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41346657"/>
        <w:docPartObj>
          <w:docPartGallery w:val="Cover Pages"/>
          <w:docPartUnique/>
        </w:docPartObj>
      </w:sdtPr>
      <w:sdtEndPr/>
      <w:sdtContent>
        <w:p w14:paraId="4B76E1D5" w14:textId="73BF75D5" w:rsidR="009721E2" w:rsidRPr="003A24E8" w:rsidRDefault="009721E2"/>
        <w:p w14:paraId="088CFB89" w14:textId="754F06A9" w:rsidR="009721E2" w:rsidRPr="003A24E8" w:rsidRDefault="009721E2">
          <w:pPr>
            <w:rPr>
              <w:rFonts w:asciiTheme="majorHAnsi" w:eastAsiaTheme="majorEastAsia" w:hAnsiTheme="majorHAnsi" w:cstheme="majorBidi"/>
              <w:color w:val="2F5496" w:themeColor="accent1" w:themeShade="BF"/>
              <w:sz w:val="32"/>
              <w:szCs w:val="32"/>
            </w:rPr>
          </w:pPr>
          <w:r w:rsidRPr="003A24E8">
            <w:rPr>
              <w:noProof/>
            </w:rPr>
            <mc:AlternateContent>
              <mc:Choice Requires="wps">
                <w:drawing>
                  <wp:anchor distT="0" distB="0" distL="182880" distR="182880" simplePos="0" relativeHeight="251660288" behindDoc="0" locked="0" layoutInCell="1" allowOverlap="1" wp14:anchorId="01A6000E" wp14:editId="585CD86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33F884" w14:textId="36630E63" w:rsidR="009721E2" w:rsidRDefault="00FA156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721E2">
                                      <w:rPr>
                                        <w:color w:val="4472C4" w:themeColor="accent1"/>
                                        <w:sz w:val="72"/>
                                        <w:szCs w:val="72"/>
                                      </w:rPr>
                                      <w:t>Report on employability skills</w:t>
                                    </w:r>
                                  </w:sdtContent>
                                </w:sdt>
                              </w:p>
                              <w:p w14:paraId="4AD1A842" w14:textId="7AC1FBEE" w:rsidR="009721E2" w:rsidRDefault="009721E2">
                                <w:pPr>
                                  <w:pStyle w:val="NoSpacing"/>
                                  <w:spacing w:before="40" w:after="40"/>
                                  <w:rPr>
                                    <w:caps/>
                                    <w:color w:val="1F4E79" w:themeColor="accent5" w:themeShade="80"/>
                                    <w:sz w:val="28"/>
                                    <w:szCs w:val="28"/>
                                  </w:rPr>
                                </w:pP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830D0AE" w14:textId="65E4ED6C" w:rsidR="009721E2" w:rsidRDefault="009721E2">
                                    <w:pPr>
                                      <w:pStyle w:val="NoSpacing"/>
                                      <w:spacing w:before="80" w:after="40"/>
                                      <w:rPr>
                                        <w:caps/>
                                        <w:color w:val="5B9BD5" w:themeColor="accent5"/>
                                        <w:sz w:val="24"/>
                                        <w:szCs w:val="24"/>
                                      </w:rPr>
                                    </w:pPr>
                                    <w:r>
                                      <w:rPr>
                                        <w:caps/>
                                        <w:color w:val="5B9BD5" w:themeColor="accent5"/>
                                        <w:sz w:val="24"/>
                                        <w:szCs w:val="24"/>
                                      </w:rPr>
                                      <w:t>Daniel Olah (2022891)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1A6000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1E33F884" w14:textId="36630E63" w:rsidR="009721E2" w:rsidRDefault="00FA156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721E2">
                                <w:rPr>
                                  <w:color w:val="4472C4" w:themeColor="accent1"/>
                                  <w:sz w:val="72"/>
                                  <w:szCs w:val="72"/>
                                </w:rPr>
                                <w:t>Report on employability skills</w:t>
                              </w:r>
                            </w:sdtContent>
                          </w:sdt>
                        </w:p>
                        <w:p w14:paraId="4AD1A842" w14:textId="7AC1FBEE" w:rsidR="009721E2" w:rsidRDefault="009721E2">
                          <w:pPr>
                            <w:pStyle w:val="NoSpacing"/>
                            <w:spacing w:before="40" w:after="40"/>
                            <w:rPr>
                              <w:caps/>
                              <w:color w:val="1F4E79" w:themeColor="accent5" w:themeShade="80"/>
                              <w:sz w:val="28"/>
                              <w:szCs w:val="28"/>
                            </w:rPr>
                          </w:pP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6830D0AE" w14:textId="65E4ED6C" w:rsidR="009721E2" w:rsidRDefault="009721E2">
                              <w:pPr>
                                <w:pStyle w:val="NoSpacing"/>
                                <w:spacing w:before="80" w:after="40"/>
                                <w:rPr>
                                  <w:caps/>
                                  <w:color w:val="5B9BD5" w:themeColor="accent5"/>
                                  <w:sz w:val="24"/>
                                  <w:szCs w:val="24"/>
                                </w:rPr>
                              </w:pPr>
                              <w:r>
                                <w:rPr>
                                  <w:caps/>
                                  <w:color w:val="5B9BD5" w:themeColor="accent5"/>
                                  <w:sz w:val="24"/>
                                  <w:szCs w:val="24"/>
                                </w:rPr>
                                <w:t>Daniel Olah (2022891)</w:t>
                              </w:r>
                            </w:p>
                          </w:sdtContent>
                        </w:sdt>
                      </w:txbxContent>
                    </v:textbox>
                    <w10:wrap type="square" anchorx="margin" anchory="page"/>
                  </v:shape>
                </w:pict>
              </mc:Fallback>
            </mc:AlternateContent>
          </w:r>
          <w:r w:rsidRPr="003A24E8">
            <w:rPr>
              <w:noProof/>
            </w:rPr>
            <mc:AlternateContent>
              <mc:Choice Requires="wps">
                <w:drawing>
                  <wp:anchor distT="0" distB="0" distL="114300" distR="114300" simplePos="0" relativeHeight="251659264" behindDoc="0" locked="0" layoutInCell="1" allowOverlap="1" wp14:anchorId="7CE6AD8C" wp14:editId="389CE02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3-15T00:00:00Z">
                                    <w:dateFormat w:val="yyyy"/>
                                    <w:lid w:val="en-US"/>
                                    <w:storeMappedDataAs w:val="dateTime"/>
                                    <w:calendar w:val="gregorian"/>
                                  </w:date>
                                </w:sdtPr>
                                <w:sdtEndPr/>
                                <w:sdtContent>
                                  <w:p w14:paraId="47FC251E" w14:textId="1B41EFAE" w:rsidR="009721E2" w:rsidRDefault="009721E2">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CE6AD8C"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3-15T00:00:00Z">
                              <w:dateFormat w:val="yyyy"/>
                              <w:lid w:val="en-US"/>
                              <w:storeMappedDataAs w:val="dateTime"/>
                              <w:calendar w:val="gregorian"/>
                            </w:date>
                          </w:sdtPr>
                          <w:sdtEndPr/>
                          <w:sdtContent>
                            <w:p w14:paraId="47FC251E" w14:textId="1B41EFAE" w:rsidR="009721E2" w:rsidRDefault="009721E2">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sidRPr="003A24E8">
            <w:br w:type="page"/>
          </w:r>
        </w:p>
      </w:sdtContent>
    </w:sdt>
    <w:sdt>
      <w:sdtPr>
        <w:rPr>
          <w:rFonts w:asciiTheme="minorHAnsi" w:eastAsiaTheme="minorHAnsi" w:hAnsiTheme="minorHAnsi" w:cstheme="minorBidi"/>
          <w:color w:val="auto"/>
          <w:sz w:val="22"/>
          <w:szCs w:val="22"/>
          <w:lang w:val="en-GB"/>
        </w:rPr>
        <w:id w:val="-1193303263"/>
        <w:docPartObj>
          <w:docPartGallery w:val="Table of Contents"/>
          <w:docPartUnique/>
        </w:docPartObj>
      </w:sdtPr>
      <w:sdtEndPr>
        <w:rPr>
          <w:b/>
          <w:bCs/>
          <w:noProof/>
        </w:rPr>
      </w:sdtEndPr>
      <w:sdtContent>
        <w:p w14:paraId="0FB4D04D" w14:textId="388EE18F" w:rsidR="00306CE9" w:rsidRPr="003A24E8" w:rsidRDefault="00306CE9">
          <w:pPr>
            <w:pStyle w:val="TOCHeading"/>
          </w:pPr>
          <w:r w:rsidRPr="003A24E8">
            <w:t>Contents</w:t>
          </w:r>
        </w:p>
        <w:p w14:paraId="3BE29C0F" w14:textId="38745332" w:rsidR="003F3B13" w:rsidRDefault="00306CE9">
          <w:pPr>
            <w:pStyle w:val="TOC1"/>
            <w:tabs>
              <w:tab w:val="right" w:leader="dot" w:pos="9016"/>
            </w:tabs>
            <w:rPr>
              <w:rFonts w:eastAsiaTheme="minorEastAsia"/>
              <w:noProof/>
              <w:lang w:eastAsia="en-GB"/>
            </w:rPr>
          </w:pPr>
          <w:r w:rsidRPr="003A24E8">
            <w:fldChar w:fldCharType="begin"/>
          </w:r>
          <w:r w:rsidRPr="003A24E8">
            <w:instrText xml:space="preserve"> TOC \o "1-3" \h \z \u </w:instrText>
          </w:r>
          <w:r w:rsidRPr="003A24E8">
            <w:fldChar w:fldCharType="separate"/>
          </w:r>
          <w:hyperlink w:anchor="_Toc67048485" w:history="1">
            <w:r w:rsidR="003F3B13" w:rsidRPr="007E65B1">
              <w:rPr>
                <w:rStyle w:val="Hyperlink"/>
                <w:noProof/>
              </w:rPr>
              <w:t>1.0 Introduction</w:t>
            </w:r>
            <w:r w:rsidR="003F3B13">
              <w:rPr>
                <w:noProof/>
                <w:webHidden/>
              </w:rPr>
              <w:tab/>
            </w:r>
            <w:r w:rsidR="003F3B13">
              <w:rPr>
                <w:noProof/>
                <w:webHidden/>
              </w:rPr>
              <w:fldChar w:fldCharType="begin"/>
            </w:r>
            <w:r w:rsidR="003F3B13">
              <w:rPr>
                <w:noProof/>
                <w:webHidden/>
              </w:rPr>
              <w:instrText xml:space="preserve"> PAGEREF _Toc67048485 \h </w:instrText>
            </w:r>
            <w:r w:rsidR="003F3B13">
              <w:rPr>
                <w:noProof/>
                <w:webHidden/>
              </w:rPr>
            </w:r>
            <w:r w:rsidR="003F3B13">
              <w:rPr>
                <w:noProof/>
                <w:webHidden/>
              </w:rPr>
              <w:fldChar w:fldCharType="separate"/>
            </w:r>
            <w:r w:rsidR="003F3B13">
              <w:rPr>
                <w:noProof/>
                <w:webHidden/>
              </w:rPr>
              <w:t>2</w:t>
            </w:r>
            <w:r w:rsidR="003F3B13">
              <w:rPr>
                <w:noProof/>
                <w:webHidden/>
              </w:rPr>
              <w:fldChar w:fldCharType="end"/>
            </w:r>
          </w:hyperlink>
        </w:p>
        <w:p w14:paraId="7F89C62F" w14:textId="60510EC8" w:rsidR="003F3B13" w:rsidRDefault="003F3B13">
          <w:pPr>
            <w:pStyle w:val="TOC1"/>
            <w:tabs>
              <w:tab w:val="right" w:leader="dot" w:pos="9016"/>
            </w:tabs>
            <w:rPr>
              <w:rFonts w:eastAsiaTheme="minorEastAsia"/>
              <w:noProof/>
              <w:lang w:eastAsia="en-GB"/>
            </w:rPr>
          </w:pPr>
          <w:hyperlink w:anchor="_Toc67048486" w:history="1">
            <w:r w:rsidRPr="007E65B1">
              <w:rPr>
                <w:rStyle w:val="Hyperlink"/>
                <w:noProof/>
              </w:rPr>
              <w:t>2.0 Main findings</w:t>
            </w:r>
            <w:r>
              <w:rPr>
                <w:noProof/>
                <w:webHidden/>
              </w:rPr>
              <w:tab/>
            </w:r>
            <w:r>
              <w:rPr>
                <w:noProof/>
                <w:webHidden/>
              </w:rPr>
              <w:fldChar w:fldCharType="begin"/>
            </w:r>
            <w:r>
              <w:rPr>
                <w:noProof/>
                <w:webHidden/>
              </w:rPr>
              <w:instrText xml:space="preserve"> PAGEREF _Toc67048486 \h </w:instrText>
            </w:r>
            <w:r>
              <w:rPr>
                <w:noProof/>
                <w:webHidden/>
              </w:rPr>
            </w:r>
            <w:r>
              <w:rPr>
                <w:noProof/>
                <w:webHidden/>
              </w:rPr>
              <w:fldChar w:fldCharType="separate"/>
            </w:r>
            <w:r>
              <w:rPr>
                <w:noProof/>
                <w:webHidden/>
              </w:rPr>
              <w:t>3</w:t>
            </w:r>
            <w:r>
              <w:rPr>
                <w:noProof/>
                <w:webHidden/>
              </w:rPr>
              <w:fldChar w:fldCharType="end"/>
            </w:r>
          </w:hyperlink>
        </w:p>
        <w:p w14:paraId="6384F800" w14:textId="4A97F8B1" w:rsidR="003F3B13" w:rsidRDefault="003F3B13">
          <w:pPr>
            <w:pStyle w:val="TOC2"/>
            <w:tabs>
              <w:tab w:val="right" w:leader="dot" w:pos="9016"/>
            </w:tabs>
            <w:rPr>
              <w:rFonts w:eastAsiaTheme="minorEastAsia"/>
              <w:noProof/>
              <w:lang w:eastAsia="en-GB"/>
            </w:rPr>
          </w:pPr>
          <w:hyperlink w:anchor="_Toc67048487" w:history="1">
            <w:r w:rsidRPr="007E65B1">
              <w:rPr>
                <w:rStyle w:val="Hyperlink"/>
                <w:noProof/>
              </w:rPr>
              <w:t>2.1 What is the benefit of employability skills to the employer and employee?</w:t>
            </w:r>
            <w:r>
              <w:rPr>
                <w:noProof/>
                <w:webHidden/>
              </w:rPr>
              <w:tab/>
            </w:r>
            <w:r>
              <w:rPr>
                <w:noProof/>
                <w:webHidden/>
              </w:rPr>
              <w:fldChar w:fldCharType="begin"/>
            </w:r>
            <w:r>
              <w:rPr>
                <w:noProof/>
                <w:webHidden/>
              </w:rPr>
              <w:instrText xml:space="preserve"> PAGEREF _Toc67048487 \h </w:instrText>
            </w:r>
            <w:r>
              <w:rPr>
                <w:noProof/>
                <w:webHidden/>
              </w:rPr>
            </w:r>
            <w:r>
              <w:rPr>
                <w:noProof/>
                <w:webHidden/>
              </w:rPr>
              <w:fldChar w:fldCharType="separate"/>
            </w:r>
            <w:r>
              <w:rPr>
                <w:noProof/>
                <w:webHidden/>
              </w:rPr>
              <w:t>3</w:t>
            </w:r>
            <w:r>
              <w:rPr>
                <w:noProof/>
                <w:webHidden/>
              </w:rPr>
              <w:fldChar w:fldCharType="end"/>
            </w:r>
          </w:hyperlink>
        </w:p>
        <w:p w14:paraId="7F2B0CCF" w14:textId="45A7FCC1" w:rsidR="003F3B13" w:rsidRDefault="003F3B13">
          <w:pPr>
            <w:pStyle w:val="TOC2"/>
            <w:tabs>
              <w:tab w:val="right" w:leader="dot" w:pos="9016"/>
            </w:tabs>
            <w:rPr>
              <w:rFonts w:eastAsiaTheme="minorEastAsia"/>
              <w:noProof/>
              <w:lang w:eastAsia="en-GB"/>
            </w:rPr>
          </w:pPr>
          <w:hyperlink w:anchor="_Toc67048488" w:history="1">
            <w:r w:rsidRPr="007E65B1">
              <w:rPr>
                <w:rStyle w:val="Hyperlink"/>
                <w:noProof/>
              </w:rPr>
              <w:t>2.2 Have employability skills always been important?</w:t>
            </w:r>
            <w:r>
              <w:rPr>
                <w:noProof/>
                <w:webHidden/>
              </w:rPr>
              <w:tab/>
            </w:r>
            <w:r>
              <w:rPr>
                <w:noProof/>
                <w:webHidden/>
              </w:rPr>
              <w:fldChar w:fldCharType="begin"/>
            </w:r>
            <w:r>
              <w:rPr>
                <w:noProof/>
                <w:webHidden/>
              </w:rPr>
              <w:instrText xml:space="preserve"> PAGEREF _Toc67048488 \h </w:instrText>
            </w:r>
            <w:r>
              <w:rPr>
                <w:noProof/>
                <w:webHidden/>
              </w:rPr>
            </w:r>
            <w:r>
              <w:rPr>
                <w:noProof/>
                <w:webHidden/>
              </w:rPr>
              <w:fldChar w:fldCharType="separate"/>
            </w:r>
            <w:r>
              <w:rPr>
                <w:noProof/>
                <w:webHidden/>
              </w:rPr>
              <w:t>3</w:t>
            </w:r>
            <w:r>
              <w:rPr>
                <w:noProof/>
                <w:webHidden/>
              </w:rPr>
              <w:fldChar w:fldCharType="end"/>
            </w:r>
          </w:hyperlink>
        </w:p>
        <w:p w14:paraId="31976839" w14:textId="02CB18E2" w:rsidR="003F3B13" w:rsidRDefault="003F3B13">
          <w:pPr>
            <w:pStyle w:val="TOC2"/>
            <w:tabs>
              <w:tab w:val="right" w:leader="dot" w:pos="9016"/>
            </w:tabs>
            <w:rPr>
              <w:rFonts w:eastAsiaTheme="minorEastAsia"/>
              <w:noProof/>
              <w:lang w:eastAsia="en-GB"/>
            </w:rPr>
          </w:pPr>
          <w:hyperlink w:anchor="_Toc67048489" w:history="1">
            <w:r w:rsidRPr="007E65B1">
              <w:rPr>
                <w:rStyle w:val="Hyperlink"/>
                <w:noProof/>
              </w:rPr>
              <w:t>2.3 How have employability skills developed recently?</w:t>
            </w:r>
            <w:r>
              <w:rPr>
                <w:noProof/>
                <w:webHidden/>
              </w:rPr>
              <w:tab/>
            </w:r>
            <w:r>
              <w:rPr>
                <w:noProof/>
                <w:webHidden/>
              </w:rPr>
              <w:fldChar w:fldCharType="begin"/>
            </w:r>
            <w:r>
              <w:rPr>
                <w:noProof/>
                <w:webHidden/>
              </w:rPr>
              <w:instrText xml:space="preserve"> PAGEREF _Toc67048489 \h </w:instrText>
            </w:r>
            <w:r>
              <w:rPr>
                <w:noProof/>
                <w:webHidden/>
              </w:rPr>
            </w:r>
            <w:r>
              <w:rPr>
                <w:noProof/>
                <w:webHidden/>
              </w:rPr>
              <w:fldChar w:fldCharType="separate"/>
            </w:r>
            <w:r>
              <w:rPr>
                <w:noProof/>
                <w:webHidden/>
              </w:rPr>
              <w:t>4</w:t>
            </w:r>
            <w:r>
              <w:rPr>
                <w:noProof/>
                <w:webHidden/>
              </w:rPr>
              <w:fldChar w:fldCharType="end"/>
            </w:r>
          </w:hyperlink>
        </w:p>
        <w:p w14:paraId="18861279" w14:textId="6BEB3E06" w:rsidR="003F3B13" w:rsidRDefault="003F3B13">
          <w:pPr>
            <w:pStyle w:val="TOC2"/>
            <w:tabs>
              <w:tab w:val="right" w:leader="dot" w:pos="9016"/>
            </w:tabs>
            <w:rPr>
              <w:rFonts w:eastAsiaTheme="minorEastAsia"/>
              <w:noProof/>
              <w:lang w:eastAsia="en-GB"/>
            </w:rPr>
          </w:pPr>
          <w:hyperlink w:anchor="_Toc67048490" w:history="1">
            <w:r w:rsidRPr="007E65B1">
              <w:rPr>
                <w:rStyle w:val="Hyperlink"/>
                <w:noProof/>
              </w:rPr>
              <w:t>2.4 Important employability skills in today’s job market</w:t>
            </w:r>
            <w:r>
              <w:rPr>
                <w:noProof/>
                <w:webHidden/>
              </w:rPr>
              <w:tab/>
            </w:r>
            <w:r>
              <w:rPr>
                <w:noProof/>
                <w:webHidden/>
              </w:rPr>
              <w:fldChar w:fldCharType="begin"/>
            </w:r>
            <w:r>
              <w:rPr>
                <w:noProof/>
                <w:webHidden/>
              </w:rPr>
              <w:instrText xml:space="preserve"> PAGEREF _Toc67048490 \h </w:instrText>
            </w:r>
            <w:r>
              <w:rPr>
                <w:noProof/>
                <w:webHidden/>
              </w:rPr>
            </w:r>
            <w:r>
              <w:rPr>
                <w:noProof/>
                <w:webHidden/>
              </w:rPr>
              <w:fldChar w:fldCharType="separate"/>
            </w:r>
            <w:r>
              <w:rPr>
                <w:noProof/>
                <w:webHidden/>
              </w:rPr>
              <w:t>4</w:t>
            </w:r>
            <w:r>
              <w:rPr>
                <w:noProof/>
                <w:webHidden/>
              </w:rPr>
              <w:fldChar w:fldCharType="end"/>
            </w:r>
          </w:hyperlink>
        </w:p>
        <w:p w14:paraId="6A7F7589" w14:textId="760B0D5C" w:rsidR="003F3B13" w:rsidRDefault="003F3B13">
          <w:pPr>
            <w:pStyle w:val="TOC3"/>
            <w:tabs>
              <w:tab w:val="right" w:leader="dot" w:pos="9016"/>
            </w:tabs>
            <w:rPr>
              <w:rFonts w:eastAsiaTheme="minorEastAsia"/>
              <w:noProof/>
              <w:lang w:eastAsia="en-GB"/>
            </w:rPr>
          </w:pPr>
          <w:hyperlink w:anchor="_Toc67048491" w:history="1">
            <w:r w:rsidRPr="007E65B1">
              <w:rPr>
                <w:rStyle w:val="Hyperlink"/>
                <w:noProof/>
              </w:rPr>
              <w:t>Digital Competency:</w:t>
            </w:r>
            <w:r>
              <w:rPr>
                <w:noProof/>
                <w:webHidden/>
              </w:rPr>
              <w:tab/>
            </w:r>
            <w:r>
              <w:rPr>
                <w:noProof/>
                <w:webHidden/>
              </w:rPr>
              <w:fldChar w:fldCharType="begin"/>
            </w:r>
            <w:r>
              <w:rPr>
                <w:noProof/>
                <w:webHidden/>
              </w:rPr>
              <w:instrText xml:space="preserve"> PAGEREF _Toc67048491 \h </w:instrText>
            </w:r>
            <w:r>
              <w:rPr>
                <w:noProof/>
                <w:webHidden/>
              </w:rPr>
            </w:r>
            <w:r>
              <w:rPr>
                <w:noProof/>
                <w:webHidden/>
              </w:rPr>
              <w:fldChar w:fldCharType="separate"/>
            </w:r>
            <w:r>
              <w:rPr>
                <w:noProof/>
                <w:webHidden/>
              </w:rPr>
              <w:t>4</w:t>
            </w:r>
            <w:r>
              <w:rPr>
                <w:noProof/>
                <w:webHidden/>
              </w:rPr>
              <w:fldChar w:fldCharType="end"/>
            </w:r>
          </w:hyperlink>
        </w:p>
        <w:p w14:paraId="36CCF0D9" w14:textId="1664A851" w:rsidR="003F3B13" w:rsidRDefault="003F3B13">
          <w:pPr>
            <w:pStyle w:val="TOC3"/>
            <w:tabs>
              <w:tab w:val="right" w:leader="dot" w:pos="9016"/>
            </w:tabs>
            <w:rPr>
              <w:rFonts w:eastAsiaTheme="minorEastAsia"/>
              <w:noProof/>
              <w:lang w:eastAsia="en-GB"/>
            </w:rPr>
          </w:pPr>
          <w:hyperlink w:anchor="_Toc67048492" w:history="1">
            <w:r w:rsidRPr="007E65B1">
              <w:rPr>
                <w:rStyle w:val="Hyperlink"/>
                <w:noProof/>
              </w:rPr>
              <w:t>Resilience:</w:t>
            </w:r>
            <w:r>
              <w:rPr>
                <w:noProof/>
                <w:webHidden/>
              </w:rPr>
              <w:tab/>
            </w:r>
            <w:r>
              <w:rPr>
                <w:noProof/>
                <w:webHidden/>
              </w:rPr>
              <w:fldChar w:fldCharType="begin"/>
            </w:r>
            <w:r>
              <w:rPr>
                <w:noProof/>
                <w:webHidden/>
              </w:rPr>
              <w:instrText xml:space="preserve"> PAGEREF _Toc67048492 \h </w:instrText>
            </w:r>
            <w:r>
              <w:rPr>
                <w:noProof/>
                <w:webHidden/>
              </w:rPr>
            </w:r>
            <w:r>
              <w:rPr>
                <w:noProof/>
                <w:webHidden/>
              </w:rPr>
              <w:fldChar w:fldCharType="separate"/>
            </w:r>
            <w:r>
              <w:rPr>
                <w:noProof/>
                <w:webHidden/>
              </w:rPr>
              <w:t>5</w:t>
            </w:r>
            <w:r>
              <w:rPr>
                <w:noProof/>
                <w:webHidden/>
              </w:rPr>
              <w:fldChar w:fldCharType="end"/>
            </w:r>
          </w:hyperlink>
        </w:p>
        <w:p w14:paraId="6F4073C5" w14:textId="63511F1A" w:rsidR="003F3B13" w:rsidRDefault="003F3B13">
          <w:pPr>
            <w:pStyle w:val="TOC3"/>
            <w:tabs>
              <w:tab w:val="right" w:leader="dot" w:pos="9016"/>
            </w:tabs>
            <w:rPr>
              <w:rFonts w:eastAsiaTheme="minorEastAsia"/>
              <w:noProof/>
              <w:lang w:eastAsia="en-GB"/>
            </w:rPr>
          </w:pPr>
          <w:hyperlink w:anchor="_Toc67048493" w:history="1">
            <w:r w:rsidRPr="007E65B1">
              <w:rPr>
                <w:rStyle w:val="Hyperlink"/>
                <w:noProof/>
              </w:rPr>
              <w:t>Emotional Intelligence:</w:t>
            </w:r>
            <w:r>
              <w:rPr>
                <w:noProof/>
                <w:webHidden/>
              </w:rPr>
              <w:tab/>
            </w:r>
            <w:r>
              <w:rPr>
                <w:noProof/>
                <w:webHidden/>
              </w:rPr>
              <w:fldChar w:fldCharType="begin"/>
            </w:r>
            <w:r>
              <w:rPr>
                <w:noProof/>
                <w:webHidden/>
              </w:rPr>
              <w:instrText xml:space="preserve"> PAGEREF _Toc67048493 \h </w:instrText>
            </w:r>
            <w:r>
              <w:rPr>
                <w:noProof/>
                <w:webHidden/>
              </w:rPr>
            </w:r>
            <w:r>
              <w:rPr>
                <w:noProof/>
                <w:webHidden/>
              </w:rPr>
              <w:fldChar w:fldCharType="separate"/>
            </w:r>
            <w:r>
              <w:rPr>
                <w:noProof/>
                <w:webHidden/>
              </w:rPr>
              <w:t>6</w:t>
            </w:r>
            <w:r>
              <w:rPr>
                <w:noProof/>
                <w:webHidden/>
              </w:rPr>
              <w:fldChar w:fldCharType="end"/>
            </w:r>
          </w:hyperlink>
        </w:p>
        <w:p w14:paraId="16A63C96" w14:textId="1643444C" w:rsidR="003F3B13" w:rsidRDefault="003F3B13">
          <w:pPr>
            <w:pStyle w:val="TOC3"/>
            <w:tabs>
              <w:tab w:val="right" w:leader="dot" w:pos="9016"/>
            </w:tabs>
            <w:rPr>
              <w:rFonts w:eastAsiaTheme="minorEastAsia"/>
              <w:noProof/>
              <w:lang w:eastAsia="en-GB"/>
            </w:rPr>
          </w:pPr>
          <w:hyperlink w:anchor="_Toc67048494" w:history="1">
            <w:r w:rsidRPr="007E65B1">
              <w:rPr>
                <w:rStyle w:val="Hyperlink"/>
                <w:noProof/>
              </w:rPr>
              <w:t>Time Management:</w:t>
            </w:r>
            <w:r>
              <w:rPr>
                <w:noProof/>
                <w:webHidden/>
              </w:rPr>
              <w:tab/>
            </w:r>
            <w:r>
              <w:rPr>
                <w:noProof/>
                <w:webHidden/>
              </w:rPr>
              <w:fldChar w:fldCharType="begin"/>
            </w:r>
            <w:r>
              <w:rPr>
                <w:noProof/>
                <w:webHidden/>
              </w:rPr>
              <w:instrText xml:space="preserve"> PAGEREF _Toc67048494 \h </w:instrText>
            </w:r>
            <w:r>
              <w:rPr>
                <w:noProof/>
                <w:webHidden/>
              </w:rPr>
            </w:r>
            <w:r>
              <w:rPr>
                <w:noProof/>
                <w:webHidden/>
              </w:rPr>
              <w:fldChar w:fldCharType="separate"/>
            </w:r>
            <w:r>
              <w:rPr>
                <w:noProof/>
                <w:webHidden/>
              </w:rPr>
              <w:t>6</w:t>
            </w:r>
            <w:r>
              <w:rPr>
                <w:noProof/>
                <w:webHidden/>
              </w:rPr>
              <w:fldChar w:fldCharType="end"/>
            </w:r>
          </w:hyperlink>
        </w:p>
        <w:p w14:paraId="026F0F40" w14:textId="53B33E73" w:rsidR="003F3B13" w:rsidRDefault="003F3B13">
          <w:pPr>
            <w:pStyle w:val="TOC1"/>
            <w:tabs>
              <w:tab w:val="right" w:leader="dot" w:pos="9016"/>
            </w:tabs>
            <w:rPr>
              <w:rFonts w:eastAsiaTheme="minorEastAsia"/>
              <w:noProof/>
              <w:lang w:eastAsia="en-GB"/>
            </w:rPr>
          </w:pPr>
          <w:hyperlink w:anchor="_Toc67048495" w:history="1">
            <w:r w:rsidRPr="007E65B1">
              <w:rPr>
                <w:rStyle w:val="Hyperlink"/>
                <w:noProof/>
              </w:rPr>
              <w:t>3.0 Conclusion</w:t>
            </w:r>
            <w:r>
              <w:rPr>
                <w:noProof/>
                <w:webHidden/>
              </w:rPr>
              <w:tab/>
            </w:r>
            <w:r>
              <w:rPr>
                <w:noProof/>
                <w:webHidden/>
              </w:rPr>
              <w:fldChar w:fldCharType="begin"/>
            </w:r>
            <w:r>
              <w:rPr>
                <w:noProof/>
                <w:webHidden/>
              </w:rPr>
              <w:instrText xml:space="preserve"> PAGEREF _Toc67048495 \h </w:instrText>
            </w:r>
            <w:r>
              <w:rPr>
                <w:noProof/>
                <w:webHidden/>
              </w:rPr>
            </w:r>
            <w:r>
              <w:rPr>
                <w:noProof/>
                <w:webHidden/>
              </w:rPr>
              <w:fldChar w:fldCharType="separate"/>
            </w:r>
            <w:r>
              <w:rPr>
                <w:noProof/>
                <w:webHidden/>
              </w:rPr>
              <w:t>8</w:t>
            </w:r>
            <w:r>
              <w:rPr>
                <w:noProof/>
                <w:webHidden/>
              </w:rPr>
              <w:fldChar w:fldCharType="end"/>
            </w:r>
          </w:hyperlink>
        </w:p>
        <w:p w14:paraId="79A8CC09" w14:textId="2AE5ABA2" w:rsidR="003F3B13" w:rsidRDefault="003F3B13">
          <w:pPr>
            <w:pStyle w:val="TOC1"/>
            <w:tabs>
              <w:tab w:val="right" w:leader="dot" w:pos="9016"/>
            </w:tabs>
            <w:rPr>
              <w:rFonts w:eastAsiaTheme="minorEastAsia"/>
              <w:noProof/>
              <w:lang w:eastAsia="en-GB"/>
            </w:rPr>
          </w:pPr>
          <w:hyperlink w:anchor="_Toc67048496" w:history="1">
            <w:r w:rsidRPr="007E65B1">
              <w:rPr>
                <w:rStyle w:val="Hyperlink"/>
                <w:noProof/>
              </w:rPr>
              <w:t>References</w:t>
            </w:r>
            <w:r>
              <w:rPr>
                <w:noProof/>
                <w:webHidden/>
              </w:rPr>
              <w:tab/>
            </w:r>
            <w:r>
              <w:rPr>
                <w:noProof/>
                <w:webHidden/>
              </w:rPr>
              <w:fldChar w:fldCharType="begin"/>
            </w:r>
            <w:r>
              <w:rPr>
                <w:noProof/>
                <w:webHidden/>
              </w:rPr>
              <w:instrText xml:space="preserve"> PAGEREF _Toc67048496 \h </w:instrText>
            </w:r>
            <w:r>
              <w:rPr>
                <w:noProof/>
                <w:webHidden/>
              </w:rPr>
            </w:r>
            <w:r>
              <w:rPr>
                <w:noProof/>
                <w:webHidden/>
              </w:rPr>
              <w:fldChar w:fldCharType="separate"/>
            </w:r>
            <w:r>
              <w:rPr>
                <w:noProof/>
                <w:webHidden/>
              </w:rPr>
              <w:t>9</w:t>
            </w:r>
            <w:r>
              <w:rPr>
                <w:noProof/>
                <w:webHidden/>
              </w:rPr>
              <w:fldChar w:fldCharType="end"/>
            </w:r>
          </w:hyperlink>
        </w:p>
        <w:p w14:paraId="26A7C416" w14:textId="5BA8618B" w:rsidR="00306CE9" w:rsidRPr="003A24E8" w:rsidRDefault="00306CE9">
          <w:r w:rsidRPr="003A24E8">
            <w:rPr>
              <w:b/>
              <w:bCs/>
              <w:noProof/>
            </w:rPr>
            <w:fldChar w:fldCharType="end"/>
          </w:r>
        </w:p>
      </w:sdtContent>
    </w:sdt>
    <w:p w14:paraId="10446908" w14:textId="02675D1D" w:rsidR="00FD35B6" w:rsidRPr="003A24E8" w:rsidRDefault="00FD35B6" w:rsidP="009721E2">
      <w:pPr>
        <w:pStyle w:val="Heading1"/>
      </w:pPr>
    </w:p>
    <w:p w14:paraId="27D1C921" w14:textId="77777777" w:rsidR="00FD35B6" w:rsidRPr="003A24E8" w:rsidRDefault="00FD35B6">
      <w:pPr>
        <w:rPr>
          <w:rFonts w:asciiTheme="majorHAnsi" w:eastAsiaTheme="majorEastAsia" w:hAnsiTheme="majorHAnsi" w:cstheme="majorBidi"/>
          <w:color w:val="2F5496" w:themeColor="accent1" w:themeShade="BF"/>
          <w:sz w:val="32"/>
          <w:szCs w:val="32"/>
        </w:rPr>
      </w:pPr>
      <w:r w:rsidRPr="003A24E8">
        <w:br w:type="page"/>
      </w:r>
    </w:p>
    <w:p w14:paraId="35575FE1" w14:textId="77777777" w:rsidR="009A76BB" w:rsidRPr="003A24E8" w:rsidRDefault="009A76BB" w:rsidP="009721E2">
      <w:pPr>
        <w:pStyle w:val="Heading1"/>
      </w:pPr>
    </w:p>
    <w:p w14:paraId="48020589" w14:textId="268CDC29" w:rsidR="009721E2" w:rsidRPr="003A24E8" w:rsidRDefault="009721E2" w:rsidP="009721E2">
      <w:pPr>
        <w:pStyle w:val="Heading1"/>
      </w:pPr>
      <w:bookmarkStart w:id="0" w:name="_Toc67048485"/>
      <w:r w:rsidRPr="003A24E8">
        <w:t>1.0 Introduction</w:t>
      </w:r>
      <w:bookmarkEnd w:id="0"/>
    </w:p>
    <w:p w14:paraId="04E6EA4A" w14:textId="77777777" w:rsidR="00F609A8" w:rsidRPr="003A24E8" w:rsidRDefault="00F609A8" w:rsidP="00F609A8"/>
    <w:p w14:paraId="7D8D5831" w14:textId="0A00EE54" w:rsidR="004C01BF" w:rsidRPr="003A24E8" w:rsidRDefault="00F609A8">
      <w:r w:rsidRPr="003A24E8">
        <w:t xml:space="preserve">This report will focus on highlighting what employability skills are needed in today’s </w:t>
      </w:r>
      <w:r w:rsidR="007E4D16" w:rsidRPr="003A24E8">
        <w:t>job market</w:t>
      </w:r>
      <w:r w:rsidRPr="003A24E8">
        <w:t xml:space="preserve"> in order to succeed as a professional</w:t>
      </w:r>
      <w:r w:rsidR="0058542C" w:rsidRPr="003A24E8">
        <w:t xml:space="preserve"> and</w:t>
      </w:r>
      <w:r w:rsidR="004C01BF" w:rsidRPr="003A24E8">
        <w:t xml:space="preserve"> it will analyse how and why </w:t>
      </w:r>
      <w:r w:rsidR="007E4D16" w:rsidRPr="003A24E8">
        <w:t>are they important in gaining employment.</w:t>
      </w:r>
      <w:r w:rsidR="0058542C" w:rsidRPr="003A24E8">
        <w:t xml:space="preserve"> Also, it will provide an understanding on the development of these skills and the benefits of having them for the employee and for the employer. </w:t>
      </w:r>
    </w:p>
    <w:p w14:paraId="603CD49A" w14:textId="63420023" w:rsidR="004C01BF" w:rsidRPr="003A24E8" w:rsidRDefault="004C01BF" w:rsidP="004C01BF">
      <w:r w:rsidRPr="003A24E8">
        <w:t>Employability skills, or fundamental skills are the desired skills and traits that are required to be employable by organisations and it is clearly defined as follows:</w:t>
      </w:r>
    </w:p>
    <w:p w14:paraId="18B4FB27" w14:textId="04A1216F" w:rsidR="004C01BF" w:rsidRPr="003A24E8" w:rsidRDefault="004C01BF" w:rsidP="00D6644D">
      <w:pPr>
        <w:ind w:left="720"/>
      </w:pPr>
      <w:r w:rsidRPr="003A24E8">
        <w:t xml:space="preserve"> A set of achievements, - skills, understandings and personal attributes – that make graduates more likely to gain employment and be successful in their chosen occupations, which benefits themselves, the workforce, the community and the economy. (Yorke, 2006</w:t>
      </w:r>
      <w:r w:rsidR="007A7323" w:rsidRPr="003A24E8">
        <w:t>, p.7</w:t>
      </w:r>
      <w:r w:rsidRPr="003A24E8">
        <w:t>)</w:t>
      </w:r>
    </w:p>
    <w:p w14:paraId="4F7DFEBD" w14:textId="0A8F3997" w:rsidR="00CF0825" w:rsidRPr="003A24E8" w:rsidRDefault="004C01BF">
      <w:r w:rsidRPr="003A24E8">
        <w:t>These fundamental skills include the soft skills which enables us to fit into any work environment</w:t>
      </w:r>
      <w:r w:rsidR="00F77170">
        <w:t xml:space="preserve">, </w:t>
      </w:r>
      <w:r w:rsidRPr="003A24E8">
        <w:t>to work well with others and to apply our knowledge in problem solving. They also include professional skills, or transferable skills, which help us be successful in the workplace (Doyle, 2020).</w:t>
      </w:r>
    </w:p>
    <w:p w14:paraId="6B1495E0" w14:textId="4806ECBC" w:rsidR="00FD35B6" w:rsidRPr="003A24E8" w:rsidRDefault="00FD35B6">
      <w:pPr>
        <w:rPr>
          <w:rFonts w:asciiTheme="majorHAnsi" w:eastAsiaTheme="majorEastAsia" w:hAnsiTheme="majorHAnsi" w:cstheme="majorBidi"/>
          <w:color w:val="2F5496" w:themeColor="accent1" w:themeShade="BF"/>
          <w:sz w:val="32"/>
          <w:szCs w:val="32"/>
        </w:rPr>
      </w:pPr>
      <w:r w:rsidRPr="003A24E8">
        <w:br w:type="page"/>
      </w:r>
    </w:p>
    <w:p w14:paraId="5295C258" w14:textId="77777777" w:rsidR="00FD35B6" w:rsidRPr="003A24E8" w:rsidRDefault="00FD35B6" w:rsidP="009721E2">
      <w:pPr>
        <w:pStyle w:val="Heading1"/>
      </w:pPr>
    </w:p>
    <w:p w14:paraId="0E504276" w14:textId="3B91C425" w:rsidR="009721E2" w:rsidRDefault="009721E2" w:rsidP="009721E2">
      <w:pPr>
        <w:pStyle w:val="Heading1"/>
      </w:pPr>
      <w:bookmarkStart w:id="1" w:name="_Toc67048486"/>
      <w:r w:rsidRPr="003A24E8">
        <w:t>2.0 Main findings</w:t>
      </w:r>
      <w:bookmarkEnd w:id="1"/>
    </w:p>
    <w:p w14:paraId="621E8A5E" w14:textId="77777777" w:rsidR="004C6D05" w:rsidRPr="004C6D05" w:rsidRDefault="004C6D05" w:rsidP="004C6D05"/>
    <w:p w14:paraId="7BE21692" w14:textId="36B1F8CB" w:rsidR="00EF2B2C" w:rsidRPr="003A24E8" w:rsidRDefault="00EF2B2C" w:rsidP="009721E2">
      <w:pPr>
        <w:pStyle w:val="Heading2"/>
      </w:pPr>
      <w:bookmarkStart w:id="2" w:name="_Toc67048487"/>
      <w:r w:rsidRPr="003A24E8">
        <w:t>2.1 What is the benefit of employability skills to the employer and employee?</w:t>
      </w:r>
      <w:bookmarkEnd w:id="2"/>
    </w:p>
    <w:p w14:paraId="64A25989" w14:textId="77777777" w:rsidR="003A2A49" w:rsidRPr="003A24E8" w:rsidRDefault="003A2A49" w:rsidP="003A2A49"/>
    <w:p w14:paraId="371D99AC" w14:textId="4376A137" w:rsidR="00456F72" w:rsidRPr="003A24E8" w:rsidRDefault="00397322" w:rsidP="00397322">
      <w:r w:rsidRPr="003A24E8">
        <w:t>Having a wide range of employability skills for employees or people looking for employment can help find a job and assist</w:t>
      </w:r>
      <w:r w:rsidR="002C73D5" w:rsidRPr="003A24E8">
        <w:t xml:space="preserve"> </w:t>
      </w:r>
      <w:r w:rsidR="006A7AF1" w:rsidRPr="003A24E8">
        <w:t xml:space="preserve">them </w:t>
      </w:r>
      <w:r w:rsidR="002C73D5" w:rsidRPr="003A24E8">
        <w:t>at</w:t>
      </w:r>
      <w:r w:rsidRPr="003A24E8">
        <w:t xml:space="preserve"> staying employed. They can also help advancing their careers and improve the quality of the possible roles they could undertake in the job market.</w:t>
      </w:r>
    </w:p>
    <w:p w14:paraId="4E901718" w14:textId="0356154D" w:rsidR="00397322" w:rsidRDefault="00456F72" w:rsidP="00397322">
      <w:r w:rsidRPr="003A24E8">
        <w:t>Employers benefit from having employees with high levels of employability skills by being able to increase their productivity and competit</w:t>
      </w:r>
      <w:r w:rsidR="004E1499" w:rsidRPr="003A24E8">
        <w:t>iveness, by mitigating their wastage, by improving their health and safety, etc. Organisations can improve in all their areas</w:t>
      </w:r>
      <w:r w:rsidR="00F77170">
        <w:t xml:space="preserve"> of operation</w:t>
      </w:r>
      <w:r w:rsidR="004E1499" w:rsidRPr="003A24E8">
        <w:t xml:space="preserve"> by investing into employee’s employability skills and matching them with roles where they </w:t>
      </w:r>
      <w:r w:rsidR="002C73D5" w:rsidRPr="003A24E8">
        <w:t xml:space="preserve">can </w:t>
      </w:r>
      <w:r w:rsidR="004E1499" w:rsidRPr="003A24E8">
        <w:t>be utilised the most (</w:t>
      </w:r>
      <w:proofErr w:type="spellStart"/>
      <w:r w:rsidR="004E1499" w:rsidRPr="003A24E8">
        <w:t>Kaurskills</w:t>
      </w:r>
      <w:proofErr w:type="spellEnd"/>
      <w:r w:rsidR="004E1499" w:rsidRPr="003A24E8">
        <w:t>, 2012)</w:t>
      </w:r>
      <w:r w:rsidR="001C0276" w:rsidRPr="003A24E8">
        <w:t>.</w:t>
      </w:r>
    </w:p>
    <w:p w14:paraId="601B5994" w14:textId="77777777" w:rsidR="004C6D05" w:rsidRPr="003A24E8" w:rsidRDefault="004C6D05" w:rsidP="00397322"/>
    <w:p w14:paraId="443E3C51" w14:textId="77777777" w:rsidR="003644C7" w:rsidRPr="003A24E8" w:rsidRDefault="003644C7" w:rsidP="003644C7">
      <w:pPr>
        <w:pStyle w:val="Heading2"/>
      </w:pPr>
      <w:bookmarkStart w:id="3" w:name="_Toc67048488"/>
      <w:r w:rsidRPr="003A24E8">
        <w:t>2.2 Have employability skills always been important?</w:t>
      </w:r>
      <w:bookmarkEnd w:id="3"/>
    </w:p>
    <w:p w14:paraId="229CB9AF" w14:textId="77777777" w:rsidR="003644C7" w:rsidRPr="003A24E8" w:rsidRDefault="003644C7" w:rsidP="003644C7"/>
    <w:p w14:paraId="718C2246" w14:textId="1A996C7A" w:rsidR="003644C7" w:rsidRPr="003A24E8" w:rsidRDefault="003644C7" w:rsidP="003644C7">
      <w:r w:rsidRPr="003A24E8">
        <w:t xml:space="preserve">Employability skills are crucial for employers to find and hire the employees who are most suited for a specific role. The responsibilities coming with the roles have changed significantly over the years, which could be due to the change in economy, society and improvement in the field of information technology. For example, according to a </w:t>
      </w:r>
      <w:r w:rsidR="005F31CE" w:rsidRPr="003A24E8">
        <w:t>research</w:t>
      </w:r>
      <w:r w:rsidRPr="003A24E8">
        <w:t xml:space="preserve"> conducted </w:t>
      </w:r>
      <w:r w:rsidR="005F31CE" w:rsidRPr="003A24E8">
        <w:t>in 2007</w:t>
      </w:r>
      <w:r w:rsidR="001C0276" w:rsidRPr="003A24E8">
        <w:t xml:space="preserve"> </w:t>
      </w:r>
      <w:r w:rsidRPr="003A24E8">
        <w:t>(</w:t>
      </w:r>
      <w:r w:rsidR="005F31CE" w:rsidRPr="003A24E8">
        <w:t>Felstead et al</w:t>
      </w:r>
      <w:r w:rsidRPr="003A24E8">
        <w:t xml:space="preserve">) the usage of internet as a workplace requirement between 2001 and 2006 has doubled, and at the date of the research over 70% of the employees were using Email.  This figure is much higher today, since almost any advertised role requires some basic knowledge of navigating the internet and writing emails in order to just apply for the role and it will play an active part in fulfilling its everyday responsibilities. </w:t>
      </w:r>
    </w:p>
    <w:p w14:paraId="280BBE02" w14:textId="570347AD" w:rsidR="003644C7" w:rsidRPr="003A24E8" w:rsidRDefault="003644C7" w:rsidP="003644C7">
      <w:r w:rsidRPr="003A24E8">
        <w:t xml:space="preserve">The likeliness of gaining employment in today’s job market is significantly influenced by the acquired employability skills, just like it did 10 or 15 years ago. The priority of the skills required has changed due to many factors, although some skills are just as sought after today like they were in </w:t>
      </w:r>
      <w:r w:rsidR="00F77170">
        <w:t>former times</w:t>
      </w:r>
      <w:r w:rsidRPr="003A24E8">
        <w:t xml:space="preserve">, like time management and punctuality. </w:t>
      </w:r>
    </w:p>
    <w:p w14:paraId="3ECB3343" w14:textId="33E18A6B" w:rsidR="006A7AF1" w:rsidRPr="003A24E8" w:rsidRDefault="003644C7" w:rsidP="00397322">
      <w:r w:rsidRPr="003A24E8">
        <w:t xml:space="preserve">There is one more crucial factor when it comes to gaining employment other </w:t>
      </w:r>
      <w:r w:rsidR="003A2A49" w:rsidRPr="003A24E8">
        <w:t>than</w:t>
      </w:r>
      <w:r w:rsidRPr="003A24E8">
        <w:t xml:space="preserve"> having employability skills, which is just as important today as it was in the past. This factor is having work related experience. Many students have jobs during their studies not necessarily with the aim to gain experience but out of necessity to finance their expenses while studying. There is some evidence supporting the theory that students who undertake jobs during their studies, even if they are unrelated to their </w:t>
      </w:r>
      <w:r w:rsidR="003A2A49" w:rsidRPr="003A24E8">
        <w:t>field</w:t>
      </w:r>
      <w:r w:rsidRPr="003A24E8">
        <w:t xml:space="preserve"> of study, will be beneficial in finding employment after graduation (Bowlby</w:t>
      </w:r>
      <w:r w:rsidR="001C0276" w:rsidRPr="003A24E8">
        <w:t>, Evans and Roche</w:t>
      </w:r>
      <w:r w:rsidRPr="003A24E8">
        <w:t>, 2000)</w:t>
      </w:r>
      <w:r w:rsidR="001C0276" w:rsidRPr="003A24E8">
        <w:t>.</w:t>
      </w:r>
      <w:r w:rsidRPr="003A24E8">
        <w:br w:type="page"/>
      </w:r>
    </w:p>
    <w:p w14:paraId="46AD6BD8" w14:textId="14BCC0B2" w:rsidR="00EF2B2C" w:rsidRPr="003A24E8" w:rsidRDefault="00EF2B2C" w:rsidP="009721E2">
      <w:pPr>
        <w:pStyle w:val="Heading2"/>
      </w:pPr>
      <w:bookmarkStart w:id="4" w:name="_Toc67048489"/>
      <w:r w:rsidRPr="003A24E8">
        <w:lastRenderedPageBreak/>
        <w:t>2.</w:t>
      </w:r>
      <w:r w:rsidR="00F01A24" w:rsidRPr="003A24E8">
        <w:t>3</w:t>
      </w:r>
      <w:r w:rsidRPr="003A24E8">
        <w:t xml:space="preserve"> How have employability skills developed recently?</w:t>
      </w:r>
      <w:bookmarkEnd w:id="4"/>
    </w:p>
    <w:p w14:paraId="228D369E" w14:textId="55A5AE1F" w:rsidR="00872968" w:rsidRPr="003A24E8" w:rsidRDefault="00872968" w:rsidP="00872968"/>
    <w:p w14:paraId="5015B2C7" w14:textId="75F49292" w:rsidR="001C2594" w:rsidRPr="003A24E8" w:rsidRDefault="001C2594" w:rsidP="00872968">
      <w:r w:rsidRPr="003A24E8">
        <w:t>The constantly evolving and changing standards in society and economy, paired with the rapid advance of technology has led to</w:t>
      </w:r>
      <w:r w:rsidR="00B01594" w:rsidRPr="003A24E8">
        <w:t xml:space="preserve"> a</w:t>
      </w:r>
      <w:r w:rsidRPr="003A24E8">
        <w:t xml:space="preserve"> continuous change and adjustment of the employability skills for them to match the new requirements of the workplaces.</w:t>
      </w:r>
      <w:r w:rsidR="00B01594" w:rsidRPr="003A24E8">
        <w:t xml:space="preserve"> For instance, Covid-19 has brought a</w:t>
      </w:r>
      <w:r w:rsidR="003A2A49" w:rsidRPr="003A24E8">
        <w:t xml:space="preserve"> new level of </w:t>
      </w:r>
      <w:r w:rsidR="00B01594" w:rsidRPr="003A24E8">
        <w:t xml:space="preserve">demand </w:t>
      </w:r>
      <w:r w:rsidR="003A2A49" w:rsidRPr="003A24E8">
        <w:t>for</w:t>
      </w:r>
      <w:r w:rsidR="00B01594" w:rsidRPr="003A24E8">
        <w:t xml:space="preserve"> competency in Digital Skills</w:t>
      </w:r>
      <w:r w:rsidR="00A164E7" w:rsidRPr="003A24E8">
        <w:t>, since everyone must work from home if it is possible</w:t>
      </w:r>
      <w:r w:rsidR="007848BF" w:rsidRPr="003A24E8">
        <w:t xml:space="preserve">. According to the findings of </w:t>
      </w:r>
      <w:proofErr w:type="spellStart"/>
      <w:r w:rsidR="007848BF" w:rsidRPr="003A24E8">
        <w:t>Dingel</w:t>
      </w:r>
      <w:proofErr w:type="spellEnd"/>
      <w:r w:rsidR="007848BF" w:rsidRPr="003A24E8">
        <w:t xml:space="preserve"> and Neiman (2020) over 40% of the jobs can be done from home in the UK, which will require the knowledge on how to use remote working I.T tools and software.</w:t>
      </w:r>
    </w:p>
    <w:p w14:paraId="1A71338C" w14:textId="64239C4A" w:rsidR="00BF71C6" w:rsidRPr="003A24E8" w:rsidRDefault="00BF71C6" w:rsidP="00872968">
      <w:r w:rsidRPr="003A24E8">
        <w:t xml:space="preserve">The pandemic not only has brought an increased need for digital competency, but it has also put a </w:t>
      </w:r>
      <w:r w:rsidR="00237129" w:rsidRPr="003A24E8">
        <w:t>lot of</w:t>
      </w:r>
      <w:r w:rsidRPr="003A24E8">
        <w:t xml:space="preserve"> pressure on the </w:t>
      </w:r>
      <w:r w:rsidR="00237129" w:rsidRPr="003A24E8">
        <w:t>society’s</w:t>
      </w:r>
      <w:r w:rsidRPr="003A24E8">
        <w:t xml:space="preserve"> mental health</w:t>
      </w:r>
      <w:r w:rsidR="006F7A9F" w:rsidRPr="003A24E8">
        <w:t>. Isolatio</w:t>
      </w:r>
      <w:r w:rsidR="004B7796" w:rsidRPr="003A24E8">
        <w:t xml:space="preserve">n, </w:t>
      </w:r>
      <w:r w:rsidRPr="003A24E8">
        <w:t>being quarantined</w:t>
      </w:r>
      <w:r w:rsidR="004B7796" w:rsidRPr="003A24E8">
        <w:t xml:space="preserve"> and other restrictions</w:t>
      </w:r>
      <w:r w:rsidRPr="003A24E8">
        <w:t xml:space="preserve"> </w:t>
      </w:r>
      <w:r w:rsidR="00237129" w:rsidRPr="003A24E8">
        <w:t>may</w:t>
      </w:r>
      <w:r w:rsidRPr="003A24E8">
        <w:t xml:space="preserve"> increase the levels of anxiety</w:t>
      </w:r>
      <w:r w:rsidR="00237129" w:rsidRPr="003A24E8">
        <w:t xml:space="preserve"> and can have adverse effects on the general mental well-being (W</w:t>
      </w:r>
      <w:r w:rsidR="00EC0EB9" w:rsidRPr="003A24E8">
        <w:t xml:space="preserve">orld </w:t>
      </w:r>
      <w:r w:rsidR="00237129" w:rsidRPr="003A24E8">
        <w:t>H</w:t>
      </w:r>
      <w:r w:rsidR="00EC0EB9" w:rsidRPr="003A24E8">
        <w:t xml:space="preserve">ealth </w:t>
      </w:r>
      <w:r w:rsidR="00237129" w:rsidRPr="003A24E8">
        <w:t>O</w:t>
      </w:r>
      <w:r w:rsidR="00EC0EB9" w:rsidRPr="003A24E8">
        <w:t>rganisation</w:t>
      </w:r>
      <w:r w:rsidR="00237129" w:rsidRPr="003A24E8">
        <w:t xml:space="preserve">, 2020). Knowing this, </w:t>
      </w:r>
      <w:r w:rsidR="006F7A9F" w:rsidRPr="003A24E8">
        <w:t xml:space="preserve">nowadays </w:t>
      </w:r>
      <w:r w:rsidR="00237129" w:rsidRPr="003A24E8">
        <w:t>having skills that could reduce the impact of these</w:t>
      </w:r>
      <w:r w:rsidR="006F7A9F" w:rsidRPr="003A24E8">
        <w:t xml:space="preserve"> stressors</w:t>
      </w:r>
      <w:r w:rsidR="00237129" w:rsidRPr="003A24E8">
        <w:t xml:space="preserve"> and similar circumstances will be sought after by the</w:t>
      </w:r>
      <w:r w:rsidR="003A2A49" w:rsidRPr="003A24E8">
        <w:t xml:space="preserve"> employers and</w:t>
      </w:r>
      <w:r w:rsidR="00237129" w:rsidRPr="003A24E8">
        <w:t xml:space="preserve"> organisations. Skills like resilience and emotional intelligence could become more important to have th</w:t>
      </w:r>
      <w:r w:rsidR="003A2A49" w:rsidRPr="003A24E8">
        <w:t>a</w:t>
      </w:r>
      <w:r w:rsidR="00237129" w:rsidRPr="003A24E8">
        <w:t>n they might have been before.</w:t>
      </w:r>
    </w:p>
    <w:p w14:paraId="4522EC09" w14:textId="7420C0AA" w:rsidR="00321AA1" w:rsidRPr="003A24E8" w:rsidRDefault="00321AA1" w:rsidP="00321AA1">
      <w:pPr>
        <w:ind w:left="720"/>
      </w:pPr>
      <w:r w:rsidRPr="003A24E8">
        <w:t>If you are to maintain your ability to be employable you need to anticipate the direction of change and how it will impact you, your employer and your need for additional skills (</w:t>
      </w:r>
      <w:proofErr w:type="spellStart"/>
      <w:r w:rsidRPr="003A24E8">
        <w:t>Trought</w:t>
      </w:r>
      <w:proofErr w:type="spellEnd"/>
      <w:r w:rsidRPr="003A24E8">
        <w:t>, 2017</w:t>
      </w:r>
      <w:r w:rsidR="00632B1E" w:rsidRPr="003A24E8">
        <w:t>, p</w:t>
      </w:r>
      <w:r w:rsidR="00893C24" w:rsidRPr="003A24E8">
        <w:t xml:space="preserve">. </w:t>
      </w:r>
      <w:r w:rsidR="00632B1E" w:rsidRPr="003A24E8">
        <w:t>164</w:t>
      </w:r>
      <w:r w:rsidRPr="003A24E8">
        <w:t>)</w:t>
      </w:r>
      <w:r w:rsidR="00F77170">
        <w:t>.</w:t>
      </w:r>
    </w:p>
    <w:p w14:paraId="5B121DBD" w14:textId="187BE891" w:rsidR="00872968" w:rsidRDefault="00872968" w:rsidP="00872968">
      <w:r w:rsidRPr="003A24E8">
        <w:t xml:space="preserve">Skills are defined as </w:t>
      </w:r>
      <w:r w:rsidR="00632B1E" w:rsidRPr="003A24E8">
        <w:t>“</w:t>
      </w:r>
      <w:r w:rsidRPr="003A24E8">
        <w:t>any component of the job that involves doing something</w:t>
      </w:r>
      <w:r w:rsidR="00632B1E" w:rsidRPr="003A24E8">
        <w:t xml:space="preserve">” </w:t>
      </w:r>
      <w:r w:rsidRPr="003A24E8">
        <w:t>(Harrison</w:t>
      </w:r>
      <w:r w:rsidR="00632B1E" w:rsidRPr="003A24E8">
        <w:t>,</w:t>
      </w:r>
      <w:r w:rsidRPr="003A24E8">
        <w:t xml:space="preserve"> 2003, </w:t>
      </w:r>
      <w:r w:rsidR="00C626EE" w:rsidRPr="003A24E8">
        <w:t>p</w:t>
      </w:r>
      <w:r w:rsidR="00893C24" w:rsidRPr="003A24E8">
        <w:t xml:space="preserve">. </w:t>
      </w:r>
      <w:r w:rsidRPr="003A24E8">
        <w:t>269), and include manual, diagnostic, interpersonal or decision-making skills</w:t>
      </w:r>
      <w:r w:rsidR="00321AA1" w:rsidRPr="003A24E8">
        <w:t>. Fortunately</w:t>
      </w:r>
      <w:r w:rsidR="00B01594" w:rsidRPr="003A24E8">
        <w:t>,</w:t>
      </w:r>
      <w:r w:rsidR="00321AA1" w:rsidRPr="003A24E8">
        <w:t xml:space="preserve"> </w:t>
      </w:r>
      <w:r w:rsidR="00EF2B2C" w:rsidRPr="003A24E8">
        <w:t>employability</w:t>
      </w:r>
      <w:r w:rsidR="00321AA1" w:rsidRPr="003A24E8">
        <w:t xml:space="preserve"> skills, </w:t>
      </w:r>
      <w:r w:rsidR="00B01594" w:rsidRPr="003A24E8">
        <w:t>just</w:t>
      </w:r>
      <w:r w:rsidR="00321AA1" w:rsidRPr="003A24E8">
        <w:t xml:space="preserve"> like </w:t>
      </w:r>
      <w:r w:rsidR="00B01594" w:rsidRPr="003A24E8">
        <w:t>any skill</w:t>
      </w:r>
      <w:r w:rsidR="00A164E7" w:rsidRPr="003A24E8">
        <w:t>s</w:t>
      </w:r>
      <w:r w:rsidR="00B01594" w:rsidRPr="003A24E8">
        <w:t xml:space="preserve"> can be learned </w:t>
      </w:r>
      <w:r w:rsidR="00A164E7" w:rsidRPr="003A24E8">
        <w:t xml:space="preserve">and taught through academic studies, practice and observation. </w:t>
      </w:r>
    </w:p>
    <w:p w14:paraId="46F3A631" w14:textId="77777777" w:rsidR="004C6D05" w:rsidRPr="003A24E8" w:rsidRDefault="004C6D05" w:rsidP="00872968"/>
    <w:p w14:paraId="3705AA2A" w14:textId="65DB30DD" w:rsidR="00EF2B2C" w:rsidRPr="003A24E8" w:rsidRDefault="00EF2B2C" w:rsidP="0090500B">
      <w:pPr>
        <w:pStyle w:val="Heading2"/>
      </w:pPr>
      <w:bookmarkStart w:id="5" w:name="_Toc67048490"/>
      <w:r w:rsidRPr="003A24E8">
        <w:t>2.</w:t>
      </w:r>
      <w:r w:rsidR="00F01A24" w:rsidRPr="003A24E8">
        <w:t>4</w:t>
      </w:r>
      <w:r w:rsidRPr="003A24E8">
        <w:t xml:space="preserve"> Important employability skills in today’s job market</w:t>
      </w:r>
      <w:bookmarkEnd w:id="5"/>
    </w:p>
    <w:p w14:paraId="24EE7504" w14:textId="77777777" w:rsidR="0090500B" w:rsidRPr="003A24E8" w:rsidRDefault="0090500B" w:rsidP="0090500B"/>
    <w:p w14:paraId="36ECDD01" w14:textId="3A3F4EDC" w:rsidR="002C73D5" w:rsidRPr="003A24E8" w:rsidRDefault="002C73D5" w:rsidP="00CF0825">
      <w:r w:rsidRPr="003A24E8">
        <w:t xml:space="preserve">In today’s workforce there are numerous </w:t>
      </w:r>
      <w:r w:rsidR="004B7796" w:rsidRPr="003A24E8">
        <w:t xml:space="preserve">essential </w:t>
      </w:r>
      <w:r w:rsidRPr="003A24E8">
        <w:t xml:space="preserve">employability </w:t>
      </w:r>
      <w:r w:rsidR="0058542C" w:rsidRPr="003A24E8">
        <w:t>skills but</w:t>
      </w:r>
      <w:r w:rsidRPr="003A24E8">
        <w:t xml:space="preserve"> </w:t>
      </w:r>
      <w:r w:rsidR="003966D9" w:rsidRPr="003A24E8">
        <w:t>considering</w:t>
      </w:r>
      <w:r w:rsidRPr="003A24E8">
        <w:t xml:space="preserve"> recent global events in addition to changes in society and economy this report will focus on Digital Competency, Resilience, Emotional Intelligence and Time Management.</w:t>
      </w:r>
    </w:p>
    <w:p w14:paraId="0A0E5C47" w14:textId="25712167" w:rsidR="002C73D5" w:rsidRPr="003A24E8" w:rsidRDefault="002C73D5" w:rsidP="0051142E">
      <w:pPr>
        <w:pStyle w:val="Heading3"/>
      </w:pPr>
      <w:bookmarkStart w:id="6" w:name="_Toc67048491"/>
      <w:r w:rsidRPr="003A24E8">
        <w:t>Digital Competency:</w:t>
      </w:r>
      <w:bookmarkEnd w:id="6"/>
    </w:p>
    <w:p w14:paraId="5E98A6D6" w14:textId="67195811" w:rsidR="002C73D5" w:rsidRPr="003A24E8" w:rsidRDefault="00A778EE" w:rsidP="000B2B18">
      <w:pPr>
        <w:spacing w:before="240"/>
      </w:pPr>
      <w:r w:rsidRPr="003A24E8">
        <w:t xml:space="preserve">Digital competency is an evolving concept associated with </w:t>
      </w:r>
      <w:r w:rsidR="000B2B18" w:rsidRPr="003A24E8">
        <w:t>the evolution of technology. It can be defined as a skill that consists of technical competence, use of digital tools for work, study or everyday life, ability to critically evaluate digital technologies and the motivation to play an active role in the digital culture (</w:t>
      </w:r>
      <w:proofErr w:type="spellStart"/>
      <w:r w:rsidR="00C626EE" w:rsidRPr="003A24E8">
        <w:t>Ilomäki</w:t>
      </w:r>
      <w:proofErr w:type="spellEnd"/>
      <w:r w:rsidR="00C626EE" w:rsidRPr="003A24E8">
        <w:t xml:space="preserve"> et al,</w:t>
      </w:r>
      <w:r w:rsidR="000B2B18" w:rsidRPr="003A24E8">
        <w:t xml:space="preserve"> 201</w:t>
      </w:r>
      <w:r w:rsidR="00262C1A" w:rsidRPr="003A24E8">
        <w:t>6</w:t>
      </w:r>
      <w:r w:rsidR="00C626EE" w:rsidRPr="003A24E8">
        <w:t>, p</w:t>
      </w:r>
      <w:r w:rsidR="00893C24" w:rsidRPr="003A24E8">
        <w:t xml:space="preserve">. </w:t>
      </w:r>
      <w:r w:rsidR="00C626EE" w:rsidRPr="003A24E8">
        <w:t>655</w:t>
      </w:r>
      <w:r w:rsidR="000B2B18" w:rsidRPr="003A24E8">
        <w:t>)</w:t>
      </w:r>
      <w:r w:rsidR="00996E5C">
        <w:t>.</w:t>
      </w:r>
    </w:p>
    <w:p w14:paraId="10CB683D" w14:textId="6201E387" w:rsidR="00933320" w:rsidRPr="003A24E8" w:rsidRDefault="00933320" w:rsidP="000B2B18">
      <w:pPr>
        <w:spacing w:before="240"/>
      </w:pPr>
      <w:r w:rsidRPr="003A24E8">
        <w:t>Digital Competency includes the following fundamental skills which are outlined by the</w:t>
      </w:r>
      <w:r w:rsidR="003A2A49" w:rsidRPr="003A24E8">
        <w:t xml:space="preserve"> UK</w:t>
      </w:r>
      <w:r w:rsidRPr="003A24E8">
        <w:t xml:space="preserve"> Department for Education (2019):</w:t>
      </w:r>
    </w:p>
    <w:p w14:paraId="5E853B73" w14:textId="103721D0" w:rsidR="00933320" w:rsidRPr="003A24E8" w:rsidRDefault="00933320" w:rsidP="00933320">
      <w:pPr>
        <w:pStyle w:val="ListParagraph"/>
        <w:numPr>
          <w:ilvl w:val="0"/>
          <w:numId w:val="3"/>
        </w:numPr>
      </w:pPr>
      <w:r w:rsidRPr="003A24E8">
        <w:t>Digital foundation skills – the basics on how to use computers, how to access the internet</w:t>
      </w:r>
      <w:r w:rsidR="007E4D16" w:rsidRPr="003A24E8">
        <w:t>.</w:t>
      </w:r>
      <w:r w:rsidRPr="003A24E8">
        <w:t xml:space="preserve"> </w:t>
      </w:r>
    </w:p>
    <w:p w14:paraId="75BD822B" w14:textId="00808B68" w:rsidR="00933320" w:rsidRPr="003A24E8" w:rsidRDefault="00933320" w:rsidP="00933320">
      <w:pPr>
        <w:pStyle w:val="ListParagraph"/>
        <w:numPr>
          <w:ilvl w:val="0"/>
          <w:numId w:val="3"/>
        </w:numPr>
      </w:pPr>
      <w:r w:rsidRPr="003A24E8">
        <w:t>Communicati</w:t>
      </w:r>
      <w:r w:rsidR="003A2A49" w:rsidRPr="003A24E8">
        <w:t>on</w:t>
      </w:r>
      <w:r w:rsidRPr="003A24E8">
        <w:t xml:space="preserve"> – using social media and communication platforms, the ability to read and send emails securely.</w:t>
      </w:r>
    </w:p>
    <w:p w14:paraId="237A0A52" w14:textId="7692D3B6" w:rsidR="00933320" w:rsidRPr="003A24E8" w:rsidRDefault="00933320" w:rsidP="00933320">
      <w:pPr>
        <w:pStyle w:val="ListParagraph"/>
        <w:numPr>
          <w:ilvl w:val="0"/>
          <w:numId w:val="3"/>
        </w:numPr>
      </w:pPr>
      <w:r w:rsidRPr="003A24E8">
        <w:t xml:space="preserve">Handling information and content – </w:t>
      </w:r>
      <w:r w:rsidR="007E4D16" w:rsidRPr="003A24E8">
        <w:t>the ability to use online search engines and knowing how to distinguish reliable content</w:t>
      </w:r>
      <w:r w:rsidRPr="003A24E8">
        <w:t>.</w:t>
      </w:r>
    </w:p>
    <w:p w14:paraId="041D2A55" w14:textId="55028ED6" w:rsidR="00933320" w:rsidRPr="003A24E8" w:rsidRDefault="00933320" w:rsidP="00933320">
      <w:pPr>
        <w:pStyle w:val="ListParagraph"/>
        <w:numPr>
          <w:ilvl w:val="0"/>
          <w:numId w:val="3"/>
        </w:numPr>
      </w:pPr>
      <w:r w:rsidRPr="003A24E8">
        <w:lastRenderedPageBreak/>
        <w:t xml:space="preserve">Transacting – </w:t>
      </w:r>
      <w:r w:rsidR="007E4D16" w:rsidRPr="003A24E8">
        <w:t xml:space="preserve">knowing how to use payment methods securely online, how to fill out online forms, how to set up accounts to use online services. </w:t>
      </w:r>
    </w:p>
    <w:p w14:paraId="45FDD4A1" w14:textId="77777777" w:rsidR="00933320" w:rsidRPr="003A24E8" w:rsidRDefault="00933320" w:rsidP="00933320">
      <w:pPr>
        <w:pStyle w:val="ListParagraph"/>
        <w:numPr>
          <w:ilvl w:val="0"/>
          <w:numId w:val="3"/>
        </w:numPr>
      </w:pPr>
      <w:r w:rsidRPr="003A24E8">
        <w:t>Problem-solving – finding solutions to problems using FAQs/tutorials/chat, presenting solutions through software, and improving productivity.</w:t>
      </w:r>
    </w:p>
    <w:p w14:paraId="3AE453D1" w14:textId="77777777" w:rsidR="00933320" w:rsidRPr="003A24E8" w:rsidRDefault="00933320" w:rsidP="00933320">
      <w:pPr>
        <w:pStyle w:val="ListParagraph"/>
        <w:numPr>
          <w:ilvl w:val="0"/>
          <w:numId w:val="3"/>
        </w:numPr>
      </w:pPr>
      <w:r w:rsidRPr="003A24E8">
        <w:t>Being safe and legal online – understanding best practice in data storage/sharing, updating and keeping passwords secure, and taking precautions against viruses.</w:t>
      </w:r>
    </w:p>
    <w:p w14:paraId="6156D452" w14:textId="77777777" w:rsidR="00933320" w:rsidRPr="003A24E8" w:rsidRDefault="00933320" w:rsidP="00933320">
      <w:pPr>
        <w:pStyle w:val="ListParagraph"/>
        <w:spacing w:before="240"/>
      </w:pPr>
    </w:p>
    <w:p w14:paraId="3EA14246" w14:textId="7082BBEC" w:rsidR="00536B10" w:rsidRPr="003A24E8" w:rsidRDefault="004761DB" w:rsidP="000B2B18">
      <w:pPr>
        <w:spacing w:before="240"/>
      </w:pPr>
      <w:r w:rsidRPr="003A24E8">
        <w:t xml:space="preserve">All areas of our lives are </w:t>
      </w:r>
      <w:r w:rsidR="00D34732" w:rsidRPr="003A24E8">
        <w:t>influenced by the evolution of the digital age, and not only for the people working in I.T sector (</w:t>
      </w:r>
      <w:r w:rsidR="007C75ED" w:rsidRPr="003A24E8">
        <w:t>The Select Committee on Digital Skills,</w:t>
      </w:r>
      <w:r w:rsidR="00D34732" w:rsidRPr="003A24E8">
        <w:t xml:space="preserve"> 2015)</w:t>
      </w:r>
      <w:r w:rsidRPr="003A24E8">
        <w:t>.</w:t>
      </w:r>
      <w:r w:rsidR="00D34732" w:rsidRPr="003A24E8">
        <w:t xml:space="preserve"> </w:t>
      </w:r>
      <w:r w:rsidR="003D6B09" w:rsidRPr="003A24E8">
        <w:t>A</w:t>
      </w:r>
      <w:r w:rsidR="00D34732" w:rsidRPr="003A24E8">
        <w:t xml:space="preserve">ll employment sectors are already heavily digitized, and the post Covid- 19 economy will further </w:t>
      </w:r>
      <w:r w:rsidR="006A7AF1" w:rsidRPr="003A24E8">
        <w:t>promote</w:t>
      </w:r>
      <w:r w:rsidR="003D6B09" w:rsidRPr="003A24E8">
        <w:t xml:space="preserve"> the use of Digital technologies. Organisations and businesses will shift their operations onto digital platforms, if possible, in order to maintain the employee’s productivity and to</w:t>
      </w:r>
      <w:r w:rsidR="003966D9" w:rsidRPr="003A24E8">
        <w:t xml:space="preserve"> build economic and social resilience</w:t>
      </w:r>
      <w:r w:rsidR="00911767" w:rsidRPr="003A24E8">
        <w:t>. As a result, it will help to</w:t>
      </w:r>
      <w:r w:rsidR="003D6B09" w:rsidRPr="003A24E8">
        <w:t xml:space="preserve"> avoid similar future crises</w:t>
      </w:r>
      <w:r w:rsidR="003966D9" w:rsidRPr="003A24E8">
        <w:t xml:space="preserve"> (ADB</w:t>
      </w:r>
      <w:r w:rsidR="00E90895" w:rsidRPr="003A24E8">
        <w:t>,</w:t>
      </w:r>
      <w:r w:rsidR="003966D9" w:rsidRPr="003A24E8">
        <w:t xml:space="preserve"> 2020).</w:t>
      </w:r>
      <w:r w:rsidR="003D6B09" w:rsidRPr="003A24E8">
        <w:t xml:space="preserve"> </w:t>
      </w:r>
      <w:r w:rsidR="003966D9" w:rsidRPr="003A24E8">
        <w:t xml:space="preserve">Having a good level of digital competency in today’s job market is important, but in the future, it will be essential. </w:t>
      </w:r>
    </w:p>
    <w:p w14:paraId="0E16FE0B" w14:textId="231CB4D4" w:rsidR="00996E5C" w:rsidRPr="003A24E8" w:rsidRDefault="00F77170" w:rsidP="000B2B18">
      <w:pPr>
        <w:spacing w:before="240"/>
      </w:pPr>
      <w:r>
        <w:t>Just</w:t>
      </w:r>
      <w:r w:rsidR="009027FD" w:rsidRPr="003A24E8">
        <w:t xml:space="preserve"> like any other skill, Digital skills can be learned by practicing, attending related courses and following tutorials that can be found on the internet on </w:t>
      </w:r>
      <w:r w:rsidR="006F1ECA" w:rsidRPr="003A24E8">
        <w:t>most</w:t>
      </w:r>
      <w:r w:rsidR="009027FD" w:rsidRPr="003A24E8">
        <w:t xml:space="preserve"> I.T associated subject</w:t>
      </w:r>
      <w:r w:rsidR="006F1ECA" w:rsidRPr="003A24E8">
        <w:t>s</w:t>
      </w:r>
      <w:r w:rsidR="009027FD" w:rsidRPr="003A24E8">
        <w:t xml:space="preserve">. </w:t>
      </w:r>
    </w:p>
    <w:p w14:paraId="11BD8857" w14:textId="76362517" w:rsidR="000B2B18" w:rsidRPr="003A24E8" w:rsidRDefault="006A7AF1" w:rsidP="0051142E">
      <w:pPr>
        <w:pStyle w:val="Heading3"/>
      </w:pPr>
      <w:bookmarkStart w:id="7" w:name="_Toc67048492"/>
      <w:r w:rsidRPr="003A24E8">
        <w:t>Resilience</w:t>
      </w:r>
      <w:r w:rsidR="009027FD" w:rsidRPr="003A24E8">
        <w:t>:</w:t>
      </w:r>
      <w:bookmarkEnd w:id="7"/>
    </w:p>
    <w:p w14:paraId="42465A93" w14:textId="4590BA83" w:rsidR="006F2F23" w:rsidRPr="003A24E8" w:rsidRDefault="00C4216F" w:rsidP="000B2B18">
      <w:pPr>
        <w:spacing w:before="240"/>
      </w:pPr>
      <w:r w:rsidRPr="003A24E8">
        <w:t>The psychological strength</w:t>
      </w:r>
      <w:r w:rsidR="006F2F23" w:rsidRPr="003A24E8">
        <w:t xml:space="preserve"> that enables people to come over hardships and cope with stress is called Resilience (Kendra, 2020). Resilient people can use their strengths and abilities to face difficulties and are able to recover from problems and challenges. </w:t>
      </w:r>
    </w:p>
    <w:p w14:paraId="6BECB62D" w14:textId="2725AFCB" w:rsidR="006F2F23" w:rsidRPr="003A24E8" w:rsidRDefault="006F2F23" w:rsidP="000B2B18">
      <w:pPr>
        <w:spacing w:before="240"/>
      </w:pPr>
      <w:r w:rsidRPr="003A24E8">
        <w:t xml:space="preserve">Difficulties and challenges could be caused by various reasons, for example: health problems, </w:t>
      </w:r>
      <w:r w:rsidR="00F73EB5" w:rsidRPr="003A24E8">
        <w:t>financial difficulties, death of a loved one or even natural disasters.  In the scope of employability, work related stress and problems arising during working are the difficulties that need to be overcome, hence Resilience being one of the more important employability skills sought after by employers.</w:t>
      </w:r>
    </w:p>
    <w:p w14:paraId="369EEDD0" w14:textId="2042D602" w:rsidR="009027FD" w:rsidRPr="003A24E8" w:rsidRDefault="00774758" w:rsidP="000B2B18">
      <w:pPr>
        <w:spacing w:before="240"/>
      </w:pPr>
      <w:r w:rsidRPr="003A24E8">
        <w:t>Being resilient does not mean that negative feelings and thoughts are not felt (for example anxiety, grief, stress)</w:t>
      </w:r>
      <w:r w:rsidR="00DA210E" w:rsidRPr="003A24E8">
        <w:t>. It means that instead of getting overwhelmed and accepting defeat, resilient people face these difficulties head on, and their positive outlook allows them to work through such feelings, recover and learn from these.</w:t>
      </w:r>
    </w:p>
    <w:p w14:paraId="3F18D4FB" w14:textId="2E85336E" w:rsidR="00DA210E" w:rsidRPr="003A24E8" w:rsidRDefault="00210DC0" w:rsidP="000B2B18">
      <w:pPr>
        <w:spacing w:before="240"/>
      </w:pPr>
      <w:r w:rsidRPr="003A24E8">
        <w:t>Resilience consists of multiple factors:</w:t>
      </w:r>
    </w:p>
    <w:p w14:paraId="4712BD2E" w14:textId="061915E6" w:rsidR="00210DC0" w:rsidRPr="003A24E8" w:rsidRDefault="00210DC0" w:rsidP="00210DC0">
      <w:pPr>
        <w:pStyle w:val="ListParagraph"/>
        <w:numPr>
          <w:ilvl w:val="0"/>
          <w:numId w:val="4"/>
        </w:numPr>
        <w:spacing w:before="240"/>
      </w:pPr>
      <w:r w:rsidRPr="003A24E8">
        <w:t>The ability to keep a positive outlook on their abilities and themselves</w:t>
      </w:r>
      <w:r w:rsidR="006F1ECA" w:rsidRPr="003A24E8">
        <w:t>.</w:t>
      </w:r>
    </w:p>
    <w:p w14:paraId="0076957C" w14:textId="0B69D746" w:rsidR="00210DC0" w:rsidRPr="003A24E8" w:rsidRDefault="00210DC0" w:rsidP="00210DC0">
      <w:pPr>
        <w:pStyle w:val="ListParagraph"/>
        <w:numPr>
          <w:ilvl w:val="0"/>
          <w:numId w:val="4"/>
        </w:numPr>
        <w:spacing w:before="240"/>
      </w:pPr>
      <w:r w:rsidRPr="003A24E8">
        <w:t>Being able to make realistic plans and stick to them</w:t>
      </w:r>
      <w:r w:rsidR="006F1ECA" w:rsidRPr="003A24E8">
        <w:t>.</w:t>
      </w:r>
    </w:p>
    <w:p w14:paraId="42F183AE" w14:textId="76744D2D" w:rsidR="00210DC0" w:rsidRPr="003A24E8" w:rsidRDefault="00210DC0" w:rsidP="00210DC0">
      <w:pPr>
        <w:pStyle w:val="ListParagraph"/>
        <w:numPr>
          <w:ilvl w:val="0"/>
          <w:numId w:val="4"/>
        </w:numPr>
        <w:spacing w:before="240"/>
      </w:pPr>
      <w:r w:rsidRPr="003A24E8">
        <w:t>Having a sense of control over the events influencing their lives</w:t>
      </w:r>
      <w:r w:rsidR="006F1ECA" w:rsidRPr="003A24E8">
        <w:t>.</w:t>
      </w:r>
    </w:p>
    <w:p w14:paraId="062E1503" w14:textId="66C1B2C1" w:rsidR="00210DC0" w:rsidRPr="003A24E8" w:rsidRDefault="00210DC0" w:rsidP="00210DC0">
      <w:pPr>
        <w:pStyle w:val="ListParagraph"/>
        <w:numPr>
          <w:ilvl w:val="0"/>
          <w:numId w:val="4"/>
        </w:numPr>
        <w:spacing w:before="240"/>
      </w:pPr>
      <w:r w:rsidRPr="003A24E8">
        <w:t>High communication skills</w:t>
      </w:r>
      <w:r w:rsidR="006F1ECA" w:rsidRPr="003A24E8">
        <w:t>.</w:t>
      </w:r>
    </w:p>
    <w:p w14:paraId="1765F911" w14:textId="2FF3763F" w:rsidR="00210DC0" w:rsidRPr="003A24E8" w:rsidRDefault="00210DC0" w:rsidP="00210DC0">
      <w:pPr>
        <w:pStyle w:val="ListParagraph"/>
        <w:numPr>
          <w:ilvl w:val="0"/>
          <w:numId w:val="4"/>
        </w:numPr>
        <w:spacing w:before="240"/>
      </w:pPr>
      <w:r w:rsidRPr="003A24E8">
        <w:t>Considering themselves as fighters rather than victims</w:t>
      </w:r>
      <w:r w:rsidR="006F1ECA" w:rsidRPr="003A24E8">
        <w:t>.</w:t>
      </w:r>
    </w:p>
    <w:p w14:paraId="0AEF0745" w14:textId="2A0C2A73" w:rsidR="00210DC0" w:rsidRPr="003A24E8" w:rsidRDefault="00210DC0" w:rsidP="00210DC0">
      <w:pPr>
        <w:pStyle w:val="ListParagraph"/>
        <w:numPr>
          <w:ilvl w:val="0"/>
          <w:numId w:val="4"/>
        </w:numPr>
        <w:spacing w:before="240"/>
      </w:pPr>
      <w:r w:rsidRPr="003A24E8">
        <w:t>Capacity to manage their emotions effectively – emotional intelligence</w:t>
      </w:r>
      <w:r w:rsidR="006F1ECA" w:rsidRPr="003A24E8">
        <w:t>.</w:t>
      </w:r>
    </w:p>
    <w:p w14:paraId="4658CD7A" w14:textId="77777777" w:rsidR="003619AD" w:rsidRPr="003A24E8" w:rsidRDefault="00536B10" w:rsidP="00210DC0">
      <w:pPr>
        <w:spacing w:before="240"/>
      </w:pPr>
      <w:r w:rsidRPr="003A24E8">
        <w:t xml:space="preserve">Some people have developed resilience naturally, although it is a skill that is possible to learn and </w:t>
      </w:r>
      <w:r w:rsidR="003B6B9A" w:rsidRPr="003A24E8">
        <w:t>get better at</w:t>
      </w:r>
      <w:r w:rsidRPr="003A24E8">
        <w:t xml:space="preserve"> over time</w:t>
      </w:r>
      <w:r w:rsidR="003B6B9A" w:rsidRPr="003A24E8">
        <w:t>,</w:t>
      </w:r>
      <w:r w:rsidRPr="003A24E8">
        <w:t xml:space="preserve"> </w:t>
      </w:r>
      <w:r w:rsidR="003B6B9A" w:rsidRPr="003A24E8">
        <w:t>b</w:t>
      </w:r>
      <w:r w:rsidRPr="003A24E8">
        <w:t>y focusing to improve on the individual factors listed above</w:t>
      </w:r>
      <w:r w:rsidR="003B6B9A" w:rsidRPr="003A24E8">
        <w:t>.</w:t>
      </w:r>
    </w:p>
    <w:p w14:paraId="5E08789D" w14:textId="5FFB4A28" w:rsidR="00536B10" w:rsidRPr="003A24E8" w:rsidRDefault="003B6B9A" w:rsidP="00210DC0">
      <w:pPr>
        <w:spacing w:before="240"/>
      </w:pPr>
      <w:r w:rsidRPr="003A24E8">
        <w:t xml:space="preserve"> </w:t>
      </w:r>
    </w:p>
    <w:p w14:paraId="48FAFE51" w14:textId="70E0BF96" w:rsidR="003619AD" w:rsidRPr="003A24E8" w:rsidRDefault="003B6B9A" w:rsidP="004C6D05">
      <w:pPr>
        <w:pStyle w:val="Heading3"/>
      </w:pPr>
      <w:bookmarkStart w:id="8" w:name="_Toc67048493"/>
      <w:r w:rsidRPr="003A24E8">
        <w:lastRenderedPageBreak/>
        <w:t>Emotional Intelligence:</w:t>
      </w:r>
      <w:bookmarkEnd w:id="8"/>
    </w:p>
    <w:p w14:paraId="5C34829F" w14:textId="72FD748B" w:rsidR="003B6B9A" w:rsidRPr="003A24E8" w:rsidRDefault="00C41044" w:rsidP="00210DC0">
      <w:pPr>
        <w:spacing w:before="240"/>
      </w:pPr>
      <w:r w:rsidRPr="003A24E8">
        <w:t xml:space="preserve">Goleman defines </w:t>
      </w:r>
      <w:r w:rsidR="00C9180F" w:rsidRPr="003A24E8">
        <w:t>emotional intelligence as</w:t>
      </w:r>
      <w:r w:rsidR="007A7323" w:rsidRPr="003A24E8">
        <w:t xml:space="preserve"> “</w:t>
      </w:r>
      <w:r w:rsidRPr="003A24E8">
        <w:t>the capacity for recognising our own feelings and those of others, for motivating ourselves, and for managing emotions w</w:t>
      </w:r>
      <w:r w:rsidR="006F1ECA" w:rsidRPr="003A24E8">
        <w:t>ell</w:t>
      </w:r>
      <w:r w:rsidRPr="003A24E8">
        <w:t xml:space="preserve"> in ourselves and in our relationships</w:t>
      </w:r>
      <w:r w:rsidR="006F1ECA" w:rsidRPr="003A24E8">
        <w:t>”</w:t>
      </w:r>
      <w:r w:rsidR="007A7323" w:rsidRPr="003A24E8">
        <w:t xml:space="preserve"> (199</w:t>
      </w:r>
      <w:r w:rsidR="00C17DF7" w:rsidRPr="003A24E8">
        <w:t>9</w:t>
      </w:r>
      <w:r w:rsidR="007A7323" w:rsidRPr="003A24E8">
        <w:t>, p</w:t>
      </w:r>
      <w:r w:rsidR="00893C24" w:rsidRPr="003A24E8">
        <w:t>.</w:t>
      </w:r>
      <w:r w:rsidR="007A7323" w:rsidRPr="003A24E8">
        <w:t xml:space="preserve"> 317).</w:t>
      </w:r>
    </w:p>
    <w:p w14:paraId="68ECA16C" w14:textId="54F95338" w:rsidR="00CA45A2" w:rsidRPr="003A24E8" w:rsidRDefault="00CA45A2" w:rsidP="00210DC0">
      <w:pPr>
        <w:spacing w:before="240"/>
      </w:pPr>
      <w:r w:rsidRPr="003A24E8">
        <w:t>There are four key attributes defining Emotional Intelligence:</w:t>
      </w:r>
    </w:p>
    <w:p w14:paraId="7BFA7284" w14:textId="4D0D2989" w:rsidR="00CA45A2" w:rsidRPr="003A24E8" w:rsidRDefault="00CA45A2" w:rsidP="00CA45A2">
      <w:pPr>
        <w:pStyle w:val="ListParagraph"/>
        <w:numPr>
          <w:ilvl w:val="0"/>
          <w:numId w:val="5"/>
        </w:numPr>
        <w:spacing w:before="240"/>
      </w:pPr>
      <w:r w:rsidRPr="003A24E8">
        <w:t>Self-management</w:t>
      </w:r>
      <w:r w:rsidR="00CC1791" w:rsidRPr="003A24E8">
        <w:t>-</w:t>
      </w:r>
      <w:r w:rsidRPr="003A24E8">
        <w:t xml:space="preserve"> Ability to control own feelings</w:t>
      </w:r>
      <w:r w:rsidR="005323A1" w:rsidRPr="003A24E8">
        <w:t>, emotions and</w:t>
      </w:r>
      <w:r w:rsidRPr="003A24E8">
        <w:t xml:space="preserve"> behaviour, tak</w:t>
      </w:r>
      <w:r w:rsidR="005323A1" w:rsidRPr="003A24E8">
        <w:t>ing</w:t>
      </w:r>
      <w:r w:rsidRPr="003A24E8">
        <w:t xml:space="preserve"> </w:t>
      </w:r>
      <w:r w:rsidR="005323A1" w:rsidRPr="003A24E8">
        <w:t>initiative and following through commitments.</w:t>
      </w:r>
    </w:p>
    <w:p w14:paraId="172ED746" w14:textId="37E8A47C" w:rsidR="005323A1" w:rsidRPr="003A24E8" w:rsidRDefault="005323A1" w:rsidP="00CA45A2">
      <w:pPr>
        <w:pStyle w:val="ListParagraph"/>
        <w:numPr>
          <w:ilvl w:val="0"/>
          <w:numId w:val="5"/>
        </w:numPr>
        <w:spacing w:before="240"/>
      </w:pPr>
      <w:r w:rsidRPr="003A24E8">
        <w:t>Self- awareness</w:t>
      </w:r>
      <w:r w:rsidR="00CC1791" w:rsidRPr="003A24E8">
        <w:t>-</w:t>
      </w:r>
      <w:r w:rsidRPr="003A24E8">
        <w:t xml:space="preserve"> Knowing their own strengths and weaknesses, recognising own emotions and their effect on thoughts and behaviour.</w:t>
      </w:r>
    </w:p>
    <w:p w14:paraId="13FAA744" w14:textId="1F5D7629" w:rsidR="005323A1" w:rsidRPr="003A24E8" w:rsidRDefault="005323A1" w:rsidP="00CA45A2">
      <w:pPr>
        <w:pStyle w:val="ListParagraph"/>
        <w:numPr>
          <w:ilvl w:val="0"/>
          <w:numId w:val="5"/>
        </w:numPr>
        <w:spacing w:before="240"/>
      </w:pPr>
      <w:r w:rsidRPr="003A24E8">
        <w:t>Social awareness</w:t>
      </w:r>
      <w:r w:rsidR="00CC1791" w:rsidRPr="003A24E8">
        <w:t>-</w:t>
      </w:r>
      <w:r w:rsidRPr="003A24E8">
        <w:t xml:space="preserve"> Having empathy, understanding other’s emotions, feelings and needs and feeling comfortable socially.</w:t>
      </w:r>
    </w:p>
    <w:p w14:paraId="6FEFABB0" w14:textId="6ACA866B" w:rsidR="005323A1" w:rsidRPr="003A24E8" w:rsidRDefault="005323A1" w:rsidP="00CA45A2">
      <w:pPr>
        <w:pStyle w:val="ListParagraph"/>
        <w:numPr>
          <w:ilvl w:val="0"/>
          <w:numId w:val="5"/>
        </w:numPr>
        <w:spacing w:before="240"/>
      </w:pPr>
      <w:r w:rsidRPr="003A24E8">
        <w:t>Relationship management</w:t>
      </w:r>
      <w:r w:rsidR="00CC1791" w:rsidRPr="003A24E8">
        <w:t>-</w:t>
      </w:r>
      <w:r w:rsidRPr="003A24E8">
        <w:t xml:space="preserve"> Knowing how to form and maintain good relationships, having good communication skills and good conflict management skills.</w:t>
      </w:r>
    </w:p>
    <w:p w14:paraId="10206DD7" w14:textId="2AD8430B" w:rsidR="00CA45A2" w:rsidRPr="003A24E8" w:rsidRDefault="00C9180F" w:rsidP="00210DC0">
      <w:pPr>
        <w:spacing w:before="240"/>
      </w:pPr>
      <w:r w:rsidRPr="003A24E8">
        <w:t xml:space="preserve">Having high levels of emotional intelligence means that the individual </w:t>
      </w:r>
      <w:r w:rsidR="00CA45A2" w:rsidRPr="003A24E8">
        <w:t>can</w:t>
      </w:r>
      <w:r w:rsidRPr="003A24E8">
        <w:t xml:space="preserve"> understand, manage and control their as well as other’s </w:t>
      </w:r>
      <w:r w:rsidR="00CA45A2" w:rsidRPr="003A24E8">
        <w:t>emotions</w:t>
      </w:r>
      <w:r w:rsidRPr="003A24E8">
        <w:t>,</w:t>
      </w:r>
      <w:r w:rsidR="00CA45A2" w:rsidRPr="003A24E8">
        <w:t xml:space="preserve"> which contribute to improved resilience and motivation and</w:t>
      </w:r>
      <w:r w:rsidRPr="003A24E8">
        <w:t xml:space="preserve"> as result this could lead to a </w:t>
      </w:r>
      <w:r w:rsidR="00CA45A2" w:rsidRPr="003A24E8">
        <w:t>happier, more satisfying and fulfil</w:t>
      </w:r>
      <w:r w:rsidR="006F1ECA" w:rsidRPr="003A24E8">
        <w:t>ling</w:t>
      </w:r>
      <w:r w:rsidR="00CA45A2" w:rsidRPr="003A24E8">
        <w:t xml:space="preserve"> lifestyle (Bhasin, 2020)</w:t>
      </w:r>
      <w:r w:rsidR="007A7323" w:rsidRPr="003A24E8">
        <w:t>.</w:t>
      </w:r>
    </w:p>
    <w:p w14:paraId="4463515B" w14:textId="442B46E4" w:rsidR="00C9180F" w:rsidRPr="003A24E8" w:rsidRDefault="00C9180F" w:rsidP="00C9180F">
      <w:pPr>
        <w:spacing w:before="240"/>
      </w:pPr>
      <w:r w:rsidRPr="003A24E8">
        <w:t>Goleman provides strong support for the inclusion of emotional intelligence in any model of employability when he says:</w:t>
      </w:r>
    </w:p>
    <w:p w14:paraId="67408E62" w14:textId="4F130E6A" w:rsidR="00C9180F" w:rsidRPr="003A24E8" w:rsidRDefault="00C9180F" w:rsidP="00D6644D">
      <w:pPr>
        <w:spacing w:before="240"/>
        <w:ind w:left="720"/>
      </w:pPr>
      <w:r w:rsidRPr="003A24E8">
        <w:t>In a time with no guarantees of job security, when the very concept of a "job" is rapidly being replaced by "portable skills", these are prime qualities that make and keep us employable. Talked about loosely for decades under a variety of names, from "character" and "personality" to "soft skills" and "competence", there is at last a more precise understanding of these human talents, and a new name for them: emotional intelligence</w:t>
      </w:r>
      <w:r w:rsidR="007A7323" w:rsidRPr="003A24E8">
        <w:t xml:space="preserve"> (199</w:t>
      </w:r>
      <w:r w:rsidR="00C17DF7" w:rsidRPr="003A24E8">
        <w:t>9</w:t>
      </w:r>
      <w:r w:rsidR="007A7323" w:rsidRPr="003A24E8">
        <w:t>, p. 4).</w:t>
      </w:r>
    </w:p>
    <w:p w14:paraId="4778CB8B" w14:textId="5FB40519" w:rsidR="00344715" w:rsidRPr="003A24E8" w:rsidRDefault="00344715" w:rsidP="00344715">
      <w:pPr>
        <w:spacing w:before="240"/>
      </w:pPr>
      <w:r w:rsidRPr="003A24E8">
        <w:t>By understanding the four key attributes and learning their application in practice can improve emotional intelligence and as a result can increase employability</w:t>
      </w:r>
      <w:r w:rsidR="006F1ECA" w:rsidRPr="003A24E8">
        <w:t xml:space="preserve"> for the individual.</w:t>
      </w:r>
    </w:p>
    <w:p w14:paraId="0FFF355C" w14:textId="3D3B2303" w:rsidR="00344715" w:rsidRPr="003A24E8" w:rsidRDefault="00344715" w:rsidP="0051142E">
      <w:pPr>
        <w:pStyle w:val="Heading3"/>
      </w:pPr>
      <w:bookmarkStart w:id="9" w:name="_Toc67048494"/>
      <w:r w:rsidRPr="003A24E8">
        <w:t>Time Management:</w:t>
      </w:r>
      <w:bookmarkEnd w:id="9"/>
    </w:p>
    <w:p w14:paraId="20BAF6BE" w14:textId="70AD2FD7" w:rsidR="00344715" w:rsidRPr="003A24E8" w:rsidRDefault="006A7613" w:rsidP="000E1B69">
      <w:pPr>
        <w:spacing w:before="240"/>
      </w:pPr>
      <w:r w:rsidRPr="003A24E8">
        <w:t xml:space="preserve">Time management can be defined as </w:t>
      </w:r>
      <w:r w:rsidR="000E1B69" w:rsidRPr="003A24E8">
        <w:t>“combination of time assessment, goal setting, planning, and monitoring activities” (Hafner &amp; Stock, 2010, p</w:t>
      </w:r>
      <w:r w:rsidR="00893C24" w:rsidRPr="003A24E8">
        <w:t xml:space="preserve">. </w:t>
      </w:r>
      <w:r w:rsidR="000E1B69" w:rsidRPr="003A24E8">
        <w:t>430)</w:t>
      </w:r>
      <w:r w:rsidR="007A7323" w:rsidRPr="003A24E8">
        <w:t>.</w:t>
      </w:r>
    </w:p>
    <w:p w14:paraId="0539CACE" w14:textId="40E05294" w:rsidR="006A7613" w:rsidRPr="003A24E8" w:rsidRDefault="006A7613" w:rsidP="000E1B69">
      <w:pPr>
        <w:spacing w:before="240"/>
      </w:pPr>
      <w:r w:rsidRPr="003A24E8">
        <w:t>The benefits of good time management are many, which are recognised</w:t>
      </w:r>
      <w:r w:rsidR="003E27BC" w:rsidRPr="003A24E8">
        <w:t xml:space="preserve"> by employers and organisations as well</w:t>
      </w:r>
      <w:r w:rsidR="006F1ECA" w:rsidRPr="003A24E8">
        <w:t>. Some examples</w:t>
      </w:r>
      <w:r w:rsidR="00C50C2E" w:rsidRPr="003A24E8">
        <w:t>:</w:t>
      </w:r>
    </w:p>
    <w:p w14:paraId="3CB953C6" w14:textId="61E1BA77" w:rsidR="00C50C2E" w:rsidRPr="003A24E8" w:rsidRDefault="00C50C2E" w:rsidP="00C50C2E">
      <w:pPr>
        <w:pStyle w:val="ListParagraph"/>
        <w:numPr>
          <w:ilvl w:val="0"/>
          <w:numId w:val="6"/>
        </w:numPr>
        <w:spacing w:before="240"/>
      </w:pPr>
      <w:r w:rsidRPr="003A24E8">
        <w:t>Improvement of performance and quality of work.</w:t>
      </w:r>
    </w:p>
    <w:p w14:paraId="2BBB5C7F" w14:textId="5DE17582" w:rsidR="00C50C2E" w:rsidRPr="003A24E8" w:rsidRDefault="00C50C2E" w:rsidP="00C50C2E">
      <w:pPr>
        <w:pStyle w:val="ListParagraph"/>
        <w:numPr>
          <w:ilvl w:val="0"/>
          <w:numId w:val="6"/>
        </w:numPr>
        <w:spacing w:before="240"/>
      </w:pPr>
      <w:r w:rsidRPr="003A24E8">
        <w:t>Deliver work on time</w:t>
      </w:r>
    </w:p>
    <w:p w14:paraId="2D65E401" w14:textId="24DE46FA" w:rsidR="00C50C2E" w:rsidRPr="003A24E8" w:rsidRDefault="00C50C2E" w:rsidP="00C50C2E">
      <w:pPr>
        <w:pStyle w:val="ListParagraph"/>
        <w:numPr>
          <w:ilvl w:val="0"/>
          <w:numId w:val="6"/>
        </w:numPr>
        <w:spacing w:before="240"/>
      </w:pPr>
      <w:r w:rsidRPr="003A24E8">
        <w:t xml:space="preserve">Reducing stress </w:t>
      </w:r>
    </w:p>
    <w:p w14:paraId="7E55B690" w14:textId="00DD6081" w:rsidR="00C50C2E" w:rsidRPr="003A24E8" w:rsidRDefault="00BC16FE" w:rsidP="00C50C2E">
      <w:pPr>
        <w:spacing w:before="240"/>
      </w:pPr>
      <w:r w:rsidRPr="003A24E8">
        <w:t>There are multiple studies supporting that time management affects productivity (Grissom, Loeb</w:t>
      </w:r>
      <w:r w:rsidR="00B57C33" w:rsidRPr="003A24E8">
        <w:t xml:space="preserve"> and</w:t>
      </w:r>
      <w:r w:rsidRPr="003A24E8">
        <w:t xml:space="preserve"> </w:t>
      </w:r>
      <w:proofErr w:type="spellStart"/>
      <w:r w:rsidRPr="003A24E8">
        <w:t>Mitani</w:t>
      </w:r>
      <w:proofErr w:type="spellEnd"/>
      <w:r w:rsidRPr="003A24E8">
        <w:t>, 2015, p</w:t>
      </w:r>
      <w:r w:rsidR="007A7323" w:rsidRPr="003A24E8">
        <w:t>.</w:t>
      </w:r>
      <w:r w:rsidR="00893C24" w:rsidRPr="003A24E8">
        <w:t xml:space="preserve"> </w:t>
      </w:r>
      <w:r w:rsidRPr="003A24E8">
        <w:t xml:space="preserve">776). </w:t>
      </w:r>
      <w:r w:rsidR="00C50C2E" w:rsidRPr="003A24E8">
        <w:t>Having good time management as a worker can help</w:t>
      </w:r>
      <w:r w:rsidR="006F1ECA" w:rsidRPr="003A24E8">
        <w:t xml:space="preserve"> them</w:t>
      </w:r>
      <w:r w:rsidR="00C50C2E" w:rsidRPr="003A24E8">
        <w:t xml:space="preserve"> becom</w:t>
      </w:r>
      <w:r w:rsidR="006F1ECA" w:rsidRPr="003A24E8">
        <w:t>e</w:t>
      </w:r>
      <w:r w:rsidR="00C50C2E" w:rsidRPr="003A24E8">
        <w:t xml:space="preserve"> a more productive employee, who delivers high quality results in timely manner meeting the deadlines. By </w:t>
      </w:r>
      <w:r w:rsidR="00C50C2E" w:rsidRPr="003A24E8">
        <w:lastRenderedPageBreak/>
        <w:t xml:space="preserve">doing so, </w:t>
      </w:r>
      <w:r w:rsidR="00F8628B" w:rsidRPr="003A24E8">
        <w:t xml:space="preserve">levels of confidence and motivation can increase with the addition of lowered stress levels and a sense of accomplishment can lead to a good work-life balance. </w:t>
      </w:r>
    </w:p>
    <w:p w14:paraId="00373631" w14:textId="1DAB5609" w:rsidR="00F8628B" w:rsidRPr="003A24E8" w:rsidRDefault="00F8628B" w:rsidP="00C50C2E">
      <w:pPr>
        <w:spacing w:before="240"/>
      </w:pPr>
      <w:r w:rsidRPr="003A24E8">
        <w:t>Improving time management can be achieved by following a few simple steps</w:t>
      </w:r>
      <w:r w:rsidR="00CC1791" w:rsidRPr="003A24E8">
        <w:t xml:space="preserve"> (</w:t>
      </w:r>
      <w:proofErr w:type="spellStart"/>
      <w:r w:rsidR="00CC1791" w:rsidRPr="003A24E8">
        <w:t>Freshbooks</w:t>
      </w:r>
      <w:proofErr w:type="spellEnd"/>
      <w:r w:rsidR="00CC1791" w:rsidRPr="003A24E8">
        <w:t xml:space="preserve">, </w:t>
      </w:r>
      <w:proofErr w:type="spellStart"/>
      <w:r w:rsidR="00CC1791" w:rsidRPr="003A24E8">
        <w:t>n.d</w:t>
      </w:r>
      <w:proofErr w:type="spellEnd"/>
      <w:r w:rsidR="00CC1791" w:rsidRPr="003A24E8">
        <w:t>)</w:t>
      </w:r>
      <w:r w:rsidRPr="003A24E8">
        <w:t>:</w:t>
      </w:r>
    </w:p>
    <w:p w14:paraId="62D1D705" w14:textId="4F167BA0" w:rsidR="00CC1791" w:rsidRPr="003A24E8" w:rsidRDefault="00CC1791" w:rsidP="00CC1791">
      <w:pPr>
        <w:pStyle w:val="ListParagraph"/>
        <w:numPr>
          <w:ilvl w:val="0"/>
          <w:numId w:val="7"/>
        </w:numPr>
        <w:spacing w:before="240"/>
      </w:pPr>
      <w:proofErr w:type="gramStart"/>
      <w:r w:rsidRPr="003A24E8">
        <w:t>Plan ahead</w:t>
      </w:r>
      <w:proofErr w:type="gramEnd"/>
      <w:r w:rsidRPr="003A24E8">
        <w:t>- planning out the time available</w:t>
      </w:r>
      <w:r w:rsidR="003E27BC" w:rsidRPr="003A24E8">
        <w:t xml:space="preserve"> to undertake the tasks.</w:t>
      </w:r>
    </w:p>
    <w:p w14:paraId="6D5DB3EB" w14:textId="77777777" w:rsidR="003E27BC" w:rsidRPr="003A24E8" w:rsidRDefault="00CC1791" w:rsidP="00CC1791">
      <w:pPr>
        <w:pStyle w:val="ListParagraph"/>
        <w:numPr>
          <w:ilvl w:val="0"/>
          <w:numId w:val="7"/>
        </w:numPr>
        <w:spacing w:before="240"/>
      </w:pPr>
      <w:r w:rsidRPr="003A24E8">
        <w:t>Prioriti</w:t>
      </w:r>
      <w:r w:rsidR="003E27BC" w:rsidRPr="003A24E8">
        <w:t>s</w:t>
      </w:r>
      <w:r w:rsidRPr="003A24E8">
        <w:t xml:space="preserve">e tasks- </w:t>
      </w:r>
      <w:r w:rsidR="003E27BC" w:rsidRPr="003A24E8">
        <w:t>prioritise tasks based on their importance and urgency.</w:t>
      </w:r>
    </w:p>
    <w:p w14:paraId="4479B1D4" w14:textId="07187215" w:rsidR="003E27BC" w:rsidRPr="003A24E8" w:rsidRDefault="003E27BC" w:rsidP="00CC1791">
      <w:pPr>
        <w:pStyle w:val="ListParagraph"/>
        <w:numPr>
          <w:ilvl w:val="0"/>
          <w:numId w:val="7"/>
        </w:numPr>
        <w:spacing w:before="240"/>
      </w:pPr>
      <w:r w:rsidRPr="003A24E8">
        <w:t>Eliminate distractions- avoid distractions (</w:t>
      </w:r>
      <w:r w:rsidR="00BC16FE" w:rsidRPr="003A24E8">
        <w:t xml:space="preserve">mobile </w:t>
      </w:r>
      <w:r w:rsidRPr="003A24E8">
        <w:t>phone, social media) to derailing from schedule.</w:t>
      </w:r>
    </w:p>
    <w:p w14:paraId="42985FCE" w14:textId="77777777" w:rsidR="003E27BC" w:rsidRPr="003A24E8" w:rsidRDefault="003E27BC" w:rsidP="00CC1791">
      <w:pPr>
        <w:pStyle w:val="ListParagraph"/>
        <w:numPr>
          <w:ilvl w:val="0"/>
          <w:numId w:val="7"/>
        </w:numPr>
        <w:spacing w:before="240"/>
      </w:pPr>
      <w:r w:rsidRPr="003A24E8">
        <w:t>Avoid multitasking- focus all attention at a single task at time.</w:t>
      </w:r>
    </w:p>
    <w:p w14:paraId="04B796C1" w14:textId="77777777" w:rsidR="003E27BC" w:rsidRPr="003A24E8" w:rsidRDefault="003E27BC" w:rsidP="00CC1791">
      <w:pPr>
        <w:pStyle w:val="ListParagraph"/>
        <w:numPr>
          <w:ilvl w:val="0"/>
          <w:numId w:val="7"/>
        </w:numPr>
        <w:spacing w:before="240"/>
      </w:pPr>
      <w:r w:rsidRPr="003A24E8">
        <w:t xml:space="preserve">Implement a reward system- having small rewards for completing tasks can help stay motivated. </w:t>
      </w:r>
    </w:p>
    <w:p w14:paraId="592D37B5" w14:textId="4D27A37B" w:rsidR="00CC1791" w:rsidRPr="003A24E8" w:rsidRDefault="003E27BC" w:rsidP="003E27BC">
      <w:pPr>
        <w:spacing w:before="240"/>
      </w:pPr>
      <w:r w:rsidRPr="003A24E8">
        <w:t xml:space="preserve">   </w:t>
      </w:r>
    </w:p>
    <w:p w14:paraId="1C846422" w14:textId="77777777" w:rsidR="006A7613" w:rsidRPr="003A24E8" w:rsidRDefault="006A7613" w:rsidP="000E1B69">
      <w:pPr>
        <w:spacing w:before="240"/>
      </w:pPr>
    </w:p>
    <w:p w14:paraId="499DA6EB" w14:textId="77777777" w:rsidR="00D6644D" w:rsidRPr="003A24E8" w:rsidRDefault="00D6644D" w:rsidP="00C9180F">
      <w:pPr>
        <w:spacing w:before="240"/>
      </w:pPr>
    </w:p>
    <w:p w14:paraId="11FAA15B" w14:textId="1AAAE7BD" w:rsidR="00FD35B6" w:rsidRPr="004C6D05" w:rsidRDefault="004C6D05" w:rsidP="004C6D05">
      <w:pPr>
        <w:rPr>
          <w:rFonts w:asciiTheme="majorHAnsi" w:eastAsiaTheme="majorEastAsia" w:hAnsiTheme="majorHAnsi" w:cstheme="majorBidi"/>
          <w:color w:val="2F5496" w:themeColor="accent1" w:themeShade="BF"/>
          <w:sz w:val="26"/>
          <w:szCs w:val="26"/>
        </w:rPr>
      </w:pPr>
      <w:r>
        <w:br w:type="page"/>
      </w:r>
    </w:p>
    <w:p w14:paraId="56701F03" w14:textId="75CBB121" w:rsidR="00FD35B6" w:rsidRPr="003A24E8" w:rsidRDefault="00FD35B6" w:rsidP="00FD35B6">
      <w:pPr>
        <w:pStyle w:val="Heading1"/>
      </w:pPr>
      <w:bookmarkStart w:id="10" w:name="_Toc67048495"/>
      <w:r w:rsidRPr="003A24E8">
        <w:lastRenderedPageBreak/>
        <w:t>3.0 Conclusion</w:t>
      </w:r>
      <w:bookmarkEnd w:id="10"/>
    </w:p>
    <w:p w14:paraId="71422CD6" w14:textId="77777777" w:rsidR="004B7796" w:rsidRPr="003A24E8" w:rsidRDefault="004B7796"/>
    <w:p w14:paraId="32214D93" w14:textId="4EC57462" w:rsidR="0065261D" w:rsidRPr="003A24E8" w:rsidRDefault="00930C03">
      <w:r w:rsidRPr="003A24E8">
        <w:t xml:space="preserve">In conclusion, employability depends on the acquired employability skills and experience. The scope of this report was focused on the importance and understanding of the employability skills, rather then the impact of the work experience. Although, it does recognise </w:t>
      </w:r>
      <w:r w:rsidR="0065261D" w:rsidRPr="003A24E8">
        <w:t>that having experience is</w:t>
      </w:r>
      <w:r w:rsidRPr="003A24E8">
        <w:t xml:space="preserve"> importan</w:t>
      </w:r>
      <w:r w:rsidR="0065261D" w:rsidRPr="003A24E8">
        <w:t>t</w:t>
      </w:r>
      <w:r w:rsidRPr="003A24E8">
        <w:t xml:space="preserve"> and</w:t>
      </w:r>
      <w:r w:rsidR="0065261D" w:rsidRPr="003A24E8">
        <w:t xml:space="preserve"> it does</w:t>
      </w:r>
      <w:r w:rsidRPr="003A24E8">
        <w:t xml:space="preserve"> </w:t>
      </w:r>
      <w:r w:rsidR="0065261D" w:rsidRPr="003A24E8">
        <w:t>provide some supporting evidence of its role in employability.</w:t>
      </w:r>
    </w:p>
    <w:p w14:paraId="0ED5E1F7" w14:textId="77777777" w:rsidR="00E67BF3" w:rsidRPr="003A24E8" w:rsidRDefault="00930C03">
      <w:r w:rsidRPr="003A24E8">
        <w:t xml:space="preserve"> </w:t>
      </w:r>
      <w:r w:rsidR="0065261D" w:rsidRPr="003A24E8">
        <w:t xml:space="preserve">From this report, it can be concluded that having good employability skills benefits not only the employee, but also the employer. It gives an understanding on how and why </w:t>
      </w:r>
      <w:r w:rsidR="00E67BF3" w:rsidRPr="003A24E8">
        <w:t xml:space="preserve">employability skills desired by employers have changed recently and their importance in past. </w:t>
      </w:r>
    </w:p>
    <w:p w14:paraId="06D3CF2A" w14:textId="06BF3855" w:rsidR="004C6D05" w:rsidRPr="004C6D05" w:rsidRDefault="00E67BF3" w:rsidP="004C6D05">
      <w:pPr>
        <w:rPr>
          <w:rFonts w:asciiTheme="majorHAnsi" w:eastAsiaTheme="majorEastAsia" w:hAnsiTheme="majorHAnsi" w:cstheme="majorBidi"/>
          <w:color w:val="2F5496" w:themeColor="accent1" w:themeShade="BF"/>
          <w:sz w:val="32"/>
          <w:szCs w:val="32"/>
        </w:rPr>
      </w:pPr>
      <w:r w:rsidRPr="003A24E8">
        <w:t xml:space="preserve">As a final point, this report identified some of the essential employability skills in today’s job market, </w:t>
      </w:r>
      <w:r w:rsidR="002B233F" w:rsidRPr="003A24E8">
        <w:t xml:space="preserve">highlighting </w:t>
      </w:r>
      <w:r w:rsidRPr="003A24E8">
        <w:t xml:space="preserve">their </w:t>
      </w:r>
      <w:r w:rsidR="002B233F" w:rsidRPr="003A24E8">
        <w:t>benefits and some guidance on how to develop them. The extend of this report is limited to four employability skills: Digital Competency, Resilience, Emotional Intelligence and Time Management.</w:t>
      </w:r>
      <w:r w:rsidR="00FD35B6" w:rsidRPr="003A24E8">
        <w:br w:type="page"/>
      </w:r>
    </w:p>
    <w:p w14:paraId="17C8BDDC" w14:textId="4B847BBC" w:rsidR="00FD35B6" w:rsidRPr="003A24E8" w:rsidRDefault="00FD35B6" w:rsidP="00FD35B6">
      <w:pPr>
        <w:pStyle w:val="Heading1"/>
      </w:pPr>
      <w:bookmarkStart w:id="11" w:name="_Toc67048496"/>
      <w:r w:rsidRPr="003A24E8">
        <w:lastRenderedPageBreak/>
        <w:t>References</w:t>
      </w:r>
      <w:bookmarkEnd w:id="11"/>
    </w:p>
    <w:p w14:paraId="348BC71F" w14:textId="7162B259" w:rsidR="004C01BF" w:rsidRPr="003A24E8" w:rsidRDefault="004C01BF" w:rsidP="004C01BF"/>
    <w:p w14:paraId="64366059" w14:textId="36701837" w:rsidR="0070324D" w:rsidRPr="003A24E8" w:rsidRDefault="0070324D" w:rsidP="004C01BF">
      <w:pPr>
        <w:rPr>
          <w:rFonts w:cstheme="minorHAnsi"/>
        </w:rPr>
      </w:pPr>
      <w:r w:rsidRPr="003A24E8">
        <w:rPr>
          <w:rFonts w:cstheme="minorHAnsi"/>
        </w:rPr>
        <w:t xml:space="preserve">ADB (2020) </w:t>
      </w:r>
      <w:r w:rsidRPr="003A24E8">
        <w:rPr>
          <w:rFonts w:cstheme="minorHAnsi"/>
          <w:i/>
          <w:iCs/>
        </w:rPr>
        <w:t xml:space="preserve">The relevance of digital skills in the COVID-19 era. </w:t>
      </w:r>
      <w:r w:rsidRPr="003A24E8">
        <w:rPr>
          <w:rFonts w:cstheme="minorHAnsi"/>
        </w:rPr>
        <w:t xml:space="preserve">Available at: </w:t>
      </w:r>
      <w:hyperlink r:id="rId9" w:history="1">
        <w:r w:rsidRPr="003A24E8">
          <w:rPr>
            <w:rStyle w:val="Hyperlink"/>
            <w:rFonts w:cstheme="minorHAnsi"/>
            <w:color w:val="auto"/>
            <w:u w:val="none"/>
          </w:rPr>
          <w:t>https://etradeforall.org/news/adb-the-relevance-of-digital-skills-in-the-covid-19-era/</w:t>
        </w:r>
      </w:hyperlink>
      <w:r w:rsidRPr="003A24E8">
        <w:rPr>
          <w:rFonts w:cstheme="minorHAnsi"/>
        </w:rPr>
        <w:t xml:space="preserve"> (Accessed on 18.03.2021)</w:t>
      </w:r>
      <w:r w:rsidR="00EA5D83">
        <w:rPr>
          <w:rFonts w:cstheme="minorHAnsi"/>
        </w:rPr>
        <w:t>.</w:t>
      </w:r>
      <w:r w:rsidRPr="003A24E8">
        <w:rPr>
          <w:rFonts w:cstheme="minorHAnsi"/>
        </w:rPr>
        <w:t xml:space="preserve"> </w:t>
      </w:r>
    </w:p>
    <w:p w14:paraId="151B24A1" w14:textId="77777777" w:rsidR="0070324D" w:rsidRPr="003A24E8" w:rsidRDefault="0070324D" w:rsidP="004C01BF">
      <w:pPr>
        <w:rPr>
          <w:rFonts w:cstheme="minorHAnsi"/>
        </w:rPr>
      </w:pPr>
      <w:r w:rsidRPr="003A24E8">
        <w:rPr>
          <w:rFonts w:cstheme="minorHAnsi"/>
        </w:rPr>
        <w:t xml:space="preserve">Bhasin, H. (2020) </w:t>
      </w:r>
      <w:r w:rsidRPr="003A24E8">
        <w:rPr>
          <w:rFonts w:cstheme="minorHAnsi"/>
          <w:i/>
          <w:iCs/>
        </w:rPr>
        <w:t xml:space="preserve">The Importance of Emotional Intelligence. </w:t>
      </w:r>
      <w:r w:rsidRPr="003A24E8">
        <w:rPr>
          <w:rFonts w:cstheme="minorHAnsi"/>
        </w:rPr>
        <w:t xml:space="preserve">Available at: </w:t>
      </w:r>
      <w:hyperlink r:id="rId10" w:anchor=":~:text=The%20importance%20of%20emotional%20intelligence%20is%20that%20it,proves%20a%20blessing%20for%20those%20in%20leadership%20positions" w:history="1">
        <w:r w:rsidRPr="003A24E8">
          <w:rPr>
            <w:rStyle w:val="Hyperlink"/>
            <w:rFonts w:cstheme="minorHAnsi"/>
            <w:color w:val="auto"/>
            <w:u w:val="none"/>
          </w:rPr>
          <w:t>https://www.marketing91.com/the-importance-of-emotional-intelligence/#:~:text=The%20importance%20of%20emotional%20intelligence%20is%20that%20it,proves%20a%20blessing%20for%20those%20in%20leadership%20positions</w:t>
        </w:r>
      </w:hyperlink>
      <w:r w:rsidRPr="003A24E8">
        <w:rPr>
          <w:rFonts w:cstheme="minorHAnsi"/>
        </w:rPr>
        <w:t xml:space="preserve"> (Accessed on 19.03.2021).</w:t>
      </w:r>
    </w:p>
    <w:p w14:paraId="4D58F65A" w14:textId="77777777" w:rsidR="0070324D" w:rsidRPr="003A24E8" w:rsidRDefault="0070324D" w:rsidP="004C01BF">
      <w:pPr>
        <w:rPr>
          <w:rFonts w:cstheme="minorHAnsi"/>
        </w:rPr>
      </w:pPr>
      <w:r w:rsidRPr="003A24E8">
        <w:rPr>
          <w:rFonts w:cstheme="minorHAnsi"/>
        </w:rPr>
        <w:t xml:space="preserve">Bowlby, S., Evans, S. L. and Roche, C. (2000) </w:t>
      </w:r>
      <w:r w:rsidRPr="003A24E8">
        <w:rPr>
          <w:rFonts w:cstheme="minorHAnsi"/>
          <w:i/>
          <w:iCs/>
        </w:rPr>
        <w:t>Racialised gendering, locality and youth employment opportunities</w:t>
      </w:r>
      <w:r w:rsidRPr="003A24E8">
        <w:rPr>
          <w:rFonts w:cstheme="minorHAnsi"/>
        </w:rPr>
        <w:t>. Swindon: Economic and Social Research Council.</w:t>
      </w:r>
    </w:p>
    <w:p w14:paraId="68EFA792" w14:textId="77777777" w:rsidR="0070324D" w:rsidRPr="003A24E8" w:rsidRDefault="0070324D" w:rsidP="004C01BF">
      <w:pPr>
        <w:rPr>
          <w:rFonts w:cstheme="minorHAnsi"/>
        </w:rPr>
      </w:pPr>
      <w:r w:rsidRPr="003A24E8">
        <w:rPr>
          <w:rFonts w:cstheme="minorHAnsi"/>
        </w:rPr>
        <w:t xml:space="preserve">Department for Education (2019) </w:t>
      </w:r>
      <w:r w:rsidRPr="003A24E8">
        <w:rPr>
          <w:rFonts w:cstheme="minorHAnsi"/>
          <w:i/>
          <w:iCs/>
        </w:rPr>
        <w:t xml:space="preserve">Essential digital skills framework. </w:t>
      </w:r>
      <w:r w:rsidRPr="003A24E8">
        <w:rPr>
          <w:rFonts w:cstheme="minorHAnsi"/>
        </w:rPr>
        <w:t xml:space="preserve">Available at: </w:t>
      </w:r>
      <w:hyperlink r:id="rId11" w:history="1">
        <w:r w:rsidRPr="003A24E8">
          <w:rPr>
            <w:rStyle w:val="Hyperlink"/>
            <w:rFonts w:cstheme="minorHAnsi"/>
            <w:color w:val="auto"/>
            <w:u w:val="none"/>
          </w:rPr>
          <w:t>https://www.gov.uk/government/publications/essential-digital-skills-framework/essential-digital-skills-framework</w:t>
        </w:r>
      </w:hyperlink>
      <w:r w:rsidRPr="003A24E8">
        <w:rPr>
          <w:rFonts w:cstheme="minorHAnsi"/>
        </w:rPr>
        <w:t xml:space="preserve"> (Accessed on 18.03.2021).</w:t>
      </w:r>
    </w:p>
    <w:p w14:paraId="4CFC73D0" w14:textId="77777777" w:rsidR="0070324D" w:rsidRPr="003A24E8" w:rsidRDefault="0070324D" w:rsidP="004C01BF">
      <w:pPr>
        <w:rPr>
          <w:rFonts w:cstheme="minorHAnsi"/>
        </w:rPr>
      </w:pPr>
      <w:proofErr w:type="spellStart"/>
      <w:r w:rsidRPr="003A24E8">
        <w:rPr>
          <w:rFonts w:cstheme="minorHAnsi"/>
        </w:rPr>
        <w:t>Dingel</w:t>
      </w:r>
      <w:proofErr w:type="spellEnd"/>
      <w:r w:rsidRPr="003A24E8">
        <w:rPr>
          <w:rFonts w:cstheme="minorHAnsi"/>
        </w:rPr>
        <w:t xml:space="preserve">, J. I. &amp; Neiman, B. (2020) ‘How many jobs can be done at home?’, </w:t>
      </w:r>
      <w:r w:rsidRPr="003A24E8">
        <w:rPr>
          <w:rFonts w:cstheme="minorHAnsi"/>
          <w:i/>
          <w:iCs/>
        </w:rPr>
        <w:t>Journal of public economics</w:t>
      </w:r>
      <w:r w:rsidRPr="003A24E8">
        <w:rPr>
          <w:rFonts w:cstheme="minorHAnsi"/>
        </w:rPr>
        <w:t>, 9(189), pp.104235.</w:t>
      </w:r>
    </w:p>
    <w:p w14:paraId="0BF3E25C" w14:textId="1E32F905" w:rsidR="0070324D" w:rsidRPr="003A24E8" w:rsidRDefault="0070324D" w:rsidP="00AF436B">
      <w:pPr>
        <w:rPr>
          <w:rFonts w:cstheme="minorHAnsi"/>
        </w:rPr>
      </w:pPr>
      <w:r w:rsidRPr="003A24E8">
        <w:rPr>
          <w:rFonts w:cstheme="minorHAnsi"/>
          <w:shd w:val="clear" w:color="auto" w:fill="FFFFFF"/>
        </w:rPr>
        <w:t>Doyle, A. (2020</w:t>
      </w:r>
      <w:r w:rsidRPr="003A24E8">
        <w:rPr>
          <w:rFonts w:cstheme="minorHAnsi"/>
          <w:i/>
          <w:iCs/>
          <w:shd w:val="clear" w:color="auto" w:fill="FFFFFF"/>
        </w:rPr>
        <w:t>) What Are Employability Skills</w:t>
      </w:r>
      <w:r w:rsidRPr="003A24E8">
        <w:rPr>
          <w:rFonts w:cstheme="minorHAnsi"/>
          <w:shd w:val="clear" w:color="auto" w:fill="FFFFFF"/>
        </w:rPr>
        <w:t xml:space="preserve">. Available at: </w:t>
      </w:r>
      <w:r w:rsidR="003A24E8" w:rsidRPr="003A24E8">
        <w:rPr>
          <w:rFonts w:cstheme="minorHAnsi"/>
        </w:rPr>
        <w:t>https://www.thebalancecareers.com/employability-skills-list-and-examples-4143571</w:t>
      </w:r>
      <w:r w:rsidRPr="003A24E8">
        <w:rPr>
          <w:rFonts w:cstheme="minorHAnsi"/>
          <w:color w:val="000000" w:themeColor="text1"/>
        </w:rPr>
        <w:t xml:space="preserve"> (Accessed on </w:t>
      </w:r>
      <w:r w:rsidRPr="003A24E8">
        <w:rPr>
          <w:rFonts w:cstheme="minorHAnsi"/>
        </w:rPr>
        <w:t>18.03.2021).</w:t>
      </w:r>
    </w:p>
    <w:p w14:paraId="263F9733" w14:textId="77777777" w:rsidR="0070324D" w:rsidRPr="003A24E8" w:rsidRDefault="0070324D" w:rsidP="004C01BF">
      <w:pPr>
        <w:rPr>
          <w:rFonts w:cstheme="minorHAnsi"/>
          <w:shd w:val="clear" w:color="auto" w:fill="FFFFFF"/>
        </w:rPr>
      </w:pPr>
      <w:r w:rsidRPr="003A24E8">
        <w:rPr>
          <w:rFonts w:cstheme="minorHAnsi"/>
          <w:shd w:val="clear" w:color="auto" w:fill="FFFFFF"/>
        </w:rPr>
        <w:t xml:space="preserve">Felstead, A., </w:t>
      </w:r>
      <w:proofErr w:type="spellStart"/>
      <w:r w:rsidRPr="003A24E8">
        <w:rPr>
          <w:rFonts w:cstheme="minorHAnsi"/>
          <w:shd w:val="clear" w:color="auto" w:fill="FFFFFF"/>
        </w:rPr>
        <w:t>Gallie</w:t>
      </w:r>
      <w:proofErr w:type="spellEnd"/>
      <w:r w:rsidRPr="003A24E8">
        <w:rPr>
          <w:rFonts w:cstheme="minorHAnsi"/>
          <w:shd w:val="clear" w:color="auto" w:fill="FFFFFF"/>
        </w:rPr>
        <w:t>, D., Green, F. and Zhou, Y. (2007) </w:t>
      </w:r>
      <w:r w:rsidRPr="003A24E8">
        <w:rPr>
          <w:rFonts w:cstheme="minorHAnsi"/>
          <w:i/>
          <w:iCs/>
          <w:shd w:val="clear" w:color="auto" w:fill="FFFFFF"/>
        </w:rPr>
        <w:t>Skills at Work, 1986 to 2006</w:t>
      </w:r>
      <w:r w:rsidRPr="003A24E8">
        <w:rPr>
          <w:rFonts w:cstheme="minorHAnsi"/>
          <w:shd w:val="clear" w:color="auto" w:fill="FFFFFF"/>
        </w:rPr>
        <w:t>. Oxford: ESRC Centre on Skills, Knowledge and Organisational Performance.</w:t>
      </w:r>
    </w:p>
    <w:p w14:paraId="709846B5" w14:textId="055DD0F3" w:rsidR="0070324D" w:rsidRPr="003A24E8" w:rsidRDefault="0070324D" w:rsidP="004C01BF">
      <w:pPr>
        <w:rPr>
          <w:rFonts w:cstheme="minorHAnsi"/>
        </w:rPr>
      </w:pPr>
      <w:proofErr w:type="spellStart"/>
      <w:r w:rsidRPr="003A24E8">
        <w:rPr>
          <w:rFonts w:cstheme="minorHAnsi"/>
        </w:rPr>
        <w:t>Freshbooks</w:t>
      </w:r>
      <w:proofErr w:type="spellEnd"/>
      <w:r w:rsidRPr="003A24E8">
        <w:rPr>
          <w:rFonts w:cstheme="minorHAnsi"/>
        </w:rPr>
        <w:t xml:space="preserve"> (</w:t>
      </w:r>
      <w:proofErr w:type="spellStart"/>
      <w:r w:rsidRPr="003A24E8">
        <w:rPr>
          <w:rFonts w:cstheme="minorHAnsi"/>
        </w:rPr>
        <w:t>n.d</w:t>
      </w:r>
      <w:proofErr w:type="spellEnd"/>
      <w:r w:rsidRPr="003A24E8">
        <w:rPr>
          <w:rFonts w:cstheme="minorHAnsi"/>
        </w:rPr>
        <w:t xml:space="preserve">) </w:t>
      </w:r>
      <w:r w:rsidRPr="003A24E8">
        <w:rPr>
          <w:rFonts w:cstheme="minorHAnsi"/>
          <w:i/>
          <w:iCs/>
        </w:rPr>
        <w:t xml:space="preserve">The Importance of Time Management: Tips for Boosting Your Productivity. </w:t>
      </w:r>
      <w:r w:rsidRPr="003A24E8">
        <w:rPr>
          <w:rFonts w:cstheme="minorHAnsi"/>
        </w:rPr>
        <w:t xml:space="preserve">Available at </w:t>
      </w:r>
      <w:hyperlink r:id="rId12" w:history="1">
        <w:r w:rsidRPr="003A24E8">
          <w:rPr>
            <w:rStyle w:val="Hyperlink"/>
            <w:rFonts w:cstheme="minorHAnsi"/>
            <w:color w:val="auto"/>
            <w:u w:val="none"/>
          </w:rPr>
          <w:t>https://www.freshbooks.com/hub/productivity/importance-of-time-management</w:t>
        </w:r>
      </w:hyperlink>
      <w:r w:rsidRPr="003A24E8">
        <w:rPr>
          <w:rFonts w:cstheme="minorHAnsi"/>
        </w:rPr>
        <w:t xml:space="preserve"> (Accessed on 18.03.2021)</w:t>
      </w:r>
      <w:r w:rsidR="00EA5D83">
        <w:rPr>
          <w:rFonts w:cstheme="minorHAnsi"/>
        </w:rPr>
        <w:t>.</w:t>
      </w:r>
    </w:p>
    <w:p w14:paraId="1CDD7D06" w14:textId="7B259B05" w:rsidR="0070324D" w:rsidRPr="003A24E8" w:rsidRDefault="0070324D" w:rsidP="004C01BF">
      <w:pPr>
        <w:rPr>
          <w:rFonts w:cstheme="minorHAnsi"/>
          <w:shd w:val="clear" w:color="auto" w:fill="FFFFFF"/>
        </w:rPr>
      </w:pPr>
      <w:r w:rsidRPr="003A24E8">
        <w:rPr>
          <w:rFonts w:cstheme="minorHAnsi"/>
          <w:shd w:val="clear" w:color="auto" w:fill="FFFFFF"/>
        </w:rPr>
        <w:t xml:space="preserve">Goleman, D. (1999) </w:t>
      </w:r>
      <w:r w:rsidRPr="003A24E8">
        <w:rPr>
          <w:rFonts w:cstheme="minorHAnsi"/>
          <w:i/>
          <w:iCs/>
          <w:shd w:val="clear" w:color="auto" w:fill="FFFFFF"/>
        </w:rPr>
        <w:t>Working with Emotional Intelligence.</w:t>
      </w:r>
      <w:r w:rsidRPr="003A24E8">
        <w:rPr>
          <w:rFonts w:cstheme="minorHAnsi"/>
          <w:shd w:val="clear" w:color="auto" w:fill="FFFFFF"/>
        </w:rPr>
        <w:t xml:space="preserve"> London: Bloomsbury.</w:t>
      </w:r>
    </w:p>
    <w:p w14:paraId="78121EFA" w14:textId="77777777" w:rsidR="0070324D" w:rsidRPr="003A24E8" w:rsidRDefault="0070324D" w:rsidP="004C01BF">
      <w:pPr>
        <w:rPr>
          <w:rFonts w:cstheme="minorHAnsi"/>
        </w:rPr>
      </w:pPr>
      <w:r w:rsidRPr="003A24E8">
        <w:rPr>
          <w:rFonts w:cstheme="minorHAnsi"/>
        </w:rPr>
        <w:t xml:space="preserve">Grissom, J.A., Loeb, S. and </w:t>
      </w:r>
      <w:proofErr w:type="spellStart"/>
      <w:r w:rsidRPr="003A24E8">
        <w:rPr>
          <w:rFonts w:cstheme="minorHAnsi"/>
        </w:rPr>
        <w:t>Mitani</w:t>
      </w:r>
      <w:proofErr w:type="spellEnd"/>
      <w:r w:rsidRPr="003A24E8">
        <w:rPr>
          <w:rFonts w:cstheme="minorHAnsi"/>
        </w:rPr>
        <w:t xml:space="preserve">, H. (2015) ‘Principal time management skills’, </w:t>
      </w:r>
      <w:r w:rsidRPr="003A24E8">
        <w:rPr>
          <w:rFonts w:cstheme="minorHAnsi"/>
          <w:i/>
          <w:iCs/>
        </w:rPr>
        <w:t>Journal of Educational Administration</w:t>
      </w:r>
      <w:r w:rsidRPr="003A24E8">
        <w:rPr>
          <w:rFonts w:cstheme="minorHAnsi"/>
        </w:rPr>
        <w:t>, 53(6), pp. 773-793.</w:t>
      </w:r>
    </w:p>
    <w:p w14:paraId="6A3B47D1" w14:textId="77777777" w:rsidR="0070324D" w:rsidRPr="003A24E8" w:rsidRDefault="0070324D" w:rsidP="004C01BF">
      <w:pPr>
        <w:rPr>
          <w:rFonts w:cstheme="minorHAnsi"/>
        </w:rPr>
      </w:pPr>
      <w:proofErr w:type="spellStart"/>
      <w:r w:rsidRPr="003A24E8">
        <w:rPr>
          <w:rFonts w:cstheme="minorHAnsi"/>
        </w:rPr>
        <w:t>Häfner</w:t>
      </w:r>
      <w:proofErr w:type="spellEnd"/>
      <w:r w:rsidRPr="003A24E8">
        <w:rPr>
          <w:rFonts w:cstheme="minorHAnsi"/>
        </w:rPr>
        <w:t xml:space="preserve">, A., &amp; Stock, A. (2010) ‘Time management training and perceived control of time at work’, </w:t>
      </w:r>
      <w:r w:rsidRPr="003A24E8">
        <w:rPr>
          <w:rFonts w:cstheme="minorHAnsi"/>
          <w:i/>
          <w:iCs/>
        </w:rPr>
        <w:t>The Journal of Psychology</w:t>
      </w:r>
      <w:r w:rsidRPr="003A24E8">
        <w:rPr>
          <w:rFonts w:cstheme="minorHAnsi"/>
        </w:rPr>
        <w:t>, 144(5), pp.429–447.</w:t>
      </w:r>
    </w:p>
    <w:p w14:paraId="7F3F0572" w14:textId="77777777" w:rsidR="0070324D" w:rsidRPr="003A24E8" w:rsidRDefault="0070324D" w:rsidP="004C01BF">
      <w:pPr>
        <w:rPr>
          <w:rFonts w:cstheme="minorHAnsi"/>
        </w:rPr>
      </w:pPr>
      <w:r w:rsidRPr="003A24E8">
        <w:rPr>
          <w:rFonts w:cstheme="minorHAnsi"/>
        </w:rPr>
        <w:t xml:space="preserve">Harrison, R. (2003) </w:t>
      </w:r>
      <w:r w:rsidRPr="003A24E8">
        <w:rPr>
          <w:rFonts w:cstheme="minorHAnsi"/>
          <w:i/>
          <w:iCs/>
        </w:rPr>
        <w:t>Learning and development</w:t>
      </w:r>
      <w:r w:rsidRPr="003A24E8">
        <w:rPr>
          <w:rFonts w:cstheme="minorHAnsi"/>
        </w:rPr>
        <w:t>. Trowbridge: Chartered Institute of Personnel and Development.</w:t>
      </w:r>
    </w:p>
    <w:p w14:paraId="2FC0F587" w14:textId="77777777" w:rsidR="0070324D" w:rsidRPr="003A24E8" w:rsidRDefault="0070324D" w:rsidP="004C01BF">
      <w:pPr>
        <w:rPr>
          <w:rFonts w:cstheme="minorHAnsi"/>
        </w:rPr>
      </w:pPr>
      <w:proofErr w:type="spellStart"/>
      <w:r w:rsidRPr="003A24E8">
        <w:rPr>
          <w:rFonts w:cstheme="minorHAnsi"/>
        </w:rPr>
        <w:t>Kaurskills</w:t>
      </w:r>
      <w:proofErr w:type="spellEnd"/>
      <w:r w:rsidRPr="003A24E8">
        <w:rPr>
          <w:rFonts w:cstheme="minorHAnsi"/>
        </w:rPr>
        <w:t xml:space="preserve"> (2012) </w:t>
      </w:r>
      <w:r w:rsidRPr="003A24E8">
        <w:rPr>
          <w:rFonts w:cstheme="minorHAnsi"/>
          <w:i/>
          <w:iCs/>
        </w:rPr>
        <w:t xml:space="preserve">Employability – Benefits for All. </w:t>
      </w:r>
      <w:r w:rsidRPr="003A24E8">
        <w:rPr>
          <w:rFonts w:cstheme="minorHAnsi"/>
        </w:rPr>
        <w:t xml:space="preserve">Available at: </w:t>
      </w:r>
      <w:hyperlink r:id="rId13" w:anchor=":~:text=Individuals%20gain%20from%20having%20core,to%20progress%20further%20in%20work.&amp;text=Gaining%20employability%20skills%20helps%20to,future%20productivity%20and%20economic%20growth" w:history="1">
        <w:r w:rsidRPr="003A24E8">
          <w:rPr>
            <w:rStyle w:val="Hyperlink"/>
            <w:rFonts w:cstheme="minorHAnsi"/>
            <w:color w:val="auto"/>
            <w:u w:val="none"/>
          </w:rPr>
          <w:t>https://kaurskills.wordpress.com/2012/06/06/employability_benefits/#:~:text=Individuals%20gain%20from%20having%20core,to%20progress%20further%20in%20work.&amp;text=Gaining%20employability%20skills%20helps%20to,future%20productivity%20and%20economic%20growth</w:t>
        </w:r>
      </w:hyperlink>
      <w:r w:rsidRPr="003A24E8">
        <w:rPr>
          <w:rFonts w:cstheme="minorHAnsi"/>
        </w:rPr>
        <w:t xml:space="preserve"> (Accessed on 18.03.2021).</w:t>
      </w:r>
    </w:p>
    <w:p w14:paraId="1898137D" w14:textId="77777777" w:rsidR="0070324D" w:rsidRPr="003A24E8" w:rsidRDefault="0070324D" w:rsidP="004C01BF">
      <w:pPr>
        <w:rPr>
          <w:rFonts w:cstheme="minorHAnsi"/>
        </w:rPr>
      </w:pPr>
      <w:r w:rsidRPr="003A24E8">
        <w:rPr>
          <w:rFonts w:cstheme="minorHAnsi"/>
        </w:rPr>
        <w:t xml:space="preserve">Kendra, C. (2020) </w:t>
      </w:r>
      <w:r w:rsidRPr="003A24E8">
        <w:rPr>
          <w:rFonts w:cstheme="minorHAnsi"/>
          <w:i/>
          <w:iCs/>
        </w:rPr>
        <w:t>What Is Resili</w:t>
      </w:r>
      <w:r w:rsidRPr="003A24E8">
        <w:rPr>
          <w:rFonts w:cstheme="minorHAnsi"/>
        </w:rPr>
        <w:t xml:space="preserve">ence? Available at: </w:t>
      </w:r>
      <w:hyperlink r:id="rId14" w:anchor=":~:text=%20How%20to%20Build%20Resilience%20%201%20Reframe,get%20overwhelmed%20by%20the%20things%20that...%20More" w:history="1">
        <w:r w:rsidRPr="003A24E8">
          <w:rPr>
            <w:rStyle w:val="Hyperlink"/>
            <w:rFonts w:cstheme="minorHAnsi"/>
            <w:color w:val="auto"/>
            <w:u w:val="none"/>
          </w:rPr>
          <w:t>https://www.verywellmind.com/what-is-resilience-2795059#:~:text=%20How%20to%20Build%20Resilience%20%201%20Reframe,get%20overwhelmed%20by%20the%20things%20that...%20More</w:t>
        </w:r>
      </w:hyperlink>
      <w:r w:rsidRPr="003A24E8">
        <w:rPr>
          <w:rFonts w:cstheme="minorHAnsi"/>
        </w:rPr>
        <w:t xml:space="preserve"> (Accessed on 18.03.2021).</w:t>
      </w:r>
    </w:p>
    <w:p w14:paraId="1D3054EA" w14:textId="77777777" w:rsidR="0070324D" w:rsidRPr="003A24E8" w:rsidRDefault="0070324D" w:rsidP="004C01BF">
      <w:pPr>
        <w:rPr>
          <w:rFonts w:cstheme="minorHAnsi"/>
        </w:rPr>
      </w:pPr>
      <w:proofErr w:type="spellStart"/>
      <w:r w:rsidRPr="003A24E8">
        <w:rPr>
          <w:rFonts w:cstheme="minorHAnsi"/>
        </w:rPr>
        <w:lastRenderedPageBreak/>
        <w:t>lomäki</w:t>
      </w:r>
      <w:proofErr w:type="spellEnd"/>
      <w:r w:rsidRPr="003A24E8">
        <w:rPr>
          <w:rFonts w:cstheme="minorHAnsi"/>
        </w:rPr>
        <w:t xml:space="preserve">, L., Paavola, S., </w:t>
      </w:r>
      <w:proofErr w:type="spellStart"/>
      <w:r w:rsidRPr="003A24E8">
        <w:rPr>
          <w:rFonts w:cstheme="minorHAnsi"/>
        </w:rPr>
        <w:t>Lakkala</w:t>
      </w:r>
      <w:proofErr w:type="spellEnd"/>
      <w:r w:rsidRPr="003A24E8">
        <w:rPr>
          <w:rFonts w:cstheme="minorHAnsi"/>
        </w:rPr>
        <w:t xml:space="preserve">, M. and </w:t>
      </w:r>
      <w:proofErr w:type="spellStart"/>
      <w:r w:rsidRPr="003A24E8">
        <w:rPr>
          <w:rFonts w:cstheme="minorHAnsi"/>
        </w:rPr>
        <w:t>Kantosalo</w:t>
      </w:r>
      <w:proofErr w:type="spellEnd"/>
      <w:r w:rsidRPr="003A24E8">
        <w:rPr>
          <w:rFonts w:cstheme="minorHAnsi"/>
        </w:rPr>
        <w:t xml:space="preserve"> A. (2016) ‘Digital competence – an emergent boundary concept for policy and educational research’, </w:t>
      </w:r>
      <w:r w:rsidRPr="003A24E8">
        <w:rPr>
          <w:rFonts w:cstheme="minorHAnsi"/>
          <w:i/>
          <w:iCs/>
        </w:rPr>
        <w:t>Education and Information Technologies</w:t>
      </w:r>
      <w:r w:rsidRPr="003A24E8">
        <w:rPr>
          <w:rFonts w:cstheme="minorHAnsi"/>
        </w:rPr>
        <w:t>, 21(3), pp.655–679.</w:t>
      </w:r>
    </w:p>
    <w:p w14:paraId="623658D1" w14:textId="77777777" w:rsidR="0070324D" w:rsidRPr="003A24E8" w:rsidRDefault="0070324D" w:rsidP="004C01BF">
      <w:pPr>
        <w:rPr>
          <w:rFonts w:cstheme="minorHAnsi"/>
        </w:rPr>
      </w:pPr>
      <w:r w:rsidRPr="003A24E8">
        <w:rPr>
          <w:rFonts w:cstheme="minorHAnsi"/>
        </w:rPr>
        <w:t xml:space="preserve">The Select Committee on Digital Skills (2015) </w:t>
      </w:r>
      <w:r w:rsidRPr="003A24E8">
        <w:rPr>
          <w:rFonts w:cstheme="minorHAnsi"/>
          <w:i/>
          <w:iCs/>
        </w:rPr>
        <w:t xml:space="preserve">Make or Break: The UK’s Digital Future. </w:t>
      </w:r>
      <w:r w:rsidRPr="003A24E8">
        <w:rPr>
          <w:rFonts w:cstheme="minorHAnsi"/>
        </w:rPr>
        <w:t>London: The Stationery Office Limited.</w:t>
      </w:r>
    </w:p>
    <w:p w14:paraId="59FA3286" w14:textId="77777777" w:rsidR="0070324D" w:rsidRPr="003A24E8" w:rsidRDefault="0070324D" w:rsidP="004C01BF">
      <w:pPr>
        <w:rPr>
          <w:rFonts w:cstheme="minorHAnsi"/>
        </w:rPr>
      </w:pPr>
      <w:proofErr w:type="spellStart"/>
      <w:r w:rsidRPr="003A24E8">
        <w:rPr>
          <w:rFonts w:cstheme="minorHAnsi"/>
        </w:rPr>
        <w:t>Trought</w:t>
      </w:r>
      <w:proofErr w:type="spellEnd"/>
      <w:r w:rsidRPr="003A24E8">
        <w:rPr>
          <w:rFonts w:cstheme="minorHAnsi"/>
        </w:rPr>
        <w:t xml:space="preserve">, F., (2017) </w:t>
      </w:r>
      <w:r w:rsidRPr="003A24E8">
        <w:rPr>
          <w:rFonts w:cstheme="minorHAnsi"/>
          <w:i/>
          <w:iCs/>
        </w:rPr>
        <w:t>Brilliant employability skills: how to stand out from the crowd in the graduate job market.</w:t>
      </w:r>
      <w:r w:rsidRPr="003A24E8">
        <w:rPr>
          <w:rFonts w:cstheme="minorHAnsi"/>
        </w:rPr>
        <w:t xml:space="preserve"> Harlow, England: Pearson.</w:t>
      </w:r>
    </w:p>
    <w:p w14:paraId="6E712E65" w14:textId="77777777" w:rsidR="0070324D" w:rsidRPr="003A24E8" w:rsidRDefault="0070324D" w:rsidP="004C01BF">
      <w:pPr>
        <w:rPr>
          <w:rFonts w:cstheme="minorHAnsi"/>
        </w:rPr>
      </w:pPr>
      <w:r w:rsidRPr="003A24E8">
        <w:rPr>
          <w:rFonts w:cstheme="minorHAnsi"/>
        </w:rPr>
        <w:t xml:space="preserve">World Health Organisation (2020) </w:t>
      </w:r>
      <w:r w:rsidRPr="003A24E8">
        <w:rPr>
          <w:rFonts w:cstheme="minorHAnsi"/>
          <w:i/>
          <w:iCs/>
        </w:rPr>
        <w:t xml:space="preserve">COVID-19 disrupting mental health services in most countries, WHO survey. </w:t>
      </w:r>
      <w:r w:rsidRPr="003A24E8">
        <w:rPr>
          <w:rFonts w:cstheme="minorHAnsi"/>
        </w:rPr>
        <w:t xml:space="preserve">Available at </w:t>
      </w:r>
      <w:hyperlink r:id="rId15" w:history="1">
        <w:r w:rsidRPr="003A24E8">
          <w:rPr>
            <w:rStyle w:val="Hyperlink"/>
            <w:rFonts w:cstheme="minorHAnsi"/>
            <w:color w:val="auto"/>
            <w:u w:val="none"/>
          </w:rPr>
          <w:t>https://www.who.int/news/item/05-10-2020-covid-19-disrupting-mental-health-services-in-most-countries-who-survey</w:t>
        </w:r>
      </w:hyperlink>
      <w:r w:rsidRPr="003A24E8">
        <w:rPr>
          <w:rFonts w:cstheme="minorHAnsi"/>
        </w:rPr>
        <w:t xml:space="preserve"> (Accessed on 18.03.2021).</w:t>
      </w:r>
    </w:p>
    <w:p w14:paraId="070DD23B" w14:textId="77777777" w:rsidR="0070324D" w:rsidRPr="005A30BA" w:rsidRDefault="0070324D" w:rsidP="00AF436B">
      <w:pPr>
        <w:rPr>
          <w:rFonts w:cstheme="minorHAnsi"/>
        </w:rPr>
      </w:pPr>
      <w:r w:rsidRPr="003A24E8">
        <w:rPr>
          <w:rFonts w:cstheme="minorHAnsi"/>
        </w:rPr>
        <w:t xml:space="preserve">Yorke, M. (2004) ‘Employability in the undergraduate curriculum: Some student perspectives’, </w:t>
      </w:r>
      <w:r w:rsidRPr="003A24E8">
        <w:rPr>
          <w:rFonts w:cstheme="minorHAnsi"/>
          <w:i/>
          <w:iCs/>
        </w:rPr>
        <w:t>European Journal of Education,</w:t>
      </w:r>
      <w:r w:rsidRPr="003A24E8">
        <w:rPr>
          <w:rFonts w:cstheme="minorHAnsi"/>
        </w:rPr>
        <w:t xml:space="preserve"> 39(4) pp. 409– 427.</w:t>
      </w:r>
    </w:p>
    <w:p w14:paraId="5405F5CC" w14:textId="77777777" w:rsidR="0090034C" w:rsidRPr="005A30BA" w:rsidRDefault="0090034C" w:rsidP="004C01BF">
      <w:pPr>
        <w:rPr>
          <w:rFonts w:cstheme="minorHAnsi"/>
        </w:rPr>
      </w:pPr>
    </w:p>
    <w:sectPr w:rsidR="0090034C" w:rsidRPr="005A30BA" w:rsidSect="009721E2">
      <w:headerReference w:type="default" r:id="rId16"/>
      <w:footerReference w:type="default" r:id="rId1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BF6E1E" w14:textId="77777777" w:rsidR="00FA1568" w:rsidRDefault="00FA1568" w:rsidP="009721E2">
      <w:pPr>
        <w:spacing w:after="0" w:line="240" w:lineRule="auto"/>
      </w:pPr>
      <w:r>
        <w:separator/>
      </w:r>
    </w:p>
  </w:endnote>
  <w:endnote w:type="continuationSeparator" w:id="0">
    <w:p w14:paraId="6637FACA" w14:textId="77777777" w:rsidR="00FA1568" w:rsidRDefault="00FA1568" w:rsidP="00972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6472937"/>
      <w:docPartObj>
        <w:docPartGallery w:val="Page Numbers (Bottom of Page)"/>
        <w:docPartUnique/>
      </w:docPartObj>
    </w:sdtPr>
    <w:sdtEndPr>
      <w:rPr>
        <w:noProof/>
      </w:rPr>
    </w:sdtEndPr>
    <w:sdtContent>
      <w:p w14:paraId="1E8ACBB9" w14:textId="65B2F0D3" w:rsidR="00306CE9" w:rsidRDefault="00306C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A83F61" w14:textId="77777777" w:rsidR="00306CE9" w:rsidRDefault="00306C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917103" w14:textId="77777777" w:rsidR="00FA1568" w:rsidRDefault="00FA1568" w:rsidP="009721E2">
      <w:pPr>
        <w:spacing w:after="0" w:line="240" w:lineRule="auto"/>
      </w:pPr>
      <w:r>
        <w:separator/>
      </w:r>
    </w:p>
  </w:footnote>
  <w:footnote w:type="continuationSeparator" w:id="0">
    <w:p w14:paraId="56A091F7" w14:textId="77777777" w:rsidR="00FA1568" w:rsidRDefault="00FA1568" w:rsidP="009721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E621C" w14:textId="4B418834" w:rsidR="009721E2" w:rsidRDefault="009721E2">
    <w:pPr>
      <w:pStyle w:val="Header"/>
    </w:pPr>
    <w:r>
      <w:t>Daniel Olah (2022891)</w:t>
    </w:r>
  </w:p>
  <w:p w14:paraId="66D12FC0" w14:textId="77777777" w:rsidR="009721E2" w:rsidRDefault="009721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450D97"/>
    <w:multiLevelType w:val="multilevel"/>
    <w:tmpl w:val="3A2C3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3262B2"/>
    <w:multiLevelType w:val="hybridMultilevel"/>
    <w:tmpl w:val="21F4D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690431"/>
    <w:multiLevelType w:val="hybridMultilevel"/>
    <w:tmpl w:val="EAA0B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F00687"/>
    <w:multiLevelType w:val="hybridMultilevel"/>
    <w:tmpl w:val="3E6C1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072028"/>
    <w:multiLevelType w:val="hybridMultilevel"/>
    <w:tmpl w:val="8BD4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1B6233"/>
    <w:multiLevelType w:val="hybridMultilevel"/>
    <w:tmpl w:val="2ED4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B326A1"/>
    <w:multiLevelType w:val="hybridMultilevel"/>
    <w:tmpl w:val="F7981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BB"/>
    <w:rsid w:val="000B2B18"/>
    <w:rsid w:val="000C239F"/>
    <w:rsid w:val="000E1B69"/>
    <w:rsid w:val="001201DC"/>
    <w:rsid w:val="00137DED"/>
    <w:rsid w:val="001C0276"/>
    <w:rsid w:val="001C2594"/>
    <w:rsid w:val="00210DC0"/>
    <w:rsid w:val="00237129"/>
    <w:rsid w:val="00262C1A"/>
    <w:rsid w:val="002B233F"/>
    <w:rsid w:val="002C73D5"/>
    <w:rsid w:val="002F261B"/>
    <w:rsid w:val="003068BF"/>
    <w:rsid w:val="00306CE9"/>
    <w:rsid w:val="00317247"/>
    <w:rsid w:val="00321AA1"/>
    <w:rsid w:val="003442D6"/>
    <w:rsid w:val="00344715"/>
    <w:rsid w:val="003619AD"/>
    <w:rsid w:val="003644C7"/>
    <w:rsid w:val="003966D9"/>
    <w:rsid w:val="00397322"/>
    <w:rsid w:val="003A24E8"/>
    <w:rsid w:val="003A2A49"/>
    <w:rsid w:val="003B6B9A"/>
    <w:rsid w:val="003D6B09"/>
    <w:rsid w:val="003E27BC"/>
    <w:rsid w:val="003F3B13"/>
    <w:rsid w:val="00456F72"/>
    <w:rsid w:val="00475670"/>
    <w:rsid w:val="004761DB"/>
    <w:rsid w:val="004B7796"/>
    <w:rsid w:val="004C01BF"/>
    <w:rsid w:val="004C6D05"/>
    <w:rsid w:val="004E1499"/>
    <w:rsid w:val="00503BA1"/>
    <w:rsid w:val="0051142E"/>
    <w:rsid w:val="00514C9E"/>
    <w:rsid w:val="005323A1"/>
    <w:rsid w:val="00536B10"/>
    <w:rsid w:val="00551C95"/>
    <w:rsid w:val="0058542C"/>
    <w:rsid w:val="005A30BA"/>
    <w:rsid w:val="005A6166"/>
    <w:rsid w:val="005F31CE"/>
    <w:rsid w:val="00632B1E"/>
    <w:rsid w:val="0065261D"/>
    <w:rsid w:val="006A7613"/>
    <w:rsid w:val="006A7AF1"/>
    <w:rsid w:val="006F1ECA"/>
    <w:rsid w:val="006F2F23"/>
    <w:rsid w:val="006F7A9F"/>
    <w:rsid w:val="0070324D"/>
    <w:rsid w:val="00774758"/>
    <w:rsid w:val="00782993"/>
    <w:rsid w:val="007848BF"/>
    <w:rsid w:val="007A7323"/>
    <w:rsid w:val="007C75ED"/>
    <w:rsid w:val="007E4D16"/>
    <w:rsid w:val="00872968"/>
    <w:rsid w:val="00893C24"/>
    <w:rsid w:val="0090034C"/>
    <w:rsid w:val="009027FD"/>
    <w:rsid w:val="0090500B"/>
    <w:rsid w:val="00911767"/>
    <w:rsid w:val="00930C03"/>
    <w:rsid w:val="00930E55"/>
    <w:rsid w:val="00933320"/>
    <w:rsid w:val="00942DAE"/>
    <w:rsid w:val="009721E2"/>
    <w:rsid w:val="00996E5C"/>
    <w:rsid w:val="009A76BB"/>
    <w:rsid w:val="009C6790"/>
    <w:rsid w:val="009F3E5D"/>
    <w:rsid w:val="00A164E7"/>
    <w:rsid w:val="00A778EE"/>
    <w:rsid w:val="00AF436B"/>
    <w:rsid w:val="00B01594"/>
    <w:rsid w:val="00B53638"/>
    <w:rsid w:val="00B57C33"/>
    <w:rsid w:val="00BC16FE"/>
    <w:rsid w:val="00BD629B"/>
    <w:rsid w:val="00BF71C6"/>
    <w:rsid w:val="00C17DF7"/>
    <w:rsid w:val="00C41044"/>
    <w:rsid w:val="00C4216F"/>
    <w:rsid w:val="00C50C2E"/>
    <w:rsid w:val="00C626EE"/>
    <w:rsid w:val="00C9180F"/>
    <w:rsid w:val="00CA45A2"/>
    <w:rsid w:val="00CC1791"/>
    <w:rsid w:val="00CF0825"/>
    <w:rsid w:val="00D34732"/>
    <w:rsid w:val="00D6644D"/>
    <w:rsid w:val="00DA210E"/>
    <w:rsid w:val="00DA3723"/>
    <w:rsid w:val="00E26CED"/>
    <w:rsid w:val="00E67BF3"/>
    <w:rsid w:val="00E90895"/>
    <w:rsid w:val="00EA5D83"/>
    <w:rsid w:val="00EC0EB9"/>
    <w:rsid w:val="00EF2B2C"/>
    <w:rsid w:val="00F01A24"/>
    <w:rsid w:val="00F609A8"/>
    <w:rsid w:val="00F73EB5"/>
    <w:rsid w:val="00F77170"/>
    <w:rsid w:val="00F8628B"/>
    <w:rsid w:val="00FA1568"/>
    <w:rsid w:val="00FD3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78494"/>
  <w15:chartTrackingRefBased/>
  <w15:docId w15:val="{31F8698D-CDBD-40AF-B1CD-A773C2D68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1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21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114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1142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1142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1E2"/>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721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21E2"/>
    <w:rPr>
      <w:rFonts w:eastAsiaTheme="minorEastAsia"/>
      <w:lang w:val="en-US"/>
    </w:rPr>
  </w:style>
  <w:style w:type="paragraph" w:styleId="Header">
    <w:name w:val="header"/>
    <w:basedOn w:val="Normal"/>
    <w:link w:val="HeaderChar"/>
    <w:uiPriority w:val="99"/>
    <w:unhideWhenUsed/>
    <w:rsid w:val="009721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1E2"/>
  </w:style>
  <w:style w:type="paragraph" w:styleId="Footer">
    <w:name w:val="footer"/>
    <w:basedOn w:val="Normal"/>
    <w:link w:val="FooterChar"/>
    <w:uiPriority w:val="99"/>
    <w:unhideWhenUsed/>
    <w:rsid w:val="009721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1E2"/>
  </w:style>
  <w:style w:type="character" w:customStyle="1" w:styleId="Heading2Char">
    <w:name w:val="Heading 2 Char"/>
    <w:basedOn w:val="DefaultParagraphFont"/>
    <w:link w:val="Heading2"/>
    <w:uiPriority w:val="9"/>
    <w:rsid w:val="009721E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06CE9"/>
    <w:pPr>
      <w:outlineLvl w:val="9"/>
    </w:pPr>
    <w:rPr>
      <w:lang w:val="en-US"/>
    </w:rPr>
  </w:style>
  <w:style w:type="paragraph" w:styleId="TOC1">
    <w:name w:val="toc 1"/>
    <w:basedOn w:val="Normal"/>
    <w:next w:val="Normal"/>
    <w:autoRedefine/>
    <w:uiPriority w:val="39"/>
    <w:unhideWhenUsed/>
    <w:rsid w:val="00306CE9"/>
    <w:pPr>
      <w:spacing w:after="100"/>
    </w:pPr>
  </w:style>
  <w:style w:type="paragraph" w:styleId="TOC2">
    <w:name w:val="toc 2"/>
    <w:basedOn w:val="Normal"/>
    <w:next w:val="Normal"/>
    <w:autoRedefine/>
    <w:uiPriority w:val="39"/>
    <w:unhideWhenUsed/>
    <w:rsid w:val="00306CE9"/>
    <w:pPr>
      <w:spacing w:after="100"/>
      <w:ind w:left="220"/>
    </w:pPr>
  </w:style>
  <w:style w:type="character" w:styleId="Hyperlink">
    <w:name w:val="Hyperlink"/>
    <w:basedOn w:val="DefaultParagraphFont"/>
    <w:uiPriority w:val="99"/>
    <w:unhideWhenUsed/>
    <w:rsid w:val="00306CE9"/>
    <w:rPr>
      <w:color w:val="0563C1" w:themeColor="hyperlink"/>
      <w:u w:val="single"/>
    </w:rPr>
  </w:style>
  <w:style w:type="character" w:styleId="UnresolvedMention">
    <w:name w:val="Unresolved Mention"/>
    <w:basedOn w:val="DefaultParagraphFont"/>
    <w:uiPriority w:val="99"/>
    <w:semiHidden/>
    <w:unhideWhenUsed/>
    <w:rsid w:val="007848BF"/>
    <w:rPr>
      <w:color w:val="605E5C"/>
      <w:shd w:val="clear" w:color="auto" w:fill="E1DFDD"/>
    </w:rPr>
  </w:style>
  <w:style w:type="character" w:customStyle="1" w:styleId="nlmyear">
    <w:name w:val="nlm_year"/>
    <w:basedOn w:val="DefaultParagraphFont"/>
    <w:rsid w:val="00BD629B"/>
  </w:style>
  <w:style w:type="character" w:customStyle="1" w:styleId="nlmpublisher-loc">
    <w:name w:val="nlm_publisher-loc"/>
    <w:basedOn w:val="DefaultParagraphFont"/>
    <w:rsid w:val="00BD629B"/>
  </w:style>
  <w:style w:type="paragraph" w:styleId="ListParagraph">
    <w:name w:val="List Paragraph"/>
    <w:basedOn w:val="Normal"/>
    <w:uiPriority w:val="34"/>
    <w:qFormat/>
    <w:rsid w:val="00933320"/>
    <w:pPr>
      <w:ind w:left="720"/>
      <w:contextualSpacing/>
    </w:pPr>
  </w:style>
  <w:style w:type="paragraph" w:customStyle="1" w:styleId="comp">
    <w:name w:val="comp"/>
    <w:basedOn w:val="Normal"/>
    <w:rsid w:val="009027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9027FD"/>
  </w:style>
  <w:style w:type="character" w:customStyle="1" w:styleId="Heading3Char">
    <w:name w:val="Heading 3 Char"/>
    <w:basedOn w:val="DefaultParagraphFont"/>
    <w:link w:val="Heading3"/>
    <w:uiPriority w:val="9"/>
    <w:rsid w:val="0051142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1142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1142E"/>
    <w:rPr>
      <w:rFonts w:asciiTheme="majorHAnsi" w:eastAsiaTheme="majorEastAsia" w:hAnsiTheme="majorHAnsi" w:cstheme="majorBidi"/>
      <w:color w:val="2F5496" w:themeColor="accent1" w:themeShade="BF"/>
    </w:rPr>
  </w:style>
  <w:style w:type="paragraph" w:styleId="TOC3">
    <w:name w:val="toc 3"/>
    <w:basedOn w:val="Normal"/>
    <w:next w:val="Normal"/>
    <w:autoRedefine/>
    <w:uiPriority w:val="39"/>
    <w:unhideWhenUsed/>
    <w:rsid w:val="0051142E"/>
    <w:pPr>
      <w:spacing w:after="100"/>
      <w:ind w:left="440"/>
    </w:pPr>
  </w:style>
  <w:style w:type="character" w:styleId="FollowedHyperlink">
    <w:name w:val="FollowedHyperlink"/>
    <w:basedOn w:val="DefaultParagraphFont"/>
    <w:uiPriority w:val="99"/>
    <w:semiHidden/>
    <w:unhideWhenUsed/>
    <w:rsid w:val="00AF43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629813">
      <w:bodyDiv w:val="1"/>
      <w:marLeft w:val="0"/>
      <w:marRight w:val="0"/>
      <w:marTop w:val="0"/>
      <w:marBottom w:val="0"/>
      <w:divBdr>
        <w:top w:val="none" w:sz="0" w:space="0" w:color="auto"/>
        <w:left w:val="none" w:sz="0" w:space="0" w:color="auto"/>
        <w:bottom w:val="none" w:sz="0" w:space="0" w:color="auto"/>
        <w:right w:val="none" w:sz="0" w:space="0" w:color="auto"/>
      </w:divBdr>
    </w:div>
    <w:div w:id="147789026">
      <w:bodyDiv w:val="1"/>
      <w:marLeft w:val="0"/>
      <w:marRight w:val="0"/>
      <w:marTop w:val="0"/>
      <w:marBottom w:val="0"/>
      <w:divBdr>
        <w:top w:val="none" w:sz="0" w:space="0" w:color="auto"/>
        <w:left w:val="none" w:sz="0" w:space="0" w:color="auto"/>
        <w:bottom w:val="none" w:sz="0" w:space="0" w:color="auto"/>
        <w:right w:val="none" w:sz="0" w:space="0" w:color="auto"/>
      </w:divBdr>
    </w:div>
    <w:div w:id="153879470">
      <w:bodyDiv w:val="1"/>
      <w:marLeft w:val="0"/>
      <w:marRight w:val="0"/>
      <w:marTop w:val="0"/>
      <w:marBottom w:val="0"/>
      <w:divBdr>
        <w:top w:val="none" w:sz="0" w:space="0" w:color="auto"/>
        <w:left w:val="none" w:sz="0" w:space="0" w:color="auto"/>
        <w:bottom w:val="none" w:sz="0" w:space="0" w:color="auto"/>
        <w:right w:val="none" w:sz="0" w:space="0" w:color="auto"/>
      </w:divBdr>
    </w:div>
    <w:div w:id="469983688">
      <w:bodyDiv w:val="1"/>
      <w:marLeft w:val="0"/>
      <w:marRight w:val="0"/>
      <w:marTop w:val="0"/>
      <w:marBottom w:val="0"/>
      <w:divBdr>
        <w:top w:val="none" w:sz="0" w:space="0" w:color="auto"/>
        <w:left w:val="none" w:sz="0" w:space="0" w:color="auto"/>
        <w:bottom w:val="none" w:sz="0" w:space="0" w:color="auto"/>
        <w:right w:val="none" w:sz="0" w:space="0" w:color="auto"/>
      </w:divBdr>
    </w:div>
    <w:div w:id="544872562">
      <w:bodyDiv w:val="1"/>
      <w:marLeft w:val="0"/>
      <w:marRight w:val="0"/>
      <w:marTop w:val="0"/>
      <w:marBottom w:val="0"/>
      <w:divBdr>
        <w:top w:val="none" w:sz="0" w:space="0" w:color="auto"/>
        <w:left w:val="none" w:sz="0" w:space="0" w:color="auto"/>
        <w:bottom w:val="none" w:sz="0" w:space="0" w:color="auto"/>
        <w:right w:val="none" w:sz="0" w:space="0" w:color="auto"/>
      </w:divBdr>
    </w:div>
    <w:div w:id="591548216">
      <w:bodyDiv w:val="1"/>
      <w:marLeft w:val="0"/>
      <w:marRight w:val="0"/>
      <w:marTop w:val="0"/>
      <w:marBottom w:val="0"/>
      <w:divBdr>
        <w:top w:val="none" w:sz="0" w:space="0" w:color="auto"/>
        <w:left w:val="none" w:sz="0" w:space="0" w:color="auto"/>
        <w:bottom w:val="none" w:sz="0" w:space="0" w:color="auto"/>
        <w:right w:val="none" w:sz="0" w:space="0" w:color="auto"/>
      </w:divBdr>
    </w:div>
    <w:div w:id="1114637038">
      <w:bodyDiv w:val="1"/>
      <w:marLeft w:val="0"/>
      <w:marRight w:val="0"/>
      <w:marTop w:val="0"/>
      <w:marBottom w:val="0"/>
      <w:divBdr>
        <w:top w:val="none" w:sz="0" w:space="0" w:color="auto"/>
        <w:left w:val="none" w:sz="0" w:space="0" w:color="auto"/>
        <w:bottom w:val="none" w:sz="0" w:space="0" w:color="auto"/>
        <w:right w:val="none" w:sz="0" w:space="0" w:color="auto"/>
      </w:divBdr>
    </w:div>
    <w:div w:id="1148279382">
      <w:bodyDiv w:val="1"/>
      <w:marLeft w:val="0"/>
      <w:marRight w:val="0"/>
      <w:marTop w:val="0"/>
      <w:marBottom w:val="0"/>
      <w:divBdr>
        <w:top w:val="none" w:sz="0" w:space="0" w:color="auto"/>
        <w:left w:val="none" w:sz="0" w:space="0" w:color="auto"/>
        <w:bottom w:val="none" w:sz="0" w:space="0" w:color="auto"/>
        <w:right w:val="none" w:sz="0" w:space="0" w:color="auto"/>
      </w:divBdr>
    </w:div>
    <w:div w:id="1157723890">
      <w:bodyDiv w:val="1"/>
      <w:marLeft w:val="0"/>
      <w:marRight w:val="0"/>
      <w:marTop w:val="0"/>
      <w:marBottom w:val="0"/>
      <w:divBdr>
        <w:top w:val="none" w:sz="0" w:space="0" w:color="auto"/>
        <w:left w:val="none" w:sz="0" w:space="0" w:color="auto"/>
        <w:bottom w:val="none" w:sz="0" w:space="0" w:color="auto"/>
        <w:right w:val="none" w:sz="0" w:space="0" w:color="auto"/>
      </w:divBdr>
    </w:div>
    <w:div w:id="1195001434">
      <w:bodyDiv w:val="1"/>
      <w:marLeft w:val="0"/>
      <w:marRight w:val="0"/>
      <w:marTop w:val="0"/>
      <w:marBottom w:val="0"/>
      <w:divBdr>
        <w:top w:val="none" w:sz="0" w:space="0" w:color="auto"/>
        <w:left w:val="none" w:sz="0" w:space="0" w:color="auto"/>
        <w:bottom w:val="none" w:sz="0" w:space="0" w:color="auto"/>
        <w:right w:val="none" w:sz="0" w:space="0" w:color="auto"/>
      </w:divBdr>
    </w:div>
    <w:div w:id="1361664537">
      <w:bodyDiv w:val="1"/>
      <w:marLeft w:val="0"/>
      <w:marRight w:val="0"/>
      <w:marTop w:val="0"/>
      <w:marBottom w:val="0"/>
      <w:divBdr>
        <w:top w:val="none" w:sz="0" w:space="0" w:color="auto"/>
        <w:left w:val="none" w:sz="0" w:space="0" w:color="auto"/>
        <w:bottom w:val="none" w:sz="0" w:space="0" w:color="auto"/>
        <w:right w:val="none" w:sz="0" w:space="0" w:color="auto"/>
      </w:divBdr>
    </w:div>
    <w:div w:id="1385057886">
      <w:bodyDiv w:val="1"/>
      <w:marLeft w:val="0"/>
      <w:marRight w:val="0"/>
      <w:marTop w:val="0"/>
      <w:marBottom w:val="0"/>
      <w:divBdr>
        <w:top w:val="none" w:sz="0" w:space="0" w:color="auto"/>
        <w:left w:val="none" w:sz="0" w:space="0" w:color="auto"/>
        <w:bottom w:val="none" w:sz="0" w:space="0" w:color="auto"/>
        <w:right w:val="none" w:sz="0" w:space="0" w:color="auto"/>
      </w:divBdr>
    </w:div>
    <w:div w:id="1396705442">
      <w:bodyDiv w:val="1"/>
      <w:marLeft w:val="0"/>
      <w:marRight w:val="0"/>
      <w:marTop w:val="0"/>
      <w:marBottom w:val="0"/>
      <w:divBdr>
        <w:top w:val="none" w:sz="0" w:space="0" w:color="auto"/>
        <w:left w:val="none" w:sz="0" w:space="0" w:color="auto"/>
        <w:bottom w:val="none" w:sz="0" w:space="0" w:color="auto"/>
        <w:right w:val="none" w:sz="0" w:space="0" w:color="auto"/>
      </w:divBdr>
    </w:div>
    <w:div w:id="1457869867">
      <w:bodyDiv w:val="1"/>
      <w:marLeft w:val="0"/>
      <w:marRight w:val="0"/>
      <w:marTop w:val="0"/>
      <w:marBottom w:val="0"/>
      <w:divBdr>
        <w:top w:val="none" w:sz="0" w:space="0" w:color="auto"/>
        <w:left w:val="none" w:sz="0" w:space="0" w:color="auto"/>
        <w:bottom w:val="none" w:sz="0" w:space="0" w:color="auto"/>
        <w:right w:val="none" w:sz="0" w:space="0" w:color="auto"/>
      </w:divBdr>
    </w:div>
    <w:div w:id="1563247129">
      <w:bodyDiv w:val="1"/>
      <w:marLeft w:val="0"/>
      <w:marRight w:val="0"/>
      <w:marTop w:val="0"/>
      <w:marBottom w:val="0"/>
      <w:divBdr>
        <w:top w:val="none" w:sz="0" w:space="0" w:color="auto"/>
        <w:left w:val="none" w:sz="0" w:space="0" w:color="auto"/>
        <w:bottom w:val="none" w:sz="0" w:space="0" w:color="auto"/>
        <w:right w:val="none" w:sz="0" w:space="0" w:color="auto"/>
      </w:divBdr>
    </w:div>
    <w:div w:id="1787457221">
      <w:bodyDiv w:val="1"/>
      <w:marLeft w:val="0"/>
      <w:marRight w:val="0"/>
      <w:marTop w:val="0"/>
      <w:marBottom w:val="0"/>
      <w:divBdr>
        <w:top w:val="none" w:sz="0" w:space="0" w:color="auto"/>
        <w:left w:val="none" w:sz="0" w:space="0" w:color="auto"/>
        <w:bottom w:val="none" w:sz="0" w:space="0" w:color="auto"/>
        <w:right w:val="none" w:sz="0" w:space="0" w:color="auto"/>
      </w:divBdr>
    </w:div>
    <w:div w:id="179374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kaurskills.wordpress.com/2012/06/06/employability_benefit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freshbooks.com/hub/productivity/importance-of-time-managemen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essential-digital-skills-framework/essential-digital-skills-framework" TargetMode="External"/><Relationship Id="rId5" Type="http://schemas.openxmlformats.org/officeDocument/2006/relationships/settings" Target="settings.xml"/><Relationship Id="rId15" Type="http://schemas.openxmlformats.org/officeDocument/2006/relationships/hyperlink" Target="https://www.who.int/news/item/05-10-2020-covid-19-disrupting-mental-health-services-in-most-countries-who-survey" TargetMode="External"/><Relationship Id="rId10" Type="http://schemas.openxmlformats.org/officeDocument/2006/relationships/hyperlink" Target="https://www.marketing91.com/the-importance-of-emotional-intelligenc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etradeforall.org/news/adb-the-relevance-of-digital-skills-in-the-covid-19-era/" TargetMode="External"/><Relationship Id="rId14" Type="http://schemas.openxmlformats.org/officeDocument/2006/relationships/hyperlink" Target="https://www.verywellmind.com/what-is-resilience-27950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3FBCE6-4C05-4844-9680-9920B9448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2921</Words>
  <Characters>16655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Report on employability skills</vt:lpstr>
    </vt:vector>
  </TitlesOfParts>
  <Company/>
  <LinksUpToDate>false</LinksUpToDate>
  <CharactersWithSpaces>19537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employability skills</dc:title>
  <dc:subject/>
  <dc:creator>Daniel Olah (2022891)</dc:creator>
  <cp:keywords/>
  <dc:description/>
  <cp:lastModifiedBy>Daniel Olah (Learner 335338)</cp:lastModifiedBy>
  <cp:revision>3</cp:revision>
  <dcterms:created xsi:type="dcterms:W3CDTF">2021-03-19T12:14:00Z</dcterms:created>
  <dcterms:modified xsi:type="dcterms:W3CDTF">2021-03-19T12:14:00Z</dcterms:modified>
</cp:coreProperties>
</file>