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D2409F" w14:textId="1F945189" w:rsidR="00F33348" w:rsidRPr="00F33348" w:rsidRDefault="00F33348" w:rsidP="00F33348">
      <w:pPr>
        <w:spacing w:line="240" w:lineRule="auto"/>
        <w:jc w:val="right"/>
      </w:pPr>
    </w:p>
    <w:p w14:paraId="6905D5B2" w14:textId="77777777" w:rsidR="0053297A" w:rsidRPr="00C16532" w:rsidRDefault="0053297A" w:rsidP="00ED3BCE">
      <w:pPr>
        <w:pStyle w:val="Heading1"/>
        <w:ind w:left="-426"/>
        <w:rPr>
          <w:color w:val="17365D" w:themeColor="text2" w:themeShade="BF"/>
          <w:sz w:val="40"/>
          <w:szCs w:val="32"/>
        </w:rPr>
      </w:pPr>
      <w:r w:rsidRPr="00C16532">
        <w:rPr>
          <w:color w:val="17365D" w:themeColor="text2" w:themeShade="BF"/>
          <w:sz w:val="40"/>
          <w:szCs w:val="32"/>
        </w:rPr>
        <w:t>Associate Fellowship</w:t>
      </w:r>
    </w:p>
    <w:p w14:paraId="1FE407E0" w14:textId="77777777" w:rsidR="003633F1" w:rsidRPr="00C16532" w:rsidRDefault="0053297A" w:rsidP="00ED3BCE">
      <w:pPr>
        <w:pStyle w:val="Heading1"/>
        <w:ind w:left="284" w:hanging="710"/>
        <w:rPr>
          <w:color w:val="17365D" w:themeColor="text2" w:themeShade="BF"/>
          <w:sz w:val="32"/>
        </w:rPr>
      </w:pPr>
      <w:r w:rsidRPr="00C16532">
        <w:rPr>
          <w:color w:val="17365D" w:themeColor="text2" w:themeShade="BF"/>
          <w:sz w:val="32"/>
        </w:rPr>
        <w:t>Supporting Statement T</w:t>
      </w:r>
      <w:r w:rsidR="00277AAD" w:rsidRPr="00C16532">
        <w:rPr>
          <w:color w:val="17365D" w:themeColor="text2" w:themeShade="BF"/>
          <w:sz w:val="32"/>
        </w:rPr>
        <w:t>emplate</w:t>
      </w:r>
    </w:p>
    <w:p w14:paraId="0A0ED9AC" w14:textId="77777777" w:rsidR="00277AAD" w:rsidRPr="00277AAD" w:rsidRDefault="00277AAD" w:rsidP="00277AAD">
      <w:pPr>
        <w:tabs>
          <w:tab w:val="left" w:pos="9780"/>
        </w:tabs>
        <w:spacing w:line="240" w:lineRule="auto"/>
        <w:rPr>
          <w:rFonts w:eastAsiaTheme="majorEastAsia" w:cstheme="majorBidi"/>
          <w:color w:val="005870"/>
          <w:sz w:val="32"/>
          <w:szCs w:val="32"/>
        </w:rPr>
      </w:pPr>
    </w:p>
    <w:tbl>
      <w:tblPr>
        <w:tblW w:w="0" w:type="auto"/>
        <w:tblInd w:w="-459" w:type="dxa"/>
        <w:tblLook w:val="04A0" w:firstRow="1" w:lastRow="0" w:firstColumn="1" w:lastColumn="0" w:noHBand="0" w:noVBand="1"/>
      </w:tblPr>
      <w:tblGrid>
        <w:gridCol w:w="3792"/>
        <w:gridCol w:w="5705"/>
      </w:tblGrid>
      <w:tr w:rsidR="00277AAD" w:rsidRPr="00277AAD" w14:paraId="5394A56B" w14:textId="77777777" w:rsidTr="7DE60CB9">
        <w:trPr>
          <w:trHeight w:val="383"/>
        </w:trPr>
        <w:tc>
          <w:tcPr>
            <w:tcW w:w="3828" w:type="dxa"/>
            <w:tcBorders>
              <w:top w:val="single" w:sz="4" w:space="0" w:color="auto"/>
              <w:left w:val="single" w:sz="4" w:space="0" w:color="auto"/>
              <w:bottom w:val="single" w:sz="4" w:space="0" w:color="auto"/>
              <w:right w:val="single" w:sz="4" w:space="0" w:color="auto"/>
            </w:tcBorders>
          </w:tcPr>
          <w:p w14:paraId="76C13EEC" w14:textId="77777777" w:rsidR="00277AAD" w:rsidRPr="00277AAD" w:rsidRDefault="008F2AC8" w:rsidP="00277AAD">
            <w:pPr>
              <w:rPr>
                <w:lang w:val="en-US"/>
              </w:rPr>
            </w:pPr>
            <w:r>
              <w:rPr>
                <w:lang w:val="en-US"/>
              </w:rPr>
              <w:t xml:space="preserve">Your </w:t>
            </w:r>
            <w:r w:rsidR="00277AAD" w:rsidRPr="00277AAD">
              <w:rPr>
                <w:lang w:val="en-US"/>
              </w:rPr>
              <w:t>Name</w:t>
            </w:r>
          </w:p>
        </w:tc>
        <w:tc>
          <w:tcPr>
            <w:tcW w:w="5873" w:type="dxa"/>
            <w:tcBorders>
              <w:top w:val="single" w:sz="4" w:space="0" w:color="auto"/>
              <w:left w:val="single" w:sz="4" w:space="0" w:color="auto"/>
              <w:bottom w:val="single" w:sz="4" w:space="0" w:color="auto"/>
              <w:right w:val="single" w:sz="4" w:space="0" w:color="auto"/>
            </w:tcBorders>
          </w:tcPr>
          <w:p w14:paraId="6E97E0B6" w14:textId="79E15B43" w:rsidR="00277AAD" w:rsidRPr="00277AAD" w:rsidRDefault="006117FA" w:rsidP="00277AAD">
            <w:pPr>
              <w:rPr>
                <w:lang w:val="en-US"/>
              </w:rPr>
            </w:pPr>
            <w:r>
              <w:rPr>
                <w:lang w:val="en-US"/>
              </w:rPr>
              <w:t>Kyle Erickson</w:t>
            </w:r>
          </w:p>
        </w:tc>
      </w:tr>
      <w:tr w:rsidR="008F2AC8" w:rsidRPr="00277AAD" w14:paraId="4E4D32A9" w14:textId="77777777" w:rsidTr="7DE60CB9">
        <w:tc>
          <w:tcPr>
            <w:tcW w:w="3828" w:type="dxa"/>
            <w:tcBorders>
              <w:top w:val="single" w:sz="4" w:space="0" w:color="auto"/>
              <w:left w:val="single" w:sz="4" w:space="0" w:color="auto"/>
              <w:bottom w:val="single" w:sz="4" w:space="0" w:color="auto"/>
              <w:right w:val="single" w:sz="4" w:space="0" w:color="auto"/>
            </w:tcBorders>
          </w:tcPr>
          <w:p w14:paraId="089AEB17" w14:textId="77777777" w:rsidR="008F2AC8" w:rsidRPr="00277AAD" w:rsidRDefault="008F2AC8" w:rsidP="00277AAD">
            <w:pPr>
              <w:rPr>
                <w:lang w:val="en-US"/>
              </w:rPr>
            </w:pPr>
            <w:r>
              <w:rPr>
                <w:lang w:val="en-US"/>
              </w:rPr>
              <w:t>Applicant Name</w:t>
            </w:r>
          </w:p>
        </w:tc>
        <w:tc>
          <w:tcPr>
            <w:tcW w:w="5873" w:type="dxa"/>
            <w:tcBorders>
              <w:top w:val="single" w:sz="4" w:space="0" w:color="auto"/>
              <w:left w:val="single" w:sz="4" w:space="0" w:color="auto"/>
              <w:bottom w:val="single" w:sz="4" w:space="0" w:color="auto"/>
              <w:right w:val="single" w:sz="4" w:space="0" w:color="auto"/>
            </w:tcBorders>
          </w:tcPr>
          <w:p w14:paraId="3A399671" w14:textId="1CA637BF" w:rsidR="008F2AC8" w:rsidRPr="00277AAD" w:rsidRDefault="006117FA" w:rsidP="00277AAD">
            <w:pPr>
              <w:rPr>
                <w:lang w:val="en-US"/>
              </w:rPr>
            </w:pPr>
            <w:r>
              <w:rPr>
                <w:lang w:val="en-US"/>
              </w:rPr>
              <w:t>Victoria Watkins</w:t>
            </w:r>
          </w:p>
        </w:tc>
      </w:tr>
      <w:tr w:rsidR="00277AAD" w:rsidRPr="00277AAD" w14:paraId="6081274F" w14:textId="77777777" w:rsidTr="7DE60CB9">
        <w:tc>
          <w:tcPr>
            <w:tcW w:w="3828" w:type="dxa"/>
            <w:tcBorders>
              <w:top w:val="single" w:sz="4" w:space="0" w:color="auto"/>
              <w:left w:val="single" w:sz="4" w:space="0" w:color="auto"/>
              <w:bottom w:val="single" w:sz="4" w:space="0" w:color="auto"/>
              <w:right w:val="single" w:sz="4" w:space="0" w:color="auto"/>
            </w:tcBorders>
          </w:tcPr>
          <w:p w14:paraId="029D4D6C" w14:textId="77777777" w:rsidR="00277AAD" w:rsidRPr="00277AAD" w:rsidRDefault="00277AAD" w:rsidP="00277AAD">
            <w:pPr>
              <w:rPr>
                <w:lang w:val="en-US"/>
              </w:rPr>
            </w:pPr>
            <w:r w:rsidRPr="00277AAD">
              <w:rPr>
                <w:lang w:val="en-US"/>
              </w:rPr>
              <w:t>Institution/</w:t>
            </w:r>
            <w:r w:rsidRPr="00B75583">
              <w:t>organi</w:t>
            </w:r>
            <w:r w:rsidRPr="00141F42">
              <w:t>s</w:t>
            </w:r>
            <w:r w:rsidRPr="00B75583">
              <w:t>ation</w:t>
            </w:r>
            <w:r w:rsidRPr="00277AAD">
              <w:rPr>
                <w:lang w:val="en-US"/>
              </w:rPr>
              <w:t>/other</w:t>
            </w:r>
          </w:p>
        </w:tc>
        <w:tc>
          <w:tcPr>
            <w:tcW w:w="5873" w:type="dxa"/>
            <w:tcBorders>
              <w:top w:val="single" w:sz="4" w:space="0" w:color="auto"/>
              <w:left w:val="single" w:sz="4" w:space="0" w:color="auto"/>
              <w:bottom w:val="single" w:sz="4" w:space="0" w:color="auto"/>
              <w:right w:val="single" w:sz="4" w:space="0" w:color="auto"/>
            </w:tcBorders>
          </w:tcPr>
          <w:p w14:paraId="67AFDB69" w14:textId="60A2937D" w:rsidR="00277AAD" w:rsidRPr="00277AAD" w:rsidRDefault="006117FA" w:rsidP="00277AAD">
            <w:pPr>
              <w:rPr>
                <w:lang w:val="en-US"/>
              </w:rPr>
            </w:pPr>
            <w:r>
              <w:rPr>
                <w:lang w:val="en-US"/>
              </w:rPr>
              <w:t>UWTSD</w:t>
            </w:r>
          </w:p>
        </w:tc>
      </w:tr>
      <w:tr w:rsidR="00277AAD" w:rsidRPr="00277AAD" w14:paraId="0DFA873F" w14:textId="77777777" w:rsidTr="7DE60CB9">
        <w:tc>
          <w:tcPr>
            <w:tcW w:w="3828" w:type="dxa"/>
            <w:tcBorders>
              <w:top w:val="single" w:sz="4" w:space="0" w:color="auto"/>
              <w:left w:val="single" w:sz="4" w:space="0" w:color="auto"/>
              <w:bottom w:val="single" w:sz="4" w:space="0" w:color="auto"/>
              <w:right w:val="single" w:sz="4" w:space="0" w:color="auto"/>
            </w:tcBorders>
          </w:tcPr>
          <w:p w14:paraId="55CDDC36" w14:textId="77777777" w:rsidR="00277AAD" w:rsidRPr="00277AAD" w:rsidRDefault="00277AAD" w:rsidP="00277AAD">
            <w:pPr>
              <w:rPr>
                <w:lang w:val="en-US"/>
              </w:rPr>
            </w:pPr>
            <w:r w:rsidRPr="00277AAD">
              <w:rPr>
                <w:lang w:val="en-US"/>
              </w:rPr>
              <w:t>Job Title</w:t>
            </w:r>
          </w:p>
        </w:tc>
        <w:tc>
          <w:tcPr>
            <w:tcW w:w="5873" w:type="dxa"/>
            <w:tcBorders>
              <w:top w:val="single" w:sz="4" w:space="0" w:color="auto"/>
              <w:left w:val="single" w:sz="4" w:space="0" w:color="auto"/>
              <w:bottom w:val="single" w:sz="4" w:space="0" w:color="auto"/>
              <w:right w:val="single" w:sz="4" w:space="0" w:color="auto"/>
            </w:tcBorders>
          </w:tcPr>
          <w:p w14:paraId="5585EDA4" w14:textId="627C5EC3" w:rsidR="00277AAD" w:rsidRPr="00277AAD" w:rsidRDefault="006117FA" w:rsidP="00277AAD">
            <w:pPr>
              <w:rPr>
                <w:lang w:val="en-US"/>
              </w:rPr>
            </w:pPr>
            <w:r>
              <w:rPr>
                <w:lang w:val="en-US"/>
              </w:rPr>
              <w:t>Director of Academic Experience</w:t>
            </w:r>
          </w:p>
        </w:tc>
      </w:tr>
      <w:tr w:rsidR="00277AAD" w:rsidRPr="00277AAD" w14:paraId="478DE5EC" w14:textId="77777777" w:rsidTr="7DE60CB9">
        <w:tc>
          <w:tcPr>
            <w:tcW w:w="3828" w:type="dxa"/>
            <w:tcBorders>
              <w:top w:val="single" w:sz="4" w:space="0" w:color="auto"/>
              <w:left w:val="single" w:sz="4" w:space="0" w:color="auto"/>
              <w:bottom w:val="single" w:sz="4" w:space="0" w:color="auto"/>
              <w:right w:val="single" w:sz="4" w:space="0" w:color="auto"/>
            </w:tcBorders>
          </w:tcPr>
          <w:p w14:paraId="5F23271E" w14:textId="77777777" w:rsidR="00277AAD" w:rsidRPr="00277AAD" w:rsidRDefault="00277AAD" w:rsidP="00277AAD">
            <w:pPr>
              <w:rPr>
                <w:lang w:val="en-US"/>
              </w:rPr>
            </w:pPr>
            <w:r w:rsidRPr="00277AAD">
              <w:rPr>
                <w:lang w:val="en-US"/>
              </w:rPr>
              <w:t>Email address</w:t>
            </w:r>
          </w:p>
        </w:tc>
        <w:tc>
          <w:tcPr>
            <w:tcW w:w="5873" w:type="dxa"/>
            <w:tcBorders>
              <w:top w:val="single" w:sz="4" w:space="0" w:color="auto"/>
              <w:left w:val="single" w:sz="4" w:space="0" w:color="auto"/>
              <w:bottom w:val="single" w:sz="4" w:space="0" w:color="auto"/>
              <w:right w:val="single" w:sz="4" w:space="0" w:color="auto"/>
            </w:tcBorders>
          </w:tcPr>
          <w:p w14:paraId="62A0A2AE" w14:textId="5BBBB6B2" w:rsidR="00277AAD" w:rsidRPr="00277AAD" w:rsidRDefault="00000000" w:rsidP="00277AAD">
            <w:pPr>
              <w:rPr>
                <w:lang w:val="en-US"/>
              </w:rPr>
            </w:pPr>
            <w:hyperlink r:id="rId10" w:history="1">
              <w:r w:rsidR="006117FA" w:rsidRPr="00F32EBE">
                <w:rPr>
                  <w:rStyle w:val="Hyperlink"/>
                  <w:lang w:val="en-US"/>
                </w:rPr>
                <w:t>k.erickson@uwtsd.ac.uk</w:t>
              </w:r>
            </w:hyperlink>
          </w:p>
        </w:tc>
      </w:tr>
      <w:tr w:rsidR="00277AAD" w:rsidRPr="00277AAD" w14:paraId="79FC5A64" w14:textId="77777777" w:rsidTr="7DE60CB9">
        <w:tc>
          <w:tcPr>
            <w:tcW w:w="3828" w:type="dxa"/>
            <w:tcBorders>
              <w:top w:val="single" w:sz="4" w:space="0" w:color="auto"/>
              <w:left w:val="single" w:sz="4" w:space="0" w:color="auto"/>
              <w:bottom w:val="single" w:sz="4" w:space="0" w:color="auto"/>
              <w:right w:val="single" w:sz="4" w:space="0" w:color="auto"/>
            </w:tcBorders>
          </w:tcPr>
          <w:p w14:paraId="29BA5A1D" w14:textId="77777777" w:rsidR="00277AAD" w:rsidRPr="00277AAD" w:rsidRDefault="00277AAD" w:rsidP="00277AAD">
            <w:pPr>
              <w:rPr>
                <w:lang w:val="en-US"/>
              </w:rPr>
            </w:pPr>
            <w:r w:rsidRPr="00277AAD">
              <w:rPr>
                <w:lang w:val="en-US"/>
              </w:rPr>
              <w:t>Your Fellowship Status (if appropriate)</w:t>
            </w:r>
          </w:p>
        </w:tc>
        <w:tc>
          <w:tcPr>
            <w:tcW w:w="5873" w:type="dxa"/>
            <w:tcBorders>
              <w:top w:val="single" w:sz="4" w:space="0" w:color="auto"/>
              <w:left w:val="single" w:sz="4" w:space="0" w:color="auto"/>
              <w:bottom w:val="single" w:sz="4" w:space="0" w:color="auto"/>
              <w:right w:val="single" w:sz="4" w:space="0" w:color="auto"/>
            </w:tcBorders>
          </w:tcPr>
          <w:p w14:paraId="6D1FDA08" w14:textId="37F07D14" w:rsidR="00277AAD" w:rsidRPr="00277AAD" w:rsidRDefault="006117FA" w:rsidP="00277AAD">
            <w:pPr>
              <w:rPr>
                <w:lang w:val="en-US"/>
              </w:rPr>
            </w:pPr>
            <w:r>
              <w:rPr>
                <w:lang w:val="en-US"/>
              </w:rPr>
              <w:t>Fellow</w:t>
            </w:r>
          </w:p>
        </w:tc>
      </w:tr>
      <w:tr w:rsidR="00277AAD" w:rsidRPr="00277AAD" w14:paraId="358F2806" w14:textId="77777777" w:rsidTr="7DE60CB9">
        <w:tc>
          <w:tcPr>
            <w:tcW w:w="3828" w:type="dxa"/>
            <w:tcBorders>
              <w:top w:val="single" w:sz="4" w:space="0" w:color="auto"/>
              <w:left w:val="single" w:sz="4" w:space="0" w:color="auto"/>
              <w:bottom w:val="single" w:sz="4" w:space="0" w:color="auto"/>
              <w:right w:val="single" w:sz="4" w:space="0" w:color="auto"/>
            </w:tcBorders>
          </w:tcPr>
          <w:p w14:paraId="6124A756" w14:textId="77777777" w:rsidR="00277AAD" w:rsidRPr="00277AAD" w:rsidRDefault="00277AAD" w:rsidP="00277AAD">
            <w:pPr>
              <w:rPr>
                <w:lang w:val="en-US"/>
              </w:rPr>
            </w:pPr>
            <w:r w:rsidRPr="00277AAD">
              <w:rPr>
                <w:lang w:val="en-US"/>
              </w:rPr>
              <w:t>Relationship to Applicant</w:t>
            </w:r>
          </w:p>
        </w:tc>
        <w:tc>
          <w:tcPr>
            <w:tcW w:w="5873" w:type="dxa"/>
            <w:tcBorders>
              <w:top w:val="single" w:sz="4" w:space="0" w:color="auto"/>
              <w:left w:val="single" w:sz="4" w:space="0" w:color="auto"/>
              <w:bottom w:val="single" w:sz="4" w:space="0" w:color="auto"/>
              <w:right w:val="single" w:sz="4" w:space="0" w:color="auto"/>
            </w:tcBorders>
          </w:tcPr>
          <w:p w14:paraId="56347591" w14:textId="1A1AD9D3" w:rsidR="00277AAD" w:rsidRPr="00277AAD" w:rsidRDefault="006117FA" w:rsidP="00277AAD">
            <w:pPr>
              <w:rPr>
                <w:lang w:val="en-US"/>
              </w:rPr>
            </w:pPr>
            <w:r>
              <w:rPr>
                <w:lang w:val="en-US"/>
              </w:rPr>
              <w:t>In same department (formerly member of staff’s line manager)</w:t>
            </w:r>
          </w:p>
        </w:tc>
      </w:tr>
      <w:tr w:rsidR="00277AAD" w:rsidRPr="00277AAD" w14:paraId="45352943" w14:textId="77777777" w:rsidTr="7DE60CB9">
        <w:tc>
          <w:tcPr>
            <w:tcW w:w="3828" w:type="dxa"/>
            <w:tcBorders>
              <w:top w:val="single" w:sz="4" w:space="0" w:color="auto"/>
              <w:left w:val="single" w:sz="4" w:space="0" w:color="auto"/>
              <w:bottom w:val="single" w:sz="4" w:space="0" w:color="auto"/>
              <w:right w:val="single" w:sz="4" w:space="0" w:color="auto"/>
            </w:tcBorders>
          </w:tcPr>
          <w:p w14:paraId="4FFF3AAE" w14:textId="77777777" w:rsidR="00277AAD" w:rsidRPr="00277AAD" w:rsidRDefault="00277AAD" w:rsidP="00277AAD">
            <w:pPr>
              <w:rPr>
                <w:lang w:val="en-US"/>
              </w:rPr>
            </w:pPr>
            <w:r w:rsidRPr="00277AAD">
              <w:rPr>
                <w:lang w:val="en-US"/>
              </w:rPr>
              <w:t>How long have you worked with the applicant (insert dates)</w:t>
            </w:r>
          </w:p>
        </w:tc>
        <w:tc>
          <w:tcPr>
            <w:tcW w:w="5873" w:type="dxa"/>
            <w:tcBorders>
              <w:top w:val="single" w:sz="4" w:space="0" w:color="auto"/>
              <w:left w:val="single" w:sz="4" w:space="0" w:color="auto"/>
              <w:bottom w:val="single" w:sz="4" w:space="0" w:color="auto"/>
              <w:right w:val="single" w:sz="4" w:space="0" w:color="auto"/>
            </w:tcBorders>
          </w:tcPr>
          <w:p w14:paraId="0D7B1083" w14:textId="2E83D1D9" w:rsidR="00277AAD" w:rsidRPr="00277AAD" w:rsidRDefault="006117FA" w:rsidP="00277AAD">
            <w:pPr>
              <w:rPr>
                <w:lang w:val="en-US"/>
              </w:rPr>
            </w:pPr>
            <w:r>
              <w:rPr>
                <w:lang w:val="en-US"/>
              </w:rPr>
              <w:t>Formally since 2019, informally since 2015.</w:t>
            </w:r>
          </w:p>
        </w:tc>
      </w:tr>
      <w:tr w:rsidR="00277AAD" w:rsidRPr="00277AAD" w14:paraId="7D6BE4A3" w14:textId="77777777" w:rsidTr="7DE60CB9">
        <w:trPr>
          <w:trHeight w:val="5966"/>
        </w:trPr>
        <w:tc>
          <w:tcPr>
            <w:tcW w:w="3828" w:type="dxa"/>
            <w:tcBorders>
              <w:top w:val="single" w:sz="4" w:space="0" w:color="auto"/>
              <w:left w:val="single" w:sz="4" w:space="0" w:color="auto"/>
              <w:bottom w:val="single" w:sz="4" w:space="0" w:color="auto"/>
              <w:right w:val="single" w:sz="4" w:space="0" w:color="auto"/>
            </w:tcBorders>
          </w:tcPr>
          <w:p w14:paraId="237CC79C" w14:textId="77777777" w:rsidR="00277AAD" w:rsidRPr="00277AAD" w:rsidRDefault="00277AAD" w:rsidP="00277AAD">
            <w:pPr>
              <w:rPr>
                <w:lang w:val="en-US"/>
              </w:rPr>
            </w:pPr>
          </w:p>
          <w:p w14:paraId="05025E1A" w14:textId="77777777" w:rsidR="00277AAD" w:rsidRPr="00277AAD" w:rsidRDefault="00277AAD" w:rsidP="00277AAD">
            <w:pPr>
              <w:rPr>
                <w:lang w:val="en-US"/>
              </w:rPr>
            </w:pPr>
          </w:p>
          <w:p w14:paraId="46E0C849" w14:textId="77777777" w:rsidR="00277AAD" w:rsidRPr="00277AAD" w:rsidRDefault="00277AAD" w:rsidP="00277AAD">
            <w:pPr>
              <w:rPr>
                <w:lang w:val="en-US"/>
              </w:rPr>
            </w:pPr>
          </w:p>
          <w:p w14:paraId="3870853E" w14:textId="77777777" w:rsidR="00277AAD" w:rsidRPr="00277AAD" w:rsidRDefault="00277AAD" w:rsidP="00277AAD">
            <w:pPr>
              <w:rPr>
                <w:lang w:val="en-US"/>
              </w:rPr>
            </w:pPr>
          </w:p>
          <w:p w14:paraId="4FB46481" w14:textId="77777777" w:rsidR="00277AAD" w:rsidRPr="00277AAD" w:rsidRDefault="00277AAD" w:rsidP="00277AAD">
            <w:pPr>
              <w:rPr>
                <w:lang w:val="en-US"/>
              </w:rPr>
            </w:pPr>
          </w:p>
          <w:p w14:paraId="56807F8E" w14:textId="77777777" w:rsidR="00277AAD" w:rsidRPr="00277AAD" w:rsidRDefault="00277AAD" w:rsidP="00277AAD">
            <w:pPr>
              <w:rPr>
                <w:lang w:val="en-US"/>
              </w:rPr>
            </w:pPr>
            <w:r w:rsidRPr="00277AAD">
              <w:rPr>
                <w:lang w:val="en-US"/>
              </w:rPr>
              <w:t>Declaration</w:t>
            </w:r>
          </w:p>
        </w:tc>
        <w:tc>
          <w:tcPr>
            <w:tcW w:w="5873" w:type="dxa"/>
            <w:tcBorders>
              <w:top w:val="single" w:sz="4" w:space="0" w:color="auto"/>
              <w:left w:val="single" w:sz="4" w:space="0" w:color="auto"/>
              <w:bottom w:val="single" w:sz="4" w:space="0" w:color="auto"/>
              <w:right w:val="single" w:sz="4" w:space="0" w:color="auto"/>
            </w:tcBorders>
          </w:tcPr>
          <w:p w14:paraId="1AAA4A7F" w14:textId="77777777" w:rsidR="00F33348" w:rsidRDefault="00F33348" w:rsidP="00277AAD">
            <w:pPr>
              <w:rPr>
                <w:i/>
                <w:iCs/>
                <w:lang w:val="en-US"/>
              </w:rPr>
            </w:pPr>
          </w:p>
          <w:p w14:paraId="11F8B0CC" w14:textId="69B014CB" w:rsidR="00277AAD" w:rsidRPr="005E096F" w:rsidRDefault="00277AAD" w:rsidP="09DA2A59">
            <w:pPr>
              <w:rPr>
                <w:lang w:val="en-US"/>
              </w:rPr>
            </w:pPr>
            <w:r w:rsidRPr="7DE60CB9">
              <w:rPr>
                <w:lang w:val="en-US"/>
              </w:rPr>
              <w:t>In submitting your supporting statement</w:t>
            </w:r>
            <w:r w:rsidR="00F33348" w:rsidRPr="7DE60CB9">
              <w:rPr>
                <w:lang w:val="en-US"/>
              </w:rPr>
              <w:t>,</w:t>
            </w:r>
            <w:r w:rsidRPr="7DE60CB9">
              <w:rPr>
                <w:lang w:val="en-US"/>
              </w:rPr>
              <w:t xml:space="preserve"> you are confirming that the applicant’s submission relates to their </w:t>
            </w:r>
            <w:r w:rsidR="005E096F" w:rsidRPr="7DE60CB9">
              <w:rPr>
                <w:lang w:val="en-US"/>
              </w:rPr>
              <w:t>h</w:t>
            </w:r>
            <w:r w:rsidRPr="7DE60CB9">
              <w:rPr>
                <w:lang w:val="en-US"/>
              </w:rPr>
              <w:t xml:space="preserve">igher </w:t>
            </w:r>
            <w:r w:rsidR="005E096F" w:rsidRPr="7DE60CB9">
              <w:rPr>
                <w:lang w:val="en-US"/>
              </w:rPr>
              <w:t>e</w:t>
            </w:r>
            <w:r w:rsidRPr="7DE60CB9">
              <w:rPr>
                <w:lang w:val="en-US"/>
              </w:rPr>
              <w:t>ducation professional practice and that your statement is your own work and has been written specifically for this applicant. If the professional integrity of the supporting statement is in question</w:t>
            </w:r>
            <w:r w:rsidR="70C8EF1D" w:rsidRPr="7DE60CB9">
              <w:rPr>
                <w:lang w:val="en-US"/>
              </w:rPr>
              <w:t>,</w:t>
            </w:r>
            <w:r w:rsidRPr="7DE60CB9">
              <w:rPr>
                <w:lang w:val="en-US"/>
              </w:rPr>
              <w:t xml:space="preserve"> it will not be accepted.</w:t>
            </w:r>
          </w:p>
          <w:p w14:paraId="0CA3409A" w14:textId="77777777" w:rsidR="0053297A" w:rsidRDefault="0053297A" w:rsidP="00277AAD">
            <w:pPr>
              <w:rPr>
                <w:lang w:val="en-US"/>
              </w:rPr>
            </w:pPr>
          </w:p>
          <w:p w14:paraId="6DF21A27" w14:textId="75B04CBC" w:rsidR="00277AAD" w:rsidRDefault="0053297A" w:rsidP="00277AAD">
            <w:pPr>
              <w:rPr>
                <w:lang w:val="en-US"/>
              </w:rPr>
            </w:pPr>
            <w:r w:rsidRPr="7DE60CB9">
              <w:rPr>
                <w:lang w:val="en-US"/>
              </w:rPr>
              <w:t xml:space="preserve">I confirm that </w:t>
            </w:r>
            <w:r w:rsidR="00277AAD" w:rsidRPr="7DE60CB9">
              <w:rPr>
                <w:lang w:val="en-US"/>
              </w:rPr>
              <w:t xml:space="preserve">I have read </w:t>
            </w:r>
            <w:r w:rsidRPr="7DE60CB9">
              <w:rPr>
                <w:lang w:val="en-US"/>
              </w:rPr>
              <w:t>and agree with the declaration above</w:t>
            </w:r>
            <w:r w:rsidR="772F8581" w:rsidRPr="7DE60CB9">
              <w:rPr>
                <w:lang w:val="en-US"/>
              </w:rPr>
              <w:t>.</w:t>
            </w:r>
          </w:p>
          <w:p w14:paraId="7BE22B92" w14:textId="77777777" w:rsidR="0053297A" w:rsidRDefault="0053297A" w:rsidP="00277AAD">
            <w:pPr>
              <w:rPr>
                <w:lang w:val="en-US"/>
              </w:rPr>
            </w:pPr>
          </w:p>
          <w:p w14:paraId="2EAE8556" w14:textId="77777777" w:rsidR="0053297A" w:rsidRPr="00277AAD" w:rsidRDefault="0053297A" w:rsidP="00277AAD">
            <w:pPr>
              <w:rPr>
                <w:lang w:val="en-US"/>
              </w:rPr>
            </w:pPr>
          </w:p>
          <w:p w14:paraId="783E1379" w14:textId="77777777" w:rsidR="00277AAD" w:rsidRPr="00277AAD" w:rsidRDefault="00277AAD" w:rsidP="00277AAD">
            <w:pPr>
              <w:rPr>
                <w:lang w:val="en-US"/>
              </w:rPr>
            </w:pPr>
            <w:r w:rsidRPr="00277AAD">
              <w:rPr>
                <w:lang w:val="en-US"/>
              </w:rPr>
              <w:t xml:space="preserve">                                                                              </w:t>
            </w:r>
          </w:p>
          <w:p w14:paraId="007E03FE" w14:textId="4C04A8DB" w:rsidR="00277AAD" w:rsidRPr="00277AAD" w:rsidRDefault="00277AAD" w:rsidP="00277AAD">
            <w:pPr>
              <w:rPr>
                <w:lang w:val="en-US"/>
              </w:rPr>
            </w:pPr>
            <w:r w:rsidRPr="00277AAD">
              <w:rPr>
                <w:b/>
                <w:iCs/>
                <w:lang w:val="en-US"/>
              </w:rPr>
              <w:t xml:space="preserve"> Date:</w:t>
            </w:r>
            <w:r w:rsidR="00BE3116">
              <w:rPr>
                <w:b/>
                <w:iCs/>
                <w:lang w:val="en-US"/>
              </w:rPr>
              <w:t xml:space="preserve"> 18 July 2024</w:t>
            </w:r>
          </w:p>
        </w:tc>
      </w:tr>
    </w:tbl>
    <w:p w14:paraId="2F2F385A" w14:textId="77777777" w:rsidR="00277AAD" w:rsidRPr="00277AAD" w:rsidRDefault="00277AAD" w:rsidP="0053297A"/>
    <w:p w14:paraId="4191B2BB" w14:textId="77777777" w:rsidR="00277AAD" w:rsidRDefault="00277AAD" w:rsidP="0053297A"/>
    <w:p w14:paraId="0D828834" w14:textId="77777777" w:rsidR="00277AAD" w:rsidRPr="00277AAD" w:rsidRDefault="00277AAD" w:rsidP="0053297A"/>
    <w:p w14:paraId="63AFE551" w14:textId="77777777" w:rsidR="00FD0EBB" w:rsidRDefault="00FD0EBB" w:rsidP="0053297A"/>
    <w:p w14:paraId="6DFD37A1" w14:textId="77777777" w:rsidR="00FD0EBB" w:rsidRDefault="00FD0EBB" w:rsidP="0053297A"/>
    <w:p w14:paraId="264C0836" w14:textId="77777777" w:rsidR="00277AAD" w:rsidRPr="00C16532" w:rsidRDefault="00277AAD" w:rsidP="00F33348">
      <w:pPr>
        <w:pStyle w:val="Heading2"/>
        <w:ind w:hanging="567"/>
        <w:rPr>
          <w:color w:val="17365D" w:themeColor="text2" w:themeShade="BF"/>
        </w:rPr>
      </w:pPr>
      <w:r w:rsidRPr="00C16532">
        <w:rPr>
          <w:color w:val="17365D" w:themeColor="text2" w:themeShade="BF"/>
        </w:rPr>
        <w:t>Supporting Statement</w:t>
      </w:r>
    </w:p>
    <w:p w14:paraId="4DE3C8AC" w14:textId="77777777" w:rsidR="00F33348" w:rsidRDefault="00F33348" w:rsidP="00F33348"/>
    <w:p w14:paraId="36964C25" w14:textId="77777777" w:rsidR="00F33348" w:rsidRDefault="00F33348" w:rsidP="00F33348">
      <w:pPr>
        <w:ind w:left="-567" w:right="-330"/>
        <w:jc w:val="both"/>
        <w:rPr>
          <w:b/>
          <w:lang w:val="en-US"/>
        </w:rPr>
      </w:pPr>
      <w:r w:rsidRPr="00277AAD">
        <w:rPr>
          <w:lang w:val="en-US"/>
        </w:rPr>
        <w:t>Please provide your statement to support the applicant’s submission for Associate Fellowship in the following section. You are required to comment on the applicant’s recent higher education practice, providing examples to support your statement wherever possible.</w:t>
      </w:r>
      <w:r w:rsidRPr="00277AAD">
        <w:rPr>
          <w:b/>
          <w:lang w:val="en-US"/>
        </w:rPr>
        <w:t xml:space="preserve"> </w:t>
      </w:r>
    </w:p>
    <w:p w14:paraId="3EF4033B" w14:textId="32C91143" w:rsidR="006D105C" w:rsidRDefault="006D105C" w:rsidP="09DA2A59">
      <w:pPr>
        <w:ind w:left="-567" w:right="-330"/>
        <w:jc w:val="both"/>
      </w:pPr>
      <w:r>
        <w:t xml:space="preserve">In completing this supporting statement you are confirming that you have read the </w:t>
      </w:r>
      <w:r w:rsidR="00C16532">
        <w:t>G</w:t>
      </w:r>
      <w:r>
        <w:t xml:space="preserve">uidance for referees. </w:t>
      </w:r>
      <w:r w:rsidRPr="09DA2A59">
        <w:t>In addition to Descriptor 1</w:t>
      </w:r>
      <w:r w:rsidRPr="09DA2A59">
        <w:rPr>
          <w:color w:val="D6E3BC" w:themeColor="accent3" w:themeTint="66"/>
        </w:rPr>
        <w:t xml:space="preserve"> </w:t>
      </w:r>
      <w:r w:rsidRPr="09DA2A59">
        <w:t>criteria, as a guide, it is important that you comment on the following in your supporting statement:</w:t>
      </w:r>
    </w:p>
    <w:p w14:paraId="322CB577" w14:textId="77777777" w:rsidR="006D105C" w:rsidRDefault="006D105C" w:rsidP="00C16532">
      <w:pPr>
        <w:pStyle w:val="ListParagraph"/>
        <w:numPr>
          <w:ilvl w:val="0"/>
          <w:numId w:val="34"/>
        </w:numPr>
        <w:spacing w:before="120"/>
        <w:jc w:val="both"/>
      </w:pPr>
      <w:r>
        <w:t>your own experience of the applicant’s recent HE practice;</w:t>
      </w:r>
    </w:p>
    <w:p w14:paraId="783A778F" w14:textId="77777777" w:rsidR="006D105C" w:rsidRDefault="006D105C" w:rsidP="00C16532">
      <w:pPr>
        <w:pStyle w:val="ListParagraph"/>
        <w:numPr>
          <w:ilvl w:val="0"/>
          <w:numId w:val="34"/>
        </w:numPr>
        <w:spacing w:before="120"/>
        <w:jc w:val="both"/>
      </w:pPr>
      <w:r>
        <w:t>if you have been involved in peer observation of the applicant’s teaching and/or support of learning, please draw on examples from this;</w:t>
      </w:r>
    </w:p>
    <w:p w14:paraId="7609A746" w14:textId="77777777" w:rsidR="006D105C" w:rsidRDefault="006D105C" w:rsidP="00C16532">
      <w:pPr>
        <w:pStyle w:val="ListParagraph"/>
        <w:numPr>
          <w:ilvl w:val="0"/>
          <w:numId w:val="34"/>
        </w:numPr>
        <w:spacing w:before="120"/>
        <w:jc w:val="both"/>
      </w:pPr>
      <w:r>
        <w:t>any good or innovative practice and/or contribution to developments by the applicant in teaching and/or supporting learning within their discipline as appropriate;</w:t>
      </w:r>
    </w:p>
    <w:p w14:paraId="6B633238" w14:textId="77777777" w:rsidR="006D105C" w:rsidRDefault="006D105C" w:rsidP="00C16532">
      <w:pPr>
        <w:pStyle w:val="ListParagraph"/>
        <w:numPr>
          <w:ilvl w:val="0"/>
          <w:numId w:val="34"/>
        </w:numPr>
        <w:spacing w:before="120"/>
        <w:jc w:val="both"/>
      </w:pPr>
      <w:r>
        <w:t>your perspective on the practical examples provided within the application to illustrate the Associate Fellowship requirements.</w:t>
      </w:r>
    </w:p>
    <w:p w14:paraId="578A900B" w14:textId="77777777" w:rsidR="00F33348" w:rsidRDefault="00F33348" w:rsidP="00F33348">
      <w:pPr>
        <w:ind w:left="-567" w:right="-330"/>
        <w:jc w:val="both"/>
        <w:rPr>
          <w:lang w:val="en-US"/>
        </w:rPr>
      </w:pPr>
      <w:r w:rsidRPr="00277AAD">
        <w:rPr>
          <w:lang w:val="en-US"/>
        </w:rPr>
        <w:t>A single page statement will normally be sufficient for this category of Fellowship.</w:t>
      </w:r>
    </w:p>
    <w:tbl>
      <w:tblPr>
        <w:tblStyle w:val="TableGrid"/>
        <w:tblW w:w="9634" w:type="dxa"/>
        <w:tblInd w:w="-567" w:type="dxa"/>
        <w:tblLook w:val="04A0" w:firstRow="1" w:lastRow="0" w:firstColumn="1" w:lastColumn="0" w:noHBand="0" w:noVBand="1"/>
      </w:tblPr>
      <w:tblGrid>
        <w:gridCol w:w="9634"/>
      </w:tblGrid>
      <w:tr w:rsidR="006D105C" w14:paraId="26574EB0" w14:textId="77777777" w:rsidTr="006D105C">
        <w:tc>
          <w:tcPr>
            <w:tcW w:w="9634" w:type="dxa"/>
          </w:tcPr>
          <w:p w14:paraId="797B1715" w14:textId="1396A355" w:rsidR="00725545" w:rsidRDefault="006117FA" w:rsidP="006117FA">
            <w:pPr>
              <w:ind w:right="29"/>
              <w:jc w:val="both"/>
              <w:rPr>
                <w:lang w:val="en-US"/>
              </w:rPr>
            </w:pPr>
            <w:r>
              <w:rPr>
                <w:lang w:val="en-US"/>
              </w:rPr>
              <w:t xml:space="preserve">I have worked closely with Victoria in relation the University’s management of the Advance HE Continuing Professional Development (CPD) scheme, and the scheme would not exist without </w:t>
            </w:r>
            <w:r w:rsidR="00725545">
              <w:rPr>
                <w:lang w:val="en-US"/>
              </w:rPr>
              <w:t>her</w:t>
            </w:r>
            <w:r>
              <w:rPr>
                <w:lang w:val="en-US"/>
              </w:rPr>
              <w:t xml:space="preserve">. </w:t>
            </w:r>
          </w:p>
          <w:p w14:paraId="714E9318" w14:textId="77777777" w:rsidR="00725545" w:rsidRDefault="00725545" w:rsidP="00725545">
            <w:pPr>
              <w:ind w:right="29"/>
              <w:rPr>
                <w:lang w:val="en-US"/>
              </w:rPr>
            </w:pPr>
          </w:p>
          <w:p w14:paraId="5B7CBC2E" w14:textId="3ED1389B" w:rsidR="00725545" w:rsidRPr="00725545" w:rsidRDefault="00725545" w:rsidP="00725545">
            <w:pPr>
              <w:ind w:right="29"/>
            </w:pPr>
            <w:r>
              <w:rPr>
                <w:lang w:val="en-US"/>
              </w:rPr>
              <w:t xml:space="preserve">In my view, Victoria has clearly shown that she has successfully engaged with the following two areas of activity,  </w:t>
            </w:r>
            <w:r w:rsidRPr="00725545">
              <w:t xml:space="preserve">A4 </w:t>
            </w:r>
            <w:r>
              <w:t>(</w:t>
            </w:r>
            <w:r w:rsidRPr="00725545">
              <w:t>Develop effective learning environments and approaches to student support and guidance</w:t>
            </w:r>
            <w:r>
              <w:t xml:space="preserve">) and </w:t>
            </w:r>
            <w:r w:rsidRPr="00725545">
              <w:t xml:space="preserve">A5 </w:t>
            </w:r>
            <w:r>
              <w:t>(</w:t>
            </w:r>
            <w:r w:rsidRPr="00725545">
              <w:t>Engage in continuing professional development in subjects/disciplines and their pedagogy, incorporating research, scholarship and the evaluation of professional practices</w:t>
            </w:r>
            <w:r>
              <w:t xml:space="preserve">). </w:t>
            </w:r>
          </w:p>
          <w:p w14:paraId="3C59C8E5" w14:textId="77777777" w:rsidR="00725545" w:rsidRDefault="00725545" w:rsidP="006117FA">
            <w:pPr>
              <w:ind w:right="29"/>
              <w:jc w:val="both"/>
              <w:rPr>
                <w:lang w:val="en-US"/>
              </w:rPr>
            </w:pPr>
          </w:p>
          <w:p w14:paraId="08E0126F" w14:textId="3B8DDA5C" w:rsidR="006D105C" w:rsidRDefault="006117FA" w:rsidP="006117FA">
            <w:pPr>
              <w:ind w:right="29"/>
              <w:jc w:val="both"/>
              <w:rPr>
                <w:lang w:val="en-US"/>
              </w:rPr>
            </w:pPr>
            <w:r>
              <w:rPr>
                <w:lang w:val="en-US"/>
              </w:rPr>
              <w:t>Victoria has been the first point of contact for the scheme and manages the applicants interaction with the process. For several years during a transition within UWTSD,</w:t>
            </w:r>
            <w:r w:rsidR="002024BA">
              <w:rPr>
                <w:lang w:val="en-US"/>
              </w:rPr>
              <w:t xml:space="preserve"> where the oversight of the scheme changed from the PVC to the Academic Office (and to myself). </w:t>
            </w:r>
            <w:r>
              <w:rPr>
                <w:lang w:val="en-US"/>
              </w:rPr>
              <w:t>Victoria was the only point of contact, advice and information about the scheme for all applicants</w:t>
            </w:r>
            <w:r w:rsidR="00725545">
              <w:rPr>
                <w:lang w:val="en-US"/>
              </w:rPr>
              <w:t xml:space="preserve"> (K1)</w:t>
            </w:r>
            <w:r>
              <w:rPr>
                <w:lang w:val="en-US"/>
              </w:rPr>
              <w:t xml:space="preserve">. </w:t>
            </w:r>
            <w:r w:rsidR="002024BA">
              <w:rPr>
                <w:lang w:val="en-US"/>
              </w:rPr>
              <w:t>Victoria was essential as she kept the scheme functioning by ensuring that accurate material was sent to all applicants, to ensuring that applicants had access to mentors, arranging the panels, liaising with the external examiner and setting and communicating the dates</w:t>
            </w:r>
            <w:r w:rsidR="00725545">
              <w:rPr>
                <w:lang w:val="en-US"/>
              </w:rPr>
              <w:t xml:space="preserve"> (A4, K1, K2, K5 and K6)</w:t>
            </w:r>
            <w:r w:rsidR="002024BA">
              <w:rPr>
                <w:lang w:val="en-US"/>
              </w:rPr>
              <w:t xml:space="preserve">. </w:t>
            </w:r>
            <w:r w:rsidR="000A7794">
              <w:rPr>
                <w:lang w:val="en-US"/>
              </w:rPr>
              <w:t xml:space="preserve">Victoria strongly supported me in the revalidation of the University’s CPD scheme (K1). </w:t>
            </w:r>
            <w:r w:rsidR="002024BA">
              <w:rPr>
                <w:lang w:val="en-US"/>
              </w:rPr>
              <w:t xml:space="preserve">With the creation of the NEXUS Learning and Teaching Unit within the Academic Office, she has become the first point of contact for these processes. Victoria has been essential in setting the tone for the scheme and ensure that it is professional but also supportive. </w:t>
            </w:r>
          </w:p>
          <w:p w14:paraId="37261C80" w14:textId="77777777" w:rsidR="002024BA" w:rsidRDefault="002024BA" w:rsidP="006117FA">
            <w:pPr>
              <w:ind w:right="29"/>
              <w:jc w:val="both"/>
              <w:rPr>
                <w:lang w:val="en-US"/>
              </w:rPr>
            </w:pPr>
          </w:p>
          <w:p w14:paraId="3BA5B263" w14:textId="41DCFE5E" w:rsidR="006117FA" w:rsidRDefault="006117FA" w:rsidP="006117FA">
            <w:pPr>
              <w:ind w:right="29"/>
              <w:jc w:val="both"/>
              <w:rPr>
                <w:lang w:val="en-US"/>
              </w:rPr>
            </w:pPr>
            <w:r>
              <w:rPr>
                <w:lang w:val="en-US"/>
              </w:rPr>
              <w:t>Victoria manages the communication through a variety of methods, including email and through the University’s VLE</w:t>
            </w:r>
            <w:r w:rsidR="002024BA">
              <w:rPr>
                <w:lang w:val="en-US"/>
              </w:rPr>
              <w:t xml:space="preserve"> (moodle)</w:t>
            </w:r>
            <w:r w:rsidR="00725545">
              <w:rPr>
                <w:lang w:val="en-US"/>
              </w:rPr>
              <w:t xml:space="preserve"> (K4)</w:t>
            </w:r>
            <w:r w:rsidR="002024BA">
              <w:rPr>
                <w:lang w:val="en-US"/>
              </w:rPr>
              <w:t>, as well as on the phone and in person. The learner is core to Victoria’s way of working and she ensures that she understands the needs of each of the applicants and works to pair them with an appropriate mentor or answer any of their questions</w:t>
            </w:r>
            <w:r w:rsidR="00725545">
              <w:rPr>
                <w:lang w:val="en-US"/>
              </w:rPr>
              <w:t xml:space="preserve"> (V1, V2, V3, V4)</w:t>
            </w:r>
            <w:r w:rsidR="002024BA">
              <w:rPr>
                <w:lang w:val="en-US"/>
              </w:rPr>
              <w:t>. Victoria’s approach to feedback has influenced how the feedback forms for the Fellowship panels have been designed. Her careful consideration of all the feedback helps ensure that feedback to applicants is developmental and constructive</w:t>
            </w:r>
            <w:r w:rsidR="00725545">
              <w:rPr>
                <w:lang w:val="en-US"/>
              </w:rPr>
              <w:t xml:space="preserve"> (V1, V2)</w:t>
            </w:r>
            <w:r w:rsidR="002024BA">
              <w:rPr>
                <w:lang w:val="en-US"/>
              </w:rPr>
              <w:t xml:space="preserve">. This approach is also evident in her work as part of the Student Cases team. Victoria has been calm and supportive no matter the circumstances, including when </w:t>
            </w:r>
            <w:r w:rsidR="002024BA">
              <w:rPr>
                <w:lang w:val="en-US"/>
              </w:rPr>
              <w:lastRenderedPageBreak/>
              <w:t>students have acted inappropriately towards her</w:t>
            </w:r>
            <w:r w:rsidR="00725545">
              <w:rPr>
                <w:lang w:val="en-US"/>
              </w:rPr>
              <w:t xml:space="preserve"> (V1)</w:t>
            </w:r>
            <w:r w:rsidR="002024BA">
              <w:rPr>
                <w:lang w:val="en-US"/>
              </w:rPr>
              <w:t xml:space="preserve">. Her commitment to ensuring </w:t>
            </w:r>
            <w:r w:rsidR="00725545">
              <w:rPr>
                <w:lang w:val="en-US"/>
              </w:rPr>
              <w:t xml:space="preserve">that we provide an positive and effective learning environment is clear in her day to day work across both her roles. </w:t>
            </w:r>
          </w:p>
          <w:p w14:paraId="789BB9D0" w14:textId="77777777" w:rsidR="002024BA" w:rsidRDefault="002024BA" w:rsidP="006117FA">
            <w:pPr>
              <w:ind w:right="29"/>
              <w:jc w:val="both"/>
              <w:rPr>
                <w:lang w:val="en-US"/>
              </w:rPr>
            </w:pPr>
          </w:p>
          <w:p w14:paraId="3820C028" w14:textId="4A9DE1D0" w:rsidR="002024BA" w:rsidRDefault="002024BA" w:rsidP="006117FA">
            <w:pPr>
              <w:ind w:right="29"/>
              <w:jc w:val="both"/>
              <w:rPr>
                <w:lang w:val="en-US"/>
              </w:rPr>
            </w:pPr>
            <w:r>
              <w:rPr>
                <w:lang w:val="en-US"/>
              </w:rPr>
              <w:t>Victoria also has a strong commitment to her own professional development</w:t>
            </w:r>
            <w:r w:rsidR="00725545">
              <w:rPr>
                <w:lang w:val="en-US"/>
              </w:rPr>
              <w:t xml:space="preserve"> as well as others</w:t>
            </w:r>
            <w:r>
              <w:rPr>
                <w:lang w:val="en-US"/>
              </w:rPr>
              <w:t xml:space="preserve">. </w:t>
            </w:r>
            <w:r w:rsidR="00725545">
              <w:rPr>
                <w:lang w:val="en-US"/>
              </w:rPr>
              <w:t xml:space="preserve">Not only has Victoria helped arrange, organise  and develop University CPD events, such as the NEXUS Learning and Teaching conference for many years, she has also worked to continually improve her own professional understanding. Within the student cases team she has undertaken a wide range of courses that allow her to better sign post students for appropriate support and she is able to better support students who present as potentially in crisis and facilitate their access to support. </w:t>
            </w:r>
          </w:p>
          <w:p w14:paraId="04B47492" w14:textId="77777777" w:rsidR="00725545" w:rsidRDefault="00725545" w:rsidP="006117FA">
            <w:pPr>
              <w:ind w:right="29"/>
              <w:jc w:val="both"/>
              <w:rPr>
                <w:lang w:val="en-US"/>
              </w:rPr>
            </w:pPr>
          </w:p>
          <w:p w14:paraId="57869A51" w14:textId="719DBF38" w:rsidR="006D105C" w:rsidRDefault="000A7794" w:rsidP="000A7794">
            <w:pPr>
              <w:ind w:right="29"/>
              <w:jc w:val="both"/>
              <w:rPr>
                <w:lang w:val="en-US"/>
              </w:rPr>
            </w:pPr>
            <w:r>
              <w:t xml:space="preserve">Institutional support for Learning and Teaching within UWTSD would not currently exist without the tireless work that Victoria has put in. She has dedicated herself to ensuring the staff have access to continual CPD and that the information is up-to-date, appropriate, accurate and also supportive. </w:t>
            </w:r>
          </w:p>
          <w:p w14:paraId="61DB043E" w14:textId="77777777" w:rsidR="006D105C" w:rsidRDefault="006D105C" w:rsidP="00F33348">
            <w:pPr>
              <w:ind w:right="-330"/>
              <w:jc w:val="both"/>
              <w:rPr>
                <w:lang w:val="en-US"/>
              </w:rPr>
            </w:pPr>
          </w:p>
          <w:p w14:paraId="2A3EB12A" w14:textId="77777777" w:rsidR="006D105C" w:rsidRDefault="006D105C" w:rsidP="00F33348">
            <w:pPr>
              <w:ind w:right="-330"/>
              <w:jc w:val="both"/>
              <w:rPr>
                <w:lang w:val="en-US"/>
              </w:rPr>
            </w:pPr>
          </w:p>
          <w:p w14:paraId="421F6EA6" w14:textId="77777777" w:rsidR="006D105C" w:rsidRDefault="006D105C" w:rsidP="00F33348">
            <w:pPr>
              <w:ind w:right="-330"/>
              <w:jc w:val="both"/>
              <w:rPr>
                <w:lang w:val="en-US"/>
              </w:rPr>
            </w:pPr>
          </w:p>
          <w:p w14:paraId="4AE4C0B4" w14:textId="77777777" w:rsidR="006D105C" w:rsidRDefault="006D105C" w:rsidP="00F33348">
            <w:pPr>
              <w:ind w:right="-330"/>
              <w:jc w:val="both"/>
              <w:rPr>
                <w:lang w:val="en-US"/>
              </w:rPr>
            </w:pPr>
          </w:p>
          <w:p w14:paraId="44C19088" w14:textId="77777777" w:rsidR="006D105C" w:rsidRDefault="006D105C" w:rsidP="00F33348">
            <w:pPr>
              <w:ind w:right="-330"/>
              <w:jc w:val="both"/>
              <w:rPr>
                <w:lang w:val="en-US"/>
              </w:rPr>
            </w:pPr>
          </w:p>
          <w:p w14:paraId="50D294C3" w14:textId="77777777" w:rsidR="006D105C" w:rsidRDefault="006D105C" w:rsidP="00F33348">
            <w:pPr>
              <w:ind w:right="-330"/>
              <w:jc w:val="both"/>
              <w:rPr>
                <w:lang w:val="en-US"/>
              </w:rPr>
            </w:pPr>
          </w:p>
          <w:p w14:paraId="0B692DFF" w14:textId="77777777" w:rsidR="006D105C" w:rsidRDefault="006D105C" w:rsidP="00F33348">
            <w:pPr>
              <w:ind w:right="-330"/>
              <w:jc w:val="both"/>
              <w:rPr>
                <w:lang w:val="en-US"/>
              </w:rPr>
            </w:pPr>
          </w:p>
          <w:p w14:paraId="5D165372" w14:textId="77777777" w:rsidR="006D105C" w:rsidRDefault="006D105C" w:rsidP="00F33348">
            <w:pPr>
              <w:ind w:right="-330"/>
              <w:jc w:val="both"/>
              <w:rPr>
                <w:lang w:val="en-US"/>
              </w:rPr>
            </w:pPr>
          </w:p>
          <w:p w14:paraId="3C8C2504" w14:textId="77777777" w:rsidR="006D105C" w:rsidRDefault="006D105C" w:rsidP="00F33348">
            <w:pPr>
              <w:ind w:right="-330"/>
              <w:jc w:val="both"/>
              <w:rPr>
                <w:lang w:val="en-US"/>
              </w:rPr>
            </w:pPr>
          </w:p>
          <w:p w14:paraId="6774D3CE" w14:textId="77777777" w:rsidR="006D105C" w:rsidRDefault="006D105C" w:rsidP="00F33348">
            <w:pPr>
              <w:ind w:right="-330"/>
              <w:jc w:val="both"/>
              <w:rPr>
                <w:lang w:val="en-US"/>
              </w:rPr>
            </w:pPr>
          </w:p>
          <w:p w14:paraId="07EE7F60" w14:textId="77777777" w:rsidR="006D105C" w:rsidRDefault="006D105C" w:rsidP="00F33348">
            <w:pPr>
              <w:ind w:right="-330"/>
              <w:jc w:val="both"/>
              <w:rPr>
                <w:lang w:val="en-US"/>
              </w:rPr>
            </w:pPr>
          </w:p>
          <w:p w14:paraId="63992AD0" w14:textId="77777777" w:rsidR="006D105C" w:rsidRDefault="006D105C" w:rsidP="00F33348">
            <w:pPr>
              <w:ind w:right="-330"/>
              <w:jc w:val="both"/>
              <w:rPr>
                <w:lang w:val="en-US"/>
              </w:rPr>
            </w:pPr>
          </w:p>
          <w:p w14:paraId="060C5C76" w14:textId="77777777" w:rsidR="006D105C" w:rsidRDefault="006D105C" w:rsidP="00F33348">
            <w:pPr>
              <w:ind w:right="-330"/>
              <w:jc w:val="both"/>
              <w:rPr>
                <w:lang w:val="en-US"/>
              </w:rPr>
            </w:pPr>
          </w:p>
          <w:p w14:paraId="2343C7C0" w14:textId="77777777" w:rsidR="006D105C" w:rsidRDefault="006D105C" w:rsidP="00F33348">
            <w:pPr>
              <w:ind w:right="-330"/>
              <w:jc w:val="both"/>
              <w:rPr>
                <w:lang w:val="en-US"/>
              </w:rPr>
            </w:pPr>
          </w:p>
          <w:p w14:paraId="7A52E305" w14:textId="77777777" w:rsidR="006D105C" w:rsidRDefault="006D105C" w:rsidP="00F33348">
            <w:pPr>
              <w:ind w:right="-330"/>
              <w:jc w:val="both"/>
              <w:rPr>
                <w:lang w:val="en-US"/>
              </w:rPr>
            </w:pPr>
          </w:p>
          <w:p w14:paraId="58DC2197" w14:textId="77777777" w:rsidR="006D105C" w:rsidRDefault="006D105C" w:rsidP="00F33348">
            <w:pPr>
              <w:ind w:right="-330"/>
              <w:jc w:val="both"/>
              <w:rPr>
                <w:lang w:val="en-US"/>
              </w:rPr>
            </w:pPr>
          </w:p>
          <w:p w14:paraId="1001718E" w14:textId="77777777" w:rsidR="006D105C" w:rsidRDefault="006D105C" w:rsidP="00F33348">
            <w:pPr>
              <w:ind w:right="-330"/>
              <w:jc w:val="both"/>
              <w:rPr>
                <w:lang w:val="en-US"/>
              </w:rPr>
            </w:pPr>
          </w:p>
          <w:p w14:paraId="226E03F1" w14:textId="77777777" w:rsidR="006D105C" w:rsidRDefault="006D105C" w:rsidP="00F33348">
            <w:pPr>
              <w:ind w:right="-330"/>
              <w:jc w:val="both"/>
              <w:rPr>
                <w:lang w:val="en-US"/>
              </w:rPr>
            </w:pPr>
          </w:p>
          <w:p w14:paraId="719A0698" w14:textId="77777777" w:rsidR="006D105C" w:rsidRDefault="006D105C" w:rsidP="00F33348">
            <w:pPr>
              <w:ind w:right="-330"/>
              <w:jc w:val="both"/>
              <w:rPr>
                <w:lang w:val="en-US"/>
              </w:rPr>
            </w:pPr>
          </w:p>
          <w:p w14:paraId="3CFBF173" w14:textId="77777777" w:rsidR="006D105C" w:rsidRDefault="006D105C" w:rsidP="00F33348">
            <w:pPr>
              <w:ind w:right="-330"/>
              <w:jc w:val="both"/>
              <w:rPr>
                <w:lang w:val="en-US"/>
              </w:rPr>
            </w:pPr>
          </w:p>
          <w:p w14:paraId="286AA8E9" w14:textId="77777777" w:rsidR="006D105C" w:rsidRDefault="006D105C" w:rsidP="00F33348">
            <w:pPr>
              <w:ind w:right="-330"/>
              <w:jc w:val="both"/>
              <w:rPr>
                <w:lang w:val="en-US"/>
              </w:rPr>
            </w:pPr>
          </w:p>
          <w:p w14:paraId="1EDECE36" w14:textId="77777777" w:rsidR="006D105C" w:rsidRDefault="006D105C" w:rsidP="00F33348">
            <w:pPr>
              <w:ind w:right="-330"/>
              <w:jc w:val="both"/>
              <w:rPr>
                <w:lang w:val="en-US"/>
              </w:rPr>
            </w:pPr>
          </w:p>
          <w:p w14:paraId="64999FBE" w14:textId="77777777" w:rsidR="006D105C" w:rsidRDefault="006D105C" w:rsidP="00F33348">
            <w:pPr>
              <w:ind w:right="-330"/>
              <w:jc w:val="both"/>
              <w:rPr>
                <w:lang w:val="en-US"/>
              </w:rPr>
            </w:pPr>
          </w:p>
          <w:p w14:paraId="749229B7" w14:textId="77777777" w:rsidR="006D105C" w:rsidRDefault="006D105C" w:rsidP="00CF3C28">
            <w:pPr>
              <w:ind w:right="-330"/>
              <w:jc w:val="right"/>
              <w:rPr>
                <w:lang w:val="en-US"/>
              </w:rPr>
            </w:pPr>
          </w:p>
        </w:tc>
      </w:tr>
    </w:tbl>
    <w:p w14:paraId="452809A4" w14:textId="77777777" w:rsidR="00E41FDC" w:rsidRPr="00F33348" w:rsidRDefault="00E41FDC" w:rsidP="00C16532">
      <w:pPr>
        <w:spacing w:afterLines="160" w:after="384"/>
        <w:ind w:left="-426" w:right="276"/>
        <w:rPr>
          <w:rFonts w:cs="Arial"/>
        </w:rPr>
      </w:pPr>
    </w:p>
    <w:sectPr w:rsidR="00E41FDC" w:rsidRPr="00F33348" w:rsidSect="00C16532">
      <w:headerReference w:type="default" r:id="rId11"/>
      <w:footerReference w:type="default" r:id="rId12"/>
      <w:pgSz w:w="11906" w:h="16838"/>
      <w:pgMar w:top="568" w:right="1440" w:bottom="1440" w:left="1418"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530D21" w14:textId="77777777" w:rsidR="00BC11E9" w:rsidRDefault="00BC11E9" w:rsidP="00621C0A">
      <w:pPr>
        <w:spacing w:after="0" w:line="240" w:lineRule="auto"/>
      </w:pPr>
      <w:r>
        <w:separator/>
      </w:r>
    </w:p>
  </w:endnote>
  <w:endnote w:type="continuationSeparator" w:id="0">
    <w:p w14:paraId="08DB3BF3" w14:textId="77777777" w:rsidR="00BC11E9" w:rsidRDefault="00BC11E9"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4238465"/>
      <w:docPartObj>
        <w:docPartGallery w:val="Page Numbers (Bottom of Page)"/>
        <w:docPartUnique/>
      </w:docPartObj>
    </w:sdtPr>
    <w:sdtEndPr>
      <w:rPr>
        <w:noProof/>
      </w:rPr>
    </w:sdtEndPr>
    <w:sdtContent>
      <w:p w14:paraId="42789448" w14:textId="15E2FF36" w:rsidR="00C16532" w:rsidRDefault="00C165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29DD46" w14:textId="1026FB04" w:rsidR="00D74532" w:rsidRPr="00CF3C28" w:rsidRDefault="00D74532" w:rsidP="00CF3C28">
    <w:pPr>
      <w:pStyle w:val="Footer"/>
      <w:ind w:left="-426"/>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E42F4F" w14:textId="77777777" w:rsidR="00BC11E9" w:rsidRDefault="00BC11E9" w:rsidP="00621C0A">
      <w:pPr>
        <w:spacing w:after="0" w:line="240" w:lineRule="auto"/>
      </w:pPr>
      <w:r>
        <w:separator/>
      </w:r>
    </w:p>
  </w:footnote>
  <w:footnote w:type="continuationSeparator" w:id="0">
    <w:p w14:paraId="17D8A281" w14:textId="77777777" w:rsidR="00BC11E9" w:rsidRDefault="00BC11E9"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21DDCE" w14:textId="35EAAB3D" w:rsidR="00621C0A" w:rsidRPr="00C16532" w:rsidRDefault="00C16532" w:rsidP="00C16532">
    <w:pPr>
      <w:pStyle w:val="Header"/>
      <w:jc w:val="right"/>
      <w:rPr>
        <w:b/>
        <w:bCs/>
      </w:rPr>
    </w:pPr>
    <w:r w:rsidRPr="00C16532">
      <w:rPr>
        <w:b/>
        <w:bCs/>
        <w:noProof/>
      </w:rPr>
      <w:drawing>
        <wp:anchor distT="0" distB="0" distL="114300" distR="114300" simplePos="0" relativeHeight="251668480" behindDoc="0" locked="0" layoutInCell="1" allowOverlap="1" wp14:anchorId="250B49C0" wp14:editId="596CEE17">
          <wp:simplePos x="0" y="0"/>
          <wp:positionH relativeFrom="column">
            <wp:posOffset>-795655</wp:posOffset>
          </wp:positionH>
          <wp:positionV relativeFrom="paragraph">
            <wp:posOffset>-643890</wp:posOffset>
          </wp:positionV>
          <wp:extent cx="1836799" cy="733425"/>
          <wp:effectExtent l="0" t="0" r="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836799" cy="733425"/>
                  </a:xfrm>
                  <a:prstGeom prst="rect">
                    <a:avLst/>
                  </a:prstGeom>
                </pic:spPr>
              </pic:pic>
            </a:graphicData>
          </a:graphic>
          <wp14:sizeRelH relativeFrom="margin">
            <wp14:pctWidth>0</wp14:pctWidth>
          </wp14:sizeRelH>
          <wp14:sizeRelV relativeFrom="margin">
            <wp14:pctHeight>0</wp14:pctHeight>
          </wp14:sizeRelV>
        </wp:anchor>
      </w:drawing>
    </w:r>
    <w:r w:rsidRPr="00C16532">
      <w:rPr>
        <w:b/>
        <w:bCs/>
      </w:rPr>
      <w:t>Appendix E2.14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BF40B8"/>
    <w:multiLevelType w:val="hybridMultilevel"/>
    <w:tmpl w:val="42E82EB0"/>
    <w:lvl w:ilvl="0" w:tplc="2774D3A8">
      <w:start w:val="1"/>
      <w:numFmt w:val="bullet"/>
      <w:lvlText w:val=""/>
      <w:lvlJc w:val="left"/>
      <w:pPr>
        <w:ind w:left="717"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04EA2"/>
    <w:multiLevelType w:val="hybridMultilevel"/>
    <w:tmpl w:val="8AA8E6E8"/>
    <w:lvl w:ilvl="0" w:tplc="18A60120">
      <w:start w:val="1"/>
      <w:numFmt w:val="bullet"/>
      <w:lvlText w:val=""/>
      <w:lvlJc w:val="left"/>
      <w:pPr>
        <w:ind w:left="436" w:hanging="360"/>
      </w:pPr>
      <w:rPr>
        <w:rFonts w:ascii="Symbol" w:hAnsi="Symbol" w:hint="default"/>
        <w:color w:val="17365D" w:themeColor="text2" w:themeShade="BF"/>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474CCD"/>
    <w:multiLevelType w:val="hybridMultilevel"/>
    <w:tmpl w:val="1F6E362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8"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4" w15:restartNumberingAfterBreak="0">
    <w:nsid w:val="30B830CD"/>
    <w:multiLevelType w:val="hybridMultilevel"/>
    <w:tmpl w:val="D1C0519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1"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2"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80B1603"/>
    <w:multiLevelType w:val="hybridMultilevel"/>
    <w:tmpl w:val="3AFAD408"/>
    <w:lvl w:ilvl="0" w:tplc="0B004030">
      <w:start w:val="1"/>
      <w:numFmt w:val="bullet"/>
      <w:lvlText w:val=""/>
      <w:lvlJc w:val="left"/>
      <w:pPr>
        <w:ind w:left="1080" w:hanging="360"/>
      </w:pPr>
      <w:rPr>
        <w:rFonts w:ascii="Symbol" w:hAnsi="Symbol" w:hint="default"/>
        <w:color w:val="17365D" w:themeColor="tex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7"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8"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590645"/>
    <w:multiLevelType w:val="hybridMultilevel"/>
    <w:tmpl w:val="670A743C"/>
    <w:lvl w:ilvl="0" w:tplc="2774D3A8">
      <w:start w:val="1"/>
      <w:numFmt w:val="bullet"/>
      <w:lvlText w:val=""/>
      <w:lvlJc w:val="left"/>
      <w:pPr>
        <w:ind w:left="720" w:hanging="360"/>
      </w:pPr>
      <w:rPr>
        <w:rFonts w:ascii="Symbol" w:hAnsi="Symbol" w:cs="Symbol"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2492182">
    <w:abstractNumId w:val="12"/>
  </w:num>
  <w:num w:numId="2" w16cid:durableId="707487305">
    <w:abstractNumId w:val="12"/>
  </w:num>
  <w:num w:numId="3" w16cid:durableId="1920867603">
    <w:abstractNumId w:val="13"/>
  </w:num>
  <w:num w:numId="4" w16cid:durableId="1562053954">
    <w:abstractNumId w:val="1"/>
  </w:num>
  <w:num w:numId="5" w16cid:durableId="1644575001">
    <w:abstractNumId w:val="26"/>
  </w:num>
  <w:num w:numId="6" w16cid:durableId="1067144817">
    <w:abstractNumId w:val="0"/>
  </w:num>
  <w:num w:numId="7" w16cid:durableId="50659773">
    <w:abstractNumId w:val="7"/>
  </w:num>
  <w:num w:numId="8" w16cid:durableId="952513663">
    <w:abstractNumId w:val="10"/>
  </w:num>
  <w:num w:numId="9" w16cid:durableId="771248263">
    <w:abstractNumId w:val="16"/>
  </w:num>
  <w:num w:numId="10" w16cid:durableId="658309871">
    <w:abstractNumId w:val="28"/>
  </w:num>
  <w:num w:numId="11" w16cid:durableId="1309895623">
    <w:abstractNumId w:val="33"/>
  </w:num>
  <w:num w:numId="12" w16cid:durableId="862593817">
    <w:abstractNumId w:val="29"/>
  </w:num>
  <w:num w:numId="13" w16cid:durableId="225068023">
    <w:abstractNumId w:val="8"/>
  </w:num>
  <w:num w:numId="14" w16cid:durableId="992298013">
    <w:abstractNumId w:val="4"/>
  </w:num>
  <w:num w:numId="15" w16cid:durableId="42750987">
    <w:abstractNumId w:val="19"/>
  </w:num>
  <w:num w:numId="16" w16cid:durableId="411852553">
    <w:abstractNumId w:val="30"/>
  </w:num>
  <w:num w:numId="17" w16cid:durableId="675303189">
    <w:abstractNumId w:val="11"/>
  </w:num>
  <w:num w:numId="18" w16cid:durableId="1933316141">
    <w:abstractNumId w:val="20"/>
  </w:num>
  <w:num w:numId="19" w16cid:durableId="401873842">
    <w:abstractNumId w:val="17"/>
  </w:num>
  <w:num w:numId="20" w16cid:durableId="40204452">
    <w:abstractNumId w:val="15"/>
  </w:num>
  <w:num w:numId="21" w16cid:durableId="974020245">
    <w:abstractNumId w:val="21"/>
  </w:num>
  <w:num w:numId="22" w16cid:durableId="276912976">
    <w:abstractNumId w:val="23"/>
  </w:num>
  <w:num w:numId="23" w16cid:durableId="222327892">
    <w:abstractNumId w:val="25"/>
  </w:num>
  <w:num w:numId="24" w16cid:durableId="1356811346">
    <w:abstractNumId w:val="5"/>
  </w:num>
  <w:num w:numId="25" w16cid:durableId="690572128">
    <w:abstractNumId w:val="18"/>
  </w:num>
  <w:num w:numId="26" w16cid:durableId="963731811">
    <w:abstractNumId w:val="31"/>
  </w:num>
  <w:num w:numId="27" w16cid:durableId="1179153019">
    <w:abstractNumId w:val="27"/>
  </w:num>
  <w:num w:numId="28" w16cid:durableId="969747658">
    <w:abstractNumId w:val="9"/>
  </w:num>
  <w:num w:numId="29" w16cid:durableId="342513122">
    <w:abstractNumId w:val="14"/>
  </w:num>
  <w:num w:numId="30" w16cid:durableId="137888091">
    <w:abstractNumId w:val="6"/>
  </w:num>
  <w:num w:numId="31" w16cid:durableId="1669553038">
    <w:abstractNumId w:val="2"/>
  </w:num>
  <w:num w:numId="32" w16cid:durableId="1066144252">
    <w:abstractNumId w:val="32"/>
  </w:num>
  <w:num w:numId="33" w16cid:durableId="465898468">
    <w:abstractNumId w:val="22"/>
  </w:num>
  <w:num w:numId="34" w16cid:durableId="4291827">
    <w:abstractNumId w:val="3"/>
  </w:num>
  <w:num w:numId="35" w16cid:durableId="11523320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82BE9"/>
    <w:rsid w:val="000A7794"/>
    <w:rsid w:val="0010395F"/>
    <w:rsid w:val="00107B94"/>
    <w:rsid w:val="00141F42"/>
    <w:rsid w:val="001B0267"/>
    <w:rsid w:val="001F4CBA"/>
    <w:rsid w:val="002024BA"/>
    <w:rsid w:val="002145CB"/>
    <w:rsid w:val="00224025"/>
    <w:rsid w:val="00277AAD"/>
    <w:rsid w:val="002F550A"/>
    <w:rsid w:val="003446AC"/>
    <w:rsid w:val="003633F1"/>
    <w:rsid w:val="004303C9"/>
    <w:rsid w:val="0046668F"/>
    <w:rsid w:val="00476C41"/>
    <w:rsid w:val="00483183"/>
    <w:rsid w:val="004F0C33"/>
    <w:rsid w:val="00513273"/>
    <w:rsid w:val="0052187F"/>
    <w:rsid w:val="0053297A"/>
    <w:rsid w:val="005E096F"/>
    <w:rsid w:val="006117FA"/>
    <w:rsid w:val="00621C0A"/>
    <w:rsid w:val="00674267"/>
    <w:rsid w:val="006D105C"/>
    <w:rsid w:val="006F4C9B"/>
    <w:rsid w:val="00725545"/>
    <w:rsid w:val="007A7B13"/>
    <w:rsid w:val="007C006A"/>
    <w:rsid w:val="007C5FD6"/>
    <w:rsid w:val="00824B12"/>
    <w:rsid w:val="008D4CA6"/>
    <w:rsid w:val="008F2AC8"/>
    <w:rsid w:val="00A62D88"/>
    <w:rsid w:val="00B75583"/>
    <w:rsid w:val="00B97534"/>
    <w:rsid w:val="00BC11E9"/>
    <w:rsid w:val="00BE3116"/>
    <w:rsid w:val="00C16532"/>
    <w:rsid w:val="00CF3C28"/>
    <w:rsid w:val="00D74532"/>
    <w:rsid w:val="00E41FDC"/>
    <w:rsid w:val="00E834D3"/>
    <w:rsid w:val="00ED35B4"/>
    <w:rsid w:val="00ED3BCE"/>
    <w:rsid w:val="00F00019"/>
    <w:rsid w:val="00F04FAF"/>
    <w:rsid w:val="00F066CD"/>
    <w:rsid w:val="00F161EE"/>
    <w:rsid w:val="00F33348"/>
    <w:rsid w:val="00F3353D"/>
    <w:rsid w:val="00F35D9E"/>
    <w:rsid w:val="00F51494"/>
    <w:rsid w:val="00FD0BA0"/>
    <w:rsid w:val="00FD0EBB"/>
    <w:rsid w:val="09DA2A59"/>
    <w:rsid w:val="0D4F3A26"/>
    <w:rsid w:val="39A0BC7D"/>
    <w:rsid w:val="70C8EF1D"/>
    <w:rsid w:val="772F8581"/>
    <w:rsid w:val="7DE60C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DEAE0"/>
  <w15:docId w15:val="{3E4EA26B-2425-4E68-8B20-DADA5DAE0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5B4"/>
    <w:pPr>
      <w:spacing w:line="260" w:lineRule="exact"/>
    </w:pPr>
    <w:rPr>
      <w:rFonts w:ascii="Arial" w:hAnsi="Arial"/>
      <w:spacing w:val="-2"/>
      <w:sz w:val="24"/>
    </w:rPr>
  </w:style>
  <w:style w:type="paragraph" w:styleId="Heading1">
    <w:name w:val="heading 1"/>
    <w:basedOn w:val="Normal"/>
    <w:next w:val="Normal"/>
    <w:link w:val="Heading1Char"/>
    <w:uiPriority w:val="9"/>
    <w:qFormat/>
    <w:rsid w:val="0053297A"/>
    <w:pPr>
      <w:spacing w:before="200" w:after="60" w:line="480" w:lineRule="exact"/>
      <w:outlineLvl w:val="0"/>
    </w:pPr>
    <w:rPr>
      <w:rFonts w:eastAsiaTheme="majorEastAsia" w:cstheme="majorBidi"/>
      <w:b/>
      <w:color w:val="02A4A6"/>
      <w:sz w:val="36"/>
      <w:szCs w:val="48"/>
    </w:rPr>
  </w:style>
  <w:style w:type="paragraph" w:styleId="Heading2">
    <w:name w:val="heading 2"/>
    <w:basedOn w:val="Normal"/>
    <w:next w:val="Normal"/>
    <w:link w:val="Heading2Char"/>
    <w:uiPriority w:val="9"/>
    <w:unhideWhenUsed/>
    <w:qFormat/>
    <w:rsid w:val="00141F42"/>
    <w:pPr>
      <w:spacing w:before="240" w:after="30" w:line="400" w:lineRule="exact"/>
      <w:outlineLvl w:val="1"/>
    </w:pPr>
    <w:rPr>
      <w:rFonts w:eastAsiaTheme="majorEastAsia" w:cstheme="majorBidi"/>
      <w:b/>
      <w:color w:val="02A4A6"/>
      <w:sz w:val="32"/>
      <w:szCs w:val="32"/>
    </w:rPr>
  </w:style>
  <w:style w:type="paragraph" w:styleId="Heading3">
    <w:name w:val="heading 3"/>
    <w:basedOn w:val="Normal"/>
    <w:next w:val="Normal"/>
    <w:link w:val="Heading3Char"/>
    <w:uiPriority w:val="9"/>
    <w:semiHidden/>
    <w:unhideWhenUsed/>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rsid w:val="004F0C33"/>
    <w:pPr>
      <w:spacing w:after="0" w:line="240" w:lineRule="auto"/>
    </w:pPr>
    <w:rPr>
      <w:noProof/>
    </w:rPr>
  </w:style>
  <w:style w:type="paragraph" w:customStyle="1" w:styleId="AHEReportTitle">
    <w:name w:val="AHE Report Title"/>
    <w:basedOn w:val="Normal"/>
    <w:rsid w:val="004F0C33"/>
    <w:pPr>
      <w:spacing w:after="0" w:line="960" w:lineRule="exact"/>
    </w:pPr>
    <w:rPr>
      <w:color w:val="1F497D" w:themeColor="text2"/>
      <w:spacing w:val="-8"/>
      <w:sz w:val="96"/>
    </w:rPr>
  </w:style>
  <w:style w:type="paragraph" w:customStyle="1" w:styleId="AHEReportSub-Title">
    <w:name w:val="AHE Report Sub-Title"/>
    <w:basedOn w:val="Normal"/>
    <w:rsid w:val="004F0C33"/>
    <w:pPr>
      <w:spacing w:after="0" w:line="400" w:lineRule="exact"/>
    </w:pPr>
    <w:rPr>
      <w:color w:val="000000" w:themeColor="text1"/>
      <w:sz w:val="32"/>
      <w:szCs w:val="32"/>
    </w:rPr>
  </w:style>
  <w:style w:type="paragraph" w:customStyle="1" w:styleId="AHEPartnership">
    <w:name w:val="AHE Partnership"/>
    <w:basedOn w:val="Normal"/>
    <w:rsid w:val="004F0C33"/>
    <w:pPr>
      <w:spacing w:after="113" w:line="240" w:lineRule="exact"/>
    </w:pPr>
    <w:rPr>
      <w:color w:val="000000" w:themeColor="text1"/>
    </w:rPr>
  </w:style>
  <w:style w:type="paragraph" w:customStyle="1" w:styleId="AHESectionDivider">
    <w:name w:val="AHE Section Divider"/>
    <w:basedOn w:val="Normal"/>
    <w:rsid w:val="004F0C33"/>
    <w:pPr>
      <w:spacing w:line="960" w:lineRule="exact"/>
    </w:pPr>
    <w:rPr>
      <w:color w:val="FFFFFF" w:themeColor="background1"/>
      <w:sz w:val="96"/>
    </w:rPr>
  </w:style>
  <w:style w:type="paragraph" w:customStyle="1" w:styleId="AHESectionDividerBodyText">
    <w:name w:val="AHE Section Divider Body Text"/>
    <w:basedOn w:val="AHESectionDivider"/>
    <w:rsid w:val="004F0C33"/>
    <w:pPr>
      <w:spacing w:after="200" w:line="400" w:lineRule="exact"/>
    </w:pPr>
    <w:rPr>
      <w:sz w:val="32"/>
    </w:rPr>
  </w:style>
  <w:style w:type="paragraph" w:customStyle="1" w:styleId="Pull-OutQuote">
    <w:name w:val="Pull-Out Quote"/>
    <w:basedOn w:val="Normal"/>
    <w:next w:val="PullQuoteName"/>
    <w:rsid w:val="004F0C33"/>
    <w:pPr>
      <w:spacing w:after="173"/>
      <w:ind w:left="68" w:right="1106" w:hanging="68"/>
    </w:pPr>
    <w:rPr>
      <w:color w:val="EEECE1" w:themeColor="background2"/>
      <w:szCs w:val="24"/>
    </w:rPr>
  </w:style>
  <w:style w:type="paragraph" w:customStyle="1" w:styleId="PullQuoteName">
    <w:name w:val="Pull Quote Name"/>
    <w:basedOn w:val="Pull-OutQuote"/>
    <w:rsid w:val="004F0C33"/>
    <w:pPr>
      <w:spacing w:after="40"/>
    </w:pPr>
  </w:style>
  <w:style w:type="paragraph" w:customStyle="1" w:styleId="Body">
    <w:name w:val="Body"/>
    <w:basedOn w:val="Normal"/>
    <w:uiPriority w:val="99"/>
    <w:rsid w:val="004F0C33"/>
    <w:pPr>
      <w:spacing w:after="0"/>
    </w:pPr>
  </w:style>
  <w:style w:type="paragraph" w:customStyle="1" w:styleId="PullOutQuotewithRules">
    <w:name w:val="Pull Out Quote with Rules"/>
    <w:basedOn w:val="Pull-OutQuote"/>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rsid w:val="004F0C33"/>
    <w:pPr>
      <w:spacing w:before="160" w:after="40"/>
      <w:ind w:left="1247" w:hanging="1247"/>
    </w:pPr>
    <w:rPr>
      <w:i/>
    </w:rPr>
  </w:style>
  <w:style w:type="paragraph" w:customStyle="1" w:styleId="PullOutBoxHeading">
    <w:name w:val="Pull Out Box Heading"/>
    <w:basedOn w:val="Normal"/>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rsid w:val="004F0C33"/>
    <w:rPr>
      <w:color w:val="FFFFFF" w:themeColor="background1"/>
    </w:rPr>
  </w:style>
  <w:style w:type="paragraph" w:customStyle="1" w:styleId="AHETableText">
    <w:name w:val="AHE Table Text"/>
    <w:basedOn w:val="Body"/>
    <w:rsid w:val="004F0C33"/>
  </w:style>
  <w:style w:type="paragraph" w:customStyle="1" w:styleId="AHEContactAddressIndent">
    <w:name w:val="AHE Contact Address Indent"/>
    <w:basedOn w:val="Normal"/>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53297A"/>
    <w:rPr>
      <w:rFonts w:ascii="Arial" w:eastAsiaTheme="majorEastAsia" w:hAnsi="Arial" w:cstheme="majorBidi"/>
      <w:b/>
      <w:color w:val="02A4A6"/>
      <w:spacing w:val="-2"/>
      <w:sz w:val="36"/>
      <w:szCs w:val="48"/>
    </w:rPr>
  </w:style>
  <w:style w:type="character" w:customStyle="1" w:styleId="Heading2Char">
    <w:name w:val="Heading 2 Char"/>
    <w:basedOn w:val="DefaultParagraphFont"/>
    <w:link w:val="Heading2"/>
    <w:uiPriority w:val="9"/>
    <w:rsid w:val="00141F42"/>
    <w:rPr>
      <w:rFonts w:ascii="Arial" w:eastAsiaTheme="majorEastAsia" w:hAnsi="Arial" w:cstheme="majorBidi"/>
      <w:b/>
      <w:color w:val="02A4A6"/>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ED35B4"/>
    <w:pPr>
      <w:numPr>
        <w:numId w:val="28"/>
      </w:numPr>
      <w:spacing w:before="120" w:after="120" w:line="240" w:lineRule="auto"/>
    </w:pPr>
    <w:rPr>
      <w:spacing w:val="0"/>
      <w:szCs w:val="24"/>
    </w:rPr>
  </w:style>
  <w:style w:type="character" w:customStyle="1" w:styleId="BulletChar">
    <w:name w:val="Bullet Char"/>
    <w:basedOn w:val="DefaultParagraphFont"/>
    <w:link w:val="Bullet"/>
    <w:rsid w:val="00ED35B4"/>
    <w:rPr>
      <w:rFonts w:ascii="Arial" w:hAnsi="Arial"/>
      <w:sz w:val="24"/>
      <w:szCs w:val="24"/>
    </w:rPr>
  </w:style>
  <w:style w:type="character" w:customStyle="1" w:styleId="ListParagraphChar">
    <w:name w:val="List Paragraph Char"/>
    <w:basedOn w:val="DefaultParagraphFont"/>
    <w:link w:val="ListParagraph"/>
    <w:uiPriority w:val="34"/>
    <w:locked/>
    <w:rsid w:val="006D105C"/>
    <w:rPr>
      <w:rFonts w:ascii="Arial" w:hAnsi="Arial"/>
      <w:spacing w:val="-2"/>
      <w:sz w:val="24"/>
    </w:rPr>
  </w:style>
  <w:style w:type="character" w:styleId="CommentReference">
    <w:name w:val="annotation reference"/>
    <w:basedOn w:val="DefaultParagraphFont"/>
    <w:uiPriority w:val="99"/>
    <w:semiHidden/>
    <w:unhideWhenUsed/>
    <w:rsid w:val="00C16532"/>
    <w:rPr>
      <w:sz w:val="16"/>
      <w:szCs w:val="16"/>
    </w:rPr>
  </w:style>
  <w:style w:type="paragraph" w:styleId="CommentText">
    <w:name w:val="annotation text"/>
    <w:basedOn w:val="Normal"/>
    <w:link w:val="CommentTextChar"/>
    <w:uiPriority w:val="99"/>
    <w:semiHidden/>
    <w:unhideWhenUsed/>
    <w:rsid w:val="00C16532"/>
    <w:pPr>
      <w:spacing w:line="240" w:lineRule="auto"/>
    </w:pPr>
    <w:rPr>
      <w:sz w:val="20"/>
      <w:szCs w:val="20"/>
    </w:rPr>
  </w:style>
  <w:style w:type="character" w:customStyle="1" w:styleId="CommentTextChar">
    <w:name w:val="Comment Text Char"/>
    <w:basedOn w:val="DefaultParagraphFont"/>
    <w:link w:val="CommentText"/>
    <w:uiPriority w:val="99"/>
    <w:semiHidden/>
    <w:rsid w:val="00C16532"/>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C16532"/>
    <w:rPr>
      <w:b/>
      <w:bCs/>
    </w:rPr>
  </w:style>
  <w:style w:type="character" w:customStyle="1" w:styleId="CommentSubjectChar">
    <w:name w:val="Comment Subject Char"/>
    <w:basedOn w:val="CommentTextChar"/>
    <w:link w:val="CommentSubject"/>
    <w:uiPriority w:val="99"/>
    <w:semiHidden/>
    <w:rsid w:val="00C16532"/>
    <w:rPr>
      <w:rFonts w:ascii="Arial" w:hAnsi="Arial"/>
      <w:b/>
      <w:bCs/>
      <w:spacing w:val="-2"/>
      <w:sz w:val="20"/>
      <w:szCs w:val="20"/>
    </w:rPr>
  </w:style>
  <w:style w:type="paragraph" w:styleId="Revision">
    <w:name w:val="Revision"/>
    <w:hidden/>
    <w:uiPriority w:val="99"/>
    <w:semiHidden/>
    <w:rsid w:val="006117FA"/>
    <w:pPr>
      <w:spacing w:after="0" w:line="240" w:lineRule="auto"/>
    </w:pPr>
    <w:rPr>
      <w:rFonts w:ascii="Arial" w:hAnsi="Arial"/>
      <w:spacing w:val="-2"/>
      <w:sz w:val="24"/>
    </w:rPr>
  </w:style>
  <w:style w:type="character" w:styleId="UnresolvedMention">
    <w:name w:val="Unresolved Mention"/>
    <w:basedOn w:val="DefaultParagraphFont"/>
    <w:uiPriority w:val="99"/>
    <w:semiHidden/>
    <w:unhideWhenUsed/>
    <w:rsid w:val="006117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537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k.erickson@uwtsd.ac.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DA1180-1D2B-48C0-A081-2BB36B5D2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5462C1-6B20-42BC-A0C0-B962711893E4}">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953B67B6-FBA1-403D-9376-F718F2EFC7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844</Words>
  <Characters>4811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Victoria Watkins</cp:lastModifiedBy>
  <cp:revision>2</cp:revision>
  <cp:lastPrinted>2019-06-13T10:00:00Z</cp:lastPrinted>
  <dcterms:created xsi:type="dcterms:W3CDTF">2024-07-26T12:30:00Z</dcterms:created>
  <dcterms:modified xsi:type="dcterms:W3CDTF">2024-07-26T12:30:00Z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