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10C4B" w14:textId="547AEC77" w:rsidR="006E659C" w:rsidRPr="002A1A40" w:rsidRDefault="00826DAE">
      <w:pPr>
        <w:rPr>
          <w:b/>
          <w:sz w:val="32"/>
          <w:szCs w:val="32"/>
        </w:rPr>
      </w:pPr>
      <w:bookmarkStart w:id="0" w:name="_GoBack"/>
      <w:r w:rsidRPr="002A1A40">
        <w:rPr>
          <w:b/>
          <w:sz w:val="32"/>
          <w:szCs w:val="32"/>
        </w:rPr>
        <w:t>In what ways did King Stephen’s reign provide a contrast to the reigns of his predecessor and successor?</w:t>
      </w:r>
      <w:r w:rsidR="006E659C" w:rsidRPr="002A1A40">
        <w:rPr>
          <w:b/>
          <w:sz w:val="32"/>
          <w:szCs w:val="32"/>
        </w:rPr>
        <w:t xml:space="preserve"> </w:t>
      </w:r>
      <w:r w:rsidR="00FA0695" w:rsidRPr="002A1A40">
        <w:rPr>
          <w:b/>
          <w:sz w:val="32"/>
          <w:szCs w:val="32"/>
        </w:rPr>
        <w:t xml:space="preserve"> </w:t>
      </w:r>
    </w:p>
    <w:bookmarkEnd w:id="0"/>
    <w:p w14:paraId="40B47801" w14:textId="537D3AAD" w:rsidR="00FA0695" w:rsidRPr="004B1E2F" w:rsidRDefault="00EB3778" w:rsidP="004B1E2F">
      <w:pPr>
        <w:rPr>
          <w:sz w:val="32"/>
          <w:szCs w:val="32"/>
        </w:rPr>
      </w:pPr>
      <w:r w:rsidRPr="004B1E2F">
        <w:rPr>
          <w:sz w:val="32"/>
          <w:szCs w:val="32"/>
        </w:rPr>
        <w:t>From 1135 to 1154, the Monarch of England was King Stephen</w:t>
      </w:r>
      <w:r w:rsidR="00604BA1" w:rsidRPr="004B1E2F">
        <w:rPr>
          <w:sz w:val="32"/>
          <w:szCs w:val="32"/>
        </w:rPr>
        <w:t xml:space="preserve"> who was</w:t>
      </w:r>
      <w:r w:rsidR="000A2120" w:rsidRPr="004B1E2F">
        <w:rPr>
          <w:sz w:val="32"/>
          <w:szCs w:val="32"/>
        </w:rPr>
        <w:t xml:space="preserve"> </w:t>
      </w:r>
      <w:r w:rsidR="00487EF6" w:rsidRPr="004B1E2F">
        <w:rPr>
          <w:sz w:val="32"/>
          <w:szCs w:val="32"/>
        </w:rPr>
        <w:t>preceded</w:t>
      </w:r>
      <w:r w:rsidR="00604BA1" w:rsidRPr="004B1E2F">
        <w:rPr>
          <w:sz w:val="32"/>
          <w:szCs w:val="32"/>
        </w:rPr>
        <w:t xml:space="preserve"> in that </w:t>
      </w:r>
      <w:r w:rsidR="00803C15" w:rsidRPr="004B1E2F">
        <w:rPr>
          <w:sz w:val="32"/>
          <w:szCs w:val="32"/>
        </w:rPr>
        <w:t>capacity by</w:t>
      </w:r>
      <w:r w:rsidR="006C171A" w:rsidRPr="004B1E2F">
        <w:rPr>
          <w:sz w:val="32"/>
          <w:szCs w:val="32"/>
        </w:rPr>
        <w:t xml:space="preserve"> his uncle</w:t>
      </w:r>
      <w:r w:rsidR="00604BA1" w:rsidRPr="004B1E2F">
        <w:rPr>
          <w:sz w:val="32"/>
          <w:szCs w:val="32"/>
        </w:rPr>
        <w:t xml:space="preserve"> </w:t>
      </w:r>
      <w:r w:rsidR="00604BA1" w:rsidRPr="003428F6">
        <w:rPr>
          <w:sz w:val="32"/>
          <w:szCs w:val="32"/>
        </w:rPr>
        <w:t>Henry I</w:t>
      </w:r>
      <w:r w:rsidR="001F5B96" w:rsidRPr="003428F6">
        <w:rPr>
          <w:sz w:val="32"/>
          <w:szCs w:val="32"/>
        </w:rPr>
        <w:t>,</w:t>
      </w:r>
      <w:r w:rsidR="006A351E">
        <w:rPr>
          <w:sz w:val="32"/>
          <w:szCs w:val="32"/>
        </w:rPr>
        <w:t xml:space="preserve"> who </w:t>
      </w:r>
      <w:r w:rsidR="00F55B27">
        <w:rPr>
          <w:sz w:val="32"/>
          <w:szCs w:val="32"/>
        </w:rPr>
        <w:t>ruled from 1100 until 1135</w:t>
      </w:r>
      <w:r w:rsidR="00604BA1" w:rsidRPr="004B1E2F">
        <w:rPr>
          <w:sz w:val="32"/>
          <w:szCs w:val="32"/>
        </w:rPr>
        <w:t xml:space="preserve"> and </w:t>
      </w:r>
      <w:r w:rsidR="001F5B96" w:rsidRPr="003428F6">
        <w:rPr>
          <w:sz w:val="32"/>
          <w:szCs w:val="32"/>
        </w:rPr>
        <w:t>he</w:t>
      </w:r>
      <w:r w:rsidR="001F5B96">
        <w:rPr>
          <w:sz w:val="32"/>
          <w:szCs w:val="32"/>
        </w:rPr>
        <w:t xml:space="preserve"> </w:t>
      </w:r>
      <w:r w:rsidR="00604BA1" w:rsidRPr="004B1E2F">
        <w:rPr>
          <w:sz w:val="32"/>
          <w:szCs w:val="32"/>
        </w:rPr>
        <w:t>was</w:t>
      </w:r>
      <w:r w:rsidR="009D65FB" w:rsidRPr="004B1E2F">
        <w:rPr>
          <w:sz w:val="32"/>
          <w:szCs w:val="32"/>
        </w:rPr>
        <w:t xml:space="preserve"> in turn</w:t>
      </w:r>
      <w:r w:rsidR="00604BA1" w:rsidRPr="004B1E2F">
        <w:rPr>
          <w:sz w:val="32"/>
          <w:szCs w:val="32"/>
        </w:rPr>
        <w:t xml:space="preserve"> succeeded </w:t>
      </w:r>
      <w:r w:rsidR="006C711E" w:rsidRPr="004B1E2F">
        <w:rPr>
          <w:sz w:val="32"/>
          <w:szCs w:val="32"/>
        </w:rPr>
        <w:t>as king by</w:t>
      </w:r>
      <w:r w:rsidR="00604BA1" w:rsidRPr="004B1E2F">
        <w:rPr>
          <w:sz w:val="32"/>
          <w:szCs w:val="32"/>
        </w:rPr>
        <w:t xml:space="preserve"> Henry I</w:t>
      </w:r>
      <w:r w:rsidR="00977360" w:rsidRPr="004B1E2F">
        <w:rPr>
          <w:sz w:val="32"/>
          <w:szCs w:val="32"/>
        </w:rPr>
        <w:t>I</w:t>
      </w:r>
      <w:r w:rsidR="006C171A" w:rsidRPr="004B1E2F">
        <w:rPr>
          <w:sz w:val="32"/>
          <w:szCs w:val="32"/>
        </w:rPr>
        <w:t>, his first cousin once removed</w:t>
      </w:r>
      <w:r w:rsidR="00F55B27">
        <w:rPr>
          <w:sz w:val="32"/>
          <w:szCs w:val="32"/>
        </w:rPr>
        <w:t>, from 1154 to 1189</w:t>
      </w:r>
      <w:r w:rsidR="00604BA1" w:rsidRPr="004B1E2F">
        <w:rPr>
          <w:sz w:val="32"/>
          <w:szCs w:val="32"/>
        </w:rPr>
        <w:t xml:space="preserve">. </w:t>
      </w:r>
      <w:r w:rsidR="00060A0B">
        <w:rPr>
          <w:sz w:val="32"/>
          <w:szCs w:val="32"/>
        </w:rPr>
        <w:t>Stephen</w:t>
      </w:r>
      <w:r w:rsidR="00CF689C">
        <w:rPr>
          <w:sz w:val="32"/>
          <w:szCs w:val="32"/>
        </w:rPr>
        <w:t>’s</w:t>
      </w:r>
      <w:r w:rsidR="00060A0B">
        <w:rPr>
          <w:sz w:val="32"/>
          <w:szCs w:val="32"/>
        </w:rPr>
        <w:t xml:space="preserve"> </w:t>
      </w:r>
      <w:r w:rsidR="00CF689C">
        <w:rPr>
          <w:sz w:val="32"/>
          <w:szCs w:val="32"/>
        </w:rPr>
        <w:t>reign</w:t>
      </w:r>
      <w:r w:rsidR="00060A0B">
        <w:rPr>
          <w:sz w:val="32"/>
          <w:szCs w:val="32"/>
        </w:rPr>
        <w:t xml:space="preserve"> was notably different to </w:t>
      </w:r>
      <w:r w:rsidR="00CF689C">
        <w:rPr>
          <w:sz w:val="32"/>
          <w:szCs w:val="32"/>
        </w:rPr>
        <w:t xml:space="preserve">that of </w:t>
      </w:r>
      <w:r w:rsidR="00060A0B">
        <w:rPr>
          <w:sz w:val="32"/>
          <w:szCs w:val="32"/>
        </w:rPr>
        <w:t>both hi</w:t>
      </w:r>
      <w:r w:rsidR="00CF689C">
        <w:rPr>
          <w:sz w:val="32"/>
          <w:szCs w:val="32"/>
        </w:rPr>
        <w:t>s predecessor and his successor;</w:t>
      </w:r>
      <w:r w:rsidR="00060A0B">
        <w:rPr>
          <w:sz w:val="32"/>
          <w:szCs w:val="32"/>
        </w:rPr>
        <w:t xml:space="preserve"> </w:t>
      </w:r>
      <w:r w:rsidR="00CF689C">
        <w:rPr>
          <w:sz w:val="32"/>
          <w:szCs w:val="32"/>
        </w:rPr>
        <w:t xml:space="preserve">they bore </w:t>
      </w:r>
      <w:r w:rsidR="00060A0B">
        <w:rPr>
          <w:sz w:val="32"/>
          <w:szCs w:val="32"/>
        </w:rPr>
        <w:t xml:space="preserve">more similarities </w:t>
      </w:r>
      <w:r w:rsidR="00060A0B" w:rsidRPr="004B1E2F">
        <w:rPr>
          <w:sz w:val="32"/>
          <w:szCs w:val="32"/>
        </w:rPr>
        <w:t xml:space="preserve">to each other </w:t>
      </w:r>
      <w:r w:rsidR="00CF689C">
        <w:rPr>
          <w:sz w:val="32"/>
          <w:szCs w:val="32"/>
        </w:rPr>
        <w:t>than to him</w:t>
      </w:r>
      <w:r w:rsidR="00DD34EF" w:rsidRPr="004B1E2F">
        <w:rPr>
          <w:sz w:val="32"/>
          <w:szCs w:val="32"/>
        </w:rPr>
        <w:t>.</w:t>
      </w:r>
      <w:r w:rsidR="004E6F19" w:rsidRPr="004B1E2F">
        <w:rPr>
          <w:sz w:val="32"/>
          <w:szCs w:val="32"/>
        </w:rPr>
        <w:t xml:space="preserve"> </w:t>
      </w:r>
      <w:r w:rsidR="00CF689C">
        <w:rPr>
          <w:sz w:val="32"/>
          <w:szCs w:val="32"/>
        </w:rPr>
        <w:t>The contrasts</w:t>
      </w:r>
      <w:r w:rsidR="00233A81">
        <w:rPr>
          <w:sz w:val="32"/>
          <w:szCs w:val="32"/>
        </w:rPr>
        <w:t xml:space="preserve"> </w:t>
      </w:r>
      <w:r w:rsidR="00CF689C">
        <w:rPr>
          <w:sz w:val="32"/>
          <w:szCs w:val="32"/>
        </w:rPr>
        <w:t>between Stephen’s reign and those of both Kings Henry are multiple</w:t>
      </w:r>
      <w:r w:rsidR="001F5B96">
        <w:rPr>
          <w:sz w:val="32"/>
          <w:szCs w:val="32"/>
        </w:rPr>
        <w:t xml:space="preserve">. </w:t>
      </w:r>
      <w:r w:rsidR="001F5B96" w:rsidRPr="003428F6">
        <w:rPr>
          <w:sz w:val="32"/>
          <w:szCs w:val="32"/>
        </w:rPr>
        <w:t>They</w:t>
      </w:r>
      <w:r w:rsidR="00CF689C" w:rsidRPr="003428F6">
        <w:rPr>
          <w:sz w:val="32"/>
          <w:szCs w:val="32"/>
        </w:rPr>
        <w:t xml:space="preserve"> primarily include </w:t>
      </w:r>
      <w:r w:rsidR="001F5B96" w:rsidRPr="003428F6">
        <w:rPr>
          <w:sz w:val="32"/>
          <w:szCs w:val="32"/>
        </w:rPr>
        <w:t>dissimilarities</w:t>
      </w:r>
      <w:r w:rsidR="00CF689C">
        <w:rPr>
          <w:sz w:val="32"/>
          <w:szCs w:val="32"/>
        </w:rPr>
        <w:t xml:space="preserve"> in the dynamics of power, control and </w:t>
      </w:r>
      <w:r w:rsidR="00CF689C" w:rsidRPr="003428F6">
        <w:rPr>
          <w:sz w:val="32"/>
          <w:szCs w:val="32"/>
        </w:rPr>
        <w:t>relationships</w:t>
      </w:r>
      <w:r w:rsidR="001F5B96" w:rsidRPr="003428F6">
        <w:rPr>
          <w:sz w:val="32"/>
          <w:szCs w:val="32"/>
        </w:rPr>
        <w:t xml:space="preserve"> as </w:t>
      </w:r>
      <w:r w:rsidR="00184418" w:rsidRPr="003428F6">
        <w:rPr>
          <w:sz w:val="32"/>
          <w:szCs w:val="32"/>
        </w:rPr>
        <w:t>a r</w:t>
      </w:r>
      <w:r w:rsidR="00184418">
        <w:rPr>
          <w:sz w:val="32"/>
          <w:szCs w:val="32"/>
        </w:rPr>
        <w:t xml:space="preserve">esult of the varied responsibilities and functions of their position. </w:t>
      </w:r>
    </w:p>
    <w:p w14:paraId="636596D3" w14:textId="7EE0FC01" w:rsidR="000278E6" w:rsidRDefault="006C171A">
      <w:pPr>
        <w:rPr>
          <w:sz w:val="32"/>
          <w:szCs w:val="32"/>
        </w:rPr>
      </w:pPr>
      <w:r>
        <w:rPr>
          <w:sz w:val="32"/>
          <w:szCs w:val="32"/>
        </w:rPr>
        <w:t>One of the big difference</w:t>
      </w:r>
      <w:r w:rsidR="00103A3B">
        <w:rPr>
          <w:sz w:val="32"/>
          <w:szCs w:val="32"/>
        </w:rPr>
        <w:t>s</w:t>
      </w:r>
      <w:r>
        <w:rPr>
          <w:sz w:val="32"/>
          <w:szCs w:val="32"/>
        </w:rPr>
        <w:t xml:space="preserve"> </w:t>
      </w:r>
      <w:r w:rsidR="00B03F91">
        <w:rPr>
          <w:sz w:val="32"/>
          <w:szCs w:val="32"/>
        </w:rPr>
        <w:t xml:space="preserve">relates </w:t>
      </w:r>
      <w:r>
        <w:rPr>
          <w:sz w:val="32"/>
          <w:szCs w:val="32"/>
        </w:rPr>
        <w:t xml:space="preserve">to the extended </w:t>
      </w:r>
      <w:r w:rsidRPr="001F52BE">
        <w:rPr>
          <w:sz w:val="32"/>
          <w:szCs w:val="32"/>
        </w:rPr>
        <w:t>loss of control</w:t>
      </w:r>
      <w:r>
        <w:rPr>
          <w:sz w:val="32"/>
          <w:szCs w:val="32"/>
        </w:rPr>
        <w:t xml:space="preserve"> over several parts of England</w:t>
      </w:r>
      <w:r w:rsidR="00B03F91">
        <w:rPr>
          <w:sz w:val="32"/>
          <w:szCs w:val="32"/>
        </w:rPr>
        <w:t xml:space="preserve"> during Stephen’s reign. W</w:t>
      </w:r>
      <w:r w:rsidR="00103A3B">
        <w:rPr>
          <w:sz w:val="32"/>
          <w:szCs w:val="32"/>
        </w:rPr>
        <w:t xml:space="preserve">hile all three </w:t>
      </w:r>
      <w:r w:rsidR="00B03F91">
        <w:rPr>
          <w:sz w:val="32"/>
          <w:szCs w:val="32"/>
        </w:rPr>
        <w:t xml:space="preserve">kings </w:t>
      </w:r>
      <w:r w:rsidR="00103A3B">
        <w:rPr>
          <w:sz w:val="32"/>
          <w:szCs w:val="32"/>
        </w:rPr>
        <w:t xml:space="preserve">would </w:t>
      </w:r>
      <w:r w:rsidR="00B03F91">
        <w:rPr>
          <w:sz w:val="32"/>
          <w:szCs w:val="32"/>
        </w:rPr>
        <w:t xml:space="preserve">have to </w:t>
      </w:r>
      <w:r w:rsidR="00103A3B">
        <w:rPr>
          <w:sz w:val="32"/>
          <w:szCs w:val="32"/>
        </w:rPr>
        <w:t xml:space="preserve">contend </w:t>
      </w:r>
      <w:r w:rsidR="00B03F91">
        <w:rPr>
          <w:sz w:val="32"/>
          <w:szCs w:val="32"/>
        </w:rPr>
        <w:t xml:space="preserve">with </w:t>
      </w:r>
      <w:r w:rsidR="00103A3B">
        <w:rPr>
          <w:sz w:val="32"/>
          <w:szCs w:val="32"/>
        </w:rPr>
        <w:t>such revolts, Stephen’s problems went on for the longest. During the Anarchy</w:t>
      </w:r>
      <w:r w:rsidR="00612DAA">
        <w:rPr>
          <w:sz w:val="32"/>
          <w:szCs w:val="32"/>
        </w:rPr>
        <w:t>,</w:t>
      </w:r>
      <w:r w:rsidR="0028537C">
        <w:rPr>
          <w:sz w:val="32"/>
          <w:szCs w:val="32"/>
        </w:rPr>
        <w:t xml:space="preserve"> his rival</w:t>
      </w:r>
      <w:r w:rsidR="00B55205">
        <w:rPr>
          <w:sz w:val="32"/>
          <w:szCs w:val="32"/>
        </w:rPr>
        <w:t xml:space="preserve"> claimant</w:t>
      </w:r>
      <w:r w:rsidR="00D76E82">
        <w:rPr>
          <w:sz w:val="32"/>
          <w:szCs w:val="32"/>
        </w:rPr>
        <w:t>,</w:t>
      </w:r>
      <w:r w:rsidR="00612DAA">
        <w:rPr>
          <w:sz w:val="32"/>
          <w:szCs w:val="32"/>
        </w:rPr>
        <w:t xml:space="preserve"> Empress Matilda was</w:t>
      </w:r>
      <w:r w:rsidR="00103A3B">
        <w:rPr>
          <w:sz w:val="32"/>
          <w:szCs w:val="32"/>
        </w:rPr>
        <w:t xml:space="preserve"> </w:t>
      </w:r>
      <w:r w:rsidR="00404B1F">
        <w:rPr>
          <w:sz w:val="32"/>
          <w:szCs w:val="32"/>
        </w:rPr>
        <w:t xml:space="preserve">able to take control over the southwest of </w:t>
      </w:r>
      <w:r w:rsidR="00911211">
        <w:rPr>
          <w:sz w:val="32"/>
          <w:szCs w:val="32"/>
        </w:rPr>
        <w:t>the</w:t>
      </w:r>
      <w:r w:rsidR="00404B1F">
        <w:rPr>
          <w:sz w:val="32"/>
          <w:szCs w:val="32"/>
        </w:rPr>
        <w:t xml:space="preserve"> country</w:t>
      </w:r>
      <w:r w:rsidR="00E3380D">
        <w:rPr>
          <w:sz w:val="32"/>
          <w:szCs w:val="32"/>
        </w:rPr>
        <w:t xml:space="preserve">, surrounding </w:t>
      </w:r>
      <w:r w:rsidR="00373B14">
        <w:rPr>
          <w:sz w:val="32"/>
          <w:szCs w:val="32"/>
        </w:rPr>
        <w:t>Bristol</w:t>
      </w:r>
      <w:r w:rsidR="00373B14">
        <w:rPr>
          <w:rStyle w:val="FootnoteReference"/>
          <w:sz w:val="32"/>
          <w:szCs w:val="32"/>
        </w:rPr>
        <w:footnoteReference w:id="1"/>
      </w:r>
      <w:r w:rsidR="00BA5DFF">
        <w:rPr>
          <w:sz w:val="32"/>
          <w:szCs w:val="32"/>
        </w:rPr>
        <w:t>.</w:t>
      </w:r>
      <w:r w:rsidR="00B03F91">
        <w:rPr>
          <w:sz w:val="32"/>
          <w:szCs w:val="32"/>
        </w:rPr>
        <w:t xml:space="preserve">  An</w:t>
      </w:r>
      <w:r w:rsidR="00B05D0C">
        <w:rPr>
          <w:sz w:val="32"/>
          <w:szCs w:val="32"/>
        </w:rPr>
        <w:t xml:space="preserve"> </w:t>
      </w:r>
      <w:r w:rsidR="00B03F91">
        <w:rPr>
          <w:sz w:val="32"/>
          <w:szCs w:val="32"/>
        </w:rPr>
        <w:t>a</w:t>
      </w:r>
      <w:r w:rsidR="00B631FC">
        <w:rPr>
          <w:sz w:val="32"/>
          <w:szCs w:val="32"/>
        </w:rPr>
        <w:t>dditional example of this</w:t>
      </w:r>
      <w:r w:rsidR="00B03F91">
        <w:rPr>
          <w:sz w:val="32"/>
          <w:szCs w:val="32"/>
        </w:rPr>
        <w:t xml:space="preserve"> loss of control was with </w:t>
      </w:r>
      <w:r w:rsidR="00E94CF9">
        <w:rPr>
          <w:sz w:val="32"/>
          <w:szCs w:val="32"/>
        </w:rPr>
        <w:t>William</w:t>
      </w:r>
      <w:r w:rsidR="00B631FC">
        <w:rPr>
          <w:sz w:val="32"/>
          <w:szCs w:val="32"/>
        </w:rPr>
        <w:t xml:space="preserve"> of Aumale</w:t>
      </w:r>
      <w:r w:rsidR="00B03F91">
        <w:rPr>
          <w:sz w:val="32"/>
          <w:szCs w:val="32"/>
        </w:rPr>
        <w:t>,</w:t>
      </w:r>
      <w:r w:rsidR="00B631FC">
        <w:rPr>
          <w:sz w:val="32"/>
          <w:szCs w:val="32"/>
        </w:rPr>
        <w:t xml:space="preserve"> who amassed such power in the north of the country </w:t>
      </w:r>
      <w:r w:rsidR="00B03F91">
        <w:rPr>
          <w:sz w:val="32"/>
          <w:szCs w:val="32"/>
        </w:rPr>
        <w:t xml:space="preserve">that </w:t>
      </w:r>
      <w:r w:rsidR="00B631FC">
        <w:rPr>
          <w:sz w:val="32"/>
          <w:szCs w:val="32"/>
        </w:rPr>
        <w:t>he was viewed as being King in all but name there</w:t>
      </w:r>
      <w:r w:rsidR="00B631FC">
        <w:rPr>
          <w:rStyle w:val="FootnoteReference"/>
          <w:sz w:val="32"/>
          <w:szCs w:val="32"/>
        </w:rPr>
        <w:footnoteReference w:id="2"/>
      </w:r>
      <w:r w:rsidR="00B631FC">
        <w:rPr>
          <w:sz w:val="32"/>
          <w:szCs w:val="32"/>
        </w:rPr>
        <w:t>.</w:t>
      </w:r>
      <w:r w:rsidR="00086890">
        <w:rPr>
          <w:sz w:val="32"/>
          <w:szCs w:val="32"/>
        </w:rPr>
        <w:t xml:space="preserve"> </w:t>
      </w:r>
      <w:r w:rsidR="001859DE">
        <w:rPr>
          <w:sz w:val="32"/>
          <w:szCs w:val="32"/>
        </w:rPr>
        <w:t xml:space="preserve">The closest </w:t>
      </w:r>
      <w:r w:rsidR="00A932F9">
        <w:rPr>
          <w:sz w:val="32"/>
          <w:szCs w:val="32"/>
        </w:rPr>
        <w:t>equivalent to this during Henry I’s reign</w:t>
      </w:r>
      <w:r w:rsidR="00535262">
        <w:rPr>
          <w:sz w:val="32"/>
          <w:szCs w:val="32"/>
        </w:rPr>
        <w:t xml:space="preserve">, </w:t>
      </w:r>
      <w:r w:rsidR="00B03F91">
        <w:rPr>
          <w:sz w:val="32"/>
          <w:szCs w:val="32"/>
        </w:rPr>
        <w:t xml:space="preserve">was </w:t>
      </w:r>
      <w:r w:rsidR="00535262">
        <w:rPr>
          <w:sz w:val="32"/>
          <w:szCs w:val="32"/>
        </w:rPr>
        <w:t xml:space="preserve">the rebellion of Robert of </w:t>
      </w:r>
      <w:proofErr w:type="spellStart"/>
      <w:r w:rsidR="00535262">
        <w:rPr>
          <w:sz w:val="32"/>
          <w:szCs w:val="32"/>
        </w:rPr>
        <w:t>Belleme</w:t>
      </w:r>
      <w:proofErr w:type="spellEnd"/>
      <w:r w:rsidR="00B03F91">
        <w:rPr>
          <w:sz w:val="32"/>
          <w:szCs w:val="32"/>
        </w:rPr>
        <w:t>, which</w:t>
      </w:r>
      <w:r w:rsidR="00535262">
        <w:rPr>
          <w:sz w:val="32"/>
          <w:szCs w:val="32"/>
        </w:rPr>
        <w:t xml:space="preserve"> </w:t>
      </w:r>
      <w:r w:rsidR="00A932F9">
        <w:rPr>
          <w:sz w:val="32"/>
          <w:szCs w:val="32"/>
        </w:rPr>
        <w:t>was resolved within the span</w:t>
      </w:r>
      <w:r w:rsidR="001859DE">
        <w:rPr>
          <w:sz w:val="32"/>
          <w:szCs w:val="32"/>
        </w:rPr>
        <w:t xml:space="preserve"> </w:t>
      </w:r>
      <w:r w:rsidR="00535262">
        <w:rPr>
          <w:sz w:val="32"/>
          <w:szCs w:val="32"/>
        </w:rPr>
        <w:t xml:space="preserve">of a year and followed by a </w:t>
      </w:r>
      <w:r w:rsidR="00122CD5">
        <w:rPr>
          <w:sz w:val="32"/>
          <w:szCs w:val="32"/>
        </w:rPr>
        <w:t>thirty-three-year</w:t>
      </w:r>
      <w:r w:rsidR="00535262">
        <w:rPr>
          <w:sz w:val="32"/>
          <w:szCs w:val="32"/>
        </w:rPr>
        <w:t xml:space="preserve"> period where the King held the </w:t>
      </w:r>
      <w:r w:rsidR="00122CD5">
        <w:rPr>
          <w:sz w:val="32"/>
          <w:szCs w:val="32"/>
        </w:rPr>
        <w:t>obedience</w:t>
      </w:r>
      <w:r w:rsidR="00535262">
        <w:rPr>
          <w:sz w:val="32"/>
          <w:szCs w:val="32"/>
        </w:rPr>
        <w:t xml:space="preserve"> of all his English </w:t>
      </w:r>
      <w:r w:rsidR="00122CD5">
        <w:rPr>
          <w:sz w:val="32"/>
          <w:szCs w:val="32"/>
        </w:rPr>
        <w:t>territories</w:t>
      </w:r>
      <w:r w:rsidR="00D71277">
        <w:rPr>
          <w:rStyle w:val="FootnoteReference"/>
          <w:sz w:val="32"/>
          <w:szCs w:val="32"/>
        </w:rPr>
        <w:footnoteReference w:id="3"/>
      </w:r>
      <w:r w:rsidR="00D71277">
        <w:rPr>
          <w:sz w:val="32"/>
          <w:szCs w:val="32"/>
        </w:rPr>
        <w:t>.</w:t>
      </w:r>
      <w:r w:rsidR="00B73CAE">
        <w:rPr>
          <w:sz w:val="32"/>
          <w:szCs w:val="32"/>
        </w:rPr>
        <w:t xml:space="preserve"> </w:t>
      </w:r>
      <w:r w:rsidR="00984FC6">
        <w:rPr>
          <w:sz w:val="32"/>
          <w:szCs w:val="32"/>
        </w:rPr>
        <w:t>Likewise, Henry II</w:t>
      </w:r>
      <w:r w:rsidR="005D5CBE">
        <w:rPr>
          <w:sz w:val="32"/>
          <w:szCs w:val="32"/>
        </w:rPr>
        <w:t xml:space="preserve"> faced a rebellion in the British Isles from 1173-1174 where he succeeded in regaining control over the</w:t>
      </w:r>
      <w:r w:rsidR="00B03F91">
        <w:rPr>
          <w:sz w:val="32"/>
          <w:szCs w:val="32"/>
        </w:rPr>
        <w:t xml:space="preserve"> land in a comparatively short</w:t>
      </w:r>
      <w:r w:rsidR="005D5CBE">
        <w:rPr>
          <w:sz w:val="32"/>
          <w:szCs w:val="32"/>
        </w:rPr>
        <w:t xml:space="preserve"> amount of </w:t>
      </w:r>
      <w:r w:rsidR="00B03F91">
        <w:rPr>
          <w:sz w:val="32"/>
          <w:szCs w:val="32"/>
        </w:rPr>
        <w:t>time compared to Stephen</w:t>
      </w:r>
      <w:r w:rsidR="00BC69ED">
        <w:rPr>
          <w:rStyle w:val="FootnoteReference"/>
          <w:sz w:val="32"/>
          <w:szCs w:val="32"/>
        </w:rPr>
        <w:footnoteReference w:id="4"/>
      </w:r>
      <w:r w:rsidR="005D5CBE">
        <w:rPr>
          <w:sz w:val="32"/>
          <w:szCs w:val="32"/>
        </w:rPr>
        <w:t>.</w:t>
      </w:r>
      <w:r w:rsidR="00ED260D">
        <w:rPr>
          <w:sz w:val="32"/>
          <w:szCs w:val="32"/>
        </w:rPr>
        <w:t xml:space="preserve">  </w:t>
      </w:r>
      <w:r w:rsidR="00B03F91">
        <w:rPr>
          <w:sz w:val="32"/>
          <w:szCs w:val="32"/>
        </w:rPr>
        <w:t>One of Henry II’</w:t>
      </w:r>
      <w:r w:rsidR="00E94CF9">
        <w:rPr>
          <w:sz w:val="32"/>
          <w:szCs w:val="32"/>
        </w:rPr>
        <w:t xml:space="preserve">s first acts as </w:t>
      </w:r>
      <w:r w:rsidR="00E94CF9">
        <w:rPr>
          <w:sz w:val="32"/>
          <w:szCs w:val="32"/>
        </w:rPr>
        <w:lastRenderedPageBreak/>
        <w:t>King was to assert his authority over William of Aumale</w:t>
      </w:r>
      <w:r w:rsidR="00E94CF9">
        <w:rPr>
          <w:rStyle w:val="FootnoteReference"/>
          <w:sz w:val="32"/>
          <w:szCs w:val="32"/>
        </w:rPr>
        <w:footnoteReference w:id="5"/>
      </w:r>
      <w:r w:rsidR="004E7DD0">
        <w:rPr>
          <w:sz w:val="32"/>
          <w:szCs w:val="32"/>
        </w:rPr>
        <w:t xml:space="preserve"> by </w:t>
      </w:r>
      <w:r w:rsidR="00D85AC0">
        <w:rPr>
          <w:sz w:val="32"/>
          <w:szCs w:val="32"/>
        </w:rPr>
        <w:t>removing his land</w:t>
      </w:r>
      <w:r w:rsidR="00D85AC0">
        <w:rPr>
          <w:rStyle w:val="FootnoteReference"/>
          <w:sz w:val="32"/>
          <w:szCs w:val="32"/>
        </w:rPr>
        <w:footnoteReference w:id="6"/>
      </w:r>
      <w:r w:rsidR="00D85AC0">
        <w:rPr>
          <w:sz w:val="32"/>
          <w:szCs w:val="32"/>
        </w:rPr>
        <w:t>.</w:t>
      </w:r>
    </w:p>
    <w:p w14:paraId="201BD5B7" w14:textId="1598F301" w:rsidR="00ED260D" w:rsidRPr="001F52BE" w:rsidRDefault="008136A6">
      <w:pPr>
        <w:rPr>
          <w:sz w:val="32"/>
          <w:szCs w:val="32"/>
        </w:rPr>
      </w:pPr>
      <w:r>
        <w:rPr>
          <w:sz w:val="32"/>
          <w:szCs w:val="32"/>
        </w:rPr>
        <w:t>Another difference</w:t>
      </w:r>
      <w:r w:rsidR="00AA3ADA">
        <w:rPr>
          <w:sz w:val="32"/>
          <w:szCs w:val="32"/>
        </w:rPr>
        <w:t xml:space="preserve"> </w:t>
      </w:r>
      <w:r w:rsidR="008E69FC">
        <w:rPr>
          <w:sz w:val="32"/>
          <w:szCs w:val="32"/>
        </w:rPr>
        <w:t>between</w:t>
      </w:r>
      <w:r w:rsidR="00AA3ADA">
        <w:rPr>
          <w:sz w:val="32"/>
          <w:szCs w:val="32"/>
        </w:rPr>
        <w:t xml:space="preserve"> the </w:t>
      </w:r>
      <w:r w:rsidR="008E69FC">
        <w:rPr>
          <w:sz w:val="32"/>
          <w:szCs w:val="32"/>
        </w:rPr>
        <w:t>reigns</w:t>
      </w:r>
      <w:r>
        <w:rPr>
          <w:sz w:val="32"/>
          <w:szCs w:val="32"/>
        </w:rPr>
        <w:t xml:space="preserve"> </w:t>
      </w:r>
      <w:r w:rsidR="006D4DB5">
        <w:rPr>
          <w:sz w:val="32"/>
          <w:szCs w:val="32"/>
        </w:rPr>
        <w:t>is the</w:t>
      </w:r>
      <w:r w:rsidR="00373F53">
        <w:rPr>
          <w:sz w:val="32"/>
          <w:szCs w:val="32"/>
        </w:rPr>
        <w:t xml:space="preserve"> monarch’s success</w:t>
      </w:r>
      <w:r w:rsidR="00B03F91">
        <w:rPr>
          <w:sz w:val="32"/>
          <w:szCs w:val="32"/>
        </w:rPr>
        <w:t xml:space="preserve"> or lack there</w:t>
      </w:r>
      <w:r w:rsidR="006D4DB5">
        <w:rPr>
          <w:sz w:val="32"/>
          <w:szCs w:val="32"/>
        </w:rPr>
        <w:t>of</w:t>
      </w:r>
      <w:r w:rsidR="00373F53">
        <w:rPr>
          <w:sz w:val="32"/>
          <w:szCs w:val="32"/>
        </w:rPr>
        <w:t xml:space="preserve"> in maintaining the</w:t>
      </w:r>
      <w:r w:rsidR="00AA3ADA">
        <w:rPr>
          <w:sz w:val="32"/>
          <w:szCs w:val="32"/>
        </w:rPr>
        <w:t xml:space="preserve"> </w:t>
      </w:r>
      <w:r w:rsidR="00B03F91">
        <w:rPr>
          <w:sz w:val="32"/>
          <w:szCs w:val="32"/>
        </w:rPr>
        <w:t xml:space="preserve">position of </w:t>
      </w:r>
      <w:r w:rsidR="00B03F91" w:rsidRPr="001F52BE">
        <w:rPr>
          <w:sz w:val="32"/>
          <w:szCs w:val="32"/>
        </w:rPr>
        <w:t xml:space="preserve">the </w:t>
      </w:r>
      <w:r w:rsidRPr="001F52BE">
        <w:rPr>
          <w:sz w:val="32"/>
          <w:szCs w:val="32"/>
        </w:rPr>
        <w:t>Du</w:t>
      </w:r>
      <w:r w:rsidR="00AA3ADA" w:rsidRPr="001F52BE">
        <w:rPr>
          <w:sz w:val="32"/>
          <w:szCs w:val="32"/>
        </w:rPr>
        <w:t>ke</w:t>
      </w:r>
      <w:r w:rsidRPr="001F52BE">
        <w:rPr>
          <w:sz w:val="32"/>
          <w:szCs w:val="32"/>
        </w:rPr>
        <w:t xml:space="preserve"> of Normandy. Stephen started out as ruler </w:t>
      </w:r>
      <w:r w:rsidR="00B03F91" w:rsidRPr="001F52BE">
        <w:rPr>
          <w:sz w:val="32"/>
          <w:szCs w:val="32"/>
        </w:rPr>
        <w:t>in Normandy as Duke, in addition to his kingship in</w:t>
      </w:r>
      <w:r w:rsidR="00ED000C" w:rsidRPr="001F52BE">
        <w:rPr>
          <w:sz w:val="32"/>
          <w:szCs w:val="32"/>
        </w:rPr>
        <w:t xml:space="preserve"> </w:t>
      </w:r>
      <w:r w:rsidR="0073246E" w:rsidRPr="001F52BE">
        <w:rPr>
          <w:sz w:val="32"/>
          <w:szCs w:val="32"/>
        </w:rPr>
        <w:t>England,</w:t>
      </w:r>
      <w:r w:rsidR="00B03F91" w:rsidRPr="001F52BE">
        <w:rPr>
          <w:sz w:val="32"/>
          <w:szCs w:val="32"/>
        </w:rPr>
        <w:t xml:space="preserve"> but he neglected to focus on the former</w:t>
      </w:r>
      <w:r w:rsidR="00F72D80" w:rsidRPr="001F52BE">
        <w:rPr>
          <w:sz w:val="32"/>
          <w:szCs w:val="32"/>
        </w:rPr>
        <w:t>, instead fixating intently and solely on England</w:t>
      </w:r>
      <w:r w:rsidR="00C16AC1" w:rsidRPr="001F52BE">
        <w:rPr>
          <w:rStyle w:val="FootnoteReference"/>
          <w:sz w:val="32"/>
          <w:szCs w:val="32"/>
        </w:rPr>
        <w:footnoteReference w:id="7"/>
      </w:r>
      <w:r w:rsidR="00ED000C" w:rsidRPr="001F52BE">
        <w:rPr>
          <w:sz w:val="32"/>
          <w:szCs w:val="32"/>
        </w:rPr>
        <w:t>.</w:t>
      </w:r>
      <w:r w:rsidR="003F3F9D" w:rsidRPr="001F52BE">
        <w:rPr>
          <w:sz w:val="32"/>
          <w:szCs w:val="32"/>
        </w:rPr>
        <w:t xml:space="preserve"> Normandy</w:t>
      </w:r>
      <w:r w:rsidR="00ED000C" w:rsidRPr="001F52BE">
        <w:rPr>
          <w:sz w:val="32"/>
          <w:szCs w:val="32"/>
        </w:rPr>
        <w:t xml:space="preserve"> </w:t>
      </w:r>
      <w:r w:rsidR="0073246E" w:rsidRPr="001F52BE">
        <w:rPr>
          <w:sz w:val="32"/>
          <w:szCs w:val="32"/>
        </w:rPr>
        <w:t xml:space="preserve">would </w:t>
      </w:r>
      <w:r w:rsidR="00ED000C" w:rsidRPr="001F52BE">
        <w:rPr>
          <w:sz w:val="32"/>
          <w:szCs w:val="32"/>
        </w:rPr>
        <w:t>later</w:t>
      </w:r>
      <w:r w:rsidR="003F3F9D" w:rsidRPr="001F52BE">
        <w:rPr>
          <w:sz w:val="32"/>
          <w:szCs w:val="32"/>
        </w:rPr>
        <w:t xml:space="preserve"> be conquered by the Count of Anjou, Geoffrey</w:t>
      </w:r>
      <w:r w:rsidR="00B03F91" w:rsidRPr="001F52BE">
        <w:rPr>
          <w:sz w:val="32"/>
          <w:szCs w:val="32"/>
        </w:rPr>
        <w:t>,</w:t>
      </w:r>
      <w:r w:rsidR="00023328" w:rsidRPr="001F52BE">
        <w:rPr>
          <w:sz w:val="32"/>
          <w:szCs w:val="32"/>
        </w:rPr>
        <w:t xml:space="preserve"> who after waging a lengthy military campaign</w:t>
      </w:r>
      <w:r w:rsidR="000F511C" w:rsidRPr="001F52BE">
        <w:rPr>
          <w:rStyle w:val="FootnoteReference"/>
          <w:sz w:val="32"/>
          <w:szCs w:val="32"/>
        </w:rPr>
        <w:footnoteReference w:id="8"/>
      </w:r>
      <w:r w:rsidR="000202CF" w:rsidRPr="001F52BE">
        <w:rPr>
          <w:sz w:val="32"/>
          <w:szCs w:val="32"/>
        </w:rPr>
        <w:t xml:space="preserve">, was formally proclaimed Duke </w:t>
      </w:r>
      <w:r w:rsidR="005E3942" w:rsidRPr="001F52BE">
        <w:rPr>
          <w:sz w:val="32"/>
          <w:szCs w:val="32"/>
        </w:rPr>
        <w:t>in</w:t>
      </w:r>
      <w:r w:rsidR="000202CF" w:rsidRPr="001F52BE">
        <w:rPr>
          <w:sz w:val="32"/>
          <w:szCs w:val="32"/>
        </w:rPr>
        <w:t xml:space="preserve"> 1144</w:t>
      </w:r>
      <w:r w:rsidR="000202CF" w:rsidRPr="001F52BE">
        <w:rPr>
          <w:rStyle w:val="FootnoteReference"/>
          <w:sz w:val="32"/>
          <w:szCs w:val="32"/>
        </w:rPr>
        <w:footnoteReference w:id="9"/>
      </w:r>
      <w:r w:rsidR="000202CF" w:rsidRPr="001F52BE">
        <w:rPr>
          <w:sz w:val="32"/>
          <w:szCs w:val="32"/>
        </w:rPr>
        <w:t>.</w:t>
      </w:r>
      <w:r w:rsidR="00B03F91" w:rsidRPr="001F52BE">
        <w:rPr>
          <w:sz w:val="32"/>
          <w:szCs w:val="32"/>
        </w:rPr>
        <w:t xml:space="preserve"> Stephen’s</w:t>
      </w:r>
      <w:r w:rsidR="00AE3A9C" w:rsidRPr="001F52BE">
        <w:rPr>
          <w:sz w:val="32"/>
          <w:szCs w:val="32"/>
        </w:rPr>
        <w:t xml:space="preserve"> uncle</w:t>
      </w:r>
      <w:r w:rsidR="00B03F91" w:rsidRPr="001F52BE">
        <w:rPr>
          <w:sz w:val="32"/>
          <w:szCs w:val="32"/>
        </w:rPr>
        <w:t>, Henry I,</w:t>
      </w:r>
      <w:r w:rsidR="00CE6A36" w:rsidRPr="001F52BE">
        <w:rPr>
          <w:sz w:val="32"/>
          <w:szCs w:val="32"/>
        </w:rPr>
        <w:t xml:space="preserve"> who took Normandy</w:t>
      </w:r>
      <w:r w:rsidR="00B03F91" w:rsidRPr="001F52BE">
        <w:rPr>
          <w:sz w:val="32"/>
          <w:szCs w:val="32"/>
        </w:rPr>
        <w:t>,</w:t>
      </w:r>
      <w:r w:rsidR="00CE6A36" w:rsidRPr="001F52BE">
        <w:rPr>
          <w:rStyle w:val="FootnoteReference"/>
          <w:sz w:val="32"/>
          <w:szCs w:val="32"/>
        </w:rPr>
        <w:footnoteReference w:id="10"/>
      </w:r>
      <w:r w:rsidR="00CE6A36" w:rsidRPr="001F52BE">
        <w:rPr>
          <w:sz w:val="32"/>
          <w:szCs w:val="32"/>
        </w:rPr>
        <w:t xml:space="preserve"> </w:t>
      </w:r>
      <w:r w:rsidR="00ED000C" w:rsidRPr="001F52BE">
        <w:rPr>
          <w:sz w:val="32"/>
          <w:szCs w:val="32"/>
        </w:rPr>
        <w:t>was able to maintain the Duchy as a part of his empire until his deat</w:t>
      </w:r>
      <w:r w:rsidR="00AA3ADA" w:rsidRPr="001F52BE">
        <w:rPr>
          <w:sz w:val="32"/>
          <w:szCs w:val="32"/>
        </w:rPr>
        <w:t>h</w:t>
      </w:r>
      <w:r w:rsidR="00B03F91" w:rsidRPr="001F52BE">
        <w:rPr>
          <w:sz w:val="32"/>
          <w:szCs w:val="32"/>
        </w:rPr>
        <w:t xml:space="preserve"> and he also spent</w:t>
      </w:r>
      <w:r w:rsidR="00DE2490" w:rsidRPr="001F52BE">
        <w:rPr>
          <w:sz w:val="32"/>
          <w:szCs w:val="32"/>
        </w:rPr>
        <w:t xml:space="preserve"> </w:t>
      </w:r>
      <w:proofErr w:type="gramStart"/>
      <w:r w:rsidR="00DE2490" w:rsidRPr="001F52BE">
        <w:rPr>
          <w:sz w:val="32"/>
          <w:szCs w:val="32"/>
        </w:rPr>
        <w:t>the majority of</w:t>
      </w:r>
      <w:proofErr w:type="gramEnd"/>
      <w:r w:rsidR="00DE2490" w:rsidRPr="001F52BE">
        <w:rPr>
          <w:sz w:val="32"/>
          <w:szCs w:val="32"/>
        </w:rPr>
        <w:t xml:space="preserve"> his reign in the duchy </w:t>
      </w:r>
      <w:r w:rsidR="00B03F91" w:rsidRPr="001F52BE">
        <w:rPr>
          <w:sz w:val="32"/>
          <w:szCs w:val="32"/>
        </w:rPr>
        <w:t xml:space="preserve">in order </w:t>
      </w:r>
      <w:r w:rsidR="00DE2490" w:rsidRPr="001F52BE">
        <w:rPr>
          <w:sz w:val="32"/>
          <w:szCs w:val="32"/>
        </w:rPr>
        <w:t>to properly secure it</w:t>
      </w:r>
      <w:r w:rsidR="00DE2490" w:rsidRPr="001F52BE">
        <w:rPr>
          <w:rStyle w:val="FootnoteReference"/>
          <w:sz w:val="32"/>
          <w:szCs w:val="32"/>
        </w:rPr>
        <w:footnoteReference w:id="11"/>
      </w:r>
      <w:r w:rsidR="00AA3ADA" w:rsidRPr="001F52BE">
        <w:rPr>
          <w:sz w:val="32"/>
          <w:szCs w:val="32"/>
        </w:rPr>
        <w:t>. The same applies to the later King Henry</w:t>
      </w:r>
      <w:r w:rsidR="00373F53" w:rsidRPr="001F52BE">
        <w:rPr>
          <w:sz w:val="32"/>
          <w:szCs w:val="32"/>
        </w:rPr>
        <w:t xml:space="preserve"> who</w:t>
      </w:r>
      <w:r w:rsidR="006D4DB5" w:rsidRPr="001F52BE">
        <w:rPr>
          <w:sz w:val="32"/>
          <w:szCs w:val="32"/>
        </w:rPr>
        <w:t xml:space="preserve"> </w:t>
      </w:r>
      <w:r w:rsidR="006A31A3" w:rsidRPr="001F52BE">
        <w:rPr>
          <w:sz w:val="32"/>
          <w:szCs w:val="32"/>
        </w:rPr>
        <w:t>thwarted</w:t>
      </w:r>
      <w:r w:rsidR="006D4DB5" w:rsidRPr="001F52BE">
        <w:rPr>
          <w:sz w:val="32"/>
          <w:szCs w:val="32"/>
        </w:rPr>
        <w:t xml:space="preserve"> a grab on Normandy in the 1173-74 rebellion</w:t>
      </w:r>
      <w:r w:rsidR="006A31A3" w:rsidRPr="001F52BE">
        <w:rPr>
          <w:rStyle w:val="FootnoteReference"/>
          <w:sz w:val="32"/>
          <w:szCs w:val="32"/>
        </w:rPr>
        <w:footnoteReference w:id="12"/>
      </w:r>
      <w:r w:rsidR="006A31A3" w:rsidRPr="001F52BE">
        <w:rPr>
          <w:sz w:val="32"/>
          <w:szCs w:val="32"/>
        </w:rPr>
        <w:t>.</w:t>
      </w:r>
      <w:r w:rsidR="00B03F91" w:rsidRPr="001F52BE">
        <w:rPr>
          <w:sz w:val="32"/>
          <w:szCs w:val="32"/>
        </w:rPr>
        <w:t xml:space="preserve"> A</w:t>
      </w:r>
      <w:r w:rsidR="00373F53" w:rsidRPr="001F52BE">
        <w:rPr>
          <w:sz w:val="32"/>
          <w:szCs w:val="32"/>
        </w:rPr>
        <w:t xml:space="preserve">lthough </w:t>
      </w:r>
      <w:r w:rsidR="00A15DAD" w:rsidRPr="001F52BE">
        <w:rPr>
          <w:sz w:val="32"/>
          <w:szCs w:val="32"/>
        </w:rPr>
        <w:t xml:space="preserve">Henry II was </w:t>
      </w:r>
      <w:r w:rsidR="00373F53" w:rsidRPr="001F52BE">
        <w:rPr>
          <w:sz w:val="32"/>
          <w:szCs w:val="32"/>
        </w:rPr>
        <w:t xml:space="preserve">conquered by his </w:t>
      </w:r>
      <w:r w:rsidR="00B03F91" w:rsidRPr="001F52BE">
        <w:rPr>
          <w:sz w:val="32"/>
          <w:szCs w:val="32"/>
        </w:rPr>
        <w:t xml:space="preserve">son and </w:t>
      </w:r>
      <w:r w:rsidR="00373F53" w:rsidRPr="001F52BE">
        <w:rPr>
          <w:sz w:val="32"/>
          <w:szCs w:val="32"/>
        </w:rPr>
        <w:t>heir</w:t>
      </w:r>
      <w:r w:rsidR="00B03F91" w:rsidRPr="001F52BE">
        <w:rPr>
          <w:sz w:val="32"/>
          <w:szCs w:val="32"/>
        </w:rPr>
        <w:t>, Richard the Lionheart</w:t>
      </w:r>
      <w:r w:rsidR="00373F53" w:rsidRPr="001F52BE">
        <w:rPr>
          <w:sz w:val="32"/>
          <w:szCs w:val="32"/>
        </w:rPr>
        <w:t xml:space="preserve"> and the French King</w:t>
      </w:r>
      <w:r w:rsidR="00B03F91" w:rsidRPr="001F52BE">
        <w:rPr>
          <w:sz w:val="32"/>
          <w:szCs w:val="32"/>
        </w:rPr>
        <w:t>, Phillip II</w:t>
      </w:r>
      <w:r w:rsidR="00373F53" w:rsidRPr="001F52BE">
        <w:rPr>
          <w:sz w:val="32"/>
          <w:szCs w:val="32"/>
        </w:rPr>
        <w:t xml:space="preserve"> at the end of his life, </w:t>
      </w:r>
      <w:r w:rsidR="006A31A3" w:rsidRPr="001F52BE">
        <w:rPr>
          <w:sz w:val="32"/>
          <w:szCs w:val="32"/>
        </w:rPr>
        <w:t xml:space="preserve">he </w:t>
      </w:r>
      <w:proofErr w:type="gramStart"/>
      <w:r w:rsidR="00373F53" w:rsidRPr="001F52BE">
        <w:rPr>
          <w:sz w:val="32"/>
          <w:szCs w:val="32"/>
        </w:rPr>
        <w:t>still remained</w:t>
      </w:r>
      <w:proofErr w:type="gramEnd"/>
      <w:r w:rsidR="00373F53" w:rsidRPr="001F52BE">
        <w:rPr>
          <w:sz w:val="32"/>
          <w:szCs w:val="32"/>
        </w:rPr>
        <w:t xml:space="preserve"> </w:t>
      </w:r>
      <w:r w:rsidR="006A31A3" w:rsidRPr="001F52BE">
        <w:rPr>
          <w:sz w:val="32"/>
          <w:szCs w:val="32"/>
        </w:rPr>
        <w:t xml:space="preserve">the </w:t>
      </w:r>
      <w:r w:rsidR="00373F53" w:rsidRPr="001F52BE">
        <w:rPr>
          <w:sz w:val="32"/>
          <w:szCs w:val="32"/>
        </w:rPr>
        <w:t>Duke</w:t>
      </w:r>
      <w:r w:rsidR="00A15DAD" w:rsidRPr="001F52BE">
        <w:rPr>
          <w:sz w:val="32"/>
          <w:szCs w:val="32"/>
        </w:rPr>
        <w:t xml:space="preserve"> of Normandy</w:t>
      </w:r>
      <w:r w:rsidR="006D4DB5" w:rsidRPr="001F52BE">
        <w:rPr>
          <w:sz w:val="32"/>
          <w:szCs w:val="32"/>
        </w:rPr>
        <w:t>. This stands in contrast to Stephen</w:t>
      </w:r>
      <w:r w:rsidR="00F94371" w:rsidRPr="001F52BE">
        <w:rPr>
          <w:sz w:val="32"/>
          <w:szCs w:val="32"/>
        </w:rPr>
        <w:t>’s</w:t>
      </w:r>
      <w:r w:rsidR="006D4DB5" w:rsidRPr="001F52BE">
        <w:rPr>
          <w:sz w:val="32"/>
          <w:szCs w:val="32"/>
        </w:rPr>
        <w:t xml:space="preserve"> complete loss of both title and duchy. </w:t>
      </w:r>
    </w:p>
    <w:p w14:paraId="7DEBBEB5" w14:textId="4731C677" w:rsidR="00B664CD" w:rsidRPr="001F52BE" w:rsidRDefault="00B664CD">
      <w:pPr>
        <w:rPr>
          <w:sz w:val="32"/>
          <w:szCs w:val="32"/>
        </w:rPr>
      </w:pPr>
      <w:r w:rsidRPr="001F52BE">
        <w:rPr>
          <w:sz w:val="32"/>
          <w:szCs w:val="32"/>
        </w:rPr>
        <w:t>King Stephen</w:t>
      </w:r>
      <w:r w:rsidR="00D90182" w:rsidRPr="001F52BE">
        <w:rPr>
          <w:sz w:val="32"/>
          <w:szCs w:val="32"/>
        </w:rPr>
        <w:t xml:space="preserve"> enjoyed</w:t>
      </w:r>
      <w:r w:rsidR="00C3369E" w:rsidRPr="001F52BE">
        <w:rPr>
          <w:sz w:val="32"/>
          <w:szCs w:val="32"/>
        </w:rPr>
        <w:t xml:space="preserve"> a consistently positive relationship with the </w:t>
      </w:r>
      <w:r w:rsidR="00AA1CA8" w:rsidRPr="001F52BE">
        <w:rPr>
          <w:sz w:val="32"/>
          <w:szCs w:val="32"/>
        </w:rPr>
        <w:t xml:space="preserve">French </w:t>
      </w:r>
      <w:r w:rsidR="00C3369E" w:rsidRPr="001F52BE">
        <w:rPr>
          <w:sz w:val="32"/>
          <w:szCs w:val="32"/>
        </w:rPr>
        <w:t xml:space="preserve">Capetian </w:t>
      </w:r>
      <w:r w:rsidR="00AA1CA8" w:rsidRPr="001F52BE">
        <w:rPr>
          <w:sz w:val="32"/>
          <w:szCs w:val="32"/>
        </w:rPr>
        <w:t>dynasty,</w:t>
      </w:r>
      <w:r w:rsidR="00C3369E" w:rsidRPr="001F52BE">
        <w:rPr>
          <w:sz w:val="32"/>
          <w:szCs w:val="32"/>
        </w:rPr>
        <w:t xml:space="preserve"> especially </w:t>
      </w:r>
      <w:r w:rsidR="00A15DAD" w:rsidRPr="001F52BE">
        <w:rPr>
          <w:sz w:val="32"/>
          <w:szCs w:val="32"/>
        </w:rPr>
        <w:t>when this is compared with the equivalent relationships held by</w:t>
      </w:r>
      <w:r w:rsidR="00C3369E" w:rsidRPr="001F52BE">
        <w:rPr>
          <w:sz w:val="32"/>
          <w:szCs w:val="32"/>
        </w:rPr>
        <w:t xml:space="preserve"> both his predecessor and successor.</w:t>
      </w:r>
      <w:r w:rsidR="00AA1CA8" w:rsidRPr="001F52BE">
        <w:rPr>
          <w:sz w:val="32"/>
          <w:szCs w:val="32"/>
        </w:rPr>
        <w:t xml:space="preserve"> Stephen’s</w:t>
      </w:r>
      <w:r w:rsidR="00596A02" w:rsidRPr="001F52BE">
        <w:rPr>
          <w:sz w:val="32"/>
          <w:szCs w:val="32"/>
        </w:rPr>
        <w:t xml:space="preserve"> takeover</w:t>
      </w:r>
      <w:r w:rsidR="00A15DAD" w:rsidRPr="001F52BE">
        <w:rPr>
          <w:sz w:val="32"/>
          <w:szCs w:val="32"/>
        </w:rPr>
        <w:t xml:space="preserve"> was favoured by the Capetians,</w:t>
      </w:r>
      <w:r w:rsidR="00AA1CA8" w:rsidRPr="001F52BE">
        <w:rPr>
          <w:sz w:val="32"/>
          <w:szCs w:val="32"/>
        </w:rPr>
        <w:t xml:space="preserve"> as </w:t>
      </w:r>
      <w:r w:rsidR="00A15DAD" w:rsidRPr="001F52BE">
        <w:rPr>
          <w:sz w:val="32"/>
          <w:szCs w:val="32"/>
        </w:rPr>
        <w:t xml:space="preserve">it </w:t>
      </w:r>
      <w:r w:rsidR="00AA1CA8" w:rsidRPr="001F52BE">
        <w:rPr>
          <w:sz w:val="32"/>
          <w:szCs w:val="32"/>
        </w:rPr>
        <w:t>removed the danger of Anjou being unified with Normandy and England</w:t>
      </w:r>
      <w:r w:rsidR="00A15DAD" w:rsidRPr="001F52BE">
        <w:rPr>
          <w:sz w:val="32"/>
          <w:szCs w:val="32"/>
        </w:rPr>
        <w:t>. It also</w:t>
      </w:r>
      <w:r w:rsidR="00AA1CA8" w:rsidRPr="001F52BE">
        <w:rPr>
          <w:sz w:val="32"/>
          <w:szCs w:val="32"/>
        </w:rPr>
        <w:t xml:space="preserve"> </w:t>
      </w:r>
      <w:r w:rsidR="00596A02" w:rsidRPr="001F52BE">
        <w:rPr>
          <w:sz w:val="32"/>
          <w:szCs w:val="32"/>
        </w:rPr>
        <w:t xml:space="preserve">brought the Blois </w:t>
      </w:r>
      <w:r w:rsidR="00A15DAD" w:rsidRPr="001F52BE">
        <w:rPr>
          <w:sz w:val="32"/>
          <w:szCs w:val="32"/>
        </w:rPr>
        <w:t xml:space="preserve">territory </w:t>
      </w:r>
      <w:r w:rsidR="00596A02" w:rsidRPr="001F52BE">
        <w:rPr>
          <w:sz w:val="32"/>
          <w:szCs w:val="32"/>
        </w:rPr>
        <w:t xml:space="preserve">of Stephen’s family into </w:t>
      </w:r>
      <w:r w:rsidR="00A15DAD" w:rsidRPr="001F52BE">
        <w:rPr>
          <w:sz w:val="32"/>
          <w:szCs w:val="32"/>
        </w:rPr>
        <w:t xml:space="preserve">the </w:t>
      </w:r>
      <w:r w:rsidR="00596A02" w:rsidRPr="001F52BE">
        <w:rPr>
          <w:sz w:val="32"/>
          <w:szCs w:val="32"/>
        </w:rPr>
        <w:t>opposing expansionism of the Angevins</w:t>
      </w:r>
      <w:r w:rsidR="00596A02" w:rsidRPr="001F52BE">
        <w:rPr>
          <w:rStyle w:val="FootnoteReference"/>
          <w:sz w:val="32"/>
          <w:szCs w:val="32"/>
        </w:rPr>
        <w:footnoteReference w:id="13"/>
      </w:r>
      <w:r w:rsidR="00596A02" w:rsidRPr="001F52BE">
        <w:rPr>
          <w:sz w:val="32"/>
          <w:szCs w:val="32"/>
        </w:rPr>
        <w:t>.</w:t>
      </w:r>
      <w:r w:rsidR="00A15DAD" w:rsidRPr="001F52BE">
        <w:rPr>
          <w:sz w:val="32"/>
          <w:szCs w:val="32"/>
        </w:rPr>
        <w:t xml:space="preserve"> B</w:t>
      </w:r>
      <w:r w:rsidR="00F94371" w:rsidRPr="001F52BE">
        <w:rPr>
          <w:sz w:val="32"/>
          <w:szCs w:val="32"/>
        </w:rPr>
        <w:t>y contrast,</w:t>
      </w:r>
      <w:r w:rsidR="00394F3B" w:rsidRPr="001F52BE">
        <w:rPr>
          <w:sz w:val="32"/>
          <w:szCs w:val="32"/>
        </w:rPr>
        <w:t xml:space="preserve"> </w:t>
      </w:r>
      <w:r w:rsidR="00F94371" w:rsidRPr="001F52BE">
        <w:rPr>
          <w:sz w:val="32"/>
          <w:szCs w:val="32"/>
        </w:rPr>
        <w:t>in Henry I’s reign,</w:t>
      </w:r>
      <w:r w:rsidR="00694B17" w:rsidRPr="001F52BE">
        <w:rPr>
          <w:sz w:val="32"/>
          <w:szCs w:val="32"/>
        </w:rPr>
        <w:t xml:space="preserve"> </w:t>
      </w:r>
      <w:r w:rsidR="00694B17" w:rsidRPr="001F52BE">
        <w:rPr>
          <w:sz w:val="32"/>
          <w:szCs w:val="32"/>
        </w:rPr>
        <w:lastRenderedPageBreak/>
        <w:t>French</w:t>
      </w:r>
      <w:r w:rsidR="00F94371" w:rsidRPr="001F52BE">
        <w:rPr>
          <w:sz w:val="32"/>
          <w:szCs w:val="32"/>
        </w:rPr>
        <w:t xml:space="preserve"> </w:t>
      </w:r>
      <w:r w:rsidR="00694B17" w:rsidRPr="001F52BE">
        <w:rPr>
          <w:sz w:val="32"/>
          <w:szCs w:val="32"/>
        </w:rPr>
        <w:t>K</w:t>
      </w:r>
      <w:r w:rsidR="00F94371" w:rsidRPr="001F52BE">
        <w:rPr>
          <w:sz w:val="32"/>
          <w:szCs w:val="32"/>
        </w:rPr>
        <w:t>ing Louis VI worked to undermine him by allying with and propping up the King’s nephew and rival, William Clito</w:t>
      </w:r>
      <w:r w:rsidR="00F94371" w:rsidRPr="001F52BE">
        <w:rPr>
          <w:rStyle w:val="FootnoteReference"/>
          <w:sz w:val="32"/>
          <w:szCs w:val="32"/>
        </w:rPr>
        <w:footnoteReference w:id="14"/>
      </w:r>
      <w:r w:rsidR="00F94371" w:rsidRPr="001F52BE">
        <w:rPr>
          <w:sz w:val="32"/>
          <w:szCs w:val="32"/>
        </w:rPr>
        <w:t>.</w:t>
      </w:r>
      <w:r w:rsidR="005E1860" w:rsidRPr="001F52BE">
        <w:rPr>
          <w:sz w:val="32"/>
          <w:szCs w:val="32"/>
        </w:rPr>
        <w:t xml:space="preserve"> In Henry II’</w:t>
      </w:r>
      <w:r w:rsidR="00A15DAD" w:rsidRPr="001F52BE">
        <w:rPr>
          <w:sz w:val="32"/>
          <w:szCs w:val="32"/>
        </w:rPr>
        <w:t>s</w:t>
      </w:r>
      <w:r w:rsidR="005E1860" w:rsidRPr="001F52BE">
        <w:rPr>
          <w:sz w:val="32"/>
          <w:szCs w:val="32"/>
        </w:rPr>
        <w:t xml:space="preserve"> time, </w:t>
      </w:r>
      <w:proofErr w:type="gramStart"/>
      <w:r w:rsidR="005E1860" w:rsidRPr="001F52BE">
        <w:rPr>
          <w:sz w:val="32"/>
          <w:szCs w:val="32"/>
        </w:rPr>
        <w:t>as a consequence of</w:t>
      </w:r>
      <w:proofErr w:type="gramEnd"/>
      <w:r w:rsidR="005E1860" w:rsidRPr="001F52BE">
        <w:rPr>
          <w:sz w:val="32"/>
          <w:szCs w:val="32"/>
        </w:rPr>
        <w:t xml:space="preserve"> his family cont</w:t>
      </w:r>
      <w:r w:rsidR="00A15DAD" w:rsidRPr="001F52BE">
        <w:rPr>
          <w:sz w:val="32"/>
          <w:szCs w:val="32"/>
        </w:rPr>
        <w:t>rolling more of the country than</w:t>
      </w:r>
      <w:r w:rsidR="005E1860" w:rsidRPr="001F52BE">
        <w:rPr>
          <w:sz w:val="32"/>
          <w:szCs w:val="32"/>
        </w:rPr>
        <w:t xml:space="preserve"> the French Kings, the latter active</w:t>
      </w:r>
      <w:r w:rsidR="00A15DAD" w:rsidRPr="001F52BE">
        <w:rPr>
          <w:sz w:val="32"/>
          <w:szCs w:val="32"/>
        </w:rPr>
        <w:t>ly backed rebellions against Henry II</w:t>
      </w:r>
      <w:r w:rsidR="005E1860" w:rsidRPr="001F52BE">
        <w:rPr>
          <w:sz w:val="32"/>
          <w:szCs w:val="32"/>
        </w:rPr>
        <w:t xml:space="preserve"> in 1173-74</w:t>
      </w:r>
      <w:r w:rsidR="00A91469" w:rsidRPr="001F52BE">
        <w:rPr>
          <w:sz w:val="32"/>
          <w:szCs w:val="32"/>
        </w:rPr>
        <w:t xml:space="preserve"> and 89</w:t>
      </w:r>
      <w:r w:rsidR="00A01359" w:rsidRPr="001F52BE">
        <w:rPr>
          <w:sz w:val="32"/>
          <w:szCs w:val="32"/>
        </w:rPr>
        <w:t>. Stephen’s relations were happier because he was viewed in Paris as an asset</w:t>
      </w:r>
      <w:r w:rsidR="00505927" w:rsidRPr="001F52BE">
        <w:rPr>
          <w:sz w:val="32"/>
          <w:szCs w:val="32"/>
        </w:rPr>
        <w:t xml:space="preserve"> to their them</w:t>
      </w:r>
      <w:r w:rsidR="00A01359" w:rsidRPr="001F52BE">
        <w:rPr>
          <w:sz w:val="32"/>
          <w:szCs w:val="32"/>
        </w:rPr>
        <w:t xml:space="preserve"> rath</w:t>
      </w:r>
      <w:r w:rsidR="00A15DAD" w:rsidRPr="001F52BE">
        <w:rPr>
          <w:sz w:val="32"/>
          <w:szCs w:val="32"/>
        </w:rPr>
        <w:t xml:space="preserve">er than a threat </w:t>
      </w:r>
      <w:r w:rsidR="00505927" w:rsidRPr="001F52BE">
        <w:rPr>
          <w:sz w:val="32"/>
          <w:szCs w:val="32"/>
        </w:rPr>
        <w:t>like</w:t>
      </w:r>
      <w:r w:rsidR="00A15DAD" w:rsidRPr="001F52BE">
        <w:rPr>
          <w:sz w:val="32"/>
          <w:szCs w:val="32"/>
        </w:rPr>
        <w:t xml:space="preserve"> Henry I and II</w:t>
      </w:r>
      <w:r w:rsidR="00A01359" w:rsidRPr="001F52BE">
        <w:rPr>
          <w:sz w:val="32"/>
          <w:szCs w:val="32"/>
        </w:rPr>
        <w:t>.</w:t>
      </w:r>
      <w:r w:rsidR="00DE0119" w:rsidRPr="001F52BE">
        <w:rPr>
          <w:sz w:val="32"/>
          <w:szCs w:val="32"/>
        </w:rPr>
        <w:t xml:space="preserve"> </w:t>
      </w:r>
      <w:r w:rsidR="00694B17" w:rsidRPr="001F52BE">
        <w:rPr>
          <w:sz w:val="32"/>
          <w:szCs w:val="32"/>
        </w:rPr>
        <w:t>The strongest example of this being the military alliance of Louis VII with Ste</w:t>
      </w:r>
      <w:r w:rsidR="001F5B96" w:rsidRPr="001F52BE">
        <w:rPr>
          <w:sz w:val="32"/>
          <w:szCs w:val="32"/>
        </w:rPr>
        <w:t>phen and his heir, Eustace, that</w:t>
      </w:r>
      <w:r w:rsidR="00694B17" w:rsidRPr="001F52BE">
        <w:rPr>
          <w:sz w:val="32"/>
          <w:szCs w:val="32"/>
        </w:rPr>
        <w:t xml:space="preserve"> attempted to deprive the Angevins of Normandy</w:t>
      </w:r>
      <w:r w:rsidR="00694B17" w:rsidRPr="001F52BE">
        <w:rPr>
          <w:rStyle w:val="FootnoteReference"/>
          <w:sz w:val="32"/>
          <w:szCs w:val="32"/>
        </w:rPr>
        <w:footnoteReference w:id="15"/>
      </w:r>
      <w:r w:rsidR="00694B17" w:rsidRPr="001F52BE">
        <w:rPr>
          <w:sz w:val="32"/>
          <w:szCs w:val="32"/>
        </w:rPr>
        <w:t xml:space="preserve">. </w:t>
      </w:r>
      <w:r w:rsidR="00136F2A" w:rsidRPr="001F52BE">
        <w:rPr>
          <w:sz w:val="32"/>
          <w:szCs w:val="32"/>
        </w:rPr>
        <w:t xml:space="preserve">When the King of England was the rival of a potential Angevin Empire, the Capetians could join him, less so when the King rules much of that Empire. </w:t>
      </w:r>
    </w:p>
    <w:p w14:paraId="37F016D0" w14:textId="4E7DDB9E" w:rsidR="004E6F19" w:rsidRPr="001F52BE" w:rsidRDefault="00DE0119">
      <w:pPr>
        <w:rPr>
          <w:sz w:val="32"/>
          <w:szCs w:val="32"/>
        </w:rPr>
      </w:pPr>
      <w:r w:rsidRPr="001F52BE">
        <w:rPr>
          <w:sz w:val="32"/>
          <w:szCs w:val="32"/>
        </w:rPr>
        <w:t>Stephen’s reign saw a collapse in the enforcement of law and order</w:t>
      </w:r>
      <w:r w:rsidR="001A072D" w:rsidRPr="001F52BE">
        <w:rPr>
          <w:sz w:val="32"/>
          <w:szCs w:val="32"/>
        </w:rPr>
        <w:t xml:space="preserve">. </w:t>
      </w:r>
      <w:r w:rsidR="000E5169" w:rsidRPr="001F52BE">
        <w:rPr>
          <w:sz w:val="32"/>
          <w:szCs w:val="32"/>
        </w:rPr>
        <w:t>At the time, t</w:t>
      </w:r>
      <w:r w:rsidR="001A072D" w:rsidRPr="001F52BE">
        <w:rPr>
          <w:sz w:val="32"/>
          <w:szCs w:val="32"/>
        </w:rPr>
        <w:t>his was blamed on a</w:t>
      </w:r>
      <w:r w:rsidR="00A15DAD" w:rsidRPr="001F52BE">
        <w:rPr>
          <w:sz w:val="32"/>
          <w:szCs w:val="32"/>
        </w:rPr>
        <w:t>n</w:t>
      </w:r>
      <w:r w:rsidR="005E5BDF" w:rsidRPr="001F52BE">
        <w:rPr>
          <w:sz w:val="32"/>
          <w:szCs w:val="32"/>
        </w:rPr>
        <w:t xml:space="preserve"> overly peaceful nature</w:t>
      </w:r>
      <w:r w:rsidR="001A072D" w:rsidRPr="001F52BE">
        <w:rPr>
          <w:sz w:val="32"/>
          <w:szCs w:val="32"/>
        </w:rPr>
        <w:t xml:space="preserve"> that led him</w:t>
      </w:r>
      <w:r w:rsidR="005E5BDF" w:rsidRPr="001F52BE">
        <w:rPr>
          <w:sz w:val="32"/>
          <w:szCs w:val="32"/>
        </w:rPr>
        <w:t xml:space="preserve"> away</w:t>
      </w:r>
      <w:r w:rsidR="001A072D" w:rsidRPr="001F52BE">
        <w:rPr>
          <w:sz w:val="32"/>
          <w:szCs w:val="32"/>
        </w:rPr>
        <w:t xml:space="preserve"> from inflicting </w:t>
      </w:r>
      <w:r w:rsidR="005E5BDF" w:rsidRPr="001F52BE">
        <w:rPr>
          <w:sz w:val="32"/>
          <w:szCs w:val="32"/>
        </w:rPr>
        <w:t>harsh punishments</w:t>
      </w:r>
      <w:r w:rsidR="001A072D" w:rsidRPr="001F52BE">
        <w:rPr>
          <w:rStyle w:val="FootnoteReference"/>
          <w:sz w:val="32"/>
          <w:szCs w:val="32"/>
        </w:rPr>
        <w:footnoteReference w:id="16"/>
      </w:r>
      <w:r w:rsidR="001A072D" w:rsidRPr="001F52BE">
        <w:rPr>
          <w:sz w:val="32"/>
          <w:szCs w:val="32"/>
        </w:rPr>
        <w:t>.</w:t>
      </w:r>
      <w:r w:rsidR="005F4C7C" w:rsidRPr="001F52BE">
        <w:rPr>
          <w:sz w:val="32"/>
          <w:szCs w:val="32"/>
        </w:rPr>
        <w:t xml:space="preserve"> </w:t>
      </w:r>
      <w:r w:rsidR="006D62D3" w:rsidRPr="001F52BE">
        <w:rPr>
          <w:sz w:val="32"/>
          <w:szCs w:val="32"/>
        </w:rPr>
        <w:t>His rule was significant for the type of extraordinary crimes that took place within it, up to</w:t>
      </w:r>
      <w:r w:rsidR="00A15DAD" w:rsidRPr="001F52BE">
        <w:rPr>
          <w:sz w:val="32"/>
          <w:szCs w:val="32"/>
        </w:rPr>
        <w:t xml:space="preserve"> and</w:t>
      </w:r>
      <w:r w:rsidR="006D62D3" w:rsidRPr="001F52BE">
        <w:rPr>
          <w:sz w:val="32"/>
          <w:szCs w:val="32"/>
        </w:rPr>
        <w:t xml:space="preserve"> including </w:t>
      </w:r>
      <w:r w:rsidR="00BF12A2" w:rsidRPr="001F52BE">
        <w:rPr>
          <w:sz w:val="32"/>
          <w:szCs w:val="32"/>
        </w:rPr>
        <w:t>abductions</w:t>
      </w:r>
      <w:r w:rsidR="006D62D3" w:rsidRPr="001F52BE">
        <w:rPr>
          <w:sz w:val="32"/>
          <w:szCs w:val="32"/>
        </w:rPr>
        <w:t>, robberies and torture</w:t>
      </w:r>
      <w:r w:rsidR="00FD7FE6" w:rsidRPr="001F52BE">
        <w:rPr>
          <w:sz w:val="32"/>
          <w:szCs w:val="32"/>
        </w:rPr>
        <w:t>, the latter being a very widespread problem</w:t>
      </w:r>
      <w:r w:rsidR="00BF12A2" w:rsidRPr="001F52BE">
        <w:rPr>
          <w:sz w:val="32"/>
          <w:szCs w:val="32"/>
        </w:rPr>
        <w:t xml:space="preserve">. The amount of violent crimes that </w:t>
      </w:r>
      <w:r w:rsidR="00B11CF8" w:rsidRPr="001F52BE">
        <w:rPr>
          <w:sz w:val="32"/>
          <w:szCs w:val="32"/>
        </w:rPr>
        <w:t>were</w:t>
      </w:r>
      <w:r w:rsidR="00BF12A2" w:rsidRPr="001F52BE">
        <w:rPr>
          <w:sz w:val="32"/>
          <w:szCs w:val="32"/>
        </w:rPr>
        <w:t xml:space="preserve"> recorded is </w:t>
      </w:r>
      <w:r w:rsidR="00A15DAD" w:rsidRPr="001F52BE">
        <w:rPr>
          <w:sz w:val="32"/>
          <w:szCs w:val="32"/>
        </w:rPr>
        <w:t>also far higher during Stephen’s reign</w:t>
      </w:r>
      <w:r w:rsidR="00BF12A2" w:rsidRPr="001F52BE">
        <w:rPr>
          <w:sz w:val="32"/>
          <w:szCs w:val="32"/>
        </w:rPr>
        <w:t xml:space="preserve"> than under both Henry I and II.</w:t>
      </w:r>
      <w:r w:rsidR="00B11CF8" w:rsidRPr="001F52BE">
        <w:rPr>
          <w:sz w:val="32"/>
          <w:szCs w:val="32"/>
        </w:rPr>
        <w:t xml:space="preserve"> </w:t>
      </w:r>
      <w:r w:rsidR="00C547B3" w:rsidRPr="001F52BE">
        <w:rPr>
          <w:sz w:val="32"/>
          <w:szCs w:val="32"/>
        </w:rPr>
        <w:t>The civil war that went on throug</w:t>
      </w:r>
      <w:r w:rsidR="00A15DAD" w:rsidRPr="001F52BE">
        <w:rPr>
          <w:sz w:val="32"/>
          <w:szCs w:val="32"/>
        </w:rPr>
        <w:t>hout Stephen’s</w:t>
      </w:r>
      <w:r w:rsidR="00C547B3" w:rsidRPr="001F52BE">
        <w:rPr>
          <w:sz w:val="32"/>
          <w:szCs w:val="32"/>
        </w:rPr>
        <w:t xml:space="preserve"> rule also saw wholesale plundering and killing</w:t>
      </w:r>
      <w:r w:rsidR="005E5BDF" w:rsidRPr="001F52BE">
        <w:rPr>
          <w:sz w:val="32"/>
          <w:szCs w:val="32"/>
        </w:rPr>
        <w:t xml:space="preserve">, along with </w:t>
      </w:r>
      <w:r w:rsidR="00A15DAD" w:rsidRPr="001F52BE">
        <w:rPr>
          <w:sz w:val="32"/>
          <w:szCs w:val="32"/>
        </w:rPr>
        <w:t xml:space="preserve">frequent </w:t>
      </w:r>
      <w:r w:rsidR="0014599D" w:rsidRPr="001F52BE">
        <w:rPr>
          <w:sz w:val="32"/>
          <w:szCs w:val="32"/>
        </w:rPr>
        <w:t>destruction in general</w:t>
      </w:r>
      <w:r w:rsidR="005E5BDF" w:rsidRPr="001F52BE">
        <w:rPr>
          <w:rStyle w:val="FootnoteReference"/>
          <w:sz w:val="32"/>
          <w:szCs w:val="32"/>
        </w:rPr>
        <w:footnoteReference w:id="17"/>
      </w:r>
      <w:r w:rsidR="00C547B3" w:rsidRPr="001F52BE">
        <w:rPr>
          <w:sz w:val="32"/>
          <w:szCs w:val="32"/>
        </w:rPr>
        <w:t>.</w:t>
      </w:r>
      <w:r w:rsidR="00DB1790" w:rsidRPr="001F52BE">
        <w:rPr>
          <w:sz w:val="32"/>
          <w:szCs w:val="32"/>
        </w:rPr>
        <w:t xml:space="preserve"> Henry I’s reign </w:t>
      </w:r>
      <w:r w:rsidR="00B40F6E" w:rsidRPr="001F52BE">
        <w:rPr>
          <w:sz w:val="32"/>
          <w:szCs w:val="32"/>
        </w:rPr>
        <w:t>differed</w:t>
      </w:r>
      <w:r w:rsidR="00DB1790" w:rsidRPr="001F52BE">
        <w:rPr>
          <w:sz w:val="32"/>
          <w:szCs w:val="32"/>
        </w:rPr>
        <w:t xml:space="preserve"> strongly</w:t>
      </w:r>
      <w:r w:rsidR="00B40F6E" w:rsidRPr="001F52BE">
        <w:rPr>
          <w:sz w:val="32"/>
          <w:szCs w:val="32"/>
        </w:rPr>
        <w:t xml:space="preserve"> in th</w:t>
      </w:r>
      <w:r w:rsidR="003971CD" w:rsidRPr="001F52BE">
        <w:rPr>
          <w:sz w:val="32"/>
          <w:szCs w:val="32"/>
        </w:rPr>
        <w:t xml:space="preserve">is regard </w:t>
      </w:r>
      <w:r w:rsidR="009E7A6E" w:rsidRPr="001F52BE">
        <w:rPr>
          <w:sz w:val="32"/>
          <w:szCs w:val="32"/>
        </w:rPr>
        <w:t>as he maintained the law with fearsome severity</w:t>
      </w:r>
      <w:r w:rsidR="009E7A6E" w:rsidRPr="001F52BE">
        <w:rPr>
          <w:rStyle w:val="FootnoteReference"/>
          <w:sz w:val="32"/>
          <w:szCs w:val="32"/>
        </w:rPr>
        <w:footnoteReference w:id="18"/>
      </w:r>
      <w:r w:rsidR="005B0ACB" w:rsidRPr="001F52BE">
        <w:rPr>
          <w:sz w:val="32"/>
          <w:szCs w:val="32"/>
        </w:rPr>
        <w:t>.</w:t>
      </w:r>
      <w:r w:rsidR="006B0DF8" w:rsidRPr="001F52BE">
        <w:rPr>
          <w:sz w:val="32"/>
          <w:szCs w:val="32"/>
        </w:rPr>
        <w:t xml:space="preserve"> H</w:t>
      </w:r>
      <w:r w:rsidR="00C12B43" w:rsidRPr="001F52BE">
        <w:rPr>
          <w:sz w:val="32"/>
          <w:szCs w:val="32"/>
        </w:rPr>
        <w:t xml:space="preserve">is reign came to </w:t>
      </w:r>
      <w:proofErr w:type="gramStart"/>
      <w:r w:rsidR="00C12B43" w:rsidRPr="001F52BE">
        <w:rPr>
          <w:sz w:val="32"/>
          <w:szCs w:val="32"/>
        </w:rPr>
        <w:t>be seen as</w:t>
      </w:r>
      <w:proofErr w:type="gramEnd"/>
      <w:r w:rsidR="00C12B43" w:rsidRPr="001F52BE">
        <w:rPr>
          <w:sz w:val="32"/>
          <w:szCs w:val="32"/>
        </w:rPr>
        <w:t xml:space="preserve"> a time of peace and justice</w:t>
      </w:r>
      <w:r w:rsidR="006B0DF8" w:rsidRPr="001F52BE">
        <w:rPr>
          <w:sz w:val="32"/>
          <w:szCs w:val="32"/>
        </w:rPr>
        <w:t>,</w:t>
      </w:r>
      <w:r w:rsidR="00C12B43" w:rsidRPr="001F52BE">
        <w:rPr>
          <w:sz w:val="32"/>
          <w:szCs w:val="32"/>
        </w:rPr>
        <w:t xml:space="preserve"> which stood in sharp contrast to Stephen’s era of chaos and sin</w:t>
      </w:r>
      <w:r w:rsidR="00C12B43" w:rsidRPr="001F52BE">
        <w:rPr>
          <w:rStyle w:val="FootnoteReference"/>
          <w:sz w:val="32"/>
          <w:szCs w:val="32"/>
        </w:rPr>
        <w:footnoteReference w:id="19"/>
      </w:r>
      <w:r w:rsidR="00C12B43" w:rsidRPr="001F52BE">
        <w:rPr>
          <w:sz w:val="32"/>
          <w:szCs w:val="32"/>
        </w:rPr>
        <w:t>.</w:t>
      </w:r>
      <w:r w:rsidR="00B631FC" w:rsidRPr="001F52BE">
        <w:rPr>
          <w:sz w:val="32"/>
          <w:szCs w:val="32"/>
        </w:rPr>
        <w:t xml:space="preserve"> Henry II’s reign began with him restoring the order that had been lost under his </w:t>
      </w:r>
      <w:r w:rsidR="00233A81" w:rsidRPr="001F52BE">
        <w:rPr>
          <w:sz w:val="32"/>
          <w:szCs w:val="32"/>
        </w:rPr>
        <w:t>predecessor</w:t>
      </w:r>
      <w:r w:rsidR="00B631FC" w:rsidRPr="001F52BE">
        <w:rPr>
          <w:rStyle w:val="FootnoteReference"/>
          <w:sz w:val="32"/>
          <w:szCs w:val="32"/>
        </w:rPr>
        <w:footnoteReference w:id="20"/>
      </w:r>
      <w:r w:rsidR="00B631FC" w:rsidRPr="001F52BE">
        <w:rPr>
          <w:sz w:val="32"/>
          <w:szCs w:val="32"/>
        </w:rPr>
        <w:t>.</w:t>
      </w:r>
      <w:r w:rsidR="00DF63C0" w:rsidRPr="001F52BE">
        <w:rPr>
          <w:sz w:val="32"/>
          <w:szCs w:val="32"/>
        </w:rPr>
        <w:t xml:space="preserve"> The </w:t>
      </w:r>
      <w:r w:rsidR="006A3CB2" w:rsidRPr="001F52BE">
        <w:rPr>
          <w:sz w:val="32"/>
          <w:szCs w:val="32"/>
        </w:rPr>
        <w:t>contrast</w:t>
      </w:r>
      <w:r w:rsidR="00DF63C0" w:rsidRPr="001F52BE">
        <w:rPr>
          <w:sz w:val="32"/>
          <w:szCs w:val="32"/>
        </w:rPr>
        <w:t xml:space="preserve"> between his own reign and Stephen</w:t>
      </w:r>
      <w:r w:rsidR="006A3CB2" w:rsidRPr="001F52BE">
        <w:rPr>
          <w:sz w:val="32"/>
          <w:szCs w:val="32"/>
        </w:rPr>
        <w:t xml:space="preserve">’s </w:t>
      </w:r>
      <w:proofErr w:type="gramStart"/>
      <w:r w:rsidR="006A3CB2" w:rsidRPr="001F52BE">
        <w:rPr>
          <w:sz w:val="32"/>
          <w:szCs w:val="32"/>
        </w:rPr>
        <w:t xml:space="preserve">in </w:t>
      </w:r>
      <w:r w:rsidR="006A3CB2" w:rsidRPr="001F52BE">
        <w:rPr>
          <w:sz w:val="32"/>
          <w:szCs w:val="32"/>
        </w:rPr>
        <w:lastRenderedPageBreak/>
        <w:t>regard to</w:t>
      </w:r>
      <w:proofErr w:type="gramEnd"/>
      <w:r w:rsidR="006A3CB2" w:rsidRPr="001F52BE">
        <w:rPr>
          <w:sz w:val="32"/>
          <w:szCs w:val="32"/>
        </w:rPr>
        <w:t xml:space="preserve"> law and order</w:t>
      </w:r>
      <w:r w:rsidR="00DF63C0" w:rsidRPr="001F52BE">
        <w:rPr>
          <w:sz w:val="32"/>
          <w:szCs w:val="32"/>
        </w:rPr>
        <w:t xml:space="preserve"> is attested to by the fact that</w:t>
      </w:r>
      <w:r w:rsidR="006A3CB2" w:rsidRPr="001F52BE">
        <w:rPr>
          <w:sz w:val="32"/>
          <w:szCs w:val="32"/>
        </w:rPr>
        <w:t xml:space="preserve"> Henry II oversaw a series of improvements to the legal system</w:t>
      </w:r>
      <w:r w:rsidR="00DE0804" w:rsidRPr="001F52BE">
        <w:rPr>
          <w:rStyle w:val="FootnoteReference"/>
          <w:sz w:val="32"/>
          <w:szCs w:val="32"/>
        </w:rPr>
        <w:footnoteReference w:id="21"/>
      </w:r>
      <w:r w:rsidR="006A3CB2" w:rsidRPr="001F52BE">
        <w:rPr>
          <w:sz w:val="32"/>
          <w:szCs w:val="32"/>
        </w:rPr>
        <w:t>.</w:t>
      </w:r>
    </w:p>
    <w:p w14:paraId="60E0C35D" w14:textId="0BF94744" w:rsidR="003971CD" w:rsidRPr="001F52BE" w:rsidRDefault="003971CD">
      <w:pPr>
        <w:rPr>
          <w:sz w:val="32"/>
          <w:szCs w:val="32"/>
        </w:rPr>
      </w:pPr>
      <w:r w:rsidRPr="001F52BE">
        <w:rPr>
          <w:sz w:val="32"/>
          <w:szCs w:val="32"/>
        </w:rPr>
        <w:t xml:space="preserve">One </w:t>
      </w:r>
      <w:proofErr w:type="gramStart"/>
      <w:r w:rsidRPr="001F52BE">
        <w:rPr>
          <w:sz w:val="32"/>
          <w:szCs w:val="32"/>
        </w:rPr>
        <w:t>particular problem</w:t>
      </w:r>
      <w:proofErr w:type="gramEnd"/>
      <w:r w:rsidRPr="001F52BE">
        <w:rPr>
          <w:sz w:val="32"/>
          <w:szCs w:val="32"/>
        </w:rPr>
        <w:t xml:space="preserve"> in Stephen’s </w:t>
      </w:r>
      <w:r w:rsidR="006B0DF8" w:rsidRPr="001F52BE">
        <w:rPr>
          <w:sz w:val="32"/>
          <w:szCs w:val="32"/>
        </w:rPr>
        <w:t>rule that</w:t>
      </w:r>
      <w:r w:rsidR="009E63AF" w:rsidRPr="001F52BE">
        <w:rPr>
          <w:sz w:val="32"/>
          <w:szCs w:val="32"/>
        </w:rPr>
        <w:t xml:space="preserve"> generally </w:t>
      </w:r>
      <w:r w:rsidR="006B0DF8" w:rsidRPr="001F52BE">
        <w:rPr>
          <w:sz w:val="32"/>
          <w:szCs w:val="32"/>
        </w:rPr>
        <w:t>distinguished</w:t>
      </w:r>
      <w:r w:rsidR="009E63AF" w:rsidRPr="001F52BE">
        <w:rPr>
          <w:sz w:val="32"/>
          <w:szCs w:val="32"/>
        </w:rPr>
        <w:t xml:space="preserve"> it from the other two periods</w:t>
      </w:r>
      <w:r w:rsidRPr="001F52BE">
        <w:rPr>
          <w:sz w:val="32"/>
          <w:szCs w:val="32"/>
        </w:rPr>
        <w:t xml:space="preserve"> was the issue</w:t>
      </w:r>
      <w:r w:rsidR="00B631FC" w:rsidRPr="001F52BE">
        <w:rPr>
          <w:sz w:val="32"/>
          <w:szCs w:val="32"/>
        </w:rPr>
        <w:t xml:space="preserve"> of castles being constructed without a licence</w:t>
      </w:r>
      <w:r w:rsidR="008B696F" w:rsidRPr="001F52BE">
        <w:rPr>
          <w:sz w:val="32"/>
          <w:szCs w:val="32"/>
        </w:rPr>
        <w:t xml:space="preserve">. </w:t>
      </w:r>
      <w:r w:rsidR="00C30424" w:rsidRPr="001F52BE">
        <w:rPr>
          <w:sz w:val="32"/>
          <w:szCs w:val="32"/>
        </w:rPr>
        <w:t>Contemporary</w:t>
      </w:r>
      <w:r w:rsidR="000776E1" w:rsidRPr="001F52BE">
        <w:rPr>
          <w:sz w:val="32"/>
          <w:szCs w:val="32"/>
        </w:rPr>
        <w:t xml:space="preserve"> sources</w:t>
      </w:r>
      <w:r w:rsidR="001D7E95" w:rsidRPr="001F52BE">
        <w:rPr>
          <w:sz w:val="32"/>
          <w:szCs w:val="32"/>
        </w:rPr>
        <w:t xml:space="preserve"> f</w:t>
      </w:r>
      <w:r w:rsidR="005547DD" w:rsidRPr="001F52BE">
        <w:rPr>
          <w:sz w:val="32"/>
          <w:szCs w:val="32"/>
        </w:rPr>
        <w:t>ound the scale of</w:t>
      </w:r>
      <w:r w:rsidR="000776E1" w:rsidRPr="001F52BE">
        <w:rPr>
          <w:sz w:val="32"/>
          <w:szCs w:val="32"/>
        </w:rPr>
        <w:t xml:space="preserve"> of the new castles being built in this period</w:t>
      </w:r>
      <w:r w:rsidR="005547DD" w:rsidRPr="001F52BE">
        <w:rPr>
          <w:sz w:val="32"/>
          <w:szCs w:val="32"/>
        </w:rPr>
        <w:t xml:space="preserve"> remarkable enough to</w:t>
      </w:r>
      <w:r w:rsidR="006539D3" w:rsidRPr="001F52BE">
        <w:rPr>
          <w:sz w:val="32"/>
          <w:szCs w:val="32"/>
        </w:rPr>
        <w:t xml:space="preserve"> </w:t>
      </w:r>
      <w:r w:rsidR="00C30424" w:rsidRPr="001F52BE">
        <w:rPr>
          <w:sz w:val="32"/>
          <w:szCs w:val="32"/>
        </w:rPr>
        <w:t>specifically</w:t>
      </w:r>
      <w:r w:rsidR="006539D3" w:rsidRPr="001F52BE">
        <w:rPr>
          <w:sz w:val="32"/>
          <w:szCs w:val="32"/>
        </w:rPr>
        <w:t xml:space="preserve"> record it</w:t>
      </w:r>
      <w:r w:rsidR="005547DD" w:rsidRPr="001F52BE">
        <w:rPr>
          <w:sz w:val="32"/>
          <w:szCs w:val="32"/>
        </w:rPr>
        <w:t>.</w:t>
      </w:r>
      <w:r w:rsidR="000776E1" w:rsidRPr="001F52BE">
        <w:rPr>
          <w:rStyle w:val="FootnoteReference"/>
          <w:sz w:val="32"/>
          <w:szCs w:val="32"/>
        </w:rPr>
        <w:footnoteReference w:id="22"/>
      </w:r>
      <w:r w:rsidR="006D6A48" w:rsidRPr="001F52BE">
        <w:rPr>
          <w:sz w:val="32"/>
          <w:szCs w:val="32"/>
        </w:rPr>
        <w:t xml:space="preserve"> The scale of this can </w:t>
      </w:r>
      <w:r w:rsidR="007958DF" w:rsidRPr="001F52BE">
        <w:rPr>
          <w:sz w:val="32"/>
          <w:szCs w:val="32"/>
        </w:rPr>
        <w:t>also</w:t>
      </w:r>
      <w:r w:rsidR="00290D40" w:rsidRPr="001F52BE">
        <w:rPr>
          <w:sz w:val="32"/>
          <w:szCs w:val="32"/>
        </w:rPr>
        <w:t xml:space="preserve"> be seen </w:t>
      </w:r>
      <w:r w:rsidR="006D6A48" w:rsidRPr="001F52BE">
        <w:rPr>
          <w:sz w:val="32"/>
          <w:szCs w:val="32"/>
        </w:rPr>
        <w:t xml:space="preserve">in </w:t>
      </w:r>
      <w:r w:rsidR="00290D40" w:rsidRPr="001F52BE">
        <w:rPr>
          <w:sz w:val="32"/>
          <w:szCs w:val="32"/>
        </w:rPr>
        <w:t xml:space="preserve">the fact </w:t>
      </w:r>
      <w:r w:rsidR="006D6A48" w:rsidRPr="001F52BE">
        <w:rPr>
          <w:sz w:val="32"/>
          <w:szCs w:val="32"/>
        </w:rPr>
        <w:t>that</w:t>
      </w:r>
      <w:r w:rsidR="00290D40" w:rsidRPr="001F52BE">
        <w:rPr>
          <w:sz w:val="32"/>
          <w:szCs w:val="32"/>
        </w:rPr>
        <w:t xml:space="preserve"> </w:t>
      </w:r>
      <w:r w:rsidR="006B0DF8" w:rsidRPr="001F52BE">
        <w:rPr>
          <w:sz w:val="32"/>
          <w:szCs w:val="32"/>
        </w:rPr>
        <w:t xml:space="preserve">the issue of </w:t>
      </w:r>
      <w:r w:rsidR="00290D40" w:rsidRPr="001F52BE">
        <w:rPr>
          <w:sz w:val="32"/>
          <w:szCs w:val="32"/>
        </w:rPr>
        <w:t>what to do with</w:t>
      </w:r>
      <w:r w:rsidR="006D6A48" w:rsidRPr="001F52BE">
        <w:rPr>
          <w:sz w:val="32"/>
          <w:szCs w:val="32"/>
        </w:rPr>
        <w:t xml:space="preserve"> the castles built during Stephen’s reign formed</w:t>
      </w:r>
      <w:r w:rsidR="00290D40" w:rsidRPr="001F52BE">
        <w:rPr>
          <w:sz w:val="32"/>
          <w:szCs w:val="32"/>
        </w:rPr>
        <w:t xml:space="preserve"> a prominent</w:t>
      </w:r>
      <w:r w:rsidR="006D6A48" w:rsidRPr="001F52BE">
        <w:rPr>
          <w:sz w:val="32"/>
          <w:szCs w:val="32"/>
        </w:rPr>
        <w:t xml:space="preserve"> part of the </w:t>
      </w:r>
      <w:r w:rsidR="008F625C" w:rsidRPr="001F52BE">
        <w:rPr>
          <w:sz w:val="32"/>
          <w:szCs w:val="32"/>
        </w:rPr>
        <w:t>diplomacy</w:t>
      </w:r>
      <w:r w:rsidR="006D6A48" w:rsidRPr="001F52BE">
        <w:rPr>
          <w:sz w:val="32"/>
          <w:szCs w:val="32"/>
        </w:rPr>
        <w:t xml:space="preserve"> </w:t>
      </w:r>
      <w:r w:rsidR="00290D40" w:rsidRPr="001F52BE">
        <w:rPr>
          <w:sz w:val="32"/>
          <w:szCs w:val="32"/>
        </w:rPr>
        <w:t>that</w:t>
      </w:r>
      <w:r w:rsidR="006D6A48" w:rsidRPr="001F52BE">
        <w:rPr>
          <w:sz w:val="32"/>
          <w:szCs w:val="32"/>
        </w:rPr>
        <w:t xml:space="preserve"> br</w:t>
      </w:r>
      <w:r w:rsidR="00290D40" w:rsidRPr="001F52BE">
        <w:rPr>
          <w:sz w:val="32"/>
          <w:szCs w:val="32"/>
        </w:rPr>
        <w:t>ought</w:t>
      </w:r>
      <w:r w:rsidR="006D6A48" w:rsidRPr="001F52BE">
        <w:rPr>
          <w:sz w:val="32"/>
          <w:szCs w:val="32"/>
        </w:rPr>
        <w:t xml:space="preserve"> the civil war to an end</w:t>
      </w:r>
      <w:r w:rsidR="006D6A48" w:rsidRPr="001F52BE">
        <w:rPr>
          <w:rStyle w:val="FootnoteReference"/>
          <w:sz w:val="32"/>
          <w:szCs w:val="32"/>
        </w:rPr>
        <w:footnoteReference w:id="23"/>
      </w:r>
      <w:r w:rsidR="000776E1" w:rsidRPr="001F52BE">
        <w:rPr>
          <w:sz w:val="32"/>
          <w:szCs w:val="32"/>
        </w:rPr>
        <w:t>.</w:t>
      </w:r>
      <w:r w:rsidR="009E63AF" w:rsidRPr="001F52BE">
        <w:rPr>
          <w:sz w:val="32"/>
          <w:szCs w:val="32"/>
        </w:rPr>
        <w:t xml:space="preserve"> These castles</w:t>
      </w:r>
      <w:r w:rsidR="00AD1A83" w:rsidRPr="001F52BE">
        <w:rPr>
          <w:sz w:val="32"/>
          <w:szCs w:val="32"/>
        </w:rPr>
        <w:t xml:space="preserve"> were</w:t>
      </w:r>
      <w:r w:rsidR="009E63AF" w:rsidRPr="001F52BE">
        <w:rPr>
          <w:sz w:val="32"/>
          <w:szCs w:val="32"/>
        </w:rPr>
        <w:t xml:space="preserve"> built by</w:t>
      </w:r>
      <w:r w:rsidR="00473D1C" w:rsidRPr="001F52BE">
        <w:rPr>
          <w:sz w:val="32"/>
          <w:szCs w:val="32"/>
        </w:rPr>
        <w:t xml:space="preserve"> criminal</w:t>
      </w:r>
      <w:r w:rsidR="009E63AF" w:rsidRPr="001F52BE">
        <w:rPr>
          <w:sz w:val="32"/>
          <w:szCs w:val="32"/>
        </w:rPr>
        <w:t xml:space="preserve"> </w:t>
      </w:r>
      <w:r w:rsidR="006B0DF8" w:rsidRPr="001F52BE">
        <w:rPr>
          <w:sz w:val="32"/>
          <w:szCs w:val="32"/>
        </w:rPr>
        <w:t>k</w:t>
      </w:r>
      <w:r w:rsidR="009E63AF" w:rsidRPr="001F52BE">
        <w:rPr>
          <w:sz w:val="32"/>
          <w:szCs w:val="32"/>
        </w:rPr>
        <w:t>nights who used them</w:t>
      </w:r>
      <w:r w:rsidR="00473D1C" w:rsidRPr="001F52BE">
        <w:rPr>
          <w:sz w:val="32"/>
          <w:szCs w:val="32"/>
        </w:rPr>
        <w:t xml:space="preserve"> as a place commit other crimes.</w:t>
      </w:r>
      <w:r w:rsidR="0067152F" w:rsidRPr="001F52BE">
        <w:rPr>
          <w:sz w:val="32"/>
          <w:szCs w:val="32"/>
        </w:rPr>
        <w:t xml:space="preserve"> That Henry I was opposed </w:t>
      </w:r>
      <w:r w:rsidR="00290D40" w:rsidRPr="001F52BE">
        <w:rPr>
          <w:sz w:val="32"/>
          <w:szCs w:val="32"/>
        </w:rPr>
        <w:t>to castles being built without his permission</w:t>
      </w:r>
      <w:r w:rsidR="0067152F" w:rsidRPr="001F52BE">
        <w:rPr>
          <w:sz w:val="32"/>
          <w:szCs w:val="32"/>
        </w:rPr>
        <w:t xml:space="preserve"> is demonstrated by how a complication of his laws describes the illegal construction of a castle as a crime that would result in the King</w:t>
      </w:r>
      <w:r w:rsidR="00C87D7B" w:rsidRPr="001F52BE">
        <w:rPr>
          <w:sz w:val="32"/>
          <w:szCs w:val="32"/>
        </w:rPr>
        <w:t xml:space="preserve"> himself</w:t>
      </w:r>
      <w:r w:rsidR="0067152F" w:rsidRPr="001F52BE">
        <w:rPr>
          <w:sz w:val="32"/>
          <w:szCs w:val="32"/>
        </w:rPr>
        <w:t xml:space="preserve"> targeting the preparator</w:t>
      </w:r>
      <w:r w:rsidR="00012F2B" w:rsidRPr="001F52BE">
        <w:rPr>
          <w:rStyle w:val="FootnoteReference"/>
          <w:sz w:val="32"/>
          <w:szCs w:val="32"/>
        </w:rPr>
        <w:footnoteReference w:id="24"/>
      </w:r>
      <w:r w:rsidR="0067152F" w:rsidRPr="001F52BE">
        <w:rPr>
          <w:sz w:val="32"/>
          <w:szCs w:val="32"/>
        </w:rPr>
        <w:t>.</w:t>
      </w:r>
      <w:r w:rsidR="00067EC6" w:rsidRPr="001F52BE">
        <w:rPr>
          <w:sz w:val="32"/>
          <w:szCs w:val="32"/>
        </w:rPr>
        <w:t xml:space="preserve"> Hen</w:t>
      </w:r>
      <w:r w:rsidR="000C010D" w:rsidRPr="001F52BE">
        <w:rPr>
          <w:sz w:val="32"/>
          <w:szCs w:val="32"/>
        </w:rPr>
        <w:t>ry II</w:t>
      </w:r>
      <w:r w:rsidR="009D452C" w:rsidRPr="001F52BE">
        <w:rPr>
          <w:sz w:val="32"/>
          <w:szCs w:val="32"/>
        </w:rPr>
        <w:t>’s</w:t>
      </w:r>
      <w:r w:rsidR="000C010D" w:rsidRPr="001F52BE">
        <w:rPr>
          <w:sz w:val="32"/>
          <w:szCs w:val="32"/>
        </w:rPr>
        <w:t xml:space="preserve"> handling of this matter can be seen in how one of his first acts </w:t>
      </w:r>
      <w:r w:rsidR="001925FB" w:rsidRPr="001F52BE">
        <w:rPr>
          <w:sz w:val="32"/>
          <w:szCs w:val="32"/>
        </w:rPr>
        <w:t xml:space="preserve">after </w:t>
      </w:r>
      <w:r w:rsidR="00AA1C90" w:rsidRPr="001F52BE">
        <w:rPr>
          <w:sz w:val="32"/>
          <w:szCs w:val="32"/>
        </w:rPr>
        <w:t xml:space="preserve">ascending to the </w:t>
      </w:r>
      <w:r w:rsidR="006B0DF8" w:rsidRPr="001F52BE">
        <w:rPr>
          <w:sz w:val="32"/>
          <w:szCs w:val="32"/>
        </w:rPr>
        <w:t>t</w:t>
      </w:r>
      <w:r w:rsidR="00AA1C90" w:rsidRPr="001F52BE">
        <w:rPr>
          <w:sz w:val="32"/>
          <w:szCs w:val="32"/>
        </w:rPr>
        <w:t>hrone</w:t>
      </w:r>
      <w:r w:rsidR="000C010D" w:rsidRPr="001F52BE">
        <w:rPr>
          <w:sz w:val="32"/>
          <w:szCs w:val="32"/>
        </w:rPr>
        <w:t xml:space="preserve"> was to launch </w:t>
      </w:r>
      <w:r w:rsidR="00B152D2" w:rsidRPr="001F52BE">
        <w:rPr>
          <w:sz w:val="32"/>
          <w:szCs w:val="32"/>
        </w:rPr>
        <w:t>a program</w:t>
      </w:r>
      <w:r w:rsidR="006B0DF8" w:rsidRPr="001F52BE">
        <w:rPr>
          <w:sz w:val="32"/>
          <w:szCs w:val="32"/>
        </w:rPr>
        <w:t>me</w:t>
      </w:r>
      <w:r w:rsidR="00B152D2" w:rsidRPr="001F52BE">
        <w:rPr>
          <w:sz w:val="32"/>
          <w:szCs w:val="32"/>
        </w:rPr>
        <w:t xml:space="preserve"> to demolish all castles</w:t>
      </w:r>
      <w:r w:rsidR="00486FFD" w:rsidRPr="001F52BE">
        <w:rPr>
          <w:sz w:val="32"/>
          <w:szCs w:val="32"/>
        </w:rPr>
        <w:t xml:space="preserve"> that</w:t>
      </w:r>
      <w:r w:rsidR="00B152D2" w:rsidRPr="001F52BE">
        <w:rPr>
          <w:sz w:val="32"/>
          <w:szCs w:val="32"/>
        </w:rPr>
        <w:t xml:space="preserve"> the rebel barons</w:t>
      </w:r>
      <w:r w:rsidR="00486FFD" w:rsidRPr="001F52BE">
        <w:rPr>
          <w:sz w:val="32"/>
          <w:szCs w:val="32"/>
        </w:rPr>
        <w:t xml:space="preserve"> had</w:t>
      </w:r>
      <w:r w:rsidR="00B152D2" w:rsidRPr="001F52BE">
        <w:rPr>
          <w:sz w:val="32"/>
          <w:szCs w:val="32"/>
        </w:rPr>
        <w:t xml:space="preserve"> established during the war</w:t>
      </w:r>
      <w:r w:rsidR="009D452C" w:rsidRPr="001F52BE">
        <w:rPr>
          <w:sz w:val="32"/>
          <w:szCs w:val="32"/>
        </w:rPr>
        <w:t>, as a means of enfor</w:t>
      </w:r>
      <w:r w:rsidR="00B344AA" w:rsidRPr="001F52BE">
        <w:rPr>
          <w:sz w:val="32"/>
          <w:szCs w:val="32"/>
        </w:rPr>
        <w:t>cing his authority</w:t>
      </w:r>
      <w:r w:rsidR="00B152D2" w:rsidRPr="001F52BE">
        <w:rPr>
          <w:rStyle w:val="FootnoteReference"/>
          <w:sz w:val="32"/>
          <w:szCs w:val="32"/>
        </w:rPr>
        <w:footnoteReference w:id="25"/>
      </w:r>
      <w:r w:rsidR="00B152D2" w:rsidRPr="001F52BE">
        <w:rPr>
          <w:sz w:val="32"/>
          <w:szCs w:val="32"/>
        </w:rPr>
        <w:t xml:space="preserve">. </w:t>
      </w:r>
      <w:r w:rsidR="00EA27FC" w:rsidRPr="001F52BE">
        <w:rPr>
          <w:sz w:val="32"/>
          <w:szCs w:val="32"/>
        </w:rPr>
        <w:t xml:space="preserve"> </w:t>
      </w:r>
    </w:p>
    <w:p w14:paraId="356B0FD2" w14:textId="6605CEFB" w:rsidR="00EA27FC" w:rsidRPr="001F52BE" w:rsidRDefault="00346F68">
      <w:pPr>
        <w:rPr>
          <w:sz w:val="32"/>
          <w:szCs w:val="32"/>
        </w:rPr>
      </w:pPr>
      <w:r w:rsidRPr="001F52BE">
        <w:rPr>
          <w:sz w:val="32"/>
          <w:szCs w:val="32"/>
        </w:rPr>
        <w:t xml:space="preserve">Differences can also be seen </w:t>
      </w:r>
      <w:proofErr w:type="gramStart"/>
      <w:r w:rsidRPr="001F52BE">
        <w:rPr>
          <w:sz w:val="32"/>
          <w:szCs w:val="32"/>
        </w:rPr>
        <w:t>in regard to</w:t>
      </w:r>
      <w:proofErr w:type="gramEnd"/>
      <w:r w:rsidRPr="001F52BE">
        <w:rPr>
          <w:sz w:val="32"/>
          <w:szCs w:val="32"/>
        </w:rPr>
        <w:t xml:space="preserve"> the Royal income throughout the three reigns</w:t>
      </w:r>
      <w:r w:rsidR="0069789C" w:rsidRPr="001F52BE">
        <w:rPr>
          <w:sz w:val="32"/>
          <w:szCs w:val="32"/>
        </w:rPr>
        <w:t>. Under Stephen’s rule</w:t>
      </w:r>
      <w:r w:rsidR="007D2876" w:rsidRPr="001F52BE">
        <w:rPr>
          <w:sz w:val="32"/>
          <w:szCs w:val="32"/>
        </w:rPr>
        <w:t xml:space="preserve"> there was</w:t>
      </w:r>
      <w:r w:rsidR="0069789C" w:rsidRPr="001F52BE">
        <w:rPr>
          <w:sz w:val="32"/>
          <w:szCs w:val="32"/>
        </w:rPr>
        <w:t xml:space="preserve"> </w:t>
      </w:r>
      <w:r w:rsidR="007D2876" w:rsidRPr="001F52BE">
        <w:rPr>
          <w:sz w:val="32"/>
          <w:szCs w:val="32"/>
        </w:rPr>
        <w:t>a sharp drop</w:t>
      </w:r>
      <w:r w:rsidR="002119D0" w:rsidRPr="001F52BE">
        <w:rPr>
          <w:sz w:val="32"/>
          <w:szCs w:val="32"/>
        </w:rPr>
        <w:t xml:space="preserve"> </w:t>
      </w:r>
      <w:r w:rsidR="006B0DF8" w:rsidRPr="001F52BE">
        <w:rPr>
          <w:sz w:val="32"/>
          <w:szCs w:val="32"/>
        </w:rPr>
        <w:t>in the Monarch’s l</w:t>
      </w:r>
      <w:r w:rsidR="007D2876" w:rsidRPr="001F52BE">
        <w:rPr>
          <w:sz w:val="32"/>
          <w:szCs w:val="32"/>
        </w:rPr>
        <w:t xml:space="preserve">anded income compared to </w:t>
      </w:r>
      <w:r w:rsidR="006B0DF8" w:rsidRPr="001F52BE">
        <w:rPr>
          <w:sz w:val="32"/>
          <w:szCs w:val="32"/>
        </w:rPr>
        <w:t xml:space="preserve">its equivalent in </w:t>
      </w:r>
      <w:r w:rsidR="007D2876" w:rsidRPr="001F52BE">
        <w:rPr>
          <w:sz w:val="32"/>
          <w:szCs w:val="32"/>
        </w:rPr>
        <w:t>Henry I’s time</w:t>
      </w:r>
      <w:r w:rsidR="00A125BF" w:rsidRPr="001F52BE">
        <w:rPr>
          <w:sz w:val="32"/>
          <w:szCs w:val="32"/>
        </w:rPr>
        <w:t>.</w:t>
      </w:r>
      <w:r w:rsidR="00B36A97" w:rsidRPr="001F52BE">
        <w:rPr>
          <w:sz w:val="32"/>
          <w:szCs w:val="32"/>
        </w:rPr>
        <w:t xml:space="preserve"> This would</w:t>
      </w:r>
      <w:r w:rsidR="007D2876" w:rsidRPr="001F52BE">
        <w:rPr>
          <w:sz w:val="32"/>
          <w:szCs w:val="32"/>
        </w:rPr>
        <w:t xml:space="preserve"> only r</w:t>
      </w:r>
      <w:r w:rsidR="00B36A97" w:rsidRPr="001F52BE">
        <w:rPr>
          <w:sz w:val="32"/>
          <w:szCs w:val="32"/>
        </w:rPr>
        <w:t>i</w:t>
      </w:r>
      <w:r w:rsidR="007D2876" w:rsidRPr="001F52BE">
        <w:rPr>
          <w:sz w:val="32"/>
          <w:szCs w:val="32"/>
        </w:rPr>
        <w:t>se again</w:t>
      </w:r>
      <w:r w:rsidR="00B36A97" w:rsidRPr="001F52BE">
        <w:rPr>
          <w:sz w:val="32"/>
          <w:szCs w:val="32"/>
        </w:rPr>
        <w:t xml:space="preserve"> after</w:t>
      </w:r>
      <w:r w:rsidR="007D2876" w:rsidRPr="001F52BE">
        <w:rPr>
          <w:sz w:val="32"/>
          <w:szCs w:val="32"/>
        </w:rPr>
        <w:t xml:space="preserve"> Henry II </w:t>
      </w:r>
      <w:r w:rsidR="00340C16" w:rsidRPr="001F52BE">
        <w:rPr>
          <w:sz w:val="32"/>
          <w:szCs w:val="32"/>
        </w:rPr>
        <w:t>became King.</w:t>
      </w:r>
      <w:r w:rsidR="00016982" w:rsidRPr="001F52BE">
        <w:rPr>
          <w:sz w:val="32"/>
          <w:szCs w:val="32"/>
        </w:rPr>
        <w:t xml:space="preserve"> This</w:t>
      </w:r>
      <w:r w:rsidR="006B0DF8" w:rsidRPr="001F52BE">
        <w:rPr>
          <w:sz w:val="32"/>
          <w:szCs w:val="32"/>
        </w:rPr>
        <w:t xml:space="preserve"> fluctuation</w:t>
      </w:r>
      <w:r w:rsidR="00016982" w:rsidRPr="001F52BE">
        <w:rPr>
          <w:sz w:val="32"/>
          <w:szCs w:val="32"/>
        </w:rPr>
        <w:t xml:space="preserve"> can </w:t>
      </w:r>
      <w:r w:rsidR="00CE594F" w:rsidRPr="001F52BE">
        <w:rPr>
          <w:sz w:val="32"/>
          <w:szCs w:val="32"/>
        </w:rPr>
        <w:t xml:space="preserve">be </w:t>
      </w:r>
      <w:r w:rsidR="00016982" w:rsidRPr="001F52BE">
        <w:rPr>
          <w:sz w:val="32"/>
          <w:szCs w:val="32"/>
        </w:rPr>
        <w:t xml:space="preserve">inferred from </w:t>
      </w:r>
      <w:r w:rsidR="00CE594F" w:rsidRPr="001F52BE">
        <w:rPr>
          <w:sz w:val="32"/>
          <w:szCs w:val="32"/>
        </w:rPr>
        <w:t xml:space="preserve">the pipe rolls. An 1130 pipe roll demonstrates that he had an income </w:t>
      </w:r>
      <w:r w:rsidR="00CE594F" w:rsidRPr="00914B92">
        <w:rPr>
          <w:color w:val="000000" w:themeColor="text1"/>
          <w:sz w:val="32"/>
          <w:szCs w:val="32"/>
        </w:rPr>
        <w:t>of £24788</w:t>
      </w:r>
      <w:r w:rsidR="006B0DF8" w:rsidRPr="00914B92">
        <w:rPr>
          <w:color w:val="000000" w:themeColor="text1"/>
          <w:sz w:val="32"/>
          <w:szCs w:val="32"/>
        </w:rPr>
        <w:t>,</w:t>
      </w:r>
      <w:r w:rsidR="00CE594F" w:rsidRPr="00914B92">
        <w:rPr>
          <w:color w:val="000000" w:themeColor="text1"/>
          <w:sz w:val="32"/>
          <w:szCs w:val="32"/>
        </w:rPr>
        <w:t xml:space="preserve"> with taxes being the source of just over a quarter in total. The next such roll, while not necessarily from Stephen’s reign, is from 1156, just three years after his death. By that stage, the King’s income had halved, down to </w:t>
      </w:r>
      <w:r w:rsidR="00CE594F" w:rsidRPr="00914B92">
        <w:rPr>
          <w:color w:val="000000" w:themeColor="text1"/>
          <w:sz w:val="32"/>
          <w:szCs w:val="32"/>
        </w:rPr>
        <w:lastRenderedPageBreak/>
        <w:t>£12835</w:t>
      </w:r>
      <w:r w:rsidR="0072573B" w:rsidRPr="00914B92">
        <w:rPr>
          <w:color w:val="000000" w:themeColor="text1"/>
          <w:sz w:val="32"/>
          <w:szCs w:val="32"/>
        </w:rPr>
        <w:t xml:space="preserve"> while the percentage of the revenue gained taxation </w:t>
      </w:r>
      <w:r w:rsidR="000020D7" w:rsidRPr="00914B92">
        <w:rPr>
          <w:color w:val="000000" w:themeColor="text1"/>
          <w:sz w:val="32"/>
          <w:szCs w:val="32"/>
        </w:rPr>
        <w:t xml:space="preserve">had </w:t>
      </w:r>
      <w:r w:rsidR="0072573B" w:rsidRPr="00914B92">
        <w:rPr>
          <w:color w:val="000000" w:themeColor="text1"/>
          <w:sz w:val="32"/>
          <w:szCs w:val="32"/>
        </w:rPr>
        <w:t xml:space="preserve">risen to 40%. The pipe roll of 1165 after Henry II had been ruler </w:t>
      </w:r>
      <w:r w:rsidR="000020D7" w:rsidRPr="00914B92">
        <w:rPr>
          <w:color w:val="000000" w:themeColor="text1"/>
          <w:sz w:val="32"/>
          <w:szCs w:val="32"/>
        </w:rPr>
        <w:t xml:space="preserve">for </w:t>
      </w:r>
      <w:r w:rsidR="0072573B" w:rsidRPr="00914B92">
        <w:rPr>
          <w:color w:val="000000" w:themeColor="text1"/>
          <w:sz w:val="32"/>
          <w:szCs w:val="32"/>
        </w:rPr>
        <w:t>longer showed revenue being £21032</w:t>
      </w:r>
      <w:r w:rsidR="000020D7" w:rsidRPr="00914B92">
        <w:rPr>
          <w:color w:val="000000" w:themeColor="text1"/>
          <w:sz w:val="32"/>
          <w:szCs w:val="32"/>
        </w:rPr>
        <w:t>,</w:t>
      </w:r>
      <w:r w:rsidR="0072573B" w:rsidRPr="00914B92">
        <w:rPr>
          <w:color w:val="000000" w:themeColor="text1"/>
          <w:sz w:val="32"/>
          <w:szCs w:val="32"/>
        </w:rPr>
        <w:t xml:space="preserve"> closer to his grandfather’s </w:t>
      </w:r>
      <w:r w:rsidR="000020D7" w:rsidRPr="00914B92">
        <w:rPr>
          <w:color w:val="000000" w:themeColor="text1"/>
          <w:sz w:val="32"/>
          <w:szCs w:val="32"/>
        </w:rPr>
        <w:t xml:space="preserve">income </w:t>
      </w:r>
      <w:r w:rsidR="0072573B" w:rsidRPr="00914B92">
        <w:rPr>
          <w:color w:val="000000" w:themeColor="text1"/>
          <w:sz w:val="32"/>
          <w:szCs w:val="32"/>
        </w:rPr>
        <w:t>than</w:t>
      </w:r>
      <w:r w:rsidR="000020D7" w:rsidRPr="00914B92">
        <w:rPr>
          <w:color w:val="000000" w:themeColor="text1"/>
          <w:sz w:val="32"/>
          <w:szCs w:val="32"/>
        </w:rPr>
        <w:t xml:space="preserve"> to that of</w:t>
      </w:r>
      <w:r w:rsidR="0072573B" w:rsidRPr="00914B92">
        <w:rPr>
          <w:color w:val="000000" w:themeColor="text1"/>
          <w:sz w:val="32"/>
          <w:szCs w:val="32"/>
        </w:rPr>
        <w:t xml:space="preserve"> </w:t>
      </w:r>
      <w:r w:rsidR="00D23DE8" w:rsidRPr="00914B92">
        <w:rPr>
          <w:color w:val="000000" w:themeColor="text1"/>
          <w:sz w:val="32"/>
          <w:szCs w:val="32"/>
        </w:rPr>
        <w:t>his mother’s cousin</w:t>
      </w:r>
      <w:r w:rsidR="000020D7" w:rsidRPr="00914B92">
        <w:rPr>
          <w:color w:val="000000" w:themeColor="text1"/>
          <w:sz w:val="32"/>
          <w:szCs w:val="32"/>
        </w:rPr>
        <w:t>,</w:t>
      </w:r>
      <w:r w:rsidR="0072573B" w:rsidRPr="00914B92">
        <w:rPr>
          <w:color w:val="000000" w:themeColor="text1"/>
          <w:sz w:val="32"/>
          <w:szCs w:val="32"/>
        </w:rPr>
        <w:t xml:space="preserve"> with taxes shrinking as a source. The pipe roll of 1176 shows the revenue growing to £30145</w:t>
      </w:r>
      <w:r w:rsidR="0072573B" w:rsidRPr="00914B92">
        <w:rPr>
          <w:rStyle w:val="FootnoteReference"/>
          <w:color w:val="000000" w:themeColor="text1"/>
          <w:sz w:val="32"/>
          <w:szCs w:val="32"/>
        </w:rPr>
        <w:footnoteReference w:id="26"/>
      </w:r>
      <w:r w:rsidR="0072573B" w:rsidRPr="00914B92">
        <w:rPr>
          <w:color w:val="000000" w:themeColor="text1"/>
          <w:sz w:val="32"/>
          <w:szCs w:val="32"/>
        </w:rPr>
        <w:t>.</w:t>
      </w:r>
      <w:r w:rsidR="00DD61AD" w:rsidRPr="00914B92">
        <w:rPr>
          <w:color w:val="000000" w:themeColor="text1"/>
          <w:sz w:val="32"/>
          <w:szCs w:val="32"/>
        </w:rPr>
        <w:t xml:space="preserve"> It should also be noted that claims </w:t>
      </w:r>
      <w:r w:rsidR="00594774" w:rsidRPr="001F52BE">
        <w:rPr>
          <w:sz w:val="32"/>
          <w:szCs w:val="32"/>
        </w:rPr>
        <w:t>exist</w:t>
      </w:r>
      <w:r w:rsidR="00DD61AD" w:rsidRPr="001F52BE">
        <w:rPr>
          <w:sz w:val="32"/>
          <w:szCs w:val="32"/>
        </w:rPr>
        <w:t xml:space="preserve"> holding that under Stephe</w:t>
      </w:r>
      <w:r w:rsidR="00CC1E4D" w:rsidRPr="001F52BE">
        <w:rPr>
          <w:sz w:val="32"/>
          <w:szCs w:val="32"/>
        </w:rPr>
        <w:t>n,</w:t>
      </w:r>
      <w:r w:rsidR="00DD61AD" w:rsidRPr="001F52BE">
        <w:rPr>
          <w:sz w:val="32"/>
          <w:szCs w:val="32"/>
        </w:rPr>
        <w:t xml:space="preserve"> the </w:t>
      </w:r>
      <w:r w:rsidR="000020D7" w:rsidRPr="001F52BE">
        <w:rPr>
          <w:sz w:val="32"/>
          <w:szCs w:val="32"/>
        </w:rPr>
        <w:t>decline of the Royal revenue displayed a downturn of</w:t>
      </w:r>
      <w:r w:rsidR="00DD61AD" w:rsidRPr="001F52BE">
        <w:rPr>
          <w:sz w:val="32"/>
          <w:szCs w:val="32"/>
        </w:rPr>
        <w:t xml:space="preserve"> two thirds</w:t>
      </w:r>
      <w:r w:rsidR="00DD61AD" w:rsidRPr="001F52BE">
        <w:rPr>
          <w:rStyle w:val="FootnoteReference"/>
          <w:sz w:val="32"/>
          <w:szCs w:val="32"/>
        </w:rPr>
        <w:footnoteReference w:id="27"/>
      </w:r>
      <w:r w:rsidR="000020D7" w:rsidRPr="001F52BE">
        <w:rPr>
          <w:sz w:val="32"/>
          <w:szCs w:val="32"/>
        </w:rPr>
        <w:t>, w</w:t>
      </w:r>
      <w:r w:rsidR="00EC5349" w:rsidRPr="001F52BE">
        <w:rPr>
          <w:sz w:val="32"/>
          <w:szCs w:val="32"/>
        </w:rPr>
        <w:t>hich</w:t>
      </w:r>
      <w:r w:rsidR="000020D7" w:rsidRPr="001F52BE">
        <w:rPr>
          <w:sz w:val="32"/>
          <w:szCs w:val="32"/>
        </w:rPr>
        <w:t>,</w:t>
      </w:r>
      <w:r w:rsidR="00EC5349" w:rsidRPr="001F52BE">
        <w:rPr>
          <w:sz w:val="32"/>
          <w:szCs w:val="32"/>
        </w:rPr>
        <w:t xml:space="preserve"> given that Henry I</w:t>
      </w:r>
      <w:r w:rsidR="004860AF" w:rsidRPr="001F52BE">
        <w:rPr>
          <w:sz w:val="32"/>
          <w:szCs w:val="32"/>
        </w:rPr>
        <w:t xml:space="preserve"> was his immediate predecessor</w:t>
      </w:r>
      <w:r w:rsidR="000020D7" w:rsidRPr="001F52BE">
        <w:rPr>
          <w:sz w:val="32"/>
          <w:szCs w:val="32"/>
        </w:rPr>
        <w:t>,</w:t>
      </w:r>
      <w:r w:rsidR="004860AF" w:rsidRPr="001F52BE">
        <w:rPr>
          <w:sz w:val="32"/>
          <w:szCs w:val="32"/>
        </w:rPr>
        <w:t xml:space="preserve"> would suggest a </w:t>
      </w:r>
      <w:r w:rsidR="00594774" w:rsidRPr="001F52BE">
        <w:rPr>
          <w:sz w:val="32"/>
          <w:szCs w:val="32"/>
        </w:rPr>
        <w:t>significant</w:t>
      </w:r>
      <w:r w:rsidR="004860AF" w:rsidRPr="001F52BE">
        <w:rPr>
          <w:sz w:val="32"/>
          <w:szCs w:val="32"/>
        </w:rPr>
        <w:t xml:space="preserve"> difference. </w:t>
      </w:r>
    </w:p>
    <w:p w14:paraId="04CDBF36" w14:textId="6982D27E" w:rsidR="002119D0" w:rsidRDefault="00D03E94">
      <w:pPr>
        <w:rPr>
          <w:sz w:val="32"/>
          <w:szCs w:val="32"/>
        </w:rPr>
      </w:pPr>
      <w:r w:rsidRPr="001F52BE">
        <w:rPr>
          <w:sz w:val="32"/>
          <w:szCs w:val="32"/>
        </w:rPr>
        <w:t>Stephen also differ</w:t>
      </w:r>
      <w:r w:rsidR="005F084E" w:rsidRPr="001F52BE">
        <w:rPr>
          <w:sz w:val="32"/>
          <w:szCs w:val="32"/>
        </w:rPr>
        <w:t>ed</w:t>
      </w:r>
      <w:r w:rsidRPr="001F52BE">
        <w:rPr>
          <w:sz w:val="32"/>
          <w:szCs w:val="32"/>
        </w:rPr>
        <w:t xml:space="preserve"> from </w:t>
      </w:r>
      <w:r w:rsidR="005F084E" w:rsidRPr="001F52BE">
        <w:rPr>
          <w:sz w:val="32"/>
          <w:szCs w:val="32"/>
        </w:rPr>
        <w:t xml:space="preserve">both </w:t>
      </w:r>
      <w:r w:rsidRPr="001F52BE">
        <w:rPr>
          <w:sz w:val="32"/>
          <w:szCs w:val="32"/>
        </w:rPr>
        <w:t xml:space="preserve">Henry I and II in that </w:t>
      </w:r>
      <w:r w:rsidR="00FD763C" w:rsidRPr="001F52BE">
        <w:rPr>
          <w:sz w:val="32"/>
          <w:szCs w:val="32"/>
        </w:rPr>
        <w:t>once he had</w:t>
      </w:r>
      <w:r w:rsidRPr="001F52BE">
        <w:rPr>
          <w:sz w:val="32"/>
          <w:szCs w:val="32"/>
        </w:rPr>
        <w:t xml:space="preserve"> becom</w:t>
      </w:r>
      <w:r w:rsidR="00FD763C" w:rsidRPr="001F52BE">
        <w:rPr>
          <w:sz w:val="32"/>
          <w:szCs w:val="32"/>
        </w:rPr>
        <w:t>e</w:t>
      </w:r>
      <w:r w:rsidRPr="001F52BE">
        <w:rPr>
          <w:sz w:val="32"/>
          <w:szCs w:val="32"/>
        </w:rPr>
        <w:t xml:space="preserve"> the King</w:t>
      </w:r>
      <w:r w:rsidR="00FD763C" w:rsidRPr="001F52BE">
        <w:rPr>
          <w:sz w:val="32"/>
          <w:szCs w:val="32"/>
        </w:rPr>
        <w:t>,</w:t>
      </w:r>
      <w:r w:rsidRPr="001F52BE">
        <w:rPr>
          <w:sz w:val="32"/>
          <w:szCs w:val="32"/>
        </w:rPr>
        <w:t xml:space="preserve"> he did not</w:t>
      </w:r>
      <w:r w:rsidR="00FD763C" w:rsidRPr="001F52BE">
        <w:rPr>
          <w:sz w:val="32"/>
          <w:szCs w:val="32"/>
        </w:rPr>
        <w:t xml:space="preserve"> proceed to</w:t>
      </w:r>
      <w:r w:rsidR="005A0147" w:rsidRPr="001F52BE">
        <w:rPr>
          <w:sz w:val="32"/>
          <w:szCs w:val="32"/>
        </w:rPr>
        <w:t xml:space="preserve"> go on</w:t>
      </w:r>
      <w:r w:rsidR="00FD763C" w:rsidRPr="001F52BE">
        <w:rPr>
          <w:sz w:val="32"/>
          <w:szCs w:val="32"/>
        </w:rPr>
        <w:t xml:space="preserve"> and</w:t>
      </w:r>
      <w:r w:rsidR="005A0147" w:rsidRPr="001F52BE">
        <w:rPr>
          <w:sz w:val="32"/>
          <w:szCs w:val="32"/>
        </w:rPr>
        <w:t xml:space="preserve"> to</w:t>
      </w:r>
      <w:r w:rsidRPr="001F52BE">
        <w:rPr>
          <w:sz w:val="32"/>
          <w:szCs w:val="32"/>
        </w:rPr>
        <w:t xml:space="preserve"> conquer any </w:t>
      </w:r>
      <w:r w:rsidR="00F54351" w:rsidRPr="001F52BE">
        <w:rPr>
          <w:sz w:val="32"/>
          <w:szCs w:val="32"/>
        </w:rPr>
        <w:t xml:space="preserve">further </w:t>
      </w:r>
      <w:r w:rsidRPr="001F52BE">
        <w:rPr>
          <w:sz w:val="32"/>
          <w:szCs w:val="32"/>
        </w:rPr>
        <w:t>land</w:t>
      </w:r>
      <w:r w:rsidR="00345D0B" w:rsidRPr="001F52BE">
        <w:rPr>
          <w:sz w:val="32"/>
          <w:szCs w:val="32"/>
        </w:rPr>
        <w:t xml:space="preserve"> on the </w:t>
      </w:r>
      <w:r w:rsidR="008A6996" w:rsidRPr="001F52BE">
        <w:rPr>
          <w:sz w:val="32"/>
          <w:szCs w:val="32"/>
        </w:rPr>
        <w:t>continent</w:t>
      </w:r>
      <w:r w:rsidR="00F54351" w:rsidRPr="001F52BE">
        <w:rPr>
          <w:sz w:val="32"/>
          <w:szCs w:val="32"/>
        </w:rPr>
        <w:t xml:space="preserve">, particularly </w:t>
      </w:r>
      <w:proofErr w:type="gramStart"/>
      <w:r w:rsidR="00F54351" w:rsidRPr="001F52BE">
        <w:rPr>
          <w:sz w:val="32"/>
          <w:szCs w:val="32"/>
        </w:rPr>
        <w:t>in regard to</w:t>
      </w:r>
      <w:proofErr w:type="gramEnd"/>
      <w:r w:rsidR="00F54351" w:rsidRPr="001F52BE">
        <w:rPr>
          <w:sz w:val="32"/>
          <w:szCs w:val="32"/>
        </w:rPr>
        <w:t xml:space="preserve"> the French</w:t>
      </w:r>
      <w:r w:rsidR="00F54351">
        <w:rPr>
          <w:sz w:val="32"/>
          <w:szCs w:val="32"/>
        </w:rPr>
        <w:t xml:space="preserve"> area</w:t>
      </w:r>
      <w:r>
        <w:rPr>
          <w:sz w:val="32"/>
          <w:szCs w:val="32"/>
        </w:rPr>
        <w:t xml:space="preserve">. </w:t>
      </w:r>
      <w:r w:rsidR="000020D7" w:rsidRPr="003428F6">
        <w:rPr>
          <w:sz w:val="32"/>
          <w:szCs w:val="32"/>
        </w:rPr>
        <w:t>H</w:t>
      </w:r>
      <w:r w:rsidR="00DA6EC3" w:rsidRPr="003428F6">
        <w:rPr>
          <w:sz w:val="32"/>
          <w:szCs w:val="32"/>
        </w:rPr>
        <w:t>is reign would not see any such e</w:t>
      </w:r>
      <w:r w:rsidR="00F44447" w:rsidRPr="003428F6">
        <w:rPr>
          <w:sz w:val="32"/>
          <w:szCs w:val="32"/>
        </w:rPr>
        <w:t>xpansions by way of military conquest on continental Europe. This contrasts with Henry I</w:t>
      </w:r>
      <w:r w:rsidR="000020D7" w:rsidRPr="003428F6">
        <w:rPr>
          <w:sz w:val="32"/>
          <w:szCs w:val="32"/>
        </w:rPr>
        <w:t>,</w:t>
      </w:r>
      <w:r w:rsidR="00F44447" w:rsidRPr="003428F6">
        <w:rPr>
          <w:sz w:val="32"/>
          <w:szCs w:val="32"/>
        </w:rPr>
        <w:t xml:space="preserve"> </w:t>
      </w:r>
      <w:r w:rsidR="001A3F52" w:rsidRPr="003428F6">
        <w:rPr>
          <w:sz w:val="32"/>
          <w:szCs w:val="32"/>
        </w:rPr>
        <w:t>who conquered the Duchy of Normandy</w:t>
      </w:r>
      <w:r w:rsidR="005B73AD" w:rsidRPr="003428F6">
        <w:rPr>
          <w:sz w:val="32"/>
          <w:szCs w:val="32"/>
        </w:rPr>
        <w:t xml:space="preserve"> and proclaimed himself to be the new Duke</w:t>
      </w:r>
      <w:r w:rsidR="001A3F52" w:rsidRPr="003428F6">
        <w:rPr>
          <w:sz w:val="32"/>
          <w:szCs w:val="32"/>
        </w:rPr>
        <w:t xml:space="preserve"> within a few years </w:t>
      </w:r>
      <w:r w:rsidR="00710F69" w:rsidRPr="003428F6">
        <w:rPr>
          <w:sz w:val="32"/>
          <w:szCs w:val="32"/>
        </w:rPr>
        <w:t xml:space="preserve">of </w:t>
      </w:r>
      <w:r w:rsidR="00B2658D" w:rsidRPr="003428F6">
        <w:rPr>
          <w:sz w:val="32"/>
          <w:szCs w:val="32"/>
        </w:rPr>
        <w:t>ascending</w:t>
      </w:r>
      <w:r w:rsidR="00710F69" w:rsidRPr="003428F6">
        <w:rPr>
          <w:sz w:val="32"/>
          <w:szCs w:val="32"/>
        </w:rPr>
        <w:t xml:space="preserve"> to</w:t>
      </w:r>
      <w:r w:rsidR="000020D7" w:rsidRPr="003428F6">
        <w:rPr>
          <w:sz w:val="32"/>
          <w:szCs w:val="32"/>
        </w:rPr>
        <w:t xml:space="preserve"> the t</w:t>
      </w:r>
      <w:r w:rsidR="00710F69" w:rsidRPr="003428F6">
        <w:rPr>
          <w:sz w:val="32"/>
          <w:szCs w:val="32"/>
        </w:rPr>
        <w:t>hrone</w:t>
      </w:r>
      <w:r w:rsidR="007B0319" w:rsidRPr="003428F6">
        <w:rPr>
          <w:rStyle w:val="FootnoteReference"/>
          <w:sz w:val="32"/>
          <w:szCs w:val="32"/>
        </w:rPr>
        <w:footnoteReference w:id="28"/>
      </w:r>
      <w:r w:rsidR="000020D7" w:rsidRPr="003428F6">
        <w:rPr>
          <w:sz w:val="32"/>
          <w:szCs w:val="32"/>
        </w:rPr>
        <w:t>. T</w:t>
      </w:r>
      <w:r w:rsidR="001A3F52" w:rsidRPr="003428F6">
        <w:rPr>
          <w:sz w:val="32"/>
          <w:szCs w:val="32"/>
        </w:rPr>
        <w:t>his also stands in contrast with Henry II</w:t>
      </w:r>
      <w:r w:rsidR="000020D7" w:rsidRPr="003428F6">
        <w:rPr>
          <w:sz w:val="32"/>
          <w:szCs w:val="32"/>
        </w:rPr>
        <w:t>,</w:t>
      </w:r>
      <w:r w:rsidR="001A3F52" w:rsidRPr="003428F6">
        <w:rPr>
          <w:sz w:val="32"/>
          <w:szCs w:val="32"/>
        </w:rPr>
        <w:t xml:space="preserve"> who waged war on and seized control of the Duchy of Brittany and through marriage made his son Geoffrey the new Duke</w:t>
      </w:r>
      <w:r w:rsidR="0086756F" w:rsidRPr="003428F6">
        <w:rPr>
          <w:rStyle w:val="FootnoteReference"/>
          <w:sz w:val="32"/>
          <w:szCs w:val="32"/>
        </w:rPr>
        <w:footnoteReference w:id="29"/>
      </w:r>
      <w:r w:rsidR="001A3F52" w:rsidRPr="003428F6">
        <w:rPr>
          <w:sz w:val="32"/>
          <w:szCs w:val="32"/>
        </w:rPr>
        <w:t>. Stephen</w:t>
      </w:r>
      <w:r w:rsidR="008F367F" w:rsidRPr="003428F6">
        <w:rPr>
          <w:sz w:val="32"/>
          <w:szCs w:val="32"/>
        </w:rPr>
        <w:t xml:space="preserve"> displayed no discernible interest in </w:t>
      </w:r>
      <w:r w:rsidR="008A2B2B" w:rsidRPr="003428F6">
        <w:rPr>
          <w:sz w:val="32"/>
          <w:szCs w:val="32"/>
        </w:rPr>
        <w:t xml:space="preserve">any </w:t>
      </w:r>
      <w:r w:rsidR="008F367F" w:rsidRPr="003428F6">
        <w:rPr>
          <w:sz w:val="32"/>
          <w:szCs w:val="32"/>
        </w:rPr>
        <w:t>further expansion once he had</w:t>
      </w:r>
      <w:r w:rsidR="008A2B2B" w:rsidRPr="003428F6">
        <w:rPr>
          <w:sz w:val="32"/>
          <w:szCs w:val="32"/>
        </w:rPr>
        <w:t xml:space="preserve"> succeeded in</w:t>
      </w:r>
      <w:r w:rsidR="008F367F" w:rsidRPr="003428F6">
        <w:rPr>
          <w:sz w:val="32"/>
          <w:szCs w:val="32"/>
        </w:rPr>
        <w:t xml:space="preserve"> tak</w:t>
      </w:r>
      <w:r w:rsidR="008A2B2B" w:rsidRPr="003428F6">
        <w:rPr>
          <w:sz w:val="32"/>
          <w:szCs w:val="32"/>
        </w:rPr>
        <w:t>ing</w:t>
      </w:r>
      <w:r w:rsidR="008F367F" w:rsidRPr="003428F6">
        <w:rPr>
          <w:sz w:val="32"/>
          <w:szCs w:val="32"/>
        </w:rPr>
        <w:t xml:space="preserve"> his uncle’s lands and in any case since the</w:t>
      </w:r>
      <w:r w:rsidR="000020D7" w:rsidRPr="003428F6">
        <w:rPr>
          <w:sz w:val="32"/>
          <w:szCs w:val="32"/>
        </w:rPr>
        <w:t xml:space="preserve"> majority of his reign was spent</w:t>
      </w:r>
      <w:r w:rsidR="008F367F" w:rsidRPr="003428F6">
        <w:rPr>
          <w:sz w:val="32"/>
          <w:szCs w:val="32"/>
        </w:rPr>
        <w:t xml:space="preserve"> trapped in a civil war in England, where </w:t>
      </w:r>
      <w:r w:rsidR="00FD763C" w:rsidRPr="003428F6">
        <w:rPr>
          <w:sz w:val="32"/>
          <w:szCs w:val="32"/>
        </w:rPr>
        <w:t>significant</w:t>
      </w:r>
      <w:r w:rsidR="008F367F" w:rsidRPr="003428F6">
        <w:rPr>
          <w:sz w:val="32"/>
          <w:szCs w:val="32"/>
        </w:rPr>
        <w:t xml:space="preserve"> land had been lost to his enemies</w:t>
      </w:r>
      <w:r w:rsidR="008A2B2B" w:rsidRPr="003428F6">
        <w:rPr>
          <w:sz w:val="32"/>
          <w:szCs w:val="32"/>
        </w:rPr>
        <w:t xml:space="preserve"> attempting to overthrow him there</w:t>
      </w:r>
      <w:r w:rsidR="008F367F" w:rsidRPr="003428F6">
        <w:rPr>
          <w:sz w:val="32"/>
          <w:szCs w:val="32"/>
        </w:rPr>
        <w:t>, he did not have the free time</w:t>
      </w:r>
      <w:r w:rsidR="008A2B2B" w:rsidRPr="003428F6">
        <w:rPr>
          <w:sz w:val="32"/>
          <w:szCs w:val="32"/>
        </w:rPr>
        <w:t xml:space="preserve"> or the secure position</w:t>
      </w:r>
      <w:r w:rsidR="00A90B38" w:rsidRPr="003428F6">
        <w:rPr>
          <w:sz w:val="32"/>
          <w:szCs w:val="32"/>
        </w:rPr>
        <w:t xml:space="preserve"> necessary</w:t>
      </w:r>
      <w:r w:rsidR="008F367F" w:rsidRPr="003428F6">
        <w:rPr>
          <w:sz w:val="32"/>
          <w:szCs w:val="32"/>
        </w:rPr>
        <w:t xml:space="preserve"> to focus on conquests in France, given the serious crisis</w:t>
      </w:r>
      <w:r w:rsidR="00CD3FE7" w:rsidRPr="003428F6">
        <w:rPr>
          <w:sz w:val="32"/>
          <w:szCs w:val="32"/>
        </w:rPr>
        <w:t xml:space="preserve"> that was occurring</w:t>
      </w:r>
      <w:r w:rsidR="008F367F" w:rsidRPr="003428F6">
        <w:rPr>
          <w:sz w:val="32"/>
          <w:szCs w:val="32"/>
        </w:rPr>
        <w:t xml:space="preserve"> </w:t>
      </w:r>
      <w:r w:rsidR="00CD3FE7" w:rsidRPr="003428F6">
        <w:rPr>
          <w:sz w:val="32"/>
          <w:szCs w:val="32"/>
        </w:rPr>
        <w:t>at</w:t>
      </w:r>
      <w:r w:rsidR="008F367F" w:rsidRPr="003428F6">
        <w:rPr>
          <w:sz w:val="32"/>
          <w:szCs w:val="32"/>
        </w:rPr>
        <w:t xml:space="preserve"> the heart of</w:t>
      </w:r>
      <w:r w:rsidR="008F367F">
        <w:rPr>
          <w:sz w:val="32"/>
          <w:szCs w:val="32"/>
        </w:rPr>
        <w:t xml:space="preserve"> his </w:t>
      </w:r>
      <w:r w:rsidR="00215FFE">
        <w:rPr>
          <w:sz w:val="32"/>
          <w:szCs w:val="32"/>
        </w:rPr>
        <w:t xml:space="preserve">own </w:t>
      </w:r>
      <w:r w:rsidR="008F367F">
        <w:rPr>
          <w:sz w:val="32"/>
          <w:szCs w:val="32"/>
        </w:rPr>
        <w:t>territory.</w:t>
      </w:r>
      <w:r w:rsidR="00795E39">
        <w:rPr>
          <w:sz w:val="32"/>
          <w:szCs w:val="32"/>
        </w:rPr>
        <w:t xml:space="preserve"> </w:t>
      </w:r>
    </w:p>
    <w:p w14:paraId="1A37AD9B" w14:textId="73C084AF" w:rsidR="00795E39" w:rsidRPr="001F52BE" w:rsidRDefault="00795E39">
      <w:pPr>
        <w:rPr>
          <w:sz w:val="32"/>
          <w:szCs w:val="32"/>
        </w:rPr>
      </w:pPr>
      <w:r>
        <w:rPr>
          <w:sz w:val="32"/>
          <w:szCs w:val="32"/>
        </w:rPr>
        <w:t xml:space="preserve">Another contrast between Stephen and the </w:t>
      </w:r>
      <w:r w:rsidR="00777CE6">
        <w:rPr>
          <w:sz w:val="32"/>
          <w:szCs w:val="32"/>
        </w:rPr>
        <w:t xml:space="preserve">two </w:t>
      </w:r>
      <w:r>
        <w:rPr>
          <w:sz w:val="32"/>
          <w:szCs w:val="32"/>
        </w:rPr>
        <w:t xml:space="preserve">other kings is the </w:t>
      </w:r>
      <w:r w:rsidRPr="001F52BE">
        <w:rPr>
          <w:sz w:val="32"/>
          <w:szCs w:val="32"/>
        </w:rPr>
        <w:t>ex</w:t>
      </w:r>
      <w:r w:rsidR="00907C15" w:rsidRPr="001F52BE">
        <w:rPr>
          <w:sz w:val="32"/>
          <w:szCs w:val="32"/>
        </w:rPr>
        <w:t>tended</w:t>
      </w:r>
      <w:r w:rsidR="00B21470" w:rsidRPr="001F52BE">
        <w:rPr>
          <w:sz w:val="32"/>
          <w:szCs w:val="32"/>
        </w:rPr>
        <w:t xml:space="preserve"> complete</w:t>
      </w:r>
      <w:r w:rsidR="00907C15" w:rsidRPr="001F52BE">
        <w:rPr>
          <w:sz w:val="32"/>
          <w:szCs w:val="32"/>
        </w:rPr>
        <w:t xml:space="preserve"> loss of control within</w:t>
      </w:r>
      <w:r w:rsidR="000C25A5" w:rsidRPr="001F52BE">
        <w:rPr>
          <w:sz w:val="32"/>
          <w:szCs w:val="32"/>
        </w:rPr>
        <w:t xml:space="preserve"> England</w:t>
      </w:r>
      <w:r w:rsidR="00B21470" w:rsidRPr="001F52BE">
        <w:rPr>
          <w:sz w:val="32"/>
          <w:szCs w:val="32"/>
        </w:rPr>
        <w:t xml:space="preserve"> that he went through</w:t>
      </w:r>
      <w:r w:rsidR="00907C15" w:rsidRPr="001F52BE">
        <w:rPr>
          <w:sz w:val="32"/>
          <w:szCs w:val="32"/>
        </w:rPr>
        <w:t>, the crisis</w:t>
      </w:r>
      <w:r w:rsidR="00B21470" w:rsidRPr="001F52BE">
        <w:rPr>
          <w:sz w:val="32"/>
          <w:szCs w:val="32"/>
        </w:rPr>
        <w:t xml:space="preserve"> that</w:t>
      </w:r>
      <w:r w:rsidR="00907C15" w:rsidRPr="001F52BE">
        <w:rPr>
          <w:sz w:val="32"/>
          <w:szCs w:val="32"/>
        </w:rPr>
        <w:t xml:space="preserve"> he suffered in 1141 ha</w:t>
      </w:r>
      <w:r w:rsidR="00B21470" w:rsidRPr="001F52BE">
        <w:rPr>
          <w:sz w:val="32"/>
          <w:szCs w:val="32"/>
        </w:rPr>
        <w:t>s</w:t>
      </w:r>
      <w:r w:rsidR="00907C15" w:rsidRPr="001F52BE">
        <w:rPr>
          <w:sz w:val="32"/>
          <w:szCs w:val="32"/>
        </w:rPr>
        <w:t xml:space="preserve"> no comparison </w:t>
      </w:r>
      <w:r w:rsidR="000020D7" w:rsidRPr="001F52BE">
        <w:rPr>
          <w:sz w:val="32"/>
          <w:szCs w:val="32"/>
        </w:rPr>
        <w:t>with</w:t>
      </w:r>
      <w:r w:rsidR="00907C15" w:rsidRPr="001F52BE">
        <w:rPr>
          <w:sz w:val="32"/>
          <w:szCs w:val="32"/>
        </w:rPr>
        <w:t xml:space="preserve">in </w:t>
      </w:r>
      <w:r w:rsidR="000020D7" w:rsidRPr="001F52BE">
        <w:rPr>
          <w:sz w:val="32"/>
          <w:szCs w:val="32"/>
        </w:rPr>
        <w:lastRenderedPageBreak/>
        <w:t>the reigns of</w:t>
      </w:r>
      <w:r w:rsidR="00907C15" w:rsidRPr="001F52BE">
        <w:rPr>
          <w:sz w:val="32"/>
          <w:szCs w:val="32"/>
        </w:rPr>
        <w:t xml:space="preserve"> Henry I or Henry II. In that year, </w:t>
      </w:r>
      <w:r w:rsidR="00DB2052" w:rsidRPr="001F52BE">
        <w:rPr>
          <w:sz w:val="32"/>
          <w:szCs w:val="32"/>
        </w:rPr>
        <w:t>St</w:t>
      </w:r>
      <w:r w:rsidR="000020D7" w:rsidRPr="001F52BE">
        <w:rPr>
          <w:sz w:val="32"/>
          <w:szCs w:val="32"/>
        </w:rPr>
        <w:t>ephen was taken prisoner</w:t>
      </w:r>
      <w:r w:rsidR="00777CE6" w:rsidRPr="001F52BE">
        <w:rPr>
          <w:sz w:val="32"/>
          <w:szCs w:val="32"/>
        </w:rPr>
        <w:t xml:space="preserve"> by forces loyal to </w:t>
      </w:r>
      <w:r w:rsidR="000C25A5" w:rsidRPr="001F52BE">
        <w:rPr>
          <w:sz w:val="32"/>
          <w:szCs w:val="32"/>
        </w:rPr>
        <w:t>Empress Matilda</w:t>
      </w:r>
      <w:r w:rsidR="006D1DF1" w:rsidRPr="001F52BE">
        <w:rPr>
          <w:rStyle w:val="FootnoteReference"/>
          <w:sz w:val="32"/>
          <w:szCs w:val="32"/>
        </w:rPr>
        <w:footnoteReference w:id="30"/>
      </w:r>
      <w:r w:rsidR="000C25A5" w:rsidRPr="001F52BE">
        <w:rPr>
          <w:sz w:val="32"/>
          <w:szCs w:val="32"/>
        </w:rPr>
        <w:t xml:space="preserve">. </w:t>
      </w:r>
      <w:r w:rsidR="00E47776" w:rsidRPr="001F52BE">
        <w:rPr>
          <w:sz w:val="32"/>
          <w:szCs w:val="32"/>
        </w:rPr>
        <w:t>This</w:t>
      </w:r>
      <w:r w:rsidR="000C25A5" w:rsidRPr="001F52BE">
        <w:rPr>
          <w:sz w:val="32"/>
          <w:szCs w:val="32"/>
        </w:rPr>
        <w:t xml:space="preserve"> resulted in her supporters taking over the country. Stephen was declared deposed while Matilda was proclaimed ruler as Lady of the </w:t>
      </w:r>
      <w:r w:rsidR="00577244" w:rsidRPr="001F52BE">
        <w:rPr>
          <w:sz w:val="32"/>
          <w:szCs w:val="32"/>
        </w:rPr>
        <w:t>English. She was even able to take London. This</w:t>
      </w:r>
      <w:r w:rsidR="00AB0C47" w:rsidRPr="001F52BE">
        <w:rPr>
          <w:sz w:val="32"/>
          <w:szCs w:val="32"/>
        </w:rPr>
        <w:t xml:space="preserve"> situation</w:t>
      </w:r>
      <w:r w:rsidR="00577244" w:rsidRPr="001F52BE">
        <w:rPr>
          <w:sz w:val="32"/>
          <w:szCs w:val="32"/>
        </w:rPr>
        <w:t xml:space="preserve"> continued</w:t>
      </w:r>
      <w:r w:rsidR="00B9441D" w:rsidRPr="001F52BE">
        <w:rPr>
          <w:sz w:val="32"/>
          <w:szCs w:val="32"/>
        </w:rPr>
        <w:t xml:space="preserve"> for</w:t>
      </w:r>
      <w:r w:rsidR="00F3234C" w:rsidRPr="001F52BE">
        <w:rPr>
          <w:sz w:val="32"/>
          <w:szCs w:val="32"/>
        </w:rPr>
        <w:t xml:space="preserve"> eight</w:t>
      </w:r>
      <w:r w:rsidR="00B9441D" w:rsidRPr="001F52BE">
        <w:rPr>
          <w:sz w:val="32"/>
          <w:szCs w:val="32"/>
        </w:rPr>
        <w:t xml:space="preserve"> </w:t>
      </w:r>
      <w:r w:rsidR="000020D7" w:rsidRPr="001F52BE">
        <w:rPr>
          <w:sz w:val="32"/>
          <w:szCs w:val="32"/>
        </w:rPr>
        <w:t>months before Matilda fe</w:t>
      </w:r>
      <w:r w:rsidR="007471E8" w:rsidRPr="001F52BE">
        <w:rPr>
          <w:sz w:val="32"/>
          <w:szCs w:val="32"/>
        </w:rPr>
        <w:t xml:space="preserve">ll from power and Stephen was freed and restored to his </w:t>
      </w:r>
      <w:r w:rsidR="00650600" w:rsidRPr="001F52BE">
        <w:rPr>
          <w:sz w:val="32"/>
          <w:szCs w:val="32"/>
        </w:rPr>
        <w:t>prior</w:t>
      </w:r>
      <w:r w:rsidR="007471E8" w:rsidRPr="001F52BE">
        <w:rPr>
          <w:sz w:val="32"/>
          <w:szCs w:val="32"/>
        </w:rPr>
        <w:t xml:space="preserve"> </w:t>
      </w:r>
      <w:r w:rsidR="000020D7" w:rsidRPr="001F52BE">
        <w:rPr>
          <w:sz w:val="32"/>
          <w:szCs w:val="32"/>
        </w:rPr>
        <w:t xml:space="preserve">position of </w:t>
      </w:r>
      <w:r w:rsidR="007471E8" w:rsidRPr="001F52BE">
        <w:rPr>
          <w:sz w:val="32"/>
          <w:szCs w:val="32"/>
        </w:rPr>
        <w:t>power</w:t>
      </w:r>
      <w:r w:rsidR="0069518B" w:rsidRPr="001F52BE">
        <w:rPr>
          <w:rStyle w:val="FootnoteReference"/>
          <w:sz w:val="32"/>
          <w:szCs w:val="32"/>
        </w:rPr>
        <w:footnoteReference w:id="31"/>
      </w:r>
      <w:r w:rsidR="007471E8" w:rsidRPr="001F52BE">
        <w:rPr>
          <w:sz w:val="32"/>
          <w:szCs w:val="32"/>
        </w:rPr>
        <w:t>. Henry I did not suffer such an event</w:t>
      </w:r>
      <w:r w:rsidR="00FE19AB" w:rsidRPr="001F52BE">
        <w:rPr>
          <w:sz w:val="32"/>
          <w:szCs w:val="32"/>
        </w:rPr>
        <w:t>, rath</w:t>
      </w:r>
      <w:r w:rsidR="006615EC" w:rsidRPr="001F52BE">
        <w:rPr>
          <w:sz w:val="32"/>
          <w:szCs w:val="32"/>
        </w:rPr>
        <w:t>er he maintained his power all throughout</w:t>
      </w:r>
      <w:r w:rsidR="00030CC1" w:rsidRPr="001F52BE">
        <w:rPr>
          <w:sz w:val="32"/>
          <w:szCs w:val="32"/>
        </w:rPr>
        <w:t xml:space="preserve"> his reign.</w:t>
      </w:r>
      <w:r w:rsidR="00D7406B" w:rsidRPr="001F52BE">
        <w:rPr>
          <w:sz w:val="32"/>
          <w:szCs w:val="32"/>
        </w:rPr>
        <w:t xml:space="preserve"> Confronted with invasion to depose him by Robert Curth</w:t>
      </w:r>
      <w:r w:rsidR="000020D7" w:rsidRPr="001F52BE">
        <w:rPr>
          <w:sz w:val="32"/>
          <w:szCs w:val="32"/>
        </w:rPr>
        <w:t>ose, he put down the attempt prompt</w:t>
      </w:r>
      <w:r w:rsidR="00D7406B" w:rsidRPr="001F52BE">
        <w:rPr>
          <w:sz w:val="32"/>
          <w:szCs w:val="32"/>
        </w:rPr>
        <w:t>ly</w:t>
      </w:r>
      <w:r w:rsidR="00D7406B" w:rsidRPr="001F52BE">
        <w:rPr>
          <w:rStyle w:val="FootnoteReference"/>
          <w:sz w:val="32"/>
          <w:szCs w:val="32"/>
        </w:rPr>
        <w:footnoteReference w:id="32"/>
      </w:r>
      <w:r w:rsidR="00D7406B" w:rsidRPr="001F52BE">
        <w:rPr>
          <w:sz w:val="32"/>
          <w:szCs w:val="32"/>
        </w:rPr>
        <w:t>.</w:t>
      </w:r>
      <w:r w:rsidR="00872EF4" w:rsidRPr="001F52BE">
        <w:rPr>
          <w:sz w:val="32"/>
          <w:szCs w:val="32"/>
        </w:rPr>
        <w:t xml:space="preserve"> Henry II faced an effort to depose him in favour of his son, the young King, in the 1170s rebellion but he was able </w:t>
      </w:r>
      <w:r w:rsidR="000020D7" w:rsidRPr="001F52BE">
        <w:rPr>
          <w:sz w:val="32"/>
          <w:szCs w:val="32"/>
        </w:rPr>
        <w:t xml:space="preserve">to </w:t>
      </w:r>
      <w:r w:rsidR="00872EF4" w:rsidRPr="001F52BE">
        <w:rPr>
          <w:sz w:val="32"/>
          <w:szCs w:val="32"/>
        </w:rPr>
        <w:t xml:space="preserve">overcome his enemies before the crisis escalated to </w:t>
      </w:r>
      <w:r w:rsidR="000020D7" w:rsidRPr="001F52BE">
        <w:rPr>
          <w:sz w:val="32"/>
          <w:szCs w:val="32"/>
        </w:rPr>
        <w:t>the level of that faced by Stephen</w:t>
      </w:r>
      <w:r w:rsidR="00E02960" w:rsidRPr="001F52BE">
        <w:rPr>
          <w:rStyle w:val="FootnoteReference"/>
          <w:sz w:val="32"/>
          <w:szCs w:val="32"/>
        </w:rPr>
        <w:footnoteReference w:id="33"/>
      </w:r>
      <w:r w:rsidR="00872EF4" w:rsidRPr="001F52BE">
        <w:rPr>
          <w:sz w:val="32"/>
          <w:szCs w:val="32"/>
        </w:rPr>
        <w:t xml:space="preserve">. Stephen was freed and returned to </w:t>
      </w:r>
      <w:r w:rsidR="00836E92" w:rsidRPr="001F52BE">
        <w:rPr>
          <w:sz w:val="32"/>
          <w:szCs w:val="32"/>
        </w:rPr>
        <w:t>power,</w:t>
      </w:r>
      <w:r w:rsidR="00872EF4" w:rsidRPr="001F52BE">
        <w:rPr>
          <w:sz w:val="32"/>
          <w:szCs w:val="32"/>
        </w:rPr>
        <w:t xml:space="preserve"> but the other Kings </w:t>
      </w:r>
      <w:r w:rsidR="000020D7" w:rsidRPr="001F52BE">
        <w:rPr>
          <w:sz w:val="32"/>
          <w:szCs w:val="32"/>
        </w:rPr>
        <w:t>had emerged victorious against a</w:t>
      </w:r>
      <w:r w:rsidR="00872EF4" w:rsidRPr="001F52BE">
        <w:rPr>
          <w:sz w:val="32"/>
          <w:szCs w:val="32"/>
        </w:rPr>
        <w:t xml:space="preserve"> similar</w:t>
      </w:r>
      <w:r w:rsidR="00B651FA" w:rsidRPr="001F52BE">
        <w:rPr>
          <w:sz w:val="32"/>
          <w:szCs w:val="32"/>
        </w:rPr>
        <w:t xml:space="preserve"> type of</w:t>
      </w:r>
      <w:r w:rsidR="00872EF4" w:rsidRPr="001F52BE">
        <w:rPr>
          <w:sz w:val="32"/>
          <w:szCs w:val="32"/>
        </w:rPr>
        <w:t xml:space="preserve"> threat before their crises had become as drastic as his.</w:t>
      </w:r>
      <w:r w:rsidR="00890FFF" w:rsidRPr="001F52BE">
        <w:rPr>
          <w:sz w:val="32"/>
          <w:szCs w:val="32"/>
        </w:rPr>
        <w:t xml:space="preserve"> </w:t>
      </w:r>
    </w:p>
    <w:p w14:paraId="6C961DD2" w14:textId="4605BD5E" w:rsidR="00890FFF" w:rsidRPr="003428F6" w:rsidRDefault="00890FFF">
      <w:pPr>
        <w:rPr>
          <w:sz w:val="32"/>
          <w:szCs w:val="32"/>
        </w:rPr>
      </w:pPr>
      <w:r w:rsidRPr="001F52BE">
        <w:rPr>
          <w:sz w:val="32"/>
          <w:szCs w:val="32"/>
        </w:rPr>
        <w:t xml:space="preserve">An additional difference comes </w:t>
      </w:r>
      <w:r w:rsidR="00B068D7" w:rsidRPr="001F52BE">
        <w:rPr>
          <w:sz w:val="32"/>
          <w:szCs w:val="32"/>
        </w:rPr>
        <w:t xml:space="preserve">in </w:t>
      </w:r>
      <w:r w:rsidR="00F55B27" w:rsidRPr="001F52BE">
        <w:rPr>
          <w:sz w:val="32"/>
          <w:szCs w:val="32"/>
        </w:rPr>
        <w:t>the matter of</w:t>
      </w:r>
      <w:r w:rsidR="00D9147A" w:rsidRPr="001F52BE">
        <w:rPr>
          <w:sz w:val="32"/>
          <w:szCs w:val="32"/>
        </w:rPr>
        <w:t xml:space="preserve"> </w:t>
      </w:r>
      <w:r w:rsidRPr="001F52BE">
        <w:rPr>
          <w:sz w:val="32"/>
          <w:szCs w:val="32"/>
        </w:rPr>
        <w:t>patronage</w:t>
      </w:r>
      <w:r w:rsidR="00EA5496" w:rsidRPr="001F52BE">
        <w:rPr>
          <w:sz w:val="32"/>
          <w:szCs w:val="32"/>
        </w:rPr>
        <w:t xml:space="preserve">, </w:t>
      </w:r>
      <w:r w:rsidR="003733EC" w:rsidRPr="001F52BE">
        <w:rPr>
          <w:sz w:val="32"/>
          <w:szCs w:val="32"/>
        </w:rPr>
        <w:t>particularly</w:t>
      </w:r>
      <w:r w:rsidR="00EA5496" w:rsidRPr="001F52BE">
        <w:rPr>
          <w:sz w:val="32"/>
          <w:szCs w:val="32"/>
        </w:rPr>
        <w:t xml:space="preserve"> </w:t>
      </w:r>
      <w:proofErr w:type="gramStart"/>
      <w:r w:rsidR="00EA5496" w:rsidRPr="001F52BE">
        <w:rPr>
          <w:sz w:val="32"/>
          <w:szCs w:val="32"/>
        </w:rPr>
        <w:t>i</w:t>
      </w:r>
      <w:r w:rsidR="00015AF0" w:rsidRPr="001F52BE">
        <w:rPr>
          <w:sz w:val="32"/>
          <w:szCs w:val="32"/>
        </w:rPr>
        <w:t>n regard</w:t>
      </w:r>
      <w:r w:rsidR="003733EC" w:rsidRPr="001F52BE">
        <w:rPr>
          <w:sz w:val="32"/>
          <w:szCs w:val="32"/>
        </w:rPr>
        <w:t xml:space="preserve"> to</w:t>
      </w:r>
      <w:proofErr w:type="gramEnd"/>
      <w:r w:rsidR="003733EC" w:rsidRPr="001F52BE">
        <w:rPr>
          <w:sz w:val="32"/>
          <w:szCs w:val="32"/>
        </w:rPr>
        <w:t xml:space="preserve"> both land</w:t>
      </w:r>
      <w:r w:rsidR="00660945" w:rsidRPr="001F52BE">
        <w:rPr>
          <w:sz w:val="32"/>
          <w:szCs w:val="32"/>
        </w:rPr>
        <w:t>,</w:t>
      </w:r>
      <w:r w:rsidR="003733EC" w:rsidRPr="001F52BE">
        <w:rPr>
          <w:sz w:val="32"/>
          <w:szCs w:val="32"/>
        </w:rPr>
        <w:t xml:space="preserve"> offices</w:t>
      </w:r>
      <w:r w:rsidR="00660945" w:rsidRPr="001F52BE">
        <w:rPr>
          <w:sz w:val="32"/>
          <w:szCs w:val="32"/>
        </w:rPr>
        <w:t xml:space="preserve"> and money</w:t>
      </w:r>
      <w:r w:rsidR="003733EC" w:rsidRPr="001F52BE">
        <w:rPr>
          <w:sz w:val="32"/>
          <w:szCs w:val="32"/>
        </w:rPr>
        <w:t>.</w:t>
      </w:r>
      <w:r w:rsidR="001559EF" w:rsidRPr="001F52BE">
        <w:rPr>
          <w:sz w:val="32"/>
          <w:szCs w:val="32"/>
        </w:rPr>
        <w:t xml:space="preserve"> As King,</w:t>
      </w:r>
      <w:r w:rsidR="001559EF" w:rsidRPr="003428F6">
        <w:rPr>
          <w:sz w:val="32"/>
          <w:szCs w:val="32"/>
        </w:rPr>
        <w:t xml:space="preserve"> Stephen </w:t>
      </w:r>
      <w:r w:rsidR="000020D7" w:rsidRPr="003428F6">
        <w:rPr>
          <w:sz w:val="32"/>
          <w:szCs w:val="32"/>
        </w:rPr>
        <w:t>was profligate to</w:t>
      </w:r>
      <w:r w:rsidR="005760AD" w:rsidRPr="003428F6">
        <w:rPr>
          <w:sz w:val="32"/>
          <w:szCs w:val="32"/>
        </w:rPr>
        <w:t xml:space="preserve"> the extent that he </w:t>
      </w:r>
      <w:r w:rsidR="001559EF" w:rsidRPr="003428F6">
        <w:rPr>
          <w:sz w:val="32"/>
          <w:szCs w:val="32"/>
        </w:rPr>
        <w:t>granted</w:t>
      </w:r>
      <w:r w:rsidR="00DF5451" w:rsidRPr="003428F6">
        <w:rPr>
          <w:sz w:val="32"/>
          <w:szCs w:val="32"/>
        </w:rPr>
        <w:t xml:space="preserve"> away</w:t>
      </w:r>
      <w:r w:rsidR="001559EF" w:rsidRPr="003428F6">
        <w:rPr>
          <w:sz w:val="32"/>
          <w:szCs w:val="32"/>
        </w:rPr>
        <w:t xml:space="preserve"> </w:t>
      </w:r>
      <w:proofErr w:type="gramStart"/>
      <w:r w:rsidR="001559EF" w:rsidRPr="003428F6">
        <w:rPr>
          <w:sz w:val="32"/>
          <w:szCs w:val="32"/>
        </w:rPr>
        <w:t>a large number</w:t>
      </w:r>
      <w:r w:rsidR="00DF5451" w:rsidRPr="003428F6">
        <w:rPr>
          <w:sz w:val="32"/>
          <w:szCs w:val="32"/>
        </w:rPr>
        <w:t xml:space="preserve"> of</w:t>
      </w:r>
      <w:proofErr w:type="gramEnd"/>
      <w:r w:rsidR="001559EF" w:rsidRPr="003428F6">
        <w:rPr>
          <w:sz w:val="32"/>
          <w:szCs w:val="32"/>
        </w:rPr>
        <w:t xml:space="preserve"> estates and earldoms</w:t>
      </w:r>
      <w:r w:rsidR="00DF5451" w:rsidRPr="003428F6">
        <w:rPr>
          <w:sz w:val="32"/>
          <w:szCs w:val="32"/>
        </w:rPr>
        <w:t>.</w:t>
      </w:r>
      <w:r w:rsidR="00C51EE2" w:rsidRPr="003428F6">
        <w:rPr>
          <w:sz w:val="32"/>
          <w:szCs w:val="32"/>
        </w:rPr>
        <w:t xml:space="preserve"> Within the span of</w:t>
      </w:r>
      <w:r w:rsidR="00F16AA9" w:rsidRPr="003428F6">
        <w:rPr>
          <w:sz w:val="32"/>
          <w:szCs w:val="32"/>
        </w:rPr>
        <w:t xml:space="preserve"> just</w:t>
      </w:r>
      <w:r w:rsidR="00C51EE2" w:rsidRPr="003428F6">
        <w:rPr>
          <w:sz w:val="32"/>
          <w:szCs w:val="32"/>
        </w:rPr>
        <w:t xml:space="preserve"> two year</w:t>
      </w:r>
      <w:r w:rsidR="000020D7" w:rsidRPr="003428F6">
        <w:rPr>
          <w:sz w:val="32"/>
          <w:szCs w:val="32"/>
        </w:rPr>
        <w:t>s</w:t>
      </w:r>
      <w:r w:rsidR="00C51EE2" w:rsidRPr="003428F6">
        <w:rPr>
          <w:sz w:val="32"/>
          <w:szCs w:val="32"/>
        </w:rPr>
        <w:t xml:space="preserve"> he created seven new earls and granted similar comital</w:t>
      </w:r>
      <w:r w:rsidR="00C51EE2" w:rsidRPr="003428F6">
        <w:rPr>
          <w:b/>
          <w:color w:val="FF0000"/>
          <w:sz w:val="32"/>
          <w:szCs w:val="32"/>
        </w:rPr>
        <w:t xml:space="preserve"> </w:t>
      </w:r>
      <w:r w:rsidR="00C51EE2" w:rsidRPr="003428F6">
        <w:rPr>
          <w:sz w:val="32"/>
          <w:szCs w:val="32"/>
        </w:rPr>
        <w:t>rights to seven others.</w:t>
      </w:r>
      <w:r w:rsidR="00F5139C" w:rsidRPr="003428F6">
        <w:rPr>
          <w:sz w:val="32"/>
          <w:szCs w:val="32"/>
        </w:rPr>
        <w:t xml:space="preserve"> This practice eventually created a situation where</w:t>
      </w:r>
      <w:r w:rsidR="00DE232B" w:rsidRPr="003428F6">
        <w:rPr>
          <w:sz w:val="32"/>
          <w:szCs w:val="32"/>
        </w:rPr>
        <w:t xml:space="preserve"> at one point it was said that</w:t>
      </w:r>
      <w:r w:rsidR="00F5139C" w:rsidRPr="003428F6">
        <w:rPr>
          <w:sz w:val="32"/>
          <w:szCs w:val="32"/>
        </w:rPr>
        <w:t xml:space="preserve"> there were only five counties in England </w:t>
      </w:r>
      <w:r w:rsidR="0097082C" w:rsidRPr="003428F6">
        <w:rPr>
          <w:sz w:val="32"/>
          <w:szCs w:val="32"/>
        </w:rPr>
        <w:t xml:space="preserve">that </w:t>
      </w:r>
      <w:r w:rsidR="00F5139C" w:rsidRPr="003428F6">
        <w:rPr>
          <w:sz w:val="32"/>
          <w:szCs w:val="32"/>
        </w:rPr>
        <w:t>did not have an Earl</w:t>
      </w:r>
      <w:r w:rsidR="00E448CF" w:rsidRPr="003428F6">
        <w:rPr>
          <w:rStyle w:val="FootnoteReference"/>
          <w:sz w:val="32"/>
          <w:szCs w:val="32"/>
        </w:rPr>
        <w:footnoteReference w:id="34"/>
      </w:r>
      <w:r w:rsidR="00F5139C" w:rsidRPr="003428F6">
        <w:rPr>
          <w:sz w:val="32"/>
          <w:szCs w:val="32"/>
        </w:rPr>
        <w:t>.</w:t>
      </w:r>
      <w:r w:rsidR="00DF5451" w:rsidRPr="003428F6">
        <w:rPr>
          <w:sz w:val="32"/>
          <w:szCs w:val="32"/>
        </w:rPr>
        <w:t xml:space="preserve"> </w:t>
      </w:r>
      <w:r w:rsidR="00F5139C" w:rsidRPr="003428F6">
        <w:rPr>
          <w:sz w:val="32"/>
          <w:szCs w:val="32"/>
        </w:rPr>
        <w:t>Stephen’s</w:t>
      </w:r>
      <w:r w:rsidR="0097082C" w:rsidRPr="003428F6">
        <w:rPr>
          <w:sz w:val="32"/>
          <w:szCs w:val="32"/>
        </w:rPr>
        <w:t xml:space="preserve"> policy, over time had</w:t>
      </w:r>
      <w:r w:rsidR="00886D71" w:rsidRPr="003428F6">
        <w:rPr>
          <w:sz w:val="32"/>
          <w:szCs w:val="32"/>
        </w:rPr>
        <w:t xml:space="preserve"> </w:t>
      </w:r>
      <w:r w:rsidR="0097082C" w:rsidRPr="003428F6">
        <w:rPr>
          <w:sz w:val="32"/>
          <w:szCs w:val="32"/>
        </w:rPr>
        <w:t xml:space="preserve">developed </w:t>
      </w:r>
      <w:r w:rsidR="00886D71" w:rsidRPr="003428F6">
        <w:rPr>
          <w:sz w:val="32"/>
          <w:szCs w:val="32"/>
        </w:rPr>
        <w:t>as</w:t>
      </w:r>
      <w:r w:rsidR="00F5139C" w:rsidRPr="003428F6">
        <w:rPr>
          <w:sz w:val="32"/>
          <w:szCs w:val="32"/>
        </w:rPr>
        <w:t xml:space="preserve"> a direct</w:t>
      </w:r>
      <w:r w:rsidR="00886D71" w:rsidRPr="003428F6">
        <w:rPr>
          <w:sz w:val="32"/>
          <w:szCs w:val="32"/>
        </w:rPr>
        <w:t xml:space="preserve"> reaction to the civil war</w:t>
      </w:r>
      <w:r w:rsidR="0097082C" w:rsidRPr="003428F6">
        <w:rPr>
          <w:sz w:val="32"/>
          <w:szCs w:val="32"/>
        </w:rPr>
        <w:t>,</w:t>
      </w:r>
      <w:r w:rsidR="00886D71" w:rsidRPr="003428F6">
        <w:rPr>
          <w:sz w:val="32"/>
          <w:szCs w:val="32"/>
        </w:rPr>
        <w:t xml:space="preserve"> as </w:t>
      </w:r>
      <w:r w:rsidR="00F5139C" w:rsidRPr="003428F6">
        <w:rPr>
          <w:sz w:val="32"/>
          <w:szCs w:val="32"/>
        </w:rPr>
        <w:t>he</w:t>
      </w:r>
      <w:r w:rsidR="00886D71" w:rsidRPr="003428F6">
        <w:rPr>
          <w:sz w:val="32"/>
          <w:szCs w:val="32"/>
        </w:rPr>
        <w:t xml:space="preserve"> sought to buy </w:t>
      </w:r>
      <w:proofErr w:type="spellStart"/>
      <w:r w:rsidR="0097082C" w:rsidRPr="003428F6">
        <w:rPr>
          <w:sz w:val="32"/>
          <w:szCs w:val="32"/>
        </w:rPr>
        <w:t>men</w:t>
      </w:r>
      <w:r w:rsidR="00E448CF" w:rsidRPr="003428F6">
        <w:rPr>
          <w:sz w:val="32"/>
          <w:szCs w:val="32"/>
        </w:rPr>
        <w:t>s</w:t>
      </w:r>
      <w:proofErr w:type="spellEnd"/>
      <w:r w:rsidR="00F5139C" w:rsidRPr="003428F6">
        <w:rPr>
          <w:sz w:val="32"/>
          <w:szCs w:val="32"/>
        </w:rPr>
        <w:t xml:space="preserve">’ </w:t>
      </w:r>
      <w:r w:rsidR="0097082C" w:rsidRPr="003428F6">
        <w:rPr>
          <w:sz w:val="32"/>
          <w:szCs w:val="32"/>
        </w:rPr>
        <w:t>loyalty</w:t>
      </w:r>
      <w:r w:rsidR="00886D71" w:rsidRPr="003428F6">
        <w:rPr>
          <w:sz w:val="32"/>
          <w:szCs w:val="32"/>
        </w:rPr>
        <w:t xml:space="preserve"> </w:t>
      </w:r>
      <w:r w:rsidR="0097082C" w:rsidRPr="003428F6">
        <w:rPr>
          <w:sz w:val="32"/>
          <w:szCs w:val="32"/>
        </w:rPr>
        <w:t xml:space="preserve">to </w:t>
      </w:r>
      <w:r w:rsidR="00886D71" w:rsidRPr="003428F6">
        <w:rPr>
          <w:sz w:val="32"/>
          <w:szCs w:val="32"/>
        </w:rPr>
        <w:t xml:space="preserve">secure control of </w:t>
      </w:r>
      <w:r w:rsidR="00F5139C" w:rsidRPr="003428F6">
        <w:rPr>
          <w:sz w:val="32"/>
          <w:szCs w:val="32"/>
        </w:rPr>
        <w:t>various parts of the country</w:t>
      </w:r>
      <w:r w:rsidR="00886D71" w:rsidRPr="003428F6">
        <w:rPr>
          <w:sz w:val="32"/>
          <w:szCs w:val="32"/>
        </w:rPr>
        <w:t>.</w:t>
      </w:r>
      <w:r w:rsidR="00AA4A20" w:rsidRPr="003428F6">
        <w:rPr>
          <w:sz w:val="32"/>
          <w:szCs w:val="32"/>
        </w:rPr>
        <w:t xml:space="preserve"> </w:t>
      </w:r>
      <w:r w:rsidR="000E7CA6" w:rsidRPr="003428F6">
        <w:rPr>
          <w:sz w:val="32"/>
          <w:szCs w:val="32"/>
        </w:rPr>
        <w:t>Henry I differed from Stephen in th</w:t>
      </w:r>
      <w:r w:rsidR="00D9147A" w:rsidRPr="003428F6">
        <w:rPr>
          <w:sz w:val="32"/>
          <w:szCs w:val="32"/>
        </w:rPr>
        <w:t>is</w:t>
      </w:r>
      <w:r w:rsidR="00C87B2F" w:rsidRPr="003428F6">
        <w:rPr>
          <w:sz w:val="32"/>
          <w:szCs w:val="32"/>
        </w:rPr>
        <w:t xml:space="preserve"> regard</w:t>
      </w:r>
      <w:r w:rsidR="00D9147A" w:rsidRPr="003428F6">
        <w:rPr>
          <w:sz w:val="32"/>
          <w:szCs w:val="32"/>
        </w:rPr>
        <w:t>, as</w:t>
      </w:r>
      <w:r w:rsidR="000E7CA6" w:rsidRPr="003428F6">
        <w:rPr>
          <w:sz w:val="32"/>
          <w:szCs w:val="32"/>
        </w:rPr>
        <w:t xml:space="preserve"> over the course of a reign that span</w:t>
      </w:r>
      <w:r w:rsidR="0097082C" w:rsidRPr="003428F6">
        <w:rPr>
          <w:sz w:val="32"/>
          <w:szCs w:val="32"/>
        </w:rPr>
        <w:t>ned</w:t>
      </w:r>
      <w:r w:rsidR="000E7CA6" w:rsidRPr="003428F6">
        <w:rPr>
          <w:sz w:val="32"/>
          <w:szCs w:val="32"/>
        </w:rPr>
        <w:t xml:space="preserve"> thirty-five years</w:t>
      </w:r>
      <w:r w:rsidR="00D9147A" w:rsidRPr="003428F6">
        <w:rPr>
          <w:sz w:val="32"/>
          <w:szCs w:val="32"/>
        </w:rPr>
        <w:t>,</w:t>
      </w:r>
      <w:r w:rsidR="000E7CA6" w:rsidRPr="003428F6">
        <w:rPr>
          <w:sz w:val="32"/>
          <w:szCs w:val="32"/>
        </w:rPr>
        <w:t xml:space="preserve"> he only created two earls</w:t>
      </w:r>
      <w:r w:rsidR="000E7CA6" w:rsidRPr="003428F6">
        <w:rPr>
          <w:rStyle w:val="FootnoteReference"/>
          <w:sz w:val="32"/>
          <w:szCs w:val="32"/>
        </w:rPr>
        <w:footnoteReference w:id="35"/>
      </w:r>
      <w:r w:rsidR="000E7CA6" w:rsidRPr="003428F6">
        <w:rPr>
          <w:sz w:val="32"/>
          <w:szCs w:val="32"/>
        </w:rPr>
        <w:t>.</w:t>
      </w:r>
      <w:r w:rsidR="00D03171" w:rsidRPr="003428F6">
        <w:rPr>
          <w:sz w:val="32"/>
          <w:szCs w:val="32"/>
        </w:rPr>
        <w:t xml:space="preserve"> </w:t>
      </w:r>
      <w:r w:rsidR="009A3873" w:rsidRPr="003428F6">
        <w:rPr>
          <w:sz w:val="32"/>
          <w:szCs w:val="32"/>
        </w:rPr>
        <w:t xml:space="preserve"> H</w:t>
      </w:r>
      <w:r w:rsidR="00AA4A20" w:rsidRPr="003428F6">
        <w:rPr>
          <w:sz w:val="32"/>
          <w:szCs w:val="32"/>
        </w:rPr>
        <w:t>enry II, after becoming King</w:t>
      </w:r>
      <w:r w:rsidR="0097082C" w:rsidRPr="003428F6">
        <w:rPr>
          <w:sz w:val="32"/>
          <w:szCs w:val="32"/>
        </w:rPr>
        <w:t>,</w:t>
      </w:r>
      <w:r w:rsidR="00AA4A20" w:rsidRPr="003428F6">
        <w:rPr>
          <w:sz w:val="32"/>
          <w:szCs w:val="32"/>
        </w:rPr>
        <w:t xml:space="preserve"> ordered the recall of all </w:t>
      </w:r>
      <w:r w:rsidR="0097082C" w:rsidRPr="003428F6">
        <w:rPr>
          <w:sz w:val="32"/>
          <w:szCs w:val="32"/>
        </w:rPr>
        <w:t xml:space="preserve">the </w:t>
      </w:r>
      <w:r w:rsidR="00AA4A20" w:rsidRPr="003428F6">
        <w:rPr>
          <w:sz w:val="32"/>
          <w:szCs w:val="32"/>
        </w:rPr>
        <w:t xml:space="preserve">land Stephen </w:t>
      </w:r>
      <w:r w:rsidR="0097082C" w:rsidRPr="003428F6">
        <w:rPr>
          <w:sz w:val="32"/>
          <w:szCs w:val="32"/>
        </w:rPr>
        <w:t>had</w:t>
      </w:r>
      <w:r w:rsidR="0097082C">
        <w:rPr>
          <w:sz w:val="32"/>
          <w:szCs w:val="32"/>
        </w:rPr>
        <w:t xml:space="preserve"> </w:t>
      </w:r>
      <w:r w:rsidR="00AA4A20">
        <w:rPr>
          <w:sz w:val="32"/>
          <w:szCs w:val="32"/>
        </w:rPr>
        <w:lastRenderedPageBreak/>
        <w:t xml:space="preserve">handed out and </w:t>
      </w:r>
      <w:r w:rsidR="00AA4A20" w:rsidRPr="003428F6">
        <w:rPr>
          <w:sz w:val="32"/>
          <w:szCs w:val="32"/>
        </w:rPr>
        <w:t xml:space="preserve">while </w:t>
      </w:r>
      <w:r w:rsidR="0097082C" w:rsidRPr="003428F6">
        <w:rPr>
          <w:sz w:val="32"/>
          <w:szCs w:val="32"/>
        </w:rPr>
        <w:t xml:space="preserve">much of it was </w:t>
      </w:r>
      <w:r w:rsidR="00AA4A20" w:rsidRPr="003428F6">
        <w:rPr>
          <w:sz w:val="32"/>
          <w:szCs w:val="32"/>
        </w:rPr>
        <w:t>returned, other land remained confiscated. All of the earldoms that Stephen had granted to his followers were swiftly removed</w:t>
      </w:r>
      <w:r w:rsidR="006C0DF3" w:rsidRPr="003428F6">
        <w:rPr>
          <w:sz w:val="32"/>
          <w:szCs w:val="32"/>
        </w:rPr>
        <w:t xml:space="preserve"> by the new King</w:t>
      </w:r>
      <w:r w:rsidR="00AA4A20" w:rsidRPr="003428F6">
        <w:rPr>
          <w:sz w:val="32"/>
          <w:szCs w:val="32"/>
        </w:rPr>
        <w:t xml:space="preserve"> as well</w:t>
      </w:r>
      <w:r w:rsidR="00AA4A20" w:rsidRPr="003428F6">
        <w:rPr>
          <w:rStyle w:val="FootnoteReference"/>
          <w:sz w:val="32"/>
          <w:szCs w:val="32"/>
        </w:rPr>
        <w:footnoteReference w:id="36"/>
      </w:r>
      <w:r w:rsidR="00AA4A20" w:rsidRPr="003428F6">
        <w:rPr>
          <w:sz w:val="32"/>
          <w:szCs w:val="32"/>
        </w:rPr>
        <w:t>.</w:t>
      </w:r>
      <w:r w:rsidR="00D75FC4" w:rsidRPr="003428F6">
        <w:rPr>
          <w:sz w:val="32"/>
          <w:szCs w:val="32"/>
        </w:rPr>
        <w:t xml:space="preserve"> Henry</w:t>
      </w:r>
      <w:r w:rsidR="00C87B2F" w:rsidRPr="003428F6">
        <w:rPr>
          <w:sz w:val="32"/>
          <w:szCs w:val="32"/>
        </w:rPr>
        <w:t xml:space="preserve"> II</w:t>
      </w:r>
      <w:r w:rsidR="00D75FC4" w:rsidRPr="003428F6">
        <w:rPr>
          <w:sz w:val="32"/>
          <w:szCs w:val="32"/>
        </w:rPr>
        <w:t xml:space="preserve"> </w:t>
      </w:r>
      <w:r w:rsidR="005B0ACB" w:rsidRPr="003428F6">
        <w:rPr>
          <w:sz w:val="32"/>
          <w:szCs w:val="32"/>
        </w:rPr>
        <w:t>did not create any</w:t>
      </w:r>
      <w:r w:rsidR="00DE232B" w:rsidRPr="003428F6">
        <w:rPr>
          <w:sz w:val="32"/>
          <w:szCs w:val="32"/>
        </w:rPr>
        <w:t xml:space="preserve"> further earls, the</w:t>
      </w:r>
      <w:r w:rsidR="0097082C" w:rsidRPr="003428F6">
        <w:rPr>
          <w:sz w:val="32"/>
          <w:szCs w:val="32"/>
        </w:rPr>
        <w:t>ir</w:t>
      </w:r>
      <w:r w:rsidR="00DE232B" w:rsidRPr="003428F6">
        <w:rPr>
          <w:sz w:val="32"/>
          <w:szCs w:val="32"/>
        </w:rPr>
        <w:t xml:space="preserve"> number </w:t>
      </w:r>
      <w:r w:rsidR="0097082C" w:rsidRPr="003428F6">
        <w:rPr>
          <w:sz w:val="32"/>
          <w:szCs w:val="32"/>
        </w:rPr>
        <w:t>was halved</w:t>
      </w:r>
      <w:r w:rsidR="00DE232B" w:rsidRPr="003428F6">
        <w:rPr>
          <w:sz w:val="32"/>
          <w:szCs w:val="32"/>
        </w:rPr>
        <w:t xml:space="preserve"> from twenty-four at the beginning of his reign to twelve at the end of it</w:t>
      </w:r>
      <w:r w:rsidR="00DE232B" w:rsidRPr="003428F6">
        <w:rPr>
          <w:rStyle w:val="FootnoteReference"/>
          <w:sz w:val="32"/>
          <w:szCs w:val="32"/>
        </w:rPr>
        <w:footnoteReference w:id="37"/>
      </w:r>
      <w:r w:rsidR="00DE232B" w:rsidRPr="003428F6">
        <w:rPr>
          <w:sz w:val="32"/>
          <w:szCs w:val="32"/>
        </w:rPr>
        <w:t>.</w:t>
      </w:r>
    </w:p>
    <w:p w14:paraId="0604CF57" w14:textId="653E9EFB" w:rsidR="006173DE" w:rsidRDefault="006173DE">
      <w:pPr>
        <w:rPr>
          <w:sz w:val="32"/>
          <w:szCs w:val="32"/>
        </w:rPr>
      </w:pPr>
      <w:r w:rsidRPr="003428F6">
        <w:rPr>
          <w:sz w:val="32"/>
          <w:szCs w:val="32"/>
        </w:rPr>
        <w:t xml:space="preserve">Stephen also differed from </w:t>
      </w:r>
      <w:r w:rsidR="006C7DEC" w:rsidRPr="003428F6">
        <w:rPr>
          <w:sz w:val="32"/>
          <w:szCs w:val="32"/>
        </w:rPr>
        <w:t xml:space="preserve">Henry I and II in </w:t>
      </w:r>
      <w:r w:rsidR="006C7DEC" w:rsidRPr="001F52BE">
        <w:rPr>
          <w:sz w:val="32"/>
          <w:szCs w:val="32"/>
        </w:rPr>
        <w:t>terms of his overall influence within t</w:t>
      </w:r>
      <w:r w:rsidR="0097082C" w:rsidRPr="001F52BE">
        <w:rPr>
          <w:sz w:val="32"/>
          <w:szCs w:val="32"/>
        </w:rPr>
        <w:t>hose</w:t>
      </w:r>
      <w:r w:rsidR="004C3384" w:rsidRPr="001F52BE">
        <w:rPr>
          <w:sz w:val="32"/>
          <w:szCs w:val="32"/>
        </w:rPr>
        <w:t xml:space="preserve"> parts of Britain that </w:t>
      </w:r>
      <w:r w:rsidR="00FD2841" w:rsidRPr="001F52BE">
        <w:rPr>
          <w:sz w:val="32"/>
          <w:szCs w:val="32"/>
        </w:rPr>
        <w:t>were</w:t>
      </w:r>
      <w:r w:rsidR="005B0ACB" w:rsidRPr="001F52BE">
        <w:rPr>
          <w:sz w:val="32"/>
          <w:szCs w:val="32"/>
        </w:rPr>
        <w:t xml:space="preserve"> not</w:t>
      </w:r>
      <w:r w:rsidR="00623046" w:rsidRPr="001F52BE">
        <w:rPr>
          <w:sz w:val="32"/>
          <w:szCs w:val="32"/>
        </w:rPr>
        <w:t xml:space="preserve"> a</w:t>
      </w:r>
      <w:r w:rsidR="004C3384" w:rsidRPr="001F52BE">
        <w:rPr>
          <w:sz w:val="32"/>
          <w:szCs w:val="32"/>
        </w:rPr>
        <w:t xml:space="preserve"> direct </w:t>
      </w:r>
      <w:r w:rsidR="00623046" w:rsidRPr="001F52BE">
        <w:rPr>
          <w:sz w:val="32"/>
          <w:szCs w:val="32"/>
        </w:rPr>
        <w:t>part of</w:t>
      </w:r>
      <w:r w:rsidR="0097082C" w:rsidRPr="001F52BE">
        <w:rPr>
          <w:sz w:val="32"/>
          <w:szCs w:val="32"/>
        </w:rPr>
        <w:t xml:space="preserve"> his </w:t>
      </w:r>
      <w:r w:rsidR="00623046" w:rsidRPr="001F52BE">
        <w:rPr>
          <w:sz w:val="32"/>
          <w:szCs w:val="32"/>
        </w:rPr>
        <w:t>territory</w:t>
      </w:r>
      <w:r w:rsidR="00334BEC" w:rsidRPr="001F52BE">
        <w:rPr>
          <w:sz w:val="32"/>
          <w:szCs w:val="32"/>
        </w:rPr>
        <w:t>,</w:t>
      </w:r>
      <w:r w:rsidR="0097082C" w:rsidRPr="001F52BE">
        <w:rPr>
          <w:sz w:val="32"/>
          <w:szCs w:val="32"/>
        </w:rPr>
        <w:t xml:space="preserve"> yet</w:t>
      </w:r>
      <w:r w:rsidR="00334BEC" w:rsidRPr="001F52BE">
        <w:rPr>
          <w:sz w:val="32"/>
          <w:szCs w:val="32"/>
        </w:rPr>
        <w:t xml:space="preserve"> which </w:t>
      </w:r>
      <w:r w:rsidR="00DE232B" w:rsidRPr="001F52BE">
        <w:rPr>
          <w:sz w:val="32"/>
          <w:szCs w:val="32"/>
        </w:rPr>
        <w:t>he</w:t>
      </w:r>
      <w:r w:rsidR="00334BEC" w:rsidRPr="001F52BE">
        <w:rPr>
          <w:sz w:val="32"/>
          <w:szCs w:val="32"/>
        </w:rPr>
        <w:t xml:space="preserve"> struggled to maintain.</w:t>
      </w:r>
      <w:r w:rsidR="008079E4" w:rsidRPr="001F52BE">
        <w:rPr>
          <w:sz w:val="32"/>
          <w:szCs w:val="32"/>
        </w:rPr>
        <w:t xml:space="preserve"> </w:t>
      </w:r>
      <w:r w:rsidR="00213F98" w:rsidRPr="001F52BE">
        <w:rPr>
          <w:sz w:val="32"/>
          <w:szCs w:val="32"/>
        </w:rPr>
        <w:t xml:space="preserve">Stephen was unable to </w:t>
      </w:r>
      <w:r w:rsidR="00B463C6" w:rsidRPr="001F52BE">
        <w:rPr>
          <w:sz w:val="32"/>
          <w:szCs w:val="32"/>
        </w:rPr>
        <w:t>dominate</w:t>
      </w:r>
      <w:r w:rsidR="00DE232B" w:rsidRPr="001F52BE">
        <w:rPr>
          <w:sz w:val="32"/>
          <w:szCs w:val="32"/>
        </w:rPr>
        <w:t xml:space="preserve"> or claim a position of influence over</w:t>
      </w:r>
      <w:r w:rsidR="00213F98" w:rsidRPr="001F52BE">
        <w:rPr>
          <w:sz w:val="32"/>
          <w:szCs w:val="32"/>
        </w:rPr>
        <w:t xml:space="preserve"> the native Welsh</w:t>
      </w:r>
      <w:r w:rsidR="0097082C" w:rsidRPr="001F52BE">
        <w:rPr>
          <w:sz w:val="32"/>
          <w:szCs w:val="32"/>
        </w:rPr>
        <w:t>;</w:t>
      </w:r>
      <w:r w:rsidR="00DE232B" w:rsidRPr="001F52BE">
        <w:rPr>
          <w:sz w:val="32"/>
          <w:szCs w:val="32"/>
        </w:rPr>
        <w:t xml:space="preserve"> he</w:t>
      </w:r>
      <w:r w:rsidR="00B463C6" w:rsidRPr="001F52BE">
        <w:rPr>
          <w:sz w:val="32"/>
          <w:szCs w:val="32"/>
        </w:rPr>
        <w:t xml:space="preserve"> suffered an uprising by the native Welsh claimants</w:t>
      </w:r>
      <w:r w:rsidR="0097082C" w:rsidRPr="001F52BE">
        <w:rPr>
          <w:sz w:val="32"/>
          <w:szCs w:val="32"/>
        </w:rPr>
        <w:t>, to</w:t>
      </w:r>
      <w:r w:rsidR="00B463C6" w:rsidRPr="001F52BE">
        <w:rPr>
          <w:sz w:val="32"/>
          <w:szCs w:val="32"/>
        </w:rPr>
        <w:t xml:space="preserve"> w</w:t>
      </w:r>
      <w:r w:rsidR="0097082C" w:rsidRPr="001F52BE">
        <w:rPr>
          <w:sz w:val="32"/>
          <w:szCs w:val="32"/>
        </w:rPr>
        <w:t>hich he was unable to respond</w:t>
      </w:r>
      <w:r w:rsidR="00B463C6" w:rsidRPr="001F52BE">
        <w:rPr>
          <w:rStyle w:val="FootnoteReference"/>
          <w:sz w:val="32"/>
          <w:szCs w:val="32"/>
        </w:rPr>
        <w:footnoteReference w:id="38"/>
      </w:r>
      <w:r w:rsidR="00B463C6" w:rsidRPr="001F52BE">
        <w:rPr>
          <w:sz w:val="32"/>
          <w:szCs w:val="32"/>
        </w:rPr>
        <w:t>. Later, he</w:t>
      </w:r>
      <w:r w:rsidR="00213F98" w:rsidRPr="001F52BE">
        <w:rPr>
          <w:sz w:val="32"/>
          <w:szCs w:val="32"/>
        </w:rPr>
        <w:t xml:space="preserve"> lost Ceredigion and several castles</w:t>
      </w:r>
      <w:r w:rsidR="00B463C6" w:rsidRPr="001F52BE">
        <w:rPr>
          <w:sz w:val="32"/>
          <w:szCs w:val="32"/>
        </w:rPr>
        <w:t xml:space="preserve"> </w:t>
      </w:r>
      <w:r w:rsidR="00213F98" w:rsidRPr="001F52BE">
        <w:rPr>
          <w:sz w:val="32"/>
          <w:szCs w:val="32"/>
        </w:rPr>
        <w:t xml:space="preserve"> </w:t>
      </w:r>
      <w:r w:rsidR="00213F98" w:rsidRPr="001F52BE">
        <w:rPr>
          <w:rStyle w:val="FootnoteReference"/>
          <w:sz w:val="32"/>
          <w:szCs w:val="32"/>
        </w:rPr>
        <w:footnoteReference w:id="39"/>
      </w:r>
      <w:r w:rsidR="00213F98" w:rsidRPr="001F52BE">
        <w:rPr>
          <w:sz w:val="32"/>
          <w:szCs w:val="32"/>
        </w:rPr>
        <w:t>.</w:t>
      </w:r>
      <w:r w:rsidR="00334BEC" w:rsidRPr="001F52BE">
        <w:rPr>
          <w:sz w:val="32"/>
          <w:szCs w:val="32"/>
        </w:rPr>
        <w:t xml:space="preserve"> </w:t>
      </w:r>
      <w:r w:rsidR="002B12EB" w:rsidRPr="001F52BE">
        <w:rPr>
          <w:sz w:val="32"/>
          <w:szCs w:val="32"/>
        </w:rPr>
        <w:t>Stephen was also troubled by difficulties</w:t>
      </w:r>
      <w:r w:rsidR="00161F1C" w:rsidRPr="001F52BE">
        <w:rPr>
          <w:sz w:val="32"/>
          <w:szCs w:val="32"/>
        </w:rPr>
        <w:t xml:space="preserve"> with the Scots, who</w:t>
      </w:r>
      <w:r w:rsidR="00EA7EF7" w:rsidRPr="001F52BE">
        <w:rPr>
          <w:sz w:val="32"/>
          <w:szCs w:val="32"/>
        </w:rPr>
        <w:t xml:space="preserve"> invaded the north of England</w:t>
      </w:r>
      <w:r w:rsidR="00EA7EF7" w:rsidRPr="001F52BE">
        <w:rPr>
          <w:rStyle w:val="FootnoteReference"/>
          <w:sz w:val="32"/>
          <w:szCs w:val="32"/>
        </w:rPr>
        <w:footnoteReference w:id="40"/>
      </w:r>
      <w:r w:rsidR="00EA7EF7" w:rsidRPr="001F52BE">
        <w:rPr>
          <w:sz w:val="32"/>
          <w:szCs w:val="32"/>
        </w:rPr>
        <w:t>.</w:t>
      </w:r>
      <w:r w:rsidR="00056B8B" w:rsidRPr="001F52BE">
        <w:rPr>
          <w:sz w:val="32"/>
          <w:szCs w:val="32"/>
        </w:rPr>
        <w:t xml:space="preserve"> The Scottish</w:t>
      </w:r>
      <w:r w:rsidR="00161F1C" w:rsidRPr="001F52BE">
        <w:rPr>
          <w:sz w:val="32"/>
          <w:szCs w:val="32"/>
        </w:rPr>
        <w:t xml:space="preserve"> Kin</w:t>
      </w:r>
      <w:r w:rsidR="00056B8B" w:rsidRPr="001F52BE">
        <w:rPr>
          <w:sz w:val="32"/>
          <w:szCs w:val="32"/>
        </w:rPr>
        <w:t>g</w:t>
      </w:r>
      <w:r w:rsidR="00161F1C" w:rsidRPr="001F52BE">
        <w:rPr>
          <w:sz w:val="32"/>
          <w:szCs w:val="32"/>
        </w:rPr>
        <w:t xml:space="preserve"> David I came to rule over Northumberland, </w:t>
      </w:r>
      <w:r w:rsidR="00EA7EF7" w:rsidRPr="001F52BE">
        <w:rPr>
          <w:sz w:val="32"/>
          <w:szCs w:val="32"/>
        </w:rPr>
        <w:t>Westmorland,</w:t>
      </w:r>
      <w:r w:rsidR="00161F1C" w:rsidRPr="001F52BE">
        <w:rPr>
          <w:sz w:val="32"/>
          <w:szCs w:val="32"/>
        </w:rPr>
        <w:t xml:space="preserve"> and Cumberland</w:t>
      </w:r>
      <w:r w:rsidR="00161F1C" w:rsidRPr="003428F6">
        <w:rPr>
          <w:rStyle w:val="FootnoteReference"/>
          <w:sz w:val="32"/>
          <w:szCs w:val="32"/>
        </w:rPr>
        <w:footnoteReference w:id="41"/>
      </w:r>
      <w:r w:rsidR="00161F1C" w:rsidRPr="003428F6">
        <w:rPr>
          <w:sz w:val="32"/>
          <w:szCs w:val="32"/>
        </w:rPr>
        <w:t>.</w:t>
      </w:r>
      <w:r w:rsidR="0097082C" w:rsidRPr="003428F6">
        <w:rPr>
          <w:sz w:val="32"/>
          <w:szCs w:val="32"/>
        </w:rPr>
        <w:t xml:space="preserve"> </w:t>
      </w:r>
      <w:r w:rsidR="00EA7EF7" w:rsidRPr="003428F6">
        <w:rPr>
          <w:sz w:val="32"/>
          <w:szCs w:val="32"/>
        </w:rPr>
        <w:t>By contrast</w:t>
      </w:r>
      <w:r w:rsidR="0097082C" w:rsidRPr="003428F6">
        <w:rPr>
          <w:sz w:val="32"/>
          <w:szCs w:val="32"/>
        </w:rPr>
        <w:t>,</w:t>
      </w:r>
      <w:r w:rsidR="00EA7EF7" w:rsidRPr="003428F6">
        <w:rPr>
          <w:sz w:val="32"/>
          <w:szCs w:val="32"/>
        </w:rPr>
        <w:t xml:space="preserve"> Henry I </w:t>
      </w:r>
      <w:r w:rsidR="00315D81" w:rsidRPr="003428F6">
        <w:rPr>
          <w:sz w:val="32"/>
          <w:szCs w:val="32"/>
        </w:rPr>
        <w:t xml:space="preserve">established a successful hegemony in Wales </w:t>
      </w:r>
      <w:r w:rsidR="0097082C" w:rsidRPr="003428F6">
        <w:rPr>
          <w:sz w:val="32"/>
          <w:szCs w:val="32"/>
        </w:rPr>
        <w:t>through</w:t>
      </w:r>
      <w:r w:rsidR="00315D81" w:rsidRPr="003428F6">
        <w:rPr>
          <w:sz w:val="32"/>
          <w:szCs w:val="32"/>
        </w:rPr>
        <w:t xml:space="preserve"> which </w:t>
      </w:r>
      <w:r w:rsidR="0097082C" w:rsidRPr="003428F6">
        <w:rPr>
          <w:sz w:val="32"/>
          <w:szCs w:val="32"/>
        </w:rPr>
        <w:t xml:space="preserve">he </w:t>
      </w:r>
      <w:r w:rsidR="00315D81" w:rsidRPr="003428F6">
        <w:rPr>
          <w:sz w:val="32"/>
          <w:szCs w:val="32"/>
        </w:rPr>
        <w:t>gained the support of Welsh Princes beyond the Marcher lordships</w:t>
      </w:r>
      <w:r w:rsidR="00315D81" w:rsidRPr="003428F6">
        <w:rPr>
          <w:rStyle w:val="FootnoteReference"/>
          <w:sz w:val="32"/>
          <w:szCs w:val="32"/>
        </w:rPr>
        <w:footnoteReference w:id="42"/>
      </w:r>
      <w:r w:rsidR="00315D81" w:rsidRPr="003428F6">
        <w:rPr>
          <w:sz w:val="32"/>
          <w:szCs w:val="32"/>
        </w:rPr>
        <w:t xml:space="preserve">. </w:t>
      </w:r>
      <w:r w:rsidR="00397D5F" w:rsidRPr="003428F6">
        <w:rPr>
          <w:sz w:val="32"/>
          <w:szCs w:val="32"/>
        </w:rPr>
        <w:t xml:space="preserve">When faced with a similar Welsh attack, he brought in a large army and </w:t>
      </w:r>
      <w:r w:rsidR="008079E4" w:rsidRPr="003428F6">
        <w:rPr>
          <w:sz w:val="32"/>
          <w:szCs w:val="32"/>
        </w:rPr>
        <w:t>negotiated</w:t>
      </w:r>
      <w:r w:rsidR="00397D5F" w:rsidRPr="003428F6">
        <w:rPr>
          <w:sz w:val="32"/>
          <w:szCs w:val="32"/>
        </w:rPr>
        <w:t xml:space="preserve"> a peace agreement.</w:t>
      </w:r>
      <w:r w:rsidR="00213F98" w:rsidRPr="003428F6">
        <w:rPr>
          <w:rStyle w:val="FootnoteReference"/>
          <w:sz w:val="32"/>
          <w:szCs w:val="32"/>
        </w:rPr>
        <w:footnoteReference w:id="43"/>
      </w:r>
      <w:r w:rsidR="00213F98" w:rsidRPr="003428F6">
        <w:rPr>
          <w:sz w:val="32"/>
          <w:szCs w:val="32"/>
        </w:rPr>
        <w:t xml:space="preserve"> Henry II, although </w:t>
      </w:r>
      <w:r w:rsidR="007904C0" w:rsidRPr="003428F6">
        <w:rPr>
          <w:sz w:val="32"/>
          <w:szCs w:val="32"/>
        </w:rPr>
        <w:t xml:space="preserve">he was </w:t>
      </w:r>
      <w:r w:rsidR="00213F98" w:rsidRPr="003428F6">
        <w:rPr>
          <w:sz w:val="32"/>
          <w:szCs w:val="32"/>
        </w:rPr>
        <w:t>less powerful there</w:t>
      </w:r>
      <w:r w:rsidR="0097082C" w:rsidRPr="003428F6">
        <w:rPr>
          <w:sz w:val="32"/>
          <w:szCs w:val="32"/>
        </w:rPr>
        <w:t>,</w:t>
      </w:r>
      <w:r w:rsidR="00213F98" w:rsidRPr="003428F6">
        <w:rPr>
          <w:sz w:val="32"/>
          <w:szCs w:val="32"/>
        </w:rPr>
        <w:t xml:space="preserve"> was able </w:t>
      </w:r>
      <w:r w:rsidR="0097082C" w:rsidRPr="003428F6">
        <w:rPr>
          <w:sz w:val="32"/>
          <w:szCs w:val="32"/>
        </w:rPr>
        <w:t xml:space="preserve">to </w:t>
      </w:r>
      <w:r w:rsidR="00213F98" w:rsidRPr="003428F6">
        <w:rPr>
          <w:sz w:val="32"/>
          <w:szCs w:val="32"/>
        </w:rPr>
        <w:t>gain</w:t>
      </w:r>
      <w:r w:rsidR="00DA4518" w:rsidRPr="003428F6">
        <w:rPr>
          <w:sz w:val="32"/>
          <w:szCs w:val="32"/>
        </w:rPr>
        <w:t>, through diplomacy</w:t>
      </w:r>
      <w:r w:rsidR="00795009" w:rsidRPr="003428F6">
        <w:rPr>
          <w:sz w:val="32"/>
          <w:szCs w:val="32"/>
        </w:rPr>
        <w:t>,</w:t>
      </w:r>
      <w:r w:rsidR="00213F98" w:rsidRPr="003428F6">
        <w:rPr>
          <w:sz w:val="32"/>
          <w:szCs w:val="32"/>
        </w:rPr>
        <w:t xml:space="preserve"> the support of the native rulers</w:t>
      </w:r>
      <w:r w:rsidR="00795009" w:rsidRPr="003428F6">
        <w:rPr>
          <w:rStyle w:val="FootnoteReference"/>
          <w:sz w:val="32"/>
          <w:szCs w:val="32"/>
        </w:rPr>
        <w:footnoteReference w:id="44"/>
      </w:r>
      <w:r w:rsidR="00795009" w:rsidRPr="003428F6">
        <w:rPr>
          <w:sz w:val="32"/>
          <w:szCs w:val="32"/>
        </w:rPr>
        <w:t>.</w:t>
      </w:r>
      <w:r w:rsidR="00C9060D" w:rsidRPr="003428F6">
        <w:rPr>
          <w:sz w:val="32"/>
          <w:szCs w:val="32"/>
        </w:rPr>
        <w:t xml:space="preserve"> When the Scottish King, William the Lion</w:t>
      </w:r>
      <w:r w:rsidR="0097082C" w:rsidRPr="003428F6">
        <w:rPr>
          <w:sz w:val="32"/>
          <w:szCs w:val="32"/>
        </w:rPr>
        <w:t>,</w:t>
      </w:r>
      <w:r w:rsidR="00C9060D" w:rsidRPr="003428F6">
        <w:rPr>
          <w:sz w:val="32"/>
          <w:szCs w:val="32"/>
        </w:rPr>
        <w:t xml:space="preserve"> attempted to use the 1170s rebellion</w:t>
      </w:r>
      <w:r w:rsidR="00C9060D">
        <w:rPr>
          <w:sz w:val="32"/>
          <w:szCs w:val="32"/>
        </w:rPr>
        <w:t xml:space="preserve"> to regain the English land they controlled during the Anarchy, Henry II bested him in the war and left him without the desired land</w:t>
      </w:r>
      <w:r w:rsidR="00C9060D">
        <w:rPr>
          <w:rStyle w:val="FootnoteReference"/>
          <w:sz w:val="32"/>
          <w:szCs w:val="32"/>
        </w:rPr>
        <w:footnoteReference w:id="45"/>
      </w:r>
      <w:r w:rsidR="00C9060D">
        <w:rPr>
          <w:sz w:val="32"/>
          <w:szCs w:val="32"/>
        </w:rPr>
        <w:t>.</w:t>
      </w:r>
      <w:r w:rsidR="00B5004F">
        <w:rPr>
          <w:sz w:val="32"/>
          <w:szCs w:val="32"/>
        </w:rPr>
        <w:t xml:space="preserve"> </w:t>
      </w:r>
    </w:p>
    <w:p w14:paraId="42CFDFCA" w14:textId="2DC6D877" w:rsidR="00B5004F" w:rsidRDefault="00B5004F">
      <w:pPr>
        <w:rPr>
          <w:sz w:val="32"/>
          <w:szCs w:val="32"/>
        </w:rPr>
      </w:pPr>
      <w:r w:rsidRPr="001F52BE">
        <w:rPr>
          <w:sz w:val="32"/>
          <w:szCs w:val="32"/>
        </w:rPr>
        <w:t>I</w:t>
      </w:r>
      <w:r w:rsidR="00184418" w:rsidRPr="001F52BE">
        <w:rPr>
          <w:sz w:val="32"/>
          <w:szCs w:val="32"/>
        </w:rPr>
        <w:t xml:space="preserve">n conclusion, </w:t>
      </w:r>
      <w:r w:rsidR="000E21DA" w:rsidRPr="001F52BE">
        <w:rPr>
          <w:sz w:val="32"/>
          <w:szCs w:val="32"/>
        </w:rPr>
        <w:t>King Stephen’s reign contrasted with the reigns of H</w:t>
      </w:r>
      <w:r w:rsidR="0054640E" w:rsidRPr="001F52BE">
        <w:rPr>
          <w:sz w:val="32"/>
          <w:szCs w:val="32"/>
        </w:rPr>
        <w:t xml:space="preserve">enry I </w:t>
      </w:r>
      <w:r w:rsidR="00900652" w:rsidRPr="001F52BE">
        <w:rPr>
          <w:sz w:val="32"/>
          <w:szCs w:val="32"/>
        </w:rPr>
        <w:t xml:space="preserve">and Henry II in a selection of ways that were key </w:t>
      </w:r>
      <w:r w:rsidR="00900652" w:rsidRPr="003428F6">
        <w:rPr>
          <w:sz w:val="32"/>
          <w:szCs w:val="32"/>
        </w:rPr>
        <w:lastRenderedPageBreak/>
        <w:t>characteristics of his reign</w:t>
      </w:r>
      <w:r w:rsidR="000E21DA" w:rsidRPr="003428F6">
        <w:rPr>
          <w:sz w:val="32"/>
          <w:szCs w:val="32"/>
        </w:rPr>
        <w:t>. The</w:t>
      </w:r>
      <w:r w:rsidR="00900652" w:rsidRPr="003428F6">
        <w:rPr>
          <w:sz w:val="32"/>
          <w:szCs w:val="32"/>
        </w:rPr>
        <w:t xml:space="preserve"> most recurring difference was</w:t>
      </w:r>
      <w:r w:rsidR="000E21DA" w:rsidRPr="003428F6">
        <w:rPr>
          <w:sz w:val="32"/>
          <w:szCs w:val="32"/>
        </w:rPr>
        <w:t xml:space="preserve"> that his rule was blighted by many different problems and crises while the other two K</w:t>
      </w:r>
      <w:r w:rsidR="00900652" w:rsidRPr="003428F6">
        <w:rPr>
          <w:sz w:val="32"/>
          <w:szCs w:val="32"/>
        </w:rPr>
        <w:t>ings were far more successful when dealing with and attaining</w:t>
      </w:r>
      <w:r w:rsidR="000E21DA" w:rsidRPr="003428F6">
        <w:rPr>
          <w:sz w:val="32"/>
          <w:szCs w:val="32"/>
        </w:rPr>
        <w:t xml:space="preserve"> many of the same objectives. The most obvious difference </w:t>
      </w:r>
      <w:r w:rsidR="00900652" w:rsidRPr="003428F6">
        <w:rPr>
          <w:sz w:val="32"/>
          <w:szCs w:val="32"/>
        </w:rPr>
        <w:t xml:space="preserve">was </w:t>
      </w:r>
      <w:r w:rsidR="000E21DA" w:rsidRPr="003428F6">
        <w:rPr>
          <w:sz w:val="32"/>
          <w:szCs w:val="32"/>
        </w:rPr>
        <w:t xml:space="preserve">that throughout much of Stephen’s reign the country was in a </w:t>
      </w:r>
      <w:r w:rsidR="00987FC9" w:rsidRPr="003428F6">
        <w:rPr>
          <w:sz w:val="32"/>
          <w:szCs w:val="32"/>
        </w:rPr>
        <w:t>lengthy</w:t>
      </w:r>
      <w:r w:rsidR="00900652" w:rsidRPr="003428F6">
        <w:rPr>
          <w:sz w:val="32"/>
          <w:szCs w:val="32"/>
        </w:rPr>
        <w:t xml:space="preserve"> civil war, </w:t>
      </w:r>
      <w:r w:rsidR="0054640E" w:rsidRPr="003428F6">
        <w:rPr>
          <w:sz w:val="32"/>
          <w:szCs w:val="32"/>
        </w:rPr>
        <w:t xml:space="preserve">during </w:t>
      </w:r>
      <w:r w:rsidR="000E21DA" w:rsidRPr="003428F6">
        <w:rPr>
          <w:sz w:val="32"/>
          <w:szCs w:val="32"/>
        </w:rPr>
        <w:t>which it was divided into separate regions and two competing governments</w:t>
      </w:r>
      <w:r w:rsidR="00900652" w:rsidRPr="003428F6">
        <w:rPr>
          <w:sz w:val="32"/>
          <w:szCs w:val="32"/>
        </w:rPr>
        <w:t>. In contrast,</w:t>
      </w:r>
      <w:r w:rsidR="000E21DA" w:rsidRPr="003428F6">
        <w:rPr>
          <w:sz w:val="32"/>
          <w:szCs w:val="32"/>
        </w:rPr>
        <w:t xml:space="preserve"> Henry I ruled</w:t>
      </w:r>
      <w:r w:rsidR="00987FC9" w:rsidRPr="003428F6">
        <w:rPr>
          <w:sz w:val="32"/>
          <w:szCs w:val="32"/>
        </w:rPr>
        <w:t xml:space="preserve"> over</w:t>
      </w:r>
      <w:r w:rsidR="000E21DA" w:rsidRPr="003428F6">
        <w:rPr>
          <w:sz w:val="32"/>
          <w:szCs w:val="32"/>
        </w:rPr>
        <w:t xml:space="preserve"> a unified realm and Henry II likewise </w:t>
      </w:r>
      <w:r w:rsidR="00900652" w:rsidRPr="003428F6">
        <w:rPr>
          <w:sz w:val="32"/>
          <w:szCs w:val="32"/>
        </w:rPr>
        <w:t>despite</w:t>
      </w:r>
      <w:r w:rsidR="00900652">
        <w:rPr>
          <w:sz w:val="32"/>
          <w:szCs w:val="32"/>
        </w:rPr>
        <w:t xml:space="preserve"> </w:t>
      </w:r>
      <w:r w:rsidR="000E21DA">
        <w:rPr>
          <w:sz w:val="32"/>
          <w:szCs w:val="32"/>
        </w:rPr>
        <w:t xml:space="preserve">a brief </w:t>
      </w:r>
      <w:r w:rsidR="000E21DA" w:rsidRPr="003428F6">
        <w:rPr>
          <w:sz w:val="32"/>
          <w:szCs w:val="32"/>
        </w:rPr>
        <w:t>period</w:t>
      </w:r>
      <w:r w:rsidR="00987FC9" w:rsidRPr="003428F6">
        <w:rPr>
          <w:sz w:val="32"/>
          <w:szCs w:val="32"/>
        </w:rPr>
        <w:t xml:space="preserve"> </w:t>
      </w:r>
      <w:r w:rsidR="00900652" w:rsidRPr="003428F6">
        <w:rPr>
          <w:sz w:val="32"/>
          <w:szCs w:val="32"/>
        </w:rPr>
        <w:t xml:space="preserve">of </w:t>
      </w:r>
      <w:r w:rsidR="00987FC9" w:rsidRPr="003428F6">
        <w:rPr>
          <w:sz w:val="32"/>
          <w:szCs w:val="32"/>
        </w:rPr>
        <w:t>rebellion</w:t>
      </w:r>
      <w:r w:rsidR="000E21DA" w:rsidRPr="003428F6">
        <w:rPr>
          <w:sz w:val="32"/>
          <w:szCs w:val="32"/>
        </w:rPr>
        <w:t>.</w:t>
      </w:r>
      <w:r w:rsidR="00987FC9" w:rsidRPr="003428F6">
        <w:rPr>
          <w:sz w:val="32"/>
          <w:szCs w:val="32"/>
        </w:rPr>
        <w:t xml:space="preserve"> This </w:t>
      </w:r>
      <w:r w:rsidR="00900652" w:rsidRPr="003428F6">
        <w:rPr>
          <w:sz w:val="32"/>
          <w:szCs w:val="32"/>
        </w:rPr>
        <w:t>war</w:t>
      </w:r>
      <w:r w:rsidR="00900652" w:rsidRPr="003428F6">
        <w:rPr>
          <w:color w:val="FF0000"/>
          <w:sz w:val="32"/>
          <w:szCs w:val="32"/>
        </w:rPr>
        <w:t xml:space="preserve"> </w:t>
      </w:r>
      <w:r w:rsidR="00987FC9" w:rsidRPr="003428F6">
        <w:rPr>
          <w:sz w:val="32"/>
          <w:szCs w:val="32"/>
        </w:rPr>
        <w:t xml:space="preserve">contributed to the collapse of law and order and Stephen’s difficulties in making an impact outside </w:t>
      </w:r>
      <w:r w:rsidR="0054640E" w:rsidRPr="003428F6">
        <w:rPr>
          <w:sz w:val="32"/>
          <w:szCs w:val="32"/>
        </w:rPr>
        <w:t xml:space="preserve">of </w:t>
      </w:r>
      <w:r w:rsidR="00900652" w:rsidRPr="003428F6">
        <w:rPr>
          <w:sz w:val="32"/>
          <w:szCs w:val="32"/>
        </w:rPr>
        <w:t xml:space="preserve">the boundaries of </w:t>
      </w:r>
      <w:r w:rsidR="00987FC9" w:rsidRPr="003428F6">
        <w:rPr>
          <w:sz w:val="32"/>
          <w:szCs w:val="32"/>
        </w:rPr>
        <w:t xml:space="preserve">the land </w:t>
      </w:r>
      <w:r w:rsidR="00900652" w:rsidRPr="003428F6">
        <w:rPr>
          <w:sz w:val="32"/>
          <w:szCs w:val="32"/>
        </w:rPr>
        <w:t xml:space="preserve">that </w:t>
      </w:r>
      <w:r w:rsidR="00987FC9" w:rsidRPr="003428F6">
        <w:rPr>
          <w:sz w:val="32"/>
          <w:szCs w:val="32"/>
        </w:rPr>
        <w:t xml:space="preserve">Henry I </w:t>
      </w:r>
      <w:r w:rsidR="00900652" w:rsidRPr="003428F6">
        <w:rPr>
          <w:sz w:val="32"/>
          <w:szCs w:val="32"/>
        </w:rPr>
        <w:t xml:space="preserve">had </w:t>
      </w:r>
      <w:r w:rsidR="00987FC9" w:rsidRPr="003428F6">
        <w:rPr>
          <w:sz w:val="32"/>
          <w:szCs w:val="32"/>
        </w:rPr>
        <w:t xml:space="preserve">ruled. The other major difference is that Henry I and II were both more effective </w:t>
      </w:r>
      <w:r w:rsidR="00900652" w:rsidRPr="003428F6">
        <w:rPr>
          <w:sz w:val="32"/>
          <w:szCs w:val="32"/>
        </w:rPr>
        <w:t>at ruling and governing than Stephen.</w:t>
      </w:r>
      <w:r w:rsidR="00987FC9" w:rsidRPr="003428F6">
        <w:rPr>
          <w:sz w:val="32"/>
          <w:szCs w:val="32"/>
        </w:rPr>
        <w:t xml:space="preserve"> </w:t>
      </w:r>
      <w:r w:rsidR="00900652" w:rsidRPr="003428F6">
        <w:rPr>
          <w:sz w:val="32"/>
          <w:szCs w:val="32"/>
        </w:rPr>
        <w:t xml:space="preserve">This </w:t>
      </w:r>
      <w:r w:rsidR="00987FC9" w:rsidRPr="003428F6">
        <w:rPr>
          <w:sz w:val="32"/>
          <w:szCs w:val="32"/>
        </w:rPr>
        <w:t>a</w:t>
      </w:r>
      <w:r w:rsidR="00900652" w:rsidRPr="003428F6">
        <w:rPr>
          <w:sz w:val="32"/>
          <w:szCs w:val="32"/>
        </w:rPr>
        <w:t>ccounts</w:t>
      </w:r>
      <w:r w:rsidR="00987FC9" w:rsidRPr="003428F6">
        <w:rPr>
          <w:sz w:val="32"/>
          <w:szCs w:val="32"/>
        </w:rPr>
        <w:t xml:space="preserve"> for</w:t>
      </w:r>
      <w:r w:rsidR="00900652" w:rsidRPr="003428F6">
        <w:rPr>
          <w:sz w:val="32"/>
          <w:szCs w:val="32"/>
        </w:rPr>
        <w:t xml:space="preserve"> their being able to prevent</w:t>
      </w:r>
      <w:r w:rsidR="00987FC9" w:rsidRPr="003428F6">
        <w:rPr>
          <w:sz w:val="32"/>
          <w:szCs w:val="32"/>
        </w:rPr>
        <w:t xml:space="preserve"> similar problems </w:t>
      </w:r>
      <w:r w:rsidR="00900652" w:rsidRPr="003428F6">
        <w:rPr>
          <w:sz w:val="32"/>
          <w:szCs w:val="32"/>
        </w:rPr>
        <w:t xml:space="preserve">faced by all three </w:t>
      </w:r>
      <w:r w:rsidR="00987FC9" w:rsidRPr="003428F6">
        <w:rPr>
          <w:sz w:val="32"/>
          <w:szCs w:val="32"/>
        </w:rPr>
        <w:t xml:space="preserve">from escalating to the scale of </w:t>
      </w:r>
      <w:r w:rsidR="00900652" w:rsidRPr="003428F6">
        <w:rPr>
          <w:sz w:val="32"/>
          <w:szCs w:val="32"/>
        </w:rPr>
        <w:t xml:space="preserve">those with which Stephen was confronted, </w:t>
      </w:r>
      <w:r w:rsidR="00987FC9" w:rsidRPr="003428F6">
        <w:rPr>
          <w:sz w:val="32"/>
          <w:szCs w:val="32"/>
        </w:rPr>
        <w:t>as well their greater success in enforcing their</w:t>
      </w:r>
      <w:r w:rsidR="00FF4328" w:rsidRPr="003428F6">
        <w:rPr>
          <w:sz w:val="32"/>
          <w:szCs w:val="32"/>
        </w:rPr>
        <w:t xml:space="preserve"> agenda</w:t>
      </w:r>
      <w:r w:rsidR="00987FC9" w:rsidRPr="003428F6">
        <w:rPr>
          <w:sz w:val="32"/>
          <w:szCs w:val="32"/>
        </w:rPr>
        <w:t xml:space="preserve"> and managing the country. Stephen did enjoy </w:t>
      </w:r>
      <w:r w:rsidR="0032703B" w:rsidRPr="003428F6">
        <w:rPr>
          <w:sz w:val="32"/>
          <w:szCs w:val="32"/>
        </w:rPr>
        <w:t>a better relationship with the Capetian Dynasty, as an alternative</w:t>
      </w:r>
      <w:r w:rsidR="00900652" w:rsidRPr="003428F6">
        <w:rPr>
          <w:sz w:val="32"/>
          <w:szCs w:val="32"/>
        </w:rPr>
        <w:t xml:space="preserve"> threat existed </w:t>
      </w:r>
      <w:r w:rsidR="0054640E" w:rsidRPr="003428F6">
        <w:rPr>
          <w:sz w:val="32"/>
          <w:szCs w:val="32"/>
        </w:rPr>
        <w:t xml:space="preserve">from the Capetians’ perspective </w:t>
      </w:r>
      <w:r w:rsidR="00900652" w:rsidRPr="003428F6">
        <w:rPr>
          <w:sz w:val="32"/>
          <w:szCs w:val="32"/>
        </w:rPr>
        <w:t>during his reign</w:t>
      </w:r>
      <w:r w:rsidR="0032703B" w:rsidRPr="003428F6">
        <w:rPr>
          <w:sz w:val="32"/>
          <w:szCs w:val="32"/>
        </w:rPr>
        <w:t xml:space="preserve"> that was not present with Henry I</w:t>
      </w:r>
      <w:r w:rsidR="00900652" w:rsidRPr="003428F6">
        <w:rPr>
          <w:sz w:val="32"/>
          <w:szCs w:val="32"/>
        </w:rPr>
        <w:t xml:space="preserve"> but which </w:t>
      </w:r>
      <w:r w:rsidR="0054640E" w:rsidRPr="003428F6">
        <w:rPr>
          <w:sz w:val="32"/>
          <w:szCs w:val="32"/>
        </w:rPr>
        <w:t xml:space="preserve">was a problem </w:t>
      </w:r>
      <w:r w:rsidR="00900652" w:rsidRPr="003428F6">
        <w:rPr>
          <w:sz w:val="32"/>
          <w:szCs w:val="32"/>
        </w:rPr>
        <w:t>with</w:t>
      </w:r>
      <w:r w:rsidR="0032703B" w:rsidRPr="003428F6">
        <w:rPr>
          <w:sz w:val="32"/>
          <w:szCs w:val="32"/>
        </w:rPr>
        <w:t xml:space="preserve"> Henry II. </w:t>
      </w:r>
      <w:r w:rsidR="00FF4328" w:rsidRPr="003428F6">
        <w:rPr>
          <w:sz w:val="32"/>
          <w:szCs w:val="32"/>
        </w:rPr>
        <w:t>Overall, most of the contrasts come from Stephen suffering problems</w:t>
      </w:r>
      <w:r w:rsidR="00FF4328">
        <w:rPr>
          <w:sz w:val="32"/>
          <w:szCs w:val="32"/>
        </w:rPr>
        <w:t xml:space="preserve"> when attempting aspects of ruling that both Henry I and II managed with far better success.</w:t>
      </w:r>
      <w:r w:rsidR="00542E3F">
        <w:rPr>
          <w:sz w:val="32"/>
          <w:szCs w:val="32"/>
        </w:rPr>
        <w:t xml:space="preserve"> </w:t>
      </w:r>
    </w:p>
    <w:p w14:paraId="406B0ECB" w14:textId="37C6D071" w:rsidR="00542E3F" w:rsidRPr="00542E3F" w:rsidRDefault="00542E3F">
      <w:pPr>
        <w:rPr>
          <w:sz w:val="32"/>
          <w:szCs w:val="32"/>
        </w:rPr>
      </w:pPr>
      <w:r w:rsidRPr="00542E3F">
        <w:rPr>
          <w:sz w:val="32"/>
          <w:szCs w:val="32"/>
        </w:rPr>
        <w:t>Bartlett,</w:t>
      </w:r>
      <w:r w:rsidR="004341CC">
        <w:rPr>
          <w:sz w:val="32"/>
          <w:szCs w:val="32"/>
        </w:rPr>
        <w:t xml:space="preserve"> R</w:t>
      </w:r>
      <w:r w:rsidR="004341CC" w:rsidRPr="00542E3F">
        <w:rPr>
          <w:sz w:val="32"/>
          <w:szCs w:val="32"/>
        </w:rPr>
        <w:t>: England</w:t>
      </w:r>
      <w:r w:rsidRPr="00542E3F">
        <w:rPr>
          <w:sz w:val="32"/>
          <w:szCs w:val="32"/>
        </w:rPr>
        <w:t xml:space="preserve"> under the Norman and Angevin Kings 1075-1225</w:t>
      </w:r>
    </w:p>
    <w:p w14:paraId="513CB626" w14:textId="54A93EE9" w:rsidR="00542E3F" w:rsidRDefault="00542E3F">
      <w:pPr>
        <w:rPr>
          <w:sz w:val="32"/>
          <w:szCs w:val="32"/>
        </w:rPr>
      </w:pPr>
      <w:r w:rsidRPr="00542E3F">
        <w:rPr>
          <w:sz w:val="32"/>
          <w:szCs w:val="32"/>
        </w:rPr>
        <w:t>Clanchy,</w:t>
      </w:r>
      <w:r>
        <w:rPr>
          <w:sz w:val="32"/>
          <w:szCs w:val="32"/>
        </w:rPr>
        <w:t xml:space="preserve"> </w:t>
      </w:r>
      <w:r w:rsidRPr="00542E3F">
        <w:rPr>
          <w:sz w:val="32"/>
          <w:szCs w:val="32"/>
        </w:rPr>
        <w:t>M.T</w:t>
      </w:r>
      <w:r>
        <w:rPr>
          <w:sz w:val="32"/>
          <w:szCs w:val="32"/>
        </w:rPr>
        <w:t>:</w:t>
      </w:r>
      <w:r w:rsidRPr="00542E3F">
        <w:rPr>
          <w:sz w:val="32"/>
          <w:szCs w:val="32"/>
        </w:rPr>
        <w:t xml:space="preserve"> England and its Rulers 1066-1272</w:t>
      </w:r>
      <w:r>
        <w:rPr>
          <w:sz w:val="32"/>
          <w:szCs w:val="32"/>
        </w:rPr>
        <w:t xml:space="preserve"> </w:t>
      </w:r>
    </w:p>
    <w:p w14:paraId="7BDF4B14" w14:textId="62DAE382" w:rsidR="004341CC" w:rsidRDefault="004341CC">
      <w:pPr>
        <w:rPr>
          <w:sz w:val="32"/>
          <w:szCs w:val="32"/>
        </w:rPr>
      </w:pPr>
      <w:r w:rsidRPr="00542E3F">
        <w:rPr>
          <w:sz w:val="32"/>
          <w:szCs w:val="32"/>
        </w:rPr>
        <w:t>Hollister,</w:t>
      </w:r>
      <w:r>
        <w:rPr>
          <w:sz w:val="32"/>
          <w:szCs w:val="32"/>
        </w:rPr>
        <w:t xml:space="preserve"> </w:t>
      </w:r>
      <w:r w:rsidRPr="00542E3F">
        <w:rPr>
          <w:sz w:val="32"/>
          <w:szCs w:val="32"/>
        </w:rPr>
        <w:t xml:space="preserve">G.W. </w:t>
      </w:r>
      <w:r w:rsidRPr="00542E3F">
        <w:rPr>
          <w:i/>
          <w:sz w:val="32"/>
          <w:szCs w:val="32"/>
        </w:rPr>
        <w:t>Henry I</w:t>
      </w:r>
    </w:p>
    <w:p w14:paraId="23A615C3" w14:textId="623C1543" w:rsidR="00542E3F" w:rsidRDefault="00542E3F">
      <w:pPr>
        <w:rPr>
          <w:sz w:val="32"/>
          <w:szCs w:val="32"/>
        </w:rPr>
      </w:pPr>
      <w:r>
        <w:rPr>
          <w:sz w:val="32"/>
          <w:szCs w:val="32"/>
        </w:rPr>
        <w:t xml:space="preserve">Jones, D: </w:t>
      </w:r>
      <w:r w:rsidRPr="00BA3F72">
        <w:rPr>
          <w:sz w:val="32"/>
          <w:szCs w:val="32"/>
        </w:rPr>
        <w:t>The Plantagenets The Kings who made England</w:t>
      </w:r>
      <w:r>
        <w:rPr>
          <w:sz w:val="32"/>
          <w:szCs w:val="32"/>
        </w:rPr>
        <w:t xml:space="preserve"> </w:t>
      </w:r>
    </w:p>
    <w:p w14:paraId="36089151" w14:textId="36B81AB4" w:rsidR="00542E3F" w:rsidRDefault="004341CC">
      <w:pPr>
        <w:rPr>
          <w:sz w:val="32"/>
          <w:szCs w:val="32"/>
        </w:rPr>
      </w:pPr>
      <w:r w:rsidRPr="004341CC">
        <w:rPr>
          <w:sz w:val="32"/>
          <w:szCs w:val="32"/>
        </w:rPr>
        <w:t>Matthew, D</w:t>
      </w:r>
      <w:r>
        <w:rPr>
          <w:sz w:val="32"/>
          <w:szCs w:val="32"/>
        </w:rPr>
        <w:t>:</w:t>
      </w:r>
      <w:r w:rsidRPr="004341CC">
        <w:rPr>
          <w:sz w:val="32"/>
          <w:szCs w:val="32"/>
        </w:rPr>
        <w:t xml:space="preserve"> King Stephen</w:t>
      </w:r>
      <w:r>
        <w:rPr>
          <w:sz w:val="32"/>
          <w:szCs w:val="32"/>
        </w:rPr>
        <w:t xml:space="preserve"> </w:t>
      </w:r>
    </w:p>
    <w:p w14:paraId="4FE53665" w14:textId="4AACC2A8" w:rsidR="004341CC" w:rsidRDefault="004341CC">
      <w:pPr>
        <w:rPr>
          <w:sz w:val="32"/>
          <w:szCs w:val="32"/>
        </w:rPr>
      </w:pPr>
      <w:r w:rsidRPr="004341CC">
        <w:rPr>
          <w:sz w:val="32"/>
          <w:szCs w:val="32"/>
        </w:rPr>
        <w:t>Warren,</w:t>
      </w:r>
      <w:r>
        <w:rPr>
          <w:sz w:val="32"/>
          <w:szCs w:val="32"/>
        </w:rPr>
        <w:t xml:space="preserve"> W.L.: </w:t>
      </w:r>
      <w:r w:rsidRPr="004341CC">
        <w:rPr>
          <w:sz w:val="32"/>
          <w:szCs w:val="32"/>
        </w:rPr>
        <w:t>Henry II</w:t>
      </w:r>
      <w:r w:rsidR="00D56BB8">
        <w:rPr>
          <w:sz w:val="32"/>
          <w:szCs w:val="32"/>
        </w:rPr>
        <w:t xml:space="preserve"> </w:t>
      </w:r>
    </w:p>
    <w:p w14:paraId="60B47BD9" w14:textId="6E2E4534" w:rsidR="00D56BB8" w:rsidRDefault="00D56BB8">
      <w:pPr>
        <w:rPr>
          <w:sz w:val="32"/>
          <w:szCs w:val="32"/>
        </w:rPr>
      </w:pPr>
      <w:r w:rsidRPr="00D56BB8">
        <w:rPr>
          <w:sz w:val="32"/>
          <w:szCs w:val="32"/>
        </w:rPr>
        <w:t xml:space="preserve"> King, E.</w:t>
      </w:r>
      <w:r>
        <w:rPr>
          <w:sz w:val="32"/>
          <w:szCs w:val="32"/>
        </w:rPr>
        <w:t xml:space="preserve">: </w:t>
      </w:r>
      <w:r w:rsidRPr="00D56BB8">
        <w:rPr>
          <w:sz w:val="32"/>
          <w:szCs w:val="32"/>
        </w:rPr>
        <w:t>King Stephen</w:t>
      </w:r>
      <w:r w:rsidR="005760D6">
        <w:rPr>
          <w:sz w:val="32"/>
          <w:szCs w:val="32"/>
        </w:rPr>
        <w:t xml:space="preserve"> </w:t>
      </w:r>
    </w:p>
    <w:p w14:paraId="0021D20F" w14:textId="1B8EABFE" w:rsidR="005760D6" w:rsidRPr="005760D6" w:rsidRDefault="005760D6">
      <w:pPr>
        <w:rPr>
          <w:sz w:val="32"/>
          <w:szCs w:val="32"/>
        </w:rPr>
      </w:pPr>
      <w:r w:rsidRPr="005760D6">
        <w:rPr>
          <w:sz w:val="32"/>
          <w:szCs w:val="32"/>
        </w:rPr>
        <w:t xml:space="preserve"> </w:t>
      </w:r>
      <w:r w:rsidR="003A7A2E" w:rsidRPr="005760D6">
        <w:rPr>
          <w:sz w:val="32"/>
          <w:szCs w:val="32"/>
        </w:rPr>
        <w:t>Davies</w:t>
      </w:r>
      <w:r w:rsidR="003A7A2E">
        <w:rPr>
          <w:sz w:val="32"/>
          <w:szCs w:val="32"/>
        </w:rPr>
        <w:t>,</w:t>
      </w:r>
      <w:r w:rsidR="00A66F71">
        <w:rPr>
          <w:sz w:val="32"/>
          <w:szCs w:val="32"/>
        </w:rPr>
        <w:t xml:space="preserve"> </w:t>
      </w:r>
      <w:r w:rsidRPr="005760D6">
        <w:rPr>
          <w:sz w:val="32"/>
          <w:szCs w:val="32"/>
        </w:rPr>
        <w:t>R.H.C.</w:t>
      </w:r>
      <w:r>
        <w:rPr>
          <w:i/>
          <w:sz w:val="32"/>
          <w:szCs w:val="32"/>
        </w:rPr>
        <w:t xml:space="preserve"> </w:t>
      </w:r>
      <w:r>
        <w:rPr>
          <w:sz w:val="32"/>
          <w:szCs w:val="32"/>
        </w:rPr>
        <w:t>:</w:t>
      </w:r>
      <w:r w:rsidRPr="005760D6">
        <w:rPr>
          <w:sz w:val="32"/>
          <w:szCs w:val="32"/>
        </w:rPr>
        <w:t>King Stephen</w:t>
      </w:r>
    </w:p>
    <w:sectPr w:rsidR="005760D6" w:rsidRPr="005760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AB9E8" w14:textId="77777777" w:rsidR="00F315B4" w:rsidRDefault="00F315B4" w:rsidP="00373B14">
      <w:pPr>
        <w:spacing w:after="0" w:line="240" w:lineRule="auto"/>
      </w:pPr>
      <w:r>
        <w:separator/>
      </w:r>
    </w:p>
  </w:endnote>
  <w:endnote w:type="continuationSeparator" w:id="0">
    <w:p w14:paraId="264C59F1" w14:textId="77777777" w:rsidR="00F315B4" w:rsidRDefault="00F315B4" w:rsidP="00373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68BE5" w14:textId="77777777" w:rsidR="00F315B4" w:rsidRDefault="00F315B4" w:rsidP="00373B14">
      <w:pPr>
        <w:spacing w:after="0" w:line="240" w:lineRule="auto"/>
      </w:pPr>
      <w:r>
        <w:separator/>
      </w:r>
    </w:p>
  </w:footnote>
  <w:footnote w:type="continuationSeparator" w:id="0">
    <w:p w14:paraId="4A28FA7A" w14:textId="77777777" w:rsidR="00F315B4" w:rsidRDefault="00F315B4" w:rsidP="00373B14">
      <w:pPr>
        <w:spacing w:after="0" w:line="240" w:lineRule="auto"/>
      </w:pPr>
      <w:r>
        <w:continuationSeparator/>
      </w:r>
    </w:p>
  </w:footnote>
  <w:footnote w:id="1">
    <w:p w14:paraId="126AE4E6" w14:textId="42D93D5D" w:rsidR="00373B14" w:rsidRDefault="00373B14">
      <w:pPr>
        <w:pStyle w:val="FootnoteText"/>
      </w:pPr>
      <w:r>
        <w:rPr>
          <w:rStyle w:val="FootnoteReference"/>
        </w:rPr>
        <w:footnoteRef/>
      </w:r>
      <w:r>
        <w:t xml:space="preserve"> </w:t>
      </w:r>
      <w:r w:rsidR="002810BC">
        <w:t xml:space="preserve">D. </w:t>
      </w:r>
      <w:r>
        <w:t>Jones,</w:t>
      </w:r>
      <w:r w:rsidR="002810BC">
        <w:t xml:space="preserve"> </w:t>
      </w:r>
      <w:r w:rsidR="002810BC" w:rsidRPr="002810BC">
        <w:rPr>
          <w:i/>
        </w:rPr>
        <w:t>The Plantagenets The Kings who made England</w:t>
      </w:r>
      <w:r w:rsidR="002810BC">
        <w:t>, (77-85 Fulham Palace Road</w:t>
      </w:r>
      <w:r w:rsidR="00960B1E">
        <w:t>,</w:t>
      </w:r>
      <w:r w:rsidR="002810BC">
        <w:t xml:space="preserve"> </w:t>
      </w:r>
      <w:r w:rsidR="00960B1E">
        <w:t>Hammersmith, London W6 8JB: Harper</w:t>
      </w:r>
      <w:r w:rsidR="00960B1E">
        <w:rPr>
          <w:i/>
        </w:rPr>
        <w:t>Press</w:t>
      </w:r>
      <w:r w:rsidR="00960B1E">
        <w:t xml:space="preserve">, 2013) </w:t>
      </w:r>
      <w:r>
        <w:t>p xiv</w:t>
      </w:r>
    </w:p>
  </w:footnote>
  <w:footnote w:id="2">
    <w:p w14:paraId="71B1DD30" w14:textId="7B0582A6" w:rsidR="00B631FC" w:rsidRDefault="00B631FC">
      <w:pPr>
        <w:pStyle w:val="FootnoteText"/>
      </w:pPr>
      <w:r>
        <w:rPr>
          <w:rStyle w:val="FootnoteReference"/>
        </w:rPr>
        <w:footnoteRef/>
      </w:r>
      <w:r>
        <w:t xml:space="preserve"> </w:t>
      </w:r>
      <w:r w:rsidR="00417053">
        <w:t xml:space="preserve">M.T </w:t>
      </w:r>
      <w:r>
        <w:t>Cl</w:t>
      </w:r>
      <w:r w:rsidR="00E42EC0">
        <w:t>a</w:t>
      </w:r>
      <w:r>
        <w:t>nc</w:t>
      </w:r>
      <w:r w:rsidR="00E42EC0">
        <w:t>h</w:t>
      </w:r>
      <w:r>
        <w:t>y,</w:t>
      </w:r>
      <w:r w:rsidR="00417053">
        <w:t xml:space="preserve"> </w:t>
      </w:r>
      <w:r w:rsidR="00417053">
        <w:rPr>
          <w:i/>
        </w:rPr>
        <w:t xml:space="preserve">England and its Rulers 1066-1272, </w:t>
      </w:r>
      <w:r w:rsidR="00417053">
        <w:t>(77-85 Fulham Palace Road, Hammersmith, London W6 8JB: Fontana Press, 1989)</w:t>
      </w:r>
      <w:r>
        <w:t xml:space="preserve"> p </w:t>
      </w:r>
      <w:r w:rsidR="00EF1A36">
        <w:t>129</w:t>
      </w:r>
    </w:p>
  </w:footnote>
  <w:footnote w:id="3">
    <w:p w14:paraId="30B4BEFE" w14:textId="259EBAD4" w:rsidR="00D71277" w:rsidRDefault="00D71277">
      <w:pPr>
        <w:pStyle w:val="FootnoteText"/>
      </w:pPr>
      <w:r>
        <w:rPr>
          <w:rStyle w:val="FootnoteReference"/>
        </w:rPr>
        <w:footnoteRef/>
      </w:r>
      <w:r w:rsidR="00C84400">
        <w:t xml:space="preserve"> G.W</w:t>
      </w:r>
      <w:r w:rsidR="008E3243">
        <w:t>.</w:t>
      </w:r>
      <w:r>
        <w:t xml:space="preserve"> </w:t>
      </w:r>
      <w:r w:rsidR="00C84400">
        <w:t xml:space="preserve">Hollister, </w:t>
      </w:r>
      <w:r w:rsidR="00C84400" w:rsidRPr="00C84400">
        <w:rPr>
          <w:i/>
        </w:rPr>
        <w:t>Henry I</w:t>
      </w:r>
      <w:r w:rsidR="00C84400">
        <w:t>, (</w:t>
      </w:r>
      <w:bookmarkStart w:id="1" w:name="_Hlk509347828"/>
      <w:r w:rsidR="00C84400">
        <w:t>St Edmundbury Press</w:t>
      </w:r>
      <w:bookmarkEnd w:id="1"/>
      <w:r w:rsidR="00C84400">
        <w:t xml:space="preserve">, Suffolk, </w:t>
      </w:r>
      <w:bookmarkStart w:id="2" w:name="_Hlk509348002"/>
      <w:r w:rsidR="00C84400">
        <w:t>Yale University Press,</w:t>
      </w:r>
      <w:bookmarkEnd w:id="2"/>
      <w:r w:rsidR="00C84400">
        <w:t xml:space="preserve"> 2003</w:t>
      </w:r>
      <w:r w:rsidR="008E3243">
        <w:t>) pp</w:t>
      </w:r>
      <w:r w:rsidR="005046FD">
        <w:t xml:space="preserve"> </w:t>
      </w:r>
      <w:r w:rsidR="009530F3">
        <w:t>157-158</w:t>
      </w:r>
      <w:r>
        <w:t xml:space="preserve"> </w:t>
      </w:r>
    </w:p>
  </w:footnote>
  <w:footnote w:id="4">
    <w:p w14:paraId="790234B4" w14:textId="53B1B056" w:rsidR="00BC69ED" w:rsidRDefault="00BC69ED">
      <w:pPr>
        <w:pStyle w:val="FootnoteText"/>
      </w:pPr>
      <w:r>
        <w:rPr>
          <w:rStyle w:val="FootnoteReference"/>
        </w:rPr>
        <w:footnoteRef/>
      </w:r>
      <w:r>
        <w:t xml:space="preserve"> </w:t>
      </w:r>
      <w:bookmarkStart w:id="3" w:name="_Hlk509427339"/>
      <w:r w:rsidR="003342D3">
        <w:t xml:space="preserve">R. </w:t>
      </w:r>
      <w:r w:rsidR="00023328">
        <w:t>Bartlett,</w:t>
      </w:r>
      <w:r w:rsidR="003342D3">
        <w:t xml:space="preserve"> </w:t>
      </w:r>
      <w:r w:rsidR="003342D3" w:rsidRPr="003342D3">
        <w:rPr>
          <w:i/>
        </w:rPr>
        <w:t>England under the Norman and Angevin Kings 1075-1225</w:t>
      </w:r>
      <w:bookmarkEnd w:id="3"/>
      <w:r w:rsidR="003342D3">
        <w:t>,</w:t>
      </w:r>
      <w:r w:rsidR="00023328">
        <w:t xml:space="preserve"> </w:t>
      </w:r>
      <w:r w:rsidR="003342D3">
        <w:t>(Great Clarendon Street, Oxford OX2 6DP</w:t>
      </w:r>
      <w:r w:rsidR="00BB1208">
        <w:t>:</w:t>
      </w:r>
      <w:r w:rsidR="00776538">
        <w:t xml:space="preserve"> Oxford University Press Inc, 2000)</w:t>
      </w:r>
      <w:r w:rsidR="003342D3">
        <w:t xml:space="preserve"> </w:t>
      </w:r>
      <w:r w:rsidR="00023328">
        <w:t>pp</w:t>
      </w:r>
      <w:r>
        <w:t xml:space="preserve"> 55-56</w:t>
      </w:r>
    </w:p>
  </w:footnote>
  <w:footnote w:id="5">
    <w:p w14:paraId="716B6B2D" w14:textId="55B6E0D6" w:rsidR="00E94CF9" w:rsidRDefault="00E94CF9">
      <w:pPr>
        <w:pStyle w:val="FootnoteText"/>
      </w:pPr>
      <w:r>
        <w:rPr>
          <w:rStyle w:val="FootnoteReference"/>
        </w:rPr>
        <w:footnoteRef/>
      </w:r>
      <w:r>
        <w:t xml:space="preserve"> Cl</w:t>
      </w:r>
      <w:r w:rsidR="0025379D">
        <w:t>a</w:t>
      </w:r>
      <w:r>
        <w:t>nc</w:t>
      </w:r>
      <w:r w:rsidR="0025379D">
        <w:t>h</w:t>
      </w:r>
      <w:r>
        <w:t>y, p 129</w:t>
      </w:r>
    </w:p>
  </w:footnote>
  <w:footnote w:id="6">
    <w:p w14:paraId="1830AC20" w14:textId="788DC902" w:rsidR="00D85AC0" w:rsidRDefault="00D85AC0">
      <w:pPr>
        <w:pStyle w:val="FootnoteText"/>
      </w:pPr>
      <w:r>
        <w:rPr>
          <w:rStyle w:val="FootnoteReference"/>
        </w:rPr>
        <w:footnoteRef/>
      </w:r>
      <w:r>
        <w:t xml:space="preserve"> Jones, p 50</w:t>
      </w:r>
    </w:p>
  </w:footnote>
  <w:footnote w:id="7">
    <w:p w14:paraId="62BD12EE" w14:textId="5CAC15A2" w:rsidR="00C16AC1" w:rsidRDefault="00C16AC1">
      <w:pPr>
        <w:pStyle w:val="FootnoteText"/>
      </w:pPr>
      <w:r>
        <w:rPr>
          <w:rStyle w:val="FootnoteReference"/>
        </w:rPr>
        <w:footnoteRef/>
      </w:r>
      <w:r>
        <w:t xml:space="preserve"> </w:t>
      </w:r>
      <w:r w:rsidR="00A114FD">
        <w:t>King Stephen’s Reign (1135-1154)</w:t>
      </w:r>
      <w:r>
        <w:t xml:space="preserve">, </w:t>
      </w:r>
      <w:r w:rsidR="00A114FD">
        <w:rPr>
          <w:i/>
        </w:rPr>
        <w:t>D. Couch,</w:t>
      </w:r>
      <w:r w:rsidR="00A114FD">
        <w:t xml:space="preserve"> </w:t>
      </w:r>
      <w:r>
        <w:t>p 50</w:t>
      </w:r>
    </w:p>
  </w:footnote>
  <w:footnote w:id="8">
    <w:p w14:paraId="72B1D645" w14:textId="3B127E6D" w:rsidR="000F511C" w:rsidRDefault="000F511C">
      <w:pPr>
        <w:pStyle w:val="FootnoteText"/>
      </w:pPr>
      <w:r>
        <w:rPr>
          <w:rStyle w:val="FootnoteReference"/>
        </w:rPr>
        <w:footnoteRef/>
      </w:r>
      <w:r>
        <w:t xml:space="preserve"> </w:t>
      </w:r>
      <w:r w:rsidR="00A114FD">
        <w:t xml:space="preserve"> King Stephen’s Reign (1135-1154), </w:t>
      </w:r>
      <w:r>
        <w:t>p 50</w:t>
      </w:r>
    </w:p>
  </w:footnote>
  <w:footnote w:id="9">
    <w:p w14:paraId="1E18DD24" w14:textId="7AA7A9D9" w:rsidR="000202CF" w:rsidRDefault="000202CF">
      <w:pPr>
        <w:pStyle w:val="FootnoteText"/>
      </w:pPr>
      <w:r>
        <w:rPr>
          <w:rStyle w:val="FootnoteReference"/>
        </w:rPr>
        <w:footnoteRef/>
      </w:r>
      <w:r>
        <w:t xml:space="preserve"> Jones, p 19</w:t>
      </w:r>
    </w:p>
  </w:footnote>
  <w:footnote w:id="10">
    <w:p w14:paraId="0E10D498" w14:textId="0C108299" w:rsidR="00CE6A36" w:rsidRDefault="00CE6A36">
      <w:pPr>
        <w:pStyle w:val="FootnoteText"/>
      </w:pPr>
      <w:r>
        <w:rPr>
          <w:rStyle w:val="FootnoteReference"/>
        </w:rPr>
        <w:footnoteRef/>
      </w:r>
      <w:r>
        <w:t xml:space="preserve"> </w:t>
      </w:r>
      <w:bookmarkStart w:id="4" w:name="_Hlk509427563"/>
      <w:r w:rsidR="00DF117A">
        <w:t xml:space="preserve">D. </w:t>
      </w:r>
      <w:r>
        <w:t>Matthew,</w:t>
      </w:r>
      <w:r w:rsidR="00DF117A">
        <w:t xml:space="preserve"> </w:t>
      </w:r>
      <w:r w:rsidR="00386CC4" w:rsidRPr="00386CC4">
        <w:rPr>
          <w:i/>
        </w:rPr>
        <w:t>King Stephen</w:t>
      </w:r>
      <w:bookmarkEnd w:id="4"/>
      <w:r w:rsidR="00386CC4">
        <w:t>,</w:t>
      </w:r>
      <w:r>
        <w:t xml:space="preserve"> </w:t>
      </w:r>
      <w:r w:rsidR="00386CC4">
        <w:t xml:space="preserve">(102 Gloucester Avenue London, NW1 8HX: Cambridge University Press, 2002) </w:t>
      </w:r>
      <w:r>
        <w:t>p 38</w:t>
      </w:r>
    </w:p>
  </w:footnote>
  <w:footnote w:id="11">
    <w:p w14:paraId="1E672BD4" w14:textId="1B9CDB6C" w:rsidR="00DE2490" w:rsidRDefault="00DE2490">
      <w:pPr>
        <w:pStyle w:val="FootnoteText"/>
      </w:pPr>
      <w:r>
        <w:rPr>
          <w:rStyle w:val="FootnoteReference"/>
        </w:rPr>
        <w:footnoteRef/>
      </w:r>
      <w:r>
        <w:t xml:space="preserve"> </w:t>
      </w:r>
      <w:r w:rsidR="00A114FD">
        <w:t xml:space="preserve">King Stephen’s Reign (1135-1154), </w:t>
      </w:r>
      <w:r w:rsidR="00B40F6E">
        <w:t>p 57</w:t>
      </w:r>
    </w:p>
  </w:footnote>
  <w:footnote w:id="12">
    <w:p w14:paraId="1355C026" w14:textId="1E7F5CED" w:rsidR="006A31A3" w:rsidRPr="00B40F6E" w:rsidRDefault="006A31A3">
      <w:pPr>
        <w:pStyle w:val="FootnoteText"/>
      </w:pPr>
      <w:r>
        <w:rPr>
          <w:rStyle w:val="FootnoteReference"/>
        </w:rPr>
        <w:footnoteRef/>
      </w:r>
      <w:r>
        <w:t xml:space="preserve"> Bartlett, p 55</w:t>
      </w:r>
    </w:p>
  </w:footnote>
  <w:footnote w:id="13">
    <w:p w14:paraId="65344FF3" w14:textId="460662F5" w:rsidR="00596A02" w:rsidRDefault="00596A02">
      <w:pPr>
        <w:pStyle w:val="FootnoteText"/>
      </w:pPr>
      <w:r>
        <w:rPr>
          <w:rStyle w:val="FootnoteReference"/>
        </w:rPr>
        <w:footnoteRef/>
      </w:r>
      <w:r>
        <w:t xml:space="preserve"> </w:t>
      </w:r>
      <w:r w:rsidR="00A114FD">
        <w:t>King Stephen’s Reign (1135-1154),</w:t>
      </w:r>
      <w:r>
        <w:t xml:space="preserve"> p 45</w:t>
      </w:r>
    </w:p>
  </w:footnote>
  <w:footnote w:id="14">
    <w:p w14:paraId="5963BB84" w14:textId="4DF20576" w:rsidR="00F94371" w:rsidRDefault="00F94371">
      <w:pPr>
        <w:pStyle w:val="FootnoteText"/>
      </w:pPr>
      <w:r>
        <w:rPr>
          <w:rStyle w:val="FootnoteReference"/>
        </w:rPr>
        <w:footnoteRef/>
      </w:r>
      <w:r>
        <w:t xml:space="preserve"> Hollister, p 319</w:t>
      </w:r>
    </w:p>
  </w:footnote>
  <w:footnote w:id="15">
    <w:p w14:paraId="6501F34B" w14:textId="3849362A" w:rsidR="00694B17" w:rsidRDefault="00694B17">
      <w:pPr>
        <w:pStyle w:val="FootnoteText"/>
      </w:pPr>
      <w:r>
        <w:rPr>
          <w:rStyle w:val="FootnoteReference"/>
        </w:rPr>
        <w:footnoteRef/>
      </w:r>
      <w:r>
        <w:t xml:space="preserve"> </w:t>
      </w:r>
      <w:r w:rsidR="00A114FD">
        <w:t>King Stephen’s Reign (1135-1154</w:t>
      </w:r>
      <w:r w:rsidR="00542E3F">
        <w:t>), pp</w:t>
      </w:r>
      <w:r w:rsidR="009B55D7">
        <w:t xml:space="preserve"> 55-56</w:t>
      </w:r>
    </w:p>
  </w:footnote>
  <w:footnote w:id="16">
    <w:p w14:paraId="1CAC6661" w14:textId="607EA10B" w:rsidR="001A072D" w:rsidRDefault="001A072D">
      <w:pPr>
        <w:pStyle w:val="FootnoteText"/>
      </w:pPr>
      <w:r>
        <w:rPr>
          <w:rStyle w:val="FootnoteReference"/>
        </w:rPr>
        <w:footnoteRef/>
      </w:r>
      <w:r>
        <w:t xml:space="preserve"> </w:t>
      </w:r>
      <w:r w:rsidR="002D7F49">
        <w:t>Clanchy, p 123</w:t>
      </w:r>
    </w:p>
  </w:footnote>
  <w:footnote w:id="17">
    <w:p w14:paraId="5206003F" w14:textId="4438F1E6" w:rsidR="005E5BDF" w:rsidRDefault="005E5BDF">
      <w:pPr>
        <w:pStyle w:val="FootnoteText"/>
      </w:pPr>
      <w:r>
        <w:rPr>
          <w:rStyle w:val="FootnoteReference"/>
        </w:rPr>
        <w:footnoteRef/>
      </w:r>
      <w:r>
        <w:t xml:space="preserve"> </w:t>
      </w:r>
      <w:r w:rsidR="00A114FD">
        <w:t xml:space="preserve"> King Stephen’s Reign (1135-1154), </w:t>
      </w:r>
      <w:r w:rsidR="00A114FD">
        <w:rPr>
          <w:i/>
        </w:rPr>
        <w:t xml:space="preserve">Hugh M. Thomas, </w:t>
      </w:r>
      <w:r>
        <w:t>pp 141-</w:t>
      </w:r>
      <w:r w:rsidR="00DB1790">
        <w:t>154</w:t>
      </w:r>
    </w:p>
  </w:footnote>
  <w:footnote w:id="18">
    <w:p w14:paraId="5BB956FB" w14:textId="7D835CBC" w:rsidR="009E7A6E" w:rsidRDefault="009E7A6E">
      <w:pPr>
        <w:pStyle w:val="FootnoteText"/>
      </w:pPr>
      <w:r>
        <w:rPr>
          <w:rStyle w:val="FootnoteReference"/>
        </w:rPr>
        <w:footnoteRef/>
      </w:r>
      <w:r>
        <w:t xml:space="preserve"> Cl</w:t>
      </w:r>
      <w:r w:rsidR="0025379D">
        <w:t>a</w:t>
      </w:r>
      <w:r>
        <w:t>nc</w:t>
      </w:r>
      <w:r w:rsidR="0025379D">
        <w:t>h</w:t>
      </w:r>
      <w:r>
        <w:t>y, p 74</w:t>
      </w:r>
    </w:p>
  </w:footnote>
  <w:footnote w:id="19">
    <w:p w14:paraId="32FA2978" w14:textId="2831DFBE" w:rsidR="00C12B43" w:rsidRDefault="00C12B43">
      <w:pPr>
        <w:pStyle w:val="FootnoteText"/>
      </w:pPr>
      <w:r>
        <w:rPr>
          <w:rStyle w:val="FootnoteReference"/>
        </w:rPr>
        <w:footnoteRef/>
      </w:r>
      <w:r>
        <w:t xml:space="preserve"> Clanchy, p 119</w:t>
      </w:r>
    </w:p>
  </w:footnote>
  <w:footnote w:id="20">
    <w:p w14:paraId="58DAF28C" w14:textId="224C5542" w:rsidR="00B631FC" w:rsidRDefault="00B631FC">
      <w:pPr>
        <w:pStyle w:val="FootnoteText"/>
      </w:pPr>
      <w:r>
        <w:rPr>
          <w:rStyle w:val="FootnoteReference"/>
        </w:rPr>
        <w:footnoteRef/>
      </w:r>
      <w:r>
        <w:t xml:space="preserve"> Cl</w:t>
      </w:r>
      <w:r w:rsidR="0025379D">
        <w:t>a</w:t>
      </w:r>
      <w:r>
        <w:t>nc</w:t>
      </w:r>
      <w:r w:rsidR="0025379D">
        <w:t>h</w:t>
      </w:r>
      <w:r>
        <w:t>y, p 129</w:t>
      </w:r>
    </w:p>
  </w:footnote>
  <w:footnote w:id="21">
    <w:p w14:paraId="08CC68E1" w14:textId="446E6749" w:rsidR="00DE0804" w:rsidRDefault="00DE0804">
      <w:pPr>
        <w:pStyle w:val="FootnoteText"/>
      </w:pPr>
      <w:r>
        <w:rPr>
          <w:rStyle w:val="FootnoteReference"/>
        </w:rPr>
        <w:footnoteRef/>
      </w:r>
      <w:r>
        <w:t xml:space="preserve"> </w:t>
      </w:r>
      <w:r w:rsidR="008E3243">
        <w:t xml:space="preserve">W.L. </w:t>
      </w:r>
      <w:r>
        <w:t>Warren,</w:t>
      </w:r>
      <w:r w:rsidR="008E3243">
        <w:t xml:space="preserve"> </w:t>
      </w:r>
      <w:r w:rsidR="008E3243" w:rsidRPr="008E3243">
        <w:rPr>
          <w:i/>
        </w:rPr>
        <w:t>Henry II</w:t>
      </w:r>
      <w:r w:rsidR="008E3243">
        <w:t>, (St Edmundbury Press Ltd,</w:t>
      </w:r>
      <w:r w:rsidR="005173DD">
        <w:t xml:space="preserve"> Yale University Press, 2000)</w:t>
      </w:r>
      <w:r w:rsidR="008E3243">
        <w:t xml:space="preserve"> </w:t>
      </w:r>
      <w:r>
        <w:t>p 317</w:t>
      </w:r>
    </w:p>
  </w:footnote>
  <w:footnote w:id="22">
    <w:p w14:paraId="27A05B41" w14:textId="7010C43C" w:rsidR="000776E1" w:rsidRDefault="000776E1">
      <w:pPr>
        <w:pStyle w:val="FootnoteText"/>
      </w:pPr>
      <w:r>
        <w:rPr>
          <w:rStyle w:val="FootnoteReference"/>
        </w:rPr>
        <w:footnoteRef/>
      </w:r>
      <w:r>
        <w:t xml:space="preserve"> Matthew, p 127</w:t>
      </w:r>
    </w:p>
  </w:footnote>
  <w:footnote w:id="23">
    <w:p w14:paraId="201EC4B4" w14:textId="7EA21922" w:rsidR="006D6A48" w:rsidRDefault="006D6A48">
      <w:pPr>
        <w:pStyle w:val="FootnoteText"/>
      </w:pPr>
      <w:r>
        <w:rPr>
          <w:rStyle w:val="FootnoteReference"/>
        </w:rPr>
        <w:footnoteRef/>
      </w:r>
      <w:r>
        <w:t xml:space="preserve"> </w:t>
      </w:r>
      <w:r w:rsidR="00036BAB">
        <w:t xml:space="preserve">E. </w:t>
      </w:r>
      <w:r>
        <w:t>King</w:t>
      </w:r>
      <w:r w:rsidRPr="00036BAB">
        <w:rPr>
          <w:i/>
        </w:rPr>
        <w:t>,</w:t>
      </w:r>
      <w:r w:rsidR="00036BAB" w:rsidRPr="00036BAB">
        <w:rPr>
          <w:i/>
        </w:rPr>
        <w:t xml:space="preserve"> King </w:t>
      </w:r>
      <w:r w:rsidR="00334580" w:rsidRPr="00036BAB">
        <w:rPr>
          <w:i/>
        </w:rPr>
        <w:t>Stephen</w:t>
      </w:r>
      <w:r w:rsidR="00334580">
        <w:t>, (</w:t>
      </w:r>
      <w:r w:rsidR="00036BAB">
        <w:t>TJ International Ltd, Padstow, Cornwall</w:t>
      </w:r>
      <w:r w:rsidR="00334580">
        <w:t>:</w:t>
      </w:r>
      <w:r w:rsidR="00334580" w:rsidRPr="00334580">
        <w:t xml:space="preserve"> </w:t>
      </w:r>
      <w:r w:rsidR="00334580">
        <w:t xml:space="preserve">Yale University Press, </w:t>
      </w:r>
      <w:r w:rsidR="004341CC">
        <w:t>2010) p</w:t>
      </w:r>
      <w:r>
        <w:t xml:space="preserve"> 290</w:t>
      </w:r>
    </w:p>
  </w:footnote>
  <w:footnote w:id="24">
    <w:p w14:paraId="4BE67D92" w14:textId="3148D7F2" w:rsidR="00012F2B" w:rsidRDefault="00012F2B">
      <w:pPr>
        <w:pStyle w:val="FootnoteText"/>
      </w:pPr>
      <w:r>
        <w:rPr>
          <w:rStyle w:val="FootnoteReference"/>
        </w:rPr>
        <w:footnoteRef/>
      </w:r>
      <w:r>
        <w:t xml:space="preserve"> </w:t>
      </w:r>
      <w:r w:rsidR="00CC6914">
        <w:t>Bartlett</w:t>
      </w:r>
      <w:r>
        <w:t>, p 279</w:t>
      </w:r>
    </w:p>
  </w:footnote>
  <w:footnote w:id="25">
    <w:p w14:paraId="50528294" w14:textId="04D528EB" w:rsidR="00B152D2" w:rsidRDefault="00B152D2">
      <w:pPr>
        <w:pStyle w:val="FootnoteText"/>
      </w:pPr>
      <w:r>
        <w:rPr>
          <w:rStyle w:val="FootnoteReference"/>
        </w:rPr>
        <w:footnoteRef/>
      </w:r>
      <w:r>
        <w:t xml:space="preserve"> Warren, pp 140-141</w:t>
      </w:r>
    </w:p>
  </w:footnote>
  <w:footnote w:id="26">
    <w:p w14:paraId="13E255CF" w14:textId="767A9699" w:rsidR="0072573B" w:rsidRDefault="0072573B">
      <w:pPr>
        <w:pStyle w:val="FootnoteText"/>
      </w:pPr>
      <w:r>
        <w:rPr>
          <w:rStyle w:val="FootnoteReference"/>
        </w:rPr>
        <w:footnoteRef/>
      </w:r>
      <w:r>
        <w:t xml:space="preserve"> </w:t>
      </w:r>
      <w:r w:rsidR="00F92196">
        <w:t>King Stephen’s Reign (1135-1154)</w:t>
      </w:r>
      <w:r>
        <w:t>,</w:t>
      </w:r>
      <w:r w:rsidR="00F92196">
        <w:t xml:space="preserve"> </w:t>
      </w:r>
      <w:r w:rsidR="00F92196">
        <w:rPr>
          <w:i/>
        </w:rPr>
        <w:t>Graeme J. White,</w:t>
      </w:r>
      <w:r>
        <w:t xml:space="preserve"> pp 29-33</w:t>
      </w:r>
    </w:p>
  </w:footnote>
  <w:footnote w:id="27">
    <w:p w14:paraId="340FFD72" w14:textId="622398DC" w:rsidR="00DD61AD" w:rsidRDefault="00DD61AD">
      <w:pPr>
        <w:pStyle w:val="FootnoteText"/>
      </w:pPr>
      <w:r>
        <w:rPr>
          <w:rStyle w:val="FootnoteReference"/>
        </w:rPr>
        <w:footnoteRef/>
      </w:r>
      <w:r>
        <w:t xml:space="preserve"> Jones, p 30</w:t>
      </w:r>
    </w:p>
  </w:footnote>
  <w:footnote w:id="28">
    <w:p w14:paraId="4D4D8E24" w14:textId="4E5B358B" w:rsidR="007B0319" w:rsidRDefault="007B0319">
      <w:pPr>
        <w:pStyle w:val="FootnoteText"/>
      </w:pPr>
      <w:r>
        <w:rPr>
          <w:rStyle w:val="FootnoteReference"/>
        </w:rPr>
        <w:footnoteRef/>
      </w:r>
      <w:r>
        <w:t xml:space="preserve"> </w:t>
      </w:r>
      <w:r w:rsidR="00CD3FE7">
        <w:t>Matthew, p 38</w:t>
      </w:r>
    </w:p>
  </w:footnote>
  <w:footnote w:id="29">
    <w:p w14:paraId="420F2099" w14:textId="7C718BC4" w:rsidR="0086756F" w:rsidRDefault="0086756F">
      <w:pPr>
        <w:pStyle w:val="FootnoteText"/>
      </w:pPr>
      <w:r>
        <w:rPr>
          <w:rStyle w:val="FootnoteReference"/>
        </w:rPr>
        <w:footnoteRef/>
      </w:r>
      <w:r>
        <w:t xml:space="preserve"> </w:t>
      </w:r>
      <w:r w:rsidR="00853833">
        <w:t>Warren, p 101</w:t>
      </w:r>
    </w:p>
  </w:footnote>
  <w:footnote w:id="30">
    <w:p w14:paraId="34B4F90F" w14:textId="5DFAB590" w:rsidR="006D1DF1" w:rsidRDefault="006D1DF1">
      <w:pPr>
        <w:pStyle w:val="FootnoteText"/>
      </w:pPr>
      <w:r>
        <w:rPr>
          <w:rStyle w:val="FootnoteReference"/>
        </w:rPr>
        <w:footnoteRef/>
      </w:r>
      <w:r>
        <w:t xml:space="preserve"> </w:t>
      </w:r>
      <w:r w:rsidR="00334580">
        <w:t xml:space="preserve">R.H.C. </w:t>
      </w:r>
      <w:r>
        <w:t>Davies</w:t>
      </w:r>
      <w:r w:rsidR="00334580" w:rsidRPr="00334580">
        <w:rPr>
          <w:i/>
        </w:rPr>
        <w:t>, King Stephen</w:t>
      </w:r>
      <w:r w:rsidR="00334580">
        <w:t>,</w:t>
      </w:r>
      <w:r>
        <w:t xml:space="preserve"> </w:t>
      </w:r>
      <w:r w:rsidR="00334580">
        <w:t xml:space="preserve">(Longman </w:t>
      </w:r>
      <w:r w:rsidR="00A21AAE">
        <w:t xml:space="preserve">House, Burnt Mill, Harlow, Essex CM20 2JE, England: Longman Group UK Limited, 1990) </w:t>
      </w:r>
      <w:r>
        <w:t>p 50</w:t>
      </w:r>
    </w:p>
  </w:footnote>
  <w:footnote w:id="31">
    <w:p w14:paraId="4FC69534" w14:textId="23DA63B7" w:rsidR="0069518B" w:rsidRDefault="0069518B">
      <w:pPr>
        <w:pStyle w:val="FootnoteText"/>
      </w:pPr>
      <w:r>
        <w:rPr>
          <w:rStyle w:val="FootnoteReference"/>
        </w:rPr>
        <w:footnoteRef/>
      </w:r>
      <w:r>
        <w:t xml:space="preserve"> Jones, p 18</w:t>
      </w:r>
    </w:p>
  </w:footnote>
  <w:footnote w:id="32">
    <w:p w14:paraId="22A5BE8A" w14:textId="2204B9D3" w:rsidR="00D7406B" w:rsidRDefault="00D7406B">
      <w:pPr>
        <w:pStyle w:val="FootnoteText"/>
      </w:pPr>
      <w:r>
        <w:rPr>
          <w:rStyle w:val="FootnoteReference"/>
        </w:rPr>
        <w:footnoteRef/>
      </w:r>
      <w:r>
        <w:t xml:space="preserve"> Hollister, pp 134-139</w:t>
      </w:r>
    </w:p>
  </w:footnote>
  <w:footnote w:id="33">
    <w:p w14:paraId="5445C370" w14:textId="5CC07C6A" w:rsidR="00E02960" w:rsidRDefault="00E02960">
      <w:pPr>
        <w:pStyle w:val="FootnoteText"/>
      </w:pPr>
      <w:r>
        <w:rPr>
          <w:rStyle w:val="FootnoteReference"/>
        </w:rPr>
        <w:footnoteRef/>
      </w:r>
      <w:r>
        <w:t xml:space="preserve"> </w:t>
      </w:r>
      <w:r w:rsidR="00B51EC0">
        <w:t>Warren, pp 118-136</w:t>
      </w:r>
    </w:p>
  </w:footnote>
  <w:footnote w:id="34">
    <w:p w14:paraId="0132C5F6" w14:textId="10E7FA3A" w:rsidR="00E448CF" w:rsidRDefault="00E448CF">
      <w:pPr>
        <w:pStyle w:val="FootnoteText"/>
      </w:pPr>
      <w:r>
        <w:rPr>
          <w:rStyle w:val="FootnoteReference"/>
        </w:rPr>
        <w:footnoteRef/>
      </w:r>
      <w:r>
        <w:t xml:space="preserve"> Clanchy, p 121</w:t>
      </w:r>
    </w:p>
  </w:footnote>
  <w:footnote w:id="35">
    <w:p w14:paraId="656C83FC" w14:textId="20DB362B" w:rsidR="000E7CA6" w:rsidRDefault="000E7CA6">
      <w:pPr>
        <w:pStyle w:val="FootnoteText"/>
      </w:pPr>
      <w:r>
        <w:rPr>
          <w:rStyle w:val="FootnoteReference"/>
        </w:rPr>
        <w:footnoteRef/>
      </w:r>
      <w:r>
        <w:t xml:space="preserve"> King, </w:t>
      </w:r>
      <w:r w:rsidR="00FC0BC0">
        <w:t>pp 129-132</w:t>
      </w:r>
    </w:p>
  </w:footnote>
  <w:footnote w:id="36">
    <w:p w14:paraId="6213846E" w14:textId="2F530739" w:rsidR="00AA4A20" w:rsidRDefault="00AA4A20">
      <w:pPr>
        <w:pStyle w:val="FootnoteText"/>
      </w:pPr>
      <w:r>
        <w:rPr>
          <w:rStyle w:val="FootnoteReference"/>
        </w:rPr>
        <w:footnoteRef/>
      </w:r>
      <w:r>
        <w:t xml:space="preserve"> Jones, p 50</w:t>
      </w:r>
    </w:p>
  </w:footnote>
  <w:footnote w:id="37">
    <w:p w14:paraId="69F7B5B9" w14:textId="7ABC09AE" w:rsidR="00DE232B" w:rsidRDefault="00DE232B">
      <w:pPr>
        <w:pStyle w:val="FootnoteText"/>
      </w:pPr>
      <w:r>
        <w:rPr>
          <w:rStyle w:val="FootnoteReference"/>
        </w:rPr>
        <w:footnoteRef/>
      </w:r>
      <w:r w:rsidR="005B0ACB">
        <w:t xml:space="preserve"> Warren</w:t>
      </w:r>
      <w:r>
        <w:t>, p 365</w:t>
      </w:r>
    </w:p>
  </w:footnote>
  <w:footnote w:id="38">
    <w:p w14:paraId="18E3DA0B" w14:textId="13EFCB95" w:rsidR="00B463C6" w:rsidRDefault="00B463C6">
      <w:pPr>
        <w:pStyle w:val="FootnoteText"/>
      </w:pPr>
      <w:r>
        <w:rPr>
          <w:rStyle w:val="FootnoteReference"/>
        </w:rPr>
        <w:footnoteRef/>
      </w:r>
      <w:r>
        <w:t xml:space="preserve"> King, pp 67-68</w:t>
      </w:r>
    </w:p>
  </w:footnote>
  <w:footnote w:id="39">
    <w:p w14:paraId="58589408" w14:textId="3A506F79" w:rsidR="00213F98" w:rsidRDefault="00213F98">
      <w:pPr>
        <w:pStyle w:val="FootnoteText"/>
      </w:pPr>
      <w:r>
        <w:rPr>
          <w:rStyle w:val="FootnoteReference"/>
        </w:rPr>
        <w:footnoteRef/>
      </w:r>
      <w:r>
        <w:t xml:space="preserve"> </w:t>
      </w:r>
      <w:proofErr w:type="spellStart"/>
      <w:r>
        <w:t>Barlett</w:t>
      </w:r>
      <w:proofErr w:type="spellEnd"/>
      <w:r>
        <w:t>, pp 74-75</w:t>
      </w:r>
    </w:p>
  </w:footnote>
  <w:footnote w:id="40">
    <w:p w14:paraId="67CB47C2" w14:textId="7A3BB7B4" w:rsidR="00EA7EF7" w:rsidRDefault="00EA7EF7">
      <w:pPr>
        <w:pStyle w:val="FootnoteText"/>
      </w:pPr>
      <w:r>
        <w:rPr>
          <w:rStyle w:val="FootnoteReference"/>
        </w:rPr>
        <w:footnoteRef/>
      </w:r>
      <w:r>
        <w:t xml:space="preserve"> King, pp 83-84</w:t>
      </w:r>
    </w:p>
  </w:footnote>
  <w:footnote w:id="41">
    <w:p w14:paraId="24E8838E" w14:textId="5B21D248" w:rsidR="00161F1C" w:rsidRDefault="00161F1C">
      <w:pPr>
        <w:pStyle w:val="FootnoteText"/>
      </w:pPr>
      <w:r>
        <w:rPr>
          <w:rStyle w:val="FootnoteReference"/>
        </w:rPr>
        <w:footnoteRef/>
      </w:r>
      <w:r>
        <w:t xml:space="preserve"> Jones, p 19</w:t>
      </w:r>
    </w:p>
  </w:footnote>
  <w:footnote w:id="42">
    <w:p w14:paraId="5E4DC69F" w14:textId="57C555ED" w:rsidR="00315D81" w:rsidRDefault="00315D81">
      <w:pPr>
        <w:pStyle w:val="FootnoteText"/>
      </w:pPr>
      <w:r>
        <w:rPr>
          <w:rStyle w:val="FootnoteReference"/>
        </w:rPr>
        <w:footnoteRef/>
      </w:r>
      <w:r>
        <w:t xml:space="preserve"> Hollister, p </w:t>
      </w:r>
      <w:r w:rsidR="00397D5F">
        <w:t>237</w:t>
      </w:r>
    </w:p>
  </w:footnote>
  <w:footnote w:id="43">
    <w:p w14:paraId="6089FF32" w14:textId="746CFB2F" w:rsidR="00213F98" w:rsidRDefault="00213F98">
      <w:pPr>
        <w:pStyle w:val="FootnoteText"/>
      </w:pPr>
      <w:r>
        <w:rPr>
          <w:rStyle w:val="FootnoteReference"/>
        </w:rPr>
        <w:footnoteRef/>
      </w:r>
      <w:r>
        <w:t xml:space="preserve"> Hollister, p 282</w:t>
      </w:r>
    </w:p>
  </w:footnote>
  <w:footnote w:id="44">
    <w:p w14:paraId="7363BAB5" w14:textId="58C4B28C" w:rsidR="00795009" w:rsidRDefault="00795009">
      <w:pPr>
        <w:pStyle w:val="FootnoteText"/>
      </w:pPr>
      <w:r>
        <w:rPr>
          <w:rStyle w:val="FootnoteReference"/>
        </w:rPr>
        <w:footnoteRef/>
      </w:r>
      <w:r>
        <w:t xml:space="preserve"> </w:t>
      </w:r>
      <w:proofErr w:type="spellStart"/>
      <w:r>
        <w:t>Barlett</w:t>
      </w:r>
      <w:proofErr w:type="spellEnd"/>
      <w:r>
        <w:t>, p 75</w:t>
      </w:r>
    </w:p>
  </w:footnote>
  <w:footnote w:id="45">
    <w:p w14:paraId="1CC8B67E" w14:textId="1C876A58" w:rsidR="00C9060D" w:rsidRDefault="00C9060D">
      <w:pPr>
        <w:pStyle w:val="FootnoteText"/>
      </w:pPr>
      <w:r>
        <w:rPr>
          <w:rStyle w:val="FootnoteReference"/>
        </w:rPr>
        <w:footnoteRef/>
      </w:r>
      <w:r>
        <w:t xml:space="preserve"> Jones, pp 86-90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DAE"/>
    <w:rsid w:val="000020D7"/>
    <w:rsid w:val="0000762C"/>
    <w:rsid w:val="00012F2B"/>
    <w:rsid w:val="00015AF0"/>
    <w:rsid w:val="00016982"/>
    <w:rsid w:val="000202CF"/>
    <w:rsid w:val="00023328"/>
    <w:rsid w:val="000278E6"/>
    <w:rsid w:val="00030CC1"/>
    <w:rsid w:val="00036BAB"/>
    <w:rsid w:val="00042091"/>
    <w:rsid w:val="00056B8B"/>
    <w:rsid w:val="00060A0B"/>
    <w:rsid w:val="00067EC6"/>
    <w:rsid w:val="000776E1"/>
    <w:rsid w:val="00086890"/>
    <w:rsid w:val="000A2120"/>
    <w:rsid w:val="000C010D"/>
    <w:rsid w:val="000C25A5"/>
    <w:rsid w:val="000D42EE"/>
    <w:rsid w:val="000E21DA"/>
    <w:rsid w:val="000E5169"/>
    <w:rsid w:val="000E7CA6"/>
    <w:rsid w:val="000F511C"/>
    <w:rsid w:val="000F61F3"/>
    <w:rsid w:val="00103A3B"/>
    <w:rsid w:val="00122CD5"/>
    <w:rsid w:val="00136859"/>
    <w:rsid w:val="00136F2A"/>
    <w:rsid w:val="0014599D"/>
    <w:rsid w:val="0015111F"/>
    <w:rsid w:val="001559EF"/>
    <w:rsid w:val="00161F1C"/>
    <w:rsid w:val="00165655"/>
    <w:rsid w:val="00181565"/>
    <w:rsid w:val="00184418"/>
    <w:rsid w:val="001859DE"/>
    <w:rsid w:val="001925FB"/>
    <w:rsid w:val="00192E78"/>
    <w:rsid w:val="001A072D"/>
    <w:rsid w:val="001A3F52"/>
    <w:rsid w:val="001B2BCA"/>
    <w:rsid w:val="001B4E2B"/>
    <w:rsid w:val="001D7E95"/>
    <w:rsid w:val="001F52BE"/>
    <w:rsid w:val="001F5B96"/>
    <w:rsid w:val="002010A1"/>
    <w:rsid w:val="002119D0"/>
    <w:rsid w:val="00213F98"/>
    <w:rsid w:val="00215FFE"/>
    <w:rsid w:val="00233A81"/>
    <w:rsid w:val="002412A8"/>
    <w:rsid w:val="0025379D"/>
    <w:rsid w:val="002810BC"/>
    <w:rsid w:val="0028537C"/>
    <w:rsid w:val="00290D40"/>
    <w:rsid w:val="002A1A40"/>
    <w:rsid w:val="002B12EB"/>
    <w:rsid w:val="002D7F49"/>
    <w:rsid w:val="0031421E"/>
    <w:rsid w:val="00315D81"/>
    <w:rsid w:val="0032703B"/>
    <w:rsid w:val="003342D3"/>
    <w:rsid w:val="00334580"/>
    <w:rsid w:val="00334BEC"/>
    <w:rsid w:val="00340C16"/>
    <w:rsid w:val="003428F6"/>
    <w:rsid w:val="00345D0B"/>
    <w:rsid w:val="00346F68"/>
    <w:rsid w:val="003733EC"/>
    <w:rsid w:val="00373B14"/>
    <w:rsid w:val="00373F53"/>
    <w:rsid w:val="00386CC4"/>
    <w:rsid w:val="00394F3B"/>
    <w:rsid w:val="003971CD"/>
    <w:rsid w:val="00397D5F"/>
    <w:rsid w:val="003A738F"/>
    <w:rsid w:val="003A7A2E"/>
    <w:rsid w:val="003E0393"/>
    <w:rsid w:val="003F3F9D"/>
    <w:rsid w:val="003F78EE"/>
    <w:rsid w:val="00401819"/>
    <w:rsid w:val="00404B1F"/>
    <w:rsid w:val="00417053"/>
    <w:rsid w:val="0042622E"/>
    <w:rsid w:val="004329B5"/>
    <w:rsid w:val="004341CC"/>
    <w:rsid w:val="00472767"/>
    <w:rsid w:val="00473D1C"/>
    <w:rsid w:val="004860AF"/>
    <w:rsid w:val="00486FFD"/>
    <w:rsid w:val="00487EF6"/>
    <w:rsid w:val="004B1E2F"/>
    <w:rsid w:val="004C3384"/>
    <w:rsid w:val="004C7AF6"/>
    <w:rsid w:val="004D1223"/>
    <w:rsid w:val="004E6F19"/>
    <w:rsid w:val="004E7DD0"/>
    <w:rsid w:val="005046FD"/>
    <w:rsid w:val="00505927"/>
    <w:rsid w:val="005173DD"/>
    <w:rsid w:val="00535262"/>
    <w:rsid w:val="00542E3F"/>
    <w:rsid w:val="0054640E"/>
    <w:rsid w:val="005547DD"/>
    <w:rsid w:val="00556EF1"/>
    <w:rsid w:val="00567EB2"/>
    <w:rsid w:val="00572B7C"/>
    <w:rsid w:val="005760AD"/>
    <w:rsid w:val="005760D6"/>
    <w:rsid w:val="00577244"/>
    <w:rsid w:val="00585A16"/>
    <w:rsid w:val="00592E55"/>
    <w:rsid w:val="00594774"/>
    <w:rsid w:val="00596A02"/>
    <w:rsid w:val="005A0147"/>
    <w:rsid w:val="005B0ACB"/>
    <w:rsid w:val="005B73AD"/>
    <w:rsid w:val="005D5CBE"/>
    <w:rsid w:val="005E1860"/>
    <w:rsid w:val="005E3942"/>
    <w:rsid w:val="005E5BDF"/>
    <w:rsid w:val="005F084E"/>
    <w:rsid w:val="005F4C7C"/>
    <w:rsid w:val="00604BA1"/>
    <w:rsid w:val="00612DAA"/>
    <w:rsid w:val="00615FFD"/>
    <w:rsid w:val="006173DE"/>
    <w:rsid w:val="00617C48"/>
    <w:rsid w:val="00623046"/>
    <w:rsid w:val="00650600"/>
    <w:rsid w:val="006539D3"/>
    <w:rsid w:val="00660945"/>
    <w:rsid w:val="006615EC"/>
    <w:rsid w:val="0067152F"/>
    <w:rsid w:val="00674A58"/>
    <w:rsid w:val="00693EED"/>
    <w:rsid w:val="00694B17"/>
    <w:rsid w:val="0069518B"/>
    <w:rsid w:val="0069789C"/>
    <w:rsid w:val="006A31A3"/>
    <w:rsid w:val="006A351E"/>
    <w:rsid w:val="006A3CB2"/>
    <w:rsid w:val="006B0DF8"/>
    <w:rsid w:val="006C0DF3"/>
    <w:rsid w:val="006C171A"/>
    <w:rsid w:val="006C711E"/>
    <w:rsid w:val="006C7DEC"/>
    <w:rsid w:val="006D1DF1"/>
    <w:rsid w:val="006D4DB5"/>
    <w:rsid w:val="006D62D3"/>
    <w:rsid w:val="006D6A48"/>
    <w:rsid w:val="006E3E8E"/>
    <w:rsid w:val="006E659C"/>
    <w:rsid w:val="00710F69"/>
    <w:rsid w:val="0072573B"/>
    <w:rsid w:val="0073246E"/>
    <w:rsid w:val="007406B9"/>
    <w:rsid w:val="007471E8"/>
    <w:rsid w:val="00762849"/>
    <w:rsid w:val="00765750"/>
    <w:rsid w:val="00776538"/>
    <w:rsid w:val="00777CE6"/>
    <w:rsid w:val="007904C0"/>
    <w:rsid w:val="00795009"/>
    <w:rsid w:val="007958DF"/>
    <w:rsid w:val="00795E39"/>
    <w:rsid w:val="007B014C"/>
    <w:rsid w:val="007B0319"/>
    <w:rsid w:val="007B15CA"/>
    <w:rsid w:val="007D2876"/>
    <w:rsid w:val="007E12FF"/>
    <w:rsid w:val="00803C15"/>
    <w:rsid w:val="008079E4"/>
    <w:rsid w:val="008136A6"/>
    <w:rsid w:val="00826DAE"/>
    <w:rsid w:val="00836E92"/>
    <w:rsid w:val="00853833"/>
    <w:rsid w:val="0086756F"/>
    <w:rsid w:val="00872EF4"/>
    <w:rsid w:val="00886D71"/>
    <w:rsid w:val="00890FFF"/>
    <w:rsid w:val="008A2B2B"/>
    <w:rsid w:val="008A6996"/>
    <w:rsid w:val="008B696F"/>
    <w:rsid w:val="008E233B"/>
    <w:rsid w:val="008E3243"/>
    <w:rsid w:val="008E69FC"/>
    <w:rsid w:val="008F367F"/>
    <w:rsid w:val="008F625C"/>
    <w:rsid w:val="00900652"/>
    <w:rsid w:val="00907C15"/>
    <w:rsid w:val="00911211"/>
    <w:rsid w:val="00914B92"/>
    <w:rsid w:val="009530F3"/>
    <w:rsid w:val="00960B1E"/>
    <w:rsid w:val="00963ADE"/>
    <w:rsid w:val="0097082C"/>
    <w:rsid w:val="009743D4"/>
    <w:rsid w:val="00977360"/>
    <w:rsid w:val="00984FC6"/>
    <w:rsid w:val="00987FC9"/>
    <w:rsid w:val="009A3873"/>
    <w:rsid w:val="009A70F5"/>
    <w:rsid w:val="009B55D7"/>
    <w:rsid w:val="009D3654"/>
    <w:rsid w:val="009D452C"/>
    <w:rsid w:val="009D65FB"/>
    <w:rsid w:val="009E0F99"/>
    <w:rsid w:val="009E63AF"/>
    <w:rsid w:val="009E7A6E"/>
    <w:rsid w:val="00A01359"/>
    <w:rsid w:val="00A114FD"/>
    <w:rsid w:val="00A125BF"/>
    <w:rsid w:val="00A15DAD"/>
    <w:rsid w:val="00A21AAE"/>
    <w:rsid w:val="00A44E49"/>
    <w:rsid w:val="00A66F71"/>
    <w:rsid w:val="00A72C14"/>
    <w:rsid w:val="00A81BEB"/>
    <w:rsid w:val="00A90B38"/>
    <w:rsid w:val="00A91469"/>
    <w:rsid w:val="00A932F9"/>
    <w:rsid w:val="00AA1C90"/>
    <w:rsid w:val="00AA1CA8"/>
    <w:rsid w:val="00AA3ADA"/>
    <w:rsid w:val="00AA4A20"/>
    <w:rsid w:val="00AA7691"/>
    <w:rsid w:val="00AB0C47"/>
    <w:rsid w:val="00AD1A83"/>
    <w:rsid w:val="00AE3A9C"/>
    <w:rsid w:val="00B03F91"/>
    <w:rsid w:val="00B05D0C"/>
    <w:rsid w:val="00B068D7"/>
    <w:rsid w:val="00B11CF8"/>
    <w:rsid w:val="00B152D2"/>
    <w:rsid w:val="00B15ED9"/>
    <w:rsid w:val="00B17B74"/>
    <w:rsid w:val="00B21470"/>
    <w:rsid w:val="00B25FFA"/>
    <w:rsid w:val="00B2658D"/>
    <w:rsid w:val="00B344AA"/>
    <w:rsid w:val="00B36A97"/>
    <w:rsid w:val="00B40F6E"/>
    <w:rsid w:val="00B463C6"/>
    <w:rsid w:val="00B5004F"/>
    <w:rsid w:val="00B51EC0"/>
    <w:rsid w:val="00B55205"/>
    <w:rsid w:val="00B631FC"/>
    <w:rsid w:val="00B651FA"/>
    <w:rsid w:val="00B664CD"/>
    <w:rsid w:val="00B73CAE"/>
    <w:rsid w:val="00B9441D"/>
    <w:rsid w:val="00B97C00"/>
    <w:rsid w:val="00BA371E"/>
    <w:rsid w:val="00BA3F72"/>
    <w:rsid w:val="00BA5DFF"/>
    <w:rsid w:val="00BB1208"/>
    <w:rsid w:val="00BB5535"/>
    <w:rsid w:val="00BC69ED"/>
    <w:rsid w:val="00BE6C9C"/>
    <w:rsid w:val="00BF12A2"/>
    <w:rsid w:val="00C12B43"/>
    <w:rsid w:val="00C16AC1"/>
    <w:rsid w:val="00C30424"/>
    <w:rsid w:val="00C328A3"/>
    <w:rsid w:val="00C3369E"/>
    <w:rsid w:val="00C4024D"/>
    <w:rsid w:val="00C51EE2"/>
    <w:rsid w:val="00C547B3"/>
    <w:rsid w:val="00C67BBC"/>
    <w:rsid w:val="00C742F5"/>
    <w:rsid w:val="00C84400"/>
    <w:rsid w:val="00C873DA"/>
    <w:rsid w:val="00C87B2F"/>
    <w:rsid w:val="00C87D7B"/>
    <w:rsid w:val="00C9060D"/>
    <w:rsid w:val="00CA21E2"/>
    <w:rsid w:val="00CC1E4D"/>
    <w:rsid w:val="00CC2AAC"/>
    <w:rsid w:val="00CC6914"/>
    <w:rsid w:val="00CD3FE7"/>
    <w:rsid w:val="00CE594F"/>
    <w:rsid w:val="00CE6A36"/>
    <w:rsid w:val="00CF689C"/>
    <w:rsid w:val="00D03171"/>
    <w:rsid w:val="00D03E94"/>
    <w:rsid w:val="00D10E20"/>
    <w:rsid w:val="00D23DE8"/>
    <w:rsid w:val="00D37334"/>
    <w:rsid w:val="00D52673"/>
    <w:rsid w:val="00D56BB8"/>
    <w:rsid w:val="00D71277"/>
    <w:rsid w:val="00D7406B"/>
    <w:rsid w:val="00D75FC4"/>
    <w:rsid w:val="00D76E82"/>
    <w:rsid w:val="00D85AC0"/>
    <w:rsid w:val="00D90182"/>
    <w:rsid w:val="00D9147A"/>
    <w:rsid w:val="00DA4518"/>
    <w:rsid w:val="00DA6EC3"/>
    <w:rsid w:val="00DB1790"/>
    <w:rsid w:val="00DB2052"/>
    <w:rsid w:val="00DD34EF"/>
    <w:rsid w:val="00DD61AD"/>
    <w:rsid w:val="00DE0119"/>
    <w:rsid w:val="00DE0804"/>
    <w:rsid w:val="00DE232B"/>
    <w:rsid w:val="00DE2490"/>
    <w:rsid w:val="00DF117A"/>
    <w:rsid w:val="00DF5451"/>
    <w:rsid w:val="00DF63C0"/>
    <w:rsid w:val="00E02960"/>
    <w:rsid w:val="00E20DF2"/>
    <w:rsid w:val="00E2543A"/>
    <w:rsid w:val="00E2784B"/>
    <w:rsid w:val="00E32B0C"/>
    <w:rsid w:val="00E3380D"/>
    <w:rsid w:val="00E42EC0"/>
    <w:rsid w:val="00E448CF"/>
    <w:rsid w:val="00E47776"/>
    <w:rsid w:val="00E60297"/>
    <w:rsid w:val="00E94CF9"/>
    <w:rsid w:val="00EA27FC"/>
    <w:rsid w:val="00EA2DCA"/>
    <w:rsid w:val="00EA5496"/>
    <w:rsid w:val="00EA7EF7"/>
    <w:rsid w:val="00EB0D15"/>
    <w:rsid w:val="00EB3778"/>
    <w:rsid w:val="00EC5349"/>
    <w:rsid w:val="00ED000C"/>
    <w:rsid w:val="00ED260D"/>
    <w:rsid w:val="00EF1A36"/>
    <w:rsid w:val="00F16AA9"/>
    <w:rsid w:val="00F315B4"/>
    <w:rsid w:val="00F3234C"/>
    <w:rsid w:val="00F44447"/>
    <w:rsid w:val="00F5139C"/>
    <w:rsid w:val="00F54351"/>
    <w:rsid w:val="00F55B27"/>
    <w:rsid w:val="00F647F4"/>
    <w:rsid w:val="00F66963"/>
    <w:rsid w:val="00F72D80"/>
    <w:rsid w:val="00F823C2"/>
    <w:rsid w:val="00F92196"/>
    <w:rsid w:val="00F94371"/>
    <w:rsid w:val="00FA0695"/>
    <w:rsid w:val="00FB0D4C"/>
    <w:rsid w:val="00FC0BC0"/>
    <w:rsid w:val="00FD2841"/>
    <w:rsid w:val="00FD763C"/>
    <w:rsid w:val="00FD7FE6"/>
    <w:rsid w:val="00FE187A"/>
    <w:rsid w:val="00FE19AB"/>
    <w:rsid w:val="00FF4328"/>
    <w:rsid w:val="00FF7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2A86A"/>
  <w15:chartTrackingRefBased/>
  <w15:docId w15:val="{DE8CFAE3-5BFF-487D-BD21-12E197ADB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73B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3B14"/>
    <w:rPr>
      <w:sz w:val="20"/>
      <w:szCs w:val="20"/>
    </w:rPr>
  </w:style>
  <w:style w:type="character" w:styleId="FootnoteReference">
    <w:name w:val="footnote reference"/>
    <w:basedOn w:val="DefaultParagraphFont"/>
    <w:uiPriority w:val="99"/>
    <w:semiHidden/>
    <w:unhideWhenUsed/>
    <w:rsid w:val="00373B14"/>
    <w:rPr>
      <w:vertAlign w:val="superscript"/>
    </w:rPr>
  </w:style>
  <w:style w:type="paragraph" w:styleId="NoSpacing">
    <w:name w:val="No Spacing"/>
    <w:uiPriority w:val="1"/>
    <w:qFormat/>
    <w:rsid w:val="004B1E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27008-A870-4E11-BA6F-81F4494C5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8</Pages>
  <Words>2087</Words>
  <Characters>11900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wilson</dc:creator>
  <cp:keywords/>
  <dc:description/>
  <cp:lastModifiedBy>cameron wilson</cp:lastModifiedBy>
  <cp:revision>28</cp:revision>
  <dcterms:created xsi:type="dcterms:W3CDTF">2018-03-20T12:55:00Z</dcterms:created>
  <dcterms:modified xsi:type="dcterms:W3CDTF">2018-03-27T19:12:00Z</dcterms:modified>
</cp:coreProperties>
</file>