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FF3B9" w14:textId="77777777" w:rsidR="003F3B1C" w:rsidRPr="0065335B" w:rsidRDefault="003F3B1C" w:rsidP="003F3B1C"/>
    <w:p w14:paraId="34EADCB9" w14:textId="312279F4" w:rsidR="003F3B1C" w:rsidRPr="0065335B" w:rsidRDefault="003F3B1C" w:rsidP="0065335B">
      <w:r w:rsidRPr="0065335B">
        <w:rPr>
          <w:noProof/>
          <w:lang w:eastAsia="en-GB"/>
        </w:rPr>
        <w:drawing>
          <wp:inline distT="0" distB="0" distL="0" distR="0" wp14:anchorId="12AD49D4" wp14:editId="4A0D0470">
            <wp:extent cx="1788795" cy="596265"/>
            <wp:effectExtent l="0" t="0" r="1905" b="0"/>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inline>
        </w:drawing>
      </w:r>
    </w:p>
    <w:p w14:paraId="5F7631FA" w14:textId="77777777" w:rsidR="0065335B" w:rsidRPr="0065335B" w:rsidRDefault="0065335B" w:rsidP="0065335B">
      <w:r w:rsidRPr="0065335B">
        <w:t>Student-Staff Committee Meeting – UWTSD LONDON</w:t>
      </w:r>
    </w:p>
    <w:p w14:paraId="54682261" w14:textId="56EC3E98" w:rsidR="0065335B" w:rsidRPr="0065335B" w:rsidRDefault="0065335B" w:rsidP="0065335B">
      <w:r w:rsidRPr="0065335B">
        <w:t xml:space="preserve">Programme: MSc Public Health and Social Care in Practice, </w:t>
      </w:r>
      <w:r w:rsidRPr="0065335B">
        <w:br/>
        <w:t>Held on: 7 July 2025, 08:56 AM</w:t>
      </w:r>
      <w:r w:rsidRPr="0065335B">
        <w:br/>
        <w:t>Chair: Diola Bijlhout</w:t>
      </w:r>
      <w:r w:rsidRPr="0065335B">
        <w:br/>
        <w:t xml:space="preserve">Present: Diola Bijlhout, Sushmita Mandal, Renuga Jayakumar, Hoang Dang Nguyen, Ivana Curcic, Michael Rodgers, Suresh Shanmugasundaram, Usama Mohamed Uwais, Flavia Apio (Course Rep), Risha (Course Rep), Esther Efe </w:t>
      </w:r>
      <w:proofErr w:type="spellStart"/>
      <w:r w:rsidRPr="0065335B">
        <w:t>Gomugor</w:t>
      </w:r>
      <w:proofErr w:type="spellEnd"/>
      <w:r w:rsidRPr="0065335B">
        <w:t xml:space="preserve"> (Course Rep), Yashwanth (MBA Student)</w:t>
      </w:r>
      <w:r w:rsidRPr="0065335B">
        <w:br/>
        <w:t>Apologies: Representative from MSc Public Health travelling, no MBA Course Representative present</w:t>
      </w:r>
    </w:p>
    <w:tbl>
      <w:tblPr>
        <w:tblStyle w:val="TableGrid"/>
        <w:tblW w:w="0" w:type="auto"/>
        <w:tblLook w:val="04A0" w:firstRow="1" w:lastRow="0" w:firstColumn="1" w:lastColumn="0" w:noHBand="0" w:noVBand="1"/>
      </w:tblPr>
      <w:tblGrid>
        <w:gridCol w:w="2296"/>
        <w:gridCol w:w="7209"/>
        <w:gridCol w:w="2987"/>
        <w:gridCol w:w="1456"/>
      </w:tblGrid>
      <w:tr w:rsidR="0065335B" w:rsidRPr="0065335B" w14:paraId="5A8FFD91" w14:textId="77777777" w:rsidTr="0065335B">
        <w:tc>
          <w:tcPr>
            <w:tcW w:w="0" w:type="auto"/>
            <w:hideMark/>
          </w:tcPr>
          <w:p w14:paraId="39FBC5EB" w14:textId="77777777" w:rsidR="0065335B" w:rsidRPr="0065335B" w:rsidRDefault="0065335B" w:rsidP="0065335B">
            <w:pPr>
              <w:spacing w:after="160" w:line="259" w:lineRule="auto"/>
              <w:rPr>
                <w:b/>
                <w:bCs/>
              </w:rPr>
            </w:pPr>
            <w:r w:rsidRPr="0065335B">
              <w:rPr>
                <w:b/>
                <w:bCs/>
              </w:rPr>
              <w:t>Agenda Item</w:t>
            </w:r>
          </w:p>
        </w:tc>
        <w:tc>
          <w:tcPr>
            <w:tcW w:w="0" w:type="auto"/>
            <w:hideMark/>
          </w:tcPr>
          <w:p w14:paraId="0AE4AAAE" w14:textId="77777777" w:rsidR="0065335B" w:rsidRPr="0065335B" w:rsidRDefault="0065335B" w:rsidP="0065335B">
            <w:pPr>
              <w:spacing w:after="160" w:line="259" w:lineRule="auto"/>
              <w:rPr>
                <w:b/>
                <w:bCs/>
              </w:rPr>
            </w:pPr>
            <w:r w:rsidRPr="0065335B">
              <w:rPr>
                <w:b/>
                <w:bCs/>
              </w:rPr>
              <w:t>Main Discussion Points</w:t>
            </w:r>
          </w:p>
        </w:tc>
        <w:tc>
          <w:tcPr>
            <w:tcW w:w="0" w:type="auto"/>
            <w:hideMark/>
          </w:tcPr>
          <w:p w14:paraId="017494AE" w14:textId="77777777" w:rsidR="0065335B" w:rsidRPr="0065335B" w:rsidRDefault="0065335B" w:rsidP="0065335B">
            <w:pPr>
              <w:spacing w:after="160" w:line="259" w:lineRule="auto"/>
              <w:rPr>
                <w:b/>
                <w:bCs/>
              </w:rPr>
            </w:pPr>
            <w:r w:rsidRPr="0065335B">
              <w:rPr>
                <w:b/>
                <w:bCs/>
              </w:rPr>
              <w:t>Action Points</w:t>
            </w:r>
          </w:p>
        </w:tc>
        <w:tc>
          <w:tcPr>
            <w:tcW w:w="0" w:type="auto"/>
            <w:hideMark/>
          </w:tcPr>
          <w:p w14:paraId="707884EA" w14:textId="77777777" w:rsidR="0065335B" w:rsidRPr="0065335B" w:rsidRDefault="0065335B" w:rsidP="0065335B">
            <w:pPr>
              <w:spacing w:after="160" w:line="259" w:lineRule="auto"/>
              <w:rPr>
                <w:b/>
                <w:bCs/>
              </w:rPr>
            </w:pPr>
            <w:r w:rsidRPr="0065335B">
              <w:rPr>
                <w:b/>
                <w:bCs/>
              </w:rPr>
              <w:t>Timescale</w:t>
            </w:r>
          </w:p>
        </w:tc>
      </w:tr>
      <w:tr w:rsidR="0065335B" w:rsidRPr="0065335B" w14:paraId="63DC2DBB" w14:textId="77777777" w:rsidTr="0065335B">
        <w:tc>
          <w:tcPr>
            <w:tcW w:w="0" w:type="auto"/>
            <w:hideMark/>
          </w:tcPr>
          <w:p w14:paraId="60FF9318" w14:textId="77777777" w:rsidR="0065335B" w:rsidRPr="0065335B" w:rsidRDefault="0065335B" w:rsidP="0065335B">
            <w:pPr>
              <w:spacing w:after="160" w:line="259" w:lineRule="auto"/>
            </w:pPr>
            <w:r w:rsidRPr="0065335B">
              <w:t>1. Welcome and introductions</w:t>
            </w:r>
          </w:p>
        </w:tc>
        <w:tc>
          <w:tcPr>
            <w:tcW w:w="0" w:type="auto"/>
            <w:hideMark/>
          </w:tcPr>
          <w:p w14:paraId="47BADD61" w14:textId="77777777" w:rsidR="0065335B" w:rsidRPr="0065335B" w:rsidRDefault="0065335B" w:rsidP="0065335B">
            <w:pPr>
              <w:spacing w:after="160" w:line="259" w:lineRule="auto"/>
            </w:pPr>
            <w:r w:rsidRPr="0065335B">
              <w:t>Chair welcomed all attendees and facilitated introductions from programme managers, academic staff, support staff, and student representatives.</w:t>
            </w:r>
          </w:p>
        </w:tc>
        <w:tc>
          <w:tcPr>
            <w:tcW w:w="0" w:type="auto"/>
            <w:hideMark/>
          </w:tcPr>
          <w:p w14:paraId="66CBAE06" w14:textId="77777777" w:rsidR="0065335B" w:rsidRPr="0065335B" w:rsidRDefault="0065335B" w:rsidP="0065335B">
            <w:pPr>
              <w:spacing w:after="160" w:line="259" w:lineRule="auto"/>
            </w:pPr>
            <w:r w:rsidRPr="0065335B">
              <w:t>—</w:t>
            </w:r>
          </w:p>
        </w:tc>
        <w:tc>
          <w:tcPr>
            <w:tcW w:w="0" w:type="auto"/>
            <w:hideMark/>
          </w:tcPr>
          <w:p w14:paraId="2EE00994" w14:textId="77777777" w:rsidR="0065335B" w:rsidRPr="0065335B" w:rsidRDefault="0065335B" w:rsidP="0065335B">
            <w:pPr>
              <w:spacing w:after="160" w:line="259" w:lineRule="auto"/>
            </w:pPr>
            <w:r w:rsidRPr="0065335B">
              <w:t>—</w:t>
            </w:r>
          </w:p>
        </w:tc>
      </w:tr>
      <w:tr w:rsidR="0065335B" w:rsidRPr="0065335B" w14:paraId="00570720" w14:textId="77777777" w:rsidTr="0065335B">
        <w:tc>
          <w:tcPr>
            <w:tcW w:w="0" w:type="auto"/>
            <w:hideMark/>
          </w:tcPr>
          <w:p w14:paraId="10D35D44" w14:textId="77777777" w:rsidR="0065335B" w:rsidRPr="0065335B" w:rsidRDefault="0065335B" w:rsidP="0065335B">
            <w:pPr>
              <w:spacing w:after="160" w:line="259" w:lineRule="auto"/>
            </w:pPr>
            <w:r w:rsidRPr="0065335B">
              <w:t>2. Confirmation of Minutes from previous SSC Meeting</w:t>
            </w:r>
          </w:p>
        </w:tc>
        <w:tc>
          <w:tcPr>
            <w:tcW w:w="0" w:type="auto"/>
            <w:hideMark/>
          </w:tcPr>
          <w:p w14:paraId="17ADB69F" w14:textId="77777777" w:rsidR="0065335B" w:rsidRPr="0065335B" w:rsidRDefault="0065335B" w:rsidP="0065335B">
            <w:pPr>
              <w:spacing w:after="160" w:line="259" w:lineRule="auto"/>
            </w:pPr>
            <w:r w:rsidRPr="0065335B">
              <w:t>Chair confirmed previous minutes; noted that MSc Cyber Security did not have an SSC meeting last time.</w:t>
            </w:r>
          </w:p>
        </w:tc>
        <w:tc>
          <w:tcPr>
            <w:tcW w:w="0" w:type="auto"/>
            <w:hideMark/>
          </w:tcPr>
          <w:p w14:paraId="7E43BF16" w14:textId="77777777" w:rsidR="0065335B" w:rsidRPr="0065335B" w:rsidRDefault="0065335B" w:rsidP="0065335B">
            <w:pPr>
              <w:spacing w:after="160" w:line="259" w:lineRule="auto"/>
            </w:pPr>
            <w:r w:rsidRPr="0065335B">
              <w:t>—</w:t>
            </w:r>
          </w:p>
        </w:tc>
        <w:tc>
          <w:tcPr>
            <w:tcW w:w="0" w:type="auto"/>
            <w:hideMark/>
          </w:tcPr>
          <w:p w14:paraId="08069A38" w14:textId="77777777" w:rsidR="0065335B" w:rsidRPr="0065335B" w:rsidRDefault="0065335B" w:rsidP="0065335B">
            <w:pPr>
              <w:spacing w:after="160" w:line="259" w:lineRule="auto"/>
            </w:pPr>
            <w:r w:rsidRPr="0065335B">
              <w:t>—</w:t>
            </w:r>
          </w:p>
        </w:tc>
      </w:tr>
      <w:tr w:rsidR="0065335B" w:rsidRPr="0065335B" w14:paraId="1E5046CC" w14:textId="77777777" w:rsidTr="0065335B">
        <w:tc>
          <w:tcPr>
            <w:tcW w:w="0" w:type="auto"/>
            <w:hideMark/>
          </w:tcPr>
          <w:p w14:paraId="25B9139E" w14:textId="77777777" w:rsidR="0065335B" w:rsidRPr="0065335B" w:rsidRDefault="0065335B" w:rsidP="0065335B">
            <w:pPr>
              <w:spacing w:after="160" w:line="259" w:lineRule="auto"/>
            </w:pPr>
            <w:r w:rsidRPr="0065335B">
              <w:t>3. Review of Action Points from previous SSC Meeting</w:t>
            </w:r>
          </w:p>
        </w:tc>
        <w:tc>
          <w:tcPr>
            <w:tcW w:w="0" w:type="auto"/>
            <w:hideMark/>
          </w:tcPr>
          <w:p w14:paraId="483268B2" w14:textId="77777777" w:rsidR="0065335B" w:rsidRPr="0065335B" w:rsidRDefault="0065335B" w:rsidP="0065335B">
            <w:pPr>
              <w:spacing w:after="160" w:line="259" w:lineRule="auto"/>
            </w:pPr>
            <w:r w:rsidRPr="0065335B">
              <w:t>MSc Public Health – all previous action points in progress or completed; focus on maintaining communication about student support, dedicated tutor sessions, limited eating space, and promoting well-being/library resources.</w:t>
            </w:r>
          </w:p>
        </w:tc>
        <w:tc>
          <w:tcPr>
            <w:tcW w:w="0" w:type="auto"/>
            <w:hideMark/>
          </w:tcPr>
          <w:p w14:paraId="50E743CA" w14:textId="77777777" w:rsidR="0065335B" w:rsidRPr="0065335B" w:rsidRDefault="0065335B" w:rsidP="0065335B">
            <w:pPr>
              <w:spacing w:after="160" w:line="259" w:lineRule="auto"/>
            </w:pPr>
            <w:r w:rsidRPr="0065335B">
              <w:t>Continue monitoring and communicating updates to students.</w:t>
            </w:r>
          </w:p>
        </w:tc>
        <w:tc>
          <w:tcPr>
            <w:tcW w:w="0" w:type="auto"/>
            <w:hideMark/>
          </w:tcPr>
          <w:p w14:paraId="53206F07" w14:textId="77777777" w:rsidR="0065335B" w:rsidRPr="0065335B" w:rsidRDefault="0065335B" w:rsidP="0065335B">
            <w:pPr>
              <w:spacing w:after="160" w:line="259" w:lineRule="auto"/>
            </w:pPr>
            <w:r w:rsidRPr="0065335B">
              <w:t>Ongoing</w:t>
            </w:r>
          </w:p>
        </w:tc>
      </w:tr>
      <w:tr w:rsidR="0065335B" w:rsidRPr="0065335B" w14:paraId="59E1D4FC" w14:textId="77777777" w:rsidTr="0065335B">
        <w:tc>
          <w:tcPr>
            <w:tcW w:w="0" w:type="auto"/>
            <w:hideMark/>
          </w:tcPr>
          <w:p w14:paraId="08B8BF21" w14:textId="77777777" w:rsidR="0065335B" w:rsidRPr="0065335B" w:rsidRDefault="0065335B" w:rsidP="0065335B">
            <w:pPr>
              <w:spacing w:after="160" w:line="259" w:lineRule="auto"/>
            </w:pPr>
            <w:r w:rsidRPr="0065335B">
              <w:t>4. Course Representative Feedback</w:t>
            </w:r>
          </w:p>
        </w:tc>
        <w:tc>
          <w:tcPr>
            <w:tcW w:w="0" w:type="auto"/>
            <w:hideMark/>
          </w:tcPr>
          <w:p w14:paraId="3288FF40" w14:textId="77777777" w:rsidR="0065335B" w:rsidRPr="0065335B" w:rsidRDefault="0065335B" w:rsidP="0065335B">
            <w:pPr>
              <w:spacing w:after="160" w:line="259" w:lineRule="auto"/>
            </w:pPr>
            <w:r w:rsidRPr="0065335B">
              <w:t>MSc Public Health:</w:t>
            </w:r>
            <w:r w:rsidRPr="0065335B">
              <w:br/>
              <w:t>- Language barrier in class (non-English conversations) impacting inclusivity.</w:t>
            </w:r>
            <w:r w:rsidRPr="0065335B">
              <w:br/>
              <w:t xml:space="preserve">- Disruptive behaviour: side conversations, eating in class, students </w:t>
            </w:r>
            <w:r w:rsidRPr="0065335B">
              <w:lastRenderedPageBreak/>
              <w:t>leaving during sessions.</w:t>
            </w:r>
            <w:r w:rsidRPr="0065335B">
              <w:br/>
              <w:t>- Attendance issues: register being marked inaccurately in some cases.</w:t>
            </w:r>
            <w:r w:rsidRPr="0065335B">
              <w:br/>
              <w:t>- Desire for more social and engagement activities beyond lectures.</w:t>
            </w:r>
            <w:r w:rsidRPr="0065335B">
              <w:br/>
              <w:t>- IT/room issues (dual screens, sound) – now resolved.</w:t>
            </w:r>
            <w:r w:rsidRPr="0065335B">
              <w:br/>
              <w:t>General: Timing of SSC meetings may discourage attendance; preference for meetings during class days.</w:t>
            </w:r>
          </w:p>
        </w:tc>
        <w:tc>
          <w:tcPr>
            <w:tcW w:w="0" w:type="auto"/>
            <w:hideMark/>
          </w:tcPr>
          <w:p w14:paraId="4CB4FECF" w14:textId="77777777" w:rsidR="0065335B" w:rsidRPr="0065335B" w:rsidRDefault="0065335B" w:rsidP="0065335B">
            <w:pPr>
              <w:spacing w:after="160" w:line="259" w:lineRule="auto"/>
            </w:pPr>
            <w:r w:rsidRPr="0065335B">
              <w:lastRenderedPageBreak/>
              <w:t>1. Reinforce English use in classes per Student Code of Conduct.</w:t>
            </w:r>
            <w:r w:rsidRPr="0065335B">
              <w:br/>
              <w:t xml:space="preserve">2. Remind lecturers to </w:t>
            </w:r>
            <w:r w:rsidRPr="0065335B">
              <w:lastRenderedPageBreak/>
              <w:t>address disruptive behaviour, eating, and inaccurate register marking.</w:t>
            </w:r>
            <w:r w:rsidRPr="0065335B">
              <w:br/>
              <w:t>3. Encourage and organise extracurricular activities (e.g., debates, networking).</w:t>
            </w:r>
            <w:r w:rsidRPr="0065335B">
              <w:br/>
              <w:t>4. Consider scheduling SSC meetings during teaching days to improve attendance.</w:t>
            </w:r>
          </w:p>
        </w:tc>
        <w:tc>
          <w:tcPr>
            <w:tcW w:w="0" w:type="auto"/>
            <w:hideMark/>
          </w:tcPr>
          <w:p w14:paraId="56A02CC1" w14:textId="77777777" w:rsidR="0065335B" w:rsidRPr="0065335B" w:rsidRDefault="0065335B" w:rsidP="0065335B">
            <w:pPr>
              <w:spacing w:after="160" w:line="259" w:lineRule="auto"/>
            </w:pPr>
            <w:r w:rsidRPr="0065335B">
              <w:lastRenderedPageBreak/>
              <w:t>Immediate and ongoing</w:t>
            </w:r>
          </w:p>
        </w:tc>
      </w:tr>
      <w:tr w:rsidR="0065335B" w:rsidRPr="0065335B" w14:paraId="7B1FD5DF" w14:textId="77777777" w:rsidTr="0065335B">
        <w:tc>
          <w:tcPr>
            <w:tcW w:w="0" w:type="auto"/>
            <w:hideMark/>
          </w:tcPr>
          <w:p w14:paraId="47B49E77" w14:textId="77777777" w:rsidR="0065335B" w:rsidRPr="0065335B" w:rsidRDefault="0065335B" w:rsidP="0065335B">
            <w:pPr>
              <w:spacing w:after="160" w:line="259" w:lineRule="auto"/>
            </w:pPr>
            <w:r w:rsidRPr="0065335B">
              <w:t>5. Staff Response to Course Representative Feedback</w:t>
            </w:r>
          </w:p>
        </w:tc>
        <w:tc>
          <w:tcPr>
            <w:tcW w:w="0" w:type="auto"/>
            <w:hideMark/>
          </w:tcPr>
          <w:p w14:paraId="773009AD" w14:textId="77777777" w:rsidR="0065335B" w:rsidRPr="0065335B" w:rsidRDefault="0065335B" w:rsidP="0065335B">
            <w:pPr>
              <w:spacing w:after="160" w:line="259" w:lineRule="auto"/>
            </w:pPr>
            <w:r w:rsidRPr="0065335B">
              <w:t>Chair acknowledged concerns, emphasised inclusion and learning environment standards. Will raise issues with teaching staff and explore stricter protocols. Agreed on need for more extracurricular activities linked to employability (e.g., symposiums, training sessions). Support staff confirmed improvements in IT and classroom setups.</w:t>
            </w:r>
          </w:p>
        </w:tc>
        <w:tc>
          <w:tcPr>
            <w:tcW w:w="0" w:type="auto"/>
            <w:hideMark/>
          </w:tcPr>
          <w:p w14:paraId="08F038DF" w14:textId="77777777" w:rsidR="0065335B" w:rsidRPr="0065335B" w:rsidRDefault="0065335B" w:rsidP="0065335B">
            <w:pPr>
              <w:spacing w:after="160" w:line="259" w:lineRule="auto"/>
            </w:pPr>
            <w:r w:rsidRPr="0065335B">
              <w:t>Action points to be discussed with teaching teams and implemented.</w:t>
            </w:r>
          </w:p>
        </w:tc>
        <w:tc>
          <w:tcPr>
            <w:tcW w:w="0" w:type="auto"/>
            <w:hideMark/>
          </w:tcPr>
          <w:p w14:paraId="02C282C8" w14:textId="77777777" w:rsidR="0065335B" w:rsidRPr="0065335B" w:rsidRDefault="0065335B" w:rsidP="0065335B">
            <w:pPr>
              <w:spacing w:after="160" w:line="259" w:lineRule="auto"/>
            </w:pPr>
            <w:r w:rsidRPr="0065335B">
              <w:t>Next SSC</w:t>
            </w:r>
          </w:p>
        </w:tc>
      </w:tr>
      <w:tr w:rsidR="0065335B" w:rsidRPr="0065335B" w14:paraId="69DC31C6" w14:textId="77777777" w:rsidTr="0065335B">
        <w:tc>
          <w:tcPr>
            <w:tcW w:w="0" w:type="auto"/>
            <w:hideMark/>
          </w:tcPr>
          <w:p w14:paraId="0F5CB418" w14:textId="77777777" w:rsidR="0065335B" w:rsidRPr="0065335B" w:rsidRDefault="0065335B" w:rsidP="0065335B">
            <w:pPr>
              <w:spacing w:after="160" w:line="259" w:lineRule="auto"/>
            </w:pPr>
            <w:r w:rsidRPr="0065335B">
              <w:t>6. Key Programme Updates</w:t>
            </w:r>
          </w:p>
        </w:tc>
        <w:tc>
          <w:tcPr>
            <w:tcW w:w="0" w:type="auto"/>
            <w:hideMark/>
          </w:tcPr>
          <w:p w14:paraId="7275AC4C" w14:textId="77777777" w:rsidR="0065335B" w:rsidRPr="0065335B" w:rsidRDefault="0065335B" w:rsidP="0065335B">
            <w:pPr>
              <w:spacing w:after="160" w:line="259" w:lineRule="auto"/>
            </w:pPr>
            <w:r w:rsidRPr="0065335B">
              <w:t>MSc Public Health: Upcoming Health Symposium, dementia bus training, safeguarding training; preparation for curriculum review in 2026.</w:t>
            </w:r>
            <w:r w:rsidRPr="0065335B">
              <w:br/>
              <w:t>MSc Cyber Security: Licences for forensic tools installed; workshops on Kubernetes delivered; exploring British Computing Society membership.</w:t>
            </w:r>
            <w:r w:rsidRPr="0065335B">
              <w:br/>
              <w:t>MBA: No representative present; updates deferred.</w:t>
            </w:r>
          </w:p>
        </w:tc>
        <w:tc>
          <w:tcPr>
            <w:tcW w:w="0" w:type="auto"/>
            <w:hideMark/>
          </w:tcPr>
          <w:p w14:paraId="275FC690" w14:textId="77777777" w:rsidR="0065335B" w:rsidRPr="0065335B" w:rsidRDefault="0065335B" w:rsidP="0065335B">
            <w:pPr>
              <w:spacing w:after="160" w:line="259" w:lineRule="auto"/>
            </w:pPr>
            <w:r w:rsidRPr="0065335B">
              <w:t>Promote upcoming events and encourage student participation.</w:t>
            </w:r>
          </w:p>
        </w:tc>
        <w:tc>
          <w:tcPr>
            <w:tcW w:w="0" w:type="auto"/>
            <w:hideMark/>
          </w:tcPr>
          <w:p w14:paraId="20514BF8" w14:textId="77777777" w:rsidR="0065335B" w:rsidRPr="0065335B" w:rsidRDefault="0065335B" w:rsidP="0065335B">
            <w:pPr>
              <w:spacing w:after="160" w:line="259" w:lineRule="auto"/>
            </w:pPr>
            <w:r w:rsidRPr="0065335B">
              <w:t>Ongoing</w:t>
            </w:r>
          </w:p>
        </w:tc>
      </w:tr>
      <w:tr w:rsidR="0065335B" w:rsidRPr="0065335B" w14:paraId="096596B2" w14:textId="77777777" w:rsidTr="0065335B">
        <w:tc>
          <w:tcPr>
            <w:tcW w:w="0" w:type="auto"/>
            <w:hideMark/>
          </w:tcPr>
          <w:p w14:paraId="3F6E5A1D" w14:textId="77777777" w:rsidR="0065335B" w:rsidRPr="0065335B" w:rsidRDefault="0065335B" w:rsidP="0065335B">
            <w:pPr>
              <w:spacing w:after="160" w:line="259" w:lineRule="auto"/>
            </w:pPr>
            <w:r w:rsidRPr="0065335B">
              <w:t>7. Final questions and other business</w:t>
            </w:r>
          </w:p>
        </w:tc>
        <w:tc>
          <w:tcPr>
            <w:tcW w:w="0" w:type="auto"/>
            <w:hideMark/>
          </w:tcPr>
          <w:p w14:paraId="0783D491" w14:textId="77777777" w:rsidR="0065335B" w:rsidRPr="0065335B" w:rsidRDefault="0065335B" w:rsidP="0065335B">
            <w:pPr>
              <w:spacing w:after="160" w:line="259" w:lineRule="auto"/>
            </w:pPr>
            <w:r w:rsidRPr="0065335B">
              <w:t xml:space="preserve">Suggestions to improve SSC attendance: make meetings compulsory, send agenda/questions in advance, allow course reps to submit points by email. Library reminded students to use </w:t>
            </w:r>
            <w:proofErr w:type="spellStart"/>
            <w:r w:rsidRPr="0065335B">
              <w:t>InfoSkills</w:t>
            </w:r>
            <w:proofErr w:type="spellEnd"/>
            <w:r w:rsidRPr="0065335B">
              <w:t xml:space="preserve"> modules. IT reminded lecturers to prompt students to collect ID cards and offered technical assistance.</w:t>
            </w:r>
          </w:p>
        </w:tc>
        <w:tc>
          <w:tcPr>
            <w:tcW w:w="0" w:type="auto"/>
            <w:hideMark/>
          </w:tcPr>
          <w:p w14:paraId="677E83D5" w14:textId="77777777" w:rsidR="0065335B" w:rsidRPr="0065335B" w:rsidRDefault="0065335B" w:rsidP="0065335B">
            <w:pPr>
              <w:spacing w:after="160" w:line="259" w:lineRule="auto"/>
            </w:pPr>
            <w:r w:rsidRPr="0065335B">
              <w:t>1. Review SSC scheduling and attendance policy.</w:t>
            </w:r>
            <w:r w:rsidRPr="0065335B">
              <w:br/>
              <w:t>2. Include agenda and guiding questions in meeting invites.</w:t>
            </w:r>
            <w:r w:rsidRPr="0065335B">
              <w:br/>
              <w:t>3. Promote library and IT resources.</w:t>
            </w:r>
          </w:p>
        </w:tc>
        <w:tc>
          <w:tcPr>
            <w:tcW w:w="0" w:type="auto"/>
            <w:hideMark/>
          </w:tcPr>
          <w:p w14:paraId="7B947551" w14:textId="77777777" w:rsidR="0065335B" w:rsidRPr="0065335B" w:rsidRDefault="0065335B" w:rsidP="0065335B">
            <w:pPr>
              <w:spacing w:after="160" w:line="259" w:lineRule="auto"/>
            </w:pPr>
          </w:p>
        </w:tc>
      </w:tr>
    </w:tbl>
    <w:p w14:paraId="3DA4FCEB" w14:textId="77777777" w:rsidR="0065335B" w:rsidRPr="0065335B" w:rsidRDefault="0065335B" w:rsidP="0065335B"/>
    <w:sectPr w:rsidR="0065335B" w:rsidRPr="0065335B" w:rsidSect="003F3B1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B1C"/>
    <w:rsid w:val="00043AB5"/>
    <w:rsid w:val="00275E59"/>
    <w:rsid w:val="00337DA6"/>
    <w:rsid w:val="003F3B1C"/>
    <w:rsid w:val="004009F1"/>
    <w:rsid w:val="0048437E"/>
    <w:rsid w:val="00496F34"/>
    <w:rsid w:val="0065335B"/>
    <w:rsid w:val="00670355"/>
    <w:rsid w:val="00787B00"/>
    <w:rsid w:val="009A2DE8"/>
    <w:rsid w:val="00A429A9"/>
    <w:rsid w:val="00B20ED5"/>
    <w:rsid w:val="00C96F0A"/>
    <w:rsid w:val="00D85D16"/>
    <w:rsid w:val="00E7729B"/>
    <w:rsid w:val="00EB45E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8037C0"/>
  <w15:chartTrackingRefBased/>
  <w15:docId w15:val="{8859ADFF-B3EE-4F8D-849D-11218C961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B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3B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B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B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B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B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B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B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B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B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3B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B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B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B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B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B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B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B1C"/>
    <w:rPr>
      <w:rFonts w:eastAsiaTheme="majorEastAsia" w:cstheme="majorBidi"/>
      <w:color w:val="272727" w:themeColor="text1" w:themeTint="D8"/>
    </w:rPr>
  </w:style>
  <w:style w:type="paragraph" w:styleId="Title">
    <w:name w:val="Title"/>
    <w:basedOn w:val="Normal"/>
    <w:next w:val="Normal"/>
    <w:link w:val="TitleChar"/>
    <w:uiPriority w:val="10"/>
    <w:qFormat/>
    <w:rsid w:val="003F3B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B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B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B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B1C"/>
    <w:pPr>
      <w:spacing w:before="160"/>
      <w:jc w:val="center"/>
    </w:pPr>
    <w:rPr>
      <w:i/>
      <w:iCs/>
      <w:color w:val="404040" w:themeColor="text1" w:themeTint="BF"/>
    </w:rPr>
  </w:style>
  <w:style w:type="character" w:customStyle="1" w:styleId="QuoteChar">
    <w:name w:val="Quote Char"/>
    <w:basedOn w:val="DefaultParagraphFont"/>
    <w:link w:val="Quote"/>
    <w:uiPriority w:val="29"/>
    <w:rsid w:val="003F3B1C"/>
    <w:rPr>
      <w:i/>
      <w:iCs/>
      <w:color w:val="404040" w:themeColor="text1" w:themeTint="BF"/>
    </w:rPr>
  </w:style>
  <w:style w:type="paragraph" w:styleId="ListParagraph">
    <w:name w:val="List Paragraph"/>
    <w:basedOn w:val="Normal"/>
    <w:uiPriority w:val="34"/>
    <w:qFormat/>
    <w:rsid w:val="003F3B1C"/>
    <w:pPr>
      <w:ind w:left="720"/>
      <w:contextualSpacing/>
    </w:pPr>
  </w:style>
  <w:style w:type="character" w:styleId="IntenseEmphasis">
    <w:name w:val="Intense Emphasis"/>
    <w:basedOn w:val="DefaultParagraphFont"/>
    <w:uiPriority w:val="21"/>
    <w:qFormat/>
    <w:rsid w:val="003F3B1C"/>
    <w:rPr>
      <w:i/>
      <w:iCs/>
      <w:color w:val="0F4761" w:themeColor="accent1" w:themeShade="BF"/>
    </w:rPr>
  </w:style>
  <w:style w:type="paragraph" w:styleId="IntenseQuote">
    <w:name w:val="Intense Quote"/>
    <w:basedOn w:val="Normal"/>
    <w:next w:val="Normal"/>
    <w:link w:val="IntenseQuoteChar"/>
    <w:uiPriority w:val="30"/>
    <w:qFormat/>
    <w:rsid w:val="003F3B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B1C"/>
    <w:rPr>
      <w:i/>
      <w:iCs/>
      <w:color w:val="0F4761" w:themeColor="accent1" w:themeShade="BF"/>
    </w:rPr>
  </w:style>
  <w:style w:type="character" w:styleId="IntenseReference">
    <w:name w:val="Intense Reference"/>
    <w:basedOn w:val="DefaultParagraphFont"/>
    <w:uiPriority w:val="32"/>
    <w:qFormat/>
    <w:rsid w:val="003F3B1C"/>
    <w:rPr>
      <w:b/>
      <w:bCs/>
      <w:smallCaps/>
      <w:color w:val="0F4761" w:themeColor="accent1" w:themeShade="BF"/>
      <w:spacing w:val="5"/>
    </w:rPr>
  </w:style>
  <w:style w:type="table" w:styleId="TableGrid">
    <w:name w:val="Table Grid"/>
    <w:basedOn w:val="TableNormal"/>
    <w:uiPriority w:val="39"/>
    <w:rsid w:val="003F3B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462</Words>
  <Characters>3031</Characters>
  <Application>Microsoft Office Word</Application>
  <DocSecurity>0</DocSecurity>
  <Lines>121</Lines>
  <Paragraphs>45</Paragraphs>
  <ScaleCrop>false</ScaleCrop>
  <Company/>
  <LinksUpToDate>false</LinksUpToDate>
  <CharactersWithSpaces>3448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2</cp:revision>
  <dcterms:created xsi:type="dcterms:W3CDTF">2025-08-13T21:49:00Z</dcterms:created>
  <dcterms:modified xsi:type="dcterms:W3CDTF">2025-08-13T21:49:00Z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e34574fe-1074-433f-8c89-a664d55b022f</vt:lpwstr>
  </property>
</Properties>
</file>