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3BF89CD2" w:rsidR="007C2CCC" w:rsidRPr="000E2661" w:rsidRDefault="000E2661" w:rsidP="000E2661">
            <w:pPr>
              <w:pStyle w:val="NoSpacing"/>
              <w:rPr>
                <w:sz w:val="24"/>
                <w:szCs w:val="24"/>
              </w:rPr>
            </w:pPr>
            <w:r w:rsidRPr="000E2661"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val="en-GB"/>
              </w:rPr>
              <w:t>Peter Evans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610C2E6B" w:rsidR="007C2CCC" w:rsidRPr="00E14047" w:rsidRDefault="00E14047" w:rsidP="00E14047">
            <w:pPr>
              <w:pStyle w:val="NoSpacing"/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val="en-GB"/>
              </w:rPr>
            </w:pPr>
            <w:r w:rsidRPr="00E14047"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val="en-GB"/>
              </w:rPr>
              <w:t>Implementing and Evaluating 802.1x Wired Device and User Authentication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23F5D88B" w:rsidR="007C2CCC" w:rsidRDefault="00E1404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Murugan Kaliyamurthy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72E3B078" w:rsidR="007C2CCC" w:rsidRDefault="00E1404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1404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 xml:space="preserve">Applied </w:t>
            </w:r>
            <w:r w:rsidR="00EE4571" w:rsidRPr="00E1404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Computing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0F54C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0F54CA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0121A303" w:rsidR="004779D1" w:rsidRPr="00C2152E" w:rsidRDefault="00986104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Overall, Excellent work. </w:t>
            </w:r>
            <w:r w:rsidR="00201F76">
              <w:rPr>
                <w:rFonts w:asciiTheme="minorHAnsi" w:hAnsiTheme="minorHAnsi"/>
                <w:bCs/>
                <w:color w:val="000000" w:themeColor="text1"/>
              </w:rPr>
              <w:t>Well set aim and objectives. Adequate literatures referred to the work. Adequate design, implementation and analysis o</w:t>
            </w:r>
            <w:r w:rsidR="00C5440D">
              <w:rPr>
                <w:rFonts w:asciiTheme="minorHAnsi" w:hAnsiTheme="minorHAnsi"/>
                <w:bCs/>
                <w:color w:val="000000" w:themeColor="text1"/>
              </w:rPr>
              <w:t xml:space="preserve">n the results done. </w:t>
            </w:r>
            <w:r w:rsidR="00201F76">
              <w:rPr>
                <w:rFonts w:asciiTheme="minorHAnsi" w:hAnsiTheme="minorHAnsi"/>
                <w:bCs/>
                <w:color w:val="000000" w:themeColor="text1"/>
              </w:rPr>
              <w:t>The flow of the report is very good.</w:t>
            </w:r>
            <w:r w:rsidR="00C5440D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61F086E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4C12DA4" w14:textId="77777777" w:rsidR="00986104" w:rsidRDefault="0098610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5260FAE0" w:rsidR="00986104" w:rsidRPr="00986104" w:rsidRDefault="00986104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986104">
              <w:rPr>
                <w:rFonts w:asciiTheme="minorHAnsi" w:hAnsiTheme="minorHAnsi"/>
                <w:b/>
                <w:bCs/>
                <w:color w:val="000000" w:themeColor="text1"/>
              </w:rPr>
              <w:t>8</w:t>
            </w:r>
            <w:r w:rsidR="002F5BB8">
              <w:rPr>
                <w:rFonts w:asciiTheme="minorHAnsi" w:hAnsiTheme="minorHAnsi"/>
                <w:b/>
                <w:bCs/>
                <w:color w:val="000000" w:themeColor="text1"/>
              </w:rPr>
              <w:t>2</w:t>
            </w:r>
            <w:r w:rsidRPr="00986104">
              <w:rPr>
                <w:rFonts w:asciiTheme="minorHAnsi" w:hAnsiTheme="minorHAnsi"/>
                <w:b/>
                <w:bCs/>
                <w:color w:val="000000" w:themeColor="text1"/>
              </w:rPr>
              <w:t>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0AB4282" w14:textId="77777777" w:rsidR="00990D20" w:rsidRPr="00C2152E" w:rsidRDefault="00990D20" w:rsidP="00990D20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An Excellent piece of work which is professionally done, with a good abstract and well written introduction to the project. Critically reviewed literature information, and results discussed with appropriate illustrations.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Overall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this is excellent work</w:t>
            </w: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7D8C6C66" w:rsidR="004779D1" w:rsidRPr="00C2152E" w:rsidRDefault="00990D2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86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DE5DD7F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CC8EB0" w14:textId="6364D4A7" w:rsidR="002F5BB8" w:rsidRPr="00C2152E" w:rsidRDefault="002F5BB8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</w:rPr>
              <w:t>Agreed Marks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0BC7F46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6C37E6C4" w:rsidR="002F5BB8" w:rsidRPr="002F5BB8" w:rsidRDefault="002F5BB8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2F5BB8">
              <w:rPr>
                <w:rFonts w:asciiTheme="minorHAnsi" w:hAnsiTheme="minorHAnsi"/>
                <w:b/>
                <w:bCs/>
                <w:color w:val="000000" w:themeColor="text1"/>
              </w:rPr>
              <w:t>86%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2120424" w:rsidR="002B7AB6" w:rsidRDefault="004504F9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Nitheesh Murugan Kaliyamurthy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lastRenderedPageBreak/>
              <w:t>Date:</w:t>
            </w:r>
          </w:p>
        </w:tc>
        <w:tc>
          <w:tcPr>
            <w:tcW w:w="3402" w:type="dxa"/>
          </w:tcPr>
          <w:p w14:paraId="6E3AFFC0" w14:textId="3E0D95C5" w:rsidR="002B7AB6" w:rsidRDefault="001650B2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10/10/2022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43C5FB25" w:rsidR="004779D1" w:rsidRPr="00C2152E" w:rsidRDefault="000F54C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6C80062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CCE25C0" w:rsidR="004779D1" w:rsidRPr="00C2152E" w:rsidRDefault="00BD370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0B8B36F5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89959E2" w14:textId="77777777" w:rsidR="00320D09" w:rsidRDefault="00EC7B9C" w:rsidP="00CF2495">
            <w:pPr>
              <w:jc w:val="both"/>
              <w:rPr>
                <w:rFonts w:ascii="Calibri" w:hAnsi="Calibri" w:cs="Calibri"/>
                <w:color w:val="000000"/>
                <w:lang w:eastAsia="en-GB"/>
              </w:rPr>
            </w:pPr>
            <w:r w:rsidRPr="00492C84">
              <w:rPr>
                <w:rFonts w:ascii="Calibri" w:hAnsi="Calibri" w:cs="Calibri"/>
                <w:color w:val="000000"/>
                <w:lang w:eastAsia="en-GB"/>
              </w:rPr>
              <w:t xml:space="preserve">Excellent work. The abstract </w:t>
            </w:r>
            <w:r>
              <w:rPr>
                <w:rFonts w:ascii="Calibri" w:hAnsi="Calibri" w:cs="Calibri"/>
                <w:color w:val="000000"/>
                <w:lang w:eastAsia="en-GB"/>
              </w:rPr>
              <w:t xml:space="preserve">gives an </w:t>
            </w:r>
            <w:r w:rsidRPr="00492C84">
              <w:rPr>
                <w:rFonts w:ascii="Calibri" w:hAnsi="Calibri" w:cs="Calibri"/>
                <w:color w:val="000000"/>
                <w:lang w:eastAsia="en-GB"/>
              </w:rPr>
              <w:t>overview of the work.</w:t>
            </w:r>
            <w:r>
              <w:rPr>
                <w:rFonts w:ascii="Calibri" w:hAnsi="Calibri" w:cs="Calibri"/>
                <w:color w:val="000000"/>
                <w:lang w:eastAsia="en-GB"/>
              </w:rPr>
              <w:t xml:space="preserve"> Very well </w:t>
            </w:r>
            <w:r w:rsidRPr="00492C84">
              <w:rPr>
                <w:rFonts w:ascii="Calibri" w:hAnsi="Calibri" w:cs="Calibri"/>
                <w:color w:val="000000"/>
                <w:lang w:eastAsia="en-GB"/>
              </w:rPr>
              <w:t>introduc</w:t>
            </w:r>
            <w:r>
              <w:rPr>
                <w:rFonts w:ascii="Calibri" w:hAnsi="Calibri" w:cs="Calibri"/>
                <w:color w:val="000000"/>
                <w:lang w:eastAsia="en-GB"/>
              </w:rPr>
              <w:t xml:space="preserve">ed the </w:t>
            </w:r>
            <w:r w:rsidRPr="00492C84">
              <w:rPr>
                <w:rFonts w:ascii="Calibri" w:hAnsi="Calibri" w:cs="Calibri"/>
                <w:color w:val="000000"/>
                <w:lang w:eastAsia="en-GB"/>
              </w:rPr>
              <w:t>background information/scope of the project</w:t>
            </w:r>
            <w:r w:rsidR="000C6F19">
              <w:rPr>
                <w:rFonts w:ascii="Calibri" w:hAnsi="Calibri" w:cs="Calibri"/>
                <w:color w:val="000000"/>
                <w:lang w:eastAsia="en-GB"/>
              </w:rPr>
              <w:t xml:space="preserve"> covering </w:t>
            </w:r>
            <w:r w:rsidR="00B87785">
              <w:rPr>
                <w:rFonts w:ascii="Calibri" w:hAnsi="Calibri" w:cs="Calibri"/>
                <w:color w:val="000000"/>
                <w:lang w:eastAsia="en-GB"/>
              </w:rPr>
              <w:t>networks, authentication, and protocols</w:t>
            </w:r>
            <w:r w:rsidRPr="00492C84">
              <w:rPr>
                <w:rFonts w:ascii="Calibri" w:hAnsi="Calibri" w:cs="Calibri"/>
                <w:color w:val="000000"/>
                <w:lang w:eastAsia="en-GB"/>
              </w:rPr>
              <w:t xml:space="preserve">. The </w:t>
            </w:r>
            <w:r>
              <w:rPr>
                <w:rFonts w:ascii="Calibri" w:hAnsi="Calibri" w:cs="Calibri"/>
                <w:color w:val="000000"/>
                <w:lang w:eastAsia="en-GB"/>
              </w:rPr>
              <w:t xml:space="preserve">aim and </w:t>
            </w:r>
            <w:r w:rsidRPr="00492C84">
              <w:rPr>
                <w:rFonts w:ascii="Calibri" w:hAnsi="Calibri" w:cs="Calibri"/>
                <w:color w:val="000000"/>
                <w:lang w:eastAsia="en-GB"/>
              </w:rPr>
              <w:t>objectives set for the project were very detailed.</w:t>
            </w:r>
            <w:r>
              <w:rPr>
                <w:rFonts w:ascii="Calibri" w:hAnsi="Calibri" w:cs="Calibri"/>
                <w:color w:val="000000"/>
                <w:lang w:eastAsia="en-GB"/>
              </w:rPr>
              <w:t xml:space="preserve"> </w:t>
            </w:r>
          </w:p>
          <w:p w14:paraId="2E574733" w14:textId="77777777" w:rsidR="00320D09" w:rsidRDefault="00320D09" w:rsidP="00CF2495">
            <w:pPr>
              <w:jc w:val="both"/>
              <w:rPr>
                <w:rFonts w:ascii="Calibri" w:hAnsi="Calibri" w:cs="Calibri"/>
                <w:color w:val="000000"/>
                <w:lang w:eastAsia="en-GB"/>
              </w:rPr>
            </w:pPr>
          </w:p>
          <w:p w14:paraId="6476B9A7" w14:textId="40EB2405" w:rsidR="00CF2495" w:rsidRDefault="00EC7B9C" w:rsidP="00CF2495">
            <w:pPr>
              <w:jc w:val="both"/>
              <w:rPr>
                <w:rFonts w:ascii="Calibri" w:hAnsi="Calibri" w:cs="Calibri"/>
                <w:color w:val="000000"/>
                <w:lang w:eastAsia="en-GB"/>
              </w:rPr>
            </w:pPr>
            <w:r w:rsidRPr="00492C84">
              <w:rPr>
                <w:rFonts w:ascii="Calibri" w:hAnsi="Calibri" w:cs="Calibri"/>
                <w:color w:val="000000"/>
                <w:lang w:eastAsia="en-GB"/>
              </w:rPr>
              <w:t>Adequate, detailed, and relevant reviews of credible literature</w:t>
            </w:r>
            <w:r>
              <w:rPr>
                <w:rFonts w:ascii="Calibri" w:hAnsi="Calibri" w:cs="Calibri"/>
                <w:color w:val="000000"/>
                <w:lang w:eastAsia="en-GB"/>
              </w:rPr>
              <w:t>s</w:t>
            </w:r>
            <w:r w:rsidRPr="00492C84">
              <w:rPr>
                <w:rFonts w:ascii="Calibri" w:hAnsi="Calibri" w:cs="Calibri"/>
                <w:color w:val="000000"/>
                <w:lang w:eastAsia="en-GB"/>
              </w:rPr>
              <w:t xml:space="preserve">. </w:t>
            </w:r>
            <w:r w:rsidR="00DE5B7E">
              <w:rPr>
                <w:rFonts w:ascii="Calibri" w:hAnsi="Calibri" w:cs="Calibri"/>
                <w:color w:val="000000"/>
                <w:lang w:eastAsia="en-GB"/>
              </w:rPr>
              <w:t xml:space="preserve">Considering literatures </w:t>
            </w:r>
            <w:r w:rsidR="00D94A47">
              <w:rPr>
                <w:rFonts w:ascii="Calibri" w:hAnsi="Calibri" w:cs="Calibri"/>
                <w:color w:val="000000"/>
                <w:lang w:eastAsia="en-GB"/>
              </w:rPr>
              <w:t xml:space="preserve">from the </w:t>
            </w:r>
            <w:r w:rsidR="00DE5B7E">
              <w:rPr>
                <w:rFonts w:ascii="Calibri" w:hAnsi="Calibri" w:cs="Calibri"/>
                <w:color w:val="000000"/>
                <w:lang w:eastAsia="en-GB"/>
              </w:rPr>
              <w:t xml:space="preserve">related </w:t>
            </w:r>
            <w:r w:rsidR="00D94A47">
              <w:rPr>
                <w:rFonts w:ascii="Calibri" w:hAnsi="Calibri" w:cs="Calibri"/>
                <w:color w:val="000000"/>
                <w:lang w:eastAsia="en-GB"/>
              </w:rPr>
              <w:t>industry adds value to the work.</w:t>
            </w:r>
            <w:r w:rsidR="00DE5B7E">
              <w:rPr>
                <w:rFonts w:ascii="Calibri" w:hAnsi="Calibri" w:cs="Calibri"/>
                <w:color w:val="000000"/>
                <w:lang w:eastAsia="en-GB"/>
              </w:rPr>
              <w:t xml:space="preserve"> </w:t>
            </w:r>
            <w:r w:rsidR="00D94A47">
              <w:rPr>
                <w:rFonts w:ascii="Calibri" w:hAnsi="Calibri" w:cs="Calibri"/>
                <w:color w:val="000000"/>
                <w:lang w:eastAsia="en-GB"/>
              </w:rPr>
              <w:t>C</w:t>
            </w:r>
            <w:r w:rsidR="00D94A47" w:rsidRPr="00492C84">
              <w:rPr>
                <w:rFonts w:ascii="Calibri" w:hAnsi="Calibri" w:cs="Calibri"/>
                <w:color w:val="000000"/>
                <w:lang w:eastAsia="en-GB"/>
              </w:rPr>
              <w:t xml:space="preserve">ritical appraisals </w:t>
            </w:r>
            <w:r w:rsidR="00D94A47">
              <w:rPr>
                <w:rFonts w:ascii="Calibri" w:hAnsi="Calibri" w:cs="Calibri"/>
                <w:color w:val="000000"/>
                <w:lang w:eastAsia="en-GB"/>
              </w:rPr>
              <w:t>done, however m</w:t>
            </w:r>
            <w:r w:rsidR="00CF2495">
              <w:rPr>
                <w:rFonts w:ascii="Calibri" w:hAnsi="Calibri" w:cs="Calibri"/>
                <w:color w:val="000000"/>
                <w:lang w:eastAsia="en-GB"/>
              </w:rPr>
              <w:t xml:space="preserve">ore </w:t>
            </w:r>
            <w:r w:rsidR="000038BE">
              <w:rPr>
                <w:rFonts w:ascii="Calibri" w:hAnsi="Calibri" w:cs="Calibri"/>
                <w:color w:val="000000"/>
                <w:lang w:eastAsia="en-GB"/>
              </w:rPr>
              <w:t xml:space="preserve">in-depth </w:t>
            </w:r>
            <w:r w:rsidR="00CF2495" w:rsidRPr="00492C84">
              <w:rPr>
                <w:rFonts w:ascii="Calibri" w:hAnsi="Calibri" w:cs="Calibri"/>
                <w:color w:val="000000"/>
                <w:lang w:eastAsia="en-GB"/>
              </w:rPr>
              <w:t xml:space="preserve">appraisals </w:t>
            </w:r>
            <w:r w:rsidR="00CF2495">
              <w:rPr>
                <w:rFonts w:ascii="Calibri" w:hAnsi="Calibri" w:cs="Calibri"/>
                <w:color w:val="000000"/>
                <w:lang w:eastAsia="en-GB"/>
              </w:rPr>
              <w:t xml:space="preserve">and </w:t>
            </w:r>
            <w:r w:rsidR="00CF2495" w:rsidRPr="00492C84">
              <w:rPr>
                <w:rFonts w:ascii="Calibri" w:hAnsi="Calibri" w:cs="Calibri"/>
                <w:color w:val="000000"/>
                <w:lang w:eastAsia="en-GB"/>
              </w:rPr>
              <w:t>summari</w:t>
            </w:r>
            <w:r w:rsidR="00CF2495">
              <w:rPr>
                <w:rFonts w:ascii="Calibri" w:hAnsi="Calibri" w:cs="Calibri"/>
                <w:color w:val="000000"/>
                <w:lang w:eastAsia="en-GB"/>
              </w:rPr>
              <w:t xml:space="preserve">es </w:t>
            </w:r>
            <w:r w:rsidR="00CF2495" w:rsidRPr="00492C84">
              <w:rPr>
                <w:rFonts w:ascii="Calibri" w:hAnsi="Calibri" w:cs="Calibri"/>
                <w:color w:val="000000"/>
                <w:lang w:eastAsia="en-GB"/>
              </w:rPr>
              <w:t xml:space="preserve">could have </w:t>
            </w:r>
            <w:r w:rsidR="00CF2495">
              <w:rPr>
                <w:rFonts w:ascii="Calibri" w:hAnsi="Calibri" w:cs="Calibri"/>
                <w:color w:val="000000"/>
                <w:lang w:eastAsia="en-GB"/>
              </w:rPr>
              <w:t>added value to the work</w:t>
            </w:r>
            <w:r w:rsidR="00CF2495" w:rsidRPr="00492C84">
              <w:rPr>
                <w:rFonts w:ascii="Calibri" w:hAnsi="Calibri" w:cs="Calibri"/>
                <w:color w:val="000000"/>
                <w:lang w:eastAsia="en-GB"/>
              </w:rPr>
              <w:t>. </w:t>
            </w:r>
          </w:p>
          <w:p w14:paraId="766E328F" w14:textId="39BD186E" w:rsidR="00EC7B9C" w:rsidRDefault="00EC7B9C" w:rsidP="00EC7B9C">
            <w:pPr>
              <w:jc w:val="both"/>
              <w:rPr>
                <w:rFonts w:ascii="Calibri" w:hAnsi="Calibri" w:cs="Calibri"/>
                <w:color w:val="000000"/>
                <w:lang w:eastAsia="en-GB"/>
              </w:rPr>
            </w:pP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4BEA67EB" w:rsidR="004779D1" w:rsidRPr="00C2152E" w:rsidRDefault="00BD370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AA18FFD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231DD326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07249459" w14:textId="77777777" w:rsidR="00C76299" w:rsidRDefault="00C76299" w:rsidP="00C76299">
            <w:pPr>
              <w:jc w:val="both"/>
              <w:rPr>
                <w:rFonts w:ascii="Calibri" w:hAnsi="Calibri" w:cs="Calibri"/>
                <w:color w:val="000000"/>
              </w:rPr>
            </w:pPr>
          </w:p>
          <w:p w14:paraId="37D7248F" w14:textId="7CE75403" w:rsidR="00161B8D" w:rsidRDefault="00C76299" w:rsidP="00C76299">
            <w:pPr>
              <w:jc w:val="both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The methodology is clear and adequate. </w:t>
            </w:r>
            <w:r w:rsidR="000F5495">
              <w:rPr>
                <w:rFonts w:ascii="Calibri" w:hAnsi="Calibri" w:cs="Calibri"/>
                <w:color w:val="000000"/>
              </w:rPr>
              <w:t xml:space="preserve">Could have been more </w:t>
            </w:r>
            <w:r>
              <w:rPr>
                <w:rFonts w:ascii="Calibri" w:hAnsi="Calibri" w:cs="Calibri"/>
                <w:color w:val="000000"/>
              </w:rPr>
              <w:t xml:space="preserve">specific </w:t>
            </w:r>
            <w:r w:rsidR="007A1442">
              <w:rPr>
                <w:rFonts w:ascii="Calibri" w:hAnsi="Calibri" w:cs="Calibri"/>
                <w:color w:val="000000"/>
              </w:rPr>
              <w:t>to the work. (</w:t>
            </w:r>
            <w:proofErr w:type="spellStart"/>
            <w:r w:rsidR="007A1442">
              <w:rPr>
                <w:rFonts w:ascii="Calibri" w:hAnsi="Calibri" w:cs="Calibri"/>
                <w:color w:val="000000"/>
              </w:rPr>
              <w:t>Eg</w:t>
            </w:r>
            <w:proofErr w:type="spellEnd"/>
            <w:r w:rsidR="007A1442">
              <w:rPr>
                <w:rFonts w:ascii="Calibri" w:hAnsi="Calibri" w:cs="Calibri"/>
                <w:color w:val="000000"/>
              </w:rPr>
              <w:t>: areas like Qualitative/ Quantitative analysis, Evaluation criteria etc)</w:t>
            </w:r>
            <w:r w:rsidR="00BF2CF3">
              <w:rPr>
                <w:rFonts w:ascii="Calibri" w:hAnsi="Calibri" w:cs="Calibri"/>
                <w:color w:val="000000"/>
              </w:rPr>
              <w:t xml:space="preserve">. </w:t>
            </w:r>
            <w:r w:rsidR="002E7A62">
              <w:rPr>
                <w:rFonts w:ascii="Calibri" w:hAnsi="Calibri" w:cs="Calibri"/>
                <w:color w:val="000000"/>
              </w:rPr>
              <w:t xml:space="preserve">The requirements and the design part addressed adequately. </w:t>
            </w:r>
            <w:r>
              <w:rPr>
                <w:rFonts w:ascii="Calibri" w:hAnsi="Calibri" w:cs="Calibri"/>
                <w:color w:val="000000"/>
              </w:rPr>
              <w:t xml:space="preserve">Added </w:t>
            </w:r>
            <w:r w:rsidR="00BF2CF3">
              <w:rPr>
                <w:rFonts w:ascii="Calibri" w:hAnsi="Calibri" w:cs="Calibri"/>
                <w:color w:val="000000"/>
              </w:rPr>
              <w:t xml:space="preserve">adequate </w:t>
            </w:r>
            <w:r>
              <w:rPr>
                <w:rFonts w:ascii="Calibri" w:hAnsi="Calibri" w:cs="Calibri"/>
                <w:color w:val="000000"/>
              </w:rPr>
              <w:t>figures/ diagrams</w:t>
            </w:r>
            <w:r w:rsidR="00BF2CF3">
              <w:rPr>
                <w:rFonts w:ascii="Calibri" w:hAnsi="Calibri" w:cs="Calibri"/>
                <w:color w:val="000000"/>
              </w:rPr>
              <w:t>/ flowcharts</w:t>
            </w:r>
            <w:r>
              <w:rPr>
                <w:rFonts w:ascii="Calibri" w:hAnsi="Calibri" w:cs="Calibri"/>
                <w:color w:val="000000"/>
              </w:rPr>
              <w:t xml:space="preserve"> to illustrate the methodology</w:t>
            </w:r>
            <w:r w:rsidR="00BF2CF3">
              <w:rPr>
                <w:rFonts w:ascii="Calibri" w:hAnsi="Calibri" w:cs="Calibri"/>
                <w:color w:val="000000"/>
              </w:rPr>
              <w:t xml:space="preserve"> and design.</w:t>
            </w:r>
            <w:r>
              <w:rPr>
                <w:rFonts w:ascii="Calibri" w:hAnsi="Calibri" w:cs="Calibri"/>
                <w:color w:val="000000"/>
              </w:rPr>
              <w:t xml:space="preserve"> Very Good. </w:t>
            </w:r>
          </w:p>
          <w:p w14:paraId="5466FEA7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33994DED" w:rsidR="00782CF2" w:rsidRPr="00C2152E" w:rsidRDefault="00BD370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1B4F5DFC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525704EB" w:rsidR="00782CF2" w:rsidRPr="00C2152E" w:rsidRDefault="002215F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2F5BB8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4ED53AB4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5526DFE7" w:rsidR="006D168E" w:rsidRDefault="00D00C33" w:rsidP="00F43EB1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Excellent </w:t>
            </w:r>
            <w:r w:rsidR="00A52AC2">
              <w:rPr>
                <w:rFonts w:asciiTheme="minorHAnsi" w:hAnsiTheme="minorHAnsi"/>
                <w:color w:val="000000" w:themeColor="text1"/>
                <w:lang w:eastAsia="en-GB"/>
              </w:rPr>
              <w:t xml:space="preserve">discussions on the result. Well set scenarios and the discussions were adequate. However, more justification on setting up </w:t>
            </w:r>
            <w:r w:rsidR="00F43EB1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scenarios could have been discussed. </w:t>
            </w:r>
            <w:r w:rsidR="006E4320"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observation on MAB Authentication. </w:t>
            </w:r>
            <w:r w:rsidR="003353DD">
              <w:rPr>
                <w:rFonts w:asciiTheme="minorHAnsi" w:hAnsiTheme="minorHAnsi"/>
                <w:color w:val="000000" w:themeColor="text1"/>
                <w:lang w:eastAsia="en-GB"/>
              </w:rPr>
              <w:t xml:space="preserve">Could have in-text cited the Cisco IP </w:t>
            </w:r>
            <w:r w:rsidR="008D2FC9">
              <w:rPr>
                <w:rFonts w:asciiTheme="minorHAnsi" w:hAnsiTheme="minorHAnsi"/>
                <w:color w:val="000000" w:themeColor="text1"/>
                <w:lang w:eastAsia="en-GB"/>
              </w:rPr>
              <w:t>Telephony guide for better understanding. Maybe, added MAB Authentication challenges as a future work.</w:t>
            </w:r>
            <w:r w:rsidR="00044149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 on recommendations could have added value.</w:t>
            </w: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2794F5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55C4BA30" w:rsidR="00782CF2" w:rsidRPr="00C2152E" w:rsidRDefault="002215F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477185B4" w14:textId="77777777" w:rsidR="00800FC6" w:rsidRDefault="00800FC6" w:rsidP="00256147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</w:p>
          <w:p w14:paraId="21160220" w14:textId="2345479B" w:rsidR="00256147" w:rsidRPr="00C2152E" w:rsidRDefault="00256147" w:rsidP="00256147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92C84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Th</w:t>
            </w: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e </w:t>
            </w:r>
            <w:r w:rsidR="009B1A10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development part is documented in detail with adequate information. Topology diagram provides an overview of the </w:t>
            </w:r>
            <w:r w:rsidR="00B56DAE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development scenario. Step by step approach with appropriate diagrams </w:t>
            </w:r>
            <w:r w:rsidR="002F0A11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gives clarity about the work.</w:t>
            </w: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448A6CD2" w:rsidR="00782CF2" w:rsidRPr="00C2152E" w:rsidRDefault="002215F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5ADC4E98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0D7D8AD6" w:rsidR="00782CF2" w:rsidRPr="00C2152E" w:rsidRDefault="002215F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2443DF5A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204F37F5" w14:textId="5C25BB16" w:rsidR="00154D4D" w:rsidRDefault="00154D4D" w:rsidP="00154D4D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Could have also added reflection about your personal journey and what transferable skills you learned, not just about the project or technical skills. </w:t>
            </w:r>
          </w:p>
          <w:p w14:paraId="1A2272BF" w14:textId="77777777" w:rsidR="00154D4D" w:rsidRDefault="00154D4D" w:rsidP="00154D4D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5530A23B" w14:textId="3698BA77" w:rsidR="006D168E" w:rsidRPr="006D168E" w:rsidRDefault="00154D4D" w:rsidP="00154D4D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 quality report, evidence of excellent professional practice.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015F5760" w:rsidR="00782CF2" w:rsidRPr="00C2152E" w:rsidRDefault="002F5BB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82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41A7B0C0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E9EB4D" w14:textId="77777777" w:rsidR="005107A3" w:rsidRDefault="005107A3" w:rsidP="002B7AB6">
      <w:r>
        <w:separator/>
      </w:r>
    </w:p>
  </w:endnote>
  <w:endnote w:type="continuationSeparator" w:id="0">
    <w:p w14:paraId="66E7E007" w14:textId="77777777" w:rsidR="005107A3" w:rsidRDefault="005107A3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3690DC" w14:textId="77777777" w:rsidR="005107A3" w:rsidRDefault="005107A3" w:rsidP="002B7AB6">
      <w:r>
        <w:separator/>
      </w:r>
    </w:p>
  </w:footnote>
  <w:footnote w:type="continuationSeparator" w:id="0">
    <w:p w14:paraId="207E3B3F" w14:textId="77777777" w:rsidR="005107A3" w:rsidRDefault="005107A3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38BE"/>
    <w:rsid w:val="00044149"/>
    <w:rsid w:val="0006611F"/>
    <w:rsid w:val="000C6F19"/>
    <w:rsid w:val="000E2661"/>
    <w:rsid w:val="000F5495"/>
    <w:rsid w:val="000F54CA"/>
    <w:rsid w:val="000F7A4A"/>
    <w:rsid w:val="00125730"/>
    <w:rsid w:val="00154D4D"/>
    <w:rsid w:val="00161B8D"/>
    <w:rsid w:val="001650B2"/>
    <w:rsid w:val="001C0810"/>
    <w:rsid w:val="001D0DDD"/>
    <w:rsid w:val="00201F76"/>
    <w:rsid w:val="002215F0"/>
    <w:rsid w:val="00227DFA"/>
    <w:rsid w:val="00242112"/>
    <w:rsid w:val="00253402"/>
    <w:rsid w:val="00256147"/>
    <w:rsid w:val="002B7AB6"/>
    <w:rsid w:val="002E7A62"/>
    <w:rsid w:val="002F0A11"/>
    <w:rsid w:val="002F5BB8"/>
    <w:rsid w:val="00320D09"/>
    <w:rsid w:val="003353DD"/>
    <w:rsid w:val="003E5437"/>
    <w:rsid w:val="003F049D"/>
    <w:rsid w:val="004504F9"/>
    <w:rsid w:val="00461843"/>
    <w:rsid w:val="004779D1"/>
    <w:rsid w:val="005107A3"/>
    <w:rsid w:val="00576B2C"/>
    <w:rsid w:val="005C79DB"/>
    <w:rsid w:val="00603849"/>
    <w:rsid w:val="00616035"/>
    <w:rsid w:val="006363DD"/>
    <w:rsid w:val="006530D2"/>
    <w:rsid w:val="006645F5"/>
    <w:rsid w:val="006D168E"/>
    <w:rsid w:val="006D24C0"/>
    <w:rsid w:val="006E4320"/>
    <w:rsid w:val="00782CF2"/>
    <w:rsid w:val="007A1442"/>
    <w:rsid w:val="007C2CCC"/>
    <w:rsid w:val="007C5EED"/>
    <w:rsid w:val="00800FC6"/>
    <w:rsid w:val="00811371"/>
    <w:rsid w:val="00826F79"/>
    <w:rsid w:val="00866E85"/>
    <w:rsid w:val="008B05C1"/>
    <w:rsid w:val="008B67FF"/>
    <w:rsid w:val="008D2FC9"/>
    <w:rsid w:val="008D4A65"/>
    <w:rsid w:val="00986104"/>
    <w:rsid w:val="00990D20"/>
    <w:rsid w:val="009B1A10"/>
    <w:rsid w:val="009E130B"/>
    <w:rsid w:val="009F37CB"/>
    <w:rsid w:val="00A151E5"/>
    <w:rsid w:val="00A16A6A"/>
    <w:rsid w:val="00A4064E"/>
    <w:rsid w:val="00A47A6B"/>
    <w:rsid w:val="00A52AC2"/>
    <w:rsid w:val="00A736BA"/>
    <w:rsid w:val="00AB34FE"/>
    <w:rsid w:val="00B04E8B"/>
    <w:rsid w:val="00B27A16"/>
    <w:rsid w:val="00B56DAE"/>
    <w:rsid w:val="00B87785"/>
    <w:rsid w:val="00BD3708"/>
    <w:rsid w:val="00BF2CF3"/>
    <w:rsid w:val="00C2152E"/>
    <w:rsid w:val="00C5440D"/>
    <w:rsid w:val="00C60A27"/>
    <w:rsid w:val="00C76299"/>
    <w:rsid w:val="00CC4C41"/>
    <w:rsid w:val="00CD2262"/>
    <w:rsid w:val="00CF2495"/>
    <w:rsid w:val="00CF3983"/>
    <w:rsid w:val="00D00C33"/>
    <w:rsid w:val="00D84308"/>
    <w:rsid w:val="00D87BAB"/>
    <w:rsid w:val="00D90A28"/>
    <w:rsid w:val="00D94A47"/>
    <w:rsid w:val="00DE5B7E"/>
    <w:rsid w:val="00E1157B"/>
    <w:rsid w:val="00E14047"/>
    <w:rsid w:val="00E941A3"/>
    <w:rsid w:val="00EC7B9C"/>
    <w:rsid w:val="00EE0FE1"/>
    <w:rsid w:val="00EE4571"/>
    <w:rsid w:val="00F14758"/>
    <w:rsid w:val="00F43E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56147"/>
    <w:pPr>
      <w:keepNext/>
      <w:keepLines/>
      <w:spacing w:before="40" w:line="259" w:lineRule="auto"/>
      <w:outlineLvl w:val="2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Spacing">
    <w:name w:val="No Spacing"/>
    <w:link w:val="NoSpacingChar"/>
    <w:uiPriority w:val="1"/>
    <w:qFormat/>
    <w:rsid w:val="000E2661"/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0E2661"/>
    <w:rPr>
      <w:rFonts w:eastAsiaTheme="minorEastAsia"/>
    </w:rPr>
  </w:style>
  <w:style w:type="character" w:customStyle="1" w:styleId="Heading3Char">
    <w:name w:val="Heading 3 Char"/>
    <w:basedOn w:val="DefaultParagraphFont"/>
    <w:link w:val="Heading3"/>
    <w:uiPriority w:val="9"/>
    <w:rsid w:val="00256147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val="en-GB"/>
    </w:rPr>
  </w:style>
  <w:style w:type="paragraph" w:styleId="CommentText">
    <w:name w:val="annotation text"/>
    <w:basedOn w:val="Normal"/>
    <w:link w:val="CommentTextChar"/>
    <w:uiPriority w:val="99"/>
    <w:unhideWhenUsed/>
    <w:rsid w:val="0025614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256147"/>
    <w:rPr>
      <w:rFonts w:ascii="Times New Roman" w:eastAsia="Times New Roman" w:hAnsi="Times New Roman" w:cs="Times New Roman"/>
      <w:sz w:val="20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490</TotalTime>
  <Pages>5</Pages>
  <Words>558</Words>
  <Characters>3184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46</cp:revision>
  <cp:lastPrinted>2013-09-25T13:22:00Z</cp:lastPrinted>
  <dcterms:created xsi:type="dcterms:W3CDTF">2022-10-05T08:34:00Z</dcterms:created>
  <dcterms:modified xsi:type="dcterms:W3CDTF">2022-10-13T19:36:00Z</dcterms:modified>
</cp:coreProperties>
</file>