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7B33" w:rsidRPr="00C57B33" w:rsidRDefault="00C57B33" w:rsidP="00C57B33">
      <w:pPr>
        <w:spacing w:line="480" w:lineRule="auto"/>
        <w:jc w:val="center"/>
        <w:rPr>
          <w:rFonts w:ascii="Times New Roman" w:hAnsi="Times New Roman" w:cs="Times New Roman"/>
          <w:b/>
          <w:sz w:val="24"/>
          <w:szCs w:val="24"/>
          <w:lang w:val="en-GB"/>
        </w:rPr>
      </w:pPr>
      <w:r w:rsidRPr="00C57B33">
        <w:rPr>
          <w:rFonts w:ascii="Times New Roman" w:hAnsi="Times New Roman" w:cs="Times New Roman"/>
          <w:b/>
          <w:sz w:val="24"/>
          <w:szCs w:val="24"/>
          <w:lang w:val="en-GB"/>
        </w:rPr>
        <w:t>Marketing Management</w:t>
      </w: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r w:rsidRPr="00C57B33">
        <w:rPr>
          <w:rFonts w:ascii="Times New Roman" w:hAnsi="Times New Roman" w:cs="Times New Roman"/>
          <w:b/>
          <w:sz w:val="24"/>
          <w:szCs w:val="24"/>
          <w:lang w:val="en-GB"/>
        </w:rPr>
        <w:t>Name of Student:</w:t>
      </w:r>
    </w:p>
    <w:p w:rsidR="00C57B33" w:rsidRPr="00C57B33" w:rsidRDefault="00C57B33" w:rsidP="00C57B33">
      <w:pPr>
        <w:spacing w:line="480" w:lineRule="auto"/>
        <w:jc w:val="center"/>
        <w:rPr>
          <w:rFonts w:ascii="Times New Roman" w:hAnsi="Times New Roman" w:cs="Times New Roman"/>
          <w:b/>
          <w:sz w:val="24"/>
          <w:szCs w:val="24"/>
          <w:lang w:val="en-GB"/>
        </w:rPr>
      </w:pPr>
      <w:r w:rsidRPr="00C57B33">
        <w:rPr>
          <w:rFonts w:ascii="Times New Roman" w:hAnsi="Times New Roman" w:cs="Times New Roman"/>
          <w:b/>
          <w:sz w:val="24"/>
          <w:szCs w:val="24"/>
          <w:lang w:val="en-GB"/>
        </w:rPr>
        <w:t>Name of Instructor</w:t>
      </w:r>
    </w:p>
    <w:p w:rsidR="00C57B33" w:rsidRPr="00C57B33" w:rsidRDefault="00C57B33" w:rsidP="00C57B33">
      <w:pPr>
        <w:spacing w:line="480" w:lineRule="auto"/>
        <w:jc w:val="center"/>
        <w:rPr>
          <w:rFonts w:ascii="Times New Roman" w:hAnsi="Times New Roman" w:cs="Times New Roman"/>
          <w:b/>
          <w:sz w:val="24"/>
          <w:szCs w:val="24"/>
          <w:lang w:val="en-GB"/>
        </w:rPr>
      </w:pPr>
      <w:r w:rsidRPr="00C57B33">
        <w:rPr>
          <w:rFonts w:ascii="Times New Roman" w:hAnsi="Times New Roman" w:cs="Times New Roman"/>
          <w:b/>
          <w:sz w:val="24"/>
          <w:szCs w:val="24"/>
          <w:lang w:val="en-GB"/>
        </w:rPr>
        <w:t>Unit Code:</w:t>
      </w: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p>
    <w:p w:rsidR="00C57B33" w:rsidRPr="00C57B33" w:rsidRDefault="00C57B33" w:rsidP="00C57B33">
      <w:pPr>
        <w:spacing w:line="480" w:lineRule="auto"/>
        <w:jc w:val="center"/>
        <w:rPr>
          <w:rFonts w:ascii="Times New Roman" w:hAnsi="Times New Roman" w:cs="Times New Roman"/>
          <w:b/>
          <w:sz w:val="24"/>
          <w:szCs w:val="24"/>
          <w:lang w:val="en-GB"/>
        </w:rPr>
      </w:pPr>
      <w:r w:rsidRPr="00C57B33">
        <w:rPr>
          <w:rFonts w:ascii="Times New Roman" w:hAnsi="Times New Roman" w:cs="Times New Roman"/>
          <w:b/>
          <w:sz w:val="24"/>
          <w:szCs w:val="24"/>
          <w:lang w:val="en-GB"/>
        </w:rPr>
        <w:t>Submission Deadline:</w:t>
      </w:r>
    </w:p>
    <w:p w:rsidR="00C57B33" w:rsidRPr="00C57B33" w:rsidRDefault="00C57B33" w:rsidP="00C57B33">
      <w:pPr>
        <w:spacing w:line="480" w:lineRule="auto"/>
        <w:jc w:val="both"/>
        <w:rPr>
          <w:rFonts w:ascii="Times New Roman" w:hAnsi="Times New Roman" w:cs="Times New Roman"/>
          <w:b/>
          <w:sz w:val="24"/>
          <w:szCs w:val="24"/>
          <w:lang w:val="en-GB"/>
        </w:rPr>
      </w:pPr>
    </w:p>
    <w:sdt>
      <w:sdtPr>
        <w:rPr>
          <w:rFonts w:ascii="Times New Roman" w:eastAsiaTheme="minorHAnsi" w:hAnsi="Times New Roman" w:cs="Times New Roman"/>
          <w:color w:val="auto"/>
          <w:sz w:val="24"/>
          <w:szCs w:val="24"/>
        </w:rPr>
        <w:id w:val="1672835996"/>
        <w:docPartObj>
          <w:docPartGallery w:val="Table of Contents"/>
          <w:docPartUnique/>
        </w:docPartObj>
      </w:sdtPr>
      <w:sdtEndPr>
        <w:rPr>
          <w:b/>
          <w:bCs/>
          <w:noProof/>
        </w:rPr>
      </w:sdtEndPr>
      <w:sdtContent>
        <w:p w:rsidR="00C57B33" w:rsidRPr="00C57B33" w:rsidRDefault="00C57B33" w:rsidP="00C57B33">
          <w:pPr>
            <w:pStyle w:val="TOCHeading"/>
            <w:spacing w:line="480" w:lineRule="auto"/>
            <w:jc w:val="center"/>
            <w:rPr>
              <w:rFonts w:ascii="Times New Roman" w:hAnsi="Times New Roman" w:cs="Times New Roman"/>
              <w:sz w:val="24"/>
              <w:szCs w:val="24"/>
            </w:rPr>
          </w:pPr>
          <w:r w:rsidRPr="00C57B33">
            <w:rPr>
              <w:rFonts w:ascii="Times New Roman" w:hAnsi="Times New Roman" w:cs="Times New Roman"/>
              <w:sz w:val="24"/>
              <w:szCs w:val="24"/>
            </w:rPr>
            <w:t>Table of Contents</w:t>
          </w:r>
        </w:p>
        <w:p w:rsidR="00C57B33" w:rsidRPr="00C57B33" w:rsidRDefault="00C57B33" w:rsidP="00C57B33">
          <w:pPr>
            <w:pStyle w:val="TOC1"/>
            <w:tabs>
              <w:tab w:val="right" w:leader="dot" w:pos="9350"/>
            </w:tabs>
            <w:spacing w:line="480" w:lineRule="auto"/>
            <w:jc w:val="both"/>
            <w:rPr>
              <w:rFonts w:ascii="Times New Roman" w:hAnsi="Times New Roman" w:cs="Times New Roman"/>
              <w:noProof/>
              <w:sz w:val="24"/>
              <w:szCs w:val="24"/>
            </w:rPr>
          </w:pPr>
          <w:r w:rsidRPr="00C57B33">
            <w:rPr>
              <w:rFonts w:ascii="Times New Roman" w:hAnsi="Times New Roman" w:cs="Times New Roman"/>
              <w:sz w:val="24"/>
              <w:szCs w:val="24"/>
            </w:rPr>
            <w:fldChar w:fldCharType="begin"/>
          </w:r>
          <w:r w:rsidRPr="00C57B33">
            <w:rPr>
              <w:rFonts w:ascii="Times New Roman" w:hAnsi="Times New Roman" w:cs="Times New Roman"/>
              <w:sz w:val="24"/>
              <w:szCs w:val="24"/>
            </w:rPr>
            <w:instrText xml:space="preserve"> TOC \o "1-3" \h \z \u </w:instrText>
          </w:r>
          <w:r w:rsidRPr="00C57B33">
            <w:rPr>
              <w:rFonts w:ascii="Times New Roman" w:hAnsi="Times New Roman" w:cs="Times New Roman"/>
              <w:sz w:val="24"/>
              <w:szCs w:val="24"/>
            </w:rPr>
            <w:fldChar w:fldCharType="separate"/>
          </w:r>
          <w:hyperlink w:anchor="_Toc140468689" w:history="1">
            <w:r w:rsidRPr="00C57B33">
              <w:rPr>
                <w:rStyle w:val="Hyperlink"/>
                <w:rFonts w:ascii="Times New Roman" w:hAnsi="Times New Roman" w:cs="Times New Roman"/>
                <w:noProof/>
                <w:sz w:val="24"/>
                <w:szCs w:val="24"/>
                <w:lang w:val="en-GB"/>
              </w:rPr>
              <w:t>Introduction</w:t>
            </w:r>
            <w:r w:rsidRPr="00C57B33">
              <w:rPr>
                <w:rFonts w:ascii="Times New Roman" w:hAnsi="Times New Roman" w:cs="Times New Roman"/>
                <w:noProof/>
                <w:webHidden/>
                <w:sz w:val="24"/>
                <w:szCs w:val="24"/>
              </w:rPr>
              <w:tab/>
            </w:r>
            <w:r w:rsidRPr="00C57B33">
              <w:rPr>
                <w:rFonts w:ascii="Times New Roman" w:hAnsi="Times New Roman" w:cs="Times New Roman"/>
                <w:noProof/>
                <w:webHidden/>
                <w:sz w:val="24"/>
                <w:szCs w:val="24"/>
              </w:rPr>
              <w:fldChar w:fldCharType="begin"/>
            </w:r>
            <w:r w:rsidRPr="00C57B33">
              <w:rPr>
                <w:rFonts w:ascii="Times New Roman" w:hAnsi="Times New Roman" w:cs="Times New Roman"/>
                <w:noProof/>
                <w:webHidden/>
                <w:sz w:val="24"/>
                <w:szCs w:val="24"/>
              </w:rPr>
              <w:instrText xml:space="preserve"> PAGEREF _Toc140468689 \h </w:instrText>
            </w:r>
            <w:r w:rsidRPr="00C57B33">
              <w:rPr>
                <w:rFonts w:ascii="Times New Roman" w:hAnsi="Times New Roman" w:cs="Times New Roman"/>
                <w:noProof/>
                <w:webHidden/>
                <w:sz w:val="24"/>
                <w:szCs w:val="24"/>
              </w:rPr>
            </w:r>
            <w:r w:rsidRPr="00C57B33">
              <w:rPr>
                <w:rFonts w:ascii="Times New Roman" w:hAnsi="Times New Roman" w:cs="Times New Roman"/>
                <w:noProof/>
                <w:webHidden/>
                <w:sz w:val="24"/>
                <w:szCs w:val="24"/>
              </w:rPr>
              <w:fldChar w:fldCharType="separate"/>
            </w:r>
            <w:r w:rsidRPr="00C57B33">
              <w:rPr>
                <w:rFonts w:ascii="Times New Roman" w:hAnsi="Times New Roman" w:cs="Times New Roman"/>
                <w:noProof/>
                <w:webHidden/>
                <w:sz w:val="24"/>
                <w:szCs w:val="24"/>
              </w:rPr>
              <w:t>3</w:t>
            </w:r>
            <w:r w:rsidRPr="00C57B33">
              <w:rPr>
                <w:rFonts w:ascii="Times New Roman" w:hAnsi="Times New Roman" w:cs="Times New Roman"/>
                <w:noProof/>
                <w:webHidden/>
                <w:sz w:val="24"/>
                <w:szCs w:val="24"/>
              </w:rPr>
              <w:fldChar w:fldCharType="end"/>
            </w:r>
          </w:hyperlink>
        </w:p>
        <w:p w:rsidR="00C57B33" w:rsidRPr="00C57B33" w:rsidRDefault="00970412" w:rsidP="00C57B33">
          <w:pPr>
            <w:pStyle w:val="TOC1"/>
            <w:tabs>
              <w:tab w:val="right" w:leader="dot" w:pos="9350"/>
            </w:tabs>
            <w:spacing w:line="480" w:lineRule="auto"/>
            <w:jc w:val="both"/>
            <w:rPr>
              <w:rFonts w:ascii="Times New Roman" w:hAnsi="Times New Roman" w:cs="Times New Roman"/>
              <w:noProof/>
              <w:sz w:val="24"/>
              <w:szCs w:val="24"/>
            </w:rPr>
          </w:pPr>
          <w:hyperlink w:anchor="_Toc140468690" w:history="1">
            <w:r w:rsidR="00C57B33" w:rsidRPr="00C57B33">
              <w:rPr>
                <w:rStyle w:val="Hyperlink"/>
                <w:rFonts w:ascii="Times New Roman" w:hAnsi="Times New Roman" w:cs="Times New Roman"/>
                <w:noProof/>
                <w:sz w:val="24"/>
                <w:szCs w:val="24"/>
                <w:lang w:val="en-GB"/>
              </w:rPr>
              <w:t>Task 1: Provide a critical evaluation of your chosen organisation’s marketing activity</w:t>
            </w:r>
            <w:r w:rsidR="00C57B33" w:rsidRPr="00C57B33">
              <w:rPr>
                <w:rFonts w:ascii="Times New Roman" w:hAnsi="Times New Roman" w:cs="Times New Roman"/>
                <w:noProof/>
                <w:webHidden/>
                <w:sz w:val="24"/>
                <w:szCs w:val="24"/>
              </w:rPr>
              <w:tab/>
            </w:r>
            <w:r w:rsidR="00C57B33" w:rsidRPr="00C57B33">
              <w:rPr>
                <w:rFonts w:ascii="Times New Roman" w:hAnsi="Times New Roman" w:cs="Times New Roman"/>
                <w:noProof/>
                <w:webHidden/>
                <w:sz w:val="24"/>
                <w:szCs w:val="24"/>
              </w:rPr>
              <w:fldChar w:fldCharType="begin"/>
            </w:r>
            <w:r w:rsidR="00C57B33" w:rsidRPr="00C57B33">
              <w:rPr>
                <w:rFonts w:ascii="Times New Roman" w:hAnsi="Times New Roman" w:cs="Times New Roman"/>
                <w:noProof/>
                <w:webHidden/>
                <w:sz w:val="24"/>
                <w:szCs w:val="24"/>
              </w:rPr>
              <w:instrText xml:space="preserve"> PAGEREF _Toc140468690 \h </w:instrText>
            </w:r>
            <w:r w:rsidR="00C57B33" w:rsidRPr="00C57B33">
              <w:rPr>
                <w:rFonts w:ascii="Times New Roman" w:hAnsi="Times New Roman" w:cs="Times New Roman"/>
                <w:noProof/>
                <w:webHidden/>
                <w:sz w:val="24"/>
                <w:szCs w:val="24"/>
              </w:rPr>
            </w:r>
            <w:r w:rsidR="00C57B33" w:rsidRPr="00C57B33">
              <w:rPr>
                <w:rFonts w:ascii="Times New Roman" w:hAnsi="Times New Roman" w:cs="Times New Roman"/>
                <w:noProof/>
                <w:webHidden/>
                <w:sz w:val="24"/>
                <w:szCs w:val="24"/>
              </w:rPr>
              <w:fldChar w:fldCharType="separate"/>
            </w:r>
            <w:r w:rsidR="00C57B33" w:rsidRPr="00C57B33">
              <w:rPr>
                <w:rFonts w:ascii="Times New Roman" w:hAnsi="Times New Roman" w:cs="Times New Roman"/>
                <w:noProof/>
                <w:webHidden/>
                <w:sz w:val="24"/>
                <w:szCs w:val="24"/>
              </w:rPr>
              <w:t>3</w:t>
            </w:r>
            <w:r w:rsidR="00C57B33" w:rsidRPr="00C57B33">
              <w:rPr>
                <w:rFonts w:ascii="Times New Roman" w:hAnsi="Times New Roman" w:cs="Times New Roman"/>
                <w:noProof/>
                <w:webHidden/>
                <w:sz w:val="24"/>
                <w:szCs w:val="24"/>
              </w:rPr>
              <w:fldChar w:fldCharType="end"/>
            </w:r>
          </w:hyperlink>
        </w:p>
        <w:p w:rsidR="00C57B33" w:rsidRPr="00C57B33" w:rsidRDefault="00970412" w:rsidP="00C57B33">
          <w:pPr>
            <w:pStyle w:val="TOC1"/>
            <w:tabs>
              <w:tab w:val="right" w:leader="dot" w:pos="9350"/>
            </w:tabs>
            <w:spacing w:line="480" w:lineRule="auto"/>
            <w:jc w:val="both"/>
            <w:rPr>
              <w:rFonts w:ascii="Times New Roman" w:hAnsi="Times New Roman" w:cs="Times New Roman"/>
              <w:noProof/>
              <w:sz w:val="24"/>
              <w:szCs w:val="24"/>
            </w:rPr>
          </w:pPr>
          <w:hyperlink w:anchor="_Toc140468691" w:history="1">
            <w:r w:rsidR="00C57B33" w:rsidRPr="00C57B33">
              <w:rPr>
                <w:rStyle w:val="Hyperlink"/>
                <w:rFonts w:ascii="Times New Roman" w:hAnsi="Times New Roman" w:cs="Times New Roman"/>
                <w:noProof/>
                <w:sz w:val="24"/>
                <w:szCs w:val="24"/>
                <w:lang w:val="en-GB"/>
              </w:rPr>
              <w:t>Task 2: Provide a conclusion addressing the shortcomings of your chosen organisation’s marketing strategy</w:t>
            </w:r>
            <w:r w:rsidR="00C57B33" w:rsidRPr="00C57B33">
              <w:rPr>
                <w:rFonts w:ascii="Times New Roman" w:hAnsi="Times New Roman" w:cs="Times New Roman"/>
                <w:noProof/>
                <w:webHidden/>
                <w:sz w:val="24"/>
                <w:szCs w:val="24"/>
              </w:rPr>
              <w:tab/>
            </w:r>
            <w:r w:rsidR="00C57B33" w:rsidRPr="00C57B33">
              <w:rPr>
                <w:rFonts w:ascii="Times New Roman" w:hAnsi="Times New Roman" w:cs="Times New Roman"/>
                <w:noProof/>
                <w:webHidden/>
                <w:sz w:val="24"/>
                <w:szCs w:val="24"/>
              </w:rPr>
              <w:fldChar w:fldCharType="begin"/>
            </w:r>
            <w:r w:rsidR="00C57B33" w:rsidRPr="00C57B33">
              <w:rPr>
                <w:rFonts w:ascii="Times New Roman" w:hAnsi="Times New Roman" w:cs="Times New Roman"/>
                <w:noProof/>
                <w:webHidden/>
                <w:sz w:val="24"/>
                <w:szCs w:val="24"/>
              </w:rPr>
              <w:instrText xml:space="preserve"> PAGEREF _Toc140468691 \h </w:instrText>
            </w:r>
            <w:r w:rsidR="00C57B33" w:rsidRPr="00C57B33">
              <w:rPr>
                <w:rFonts w:ascii="Times New Roman" w:hAnsi="Times New Roman" w:cs="Times New Roman"/>
                <w:noProof/>
                <w:webHidden/>
                <w:sz w:val="24"/>
                <w:szCs w:val="24"/>
              </w:rPr>
            </w:r>
            <w:r w:rsidR="00C57B33" w:rsidRPr="00C57B33">
              <w:rPr>
                <w:rFonts w:ascii="Times New Roman" w:hAnsi="Times New Roman" w:cs="Times New Roman"/>
                <w:noProof/>
                <w:webHidden/>
                <w:sz w:val="24"/>
                <w:szCs w:val="24"/>
              </w:rPr>
              <w:fldChar w:fldCharType="separate"/>
            </w:r>
            <w:r w:rsidR="00C57B33" w:rsidRPr="00C57B33">
              <w:rPr>
                <w:rFonts w:ascii="Times New Roman" w:hAnsi="Times New Roman" w:cs="Times New Roman"/>
                <w:noProof/>
                <w:webHidden/>
                <w:sz w:val="24"/>
                <w:szCs w:val="24"/>
              </w:rPr>
              <w:t>12</w:t>
            </w:r>
            <w:r w:rsidR="00C57B33" w:rsidRPr="00C57B33">
              <w:rPr>
                <w:rFonts w:ascii="Times New Roman" w:hAnsi="Times New Roman" w:cs="Times New Roman"/>
                <w:noProof/>
                <w:webHidden/>
                <w:sz w:val="24"/>
                <w:szCs w:val="24"/>
              </w:rPr>
              <w:fldChar w:fldCharType="end"/>
            </w:r>
          </w:hyperlink>
        </w:p>
        <w:p w:rsidR="00C57B33" w:rsidRPr="00C57B33" w:rsidRDefault="00970412" w:rsidP="00C57B33">
          <w:pPr>
            <w:pStyle w:val="TOC1"/>
            <w:tabs>
              <w:tab w:val="right" w:leader="dot" w:pos="9350"/>
            </w:tabs>
            <w:spacing w:line="480" w:lineRule="auto"/>
            <w:jc w:val="both"/>
            <w:rPr>
              <w:rFonts w:ascii="Times New Roman" w:hAnsi="Times New Roman" w:cs="Times New Roman"/>
              <w:noProof/>
              <w:sz w:val="24"/>
              <w:szCs w:val="24"/>
            </w:rPr>
          </w:pPr>
          <w:hyperlink w:anchor="_Toc140468692" w:history="1">
            <w:r w:rsidR="00C57B33" w:rsidRPr="00C57B33">
              <w:rPr>
                <w:rStyle w:val="Hyperlink"/>
                <w:rFonts w:ascii="Times New Roman" w:hAnsi="Times New Roman" w:cs="Times New Roman"/>
                <w:noProof/>
                <w:sz w:val="24"/>
                <w:szCs w:val="24"/>
                <w:lang w:val="en-GB"/>
              </w:rPr>
              <w:t>TASK 3 Recommendations as to how your chosen organisation’s marketing strategy could be improved</w:t>
            </w:r>
            <w:r w:rsidR="00C57B33" w:rsidRPr="00C57B33">
              <w:rPr>
                <w:rFonts w:ascii="Times New Roman" w:hAnsi="Times New Roman" w:cs="Times New Roman"/>
                <w:noProof/>
                <w:webHidden/>
                <w:sz w:val="24"/>
                <w:szCs w:val="24"/>
              </w:rPr>
              <w:tab/>
            </w:r>
            <w:r w:rsidR="00C57B33" w:rsidRPr="00C57B33">
              <w:rPr>
                <w:rFonts w:ascii="Times New Roman" w:hAnsi="Times New Roman" w:cs="Times New Roman"/>
                <w:noProof/>
                <w:webHidden/>
                <w:sz w:val="24"/>
                <w:szCs w:val="24"/>
              </w:rPr>
              <w:fldChar w:fldCharType="begin"/>
            </w:r>
            <w:r w:rsidR="00C57B33" w:rsidRPr="00C57B33">
              <w:rPr>
                <w:rFonts w:ascii="Times New Roman" w:hAnsi="Times New Roman" w:cs="Times New Roman"/>
                <w:noProof/>
                <w:webHidden/>
                <w:sz w:val="24"/>
                <w:szCs w:val="24"/>
              </w:rPr>
              <w:instrText xml:space="preserve"> PAGEREF _Toc140468692 \h </w:instrText>
            </w:r>
            <w:r w:rsidR="00C57B33" w:rsidRPr="00C57B33">
              <w:rPr>
                <w:rFonts w:ascii="Times New Roman" w:hAnsi="Times New Roman" w:cs="Times New Roman"/>
                <w:noProof/>
                <w:webHidden/>
                <w:sz w:val="24"/>
                <w:szCs w:val="24"/>
              </w:rPr>
            </w:r>
            <w:r w:rsidR="00C57B33" w:rsidRPr="00C57B33">
              <w:rPr>
                <w:rFonts w:ascii="Times New Roman" w:hAnsi="Times New Roman" w:cs="Times New Roman"/>
                <w:noProof/>
                <w:webHidden/>
                <w:sz w:val="24"/>
                <w:szCs w:val="24"/>
              </w:rPr>
              <w:fldChar w:fldCharType="separate"/>
            </w:r>
            <w:r w:rsidR="00C57B33" w:rsidRPr="00C57B33">
              <w:rPr>
                <w:rFonts w:ascii="Times New Roman" w:hAnsi="Times New Roman" w:cs="Times New Roman"/>
                <w:noProof/>
                <w:webHidden/>
                <w:sz w:val="24"/>
                <w:szCs w:val="24"/>
              </w:rPr>
              <w:t>13</w:t>
            </w:r>
            <w:r w:rsidR="00C57B33" w:rsidRPr="00C57B33">
              <w:rPr>
                <w:rFonts w:ascii="Times New Roman" w:hAnsi="Times New Roman" w:cs="Times New Roman"/>
                <w:noProof/>
                <w:webHidden/>
                <w:sz w:val="24"/>
                <w:szCs w:val="24"/>
              </w:rPr>
              <w:fldChar w:fldCharType="end"/>
            </w:r>
          </w:hyperlink>
        </w:p>
        <w:p w:rsidR="00C57B33" w:rsidRPr="00C57B33" w:rsidRDefault="00970412" w:rsidP="00C57B33">
          <w:pPr>
            <w:pStyle w:val="TOC1"/>
            <w:tabs>
              <w:tab w:val="right" w:leader="dot" w:pos="9350"/>
            </w:tabs>
            <w:spacing w:line="480" w:lineRule="auto"/>
            <w:jc w:val="both"/>
            <w:rPr>
              <w:rFonts w:ascii="Times New Roman" w:hAnsi="Times New Roman" w:cs="Times New Roman"/>
              <w:noProof/>
              <w:sz w:val="24"/>
              <w:szCs w:val="24"/>
            </w:rPr>
          </w:pPr>
          <w:hyperlink w:anchor="_Toc140468693" w:history="1">
            <w:r w:rsidR="00C57B33" w:rsidRPr="00C57B33">
              <w:rPr>
                <w:rStyle w:val="Hyperlink"/>
                <w:rFonts w:ascii="Times New Roman" w:hAnsi="Times New Roman" w:cs="Times New Roman"/>
                <w:noProof/>
                <w:sz w:val="24"/>
                <w:szCs w:val="24"/>
                <w:lang w:val="en-GB"/>
              </w:rPr>
              <w:t>Conclusion</w:t>
            </w:r>
            <w:r w:rsidR="00C57B33" w:rsidRPr="00C57B33">
              <w:rPr>
                <w:rFonts w:ascii="Times New Roman" w:hAnsi="Times New Roman" w:cs="Times New Roman"/>
                <w:noProof/>
                <w:webHidden/>
                <w:sz w:val="24"/>
                <w:szCs w:val="24"/>
              </w:rPr>
              <w:tab/>
            </w:r>
            <w:r w:rsidR="00C57B33" w:rsidRPr="00C57B33">
              <w:rPr>
                <w:rFonts w:ascii="Times New Roman" w:hAnsi="Times New Roman" w:cs="Times New Roman"/>
                <w:noProof/>
                <w:webHidden/>
                <w:sz w:val="24"/>
                <w:szCs w:val="24"/>
              </w:rPr>
              <w:fldChar w:fldCharType="begin"/>
            </w:r>
            <w:r w:rsidR="00C57B33" w:rsidRPr="00C57B33">
              <w:rPr>
                <w:rFonts w:ascii="Times New Roman" w:hAnsi="Times New Roman" w:cs="Times New Roman"/>
                <w:noProof/>
                <w:webHidden/>
                <w:sz w:val="24"/>
                <w:szCs w:val="24"/>
              </w:rPr>
              <w:instrText xml:space="preserve"> PAGEREF _Toc140468693 \h </w:instrText>
            </w:r>
            <w:r w:rsidR="00C57B33" w:rsidRPr="00C57B33">
              <w:rPr>
                <w:rFonts w:ascii="Times New Roman" w:hAnsi="Times New Roman" w:cs="Times New Roman"/>
                <w:noProof/>
                <w:webHidden/>
                <w:sz w:val="24"/>
                <w:szCs w:val="24"/>
              </w:rPr>
            </w:r>
            <w:r w:rsidR="00C57B33" w:rsidRPr="00C57B33">
              <w:rPr>
                <w:rFonts w:ascii="Times New Roman" w:hAnsi="Times New Roman" w:cs="Times New Roman"/>
                <w:noProof/>
                <w:webHidden/>
                <w:sz w:val="24"/>
                <w:szCs w:val="24"/>
              </w:rPr>
              <w:fldChar w:fldCharType="separate"/>
            </w:r>
            <w:r w:rsidR="00C57B33" w:rsidRPr="00C57B33">
              <w:rPr>
                <w:rFonts w:ascii="Times New Roman" w:hAnsi="Times New Roman" w:cs="Times New Roman"/>
                <w:noProof/>
                <w:webHidden/>
                <w:sz w:val="24"/>
                <w:szCs w:val="24"/>
              </w:rPr>
              <w:t>14</w:t>
            </w:r>
            <w:r w:rsidR="00C57B33" w:rsidRPr="00C57B33">
              <w:rPr>
                <w:rFonts w:ascii="Times New Roman" w:hAnsi="Times New Roman" w:cs="Times New Roman"/>
                <w:noProof/>
                <w:webHidden/>
                <w:sz w:val="24"/>
                <w:szCs w:val="24"/>
              </w:rPr>
              <w:fldChar w:fldCharType="end"/>
            </w:r>
          </w:hyperlink>
        </w:p>
        <w:p w:rsidR="00C57B33" w:rsidRPr="00C57B33" w:rsidRDefault="00970412" w:rsidP="00C57B33">
          <w:pPr>
            <w:pStyle w:val="TOC1"/>
            <w:tabs>
              <w:tab w:val="right" w:leader="dot" w:pos="9350"/>
            </w:tabs>
            <w:spacing w:line="480" w:lineRule="auto"/>
            <w:jc w:val="both"/>
            <w:rPr>
              <w:rFonts w:ascii="Times New Roman" w:hAnsi="Times New Roman" w:cs="Times New Roman"/>
              <w:noProof/>
              <w:sz w:val="24"/>
              <w:szCs w:val="24"/>
            </w:rPr>
          </w:pPr>
          <w:hyperlink w:anchor="_Toc140468694" w:history="1">
            <w:r w:rsidR="00C57B33" w:rsidRPr="00C57B33">
              <w:rPr>
                <w:rStyle w:val="Hyperlink"/>
                <w:rFonts w:ascii="Times New Roman" w:hAnsi="Times New Roman" w:cs="Times New Roman"/>
                <w:noProof/>
                <w:sz w:val="24"/>
                <w:szCs w:val="24"/>
                <w:lang w:val="en-GB"/>
              </w:rPr>
              <w:t>References</w:t>
            </w:r>
            <w:r w:rsidR="00C57B33" w:rsidRPr="00C57B33">
              <w:rPr>
                <w:rFonts w:ascii="Times New Roman" w:hAnsi="Times New Roman" w:cs="Times New Roman"/>
                <w:noProof/>
                <w:webHidden/>
                <w:sz w:val="24"/>
                <w:szCs w:val="24"/>
              </w:rPr>
              <w:tab/>
            </w:r>
            <w:r w:rsidR="00C57B33" w:rsidRPr="00C57B33">
              <w:rPr>
                <w:rFonts w:ascii="Times New Roman" w:hAnsi="Times New Roman" w:cs="Times New Roman"/>
                <w:noProof/>
                <w:webHidden/>
                <w:sz w:val="24"/>
                <w:szCs w:val="24"/>
              </w:rPr>
              <w:fldChar w:fldCharType="begin"/>
            </w:r>
            <w:r w:rsidR="00C57B33" w:rsidRPr="00C57B33">
              <w:rPr>
                <w:rFonts w:ascii="Times New Roman" w:hAnsi="Times New Roman" w:cs="Times New Roman"/>
                <w:noProof/>
                <w:webHidden/>
                <w:sz w:val="24"/>
                <w:szCs w:val="24"/>
              </w:rPr>
              <w:instrText xml:space="preserve"> PAGEREF _Toc140468694 \h </w:instrText>
            </w:r>
            <w:r w:rsidR="00C57B33" w:rsidRPr="00C57B33">
              <w:rPr>
                <w:rFonts w:ascii="Times New Roman" w:hAnsi="Times New Roman" w:cs="Times New Roman"/>
                <w:noProof/>
                <w:webHidden/>
                <w:sz w:val="24"/>
                <w:szCs w:val="24"/>
              </w:rPr>
            </w:r>
            <w:r w:rsidR="00C57B33" w:rsidRPr="00C57B33">
              <w:rPr>
                <w:rFonts w:ascii="Times New Roman" w:hAnsi="Times New Roman" w:cs="Times New Roman"/>
                <w:noProof/>
                <w:webHidden/>
                <w:sz w:val="24"/>
                <w:szCs w:val="24"/>
              </w:rPr>
              <w:fldChar w:fldCharType="separate"/>
            </w:r>
            <w:r w:rsidR="00C57B33" w:rsidRPr="00C57B33">
              <w:rPr>
                <w:rFonts w:ascii="Times New Roman" w:hAnsi="Times New Roman" w:cs="Times New Roman"/>
                <w:noProof/>
                <w:webHidden/>
                <w:sz w:val="24"/>
                <w:szCs w:val="24"/>
              </w:rPr>
              <w:t>14</w:t>
            </w:r>
            <w:r w:rsidR="00C57B33" w:rsidRPr="00C57B33">
              <w:rPr>
                <w:rFonts w:ascii="Times New Roman" w:hAnsi="Times New Roman" w:cs="Times New Roman"/>
                <w:noProof/>
                <w:webHidden/>
                <w:sz w:val="24"/>
                <w:szCs w:val="24"/>
              </w:rPr>
              <w:fldChar w:fldCharType="end"/>
            </w:r>
          </w:hyperlink>
        </w:p>
        <w:p w:rsidR="00C57B33" w:rsidRPr="00C57B33" w:rsidRDefault="00C57B33" w:rsidP="00C57B33">
          <w:pPr>
            <w:spacing w:line="480" w:lineRule="auto"/>
            <w:jc w:val="both"/>
            <w:rPr>
              <w:rFonts w:ascii="Times New Roman" w:hAnsi="Times New Roman" w:cs="Times New Roman"/>
              <w:sz w:val="24"/>
              <w:szCs w:val="24"/>
            </w:rPr>
          </w:pPr>
          <w:r w:rsidRPr="00C57B33">
            <w:rPr>
              <w:rFonts w:ascii="Times New Roman" w:hAnsi="Times New Roman" w:cs="Times New Roman"/>
              <w:b/>
              <w:bCs/>
              <w:noProof/>
              <w:sz w:val="24"/>
              <w:szCs w:val="24"/>
            </w:rPr>
            <w:fldChar w:fldCharType="end"/>
          </w:r>
        </w:p>
      </w:sdtContent>
    </w:sdt>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C57B33" w:rsidRPr="00C57B33" w:rsidRDefault="00C57B33" w:rsidP="00C57B33">
      <w:pPr>
        <w:spacing w:line="480" w:lineRule="auto"/>
        <w:jc w:val="both"/>
        <w:rPr>
          <w:rFonts w:ascii="Times New Roman" w:hAnsi="Times New Roman" w:cs="Times New Roman"/>
          <w:b/>
          <w:sz w:val="24"/>
          <w:szCs w:val="24"/>
          <w:lang w:val="en-GB"/>
        </w:rPr>
      </w:pPr>
    </w:p>
    <w:p w:rsidR="00E75298" w:rsidRPr="00C57B33" w:rsidRDefault="00E75298" w:rsidP="00C57B33">
      <w:pPr>
        <w:pStyle w:val="Heading1"/>
        <w:spacing w:line="480" w:lineRule="auto"/>
        <w:jc w:val="both"/>
        <w:rPr>
          <w:rFonts w:ascii="Times New Roman" w:hAnsi="Times New Roman" w:cs="Times New Roman"/>
          <w:sz w:val="24"/>
          <w:szCs w:val="24"/>
          <w:lang w:val="en-GB"/>
        </w:rPr>
      </w:pPr>
      <w:bookmarkStart w:id="0" w:name="_Toc140468689"/>
      <w:r w:rsidRPr="00C57B33">
        <w:rPr>
          <w:rFonts w:ascii="Times New Roman" w:hAnsi="Times New Roman" w:cs="Times New Roman"/>
          <w:sz w:val="24"/>
          <w:szCs w:val="24"/>
          <w:lang w:val="en-GB"/>
        </w:rPr>
        <w:lastRenderedPageBreak/>
        <w:t>Introduction</w:t>
      </w:r>
      <w:bookmarkEnd w:id="0"/>
      <w:r w:rsidRPr="00C57B33">
        <w:rPr>
          <w:rFonts w:ascii="Times New Roman" w:hAnsi="Times New Roman" w:cs="Times New Roman"/>
          <w:sz w:val="24"/>
          <w:szCs w:val="24"/>
          <w:lang w:val="en-GB"/>
        </w:rPr>
        <w:t xml:space="preserve"> </w:t>
      </w:r>
    </w:p>
    <w:p w:rsidR="00E75298" w:rsidRPr="00C57B33" w:rsidRDefault="00E75298"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Marketing is the process of persuading the target customers to buy the products and services that are sold by a company</w:t>
      </w:r>
      <w:r w:rsidR="00980F4F">
        <w:rPr>
          <w:rFonts w:ascii="Times New Roman" w:hAnsi="Times New Roman" w:cs="Times New Roman"/>
          <w:sz w:val="24"/>
          <w:szCs w:val="24"/>
          <w:lang w:val="en-GB"/>
        </w:rPr>
        <w:t xml:space="preserve"> (</w:t>
      </w:r>
      <w:proofErr w:type="spellStart"/>
      <w:r w:rsidR="00980F4F">
        <w:rPr>
          <w:rFonts w:ascii="Times New Roman" w:hAnsi="Times New Roman" w:cs="Times New Roman"/>
          <w:sz w:val="24"/>
          <w:szCs w:val="24"/>
          <w:lang w:val="en-GB"/>
        </w:rPr>
        <w:t>Phau</w:t>
      </w:r>
      <w:proofErr w:type="spellEnd"/>
      <w:r w:rsidR="00980F4F">
        <w:rPr>
          <w:rFonts w:ascii="Times New Roman" w:hAnsi="Times New Roman" w:cs="Times New Roman"/>
          <w:sz w:val="24"/>
          <w:szCs w:val="24"/>
          <w:lang w:val="en-GB"/>
        </w:rPr>
        <w:t xml:space="preserve"> et al., 2022)</w:t>
      </w:r>
      <w:r w:rsidRPr="00C57B33">
        <w:rPr>
          <w:rFonts w:ascii="Times New Roman" w:hAnsi="Times New Roman" w:cs="Times New Roman"/>
          <w:sz w:val="24"/>
          <w:szCs w:val="24"/>
          <w:lang w:val="en-GB"/>
        </w:rPr>
        <w:t>. It increases the product awareness and engagement of the company with the customers. It also increased the sales of the company. This report will discuss marketing in relation to Tesco a British Multinational and retail chain. The report will discuss how the company is marketing its products, the marketing strategy that is used as well as the performance metrics. The report will also discuss the shortcoming of the strategy and provide recommendations</w:t>
      </w:r>
      <w:r w:rsidR="00CC66D4" w:rsidRPr="00C57B33">
        <w:rPr>
          <w:rFonts w:ascii="Times New Roman" w:hAnsi="Times New Roman" w:cs="Times New Roman"/>
          <w:sz w:val="24"/>
          <w:szCs w:val="24"/>
          <w:lang w:val="en-GB"/>
        </w:rPr>
        <w:t xml:space="preserve"> on how it</w:t>
      </w:r>
      <w:r w:rsidRPr="00C57B33">
        <w:rPr>
          <w:rFonts w:ascii="Times New Roman" w:hAnsi="Times New Roman" w:cs="Times New Roman"/>
          <w:sz w:val="24"/>
          <w:szCs w:val="24"/>
          <w:lang w:val="en-GB"/>
        </w:rPr>
        <w:t xml:space="preserve"> can be improved.</w:t>
      </w:r>
    </w:p>
    <w:p w:rsidR="00293D10" w:rsidRPr="00C57B33" w:rsidRDefault="00293D10" w:rsidP="00C57B33">
      <w:pPr>
        <w:pStyle w:val="Heading1"/>
        <w:spacing w:line="480" w:lineRule="auto"/>
        <w:jc w:val="both"/>
        <w:rPr>
          <w:rFonts w:ascii="Times New Roman" w:hAnsi="Times New Roman" w:cs="Times New Roman"/>
          <w:sz w:val="24"/>
          <w:szCs w:val="24"/>
          <w:lang w:val="en-GB"/>
        </w:rPr>
      </w:pPr>
      <w:bookmarkStart w:id="1" w:name="_Toc140468690"/>
      <w:r w:rsidRPr="00C57B33">
        <w:rPr>
          <w:rFonts w:ascii="Times New Roman" w:hAnsi="Times New Roman" w:cs="Times New Roman"/>
          <w:sz w:val="24"/>
          <w:szCs w:val="24"/>
          <w:lang w:val="en-GB"/>
        </w:rPr>
        <w:t>Task 1: Provide a critical evaluation of your chosen organisation’s marketing activity</w:t>
      </w:r>
      <w:bookmarkEnd w:id="1"/>
    </w:p>
    <w:p w:rsidR="00293D10" w:rsidRPr="00C57B33" w:rsidRDefault="00293D10" w:rsidP="00C57B33">
      <w:pPr>
        <w:spacing w:line="480" w:lineRule="auto"/>
        <w:jc w:val="both"/>
        <w:rPr>
          <w:rFonts w:ascii="Times New Roman" w:hAnsi="Times New Roman" w:cs="Times New Roman"/>
          <w:i/>
          <w:sz w:val="24"/>
          <w:szCs w:val="24"/>
          <w:lang w:val="en-GB"/>
        </w:rPr>
      </w:pPr>
      <w:r w:rsidRPr="00C57B33">
        <w:rPr>
          <w:rFonts w:ascii="Times New Roman" w:hAnsi="Times New Roman" w:cs="Times New Roman"/>
          <w:i/>
          <w:sz w:val="24"/>
          <w:szCs w:val="24"/>
          <w:lang w:val="en-GB"/>
        </w:rPr>
        <w:t>The concept and importance of marketing and the resources are invested in marketing by your chosen organisation Tesco</w:t>
      </w:r>
    </w:p>
    <w:p w:rsidR="00293D10" w:rsidRPr="00C57B33" w:rsidRDefault="00293D10"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Marketing can be defined as the organizational activities that are aimed at ensuring that people are aware of the company products and services. It includes the resources that the company has invested to ensure that the target customers are aware of the products. Advertising is a common way of marketing </w:t>
      </w:r>
      <w:r w:rsidR="006D4F78" w:rsidRPr="00C57B33">
        <w:rPr>
          <w:rFonts w:ascii="Times New Roman" w:hAnsi="Times New Roman" w:cs="Times New Roman"/>
          <w:sz w:val="24"/>
          <w:szCs w:val="24"/>
          <w:lang w:val="en-GB"/>
        </w:rPr>
        <w:t>that involves customer’s research, product design and other aspects.</w:t>
      </w:r>
    </w:p>
    <w:p w:rsidR="006D4F78" w:rsidRPr="00C57B33" w:rsidRDefault="006D4F78" w:rsidP="00C57B33">
      <w:pPr>
        <w:spacing w:line="480" w:lineRule="auto"/>
        <w:jc w:val="both"/>
        <w:rPr>
          <w:rFonts w:ascii="Times New Roman" w:hAnsi="Times New Roman" w:cs="Times New Roman"/>
          <w:i/>
          <w:sz w:val="24"/>
          <w:szCs w:val="24"/>
          <w:lang w:val="en-GB"/>
        </w:rPr>
      </w:pPr>
      <w:r w:rsidRPr="00C57B33">
        <w:rPr>
          <w:rFonts w:ascii="Times New Roman" w:hAnsi="Times New Roman" w:cs="Times New Roman"/>
          <w:i/>
          <w:sz w:val="24"/>
          <w:szCs w:val="24"/>
          <w:lang w:val="en-GB"/>
        </w:rPr>
        <w:t>Importance of marketing to Tesco</w:t>
      </w:r>
    </w:p>
    <w:p w:rsidR="006D4F78" w:rsidRPr="00C57B33" w:rsidRDefault="006D4F78"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Organizations despite their size and type are required to have a marketing department that market its products and services. Marketing is the heart of a company and without proper marketing, it is difficult for a company to achieve the set goals and </w:t>
      </w:r>
      <w:r w:rsidR="00244746" w:rsidRPr="00C57B33">
        <w:rPr>
          <w:rFonts w:ascii="Times New Roman" w:hAnsi="Times New Roman" w:cs="Times New Roman"/>
          <w:sz w:val="24"/>
          <w:szCs w:val="24"/>
          <w:lang w:val="en-GB"/>
        </w:rPr>
        <w:t>objectives</w:t>
      </w:r>
      <w:r w:rsidR="00980F4F">
        <w:rPr>
          <w:rFonts w:ascii="Times New Roman" w:hAnsi="Times New Roman" w:cs="Times New Roman"/>
          <w:sz w:val="24"/>
          <w:szCs w:val="24"/>
          <w:lang w:val="en-GB"/>
        </w:rPr>
        <w:t xml:space="preserve"> (Lee and Cho, 2022)</w:t>
      </w:r>
      <w:r w:rsidRPr="00C57B33">
        <w:rPr>
          <w:rFonts w:ascii="Times New Roman" w:hAnsi="Times New Roman" w:cs="Times New Roman"/>
          <w:sz w:val="24"/>
          <w:szCs w:val="24"/>
          <w:lang w:val="en-GB"/>
        </w:rPr>
        <w:t>.</w:t>
      </w:r>
      <w:r w:rsidR="00645A98" w:rsidRPr="00C57B33">
        <w:rPr>
          <w:rFonts w:ascii="Times New Roman" w:hAnsi="Times New Roman" w:cs="Times New Roman"/>
          <w:sz w:val="24"/>
          <w:szCs w:val="24"/>
          <w:lang w:val="en-GB"/>
        </w:rPr>
        <w:t xml:space="preserve"> Marketing is effective at customer engagement. Tesco engage the customers through the different marketing techniques. This has proved to be the most effective tool of telling the customers what is sold. Marketing also enables a company to build and maintain a good reputation. The reputation of a company like Tesco depends on how it relates to the customers and the products it offers to all the </w:t>
      </w:r>
      <w:r w:rsidR="00645A98" w:rsidRPr="00C57B33">
        <w:rPr>
          <w:rFonts w:ascii="Times New Roman" w:hAnsi="Times New Roman" w:cs="Times New Roman"/>
          <w:sz w:val="24"/>
          <w:szCs w:val="24"/>
          <w:lang w:val="en-GB"/>
        </w:rPr>
        <w:lastRenderedPageBreak/>
        <w:t>customers. A good reputation is building when the company meets the expectations of the customers. Marketing also enables a company to build and maintain good relationship with the business and customers. For any business to grow, it must build good relationship with the customers</w:t>
      </w:r>
      <w:r w:rsidR="00980F4F">
        <w:rPr>
          <w:rFonts w:ascii="Times New Roman" w:hAnsi="Times New Roman" w:cs="Times New Roman"/>
          <w:sz w:val="24"/>
          <w:szCs w:val="24"/>
          <w:lang w:val="en-GB"/>
        </w:rPr>
        <w:t xml:space="preserve"> (Lebrun et al., 2020)</w:t>
      </w:r>
      <w:r w:rsidR="00645A98" w:rsidRPr="00C57B33">
        <w:rPr>
          <w:rFonts w:ascii="Times New Roman" w:hAnsi="Times New Roman" w:cs="Times New Roman"/>
          <w:sz w:val="24"/>
          <w:szCs w:val="24"/>
          <w:lang w:val="en-GB"/>
        </w:rPr>
        <w:t xml:space="preserve">. Tesco undertakes marketing that is based on the consumer behavior, demographics and psychographics that gives the company an understanding of what is needed by the customers. Marketing also helps in boosting the company sales and this is because it utilizes different products and services. It increases the likelihood of improving sales and once customers are happy they translate into the brand ambassadors. </w:t>
      </w:r>
      <w:r w:rsidR="00422F75" w:rsidRPr="00C57B33">
        <w:rPr>
          <w:rFonts w:ascii="Times New Roman" w:hAnsi="Times New Roman" w:cs="Times New Roman"/>
          <w:sz w:val="24"/>
          <w:szCs w:val="24"/>
          <w:lang w:val="en-GB"/>
        </w:rPr>
        <w:t xml:space="preserve">Marketing also enables a company to stay relevant in the business and it helps in maintaining customer relationship. Marketing enables a company to make well informed decisions </w:t>
      </w:r>
      <w:r w:rsidR="00FE6CFD" w:rsidRPr="00C57B33">
        <w:rPr>
          <w:rFonts w:ascii="Times New Roman" w:hAnsi="Times New Roman" w:cs="Times New Roman"/>
          <w:sz w:val="24"/>
          <w:szCs w:val="24"/>
          <w:lang w:val="en-GB"/>
        </w:rPr>
        <w:t>as the result from marketing enables a company to either exit the market or revamp the market.</w:t>
      </w:r>
    </w:p>
    <w:p w:rsidR="00703299" w:rsidRPr="00C57B33" w:rsidRDefault="00703299" w:rsidP="00C57B33">
      <w:pPr>
        <w:spacing w:line="480" w:lineRule="auto"/>
        <w:jc w:val="both"/>
        <w:rPr>
          <w:rFonts w:ascii="Times New Roman" w:hAnsi="Times New Roman" w:cs="Times New Roman"/>
          <w:i/>
          <w:sz w:val="24"/>
          <w:szCs w:val="24"/>
          <w:lang w:val="en-GB"/>
        </w:rPr>
      </w:pPr>
      <w:r w:rsidRPr="00C57B33">
        <w:rPr>
          <w:rFonts w:ascii="Times New Roman" w:hAnsi="Times New Roman" w:cs="Times New Roman"/>
          <w:i/>
          <w:sz w:val="24"/>
          <w:szCs w:val="24"/>
          <w:lang w:val="en-GB"/>
        </w:rPr>
        <w:t xml:space="preserve">Resources Tesco has invested in marketing </w:t>
      </w:r>
    </w:p>
    <w:p w:rsidR="00703299" w:rsidRPr="00C57B33" w:rsidRDefault="0070329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Tesco strives to serve the community and the planet in a better way and the company works with different suppliers, consultants and employees in the marketing department to market the company products and services</w:t>
      </w:r>
      <w:r w:rsidR="00980F4F">
        <w:rPr>
          <w:rFonts w:ascii="Times New Roman" w:hAnsi="Times New Roman" w:cs="Times New Roman"/>
          <w:sz w:val="24"/>
          <w:szCs w:val="24"/>
          <w:lang w:val="en-GB"/>
        </w:rPr>
        <w:t xml:space="preserve"> (Gorton et al., 2013)</w:t>
      </w:r>
      <w:r w:rsidRPr="00C57B33">
        <w:rPr>
          <w:rFonts w:ascii="Times New Roman" w:hAnsi="Times New Roman" w:cs="Times New Roman"/>
          <w:sz w:val="24"/>
          <w:szCs w:val="24"/>
          <w:lang w:val="en-GB"/>
        </w:rPr>
        <w:t xml:space="preserve">. The company has continued to set aside sufficient resources that are utilized in the marketing strategy. The company continues to use the advice by the specialist external agencies and the in-house marketing team to maximize value and also to impact the brand.  In the year 2022, the company invest 81.15M British pounds in Advertising and marketing related activities. The company has hired a highly qualified team that has the required marketing skills and knowledge. The company has invested resources in technology and </w:t>
      </w:r>
      <w:r w:rsidR="0055670F" w:rsidRPr="00C57B33">
        <w:rPr>
          <w:rFonts w:ascii="Times New Roman" w:hAnsi="Times New Roman" w:cs="Times New Roman"/>
          <w:sz w:val="24"/>
          <w:szCs w:val="24"/>
          <w:lang w:val="en-GB"/>
        </w:rPr>
        <w:t>in training the employees.</w:t>
      </w:r>
      <w:r w:rsidR="005548B6" w:rsidRPr="00C57B33">
        <w:rPr>
          <w:rFonts w:ascii="Times New Roman" w:hAnsi="Times New Roman" w:cs="Times New Roman"/>
          <w:sz w:val="24"/>
          <w:szCs w:val="24"/>
          <w:lang w:val="en-GB"/>
        </w:rPr>
        <w:t xml:space="preserve"> The customer service team also takes care of the employee’s feedback that is used to improve service delivery.</w:t>
      </w:r>
    </w:p>
    <w:p w:rsidR="005548B6" w:rsidRPr="00C57B33" w:rsidRDefault="005548B6"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lastRenderedPageBreak/>
        <w:t xml:space="preserve">The macro and micro marketing environment of the organisation and their influence on the marketing strategy </w:t>
      </w:r>
    </w:p>
    <w:p w:rsidR="00536DB9" w:rsidRPr="00C57B33" w:rsidRDefault="00536DB9" w:rsidP="00C57B33">
      <w:pPr>
        <w:spacing w:line="480" w:lineRule="auto"/>
        <w:jc w:val="both"/>
        <w:rPr>
          <w:rFonts w:ascii="Times New Roman" w:hAnsi="Times New Roman" w:cs="Times New Roman"/>
          <w:b/>
          <w:sz w:val="24"/>
          <w:szCs w:val="24"/>
          <w:lang w:val="en-GB"/>
        </w:rPr>
      </w:pPr>
      <w:r w:rsidRPr="00C57B33">
        <w:rPr>
          <w:rFonts w:ascii="Times New Roman" w:hAnsi="Times New Roman" w:cs="Times New Roman"/>
          <w:b/>
          <w:sz w:val="24"/>
          <w:szCs w:val="24"/>
          <w:lang w:val="en-GB"/>
        </w:rPr>
        <w:t xml:space="preserve">Tesco Macro marketing environment analysis using Porters five forces </w:t>
      </w:r>
    </w:p>
    <w:p w:rsidR="00536DB9" w:rsidRPr="00C57B33" w:rsidRDefault="00536DB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The macro environment will be analysed using the PESTLE tool</w:t>
      </w:r>
    </w:p>
    <w:p w:rsidR="00D60DCE" w:rsidRPr="00C57B33" w:rsidRDefault="00D60DCE"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Political factors-The political factors for example stability, changes in taxes, import/export polices affects the company. The political environment affects the company performance and process. Events for example </w:t>
      </w:r>
      <w:r w:rsidR="008D43C1" w:rsidRPr="00C57B33">
        <w:rPr>
          <w:rFonts w:ascii="Times New Roman" w:hAnsi="Times New Roman" w:cs="Times New Roman"/>
          <w:sz w:val="24"/>
          <w:szCs w:val="24"/>
          <w:lang w:val="en-GB"/>
        </w:rPr>
        <w:t>Brexit created a climate of uncertainty because the supply chain in UK was affected.</w:t>
      </w:r>
    </w:p>
    <w:p w:rsidR="00536DB9" w:rsidRPr="00C57B33" w:rsidRDefault="00536DB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Economic – The virtue of Tesco size in UK and the other nations makes the company vulnerable to the changes in the market conditions with respect to the changes in legislation and taxation</w:t>
      </w:r>
      <w:r w:rsidR="00980F4F">
        <w:rPr>
          <w:rFonts w:ascii="Times New Roman" w:hAnsi="Times New Roman" w:cs="Times New Roman"/>
          <w:sz w:val="24"/>
          <w:szCs w:val="24"/>
          <w:lang w:val="en-GB"/>
        </w:rPr>
        <w:t xml:space="preserve"> (Chaney, 2014)</w:t>
      </w:r>
      <w:r w:rsidRPr="00C57B33">
        <w:rPr>
          <w:rFonts w:ascii="Times New Roman" w:hAnsi="Times New Roman" w:cs="Times New Roman"/>
          <w:sz w:val="24"/>
          <w:szCs w:val="24"/>
          <w:lang w:val="en-GB"/>
        </w:rPr>
        <w:t xml:space="preserve">. This is an element that affects the costs, </w:t>
      </w:r>
      <w:r w:rsidR="00655334" w:rsidRPr="00C57B33">
        <w:rPr>
          <w:rFonts w:ascii="Times New Roman" w:hAnsi="Times New Roman" w:cs="Times New Roman"/>
          <w:sz w:val="24"/>
          <w:szCs w:val="24"/>
          <w:lang w:val="en-GB"/>
        </w:rPr>
        <w:t>demand,</w:t>
      </w:r>
      <w:r w:rsidRPr="00C57B33">
        <w:rPr>
          <w:rFonts w:ascii="Times New Roman" w:hAnsi="Times New Roman" w:cs="Times New Roman"/>
          <w:sz w:val="24"/>
          <w:szCs w:val="24"/>
          <w:lang w:val="en-GB"/>
        </w:rPr>
        <w:t xml:space="preserve"> price elasticity and </w:t>
      </w:r>
      <w:r w:rsidR="00D60DCE" w:rsidRPr="00C57B33">
        <w:rPr>
          <w:rFonts w:ascii="Times New Roman" w:hAnsi="Times New Roman" w:cs="Times New Roman"/>
          <w:sz w:val="24"/>
          <w:szCs w:val="24"/>
          <w:lang w:val="en-GB"/>
        </w:rPr>
        <w:t>profits indirectly</w:t>
      </w:r>
      <w:r w:rsidR="00655334" w:rsidRPr="00C57B33">
        <w:rPr>
          <w:rFonts w:ascii="Times New Roman" w:hAnsi="Times New Roman" w:cs="Times New Roman"/>
          <w:sz w:val="24"/>
          <w:szCs w:val="24"/>
          <w:lang w:val="en-GB"/>
        </w:rPr>
        <w:t>.</w:t>
      </w:r>
    </w:p>
    <w:p w:rsidR="00536DB9" w:rsidRPr="00C57B33" w:rsidRDefault="008D43C1"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Social factors-</w:t>
      </w:r>
      <w:r w:rsidR="00B7387F" w:rsidRPr="00C57B33">
        <w:rPr>
          <w:rFonts w:ascii="Times New Roman" w:hAnsi="Times New Roman" w:cs="Times New Roman"/>
          <w:sz w:val="24"/>
          <w:szCs w:val="24"/>
          <w:lang w:val="en-GB"/>
        </w:rPr>
        <w:t>The social factors includes the change in the customers buying patterns, demographics and preferences. Tesco has been able to manage the changes for example during Covid pandemic that increased inflation and the price sensitive customers affected by the inflation and the War in Ukraine.</w:t>
      </w:r>
    </w:p>
    <w:p w:rsidR="00B7387F" w:rsidRPr="00C57B33" w:rsidRDefault="00B7387F"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Technological factors –Tesco has been able to leverage technology by way of venturing in modern day practices that is focused in increasing customer convenience through the online sales and the delivery models</w:t>
      </w:r>
      <w:r w:rsidR="00980F4F">
        <w:rPr>
          <w:rFonts w:ascii="Times New Roman" w:hAnsi="Times New Roman" w:cs="Times New Roman"/>
          <w:sz w:val="24"/>
          <w:szCs w:val="24"/>
          <w:lang w:val="en-GB"/>
        </w:rPr>
        <w:t xml:space="preserve"> (Ahmed, 2018)</w:t>
      </w:r>
      <w:r w:rsidRPr="00C57B33">
        <w:rPr>
          <w:rFonts w:ascii="Times New Roman" w:hAnsi="Times New Roman" w:cs="Times New Roman"/>
          <w:sz w:val="24"/>
          <w:szCs w:val="24"/>
          <w:lang w:val="en-GB"/>
        </w:rPr>
        <w:t>. The company has implemented practices for example self-checkout at its stores to optimize the costs of operations.</w:t>
      </w:r>
    </w:p>
    <w:p w:rsidR="00B7387F" w:rsidRPr="00C57B33" w:rsidRDefault="00B7387F"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lastRenderedPageBreak/>
        <w:t>Environmental factors-Tesco has shown commitment towards the customers and communities by reducing the amount of carbon footprint. The company is working towards creating sustainable products and implementing friendly practices.</w:t>
      </w:r>
    </w:p>
    <w:p w:rsidR="00B7387F" w:rsidRPr="00C57B33" w:rsidRDefault="00B7387F"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Legislative factors- The legislative changes across the world has an impact on Tesco supply chain and the operating profit in each region.</w:t>
      </w:r>
      <w:r w:rsidR="0079423E" w:rsidRPr="00C57B33">
        <w:rPr>
          <w:rFonts w:ascii="Times New Roman" w:hAnsi="Times New Roman" w:cs="Times New Roman"/>
          <w:sz w:val="24"/>
          <w:szCs w:val="24"/>
          <w:lang w:val="en-GB"/>
        </w:rPr>
        <w:t xml:space="preserve"> This not only affect the cost of goods but also the quality of </w:t>
      </w:r>
      <w:r w:rsidR="00020C36" w:rsidRPr="00C57B33">
        <w:rPr>
          <w:rFonts w:ascii="Times New Roman" w:hAnsi="Times New Roman" w:cs="Times New Roman"/>
          <w:sz w:val="24"/>
          <w:szCs w:val="24"/>
          <w:lang w:val="en-GB"/>
        </w:rPr>
        <w:t>the product</w:t>
      </w:r>
      <w:r w:rsidR="0079423E" w:rsidRPr="00C57B33">
        <w:rPr>
          <w:rFonts w:ascii="Times New Roman" w:hAnsi="Times New Roman" w:cs="Times New Roman"/>
          <w:sz w:val="24"/>
          <w:szCs w:val="24"/>
          <w:lang w:val="en-GB"/>
        </w:rPr>
        <w:t xml:space="preserve"> features.</w:t>
      </w:r>
      <w:r w:rsidR="00020C36" w:rsidRPr="00C57B33">
        <w:rPr>
          <w:rFonts w:ascii="Times New Roman" w:hAnsi="Times New Roman" w:cs="Times New Roman"/>
          <w:sz w:val="24"/>
          <w:szCs w:val="24"/>
          <w:lang w:val="en-GB"/>
        </w:rPr>
        <w:t xml:space="preserve"> Tesco created teams internally to handle legislative support for domestic and the international operations.</w:t>
      </w:r>
    </w:p>
    <w:p w:rsidR="005548B6" w:rsidRPr="00C57B33" w:rsidRDefault="005548B6" w:rsidP="00C57B33">
      <w:pPr>
        <w:spacing w:line="480" w:lineRule="auto"/>
        <w:jc w:val="both"/>
        <w:rPr>
          <w:rFonts w:ascii="Times New Roman" w:hAnsi="Times New Roman" w:cs="Times New Roman"/>
          <w:b/>
          <w:sz w:val="24"/>
          <w:szCs w:val="24"/>
          <w:lang w:val="en-GB"/>
        </w:rPr>
      </w:pPr>
      <w:r w:rsidRPr="00C57B33">
        <w:rPr>
          <w:rFonts w:ascii="Times New Roman" w:hAnsi="Times New Roman" w:cs="Times New Roman"/>
          <w:b/>
          <w:sz w:val="24"/>
          <w:szCs w:val="24"/>
          <w:lang w:val="en-GB"/>
        </w:rPr>
        <w:t xml:space="preserve">Tesco </w:t>
      </w:r>
      <w:r w:rsidR="00536DB9" w:rsidRPr="00C57B33">
        <w:rPr>
          <w:rFonts w:ascii="Times New Roman" w:hAnsi="Times New Roman" w:cs="Times New Roman"/>
          <w:b/>
          <w:sz w:val="24"/>
          <w:szCs w:val="24"/>
          <w:lang w:val="en-GB"/>
        </w:rPr>
        <w:t xml:space="preserve">Micro marketing </w:t>
      </w:r>
      <w:r w:rsidRPr="00C57B33">
        <w:rPr>
          <w:rFonts w:ascii="Times New Roman" w:hAnsi="Times New Roman" w:cs="Times New Roman"/>
          <w:b/>
          <w:sz w:val="24"/>
          <w:szCs w:val="24"/>
          <w:lang w:val="en-GB"/>
        </w:rPr>
        <w:t xml:space="preserve">environment analysis using Porters five forces </w:t>
      </w:r>
    </w:p>
    <w:p w:rsidR="005548B6" w:rsidRPr="00C57B33" w:rsidRDefault="005548B6" w:rsidP="00C57B33">
      <w:pPr>
        <w:spacing w:line="480" w:lineRule="auto"/>
        <w:jc w:val="both"/>
        <w:rPr>
          <w:rFonts w:ascii="Times New Roman" w:hAnsi="Times New Roman" w:cs="Times New Roman"/>
          <w:sz w:val="24"/>
          <w:szCs w:val="24"/>
          <w:lang w:val="en-GB"/>
        </w:rPr>
      </w:pPr>
    </w:p>
    <w:p w:rsidR="005548B6" w:rsidRPr="00C57B33" w:rsidRDefault="005548B6"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noProof/>
          <w:sz w:val="24"/>
          <w:szCs w:val="24"/>
        </w:rPr>
        <w:drawing>
          <wp:inline distT="0" distB="0" distL="0" distR="0" wp14:anchorId="01701767" wp14:editId="548F8F63">
            <wp:extent cx="5876925" cy="3257550"/>
            <wp:effectExtent l="0" t="0" r="9525" b="0"/>
            <wp:docPr id="3" name="Picture 3" descr="https://peachyessay.com/wp-content/uploads/2021/09/Figure-3-Five-forces-of-Por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eachyessay.com/wp-content/uploads/2021/09/Figure-3-Five-forces-of-Porter.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6925" cy="3257550"/>
                    </a:xfrm>
                    <a:prstGeom prst="rect">
                      <a:avLst/>
                    </a:prstGeom>
                    <a:noFill/>
                    <a:ln>
                      <a:noFill/>
                    </a:ln>
                  </pic:spPr>
                </pic:pic>
              </a:graphicData>
            </a:graphic>
          </wp:inline>
        </w:drawing>
      </w:r>
    </w:p>
    <w:p w:rsidR="005548B6" w:rsidRPr="00C57B33" w:rsidRDefault="005548B6"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Threat of new entrants – The retail industry in UK is formed with strong abscess and contributes 5% of the economy. The purchasing strength of the industry increased to £180B an indication of the strength of the retailers. UK has more than 200000 retailers that are of different size and this makes retailing to be the most competitive industry to enter. It is hard for the new players to enter. </w:t>
      </w:r>
    </w:p>
    <w:p w:rsidR="005548B6" w:rsidRPr="00C57B33" w:rsidRDefault="005548B6"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Threat of substitute – Tesco is one of the valuable brands in the UK with total assets of € 12Billion and total equity of about € 13Billion</w:t>
      </w:r>
      <w:r w:rsidR="00536DB9" w:rsidRPr="00C57B33">
        <w:rPr>
          <w:rFonts w:ascii="Times New Roman" w:hAnsi="Times New Roman" w:cs="Times New Roman"/>
          <w:sz w:val="24"/>
          <w:szCs w:val="24"/>
          <w:lang w:val="en-GB"/>
        </w:rPr>
        <w:t xml:space="preserve"> and has expanded to different nations to strengthen its position. The operations of the company is difficult to substitute.</w:t>
      </w:r>
    </w:p>
    <w:p w:rsidR="00536DB9" w:rsidRPr="00C57B33" w:rsidRDefault="00536DB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Bargaining power of the customers- The level of competition in the retailing industry is high and customers can switch from Tesco</w:t>
      </w:r>
      <w:r w:rsidR="00980F4F">
        <w:rPr>
          <w:rFonts w:ascii="Times New Roman" w:hAnsi="Times New Roman" w:cs="Times New Roman"/>
          <w:sz w:val="24"/>
          <w:szCs w:val="24"/>
          <w:lang w:val="en-GB"/>
        </w:rPr>
        <w:t xml:space="preserve"> (Chaney, 2014)</w:t>
      </w:r>
      <w:r w:rsidRPr="00C57B33">
        <w:rPr>
          <w:rFonts w:ascii="Times New Roman" w:hAnsi="Times New Roman" w:cs="Times New Roman"/>
          <w:sz w:val="24"/>
          <w:szCs w:val="24"/>
          <w:lang w:val="en-GB"/>
        </w:rPr>
        <w:t xml:space="preserve">. Firms like ASDA, Morrison and Sainsbury’s have given customers scope to bargain with Tesco in terms of products and prices.  </w:t>
      </w:r>
    </w:p>
    <w:p w:rsidR="00536DB9" w:rsidRPr="00C57B33" w:rsidRDefault="00536DB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Bargaining power of the suppliers- The supermarket industry has more than 0.5M firms with million customers and suppliers have enough options with the retailing firms to achieve the competitive advantage. The increase in the number of retailers in the industry has increased the suppliers bargaining power. </w:t>
      </w:r>
    </w:p>
    <w:p w:rsidR="005548B6" w:rsidRPr="00C57B33" w:rsidRDefault="00536DB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Competitive rivalry- Morrison and ASDA have demonstrated a market share in the retail industry in UK in terms of the operating sector because all the firms deal with the same inventory. Tesco has a market share of 26.4% compared to the closest competitor Sainsbury’s with a market share of 14.3%. </w:t>
      </w:r>
    </w:p>
    <w:p w:rsidR="00293D10" w:rsidRPr="00C57B33" w:rsidRDefault="00020C36" w:rsidP="00C57B33">
      <w:pPr>
        <w:spacing w:line="480" w:lineRule="auto"/>
        <w:jc w:val="both"/>
        <w:rPr>
          <w:rFonts w:ascii="Times New Roman" w:hAnsi="Times New Roman" w:cs="Times New Roman"/>
          <w:b/>
          <w:sz w:val="24"/>
          <w:szCs w:val="24"/>
          <w:lang w:val="en-GB"/>
        </w:rPr>
      </w:pPr>
      <w:r w:rsidRPr="00C57B33">
        <w:rPr>
          <w:rFonts w:ascii="Times New Roman" w:hAnsi="Times New Roman" w:cs="Times New Roman"/>
          <w:b/>
          <w:sz w:val="24"/>
          <w:szCs w:val="24"/>
          <w:lang w:val="en-GB"/>
        </w:rPr>
        <w:t xml:space="preserve">How the micro and micro environment affects Tesco marketing strategy </w:t>
      </w:r>
    </w:p>
    <w:p w:rsidR="00020C36" w:rsidRPr="00C57B33" w:rsidRDefault="00020C36"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Tesco focus on attracting customers using its low price strategy. Tesco uses print media extensively and the media as the advertising strategy that is tested to send customers the promotional messages.</w:t>
      </w:r>
      <w:r w:rsidR="008A423B" w:rsidRPr="00C57B33">
        <w:rPr>
          <w:rFonts w:ascii="Times New Roman" w:hAnsi="Times New Roman" w:cs="Times New Roman"/>
          <w:sz w:val="24"/>
          <w:szCs w:val="24"/>
          <w:lang w:val="en-GB"/>
        </w:rPr>
        <w:t xml:space="preserve"> The company also relies on the promotional offers to attract and retain the customers.</w:t>
      </w:r>
      <w:r w:rsidRPr="00C57B33">
        <w:rPr>
          <w:rFonts w:ascii="Times New Roman" w:hAnsi="Times New Roman" w:cs="Times New Roman"/>
          <w:sz w:val="24"/>
          <w:szCs w:val="24"/>
          <w:lang w:val="en-GB"/>
        </w:rPr>
        <w:t xml:space="preserve"> </w:t>
      </w:r>
      <w:r w:rsidR="00CE58E5" w:rsidRPr="00C57B33">
        <w:rPr>
          <w:rFonts w:ascii="Times New Roman" w:hAnsi="Times New Roman" w:cs="Times New Roman"/>
          <w:sz w:val="24"/>
          <w:szCs w:val="24"/>
          <w:lang w:val="en-GB"/>
        </w:rPr>
        <w:t>Customers are also given an opportunity of buy one get one free</w:t>
      </w:r>
      <w:r w:rsidR="00980F4F">
        <w:rPr>
          <w:rFonts w:ascii="Times New Roman" w:hAnsi="Times New Roman" w:cs="Times New Roman"/>
          <w:sz w:val="24"/>
          <w:szCs w:val="24"/>
          <w:lang w:val="en-GB"/>
        </w:rPr>
        <w:t xml:space="preserve"> (Gorton et al., 2013)</w:t>
      </w:r>
      <w:r w:rsidR="00CE58E5" w:rsidRPr="00C57B33">
        <w:rPr>
          <w:rFonts w:ascii="Times New Roman" w:hAnsi="Times New Roman" w:cs="Times New Roman"/>
          <w:sz w:val="24"/>
          <w:szCs w:val="24"/>
          <w:lang w:val="en-GB"/>
        </w:rPr>
        <w:t>.</w:t>
      </w:r>
      <w:r w:rsidR="005B1490" w:rsidRPr="00C57B33">
        <w:rPr>
          <w:rFonts w:ascii="Times New Roman" w:hAnsi="Times New Roman" w:cs="Times New Roman"/>
          <w:sz w:val="24"/>
          <w:szCs w:val="24"/>
          <w:lang w:val="en-GB"/>
        </w:rPr>
        <w:t xml:space="preserve"> The micro environment factors affect the company marketing strategy and the ability to meet its goals and objectives. The macro environment for example political instability makes it difficult for the company to achieve its goals and objectives. It is difficult for the marketing strategy to achieve the laid down objectives, if the economic environment is not stable. </w:t>
      </w:r>
    </w:p>
    <w:p w:rsidR="00054094" w:rsidRPr="00C57B33" w:rsidRDefault="00054094"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Target market(s): who is the main audience for the organisation: why/how was this decided; what material is used to capture the target market</w:t>
      </w:r>
    </w:p>
    <w:p w:rsidR="00054094" w:rsidRPr="00C57B33" w:rsidRDefault="00414374"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Product and services that are offered by Tesco cannot be attractive to all the target customers in equal terms because of the differences in the needs and wants among the people.</w:t>
      </w:r>
      <w:r w:rsidR="008379A7" w:rsidRPr="00C57B33">
        <w:rPr>
          <w:rFonts w:ascii="Times New Roman" w:hAnsi="Times New Roman" w:cs="Times New Roman"/>
          <w:sz w:val="24"/>
          <w:szCs w:val="24"/>
          <w:lang w:val="en-GB"/>
        </w:rPr>
        <w:t xml:space="preserve"> Tesco engage in market segmentation and targeting. Market segmentation is based on the concept that the true concept of the market for any product is homogenous to its needs and wants</w:t>
      </w:r>
      <w:r w:rsidR="00980F4F">
        <w:rPr>
          <w:rFonts w:ascii="Times New Roman" w:hAnsi="Times New Roman" w:cs="Times New Roman"/>
          <w:sz w:val="24"/>
          <w:szCs w:val="24"/>
          <w:lang w:val="en-GB"/>
        </w:rPr>
        <w:t xml:space="preserve"> (</w:t>
      </w:r>
      <w:proofErr w:type="spellStart"/>
      <w:r w:rsidR="00980F4F">
        <w:rPr>
          <w:rFonts w:ascii="Times New Roman" w:hAnsi="Times New Roman" w:cs="Times New Roman"/>
          <w:sz w:val="24"/>
          <w:szCs w:val="24"/>
          <w:lang w:val="en-GB"/>
        </w:rPr>
        <w:t>Helal</w:t>
      </w:r>
      <w:proofErr w:type="spellEnd"/>
      <w:r w:rsidR="00980F4F">
        <w:rPr>
          <w:rFonts w:ascii="Times New Roman" w:hAnsi="Times New Roman" w:cs="Times New Roman"/>
          <w:sz w:val="24"/>
          <w:szCs w:val="24"/>
          <w:lang w:val="en-GB"/>
        </w:rPr>
        <w:t xml:space="preserve"> et al., 2018)</w:t>
      </w:r>
      <w:r w:rsidR="008379A7" w:rsidRPr="00C57B33">
        <w:rPr>
          <w:rFonts w:ascii="Times New Roman" w:hAnsi="Times New Roman" w:cs="Times New Roman"/>
          <w:sz w:val="24"/>
          <w:szCs w:val="24"/>
          <w:lang w:val="en-GB"/>
        </w:rPr>
        <w:t xml:space="preserve">. Market segmentation is dividing customers into different groups based on their wants, needs and the criteria that is used in developing the products and services to satisfy the needs of certain groups. The target market of Tesco is decided through segmentation where the market is divided into </w:t>
      </w:r>
      <w:r w:rsidR="00661CBD" w:rsidRPr="00C57B33">
        <w:rPr>
          <w:rFonts w:ascii="Times New Roman" w:hAnsi="Times New Roman" w:cs="Times New Roman"/>
          <w:sz w:val="24"/>
          <w:szCs w:val="24"/>
          <w:lang w:val="en-GB"/>
        </w:rPr>
        <w:t>behavioural</w:t>
      </w:r>
      <w:r w:rsidR="008379A7" w:rsidRPr="00C57B33">
        <w:rPr>
          <w:rFonts w:ascii="Times New Roman" w:hAnsi="Times New Roman" w:cs="Times New Roman"/>
          <w:sz w:val="24"/>
          <w:szCs w:val="24"/>
          <w:lang w:val="en-GB"/>
        </w:rPr>
        <w:t xml:space="preserve">, psychographic, geographic and </w:t>
      </w:r>
      <w:r w:rsidR="00661CBD" w:rsidRPr="00C57B33">
        <w:rPr>
          <w:rFonts w:ascii="Times New Roman" w:hAnsi="Times New Roman" w:cs="Times New Roman"/>
          <w:sz w:val="24"/>
          <w:szCs w:val="24"/>
          <w:lang w:val="en-GB"/>
        </w:rPr>
        <w:t>behavioural</w:t>
      </w:r>
      <w:r w:rsidR="008379A7" w:rsidRPr="00C57B33">
        <w:rPr>
          <w:rFonts w:ascii="Times New Roman" w:hAnsi="Times New Roman" w:cs="Times New Roman"/>
          <w:sz w:val="24"/>
          <w:szCs w:val="24"/>
          <w:lang w:val="en-GB"/>
        </w:rPr>
        <w:t xml:space="preserve"> bases.  </w:t>
      </w:r>
    </w:p>
    <w:p w:rsidR="00054094" w:rsidRPr="00C57B33" w:rsidRDefault="008379A7"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Tesco targets customers that are cost –conscious people and that are interested in bargaining and sales</w:t>
      </w:r>
      <w:r w:rsidR="00980F4F">
        <w:rPr>
          <w:rFonts w:ascii="Times New Roman" w:hAnsi="Times New Roman" w:cs="Times New Roman"/>
          <w:sz w:val="24"/>
          <w:szCs w:val="24"/>
          <w:lang w:val="en-GB"/>
        </w:rPr>
        <w:t xml:space="preserve"> (</w:t>
      </w:r>
      <w:proofErr w:type="spellStart"/>
      <w:r w:rsidR="00980F4F">
        <w:rPr>
          <w:rFonts w:ascii="Times New Roman" w:hAnsi="Times New Roman" w:cs="Times New Roman"/>
          <w:sz w:val="24"/>
          <w:szCs w:val="24"/>
          <w:lang w:val="en-GB"/>
        </w:rPr>
        <w:t>Lerbrun</w:t>
      </w:r>
      <w:proofErr w:type="spellEnd"/>
      <w:r w:rsidR="00980F4F">
        <w:rPr>
          <w:rFonts w:ascii="Times New Roman" w:hAnsi="Times New Roman" w:cs="Times New Roman"/>
          <w:sz w:val="24"/>
          <w:szCs w:val="24"/>
          <w:lang w:val="en-GB"/>
        </w:rPr>
        <w:t xml:space="preserve"> et al., 2022)</w:t>
      </w:r>
      <w:r w:rsidRPr="00C57B33">
        <w:rPr>
          <w:rFonts w:ascii="Times New Roman" w:hAnsi="Times New Roman" w:cs="Times New Roman"/>
          <w:sz w:val="24"/>
          <w:szCs w:val="24"/>
          <w:lang w:val="en-GB"/>
        </w:rPr>
        <w:t>. The aim of the company is to reach customers of all walks of life. The company positioned itself as high volume, low cost retailer company but in the late 1990s the company has been able to position its self as low cost. Tesco value items but also premium range of products are offered under its finest range with this positioning the company has been able to steer the middle ground by offering customers with valuable products alongside the mainstream. Tesco has no secret and prefers selling everything that every person want to buy at a giving price that they are willing to pay.</w:t>
      </w:r>
    </w:p>
    <w:p w:rsidR="00020C36" w:rsidRPr="00C57B33" w:rsidRDefault="008379A7" w:rsidP="00C57B33">
      <w:pPr>
        <w:spacing w:line="480" w:lineRule="auto"/>
        <w:jc w:val="both"/>
        <w:rPr>
          <w:rFonts w:ascii="Times New Roman" w:hAnsi="Times New Roman" w:cs="Times New Roman"/>
          <w:b/>
          <w:sz w:val="24"/>
          <w:szCs w:val="24"/>
          <w:lang w:val="en-GB"/>
        </w:rPr>
      </w:pPr>
      <w:r w:rsidRPr="00C57B33">
        <w:rPr>
          <w:rFonts w:ascii="Times New Roman" w:hAnsi="Times New Roman" w:cs="Times New Roman"/>
          <w:b/>
          <w:sz w:val="24"/>
          <w:szCs w:val="24"/>
          <w:lang w:val="en-GB"/>
        </w:rPr>
        <w:t>Selection</w:t>
      </w:r>
      <w:r w:rsidR="00DC55D7" w:rsidRPr="00C57B33">
        <w:rPr>
          <w:rFonts w:ascii="Times New Roman" w:hAnsi="Times New Roman" w:cs="Times New Roman"/>
          <w:b/>
          <w:sz w:val="24"/>
          <w:szCs w:val="24"/>
          <w:lang w:val="en-GB"/>
        </w:rPr>
        <w:t xml:space="preserve"> of media and </w:t>
      </w:r>
      <w:r w:rsidRPr="00C57B33">
        <w:rPr>
          <w:rFonts w:ascii="Times New Roman" w:hAnsi="Times New Roman" w:cs="Times New Roman"/>
          <w:b/>
          <w:sz w:val="24"/>
          <w:szCs w:val="24"/>
          <w:lang w:val="en-GB"/>
        </w:rPr>
        <w:t>key channels/methods of communication used for marketing</w:t>
      </w:r>
    </w:p>
    <w:p w:rsidR="008379A7" w:rsidRPr="00C57B33" w:rsidRDefault="00DC55D7"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Tesco uses television Ads and charitable events to market the products and services that it offers to the customers. The company advertisements are run in the global TV channels and Radio and this gives the company an opportunity to reach out to many customers. The company also use the promotional discounts and offers customers with the opportunity to buy one get one.  The company has a loyalty card that is called Club card that allows Tesco to segment the target customers. Tesco also focuses more on attracting custo</w:t>
      </w:r>
      <w:r w:rsidR="00254271" w:rsidRPr="00C57B33">
        <w:rPr>
          <w:rFonts w:ascii="Times New Roman" w:hAnsi="Times New Roman" w:cs="Times New Roman"/>
          <w:sz w:val="24"/>
          <w:szCs w:val="24"/>
          <w:lang w:val="en-GB"/>
        </w:rPr>
        <w:t xml:space="preserve">mers using its signature of low price strategy. The company also makes extensive use of the print media for example posters to advertise and send promotional messages to the current and the potential customers. The company also relies on the promotional offers to attract and retain customers and regularly provide the customers with the buy one get one discount. The company offers loyal customers with the options option of being a member of club cards as members are able to gain points that they can redeem to get the additional discounts. The club card owners also get personalized offers and discounts. Tesco sells and promotes the products online. The company has a digital marketing strategy that enables it </w:t>
      </w:r>
      <w:r w:rsidR="00D1722A" w:rsidRPr="00C57B33">
        <w:rPr>
          <w:rFonts w:ascii="Times New Roman" w:hAnsi="Times New Roman" w:cs="Times New Roman"/>
          <w:sz w:val="24"/>
          <w:szCs w:val="24"/>
          <w:lang w:val="en-GB"/>
        </w:rPr>
        <w:t>to engage with the customers via the online promotional advertisements, campaigns and social media.</w:t>
      </w:r>
      <w:r w:rsidR="008379A7" w:rsidRPr="00C57B33">
        <w:rPr>
          <w:rFonts w:ascii="Times New Roman" w:hAnsi="Times New Roman" w:cs="Times New Roman"/>
          <w:color w:val="000000"/>
          <w:sz w:val="24"/>
          <w:szCs w:val="24"/>
          <w:shd w:val="clear" w:color="auto" w:fill="FFFFFF"/>
          <w:lang w:val="en-GB"/>
        </w:rPr>
        <w:t>.</w:t>
      </w:r>
    </w:p>
    <w:p w:rsidR="008379A7" w:rsidRPr="00C57B33" w:rsidRDefault="008379A7"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noProof/>
          <w:sz w:val="24"/>
          <w:szCs w:val="24"/>
        </w:rPr>
        <w:drawing>
          <wp:inline distT="0" distB="0" distL="0" distR="0" wp14:anchorId="260E3ADD" wp14:editId="4B3E3D84">
            <wp:extent cx="5943600" cy="3965496"/>
            <wp:effectExtent l="0" t="0" r="0" b="0"/>
            <wp:docPr id="2" name="Picture 2" descr="Tesco overhauls YouTube presence in social strategy re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overhauls YouTube presence in social strategy reth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5496"/>
                    </a:xfrm>
                    <a:prstGeom prst="rect">
                      <a:avLst/>
                    </a:prstGeom>
                    <a:noFill/>
                    <a:ln>
                      <a:noFill/>
                    </a:ln>
                  </pic:spPr>
                </pic:pic>
              </a:graphicData>
            </a:graphic>
          </wp:inline>
        </w:drawing>
      </w:r>
    </w:p>
    <w:p w:rsidR="008379A7" w:rsidRPr="00C57B33" w:rsidRDefault="008379A7" w:rsidP="00C57B33">
      <w:pPr>
        <w:spacing w:line="480" w:lineRule="auto"/>
        <w:jc w:val="both"/>
        <w:rPr>
          <w:rFonts w:ascii="Times New Roman" w:hAnsi="Times New Roman" w:cs="Times New Roman"/>
          <w:sz w:val="24"/>
          <w:szCs w:val="24"/>
          <w:lang w:val="en-GB"/>
        </w:rPr>
      </w:pPr>
    </w:p>
    <w:p w:rsidR="008379A7" w:rsidRPr="00C57B33" w:rsidRDefault="008379A7"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noProof/>
          <w:sz w:val="24"/>
          <w:szCs w:val="24"/>
        </w:rPr>
        <w:drawing>
          <wp:inline distT="0" distB="0" distL="0" distR="0" wp14:anchorId="30057686" wp14:editId="3AF4C64B">
            <wp:extent cx="5857875" cy="2571750"/>
            <wp:effectExtent l="0" t="0" r="9525" b="0"/>
            <wp:docPr id="4" name="Picture 4" descr="How Tesco uses Facebook, Twitter, Pinterest and Goo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esco uses Facebook, Twitter, Pinterest and Goog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7875" cy="2571750"/>
                    </a:xfrm>
                    <a:prstGeom prst="rect">
                      <a:avLst/>
                    </a:prstGeom>
                    <a:noFill/>
                    <a:ln>
                      <a:noFill/>
                    </a:ln>
                  </pic:spPr>
                </pic:pic>
              </a:graphicData>
            </a:graphic>
          </wp:inline>
        </w:drawing>
      </w:r>
    </w:p>
    <w:p w:rsidR="00D1722A" w:rsidRPr="00C57B33" w:rsidRDefault="00D1722A"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The other channels that are used by the company includes the face to face communication. The company has employed highly qualified sales and marketing team that market the products to the customer’s face to face communication. The company has a contact centre team that collects feedback from the customers and that solves the customers complains. The company also communicates with the customers using the website. The company provides customers with all the current news, products and services.  Customers are also directed to the nearest stores where they can shop. Customers are also sent emails thanking them for shopping at the store and also reminding them to come back and shop again</w:t>
      </w:r>
      <w:r w:rsidR="00980F4F">
        <w:rPr>
          <w:rFonts w:ascii="Times New Roman" w:hAnsi="Times New Roman" w:cs="Times New Roman"/>
          <w:sz w:val="24"/>
          <w:szCs w:val="24"/>
          <w:lang w:val="en-GB"/>
        </w:rPr>
        <w:t xml:space="preserve"> (Lee and Cho, 2022)</w:t>
      </w:r>
      <w:r w:rsidRPr="00C57B33">
        <w:rPr>
          <w:rFonts w:ascii="Times New Roman" w:hAnsi="Times New Roman" w:cs="Times New Roman"/>
          <w:sz w:val="24"/>
          <w:szCs w:val="24"/>
          <w:lang w:val="en-GB"/>
        </w:rPr>
        <w:t xml:space="preserve">. The contact care team calls customers and reminds them to shop at the company and </w:t>
      </w:r>
      <w:r w:rsidR="00E629BD" w:rsidRPr="00C57B33">
        <w:rPr>
          <w:rFonts w:ascii="Times New Roman" w:hAnsi="Times New Roman" w:cs="Times New Roman"/>
          <w:sz w:val="24"/>
          <w:szCs w:val="24"/>
          <w:lang w:val="en-GB"/>
        </w:rPr>
        <w:t>to request them to shop alone. The company contact care uses the customer’s constant details.</w:t>
      </w:r>
      <w:r w:rsidRPr="00C57B33">
        <w:rPr>
          <w:rFonts w:ascii="Times New Roman" w:hAnsi="Times New Roman" w:cs="Times New Roman"/>
          <w:sz w:val="24"/>
          <w:szCs w:val="24"/>
          <w:lang w:val="en-GB"/>
        </w:rPr>
        <w:t xml:space="preserve">  </w:t>
      </w:r>
    </w:p>
    <w:p w:rsidR="00E629BD" w:rsidRPr="00C57B33" w:rsidRDefault="00E629BD" w:rsidP="00C57B33">
      <w:pPr>
        <w:spacing w:line="480" w:lineRule="auto"/>
        <w:jc w:val="both"/>
        <w:rPr>
          <w:rFonts w:ascii="Times New Roman" w:hAnsi="Times New Roman" w:cs="Times New Roman"/>
          <w:b/>
          <w:sz w:val="24"/>
          <w:szCs w:val="24"/>
          <w:lang w:val="en-GB"/>
        </w:rPr>
      </w:pPr>
      <w:r w:rsidRPr="00C57B33">
        <w:rPr>
          <w:rFonts w:ascii="Times New Roman" w:hAnsi="Times New Roman" w:cs="Times New Roman"/>
          <w:b/>
          <w:sz w:val="24"/>
          <w:szCs w:val="24"/>
          <w:lang w:val="en-GB"/>
        </w:rPr>
        <w:t>Metric that are used to measure the effectiveness of the marketing campaigns</w:t>
      </w:r>
    </w:p>
    <w:p w:rsidR="00E629BD" w:rsidRPr="00C57B33" w:rsidRDefault="005C7FE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The metric that are used in measuring the success of a marketing campaign will depend on the objectives that each marketing campaign aims to achieve</w:t>
      </w:r>
      <w:r w:rsidR="00980F4F">
        <w:rPr>
          <w:rFonts w:ascii="Times New Roman" w:hAnsi="Times New Roman" w:cs="Times New Roman"/>
          <w:sz w:val="24"/>
          <w:szCs w:val="24"/>
          <w:lang w:val="en-GB"/>
        </w:rPr>
        <w:t xml:space="preserve"> (</w:t>
      </w:r>
      <w:proofErr w:type="spellStart"/>
      <w:r w:rsidR="00980F4F">
        <w:rPr>
          <w:rFonts w:ascii="Times New Roman" w:hAnsi="Times New Roman" w:cs="Times New Roman"/>
          <w:sz w:val="24"/>
          <w:szCs w:val="24"/>
          <w:lang w:val="en-GB"/>
        </w:rPr>
        <w:t>Phau</w:t>
      </w:r>
      <w:proofErr w:type="spellEnd"/>
      <w:r w:rsidR="00980F4F">
        <w:rPr>
          <w:rFonts w:ascii="Times New Roman" w:hAnsi="Times New Roman" w:cs="Times New Roman"/>
          <w:sz w:val="24"/>
          <w:szCs w:val="24"/>
          <w:lang w:val="en-GB"/>
        </w:rPr>
        <w:t xml:space="preserve"> et al., 2022)</w:t>
      </w:r>
      <w:r w:rsidRPr="00C57B33">
        <w:rPr>
          <w:rFonts w:ascii="Times New Roman" w:hAnsi="Times New Roman" w:cs="Times New Roman"/>
          <w:sz w:val="24"/>
          <w:szCs w:val="24"/>
          <w:lang w:val="en-GB"/>
        </w:rPr>
        <w:t>. There</w:t>
      </w:r>
      <w:r w:rsidR="00E629BD" w:rsidRPr="00C57B33">
        <w:rPr>
          <w:rFonts w:ascii="Times New Roman" w:hAnsi="Times New Roman" w:cs="Times New Roman"/>
          <w:sz w:val="24"/>
          <w:szCs w:val="24"/>
          <w:lang w:val="en-GB"/>
        </w:rPr>
        <w:t xml:space="preserve"> are several metric that are used to measure the effectiveness of the marketing campaign that is used by Tesco </w:t>
      </w:r>
    </w:p>
    <w:p w:rsidR="00F7794C" w:rsidRPr="00C57B33" w:rsidRDefault="00F7794C"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Market share and the sales- the other metric that can be used is determine the market share after the campaign has been run and comparing with the market share before the campaign was run. It also important to use the amount of sales that have been generated from running the campaign.</w:t>
      </w:r>
    </w:p>
    <w:p w:rsidR="00F7794C" w:rsidRPr="00C57B33" w:rsidRDefault="00F7794C"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Brand awareness and customers –The other metric that can be used is determine the brand awareness </w:t>
      </w:r>
      <w:r w:rsidR="00980F4F">
        <w:rPr>
          <w:rFonts w:ascii="Times New Roman" w:hAnsi="Times New Roman" w:cs="Times New Roman"/>
          <w:sz w:val="24"/>
          <w:szCs w:val="24"/>
          <w:lang w:val="en-GB"/>
        </w:rPr>
        <w:t>and image before</w:t>
      </w:r>
      <w:r w:rsidRPr="00C57B33">
        <w:rPr>
          <w:rFonts w:ascii="Times New Roman" w:hAnsi="Times New Roman" w:cs="Times New Roman"/>
          <w:sz w:val="24"/>
          <w:szCs w:val="24"/>
          <w:lang w:val="en-GB"/>
        </w:rPr>
        <w:t xml:space="preserve"> and after the campaign</w:t>
      </w:r>
      <w:r w:rsidR="00980F4F">
        <w:rPr>
          <w:rFonts w:ascii="Times New Roman" w:hAnsi="Times New Roman" w:cs="Times New Roman"/>
          <w:sz w:val="24"/>
          <w:szCs w:val="24"/>
          <w:lang w:val="en-GB"/>
        </w:rPr>
        <w:t xml:space="preserve"> (Palmer, 2015)</w:t>
      </w:r>
      <w:r w:rsidRPr="00C57B33">
        <w:rPr>
          <w:rFonts w:ascii="Times New Roman" w:hAnsi="Times New Roman" w:cs="Times New Roman"/>
          <w:sz w:val="24"/>
          <w:szCs w:val="24"/>
          <w:lang w:val="en-GB"/>
        </w:rPr>
        <w:t xml:space="preserve">.  The company can also use </w:t>
      </w:r>
      <w:r w:rsidR="005C7FE9" w:rsidRPr="00C57B33">
        <w:rPr>
          <w:rFonts w:ascii="Times New Roman" w:hAnsi="Times New Roman" w:cs="Times New Roman"/>
          <w:sz w:val="24"/>
          <w:szCs w:val="24"/>
          <w:lang w:val="en-GB"/>
        </w:rPr>
        <w:t>the conversation</w:t>
      </w:r>
      <w:r w:rsidRPr="00C57B33">
        <w:rPr>
          <w:rFonts w:ascii="Times New Roman" w:hAnsi="Times New Roman" w:cs="Times New Roman"/>
          <w:sz w:val="24"/>
          <w:szCs w:val="24"/>
          <w:lang w:val="en-GB"/>
        </w:rPr>
        <w:t xml:space="preserve"> rate and the number of </w:t>
      </w:r>
      <w:r w:rsidR="005C7FE9" w:rsidRPr="00C57B33">
        <w:rPr>
          <w:rFonts w:ascii="Times New Roman" w:hAnsi="Times New Roman" w:cs="Times New Roman"/>
          <w:sz w:val="24"/>
          <w:szCs w:val="24"/>
          <w:lang w:val="en-GB"/>
        </w:rPr>
        <w:t xml:space="preserve">customers that the company has gained after running the marketing campaign. </w:t>
      </w:r>
    </w:p>
    <w:p w:rsidR="005E104D" w:rsidRPr="00C57B33" w:rsidRDefault="005E104D"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Return on investment- The other metric that can be used is the ROI that shows the return that the company has generated from running the social media marketing and advertising campaign. This will </w:t>
      </w:r>
      <w:r w:rsidR="006F2FBF" w:rsidRPr="00C57B33">
        <w:rPr>
          <w:rFonts w:ascii="Times New Roman" w:hAnsi="Times New Roman" w:cs="Times New Roman"/>
          <w:sz w:val="24"/>
          <w:szCs w:val="24"/>
          <w:lang w:val="en-GB"/>
        </w:rPr>
        <w:t>also be</w:t>
      </w:r>
      <w:r w:rsidRPr="00C57B33">
        <w:rPr>
          <w:rFonts w:ascii="Times New Roman" w:hAnsi="Times New Roman" w:cs="Times New Roman"/>
          <w:sz w:val="24"/>
          <w:szCs w:val="24"/>
          <w:lang w:val="en-GB"/>
        </w:rPr>
        <w:t xml:space="preserve"> measured by comparing the amount of money </w:t>
      </w:r>
      <w:r w:rsidR="00E71FD6" w:rsidRPr="00C57B33">
        <w:rPr>
          <w:rFonts w:ascii="Times New Roman" w:hAnsi="Times New Roman" w:cs="Times New Roman"/>
          <w:sz w:val="24"/>
          <w:szCs w:val="24"/>
          <w:lang w:val="en-GB"/>
        </w:rPr>
        <w:t xml:space="preserve">invested in </w:t>
      </w:r>
      <w:r w:rsidR="006F2FBF" w:rsidRPr="00C57B33">
        <w:rPr>
          <w:rFonts w:ascii="Times New Roman" w:hAnsi="Times New Roman" w:cs="Times New Roman"/>
          <w:sz w:val="24"/>
          <w:szCs w:val="24"/>
          <w:lang w:val="en-GB"/>
        </w:rPr>
        <w:t xml:space="preserve">the marketing campaign with </w:t>
      </w:r>
      <w:r w:rsidR="00F7794C" w:rsidRPr="00C57B33">
        <w:rPr>
          <w:rFonts w:ascii="Times New Roman" w:hAnsi="Times New Roman" w:cs="Times New Roman"/>
          <w:sz w:val="24"/>
          <w:szCs w:val="24"/>
          <w:lang w:val="en-GB"/>
        </w:rPr>
        <w:t>the returns from that campaign.</w:t>
      </w:r>
    </w:p>
    <w:p w:rsidR="00E629BD" w:rsidRPr="00C57B33" w:rsidRDefault="005E104D"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The reach, the growth rate and engagement rate for social media campaigns-</w:t>
      </w:r>
      <w:r w:rsidR="00E629BD" w:rsidRPr="00C57B33">
        <w:rPr>
          <w:rFonts w:ascii="Times New Roman" w:hAnsi="Times New Roman" w:cs="Times New Roman"/>
          <w:sz w:val="24"/>
          <w:szCs w:val="24"/>
          <w:lang w:val="en-GB"/>
        </w:rPr>
        <w:t>The metric that are used for the social media campaign includes the reach that includes the number of people that have seen the advertisement that has been run on the social media</w:t>
      </w:r>
      <w:r w:rsidR="00980F4F">
        <w:rPr>
          <w:rFonts w:ascii="Times New Roman" w:hAnsi="Times New Roman" w:cs="Times New Roman"/>
          <w:sz w:val="24"/>
          <w:szCs w:val="24"/>
          <w:lang w:val="en-GB"/>
        </w:rPr>
        <w:t xml:space="preserve"> (Ramaswamy, 2020)</w:t>
      </w:r>
      <w:r w:rsidR="00E629BD" w:rsidRPr="00C57B33">
        <w:rPr>
          <w:rFonts w:ascii="Times New Roman" w:hAnsi="Times New Roman" w:cs="Times New Roman"/>
          <w:sz w:val="24"/>
          <w:szCs w:val="24"/>
          <w:lang w:val="en-GB"/>
        </w:rPr>
        <w:t>.  The impression rate also shows the success rate of the camping as the marketers are able to determine the number of people that have been impressed by the advertisements that have taken place. The other metrics includes the engagement rate and the growth rate of the company social media campaign.</w:t>
      </w:r>
    </w:p>
    <w:p w:rsidR="005C7FE9" w:rsidRPr="00C57B33" w:rsidRDefault="005C7FE9" w:rsidP="00C57B33">
      <w:pPr>
        <w:pStyle w:val="Heading1"/>
        <w:spacing w:line="480" w:lineRule="auto"/>
        <w:jc w:val="both"/>
        <w:rPr>
          <w:rFonts w:ascii="Times New Roman" w:hAnsi="Times New Roman" w:cs="Times New Roman"/>
          <w:sz w:val="24"/>
          <w:szCs w:val="24"/>
          <w:lang w:val="en-GB"/>
        </w:rPr>
      </w:pPr>
      <w:bookmarkStart w:id="2" w:name="_Toc140468691"/>
      <w:r w:rsidRPr="00C57B33">
        <w:rPr>
          <w:rFonts w:ascii="Times New Roman" w:hAnsi="Times New Roman" w:cs="Times New Roman"/>
          <w:sz w:val="24"/>
          <w:szCs w:val="24"/>
          <w:lang w:val="en-GB"/>
        </w:rPr>
        <w:t>Task 2: Provide a conclusion addressing the shortcomings of your chosen organisation’s marketing strategy</w:t>
      </w:r>
      <w:bookmarkEnd w:id="2"/>
    </w:p>
    <w:p w:rsidR="005C7FE9" w:rsidRPr="00C57B33" w:rsidRDefault="005C7FE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Tesco focus on attracting customers by using its low price strategy. The company makes extensive use of print and media advertising as the tested channel of sending promotional campaign to the c</w:t>
      </w:r>
      <w:r w:rsidR="00980F4F">
        <w:rPr>
          <w:rFonts w:ascii="Times New Roman" w:hAnsi="Times New Roman" w:cs="Times New Roman"/>
          <w:sz w:val="24"/>
          <w:szCs w:val="24"/>
          <w:lang w:val="en-GB"/>
        </w:rPr>
        <w:t>urrent and potential customers.</w:t>
      </w:r>
      <w:r w:rsidR="00380202" w:rsidRPr="00C57B33">
        <w:rPr>
          <w:rFonts w:ascii="Times New Roman" w:hAnsi="Times New Roman" w:cs="Times New Roman"/>
          <w:sz w:val="24"/>
          <w:szCs w:val="24"/>
          <w:lang w:val="en-GB"/>
        </w:rPr>
        <w:t xml:space="preserve"> Tesco relies on the promotional offers to attract and retain its customers and most of the times offers customers with discounts of buy one get one free. The company deal with both online and store customers. The company offers the customers with club cards where the customers can redeem the points and seek for additional perks and discounts. The shortcoming of the strategy that is used by the company is that it targets the customers that are cost conscious and leaves the other customers that prefer buying expensive products as a symbol of class and status</w:t>
      </w:r>
      <w:r w:rsidR="00980F4F">
        <w:rPr>
          <w:rFonts w:ascii="Times New Roman" w:hAnsi="Times New Roman" w:cs="Times New Roman"/>
          <w:sz w:val="24"/>
          <w:szCs w:val="24"/>
          <w:lang w:val="en-GB"/>
        </w:rPr>
        <w:t xml:space="preserve"> (Turner and Wilson, 2016)</w:t>
      </w:r>
      <w:r w:rsidR="00380202" w:rsidRPr="00C57B33">
        <w:rPr>
          <w:rFonts w:ascii="Times New Roman" w:hAnsi="Times New Roman" w:cs="Times New Roman"/>
          <w:sz w:val="24"/>
          <w:szCs w:val="24"/>
          <w:lang w:val="en-GB"/>
        </w:rPr>
        <w:t xml:space="preserve">. Tesco provides a large number of products in the different markets at different prices. The shortcoming of this strategy is that </w:t>
      </w:r>
      <w:r w:rsidR="004555C8" w:rsidRPr="00C57B33">
        <w:rPr>
          <w:rFonts w:ascii="Times New Roman" w:hAnsi="Times New Roman" w:cs="Times New Roman"/>
          <w:sz w:val="24"/>
          <w:szCs w:val="24"/>
          <w:lang w:val="en-GB"/>
        </w:rPr>
        <w:t>this is seen as discriminatory marketing and this affects the reputation and the brand image. The company targets the cost conscious customers that are interested in the bargains and variety of products. The challenge is that the company will not be able to meet the needs and expectations of the customers. The challenge with providing customers with discounts and low priced products is that after sometimes, this will be unstainable and the company will not be able to meet its goals and objectives.</w:t>
      </w:r>
      <w:r w:rsidR="00506155" w:rsidRPr="00C57B33">
        <w:rPr>
          <w:rFonts w:ascii="Times New Roman" w:hAnsi="Times New Roman" w:cs="Times New Roman"/>
          <w:sz w:val="24"/>
          <w:szCs w:val="24"/>
          <w:lang w:val="en-GB"/>
        </w:rPr>
        <w:t xml:space="preserve"> Tesco on the other hand expands the product line to appeal to the customer base. The launch of new brands to the market makes it difficult for the company to sustain the high cost of marketing the product. The other shortcoming of the marketing strategy that Tesco is using is that it is expensive and in the long run, </w:t>
      </w:r>
      <w:r w:rsidR="005054A8" w:rsidRPr="00C57B33">
        <w:rPr>
          <w:rFonts w:ascii="Times New Roman" w:hAnsi="Times New Roman" w:cs="Times New Roman"/>
          <w:sz w:val="24"/>
          <w:szCs w:val="24"/>
          <w:lang w:val="en-GB"/>
        </w:rPr>
        <w:t>it, may</w:t>
      </w:r>
      <w:r w:rsidR="00506155" w:rsidRPr="00C57B33">
        <w:rPr>
          <w:rFonts w:ascii="Times New Roman" w:hAnsi="Times New Roman" w:cs="Times New Roman"/>
          <w:sz w:val="24"/>
          <w:szCs w:val="24"/>
          <w:lang w:val="en-GB"/>
        </w:rPr>
        <w:t xml:space="preserve"> affect the company profitability.</w:t>
      </w:r>
      <w:r w:rsidR="005054A8" w:rsidRPr="00C57B33">
        <w:rPr>
          <w:rFonts w:ascii="Times New Roman" w:hAnsi="Times New Roman" w:cs="Times New Roman"/>
          <w:sz w:val="24"/>
          <w:szCs w:val="24"/>
          <w:lang w:val="en-GB"/>
        </w:rPr>
        <w:t xml:space="preserve"> Participation in the multiple segments creates inefficiencies and in the long run may result to the decrease in profits.</w:t>
      </w:r>
    </w:p>
    <w:p w:rsidR="00F21545" w:rsidRPr="00C57B33" w:rsidRDefault="00CC66D4" w:rsidP="00C57B33">
      <w:pPr>
        <w:pStyle w:val="Heading1"/>
        <w:spacing w:line="480" w:lineRule="auto"/>
        <w:jc w:val="both"/>
        <w:rPr>
          <w:rFonts w:ascii="Times New Roman" w:hAnsi="Times New Roman" w:cs="Times New Roman"/>
          <w:sz w:val="24"/>
          <w:szCs w:val="24"/>
          <w:lang w:val="en-GB"/>
        </w:rPr>
      </w:pPr>
      <w:bookmarkStart w:id="3" w:name="_Toc140468692"/>
      <w:r w:rsidRPr="00C57B33">
        <w:rPr>
          <w:rFonts w:ascii="Times New Roman" w:hAnsi="Times New Roman" w:cs="Times New Roman"/>
          <w:sz w:val="24"/>
          <w:szCs w:val="24"/>
          <w:lang w:val="en-GB"/>
        </w:rPr>
        <w:t xml:space="preserve">TASK 3 </w:t>
      </w:r>
      <w:r w:rsidR="00F21545" w:rsidRPr="00C57B33">
        <w:rPr>
          <w:rFonts w:ascii="Times New Roman" w:hAnsi="Times New Roman" w:cs="Times New Roman"/>
          <w:sz w:val="24"/>
          <w:szCs w:val="24"/>
          <w:lang w:val="en-GB"/>
        </w:rPr>
        <w:t>Recommendations as to how your chosen organisation’s marketing strategy could be improved</w:t>
      </w:r>
      <w:bookmarkEnd w:id="3"/>
    </w:p>
    <w:p w:rsidR="00C402F9" w:rsidRPr="00C57B33" w:rsidRDefault="00C402F9"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To improve the marketing strategy, Tesco should ensure that all the departments work as a team and all the marketing activities are clearly outline in the marketing plan. The views of the other departments should also be included in the processed and when developing the plan the company should keep the target audience in mind. The company should ensure that it conduct research and discover the needs of the target customers. It is important to understand the customers’ expectations and work towards achieving the laid down objectives</w:t>
      </w:r>
      <w:r w:rsidR="00980F4F">
        <w:rPr>
          <w:rFonts w:ascii="Times New Roman" w:hAnsi="Times New Roman" w:cs="Times New Roman"/>
          <w:sz w:val="24"/>
          <w:szCs w:val="24"/>
          <w:lang w:val="en-GB"/>
        </w:rPr>
        <w:t xml:space="preserve"> (</w:t>
      </w:r>
      <w:proofErr w:type="spellStart"/>
      <w:r w:rsidR="00980F4F">
        <w:rPr>
          <w:rFonts w:ascii="Times New Roman" w:hAnsi="Times New Roman" w:cs="Times New Roman"/>
          <w:sz w:val="24"/>
          <w:szCs w:val="24"/>
          <w:lang w:val="en-GB"/>
        </w:rPr>
        <w:t>Whyatt</w:t>
      </w:r>
      <w:proofErr w:type="spellEnd"/>
      <w:r w:rsidR="00980F4F">
        <w:rPr>
          <w:rFonts w:ascii="Times New Roman" w:hAnsi="Times New Roman" w:cs="Times New Roman"/>
          <w:sz w:val="24"/>
          <w:szCs w:val="24"/>
          <w:lang w:val="en-GB"/>
        </w:rPr>
        <w:t xml:space="preserve"> and </w:t>
      </w:r>
      <w:proofErr w:type="spellStart"/>
      <w:r w:rsidR="00980F4F">
        <w:rPr>
          <w:rFonts w:ascii="Times New Roman" w:hAnsi="Times New Roman" w:cs="Times New Roman"/>
          <w:sz w:val="24"/>
          <w:szCs w:val="24"/>
          <w:lang w:val="en-GB"/>
        </w:rPr>
        <w:t>Koschek</w:t>
      </w:r>
      <w:proofErr w:type="spellEnd"/>
      <w:r w:rsidR="00980F4F">
        <w:rPr>
          <w:rFonts w:ascii="Times New Roman" w:hAnsi="Times New Roman" w:cs="Times New Roman"/>
          <w:sz w:val="24"/>
          <w:szCs w:val="24"/>
          <w:lang w:val="en-GB"/>
        </w:rPr>
        <w:t>, 2010)</w:t>
      </w:r>
      <w:r w:rsidRPr="00C57B33">
        <w:rPr>
          <w:rFonts w:ascii="Times New Roman" w:hAnsi="Times New Roman" w:cs="Times New Roman"/>
          <w:sz w:val="24"/>
          <w:szCs w:val="24"/>
          <w:lang w:val="en-GB"/>
        </w:rPr>
        <w:t xml:space="preserve">. The other aspect is to ensure that the target audience are given </w:t>
      </w:r>
      <w:r w:rsidR="00A151FB" w:rsidRPr="00C57B33">
        <w:rPr>
          <w:rFonts w:ascii="Times New Roman" w:hAnsi="Times New Roman" w:cs="Times New Roman"/>
          <w:sz w:val="24"/>
          <w:szCs w:val="24"/>
          <w:lang w:val="en-GB"/>
        </w:rPr>
        <w:t>the product that they need. The company should allocate sufficient resources to all the marketing activities.</w:t>
      </w:r>
      <w:r w:rsidR="00E75298" w:rsidRPr="00C57B33">
        <w:rPr>
          <w:rFonts w:ascii="Times New Roman" w:hAnsi="Times New Roman" w:cs="Times New Roman"/>
          <w:sz w:val="24"/>
          <w:szCs w:val="24"/>
          <w:lang w:val="en-GB"/>
        </w:rPr>
        <w:t xml:space="preserve"> The company should also ensure that the sales team are trained to gain the market skills and knowledge required to implement the strategy. The strategy should have the marketing metrics that will be used to measure the progress that the company will make. It is important for the company to also put in place a monitoring team that will that will monitor implementation of the strategy and identify any remedial action that will be taken to ensure that it succeeds.</w:t>
      </w:r>
    </w:p>
    <w:p w:rsidR="00CC66D4" w:rsidRPr="00C57B33" w:rsidRDefault="00CC66D4" w:rsidP="00C57B33">
      <w:pPr>
        <w:pStyle w:val="Heading1"/>
        <w:spacing w:line="480" w:lineRule="auto"/>
        <w:jc w:val="both"/>
        <w:rPr>
          <w:rFonts w:ascii="Times New Roman" w:hAnsi="Times New Roman" w:cs="Times New Roman"/>
          <w:sz w:val="24"/>
          <w:szCs w:val="24"/>
          <w:lang w:val="en-GB"/>
        </w:rPr>
      </w:pPr>
      <w:bookmarkStart w:id="4" w:name="_Toc140468693"/>
      <w:r w:rsidRPr="00C57B33">
        <w:rPr>
          <w:rFonts w:ascii="Times New Roman" w:hAnsi="Times New Roman" w:cs="Times New Roman"/>
          <w:sz w:val="24"/>
          <w:szCs w:val="24"/>
          <w:lang w:val="en-GB"/>
        </w:rPr>
        <w:t>Conclusion</w:t>
      </w:r>
      <w:bookmarkEnd w:id="4"/>
      <w:r w:rsidRPr="00C57B33">
        <w:rPr>
          <w:rFonts w:ascii="Times New Roman" w:hAnsi="Times New Roman" w:cs="Times New Roman"/>
          <w:sz w:val="24"/>
          <w:szCs w:val="24"/>
          <w:lang w:val="en-GB"/>
        </w:rPr>
        <w:t xml:space="preserve"> </w:t>
      </w:r>
    </w:p>
    <w:p w:rsidR="00CC66D4" w:rsidRPr="00C57B33" w:rsidRDefault="00CC66D4" w:rsidP="00C57B33">
      <w:pPr>
        <w:spacing w:line="480" w:lineRule="auto"/>
        <w:jc w:val="both"/>
        <w:rPr>
          <w:rFonts w:ascii="Times New Roman" w:hAnsi="Times New Roman" w:cs="Times New Roman"/>
          <w:sz w:val="24"/>
          <w:szCs w:val="24"/>
          <w:lang w:val="en-GB"/>
        </w:rPr>
      </w:pPr>
      <w:r w:rsidRPr="00C57B33">
        <w:rPr>
          <w:rFonts w:ascii="Times New Roman" w:hAnsi="Times New Roman" w:cs="Times New Roman"/>
          <w:sz w:val="24"/>
          <w:szCs w:val="24"/>
          <w:lang w:val="en-GB"/>
        </w:rPr>
        <w:t xml:space="preserve">Marketing is the process of selling or promoting products and </w:t>
      </w:r>
      <w:r w:rsidR="00730125" w:rsidRPr="00C57B33">
        <w:rPr>
          <w:rFonts w:ascii="Times New Roman" w:hAnsi="Times New Roman" w:cs="Times New Roman"/>
          <w:sz w:val="24"/>
          <w:szCs w:val="24"/>
          <w:lang w:val="en-GB"/>
        </w:rPr>
        <w:t xml:space="preserve">services. </w:t>
      </w:r>
      <w:r w:rsidRPr="00C57B33">
        <w:rPr>
          <w:rFonts w:ascii="Times New Roman" w:hAnsi="Times New Roman" w:cs="Times New Roman"/>
          <w:sz w:val="24"/>
          <w:szCs w:val="24"/>
          <w:lang w:val="en-GB"/>
        </w:rPr>
        <w:t xml:space="preserve">Despite the company size having a marketing function is </w:t>
      </w:r>
      <w:r w:rsidR="00730125" w:rsidRPr="00C57B33">
        <w:rPr>
          <w:rFonts w:ascii="Times New Roman" w:hAnsi="Times New Roman" w:cs="Times New Roman"/>
          <w:sz w:val="24"/>
          <w:szCs w:val="24"/>
          <w:lang w:val="en-GB"/>
        </w:rPr>
        <w:t>key. The</w:t>
      </w:r>
      <w:r w:rsidRPr="00C57B33">
        <w:rPr>
          <w:rFonts w:ascii="Times New Roman" w:hAnsi="Times New Roman" w:cs="Times New Roman"/>
          <w:sz w:val="24"/>
          <w:szCs w:val="24"/>
          <w:lang w:val="en-GB"/>
        </w:rPr>
        <w:t xml:space="preserve"> report has discuss about marketing and the marketing strategy that is used by Tesco. The report has demonstrated that marketing improves the performance of the company, it improves engagement with the customers, increases the sales of the company and the reputation of the company. The report has also discussed the marketing strategy that is used by Tesco, the shortcoming of the strategy and how the management can improve the strategy to achieve the set goals and objectives.</w:t>
      </w:r>
    </w:p>
    <w:p w:rsidR="00C57B33" w:rsidRDefault="00C57B33"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Default="000118AD" w:rsidP="00C57B33">
      <w:pPr>
        <w:spacing w:line="480" w:lineRule="auto"/>
        <w:jc w:val="both"/>
        <w:rPr>
          <w:rFonts w:ascii="Times New Roman" w:hAnsi="Times New Roman" w:cs="Times New Roman"/>
          <w:sz w:val="24"/>
          <w:szCs w:val="24"/>
          <w:lang w:val="en-GB"/>
        </w:rPr>
      </w:pPr>
    </w:p>
    <w:p w:rsidR="000118AD" w:rsidRPr="00C57B33" w:rsidRDefault="000118AD" w:rsidP="00C57B33">
      <w:pPr>
        <w:spacing w:line="480" w:lineRule="auto"/>
        <w:jc w:val="both"/>
        <w:rPr>
          <w:rFonts w:ascii="Times New Roman" w:hAnsi="Times New Roman" w:cs="Times New Roman"/>
          <w:sz w:val="24"/>
          <w:szCs w:val="24"/>
          <w:lang w:val="en-GB"/>
        </w:rPr>
      </w:pPr>
    </w:p>
    <w:p w:rsidR="000118AD" w:rsidRDefault="00C57B33" w:rsidP="00C57B33">
      <w:pPr>
        <w:pStyle w:val="Heading1"/>
        <w:spacing w:line="480" w:lineRule="auto"/>
        <w:jc w:val="both"/>
        <w:rPr>
          <w:rFonts w:ascii="Times New Roman" w:hAnsi="Times New Roman" w:cs="Times New Roman"/>
          <w:sz w:val="24"/>
          <w:szCs w:val="24"/>
          <w:lang w:val="en-GB"/>
        </w:rPr>
      </w:pPr>
      <w:bookmarkStart w:id="5" w:name="_Toc140468694"/>
      <w:r w:rsidRPr="00C57B33">
        <w:rPr>
          <w:rFonts w:ascii="Times New Roman" w:hAnsi="Times New Roman" w:cs="Times New Roman"/>
          <w:sz w:val="24"/>
          <w:szCs w:val="24"/>
          <w:lang w:val="en-GB"/>
        </w:rPr>
        <w:t>References</w:t>
      </w:r>
      <w:bookmarkEnd w:id="5"/>
      <w:r w:rsidRPr="00C57B33">
        <w:rPr>
          <w:rFonts w:ascii="Times New Roman" w:hAnsi="Times New Roman" w:cs="Times New Roman"/>
          <w:sz w:val="24"/>
          <w:szCs w:val="24"/>
          <w:lang w:val="en-GB"/>
        </w:rPr>
        <w:t xml:space="preserve"> </w:t>
      </w:r>
    </w:p>
    <w:p w:rsidR="00C94C2E" w:rsidRPr="000B39C3" w:rsidRDefault="00970412" w:rsidP="000B39C3">
      <w:pPr>
        <w:spacing w:line="480" w:lineRule="auto"/>
        <w:jc w:val="both"/>
        <w:rPr>
          <w:rFonts w:ascii="Times New Roman" w:hAnsi="Times New Roman" w:cs="Times New Roman"/>
          <w:sz w:val="24"/>
          <w:szCs w:val="24"/>
          <w:lang w:val="en-GB"/>
        </w:rPr>
      </w:pPr>
      <w:hyperlink r:id="rId11" w:tooltip="Allam Ahmed" w:history="1">
        <w:r w:rsidR="00C94C2E" w:rsidRPr="000B39C3">
          <w:rPr>
            <w:rFonts w:ascii="Times New Roman" w:hAnsi="Times New Roman" w:cs="Times New Roman"/>
            <w:sz w:val="24"/>
            <w:szCs w:val="24"/>
            <w:shd w:val="clear" w:color="auto" w:fill="FFFFFF"/>
            <w:lang w:val="en-GB"/>
          </w:rPr>
          <w:t>Ahmed, A.</w:t>
        </w:r>
      </w:hyperlink>
      <w:r w:rsidR="00C94C2E" w:rsidRPr="000B39C3">
        <w:rPr>
          <w:rFonts w:ascii="Times New Roman" w:hAnsi="Times New Roman" w:cs="Times New Roman"/>
          <w:sz w:val="24"/>
          <w:szCs w:val="24"/>
          <w:shd w:val="clear" w:color="auto" w:fill="FFFFFF"/>
          <w:lang w:val="en-GB"/>
        </w:rPr>
        <w:t xml:space="preserve"> (2018), "Marketing of halal meat in the United Kingdom: Supermarkets versus local </w:t>
      </w:r>
      <w:r w:rsidR="000B39C3">
        <w:rPr>
          <w:rFonts w:ascii="Times New Roman" w:hAnsi="Times New Roman" w:cs="Times New Roman"/>
          <w:sz w:val="24"/>
          <w:szCs w:val="24"/>
          <w:shd w:val="clear" w:color="auto" w:fill="FFFFFF"/>
          <w:lang w:val="en-GB"/>
        </w:rPr>
        <w:tab/>
      </w:r>
      <w:r w:rsidR="00C94C2E" w:rsidRPr="000B39C3">
        <w:rPr>
          <w:rFonts w:ascii="Times New Roman" w:hAnsi="Times New Roman" w:cs="Times New Roman"/>
          <w:sz w:val="24"/>
          <w:szCs w:val="24"/>
          <w:shd w:val="clear" w:color="auto" w:fill="FFFFFF"/>
          <w:lang w:val="en-GB"/>
        </w:rPr>
        <w:t>shops", </w:t>
      </w:r>
      <w:hyperlink r:id="rId12" w:history="1">
        <w:r w:rsidR="00C94C2E" w:rsidRPr="000B39C3">
          <w:rPr>
            <w:rFonts w:ascii="Times New Roman" w:hAnsi="Times New Roman" w:cs="Times New Roman"/>
            <w:i/>
            <w:iCs/>
            <w:sz w:val="24"/>
            <w:szCs w:val="24"/>
            <w:lang w:val="en-GB"/>
          </w:rPr>
          <w:t>British Food Journal</w:t>
        </w:r>
      </w:hyperlink>
      <w:r w:rsidR="00C94C2E" w:rsidRPr="000B39C3">
        <w:rPr>
          <w:rFonts w:ascii="Times New Roman" w:hAnsi="Times New Roman" w:cs="Times New Roman"/>
          <w:sz w:val="24"/>
          <w:szCs w:val="24"/>
          <w:shd w:val="clear" w:color="auto" w:fill="FFFFFF"/>
          <w:lang w:val="en-GB"/>
        </w:rPr>
        <w:t>, Vol. 110 No. 7, pp. 655-670</w:t>
      </w:r>
    </w:p>
    <w:p w:rsidR="00C94C2E" w:rsidRPr="000B39C3" w:rsidRDefault="00970412" w:rsidP="000B39C3">
      <w:pPr>
        <w:spacing w:line="480" w:lineRule="auto"/>
        <w:jc w:val="both"/>
        <w:rPr>
          <w:rFonts w:ascii="Times New Roman" w:hAnsi="Times New Roman" w:cs="Times New Roman"/>
          <w:sz w:val="24"/>
          <w:szCs w:val="24"/>
          <w:lang w:val="en-GB"/>
        </w:rPr>
      </w:pPr>
      <w:hyperlink r:id="rId13" w:tooltip="Isabella M. Chaney" w:history="1">
        <w:r w:rsidR="00C94C2E" w:rsidRPr="000B39C3">
          <w:rPr>
            <w:rFonts w:ascii="Times New Roman" w:hAnsi="Times New Roman" w:cs="Times New Roman"/>
            <w:sz w:val="24"/>
            <w:szCs w:val="24"/>
            <w:shd w:val="clear" w:color="auto" w:fill="FFFFFF"/>
            <w:lang w:val="en-GB"/>
          </w:rPr>
          <w:t>Chaney, I.M.</w:t>
        </w:r>
      </w:hyperlink>
      <w:r w:rsidR="00C94C2E" w:rsidRPr="000B39C3">
        <w:rPr>
          <w:rFonts w:ascii="Times New Roman" w:hAnsi="Times New Roman" w:cs="Times New Roman"/>
          <w:sz w:val="24"/>
          <w:szCs w:val="24"/>
          <w:shd w:val="clear" w:color="auto" w:fill="FFFFFF"/>
          <w:lang w:val="en-GB"/>
        </w:rPr>
        <w:t> (2014), "Own</w:t>
      </w:r>
      <w:r w:rsidR="00C94C2E" w:rsidRPr="000B39C3">
        <w:rPr>
          <w:rFonts w:ascii="Cambria Math" w:hAnsi="Cambria Math" w:cs="Cambria Math"/>
          <w:sz w:val="24"/>
          <w:szCs w:val="24"/>
          <w:shd w:val="clear" w:color="auto" w:fill="FFFFFF"/>
          <w:lang w:val="en-GB"/>
        </w:rPr>
        <w:t>‐</w:t>
      </w:r>
      <w:r w:rsidR="00C94C2E" w:rsidRPr="000B39C3">
        <w:rPr>
          <w:rFonts w:ascii="Times New Roman" w:hAnsi="Times New Roman" w:cs="Times New Roman"/>
          <w:sz w:val="24"/>
          <w:szCs w:val="24"/>
          <w:shd w:val="clear" w:color="auto" w:fill="FFFFFF"/>
          <w:lang w:val="en-GB"/>
        </w:rPr>
        <w:t>Label in the UK Grocery Market", </w:t>
      </w:r>
      <w:hyperlink r:id="rId14" w:history="1">
        <w:r w:rsidR="00C94C2E" w:rsidRPr="000B39C3">
          <w:rPr>
            <w:rFonts w:ascii="Times New Roman" w:hAnsi="Times New Roman" w:cs="Times New Roman"/>
            <w:i/>
            <w:iCs/>
            <w:sz w:val="24"/>
            <w:szCs w:val="24"/>
            <w:lang w:val="en-GB"/>
          </w:rPr>
          <w:t xml:space="preserve">International Journal of Wine </w:t>
        </w:r>
        <w:r w:rsidR="000B39C3">
          <w:rPr>
            <w:rFonts w:ascii="Times New Roman" w:hAnsi="Times New Roman" w:cs="Times New Roman"/>
            <w:i/>
            <w:iCs/>
            <w:sz w:val="24"/>
            <w:szCs w:val="24"/>
            <w:lang w:val="en-GB"/>
          </w:rPr>
          <w:tab/>
        </w:r>
        <w:r w:rsidR="00C94C2E" w:rsidRPr="000B39C3">
          <w:rPr>
            <w:rFonts w:ascii="Times New Roman" w:hAnsi="Times New Roman" w:cs="Times New Roman"/>
            <w:i/>
            <w:iCs/>
            <w:sz w:val="24"/>
            <w:szCs w:val="24"/>
            <w:lang w:val="en-GB"/>
          </w:rPr>
          <w:t>Marketing</w:t>
        </w:r>
      </w:hyperlink>
      <w:r w:rsidR="00C94C2E" w:rsidRPr="000B39C3">
        <w:rPr>
          <w:rFonts w:ascii="Times New Roman" w:hAnsi="Times New Roman" w:cs="Times New Roman"/>
          <w:sz w:val="24"/>
          <w:szCs w:val="24"/>
          <w:shd w:val="clear" w:color="auto" w:fill="FFFFFF"/>
          <w:lang w:val="en-GB"/>
        </w:rPr>
        <w:t>, Vol. 16 No. 3, pp. 5-13</w:t>
      </w:r>
    </w:p>
    <w:p w:rsidR="00373526" w:rsidRPr="000B39C3" w:rsidRDefault="00970412" w:rsidP="000B39C3">
      <w:pPr>
        <w:spacing w:line="480" w:lineRule="auto"/>
        <w:jc w:val="both"/>
        <w:rPr>
          <w:rFonts w:ascii="Times New Roman" w:hAnsi="Times New Roman" w:cs="Times New Roman"/>
          <w:sz w:val="24"/>
          <w:szCs w:val="24"/>
          <w:shd w:val="clear" w:color="auto" w:fill="FFFFFF"/>
          <w:lang w:val="en-GB"/>
        </w:rPr>
      </w:pPr>
      <w:hyperlink r:id="rId15" w:tooltip="Matthew Gorton" w:history="1">
        <w:r w:rsidR="00373526" w:rsidRPr="000B39C3">
          <w:rPr>
            <w:rFonts w:ascii="Times New Roman" w:hAnsi="Times New Roman" w:cs="Times New Roman"/>
            <w:sz w:val="24"/>
            <w:szCs w:val="24"/>
            <w:shd w:val="clear" w:color="auto" w:fill="FFFFFF"/>
            <w:lang w:val="en-GB"/>
          </w:rPr>
          <w:t>Gorton, M.</w:t>
        </w:r>
      </w:hyperlink>
      <w:r w:rsidR="00373526" w:rsidRPr="000B39C3">
        <w:rPr>
          <w:rFonts w:ascii="Times New Roman" w:hAnsi="Times New Roman" w:cs="Times New Roman"/>
          <w:sz w:val="24"/>
          <w:szCs w:val="24"/>
          <w:shd w:val="clear" w:color="auto" w:fill="FFFFFF"/>
          <w:lang w:val="en-GB"/>
        </w:rPr>
        <w:t>, </w:t>
      </w:r>
      <w:hyperlink r:id="rId16" w:tooltip="Robert Angell" w:history="1">
        <w:r w:rsidR="00373526" w:rsidRPr="000B39C3">
          <w:rPr>
            <w:rFonts w:ascii="Times New Roman" w:hAnsi="Times New Roman" w:cs="Times New Roman"/>
            <w:sz w:val="24"/>
            <w:szCs w:val="24"/>
            <w:shd w:val="clear" w:color="auto" w:fill="FFFFFF"/>
            <w:lang w:val="en-GB"/>
          </w:rPr>
          <w:t>Angell, R.</w:t>
        </w:r>
      </w:hyperlink>
      <w:r w:rsidR="00373526" w:rsidRPr="000B39C3">
        <w:rPr>
          <w:rFonts w:ascii="Times New Roman" w:hAnsi="Times New Roman" w:cs="Times New Roman"/>
          <w:sz w:val="24"/>
          <w:szCs w:val="24"/>
          <w:shd w:val="clear" w:color="auto" w:fill="FFFFFF"/>
          <w:lang w:val="en-GB"/>
        </w:rPr>
        <w:t>, </w:t>
      </w:r>
      <w:hyperlink r:id="rId17" w:tooltip="John White" w:history="1">
        <w:r w:rsidR="00373526" w:rsidRPr="000B39C3">
          <w:rPr>
            <w:rFonts w:ascii="Times New Roman" w:hAnsi="Times New Roman" w:cs="Times New Roman"/>
            <w:sz w:val="24"/>
            <w:szCs w:val="24"/>
            <w:shd w:val="clear" w:color="auto" w:fill="FFFFFF"/>
            <w:lang w:val="en-GB"/>
          </w:rPr>
          <w:t>White, J.</w:t>
        </w:r>
      </w:hyperlink>
      <w:r w:rsidR="00373526" w:rsidRPr="000B39C3">
        <w:rPr>
          <w:rFonts w:ascii="Times New Roman" w:hAnsi="Times New Roman" w:cs="Times New Roman"/>
          <w:sz w:val="24"/>
          <w:szCs w:val="24"/>
          <w:shd w:val="clear" w:color="auto" w:fill="FFFFFF"/>
          <w:lang w:val="en-GB"/>
        </w:rPr>
        <w:t> and </w:t>
      </w:r>
      <w:hyperlink r:id="rId18" w:tooltip="Yu-Shan Tseng" w:history="1">
        <w:r w:rsidR="00373526" w:rsidRPr="000B39C3">
          <w:rPr>
            <w:rFonts w:ascii="Times New Roman" w:hAnsi="Times New Roman" w:cs="Times New Roman"/>
            <w:sz w:val="24"/>
            <w:szCs w:val="24"/>
            <w:shd w:val="clear" w:color="auto" w:fill="FFFFFF"/>
            <w:lang w:val="en-GB"/>
          </w:rPr>
          <w:t>Tseng, Y.-S.</w:t>
        </w:r>
      </w:hyperlink>
      <w:r w:rsidR="00373526" w:rsidRPr="000B39C3">
        <w:rPr>
          <w:rFonts w:ascii="Times New Roman" w:hAnsi="Times New Roman" w:cs="Times New Roman"/>
          <w:sz w:val="24"/>
          <w:szCs w:val="24"/>
          <w:shd w:val="clear" w:color="auto" w:fill="FFFFFF"/>
          <w:lang w:val="en-GB"/>
        </w:rPr>
        <w:t xml:space="preserve"> (2013), "Understanding consumer responses to </w:t>
      </w:r>
      <w:r w:rsidR="000B39C3">
        <w:rPr>
          <w:rFonts w:ascii="Times New Roman" w:hAnsi="Times New Roman" w:cs="Times New Roman"/>
          <w:sz w:val="24"/>
          <w:szCs w:val="24"/>
          <w:shd w:val="clear" w:color="auto" w:fill="FFFFFF"/>
          <w:lang w:val="en-GB"/>
        </w:rPr>
        <w:tab/>
      </w:r>
      <w:r w:rsidR="00373526" w:rsidRPr="000B39C3">
        <w:rPr>
          <w:rFonts w:ascii="Times New Roman" w:hAnsi="Times New Roman" w:cs="Times New Roman"/>
          <w:sz w:val="24"/>
          <w:szCs w:val="24"/>
          <w:shd w:val="clear" w:color="auto" w:fill="FFFFFF"/>
          <w:lang w:val="en-GB"/>
        </w:rPr>
        <w:t>retailers' cause related voucher schemes: Evidence from the UK grocery sector", </w:t>
      </w:r>
      <w:hyperlink r:id="rId19" w:history="1">
        <w:r w:rsidR="00373526" w:rsidRPr="000B39C3">
          <w:rPr>
            <w:rFonts w:ascii="Times New Roman" w:hAnsi="Times New Roman" w:cs="Times New Roman"/>
            <w:i/>
            <w:iCs/>
            <w:sz w:val="24"/>
            <w:szCs w:val="24"/>
            <w:lang w:val="en-GB"/>
          </w:rPr>
          <w:t xml:space="preserve">European </w:t>
        </w:r>
        <w:r w:rsidR="000B39C3">
          <w:rPr>
            <w:rFonts w:ascii="Times New Roman" w:hAnsi="Times New Roman" w:cs="Times New Roman"/>
            <w:i/>
            <w:iCs/>
            <w:sz w:val="24"/>
            <w:szCs w:val="24"/>
            <w:lang w:val="en-GB"/>
          </w:rPr>
          <w:tab/>
        </w:r>
        <w:r w:rsidR="00373526" w:rsidRPr="000B39C3">
          <w:rPr>
            <w:rFonts w:ascii="Times New Roman" w:hAnsi="Times New Roman" w:cs="Times New Roman"/>
            <w:i/>
            <w:iCs/>
            <w:sz w:val="24"/>
            <w:szCs w:val="24"/>
            <w:lang w:val="en-GB"/>
          </w:rPr>
          <w:t>Journal of Marketing</w:t>
        </w:r>
      </w:hyperlink>
      <w:r w:rsidR="00373526" w:rsidRPr="000B39C3">
        <w:rPr>
          <w:rFonts w:ascii="Times New Roman" w:hAnsi="Times New Roman" w:cs="Times New Roman"/>
          <w:sz w:val="24"/>
          <w:szCs w:val="24"/>
          <w:shd w:val="clear" w:color="auto" w:fill="FFFFFF"/>
          <w:lang w:val="en-GB"/>
        </w:rPr>
        <w:t>, Vol. 47 No. 11/12, pp. 1931-1953. </w:t>
      </w:r>
    </w:p>
    <w:p w:rsidR="000B39C3" w:rsidRPr="000B39C3" w:rsidRDefault="00970412" w:rsidP="000B39C3">
      <w:pPr>
        <w:spacing w:line="480" w:lineRule="auto"/>
        <w:jc w:val="both"/>
        <w:rPr>
          <w:rFonts w:ascii="Times New Roman" w:hAnsi="Times New Roman" w:cs="Times New Roman"/>
          <w:sz w:val="24"/>
          <w:szCs w:val="24"/>
          <w:lang w:val="en-GB"/>
        </w:rPr>
      </w:pPr>
      <w:hyperlink r:id="rId20" w:tooltip="Guida Helal" w:history="1">
        <w:proofErr w:type="spellStart"/>
        <w:r w:rsidR="000B39C3" w:rsidRPr="000B39C3">
          <w:rPr>
            <w:rStyle w:val="Hyperlink"/>
            <w:rFonts w:ascii="Times New Roman" w:hAnsi="Times New Roman" w:cs="Times New Roman"/>
            <w:color w:val="auto"/>
            <w:sz w:val="24"/>
            <w:szCs w:val="24"/>
            <w:u w:val="none"/>
            <w:lang w:val="en-GB"/>
          </w:rPr>
          <w:t>Helal</w:t>
        </w:r>
        <w:proofErr w:type="spellEnd"/>
        <w:r w:rsidR="000B39C3" w:rsidRPr="000B39C3">
          <w:rPr>
            <w:rStyle w:val="Hyperlink"/>
            <w:rFonts w:ascii="Times New Roman" w:hAnsi="Times New Roman" w:cs="Times New Roman"/>
            <w:color w:val="auto"/>
            <w:sz w:val="24"/>
            <w:szCs w:val="24"/>
            <w:u w:val="none"/>
            <w:lang w:val="en-GB"/>
          </w:rPr>
          <w:t>, G.</w:t>
        </w:r>
      </w:hyperlink>
      <w:r w:rsidR="000B39C3" w:rsidRPr="000B39C3">
        <w:rPr>
          <w:rFonts w:ascii="Times New Roman" w:hAnsi="Times New Roman" w:cs="Times New Roman"/>
          <w:sz w:val="24"/>
          <w:szCs w:val="24"/>
          <w:lang w:val="en-GB"/>
        </w:rPr>
        <w:t xml:space="preserve">, </w:t>
      </w:r>
      <w:hyperlink r:id="rId21" w:tooltip="Wilson Ozuem" w:history="1">
        <w:proofErr w:type="spellStart"/>
        <w:r w:rsidR="000B39C3" w:rsidRPr="000B39C3">
          <w:rPr>
            <w:rStyle w:val="Hyperlink"/>
            <w:rFonts w:ascii="Times New Roman" w:hAnsi="Times New Roman" w:cs="Times New Roman"/>
            <w:color w:val="auto"/>
            <w:sz w:val="24"/>
            <w:szCs w:val="24"/>
            <w:u w:val="none"/>
            <w:lang w:val="en-GB"/>
          </w:rPr>
          <w:t>Ozuem</w:t>
        </w:r>
        <w:proofErr w:type="spellEnd"/>
        <w:r w:rsidR="000B39C3" w:rsidRPr="000B39C3">
          <w:rPr>
            <w:rStyle w:val="Hyperlink"/>
            <w:rFonts w:ascii="Times New Roman" w:hAnsi="Times New Roman" w:cs="Times New Roman"/>
            <w:color w:val="auto"/>
            <w:sz w:val="24"/>
            <w:szCs w:val="24"/>
            <w:u w:val="none"/>
            <w:lang w:val="en-GB"/>
          </w:rPr>
          <w:t>, W.</w:t>
        </w:r>
      </w:hyperlink>
      <w:r w:rsidR="000B39C3" w:rsidRPr="000B39C3">
        <w:rPr>
          <w:rFonts w:ascii="Times New Roman" w:hAnsi="Times New Roman" w:cs="Times New Roman"/>
          <w:sz w:val="24"/>
          <w:szCs w:val="24"/>
          <w:lang w:val="en-GB"/>
        </w:rPr>
        <w:t xml:space="preserve"> and </w:t>
      </w:r>
      <w:hyperlink r:id="rId22" w:tooltip="Geoff Lancaster" w:history="1">
        <w:r w:rsidR="000B39C3" w:rsidRPr="000B39C3">
          <w:rPr>
            <w:rStyle w:val="Hyperlink"/>
            <w:rFonts w:ascii="Times New Roman" w:hAnsi="Times New Roman" w:cs="Times New Roman"/>
            <w:color w:val="auto"/>
            <w:sz w:val="24"/>
            <w:szCs w:val="24"/>
            <w:u w:val="none"/>
            <w:lang w:val="en-GB"/>
          </w:rPr>
          <w:t>Lancaster, G.</w:t>
        </w:r>
      </w:hyperlink>
      <w:r w:rsidR="000B39C3" w:rsidRPr="000B39C3">
        <w:rPr>
          <w:rFonts w:ascii="Times New Roman" w:hAnsi="Times New Roman" w:cs="Times New Roman"/>
          <w:sz w:val="24"/>
          <w:szCs w:val="24"/>
          <w:lang w:val="en-GB"/>
        </w:rPr>
        <w:t xml:space="preserve"> (2018), "Social media brand perceptions of </w:t>
      </w:r>
      <w:r w:rsidR="000B39C3" w:rsidRPr="000B39C3">
        <w:rPr>
          <w:rFonts w:ascii="Times New Roman" w:hAnsi="Times New Roman" w:cs="Times New Roman"/>
          <w:sz w:val="24"/>
          <w:szCs w:val="24"/>
          <w:lang w:val="en-GB"/>
        </w:rPr>
        <w:tab/>
        <w:t xml:space="preserve">millennials", </w:t>
      </w:r>
      <w:r w:rsidR="000B39C3" w:rsidRPr="000B39C3">
        <w:rPr>
          <w:rFonts w:ascii="Times New Roman" w:hAnsi="Times New Roman" w:cs="Times New Roman"/>
          <w:sz w:val="24"/>
          <w:szCs w:val="24"/>
          <w:lang w:val="en-GB"/>
        </w:rPr>
        <w:tab/>
      </w:r>
      <w:hyperlink r:id="rId23" w:history="1">
        <w:r w:rsidR="000B39C3" w:rsidRPr="000B39C3">
          <w:rPr>
            <w:rStyle w:val="Hyperlink"/>
            <w:rFonts w:ascii="Times New Roman" w:hAnsi="Times New Roman" w:cs="Times New Roman"/>
            <w:i/>
            <w:color w:val="auto"/>
            <w:sz w:val="24"/>
            <w:szCs w:val="24"/>
            <w:u w:val="none"/>
            <w:lang w:val="en-GB"/>
          </w:rPr>
          <w:t>International Journal of Retail &amp; Distribution Management</w:t>
        </w:r>
      </w:hyperlink>
      <w:r w:rsidR="000B39C3" w:rsidRPr="000B39C3">
        <w:rPr>
          <w:rFonts w:ascii="Times New Roman" w:hAnsi="Times New Roman" w:cs="Times New Roman"/>
          <w:i/>
          <w:sz w:val="24"/>
          <w:szCs w:val="24"/>
          <w:lang w:val="en-GB"/>
        </w:rPr>
        <w:t>,</w:t>
      </w:r>
      <w:r w:rsidR="000B39C3" w:rsidRPr="000B39C3">
        <w:rPr>
          <w:rFonts w:ascii="Times New Roman" w:hAnsi="Times New Roman" w:cs="Times New Roman"/>
          <w:sz w:val="24"/>
          <w:szCs w:val="24"/>
          <w:lang w:val="en-GB"/>
        </w:rPr>
        <w:t xml:space="preserve"> Vol. 46 </w:t>
      </w:r>
      <w:r w:rsidR="000B39C3" w:rsidRPr="000B39C3">
        <w:rPr>
          <w:rFonts w:ascii="Times New Roman" w:hAnsi="Times New Roman" w:cs="Times New Roman"/>
          <w:sz w:val="24"/>
          <w:szCs w:val="24"/>
          <w:lang w:val="en-GB"/>
        </w:rPr>
        <w:tab/>
        <w:t>Non10, pp. 977-998</w:t>
      </w:r>
    </w:p>
    <w:p w:rsidR="000B39C3" w:rsidRPr="000B39C3" w:rsidRDefault="00970412" w:rsidP="000B39C3">
      <w:pPr>
        <w:spacing w:line="480" w:lineRule="auto"/>
        <w:jc w:val="both"/>
        <w:rPr>
          <w:rFonts w:ascii="Times New Roman" w:hAnsi="Times New Roman" w:cs="Times New Roman"/>
          <w:sz w:val="24"/>
          <w:szCs w:val="24"/>
          <w:lang w:val="en-GB"/>
        </w:rPr>
      </w:pPr>
      <w:hyperlink r:id="rId24" w:history="1">
        <w:r w:rsidR="000B39C3" w:rsidRPr="000B39C3">
          <w:rPr>
            <w:rStyle w:val="Hyperlink"/>
            <w:rFonts w:ascii="Times New Roman" w:hAnsi="Times New Roman" w:cs="Times New Roman"/>
            <w:color w:val="auto"/>
            <w:sz w:val="24"/>
            <w:szCs w:val="24"/>
            <w:u w:val="none"/>
            <w:lang w:val="en-GB"/>
          </w:rPr>
          <w:t>Lebrun, A.-M.</w:t>
        </w:r>
      </w:hyperlink>
      <w:r w:rsidR="000B39C3" w:rsidRPr="000B39C3">
        <w:rPr>
          <w:rFonts w:ascii="Times New Roman" w:hAnsi="Times New Roman" w:cs="Times New Roman"/>
          <w:sz w:val="24"/>
          <w:szCs w:val="24"/>
          <w:lang w:val="en-GB"/>
        </w:rPr>
        <w:t xml:space="preserve">, </w:t>
      </w:r>
      <w:hyperlink r:id="rId25" w:history="1">
        <w:proofErr w:type="spellStart"/>
        <w:r w:rsidR="000B39C3" w:rsidRPr="000B39C3">
          <w:rPr>
            <w:rStyle w:val="Hyperlink"/>
            <w:rFonts w:ascii="Times New Roman" w:hAnsi="Times New Roman" w:cs="Times New Roman"/>
            <w:color w:val="auto"/>
            <w:sz w:val="24"/>
            <w:szCs w:val="24"/>
            <w:u w:val="none"/>
            <w:lang w:val="en-GB"/>
          </w:rPr>
          <w:t>Neveu</w:t>
        </w:r>
        <w:proofErr w:type="spellEnd"/>
      </w:hyperlink>
      <w:hyperlink r:id="rId26" w:history="1">
        <w:r w:rsidR="000B39C3" w:rsidRPr="000B39C3">
          <w:rPr>
            <w:rStyle w:val="Hyperlink"/>
            <w:rFonts w:ascii="Times New Roman" w:hAnsi="Times New Roman" w:cs="Times New Roman"/>
            <w:color w:val="auto"/>
            <w:sz w:val="24"/>
            <w:szCs w:val="24"/>
            <w:u w:val="none"/>
            <w:lang w:val="en-GB"/>
          </w:rPr>
          <w:t>, Q.</w:t>
        </w:r>
      </w:hyperlink>
      <w:r w:rsidR="000B39C3" w:rsidRPr="000B39C3">
        <w:rPr>
          <w:rFonts w:ascii="Times New Roman" w:hAnsi="Times New Roman" w:cs="Times New Roman"/>
          <w:sz w:val="24"/>
          <w:szCs w:val="24"/>
          <w:lang w:val="en-GB"/>
        </w:rPr>
        <w:t xml:space="preserve"> and </w:t>
      </w:r>
      <w:hyperlink r:id="rId27" w:history="1">
        <w:proofErr w:type="spellStart"/>
        <w:r w:rsidR="000B39C3" w:rsidRPr="000B39C3">
          <w:rPr>
            <w:rStyle w:val="Hyperlink"/>
            <w:rFonts w:ascii="Times New Roman" w:hAnsi="Times New Roman" w:cs="Times New Roman"/>
            <w:color w:val="auto"/>
            <w:sz w:val="24"/>
            <w:szCs w:val="24"/>
            <w:u w:val="none"/>
            <w:lang w:val="en-GB"/>
          </w:rPr>
          <w:t>Bouchet</w:t>
        </w:r>
        <w:proofErr w:type="spellEnd"/>
      </w:hyperlink>
      <w:hyperlink r:id="rId28" w:history="1">
        <w:r w:rsidR="000B39C3" w:rsidRPr="000B39C3">
          <w:rPr>
            <w:rStyle w:val="Hyperlink"/>
            <w:rFonts w:ascii="Times New Roman" w:hAnsi="Times New Roman" w:cs="Times New Roman"/>
            <w:color w:val="auto"/>
            <w:sz w:val="24"/>
            <w:szCs w:val="24"/>
            <w:u w:val="none"/>
            <w:lang w:val="en-GB"/>
          </w:rPr>
          <w:t>, P.</w:t>
        </w:r>
      </w:hyperlink>
      <w:r w:rsidR="000B39C3" w:rsidRPr="000B39C3">
        <w:rPr>
          <w:rFonts w:ascii="Times New Roman" w:hAnsi="Times New Roman" w:cs="Times New Roman"/>
          <w:sz w:val="24"/>
          <w:szCs w:val="24"/>
          <w:lang w:val="en-GB"/>
        </w:rPr>
        <w:t xml:space="preserve"> (2020), "Comparing perceived brand positioning </w:t>
      </w:r>
      <w:r w:rsidR="000B39C3" w:rsidRPr="000B39C3">
        <w:rPr>
          <w:rFonts w:ascii="Times New Roman" w:hAnsi="Times New Roman" w:cs="Times New Roman"/>
          <w:sz w:val="24"/>
          <w:szCs w:val="24"/>
          <w:lang w:val="en-GB"/>
        </w:rPr>
        <w:tab/>
        <w:t xml:space="preserve">through social representations among registered amateur football players", </w:t>
      </w:r>
      <w:hyperlink r:id="rId29" w:history="1">
        <w:r w:rsidR="000B39C3" w:rsidRPr="000B39C3">
          <w:rPr>
            <w:rStyle w:val="Hyperlink"/>
            <w:rFonts w:ascii="Times New Roman" w:hAnsi="Times New Roman" w:cs="Times New Roman"/>
            <w:i/>
            <w:color w:val="auto"/>
            <w:sz w:val="24"/>
            <w:szCs w:val="24"/>
            <w:u w:val="none"/>
            <w:lang w:val="en-GB"/>
          </w:rPr>
          <w:tab/>
          <w:t>Business and Management</w:t>
        </w:r>
      </w:hyperlink>
      <w:r w:rsidR="000B39C3" w:rsidRPr="000B39C3">
        <w:rPr>
          <w:rFonts w:ascii="Times New Roman" w:hAnsi="Times New Roman" w:cs="Times New Roman"/>
          <w:i/>
          <w:sz w:val="24"/>
          <w:szCs w:val="24"/>
          <w:lang w:val="en-GB"/>
        </w:rPr>
        <w:t xml:space="preserve">, </w:t>
      </w:r>
      <w:r w:rsidR="000B39C3" w:rsidRPr="000B39C3">
        <w:rPr>
          <w:rFonts w:ascii="Times New Roman" w:hAnsi="Times New Roman" w:cs="Times New Roman"/>
          <w:sz w:val="24"/>
          <w:szCs w:val="24"/>
          <w:lang w:val="en-GB"/>
        </w:rPr>
        <w:t>Vol. 10 No. 2, pp. 125-145</w:t>
      </w:r>
      <w:hyperlink r:id="rId30" w:history="1">
        <w:r w:rsidR="000B39C3" w:rsidRPr="000B39C3">
          <w:rPr>
            <w:rStyle w:val="Hyperlink"/>
            <w:rFonts w:ascii="Times New Roman" w:hAnsi="Times New Roman" w:cs="Times New Roman"/>
            <w:color w:val="auto"/>
            <w:sz w:val="24"/>
            <w:szCs w:val="24"/>
            <w:u w:val="none"/>
            <w:lang w:val="en-GB"/>
          </w:rPr>
          <w:t xml:space="preserve"> </w:t>
        </w:r>
      </w:hyperlink>
    </w:p>
    <w:p w:rsidR="000B39C3" w:rsidRPr="000B39C3" w:rsidRDefault="00970412" w:rsidP="000B39C3">
      <w:pPr>
        <w:spacing w:line="480" w:lineRule="auto"/>
        <w:jc w:val="both"/>
        <w:rPr>
          <w:rFonts w:ascii="Times New Roman" w:hAnsi="Times New Roman" w:cs="Times New Roman"/>
          <w:sz w:val="24"/>
          <w:szCs w:val="24"/>
          <w:lang w:val="en-GB"/>
        </w:rPr>
      </w:pPr>
      <w:hyperlink r:id="rId31" w:tooltip="Jung Eun Lee" w:history="1">
        <w:r w:rsidR="000B39C3" w:rsidRPr="000B39C3">
          <w:rPr>
            <w:rStyle w:val="Hyperlink"/>
            <w:rFonts w:ascii="Times New Roman" w:hAnsi="Times New Roman" w:cs="Times New Roman"/>
            <w:color w:val="auto"/>
            <w:sz w:val="24"/>
            <w:szCs w:val="24"/>
            <w:u w:val="none"/>
            <w:lang w:val="en-GB"/>
          </w:rPr>
          <w:t>Lee, J.E.</w:t>
        </w:r>
      </w:hyperlink>
      <w:r w:rsidR="000B39C3" w:rsidRPr="000B39C3">
        <w:rPr>
          <w:rFonts w:ascii="Times New Roman" w:hAnsi="Times New Roman" w:cs="Times New Roman"/>
          <w:sz w:val="24"/>
          <w:szCs w:val="24"/>
          <w:lang w:val="en-GB"/>
        </w:rPr>
        <w:t xml:space="preserve"> and </w:t>
      </w:r>
      <w:hyperlink r:id="rId32" w:tooltip="Jung Rim Cho" w:history="1">
        <w:r w:rsidR="000B39C3" w:rsidRPr="000B39C3">
          <w:rPr>
            <w:rStyle w:val="Hyperlink"/>
            <w:rFonts w:ascii="Times New Roman" w:hAnsi="Times New Roman" w:cs="Times New Roman"/>
            <w:color w:val="auto"/>
            <w:sz w:val="24"/>
            <w:szCs w:val="24"/>
            <w:u w:val="none"/>
            <w:lang w:val="en-GB"/>
          </w:rPr>
          <w:t>Cho, J.R.</w:t>
        </w:r>
      </w:hyperlink>
      <w:r w:rsidR="000B39C3" w:rsidRPr="000B39C3">
        <w:rPr>
          <w:rFonts w:ascii="Times New Roman" w:hAnsi="Times New Roman" w:cs="Times New Roman"/>
          <w:sz w:val="24"/>
          <w:szCs w:val="24"/>
          <w:lang w:val="en-GB"/>
        </w:rPr>
        <w:t xml:space="preserve"> (2022), "The effects of a Disney </w:t>
      </w:r>
      <w:proofErr w:type="spellStart"/>
      <w:r w:rsidR="000B39C3" w:rsidRPr="000B39C3">
        <w:rPr>
          <w:rFonts w:ascii="Times New Roman" w:hAnsi="Times New Roman" w:cs="Times New Roman"/>
          <w:sz w:val="24"/>
          <w:szCs w:val="24"/>
          <w:lang w:val="en-GB"/>
        </w:rPr>
        <w:t>masstige</w:t>
      </w:r>
      <w:proofErr w:type="spellEnd"/>
      <w:r w:rsidR="000B39C3" w:rsidRPr="000B39C3">
        <w:rPr>
          <w:rFonts w:ascii="Times New Roman" w:hAnsi="Times New Roman" w:cs="Times New Roman"/>
          <w:sz w:val="24"/>
          <w:szCs w:val="24"/>
          <w:lang w:val="en-GB"/>
        </w:rPr>
        <w:t xml:space="preserve"> brand collaboration on </w:t>
      </w:r>
      <w:r w:rsidR="000B39C3" w:rsidRPr="000B39C3">
        <w:rPr>
          <w:rFonts w:ascii="Times New Roman" w:hAnsi="Times New Roman" w:cs="Times New Roman"/>
          <w:sz w:val="24"/>
          <w:szCs w:val="24"/>
          <w:lang w:val="en-GB"/>
        </w:rPr>
        <w:tab/>
        <w:t xml:space="preserve">perceptions of brand luxury: vertical versus horizontal product line extension </w:t>
      </w:r>
      <w:r w:rsidR="000B39C3" w:rsidRPr="000B39C3">
        <w:rPr>
          <w:rFonts w:ascii="Times New Roman" w:hAnsi="Times New Roman" w:cs="Times New Roman"/>
          <w:sz w:val="24"/>
          <w:szCs w:val="24"/>
          <w:lang w:val="en-GB"/>
        </w:rPr>
        <w:tab/>
        <w:t xml:space="preserve">strategies", </w:t>
      </w:r>
      <w:hyperlink r:id="rId33" w:history="1">
        <w:r w:rsidR="000B39C3" w:rsidRPr="000B39C3">
          <w:rPr>
            <w:rStyle w:val="Hyperlink"/>
            <w:rFonts w:ascii="Times New Roman" w:hAnsi="Times New Roman" w:cs="Times New Roman"/>
            <w:i/>
            <w:color w:val="auto"/>
            <w:sz w:val="24"/>
            <w:szCs w:val="24"/>
            <w:u w:val="none"/>
            <w:lang w:val="en-GB"/>
          </w:rPr>
          <w:t>Journal of Product &amp; Brand Management</w:t>
        </w:r>
      </w:hyperlink>
      <w:r w:rsidR="000B39C3" w:rsidRPr="000B39C3">
        <w:rPr>
          <w:rFonts w:ascii="Times New Roman" w:hAnsi="Times New Roman" w:cs="Times New Roman"/>
          <w:i/>
          <w:sz w:val="24"/>
          <w:szCs w:val="24"/>
          <w:lang w:val="en-GB"/>
        </w:rPr>
        <w:t>,</w:t>
      </w:r>
      <w:r w:rsidR="000B39C3" w:rsidRPr="000B39C3">
        <w:rPr>
          <w:rFonts w:ascii="Times New Roman" w:hAnsi="Times New Roman" w:cs="Times New Roman"/>
          <w:sz w:val="24"/>
          <w:szCs w:val="24"/>
          <w:lang w:val="en-GB"/>
        </w:rPr>
        <w:t xml:space="preserve"> 45-78</w:t>
      </w:r>
    </w:p>
    <w:p w:rsidR="000B39C3" w:rsidRPr="000B39C3" w:rsidRDefault="00970412" w:rsidP="000B39C3">
      <w:pPr>
        <w:spacing w:line="480" w:lineRule="auto"/>
        <w:jc w:val="both"/>
        <w:rPr>
          <w:rFonts w:ascii="Times New Roman" w:hAnsi="Times New Roman" w:cs="Times New Roman"/>
          <w:sz w:val="24"/>
          <w:szCs w:val="24"/>
          <w:lang w:val="en-GB"/>
        </w:rPr>
      </w:pPr>
      <w:hyperlink r:id="rId34" w:tooltip="Ian Phau" w:history="1">
        <w:proofErr w:type="spellStart"/>
        <w:r w:rsidR="000B39C3" w:rsidRPr="000B39C3">
          <w:rPr>
            <w:rStyle w:val="Hyperlink"/>
            <w:rFonts w:ascii="Times New Roman" w:hAnsi="Times New Roman" w:cs="Times New Roman"/>
            <w:color w:val="auto"/>
            <w:sz w:val="24"/>
            <w:szCs w:val="24"/>
            <w:u w:val="none"/>
            <w:lang w:val="en-GB"/>
          </w:rPr>
          <w:t>Phau</w:t>
        </w:r>
        <w:proofErr w:type="spellEnd"/>
        <w:r w:rsidR="000B39C3" w:rsidRPr="000B39C3">
          <w:rPr>
            <w:rStyle w:val="Hyperlink"/>
            <w:rFonts w:ascii="Times New Roman" w:hAnsi="Times New Roman" w:cs="Times New Roman"/>
            <w:color w:val="auto"/>
            <w:sz w:val="24"/>
            <w:szCs w:val="24"/>
            <w:u w:val="none"/>
            <w:lang w:val="en-GB"/>
          </w:rPr>
          <w:t>, I.</w:t>
        </w:r>
      </w:hyperlink>
      <w:r w:rsidR="000B39C3" w:rsidRPr="000B39C3">
        <w:rPr>
          <w:rFonts w:ascii="Times New Roman" w:hAnsi="Times New Roman" w:cs="Times New Roman"/>
          <w:sz w:val="24"/>
          <w:szCs w:val="24"/>
          <w:lang w:val="en-GB"/>
        </w:rPr>
        <w:t xml:space="preserve">, </w:t>
      </w:r>
      <w:hyperlink r:id="rId35" w:tooltip="Olamide Akintimehin" w:history="1">
        <w:proofErr w:type="spellStart"/>
        <w:r w:rsidR="000B39C3" w:rsidRPr="000B39C3">
          <w:rPr>
            <w:rStyle w:val="Hyperlink"/>
            <w:rFonts w:ascii="Times New Roman" w:hAnsi="Times New Roman" w:cs="Times New Roman"/>
            <w:color w:val="auto"/>
            <w:sz w:val="24"/>
            <w:szCs w:val="24"/>
            <w:u w:val="none"/>
            <w:lang w:val="en-GB"/>
          </w:rPr>
          <w:t>Akintimehin</w:t>
        </w:r>
        <w:proofErr w:type="spellEnd"/>
        <w:r w:rsidR="000B39C3" w:rsidRPr="000B39C3">
          <w:rPr>
            <w:rStyle w:val="Hyperlink"/>
            <w:rFonts w:ascii="Times New Roman" w:hAnsi="Times New Roman" w:cs="Times New Roman"/>
            <w:color w:val="auto"/>
            <w:sz w:val="24"/>
            <w:szCs w:val="24"/>
            <w:u w:val="none"/>
            <w:lang w:val="en-GB"/>
          </w:rPr>
          <w:t>, O.</w:t>
        </w:r>
      </w:hyperlink>
      <w:r w:rsidR="000B39C3" w:rsidRPr="000B39C3">
        <w:rPr>
          <w:rFonts w:ascii="Times New Roman" w:hAnsi="Times New Roman" w:cs="Times New Roman"/>
          <w:sz w:val="24"/>
          <w:szCs w:val="24"/>
          <w:lang w:val="en-GB"/>
        </w:rPr>
        <w:t xml:space="preserve"> and </w:t>
      </w:r>
      <w:hyperlink r:id="rId36" w:tooltip="Sean Lee" w:history="1">
        <w:r w:rsidR="000B39C3" w:rsidRPr="000B39C3">
          <w:rPr>
            <w:rStyle w:val="Hyperlink"/>
            <w:rFonts w:ascii="Times New Roman" w:hAnsi="Times New Roman" w:cs="Times New Roman"/>
            <w:color w:val="auto"/>
            <w:sz w:val="24"/>
            <w:szCs w:val="24"/>
            <w:u w:val="none"/>
            <w:lang w:val="en-GB"/>
          </w:rPr>
          <w:t>Lee, S.</w:t>
        </w:r>
      </w:hyperlink>
      <w:r w:rsidR="000B39C3" w:rsidRPr="000B39C3">
        <w:rPr>
          <w:rFonts w:ascii="Times New Roman" w:hAnsi="Times New Roman" w:cs="Times New Roman"/>
          <w:sz w:val="24"/>
          <w:szCs w:val="24"/>
          <w:lang w:val="en-GB"/>
        </w:rPr>
        <w:t xml:space="preserve"> (2022), "Investigating consumers' brand desirability of </w:t>
      </w:r>
      <w:r w:rsidR="000B39C3" w:rsidRPr="000B39C3">
        <w:rPr>
          <w:rFonts w:ascii="Times New Roman" w:hAnsi="Times New Roman" w:cs="Times New Roman"/>
          <w:sz w:val="24"/>
          <w:szCs w:val="24"/>
          <w:lang w:val="en-GB"/>
        </w:rPr>
        <w:tab/>
        <w:t xml:space="preserve">“upcycled” luxury: the many faces of designer facemasks", </w:t>
      </w:r>
      <w:hyperlink r:id="rId37" w:history="1">
        <w:r w:rsidR="000B39C3" w:rsidRPr="000B39C3">
          <w:rPr>
            <w:rStyle w:val="Hyperlink"/>
            <w:rFonts w:ascii="Times New Roman" w:hAnsi="Times New Roman" w:cs="Times New Roman"/>
            <w:i/>
            <w:color w:val="auto"/>
            <w:sz w:val="24"/>
            <w:szCs w:val="24"/>
            <w:u w:val="none"/>
            <w:lang w:val="en-GB"/>
          </w:rPr>
          <w:t xml:space="preserve">Journal of Fashion </w:t>
        </w:r>
        <w:r w:rsidR="000B39C3" w:rsidRPr="000B39C3">
          <w:rPr>
            <w:rStyle w:val="Hyperlink"/>
            <w:rFonts w:ascii="Times New Roman" w:hAnsi="Times New Roman" w:cs="Times New Roman"/>
            <w:i/>
            <w:color w:val="auto"/>
            <w:sz w:val="24"/>
            <w:szCs w:val="24"/>
            <w:u w:val="none"/>
            <w:lang w:val="en-GB"/>
          </w:rPr>
          <w:tab/>
          <w:t>Marketing and Management</w:t>
        </w:r>
      </w:hyperlink>
      <w:r w:rsidR="000B39C3" w:rsidRPr="000B39C3">
        <w:rPr>
          <w:rFonts w:ascii="Times New Roman" w:hAnsi="Times New Roman" w:cs="Times New Roman"/>
          <w:i/>
          <w:sz w:val="24"/>
          <w:szCs w:val="24"/>
          <w:lang w:val="en-GB"/>
        </w:rPr>
        <w:t>,</w:t>
      </w:r>
      <w:r w:rsidR="000B39C3" w:rsidRPr="000B39C3">
        <w:rPr>
          <w:rFonts w:ascii="Times New Roman" w:hAnsi="Times New Roman" w:cs="Times New Roman"/>
          <w:sz w:val="24"/>
          <w:szCs w:val="24"/>
          <w:lang w:val="en-GB"/>
        </w:rPr>
        <w:t xml:space="preserve"> 56-87</w:t>
      </w:r>
    </w:p>
    <w:p w:rsidR="005C7FE9" w:rsidRPr="000B39C3" w:rsidRDefault="00970412" w:rsidP="000B39C3">
      <w:pPr>
        <w:spacing w:line="480" w:lineRule="auto"/>
        <w:jc w:val="both"/>
        <w:rPr>
          <w:rFonts w:ascii="Times New Roman" w:hAnsi="Times New Roman" w:cs="Times New Roman"/>
          <w:sz w:val="24"/>
          <w:szCs w:val="24"/>
          <w:shd w:val="clear" w:color="auto" w:fill="FFFFFF"/>
          <w:lang w:val="en-GB"/>
        </w:rPr>
      </w:pPr>
      <w:hyperlink r:id="rId38" w:tooltip="Mark Palmer" w:history="1">
        <w:r w:rsidR="00373526" w:rsidRPr="000B39C3">
          <w:rPr>
            <w:rFonts w:ascii="Times New Roman" w:hAnsi="Times New Roman" w:cs="Times New Roman"/>
            <w:sz w:val="24"/>
            <w:szCs w:val="24"/>
            <w:lang w:val="en-GB"/>
          </w:rPr>
          <w:t>Palmer, M.</w:t>
        </w:r>
      </w:hyperlink>
      <w:r w:rsidR="00373526" w:rsidRPr="000B39C3">
        <w:rPr>
          <w:rFonts w:ascii="Times New Roman" w:hAnsi="Times New Roman" w:cs="Times New Roman"/>
          <w:sz w:val="24"/>
          <w:szCs w:val="24"/>
          <w:shd w:val="clear" w:color="auto" w:fill="FFFFFF"/>
          <w:lang w:val="en-GB"/>
        </w:rPr>
        <w:t> (2015), "Retail multinational learning: a case study of Tesco", </w:t>
      </w:r>
      <w:hyperlink r:id="rId39" w:history="1">
        <w:r w:rsidR="00373526" w:rsidRPr="000B39C3">
          <w:rPr>
            <w:rFonts w:ascii="Times New Roman" w:hAnsi="Times New Roman" w:cs="Times New Roman"/>
            <w:i/>
            <w:iCs/>
            <w:sz w:val="24"/>
            <w:szCs w:val="24"/>
            <w:lang w:val="en-GB"/>
          </w:rPr>
          <w:t xml:space="preserve">International Journal </w:t>
        </w:r>
        <w:r w:rsidR="000B39C3">
          <w:rPr>
            <w:rFonts w:ascii="Times New Roman" w:hAnsi="Times New Roman" w:cs="Times New Roman"/>
            <w:i/>
            <w:iCs/>
            <w:sz w:val="24"/>
            <w:szCs w:val="24"/>
            <w:lang w:val="en-GB"/>
          </w:rPr>
          <w:tab/>
        </w:r>
        <w:r w:rsidR="00373526" w:rsidRPr="000B39C3">
          <w:rPr>
            <w:rFonts w:ascii="Times New Roman" w:hAnsi="Times New Roman" w:cs="Times New Roman"/>
            <w:i/>
            <w:iCs/>
            <w:sz w:val="24"/>
            <w:szCs w:val="24"/>
            <w:lang w:val="en-GB"/>
          </w:rPr>
          <w:t>of Retail &amp; Distribution Management</w:t>
        </w:r>
      </w:hyperlink>
      <w:r w:rsidR="00373526" w:rsidRPr="000B39C3">
        <w:rPr>
          <w:rFonts w:ascii="Times New Roman" w:hAnsi="Times New Roman" w:cs="Times New Roman"/>
          <w:sz w:val="24"/>
          <w:szCs w:val="24"/>
          <w:shd w:val="clear" w:color="auto" w:fill="FFFFFF"/>
          <w:lang w:val="en-GB"/>
        </w:rPr>
        <w:t>, Vol. 33 No. 1, pp. 23-48</w:t>
      </w:r>
    </w:p>
    <w:p w:rsidR="000B39C3" w:rsidRPr="000B39C3" w:rsidRDefault="00970412" w:rsidP="000B39C3">
      <w:pPr>
        <w:spacing w:line="480" w:lineRule="auto"/>
        <w:jc w:val="both"/>
        <w:rPr>
          <w:rFonts w:ascii="Times New Roman" w:hAnsi="Times New Roman" w:cs="Times New Roman"/>
          <w:sz w:val="24"/>
          <w:szCs w:val="24"/>
          <w:lang w:val="en-GB"/>
        </w:rPr>
      </w:pPr>
      <w:hyperlink r:id="rId40" w:tooltip="Venkat Ramaswamy" w:history="1">
        <w:r w:rsidR="000B39C3" w:rsidRPr="000B39C3">
          <w:rPr>
            <w:rStyle w:val="Hyperlink"/>
            <w:rFonts w:ascii="Times New Roman" w:hAnsi="Times New Roman" w:cs="Times New Roman"/>
            <w:color w:val="auto"/>
            <w:sz w:val="24"/>
            <w:szCs w:val="24"/>
            <w:u w:val="none"/>
            <w:lang w:val="en-GB"/>
          </w:rPr>
          <w:t>Ramaswamy, V.</w:t>
        </w:r>
      </w:hyperlink>
      <w:r w:rsidR="000B39C3" w:rsidRPr="000B39C3">
        <w:rPr>
          <w:rFonts w:ascii="Times New Roman" w:hAnsi="Times New Roman" w:cs="Times New Roman"/>
          <w:sz w:val="24"/>
          <w:szCs w:val="24"/>
          <w:lang w:val="en-GB"/>
        </w:rPr>
        <w:t xml:space="preserve"> (2020), "Leading the experience ecosystem revolution: innovating offerings </w:t>
      </w:r>
      <w:r w:rsidR="000B39C3" w:rsidRPr="000B39C3">
        <w:rPr>
          <w:rFonts w:ascii="Times New Roman" w:hAnsi="Times New Roman" w:cs="Times New Roman"/>
          <w:sz w:val="24"/>
          <w:szCs w:val="24"/>
          <w:lang w:val="en-GB"/>
        </w:rPr>
        <w:tab/>
        <w:t xml:space="preserve">as interactive platforms", </w:t>
      </w:r>
      <w:hyperlink r:id="rId41" w:history="1">
        <w:r w:rsidR="000B39C3" w:rsidRPr="000B39C3">
          <w:rPr>
            <w:rStyle w:val="Hyperlink"/>
            <w:rFonts w:ascii="Times New Roman" w:hAnsi="Times New Roman" w:cs="Times New Roman"/>
            <w:i/>
            <w:color w:val="auto"/>
            <w:sz w:val="24"/>
            <w:szCs w:val="24"/>
            <w:u w:val="none"/>
            <w:lang w:val="en-GB"/>
          </w:rPr>
          <w:t>Strategy &amp; Leadership</w:t>
        </w:r>
      </w:hyperlink>
      <w:r w:rsidR="000B39C3" w:rsidRPr="000B39C3">
        <w:rPr>
          <w:rFonts w:ascii="Times New Roman" w:hAnsi="Times New Roman" w:cs="Times New Roman"/>
          <w:sz w:val="24"/>
          <w:szCs w:val="24"/>
          <w:lang w:val="en-GB"/>
        </w:rPr>
        <w:t>, Vol. 48 No. 3, pp. 3-9</w:t>
      </w:r>
    </w:p>
    <w:p w:rsidR="00C94C2E" w:rsidRPr="000B39C3" w:rsidRDefault="00970412" w:rsidP="000B39C3">
      <w:pPr>
        <w:spacing w:line="480" w:lineRule="auto"/>
        <w:jc w:val="both"/>
        <w:rPr>
          <w:rFonts w:ascii="Times New Roman" w:hAnsi="Times New Roman" w:cs="Times New Roman"/>
          <w:sz w:val="24"/>
          <w:szCs w:val="24"/>
          <w:lang w:val="en-GB"/>
        </w:rPr>
      </w:pPr>
      <w:hyperlink r:id="rId42" w:tooltip="Jason J. Turner" w:history="1">
        <w:r w:rsidR="00C94C2E" w:rsidRPr="000B39C3">
          <w:rPr>
            <w:rFonts w:ascii="Times New Roman" w:hAnsi="Times New Roman" w:cs="Times New Roman"/>
            <w:sz w:val="24"/>
            <w:szCs w:val="24"/>
            <w:lang w:val="en-GB"/>
          </w:rPr>
          <w:t>Turner, J.J.</w:t>
        </w:r>
      </w:hyperlink>
      <w:r w:rsidR="00C94C2E" w:rsidRPr="000B39C3">
        <w:rPr>
          <w:rFonts w:ascii="Times New Roman" w:hAnsi="Times New Roman" w:cs="Times New Roman"/>
          <w:sz w:val="24"/>
          <w:szCs w:val="24"/>
          <w:shd w:val="clear" w:color="auto" w:fill="FFFFFF"/>
          <w:lang w:val="en-GB"/>
        </w:rPr>
        <w:t> and </w:t>
      </w:r>
      <w:hyperlink r:id="rId43" w:tooltip="Karen Wilson" w:history="1">
        <w:r w:rsidR="00C94C2E" w:rsidRPr="000B39C3">
          <w:rPr>
            <w:rFonts w:ascii="Times New Roman" w:hAnsi="Times New Roman" w:cs="Times New Roman"/>
            <w:sz w:val="24"/>
            <w:szCs w:val="24"/>
            <w:shd w:val="clear" w:color="auto" w:fill="FFFFFF"/>
            <w:lang w:val="en-GB"/>
          </w:rPr>
          <w:t>Wilson, K.</w:t>
        </w:r>
      </w:hyperlink>
      <w:r w:rsidR="00C94C2E" w:rsidRPr="000B39C3">
        <w:rPr>
          <w:rFonts w:ascii="Times New Roman" w:hAnsi="Times New Roman" w:cs="Times New Roman"/>
          <w:sz w:val="24"/>
          <w:szCs w:val="24"/>
          <w:shd w:val="clear" w:color="auto" w:fill="FFFFFF"/>
          <w:lang w:val="en-GB"/>
        </w:rPr>
        <w:t xml:space="preserve"> (2016), "Grocery loyalty: Tesco </w:t>
      </w:r>
      <w:proofErr w:type="spellStart"/>
      <w:r w:rsidR="00C94C2E" w:rsidRPr="000B39C3">
        <w:rPr>
          <w:rFonts w:ascii="Times New Roman" w:hAnsi="Times New Roman" w:cs="Times New Roman"/>
          <w:sz w:val="24"/>
          <w:szCs w:val="24"/>
          <w:shd w:val="clear" w:color="auto" w:fill="FFFFFF"/>
          <w:lang w:val="en-GB"/>
        </w:rPr>
        <w:t>Clubcard</w:t>
      </w:r>
      <w:proofErr w:type="spellEnd"/>
      <w:r w:rsidR="00C94C2E" w:rsidRPr="000B39C3">
        <w:rPr>
          <w:rFonts w:ascii="Times New Roman" w:hAnsi="Times New Roman" w:cs="Times New Roman"/>
          <w:sz w:val="24"/>
          <w:szCs w:val="24"/>
          <w:shd w:val="clear" w:color="auto" w:fill="FFFFFF"/>
          <w:lang w:val="en-GB"/>
        </w:rPr>
        <w:t xml:space="preserve"> and its impact on </w:t>
      </w:r>
      <w:r w:rsidR="000B39C3">
        <w:rPr>
          <w:rFonts w:ascii="Times New Roman" w:hAnsi="Times New Roman" w:cs="Times New Roman"/>
          <w:sz w:val="24"/>
          <w:szCs w:val="24"/>
          <w:shd w:val="clear" w:color="auto" w:fill="FFFFFF"/>
          <w:lang w:val="en-GB"/>
        </w:rPr>
        <w:tab/>
      </w:r>
      <w:r w:rsidR="00C94C2E" w:rsidRPr="000B39C3">
        <w:rPr>
          <w:rFonts w:ascii="Times New Roman" w:hAnsi="Times New Roman" w:cs="Times New Roman"/>
          <w:sz w:val="24"/>
          <w:szCs w:val="24"/>
          <w:shd w:val="clear" w:color="auto" w:fill="FFFFFF"/>
          <w:lang w:val="en-GB"/>
        </w:rPr>
        <w:t>loyalty", </w:t>
      </w:r>
      <w:hyperlink r:id="rId44" w:history="1">
        <w:r w:rsidR="00C94C2E" w:rsidRPr="000B39C3">
          <w:rPr>
            <w:rFonts w:ascii="Times New Roman" w:hAnsi="Times New Roman" w:cs="Times New Roman"/>
            <w:i/>
            <w:iCs/>
            <w:sz w:val="24"/>
            <w:szCs w:val="24"/>
            <w:lang w:val="en-GB"/>
          </w:rPr>
          <w:t>British Food Journal</w:t>
        </w:r>
      </w:hyperlink>
      <w:r w:rsidR="00C94C2E" w:rsidRPr="000B39C3">
        <w:rPr>
          <w:rFonts w:ascii="Times New Roman" w:hAnsi="Times New Roman" w:cs="Times New Roman"/>
          <w:sz w:val="24"/>
          <w:szCs w:val="24"/>
          <w:shd w:val="clear" w:color="auto" w:fill="FFFFFF"/>
          <w:lang w:val="en-GB"/>
        </w:rPr>
        <w:t>, Vol. 108 No. 11, pp. 958-964.</w:t>
      </w:r>
    </w:p>
    <w:p w:rsidR="00373526" w:rsidRPr="000B39C3" w:rsidRDefault="00970412" w:rsidP="000B39C3">
      <w:pPr>
        <w:spacing w:line="480" w:lineRule="auto"/>
        <w:jc w:val="both"/>
        <w:rPr>
          <w:rFonts w:ascii="Times New Roman" w:hAnsi="Times New Roman" w:cs="Times New Roman"/>
          <w:sz w:val="24"/>
          <w:szCs w:val="24"/>
          <w:lang w:val="en-GB"/>
        </w:rPr>
      </w:pPr>
      <w:hyperlink r:id="rId45" w:tooltip="Georgina Whyatt" w:history="1">
        <w:proofErr w:type="spellStart"/>
        <w:r w:rsidR="00C94C2E" w:rsidRPr="000B39C3">
          <w:rPr>
            <w:rFonts w:ascii="Times New Roman" w:hAnsi="Times New Roman" w:cs="Times New Roman"/>
            <w:sz w:val="24"/>
            <w:szCs w:val="24"/>
            <w:shd w:val="clear" w:color="auto" w:fill="FFFFFF"/>
            <w:lang w:val="en-GB"/>
          </w:rPr>
          <w:t>Whyatt</w:t>
        </w:r>
        <w:proofErr w:type="spellEnd"/>
        <w:r w:rsidR="00C94C2E" w:rsidRPr="000B39C3">
          <w:rPr>
            <w:rFonts w:ascii="Times New Roman" w:hAnsi="Times New Roman" w:cs="Times New Roman"/>
            <w:sz w:val="24"/>
            <w:szCs w:val="24"/>
            <w:shd w:val="clear" w:color="auto" w:fill="FFFFFF"/>
            <w:lang w:val="en-GB"/>
          </w:rPr>
          <w:t>, G.</w:t>
        </w:r>
      </w:hyperlink>
      <w:r w:rsidR="00C94C2E" w:rsidRPr="000B39C3">
        <w:rPr>
          <w:rFonts w:ascii="Times New Roman" w:hAnsi="Times New Roman" w:cs="Times New Roman"/>
          <w:sz w:val="24"/>
          <w:szCs w:val="24"/>
          <w:shd w:val="clear" w:color="auto" w:fill="FFFFFF"/>
          <w:lang w:val="en-GB"/>
        </w:rPr>
        <w:t> and </w:t>
      </w:r>
      <w:proofErr w:type="spellStart"/>
      <w:r w:rsidR="00C94C2E" w:rsidRPr="000B39C3">
        <w:rPr>
          <w:rFonts w:ascii="Times New Roman" w:hAnsi="Times New Roman" w:cs="Times New Roman"/>
          <w:sz w:val="24"/>
          <w:szCs w:val="24"/>
          <w:lang w:val="en-GB"/>
        </w:rPr>
        <w:fldChar w:fldCharType="begin"/>
      </w:r>
      <w:r w:rsidR="00C94C2E" w:rsidRPr="000B39C3">
        <w:rPr>
          <w:rFonts w:ascii="Times New Roman" w:hAnsi="Times New Roman" w:cs="Times New Roman"/>
          <w:sz w:val="24"/>
          <w:szCs w:val="24"/>
          <w:lang w:val="en-GB"/>
        </w:rPr>
        <w:instrText xml:space="preserve"> HYPERLINK "https://www.emerald.com/insight/search?q=Ralph%20Koschek" \o "Ralph Koschek" </w:instrText>
      </w:r>
      <w:r w:rsidR="00C94C2E" w:rsidRPr="000B39C3">
        <w:rPr>
          <w:rFonts w:ascii="Times New Roman" w:hAnsi="Times New Roman" w:cs="Times New Roman"/>
          <w:sz w:val="24"/>
          <w:szCs w:val="24"/>
          <w:lang w:val="en-GB"/>
        </w:rPr>
      </w:r>
      <w:r w:rsidR="00C94C2E" w:rsidRPr="000B39C3">
        <w:rPr>
          <w:rFonts w:ascii="Times New Roman" w:hAnsi="Times New Roman" w:cs="Times New Roman"/>
          <w:sz w:val="24"/>
          <w:szCs w:val="24"/>
          <w:lang w:val="en-GB"/>
        </w:rPr>
        <w:fldChar w:fldCharType="separate"/>
      </w:r>
      <w:r w:rsidR="00C94C2E" w:rsidRPr="000B39C3">
        <w:rPr>
          <w:rFonts w:ascii="Times New Roman" w:hAnsi="Times New Roman" w:cs="Times New Roman"/>
          <w:sz w:val="24"/>
          <w:szCs w:val="24"/>
          <w:shd w:val="clear" w:color="auto" w:fill="FFFFFF"/>
          <w:lang w:val="en-GB"/>
        </w:rPr>
        <w:t>Koschek</w:t>
      </w:r>
      <w:proofErr w:type="spellEnd"/>
      <w:r w:rsidR="00C94C2E" w:rsidRPr="000B39C3">
        <w:rPr>
          <w:rFonts w:ascii="Times New Roman" w:hAnsi="Times New Roman" w:cs="Times New Roman"/>
          <w:sz w:val="24"/>
          <w:szCs w:val="24"/>
          <w:shd w:val="clear" w:color="auto" w:fill="FFFFFF"/>
          <w:lang w:val="en-GB"/>
        </w:rPr>
        <w:t>, R.</w:t>
      </w:r>
      <w:r w:rsidR="00C94C2E" w:rsidRPr="000B39C3">
        <w:rPr>
          <w:rFonts w:ascii="Times New Roman" w:hAnsi="Times New Roman" w:cs="Times New Roman"/>
          <w:sz w:val="24"/>
          <w:szCs w:val="24"/>
          <w:lang w:val="en-GB"/>
        </w:rPr>
        <w:fldChar w:fldCharType="end"/>
      </w:r>
      <w:r w:rsidR="00C94C2E" w:rsidRPr="000B39C3">
        <w:rPr>
          <w:rFonts w:ascii="Times New Roman" w:hAnsi="Times New Roman" w:cs="Times New Roman"/>
          <w:sz w:val="24"/>
          <w:szCs w:val="24"/>
          <w:shd w:val="clear" w:color="auto" w:fill="FFFFFF"/>
          <w:lang w:val="en-GB"/>
        </w:rPr>
        <w:t xml:space="preserve"> (2010), "Implementing relationship marketing: supermarkets' </w:t>
      </w:r>
      <w:r w:rsidR="000B39C3">
        <w:rPr>
          <w:rFonts w:ascii="Times New Roman" w:hAnsi="Times New Roman" w:cs="Times New Roman"/>
          <w:sz w:val="24"/>
          <w:szCs w:val="24"/>
          <w:shd w:val="clear" w:color="auto" w:fill="FFFFFF"/>
          <w:lang w:val="en-GB"/>
        </w:rPr>
        <w:tab/>
      </w:r>
      <w:r w:rsidR="00C94C2E" w:rsidRPr="000B39C3">
        <w:rPr>
          <w:rFonts w:ascii="Times New Roman" w:hAnsi="Times New Roman" w:cs="Times New Roman"/>
          <w:sz w:val="24"/>
          <w:szCs w:val="24"/>
          <w:shd w:val="clear" w:color="auto" w:fill="FFFFFF"/>
          <w:lang w:val="en-GB"/>
        </w:rPr>
        <w:t>perspectives", </w:t>
      </w:r>
      <w:hyperlink r:id="rId46" w:history="1">
        <w:r w:rsidR="00C94C2E" w:rsidRPr="000B39C3">
          <w:rPr>
            <w:rFonts w:ascii="Times New Roman" w:hAnsi="Times New Roman" w:cs="Times New Roman"/>
            <w:i/>
            <w:iCs/>
            <w:sz w:val="24"/>
            <w:szCs w:val="24"/>
            <w:lang w:val="en-GB"/>
          </w:rPr>
          <w:t>Marketing Intelligence &amp; Planning</w:t>
        </w:r>
      </w:hyperlink>
      <w:r w:rsidR="00C94C2E" w:rsidRPr="000B39C3">
        <w:rPr>
          <w:rFonts w:ascii="Times New Roman" w:hAnsi="Times New Roman" w:cs="Times New Roman"/>
          <w:sz w:val="24"/>
          <w:szCs w:val="24"/>
          <w:shd w:val="clear" w:color="auto" w:fill="FFFFFF"/>
          <w:lang w:val="en-GB"/>
        </w:rPr>
        <w:t>, Vol. 28 No. 5, pp. 582-599.</w:t>
      </w:r>
    </w:p>
    <w:sectPr w:rsidR="00373526" w:rsidRPr="000B39C3">
      <w:headerReference w:type="default" r:id="rId47"/>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A1C17" w:rsidRDefault="005A1C17" w:rsidP="00C57B33">
      <w:pPr>
        <w:spacing w:after="0" w:line="240" w:lineRule="auto"/>
      </w:pPr>
      <w:r>
        <w:separator/>
      </w:r>
    </w:p>
  </w:endnote>
  <w:endnote w:type="continuationSeparator" w:id="0">
    <w:p w:rsidR="005A1C17" w:rsidRDefault="005A1C17" w:rsidP="00C57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129021"/>
      <w:docPartObj>
        <w:docPartGallery w:val="Page Numbers (Bottom of Page)"/>
        <w:docPartUnique/>
      </w:docPartObj>
    </w:sdtPr>
    <w:sdtEndPr>
      <w:rPr>
        <w:noProof/>
      </w:rPr>
    </w:sdtEndPr>
    <w:sdtContent>
      <w:p w:rsidR="00C57B33" w:rsidRDefault="00C57B33">
        <w:pPr>
          <w:pStyle w:val="Footer"/>
          <w:jc w:val="right"/>
        </w:pPr>
        <w:r>
          <w:fldChar w:fldCharType="begin"/>
        </w:r>
        <w:r>
          <w:instrText xml:space="preserve"> PAGE   \* MERGEFORMAT </w:instrText>
        </w:r>
        <w:r>
          <w:fldChar w:fldCharType="separate"/>
        </w:r>
        <w:r w:rsidR="00980F4F">
          <w:rPr>
            <w:noProof/>
          </w:rPr>
          <w:t>16</w:t>
        </w:r>
        <w:r>
          <w:rPr>
            <w:noProof/>
          </w:rPr>
          <w:fldChar w:fldCharType="end"/>
        </w:r>
      </w:p>
    </w:sdtContent>
  </w:sdt>
  <w:p w:rsidR="00C57B33" w:rsidRDefault="00C57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A1C17" w:rsidRDefault="005A1C17" w:rsidP="00C57B33">
      <w:pPr>
        <w:spacing w:after="0" w:line="240" w:lineRule="auto"/>
      </w:pPr>
      <w:r>
        <w:separator/>
      </w:r>
    </w:p>
  </w:footnote>
  <w:footnote w:type="continuationSeparator" w:id="0">
    <w:p w:rsidR="005A1C17" w:rsidRDefault="005A1C17" w:rsidP="00C57B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57B33" w:rsidRPr="00C57B33" w:rsidRDefault="00C57B33" w:rsidP="00C57B33">
    <w:pPr>
      <w:pStyle w:val="Header"/>
      <w:jc w:val="center"/>
      <w:rPr>
        <w:rFonts w:ascii="Times New Roman" w:hAnsi="Times New Roman" w:cs="Times New Roman"/>
        <w:sz w:val="24"/>
        <w:szCs w:val="24"/>
      </w:rPr>
    </w:pPr>
    <w:r w:rsidRPr="00C57B33">
      <w:rPr>
        <w:rFonts w:ascii="Times New Roman" w:hAnsi="Times New Roman" w:cs="Times New Roman"/>
        <w:sz w:val="24"/>
        <w:szCs w:val="24"/>
      </w:rPr>
      <w:t>Marketing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12C37"/>
    <w:multiLevelType w:val="multilevel"/>
    <w:tmpl w:val="0014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EB0E4F"/>
    <w:multiLevelType w:val="multilevel"/>
    <w:tmpl w:val="58449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9573648">
    <w:abstractNumId w:val="0"/>
  </w:num>
  <w:num w:numId="2" w16cid:durableId="1166507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11F"/>
    <w:rsid w:val="000118AD"/>
    <w:rsid w:val="00020C36"/>
    <w:rsid w:val="00054094"/>
    <w:rsid w:val="000B39C3"/>
    <w:rsid w:val="000D611F"/>
    <w:rsid w:val="00106D4B"/>
    <w:rsid w:val="00244746"/>
    <w:rsid w:val="00254271"/>
    <w:rsid w:val="00293D10"/>
    <w:rsid w:val="00373526"/>
    <w:rsid w:val="00380202"/>
    <w:rsid w:val="00414374"/>
    <w:rsid w:val="00422F75"/>
    <w:rsid w:val="004555C8"/>
    <w:rsid w:val="005054A8"/>
    <w:rsid w:val="00506155"/>
    <w:rsid w:val="00536DB9"/>
    <w:rsid w:val="005548B6"/>
    <w:rsid w:val="0055670F"/>
    <w:rsid w:val="005A1C17"/>
    <w:rsid w:val="005B1490"/>
    <w:rsid w:val="005C7FE9"/>
    <w:rsid w:val="005D3254"/>
    <w:rsid w:val="005E104D"/>
    <w:rsid w:val="00645A98"/>
    <w:rsid w:val="00655334"/>
    <w:rsid w:val="00661CBD"/>
    <w:rsid w:val="006D4F78"/>
    <w:rsid w:val="006F2FBF"/>
    <w:rsid w:val="00703299"/>
    <w:rsid w:val="00730125"/>
    <w:rsid w:val="0079423E"/>
    <w:rsid w:val="008379A7"/>
    <w:rsid w:val="008A423B"/>
    <w:rsid w:val="008C3D55"/>
    <w:rsid w:val="008D43C1"/>
    <w:rsid w:val="00970412"/>
    <w:rsid w:val="00980F4F"/>
    <w:rsid w:val="00A151FB"/>
    <w:rsid w:val="00AE76B3"/>
    <w:rsid w:val="00B7387F"/>
    <w:rsid w:val="00C402F9"/>
    <w:rsid w:val="00C57B33"/>
    <w:rsid w:val="00C94C2E"/>
    <w:rsid w:val="00CC66D4"/>
    <w:rsid w:val="00CE58E5"/>
    <w:rsid w:val="00D1722A"/>
    <w:rsid w:val="00D60DCE"/>
    <w:rsid w:val="00DC55D7"/>
    <w:rsid w:val="00E629BD"/>
    <w:rsid w:val="00E71FD6"/>
    <w:rsid w:val="00E75298"/>
    <w:rsid w:val="00F21545"/>
    <w:rsid w:val="00F45EB8"/>
    <w:rsid w:val="00F7794C"/>
    <w:rsid w:val="00FE6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328E9F-C185-4CFD-BDD5-928BAB708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B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D10"/>
    <w:rPr>
      <w:color w:val="0000FF"/>
      <w:u w:val="single"/>
    </w:rPr>
  </w:style>
  <w:style w:type="paragraph" w:styleId="NormalWeb">
    <w:name w:val="Normal (Web)"/>
    <w:basedOn w:val="Normal"/>
    <w:uiPriority w:val="99"/>
    <w:unhideWhenUsed/>
    <w:rsid w:val="005548B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548B6"/>
    <w:rPr>
      <w:i/>
      <w:iCs/>
    </w:rPr>
  </w:style>
  <w:style w:type="character" w:styleId="PlaceholderText">
    <w:name w:val="Placeholder Text"/>
    <w:basedOn w:val="DefaultParagraphFont"/>
    <w:uiPriority w:val="99"/>
    <w:semiHidden/>
    <w:rsid w:val="005548B6"/>
    <w:rPr>
      <w:color w:val="808080"/>
    </w:rPr>
  </w:style>
  <w:style w:type="paragraph" w:styleId="Header">
    <w:name w:val="header"/>
    <w:basedOn w:val="Normal"/>
    <w:link w:val="HeaderChar"/>
    <w:uiPriority w:val="99"/>
    <w:unhideWhenUsed/>
    <w:rsid w:val="00C57B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7B33"/>
  </w:style>
  <w:style w:type="paragraph" w:styleId="Footer">
    <w:name w:val="footer"/>
    <w:basedOn w:val="Normal"/>
    <w:link w:val="FooterChar"/>
    <w:uiPriority w:val="99"/>
    <w:unhideWhenUsed/>
    <w:rsid w:val="00C57B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7B33"/>
  </w:style>
  <w:style w:type="character" w:customStyle="1" w:styleId="Heading1Char">
    <w:name w:val="Heading 1 Char"/>
    <w:basedOn w:val="DefaultParagraphFont"/>
    <w:link w:val="Heading1"/>
    <w:uiPriority w:val="9"/>
    <w:rsid w:val="00C57B3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57B33"/>
    <w:pPr>
      <w:outlineLvl w:val="9"/>
    </w:pPr>
  </w:style>
  <w:style w:type="paragraph" w:styleId="TOC1">
    <w:name w:val="toc 1"/>
    <w:basedOn w:val="Normal"/>
    <w:next w:val="Normal"/>
    <w:autoRedefine/>
    <w:uiPriority w:val="39"/>
    <w:unhideWhenUsed/>
    <w:rsid w:val="00C57B3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7617">
      <w:bodyDiv w:val="1"/>
      <w:marLeft w:val="0"/>
      <w:marRight w:val="0"/>
      <w:marTop w:val="0"/>
      <w:marBottom w:val="0"/>
      <w:divBdr>
        <w:top w:val="none" w:sz="0" w:space="0" w:color="auto"/>
        <w:left w:val="none" w:sz="0" w:space="0" w:color="auto"/>
        <w:bottom w:val="none" w:sz="0" w:space="0" w:color="auto"/>
        <w:right w:val="none" w:sz="0" w:space="0" w:color="auto"/>
      </w:divBdr>
    </w:div>
    <w:div w:id="141241370">
      <w:bodyDiv w:val="1"/>
      <w:marLeft w:val="0"/>
      <w:marRight w:val="0"/>
      <w:marTop w:val="0"/>
      <w:marBottom w:val="0"/>
      <w:divBdr>
        <w:top w:val="none" w:sz="0" w:space="0" w:color="auto"/>
        <w:left w:val="none" w:sz="0" w:space="0" w:color="auto"/>
        <w:bottom w:val="none" w:sz="0" w:space="0" w:color="auto"/>
        <w:right w:val="none" w:sz="0" w:space="0" w:color="auto"/>
      </w:divBdr>
    </w:div>
    <w:div w:id="172037258">
      <w:bodyDiv w:val="1"/>
      <w:marLeft w:val="0"/>
      <w:marRight w:val="0"/>
      <w:marTop w:val="0"/>
      <w:marBottom w:val="0"/>
      <w:divBdr>
        <w:top w:val="none" w:sz="0" w:space="0" w:color="auto"/>
        <w:left w:val="none" w:sz="0" w:space="0" w:color="auto"/>
        <w:bottom w:val="none" w:sz="0" w:space="0" w:color="auto"/>
        <w:right w:val="none" w:sz="0" w:space="0" w:color="auto"/>
      </w:divBdr>
    </w:div>
    <w:div w:id="246572632">
      <w:bodyDiv w:val="1"/>
      <w:marLeft w:val="0"/>
      <w:marRight w:val="0"/>
      <w:marTop w:val="0"/>
      <w:marBottom w:val="0"/>
      <w:divBdr>
        <w:top w:val="none" w:sz="0" w:space="0" w:color="auto"/>
        <w:left w:val="none" w:sz="0" w:space="0" w:color="auto"/>
        <w:bottom w:val="none" w:sz="0" w:space="0" w:color="auto"/>
        <w:right w:val="none" w:sz="0" w:space="0" w:color="auto"/>
      </w:divBdr>
    </w:div>
    <w:div w:id="416680386">
      <w:bodyDiv w:val="1"/>
      <w:marLeft w:val="0"/>
      <w:marRight w:val="0"/>
      <w:marTop w:val="0"/>
      <w:marBottom w:val="0"/>
      <w:divBdr>
        <w:top w:val="none" w:sz="0" w:space="0" w:color="auto"/>
        <w:left w:val="none" w:sz="0" w:space="0" w:color="auto"/>
        <w:bottom w:val="none" w:sz="0" w:space="0" w:color="auto"/>
        <w:right w:val="none" w:sz="0" w:space="0" w:color="auto"/>
      </w:divBdr>
    </w:div>
    <w:div w:id="474878127">
      <w:bodyDiv w:val="1"/>
      <w:marLeft w:val="0"/>
      <w:marRight w:val="0"/>
      <w:marTop w:val="0"/>
      <w:marBottom w:val="0"/>
      <w:divBdr>
        <w:top w:val="none" w:sz="0" w:space="0" w:color="auto"/>
        <w:left w:val="none" w:sz="0" w:space="0" w:color="auto"/>
        <w:bottom w:val="none" w:sz="0" w:space="0" w:color="auto"/>
        <w:right w:val="none" w:sz="0" w:space="0" w:color="auto"/>
      </w:divBdr>
    </w:div>
    <w:div w:id="518934070">
      <w:bodyDiv w:val="1"/>
      <w:marLeft w:val="0"/>
      <w:marRight w:val="0"/>
      <w:marTop w:val="0"/>
      <w:marBottom w:val="0"/>
      <w:divBdr>
        <w:top w:val="none" w:sz="0" w:space="0" w:color="auto"/>
        <w:left w:val="none" w:sz="0" w:space="0" w:color="auto"/>
        <w:bottom w:val="none" w:sz="0" w:space="0" w:color="auto"/>
        <w:right w:val="none" w:sz="0" w:space="0" w:color="auto"/>
      </w:divBdr>
    </w:div>
    <w:div w:id="570968163">
      <w:bodyDiv w:val="1"/>
      <w:marLeft w:val="0"/>
      <w:marRight w:val="0"/>
      <w:marTop w:val="0"/>
      <w:marBottom w:val="0"/>
      <w:divBdr>
        <w:top w:val="none" w:sz="0" w:space="0" w:color="auto"/>
        <w:left w:val="none" w:sz="0" w:space="0" w:color="auto"/>
        <w:bottom w:val="none" w:sz="0" w:space="0" w:color="auto"/>
        <w:right w:val="none" w:sz="0" w:space="0" w:color="auto"/>
      </w:divBdr>
    </w:div>
    <w:div w:id="641733071">
      <w:bodyDiv w:val="1"/>
      <w:marLeft w:val="0"/>
      <w:marRight w:val="0"/>
      <w:marTop w:val="0"/>
      <w:marBottom w:val="0"/>
      <w:divBdr>
        <w:top w:val="none" w:sz="0" w:space="0" w:color="auto"/>
        <w:left w:val="none" w:sz="0" w:space="0" w:color="auto"/>
        <w:bottom w:val="none" w:sz="0" w:space="0" w:color="auto"/>
        <w:right w:val="none" w:sz="0" w:space="0" w:color="auto"/>
      </w:divBdr>
    </w:div>
    <w:div w:id="1129055143">
      <w:bodyDiv w:val="1"/>
      <w:marLeft w:val="0"/>
      <w:marRight w:val="0"/>
      <w:marTop w:val="0"/>
      <w:marBottom w:val="0"/>
      <w:divBdr>
        <w:top w:val="none" w:sz="0" w:space="0" w:color="auto"/>
        <w:left w:val="none" w:sz="0" w:space="0" w:color="auto"/>
        <w:bottom w:val="none" w:sz="0" w:space="0" w:color="auto"/>
        <w:right w:val="none" w:sz="0" w:space="0" w:color="auto"/>
      </w:divBdr>
    </w:div>
    <w:div w:id="1211264286">
      <w:bodyDiv w:val="1"/>
      <w:marLeft w:val="0"/>
      <w:marRight w:val="0"/>
      <w:marTop w:val="0"/>
      <w:marBottom w:val="0"/>
      <w:divBdr>
        <w:top w:val="none" w:sz="0" w:space="0" w:color="auto"/>
        <w:left w:val="none" w:sz="0" w:space="0" w:color="auto"/>
        <w:bottom w:val="none" w:sz="0" w:space="0" w:color="auto"/>
        <w:right w:val="none" w:sz="0" w:space="0" w:color="auto"/>
      </w:divBdr>
    </w:div>
    <w:div w:id="1226915205">
      <w:bodyDiv w:val="1"/>
      <w:marLeft w:val="0"/>
      <w:marRight w:val="0"/>
      <w:marTop w:val="0"/>
      <w:marBottom w:val="0"/>
      <w:divBdr>
        <w:top w:val="none" w:sz="0" w:space="0" w:color="auto"/>
        <w:left w:val="none" w:sz="0" w:space="0" w:color="auto"/>
        <w:bottom w:val="none" w:sz="0" w:space="0" w:color="auto"/>
        <w:right w:val="none" w:sz="0" w:space="0" w:color="auto"/>
      </w:divBdr>
    </w:div>
    <w:div w:id="1679963573">
      <w:bodyDiv w:val="1"/>
      <w:marLeft w:val="0"/>
      <w:marRight w:val="0"/>
      <w:marTop w:val="0"/>
      <w:marBottom w:val="0"/>
      <w:divBdr>
        <w:top w:val="none" w:sz="0" w:space="0" w:color="auto"/>
        <w:left w:val="none" w:sz="0" w:space="0" w:color="auto"/>
        <w:bottom w:val="none" w:sz="0" w:space="0" w:color="auto"/>
        <w:right w:val="none" w:sz="0" w:space="0" w:color="auto"/>
      </w:divBdr>
    </w:div>
    <w:div w:id="190868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Isabella%20M.%20Chaney" TargetMode="External" /><Relationship Id="rId18" Type="http://schemas.openxmlformats.org/officeDocument/2006/relationships/hyperlink" Target="https://www.emerald.com/insight/search?q=Yu-Shan%20Tseng" TargetMode="External" /><Relationship Id="rId26" Type="http://schemas.openxmlformats.org/officeDocument/2006/relationships/hyperlink" Target="https://www.emerald.com/insight/search?q=Quentin%20Neveu" TargetMode="External" /><Relationship Id="rId39" Type="http://schemas.openxmlformats.org/officeDocument/2006/relationships/hyperlink" Target="https://www.emerald.com/insight/publication/issn/0959-0552" TargetMode="External" /><Relationship Id="rId3" Type="http://schemas.openxmlformats.org/officeDocument/2006/relationships/styles" Target="styles.xml" /><Relationship Id="rId21" Type="http://schemas.openxmlformats.org/officeDocument/2006/relationships/hyperlink" Target="https://www.emerald.com/insight/search?q=Wilson%20Ozuem" TargetMode="External" /><Relationship Id="rId34" Type="http://schemas.openxmlformats.org/officeDocument/2006/relationships/hyperlink" Target="https://www.emerald.com/insight/search?q=Ian%20Phau" TargetMode="External" /><Relationship Id="rId42" Type="http://schemas.openxmlformats.org/officeDocument/2006/relationships/hyperlink" Target="https://www.emerald.com/insight/search?q=Jason%20J.%20Turner" TargetMode="External" /><Relationship Id="rId47" Type="http://schemas.openxmlformats.org/officeDocument/2006/relationships/header" Target="header1.xml" /><Relationship Id="rId50"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emerald.com/insight/publication/issn/0007-070X" TargetMode="External" /><Relationship Id="rId17" Type="http://schemas.openxmlformats.org/officeDocument/2006/relationships/hyperlink" Target="https://www.emerald.com/insight/search?q=John%20White" TargetMode="External" /><Relationship Id="rId25" Type="http://schemas.openxmlformats.org/officeDocument/2006/relationships/hyperlink" Target="https://www.emerald.com/insight/search?q=Quentin%20Neveu" TargetMode="External" /><Relationship Id="rId33" Type="http://schemas.openxmlformats.org/officeDocument/2006/relationships/hyperlink" Target="https://www.emerald.com/insight/publication/issn/1061-0421" TargetMode="External" /><Relationship Id="rId38" Type="http://schemas.openxmlformats.org/officeDocument/2006/relationships/hyperlink" Target="https://www.emerald.com/insight/search?q=Mark%20Palmer" TargetMode="External" /><Relationship Id="rId46" Type="http://schemas.openxmlformats.org/officeDocument/2006/relationships/hyperlink" Target="https://www.emerald.com/insight/publication/issn/0263-4503" TargetMode="External" /><Relationship Id="rId2" Type="http://schemas.openxmlformats.org/officeDocument/2006/relationships/numbering" Target="numbering.xml" /><Relationship Id="rId16" Type="http://schemas.openxmlformats.org/officeDocument/2006/relationships/hyperlink" Target="https://www.emerald.com/insight/search?q=Robert%20Angell" TargetMode="External" /><Relationship Id="rId20" Type="http://schemas.openxmlformats.org/officeDocument/2006/relationships/hyperlink" Target="https://www.emerald.com/insight/search?q=Guida%20Helal" TargetMode="External" /><Relationship Id="rId29" Type="http://schemas.openxmlformats.org/officeDocument/2006/relationships/hyperlink" Target="https://www.emerald.com/insight/publication/issn/2042-678X" TargetMode="External" /><Relationship Id="rId41" Type="http://schemas.openxmlformats.org/officeDocument/2006/relationships/hyperlink" Target="https://www.emerald.com/insight/publication/issn/1087-857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merald.com/insight/search?q=Allam%20Ahmed" TargetMode="External" /><Relationship Id="rId24" Type="http://schemas.openxmlformats.org/officeDocument/2006/relationships/hyperlink" Target="https://www.emerald.com/insight/search?q=Anne-Marie%20Lebrun" TargetMode="External" /><Relationship Id="rId32" Type="http://schemas.openxmlformats.org/officeDocument/2006/relationships/hyperlink" Target="https://www.emerald.com/insight/search?q=Jung%20Rim%20Cho" TargetMode="External" /><Relationship Id="rId37" Type="http://schemas.openxmlformats.org/officeDocument/2006/relationships/hyperlink" Target="https://www.emerald.com/insight/publication/issn/1361-2026" TargetMode="External" /><Relationship Id="rId40" Type="http://schemas.openxmlformats.org/officeDocument/2006/relationships/hyperlink" Target="https://www.emerald.com/insight/search?q=Venkat%20Ramaswamy" TargetMode="External" /><Relationship Id="rId45" Type="http://schemas.openxmlformats.org/officeDocument/2006/relationships/hyperlink" Target="https://www.emerald.com/insight/search?q=Georgina%20Whyatt" TargetMode="External" /><Relationship Id="rId5" Type="http://schemas.openxmlformats.org/officeDocument/2006/relationships/webSettings" Target="webSettings.xml" /><Relationship Id="rId15" Type="http://schemas.openxmlformats.org/officeDocument/2006/relationships/hyperlink" Target="https://www.emerald.com/insight/search?q=Matthew%20Gorton" TargetMode="External" /><Relationship Id="rId23" Type="http://schemas.openxmlformats.org/officeDocument/2006/relationships/hyperlink" Target="https://www.emerald.com/insight/publication/issn/0959-0552" TargetMode="External" /><Relationship Id="rId28" Type="http://schemas.openxmlformats.org/officeDocument/2006/relationships/hyperlink" Target="https://www.emerald.com/insight/search?q=Patrick%20Bouchet" TargetMode="External" /><Relationship Id="rId36" Type="http://schemas.openxmlformats.org/officeDocument/2006/relationships/hyperlink" Target="https://www.emerald.com/insight/search?q=Sean%20Lee" TargetMode="External" /><Relationship Id="rId49" Type="http://schemas.openxmlformats.org/officeDocument/2006/relationships/fontTable" Target="fontTable.xml" /><Relationship Id="rId10" Type="http://schemas.openxmlformats.org/officeDocument/2006/relationships/image" Target="media/image3.jpeg" /><Relationship Id="rId19" Type="http://schemas.openxmlformats.org/officeDocument/2006/relationships/hyperlink" Target="https://www.emerald.com/insight/publication/issn/0309-0566" TargetMode="External" /><Relationship Id="rId31" Type="http://schemas.openxmlformats.org/officeDocument/2006/relationships/hyperlink" Target="https://www.emerald.com/insight/search?q=Jung%20Eun%20Lee" TargetMode="External" /><Relationship Id="rId44" Type="http://schemas.openxmlformats.org/officeDocument/2006/relationships/hyperlink" Target="https://www.emerald.com/insight/publication/issn/0007-070X"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emerald.com/insight/publication/issn/0954-7541" TargetMode="External" /><Relationship Id="rId22" Type="http://schemas.openxmlformats.org/officeDocument/2006/relationships/hyperlink" Target="https://www.emerald.com/insight/search?q=Geoff%20Lancaster" TargetMode="External" /><Relationship Id="rId27" Type="http://schemas.openxmlformats.org/officeDocument/2006/relationships/hyperlink" Target="https://www.emerald.com/insight/search?q=Patrick%20Bouchet" TargetMode="External" /><Relationship Id="rId30" Type="http://schemas.openxmlformats.org/officeDocument/2006/relationships/hyperlink" Target="https://www.emerald.com/insight/search?q=Venkat%20Ramaswamy" TargetMode="External" /><Relationship Id="rId35" Type="http://schemas.openxmlformats.org/officeDocument/2006/relationships/hyperlink" Target="https://www.emerald.com/insight/search?q=Olamide%20Akintimehin" TargetMode="External" /><Relationship Id="rId43" Type="http://schemas.openxmlformats.org/officeDocument/2006/relationships/hyperlink" Target="https://www.emerald.com/insight/search?q=Karen%20Wilson" TargetMode="External" /><Relationship Id="rId48" Type="http://schemas.openxmlformats.org/officeDocument/2006/relationships/footer" Target="footer1.xml" /><Relationship Id="rId8"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EFFD52-75B5-4AF1-B8FA-73075F378D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3584</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dc:creator>
  <cp:keywords/>
  <dc:description/>
  <cp:lastModifiedBy>Krishna Patel</cp:lastModifiedBy>
  <cp:revision>2</cp:revision>
  <dcterms:created xsi:type="dcterms:W3CDTF">2023-07-17T10:59:00Z</dcterms:created>
  <dcterms:modified xsi:type="dcterms:W3CDTF">2023-07-17T10:59:00Z</dcterms:modified>
</cp:coreProperties>
</file>