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D485F" w14:textId="5D7433E5" w:rsidR="00461B96" w:rsidRPr="0018788F" w:rsidRDefault="00267A48" w:rsidP="00267A48">
      <w:pPr>
        <w:spacing w:line="360" w:lineRule="auto"/>
        <w:rPr>
          <w:rFonts w:ascii="Arial" w:hAnsi="Arial" w:cs="Arial"/>
        </w:rPr>
      </w:pPr>
      <w:r w:rsidRPr="0018788F">
        <w:rPr>
          <w:rFonts w:ascii="Arial" w:hAnsi="Arial" w:cs="Arial"/>
        </w:rPr>
        <w:t>Slide 1</w:t>
      </w:r>
    </w:p>
    <w:p w14:paraId="4DF7C057" w14:textId="349AB5E1" w:rsidR="00267A48" w:rsidRDefault="00267A48" w:rsidP="00267A48">
      <w:pPr>
        <w:spacing w:line="360" w:lineRule="auto"/>
      </w:pPr>
    </w:p>
    <w:p w14:paraId="2E403E46" w14:textId="4B2FA600" w:rsidR="00267A48" w:rsidRDefault="00267A48" w:rsidP="00267A48">
      <w:pPr>
        <w:spacing w:line="360" w:lineRule="auto"/>
        <w:jc w:val="center"/>
      </w:pPr>
      <w:r>
        <w:object w:dxaOrig="9624" w:dyaOrig="5392" w14:anchorId="5DA2B9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1.15pt;height:202.7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22364864" r:id="rId5"/>
        </w:object>
      </w:r>
    </w:p>
    <w:p w14:paraId="7E002729" w14:textId="66EB55F0" w:rsidR="00267A48" w:rsidRDefault="00267A48" w:rsidP="00267A48">
      <w:pPr>
        <w:spacing w:line="360" w:lineRule="auto"/>
        <w:jc w:val="center"/>
      </w:pPr>
    </w:p>
    <w:p w14:paraId="6D4CD6BD" w14:textId="37D708D9" w:rsidR="00267A48" w:rsidRDefault="00267A48" w:rsidP="00267A48">
      <w:pPr>
        <w:spacing w:line="360" w:lineRule="auto"/>
      </w:pPr>
    </w:p>
    <w:p w14:paraId="4F7B2DCB" w14:textId="4398B118" w:rsidR="00267A48" w:rsidRDefault="00267A48">
      <w:r>
        <w:br w:type="page"/>
      </w:r>
    </w:p>
    <w:p w14:paraId="458F000F"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2</w:t>
      </w:r>
    </w:p>
    <w:p w14:paraId="1A0228A7" w14:textId="77777777" w:rsidR="0018788F" w:rsidRPr="004826DB" w:rsidRDefault="0018788F" w:rsidP="0018788F">
      <w:pPr>
        <w:spacing w:line="360" w:lineRule="auto"/>
        <w:rPr>
          <w:rFonts w:ascii="Arial" w:hAnsi="Arial" w:cs="Arial"/>
        </w:rPr>
      </w:pPr>
    </w:p>
    <w:p w14:paraId="5FDE430B"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300AB382">
          <v:shape id="_x0000_i1026" type="#_x0000_t75" style="width:5in;height:202.7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22364865" r:id="rId7"/>
        </w:object>
      </w:r>
    </w:p>
    <w:p w14:paraId="6CBED58F" w14:textId="77777777" w:rsidR="0018788F" w:rsidRDefault="0018788F" w:rsidP="0018788F">
      <w:pPr>
        <w:autoSpaceDE w:val="0"/>
        <w:autoSpaceDN w:val="0"/>
        <w:adjustRightInd w:val="0"/>
        <w:spacing w:line="360" w:lineRule="auto"/>
        <w:rPr>
          <w:rFonts w:ascii="Arial" w:hAnsi="Arial" w:cs="Arial"/>
          <w:color w:val="000000" w:themeColor="text1"/>
          <w:kern w:val="24"/>
        </w:rPr>
      </w:pPr>
      <w:r w:rsidRPr="004826DB">
        <w:rPr>
          <w:rFonts w:ascii="Arial" w:hAnsi="Arial" w:cs="Arial"/>
          <w:color w:val="FFFFFF"/>
          <w:kern w:val="24"/>
        </w:rPr>
        <w:t>w cultural sensitivity can influence the success of Vodafone which aims at</w:t>
      </w:r>
    </w:p>
    <w:p w14:paraId="7013C39C" w14:textId="77777777" w:rsidR="0018788F" w:rsidRPr="00330FA2" w:rsidRDefault="0018788F" w:rsidP="0018788F">
      <w:pPr>
        <w:autoSpaceDE w:val="0"/>
        <w:autoSpaceDN w:val="0"/>
        <w:adjustRightInd w:val="0"/>
        <w:spacing w:line="360" w:lineRule="auto"/>
        <w:rPr>
          <w:rFonts w:ascii="Arial" w:hAnsi="Arial" w:cs="Arial"/>
          <w:color w:val="000000" w:themeColor="text1"/>
          <w:kern w:val="24"/>
        </w:rPr>
      </w:pPr>
      <w:r w:rsidRPr="00330FA2">
        <w:rPr>
          <w:rFonts w:ascii="Arial" w:hAnsi="Arial" w:cs="Arial"/>
          <w:color w:val="000000" w:themeColor="text1"/>
          <w:kern w:val="24"/>
        </w:rPr>
        <w:t>The presentation focuses on examining and evaluating how cultural sensitivity can influence the success of Vodafone which aims at expanding to China, it examines and evaluates a variety of issues, including Chinese culture and its comparison to British culture. Furthermore, the presentation evaluates the factors that can affect the success and failure of a joint venture and it investigates how cultural sensitivity can influence Vodafone's success as it aims to expand into China. Besides, the Hofstede cultural dimensions between the United Kingdom and China have been considered, and recommendations have been suggested to promote communication and improve the performance of a joint venture between a United Kingdom company and a firm based in China.</w:t>
      </w:r>
    </w:p>
    <w:p w14:paraId="414430D5" w14:textId="77777777" w:rsidR="0018788F" w:rsidRPr="004826DB" w:rsidRDefault="0018788F" w:rsidP="0018788F">
      <w:pPr>
        <w:autoSpaceDE w:val="0"/>
        <w:autoSpaceDN w:val="0"/>
        <w:adjustRightInd w:val="0"/>
        <w:spacing w:line="360" w:lineRule="auto"/>
        <w:rPr>
          <w:rFonts w:ascii="Arial" w:hAnsi="Arial" w:cs="Arial"/>
          <w:color w:val="000000" w:themeColor="text1"/>
          <w:kern w:val="24"/>
        </w:rPr>
      </w:pPr>
    </w:p>
    <w:p w14:paraId="70122A47" w14:textId="77777777" w:rsidR="0018788F" w:rsidRPr="004826DB" w:rsidRDefault="0018788F" w:rsidP="0018788F">
      <w:pPr>
        <w:autoSpaceDE w:val="0"/>
        <w:autoSpaceDN w:val="0"/>
        <w:adjustRightInd w:val="0"/>
        <w:spacing w:after="0" w:line="360" w:lineRule="auto"/>
        <w:rPr>
          <w:rFonts w:ascii="Arial" w:hAnsi="Arial" w:cs="Arial"/>
          <w:kern w:val="24"/>
        </w:rPr>
      </w:pPr>
      <w:r w:rsidRPr="004826DB">
        <w:rPr>
          <w:rFonts w:ascii="Arial" w:hAnsi="Arial" w:cs="Arial"/>
          <w:color w:val="FFFFFF"/>
          <w:kern w:val="24"/>
        </w:rPr>
        <w:t>Furthermore, the presentation investigates how cultural sensitivity can influence Vodafone's success as it aims to expand into China and it evaluates the factors that can affect the success and failure of a joint venture. Besides, the Hofstede cultural dimensions between the United Kingdom and China have been considered, and recommendations have been suggested to promote communication and improve the performance of a joint venture between a United Kingdom company and a firm based in China.</w:t>
      </w:r>
    </w:p>
    <w:p w14:paraId="03ECC9E7" w14:textId="77777777" w:rsidR="0018788F" w:rsidRDefault="0018788F" w:rsidP="0018788F">
      <w:pPr>
        <w:autoSpaceDE w:val="0"/>
        <w:autoSpaceDN w:val="0"/>
        <w:adjustRightInd w:val="0"/>
        <w:spacing w:after="0" w:line="360" w:lineRule="auto"/>
        <w:rPr>
          <w:rFonts w:ascii="Arial" w:hAnsi="Arial" w:cs="Arial"/>
        </w:rPr>
      </w:pPr>
    </w:p>
    <w:p w14:paraId="2E0A49CF" w14:textId="77777777" w:rsidR="0018788F" w:rsidRDefault="0018788F" w:rsidP="0018788F">
      <w:pPr>
        <w:autoSpaceDE w:val="0"/>
        <w:autoSpaceDN w:val="0"/>
        <w:adjustRightInd w:val="0"/>
        <w:spacing w:after="0" w:line="360" w:lineRule="auto"/>
        <w:rPr>
          <w:rFonts w:ascii="Arial" w:hAnsi="Arial" w:cs="Arial"/>
        </w:rPr>
      </w:pPr>
    </w:p>
    <w:p w14:paraId="5BBE4817" w14:textId="77777777" w:rsidR="0018788F" w:rsidRPr="004826DB" w:rsidRDefault="0018788F" w:rsidP="0018788F">
      <w:pPr>
        <w:autoSpaceDE w:val="0"/>
        <w:autoSpaceDN w:val="0"/>
        <w:adjustRightInd w:val="0"/>
        <w:spacing w:after="0" w:line="360" w:lineRule="auto"/>
        <w:rPr>
          <w:rFonts w:ascii="Arial" w:hAnsi="Arial" w:cs="Arial"/>
        </w:rPr>
      </w:pPr>
    </w:p>
    <w:p w14:paraId="2DE0758B" w14:textId="77777777" w:rsidR="0018788F" w:rsidRPr="004826DB" w:rsidRDefault="0018788F" w:rsidP="0018788F">
      <w:pPr>
        <w:spacing w:line="360" w:lineRule="auto"/>
        <w:rPr>
          <w:rFonts w:ascii="Arial" w:hAnsi="Arial" w:cs="Arial"/>
        </w:rPr>
      </w:pPr>
    </w:p>
    <w:p w14:paraId="170A3183"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3</w:t>
      </w:r>
    </w:p>
    <w:p w14:paraId="7D1A2429" w14:textId="77777777" w:rsidR="0018788F" w:rsidRPr="004826DB" w:rsidRDefault="0018788F" w:rsidP="0018788F">
      <w:pPr>
        <w:spacing w:line="360" w:lineRule="auto"/>
        <w:rPr>
          <w:rFonts w:ascii="Arial" w:hAnsi="Arial" w:cs="Arial"/>
        </w:rPr>
      </w:pPr>
    </w:p>
    <w:p w14:paraId="6EEA3439" w14:textId="77777777" w:rsidR="0018788F" w:rsidRDefault="0018788F" w:rsidP="0018788F">
      <w:pPr>
        <w:spacing w:line="360" w:lineRule="auto"/>
        <w:jc w:val="center"/>
        <w:rPr>
          <w:rFonts w:ascii="Arial" w:hAnsi="Arial" w:cs="Arial"/>
        </w:rPr>
      </w:pPr>
      <w:r w:rsidRPr="004826DB">
        <w:rPr>
          <w:rFonts w:ascii="Arial" w:hAnsi="Arial" w:cs="Arial"/>
        </w:rPr>
        <w:object w:dxaOrig="9600" w:dyaOrig="5401" w14:anchorId="25955387">
          <v:shape id="_x0000_i1027" type="#_x0000_t75" style="width:5in;height:202.7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22364866" r:id="rId9"/>
        </w:object>
      </w:r>
    </w:p>
    <w:p w14:paraId="29E26E50" w14:textId="77777777" w:rsidR="0018788F" w:rsidRPr="004826DB" w:rsidRDefault="0018788F" w:rsidP="0018788F">
      <w:pPr>
        <w:spacing w:line="360" w:lineRule="auto"/>
        <w:jc w:val="center"/>
        <w:rPr>
          <w:rFonts w:ascii="Arial" w:hAnsi="Arial" w:cs="Arial"/>
        </w:rPr>
      </w:pPr>
    </w:p>
    <w:p w14:paraId="6EAEB36C"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r w:rsidRPr="004826DB">
        <w:rPr>
          <w:rFonts w:ascii="Arial" w:eastAsia="Times New Roman" w:hAnsi="Arial" w:cs="Arial"/>
          <w:kern w:val="24"/>
        </w:rPr>
        <w:t>In a globalised economy where companies can operate in every part of the world, it is fundamental to be aware of cultural differences exhibited by people from different countries. Ideally, understanding the language nuances, etiquette, and cultural time management differences that may help in promoting positive engagement and increase the ability to navigate complex interactions. Furthermore, there are distinct cultural differences between the United Kingdom and China, and this may have a significant influence on the success of companies based in the United Kingdom that are interested in establishing operations in China. For instance, these cultural differences can affect the ability of Vodafone to conduct operations in China.  Vodafone is one of the leading telecommunication companies that is aimed at keeping the world connected and is focused on building a digital future for everyone. Furthermore, it is critical to note that Vodafone operations in China will be vital in promoting the company’s global expansion. Furthermore, successful entrance to the Chinese market will be vital because it will help Vodafone to expand its market share. In this regard, it is critical for Vodafone to utilise appropriate market entry approaches such as the joint venture agreement with a Chinese business; this would help the firm to enter the market effectively and would also impact the company’s success.</w:t>
      </w:r>
    </w:p>
    <w:p w14:paraId="3F263790" w14:textId="77777777" w:rsidR="0018788F" w:rsidRDefault="0018788F" w:rsidP="0018788F">
      <w:pPr>
        <w:spacing w:line="360" w:lineRule="auto"/>
        <w:rPr>
          <w:rFonts w:ascii="Arial" w:hAnsi="Arial" w:cs="Arial"/>
          <w:kern w:val="24"/>
        </w:rPr>
      </w:pPr>
    </w:p>
    <w:p w14:paraId="382E5692" w14:textId="77777777" w:rsidR="0018788F" w:rsidRDefault="0018788F" w:rsidP="0018788F">
      <w:pPr>
        <w:spacing w:line="360" w:lineRule="auto"/>
        <w:rPr>
          <w:rFonts w:ascii="Arial" w:hAnsi="Arial" w:cs="Arial"/>
          <w:kern w:val="24"/>
        </w:rPr>
      </w:pPr>
    </w:p>
    <w:p w14:paraId="64BBEEE9" w14:textId="77777777" w:rsidR="0018788F" w:rsidRPr="004826DB" w:rsidRDefault="0018788F" w:rsidP="0018788F">
      <w:pPr>
        <w:spacing w:line="360" w:lineRule="auto"/>
        <w:rPr>
          <w:rFonts w:ascii="Arial" w:hAnsi="Arial" w:cs="Arial"/>
          <w:kern w:val="24"/>
        </w:rPr>
      </w:pPr>
    </w:p>
    <w:p w14:paraId="18C9529D" w14:textId="77777777" w:rsidR="0018788F" w:rsidRPr="004826DB" w:rsidRDefault="0018788F" w:rsidP="0018788F">
      <w:pPr>
        <w:spacing w:line="360" w:lineRule="auto"/>
        <w:rPr>
          <w:rFonts w:ascii="Arial" w:hAnsi="Arial" w:cs="Arial"/>
        </w:rPr>
      </w:pPr>
    </w:p>
    <w:p w14:paraId="7E730F13"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4</w:t>
      </w:r>
    </w:p>
    <w:p w14:paraId="1F163507" w14:textId="77777777" w:rsidR="0018788F" w:rsidRPr="004826DB" w:rsidRDefault="0018788F" w:rsidP="0018788F">
      <w:pPr>
        <w:spacing w:line="360" w:lineRule="auto"/>
        <w:rPr>
          <w:rFonts w:ascii="Arial" w:hAnsi="Arial" w:cs="Arial"/>
        </w:rPr>
      </w:pPr>
    </w:p>
    <w:p w14:paraId="31FD2164"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6CB21897">
          <v:shape id="_x0000_i1028" type="#_x0000_t75" style="width:5in;height:202.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22364867" r:id="rId11"/>
        </w:object>
      </w:r>
    </w:p>
    <w:p w14:paraId="56F6B69E" w14:textId="77777777" w:rsidR="0018788F" w:rsidRPr="004826DB" w:rsidRDefault="0018788F" w:rsidP="0018788F">
      <w:pPr>
        <w:spacing w:line="360" w:lineRule="auto"/>
        <w:jc w:val="center"/>
        <w:rPr>
          <w:rFonts w:ascii="Arial" w:hAnsi="Arial" w:cs="Arial"/>
        </w:rPr>
      </w:pPr>
    </w:p>
    <w:p w14:paraId="51C8BB91"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r w:rsidRPr="004826DB">
        <w:rPr>
          <w:rFonts w:ascii="Arial" w:eastAsia="Times New Roman" w:hAnsi="Arial" w:cs="Arial"/>
          <w:kern w:val="24"/>
        </w:rPr>
        <w:t>Vodafone has established itself as one of the leading players in the telecommunication industry. The company is committed to keeping society connected and making positive contributions to society both in the United Kingdom and overseas. Ideally, Vodafone has approximately 105 employees who have been instrumental in helping the company perform its business operations. Further, Vodafone has recorded excellent performance; the company’s revenues for 2022 were 45.58B, which improved from 43.80B in 2021 (Vodafone, 2022). Furthermore, in 2021, Vodafone recorded a gross profit of 13.7B. Most significantly, Vodafone has a global strategy which focuses on helping the company to expand its operations to other regions; in this regard, expanding to China will help the firm to expand its market share by tapping into China’s high population, and this is instrumental because it will help in expanding the market share. A large market share will help in increasing Vodafone’s sales and revenue margins.</w:t>
      </w:r>
    </w:p>
    <w:p w14:paraId="1CD0804C" w14:textId="77777777" w:rsidR="0018788F" w:rsidRPr="004826DB" w:rsidRDefault="0018788F" w:rsidP="0018788F">
      <w:pPr>
        <w:autoSpaceDE w:val="0"/>
        <w:autoSpaceDN w:val="0"/>
        <w:adjustRightInd w:val="0"/>
        <w:spacing w:after="0" w:line="360" w:lineRule="auto"/>
        <w:rPr>
          <w:rFonts w:ascii="Arial" w:hAnsi="Arial" w:cs="Arial"/>
          <w:kern w:val="24"/>
        </w:rPr>
      </w:pPr>
    </w:p>
    <w:p w14:paraId="05D69631" w14:textId="77777777" w:rsidR="0018788F" w:rsidRPr="004826DB" w:rsidRDefault="0018788F" w:rsidP="0018788F">
      <w:pPr>
        <w:autoSpaceDE w:val="0"/>
        <w:autoSpaceDN w:val="0"/>
        <w:adjustRightInd w:val="0"/>
        <w:spacing w:after="0" w:line="360" w:lineRule="auto"/>
        <w:rPr>
          <w:rFonts w:ascii="Arial" w:hAnsi="Arial" w:cs="Arial"/>
        </w:rPr>
      </w:pPr>
    </w:p>
    <w:p w14:paraId="144C7A38" w14:textId="77777777" w:rsidR="0018788F" w:rsidRPr="004826DB" w:rsidRDefault="0018788F" w:rsidP="0018788F">
      <w:pPr>
        <w:spacing w:line="360" w:lineRule="auto"/>
        <w:rPr>
          <w:rFonts w:ascii="Arial" w:hAnsi="Arial" w:cs="Arial"/>
        </w:rPr>
      </w:pPr>
    </w:p>
    <w:p w14:paraId="54F97475" w14:textId="77777777" w:rsidR="0018788F" w:rsidRDefault="0018788F" w:rsidP="0018788F">
      <w:pPr>
        <w:spacing w:line="360" w:lineRule="auto"/>
        <w:rPr>
          <w:rFonts w:ascii="Arial" w:hAnsi="Arial" w:cs="Arial"/>
        </w:rPr>
      </w:pPr>
    </w:p>
    <w:p w14:paraId="00F59C9A" w14:textId="77777777" w:rsidR="0018788F" w:rsidRDefault="0018788F" w:rsidP="0018788F">
      <w:pPr>
        <w:spacing w:line="360" w:lineRule="auto"/>
        <w:rPr>
          <w:rFonts w:ascii="Arial" w:hAnsi="Arial" w:cs="Arial"/>
        </w:rPr>
      </w:pPr>
    </w:p>
    <w:p w14:paraId="6985693B" w14:textId="77777777" w:rsidR="0018788F" w:rsidRDefault="0018788F" w:rsidP="0018788F">
      <w:pPr>
        <w:spacing w:line="360" w:lineRule="auto"/>
        <w:rPr>
          <w:rFonts w:ascii="Arial" w:hAnsi="Arial" w:cs="Arial"/>
        </w:rPr>
      </w:pPr>
    </w:p>
    <w:p w14:paraId="3E22D97F" w14:textId="77777777" w:rsidR="0018788F" w:rsidRDefault="0018788F" w:rsidP="0018788F">
      <w:pPr>
        <w:spacing w:line="360" w:lineRule="auto"/>
        <w:rPr>
          <w:rFonts w:ascii="Arial" w:hAnsi="Arial" w:cs="Arial"/>
        </w:rPr>
      </w:pPr>
    </w:p>
    <w:p w14:paraId="59FEB301"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5</w:t>
      </w:r>
    </w:p>
    <w:p w14:paraId="1B260D59" w14:textId="77777777" w:rsidR="0018788F" w:rsidRPr="004826DB" w:rsidRDefault="0018788F" w:rsidP="0018788F">
      <w:pPr>
        <w:spacing w:line="360" w:lineRule="auto"/>
        <w:rPr>
          <w:rFonts w:ascii="Arial" w:hAnsi="Arial" w:cs="Arial"/>
        </w:rPr>
      </w:pPr>
    </w:p>
    <w:p w14:paraId="1DDADCF6" w14:textId="40DB8DCF" w:rsidR="0018788F" w:rsidRPr="004826DB" w:rsidRDefault="002B7938" w:rsidP="0018788F">
      <w:pPr>
        <w:spacing w:line="360" w:lineRule="auto"/>
        <w:jc w:val="center"/>
        <w:rPr>
          <w:rFonts w:ascii="Arial" w:hAnsi="Arial" w:cs="Arial"/>
        </w:rPr>
      </w:pPr>
      <w:r>
        <w:rPr>
          <w:rFonts w:ascii="Arial" w:hAnsi="Arial" w:cs="Arial"/>
          <w:noProof/>
        </w:rPr>
        <w:drawing>
          <wp:inline distT="0" distB="0" distL="0" distR="0" wp14:anchorId="6DBBD777" wp14:editId="41DC17BD">
            <wp:extent cx="4582800" cy="25812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2800" cy="2581200"/>
                    </a:xfrm>
                    <a:prstGeom prst="rect">
                      <a:avLst/>
                    </a:prstGeom>
                    <a:noFill/>
                    <a:ln>
                      <a:noFill/>
                    </a:ln>
                  </pic:spPr>
                </pic:pic>
              </a:graphicData>
            </a:graphic>
          </wp:inline>
        </w:drawing>
      </w:r>
    </w:p>
    <w:p w14:paraId="705B83BC" w14:textId="77777777" w:rsidR="0018788F" w:rsidRPr="004826DB" w:rsidRDefault="0018788F" w:rsidP="0018788F">
      <w:pPr>
        <w:spacing w:line="360" w:lineRule="auto"/>
        <w:jc w:val="center"/>
        <w:rPr>
          <w:rFonts w:ascii="Arial" w:hAnsi="Arial" w:cs="Arial"/>
        </w:rPr>
      </w:pPr>
    </w:p>
    <w:p w14:paraId="7098773A" w14:textId="77777777" w:rsidR="002B7938" w:rsidRPr="002B7938" w:rsidRDefault="002B7938" w:rsidP="002B7938">
      <w:pPr>
        <w:autoSpaceDE w:val="0"/>
        <w:autoSpaceDN w:val="0"/>
        <w:adjustRightInd w:val="0"/>
        <w:spacing w:after="0" w:line="360" w:lineRule="auto"/>
        <w:rPr>
          <w:rFonts w:ascii="Arial" w:eastAsia="Times New Roman" w:hAnsi="Arial" w:cs="Arial"/>
          <w:kern w:val="24"/>
        </w:rPr>
      </w:pPr>
      <w:r w:rsidRPr="002B7938">
        <w:rPr>
          <w:rFonts w:ascii="Arial" w:eastAsia="Times New Roman" w:hAnsi="Arial" w:cs="Arial"/>
          <w:kern w:val="24"/>
        </w:rPr>
        <w:t>A joint venture is a new establishment, mutually created and owned by two or more businesses (</w:t>
      </w:r>
      <w:proofErr w:type="spellStart"/>
      <w:r w:rsidRPr="002B7938">
        <w:rPr>
          <w:rFonts w:ascii="Arial" w:eastAsia="Times New Roman" w:hAnsi="Arial" w:cs="Arial"/>
          <w:kern w:val="24"/>
        </w:rPr>
        <w:t>Deresky</w:t>
      </w:r>
      <w:proofErr w:type="spellEnd"/>
      <w:r w:rsidRPr="002B7938">
        <w:rPr>
          <w:rFonts w:ascii="Arial" w:eastAsia="Times New Roman" w:hAnsi="Arial" w:cs="Arial"/>
          <w:kern w:val="24"/>
        </w:rPr>
        <w:t>, H. 2013). An international joint venture is a joint venture between businesses in different countries. Firstly, the cultural understanding facilitates joint ventures in the host nation by creating relationships of trust, developing a shared understanding of each other's business practises, and increasing communication and collaboration between the partners (</w:t>
      </w:r>
      <w:r w:rsidRPr="002B7938">
        <w:rPr>
          <w:rFonts w:ascii="Arial" w:eastAsia="Times New Roman" w:hAnsi="Arial" w:cs="Arial"/>
          <w:kern w:val="24"/>
          <w:lang w:val="en-US"/>
        </w:rPr>
        <w:t xml:space="preserve">Shishido and Fukuda and </w:t>
      </w:r>
      <w:proofErr w:type="spellStart"/>
      <w:r w:rsidRPr="002B7938">
        <w:rPr>
          <w:rFonts w:ascii="Arial" w:eastAsia="Times New Roman" w:hAnsi="Arial" w:cs="Arial"/>
          <w:kern w:val="24"/>
          <w:lang w:val="en-US"/>
        </w:rPr>
        <w:t>Umetani</w:t>
      </w:r>
      <w:proofErr w:type="spellEnd"/>
      <w:r w:rsidRPr="002B7938">
        <w:rPr>
          <w:rFonts w:ascii="Arial" w:eastAsia="Times New Roman" w:hAnsi="Arial" w:cs="Arial"/>
          <w:kern w:val="24"/>
          <w:lang w:val="en-US"/>
        </w:rPr>
        <w:t>, 2015)</w:t>
      </w:r>
      <w:r w:rsidRPr="002B7938">
        <w:rPr>
          <w:rFonts w:ascii="Arial" w:eastAsia="Times New Roman" w:hAnsi="Arial" w:cs="Arial"/>
          <w:kern w:val="24"/>
        </w:rPr>
        <w:t>. By doing so, the partners can work more effectively together and create a more successful joint venture. Secondly, a company like Vodafone that focus on operating in China should be aware of the languages spoken in China. This is appropriate because it would influence how the firm interacts with the target customers. Thirdly, when aiming to join the China market, Vodafone should be aware of the legal and political systems in the country that are likely to impact joint venture businesses. Additionally, there are factors that can facilitate the failure of the joint venture operation such as a lack of effective leadership continuity in the host country, which may affect the company’s vision and performance. Further, cultural conflicts are also more likely to cause disruptions that can affect the long-term success of the company.</w:t>
      </w:r>
    </w:p>
    <w:p w14:paraId="174B1890" w14:textId="77777777" w:rsidR="0018788F" w:rsidRPr="004826DB" w:rsidRDefault="0018788F" w:rsidP="0018788F">
      <w:pPr>
        <w:autoSpaceDE w:val="0"/>
        <w:autoSpaceDN w:val="0"/>
        <w:adjustRightInd w:val="0"/>
        <w:spacing w:after="0" w:line="360" w:lineRule="auto"/>
        <w:rPr>
          <w:rFonts w:ascii="Arial" w:hAnsi="Arial" w:cs="Arial"/>
          <w:kern w:val="24"/>
        </w:rPr>
      </w:pPr>
    </w:p>
    <w:p w14:paraId="36F9FE38" w14:textId="77777777" w:rsidR="0018788F" w:rsidRPr="004826DB" w:rsidRDefault="0018788F" w:rsidP="0018788F">
      <w:pPr>
        <w:autoSpaceDE w:val="0"/>
        <w:autoSpaceDN w:val="0"/>
        <w:adjustRightInd w:val="0"/>
        <w:spacing w:after="0" w:line="360" w:lineRule="auto"/>
        <w:rPr>
          <w:rFonts w:ascii="Arial" w:hAnsi="Arial" w:cs="Arial"/>
        </w:rPr>
      </w:pPr>
    </w:p>
    <w:p w14:paraId="2F9A73C6" w14:textId="77777777" w:rsidR="0018788F" w:rsidRPr="004826DB" w:rsidRDefault="0018788F" w:rsidP="0018788F">
      <w:pPr>
        <w:spacing w:line="360" w:lineRule="auto"/>
        <w:rPr>
          <w:rFonts w:ascii="Arial" w:hAnsi="Arial" w:cs="Arial"/>
        </w:rPr>
      </w:pPr>
    </w:p>
    <w:p w14:paraId="53584D11" w14:textId="77777777" w:rsidR="0018788F" w:rsidRPr="004826DB" w:rsidRDefault="0018788F" w:rsidP="0018788F">
      <w:pPr>
        <w:spacing w:line="360" w:lineRule="auto"/>
        <w:rPr>
          <w:rFonts w:ascii="Arial" w:hAnsi="Arial" w:cs="Arial"/>
        </w:rPr>
      </w:pPr>
      <w:r w:rsidRPr="004826DB">
        <w:rPr>
          <w:rFonts w:ascii="Arial" w:hAnsi="Arial" w:cs="Arial"/>
        </w:rPr>
        <w:br w:type="page"/>
      </w:r>
    </w:p>
    <w:p w14:paraId="7D9172B8"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6</w:t>
      </w:r>
    </w:p>
    <w:p w14:paraId="4FEAEC1D" w14:textId="77777777" w:rsidR="0018788F" w:rsidRPr="004826DB" w:rsidRDefault="0018788F" w:rsidP="0018788F">
      <w:pPr>
        <w:spacing w:line="360" w:lineRule="auto"/>
        <w:rPr>
          <w:rFonts w:ascii="Arial" w:hAnsi="Arial" w:cs="Arial"/>
        </w:rPr>
      </w:pPr>
    </w:p>
    <w:p w14:paraId="0270E456"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780C98E3">
          <v:shape id="_x0000_i1029" type="#_x0000_t75" style="width:5in;height:202.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22364868" r:id="rId14"/>
        </w:object>
      </w:r>
    </w:p>
    <w:p w14:paraId="3FF47BE0" w14:textId="77777777" w:rsidR="0018788F" w:rsidRPr="004826DB" w:rsidRDefault="0018788F" w:rsidP="0018788F">
      <w:pPr>
        <w:spacing w:line="360" w:lineRule="auto"/>
        <w:jc w:val="center"/>
        <w:rPr>
          <w:rFonts w:ascii="Arial" w:hAnsi="Arial" w:cs="Arial"/>
        </w:rPr>
      </w:pPr>
    </w:p>
    <w:p w14:paraId="214128E8"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r w:rsidRPr="004826DB">
        <w:rPr>
          <w:rFonts w:ascii="Arial" w:eastAsia="Times New Roman" w:hAnsi="Arial" w:cs="Arial"/>
          <w:kern w:val="24"/>
        </w:rPr>
        <w:t>The British workplace is generally more formal than the Chinese workplace. For example, British workers would typically dress more formally for work and use more formal language with colleagues. Chinese workers may be more likely to socialise with colleagues outside of work and may be more likely to show emotion in the workplace. Additionally, one major difference between the organisational hierarchy in British and Chinese businesses is that the latter tend to be more centralised, with a clear chain of command leading up to a small group of top executives. In British businesses, by contrast, there is often more of a flat structure, with decision-making power distributed more evenly among a larger group of managers.</w:t>
      </w:r>
    </w:p>
    <w:p w14:paraId="5BCAFF4E" w14:textId="77777777" w:rsidR="0018788F" w:rsidRPr="004826DB" w:rsidRDefault="0018788F" w:rsidP="0018788F">
      <w:pPr>
        <w:autoSpaceDE w:val="0"/>
        <w:autoSpaceDN w:val="0"/>
        <w:adjustRightInd w:val="0"/>
        <w:spacing w:after="0" w:line="360" w:lineRule="auto"/>
        <w:rPr>
          <w:rFonts w:ascii="Arial" w:hAnsi="Arial" w:cs="Arial"/>
          <w:kern w:val="24"/>
        </w:rPr>
      </w:pPr>
    </w:p>
    <w:p w14:paraId="15B147ED" w14:textId="77777777" w:rsidR="0018788F" w:rsidRPr="004826DB" w:rsidRDefault="0018788F" w:rsidP="0018788F">
      <w:pPr>
        <w:autoSpaceDE w:val="0"/>
        <w:autoSpaceDN w:val="0"/>
        <w:adjustRightInd w:val="0"/>
        <w:spacing w:after="0" w:line="360" w:lineRule="auto"/>
        <w:rPr>
          <w:rFonts w:ascii="Arial" w:hAnsi="Arial" w:cs="Arial"/>
        </w:rPr>
      </w:pPr>
    </w:p>
    <w:p w14:paraId="4D211ADA" w14:textId="77777777" w:rsidR="0018788F" w:rsidRPr="004826DB" w:rsidRDefault="0018788F" w:rsidP="0018788F">
      <w:pPr>
        <w:spacing w:line="360" w:lineRule="auto"/>
        <w:rPr>
          <w:rFonts w:ascii="Arial" w:hAnsi="Arial" w:cs="Arial"/>
        </w:rPr>
      </w:pPr>
    </w:p>
    <w:p w14:paraId="0A0FE92D" w14:textId="77777777" w:rsidR="0018788F" w:rsidRPr="004826DB" w:rsidRDefault="0018788F" w:rsidP="0018788F">
      <w:pPr>
        <w:spacing w:line="360" w:lineRule="auto"/>
        <w:rPr>
          <w:rFonts w:ascii="Arial" w:hAnsi="Arial" w:cs="Arial"/>
        </w:rPr>
      </w:pPr>
      <w:r w:rsidRPr="004826DB">
        <w:rPr>
          <w:rFonts w:ascii="Arial" w:hAnsi="Arial" w:cs="Arial"/>
        </w:rPr>
        <w:br w:type="page"/>
      </w:r>
    </w:p>
    <w:p w14:paraId="1F711DDE"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7</w:t>
      </w:r>
    </w:p>
    <w:p w14:paraId="5193A22B" w14:textId="77777777" w:rsidR="0018788F" w:rsidRPr="004826DB" w:rsidRDefault="0018788F" w:rsidP="0018788F">
      <w:pPr>
        <w:spacing w:line="360" w:lineRule="auto"/>
        <w:rPr>
          <w:rFonts w:ascii="Arial" w:hAnsi="Arial" w:cs="Arial"/>
        </w:rPr>
      </w:pPr>
    </w:p>
    <w:p w14:paraId="27C12144"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16524763">
          <v:shape id="_x0000_i1030" type="#_x0000_t75" style="width:5in;height:202.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22364869" r:id="rId16"/>
        </w:object>
      </w:r>
    </w:p>
    <w:p w14:paraId="31040E3B" w14:textId="77777777" w:rsidR="006E0E80" w:rsidRDefault="006E0E80" w:rsidP="006E0E80">
      <w:pPr>
        <w:autoSpaceDE w:val="0"/>
        <w:autoSpaceDN w:val="0"/>
        <w:adjustRightInd w:val="0"/>
        <w:spacing w:after="0" w:line="360" w:lineRule="auto"/>
        <w:rPr>
          <w:rFonts w:ascii="Arial" w:eastAsia="Times New Roman" w:hAnsi="Arial" w:cs="Arial"/>
          <w:kern w:val="24"/>
        </w:rPr>
      </w:pPr>
    </w:p>
    <w:p w14:paraId="66255863" w14:textId="19DC3C5A" w:rsidR="006E0E80" w:rsidRPr="006E0E80" w:rsidRDefault="006E0E80" w:rsidP="006E0E80">
      <w:pPr>
        <w:autoSpaceDE w:val="0"/>
        <w:autoSpaceDN w:val="0"/>
        <w:adjustRightInd w:val="0"/>
        <w:spacing w:after="0" w:line="360" w:lineRule="auto"/>
        <w:rPr>
          <w:rFonts w:ascii="Arial" w:eastAsia="Times New Roman" w:hAnsi="Arial" w:cs="Arial"/>
          <w:kern w:val="24"/>
        </w:rPr>
      </w:pPr>
      <w:r w:rsidRPr="006E0E80">
        <w:rPr>
          <w:rFonts w:ascii="Arial" w:eastAsia="Times New Roman" w:hAnsi="Arial" w:cs="Arial"/>
          <w:kern w:val="24"/>
        </w:rPr>
        <w:t>A joint venture is a new establishment, mutually created and owned by two or more businesses (</w:t>
      </w:r>
      <w:proofErr w:type="spellStart"/>
      <w:r w:rsidRPr="006E0E80">
        <w:rPr>
          <w:rFonts w:ascii="Arial" w:eastAsia="Times New Roman" w:hAnsi="Arial" w:cs="Arial"/>
          <w:kern w:val="24"/>
        </w:rPr>
        <w:t>Deresky</w:t>
      </w:r>
      <w:proofErr w:type="spellEnd"/>
      <w:r w:rsidRPr="006E0E80">
        <w:rPr>
          <w:rFonts w:ascii="Arial" w:eastAsia="Times New Roman" w:hAnsi="Arial" w:cs="Arial"/>
          <w:kern w:val="24"/>
        </w:rPr>
        <w:t>, H. 2013). An international joint venture is a joint venture between businesses in different countries. Firstly, the cultural understanding facilitates joint ventures in the host nation by creating relationships of trust, developing a shared understanding of each other's business practises, and increasing communication and collaboration between the partners (</w:t>
      </w:r>
      <w:r w:rsidRPr="006E0E80">
        <w:rPr>
          <w:rFonts w:ascii="Arial" w:eastAsia="Times New Roman" w:hAnsi="Arial" w:cs="Arial"/>
          <w:kern w:val="24"/>
          <w:lang w:val="en-US"/>
        </w:rPr>
        <w:t xml:space="preserve">Shishido and Fukuda and </w:t>
      </w:r>
      <w:proofErr w:type="spellStart"/>
      <w:r w:rsidRPr="006E0E80">
        <w:rPr>
          <w:rFonts w:ascii="Arial" w:eastAsia="Times New Roman" w:hAnsi="Arial" w:cs="Arial"/>
          <w:kern w:val="24"/>
          <w:lang w:val="en-US"/>
        </w:rPr>
        <w:t>Umetani</w:t>
      </w:r>
      <w:proofErr w:type="spellEnd"/>
      <w:r w:rsidRPr="006E0E80">
        <w:rPr>
          <w:rFonts w:ascii="Arial" w:eastAsia="Times New Roman" w:hAnsi="Arial" w:cs="Arial"/>
          <w:kern w:val="24"/>
          <w:lang w:val="en-US"/>
        </w:rPr>
        <w:t>, 2015)</w:t>
      </w:r>
      <w:r w:rsidRPr="006E0E80">
        <w:rPr>
          <w:rFonts w:ascii="Arial" w:eastAsia="Times New Roman" w:hAnsi="Arial" w:cs="Arial"/>
          <w:kern w:val="24"/>
        </w:rPr>
        <w:t>. By doing so, the partners can work more effectively together and create a more successful joint venture. Secondly, a company like Vodafone that focus on operating in China should be aware of the languages spoken in China. This is appropriate because it would influence how the firm interacts with the target customers. Thirdly, when aiming to join the China market, Vodafone should be aware of the legal and political systems in the country that are likely to impact joint venture businesses. Additionally, there are factors that can facilitate the failure of the joint venture operation such as a lack of effective leadership continuity in the host country, which may affect the company’s vision and performance. Further, cultural conflicts are also more likely to cause disruptions that can affect the long-term success of the company.</w:t>
      </w:r>
    </w:p>
    <w:p w14:paraId="31C79B8D" w14:textId="77777777" w:rsidR="0018788F" w:rsidRDefault="0018788F" w:rsidP="0018788F">
      <w:pPr>
        <w:autoSpaceDE w:val="0"/>
        <w:autoSpaceDN w:val="0"/>
        <w:adjustRightInd w:val="0"/>
        <w:spacing w:after="0" w:line="360" w:lineRule="auto"/>
        <w:rPr>
          <w:rFonts w:ascii="Arial" w:eastAsia="Times New Roman" w:hAnsi="Arial" w:cs="Arial"/>
          <w:kern w:val="24"/>
        </w:rPr>
      </w:pPr>
    </w:p>
    <w:p w14:paraId="51A7415F" w14:textId="77777777" w:rsidR="0018788F" w:rsidRDefault="0018788F" w:rsidP="0018788F">
      <w:pPr>
        <w:autoSpaceDE w:val="0"/>
        <w:autoSpaceDN w:val="0"/>
        <w:adjustRightInd w:val="0"/>
        <w:spacing w:after="0" w:line="360" w:lineRule="auto"/>
        <w:rPr>
          <w:rFonts w:ascii="Arial" w:eastAsia="Times New Roman" w:hAnsi="Arial" w:cs="Arial"/>
          <w:kern w:val="24"/>
        </w:rPr>
      </w:pPr>
    </w:p>
    <w:p w14:paraId="1883A87D" w14:textId="77777777" w:rsidR="0018788F" w:rsidRDefault="0018788F" w:rsidP="0018788F">
      <w:pPr>
        <w:autoSpaceDE w:val="0"/>
        <w:autoSpaceDN w:val="0"/>
        <w:adjustRightInd w:val="0"/>
        <w:spacing w:after="0" w:line="360" w:lineRule="auto"/>
        <w:rPr>
          <w:rFonts w:ascii="Arial" w:eastAsia="Times New Roman" w:hAnsi="Arial" w:cs="Arial"/>
          <w:kern w:val="24"/>
        </w:rPr>
      </w:pPr>
    </w:p>
    <w:p w14:paraId="0DE3881F" w14:textId="77777777" w:rsidR="0018788F" w:rsidRDefault="0018788F" w:rsidP="0018788F">
      <w:pPr>
        <w:autoSpaceDE w:val="0"/>
        <w:autoSpaceDN w:val="0"/>
        <w:adjustRightInd w:val="0"/>
        <w:spacing w:after="0" w:line="360" w:lineRule="auto"/>
        <w:rPr>
          <w:rFonts w:ascii="Arial" w:eastAsia="Times New Roman" w:hAnsi="Arial" w:cs="Arial"/>
          <w:kern w:val="24"/>
        </w:rPr>
      </w:pPr>
    </w:p>
    <w:p w14:paraId="6CE9D664" w14:textId="77777777" w:rsidR="0018788F" w:rsidRDefault="0018788F" w:rsidP="0018788F">
      <w:pPr>
        <w:autoSpaceDE w:val="0"/>
        <w:autoSpaceDN w:val="0"/>
        <w:adjustRightInd w:val="0"/>
        <w:spacing w:after="0" w:line="360" w:lineRule="auto"/>
        <w:rPr>
          <w:rFonts w:ascii="Arial" w:eastAsia="Times New Roman" w:hAnsi="Arial" w:cs="Arial"/>
          <w:kern w:val="24"/>
        </w:rPr>
      </w:pPr>
    </w:p>
    <w:p w14:paraId="61D29EF5"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p>
    <w:p w14:paraId="6828F4BE"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8</w:t>
      </w:r>
    </w:p>
    <w:p w14:paraId="064211C4" w14:textId="77777777" w:rsidR="0018788F" w:rsidRPr="004826DB" w:rsidRDefault="0018788F" w:rsidP="0018788F">
      <w:pPr>
        <w:spacing w:line="360" w:lineRule="auto"/>
        <w:rPr>
          <w:rFonts w:ascii="Arial" w:hAnsi="Arial" w:cs="Arial"/>
        </w:rPr>
      </w:pPr>
    </w:p>
    <w:p w14:paraId="2FB03F88"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6D894B72">
          <v:shape id="_x0000_i1031" type="#_x0000_t75" style="width:5in;height:202.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22364870" r:id="rId18"/>
        </w:object>
      </w:r>
    </w:p>
    <w:p w14:paraId="7757345B" w14:textId="77777777" w:rsidR="002B7938" w:rsidRDefault="002B7938" w:rsidP="0018788F">
      <w:pPr>
        <w:autoSpaceDE w:val="0"/>
        <w:autoSpaceDN w:val="0"/>
        <w:adjustRightInd w:val="0"/>
        <w:spacing w:after="0" w:line="360" w:lineRule="auto"/>
        <w:rPr>
          <w:rFonts w:ascii="Arial" w:hAnsi="Arial" w:cs="Arial"/>
        </w:rPr>
      </w:pPr>
    </w:p>
    <w:p w14:paraId="17820825" w14:textId="669EDB7D" w:rsidR="0018788F" w:rsidRPr="000C2D9A" w:rsidRDefault="0018788F" w:rsidP="0018788F">
      <w:pPr>
        <w:autoSpaceDE w:val="0"/>
        <w:autoSpaceDN w:val="0"/>
        <w:adjustRightInd w:val="0"/>
        <w:spacing w:after="0" w:line="360" w:lineRule="auto"/>
        <w:rPr>
          <w:rFonts w:ascii="Arial" w:hAnsi="Arial" w:cs="Arial"/>
        </w:rPr>
      </w:pPr>
      <w:r w:rsidRPr="000C2D9A">
        <w:rPr>
          <w:rFonts w:ascii="Arial" w:hAnsi="Arial" w:cs="Arial"/>
        </w:rPr>
        <w:t xml:space="preserve">According to Ruddock and Turner (2007), </w:t>
      </w:r>
      <w:r w:rsidR="00F7788E">
        <w:rPr>
          <w:rFonts w:ascii="Arial" w:hAnsi="Arial" w:cs="Arial"/>
        </w:rPr>
        <w:t>“</w:t>
      </w:r>
      <w:r w:rsidRPr="000C2D9A">
        <w:rPr>
          <w:rFonts w:ascii="Arial" w:hAnsi="Arial" w:cs="Arial"/>
        </w:rPr>
        <w:t>cultural sensitivity is defined as being aware that cultural differences and similarities exist among people and influence values, learning, and behaviour</w:t>
      </w:r>
      <w:r w:rsidR="00F7788E">
        <w:rPr>
          <w:rFonts w:ascii="Arial" w:hAnsi="Arial" w:cs="Arial"/>
        </w:rPr>
        <w:t>”</w:t>
      </w:r>
      <w:r w:rsidRPr="000C2D9A">
        <w:rPr>
          <w:rFonts w:ascii="Arial" w:hAnsi="Arial" w:cs="Arial"/>
        </w:rPr>
        <w:t xml:space="preserve">. Certainly, companies based in the United Kingdom that wish to establish operations in China must be aware of the country's cultural sensitivity. It is important to be sensitive to the fact that China has a collectivist culture, which means that people are more likely to think of themselves as part of a group rather than as individuals. This is evident in how people dress as well as how they interact with others. United Kingdom, in contrast, has an individualistic culture, and people are more likely to be interested in individual needs. In this regard, since Vodafone is focused on the Chinese market, the company should be aware of the Chinese business etiquette by showing respect to stakeholders. Vodafone should </w:t>
      </w:r>
      <w:r>
        <w:rPr>
          <w:rFonts w:ascii="Arial" w:hAnsi="Arial" w:cs="Arial"/>
        </w:rPr>
        <w:t xml:space="preserve">also </w:t>
      </w:r>
      <w:r w:rsidRPr="000C2D9A">
        <w:rPr>
          <w:rFonts w:ascii="Arial" w:hAnsi="Arial" w:cs="Arial"/>
        </w:rPr>
        <w:t>be aware that it's critical to use effective communication among staff and clients because a joint venture would include people from various cultural backgrounds.</w:t>
      </w:r>
    </w:p>
    <w:p w14:paraId="727F2EB5" w14:textId="77777777" w:rsidR="0018788F" w:rsidRPr="004826DB" w:rsidRDefault="0018788F" w:rsidP="0018788F">
      <w:pPr>
        <w:autoSpaceDE w:val="0"/>
        <w:autoSpaceDN w:val="0"/>
        <w:adjustRightInd w:val="0"/>
        <w:spacing w:after="0" w:line="360" w:lineRule="auto"/>
        <w:rPr>
          <w:rFonts w:ascii="Arial" w:hAnsi="Arial" w:cs="Arial"/>
          <w:kern w:val="24"/>
        </w:rPr>
      </w:pPr>
    </w:p>
    <w:p w14:paraId="142FC999" w14:textId="77777777" w:rsidR="0018788F" w:rsidRPr="004826DB" w:rsidRDefault="0018788F" w:rsidP="0018788F">
      <w:pPr>
        <w:autoSpaceDE w:val="0"/>
        <w:autoSpaceDN w:val="0"/>
        <w:adjustRightInd w:val="0"/>
        <w:spacing w:after="0" w:line="360" w:lineRule="auto"/>
        <w:rPr>
          <w:rFonts w:ascii="Arial" w:hAnsi="Arial" w:cs="Arial"/>
        </w:rPr>
      </w:pPr>
    </w:p>
    <w:p w14:paraId="08559F2B" w14:textId="77777777" w:rsidR="0018788F" w:rsidRPr="004826DB" w:rsidRDefault="0018788F" w:rsidP="0018788F">
      <w:pPr>
        <w:spacing w:line="360" w:lineRule="auto"/>
        <w:rPr>
          <w:rFonts w:ascii="Arial" w:hAnsi="Arial" w:cs="Arial"/>
        </w:rPr>
      </w:pPr>
    </w:p>
    <w:p w14:paraId="57C7EB05" w14:textId="77777777" w:rsidR="0018788F" w:rsidRPr="004826DB" w:rsidRDefault="0018788F" w:rsidP="0018788F">
      <w:pPr>
        <w:spacing w:line="360" w:lineRule="auto"/>
        <w:rPr>
          <w:rFonts w:ascii="Arial" w:hAnsi="Arial" w:cs="Arial"/>
        </w:rPr>
      </w:pPr>
      <w:r w:rsidRPr="004826DB">
        <w:rPr>
          <w:rFonts w:ascii="Arial" w:hAnsi="Arial" w:cs="Arial"/>
        </w:rPr>
        <w:br w:type="page"/>
      </w:r>
    </w:p>
    <w:p w14:paraId="2B8FF3B6"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9</w:t>
      </w:r>
    </w:p>
    <w:p w14:paraId="4C855F3D" w14:textId="77777777" w:rsidR="0018788F" w:rsidRPr="004826DB" w:rsidRDefault="0018788F" w:rsidP="0018788F">
      <w:pPr>
        <w:spacing w:line="360" w:lineRule="auto"/>
        <w:rPr>
          <w:rFonts w:ascii="Arial" w:hAnsi="Arial" w:cs="Arial"/>
        </w:rPr>
      </w:pPr>
    </w:p>
    <w:p w14:paraId="33A383FF"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4720543E">
          <v:shape id="_x0000_i1032" type="#_x0000_t75" style="width:5in;height:202.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22364871" r:id="rId20"/>
        </w:object>
      </w:r>
    </w:p>
    <w:p w14:paraId="230BA980" w14:textId="77777777" w:rsidR="0018788F" w:rsidRPr="004826DB" w:rsidRDefault="0018788F" w:rsidP="0018788F">
      <w:pPr>
        <w:spacing w:line="360" w:lineRule="auto"/>
        <w:jc w:val="center"/>
        <w:rPr>
          <w:rFonts w:ascii="Arial" w:hAnsi="Arial" w:cs="Arial"/>
        </w:rPr>
      </w:pPr>
    </w:p>
    <w:p w14:paraId="11726181" w14:textId="1EB7A1B1" w:rsidR="0018788F" w:rsidRPr="000C2D9A" w:rsidRDefault="00F7788E" w:rsidP="0018788F">
      <w:pPr>
        <w:autoSpaceDE w:val="0"/>
        <w:autoSpaceDN w:val="0"/>
        <w:adjustRightInd w:val="0"/>
        <w:spacing w:after="0" w:line="360" w:lineRule="auto"/>
        <w:rPr>
          <w:rFonts w:ascii="Arial" w:hAnsi="Arial" w:cs="Arial"/>
          <w:kern w:val="24"/>
        </w:rPr>
      </w:pPr>
      <w:r>
        <w:rPr>
          <w:rFonts w:ascii="Arial" w:hAnsi="Arial" w:cs="Arial"/>
          <w:kern w:val="24"/>
        </w:rPr>
        <w:t>“</w:t>
      </w:r>
      <w:r w:rsidR="0018788F" w:rsidRPr="000C2D9A">
        <w:rPr>
          <w:rFonts w:ascii="Arial" w:hAnsi="Arial" w:cs="Arial"/>
          <w:kern w:val="24"/>
        </w:rPr>
        <w:t>Hofstede’s cultural dimensions theory is a framework for measuring cultural dimensions from a global perspective</w:t>
      </w:r>
      <w:r>
        <w:rPr>
          <w:rFonts w:ascii="Arial" w:hAnsi="Arial" w:cs="Arial"/>
          <w:kern w:val="24"/>
        </w:rPr>
        <w:t xml:space="preserve">. </w:t>
      </w:r>
      <w:r w:rsidR="0018788F" w:rsidRPr="000C2D9A">
        <w:rPr>
          <w:rFonts w:ascii="Arial" w:hAnsi="Arial" w:cs="Arial"/>
          <w:kern w:val="24"/>
        </w:rPr>
        <w:t>It is a useful business tool that provides insights for organisations looking to expand their operations internationally</w:t>
      </w:r>
      <w:r>
        <w:rPr>
          <w:rFonts w:ascii="Arial" w:hAnsi="Arial" w:cs="Arial"/>
          <w:kern w:val="24"/>
        </w:rPr>
        <w:t xml:space="preserve">” </w:t>
      </w:r>
      <w:r w:rsidRPr="000C2D9A">
        <w:rPr>
          <w:rFonts w:ascii="Arial" w:hAnsi="Arial" w:cs="Arial"/>
          <w:kern w:val="24"/>
        </w:rPr>
        <w:t>(Hofstede Insights, 2022).</w:t>
      </w:r>
      <w:r>
        <w:rPr>
          <w:rFonts w:ascii="Arial" w:hAnsi="Arial" w:cs="Arial"/>
          <w:kern w:val="24"/>
        </w:rPr>
        <w:t xml:space="preserve"> </w:t>
      </w:r>
      <w:r w:rsidR="0018788F" w:rsidRPr="000C2D9A">
        <w:rPr>
          <w:rFonts w:ascii="Arial" w:hAnsi="Arial" w:cs="Arial"/>
          <w:kern w:val="24"/>
        </w:rPr>
        <w:t xml:space="preserve">The 6 dimensions of Hofstede’s theory are Power distance, Individualism vs. collectivism, Masculinity vs. femininity, Uncertainty avoidance, Long-term orientation vs. short-term orientation and Indulgence vs. restraint. The power distance is high in China (80) compared to the United Kingdom (35). In China, power is seen as something that the government must use in order to maintain social order and stability. In United Kingdom, on the other hand, power is viewed as something that should be used to serve individual interests. Because of this difference in perception, China and the United Kingdom have a significant power gap. The level of individualism is high in the United Kingdom (89) compared to China (20). In essence, this difference is reflected in the way each country functions. In China, the government and society are more focused on the collective good, while in the United Kingdom, the government and society are more focused on the individual. China has the same level of masculinity as the United Kingdom (66).This shows that both societies are driven and motivated by competition, achievement, and success. </w:t>
      </w:r>
    </w:p>
    <w:p w14:paraId="6C1348B5" w14:textId="77777777" w:rsidR="0018788F" w:rsidRPr="004826DB" w:rsidRDefault="0018788F" w:rsidP="0018788F">
      <w:pPr>
        <w:autoSpaceDE w:val="0"/>
        <w:autoSpaceDN w:val="0"/>
        <w:adjustRightInd w:val="0"/>
        <w:spacing w:after="0" w:line="360" w:lineRule="auto"/>
        <w:rPr>
          <w:rFonts w:ascii="Arial" w:hAnsi="Arial" w:cs="Arial"/>
          <w:color w:val="FFFFFF"/>
          <w:kern w:val="24"/>
        </w:rPr>
      </w:pPr>
      <w:r w:rsidRPr="004826DB">
        <w:rPr>
          <w:rFonts w:ascii="Arial" w:eastAsia="Times New Roman" w:hAnsi="Arial" w:cs="Arial"/>
          <w:kern w:val="24"/>
        </w:rPr>
        <w:t xml:space="preserve"> </w:t>
      </w:r>
    </w:p>
    <w:p w14:paraId="3AD94675" w14:textId="77777777" w:rsidR="0018788F" w:rsidRPr="004826DB" w:rsidRDefault="0018788F" w:rsidP="0018788F">
      <w:pPr>
        <w:autoSpaceDE w:val="0"/>
        <w:autoSpaceDN w:val="0"/>
        <w:adjustRightInd w:val="0"/>
        <w:spacing w:after="0" w:line="360" w:lineRule="auto"/>
        <w:rPr>
          <w:rFonts w:ascii="Arial" w:hAnsi="Arial" w:cs="Arial"/>
        </w:rPr>
      </w:pPr>
    </w:p>
    <w:p w14:paraId="3C70D656" w14:textId="77777777" w:rsidR="0018788F" w:rsidRPr="004826DB" w:rsidRDefault="0018788F" w:rsidP="0018788F">
      <w:pPr>
        <w:spacing w:line="360" w:lineRule="auto"/>
        <w:rPr>
          <w:rFonts w:ascii="Arial" w:hAnsi="Arial" w:cs="Arial"/>
        </w:rPr>
      </w:pPr>
    </w:p>
    <w:p w14:paraId="4FDB874B" w14:textId="77777777" w:rsidR="0018788F" w:rsidRPr="004826DB" w:rsidRDefault="0018788F" w:rsidP="0018788F">
      <w:pPr>
        <w:spacing w:line="360" w:lineRule="auto"/>
        <w:rPr>
          <w:rFonts w:ascii="Arial" w:hAnsi="Arial" w:cs="Arial"/>
        </w:rPr>
      </w:pPr>
      <w:r w:rsidRPr="004826DB">
        <w:rPr>
          <w:rFonts w:ascii="Arial" w:hAnsi="Arial" w:cs="Arial"/>
        </w:rPr>
        <w:br w:type="page"/>
      </w:r>
    </w:p>
    <w:p w14:paraId="33E23139"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10</w:t>
      </w:r>
    </w:p>
    <w:p w14:paraId="07871D8B" w14:textId="77777777" w:rsidR="0018788F" w:rsidRPr="004826DB" w:rsidRDefault="0018788F" w:rsidP="0018788F">
      <w:pPr>
        <w:spacing w:line="360" w:lineRule="auto"/>
        <w:rPr>
          <w:rFonts w:ascii="Arial" w:hAnsi="Arial" w:cs="Arial"/>
        </w:rPr>
      </w:pPr>
    </w:p>
    <w:p w14:paraId="65851C0F"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3E4CA3DE">
          <v:shape id="_x0000_i1033" type="#_x0000_t75" style="width:5in;height:202.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22364872" r:id="rId22"/>
        </w:object>
      </w:r>
    </w:p>
    <w:p w14:paraId="3E925EFD" w14:textId="77777777" w:rsidR="0018788F" w:rsidRPr="004826DB" w:rsidRDefault="0018788F" w:rsidP="0018788F">
      <w:pPr>
        <w:spacing w:line="360" w:lineRule="auto"/>
        <w:jc w:val="center"/>
        <w:rPr>
          <w:rFonts w:ascii="Arial" w:hAnsi="Arial" w:cs="Arial"/>
        </w:rPr>
      </w:pPr>
    </w:p>
    <w:p w14:paraId="1052ED33" w14:textId="77777777" w:rsidR="0018788F" w:rsidRPr="000C2D9A" w:rsidRDefault="0018788F" w:rsidP="0018788F">
      <w:pPr>
        <w:autoSpaceDE w:val="0"/>
        <w:autoSpaceDN w:val="0"/>
        <w:adjustRightInd w:val="0"/>
        <w:spacing w:after="0" w:line="360" w:lineRule="auto"/>
        <w:rPr>
          <w:rFonts w:ascii="Arial" w:eastAsia="Times New Roman" w:hAnsi="Arial" w:cs="Arial"/>
          <w:kern w:val="24"/>
        </w:rPr>
      </w:pPr>
      <w:r w:rsidRPr="000C2D9A">
        <w:rPr>
          <w:rFonts w:ascii="Arial" w:eastAsia="Times New Roman" w:hAnsi="Arial" w:cs="Arial"/>
          <w:kern w:val="24"/>
        </w:rPr>
        <w:t xml:space="preserve">In China, the level of uncertainty avoidance is 30, while in the UK is 35. In this regard, the people in China are less likely to feel threatened by ambiguous situations and experiences, meaning Chinese people are highly adaptable to various situations. Further, Vodafone should be aware that China has a high level of long-term orientation (87), compared to the United Kingdom (51). This demonstrates that Chinese people are willing to change their practices in order to get better results. </w:t>
      </w:r>
      <w:r w:rsidRPr="000C2D9A">
        <w:rPr>
          <w:rFonts w:ascii="Arial" w:eastAsia="Times New Roman" w:hAnsi="Arial" w:cs="Arial"/>
          <w:kern w:val="24"/>
          <w:lang w:val="en-US"/>
        </w:rPr>
        <w:t xml:space="preserve">Both countries have a long history and tradition of valuing long-term relationships and place high importance on education. </w:t>
      </w:r>
      <w:r w:rsidRPr="000C2D9A">
        <w:rPr>
          <w:rFonts w:ascii="Arial" w:eastAsia="Times New Roman" w:hAnsi="Arial" w:cs="Arial"/>
          <w:kern w:val="24"/>
        </w:rPr>
        <w:t xml:space="preserve">These elements would be essential in supporting Vodafone's success in China. Finally, indulgence is high in the United Kingdom (69) compared to China (24). This demonstrates that British culture is Indulgent, but Chinese culture is Restraint. Vodafone should be aware that Chinese people are focused on controlling their desires and impulses, preferring tighter schedules in business settings and avoiding leisure time unless it is utilised to establish business relationships. </w:t>
      </w:r>
    </w:p>
    <w:p w14:paraId="58627679" w14:textId="77777777" w:rsidR="0018788F" w:rsidRDefault="0018788F" w:rsidP="0018788F">
      <w:pPr>
        <w:autoSpaceDE w:val="0"/>
        <w:autoSpaceDN w:val="0"/>
        <w:adjustRightInd w:val="0"/>
        <w:spacing w:after="0" w:line="360" w:lineRule="auto"/>
        <w:rPr>
          <w:rFonts w:ascii="Arial" w:hAnsi="Arial" w:cs="Arial"/>
          <w:color w:val="FFFFFF"/>
          <w:kern w:val="24"/>
        </w:rPr>
      </w:pPr>
      <w:r w:rsidRPr="004826DB">
        <w:rPr>
          <w:rFonts w:ascii="Arial" w:hAnsi="Arial" w:cs="Arial"/>
          <w:color w:val="FFFFFF"/>
          <w:kern w:val="24"/>
        </w:rPr>
        <w:t>is demonstrates that Chinese people are willing to change their practices in order to get better results. These elements would be essential in supporting Vodafone's success in China. Finally, indulgence is high in the United Kingdom (69) compared to China (24). This demonstrates that British culture is Indulgent, but Chinese culture is Restraint. Vodafone should be aware that Chinese people are focused on controlling their desires and impulses, preferring tighter schedules</w:t>
      </w:r>
    </w:p>
    <w:p w14:paraId="5467DB98" w14:textId="77777777" w:rsidR="0018788F" w:rsidRDefault="0018788F" w:rsidP="0018788F">
      <w:pPr>
        <w:autoSpaceDE w:val="0"/>
        <w:autoSpaceDN w:val="0"/>
        <w:adjustRightInd w:val="0"/>
        <w:spacing w:after="0" w:line="360" w:lineRule="auto"/>
        <w:rPr>
          <w:rFonts w:ascii="Arial" w:hAnsi="Arial" w:cs="Arial"/>
          <w:color w:val="FFFFFF"/>
          <w:kern w:val="24"/>
        </w:rPr>
      </w:pPr>
    </w:p>
    <w:p w14:paraId="2F6035AE" w14:textId="77777777" w:rsidR="0018788F" w:rsidRDefault="0018788F" w:rsidP="0018788F">
      <w:pPr>
        <w:autoSpaceDE w:val="0"/>
        <w:autoSpaceDN w:val="0"/>
        <w:adjustRightInd w:val="0"/>
        <w:spacing w:after="0" w:line="360" w:lineRule="auto"/>
        <w:rPr>
          <w:rFonts w:ascii="Arial" w:eastAsia="Times New Roman" w:hAnsi="Arial" w:cs="Arial"/>
          <w:kern w:val="24"/>
        </w:rPr>
      </w:pPr>
      <w:r w:rsidRPr="004826DB">
        <w:rPr>
          <w:rFonts w:ascii="Arial" w:hAnsi="Arial" w:cs="Arial"/>
          <w:color w:val="FFFFFF"/>
          <w:kern w:val="24"/>
        </w:rPr>
        <w:lastRenderedPageBreak/>
        <w:t xml:space="preserve"> in business settings and avoiding leisure time unless it is utilised to establish business relationships. </w:t>
      </w:r>
    </w:p>
    <w:p w14:paraId="18F8176D"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p>
    <w:p w14:paraId="00A76175" w14:textId="77777777" w:rsidR="0018788F" w:rsidRPr="004826DB" w:rsidRDefault="0018788F" w:rsidP="0018788F">
      <w:pPr>
        <w:spacing w:line="360" w:lineRule="auto"/>
        <w:rPr>
          <w:rFonts w:ascii="Arial" w:hAnsi="Arial" w:cs="Arial"/>
        </w:rPr>
      </w:pPr>
      <w:r w:rsidRPr="004826DB">
        <w:rPr>
          <w:rFonts w:ascii="Arial" w:hAnsi="Arial" w:cs="Arial"/>
        </w:rPr>
        <w:t>Slide 11</w:t>
      </w:r>
    </w:p>
    <w:p w14:paraId="3052631A" w14:textId="77777777" w:rsidR="0018788F" w:rsidRPr="004826DB" w:rsidRDefault="0018788F" w:rsidP="0018788F">
      <w:pPr>
        <w:spacing w:line="360" w:lineRule="auto"/>
        <w:rPr>
          <w:rFonts w:ascii="Arial" w:hAnsi="Arial" w:cs="Arial"/>
        </w:rPr>
      </w:pPr>
    </w:p>
    <w:p w14:paraId="63B0AC9E"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1D375138">
          <v:shape id="_x0000_i1034" type="#_x0000_t75" style="width:5in;height:202.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22364873" r:id="rId24"/>
        </w:object>
      </w:r>
    </w:p>
    <w:p w14:paraId="0BDB1C61" w14:textId="77777777" w:rsidR="0018788F" w:rsidRPr="004826DB" w:rsidRDefault="0018788F" w:rsidP="0018788F">
      <w:pPr>
        <w:spacing w:line="360" w:lineRule="auto"/>
        <w:jc w:val="center"/>
        <w:rPr>
          <w:rFonts w:ascii="Arial" w:hAnsi="Arial" w:cs="Arial"/>
        </w:rPr>
      </w:pPr>
    </w:p>
    <w:p w14:paraId="6FDC717A"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r w:rsidRPr="004826DB">
        <w:rPr>
          <w:rFonts w:ascii="Arial" w:eastAsia="Times New Roman" w:hAnsi="Arial" w:cs="Arial"/>
          <w:kern w:val="24"/>
        </w:rPr>
        <w:t>It is recommended that Vodafone should begin by conducting research on the culture in question. This can include reading books and articles, watching films and documentaries, and speaking to experts on the subject. Once Vodafone has a good understanding of the culture, it can then begin to develop policies and procedures that take into account the cultural sensitivities of the group in question. For example, Vodafone might develop a policy that requires employees to receive training on cultural sensitivity before working with customers from China. Additionally, Vodafone may offer its employees training on cultural differences in order to help them be more understanding and respectful of others. The training covers topics such as cultural values, customs, and traditions. It also includes interactive exercises to help employees learn more about other cultures. By completing this training, employees will be better equipped to work with people from different cultures and to appreciate the richness that diversity brings to the workplace. Additionally, it is recommended that Vodafone should facilitate regular evaluations to determine how the company is progressing in China. The feedback received may be useful in implementing changes to make Vodafone more effective in its operations in China.</w:t>
      </w:r>
    </w:p>
    <w:p w14:paraId="76FA5705" w14:textId="77777777" w:rsidR="0018788F" w:rsidRPr="004826DB" w:rsidRDefault="0018788F" w:rsidP="0018788F">
      <w:pPr>
        <w:autoSpaceDE w:val="0"/>
        <w:autoSpaceDN w:val="0"/>
        <w:adjustRightInd w:val="0"/>
        <w:spacing w:after="0" w:line="360" w:lineRule="auto"/>
        <w:rPr>
          <w:rFonts w:ascii="Arial" w:hAnsi="Arial" w:cs="Arial"/>
          <w:kern w:val="24"/>
        </w:rPr>
      </w:pPr>
    </w:p>
    <w:p w14:paraId="3193251C" w14:textId="5050A282" w:rsidR="0018788F" w:rsidRPr="004826DB" w:rsidRDefault="0018788F" w:rsidP="0018788F">
      <w:pPr>
        <w:spacing w:line="360" w:lineRule="auto"/>
        <w:rPr>
          <w:rFonts w:ascii="Arial" w:hAnsi="Arial" w:cs="Arial"/>
        </w:rPr>
      </w:pPr>
    </w:p>
    <w:p w14:paraId="75037870"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12</w:t>
      </w:r>
    </w:p>
    <w:p w14:paraId="213055A7" w14:textId="77777777" w:rsidR="0018788F" w:rsidRPr="004826DB" w:rsidRDefault="0018788F" w:rsidP="0018788F">
      <w:pPr>
        <w:spacing w:line="360" w:lineRule="auto"/>
        <w:rPr>
          <w:rFonts w:ascii="Arial" w:hAnsi="Arial" w:cs="Arial"/>
        </w:rPr>
      </w:pPr>
    </w:p>
    <w:p w14:paraId="5652AFF9"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6E339573">
          <v:shape id="_x0000_i1035" type="#_x0000_t75" style="width:5in;height:202.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722364874" r:id="rId26"/>
        </w:object>
      </w:r>
    </w:p>
    <w:p w14:paraId="3D35C829" w14:textId="77777777" w:rsidR="0018788F" w:rsidRPr="004826DB" w:rsidRDefault="0018788F" w:rsidP="0018788F">
      <w:pPr>
        <w:spacing w:line="360" w:lineRule="auto"/>
        <w:jc w:val="center"/>
        <w:rPr>
          <w:rFonts w:ascii="Arial" w:hAnsi="Arial" w:cs="Arial"/>
        </w:rPr>
      </w:pPr>
    </w:p>
    <w:p w14:paraId="534CAB87"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r w:rsidRPr="004826DB">
        <w:rPr>
          <w:rFonts w:ascii="Arial" w:eastAsia="Times New Roman" w:hAnsi="Arial" w:cs="Arial"/>
          <w:kern w:val="24"/>
        </w:rPr>
        <w:t>Further, it is recommended that Vodafone which aims at expanding operations to China should respect the cultural practises of the host country; this is needed to promote effective communication, which is vital to promote lasting relationships. On the other side, Vodafone which aims at expanding operations to the Chinese market should engage in a joint venture with a company already operating in the Chinese market; this is useful because the local company is aware of the business environment and this experience may be useful in influencing the success of the venture business. In addition, cultural awareness can help build trust with the joint venture partner by increasing understanding and empathy between the two parties. In turn, this can lead to improved communication and cooperation and a stronger relationship overall. Furthermore, cultural awareness can help prevent misunderstandings and conflict and create a more positive and productive joint venture partnership.</w:t>
      </w:r>
    </w:p>
    <w:p w14:paraId="3F5D43B1" w14:textId="77777777" w:rsidR="0018788F" w:rsidRPr="004826DB" w:rsidRDefault="0018788F" w:rsidP="0018788F">
      <w:pPr>
        <w:autoSpaceDE w:val="0"/>
        <w:autoSpaceDN w:val="0"/>
        <w:adjustRightInd w:val="0"/>
        <w:spacing w:after="0" w:line="360" w:lineRule="auto"/>
        <w:rPr>
          <w:rFonts w:ascii="Arial" w:hAnsi="Arial" w:cs="Arial"/>
          <w:kern w:val="24"/>
        </w:rPr>
      </w:pPr>
    </w:p>
    <w:p w14:paraId="77FABB7C" w14:textId="77777777" w:rsidR="0018788F" w:rsidRPr="004826DB" w:rsidRDefault="0018788F" w:rsidP="0018788F">
      <w:pPr>
        <w:autoSpaceDE w:val="0"/>
        <w:autoSpaceDN w:val="0"/>
        <w:adjustRightInd w:val="0"/>
        <w:spacing w:after="0" w:line="360" w:lineRule="auto"/>
        <w:rPr>
          <w:rFonts w:ascii="Arial" w:hAnsi="Arial" w:cs="Arial"/>
        </w:rPr>
      </w:pPr>
    </w:p>
    <w:p w14:paraId="68F76A3F" w14:textId="77777777" w:rsidR="0018788F" w:rsidRPr="004826DB" w:rsidRDefault="0018788F" w:rsidP="0018788F">
      <w:pPr>
        <w:spacing w:line="360" w:lineRule="auto"/>
        <w:rPr>
          <w:rFonts w:ascii="Arial" w:hAnsi="Arial" w:cs="Arial"/>
        </w:rPr>
      </w:pPr>
    </w:p>
    <w:p w14:paraId="76B3E9CB" w14:textId="77777777" w:rsidR="0018788F" w:rsidRPr="004826DB" w:rsidRDefault="0018788F" w:rsidP="0018788F">
      <w:pPr>
        <w:spacing w:line="360" w:lineRule="auto"/>
        <w:rPr>
          <w:rFonts w:ascii="Arial" w:hAnsi="Arial" w:cs="Arial"/>
        </w:rPr>
      </w:pPr>
      <w:r w:rsidRPr="004826DB">
        <w:rPr>
          <w:rFonts w:ascii="Arial" w:hAnsi="Arial" w:cs="Arial"/>
        </w:rPr>
        <w:br w:type="page"/>
      </w:r>
    </w:p>
    <w:p w14:paraId="6F1D1B10"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13</w:t>
      </w:r>
    </w:p>
    <w:p w14:paraId="4AA41AA4" w14:textId="77777777" w:rsidR="0018788F" w:rsidRPr="004826DB" w:rsidRDefault="0018788F" w:rsidP="0018788F">
      <w:pPr>
        <w:spacing w:line="360" w:lineRule="auto"/>
        <w:rPr>
          <w:rFonts w:ascii="Arial" w:hAnsi="Arial" w:cs="Arial"/>
        </w:rPr>
      </w:pPr>
    </w:p>
    <w:p w14:paraId="149ED9BA"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4BF96140">
          <v:shape id="_x0000_i1036" type="#_x0000_t75" style="width:5in;height:202.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722364875" r:id="rId28"/>
        </w:object>
      </w:r>
    </w:p>
    <w:p w14:paraId="2D136760" w14:textId="77777777" w:rsidR="0018788F" w:rsidRPr="004826DB" w:rsidRDefault="0018788F" w:rsidP="0018788F">
      <w:pPr>
        <w:spacing w:line="360" w:lineRule="auto"/>
        <w:jc w:val="center"/>
        <w:rPr>
          <w:rFonts w:ascii="Arial" w:hAnsi="Arial" w:cs="Arial"/>
        </w:rPr>
      </w:pPr>
    </w:p>
    <w:p w14:paraId="5C718732" w14:textId="77777777" w:rsidR="0018788F" w:rsidRPr="004826DB" w:rsidRDefault="0018788F" w:rsidP="0018788F">
      <w:pPr>
        <w:autoSpaceDE w:val="0"/>
        <w:autoSpaceDN w:val="0"/>
        <w:adjustRightInd w:val="0"/>
        <w:spacing w:after="0" w:line="360" w:lineRule="auto"/>
        <w:rPr>
          <w:rFonts w:ascii="Arial" w:eastAsia="Times New Roman" w:hAnsi="Arial" w:cs="Arial"/>
          <w:kern w:val="24"/>
        </w:rPr>
      </w:pPr>
      <w:r w:rsidRPr="004826DB">
        <w:rPr>
          <w:rFonts w:ascii="Arial" w:eastAsia="Times New Roman" w:hAnsi="Arial" w:cs="Arial"/>
          <w:kern w:val="24"/>
        </w:rPr>
        <w:t>In conclusion, cultural sensitivity involves understanding elements like language nuances; this is fundamental because cultural practises vary from one society to another. In China, communication is more indirect and emphasizes non-verbal communication; this contradicts the United Kingdom, where communication tends to be more direct. Additionally, effective cultural understanding and awareness of language differences promote the success of joint ventures. In this case, the companies based in the United Kingdom should be focused on understanding the culture of the host country, China. Based on Hofstede's cultural dimensions, China has a high-power distance compared to the United Kingdom; this shows that people in the country have accepted that power is distributed unequally, and this perspective must be reflected to facilitate the success of the joint venture.</w:t>
      </w:r>
    </w:p>
    <w:p w14:paraId="0A5C6149" w14:textId="77777777" w:rsidR="0018788F" w:rsidRPr="004826DB" w:rsidRDefault="0018788F" w:rsidP="0018788F">
      <w:pPr>
        <w:autoSpaceDE w:val="0"/>
        <w:autoSpaceDN w:val="0"/>
        <w:adjustRightInd w:val="0"/>
        <w:spacing w:after="0" w:line="360" w:lineRule="auto"/>
        <w:rPr>
          <w:rFonts w:ascii="Arial" w:hAnsi="Arial" w:cs="Arial"/>
          <w:kern w:val="24"/>
        </w:rPr>
      </w:pPr>
    </w:p>
    <w:p w14:paraId="150CD203" w14:textId="77777777" w:rsidR="0018788F" w:rsidRPr="004826DB" w:rsidRDefault="0018788F" w:rsidP="0018788F">
      <w:pPr>
        <w:autoSpaceDE w:val="0"/>
        <w:autoSpaceDN w:val="0"/>
        <w:adjustRightInd w:val="0"/>
        <w:spacing w:after="0" w:line="360" w:lineRule="auto"/>
        <w:rPr>
          <w:rFonts w:ascii="Arial" w:hAnsi="Arial" w:cs="Arial"/>
        </w:rPr>
      </w:pPr>
    </w:p>
    <w:p w14:paraId="27E1822D" w14:textId="77777777" w:rsidR="0018788F" w:rsidRPr="004826DB" w:rsidRDefault="0018788F" w:rsidP="0018788F">
      <w:pPr>
        <w:spacing w:line="360" w:lineRule="auto"/>
        <w:rPr>
          <w:rFonts w:ascii="Arial" w:hAnsi="Arial" w:cs="Arial"/>
        </w:rPr>
      </w:pPr>
    </w:p>
    <w:p w14:paraId="114BBDF6" w14:textId="77777777" w:rsidR="0018788F" w:rsidRPr="004826DB" w:rsidRDefault="0018788F" w:rsidP="0018788F">
      <w:pPr>
        <w:spacing w:line="360" w:lineRule="auto"/>
        <w:rPr>
          <w:rFonts w:ascii="Arial" w:hAnsi="Arial" w:cs="Arial"/>
        </w:rPr>
      </w:pPr>
      <w:r w:rsidRPr="004826DB">
        <w:rPr>
          <w:rFonts w:ascii="Arial" w:hAnsi="Arial" w:cs="Arial"/>
        </w:rPr>
        <w:br w:type="page"/>
      </w:r>
    </w:p>
    <w:p w14:paraId="21C33008"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14</w:t>
      </w:r>
    </w:p>
    <w:p w14:paraId="58165615" w14:textId="77777777" w:rsidR="0018788F" w:rsidRPr="004826DB" w:rsidRDefault="0018788F" w:rsidP="0018788F">
      <w:pPr>
        <w:spacing w:line="360" w:lineRule="auto"/>
        <w:rPr>
          <w:rFonts w:ascii="Arial" w:hAnsi="Arial" w:cs="Arial"/>
        </w:rPr>
      </w:pPr>
    </w:p>
    <w:p w14:paraId="6BF13FCA" w14:textId="22DD8CCE" w:rsidR="0018788F" w:rsidRPr="004826DB" w:rsidRDefault="00BD2C6F" w:rsidP="0018788F">
      <w:pPr>
        <w:spacing w:line="360" w:lineRule="auto"/>
        <w:jc w:val="center"/>
        <w:rPr>
          <w:rFonts w:ascii="Arial" w:hAnsi="Arial" w:cs="Arial"/>
        </w:rPr>
      </w:pPr>
      <w:r>
        <w:rPr>
          <w:rFonts w:ascii="Arial" w:hAnsi="Arial" w:cs="Arial"/>
          <w:noProof/>
        </w:rPr>
        <w:drawing>
          <wp:inline distT="0" distB="0" distL="0" distR="0" wp14:anchorId="77620851" wp14:editId="2EA15AB1">
            <wp:extent cx="4582800" cy="25812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2800" cy="2581200"/>
                    </a:xfrm>
                    <a:prstGeom prst="rect">
                      <a:avLst/>
                    </a:prstGeom>
                    <a:noFill/>
                    <a:ln>
                      <a:noFill/>
                    </a:ln>
                  </pic:spPr>
                </pic:pic>
              </a:graphicData>
            </a:graphic>
          </wp:inline>
        </w:drawing>
      </w:r>
    </w:p>
    <w:p w14:paraId="21291242" w14:textId="77777777" w:rsidR="0018788F" w:rsidRPr="004826DB" w:rsidRDefault="0018788F" w:rsidP="0018788F">
      <w:pPr>
        <w:spacing w:line="360" w:lineRule="auto"/>
        <w:jc w:val="center"/>
        <w:rPr>
          <w:rFonts w:ascii="Arial" w:hAnsi="Arial" w:cs="Arial"/>
        </w:rPr>
      </w:pPr>
    </w:p>
    <w:p w14:paraId="3FAE3AC7" w14:textId="77777777" w:rsidR="0018788F" w:rsidRPr="004826DB" w:rsidRDefault="0018788F" w:rsidP="0018788F">
      <w:pPr>
        <w:spacing w:line="360" w:lineRule="auto"/>
        <w:rPr>
          <w:rFonts w:ascii="Arial" w:hAnsi="Arial" w:cs="Arial"/>
        </w:rPr>
      </w:pPr>
    </w:p>
    <w:p w14:paraId="1A11C51A" w14:textId="77777777" w:rsidR="0018788F" w:rsidRPr="004826DB" w:rsidRDefault="0018788F" w:rsidP="0018788F">
      <w:pPr>
        <w:spacing w:line="360" w:lineRule="auto"/>
        <w:rPr>
          <w:rFonts w:ascii="Arial" w:hAnsi="Arial" w:cs="Arial"/>
        </w:rPr>
      </w:pPr>
      <w:r w:rsidRPr="004826DB">
        <w:rPr>
          <w:rFonts w:ascii="Arial" w:hAnsi="Arial" w:cs="Arial"/>
        </w:rPr>
        <w:br w:type="page"/>
      </w:r>
    </w:p>
    <w:p w14:paraId="36C343FF" w14:textId="77777777" w:rsidR="0018788F" w:rsidRPr="004826DB" w:rsidRDefault="0018788F" w:rsidP="0018788F">
      <w:pPr>
        <w:spacing w:line="360" w:lineRule="auto"/>
        <w:rPr>
          <w:rFonts w:ascii="Arial" w:hAnsi="Arial" w:cs="Arial"/>
        </w:rPr>
      </w:pPr>
      <w:r w:rsidRPr="004826DB">
        <w:rPr>
          <w:rFonts w:ascii="Arial" w:hAnsi="Arial" w:cs="Arial"/>
        </w:rPr>
        <w:lastRenderedPageBreak/>
        <w:t>Slide 15</w:t>
      </w:r>
    </w:p>
    <w:p w14:paraId="7C146766" w14:textId="77777777" w:rsidR="0018788F" w:rsidRPr="004826DB" w:rsidRDefault="0018788F" w:rsidP="0018788F">
      <w:pPr>
        <w:spacing w:line="360" w:lineRule="auto"/>
        <w:rPr>
          <w:rFonts w:ascii="Arial" w:hAnsi="Arial" w:cs="Arial"/>
        </w:rPr>
      </w:pPr>
    </w:p>
    <w:p w14:paraId="35CFA51F" w14:textId="77777777" w:rsidR="0018788F" w:rsidRPr="004826DB" w:rsidRDefault="0018788F" w:rsidP="0018788F">
      <w:pPr>
        <w:spacing w:line="360" w:lineRule="auto"/>
        <w:jc w:val="center"/>
        <w:rPr>
          <w:rFonts w:ascii="Arial" w:hAnsi="Arial" w:cs="Arial"/>
        </w:rPr>
      </w:pPr>
      <w:r w:rsidRPr="004826DB">
        <w:rPr>
          <w:rFonts w:ascii="Arial" w:hAnsi="Arial" w:cs="Arial"/>
        </w:rPr>
        <w:object w:dxaOrig="9600" w:dyaOrig="5401" w14:anchorId="6A3670B7">
          <v:shape id="_x0000_i1037" type="#_x0000_t75" style="width:5in;height:202.7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722364876" r:id="rId31"/>
        </w:object>
      </w:r>
    </w:p>
    <w:p w14:paraId="79FE73D8" w14:textId="77777777" w:rsidR="0018788F" w:rsidRPr="004826DB" w:rsidRDefault="0018788F" w:rsidP="0018788F">
      <w:pPr>
        <w:spacing w:line="360" w:lineRule="auto"/>
        <w:jc w:val="center"/>
        <w:rPr>
          <w:rFonts w:ascii="Arial" w:hAnsi="Arial" w:cs="Arial"/>
        </w:rPr>
      </w:pPr>
    </w:p>
    <w:p w14:paraId="31AF20A7" w14:textId="77777777" w:rsidR="0018788F" w:rsidRPr="004826DB" w:rsidRDefault="0018788F" w:rsidP="0018788F">
      <w:pPr>
        <w:spacing w:line="360" w:lineRule="auto"/>
        <w:rPr>
          <w:rFonts w:ascii="Arial" w:hAnsi="Arial" w:cs="Arial"/>
        </w:rPr>
      </w:pPr>
    </w:p>
    <w:p w14:paraId="268471D3" w14:textId="77777777" w:rsidR="0018788F" w:rsidRPr="004826DB" w:rsidRDefault="0018788F" w:rsidP="0018788F">
      <w:pPr>
        <w:spacing w:line="360" w:lineRule="auto"/>
        <w:rPr>
          <w:rFonts w:ascii="Arial" w:hAnsi="Arial" w:cs="Arial"/>
        </w:rPr>
      </w:pPr>
    </w:p>
    <w:p w14:paraId="420F663F" w14:textId="77777777" w:rsidR="0018788F" w:rsidRDefault="0018788F" w:rsidP="0018788F">
      <w:pPr>
        <w:spacing w:line="360" w:lineRule="auto"/>
      </w:pPr>
    </w:p>
    <w:p w14:paraId="63D25A5F" w14:textId="77777777" w:rsidR="0018788F" w:rsidRDefault="0018788F" w:rsidP="0018788F">
      <w:pPr>
        <w:spacing w:line="360" w:lineRule="auto"/>
      </w:pPr>
    </w:p>
    <w:p w14:paraId="17E1E666" w14:textId="77777777" w:rsidR="0018788F" w:rsidRDefault="0018788F" w:rsidP="0018788F">
      <w:pPr>
        <w:spacing w:line="360" w:lineRule="auto"/>
      </w:pPr>
    </w:p>
    <w:p w14:paraId="50D3F549" w14:textId="77777777" w:rsidR="00267A48" w:rsidRDefault="00267A48" w:rsidP="00267A48">
      <w:pPr>
        <w:spacing w:line="360" w:lineRule="auto"/>
      </w:pPr>
    </w:p>
    <w:sectPr w:rsidR="00267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A48"/>
    <w:rsid w:val="0018788F"/>
    <w:rsid w:val="00267A48"/>
    <w:rsid w:val="002B7938"/>
    <w:rsid w:val="00461B96"/>
    <w:rsid w:val="006E0E80"/>
    <w:rsid w:val="00BD2C6F"/>
    <w:rsid w:val="00F260A0"/>
    <w:rsid w:val="00F77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42033"/>
  <w15:chartTrackingRefBased/>
  <w15:docId w15:val="{7A967CC5-A5CD-4E53-A7C8-A8FA04EFE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9078">
      <w:bodyDiv w:val="1"/>
      <w:marLeft w:val="0"/>
      <w:marRight w:val="0"/>
      <w:marTop w:val="0"/>
      <w:marBottom w:val="0"/>
      <w:divBdr>
        <w:top w:val="none" w:sz="0" w:space="0" w:color="auto"/>
        <w:left w:val="none" w:sz="0" w:space="0" w:color="auto"/>
        <w:bottom w:val="none" w:sz="0" w:space="0" w:color="auto"/>
        <w:right w:val="none" w:sz="0" w:space="0" w:color="auto"/>
      </w:divBdr>
    </w:div>
    <w:div w:id="585505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webSettings" Target="webSettings.xml"/><Relationship Id="rId21" Type="http://schemas.openxmlformats.org/officeDocument/2006/relationships/image" Target="media/image10.emf"/><Relationship Id="rId7" Type="http://schemas.openxmlformats.org/officeDocument/2006/relationships/package" Target="embeddings/Microsoft_PowerPoint_Slide1.sldx"/><Relationship Id="rId12" Type="http://schemas.openxmlformats.org/officeDocument/2006/relationships/image" Target="media/image5.png"/><Relationship Id="rId17" Type="http://schemas.openxmlformats.org/officeDocument/2006/relationships/image" Target="media/image8.emf"/><Relationship Id="rId25" Type="http://schemas.openxmlformats.org/officeDocument/2006/relationships/image" Target="media/image12.emf"/><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package" Target="embeddings/Microsoft_PowerPoint_Slide9.sldx"/><Relationship Id="rId32"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package" Target="embeddings/Microsoft_PowerPoint_Slide11.sldx"/><Relationship Id="rId10" Type="http://schemas.openxmlformats.org/officeDocument/2006/relationships/image" Target="media/image4.emf"/><Relationship Id="rId19" Type="http://schemas.openxmlformats.org/officeDocument/2006/relationships/image" Target="media/image9.emf"/><Relationship Id="rId31" Type="http://schemas.openxmlformats.org/officeDocument/2006/relationships/package" Target="embeddings/Microsoft_PowerPoint_Slide12.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3.emf"/><Relationship Id="rId30" Type="http://schemas.openxmlformats.org/officeDocument/2006/relationships/image" Target="media/image15.emf"/><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2255</Words>
  <Characters>12856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9</cp:revision>
  <dcterms:created xsi:type="dcterms:W3CDTF">2022-08-18T10:24:00Z</dcterms:created>
  <dcterms:modified xsi:type="dcterms:W3CDTF">2022-08-18T20:54:00Z</dcterms:modified>
</cp:coreProperties>
</file>