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8D8D8" w:themeColor="background1" w:themeShade="D8"/>
  <w:body>
    <w:sdt>
      <w:sdtPr>
        <w:rPr>
          <w:color w:val="4472C4" w:themeColor="accent1"/>
        </w:rPr>
        <w:id w:val="1333877046"/>
        <w:docPartObj>
          <w:docPartGallery w:val="Cover Pages"/>
          <w:docPartUnique/>
        </w:docPartObj>
      </w:sdtPr>
      <w:sdtEndPr>
        <w:rPr>
          <w:rFonts w:eastAsiaTheme="minorHAnsi"/>
          <w:noProof/>
          <w:color w:val="auto"/>
          <w:sz w:val="24"/>
          <w:szCs w:val="24"/>
          <w:lang w:val="en-GB" w:eastAsia="en-GB"/>
        </w:rPr>
      </w:sdtEndPr>
      <w:sdtContent>
        <w:p w14:paraId="1B5C299A" w14:textId="25FE4C46" w:rsidR="00283828" w:rsidRDefault="00283828">
          <w:pPr>
            <w:pStyle w:val="NoSpacing"/>
            <w:spacing w:before="1540" w:after="240"/>
            <w:jc w:val="center"/>
            <w:rPr>
              <w:color w:val="4472C4" w:themeColor="accent1"/>
            </w:rPr>
          </w:pPr>
          <w:r>
            <w:rPr>
              <w:noProof/>
              <w:color w:val="4472C4" w:themeColor="accent1"/>
            </w:rPr>
            <w:drawing>
              <wp:inline distT="0" distB="0" distL="0" distR="0" wp14:anchorId="3C450FAA" wp14:editId="4076C52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D9162900780456EA387EFE3D5E4EE6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B4C646" w14:textId="68FD120C" w:rsidR="00283828" w:rsidRDefault="0028382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Research Proposal</w:t>
              </w:r>
            </w:p>
          </w:sdtContent>
        </w:sdt>
        <w:sdt>
          <w:sdtPr>
            <w:rPr>
              <w:color w:val="4472C4" w:themeColor="accent1"/>
              <w:sz w:val="28"/>
              <w:szCs w:val="28"/>
            </w:rPr>
            <w:alias w:val="Subtitle"/>
            <w:tag w:val=""/>
            <w:id w:val="328029620"/>
            <w:placeholder>
              <w:docPart w:val="158F8C59FE124723BDA69C12FD93756B"/>
            </w:placeholder>
            <w:dataBinding w:prefixMappings="xmlns:ns0='http://purl.org/dc/elements/1.1/' xmlns:ns1='http://schemas.openxmlformats.org/package/2006/metadata/core-properties' " w:xpath="/ns1:coreProperties[1]/ns0:subject[1]" w:storeItemID="{6C3C8BC8-F283-45AE-878A-BAB7291924A1}"/>
            <w:text/>
          </w:sdtPr>
          <w:sdtContent>
            <w:p w14:paraId="67273049" w14:textId="5B8BCCF2" w:rsidR="00283828" w:rsidRDefault="00283828">
              <w:pPr>
                <w:pStyle w:val="NoSpacing"/>
                <w:jc w:val="center"/>
                <w:rPr>
                  <w:color w:val="4472C4" w:themeColor="accent1"/>
                  <w:sz w:val="28"/>
                  <w:szCs w:val="28"/>
                </w:rPr>
              </w:pPr>
              <w:r>
                <w:rPr>
                  <w:color w:val="4472C4" w:themeColor="accent1"/>
                  <w:sz w:val="28"/>
                  <w:szCs w:val="28"/>
                </w:rPr>
                <w:t>Benefits to hosting the Rugby World Cup</w:t>
              </w:r>
            </w:p>
          </w:sdtContent>
        </w:sdt>
        <w:p w14:paraId="65745DF3" w14:textId="77777777" w:rsidR="00283828" w:rsidRDefault="0028382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7770FB6" wp14:editId="1DA29415">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554893" w14:textId="106975E4" w:rsidR="00283828" w:rsidRDefault="0028382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FA5167B" w14:textId="754C92CA" w:rsidR="00283828" w:rsidRDefault="00283828">
                                <w:pPr>
                                  <w:pStyle w:val="NoSpacing"/>
                                  <w:jc w:val="center"/>
                                  <w:rPr>
                                    <w:rFonts w:ascii="Times New Roman" w:hAnsi="Times New Roman" w:cs="Times New Roman"/>
                                    <w:caps/>
                                    <w:color w:val="4472C4" w:themeColor="accent1"/>
                                  </w:rPr>
                                </w:pPr>
                                <w:sdt>
                                  <w:sdtPr>
                                    <w:rPr>
                                      <w:rFonts w:ascii="Times New Roman" w:hAnsi="Times New Roman" w:cs="Times New Roman"/>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rFonts w:ascii="Times New Roman" w:hAnsi="Times New Roman" w:cs="Times New Roman"/>
                                        <w:caps/>
                                        <w:color w:val="4472C4" w:themeColor="accent1"/>
                                      </w:rPr>
                                      <w:t>Paul Jones</w:t>
                                    </w:r>
                                  </w:sdtContent>
                                </w:sdt>
                              </w:p>
                              <w:p w14:paraId="29594568" w14:textId="723C2145" w:rsidR="00283828" w:rsidRDefault="00283828">
                                <w:pPr>
                                  <w:pStyle w:val="NoSpacing"/>
                                  <w:jc w:val="center"/>
                                  <w:rPr>
                                    <w:color w:val="4472C4" w:themeColor="accent1"/>
                                  </w:rPr>
                                </w:pPr>
                                <w:r>
                                  <w:rPr>
                                    <w:rFonts w:ascii="Times New Roman" w:hAnsi="Times New Roman" w:cs="Times New Roman"/>
                                    <w:caps/>
                                    <w:color w:val="4472C4" w:themeColor="accent1"/>
                                  </w:rPr>
                                  <w:t>1808089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770F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7554893" w14:textId="106975E4" w:rsidR="00283828" w:rsidRDefault="0028382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FA5167B" w14:textId="754C92CA" w:rsidR="00283828" w:rsidRDefault="00283828">
                          <w:pPr>
                            <w:pStyle w:val="NoSpacing"/>
                            <w:jc w:val="center"/>
                            <w:rPr>
                              <w:rFonts w:ascii="Times New Roman" w:hAnsi="Times New Roman" w:cs="Times New Roman"/>
                              <w:caps/>
                              <w:color w:val="4472C4" w:themeColor="accent1"/>
                            </w:rPr>
                          </w:pPr>
                          <w:sdt>
                            <w:sdtPr>
                              <w:rPr>
                                <w:rFonts w:ascii="Times New Roman" w:hAnsi="Times New Roman" w:cs="Times New Roman"/>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rFonts w:ascii="Times New Roman" w:hAnsi="Times New Roman" w:cs="Times New Roman"/>
                                  <w:caps/>
                                  <w:color w:val="4472C4" w:themeColor="accent1"/>
                                </w:rPr>
                                <w:t>Paul Jones</w:t>
                              </w:r>
                            </w:sdtContent>
                          </w:sdt>
                        </w:p>
                        <w:p w14:paraId="29594568" w14:textId="723C2145" w:rsidR="00283828" w:rsidRDefault="00283828">
                          <w:pPr>
                            <w:pStyle w:val="NoSpacing"/>
                            <w:jc w:val="center"/>
                            <w:rPr>
                              <w:color w:val="4472C4" w:themeColor="accent1"/>
                            </w:rPr>
                          </w:pPr>
                          <w:r>
                            <w:rPr>
                              <w:rFonts w:ascii="Times New Roman" w:hAnsi="Times New Roman" w:cs="Times New Roman"/>
                              <w:caps/>
                              <w:color w:val="4472C4" w:themeColor="accent1"/>
                            </w:rPr>
                            <w:t>1808089</w:t>
                          </w:r>
                        </w:p>
                      </w:txbxContent>
                    </v:textbox>
                    <w10:wrap anchorx="margin" anchory="page"/>
                  </v:shape>
                </w:pict>
              </mc:Fallback>
            </mc:AlternateContent>
          </w:r>
          <w:r>
            <w:rPr>
              <w:noProof/>
              <w:color w:val="4472C4" w:themeColor="accent1"/>
            </w:rPr>
            <w:drawing>
              <wp:inline distT="0" distB="0" distL="0" distR="0" wp14:anchorId="0117B0BD" wp14:editId="04E4049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BC66F9" w14:textId="4E080D98" w:rsidR="00283828" w:rsidRDefault="00283828">
          <w:pPr>
            <w:rPr>
              <w:noProof/>
              <w:lang w:eastAsia="en-GB"/>
            </w:rPr>
          </w:pPr>
          <w:r>
            <w:rPr>
              <w:noProof/>
              <w:lang w:eastAsia="en-GB"/>
            </w:rPr>
            <w:br w:type="page"/>
          </w:r>
        </w:p>
      </w:sdtContent>
    </w:sdt>
    <w:p w14:paraId="76EAD634" w14:textId="381205C3" w:rsidR="00C01E90" w:rsidRDefault="007D1518" w:rsidP="00C01E90">
      <w:r>
        <w:lastRenderedPageBreak/>
        <w:t xml:space="preserve">A </w:t>
      </w:r>
      <w:r w:rsidR="00C01E90">
        <w:t>research proposal can be defined as a document written by an academic</w:t>
      </w:r>
      <w:r w:rsidR="00F822AD">
        <w:t xml:space="preserve"> or group of academics</w:t>
      </w:r>
      <w:r w:rsidR="00C01E90">
        <w:t xml:space="preserve">, outlining ideas for an investigation of a specific topic of interest. The subject in question during this research proposal is just how beneficial the rugby World Cup can be to the host nation. The focus will be Japan 2019 who managed to successfully show how rugby isn't just about eighty minutes on the field but with their warm and embracing nature, brought the rugby world to unity. </w:t>
      </w:r>
    </w:p>
    <w:p w14:paraId="2A2872D7" w14:textId="77777777" w:rsidR="00C01E90" w:rsidRDefault="00C01E90" w:rsidP="00C01E90"/>
    <w:p w14:paraId="6CCA75F3" w14:textId="3821B12B" w:rsidR="00C01E90" w:rsidRDefault="00C01E90" w:rsidP="00C01E90">
      <w:r>
        <w:t>There are many benefits to hosting the World Cup which will be looked at during this research but also how the game itself will be changing in Japan and Asia beyond the 2019 World Cup. The information will firstly look at many aspects of benefits to Japan including economically</w:t>
      </w:r>
      <w:r w:rsidR="00AE7518">
        <w:t xml:space="preserve"> with their </w:t>
      </w:r>
      <w:r w:rsidR="003401A2" w:rsidRPr="003401A2">
        <w:t>low-investment, high-return</w:t>
      </w:r>
      <w:r w:rsidR="003401A2">
        <w:t xml:space="preserve"> policy</w:t>
      </w:r>
      <w:r>
        <w:t>, tourism</w:t>
      </w:r>
      <w:r w:rsidR="003401A2">
        <w:t xml:space="preserve"> with an expected influx of over 400,000 fans from foreign nations set to arrive for the tournament</w:t>
      </w:r>
      <w:r>
        <w:t xml:space="preserve"> and infrastructural</w:t>
      </w:r>
      <w:r w:rsidR="003401A2">
        <w:t xml:space="preserve"> improvements to public transport as well as stadiums and training base camps for the participating nations which will also lead to at least 250,000 new jobs becoming available</w:t>
      </w:r>
      <w:r>
        <w:t>.  The research will also give a more thorough insight to initiatives th</w:t>
      </w:r>
      <w:r w:rsidR="00F822AD">
        <w:t>at</w:t>
      </w:r>
      <w:r>
        <w:t xml:space="preserve"> </w:t>
      </w:r>
      <w:r w:rsidR="00AE7518">
        <w:t>have</w:t>
      </w:r>
      <w:r>
        <w:t xml:space="preserve"> b</w:t>
      </w:r>
      <w:r w:rsidR="00AE7518">
        <w:t>een</w:t>
      </w:r>
      <w:r>
        <w:t xml:space="preserve"> proposed</w:t>
      </w:r>
      <w:r w:rsidR="00AE7518">
        <w:t xml:space="preserve"> and put into fruition</w:t>
      </w:r>
      <w:r>
        <w:t xml:space="preserve"> to grow the game firstly in the host nation</w:t>
      </w:r>
      <w:r w:rsidR="00AE7518">
        <w:t xml:space="preserve"> and </w:t>
      </w:r>
      <w:r>
        <w:t>then</w:t>
      </w:r>
      <w:r w:rsidR="00AE7518">
        <w:t xml:space="preserve"> to</w:t>
      </w:r>
      <w:r>
        <w:t xml:space="preserve"> a broader </w:t>
      </w:r>
      <w:r w:rsidR="00AE7518">
        <w:t>target audience throughout</w:t>
      </w:r>
      <w:r>
        <w:t xml:space="preserve"> Asia</w:t>
      </w:r>
      <w:r w:rsidR="00AE7518">
        <w:t xml:space="preserve"> in countries including </w:t>
      </w:r>
      <w:r w:rsidR="00AE7518" w:rsidRPr="00AE7518">
        <w:t>Laos, Philippines and Vietnam</w:t>
      </w:r>
      <w:r>
        <w:t xml:space="preserve">. The initiative will give many disadvantaged children opportunities within rugby along with life skills to have a better future. </w:t>
      </w:r>
      <w:r w:rsidR="003401A2">
        <w:t>Future participation of women and young girls is another main aim of these initiatives within Japan and neighbouring nations within Asia.</w:t>
      </w:r>
      <w:r>
        <w:t xml:space="preserve"> There will be</w:t>
      </w:r>
      <w:r w:rsidR="003401A2">
        <w:t xml:space="preserve"> an</w:t>
      </w:r>
      <w:r>
        <w:t xml:space="preserve"> analysis of</w:t>
      </w:r>
      <w:r w:rsidR="003401A2">
        <w:t xml:space="preserve"> the</w:t>
      </w:r>
      <w:r>
        <w:t xml:space="preserve"> funding that will be provided as part of this initiatives and how that funded will be spent. There will be an informative breakdown of how successful this initiative was in growing the game of rugby and </w:t>
      </w:r>
      <w:r w:rsidR="00AE7518">
        <w:t xml:space="preserve">whether the </w:t>
      </w:r>
      <w:r>
        <w:t>world rugby</w:t>
      </w:r>
      <w:r w:rsidR="00AE7518">
        <w:t xml:space="preserve"> governing body’s</w:t>
      </w:r>
      <w:r>
        <w:t xml:space="preserve"> aims were achieved or not achieved. </w:t>
      </w:r>
    </w:p>
    <w:p w14:paraId="2E1BCEEF" w14:textId="77777777" w:rsidR="00C01E90" w:rsidRDefault="00C01E90" w:rsidP="00C01E90"/>
    <w:p w14:paraId="7BDE70C6" w14:textId="77777777" w:rsidR="00C01E90" w:rsidRDefault="00C01E90" w:rsidP="00C01E90"/>
    <w:p w14:paraId="1F9966D9" w14:textId="77777777" w:rsidR="00C01E90" w:rsidRDefault="00C01E90" w:rsidP="00C01E90">
      <w:r>
        <w:t>This topic was chosen for the research due to the fact it's so recent and ongoing during the time of research being taken. There will be a mix of primary and secondary sources used within this research. There will be facts and figures used from these primary resources to back the information given within the research presentation. The research will also contain a quotation from the world rugby chairman, Sir Bill Beaumont regarding why Japan was chosen as the host nation of this specific World Cup and also the plans beyond this event.</w:t>
      </w:r>
    </w:p>
    <w:p w14:paraId="5B0B63AE" w14:textId="77777777" w:rsidR="00C01E90" w:rsidRDefault="00C01E90" w:rsidP="00C01E90"/>
    <w:p w14:paraId="749E1E1E" w14:textId="71A2B65C" w:rsidR="007D1518" w:rsidRDefault="00C01E90" w:rsidP="00C01E90">
      <w:r>
        <w:t xml:space="preserve">In conclusion, there was a small limitation in gaining the relevant information to support this proposal.  There </w:t>
      </w:r>
      <w:proofErr w:type="gramStart"/>
      <w:r>
        <w:t>was</w:t>
      </w:r>
      <w:proofErr w:type="gramEnd"/>
      <w:r>
        <w:t xml:space="preserve"> limited information providers to help support the argument that it was </w:t>
      </w:r>
      <w:r w:rsidR="007D1518">
        <w:t>beneficial</w:t>
      </w:r>
      <w:r w:rsidR="00B014F0" w:rsidRPr="00B014F0">
        <w:t xml:space="preserve"> </w:t>
      </w:r>
      <w:r w:rsidR="00B014F0">
        <w:t>to host the World Cup in 2019. Many of the information sources gave the same facts and figures, whereas different information and facts would have been extremely helpful. Overall, there was enough information to support the chosen topic of research.</w:t>
      </w:r>
    </w:p>
    <w:p w14:paraId="5EFBE3AC" w14:textId="6A07678F" w:rsidR="00C01E90" w:rsidRDefault="007D1518" w:rsidP="00F822AD">
      <w:r>
        <w:br w:type="page"/>
      </w:r>
    </w:p>
    <w:p w14:paraId="44ACB45D" w14:textId="251AE07D" w:rsidR="00855C84" w:rsidRPr="00855C84" w:rsidRDefault="00855C84" w:rsidP="00670C6D">
      <w:pPr>
        <w:rPr>
          <w:b/>
          <w:u w:val="single"/>
        </w:rPr>
      </w:pPr>
      <w:r w:rsidRPr="00855C84">
        <w:rPr>
          <w:b/>
          <w:u w:val="single"/>
        </w:rPr>
        <w:t>References:</w:t>
      </w:r>
    </w:p>
    <w:p w14:paraId="24CEB4D6" w14:textId="77777777" w:rsidR="00855C84" w:rsidRDefault="00855C84" w:rsidP="00670C6D"/>
    <w:p w14:paraId="7E582A22" w14:textId="30902456" w:rsidR="005B14BA" w:rsidRDefault="003401A2" w:rsidP="00670C6D">
      <w:r w:rsidRPr="003401A2">
        <w:t>BusinessDictionary.com. (2019). </w:t>
      </w:r>
      <w:r w:rsidRPr="003401A2">
        <w:rPr>
          <w:i/>
          <w:iCs/>
        </w:rPr>
        <w:t>What is research proposal? definition and meaning</w:t>
      </w:r>
      <w:r w:rsidRPr="003401A2">
        <w:t xml:space="preserve">. [online] </w:t>
      </w:r>
      <w:bookmarkStart w:id="0" w:name="_GoBack"/>
      <w:bookmarkEnd w:id="0"/>
      <w:r w:rsidRPr="003401A2">
        <w:t xml:space="preserve">http://businessdictionary.com/definition/research-proposal.html [Accessed </w:t>
      </w:r>
      <w:r>
        <w:t>2</w:t>
      </w:r>
      <w:r w:rsidRPr="003401A2">
        <w:t xml:space="preserve"> Nov. 2019].</w:t>
      </w:r>
    </w:p>
    <w:p w14:paraId="16CA8A1F" w14:textId="73218214" w:rsidR="003401A2" w:rsidRDefault="003401A2" w:rsidP="00670C6D"/>
    <w:p w14:paraId="678829A8" w14:textId="73D0AAF5" w:rsidR="003401A2" w:rsidRDefault="003401A2" w:rsidP="00670C6D">
      <w:r w:rsidRPr="003401A2">
        <w:t>Insidethegames.biz. (2019). </w:t>
      </w:r>
      <w:r w:rsidRPr="003401A2">
        <w:rPr>
          <w:i/>
          <w:iCs/>
        </w:rPr>
        <w:t>World Rugby claim 2019 World Cup will deliver record economic benefits to Japan</w:t>
      </w:r>
      <w:r w:rsidRPr="003401A2">
        <w:t>. [online] https://www.insidethegames.biz/articles/1063091/world-rugby-claim-2019-world-cup-will-deliver-record-economic-benefits-to-japan [Accessed</w:t>
      </w:r>
      <w:r>
        <w:t xml:space="preserve"> 2</w:t>
      </w:r>
      <w:r w:rsidRPr="003401A2">
        <w:t xml:space="preserve"> Nov. 2019].</w:t>
      </w:r>
    </w:p>
    <w:p w14:paraId="273B5BC3" w14:textId="2B3C0AE7" w:rsidR="003401A2" w:rsidRDefault="003401A2" w:rsidP="00670C6D"/>
    <w:p w14:paraId="397B0933" w14:textId="67E34503" w:rsidR="003401A2" w:rsidRDefault="003401A2" w:rsidP="00670C6D">
      <w:r w:rsidRPr="003401A2">
        <w:t>Sportspromedia.com. (2019). </w:t>
      </w:r>
      <w:r w:rsidRPr="003401A2">
        <w:rPr>
          <w:i/>
          <w:iCs/>
        </w:rPr>
        <w:t>Rugby World Cup to boost Japanese economy by US$4.1bn</w:t>
      </w:r>
      <w:r w:rsidRPr="003401A2">
        <w:t xml:space="preserve">. [online] http://www.sportspromedia.com/news/rugby-world-cup-to-boost-japanese-economy [Accessed </w:t>
      </w:r>
      <w:r>
        <w:t>2</w:t>
      </w:r>
      <w:r w:rsidRPr="003401A2">
        <w:t xml:space="preserve"> Nov. 2019].</w:t>
      </w:r>
    </w:p>
    <w:p w14:paraId="14DB6294" w14:textId="3F617D1D" w:rsidR="003401A2" w:rsidRDefault="003401A2" w:rsidP="00670C6D"/>
    <w:p w14:paraId="1A09A7F7" w14:textId="0EE6FB86" w:rsidR="003401A2" w:rsidRDefault="003401A2" w:rsidP="00670C6D">
      <w:r w:rsidRPr="003401A2">
        <w:t>https://www.accaglobal.com, A. (2019). </w:t>
      </w:r>
      <w:r w:rsidRPr="003401A2">
        <w:rPr>
          <w:i/>
          <w:iCs/>
        </w:rPr>
        <w:t>The economic impact of the Rugby World Cup | ACCA Global</w:t>
      </w:r>
      <w:r w:rsidRPr="003401A2">
        <w:t>. [online] Accaglobal.com. https://www.accaglobal.com/lk/en/student/sa/features/rugby.html [Accessed 4 Nov. 2019].</w:t>
      </w:r>
    </w:p>
    <w:p w14:paraId="4E4C0FCE" w14:textId="570740A7" w:rsidR="00855C84" w:rsidRDefault="00855C84" w:rsidP="00670C6D"/>
    <w:p w14:paraId="4A520766" w14:textId="77777777" w:rsidR="00855C84" w:rsidRDefault="00855C84" w:rsidP="00670C6D">
      <w:r w:rsidRPr="00855C84">
        <w:t>Rugbyworldcup.com. (2019). </w:t>
      </w:r>
      <w:r w:rsidRPr="00855C84">
        <w:rPr>
          <w:i/>
          <w:iCs/>
        </w:rPr>
        <w:t>RWC 2019 Impact Beyond programme inspires 1.8 million new rugby participants in Asia</w:t>
      </w:r>
      <w:r w:rsidRPr="00855C84">
        <w:t>. [online]</w:t>
      </w:r>
    </w:p>
    <w:p w14:paraId="4C48394F" w14:textId="4D9438C0" w:rsidR="00855C84" w:rsidRPr="002307B9" w:rsidRDefault="00855C84" w:rsidP="00670C6D">
      <w:r w:rsidRPr="00855C84">
        <w:t xml:space="preserve"> https://www.rugbyworldcup.com/news/463592 [Accessed 4 Nov. 2019].</w:t>
      </w:r>
    </w:p>
    <w:sectPr w:rsidR="00855C84" w:rsidRPr="002307B9" w:rsidSect="00197D1D">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36419" w14:textId="77777777" w:rsidR="007E5798" w:rsidRDefault="007E5798" w:rsidP="00F64DA9">
      <w:r>
        <w:separator/>
      </w:r>
    </w:p>
  </w:endnote>
  <w:endnote w:type="continuationSeparator" w:id="0">
    <w:p w14:paraId="4D2E5844" w14:textId="77777777" w:rsidR="007E5798" w:rsidRDefault="007E5798" w:rsidP="00F6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2852C" w14:textId="77777777" w:rsidR="007E5798" w:rsidRDefault="007E5798" w:rsidP="00F64DA9">
      <w:r>
        <w:separator/>
      </w:r>
    </w:p>
  </w:footnote>
  <w:footnote w:type="continuationSeparator" w:id="0">
    <w:p w14:paraId="1007276D" w14:textId="77777777" w:rsidR="007E5798" w:rsidRDefault="007E5798" w:rsidP="00F64D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0467D9"/>
    <w:rsid w:val="001071C5"/>
    <w:rsid w:val="00164BE6"/>
    <w:rsid w:val="00197D1D"/>
    <w:rsid w:val="002307B9"/>
    <w:rsid w:val="00283828"/>
    <w:rsid w:val="0033377F"/>
    <w:rsid w:val="003401A2"/>
    <w:rsid w:val="00642951"/>
    <w:rsid w:val="00670C6D"/>
    <w:rsid w:val="00791D3C"/>
    <w:rsid w:val="007D1518"/>
    <w:rsid w:val="007E5798"/>
    <w:rsid w:val="00855C84"/>
    <w:rsid w:val="0086715D"/>
    <w:rsid w:val="0096086A"/>
    <w:rsid w:val="00AE7518"/>
    <w:rsid w:val="00B014F0"/>
    <w:rsid w:val="00B64E4E"/>
    <w:rsid w:val="00C01E90"/>
    <w:rsid w:val="00E94D77"/>
    <w:rsid w:val="00F64DA9"/>
    <w:rsid w:val="00F822AD"/>
    <w:rsid w:val="00FE5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732]"/>
    </o:shapedefaults>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 w:type="paragraph" w:styleId="Header">
    <w:name w:val="header"/>
    <w:basedOn w:val="Normal"/>
    <w:link w:val="HeaderChar"/>
    <w:uiPriority w:val="99"/>
    <w:unhideWhenUsed/>
    <w:rsid w:val="00F64DA9"/>
    <w:pPr>
      <w:tabs>
        <w:tab w:val="center" w:pos="4513"/>
        <w:tab w:val="right" w:pos="9026"/>
      </w:tabs>
    </w:pPr>
  </w:style>
  <w:style w:type="character" w:customStyle="1" w:styleId="HeaderChar">
    <w:name w:val="Header Char"/>
    <w:basedOn w:val="DefaultParagraphFont"/>
    <w:link w:val="Header"/>
    <w:uiPriority w:val="99"/>
    <w:rsid w:val="00F64DA9"/>
  </w:style>
  <w:style w:type="paragraph" w:styleId="Footer">
    <w:name w:val="footer"/>
    <w:basedOn w:val="Normal"/>
    <w:link w:val="FooterChar"/>
    <w:uiPriority w:val="99"/>
    <w:unhideWhenUsed/>
    <w:rsid w:val="00F64DA9"/>
    <w:pPr>
      <w:tabs>
        <w:tab w:val="center" w:pos="4513"/>
        <w:tab w:val="right" w:pos="9026"/>
      </w:tabs>
    </w:pPr>
  </w:style>
  <w:style w:type="character" w:customStyle="1" w:styleId="FooterChar">
    <w:name w:val="Footer Char"/>
    <w:basedOn w:val="DefaultParagraphFont"/>
    <w:link w:val="Footer"/>
    <w:uiPriority w:val="99"/>
    <w:rsid w:val="00F64DA9"/>
  </w:style>
  <w:style w:type="paragraph" w:styleId="BalloonText">
    <w:name w:val="Balloon Text"/>
    <w:basedOn w:val="Normal"/>
    <w:link w:val="BalloonTextChar"/>
    <w:uiPriority w:val="99"/>
    <w:semiHidden/>
    <w:unhideWhenUsed/>
    <w:rsid w:val="002838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828"/>
    <w:rPr>
      <w:rFonts w:ascii="Segoe UI" w:hAnsi="Segoe UI" w:cs="Segoe UI"/>
      <w:sz w:val="18"/>
      <w:szCs w:val="18"/>
    </w:rPr>
  </w:style>
  <w:style w:type="character" w:styleId="Hyperlink">
    <w:name w:val="Hyperlink"/>
    <w:basedOn w:val="DefaultParagraphFont"/>
    <w:uiPriority w:val="99"/>
    <w:unhideWhenUsed/>
    <w:rsid w:val="00FE5F4E"/>
    <w:rPr>
      <w:color w:val="0563C1" w:themeColor="hyperlink"/>
      <w:u w:val="single"/>
    </w:rPr>
  </w:style>
  <w:style w:type="character" w:styleId="UnresolvedMention">
    <w:name w:val="Unresolved Mention"/>
    <w:basedOn w:val="DefaultParagraphFont"/>
    <w:uiPriority w:val="99"/>
    <w:rsid w:val="00FE5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9162900780456EA387EFE3D5E4EE68"/>
        <w:category>
          <w:name w:val="General"/>
          <w:gallery w:val="placeholder"/>
        </w:category>
        <w:types>
          <w:type w:val="bbPlcHdr"/>
        </w:types>
        <w:behaviors>
          <w:behavior w:val="content"/>
        </w:behaviors>
        <w:guid w:val="{57AB9516-D483-4BF7-AC3E-66F9795C6670}"/>
      </w:docPartPr>
      <w:docPartBody>
        <w:p w:rsidR="00000000" w:rsidRDefault="003B6712" w:rsidP="003B6712">
          <w:pPr>
            <w:pStyle w:val="4D9162900780456EA387EFE3D5E4EE68"/>
          </w:pPr>
          <w:r>
            <w:rPr>
              <w:rFonts w:asciiTheme="majorHAnsi" w:eastAsiaTheme="majorEastAsia" w:hAnsiTheme="majorHAnsi" w:cstheme="majorBidi"/>
              <w:caps/>
              <w:color w:val="4472C4" w:themeColor="accent1"/>
              <w:sz w:val="80"/>
              <w:szCs w:val="80"/>
            </w:rPr>
            <w:t>[Document title]</w:t>
          </w:r>
        </w:p>
      </w:docPartBody>
    </w:docPart>
    <w:docPart>
      <w:docPartPr>
        <w:name w:val="158F8C59FE124723BDA69C12FD93756B"/>
        <w:category>
          <w:name w:val="General"/>
          <w:gallery w:val="placeholder"/>
        </w:category>
        <w:types>
          <w:type w:val="bbPlcHdr"/>
        </w:types>
        <w:behaviors>
          <w:behavior w:val="content"/>
        </w:behaviors>
        <w:guid w:val="{8BBB506F-5DA3-4D30-A664-D5127FA9412E}"/>
      </w:docPartPr>
      <w:docPartBody>
        <w:p w:rsidR="00000000" w:rsidRDefault="003B6712" w:rsidP="003B6712">
          <w:pPr>
            <w:pStyle w:val="158F8C59FE124723BDA69C12FD93756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712"/>
    <w:rsid w:val="003B6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9162900780456EA387EFE3D5E4EE68">
    <w:name w:val="4D9162900780456EA387EFE3D5E4EE68"/>
    <w:rsid w:val="003B6712"/>
  </w:style>
  <w:style w:type="paragraph" w:customStyle="1" w:styleId="158F8C59FE124723BDA69C12FD93756B">
    <w:name w:val="158F8C59FE124723BDA69C12FD93756B"/>
    <w:rsid w:val="003B67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Paul Jones</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BCC36E-EC8D-449F-8F34-686B59C74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695F2-A777-4608-8AA0-EBB60CFA6750}">
  <ds:schemaRefs>
    <ds:schemaRef ds:uri="http://schemas.microsoft.com/sharepoint/v3/contenttype/forms"/>
  </ds:schemaRefs>
</ds:datastoreItem>
</file>

<file path=customXml/itemProps4.xml><?xml version="1.0" encoding="utf-8"?>
<ds:datastoreItem xmlns:ds="http://schemas.openxmlformats.org/officeDocument/2006/customXml" ds:itemID="{93472A1E-37B4-4719-A462-FA3086B017C9}">
  <ds:schemaRefs>
    <ds:schemaRef ds:uri="http://purl.org/dc/dcmitype/"/>
    <ds:schemaRef ds:uri="http://schemas.microsoft.com/office/infopath/2007/PartnerControls"/>
    <ds:schemaRef ds:uri="http://purl.org/dc/elements/1.1/"/>
    <ds:schemaRef ds:uri="ed25a739-d205-4a8f-b117-2566f909cb60"/>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609</Words>
  <Characters>3475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Research Proposal</vt:lpstr>
    </vt:vector>
  </TitlesOfParts>
  <Company>student i.d.</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Benefits to hosting the Rugby World Cup</dc:subject>
  <dc:creator>Student Name</dc:creator>
  <cp:keywords/>
  <dc:description/>
  <cp:lastModifiedBy>Paul Jones (1808089)</cp:lastModifiedBy>
  <cp:revision>2</cp:revision>
  <dcterms:created xsi:type="dcterms:W3CDTF">2019-11-04T17:31:00Z</dcterms:created>
  <dcterms:modified xsi:type="dcterms:W3CDTF">2019-11-04T17:31:00Z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