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color w:val="auto"/>
          <w:sz w:val="20"/>
          <w:szCs w:val="20"/>
          <w:lang w:val="en-GB" w:eastAsia="en-GB"/>
        </w:rPr>
        <w:id w:val="-1833288761"/>
        <w:docPartObj>
          <w:docPartGallery w:val="Table of Contents"/>
          <w:docPartUnique/>
        </w:docPartObj>
      </w:sdtPr>
      <w:sdtEndPr>
        <w:rPr>
          <w:b/>
          <w:bCs/>
          <w:noProof/>
        </w:rPr>
      </w:sdtEndPr>
      <w:sdtContent>
        <w:p w14:paraId="42A7FCE0" w14:textId="047FE753" w:rsidR="00C1009E" w:rsidRDefault="00C1009E">
          <w:pPr>
            <w:pStyle w:val="TOCHeading"/>
          </w:pPr>
          <w:r>
            <w:t>Contents</w:t>
          </w:r>
        </w:p>
        <w:p w14:paraId="56337ED0" w14:textId="1AE9B142" w:rsidR="00BE143B" w:rsidRDefault="00C1009E">
          <w:pPr>
            <w:pStyle w:val="TOC1"/>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13230084" w:history="1">
            <w:r w:rsidR="00BE143B" w:rsidRPr="003C2BAB">
              <w:rPr>
                <w:rStyle w:val="Hyperlink"/>
                <w:noProof/>
              </w:rPr>
              <w:t>Pertinent Literature.</w:t>
            </w:r>
            <w:r w:rsidR="00BE143B">
              <w:rPr>
                <w:noProof/>
                <w:webHidden/>
              </w:rPr>
              <w:tab/>
            </w:r>
            <w:r w:rsidR="00BE143B">
              <w:rPr>
                <w:noProof/>
                <w:webHidden/>
              </w:rPr>
              <w:fldChar w:fldCharType="begin"/>
            </w:r>
            <w:r w:rsidR="00BE143B">
              <w:rPr>
                <w:noProof/>
                <w:webHidden/>
              </w:rPr>
              <w:instrText xml:space="preserve"> PAGEREF _Toc513230084 \h </w:instrText>
            </w:r>
            <w:r w:rsidR="00BE143B">
              <w:rPr>
                <w:noProof/>
                <w:webHidden/>
              </w:rPr>
            </w:r>
            <w:r w:rsidR="00BE143B">
              <w:rPr>
                <w:noProof/>
                <w:webHidden/>
              </w:rPr>
              <w:fldChar w:fldCharType="separate"/>
            </w:r>
            <w:r w:rsidR="00BE143B">
              <w:rPr>
                <w:noProof/>
                <w:webHidden/>
              </w:rPr>
              <w:t>2</w:t>
            </w:r>
            <w:r w:rsidR="00BE143B">
              <w:rPr>
                <w:noProof/>
                <w:webHidden/>
              </w:rPr>
              <w:fldChar w:fldCharType="end"/>
            </w:r>
          </w:hyperlink>
        </w:p>
        <w:p w14:paraId="1094D60B" w14:textId="476D0382" w:rsidR="00BE143B" w:rsidRDefault="006E5994">
          <w:pPr>
            <w:pStyle w:val="TOC2"/>
            <w:tabs>
              <w:tab w:val="right" w:leader="dot" w:pos="10444"/>
            </w:tabs>
            <w:rPr>
              <w:rFonts w:asciiTheme="minorHAnsi" w:eastAsiaTheme="minorEastAsia" w:hAnsiTheme="minorHAnsi" w:cstheme="minorBidi"/>
              <w:noProof/>
              <w:sz w:val="22"/>
              <w:szCs w:val="22"/>
            </w:rPr>
          </w:pPr>
          <w:hyperlink w:anchor="_Toc513230085" w:history="1">
            <w:r w:rsidR="00BE143B" w:rsidRPr="003C2BAB">
              <w:rPr>
                <w:rStyle w:val="Hyperlink"/>
                <w:noProof/>
              </w:rPr>
              <w:t>Moore’s Law</w:t>
            </w:r>
            <w:r w:rsidR="00BE143B">
              <w:rPr>
                <w:noProof/>
                <w:webHidden/>
              </w:rPr>
              <w:tab/>
            </w:r>
            <w:r w:rsidR="00BE143B">
              <w:rPr>
                <w:noProof/>
                <w:webHidden/>
              </w:rPr>
              <w:fldChar w:fldCharType="begin"/>
            </w:r>
            <w:r w:rsidR="00BE143B">
              <w:rPr>
                <w:noProof/>
                <w:webHidden/>
              </w:rPr>
              <w:instrText xml:space="preserve"> PAGEREF _Toc513230085 \h </w:instrText>
            </w:r>
            <w:r w:rsidR="00BE143B">
              <w:rPr>
                <w:noProof/>
                <w:webHidden/>
              </w:rPr>
            </w:r>
            <w:r w:rsidR="00BE143B">
              <w:rPr>
                <w:noProof/>
                <w:webHidden/>
              </w:rPr>
              <w:fldChar w:fldCharType="separate"/>
            </w:r>
            <w:r w:rsidR="00BE143B">
              <w:rPr>
                <w:noProof/>
                <w:webHidden/>
              </w:rPr>
              <w:t>2</w:t>
            </w:r>
            <w:r w:rsidR="00BE143B">
              <w:rPr>
                <w:noProof/>
                <w:webHidden/>
              </w:rPr>
              <w:fldChar w:fldCharType="end"/>
            </w:r>
          </w:hyperlink>
        </w:p>
        <w:p w14:paraId="38E42DBA" w14:textId="2CC0D57B" w:rsidR="00BE143B" w:rsidRDefault="006E5994">
          <w:pPr>
            <w:pStyle w:val="TOC2"/>
            <w:tabs>
              <w:tab w:val="right" w:leader="dot" w:pos="10444"/>
            </w:tabs>
            <w:rPr>
              <w:rFonts w:asciiTheme="minorHAnsi" w:eastAsiaTheme="minorEastAsia" w:hAnsiTheme="minorHAnsi" w:cstheme="minorBidi"/>
              <w:noProof/>
              <w:sz w:val="22"/>
              <w:szCs w:val="22"/>
            </w:rPr>
          </w:pPr>
          <w:hyperlink w:anchor="_Toc513230086" w:history="1">
            <w:r w:rsidR="00BE143B" w:rsidRPr="003C2BAB">
              <w:rPr>
                <w:rStyle w:val="Hyperlink"/>
                <w:noProof/>
              </w:rPr>
              <w:t>Amdahl's Law</w:t>
            </w:r>
            <w:r w:rsidR="00BE143B">
              <w:rPr>
                <w:noProof/>
                <w:webHidden/>
              </w:rPr>
              <w:tab/>
            </w:r>
            <w:r w:rsidR="00BE143B">
              <w:rPr>
                <w:noProof/>
                <w:webHidden/>
              </w:rPr>
              <w:fldChar w:fldCharType="begin"/>
            </w:r>
            <w:r w:rsidR="00BE143B">
              <w:rPr>
                <w:noProof/>
                <w:webHidden/>
              </w:rPr>
              <w:instrText xml:space="preserve"> PAGEREF _Toc513230086 \h </w:instrText>
            </w:r>
            <w:r w:rsidR="00BE143B">
              <w:rPr>
                <w:noProof/>
                <w:webHidden/>
              </w:rPr>
            </w:r>
            <w:r w:rsidR="00BE143B">
              <w:rPr>
                <w:noProof/>
                <w:webHidden/>
              </w:rPr>
              <w:fldChar w:fldCharType="separate"/>
            </w:r>
            <w:r w:rsidR="00BE143B">
              <w:rPr>
                <w:noProof/>
                <w:webHidden/>
              </w:rPr>
              <w:t>2</w:t>
            </w:r>
            <w:r w:rsidR="00BE143B">
              <w:rPr>
                <w:noProof/>
                <w:webHidden/>
              </w:rPr>
              <w:fldChar w:fldCharType="end"/>
            </w:r>
          </w:hyperlink>
        </w:p>
        <w:p w14:paraId="24BB0839" w14:textId="1677627A" w:rsidR="00BE143B" w:rsidRDefault="006E5994">
          <w:pPr>
            <w:pStyle w:val="TOC2"/>
            <w:tabs>
              <w:tab w:val="right" w:leader="dot" w:pos="10444"/>
            </w:tabs>
            <w:rPr>
              <w:rFonts w:asciiTheme="minorHAnsi" w:eastAsiaTheme="minorEastAsia" w:hAnsiTheme="minorHAnsi" w:cstheme="minorBidi"/>
              <w:noProof/>
              <w:sz w:val="22"/>
              <w:szCs w:val="22"/>
            </w:rPr>
          </w:pPr>
          <w:hyperlink w:anchor="_Toc513230087" w:history="1">
            <w:r w:rsidR="00BE143B" w:rsidRPr="003C2BAB">
              <w:rPr>
                <w:rStyle w:val="Hyperlink"/>
                <w:noProof/>
              </w:rPr>
              <w:t>Gustafson-Barsis’s Law</w:t>
            </w:r>
            <w:r w:rsidR="00BE143B">
              <w:rPr>
                <w:noProof/>
                <w:webHidden/>
              </w:rPr>
              <w:tab/>
            </w:r>
            <w:r w:rsidR="00BE143B">
              <w:rPr>
                <w:noProof/>
                <w:webHidden/>
              </w:rPr>
              <w:fldChar w:fldCharType="begin"/>
            </w:r>
            <w:r w:rsidR="00BE143B">
              <w:rPr>
                <w:noProof/>
                <w:webHidden/>
              </w:rPr>
              <w:instrText xml:space="preserve"> PAGEREF _Toc513230087 \h </w:instrText>
            </w:r>
            <w:r w:rsidR="00BE143B">
              <w:rPr>
                <w:noProof/>
                <w:webHidden/>
              </w:rPr>
            </w:r>
            <w:r w:rsidR="00BE143B">
              <w:rPr>
                <w:noProof/>
                <w:webHidden/>
              </w:rPr>
              <w:fldChar w:fldCharType="separate"/>
            </w:r>
            <w:r w:rsidR="00BE143B">
              <w:rPr>
                <w:noProof/>
                <w:webHidden/>
              </w:rPr>
              <w:t>2</w:t>
            </w:r>
            <w:r w:rsidR="00BE143B">
              <w:rPr>
                <w:noProof/>
                <w:webHidden/>
              </w:rPr>
              <w:fldChar w:fldCharType="end"/>
            </w:r>
          </w:hyperlink>
        </w:p>
        <w:p w14:paraId="36372968" w14:textId="271500BA" w:rsidR="00BE143B" w:rsidRDefault="006E5994">
          <w:pPr>
            <w:pStyle w:val="TOC2"/>
            <w:tabs>
              <w:tab w:val="right" w:leader="dot" w:pos="10444"/>
            </w:tabs>
            <w:rPr>
              <w:rFonts w:asciiTheme="minorHAnsi" w:eastAsiaTheme="minorEastAsia" w:hAnsiTheme="minorHAnsi" w:cstheme="minorBidi"/>
              <w:noProof/>
              <w:sz w:val="22"/>
              <w:szCs w:val="22"/>
            </w:rPr>
          </w:pPr>
          <w:hyperlink w:anchor="_Toc513230088" w:history="1">
            <w:r w:rsidR="00BE143B" w:rsidRPr="003C2BAB">
              <w:rPr>
                <w:rStyle w:val="Hyperlink"/>
                <w:noProof/>
              </w:rPr>
              <w:t>Sun &amp; Ni’s Law</w:t>
            </w:r>
            <w:r w:rsidR="00BE143B">
              <w:rPr>
                <w:noProof/>
                <w:webHidden/>
              </w:rPr>
              <w:tab/>
            </w:r>
            <w:r w:rsidR="00BE143B">
              <w:rPr>
                <w:noProof/>
                <w:webHidden/>
              </w:rPr>
              <w:fldChar w:fldCharType="begin"/>
            </w:r>
            <w:r w:rsidR="00BE143B">
              <w:rPr>
                <w:noProof/>
                <w:webHidden/>
              </w:rPr>
              <w:instrText xml:space="preserve"> PAGEREF _Toc513230088 \h </w:instrText>
            </w:r>
            <w:r w:rsidR="00BE143B">
              <w:rPr>
                <w:noProof/>
                <w:webHidden/>
              </w:rPr>
            </w:r>
            <w:r w:rsidR="00BE143B">
              <w:rPr>
                <w:noProof/>
                <w:webHidden/>
              </w:rPr>
              <w:fldChar w:fldCharType="separate"/>
            </w:r>
            <w:r w:rsidR="00BE143B">
              <w:rPr>
                <w:noProof/>
                <w:webHidden/>
              </w:rPr>
              <w:t>2</w:t>
            </w:r>
            <w:r w:rsidR="00BE143B">
              <w:rPr>
                <w:noProof/>
                <w:webHidden/>
              </w:rPr>
              <w:fldChar w:fldCharType="end"/>
            </w:r>
          </w:hyperlink>
        </w:p>
        <w:p w14:paraId="7D3C452E" w14:textId="6AD875EE" w:rsidR="00BE143B" w:rsidRDefault="006E5994">
          <w:pPr>
            <w:pStyle w:val="TOC2"/>
            <w:tabs>
              <w:tab w:val="right" w:leader="dot" w:pos="10444"/>
            </w:tabs>
            <w:rPr>
              <w:rFonts w:asciiTheme="minorHAnsi" w:eastAsiaTheme="minorEastAsia" w:hAnsiTheme="minorHAnsi" w:cstheme="minorBidi"/>
              <w:noProof/>
              <w:sz w:val="22"/>
              <w:szCs w:val="22"/>
            </w:rPr>
          </w:pPr>
          <w:hyperlink w:anchor="_Toc513230089" w:history="1">
            <w:r w:rsidR="00BE143B" w:rsidRPr="003C2BAB">
              <w:rPr>
                <w:rStyle w:val="Hyperlink"/>
                <w:noProof/>
              </w:rPr>
              <w:t>C++ Threads</w:t>
            </w:r>
            <w:r w:rsidR="00BE143B">
              <w:rPr>
                <w:noProof/>
                <w:webHidden/>
              </w:rPr>
              <w:tab/>
            </w:r>
            <w:r w:rsidR="00BE143B">
              <w:rPr>
                <w:noProof/>
                <w:webHidden/>
              </w:rPr>
              <w:fldChar w:fldCharType="begin"/>
            </w:r>
            <w:r w:rsidR="00BE143B">
              <w:rPr>
                <w:noProof/>
                <w:webHidden/>
              </w:rPr>
              <w:instrText xml:space="preserve"> PAGEREF _Toc513230089 \h </w:instrText>
            </w:r>
            <w:r w:rsidR="00BE143B">
              <w:rPr>
                <w:noProof/>
                <w:webHidden/>
              </w:rPr>
            </w:r>
            <w:r w:rsidR="00BE143B">
              <w:rPr>
                <w:noProof/>
                <w:webHidden/>
              </w:rPr>
              <w:fldChar w:fldCharType="separate"/>
            </w:r>
            <w:r w:rsidR="00BE143B">
              <w:rPr>
                <w:noProof/>
                <w:webHidden/>
              </w:rPr>
              <w:t>2</w:t>
            </w:r>
            <w:r w:rsidR="00BE143B">
              <w:rPr>
                <w:noProof/>
                <w:webHidden/>
              </w:rPr>
              <w:fldChar w:fldCharType="end"/>
            </w:r>
          </w:hyperlink>
        </w:p>
        <w:p w14:paraId="0C370414" w14:textId="3BD085E0" w:rsidR="00BE143B" w:rsidRDefault="006E5994">
          <w:pPr>
            <w:pStyle w:val="TOC2"/>
            <w:tabs>
              <w:tab w:val="right" w:leader="dot" w:pos="10444"/>
            </w:tabs>
            <w:rPr>
              <w:rFonts w:asciiTheme="minorHAnsi" w:eastAsiaTheme="minorEastAsia" w:hAnsiTheme="minorHAnsi" w:cstheme="minorBidi"/>
              <w:noProof/>
              <w:sz w:val="22"/>
              <w:szCs w:val="22"/>
            </w:rPr>
          </w:pPr>
          <w:hyperlink w:anchor="_Toc513230090" w:history="1">
            <w:r w:rsidR="00BE143B" w:rsidRPr="003C2BAB">
              <w:rPr>
                <w:rStyle w:val="Hyperlink"/>
                <w:noProof/>
              </w:rPr>
              <w:t>Message Passing Interface</w:t>
            </w:r>
            <w:r w:rsidR="00BE143B">
              <w:rPr>
                <w:noProof/>
                <w:webHidden/>
              </w:rPr>
              <w:tab/>
            </w:r>
            <w:r w:rsidR="00BE143B">
              <w:rPr>
                <w:noProof/>
                <w:webHidden/>
              </w:rPr>
              <w:fldChar w:fldCharType="begin"/>
            </w:r>
            <w:r w:rsidR="00BE143B">
              <w:rPr>
                <w:noProof/>
                <w:webHidden/>
              </w:rPr>
              <w:instrText xml:space="preserve"> PAGEREF _Toc513230090 \h </w:instrText>
            </w:r>
            <w:r w:rsidR="00BE143B">
              <w:rPr>
                <w:noProof/>
                <w:webHidden/>
              </w:rPr>
            </w:r>
            <w:r w:rsidR="00BE143B">
              <w:rPr>
                <w:noProof/>
                <w:webHidden/>
              </w:rPr>
              <w:fldChar w:fldCharType="separate"/>
            </w:r>
            <w:r w:rsidR="00BE143B">
              <w:rPr>
                <w:noProof/>
                <w:webHidden/>
              </w:rPr>
              <w:t>2</w:t>
            </w:r>
            <w:r w:rsidR="00BE143B">
              <w:rPr>
                <w:noProof/>
                <w:webHidden/>
              </w:rPr>
              <w:fldChar w:fldCharType="end"/>
            </w:r>
          </w:hyperlink>
        </w:p>
        <w:p w14:paraId="35A42B3D" w14:textId="5E3B11CE" w:rsidR="00BE143B" w:rsidRDefault="006E5994">
          <w:pPr>
            <w:pStyle w:val="TOC2"/>
            <w:tabs>
              <w:tab w:val="right" w:leader="dot" w:pos="10444"/>
            </w:tabs>
            <w:rPr>
              <w:rFonts w:asciiTheme="minorHAnsi" w:eastAsiaTheme="minorEastAsia" w:hAnsiTheme="minorHAnsi" w:cstheme="minorBidi"/>
              <w:noProof/>
              <w:sz w:val="22"/>
              <w:szCs w:val="22"/>
            </w:rPr>
          </w:pPr>
          <w:hyperlink w:anchor="_Toc513230091" w:history="1">
            <w:r w:rsidR="00BE143B" w:rsidRPr="003C2BAB">
              <w:rPr>
                <w:rStyle w:val="Hyperlink"/>
                <w:noProof/>
              </w:rPr>
              <w:t>CUDA</w:t>
            </w:r>
            <w:r w:rsidR="00BE143B">
              <w:rPr>
                <w:noProof/>
                <w:webHidden/>
              </w:rPr>
              <w:tab/>
            </w:r>
            <w:r w:rsidR="00BE143B">
              <w:rPr>
                <w:noProof/>
                <w:webHidden/>
              </w:rPr>
              <w:fldChar w:fldCharType="begin"/>
            </w:r>
            <w:r w:rsidR="00BE143B">
              <w:rPr>
                <w:noProof/>
                <w:webHidden/>
              </w:rPr>
              <w:instrText xml:space="preserve"> PAGEREF _Toc513230091 \h </w:instrText>
            </w:r>
            <w:r w:rsidR="00BE143B">
              <w:rPr>
                <w:noProof/>
                <w:webHidden/>
              </w:rPr>
            </w:r>
            <w:r w:rsidR="00BE143B">
              <w:rPr>
                <w:noProof/>
                <w:webHidden/>
              </w:rPr>
              <w:fldChar w:fldCharType="separate"/>
            </w:r>
            <w:r w:rsidR="00BE143B">
              <w:rPr>
                <w:noProof/>
                <w:webHidden/>
              </w:rPr>
              <w:t>2</w:t>
            </w:r>
            <w:r w:rsidR="00BE143B">
              <w:rPr>
                <w:noProof/>
                <w:webHidden/>
              </w:rPr>
              <w:fldChar w:fldCharType="end"/>
            </w:r>
          </w:hyperlink>
        </w:p>
        <w:p w14:paraId="761B90EF" w14:textId="31A258FB" w:rsidR="00BE143B" w:rsidRDefault="006E5994">
          <w:pPr>
            <w:pStyle w:val="TOC1"/>
            <w:tabs>
              <w:tab w:val="right" w:leader="dot" w:pos="10444"/>
            </w:tabs>
            <w:rPr>
              <w:rFonts w:asciiTheme="minorHAnsi" w:eastAsiaTheme="minorEastAsia" w:hAnsiTheme="minorHAnsi" w:cstheme="minorBidi"/>
              <w:noProof/>
              <w:sz w:val="22"/>
              <w:szCs w:val="22"/>
            </w:rPr>
          </w:pPr>
          <w:hyperlink w:anchor="_Toc513230092" w:history="1">
            <w:r w:rsidR="00BE143B" w:rsidRPr="003C2BAB">
              <w:rPr>
                <w:rStyle w:val="Hyperlink"/>
                <w:noProof/>
              </w:rPr>
              <w:t>Diagnosis of problem.</w:t>
            </w:r>
            <w:r w:rsidR="00BE143B">
              <w:rPr>
                <w:noProof/>
                <w:webHidden/>
              </w:rPr>
              <w:tab/>
            </w:r>
            <w:r w:rsidR="00BE143B">
              <w:rPr>
                <w:noProof/>
                <w:webHidden/>
              </w:rPr>
              <w:fldChar w:fldCharType="begin"/>
            </w:r>
            <w:r w:rsidR="00BE143B">
              <w:rPr>
                <w:noProof/>
                <w:webHidden/>
              </w:rPr>
              <w:instrText xml:space="preserve"> PAGEREF _Toc513230092 \h </w:instrText>
            </w:r>
            <w:r w:rsidR="00BE143B">
              <w:rPr>
                <w:noProof/>
                <w:webHidden/>
              </w:rPr>
            </w:r>
            <w:r w:rsidR="00BE143B">
              <w:rPr>
                <w:noProof/>
                <w:webHidden/>
              </w:rPr>
              <w:fldChar w:fldCharType="separate"/>
            </w:r>
            <w:r w:rsidR="00BE143B">
              <w:rPr>
                <w:noProof/>
                <w:webHidden/>
              </w:rPr>
              <w:t>3</w:t>
            </w:r>
            <w:r w:rsidR="00BE143B">
              <w:rPr>
                <w:noProof/>
                <w:webHidden/>
              </w:rPr>
              <w:fldChar w:fldCharType="end"/>
            </w:r>
          </w:hyperlink>
        </w:p>
        <w:p w14:paraId="1A940F7F" w14:textId="489B3AFD" w:rsidR="00BE143B" w:rsidRDefault="006E5994">
          <w:pPr>
            <w:pStyle w:val="TOC2"/>
            <w:tabs>
              <w:tab w:val="right" w:leader="dot" w:pos="10444"/>
            </w:tabs>
            <w:rPr>
              <w:rFonts w:asciiTheme="minorHAnsi" w:eastAsiaTheme="minorEastAsia" w:hAnsiTheme="minorHAnsi" w:cstheme="minorBidi"/>
              <w:noProof/>
              <w:sz w:val="22"/>
              <w:szCs w:val="22"/>
            </w:rPr>
          </w:pPr>
          <w:hyperlink w:anchor="_Toc513230093" w:history="1">
            <w:r w:rsidR="00BE143B" w:rsidRPr="003C2BAB">
              <w:rPr>
                <w:rStyle w:val="Hyperlink"/>
                <w:noProof/>
              </w:rPr>
              <w:t>Profiling tool.</w:t>
            </w:r>
            <w:r w:rsidR="00BE143B">
              <w:rPr>
                <w:noProof/>
                <w:webHidden/>
              </w:rPr>
              <w:tab/>
            </w:r>
            <w:r w:rsidR="00BE143B">
              <w:rPr>
                <w:noProof/>
                <w:webHidden/>
              </w:rPr>
              <w:fldChar w:fldCharType="begin"/>
            </w:r>
            <w:r w:rsidR="00BE143B">
              <w:rPr>
                <w:noProof/>
                <w:webHidden/>
              </w:rPr>
              <w:instrText xml:space="preserve"> PAGEREF _Toc513230093 \h </w:instrText>
            </w:r>
            <w:r w:rsidR="00BE143B">
              <w:rPr>
                <w:noProof/>
                <w:webHidden/>
              </w:rPr>
            </w:r>
            <w:r w:rsidR="00BE143B">
              <w:rPr>
                <w:noProof/>
                <w:webHidden/>
              </w:rPr>
              <w:fldChar w:fldCharType="separate"/>
            </w:r>
            <w:r w:rsidR="00BE143B">
              <w:rPr>
                <w:noProof/>
                <w:webHidden/>
              </w:rPr>
              <w:t>3</w:t>
            </w:r>
            <w:r w:rsidR="00BE143B">
              <w:rPr>
                <w:noProof/>
                <w:webHidden/>
              </w:rPr>
              <w:fldChar w:fldCharType="end"/>
            </w:r>
          </w:hyperlink>
        </w:p>
        <w:p w14:paraId="3D23398D" w14:textId="61D6EF0E" w:rsidR="00BE143B" w:rsidRDefault="006E5994">
          <w:pPr>
            <w:pStyle w:val="TOC2"/>
            <w:tabs>
              <w:tab w:val="right" w:leader="dot" w:pos="10444"/>
            </w:tabs>
            <w:rPr>
              <w:rFonts w:asciiTheme="minorHAnsi" w:eastAsiaTheme="minorEastAsia" w:hAnsiTheme="minorHAnsi" w:cstheme="minorBidi"/>
              <w:noProof/>
              <w:sz w:val="22"/>
              <w:szCs w:val="22"/>
            </w:rPr>
          </w:pPr>
          <w:hyperlink w:anchor="_Toc513230094" w:history="1">
            <w:r w:rsidR="00BE143B" w:rsidRPr="003C2BAB">
              <w:rPr>
                <w:rStyle w:val="Hyperlink"/>
                <w:noProof/>
              </w:rPr>
              <w:t>1</w:t>
            </w:r>
            <w:r w:rsidR="00BE143B" w:rsidRPr="003C2BAB">
              <w:rPr>
                <w:rStyle w:val="Hyperlink"/>
                <w:noProof/>
                <w:vertAlign w:val="superscript"/>
              </w:rPr>
              <w:t>st</w:t>
            </w:r>
            <w:r w:rsidR="00BE143B" w:rsidRPr="003C2BAB">
              <w:rPr>
                <w:rStyle w:val="Hyperlink"/>
                <w:noProof/>
              </w:rPr>
              <w:t xml:space="preserve"> Expriment: Rough granularity, precise time measurements.</w:t>
            </w:r>
            <w:r w:rsidR="00BE143B">
              <w:rPr>
                <w:noProof/>
                <w:webHidden/>
              </w:rPr>
              <w:tab/>
            </w:r>
            <w:r w:rsidR="00BE143B">
              <w:rPr>
                <w:noProof/>
                <w:webHidden/>
              </w:rPr>
              <w:fldChar w:fldCharType="begin"/>
            </w:r>
            <w:r w:rsidR="00BE143B">
              <w:rPr>
                <w:noProof/>
                <w:webHidden/>
              </w:rPr>
              <w:instrText xml:space="preserve"> PAGEREF _Toc513230094 \h </w:instrText>
            </w:r>
            <w:r w:rsidR="00BE143B">
              <w:rPr>
                <w:noProof/>
                <w:webHidden/>
              </w:rPr>
            </w:r>
            <w:r w:rsidR="00BE143B">
              <w:rPr>
                <w:noProof/>
                <w:webHidden/>
              </w:rPr>
              <w:fldChar w:fldCharType="separate"/>
            </w:r>
            <w:r w:rsidR="00BE143B">
              <w:rPr>
                <w:noProof/>
                <w:webHidden/>
              </w:rPr>
              <w:t>3</w:t>
            </w:r>
            <w:r w:rsidR="00BE143B">
              <w:rPr>
                <w:noProof/>
                <w:webHidden/>
              </w:rPr>
              <w:fldChar w:fldCharType="end"/>
            </w:r>
          </w:hyperlink>
        </w:p>
        <w:p w14:paraId="0B63BBD4" w14:textId="01B3E73A" w:rsidR="00BE143B" w:rsidRDefault="006E5994">
          <w:pPr>
            <w:pStyle w:val="TOC2"/>
            <w:tabs>
              <w:tab w:val="right" w:leader="dot" w:pos="10444"/>
            </w:tabs>
            <w:rPr>
              <w:rFonts w:asciiTheme="minorHAnsi" w:eastAsiaTheme="minorEastAsia" w:hAnsiTheme="minorHAnsi" w:cstheme="minorBidi"/>
              <w:noProof/>
              <w:sz w:val="22"/>
              <w:szCs w:val="22"/>
            </w:rPr>
          </w:pPr>
          <w:hyperlink w:anchor="_Toc513230095" w:history="1">
            <w:r w:rsidR="00BE143B" w:rsidRPr="003C2BAB">
              <w:rPr>
                <w:rStyle w:val="Hyperlink"/>
                <w:noProof/>
              </w:rPr>
              <w:t>2</w:t>
            </w:r>
            <w:r w:rsidR="00BE143B" w:rsidRPr="003C2BAB">
              <w:rPr>
                <w:rStyle w:val="Hyperlink"/>
                <w:noProof/>
                <w:vertAlign w:val="superscript"/>
              </w:rPr>
              <w:t>nd</w:t>
            </w:r>
            <w:r w:rsidR="00BE143B" w:rsidRPr="003C2BAB">
              <w:rPr>
                <w:rStyle w:val="Hyperlink"/>
                <w:noProof/>
              </w:rPr>
              <w:t xml:space="preserve"> Experiment: More granularity, less precise time measurements.</w:t>
            </w:r>
            <w:r w:rsidR="00BE143B">
              <w:rPr>
                <w:noProof/>
                <w:webHidden/>
              </w:rPr>
              <w:tab/>
            </w:r>
            <w:r w:rsidR="00BE143B">
              <w:rPr>
                <w:noProof/>
                <w:webHidden/>
              </w:rPr>
              <w:fldChar w:fldCharType="begin"/>
            </w:r>
            <w:r w:rsidR="00BE143B">
              <w:rPr>
                <w:noProof/>
                <w:webHidden/>
              </w:rPr>
              <w:instrText xml:space="preserve"> PAGEREF _Toc513230095 \h </w:instrText>
            </w:r>
            <w:r w:rsidR="00BE143B">
              <w:rPr>
                <w:noProof/>
                <w:webHidden/>
              </w:rPr>
            </w:r>
            <w:r w:rsidR="00BE143B">
              <w:rPr>
                <w:noProof/>
                <w:webHidden/>
              </w:rPr>
              <w:fldChar w:fldCharType="separate"/>
            </w:r>
            <w:r w:rsidR="00BE143B">
              <w:rPr>
                <w:noProof/>
                <w:webHidden/>
              </w:rPr>
              <w:t>5</w:t>
            </w:r>
            <w:r w:rsidR="00BE143B">
              <w:rPr>
                <w:noProof/>
                <w:webHidden/>
              </w:rPr>
              <w:fldChar w:fldCharType="end"/>
            </w:r>
          </w:hyperlink>
        </w:p>
        <w:p w14:paraId="0C29732F" w14:textId="576D0688" w:rsidR="00BE143B" w:rsidRDefault="006E5994">
          <w:pPr>
            <w:pStyle w:val="TOC1"/>
            <w:tabs>
              <w:tab w:val="right" w:leader="dot" w:pos="10444"/>
            </w:tabs>
            <w:rPr>
              <w:rFonts w:asciiTheme="minorHAnsi" w:eastAsiaTheme="minorEastAsia" w:hAnsiTheme="minorHAnsi" w:cstheme="minorBidi"/>
              <w:noProof/>
              <w:sz w:val="22"/>
              <w:szCs w:val="22"/>
            </w:rPr>
          </w:pPr>
          <w:hyperlink w:anchor="_Toc513230096" w:history="1">
            <w:r w:rsidR="00BE143B" w:rsidRPr="003C2BAB">
              <w:rPr>
                <w:rStyle w:val="Hyperlink"/>
                <w:noProof/>
              </w:rPr>
              <w:t>Threading (C++/Boost)</w:t>
            </w:r>
            <w:r w:rsidR="00BE143B">
              <w:rPr>
                <w:noProof/>
                <w:webHidden/>
              </w:rPr>
              <w:tab/>
            </w:r>
            <w:r w:rsidR="00BE143B">
              <w:rPr>
                <w:noProof/>
                <w:webHidden/>
              </w:rPr>
              <w:fldChar w:fldCharType="begin"/>
            </w:r>
            <w:r w:rsidR="00BE143B">
              <w:rPr>
                <w:noProof/>
                <w:webHidden/>
              </w:rPr>
              <w:instrText xml:space="preserve"> PAGEREF _Toc513230096 \h </w:instrText>
            </w:r>
            <w:r w:rsidR="00BE143B">
              <w:rPr>
                <w:noProof/>
                <w:webHidden/>
              </w:rPr>
            </w:r>
            <w:r w:rsidR="00BE143B">
              <w:rPr>
                <w:noProof/>
                <w:webHidden/>
              </w:rPr>
              <w:fldChar w:fldCharType="separate"/>
            </w:r>
            <w:r w:rsidR="00BE143B">
              <w:rPr>
                <w:noProof/>
                <w:webHidden/>
              </w:rPr>
              <w:t>7</w:t>
            </w:r>
            <w:r w:rsidR="00BE143B">
              <w:rPr>
                <w:noProof/>
                <w:webHidden/>
              </w:rPr>
              <w:fldChar w:fldCharType="end"/>
            </w:r>
          </w:hyperlink>
        </w:p>
        <w:p w14:paraId="2D348A46" w14:textId="47592334" w:rsidR="00BE143B" w:rsidRDefault="006E5994">
          <w:pPr>
            <w:pStyle w:val="TOC1"/>
            <w:tabs>
              <w:tab w:val="right" w:leader="dot" w:pos="10444"/>
            </w:tabs>
            <w:rPr>
              <w:rFonts w:asciiTheme="minorHAnsi" w:eastAsiaTheme="minorEastAsia" w:hAnsiTheme="minorHAnsi" w:cstheme="minorBidi"/>
              <w:noProof/>
              <w:sz w:val="22"/>
              <w:szCs w:val="22"/>
            </w:rPr>
          </w:pPr>
          <w:hyperlink w:anchor="_Toc513230097" w:history="1">
            <w:r w:rsidR="00BE143B" w:rsidRPr="003C2BAB">
              <w:rPr>
                <w:rStyle w:val="Hyperlink"/>
                <w:noProof/>
              </w:rPr>
              <w:t>Message Passing Interface</w:t>
            </w:r>
            <w:r w:rsidR="00BE143B">
              <w:rPr>
                <w:noProof/>
                <w:webHidden/>
              </w:rPr>
              <w:tab/>
            </w:r>
            <w:r w:rsidR="00BE143B">
              <w:rPr>
                <w:noProof/>
                <w:webHidden/>
              </w:rPr>
              <w:fldChar w:fldCharType="begin"/>
            </w:r>
            <w:r w:rsidR="00BE143B">
              <w:rPr>
                <w:noProof/>
                <w:webHidden/>
              </w:rPr>
              <w:instrText xml:space="preserve"> PAGEREF _Toc513230097 \h </w:instrText>
            </w:r>
            <w:r w:rsidR="00BE143B">
              <w:rPr>
                <w:noProof/>
                <w:webHidden/>
              </w:rPr>
            </w:r>
            <w:r w:rsidR="00BE143B">
              <w:rPr>
                <w:noProof/>
                <w:webHidden/>
              </w:rPr>
              <w:fldChar w:fldCharType="separate"/>
            </w:r>
            <w:r w:rsidR="00BE143B">
              <w:rPr>
                <w:noProof/>
                <w:webHidden/>
              </w:rPr>
              <w:t>12</w:t>
            </w:r>
            <w:r w:rsidR="00BE143B">
              <w:rPr>
                <w:noProof/>
                <w:webHidden/>
              </w:rPr>
              <w:fldChar w:fldCharType="end"/>
            </w:r>
          </w:hyperlink>
        </w:p>
        <w:p w14:paraId="53A95BBF" w14:textId="78375378" w:rsidR="00BE143B" w:rsidRDefault="006E5994">
          <w:pPr>
            <w:pStyle w:val="TOC1"/>
            <w:tabs>
              <w:tab w:val="right" w:leader="dot" w:pos="10444"/>
            </w:tabs>
            <w:rPr>
              <w:rFonts w:asciiTheme="minorHAnsi" w:eastAsiaTheme="minorEastAsia" w:hAnsiTheme="minorHAnsi" w:cstheme="minorBidi"/>
              <w:noProof/>
              <w:sz w:val="22"/>
              <w:szCs w:val="22"/>
            </w:rPr>
          </w:pPr>
          <w:hyperlink w:anchor="_Toc513230098" w:history="1">
            <w:r w:rsidR="00BE143B" w:rsidRPr="003C2BAB">
              <w:rPr>
                <w:rStyle w:val="Hyperlink"/>
                <w:noProof/>
              </w:rPr>
              <w:t>CUDA</w:t>
            </w:r>
            <w:r w:rsidR="00BE143B">
              <w:rPr>
                <w:noProof/>
                <w:webHidden/>
              </w:rPr>
              <w:tab/>
            </w:r>
            <w:r w:rsidR="00BE143B">
              <w:rPr>
                <w:noProof/>
                <w:webHidden/>
              </w:rPr>
              <w:fldChar w:fldCharType="begin"/>
            </w:r>
            <w:r w:rsidR="00BE143B">
              <w:rPr>
                <w:noProof/>
                <w:webHidden/>
              </w:rPr>
              <w:instrText xml:space="preserve"> PAGEREF _Toc513230098 \h </w:instrText>
            </w:r>
            <w:r w:rsidR="00BE143B">
              <w:rPr>
                <w:noProof/>
                <w:webHidden/>
              </w:rPr>
            </w:r>
            <w:r w:rsidR="00BE143B">
              <w:rPr>
                <w:noProof/>
                <w:webHidden/>
              </w:rPr>
              <w:fldChar w:fldCharType="separate"/>
            </w:r>
            <w:r w:rsidR="00BE143B">
              <w:rPr>
                <w:noProof/>
                <w:webHidden/>
              </w:rPr>
              <w:t>12</w:t>
            </w:r>
            <w:r w:rsidR="00BE143B">
              <w:rPr>
                <w:noProof/>
                <w:webHidden/>
              </w:rPr>
              <w:fldChar w:fldCharType="end"/>
            </w:r>
          </w:hyperlink>
        </w:p>
        <w:p w14:paraId="233190B2" w14:textId="2A81C64D" w:rsidR="00BE143B" w:rsidRDefault="006E5994">
          <w:pPr>
            <w:pStyle w:val="TOC1"/>
            <w:tabs>
              <w:tab w:val="right" w:leader="dot" w:pos="10444"/>
            </w:tabs>
            <w:rPr>
              <w:rFonts w:asciiTheme="minorHAnsi" w:eastAsiaTheme="minorEastAsia" w:hAnsiTheme="minorHAnsi" w:cstheme="minorBidi"/>
              <w:noProof/>
              <w:sz w:val="22"/>
              <w:szCs w:val="22"/>
            </w:rPr>
          </w:pPr>
          <w:hyperlink w:anchor="_Toc513230099" w:history="1">
            <w:r w:rsidR="00BE143B" w:rsidRPr="003C2BAB">
              <w:rPr>
                <w:rStyle w:val="Hyperlink"/>
                <w:noProof/>
              </w:rPr>
              <w:t>Conclusion</w:t>
            </w:r>
            <w:r w:rsidR="00BE143B">
              <w:rPr>
                <w:noProof/>
                <w:webHidden/>
              </w:rPr>
              <w:tab/>
            </w:r>
            <w:r w:rsidR="00BE143B">
              <w:rPr>
                <w:noProof/>
                <w:webHidden/>
              </w:rPr>
              <w:fldChar w:fldCharType="begin"/>
            </w:r>
            <w:r w:rsidR="00BE143B">
              <w:rPr>
                <w:noProof/>
                <w:webHidden/>
              </w:rPr>
              <w:instrText xml:space="preserve"> PAGEREF _Toc513230099 \h </w:instrText>
            </w:r>
            <w:r w:rsidR="00BE143B">
              <w:rPr>
                <w:noProof/>
                <w:webHidden/>
              </w:rPr>
            </w:r>
            <w:r w:rsidR="00BE143B">
              <w:rPr>
                <w:noProof/>
                <w:webHidden/>
              </w:rPr>
              <w:fldChar w:fldCharType="separate"/>
            </w:r>
            <w:r w:rsidR="00BE143B">
              <w:rPr>
                <w:noProof/>
                <w:webHidden/>
              </w:rPr>
              <w:t>12</w:t>
            </w:r>
            <w:r w:rsidR="00BE143B">
              <w:rPr>
                <w:noProof/>
                <w:webHidden/>
              </w:rPr>
              <w:fldChar w:fldCharType="end"/>
            </w:r>
          </w:hyperlink>
        </w:p>
        <w:p w14:paraId="3F88BC21" w14:textId="2E920219" w:rsidR="00BE143B" w:rsidRDefault="006E5994">
          <w:pPr>
            <w:pStyle w:val="TOC1"/>
            <w:tabs>
              <w:tab w:val="right" w:leader="dot" w:pos="10444"/>
            </w:tabs>
            <w:rPr>
              <w:rFonts w:asciiTheme="minorHAnsi" w:eastAsiaTheme="minorEastAsia" w:hAnsiTheme="minorHAnsi" w:cstheme="minorBidi"/>
              <w:noProof/>
              <w:sz w:val="22"/>
              <w:szCs w:val="22"/>
            </w:rPr>
          </w:pPr>
          <w:hyperlink w:anchor="_Toc513230100" w:history="1">
            <w:r w:rsidR="00BE143B" w:rsidRPr="003C2BAB">
              <w:rPr>
                <w:rStyle w:val="Hyperlink"/>
                <w:noProof/>
              </w:rPr>
              <w:t>References.</w:t>
            </w:r>
            <w:r w:rsidR="00BE143B">
              <w:rPr>
                <w:noProof/>
                <w:webHidden/>
              </w:rPr>
              <w:tab/>
            </w:r>
            <w:r w:rsidR="00BE143B">
              <w:rPr>
                <w:noProof/>
                <w:webHidden/>
              </w:rPr>
              <w:fldChar w:fldCharType="begin"/>
            </w:r>
            <w:r w:rsidR="00BE143B">
              <w:rPr>
                <w:noProof/>
                <w:webHidden/>
              </w:rPr>
              <w:instrText xml:space="preserve"> PAGEREF _Toc513230100 \h </w:instrText>
            </w:r>
            <w:r w:rsidR="00BE143B">
              <w:rPr>
                <w:noProof/>
                <w:webHidden/>
              </w:rPr>
            </w:r>
            <w:r w:rsidR="00BE143B">
              <w:rPr>
                <w:noProof/>
                <w:webHidden/>
              </w:rPr>
              <w:fldChar w:fldCharType="separate"/>
            </w:r>
            <w:r w:rsidR="00BE143B">
              <w:rPr>
                <w:noProof/>
                <w:webHidden/>
              </w:rPr>
              <w:t>13</w:t>
            </w:r>
            <w:r w:rsidR="00BE143B">
              <w:rPr>
                <w:noProof/>
                <w:webHidden/>
              </w:rPr>
              <w:fldChar w:fldCharType="end"/>
            </w:r>
          </w:hyperlink>
        </w:p>
        <w:p w14:paraId="419CF125" w14:textId="2C5F119D" w:rsidR="00C1009E" w:rsidRDefault="00C1009E">
          <w:r>
            <w:rPr>
              <w:b/>
              <w:bCs/>
              <w:noProof/>
            </w:rPr>
            <w:fldChar w:fldCharType="end"/>
          </w:r>
        </w:p>
      </w:sdtContent>
    </w:sdt>
    <w:p w14:paraId="10B8DA87" w14:textId="4741EB2D" w:rsidR="004F73B5" w:rsidRDefault="004F73B5">
      <w:pPr>
        <w:rPr>
          <w:noProof/>
        </w:rPr>
      </w:pPr>
      <w:r>
        <w:rPr>
          <w:noProof/>
        </w:rPr>
        <w:br w:type="page"/>
      </w:r>
    </w:p>
    <w:p w14:paraId="46E8080C" w14:textId="0B749D72" w:rsidR="0092666E" w:rsidRDefault="004F73B5" w:rsidP="004F73B5">
      <w:pPr>
        <w:pStyle w:val="Heading1"/>
        <w:rPr>
          <w:noProof/>
        </w:rPr>
      </w:pPr>
      <w:bookmarkStart w:id="0" w:name="_Toc513230084"/>
      <w:r>
        <w:rPr>
          <w:noProof/>
        </w:rPr>
        <w:lastRenderedPageBreak/>
        <w:t>Pertinent Literature.</w:t>
      </w:r>
      <w:bookmarkEnd w:id="0"/>
    </w:p>
    <w:p w14:paraId="13C8DD6F" w14:textId="5A8D58F1" w:rsidR="004F73B5" w:rsidRPr="00684AF0" w:rsidRDefault="004F73B5" w:rsidP="004F73B5">
      <w:bookmarkStart w:id="1" w:name="_Toc496519549"/>
      <w:r>
        <w:t xml:space="preserve">There are various laws which impose limits on the </w:t>
      </w:r>
      <w:r w:rsidR="001E6D0D">
        <w:t>amount of the code that can be parallelised and and how effective that parallelisation can be</w:t>
      </w:r>
      <w:r>
        <w:t xml:space="preserve">. </w:t>
      </w:r>
      <w:r w:rsidR="0074184A">
        <w:t>The following laws are most relevant to parallelisation</w:t>
      </w:r>
      <w:r>
        <w:t>.</w:t>
      </w:r>
    </w:p>
    <w:p w14:paraId="14C462FA" w14:textId="77777777" w:rsidR="000C4F16" w:rsidRDefault="000C4F16" w:rsidP="001E6D0D">
      <w:pPr>
        <w:pStyle w:val="Heading2"/>
      </w:pPr>
      <w:bookmarkStart w:id="2" w:name="_Toc499596820"/>
      <w:bookmarkStart w:id="3" w:name="_Toc512336632"/>
    </w:p>
    <w:p w14:paraId="1BE39596" w14:textId="7D432A8D" w:rsidR="004F73B5" w:rsidRDefault="004F73B5" w:rsidP="001E6D0D">
      <w:pPr>
        <w:pStyle w:val="Heading2"/>
      </w:pPr>
      <w:bookmarkStart w:id="4" w:name="_Toc513230085"/>
      <w:r>
        <w:t>Moore’s Law</w:t>
      </w:r>
      <w:bookmarkEnd w:id="2"/>
      <w:bookmarkEnd w:id="3"/>
      <w:bookmarkEnd w:id="4"/>
    </w:p>
    <w:p w14:paraId="04EE600E" w14:textId="50801FF7" w:rsidR="004F73B5" w:rsidRDefault="0074184A" w:rsidP="004F73B5">
      <w:r>
        <w:t>As a consequence of</w:t>
      </w:r>
      <w:r w:rsidR="004F73B5">
        <w:t xml:space="preserve"> transistor</w:t>
      </w:r>
      <w:r>
        <w:t xml:space="preserve"> density</w:t>
      </w:r>
      <w:r w:rsidR="004F73B5">
        <w:t xml:space="preserve"> </w:t>
      </w:r>
      <w:r>
        <w:t>increasing annually,</w:t>
      </w:r>
      <w:r w:rsidR="004F73B5">
        <w:t xml:space="preserve"> </w:t>
      </w:r>
      <w:r>
        <w:t>processors now contain multiple “</w:t>
      </w:r>
      <w:r w:rsidR="004F73B5">
        <w:t>cores</w:t>
      </w:r>
      <w:r>
        <w:t>”</w:t>
      </w:r>
      <w:r w:rsidR="007F0A0A">
        <w:t xml:space="preserve"> </w:t>
      </w:r>
      <w:r w:rsidR="004F73B5">
        <w:fldChar w:fldCharType="begin" w:fldLock="1"/>
      </w:r>
      <w:r>
        <w:instrText>ADDIN CSL_CITATION { "citationItems" : [ { "id" : "ITEM-1", "itemData" : { "abstract" : "With unit cost falling as the number of components per\r\ncircuit rises, by 1975 economics may dictate squeezing as\r\nmany as 65,000 components on a single silicon chip", "author" : [ { "dropping-particle" : "", "family" : "Moore", "given" : "Gordon E.", "non-dropping-particle" : "", "parse-names" : false, "suffix" : "" } ], "container-title" : "Electronics", "id" : "ITEM-1", "issue" : "8", "issued" : { "date-parts" : [ [ "1965" ] ] }, "title" : "Cramming more components onto integrated circuits.", "type" : "article-journal", "volume" : "38" }, "uris" : [ "http://www.mendeley.com/documents/?uuid=b5f91082-0c25-3c46-b0b3-d2eb2955ba7a" ] } ], "mendeley" : { "formattedCitation" : "[1]", "plainTextFormattedCitation" : "[1]", "previouslyFormattedCitation" : "[1]" }, "properties" : {  }, "schema" : "https://github.com/citation-style-language/schema/raw/master/csl-citation.json" }</w:instrText>
      </w:r>
      <w:r w:rsidR="004F73B5">
        <w:fldChar w:fldCharType="separate"/>
      </w:r>
      <w:r w:rsidR="001E6D0D" w:rsidRPr="001E6D0D">
        <w:rPr>
          <w:noProof/>
        </w:rPr>
        <w:t>[1]</w:t>
      </w:r>
      <w:r w:rsidR="004F73B5">
        <w:fldChar w:fldCharType="end"/>
      </w:r>
      <w:r w:rsidR="004F73B5">
        <w:t xml:space="preserve">. </w:t>
      </w:r>
      <w:r>
        <w:t>Depending on how the cores are utilised, their use can be more efficient or less efficient than a single core processor. If all cores are not made use of concurrently then resources are wasted</w:t>
      </w:r>
      <w:r w:rsidR="007F0A0A">
        <w:t xml:space="preserve"> </w:t>
      </w:r>
      <w:r w:rsidR="007F0A0A">
        <w:fldChar w:fldCharType="begin" w:fldLock="1"/>
      </w:r>
      <w:r w:rsidR="007F0A0A">
        <w:instrText>ADDIN CSL_CITATION { "citationItems" : [ { "id" : "ITEM-1", "itemData" : { "abstract" : "This paper undertakes a critical review of the current chal-lenges in multicore processor evolution, underlying trends and design decisions for future multicore processor im-plementations. It is a short version of a paper presented at the Embedded World 2014 conference [1]. For keeping up with Moore\u00b4s law during the last decade, the VLSI scaling rules for processor design had to be dramatically changed. In future multicore designs large quantities of dark silicon will be unavoidable and chip architects will have to fi nd new ways for balancing further performance gains, energy effi ciency and software complexity. The pa-per compares the various architectural alternatives on the basis of specifi c analytical models for multicore systems.", "author" : [ { "dropping-particle" : "", "family" : "M\u00e4rtin", "given" : "Christian", "non-dropping-particle" : "", "parse-names" : false, "suffix" : "" }, { "dropping-particle" : "", "family" : "Augsburg", "given" : "Hochschule", "non-dropping-particle" : "", "parse-names" : false, "suffix" : "" }, { "dropping-particle" : "", "family" : "Rechnerarchitektur", "given" : "Fachgebiete \u25a0", "non-dropping-particle" : "", "parse-names" : false, "suffix" : "" } ], "id" : "ITEM-1", "issued" : { "date-parts" : [ [ "2014" ] ] }, "title" : "Post-Dennard Scaling and the final Years of Moore's Law Consequences for the Evolution of Multicore-Architectures Informatik und Interaktive Systeme Post-Dennard Scaling and the final Years of Moore's Law", "type" : "article-journal" }, "uris" : [ "http://www.mendeley.com/documents/?uuid=14c2b234-fd56-3979-bcc0-6eb197bcaa40" ] } ], "mendeley" : { "formattedCitation" : "[2]", "plainTextFormattedCitation" : "[2]", "previouslyFormattedCitation" : "[2]" }, "properties" : {  }, "schema" : "https://github.com/citation-style-language/schema/raw/master/csl-citation.json" }</w:instrText>
      </w:r>
      <w:r w:rsidR="007F0A0A">
        <w:fldChar w:fldCharType="separate"/>
      </w:r>
      <w:r w:rsidR="007F0A0A" w:rsidRPr="007F0A0A">
        <w:rPr>
          <w:noProof/>
        </w:rPr>
        <w:t>[2]</w:t>
      </w:r>
      <w:r w:rsidR="007F0A0A">
        <w:fldChar w:fldCharType="end"/>
      </w:r>
      <w:r w:rsidR="004F73B5">
        <w:t xml:space="preserve">. </w:t>
      </w:r>
      <w:r>
        <w:t xml:space="preserve">In regards to the other type of processor, </w:t>
      </w:r>
      <w:r w:rsidR="004F73B5">
        <w:t xml:space="preserve">general purpose </w:t>
      </w:r>
      <w:r>
        <w:t>g</w:t>
      </w:r>
      <w:r w:rsidR="004F73B5">
        <w:t xml:space="preserve">raphics </w:t>
      </w:r>
      <w:r>
        <w:t>p</w:t>
      </w:r>
      <w:r w:rsidR="004F73B5">
        <w:t xml:space="preserve">rocessing </w:t>
      </w:r>
      <w:r>
        <w:t>u</w:t>
      </w:r>
      <w:r w:rsidR="004F73B5">
        <w:t>nits (GPGPU)</w:t>
      </w:r>
      <w:r>
        <w:t>, this is less of an issue according to Flynn’s taxonomy</w:t>
      </w:r>
      <w:r>
        <w:fldChar w:fldCharType="begin" w:fldLock="1"/>
      </w:r>
      <w:r w:rsidR="007F0A0A">
        <w:instrText>ADDIN CSL_CITATION { "citationItems" : [ { "id" : "ITEM-1", "itemData" : { "DOI" : "10.1109/TC.1972.5009071", "ISSN" : "0018-9340", "author" : [ { "dropping-particle" : "", "family" : "Flynn", "given" : "Michael J.", "non-dropping-particle" : "", "parse-names" : false, "suffix" : "" } ], "container-title" : "IEEE Transactions on Computers", "id" : "ITEM-1", "issue" : "9", "issued" : { "date-parts" : [ [ "1972", "9" ] ] }, "page" : "948-960", "title" : "Some Computer Organizations and Their Effectiveness", "type" : "article-journal", "volume" : "C-21" }, "uris" : [ "http://www.mendeley.com/documents/?uuid=022dea63-83a2-3630-b52d-f780ab499325" ] } ], "mendeley" : { "formattedCitation" : "[3]", "plainTextFormattedCitation" : "[3]", "previouslyFormattedCitation" : "[3]" }, "properties" : {  }, "schema" : "https://github.com/citation-style-language/schema/raw/master/csl-citation.json" }</w:instrText>
      </w:r>
      <w:r>
        <w:fldChar w:fldCharType="separate"/>
      </w:r>
      <w:r w:rsidR="007F0A0A" w:rsidRPr="007F0A0A">
        <w:rPr>
          <w:noProof/>
        </w:rPr>
        <w:t>[3]</w:t>
      </w:r>
      <w:r>
        <w:fldChar w:fldCharType="end"/>
      </w:r>
      <w:r w:rsidR="00632C8C">
        <w:t xml:space="preserve"> as a GPU generally will perform a single operation on a batch of data (data parallelism), therefore </w:t>
      </w:r>
      <w:r w:rsidR="007F0A0A">
        <w:t xml:space="preserve">ideally </w:t>
      </w:r>
      <w:r w:rsidR="00632C8C">
        <w:t>maximizing the concurrent use of its resources</w:t>
      </w:r>
      <w:r w:rsidR="004F73B5">
        <w:t xml:space="preserve">. </w:t>
      </w:r>
    </w:p>
    <w:p w14:paraId="494F2B76" w14:textId="77777777" w:rsidR="000C4F16" w:rsidRDefault="000C4F16" w:rsidP="001E6D0D">
      <w:pPr>
        <w:pStyle w:val="Heading2"/>
      </w:pPr>
      <w:bookmarkStart w:id="5" w:name="_Toc496519551"/>
      <w:bookmarkStart w:id="6" w:name="_Toc499596821"/>
      <w:bookmarkStart w:id="7" w:name="_Toc512336633"/>
      <w:bookmarkEnd w:id="1"/>
    </w:p>
    <w:p w14:paraId="47E7B447" w14:textId="00C2B966" w:rsidR="004F73B5" w:rsidRPr="00D40BBA" w:rsidRDefault="004F73B5" w:rsidP="001E6D0D">
      <w:pPr>
        <w:pStyle w:val="Heading2"/>
      </w:pPr>
      <w:bookmarkStart w:id="8" w:name="_Toc513230086"/>
      <w:r w:rsidRPr="00D40BBA">
        <w:t>Amdahl's L</w:t>
      </w:r>
      <w:bookmarkEnd w:id="5"/>
      <w:r w:rsidRPr="00D40BBA">
        <w:t>aw</w:t>
      </w:r>
      <w:bookmarkEnd w:id="6"/>
      <w:bookmarkEnd w:id="7"/>
      <w:bookmarkEnd w:id="8"/>
    </w:p>
    <w:p w14:paraId="1EFBF4AB" w14:textId="74AFDF57" w:rsidR="004F73B5" w:rsidRPr="00D40BBA" w:rsidRDefault="006B6A1D" w:rsidP="004F73B5">
      <w:r>
        <w:t>The proportion of the code that can be</w:t>
      </w:r>
      <w:r w:rsidR="004F73B5" w:rsidRPr="00D40BBA">
        <w:t xml:space="preserve"> parallelised</w:t>
      </w:r>
      <w:r w:rsidR="00E521AD">
        <w:t xml:space="preserve"> </w:t>
      </w:r>
      <w:r w:rsidR="00837C60">
        <w:t>has a limit. Some code will only be able to run serially. T</w:t>
      </w:r>
      <w:r w:rsidRPr="00D40BBA">
        <w:t>h</w:t>
      </w:r>
      <w:r w:rsidR="00837C60">
        <w:t>is introduces a constraint on the</w:t>
      </w:r>
      <w:r w:rsidRPr="00D40BBA">
        <w:t xml:space="preserve"> </w:t>
      </w:r>
      <w:r w:rsidR="00837C60">
        <w:t>optimisation of a serial program through parallelisation</w:t>
      </w:r>
      <w:r w:rsidR="00837C60" w:rsidRPr="00D40BBA">
        <w:t xml:space="preserve"> </w:t>
      </w:r>
      <w:r w:rsidR="004F73B5" w:rsidRPr="00D40BBA">
        <w:fldChar w:fldCharType="begin" w:fldLock="1"/>
      </w:r>
      <w:r w:rsidR="007F0A0A">
        <w:instrText>ADDIN CSL_CITATION { "citationItems" : [ { "id" : "ITEM-1", "itemData" : { "author" : [ { "dropping-particle" : "", "family" : "Amdahl", "given" : "Gene M", "non-dropping-particle" : "", "parse-names" : false, "suffix" : "" } ], "container-title" : "AFIPS spring joint computer conference", "id" : "ITEM-1", "issued" : { "date-parts" : [ [ "1967" ] ] }, "title" : "Validity of the single processor approach to achieving large scale computing capabilities", "type" : "paper-conference" }, "uris" : [ "http://www.mendeley.com/documents/?uuid=9782a57e-6541-3ef2-aa18-1f9957831241" ] } ], "mendeley" : { "formattedCitation" : "[4]", "plainTextFormattedCitation" : "[4]", "previouslyFormattedCitation" : "[4]" }, "properties" : {  }, "schema" : "https://github.com/citation-style-language/schema/raw/master/csl-citation.json" }</w:instrText>
      </w:r>
      <w:r w:rsidR="004F73B5" w:rsidRPr="00D40BBA">
        <w:fldChar w:fldCharType="separate"/>
      </w:r>
      <w:r w:rsidR="007F0A0A" w:rsidRPr="007F0A0A">
        <w:rPr>
          <w:noProof/>
        </w:rPr>
        <w:t>[4]</w:t>
      </w:r>
      <w:r w:rsidR="004F73B5" w:rsidRPr="00D40BBA">
        <w:fldChar w:fldCharType="end"/>
      </w:r>
      <w:r w:rsidR="00E521AD">
        <w:t>.</w:t>
      </w:r>
      <w:r w:rsidR="004F73B5">
        <w:t xml:space="preserve"> </w:t>
      </w:r>
    </w:p>
    <w:p w14:paraId="3770E30A" w14:textId="77777777" w:rsidR="000C4F16" w:rsidRDefault="000C4F16" w:rsidP="001E6D0D">
      <w:pPr>
        <w:pStyle w:val="Heading2"/>
      </w:pPr>
      <w:bookmarkStart w:id="9" w:name="_Toc496519552"/>
      <w:bookmarkStart w:id="10" w:name="_Toc499596822"/>
      <w:bookmarkStart w:id="11" w:name="_Toc512336634"/>
    </w:p>
    <w:p w14:paraId="42E5F4AD" w14:textId="4CD58C36" w:rsidR="004F73B5" w:rsidRPr="00D40BBA" w:rsidRDefault="004F73B5" w:rsidP="001E6D0D">
      <w:pPr>
        <w:pStyle w:val="Heading2"/>
      </w:pPr>
      <w:bookmarkStart w:id="12" w:name="_Toc513230087"/>
      <w:r w:rsidRPr="00D40BBA">
        <w:t>Gustafson-Barsis’s Law</w:t>
      </w:r>
      <w:bookmarkEnd w:id="9"/>
      <w:bookmarkEnd w:id="10"/>
      <w:bookmarkEnd w:id="11"/>
      <w:bookmarkEnd w:id="12"/>
    </w:p>
    <w:p w14:paraId="0AE85F4D" w14:textId="65DAFAC0" w:rsidR="004F73B5" w:rsidRDefault="00837C60" w:rsidP="004F73B5">
      <w:r>
        <w:t xml:space="preserve">Whereas </w:t>
      </w:r>
      <w:r w:rsidR="004F73B5">
        <w:t>Amdahl’s Law</w:t>
      </w:r>
      <w:r>
        <w:t xml:space="preserve"> views time as a variable</w:t>
      </w:r>
      <w:r w:rsidR="004F73B5">
        <w:t xml:space="preserve">, </w:t>
      </w:r>
      <w:r>
        <w:t xml:space="preserve">in GB </w:t>
      </w:r>
      <w:r w:rsidR="004F73B5" w:rsidRPr="00D40BBA">
        <w:t xml:space="preserve">time taken is </w:t>
      </w:r>
      <w:r>
        <w:t>constant</w:t>
      </w:r>
      <w:r w:rsidR="004F73B5" w:rsidRPr="00D40BBA">
        <w:t xml:space="preserve"> and it is the amount </w:t>
      </w:r>
      <w:r>
        <w:t xml:space="preserve">that parallelisation can scale </w:t>
      </w:r>
      <w:r w:rsidR="004F73B5" w:rsidRPr="00D40BBA">
        <w:t xml:space="preserve">in that time that is </w:t>
      </w:r>
      <w:r>
        <w:t xml:space="preserve">significant </w:t>
      </w:r>
      <w:r w:rsidR="004F73B5">
        <w:fldChar w:fldCharType="begin" w:fldLock="1"/>
      </w:r>
      <w:r w:rsidR="007F0A0A">
        <w:instrText>ADDIN CSL_CITATION { "citationItems" : [ { "id" : "ITEM-1", "itemData" : { "DOI" : "10.1145/42411.42415", "ISSN" : "00010782", "author" : [ { "dropping-particle" : "", "family" : "Gustafson", "given" : "John L.", "non-dropping-particle" : "", "parse-names" : false, "suffix" : "" }, { "dropping-particle" : "", "family" : "L.", "given" : "John", "non-dropping-particle" : "", "parse-names" : false, "suffix" : "" } ], "container-title" : "Communications of the ACM", "id" : "ITEM-1", "issue" : "5", "issued" : { "date-parts" : [ [ "1988", "5", "1" ] ] }, "page" : "532-533", "publisher" : "ACM", "title" : "Reevaluating Amdahl's law", "type" : "article-journal", "volume" : "31" }, "uris" : [ "http://www.mendeley.com/documents/?uuid=2b39fc28-6335-3c33-a622-7418eca62670" ] } ], "mendeley" : { "formattedCitation" : "[5]", "plainTextFormattedCitation" : "[5]", "previouslyFormattedCitation" : "[5]" }, "properties" : {  }, "schema" : "https://github.com/citation-style-language/schema/raw/master/csl-citation.json" }</w:instrText>
      </w:r>
      <w:r w:rsidR="004F73B5">
        <w:fldChar w:fldCharType="separate"/>
      </w:r>
      <w:r w:rsidR="007F0A0A" w:rsidRPr="007F0A0A">
        <w:rPr>
          <w:noProof/>
        </w:rPr>
        <w:t>[5]</w:t>
      </w:r>
      <w:r w:rsidR="004F73B5">
        <w:fldChar w:fldCharType="end"/>
      </w:r>
      <w:r w:rsidR="004F73B5">
        <w:t>.</w:t>
      </w:r>
      <w:r>
        <w:t xml:space="preserve"> As Moore’s law continues to provide more resources more work will be done in the same amount of time that less work could be done previously.</w:t>
      </w:r>
    </w:p>
    <w:p w14:paraId="01985A87" w14:textId="77777777" w:rsidR="000C4F16" w:rsidRDefault="000C4F16" w:rsidP="004F73B5"/>
    <w:p w14:paraId="0F9CC745" w14:textId="77777777" w:rsidR="004F73B5" w:rsidRPr="00D40BBA" w:rsidRDefault="004F73B5" w:rsidP="001E6D0D">
      <w:pPr>
        <w:pStyle w:val="Heading2"/>
      </w:pPr>
      <w:bookmarkStart w:id="13" w:name="_Toc499596823"/>
      <w:bookmarkStart w:id="14" w:name="_Toc512336635"/>
      <w:bookmarkStart w:id="15" w:name="_Toc513230088"/>
      <w:r w:rsidRPr="00D40BBA">
        <w:t>Sun &amp; Ni’s Law</w:t>
      </w:r>
      <w:bookmarkEnd w:id="13"/>
      <w:bookmarkEnd w:id="14"/>
      <w:bookmarkEnd w:id="15"/>
    </w:p>
    <w:p w14:paraId="0C9561AF" w14:textId="73572DCF" w:rsidR="004F73B5" w:rsidRDefault="004F73B5" w:rsidP="004F73B5">
      <w:r>
        <w:t xml:space="preserve">Sun and Ni </w:t>
      </w:r>
      <w:r w:rsidR="00837C60">
        <w:t xml:space="preserve">are relevant to parallelisation because of parallelisation’s problems with inter-process (and associated constructs) communication </w:t>
      </w:r>
      <w:r>
        <w:fldChar w:fldCharType="begin" w:fldLock="1"/>
      </w:r>
      <w:r w:rsidR="007F0A0A">
        <w:instrText>ADDIN CSL_CITATION { "citationItems" : [ { "id" : "ITEM-1", "itemData" : { "DOI" : "10.1016/j.jpdc.2009.05.002", "ISBN" : "0743-7315", "ISSN" : "07437315", "abstract" : "Microprocessor architecture has entered the multicore era. Recently, Hill and Marty presented a pessimistic view of multicore scalability. Their analysis was based on Amdahl's law (i.e. fixed-workload condition) and challenged readers to develop better models. In this study, we analyze multicore scalability under fixed-time and memory-bound conditions and from the data access (memory wall) perspective. We use the same hardware cost model of multicore chips used by Hill and Marty, but achieve very different and more optimistic performance models. These models show that there is no inherent, immovable upper bound on the scalability of multicore architectures. These results complement existing studies and demonstrate that multicore architectures are capable of extensive scalability. ?? 2009 Elsevier Inc. All rights reserved.", "author" : [ { "dropping-particle" : "", "family" : "Sun", "given" : "Xian He", "non-dropping-particle" : "", "parse-names" : false, "suffix" : "" }, { "dropping-particle" : "", "family" : "Chen", "given" : "Yong", "non-dropping-particle" : "", "parse-names" : false, "suffix" : "" } ], "container-title" : "Journal of Parallel and Distributed Computing", "id" : "ITEM-1", "issue" : "2", "issued" : { "date-parts" : [ [ "2010" ] ] }, "page" : "183-188", "title" : "Reevaluating Amdahl's law in the multicore era", "type" : "article-journal", "volume" : "70" }, "uris" : [ "http://www.mendeley.com/documents/?uuid=d708b5d6-443e-4e45-a7bd-ef73ff331c19" ] } ], "mendeley" : { "formattedCitation" : "[6]", "plainTextFormattedCitation" : "[6]", "previouslyFormattedCitation" : "[6]" }, "properties" : {  }, "schema" : "https://github.com/citation-style-language/schema/raw/master/csl-citation.json" }</w:instrText>
      </w:r>
      <w:r>
        <w:fldChar w:fldCharType="separate"/>
      </w:r>
      <w:r w:rsidR="007F0A0A" w:rsidRPr="007F0A0A">
        <w:rPr>
          <w:noProof/>
        </w:rPr>
        <w:t>[6]</w:t>
      </w:r>
      <w:r>
        <w:fldChar w:fldCharType="end"/>
      </w:r>
      <w:r>
        <w:t xml:space="preserve">. </w:t>
      </w:r>
      <w:r w:rsidR="00837C60">
        <w:t xml:space="preserve"> </w:t>
      </w:r>
      <w:r>
        <w:t xml:space="preserve">Memory capacity </w:t>
      </w:r>
      <w:r w:rsidR="00837C60">
        <w:t>is important because the more data that the cache can hold the less chance there is of a page faults where the program tries to access data that has not been loaded to memory</w:t>
      </w:r>
      <w:r w:rsidR="00BE143B">
        <w:fldChar w:fldCharType="begin" w:fldLock="1"/>
      </w:r>
      <w:r w:rsidR="00BE143B">
        <w:instrText>ADDIN CSL_CITATION { "citationItems" : [ { "id" : "ITEM-1", "itemData" : { "DOI" : "10.2495/CMEM-V5-N3-395-403", "ISSN" : "2046-0546", "abstract" : "The Dual Reciprocity BEM (DRBEM) and the Time-Dependent BEM (TDBEM) are considered in the context of radiative and time-dependent thermal transport, respectively. In order to achieve sen-sible solution times for realistic 3D problems with large meshes, a range of optimisation techniques are considered, and a number of parallelisation techniques applied: shared memory using multi-core threading, Graphics Processing Unit (GPU) acceleration using CUDA, and distributed memory on a high performance cluster using MPI. Particular consideration is given to practical methods to invert large dense matrices.", "author" : [ { "dropping-particle" : "", "family" : "Bashford", "given" : "Tim", "non-dropping-particle" : "", "parse-names" : false, "suffix" : "" }, { "dropping-particle" : "", "family" : "Donne", "given" : "Kelvin", "non-dropping-particle" : "", "parse-names" : false, "suffix" : "" } ], "container-title" : "Int. J. Comp. Meth. and Exp. Meas", "id" : "ITEM-1", "issue" : "3", "issued" : { "date-parts" : [ [ "2017" ] ] }, "page" : "395-403", "title" : "PARALLELISATION TECHNIQUES FOR THE DUAL RECIPROCITY AND TIME-DEPENDENT BOUNDARY ELEMENT METHOD ALGORITHMS", "type" : "article-journal", "volume" : "5" }, "uris" : [ "http://www.mendeley.com/documents/?uuid=1e1741c7-06d8-38ef-ac24-d7ec07f83e16" ] } ], "mendeley" : { "formattedCitation" : "[7]", "plainTextFormattedCitation" : "[7]", "previouslyFormattedCitation" : "[7]" }, "properties" : {  }, "schema" : "https://github.com/citation-style-language/schema/raw/master/csl-citation.json" }</w:instrText>
      </w:r>
      <w:r w:rsidR="00BE143B">
        <w:fldChar w:fldCharType="separate"/>
      </w:r>
      <w:r w:rsidR="00BE143B" w:rsidRPr="00BE143B">
        <w:rPr>
          <w:noProof/>
        </w:rPr>
        <w:t>[7]</w:t>
      </w:r>
      <w:r w:rsidR="00BE143B">
        <w:fldChar w:fldCharType="end"/>
      </w:r>
      <w:r w:rsidR="00837C60">
        <w:t xml:space="preserve">. </w:t>
      </w:r>
      <w:r w:rsidR="00BE143B">
        <w:t>B</w:t>
      </w:r>
      <w:r>
        <w:t xml:space="preserve">ottlenecks between processor and memory </w:t>
      </w:r>
      <w:r w:rsidR="00BE143B">
        <w:t>increase the risk of page faults further</w:t>
      </w:r>
      <w:r>
        <w:t xml:space="preserve">. </w:t>
      </w:r>
    </w:p>
    <w:p w14:paraId="0C7F32BF" w14:textId="77777777" w:rsidR="00724156" w:rsidRDefault="00724156" w:rsidP="004F73B5"/>
    <w:p w14:paraId="0B4DD772" w14:textId="77777777" w:rsidR="00724156" w:rsidRDefault="00724156">
      <w:r>
        <w:t>There are also various techniques, frameworks, libraries and API’s which can be used to parallelise code. The following will be evaluated in terms of how appropriate they are to optimise the code provided.</w:t>
      </w:r>
    </w:p>
    <w:p w14:paraId="0EB5301E" w14:textId="77777777" w:rsidR="00DE2473" w:rsidRDefault="00DE2473" w:rsidP="00724156">
      <w:pPr>
        <w:pStyle w:val="Heading2"/>
      </w:pPr>
    </w:p>
    <w:p w14:paraId="73DFD1AB" w14:textId="1FE0D0C1" w:rsidR="00724156" w:rsidRDefault="00724156" w:rsidP="00DE2473">
      <w:pPr>
        <w:pStyle w:val="Heading2"/>
        <w:jc w:val="left"/>
      </w:pPr>
      <w:bookmarkStart w:id="16" w:name="_Toc513230089"/>
      <w:r>
        <w:t>C++ Threads</w:t>
      </w:r>
      <w:bookmarkEnd w:id="16"/>
    </w:p>
    <w:p w14:paraId="5C6B57A0" w14:textId="09D875EB" w:rsidR="00AA2610" w:rsidRDefault="0064309E" w:rsidP="00AA2610">
      <w:r>
        <w:t>Threads in C++ 11</w:t>
      </w:r>
      <w:r>
        <w:fldChar w:fldCharType="begin" w:fldLock="1"/>
      </w:r>
      <w:r w:rsidR="00BE143B">
        <w:instrText>ADDIN CSL_CITATION { "citationItems" : [ { "id" : "ITEM-1", "itemData" : { "author" : [ { "dropping-particle" : "", "family" : "Stroustrup", "given" : "Bjarne", "non-dropping-particle" : "", "parse-names" : false, "suffix" : "" } ], "id" : "ITEM-1", "issued" : { "date-parts" : [ [ "2013" ] ] }, "publisher-place" : "Swansea", "title" : "Lecture: C++11 The Future is here", "type" : "article" }, "uris" : [ "http://www.mendeley.com/documents/?uuid=27bd352d-5c9a-36a2-b48f-a2e65ce64eea" ] } ], "mendeley" : { "formattedCitation" : "[8]", "plainTextFormattedCitation" : "[8]", "previouslyFormattedCitation" : "[8]" }, "properties" : {  }, "schema" : "https://github.com/citation-style-language/schema/raw/master/csl-citation.json" }</w:instrText>
      </w:r>
      <w:r>
        <w:fldChar w:fldCharType="separate"/>
      </w:r>
      <w:r w:rsidR="00BE143B" w:rsidRPr="00BE143B">
        <w:rPr>
          <w:noProof/>
        </w:rPr>
        <w:t>[8]</w:t>
      </w:r>
      <w:r>
        <w:fldChar w:fldCharType="end"/>
      </w:r>
      <w:r>
        <w:t xml:space="preserve"> can be invoked using a lambda expression</w:t>
      </w:r>
      <w:r w:rsidR="00DE2473">
        <w:t xml:space="preserve"> to create a closure. This stores the arguments of the thread in square brackets. Using the equality operator “[=]” will capture the arguments by value for the thread but other operators can pass values by reference or a combination of the two. The main program of a C++ program is inherently a thread </w:t>
      </w:r>
      <w:r w:rsidR="003635A6">
        <w:t xml:space="preserve">attached to a process </w:t>
      </w:r>
      <w:r w:rsidR="00DE2473">
        <w:t xml:space="preserve">and data which is written or read </w:t>
      </w:r>
      <w:r w:rsidR="003635A6">
        <w:t>by</w:t>
      </w:r>
      <w:r w:rsidR="00DE2473">
        <w:t xml:space="preserve"> multiple threads can be protected with techniques such as the mutex which protects critical sections from race conditions</w:t>
      </w:r>
      <w:r w:rsidR="003635A6">
        <w:t>. Threading is useful because threads can access and manipulate data in the same allocation of memory mitigating the need for inter-process communication such as in MPI</w:t>
      </w:r>
      <w:r w:rsidR="003635A6">
        <w:fldChar w:fldCharType="begin" w:fldLock="1"/>
      </w:r>
      <w:r w:rsidR="00BE143B">
        <w:instrText>ADDIN CSL_CITATION { "citationItems" : [ { "id" : "ITEM-1", "itemData" : { "DOI" : "10.2495/CMEM-V5-N3-395-403", "ISSN" : "2046-0546", "abstract" : "The Dual Reciprocity BEM (DRBEM) and the Time-Dependent BEM (TDBEM) are considered in the context of radiative and time-dependent thermal transport, respectively. In order to achieve sen-sible solution times for realistic 3D problems with large meshes, a range of optimisation techniques are considered, and a number of parallelisation techniques applied: shared memory using multi-core threading, Graphics Processing Unit (GPU) acceleration using CUDA, and distributed memory on a high performance cluster using MPI. Particular consideration is given to practical methods to invert large dense matrices.", "author" : [ { "dropping-particle" : "", "family" : "Bashford", "given" : "Tim", "non-dropping-particle" : "", "parse-names" : false, "suffix" : "" }, { "dropping-particle" : "", "family" : "Donne", "given" : "Kelvin", "non-dropping-particle" : "", "parse-names" : false, "suffix" : "" } ], "container-title" : "Int. J. Comp. Meth. and Exp. Meas", "id" : "ITEM-1", "issue" : "3", "issued" : { "date-parts" : [ [ "2017" ] ] }, "page" : "395-403", "title" : "PARALLELISATION TECHNIQUES FOR THE DUAL RECIPROCITY AND TIME-DEPENDENT BOUNDARY ELEMENT METHOD ALGORITHMS", "type" : "article-journal", "volume" : "5" }, "uris" : [ "http://www.mendeley.com/documents/?uuid=1e1741c7-06d8-38ef-ac24-d7ec07f83e16" ] } ], "mendeley" : { "formattedCitation" : "[7]", "plainTextFormattedCitation" : "[7]", "previouslyFormattedCitation" : "[7]" }, "properties" : {  }, "schema" : "https://github.com/citation-style-language/schema/raw/master/csl-citation.json" }</w:instrText>
      </w:r>
      <w:r w:rsidR="003635A6">
        <w:fldChar w:fldCharType="separate"/>
      </w:r>
      <w:r w:rsidR="00BE143B" w:rsidRPr="00BE143B">
        <w:rPr>
          <w:noProof/>
        </w:rPr>
        <w:t>[7]</w:t>
      </w:r>
      <w:r w:rsidR="003635A6">
        <w:fldChar w:fldCharType="end"/>
      </w:r>
      <w:r w:rsidR="003635A6">
        <w:t xml:space="preserve">. </w:t>
      </w:r>
    </w:p>
    <w:p w14:paraId="2AF32289" w14:textId="77777777" w:rsidR="00AA2610" w:rsidRPr="00AA2610" w:rsidRDefault="00AA2610" w:rsidP="00AA2610"/>
    <w:p w14:paraId="757F3FCF" w14:textId="7BCA37D3" w:rsidR="00724156" w:rsidRDefault="00724156" w:rsidP="00724156">
      <w:pPr>
        <w:pStyle w:val="Heading2"/>
      </w:pPr>
      <w:bookmarkStart w:id="17" w:name="_Toc513230090"/>
      <w:r>
        <w:t>Message Passing Interface</w:t>
      </w:r>
      <w:bookmarkEnd w:id="17"/>
    </w:p>
    <w:p w14:paraId="03300D0B" w14:textId="58B5AABC" w:rsidR="003635A6" w:rsidRPr="00724156" w:rsidRDefault="003635A6" w:rsidP="00724156">
      <w:r>
        <w:t xml:space="preserve">Cluster computing can be executed by using the high-performance computing (HPC) </w:t>
      </w:r>
      <w:r w:rsidR="000C4F16">
        <w:t xml:space="preserve">message passing interface </w:t>
      </w:r>
      <w:r>
        <w:fldChar w:fldCharType="begin" w:fldLock="1"/>
      </w:r>
      <w:r>
        <w:instrText>ADDIN CSL_CITATION { "citationItems" : [ { "id" : "ITEM-1", "itemData" : { "URL" : "https://www.open-mpi.org/doc/current/man1/mpirun.1.php", "accessed" : { "date-parts" : [ [ "2018", "1", "1" ] ] }, "author" : [ { "dropping-particle" : "", "family" : "MPI", "given" : "The Open Project", "non-dropping-particle" : "", "parse-names" : false, "suffix" : "" } ], "id" : "ITEM-1", "issued" : { "date-parts" : [ [ "2017" ] ] }, "title" : "Open MPI API Reference", "type" : "webpage" }, "uris" : [ "http://www.mendeley.com/documents/?uuid=0a27818a-282a-4e2b-802f-ee04e69ff85a" ] } ], "mendeley" : { "formattedCitation" : "[9]", "plainTextFormattedCitation" : "[9]", "previouslyFormattedCitation" : "[9]" }, "properties" : {  }, "schema" : "https://github.com/citation-style-language/schema/raw/master/csl-citation.json" }</w:instrText>
      </w:r>
      <w:r>
        <w:fldChar w:fldCharType="separate"/>
      </w:r>
      <w:r w:rsidRPr="00DE2473">
        <w:rPr>
          <w:noProof/>
        </w:rPr>
        <w:t>[9]</w:t>
      </w:r>
      <w:r>
        <w:fldChar w:fldCharType="end"/>
      </w:r>
      <w:r w:rsidR="000C4F16">
        <w:t xml:space="preserve">. There are two useful methods for sharing data which are more complicated to implement than threading because each node in a cluster is networked and usually physically separated unlike in threading where activity takes place on one machine. Consequently data must be shared between nodes either using “intra-node parallelism” (threading), “inter-node parallelism” (MPI) or both </w:t>
      </w:r>
      <w:r w:rsidR="000C4F16">
        <w:fldChar w:fldCharType="begin" w:fldLock="1"/>
      </w:r>
      <w:r w:rsidR="00BE143B">
        <w:instrText>ADDIN CSL_CITATION { "citationItems" : [ { "id" : "ITEM-1", "itemData" : { "DOI" : "10.2495/CMEM-V5-N3-395-403", "ISSN" : "2046-0546", "abstract" : "The Dual Reciprocity BEM (DRBEM) and the Time-Dependent BEM (TDBEM) are considered in the context of radiative and time-dependent thermal transport, respectively. In order to achieve sen-sible solution times for realistic 3D problems with large meshes, a range of optimisation techniques are considered, and a number of parallelisation techniques applied: shared memory using multi-core threading, Graphics Processing Unit (GPU) acceleration using CUDA, and distributed memory on a high performance cluster using MPI. Particular consideration is given to practical methods to invert large dense matrices.", "author" : [ { "dropping-particle" : "", "family" : "Bashford", "given" : "Tim", "non-dropping-particle" : "", "parse-names" : false, "suffix" : "" }, { "dropping-particle" : "", "family" : "Donne", "given" : "Kelvin", "non-dropping-particle" : "", "parse-names" : false, "suffix" : "" } ], "container-title" : "Int. J. Comp. Meth. and Exp. Meas", "id" : "ITEM-1", "issue" : "3", "issued" : { "date-parts" : [ [ "2017" ] ] }, "page" : "395-403", "title" : "PARALLELISATION TECHNIQUES FOR THE DUAL RECIPROCITY AND TIME-DEPENDENT BOUNDARY ELEMENT METHOD ALGORITHMS", "type" : "article-journal", "volume" : "5" }, "uris" : [ "http://www.mendeley.com/documents/?uuid=1e1741c7-06d8-38ef-ac24-d7ec07f83e16" ] } ], "mendeley" : { "formattedCitation" : "[7]", "plainTextFormattedCitation" : "[7]", "previouslyFormattedCitation" : "[7]" }, "properties" : {  }, "schema" : "https://github.com/citation-style-language/schema/raw/master/csl-citation.json" }</w:instrText>
      </w:r>
      <w:r w:rsidR="000C4F16">
        <w:fldChar w:fldCharType="separate"/>
      </w:r>
      <w:r w:rsidR="00BE143B" w:rsidRPr="00BE143B">
        <w:rPr>
          <w:noProof/>
        </w:rPr>
        <w:t>[7]</w:t>
      </w:r>
      <w:r w:rsidR="000C4F16">
        <w:fldChar w:fldCharType="end"/>
      </w:r>
      <w:r w:rsidR="000C4F16">
        <w:t xml:space="preserve">. </w:t>
      </w:r>
    </w:p>
    <w:p w14:paraId="0D1FC764" w14:textId="77777777" w:rsidR="000C4F16" w:rsidRDefault="000C4F16" w:rsidP="00724156">
      <w:pPr>
        <w:pStyle w:val="Heading2"/>
      </w:pPr>
    </w:p>
    <w:p w14:paraId="655A4B73" w14:textId="17310153" w:rsidR="00724156" w:rsidRDefault="00724156" w:rsidP="00724156">
      <w:pPr>
        <w:pStyle w:val="Heading2"/>
      </w:pPr>
      <w:bookmarkStart w:id="18" w:name="_Toc513230091"/>
      <w:r>
        <w:t>CUDA</w:t>
      </w:r>
      <w:bookmarkEnd w:id="18"/>
    </w:p>
    <w:p w14:paraId="4E0C9742" w14:textId="6505085C" w:rsidR="000C4F16" w:rsidRPr="000C4F16" w:rsidRDefault="006B6A1D" w:rsidP="000C4F16">
      <w:r>
        <w:t>CUDA leverages the abundant ALU’s (arithmetic logic units) on a GPGPU to perform single instruction multiple data processing as opposed to threading which performs MIMD (multiple instructions). This allows the CUDA to perform operations on large vectors and matrices concurrently. There is a shared memory element which is cached data and units can access memory for read / write operations</w:t>
      </w:r>
      <w:r>
        <w:fldChar w:fldCharType="begin" w:fldLock="1"/>
      </w:r>
      <w:r w:rsidR="00BE143B">
        <w:instrText>ADDIN CSL_CITATION { "citationItems" : [ { "id" : "ITEM-1", "itemData" : { "DOI" : "10.2495/CMEM-V5-N3-395-403", "ISSN" : "2046-0546", "abstract" : "The Dual Reciprocity BEM (DRBEM) and the Time-Dependent BEM (TDBEM) are considered in the context of radiative and time-dependent thermal transport, respectively. In order to achieve sen-sible solution times for realistic 3D problems with large meshes, a range of optimisation techniques are considered, and a number of parallelisation techniques applied: shared memory using multi-core threading, Graphics Processing Unit (GPU) acceleration using CUDA, and distributed memory on a high performance cluster using MPI. Particular consideration is given to practical methods to invert large dense matrices.", "author" : [ { "dropping-particle" : "", "family" : "Bashford", "given" : "Tim", "non-dropping-particle" : "", "parse-names" : false, "suffix" : "" }, { "dropping-particle" : "", "family" : "Donne", "given" : "Kelvin", "non-dropping-particle" : "", "parse-names" : false, "suffix" : "" } ], "container-title" : "Int. J. Comp. Meth. and Exp. Meas", "id" : "ITEM-1", "issue" : "3", "issued" : { "date-parts" : [ [ "2017" ] ] }, "page" : "395-403", "title" : "PARALLELISATION TECHNIQUES FOR THE DUAL RECIPROCITY AND TIME-DEPENDENT BOUNDARY ELEMENT METHOD ALGORITHMS", "type" : "article-journal", "volume" : "5" }, "uris" : [ "http://www.mendeley.com/documents/?uuid=1e1741c7-06d8-38ef-ac24-d7ec07f83e16" ] } ], "mendeley" : { "formattedCitation" : "[7]", "plainTextFormattedCitation" : "[7]", "previouslyFormattedCitation" : "[7]" }, "properties" : {  }, "schema" : "https://github.com/citation-style-language/schema/raw/master/csl-citation.json" }</w:instrText>
      </w:r>
      <w:r>
        <w:fldChar w:fldCharType="separate"/>
      </w:r>
      <w:r w:rsidR="00BE143B" w:rsidRPr="00BE143B">
        <w:rPr>
          <w:noProof/>
        </w:rPr>
        <w:t>[7]</w:t>
      </w:r>
      <w:r>
        <w:fldChar w:fldCharType="end"/>
      </w:r>
      <w:r>
        <w:fldChar w:fldCharType="begin" w:fldLock="1"/>
      </w:r>
      <w:r>
        <w:instrText>ADDIN CSL_CITATION { "citationItems" : [ { "id" : "ITEM-1", "itemData" : { "author" : [ { "dropping-particle" : "", "family" : "Sanders", "given" : "Jason", "non-dropping-particle" : "", "parse-names" : false, "suffix" : "" }, { "dropping-particle" : "", "family" : "Kandrot", "given" : "Edward", "non-dropping-particle" : "", "parse-names" : false, "suffix" : "" } ], "id" : "ITEM-1", "issued" : { "date-parts" : [ [ "2011" ] ] }, "title" : "CUDA by Example: An Introduction to General-Purpose GPU Programming", "type" : "book" }, "uris" : [ "http://www.mendeley.com/documents/?uuid=a3754b76-af60-4467-ac9e-4c2f11b0dd95" ] } ], "mendeley" : { "formattedCitation" : "[10]", "plainTextFormattedCitation" : "[10]", "previouslyFormattedCitation" : "[10]" }, "properties" : {  }, "schema" : "https://github.com/citation-style-language/schema/raw/master/csl-citation.json" }</w:instrText>
      </w:r>
      <w:r>
        <w:fldChar w:fldCharType="separate"/>
      </w:r>
      <w:r w:rsidRPr="006B6A1D">
        <w:rPr>
          <w:noProof/>
        </w:rPr>
        <w:t>[10]</w:t>
      </w:r>
      <w:r>
        <w:fldChar w:fldCharType="end"/>
      </w:r>
      <w:r>
        <w:t>.</w:t>
      </w:r>
    </w:p>
    <w:p w14:paraId="219066DD" w14:textId="4CCCBC22" w:rsidR="00C1009E" w:rsidRPr="00724156" w:rsidRDefault="00C1009E" w:rsidP="00724156">
      <w:pPr>
        <w:pStyle w:val="Heading2"/>
      </w:pPr>
      <w:r>
        <w:br w:type="page"/>
      </w:r>
    </w:p>
    <w:p w14:paraId="5239F351" w14:textId="6622FE4A" w:rsidR="00C1009E" w:rsidRDefault="00C1009E" w:rsidP="00C1009E">
      <w:pPr>
        <w:pStyle w:val="Heading1"/>
      </w:pPr>
      <w:bookmarkStart w:id="19" w:name="_Toc513230092"/>
      <w:r>
        <w:lastRenderedPageBreak/>
        <w:t>Diagnosis of problem.</w:t>
      </w:r>
      <w:bookmarkEnd w:id="19"/>
    </w:p>
    <w:p w14:paraId="42AAC152" w14:textId="5624E396" w:rsidR="005C0541" w:rsidRDefault="005C0541" w:rsidP="00BE143B"/>
    <w:p w14:paraId="603BD96B" w14:textId="50B4D739" w:rsidR="005C0541" w:rsidRDefault="005C0541" w:rsidP="005C0541">
      <w:pPr>
        <w:pStyle w:val="Heading2"/>
      </w:pPr>
      <w:r>
        <w:t>1</w:t>
      </w:r>
      <w:r w:rsidRPr="005C0541">
        <w:rPr>
          <w:vertAlign w:val="superscript"/>
        </w:rPr>
        <w:t>st</w:t>
      </w:r>
      <w:r>
        <w:t xml:space="preserve"> Experiment: Initial run.</w:t>
      </w:r>
    </w:p>
    <w:p w14:paraId="5CF1E509" w14:textId="77777777" w:rsidR="005C0541" w:rsidRDefault="005C0541" w:rsidP="005C0541">
      <w:r>
        <w:t>An initial run of the program indicates that “C and D” comprise approximately 50% of execution time (See figure 1).</w:t>
      </w:r>
    </w:p>
    <w:p w14:paraId="788BA711" w14:textId="77777777" w:rsidR="005C0541" w:rsidRDefault="005C0541" w:rsidP="00BE143B"/>
    <w:p w14:paraId="1BC401BA" w14:textId="77777777" w:rsidR="005C0541" w:rsidRDefault="003C7410" w:rsidP="005C0541">
      <w:pPr>
        <w:keepNext/>
      </w:pPr>
      <w:r>
        <w:rPr>
          <w:noProof/>
        </w:rPr>
        <w:drawing>
          <wp:inline distT="0" distB="0" distL="0" distR="0" wp14:anchorId="5B48596F" wp14:editId="63064575">
            <wp:extent cx="5707856" cy="2266950"/>
            <wp:effectExtent l="0" t="0" r="762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313" t="24498" r="53224" b="46921"/>
                    <a:stretch/>
                  </pic:blipFill>
                  <pic:spPr bwMode="auto">
                    <a:xfrm>
                      <a:off x="0" y="0"/>
                      <a:ext cx="5714390" cy="2269545"/>
                    </a:xfrm>
                    <a:prstGeom prst="rect">
                      <a:avLst/>
                    </a:prstGeom>
                    <a:ln>
                      <a:noFill/>
                    </a:ln>
                    <a:extLst>
                      <a:ext uri="{53640926-AAD7-44D8-BBD7-CCE9431645EC}">
                        <a14:shadowObscured xmlns:a14="http://schemas.microsoft.com/office/drawing/2010/main"/>
                      </a:ext>
                    </a:extLst>
                  </pic:spPr>
                </pic:pic>
              </a:graphicData>
            </a:graphic>
          </wp:inline>
        </w:drawing>
      </w:r>
    </w:p>
    <w:p w14:paraId="591D717F" w14:textId="4D6884AA" w:rsidR="003C7410" w:rsidRDefault="005C0541" w:rsidP="005C0541">
      <w:pPr>
        <w:pStyle w:val="Caption"/>
      </w:pPr>
      <w:r>
        <w:t xml:space="preserve">Figure </w:t>
      </w:r>
      <w:r w:rsidR="006E5994">
        <w:fldChar w:fldCharType="begin"/>
      </w:r>
      <w:r w:rsidR="006E5994">
        <w:instrText xml:space="preserve"> SEQ Figure \* ARABIC </w:instrText>
      </w:r>
      <w:r w:rsidR="006E5994">
        <w:fldChar w:fldCharType="separate"/>
      </w:r>
      <w:r w:rsidR="00834D09">
        <w:rPr>
          <w:noProof/>
        </w:rPr>
        <w:t>1</w:t>
      </w:r>
      <w:r w:rsidR="006E5994">
        <w:rPr>
          <w:noProof/>
        </w:rPr>
        <w:fldChar w:fldCharType="end"/>
      </w:r>
      <w:r>
        <w:t xml:space="preserve"> Initial run of </w:t>
      </w:r>
      <w:r>
        <w:rPr>
          <w:noProof/>
        </w:rPr>
        <w:t>code demonstrating majority of execution time is dedicated to "C and D", and "Computation".</w:t>
      </w:r>
    </w:p>
    <w:p w14:paraId="16B11F0A" w14:textId="77777777" w:rsidR="005C0541" w:rsidRDefault="005C0541" w:rsidP="00C1009E">
      <w:pPr>
        <w:pStyle w:val="Heading2"/>
      </w:pPr>
      <w:bookmarkStart w:id="20" w:name="_Toc513230093"/>
    </w:p>
    <w:p w14:paraId="75E056CE" w14:textId="77777777" w:rsidR="005C0541" w:rsidRDefault="005C0541">
      <w:pPr>
        <w:rPr>
          <w:b/>
          <w:noProof/>
          <w:sz w:val="24"/>
        </w:rPr>
      </w:pPr>
      <w:bookmarkStart w:id="21" w:name="_Toc513230094"/>
      <w:bookmarkEnd w:id="20"/>
      <w:r>
        <w:rPr>
          <w:noProof/>
        </w:rPr>
        <w:br w:type="page"/>
      </w:r>
    </w:p>
    <w:p w14:paraId="3CB8C5A8" w14:textId="275C097E" w:rsidR="00375E17" w:rsidRDefault="005C0541" w:rsidP="00C1009E">
      <w:pPr>
        <w:pStyle w:val="Heading2"/>
        <w:rPr>
          <w:noProof/>
        </w:rPr>
      </w:pPr>
      <w:r>
        <w:rPr>
          <w:noProof/>
        </w:rPr>
        <w:lastRenderedPageBreak/>
        <w:t>2</w:t>
      </w:r>
      <w:r>
        <w:rPr>
          <w:noProof/>
          <w:vertAlign w:val="superscript"/>
        </w:rPr>
        <w:t>nd</w:t>
      </w:r>
      <w:r w:rsidR="00375E17">
        <w:rPr>
          <w:noProof/>
        </w:rPr>
        <w:t xml:space="preserve"> Exp</w:t>
      </w:r>
      <w:r>
        <w:rPr>
          <w:noProof/>
        </w:rPr>
        <w:t>e</w:t>
      </w:r>
      <w:r w:rsidR="00375E17">
        <w:rPr>
          <w:noProof/>
        </w:rPr>
        <w:t>riment</w:t>
      </w:r>
      <w:r w:rsidR="000E4FE6">
        <w:rPr>
          <w:noProof/>
        </w:rPr>
        <w:t>: Rough granularity, precise time measurements.</w:t>
      </w:r>
      <w:bookmarkEnd w:id="21"/>
    </w:p>
    <w:p w14:paraId="38C1565F" w14:textId="40FA8290" w:rsidR="0092666E" w:rsidRDefault="005C0541" w:rsidP="005C0541">
      <w:r>
        <w:t>Using the profiler built into Microsoft Visual Studio 2017</w:t>
      </w:r>
      <w:r>
        <w:fldChar w:fldCharType="begin" w:fldLock="1"/>
      </w:r>
      <w:r>
        <w:instrText>ADDIN CSL_CITATION { "citationItems" : [ { "id" : "ITEM-1", "itemData" : { "URL" : "https://msdn.microsoft.com/en-us/library/ms182372.aspx", "accessed" : { "date-parts" : [ [ "2018", "5", "4" ] ] }, "author" : [ { "dropping-particle" : "", "family" : "Microsoft", "given" : "", "non-dropping-particle" : "", "parse-names" : false, "suffix" : "" } ], "id" : "ITEM-1", "issued" : { "date-parts" : [ [ "0" ] ] }, "title" : "Beginners Guide to Performance Profiling", "type" : "webpage" }, "uris" : [ "http://www.mendeley.com/documents/?uuid=b904d4a8-5b34-3d9d-afd6-f794a4df688a" ] } ], "mendeley" : { "formattedCitation" : "[11]", "plainTextFormattedCitation" : "[11]", "previouslyFormattedCitation" : "[11]" }, "properties" : {  }, "schema" : "https://github.com/citation-style-language/schema/raw/master/csl-citation.json" }</w:instrText>
      </w:r>
      <w:r>
        <w:fldChar w:fldCharType="separate"/>
      </w:r>
      <w:r w:rsidRPr="005C0541">
        <w:rPr>
          <w:noProof/>
        </w:rPr>
        <w:t>[11]</w:t>
      </w:r>
      <w:r>
        <w:fldChar w:fldCharType="end"/>
      </w:r>
      <w:r>
        <w:t xml:space="preserve">, the CPU usage of each function was measured to confirm the initial findings about “CD” necessitating further investigation. “Computation” was not ranked high for CPU usage and was omitted from investigation at this stage (See </w:t>
      </w:r>
      <w:r w:rsidR="007A30C5">
        <w:t>Table</w:t>
      </w:r>
      <w:r>
        <w:t xml:space="preserve"> </w:t>
      </w:r>
      <w:r w:rsidR="007A30C5">
        <w:t>1</w:t>
      </w:r>
      <w:r>
        <w:t>).</w:t>
      </w:r>
    </w:p>
    <w:p w14:paraId="26315F71" w14:textId="4F2726CD" w:rsidR="00C906C2" w:rsidRDefault="00C906C2" w:rsidP="00406ED2">
      <w:pPr>
        <w:jc w:val="both"/>
        <w:rPr>
          <w:noProof/>
        </w:rPr>
      </w:pPr>
    </w:p>
    <w:p w14:paraId="44B82662" w14:textId="5B485D28" w:rsidR="007A30C5" w:rsidRDefault="007A30C5" w:rsidP="007A30C5">
      <w:pPr>
        <w:pStyle w:val="Caption"/>
        <w:keepNext/>
      </w:pPr>
      <w:r>
        <w:t xml:space="preserve">Table </w:t>
      </w:r>
      <w:r w:rsidR="006E5994">
        <w:fldChar w:fldCharType="begin"/>
      </w:r>
      <w:r w:rsidR="006E5994">
        <w:instrText xml:space="preserve"> SEQ Table \* ARABIC </w:instrText>
      </w:r>
      <w:r w:rsidR="006E5994">
        <w:fldChar w:fldCharType="separate"/>
      </w:r>
      <w:r>
        <w:rPr>
          <w:noProof/>
        </w:rPr>
        <w:t>1</w:t>
      </w:r>
      <w:r w:rsidR="006E5994">
        <w:rPr>
          <w:noProof/>
        </w:rPr>
        <w:fldChar w:fldCharType="end"/>
      </w:r>
      <w:r>
        <w:t xml:space="preserve"> R</w:t>
      </w:r>
      <w:r w:rsidRPr="006B3B5F">
        <w:t>ecorded CPU time for most expensive functions in experiment 2.</w:t>
      </w:r>
    </w:p>
    <w:tbl>
      <w:tblPr>
        <w:tblStyle w:val="TableGrid"/>
        <w:tblW w:w="0" w:type="auto"/>
        <w:tblLook w:val="04A0" w:firstRow="1" w:lastRow="0" w:firstColumn="1" w:lastColumn="0" w:noHBand="0" w:noVBand="1"/>
      </w:tblPr>
      <w:tblGrid>
        <w:gridCol w:w="3481"/>
        <w:gridCol w:w="3481"/>
        <w:gridCol w:w="3482"/>
      </w:tblGrid>
      <w:tr w:rsidR="00C906C2" w14:paraId="70126B70" w14:textId="77777777" w:rsidTr="00C906C2">
        <w:tc>
          <w:tcPr>
            <w:tcW w:w="3481" w:type="dxa"/>
          </w:tcPr>
          <w:p w14:paraId="0D1A2EA3" w14:textId="7F33877E" w:rsidR="00C906C2" w:rsidRDefault="00C906C2" w:rsidP="00406ED2">
            <w:pPr>
              <w:jc w:val="both"/>
              <w:rPr>
                <w:noProof/>
              </w:rPr>
            </w:pPr>
            <w:r>
              <w:rPr>
                <w:noProof/>
              </w:rPr>
              <w:t>Function Name</w:t>
            </w:r>
          </w:p>
        </w:tc>
        <w:tc>
          <w:tcPr>
            <w:tcW w:w="3481" w:type="dxa"/>
          </w:tcPr>
          <w:p w14:paraId="407BD38B" w14:textId="114FEA30" w:rsidR="00C906C2" w:rsidRDefault="00C906C2" w:rsidP="00406ED2">
            <w:pPr>
              <w:jc w:val="both"/>
              <w:rPr>
                <w:noProof/>
              </w:rPr>
            </w:pPr>
            <w:r>
              <w:rPr>
                <w:noProof/>
              </w:rPr>
              <w:t>Total CPU [ms, %]</w:t>
            </w:r>
          </w:p>
        </w:tc>
        <w:tc>
          <w:tcPr>
            <w:tcW w:w="3482" w:type="dxa"/>
          </w:tcPr>
          <w:p w14:paraId="696F5B67" w14:textId="4FB6C12F" w:rsidR="00C906C2" w:rsidRDefault="00C906C2" w:rsidP="00406ED2">
            <w:pPr>
              <w:jc w:val="both"/>
              <w:rPr>
                <w:noProof/>
              </w:rPr>
            </w:pPr>
            <w:r>
              <w:rPr>
                <w:noProof/>
              </w:rPr>
              <w:t>Self CPU [ms, %]</w:t>
            </w:r>
          </w:p>
        </w:tc>
      </w:tr>
      <w:tr w:rsidR="00C906C2" w14:paraId="57751CD3" w14:textId="77777777" w:rsidTr="00C906C2">
        <w:tc>
          <w:tcPr>
            <w:tcW w:w="3481" w:type="dxa"/>
          </w:tcPr>
          <w:p w14:paraId="0DB08C8B" w14:textId="011CA258" w:rsidR="00C906C2" w:rsidRDefault="00C906C2" w:rsidP="00406ED2">
            <w:pPr>
              <w:jc w:val="both"/>
              <w:rPr>
                <w:noProof/>
              </w:rPr>
            </w:pPr>
            <w:r>
              <w:rPr>
                <w:noProof/>
              </w:rPr>
              <w:t>ComputationEngine::SetCD</w:t>
            </w:r>
          </w:p>
        </w:tc>
        <w:tc>
          <w:tcPr>
            <w:tcW w:w="3481" w:type="dxa"/>
          </w:tcPr>
          <w:p w14:paraId="490C76DB" w14:textId="69BF2E6B" w:rsidR="00C906C2" w:rsidRDefault="00C906C2" w:rsidP="00406ED2">
            <w:pPr>
              <w:jc w:val="both"/>
              <w:rPr>
                <w:noProof/>
              </w:rPr>
            </w:pPr>
            <w:r>
              <w:rPr>
                <w:noProof/>
              </w:rPr>
              <w:t>209 (55.00%)</w:t>
            </w:r>
          </w:p>
        </w:tc>
        <w:tc>
          <w:tcPr>
            <w:tcW w:w="3482" w:type="dxa"/>
          </w:tcPr>
          <w:p w14:paraId="7E387889" w14:textId="4DAF424C" w:rsidR="00C906C2" w:rsidRDefault="00C906C2" w:rsidP="00406ED2">
            <w:pPr>
              <w:jc w:val="both"/>
              <w:rPr>
                <w:noProof/>
              </w:rPr>
            </w:pPr>
            <w:r>
              <w:rPr>
                <w:noProof/>
              </w:rPr>
              <w:t>207 (54.47%)</w:t>
            </w:r>
          </w:p>
        </w:tc>
      </w:tr>
      <w:tr w:rsidR="00C906C2" w14:paraId="675992B0" w14:textId="77777777" w:rsidTr="00C906C2">
        <w:tc>
          <w:tcPr>
            <w:tcW w:w="3481" w:type="dxa"/>
          </w:tcPr>
          <w:p w14:paraId="42DFAAA3" w14:textId="067D6CB5" w:rsidR="00C906C2" w:rsidRDefault="00C906C2" w:rsidP="00406ED2">
            <w:pPr>
              <w:jc w:val="both"/>
              <w:rPr>
                <w:noProof/>
              </w:rPr>
            </w:pPr>
            <w:r>
              <w:rPr>
                <w:noProof/>
              </w:rPr>
              <w:t>ComputationEngine::SetABDash</w:t>
            </w:r>
          </w:p>
        </w:tc>
        <w:tc>
          <w:tcPr>
            <w:tcW w:w="3481" w:type="dxa"/>
          </w:tcPr>
          <w:p w14:paraId="19A1FCD8" w14:textId="77EA8A1C" w:rsidR="00C906C2" w:rsidRDefault="00C906C2" w:rsidP="00406ED2">
            <w:pPr>
              <w:jc w:val="both"/>
              <w:rPr>
                <w:noProof/>
              </w:rPr>
            </w:pPr>
            <w:r>
              <w:rPr>
                <w:noProof/>
              </w:rPr>
              <w:t>44 (11.58%)</w:t>
            </w:r>
          </w:p>
        </w:tc>
        <w:tc>
          <w:tcPr>
            <w:tcW w:w="3482" w:type="dxa"/>
          </w:tcPr>
          <w:p w14:paraId="766DA4D6" w14:textId="2F71494D" w:rsidR="00C906C2" w:rsidRDefault="00C906C2" w:rsidP="00406ED2">
            <w:pPr>
              <w:jc w:val="both"/>
              <w:rPr>
                <w:noProof/>
              </w:rPr>
            </w:pPr>
            <w:r>
              <w:rPr>
                <w:noProof/>
              </w:rPr>
              <w:t>0 (0.00%)</w:t>
            </w:r>
          </w:p>
        </w:tc>
      </w:tr>
      <w:tr w:rsidR="00C906C2" w14:paraId="58AF51A8" w14:textId="77777777" w:rsidTr="00C906C2">
        <w:tc>
          <w:tcPr>
            <w:tcW w:w="3481" w:type="dxa"/>
          </w:tcPr>
          <w:p w14:paraId="725D47F8" w14:textId="260A4C81" w:rsidR="00C906C2" w:rsidRDefault="00C906C2" w:rsidP="00406ED2">
            <w:pPr>
              <w:jc w:val="both"/>
              <w:rPr>
                <w:noProof/>
              </w:rPr>
            </w:pPr>
            <w:r>
              <w:rPr>
                <w:noProof/>
              </w:rPr>
              <w:t>MatrixInverse::MatrixInversion</w:t>
            </w:r>
          </w:p>
        </w:tc>
        <w:tc>
          <w:tcPr>
            <w:tcW w:w="3481" w:type="dxa"/>
          </w:tcPr>
          <w:p w14:paraId="7F9EF3B8" w14:textId="78C4F63A" w:rsidR="00C906C2" w:rsidRDefault="00375E17" w:rsidP="00406ED2">
            <w:pPr>
              <w:jc w:val="both"/>
              <w:rPr>
                <w:noProof/>
              </w:rPr>
            </w:pPr>
            <w:r>
              <w:rPr>
                <w:noProof/>
              </w:rPr>
              <w:t>37 (9.74%)</w:t>
            </w:r>
          </w:p>
        </w:tc>
        <w:tc>
          <w:tcPr>
            <w:tcW w:w="3482" w:type="dxa"/>
          </w:tcPr>
          <w:p w14:paraId="0FF8D926" w14:textId="57100DD7" w:rsidR="00C906C2" w:rsidRDefault="00375E17" w:rsidP="00406ED2">
            <w:pPr>
              <w:jc w:val="both"/>
              <w:rPr>
                <w:noProof/>
              </w:rPr>
            </w:pPr>
            <w:r>
              <w:rPr>
                <w:noProof/>
              </w:rPr>
              <w:t>37 (9.74%)</w:t>
            </w:r>
          </w:p>
        </w:tc>
      </w:tr>
      <w:tr w:rsidR="00C906C2" w14:paraId="48DC569B" w14:textId="77777777" w:rsidTr="00C906C2">
        <w:tc>
          <w:tcPr>
            <w:tcW w:w="3481" w:type="dxa"/>
          </w:tcPr>
          <w:p w14:paraId="58DC857A" w14:textId="4405EB0E" w:rsidR="00C906C2" w:rsidRDefault="00375E17" w:rsidP="00406ED2">
            <w:pPr>
              <w:jc w:val="both"/>
              <w:rPr>
                <w:noProof/>
              </w:rPr>
            </w:pPr>
            <w:r>
              <w:rPr>
                <w:noProof/>
              </w:rPr>
              <w:t>ScopeTimer::~ScopedTimer</w:t>
            </w:r>
          </w:p>
        </w:tc>
        <w:tc>
          <w:tcPr>
            <w:tcW w:w="3481" w:type="dxa"/>
          </w:tcPr>
          <w:p w14:paraId="1EF9854B" w14:textId="39273E76" w:rsidR="00C906C2" w:rsidRDefault="00375E17" w:rsidP="00375E17">
            <w:pPr>
              <w:jc w:val="both"/>
              <w:rPr>
                <w:noProof/>
              </w:rPr>
            </w:pPr>
            <w:r>
              <w:rPr>
                <w:noProof/>
              </w:rPr>
              <w:t>20 (5.26%)</w:t>
            </w:r>
          </w:p>
        </w:tc>
        <w:tc>
          <w:tcPr>
            <w:tcW w:w="3482" w:type="dxa"/>
          </w:tcPr>
          <w:p w14:paraId="657B5E44" w14:textId="2C58F337" w:rsidR="00C906C2" w:rsidRDefault="00375E17" w:rsidP="005C0541">
            <w:pPr>
              <w:keepNext/>
              <w:jc w:val="both"/>
              <w:rPr>
                <w:noProof/>
              </w:rPr>
            </w:pPr>
            <w:r>
              <w:rPr>
                <w:noProof/>
              </w:rPr>
              <w:t>0 (0.00%)</w:t>
            </w:r>
          </w:p>
        </w:tc>
      </w:tr>
    </w:tbl>
    <w:p w14:paraId="7547A6E3" w14:textId="77777777" w:rsidR="004F73B5" w:rsidRDefault="004F73B5">
      <w:pPr>
        <w:rPr>
          <w:b/>
          <w:noProof/>
          <w:sz w:val="24"/>
        </w:rPr>
      </w:pPr>
      <w:r>
        <w:rPr>
          <w:noProof/>
        </w:rPr>
        <w:br w:type="page"/>
      </w:r>
    </w:p>
    <w:p w14:paraId="6CF4A68A" w14:textId="0A288FFD" w:rsidR="00375E17" w:rsidRDefault="005C0541" w:rsidP="00C1009E">
      <w:pPr>
        <w:pStyle w:val="Heading2"/>
        <w:rPr>
          <w:noProof/>
        </w:rPr>
      </w:pPr>
      <w:bookmarkStart w:id="22" w:name="_Toc513230095"/>
      <w:r>
        <w:rPr>
          <w:noProof/>
        </w:rPr>
        <w:lastRenderedPageBreak/>
        <w:t>3</w:t>
      </w:r>
      <w:r>
        <w:rPr>
          <w:noProof/>
          <w:vertAlign w:val="superscript"/>
        </w:rPr>
        <w:t>rd</w:t>
      </w:r>
      <w:r w:rsidR="00375E17">
        <w:rPr>
          <w:noProof/>
        </w:rPr>
        <w:t xml:space="preserve"> Experiment</w:t>
      </w:r>
      <w:r w:rsidR="000E4FE6">
        <w:rPr>
          <w:noProof/>
        </w:rPr>
        <w:t>: More granularity, less precise time measurements.</w:t>
      </w:r>
      <w:bookmarkEnd w:id="22"/>
    </w:p>
    <w:p w14:paraId="0CB47085" w14:textId="6EE663C9" w:rsidR="00B67049" w:rsidRDefault="00B67049" w:rsidP="00406ED2">
      <w:pPr>
        <w:jc w:val="both"/>
        <w:rPr>
          <w:noProof/>
        </w:rPr>
      </w:pPr>
      <w:r>
        <w:rPr>
          <w:noProof/>
        </w:rPr>
        <w:t>The performance wizard was used to examine the code in more depth but at the sacrifice of precision in</w:t>
      </w:r>
      <w:r w:rsidR="00E9151D">
        <w:rPr>
          <w:noProof/>
        </w:rPr>
        <w:t xml:space="preserve"> </w:t>
      </w:r>
      <w:r>
        <w:rPr>
          <w:noProof/>
        </w:rPr>
        <w:t>terms of time measurements.</w:t>
      </w:r>
      <w:r w:rsidR="00E9151D">
        <w:rPr>
          <w:noProof/>
        </w:rPr>
        <w:t xml:space="preserve"> This is because it uses a technique called sampling</w:t>
      </w:r>
      <w:r w:rsidR="00E9151D">
        <w:rPr>
          <w:noProof/>
        </w:rPr>
        <w:fldChar w:fldCharType="begin" w:fldLock="1"/>
      </w:r>
      <w:r w:rsidR="00E9151D">
        <w:rPr>
          <w:noProof/>
        </w:rPr>
        <w:instrText>ADDIN CSL_CITATION { "citationItems" : [ { "id" : "ITEM-1", "itemData" : { "URL" : "https://blogs.msdn.microsoft.com/profiler/2004/06/09/what-are-exclusive-and-inclusive/", "accessed" : { "date-parts" : [ [ "2018", "5", "4" ] ] }, "author" : [ { "dropping-particle" : "", "family" : "Microsoft", "given" : "", "non-dropping-particle" : "", "parse-names" : false, "suffix" : "" } ], "container-title" : "Visual Studio Profiler Team Blog", "id" : "ITEM-1", "issued" : { "date-parts" : [ [ "2004" ] ] }, "title" : "What are Exclusive and Inclusive?! \u2013 Visual Studio Profiler Team Blog", "type" : "webpage" }, "uris" : [ "http://www.mendeley.com/documents/?uuid=61dfee65-3a96-3aa3-917b-f6f9fa27f8d1" ] } ], "mendeley" : { "formattedCitation" : "[12]", "plainTextFormattedCitation" : "[12]", "previouslyFormattedCitation" : "[12]" }, "properties" : {  }, "schema" : "https://github.com/citation-style-language/schema/raw/master/csl-citation.json" }</w:instrText>
      </w:r>
      <w:r w:rsidR="00E9151D">
        <w:rPr>
          <w:noProof/>
        </w:rPr>
        <w:fldChar w:fldCharType="separate"/>
      </w:r>
      <w:r w:rsidR="00E9151D" w:rsidRPr="00E9151D">
        <w:rPr>
          <w:noProof/>
        </w:rPr>
        <w:t>[12]</w:t>
      </w:r>
      <w:r w:rsidR="00E9151D">
        <w:rPr>
          <w:noProof/>
        </w:rPr>
        <w:fldChar w:fldCharType="end"/>
      </w:r>
      <w:r w:rsidR="00E9151D">
        <w:rPr>
          <w:noProof/>
        </w:rPr>
        <w:t>.</w:t>
      </w:r>
      <w:r w:rsidR="00E83622">
        <w:rPr>
          <w:noProof/>
        </w:rPr>
        <w:t xml:space="preserve"> Exclusive time is only that time spent explicitly in the initial scope of a function. Inclusive includes also the time spent in functions called by the function. Both are measurements of which function is at the top of the call stack at </w:t>
      </w:r>
      <w:r w:rsidR="007A30C5">
        <w:rPr>
          <w:noProof/>
        </w:rPr>
        <w:t xml:space="preserve">distributed </w:t>
      </w:r>
      <w:r w:rsidR="00E83622">
        <w:rPr>
          <w:noProof/>
        </w:rPr>
        <w:t>point</w:t>
      </w:r>
      <w:r w:rsidR="007A30C5">
        <w:rPr>
          <w:noProof/>
        </w:rPr>
        <w:t>s</w:t>
      </w:r>
      <w:r w:rsidR="00E83622">
        <w:rPr>
          <w:noProof/>
        </w:rPr>
        <w:t xml:space="preserve"> in time</w:t>
      </w:r>
      <w:r w:rsidR="007A30C5">
        <w:rPr>
          <w:noProof/>
        </w:rPr>
        <w:t xml:space="preserve"> as opposed to measuring the actual time taken.</w:t>
      </w:r>
    </w:p>
    <w:p w14:paraId="68A49ED4" w14:textId="77777777" w:rsidR="00E9151D" w:rsidRDefault="00E9151D" w:rsidP="00406ED2">
      <w:pPr>
        <w:jc w:val="both"/>
      </w:pPr>
    </w:p>
    <w:p w14:paraId="7FC2B4EB" w14:textId="696E8BED" w:rsidR="00B67049" w:rsidRDefault="00B67049" w:rsidP="00406ED2">
      <w:pPr>
        <w:jc w:val="both"/>
      </w:pPr>
      <w:r>
        <w:t>The “Hot Path”</w:t>
      </w:r>
      <w:r w:rsidR="00AB738C">
        <w:t xml:space="preserve"> reading </w:t>
      </w:r>
      <w:r w:rsidR="003A3727">
        <w:t>confirms</w:t>
      </w:r>
      <w:r w:rsidR="00AB738C">
        <w:t xml:space="preserve"> that </w:t>
      </w:r>
      <w:proofErr w:type="spellStart"/>
      <w:proofErr w:type="gramStart"/>
      <w:r w:rsidR="00AB738C">
        <w:t>ComputationEngine</w:t>
      </w:r>
      <w:proofErr w:type="spellEnd"/>
      <w:r w:rsidR="00AB738C">
        <w:t>::</w:t>
      </w:r>
      <w:proofErr w:type="spellStart"/>
      <w:proofErr w:type="gramEnd"/>
      <w:r w:rsidR="00AB738C">
        <w:t>SetCD</w:t>
      </w:r>
      <w:proofErr w:type="spellEnd"/>
      <w:r w:rsidR="004F73B5">
        <w:t xml:space="preserve"> is the most resource intensive part of the program</w:t>
      </w:r>
      <w:r w:rsidR="007A30C5">
        <w:t xml:space="preserve"> (See Table 2)</w:t>
      </w:r>
      <w:r w:rsidR="004F73B5">
        <w:t>.</w:t>
      </w:r>
    </w:p>
    <w:p w14:paraId="08084F67" w14:textId="77777777" w:rsidR="00794475" w:rsidRDefault="00794475" w:rsidP="00406ED2">
      <w:pPr>
        <w:jc w:val="both"/>
        <w:rPr>
          <w:noProof/>
        </w:rPr>
      </w:pPr>
    </w:p>
    <w:p w14:paraId="5A38DC9B" w14:textId="4A5E92C0" w:rsidR="007A30C5" w:rsidRDefault="007A30C5" w:rsidP="007A30C5">
      <w:pPr>
        <w:pStyle w:val="Caption"/>
        <w:keepNext/>
      </w:pPr>
      <w:r>
        <w:t xml:space="preserve">Table </w:t>
      </w:r>
      <w:r w:rsidR="006E5994">
        <w:fldChar w:fldCharType="begin"/>
      </w:r>
      <w:r w:rsidR="006E5994">
        <w:instrText xml:space="preserve"> SEQ Table \* ARABIC </w:instrText>
      </w:r>
      <w:r w:rsidR="006E5994">
        <w:fldChar w:fldCharType="separate"/>
      </w:r>
      <w:r>
        <w:rPr>
          <w:noProof/>
        </w:rPr>
        <w:t>2</w:t>
      </w:r>
      <w:r w:rsidR="006E5994">
        <w:rPr>
          <w:noProof/>
        </w:rPr>
        <w:fldChar w:fldCharType="end"/>
      </w:r>
      <w:r>
        <w:t xml:space="preserve"> Hot Path sampling confirming "CD" is most computationally expensive.</w:t>
      </w:r>
    </w:p>
    <w:tbl>
      <w:tblPr>
        <w:tblStyle w:val="TableGrid"/>
        <w:tblW w:w="0" w:type="auto"/>
        <w:tblLook w:val="04A0" w:firstRow="1" w:lastRow="0" w:firstColumn="1" w:lastColumn="0" w:noHBand="0" w:noVBand="1"/>
      </w:tblPr>
      <w:tblGrid>
        <w:gridCol w:w="3481"/>
        <w:gridCol w:w="3481"/>
        <w:gridCol w:w="3482"/>
      </w:tblGrid>
      <w:tr w:rsidR="00B67049" w14:paraId="1F8D85C9" w14:textId="77777777" w:rsidTr="00B67049">
        <w:tc>
          <w:tcPr>
            <w:tcW w:w="3481" w:type="dxa"/>
          </w:tcPr>
          <w:p w14:paraId="73BB5A3A" w14:textId="2BB198DF" w:rsidR="00B67049" w:rsidRDefault="00B67049" w:rsidP="00406ED2">
            <w:pPr>
              <w:jc w:val="both"/>
            </w:pPr>
            <w:r>
              <w:t>Hot Path</w:t>
            </w:r>
          </w:p>
        </w:tc>
        <w:tc>
          <w:tcPr>
            <w:tcW w:w="3481" w:type="dxa"/>
          </w:tcPr>
          <w:p w14:paraId="75816811" w14:textId="77777777" w:rsidR="00B67049" w:rsidRDefault="00B67049" w:rsidP="00406ED2">
            <w:pPr>
              <w:jc w:val="both"/>
            </w:pPr>
          </w:p>
        </w:tc>
        <w:tc>
          <w:tcPr>
            <w:tcW w:w="3482" w:type="dxa"/>
          </w:tcPr>
          <w:p w14:paraId="00823DE7" w14:textId="77777777" w:rsidR="00B67049" w:rsidRDefault="00B67049" w:rsidP="00406ED2">
            <w:pPr>
              <w:jc w:val="both"/>
            </w:pPr>
          </w:p>
        </w:tc>
      </w:tr>
      <w:tr w:rsidR="00B67049" w14:paraId="54EC3C6C" w14:textId="77777777" w:rsidTr="00B67049">
        <w:tc>
          <w:tcPr>
            <w:tcW w:w="3481" w:type="dxa"/>
          </w:tcPr>
          <w:p w14:paraId="135232B6" w14:textId="0222579E" w:rsidR="00B67049" w:rsidRDefault="00B67049" w:rsidP="00406ED2">
            <w:pPr>
              <w:jc w:val="both"/>
            </w:pPr>
            <w:r>
              <w:t>Function Name</w:t>
            </w:r>
          </w:p>
        </w:tc>
        <w:tc>
          <w:tcPr>
            <w:tcW w:w="3481" w:type="dxa"/>
          </w:tcPr>
          <w:p w14:paraId="5370220E" w14:textId="49B437D4" w:rsidR="00B67049" w:rsidRDefault="00B67049" w:rsidP="00406ED2">
            <w:pPr>
              <w:jc w:val="both"/>
            </w:pPr>
            <w:r>
              <w:t>Inclusive Samples %</w:t>
            </w:r>
          </w:p>
        </w:tc>
        <w:tc>
          <w:tcPr>
            <w:tcW w:w="3482" w:type="dxa"/>
          </w:tcPr>
          <w:p w14:paraId="0FD7628C" w14:textId="4BCBF427" w:rsidR="00B67049" w:rsidRDefault="00B67049" w:rsidP="00406ED2">
            <w:pPr>
              <w:jc w:val="both"/>
            </w:pPr>
            <w:r>
              <w:t>Exclusive Samples %</w:t>
            </w:r>
          </w:p>
        </w:tc>
      </w:tr>
      <w:tr w:rsidR="00B67049" w14:paraId="2E30333D" w14:textId="77777777" w:rsidTr="00B67049">
        <w:tc>
          <w:tcPr>
            <w:tcW w:w="3481" w:type="dxa"/>
          </w:tcPr>
          <w:p w14:paraId="05D6D17B" w14:textId="471B5277" w:rsidR="00B67049" w:rsidRDefault="00B67049" w:rsidP="00406ED2">
            <w:pPr>
              <w:jc w:val="both"/>
            </w:pPr>
            <w:r>
              <w:t>DCCAssignment.exe</w:t>
            </w:r>
          </w:p>
        </w:tc>
        <w:tc>
          <w:tcPr>
            <w:tcW w:w="3481" w:type="dxa"/>
          </w:tcPr>
          <w:p w14:paraId="1D2F11C9" w14:textId="29B79D8E" w:rsidR="00B67049" w:rsidRDefault="00B67049" w:rsidP="00406ED2">
            <w:pPr>
              <w:jc w:val="both"/>
            </w:pPr>
            <w:r>
              <w:t>100.00</w:t>
            </w:r>
          </w:p>
        </w:tc>
        <w:tc>
          <w:tcPr>
            <w:tcW w:w="3482" w:type="dxa"/>
          </w:tcPr>
          <w:p w14:paraId="31CA050B" w14:textId="28530724" w:rsidR="00B67049" w:rsidRDefault="00B67049" w:rsidP="00406ED2">
            <w:pPr>
              <w:jc w:val="both"/>
            </w:pPr>
            <w:r>
              <w:t>0.00</w:t>
            </w:r>
          </w:p>
        </w:tc>
      </w:tr>
      <w:tr w:rsidR="00B67049" w14:paraId="78A8CDE1" w14:textId="77777777" w:rsidTr="00B67049">
        <w:tc>
          <w:tcPr>
            <w:tcW w:w="3481" w:type="dxa"/>
          </w:tcPr>
          <w:p w14:paraId="2D6E052C" w14:textId="0384B381" w:rsidR="00B67049" w:rsidRDefault="00B67049" w:rsidP="00406ED2">
            <w:pPr>
              <w:jc w:val="both"/>
            </w:pPr>
            <w:r>
              <w:t>__</w:t>
            </w:r>
            <w:proofErr w:type="spellStart"/>
            <w:r>
              <w:t>scrt_common_main_seh</w:t>
            </w:r>
            <w:proofErr w:type="spellEnd"/>
          </w:p>
        </w:tc>
        <w:tc>
          <w:tcPr>
            <w:tcW w:w="3481" w:type="dxa"/>
          </w:tcPr>
          <w:p w14:paraId="70C93E7A" w14:textId="63EC26A0" w:rsidR="00B67049" w:rsidRDefault="00B67049" w:rsidP="00406ED2">
            <w:pPr>
              <w:jc w:val="both"/>
            </w:pPr>
            <w:r>
              <w:t>100.00</w:t>
            </w:r>
          </w:p>
        </w:tc>
        <w:tc>
          <w:tcPr>
            <w:tcW w:w="3482" w:type="dxa"/>
          </w:tcPr>
          <w:p w14:paraId="736EB1D3" w14:textId="387DBBFD" w:rsidR="00B67049" w:rsidRDefault="00B67049" w:rsidP="00406ED2">
            <w:pPr>
              <w:jc w:val="both"/>
            </w:pPr>
            <w:r>
              <w:t>0.00</w:t>
            </w:r>
          </w:p>
        </w:tc>
      </w:tr>
      <w:tr w:rsidR="00B67049" w14:paraId="7866B28B" w14:textId="77777777" w:rsidTr="00B67049">
        <w:tc>
          <w:tcPr>
            <w:tcW w:w="3481" w:type="dxa"/>
          </w:tcPr>
          <w:p w14:paraId="6B8DE1CA" w14:textId="11684086" w:rsidR="00B67049" w:rsidRDefault="003F1DAD" w:rsidP="00406ED2">
            <w:pPr>
              <w:jc w:val="both"/>
            </w:pPr>
            <w:r>
              <w:t>M</w:t>
            </w:r>
            <w:r w:rsidR="00B67049">
              <w:t>ain</w:t>
            </w:r>
          </w:p>
        </w:tc>
        <w:tc>
          <w:tcPr>
            <w:tcW w:w="3481" w:type="dxa"/>
          </w:tcPr>
          <w:p w14:paraId="3D1BFA58" w14:textId="7DD9CEB1" w:rsidR="00B67049" w:rsidRDefault="00B67049" w:rsidP="00406ED2">
            <w:pPr>
              <w:jc w:val="both"/>
            </w:pPr>
            <w:r>
              <w:t>100.00</w:t>
            </w:r>
          </w:p>
        </w:tc>
        <w:tc>
          <w:tcPr>
            <w:tcW w:w="3482" w:type="dxa"/>
          </w:tcPr>
          <w:p w14:paraId="755FD476" w14:textId="05B06BA0" w:rsidR="00B67049" w:rsidRDefault="00B67049" w:rsidP="00406ED2">
            <w:pPr>
              <w:jc w:val="both"/>
            </w:pPr>
            <w:r>
              <w:t>22.13</w:t>
            </w:r>
          </w:p>
        </w:tc>
      </w:tr>
      <w:tr w:rsidR="00B67049" w14:paraId="26695616" w14:textId="77777777" w:rsidTr="00B67049">
        <w:tc>
          <w:tcPr>
            <w:tcW w:w="3481" w:type="dxa"/>
          </w:tcPr>
          <w:p w14:paraId="364D781A" w14:textId="2F86E47A" w:rsidR="00B67049" w:rsidRDefault="00B67049" w:rsidP="00406ED2">
            <w:pPr>
              <w:jc w:val="both"/>
            </w:pPr>
            <w:proofErr w:type="spellStart"/>
            <w:r>
              <w:t>ComputationEngine</w:t>
            </w:r>
            <w:proofErr w:type="spellEnd"/>
            <w:r>
              <w:t>::</w:t>
            </w:r>
            <w:proofErr w:type="spellStart"/>
            <w:r>
              <w:t>SetCD</w:t>
            </w:r>
            <w:proofErr w:type="spellEnd"/>
          </w:p>
        </w:tc>
        <w:tc>
          <w:tcPr>
            <w:tcW w:w="3481" w:type="dxa"/>
          </w:tcPr>
          <w:p w14:paraId="550560F3" w14:textId="66F9CCE6" w:rsidR="00B67049" w:rsidRDefault="00B67049" w:rsidP="00406ED2">
            <w:pPr>
              <w:jc w:val="both"/>
            </w:pPr>
            <w:r>
              <w:t>59.10</w:t>
            </w:r>
          </w:p>
        </w:tc>
        <w:tc>
          <w:tcPr>
            <w:tcW w:w="3482" w:type="dxa"/>
          </w:tcPr>
          <w:p w14:paraId="4A652C82" w14:textId="63254110" w:rsidR="00B67049" w:rsidRDefault="00B67049" w:rsidP="00406ED2">
            <w:pPr>
              <w:jc w:val="both"/>
            </w:pPr>
            <w:r>
              <w:t>58.82</w:t>
            </w:r>
          </w:p>
        </w:tc>
      </w:tr>
    </w:tbl>
    <w:p w14:paraId="4E705B00" w14:textId="62989587" w:rsidR="0092666E" w:rsidRDefault="0092666E" w:rsidP="00406ED2">
      <w:pPr>
        <w:jc w:val="both"/>
      </w:pPr>
    </w:p>
    <w:p w14:paraId="12AD3669" w14:textId="6FDAB46C" w:rsidR="004F73B5" w:rsidRDefault="004F73B5" w:rsidP="00406ED2">
      <w:pPr>
        <w:jc w:val="both"/>
      </w:pPr>
      <w:r>
        <w:t xml:space="preserve">Again, when examining which functions do the most work using exclusive samples, </w:t>
      </w:r>
      <w:proofErr w:type="spellStart"/>
      <w:r>
        <w:t>ComputationEngine</w:t>
      </w:r>
      <w:proofErr w:type="spellEnd"/>
      <w:r>
        <w:t>::</w:t>
      </w:r>
      <w:proofErr w:type="spellStart"/>
      <w:r>
        <w:t>SetCD</w:t>
      </w:r>
      <w:proofErr w:type="spellEnd"/>
      <w:r>
        <w:t xml:space="preserve"> comprises the majority of samples</w:t>
      </w:r>
      <w:r w:rsidR="007A30C5">
        <w:t xml:space="preserve"> (See Table 3)</w:t>
      </w:r>
      <w:r>
        <w:t>.</w:t>
      </w:r>
    </w:p>
    <w:p w14:paraId="56025B17" w14:textId="77777777" w:rsidR="0092666E" w:rsidRDefault="0092666E" w:rsidP="00406ED2">
      <w:pPr>
        <w:jc w:val="both"/>
      </w:pPr>
    </w:p>
    <w:p w14:paraId="2D43EB12" w14:textId="75A1D2EB" w:rsidR="007A30C5" w:rsidRDefault="007A30C5" w:rsidP="007A30C5">
      <w:pPr>
        <w:pStyle w:val="Caption"/>
        <w:keepNext/>
      </w:pPr>
      <w:r>
        <w:t xml:space="preserve">Table </w:t>
      </w:r>
      <w:r w:rsidR="006E5994">
        <w:fldChar w:fldCharType="begin"/>
      </w:r>
      <w:r w:rsidR="006E5994">
        <w:instrText xml:space="preserve"> SEQ Table \* ARABIC </w:instrText>
      </w:r>
      <w:r w:rsidR="006E5994">
        <w:fldChar w:fldCharType="separate"/>
      </w:r>
      <w:r>
        <w:rPr>
          <w:noProof/>
        </w:rPr>
        <w:t>3</w:t>
      </w:r>
      <w:r w:rsidR="006E5994">
        <w:rPr>
          <w:noProof/>
        </w:rPr>
        <w:fldChar w:fldCharType="end"/>
      </w:r>
      <w:r>
        <w:t xml:space="preserve"> Exclusive samples of functions doing the most work individually.</w:t>
      </w:r>
    </w:p>
    <w:tbl>
      <w:tblPr>
        <w:tblStyle w:val="TableGrid"/>
        <w:tblW w:w="0" w:type="auto"/>
        <w:tblLook w:val="04A0" w:firstRow="1" w:lastRow="0" w:firstColumn="1" w:lastColumn="0" w:noHBand="0" w:noVBand="1"/>
      </w:tblPr>
      <w:tblGrid>
        <w:gridCol w:w="3481"/>
        <w:gridCol w:w="3481"/>
      </w:tblGrid>
      <w:tr w:rsidR="00B67049" w14:paraId="40EE653F" w14:textId="77777777" w:rsidTr="00B67049">
        <w:tc>
          <w:tcPr>
            <w:tcW w:w="3481" w:type="dxa"/>
          </w:tcPr>
          <w:p w14:paraId="59F3ACCE" w14:textId="473375BC" w:rsidR="00B67049" w:rsidRDefault="00B67049" w:rsidP="00406ED2">
            <w:pPr>
              <w:jc w:val="both"/>
              <w:rPr>
                <w:noProof/>
              </w:rPr>
            </w:pPr>
            <w:r>
              <w:rPr>
                <w:noProof/>
              </w:rPr>
              <w:t>Functions Doing Most Individual Work</w:t>
            </w:r>
          </w:p>
        </w:tc>
        <w:tc>
          <w:tcPr>
            <w:tcW w:w="3481" w:type="dxa"/>
          </w:tcPr>
          <w:p w14:paraId="7439533E" w14:textId="77777777" w:rsidR="00B67049" w:rsidRDefault="00B67049" w:rsidP="00406ED2">
            <w:pPr>
              <w:jc w:val="both"/>
              <w:rPr>
                <w:noProof/>
              </w:rPr>
            </w:pPr>
          </w:p>
        </w:tc>
      </w:tr>
      <w:tr w:rsidR="00B67049" w14:paraId="706AAAE5" w14:textId="77777777" w:rsidTr="00B67049">
        <w:tc>
          <w:tcPr>
            <w:tcW w:w="3481" w:type="dxa"/>
          </w:tcPr>
          <w:p w14:paraId="14AEFD74" w14:textId="3243B0D5" w:rsidR="00B67049" w:rsidRDefault="00B67049" w:rsidP="00406ED2">
            <w:pPr>
              <w:jc w:val="both"/>
              <w:rPr>
                <w:noProof/>
              </w:rPr>
            </w:pPr>
            <w:r>
              <w:rPr>
                <w:noProof/>
              </w:rPr>
              <w:t>Name</w:t>
            </w:r>
          </w:p>
        </w:tc>
        <w:tc>
          <w:tcPr>
            <w:tcW w:w="3481" w:type="dxa"/>
          </w:tcPr>
          <w:p w14:paraId="183DFD45" w14:textId="0A16D2FF" w:rsidR="00B67049" w:rsidRDefault="00B67049" w:rsidP="00406ED2">
            <w:pPr>
              <w:jc w:val="both"/>
              <w:rPr>
                <w:noProof/>
              </w:rPr>
            </w:pPr>
            <w:r>
              <w:rPr>
                <w:noProof/>
              </w:rPr>
              <w:t>Exclusive Samples %</w:t>
            </w:r>
          </w:p>
        </w:tc>
      </w:tr>
      <w:tr w:rsidR="00B67049" w14:paraId="4DEE96AD" w14:textId="77777777" w:rsidTr="00B67049">
        <w:tc>
          <w:tcPr>
            <w:tcW w:w="3481" w:type="dxa"/>
          </w:tcPr>
          <w:p w14:paraId="472B0109" w14:textId="55F57172" w:rsidR="00B67049" w:rsidRDefault="00B67049" w:rsidP="00406ED2">
            <w:pPr>
              <w:jc w:val="both"/>
              <w:rPr>
                <w:noProof/>
              </w:rPr>
            </w:pPr>
            <w:r>
              <w:rPr>
                <w:noProof/>
              </w:rPr>
              <w:t>ComputationEngine::SetCD</w:t>
            </w:r>
          </w:p>
        </w:tc>
        <w:tc>
          <w:tcPr>
            <w:tcW w:w="3481" w:type="dxa"/>
          </w:tcPr>
          <w:p w14:paraId="57D39B32" w14:textId="601AA8CF" w:rsidR="00B67049" w:rsidRDefault="00B67049" w:rsidP="00406ED2">
            <w:pPr>
              <w:jc w:val="both"/>
              <w:rPr>
                <w:noProof/>
              </w:rPr>
            </w:pPr>
            <w:r>
              <w:rPr>
                <w:noProof/>
              </w:rPr>
              <w:t>58.82</w:t>
            </w:r>
          </w:p>
        </w:tc>
      </w:tr>
      <w:tr w:rsidR="00B67049" w14:paraId="77E48BD5" w14:textId="77777777" w:rsidTr="00B67049">
        <w:tc>
          <w:tcPr>
            <w:tcW w:w="3481" w:type="dxa"/>
          </w:tcPr>
          <w:p w14:paraId="43156872" w14:textId="43D50108" w:rsidR="00B67049" w:rsidRDefault="00B67049" w:rsidP="00406ED2">
            <w:pPr>
              <w:jc w:val="both"/>
              <w:rPr>
                <w:noProof/>
              </w:rPr>
            </w:pPr>
            <w:r>
              <w:rPr>
                <w:noProof/>
              </w:rPr>
              <w:t>Main</w:t>
            </w:r>
          </w:p>
        </w:tc>
        <w:tc>
          <w:tcPr>
            <w:tcW w:w="3481" w:type="dxa"/>
          </w:tcPr>
          <w:p w14:paraId="2754B65B" w14:textId="13269C4D" w:rsidR="00B67049" w:rsidRDefault="00B67049" w:rsidP="00406ED2">
            <w:pPr>
              <w:jc w:val="both"/>
              <w:rPr>
                <w:noProof/>
              </w:rPr>
            </w:pPr>
            <w:r>
              <w:rPr>
                <w:noProof/>
              </w:rPr>
              <w:t>22.13</w:t>
            </w:r>
          </w:p>
        </w:tc>
      </w:tr>
      <w:tr w:rsidR="00B67049" w14:paraId="5ABB8498" w14:textId="77777777" w:rsidTr="00B67049">
        <w:tc>
          <w:tcPr>
            <w:tcW w:w="3481" w:type="dxa"/>
          </w:tcPr>
          <w:p w14:paraId="0F29909C" w14:textId="63CB5910" w:rsidR="00B67049" w:rsidRDefault="00B67049" w:rsidP="00406ED2">
            <w:pPr>
              <w:jc w:val="both"/>
              <w:rPr>
                <w:noProof/>
              </w:rPr>
            </w:pPr>
            <w:r>
              <w:rPr>
                <w:noProof/>
              </w:rPr>
              <w:t>MatrixInverse::MatrixInversion</w:t>
            </w:r>
          </w:p>
        </w:tc>
        <w:tc>
          <w:tcPr>
            <w:tcW w:w="3481" w:type="dxa"/>
          </w:tcPr>
          <w:p w14:paraId="489D6F16" w14:textId="7AE02A4A" w:rsidR="00B67049" w:rsidRDefault="00B67049" w:rsidP="00406ED2">
            <w:pPr>
              <w:jc w:val="both"/>
              <w:rPr>
                <w:noProof/>
              </w:rPr>
            </w:pPr>
            <w:r>
              <w:rPr>
                <w:noProof/>
              </w:rPr>
              <w:t>9.52</w:t>
            </w:r>
          </w:p>
        </w:tc>
      </w:tr>
      <w:tr w:rsidR="00B67049" w14:paraId="7B5FEC84" w14:textId="77777777" w:rsidTr="00B67049">
        <w:tc>
          <w:tcPr>
            <w:tcW w:w="3481" w:type="dxa"/>
          </w:tcPr>
          <w:p w14:paraId="4F86543C" w14:textId="27605A6A" w:rsidR="00B67049" w:rsidRDefault="00B67049" w:rsidP="00406ED2">
            <w:pPr>
              <w:jc w:val="both"/>
              <w:rPr>
                <w:noProof/>
              </w:rPr>
            </w:pPr>
            <w:r>
              <w:rPr>
                <w:noProof/>
              </w:rPr>
              <w:t>[msvcp140.dll]</w:t>
            </w:r>
          </w:p>
        </w:tc>
        <w:tc>
          <w:tcPr>
            <w:tcW w:w="3481" w:type="dxa"/>
          </w:tcPr>
          <w:p w14:paraId="6F5A6EF7" w14:textId="088F963C" w:rsidR="00B67049" w:rsidRDefault="00B67049" w:rsidP="00406ED2">
            <w:pPr>
              <w:jc w:val="both"/>
              <w:rPr>
                <w:noProof/>
              </w:rPr>
            </w:pPr>
            <w:r>
              <w:rPr>
                <w:noProof/>
              </w:rPr>
              <w:t>7.28</w:t>
            </w:r>
          </w:p>
        </w:tc>
      </w:tr>
      <w:tr w:rsidR="00B67049" w14:paraId="65ADD4C3" w14:textId="77777777" w:rsidTr="00B67049">
        <w:tc>
          <w:tcPr>
            <w:tcW w:w="3481" w:type="dxa"/>
          </w:tcPr>
          <w:p w14:paraId="5A052C90" w14:textId="5FD1FDD6" w:rsidR="00B67049" w:rsidRDefault="00B67049" w:rsidP="00406ED2">
            <w:pPr>
              <w:jc w:val="both"/>
              <w:rPr>
                <w:noProof/>
              </w:rPr>
            </w:pPr>
            <w:r>
              <w:rPr>
                <w:noProof/>
              </w:rPr>
              <w:t>[ucrtbase.dll]</w:t>
            </w:r>
          </w:p>
        </w:tc>
        <w:tc>
          <w:tcPr>
            <w:tcW w:w="3481" w:type="dxa"/>
          </w:tcPr>
          <w:p w14:paraId="138B64FC" w14:textId="64060196" w:rsidR="00B67049" w:rsidRDefault="00B67049" w:rsidP="00406ED2">
            <w:pPr>
              <w:jc w:val="both"/>
              <w:rPr>
                <w:noProof/>
              </w:rPr>
            </w:pPr>
            <w:r>
              <w:rPr>
                <w:noProof/>
              </w:rPr>
              <w:t>1.12</w:t>
            </w:r>
          </w:p>
        </w:tc>
      </w:tr>
    </w:tbl>
    <w:p w14:paraId="6A897140" w14:textId="77777777" w:rsidR="00794475" w:rsidRDefault="00794475" w:rsidP="00406ED2">
      <w:pPr>
        <w:jc w:val="both"/>
        <w:rPr>
          <w:noProof/>
        </w:rPr>
      </w:pPr>
    </w:p>
    <w:p w14:paraId="07D6A2B4" w14:textId="53FC512A" w:rsidR="0092666E" w:rsidRDefault="004F73B5" w:rsidP="00406ED2">
      <w:pPr>
        <w:jc w:val="both"/>
      </w:pPr>
      <w:r>
        <w:t xml:space="preserve">When examining </w:t>
      </w:r>
      <w:proofErr w:type="spellStart"/>
      <w:r>
        <w:t>ComputationEngine</w:t>
      </w:r>
      <w:proofErr w:type="spellEnd"/>
      <w:r>
        <w:t>::</w:t>
      </w:r>
      <w:proofErr w:type="spellStart"/>
      <w:r>
        <w:t>SetCD</w:t>
      </w:r>
      <w:proofErr w:type="spellEnd"/>
      <w:r>
        <w:t xml:space="preserve"> itself in more detail</w:t>
      </w:r>
      <w:r w:rsidR="007A30C5">
        <w:t xml:space="preserve"> (See Table 4)</w:t>
      </w:r>
      <w:r>
        <w:t>, four lines are identified as comprising the most resource intensive parts and these will be the focus of optimi</w:t>
      </w:r>
      <w:r w:rsidR="007829A9">
        <w:t>s</w:t>
      </w:r>
      <w:r>
        <w:t>ation as hypothetically, these will return the most gains for optimi</w:t>
      </w:r>
      <w:r w:rsidR="007829A9">
        <w:t>s</w:t>
      </w:r>
      <w:r>
        <w:t>ation.</w:t>
      </w:r>
    </w:p>
    <w:p w14:paraId="68EAEAB2" w14:textId="4D371FC2" w:rsidR="00794475" w:rsidRDefault="00794475" w:rsidP="00406ED2">
      <w:pPr>
        <w:jc w:val="both"/>
      </w:pPr>
    </w:p>
    <w:p w14:paraId="41D5C1FC" w14:textId="6E4ECDDC" w:rsidR="007A30C5" w:rsidRDefault="007A30C5" w:rsidP="007A30C5">
      <w:pPr>
        <w:pStyle w:val="Caption"/>
        <w:keepNext/>
      </w:pPr>
      <w:r>
        <w:t xml:space="preserve">Table </w:t>
      </w:r>
      <w:r w:rsidR="006E5994">
        <w:fldChar w:fldCharType="begin"/>
      </w:r>
      <w:r w:rsidR="006E5994">
        <w:instrText xml:space="preserve"> SEQ Table \* ARABIC </w:instrText>
      </w:r>
      <w:r w:rsidR="006E5994">
        <w:fldChar w:fldCharType="separate"/>
      </w:r>
      <w:r>
        <w:rPr>
          <w:noProof/>
        </w:rPr>
        <w:t>4</w:t>
      </w:r>
      <w:r w:rsidR="006E5994">
        <w:rPr>
          <w:noProof/>
        </w:rPr>
        <w:fldChar w:fldCharType="end"/>
      </w:r>
      <w:r>
        <w:t xml:space="preserve"> Largest individual samples amongst lines in "CD".</w:t>
      </w:r>
    </w:p>
    <w:tbl>
      <w:tblPr>
        <w:tblStyle w:val="TableGrid"/>
        <w:tblW w:w="0" w:type="auto"/>
        <w:tblLook w:val="04A0" w:firstRow="1" w:lastRow="0" w:firstColumn="1" w:lastColumn="0" w:noHBand="0" w:noVBand="1"/>
      </w:tblPr>
      <w:tblGrid>
        <w:gridCol w:w="2547"/>
        <w:gridCol w:w="1134"/>
        <w:gridCol w:w="1134"/>
        <w:gridCol w:w="1134"/>
        <w:gridCol w:w="1134"/>
        <w:gridCol w:w="1134"/>
      </w:tblGrid>
      <w:tr w:rsidR="00794475" w:rsidRPr="00794475" w14:paraId="6CCB665D" w14:textId="77777777" w:rsidTr="00580C04">
        <w:trPr>
          <w:trHeight w:val="300"/>
        </w:trPr>
        <w:tc>
          <w:tcPr>
            <w:tcW w:w="2547" w:type="dxa"/>
            <w:noWrap/>
            <w:hideMark/>
          </w:tcPr>
          <w:p w14:paraId="362AC8CF" w14:textId="77777777" w:rsidR="00794475" w:rsidRPr="00794475" w:rsidRDefault="00794475" w:rsidP="00794475">
            <w:pPr>
              <w:jc w:val="both"/>
            </w:pPr>
            <w:r w:rsidRPr="00794475">
              <w:t>Function Name</w:t>
            </w:r>
          </w:p>
        </w:tc>
        <w:tc>
          <w:tcPr>
            <w:tcW w:w="1134" w:type="dxa"/>
            <w:noWrap/>
            <w:hideMark/>
          </w:tcPr>
          <w:p w14:paraId="22667223" w14:textId="77777777" w:rsidR="00794475" w:rsidRPr="00794475" w:rsidRDefault="00794475" w:rsidP="00794475">
            <w:pPr>
              <w:jc w:val="both"/>
            </w:pPr>
            <w:r w:rsidRPr="00794475">
              <w:t>Exclusive Samples</w:t>
            </w:r>
          </w:p>
        </w:tc>
        <w:tc>
          <w:tcPr>
            <w:tcW w:w="1134" w:type="dxa"/>
            <w:noWrap/>
            <w:hideMark/>
          </w:tcPr>
          <w:p w14:paraId="4F356063" w14:textId="77777777" w:rsidR="00794475" w:rsidRPr="00794475" w:rsidRDefault="00794475" w:rsidP="00794475">
            <w:pPr>
              <w:jc w:val="both"/>
            </w:pPr>
            <w:r w:rsidRPr="00794475">
              <w:t>Exclusive Samples %</w:t>
            </w:r>
          </w:p>
        </w:tc>
        <w:tc>
          <w:tcPr>
            <w:tcW w:w="1134" w:type="dxa"/>
            <w:noWrap/>
            <w:hideMark/>
          </w:tcPr>
          <w:p w14:paraId="4DBF8E3B" w14:textId="77777777" w:rsidR="00794475" w:rsidRPr="00794475" w:rsidRDefault="00794475" w:rsidP="00794475">
            <w:pPr>
              <w:jc w:val="both"/>
            </w:pPr>
            <w:r w:rsidRPr="00794475">
              <w:t>Inclusive Samples</w:t>
            </w:r>
          </w:p>
        </w:tc>
        <w:tc>
          <w:tcPr>
            <w:tcW w:w="1134" w:type="dxa"/>
            <w:noWrap/>
            <w:hideMark/>
          </w:tcPr>
          <w:p w14:paraId="48C04639" w14:textId="77777777" w:rsidR="00794475" w:rsidRPr="00794475" w:rsidRDefault="00794475" w:rsidP="00794475">
            <w:pPr>
              <w:jc w:val="both"/>
            </w:pPr>
            <w:r w:rsidRPr="00794475">
              <w:t>Inclusive Samples %</w:t>
            </w:r>
          </w:p>
        </w:tc>
        <w:tc>
          <w:tcPr>
            <w:tcW w:w="1134" w:type="dxa"/>
            <w:noWrap/>
            <w:hideMark/>
          </w:tcPr>
          <w:p w14:paraId="1352DBEA" w14:textId="1CABBC0A" w:rsidR="00794475" w:rsidRPr="00794475" w:rsidRDefault="00794475" w:rsidP="00794475">
            <w:pPr>
              <w:jc w:val="both"/>
            </w:pPr>
            <w:r w:rsidRPr="00794475">
              <w:t>Source</w:t>
            </w:r>
            <w:r w:rsidR="00856E0A">
              <w:t xml:space="preserve"> </w:t>
            </w:r>
            <w:r w:rsidRPr="00794475">
              <w:t>Line Begin</w:t>
            </w:r>
          </w:p>
        </w:tc>
      </w:tr>
      <w:tr w:rsidR="00794475" w:rsidRPr="00794475" w14:paraId="139C0917" w14:textId="77777777" w:rsidTr="00580C04">
        <w:trPr>
          <w:trHeight w:val="300"/>
        </w:trPr>
        <w:tc>
          <w:tcPr>
            <w:tcW w:w="2547" w:type="dxa"/>
            <w:noWrap/>
            <w:hideMark/>
          </w:tcPr>
          <w:p w14:paraId="5222ED21" w14:textId="77777777" w:rsidR="00794475" w:rsidRPr="00794475" w:rsidRDefault="00794475" w:rsidP="00794475">
            <w:pPr>
              <w:jc w:val="both"/>
            </w:pPr>
            <w:proofErr w:type="spellStart"/>
            <w:r w:rsidRPr="00794475">
              <w:t>ComputationEngine</w:t>
            </w:r>
            <w:proofErr w:type="spellEnd"/>
            <w:r w:rsidRPr="00794475">
              <w:t>::</w:t>
            </w:r>
            <w:proofErr w:type="spellStart"/>
            <w:r w:rsidRPr="00794475">
              <w:t>SetCD</w:t>
            </w:r>
            <w:proofErr w:type="spellEnd"/>
          </w:p>
        </w:tc>
        <w:tc>
          <w:tcPr>
            <w:tcW w:w="1134" w:type="dxa"/>
            <w:noWrap/>
            <w:hideMark/>
          </w:tcPr>
          <w:p w14:paraId="20EFE1D5" w14:textId="77777777" w:rsidR="00794475" w:rsidRPr="00794475" w:rsidRDefault="00794475" w:rsidP="00794475">
            <w:pPr>
              <w:jc w:val="both"/>
            </w:pPr>
            <w:r w:rsidRPr="00794475">
              <w:t>131</w:t>
            </w:r>
          </w:p>
        </w:tc>
        <w:tc>
          <w:tcPr>
            <w:tcW w:w="1134" w:type="dxa"/>
            <w:noWrap/>
            <w:hideMark/>
          </w:tcPr>
          <w:p w14:paraId="2DB76FDD" w14:textId="77777777" w:rsidR="00794475" w:rsidRPr="00794475" w:rsidRDefault="00794475" w:rsidP="00794475">
            <w:pPr>
              <w:jc w:val="both"/>
            </w:pPr>
            <w:r w:rsidRPr="00794475">
              <w:t>36.69</w:t>
            </w:r>
          </w:p>
        </w:tc>
        <w:tc>
          <w:tcPr>
            <w:tcW w:w="1134" w:type="dxa"/>
            <w:noWrap/>
            <w:hideMark/>
          </w:tcPr>
          <w:p w14:paraId="714B2FB3" w14:textId="77777777" w:rsidR="00794475" w:rsidRPr="00794475" w:rsidRDefault="00794475" w:rsidP="00794475">
            <w:pPr>
              <w:jc w:val="both"/>
            </w:pPr>
            <w:r w:rsidRPr="00794475">
              <w:t>131</w:t>
            </w:r>
          </w:p>
        </w:tc>
        <w:tc>
          <w:tcPr>
            <w:tcW w:w="1134" w:type="dxa"/>
            <w:noWrap/>
            <w:hideMark/>
          </w:tcPr>
          <w:p w14:paraId="6C71CBA1" w14:textId="77777777" w:rsidR="00794475" w:rsidRPr="00794475" w:rsidRDefault="00794475" w:rsidP="00794475">
            <w:pPr>
              <w:jc w:val="both"/>
            </w:pPr>
            <w:r w:rsidRPr="00794475">
              <w:t>36.69</w:t>
            </w:r>
          </w:p>
        </w:tc>
        <w:tc>
          <w:tcPr>
            <w:tcW w:w="1134" w:type="dxa"/>
            <w:noWrap/>
            <w:hideMark/>
          </w:tcPr>
          <w:p w14:paraId="649DC504" w14:textId="77777777" w:rsidR="00794475" w:rsidRPr="00794475" w:rsidRDefault="00794475" w:rsidP="00794475">
            <w:pPr>
              <w:jc w:val="both"/>
            </w:pPr>
            <w:r w:rsidRPr="00794475">
              <w:t>172</w:t>
            </w:r>
          </w:p>
        </w:tc>
      </w:tr>
      <w:tr w:rsidR="00794475" w:rsidRPr="00794475" w14:paraId="3BF0B9BB" w14:textId="77777777" w:rsidTr="00580C04">
        <w:trPr>
          <w:trHeight w:val="300"/>
        </w:trPr>
        <w:tc>
          <w:tcPr>
            <w:tcW w:w="2547" w:type="dxa"/>
            <w:noWrap/>
            <w:hideMark/>
          </w:tcPr>
          <w:p w14:paraId="146182DC" w14:textId="77777777" w:rsidR="00794475" w:rsidRPr="00794475" w:rsidRDefault="00794475" w:rsidP="00794475">
            <w:pPr>
              <w:jc w:val="both"/>
            </w:pPr>
            <w:proofErr w:type="spellStart"/>
            <w:r w:rsidRPr="00794475">
              <w:t>ComputationEngine</w:t>
            </w:r>
            <w:proofErr w:type="spellEnd"/>
            <w:r w:rsidRPr="00794475">
              <w:t>::</w:t>
            </w:r>
            <w:proofErr w:type="spellStart"/>
            <w:r w:rsidRPr="00794475">
              <w:t>SetCD</w:t>
            </w:r>
            <w:proofErr w:type="spellEnd"/>
          </w:p>
        </w:tc>
        <w:tc>
          <w:tcPr>
            <w:tcW w:w="1134" w:type="dxa"/>
            <w:noWrap/>
            <w:hideMark/>
          </w:tcPr>
          <w:p w14:paraId="7BE5EB17" w14:textId="77777777" w:rsidR="00794475" w:rsidRPr="00794475" w:rsidRDefault="00794475" w:rsidP="00794475">
            <w:pPr>
              <w:jc w:val="both"/>
            </w:pPr>
            <w:r w:rsidRPr="00794475">
              <w:t>40</w:t>
            </w:r>
          </w:p>
        </w:tc>
        <w:tc>
          <w:tcPr>
            <w:tcW w:w="1134" w:type="dxa"/>
            <w:noWrap/>
            <w:hideMark/>
          </w:tcPr>
          <w:p w14:paraId="3E78C1E6" w14:textId="77777777" w:rsidR="00794475" w:rsidRPr="00794475" w:rsidRDefault="00794475" w:rsidP="00794475">
            <w:pPr>
              <w:jc w:val="both"/>
            </w:pPr>
            <w:r w:rsidRPr="00794475">
              <w:t>11.2</w:t>
            </w:r>
          </w:p>
        </w:tc>
        <w:tc>
          <w:tcPr>
            <w:tcW w:w="1134" w:type="dxa"/>
            <w:noWrap/>
            <w:hideMark/>
          </w:tcPr>
          <w:p w14:paraId="39B367CD" w14:textId="77777777" w:rsidR="00794475" w:rsidRPr="00794475" w:rsidRDefault="00794475" w:rsidP="00794475">
            <w:pPr>
              <w:jc w:val="both"/>
            </w:pPr>
            <w:r w:rsidRPr="00794475">
              <w:t>40</w:t>
            </w:r>
          </w:p>
        </w:tc>
        <w:tc>
          <w:tcPr>
            <w:tcW w:w="1134" w:type="dxa"/>
            <w:noWrap/>
            <w:hideMark/>
          </w:tcPr>
          <w:p w14:paraId="32A1F5BF" w14:textId="77777777" w:rsidR="00794475" w:rsidRPr="00794475" w:rsidRDefault="00794475" w:rsidP="00794475">
            <w:pPr>
              <w:jc w:val="both"/>
            </w:pPr>
            <w:r w:rsidRPr="00794475">
              <w:t>11.2</w:t>
            </w:r>
          </w:p>
        </w:tc>
        <w:tc>
          <w:tcPr>
            <w:tcW w:w="1134" w:type="dxa"/>
            <w:noWrap/>
            <w:hideMark/>
          </w:tcPr>
          <w:p w14:paraId="0A5D64CD" w14:textId="77777777" w:rsidR="00794475" w:rsidRPr="00794475" w:rsidRDefault="00794475" w:rsidP="00794475">
            <w:pPr>
              <w:jc w:val="both"/>
            </w:pPr>
            <w:r w:rsidRPr="00794475">
              <w:t>175</w:t>
            </w:r>
          </w:p>
        </w:tc>
      </w:tr>
      <w:tr w:rsidR="00794475" w:rsidRPr="00794475" w14:paraId="1E56D8B9" w14:textId="77777777" w:rsidTr="00580C04">
        <w:trPr>
          <w:trHeight w:val="300"/>
        </w:trPr>
        <w:tc>
          <w:tcPr>
            <w:tcW w:w="2547" w:type="dxa"/>
            <w:noWrap/>
            <w:hideMark/>
          </w:tcPr>
          <w:p w14:paraId="1D1209B0" w14:textId="77777777" w:rsidR="00794475" w:rsidRPr="00794475" w:rsidRDefault="00794475" w:rsidP="00794475">
            <w:pPr>
              <w:jc w:val="both"/>
            </w:pPr>
            <w:proofErr w:type="spellStart"/>
            <w:r w:rsidRPr="00794475">
              <w:t>ComputationEngine</w:t>
            </w:r>
            <w:proofErr w:type="spellEnd"/>
            <w:r w:rsidRPr="00794475">
              <w:t>::</w:t>
            </w:r>
            <w:proofErr w:type="spellStart"/>
            <w:r w:rsidRPr="00794475">
              <w:t>SetCD</w:t>
            </w:r>
            <w:proofErr w:type="spellEnd"/>
          </w:p>
        </w:tc>
        <w:tc>
          <w:tcPr>
            <w:tcW w:w="1134" w:type="dxa"/>
            <w:noWrap/>
            <w:hideMark/>
          </w:tcPr>
          <w:p w14:paraId="580A54BE" w14:textId="77777777" w:rsidR="00794475" w:rsidRPr="00794475" w:rsidRDefault="00794475" w:rsidP="00794475">
            <w:pPr>
              <w:jc w:val="both"/>
            </w:pPr>
            <w:r w:rsidRPr="00794475">
              <w:t>34</w:t>
            </w:r>
          </w:p>
        </w:tc>
        <w:tc>
          <w:tcPr>
            <w:tcW w:w="1134" w:type="dxa"/>
            <w:noWrap/>
            <w:hideMark/>
          </w:tcPr>
          <w:p w14:paraId="1F61D285" w14:textId="77777777" w:rsidR="00794475" w:rsidRPr="00794475" w:rsidRDefault="00794475" w:rsidP="00794475">
            <w:pPr>
              <w:jc w:val="both"/>
            </w:pPr>
            <w:r w:rsidRPr="00794475">
              <w:t>9.52</w:t>
            </w:r>
          </w:p>
        </w:tc>
        <w:tc>
          <w:tcPr>
            <w:tcW w:w="1134" w:type="dxa"/>
            <w:noWrap/>
            <w:hideMark/>
          </w:tcPr>
          <w:p w14:paraId="06D5F576" w14:textId="77777777" w:rsidR="00794475" w:rsidRPr="00794475" w:rsidRDefault="00794475" w:rsidP="00794475">
            <w:pPr>
              <w:jc w:val="both"/>
            </w:pPr>
            <w:r w:rsidRPr="00794475">
              <w:t>34</w:t>
            </w:r>
          </w:p>
        </w:tc>
        <w:tc>
          <w:tcPr>
            <w:tcW w:w="1134" w:type="dxa"/>
            <w:noWrap/>
            <w:hideMark/>
          </w:tcPr>
          <w:p w14:paraId="59366BBC" w14:textId="77777777" w:rsidR="00794475" w:rsidRPr="00794475" w:rsidRDefault="00794475" w:rsidP="00794475">
            <w:pPr>
              <w:jc w:val="both"/>
            </w:pPr>
            <w:r w:rsidRPr="00794475">
              <w:t>9.52</w:t>
            </w:r>
          </w:p>
        </w:tc>
        <w:tc>
          <w:tcPr>
            <w:tcW w:w="1134" w:type="dxa"/>
            <w:noWrap/>
            <w:hideMark/>
          </w:tcPr>
          <w:p w14:paraId="17CFEA29" w14:textId="77777777" w:rsidR="00794475" w:rsidRPr="00794475" w:rsidRDefault="00794475" w:rsidP="00794475">
            <w:pPr>
              <w:jc w:val="both"/>
            </w:pPr>
            <w:r w:rsidRPr="00794475">
              <w:t>174</w:t>
            </w:r>
          </w:p>
        </w:tc>
      </w:tr>
      <w:tr w:rsidR="000E4FE6" w:rsidRPr="00794475" w14:paraId="51ACBF36" w14:textId="77777777" w:rsidTr="00580C04">
        <w:trPr>
          <w:trHeight w:val="300"/>
        </w:trPr>
        <w:tc>
          <w:tcPr>
            <w:tcW w:w="2547" w:type="dxa"/>
            <w:noWrap/>
          </w:tcPr>
          <w:p w14:paraId="436A5A9F" w14:textId="091FD2D4" w:rsidR="000E4FE6" w:rsidRPr="00794475" w:rsidRDefault="000E4FE6" w:rsidP="00794475">
            <w:pPr>
              <w:jc w:val="both"/>
            </w:pPr>
            <w:proofErr w:type="spellStart"/>
            <w:r w:rsidRPr="00794475">
              <w:t>ComputationEngine</w:t>
            </w:r>
            <w:proofErr w:type="spellEnd"/>
            <w:r w:rsidRPr="00794475">
              <w:t>::</w:t>
            </w:r>
            <w:proofErr w:type="spellStart"/>
            <w:r w:rsidRPr="00794475">
              <w:t>SetCD</w:t>
            </w:r>
            <w:proofErr w:type="spellEnd"/>
          </w:p>
        </w:tc>
        <w:tc>
          <w:tcPr>
            <w:tcW w:w="1134" w:type="dxa"/>
            <w:noWrap/>
          </w:tcPr>
          <w:p w14:paraId="62236F1C" w14:textId="24E7CF4E" w:rsidR="000E4FE6" w:rsidRPr="00794475" w:rsidRDefault="000E4FE6" w:rsidP="00794475">
            <w:pPr>
              <w:jc w:val="both"/>
            </w:pPr>
            <w:r>
              <w:t>4</w:t>
            </w:r>
          </w:p>
        </w:tc>
        <w:tc>
          <w:tcPr>
            <w:tcW w:w="1134" w:type="dxa"/>
            <w:noWrap/>
          </w:tcPr>
          <w:p w14:paraId="046A6DDA" w14:textId="46B23CA8" w:rsidR="000E4FE6" w:rsidRPr="00794475" w:rsidRDefault="000E4FE6" w:rsidP="00794475">
            <w:pPr>
              <w:jc w:val="both"/>
            </w:pPr>
            <w:r>
              <w:t>1.10%</w:t>
            </w:r>
          </w:p>
        </w:tc>
        <w:tc>
          <w:tcPr>
            <w:tcW w:w="1134" w:type="dxa"/>
            <w:noWrap/>
          </w:tcPr>
          <w:p w14:paraId="0204EE29" w14:textId="3ECDC0F6" w:rsidR="000E4FE6" w:rsidRPr="00794475" w:rsidRDefault="000E4FE6" w:rsidP="00794475">
            <w:pPr>
              <w:jc w:val="both"/>
            </w:pPr>
            <w:r>
              <w:t>4</w:t>
            </w:r>
          </w:p>
        </w:tc>
        <w:tc>
          <w:tcPr>
            <w:tcW w:w="1134" w:type="dxa"/>
            <w:noWrap/>
          </w:tcPr>
          <w:p w14:paraId="12314395" w14:textId="606A4E98" w:rsidR="000E4FE6" w:rsidRPr="00794475" w:rsidRDefault="000E4FE6" w:rsidP="00794475">
            <w:pPr>
              <w:jc w:val="both"/>
            </w:pPr>
            <w:r>
              <w:t>1.10%</w:t>
            </w:r>
          </w:p>
        </w:tc>
        <w:tc>
          <w:tcPr>
            <w:tcW w:w="1134" w:type="dxa"/>
            <w:noWrap/>
          </w:tcPr>
          <w:p w14:paraId="06FA76D0" w14:textId="3A0186CE" w:rsidR="000E4FE6" w:rsidRPr="00794475" w:rsidRDefault="000E4FE6" w:rsidP="00794475">
            <w:pPr>
              <w:jc w:val="both"/>
            </w:pPr>
            <w:r>
              <w:t>173</w:t>
            </w:r>
          </w:p>
        </w:tc>
      </w:tr>
    </w:tbl>
    <w:p w14:paraId="56CA2892" w14:textId="1570E7B4" w:rsidR="00C1009E" w:rsidRDefault="00C1009E" w:rsidP="00406ED2">
      <w:pPr>
        <w:jc w:val="both"/>
      </w:pPr>
    </w:p>
    <w:p w14:paraId="2775A50E" w14:textId="77777777" w:rsidR="00C1009E" w:rsidRDefault="00C1009E">
      <w:r>
        <w:br w:type="page"/>
      </w:r>
    </w:p>
    <w:p w14:paraId="75068032" w14:textId="1DF3B821" w:rsidR="00794475" w:rsidRPr="007A30C5" w:rsidRDefault="003A3727" w:rsidP="007A30C5">
      <w:pPr>
        <w:rPr>
          <w:rFonts w:ascii="Consolas" w:hAnsi="Consolas" w:cs="Consolas"/>
        </w:rPr>
      </w:pPr>
      <w:r>
        <w:lastRenderedPageBreak/>
        <w:t xml:space="preserve">Here those high priority lines have been flagged with task </w:t>
      </w:r>
      <w:proofErr w:type="spellStart"/>
      <w:r>
        <w:t>markup</w:t>
      </w:r>
      <w:proofErr w:type="spellEnd"/>
      <w:r w:rsidR="007A30C5">
        <w:t xml:space="preserve"> in the following code. This is possibly </w:t>
      </w:r>
      <m:oMath>
        <m:r>
          <w:rPr>
            <w:rFonts w:ascii="Cambria Math" w:hAnsi="Cambria Math"/>
          </w:rPr>
          <m:t>O</m:t>
        </m:r>
        <m:d>
          <m:dPr>
            <m:ctrlPr>
              <w:rPr>
                <w:rFonts w:ascii="Cambria Math" w:hAnsi="Cambria Math"/>
                <w:i/>
              </w:rPr>
            </m:ctrlPr>
          </m:dPr>
          <m:e>
            <m:sSup>
              <m:sSupPr>
                <m:ctrlPr>
                  <w:rPr>
                    <w:rFonts w:ascii="Cambria Math" w:hAnsi="Cambria Math"/>
                    <w:i/>
                  </w:rPr>
                </m:ctrlPr>
              </m:sSupPr>
              <m:e>
                <m:r>
                  <w:rPr>
                    <w:rFonts w:ascii="Cambria Math" w:hAnsi="Cambria Math"/>
                  </w:rPr>
                  <m:t>n</m:t>
                </m:r>
              </m:e>
              <m:sup>
                <m:r>
                  <w:rPr>
                    <w:rFonts w:ascii="Cambria Math" w:hAnsi="Cambria Math"/>
                  </w:rPr>
                  <m:t>3</m:t>
                </m:r>
              </m:sup>
            </m:sSup>
          </m:e>
        </m:d>
      </m:oMath>
      <w:r w:rsidR="007A30C5">
        <w:t xml:space="preserve"> in terms of time complexity as this would mean that the complexity is the square of the input as there is three nested loops:</w:t>
      </w:r>
    </w:p>
    <w:p w14:paraId="66620148" w14:textId="77777777" w:rsidR="00794475" w:rsidRPr="00794475" w:rsidRDefault="00794475" w:rsidP="00794475">
      <w:pPr>
        <w:numPr>
          <w:ilvl w:val="0"/>
          <w:numId w:val="12"/>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794475">
        <w:rPr>
          <w:rFonts w:ascii="Consolas" w:hAnsi="Consolas" w:cs="Consolas"/>
          <w:b/>
          <w:bCs/>
          <w:color w:val="006699"/>
          <w:sz w:val="18"/>
          <w:szCs w:val="18"/>
          <w:bdr w:val="none" w:sz="0" w:space="0" w:color="auto" w:frame="1"/>
        </w:rPr>
        <w:t>void</w:t>
      </w:r>
      <w:r w:rsidRPr="00794475">
        <w:rPr>
          <w:rFonts w:ascii="Consolas" w:hAnsi="Consolas" w:cs="Consolas"/>
          <w:color w:val="000000"/>
          <w:sz w:val="18"/>
          <w:szCs w:val="18"/>
          <w:bdr w:val="none" w:sz="0" w:space="0" w:color="auto" w:frame="1"/>
        </w:rPr>
        <w:t> </w:t>
      </w:r>
      <w:proofErr w:type="spellStart"/>
      <w:r w:rsidRPr="00794475">
        <w:rPr>
          <w:rFonts w:ascii="Consolas" w:hAnsi="Consolas" w:cs="Consolas"/>
          <w:color w:val="000000"/>
          <w:sz w:val="18"/>
          <w:szCs w:val="18"/>
          <w:bdr w:val="none" w:sz="0" w:space="0" w:color="auto" w:frame="1"/>
        </w:rPr>
        <w:t>ComputationEngine</w:t>
      </w:r>
      <w:proofErr w:type="spellEnd"/>
      <w:r w:rsidRPr="00794475">
        <w:rPr>
          <w:rFonts w:ascii="Consolas" w:hAnsi="Consolas" w:cs="Consolas"/>
          <w:color w:val="000000"/>
          <w:sz w:val="18"/>
          <w:szCs w:val="18"/>
          <w:bdr w:val="none" w:sz="0" w:space="0" w:color="auto" w:frame="1"/>
        </w:rPr>
        <w:t>::</w:t>
      </w:r>
      <w:proofErr w:type="spellStart"/>
      <w:r w:rsidRPr="00794475">
        <w:rPr>
          <w:rFonts w:ascii="Consolas" w:hAnsi="Consolas" w:cs="Consolas"/>
          <w:color w:val="000000"/>
          <w:sz w:val="18"/>
          <w:szCs w:val="18"/>
          <w:bdr w:val="none" w:sz="0" w:space="0" w:color="auto" w:frame="1"/>
        </w:rPr>
        <w:t>SetCD</w:t>
      </w:r>
      <w:proofErr w:type="spellEnd"/>
      <w:r w:rsidRPr="00794475">
        <w:rPr>
          <w:rFonts w:ascii="Consolas" w:hAnsi="Consolas" w:cs="Consolas"/>
          <w:color w:val="000000"/>
          <w:sz w:val="18"/>
          <w:szCs w:val="18"/>
          <w:bdr w:val="none" w:sz="0" w:space="0" w:color="auto" w:frame="1"/>
        </w:rPr>
        <w:t>(</w:t>
      </w:r>
      <w:r w:rsidRPr="00794475">
        <w:rPr>
          <w:rFonts w:ascii="Consolas" w:hAnsi="Consolas" w:cs="Consolas"/>
          <w:b/>
          <w:bCs/>
          <w:color w:val="006699"/>
          <w:sz w:val="18"/>
          <w:szCs w:val="18"/>
          <w:bdr w:val="none" w:sz="0" w:space="0" w:color="auto" w:frame="1"/>
        </w:rPr>
        <w:t>void</w:t>
      </w:r>
      <w:r w:rsidRPr="00794475">
        <w:rPr>
          <w:rFonts w:ascii="Consolas" w:hAnsi="Consolas" w:cs="Consolas"/>
          <w:color w:val="000000"/>
          <w:sz w:val="18"/>
          <w:szCs w:val="18"/>
          <w:bdr w:val="none" w:sz="0" w:space="0" w:color="auto" w:frame="1"/>
        </w:rPr>
        <w:t>)  </w:t>
      </w:r>
    </w:p>
    <w:p w14:paraId="58D8178C" w14:textId="77777777" w:rsidR="00794475" w:rsidRPr="00794475" w:rsidRDefault="00794475" w:rsidP="00794475">
      <w:pPr>
        <w:numPr>
          <w:ilvl w:val="0"/>
          <w:numId w:val="12"/>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w:t>
      </w:r>
    </w:p>
    <w:p w14:paraId="750C4161" w14:textId="77777777" w:rsidR="00794475" w:rsidRPr="00794475" w:rsidRDefault="00794475" w:rsidP="00794475">
      <w:pPr>
        <w:numPr>
          <w:ilvl w:val="0"/>
          <w:numId w:val="12"/>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w:t>
      </w:r>
      <w:proofErr w:type="spellStart"/>
      <w:r w:rsidRPr="00794475">
        <w:rPr>
          <w:rFonts w:ascii="Consolas" w:hAnsi="Consolas" w:cs="Consolas"/>
          <w:color w:val="000000"/>
          <w:sz w:val="18"/>
          <w:szCs w:val="18"/>
          <w:bdr w:val="none" w:sz="0" w:space="0" w:color="auto" w:frame="1"/>
        </w:rPr>
        <w:t>ScopedTimer</w:t>
      </w:r>
      <w:proofErr w:type="spellEnd"/>
      <w:r w:rsidRPr="00794475">
        <w:rPr>
          <w:rFonts w:ascii="Consolas" w:hAnsi="Consolas" w:cs="Consolas"/>
          <w:color w:val="000000"/>
          <w:sz w:val="18"/>
          <w:szCs w:val="18"/>
          <w:bdr w:val="none" w:sz="0" w:space="0" w:color="auto" w:frame="1"/>
        </w:rPr>
        <w:t> *</w:t>
      </w:r>
      <w:proofErr w:type="spellStart"/>
      <w:r w:rsidRPr="00794475">
        <w:rPr>
          <w:rFonts w:ascii="Consolas" w:hAnsi="Consolas" w:cs="Consolas"/>
          <w:color w:val="000000"/>
          <w:sz w:val="18"/>
          <w:szCs w:val="18"/>
          <w:bdr w:val="none" w:sz="0" w:space="0" w:color="auto" w:frame="1"/>
        </w:rPr>
        <w:t>st</w:t>
      </w:r>
      <w:proofErr w:type="spellEnd"/>
      <w:r w:rsidRPr="00794475">
        <w:rPr>
          <w:rFonts w:ascii="Consolas" w:hAnsi="Consolas" w:cs="Consolas"/>
          <w:color w:val="000000"/>
          <w:sz w:val="18"/>
          <w:szCs w:val="18"/>
          <w:bdr w:val="none" w:sz="0" w:space="0" w:color="auto" w:frame="1"/>
        </w:rPr>
        <w:t> = </w:t>
      </w:r>
      <w:r w:rsidRPr="00794475">
        <w:rPr>
          <w:rFonts w:ascii="Consolas" w:hAnsi="Consolas" w:cs="Consolas"/>
          <w:b/>
          <w:bCs/>
          <w:color w:val="006699"/>
          <w:sz w:val="18"/>
          <w:szCs w:val="18"/>
          <w:bdr w:val="none" w:sz="0" w:space="0" w:color="auto" w:frame="1"/>
        </w:rPr>
        <w:t>new</w:t>
      </w:r>
      <w:r w:rsidRPr="00794475">
        <w:rPr>
          <w:rFonts w:ascii="Consolas" w:hAnsi="Consolas" w:cs="Consolas"/>
          <w:color w:val="000000"/>
          <w:sz w:val="18"/>
          <w:szCs w:val="18"/>
          <w:bdr w:val="none" w:sz="0" w:space="0" w:color="auto" w:frame="1"/>
        </w:rPr>
        <w:t> </w:t>
      </w:r>
      <w:proofErr w:type="spellStart"/>
      <w:r w:rsidRPr="00794475">
        <w:rPr>
          <w:rFonts w:ascii="Consolas" w:hAnsi="Consolas" w:cs="Consolas"/>
          <w:color w:val="000000"/>
          <w:sz w:val="18"/>
          <w:szCs w:val="18"/>
          <w:bdr w:val="none" w:sz="0" w:space="0" w:color="auto" w:frame="1"/>
        </w:rPr>
        <w:t>ScopedTimer</w:t>
      </w:r>
      <w:proofErr w:type="spellEnd"/>
      <w:r w:rsidRPr="00794475">
        <w:rPr>
          <w:rFonts w:ascii="Consolas" w:hAnsi="Consolas" w:cs="Consolas"/>
          <w:color w:val="000000"/>
          <w:sz w:val="18"/>
          <w:szCs w:val="18"/>
          <w:bdr w:val="none" w:sz="0" w:space="0" w:color="auto" w:frame="1"/>
        </w:rPr>
        <w:t>(</w:t>
      </w:r>
      <w:r w:rsidRPr="00794475">
        <w:rPr>
          <w:rFonts w:ascii="Consolas" w:hAnsi="Consolas" w:cs="Consolas"/>
          <w:color w:val="0000FF"/>
          <w:sz w:val="18"/>
          <w:szCs w:val="18"/>
          <w:bdr w:val="none" w:sz="0" w:space="0" w:color="auto" w:frame="1"/>
        </w:rPr>
        <w:t>"Setting C and D"</w:t>
      </w:r>
      <w:r w:rsidRPr="00794475">
        <w:rPr>
          <w:rFonts w:ascii="Consolas" w:hAnsi="Consolas" w:cs="Consolas"/>
          <w:color w:val="000000"/>
          <w:sz w:val="18"/>
          <w:szCs w:val="18"/>
          <w:bdr w:val="none" w:sz="0" w:space="0" w:color="auto" w:frame="1"/>
        </w:rPr>
        <w:t>);  </w:t>
      </w:r>
    </w:p>
    <w:p w14:paraId="7235192D" w14:textId="77777777" w:rsidR="00794475" w:rsidRPr="00794475" w:rsidRDefault="00794475" w:rsidP="00794475">
      <w:pPr>
        <w:numPr>
          <w:ilvl w:val="0"/>
          <w:numId w:val="12"/>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w:t>
      </w:r>
      <w:r w:rsidRPr="00794475">
        <w:rPr>
          <w:rFonts w:ascii="Consolas" w:hAnsi="Consolas" w:cs="Consolas"/>
          <w:b/>
          <w:bCs/>
          <w:color w:val="006699"/>
          <w:sz w:val="18"/>
          <w:szCs w:val="18"/>
          <w:bdr w:val="none" w:sz="0" w:space="0" w:color="auto" w:frame="1"/>
        </w:rPr>
        <w:t>for</w:t>
      </w:r>
      <w:r w:rsidRPr="00794475">
        <w:rPr>
          <w:rFonts w:ascii="Consolas" w:hAnsi="Consolas" w:cs="Consolas"/>
          <w:color w:val="000000"/>
          <w:sz w:val="18"/>
          <w:szCs w:val="18"/>
          <w:bdr w:val="none" w:sz="0" w:space="0" w:color="auto" w:frame="1"/>
        </w:rPr>
        <w:t> (</w:t>
      </w:r>
      <w:r w:rsidRPr="00794475">
        <w:rPr>
          <w:rFonts w:ascii="Consolas" w:hAnsi="Consolas" w:cs="Consolas"/>
          <w:b/>
          <w:bCs/>
          <w:color w:val="2E8B57"/>
          <w:sz w:val="18"/>
          <w:szCs w:val="18"/>
          <w:bdr w:val="none" w:sz="0" w:space="0" w:color="auto" w:frame="1"/>
        </w:rPr>
        <w:t>int</w:t>
      </w:r>
      <w:r w:rsidRPr="00794475">
        <w:rPr>
          <w:rFonts w:ascii="Consolas" w:hAnsi="Consolas" w:cs="Consolas"/>
          <w:color w:val="000000"/>
          <w:sz w:val="18"/>
          <w:szCs w:val="18"/>
          <w:bdr w:val="none" w:sz="0" w:space="0" w:color="auto" w:frame="1"/>
        </w:rPr>
        <w:t> L = 0; L &lt; </w:t>
      </w:r>
      <w:proofErr w:type="spellStart"/>
      <w:r w:rsidRPr="00794475">
        <w:rPr>
          <w:rFonts w:ascii="Consolas" w:hAnsi="Consolas" w:cs="Consolas"/>
          <w:color w:val="000000"/>
          <w:sz w:val="18"/>
          <w:szCs w:val="18"/>
          <w:bdr w:val="none" w:sz="0" w:space="0" w:color="auto" w:frame="1"/>
        </w:rPr>
        <w:t>arrSize</w:t>
      </w:r>
      <w:proofErr w:type="spellEnd"/>
      <w:r w:rsidRPr="00794475">
        <w:rPr>
          <w:rFonts w:ascii="Consolas" w:hAnsi="Consolas" w:cs="Consolas"/>
          <w:color w:val="000000"/>
          <w:sz w:val="18"/>
          <w:szCs w:val="18"/>
          <w:bdr w:val="none" w:sz="0" w:space="0" w:color="auto" w:frame="1"/>
        </w:rPr>
        <w:t>; L++)  </w:t>
      </w:r>
    </w:p>
    <w:p w14:paraId="7A13C5C3" w14:textId="77777777" w:rsidR="00794475" w:rsidRPr="00794475" w:rsidRDefault="00794475" w:rsidP="00794475">
      <w:pPr>
        <w:numPr>
          <w:ilvl w:val="0"/>
          <w:numId w:val="12"/>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  </w:t>
      </w:r>
    </w:p>
    <w:p w14:paraId="6396B1C3" w14:textId="77777777" w:rsidR="00794475" w:rsidRPr="00794475" w:rsidRDefault="00794475" w:rsidP="00794475">
      <w:pPr>
        <w:numPr>
          <w:ilvl w:val="0"/>
          <w:numId w:val="12"/>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w:t>
      </w:r>
    </w:p>
    <w:p w14:paraId="272E83A5" w14:textId="77777777" w:rsidR="00794475" w:rsidRPr="00794475" w:rsidRDefault="00794475" w:rsidP="00794475">
      <w:pPr>
        <w:numPr>
          <w:ilvl w:val="0"/>
          <w:numId w:val="12"/>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w:t>
      </w:r>
      <w:r w:rsidRPr="00794475">
        <w:rPr>
          <w:rFonts w:ascii="Consolas" w:hAnsi="Consolas" w:cs="Consolas"/>
          <w:b/>
          <w:bCs/>
          <w:color w:val="006699"/>
          <w:sz w:val="18"/>
          <w:szCs w:val="18"/>
          <w:bdr w:val="none" w:sz="0" w:space="0" w:color="auto" w:frame="1"/>
        </w:rPr>
        <w:t>for</w:t>
      </w:r>
      <w:r w:rsidRPr="00794475">
        <w:rPr>
          <w:rFonts w:ascii="Consolas" w:hAnsi="Consolas" w:cs="Consolas"/>
          <w:color w:val="000000"/>
          <w:sz w:val="18"/>
          <w:szCs w:val="18"/>
          <w:bdr w:val="none" w:sz="0" w:space="0" w:color="auto" w:frame="1"/>
        </w:rPr>
        <w:t> (</w:t>
      </w:r>
      <w:proofErr w:type="spellStart"/>
      <w:r w:rsidRPr="00794475">
        <w:rPr>
          <w:rFonts w:ascii="Consolas" w:hAnsi="Consolas" w:cs="Consolas"/>
          <w:b/>
          <w:bCs/>
          <w:color w:val="2E8B57"/>
          <w:sz w:val="18"/>
          <w:szCs w:val="18"/>
          <w:bdr w:val="none" w:sz="0" w:space="0" w:color="auto" w:frame="1"/>
        </w:rPr>
        <w:t>size_t</w:t>
      </w:r>
      <w:proofErr w:type="spellEnd"/>
      <w:r w:rsidRPr="00794475">
        <w:rPr>
          <w:rFonts w:ascii="Consolas" w:hAnsi="Consolas" w:cs="Consolas"/>
          <w:color w:val="000000"/>
          <w:sz w:val="18"/>
          <w:szCs w:val="18"/>
          <w:bdr w:val="none" w:sz="0" w:space="0" w:color="auto" w:frame="1"/>
        </w:rPr>
        <w:t> I = 0; I&lt;</w:t>
      </w:r>
      <w:proofErr w:type="spellStart"/>
      <w:r w:rsidRPr="00794475">
        <w:rPr>
          <w:rFonts w:ascii="Consolas" w:hAnsi="Consolas" w:cs="Consolas"/>
          <w:color w:val="000000"/>
          <w:sz w:val="18"/>
          <w:szCs w:val="18"/>
          <w:bdr w:val="none" w:sz="0" w:space="0" w:color="auto" w:frame="1"/>
        </w:rPr>
        <w:t>arrSize</w:t>
      </w:r>
      <w:proofErr w:type="spellEnd"/>
      <w:r w:rsidRPr="00794475">
        <w:rPr>
          <w:rFonts w:ascii="Consolas" w:hAnsi="Consolas" w:cs="Consolas"/>
          <w:color w:val="000000"/>
          <w:sz w:val="18"/>
          <w:szCs w:val="18"/>
          <w:bdr w:val="none" w:sz="0" w:space="0" w:color="auto" w:frame="1"/>
        </w:rPr>
        <w:t>; I++)  </w:t>
      </w:r>
    </w:p>
    <w:p w14:paraId="3E7D29CF" w14:textId="77777777" w:rsidR="00794475" w:rsidRPr="00794475" w:rsidRDefault="00794475" w:rsidP="00794475">
      <w:pPr>
        <w:numPr>
          <w:ilvl w:val="0"/>
          <w:numId w:val="12"/>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  </w:t>
      </w:r>
    </w:p>
    <w:p w14:paraId="62B9AE02" w14:textId="77777777" w:rsidR="00794475" w:rsidRPr="00794475" w:rsidRDefault="00794475" w:rsidP="00794475">
      <w:pPr>
        <w:numPr>
          <w:ilvl w:val="0"/>
          <w:numId w:val="12"/>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w:t>
      </w:r>
      <w:proofErr w:type="spellStart"/>
      <w:r w:rsidRPr="00794475">
        <w:rPr>
          <w:rFonts w:ascii="Consolas" w:hAnsi="Consolas" w:cs="Consolas"/>
          <w:b/>
          <w:bCs/>
          <w:color w:val="2E8B57"/>
          <w:sz w:val="18"/>
          <w:szCs w:val="18"/>
          <w:bdr w:val="none" w:sz="0" w:space="0" w:color="auto" w:frame="1"/>
        </w:rPr>
        <w:t>size_t</w:t>
      </w:r>
      <w:proofErr w:type="spellEnd"/>
      <w:r w:rsidRPr="00794475">
        <w:rPr>
          <w:rFonts w:ascii="Consolas" w:hAnsi="Consolas" w:cs="Consolas"/>
          <w:color w:val="000000"/>
          <w:sz w:val="18"/>
          <w:szCs w:val="18"/>
          <w:bdr w:val="none" w:sz="0" w:space="0" w:color="auto" w:frame="1"/>
        </w:rPr>
        <w:t> b = L*</w:t>
      </w:r>
      <w:proofErr w:type="spellStart"/>
      <w:r w:rsidRPr="00794475">
        <w:rPr>
          <w:rFonts w:ascii="Consolas" w:hAnsi="Consolas" w:cs="Consolas"/>
          <w:color w:val="000000"/>
          <w:sz w:val="18"/>
          <w:szCs w:val="18"/>
          <w:bdr w:val="none" w:sz="0" w:space="0" w:color="auto" w:frame="1"/>
        </w:rPr>
        <w:t>arrSize</w:t>
      </w:r>
      <w:proofErr w:type="spellEnd"/>
      <w:r w:rsidRPr="00794475">
        <w:rPr>
          <w:rFonts w:ascii="Consolas" w:hAnsi="Consolas" w:cs="Consolas"/>
          <w:color w:val="000000"/>
          <w:sz w:val="18"/>
          <w:szCs w:val="18"/>
          <w:bdr w:val="none" w:sz="0" w:space="0" w:color="auto" w:frame="1"/>
        </w:rPr>
        <w:t> + I;  </w:t>
      </w:r>
    </w:p>
    <w:p w14:paraId="08556B55" w14:textId="77777777" w:rsidR="00794475" w:rsidRPr="00794475" w:rsidRDefault="00794475" w:rsidP="00794475">
      <w:pPr>
        <w:numPr>
          <w:ilvl w:val="0"/>
          <w:numId w:val="12"/>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w:t>
      </w:r>
      <w:proofErr w:type="spellStart"/>
      <w:r w:rsidRPr="00794475">
        <w:rPr>
          <w:rFonts w:ascii="Consolas" w:hAnsi="Consolas" w:cs="Consolas"/>
          <w:color w:val="000000"/>
          <w:sz w:val="18"/>
          <w:szCs w:val="18"/>
          <w:bdr w:val="none" w:sz="0" w:space="0" w:color="auto" w:frame="1"/>
        </w:rPr>
        <w:t>nC</w:t>
      </w:r>
      <w:proofErr w:type="spellEnd"/>
      <w:r w:rsidRPr="00794475">
        <w:rPr>
          <w:rFonts w:ascii="Consolas" w:hAnsi="Consolas" w:cs="Consolas"/>
          <w:color w:val="000000"/>
          <w:sz w:val="18"/>
          <w:szCs w:val="18"/>
          <w:bdr w:val="none" w:sz="0" w:space="0" w:color="auto" w:frame="1"/>
        </w:rPr>
        <w:t>[b] = 0.0;  </w:t>
      </w:r>
    </w:p>
    <w:p w14:paraId="50033EDF" w14:textId="77777777" w:rsidR="00794475" w:rsidRPr="00794475" w:rsidRDefault="00794475" w:rsidP="00794475">
      <w:pPr>
        <w:numPr>
          <w:ilvl w:val="0"/>
          <w:numId w:val="12"/>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w:t>
      </w:r>
      <w:proofErr w:type="spellStart"/>
      <w:r w:rsidRPr="00794475">
        <w:rPr>
          <w:rFonts w:ascii="Consolas" w:hAnsi="Consolas" w:cs="Consolas"/>
          <w:color w:val="000000"/>
          <w:sz w:val="18"/>
          <w:szCs w:val="18"/>
          <w:bdr w:val="none" w:sz="0" w:space="0" w:color="auto" w:frame="1"/>
        </w:rPr>
        <w:t>nD</w:t>
      </w:r>
      <w:proofErr w:type="spellEnd"/>
      <w:r w:rsidRPr="00794475">
        <w:rPr>
          <w:rFonts w:ascii="Consolas" w:hAnsi="Consolas" w:cs="Consolas"/>
          <w:color w:val="000000"/>
          <w:sz w:val="18"/>
          <w:szCs w:val="18"/>
          <w:bdr w:val="none" w:sz="0" w:space="0" w:color="auto" w:frame="1"/>
        </w:rPr>
        <w:t>[b] = 0.0;  </w:t>
      </w:r>
    </w:p>
    <w:p w14:paraId="278FC42F" w14:textId="77777777" w:rsidR="00794475" w:rsidRPr="00794475" w:rsidRDefault="00794475" w:rsidP="00794475">
      <w:pPr>
        <w:numPr>
          <w:ilvl w:val="0"/>
          <w:numId w:val="12"/>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w:t>
      </w:r>
    </w:p>
    <w:p w14:paraId="51660A60" w14:textId="77777777" w:rsidR="00794475" w:rsidRPr="00794475" w:rsidRDefault="00794475" w:rsidP="00794475">
      <w:pPr>
        <w:numPr>
          <w:ilvl w:val="0"/>
          <w:numId w:val="12"/>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w:t>
      </w:r>
      <w:r w:rsidRPr="00794475">
        <w:rPr>
          <w:rFonts w:ascii="Consolas" w:hAnsi="Consolas" w:cs="Consolas"/>
          <w:b/>
          <w:bCs/>
          <w:color w:val="006699"/>
          <w:sz w:val="18"/>
          <w:szCs w:val="18"/>
          <w:bdr w:val="none" w:sz="0" w:space="0" w:color="auto" w:frame="1"/>
        </w:rPr>
        <w:t>for</w:t>
      </w:r>
      <w:r w:rsidRPr="00794475">
        <w:rPr>
          <w:rFonts w:ascii="Consolas" w:hAnsi="Consolas" w:cs="Consolas"/>
          <w:color w:val="000000"/>
          <w:sz w:val="18"/>
          <w:szCs w:val="18"/>
          <w:bdr w:val="none" w:sz="0" w:space="0" w:color="auto" w:frame="1"/>
        </w:rPr>
        <w:t> (</w:t>
      </w:r>
      <w:proofErr w:type="spellStart"/>
      <w:r w:rsidRPr="00794475">
        <w:rPr>
          <w:rFonts w:ascii="Consolas" w:hAnsi="Consolas" w:cs="Consolas"/>
          <w:b/>
          <w:bCs/>
          <w:color w:val="2E8B57"/>
          <w:sz w:val="18"/>
          <w:szCs w:val="18"/>
          <w:bdr w:val="none" w:sz="0" w:space="0" w:color="auto" w:frame="1"/>
        </w:rPr>
        <w:t>size_t</w:t>
      </w:r>
      <w:proofErr w:type="spellEnd"/>
      <w:r w:rsidRPr="00794475">
        <w:rPr>
          <w:rFonts w:ascii="Consolas" w:hAnsi="Consolas" w:cs="Consolas"/>
          <w:color w:val="000000"/>
          <w:sz w:val="18"/>
          <w:szCs w:val="18"/>
          <w:bdr w:val="none" w:sz="0" w:space="0" w:color="auto" w:frame="1"/>
        </w:rPr>
        <w:t> J = 0; J&lt;</w:t>
      </w:r>
      <w:proofErr w:type="spellStart"/>
      <w:r w:rsidRPr="00794475">
        <w:rPr>
          <w:rFonts w:ascii="Consolas" w:hAnsi="Consolas" w:cs="Consolas"/>
          <w:color w:val="000000"/>
          <w:sz w:val="18"/>
          <w:szCs w:val="18"/>
          <w:bdr w:val="none" w:sz="0" w:space="0" w:color="auto" w:frame="1"/>
        </w:rPr>
        <w:t>arrSize</w:t>
      </w:r>
      <w:proofErr w:type="spellEnd"/>
      <w:r w:rsidRPr="00794475">
        <w:rPr>
          <w:rFonts w:ascii="Consolas" w:hAnsi="Consolas" w:cs="Consolas"/>
          <w:color w:val="000000"/>
          <w:sz w:val="18"/>
          <w:szCs w:val="18"/>
          <w:bdr w:val="none" w:sz="0" w:space="0" w:color="auto" w:frame="1"/>
        </w:rPr>
        <w:t>; J++)  </w:t>
      </w:r>
    </w:p>
    <w:p w14:paraId="52A8F3C5" w14:textId="77777777" w:rsidR="00794475" w:rsidRPr="00794475" w:rsidRDefault="00794475" w:rsidP="00794475">
      <w:pPr>
        <w:numPr>
          <w:ilvl w:val="0"/>
          <w:numId w:val="12"/>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  </w:t>
      </w:r>
    </w:p>
    <w:p w14:paraId="369C9FD0" w14:textId="0F85EF0E" w:rsidR="00794475" w:rsidRPr="00794475" w:rsidRDefault="00794475" w:rsidP="00794475">
      <w:pPr>
        <w:numPr>
          <w:ilvl w:val="0"/>
          <w:numId w:val="12"/>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w:t>
      </w:r>
      <w:r w:rsidRPr="00794475">
        <w:rPr>
          <w:rFonts w:ascii="Consolas" w:hAnsi="Consolas" w:cs="Consolas"/>
          <w:b/>
          <w:bCs/>
          <w:color w:val="2E8B57"/>
          <w:sz w:val="18"/>
          <w:szCs w:val="18"/>
          <w:bdr w:val="none" w:sz="0" w:space="0" w:color="auto" w:frame="1"/>
        </w:rPr>
        <w:t>size_t</w:t>
      </w:r>
      <w:r w:rsidRPr="00794475">
        <w:rPr>
          <w:rFonts w:ascii="Consolas" w:hAnsi="Consolas" w:cs="Consolas"/>
          <w:color w:val="000000"/>
          <w:sz w:val="18"/>
          <w:szCs w:val="18"/>
          <w:bdr w:val="none" w:sz="0" w:space="0" w:color="auto" w:frame="1"/>
        </w:rPr>
        <w:t> k1 = L*arrSize + J;</w:t>
      </w:r>
      <w:r w:rsidRPr="00794475">
        <w:rPr>
          <w:rFonts w:ascii="Consolas" w:hAnsi="Consolas" w:cs="Consolas"/>
          <w:color w:val="008200"/>
          <w:sz w:val="18"/>
          <w:szCs w:val="18"/>
          <w:bdr w:val="none" w:sz="0" w:space="0" w:color="auto" w:frame="1"/>
        </w:rPr>
        <w:t>//TODO: Analyze Priority: High</w:t>
      </w:r>
      <w:r w:rsidR="00423B83">
        <w:rPr>
          <w:rFonts w:ascii="Consolas" w:hAnsi="Consolas" w:cs="Consolas"/>
          <w:color w:val="000000"/>
          <w:sz w:val="18"/>
          <w:szCs w:val="18"/>
          <w:bdr w:val="none" w:sz="0" w:space="0" w:color="auto" w:frame="1"/>
        </w:rPr>
        <w:t xml:space="preserve"> </w:t>
      </w:r>
    </w:p>
    <w:p w14:paraId="31ABC0D6" w14:textId="77777777" w:rsidR="00794475" w:rsidRPr="00794475" w:rsidRDefault="00794475" w:rsidP="00794475">
      <w:pPr>
        <w:numPr>
          <w:ilvl w:val="0"/>
          <w:numId w:val="12"/>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w:t>
      </w:r>
      <w:proofErr w:type="spellStart"/>
      <w:r w:rsidRPr="00794475">
        <w:rPr>
          <w:rFonts w:ascii="Consolas" w:hAnsi="Consolas" w:cs="Consolas"/>
          <w:b/>
          <w:bCs/>
          <w:color w:val="2E8B57"/>
          <w:sz w:val="18"/>
          <w:szCs w:val="18"/>
          <w:bdr w:val="none" w:sz="0" w:space="0" w:color="auto" w:frame="1"/>
        </w:rPr>
        <w:t>size_t</w:t>
      </w:r>
      <w:proofErr w:type="spellEnd"/>
      <w:r w:rsidRPr="00794475">
        <w:rPr>
          <w:rFonts w:ascii="Consolas" w:hAnsi="Consolas" w:cs="Consolas"/>
          <w:color w:val="000000"/>
          <w:sz w:val="18"/>
          <w:szCs w:val="18"/>
          <w:bdr w:val="none" w:sz="0" w:space="0" w:color="auto" w:frame="1"/>
        </w:rPr>
        <w:t> k2 = I + J*</w:t>
      </w:r>
      <w:proofErr w:type="spellStart"/>
      <w:r w:rsidRPr="00794475">
        <w:rPr>
          <w:rFonts w:ascii="Consolas" w:hAnsi="Consolas" w:cs="Consolas"/>
          <w:color w:val="000000"/>
          <w:sz w:val="18"/>
          <w:szCs w:val="18"/>
          <w:bdr w:val="none" w:sz="0" w:space="0" w:color="auto" w:frame="1"/>
        </w:rPr>
        <w:t>arrSize</w:t>
      </w:r>
      <w:proofErr w:type="spellEnd"/>
      <w:r w:rsidRPr="00794475">
        <w:rPr>
          <w:rFonts w:ascii="Consolas" w:hAnsi="Consolas" w:cs="Consolas"/>
          <w:color w:val="000000"/>
          <w:sz w:val="18"/>
          <w:szCs w:val="18"/>
          <w:bdr w:val="none" w:sz="0" w:space="0" w:color="auto" w:frame="1"/>
        </w:rPr>
        <w:t>;  </w:t>
      </w:r>
    </w:p>
    <w:p w14:paraId="25119627" w14:textId="77777777" w:rsidR="00794475" w:rsidRPr="00794475" w:rsidRDefault="00794475" w:rsidP="00794475">
      <w:pPr>
        <w:numPr>
          <w:ilvl w:val="0"/>
          <w:numId w:val="12"/>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nC[b] += nA[k1] * nB[k2];</w:t>
      </w:r>
      <w:r w:rsidRPr="00794475">
        <w:rPr>
          <w:rFonts w:ascii="Consolas" w:hAnsi="Consolas" w:cs="Consolas"/>
          <w:color w:val="008200"/>
          <w:sz w:val="18"/>
          <w:szCs w:val="18"/>
          <w:bdr w:val="none" w:sz="0" w:space="0" w:color="auto" w:frame="1"/>
        </w:rPr>
        <w:t>//TODO: Analyze Priority: Medium</w:t>
      </w:r>
      <w:r w:rsidRPr="00794475">
        <w:rPr>
          <w:rFonts w:ascii="Consolas" w:hAnsi="Consolas" w:cs="Consolas"/>
          <w:color w:val="000000"/>
          <w:sz w:val="18"/>
          <w:szCs w:val="18"/>
          <w:bdr w:val="none" w:sz="0" w:space="0" w:color="auto" w:frame="1"/>
        </w:rPr>
        <w:t>  </w:t>
      </w:r>
    </w:p>
    <w:p w14:paraId="2EBA29CA" w14:textId="77777777" w:rsidR="00794475" w:rsidRPr="00794475" w:rsidRDefault="00794475" w:rsidP="00794475">
      <w:pPr>
        <w:numPr>
          <w:ilvl w:val="0"/>
          <w:numId w:val="12"/>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nD[b] += nADash[k1] * nBDash[k2];</w:t>
      </w:r>
      <w:r w:rsidRPr="00794475">
        <w:rPr>
          <w:rFonts w:ascii="Consolas" w:hAnsi="Consolas" w:cs="Consolas"/>
          <w:color w:val="008200"/>
          <w:sz w:val="18"/>
          <w:szCs w:val="18"/>
          <w:bdr w:val="none" w:sz="0" w:space="0" w:color="auto" w:frame="1"/>
        </w:rPr>
        <w:t>//TODO: Analyze Priority: Medium</w:t>
      </w:r>
      <w:r w:rsidRPr="00794475">
        <w:rPr>
          <w:rFonts w:ascii="Consolas" w:hAnsi="Consolas" w:cs="Consolas"/>
          <w:color w:val="000000"/>
          <w:sz w:val="18"/>
          <w:szCs w:val="18"/>
          <w:bdr w:val="none" w:sz="0" w:space="0" w:color="auto" w:frame="1"/>
        </w:rPr>
        <w:t>  </w:t>
      </w:r>
    </w:p>
    <w:p w14:paraId="36E1F922" w14:textId="77777777" w:rsidR="00794475" w:rsidRPr="00794475" w:rsidRDefault="00794475" w:rsidP="00794475">
      <w:pPr>
        <w:numPr>
          <w:ilvl w:val="0"/>
          <w:numId w:val="12"/>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  </w:t>
      </w:r>
    </w:p>
    <w:p w14:paraId="161F6386" w14:textId="77777777" w:rsidR="00794475" w:rsidRPr="00794475" w:rsidRDefault="00794475" w:rsidP="00794475">
      <w:pPr>
        <w:numPr>
          <w:ilvl w:val="0"/>
          <w:numId w:val="12"/>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  </w:t>
      </w:r>
    </w:p>
    <w:p w14:paraId="4D39BACF" w14:textId="77777777" w:rsidR="00794475" w:rsidRPr="00794475" w:rsidRDefault="00794475" w:rsidP="00794475">
      <w:pPr>
        <w:numPr>
          <w:ilvl w:val="0"/>
          <w:numId w:val="12"/>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  </w:t>
      </w:r>
    </w:p>
    <w:p w14:paraId="3AC07AB4" w14:textId="77777777" w:rsidR="00794475" w:rsidRPr="00794475" w:rsidRDefault="00794475" w:rsidP="00794475">
      <w:pPr>
        <w:numPr>
          <w:ilvl w:val="0"/>
          <w:numId w:val="12"/>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w:t>
      </w:r>
      <w:r w:rsidRPr="00794475">
        <w:rPr>
          <w:rFonts w:ascii="Consolas" w:hAnsi="Consolas" w:cs="Consolas"/>
          <w:b/>
          <w:bCs/>
          <w:color w:val="006699"/>
          <w:sz w:val="18"/>
          <w:szCs w:val="18"/>
          <w:bdr w:val="none" w:sz="0" w:space="0" w:color="auto" w:frame="1"/>
        </w:rPr>
        <w:t>delete</w:t>
      </w:r>
      <w:r w:rsidRPr="00794475">
        <w:rPr>
          <w:rFonts w:ascii="Consolas" w:hAnsi="Consolas" w:cs="Consolas"/>
          <w:color w:val="000000"/>
          <w:sz w:val="18"/>
          <w:szCs w:val="18"/>
          <w:bdr w:val="none" w:sz="0" w:space="0" w:color="auto" w:frame="1"/>
        </w:rPr>
        <w:t>(</w:t>
      </w:r>
      <w:proofErr w:type="spellStart"/>
      <w:r w:rsidRPr="00794475">
        <w:rPr>
          <w:rFonts w:ascii="Consolas" w:hAnsi="Consolas" w:cs="Consolas"/>
          <w:color w:val="000000"/>
          <w:sz w:val="18"/>
          <w:szCs w:val="18"/>
          <w:bdr w:val="none" w:sz="0" w:space="0" w:color="auto" w:frame="1"/>
        </w:rPr>
        <w:t>st</w:t>
      </w:r>
      <w:proofErr w:type="spellEnd"/>
      <w:r w:rsidRPr="00794475">
        <w:rPr>
          <w:rFonts w:ascii="Consolas" w:hAnsi="Consolas" w:cs="Consolas"/>
          <w:color w:val="000000"/>
          <w:sz w:val="18"/>
          <w:szCs w:val="18"/>
          <w:bdr w:val="none" w:sz="0" w:space="0" w:color="auto" w:frame="1"/>
        </w:rPr>
        <w:t>);  </w:t>
      </w:r>
    </w:p>
    <w:p w14:paraId="05302DA0" w14:textId="77777777" w:rsidR="00794475" w:rsidRPr="00794475" w:rsidRDefault="00794475" w:rsidP="00794475">
      <w:pPr>
        <w:numPr>
          <w:ilvl w:val="0"/>
          <w:numId w:val="12"/>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794475">
        <w:rPr>
          <w:rFonts w:ascii="Consolas" w:hAnsi="Consolas" w:cs="Consolas"/>
          <w:color w:val="000000"/>
          <w:sz w:val="18"/>
          <w:szCs w:val="18"/>
          <w:bdr w:val="none" w:sz="0" w:space="0" w:color="auto" w:frame="1"/>
        </w:rPr>
        <w:t>}  </w:t>
      </w:r>
    </w:p>
    <w:p w14:paraId="25F90708" w14:textId="16EF5917" w:rsidR="00C906C2" w:rsidRDefault="003A3727" w:rsidP="00794475">
      <w:pPr>
        <w:jc w:val="both"/>
        <w:rPr>
          <w:noProof/>
        </w:rPr>
      </w:pPr>
      <w:r>
        <w:rPr>
          <w:noProof/>
        </w:rPr>
        <w:t>Here are the individual lines</w:t>
      </w:r>
      <w:r w:rsidR="007A30C5">
        <w:rPr>
          <w:noProof/>
        </w:rPr>
        <w:t xml:space="preserve"> most relevant and prioritised by severity</w:t>
      </w:r>
      <w:r>
        <w:rPr>
          <w:noProof/>
        </w:rPr>
        <w:t>.</w:t>
      </w:r>
    </w:p>
    <w:p w14:paraId="23CFE54F" w14:textId="73C7619C" w:rsidR="000E4FE6" w:rsidRDefault="003A3727" w:rsidP="00794475">
      <w:pPr>
        <w:jc w:val="both"/>
        <w:rPr>
          <w:rFonts w:ascii="Consolas" w:hAnsi="Consolas" w:cs="Consolas"/>
          <w:color w:val="000000"/>
          <w:sz w:val="18"/>
          <w:szCs w:val="18"/>
          <w:bdr w:val="none" w:sz="0" w:space="0" w:color="auto" w:frame="1"/>
        </w:rPr>
      </w:pPr>
      <w:r w:rsidRPr="003A3727">
        <w:t>172:</w:t>
      </w:r>
      <w:r>
        <w:rPr>
          <w:rFonts w:ascii="Consolas" w:hAnsi="Consolas" w:cs="Consolas"/>
          <w:b/>
          <w:bCs/>
          <w:color w:val="2E8B57"/>
          <w:sz w:val="18"/>
          <w:szCs w:val="18"/>
          <w:bdr w:val="none" w:sz="0" w:space="0" w:color="auto" w:frame="1"/>
        </w:rPr>
        <w:t xml:space="preserve"> </w:t>
      </w:r>
      <w:proofErr w:type="spellStart"/>
      <w:r w:rsidR="000E4FE6" w:rsidRPr="00794475">
        <w:rPr>
          <w:rFonts w:ascii="Consolas" w:hAnsi="Consolas" w:cs="Consolas"/>
          <w:b/>
          <w:bCs/>
          <w:color w:val="2E8B57"/>
          <w:sz w:val="18"/>
          <w:szCs w:val="18"/>
          <w:bdr w:val="none" w:sz="0" w:space="0" w:color="auto" w:frame="1"/>
        </w:rPr>
        <w:t>size_t</w:t>
      </w:r>
      <w:proofErr w:type="spellEnd"/>
      <w:r w:rsidR="000E4FE6" w:rsidRPr="00794475">
        <w:rPr>
          <w:rFonts w:ascii="Consolas" w:hAnsi="Consolas" w:cs="Consolas"/>
          <w:color w:val="000000"/>
          <w:sz w:val="18"/>
          <w:szCs w:val="18"/>
          <w:bdr w:val="none" w:sz="0" w:space="0" w:color="auto" w:frame="1"/>
        </w:rPr>
        <w:t> k1 = L*</w:t>
      </w:r>
      <w:proofErr w:type="spellStart"/>
      <w:r w:rsidR="000E4FE6" w:rsidRPr="00794475">
        <w:rPr>
          <w:rFonts w:ascii="Consolas" w:hAnsi="Consolas" w:cs="Consolas"/>
          <w:color w:val="000000"/>
          <w:sz w:val="18"/>
          <w:szCs w:val="18"/>
          <w:bdr w:val="none" w:sz="0" w:space="0" w:color="auto" w:frame="1"/>
        </w:rPr>
        <w:t>arrSize</w:t>
      </w:r>
      <w:proofErr w:type="spellEnd"/>
      <w:r w:rsidR="000E4FE6" w:rsidRPr="00794475">
        <w:rPr>
          <w:rFonts w:ascii="Consolas" w:hAnsi="Consolas" w:cs="Consolas"/>
          <w:color w:val="000000"/>
          <w:sz w:val="18"/>
          <w:szCs w:val="18"/>
          <w:bdr w:val="none" w:sz="0" w:space="0" w:color="auto" w:frame="1"/>
        </w:rPr>
        <w:t> + J;</w:t>
      </w:r>
      <w:r w:rsidR="000E4FE6" w:rsidRPr="00794475">
        <w:rPr>
          <w:rFonts w:ascii="Consolas" w:hAnsi="Consolas" w:cs="Consolas"/>
          <w:color w:val="008200"/>
          <w:sz w:val="18"/>
          <w:szCs w:val="18"/>
          <w:bdr w:val="none" w:sz="0" w:space="0" w:color="auto" w:frame="1"/>
        </w:rPr>
        <w:t>//TODO: </w:t>
      </w:r>
      <w:proofErr w:type="spellStart"/>
      <w:r w:rsidR="000E4FE6" w:rsidRPr="00794475">
        <w:rPr>
          <w:rFonts w:ascii="Consolas" w:hAnsi="Consolas" w:cs="Consolas"/>
          <w:color w:val="008200"/>
          <w:sz w:val="18"/>
          <w:szCs w:val="18"/>
          <w:bdr w:val="none" w:sz="0" w:space="0" w:color="auto" w:frame="1"/>
        </w:rPr>
        <w:t>Analyze</w:t>
      </w:r>
      <w:proofErr w:type="spellEnd"/>
      <w:r w:rsidR="000E4FE6" w:rsidRPr="00794475">
        <w:rPr>
          <w:rFonts w:ascii="Consolas" w:hAnsi="Consolas" w:cs="Consolas"/>
          <w:color w:val="008200"/>
          <w:sz w:val="18"/>
          <w:szCs w:val="18"/>
          <w:bdr w:val="none" w:sz="0" w:space="0" w:color="auto" w:frame="1"/>
        </w:rPr>
        <w:t> Priority: High</w:t>
      </w:r>
      <w:r w:rsidR="000E4FE6" w:rsidRPr="00794475">
        <w:rPr>
          <w:rFonts w:ascii="Consolas" w:hAnsi="Consolas" w:cs="Consolas"/>
          <w:color w:val="000000"/>
          <w:sz w:val="18"/>
          <w:szCs w:val="18"/>
          <w:bdr w:val="none" w:sz="0" w:space="0" w:color="auto" w:frame="1"/>
        </w:rPr>
        <w:t>  </w:t>
      </w:r>
    </w:p>
    <w:p w14:paraId="0AC80EF4" w14:textId="3D222401" w:rsidR="000E4FE6" w:rsidRDefault="003A3727" w:rsidP="00794475">
      <w:pPr>
        <w:jc w:val="both"/>
        <w:rPr>
          <w:rFonts w:ascii="Consolas" w:hAnsi="Consolas" w:cs="Consolas"/>
          <w:color w:val="008200"/>
          <w:sz w:val="18"/>
          <w:szCs w:val="18"/>
          <w:bdr w:val="none" w:sz="0" w:space="0" w:color="auto" w:frame="1"/>
        </w:rPr>
      </w:pPr>
      <w:r>
        <w:rPr>
          <w:rFonts w:ascii="Consolas" w:hAnsi="Consolas" w:cs="Consolas"/>
          <w:color w:val="000000"/>
          <w:sz w:val="18"/>
          <w:szCs w:val="18"/>
          <w:bdr w:val="none" w:sz="0" w:space="0" w:color="auto" w:frame="1"/>
        </w:rPr>
        <w:t xml:space="preserve">174: </w:t>
      </w:r>
      <w:proofErr w:type="spellStart"/>
      <w:r w:rsidR="000E4FE6" w:rsidRPr="00794475">
        <w:rPr>
          <w:rFonts w:ascii="Consolas" w:hAnsi="Consolas" w:cs="Consolas"/>
          <w:color w:val="000000"/>
          <w:sz w:val="18"/>
          <w:szCs w:val="18"/>
          <w:bdr w:val="none" w:sz="0" w:space="0" w:color="auto" w:frame="1"/>
        </w:rPr>
        <w:t>nC</w:t>
      </w:r>
      <w:proofErr w:type="spellEnd"/>
      <w:r w:rsidR="000E4FE6" w:rsidRPr="00794475">
        <w:rPr>
          <w:rFonts w:ascii="Consolas" w:hAnsi="Consolas" w:cs="Consolas"/>
          <w:color w:val="000000"/>
          <w:sz w:val="18"/>
          <w:szCs w:val="18"/>
          <w:bdr w:val="none" w:sz="0" w:space="0" w:color="auto" w:frame="1"/>
        </w:rPr>
        <w:t>[b] += </w:t>
      </w:r>
      <w:proofErr w:type="spellStart"/>
      <w:r w:rsidR="000E4FE6" w:rsidRPr="00794475">
        <w:rPr>
          <w:rFonts w:ascii="Consolas" w:hAnsi="Consolas" w:cs="Consolas"/>
          <w:color w:val="000000"/>
          <w:sz w:val="18"/>
          <w:szCs w:val="18"/>
          <w:bdr w:val="none" w:sz="0" w:space="0" w:color="auto" w:frame="1"/>
        </w:rPr>
        <w:t>nA</w:t>
      </w:r>
      <w:proofErr w:type="spellEnd"/>
      <w:r w:rsidR="000E4FE6" w:rsidRPr="00794475">
        <w:rPr>
          <w:rFonts w:ascii="Consolas" w:hAnsi="Consolas" w:cs="Consolas"/>
          <w:color w:val="000000"/>
          <w:sz w:val="18"/>
          <w:szCs w:val="18"/>
          <w:bdr w:val="none" w:sz="0" w:space="0" w:color="auto" w:frame="1"/>
        </w:rPr>
        <w:t>[k1] * </w:t>
      </w:r>
      <w:proofErr w:type="spellStart"/>
      <w:r w:rsidR="000E4FE6" w:rsidRPr="00794475">
        <w:rPr>
          <w:rFonts w:ascii="Consolas" w:hAnsi="Consolas" w:cs="Consolas"/>
          <w:color w:val="000000"/>
          <w:sz w:val="18"/>
          <w:szCs w:val="18"/>
          <w:bdr w:val="none" w:sz="0" w:space="0" w:color="auto" w:frame="1"/>
        </w:rPr>
        <w:t>nB</w:t>
      </w:r>
      <w:proofErr w:type="spellEnd"/>
      <w:r w:rsidR="000E4FE6" w:rsidRPr="00794475">
        <w:rPr>
          <w:rFonts w:ascii="Consolas" w:hAnsi="Consolas" w:cs="Consolas"/>
          <w:color w:val="000000"/>
          <w:sz w:val="18"/>
          <w:szCs w:val="18"/>
          <w:bdr w:val="none" w:sz="0" w:space="0" w:color="auto" w:frame="1"/>
        </w:rPr>
        <w:t>[k2];</w:t>
      </w:r>
      <w:r w:rsidR="000E4FE6" w:rsidRPr="00794475">
        <w:rPr>
          <w:rFonts w:ascii="Consolas" w:hAnsi="Consolas" w:cs="Consolas"/>
          <w:color w:val="008200"/>
          <w:sz w:val="18"/>
          <w:szCs w:val="18"/>
          <w:bdr w:val="none" w:sz="0" w:space="0" w:color="auto" w:frame="1"/>
        </w:rPr>
        <w:t>//TODO: </w:t>
      </w:r>
      <w:proofErr w:type="spellStart"/>
      <w:r w:rsidR="000E4FE6" w:rsidRPr="00794475">
        <w:rPr>
          <w:rFonts w:ascii="Consolas" w:hAnsi="Consolas" w:cs="Consolas"/>
          <w:color w:val="008200"/>
          <w:sz w:val="18"/>
          <w:szCs w:val="18"/>
          <w:bdr w:val="none" w:sz="0" w:space="0" w:color="auto" w:frame="1"/>
        </w:rPr>
        <w:t>Analyze</w:t>
      </w:r>
      <w:proofErr w:type="spellEnd"/>
      <w:r w:rsidR="000E4FE6" w:rsidRPr="00794475">
        <w:rPr>
          <w:rFonts w:ascii="Consolas" w:hAnsi="Consolas" w:cs="Consolas"/>
          <w:color w:val="008200"/>
          <w:sz w:val="18"/>
          <w:szCs w:val="18"/>
          <w:bdr w:val="none" w:sz="0" w:space="0" w:color="auto" w:frame="1"/>
        </w:rPr>
        <w:t> Priority: Medium</w:t>
      </w:r>
    </w:p>
    <w:p w14:paraId="5AA03081" w14:textId="05B0D1D4" w:rsidR="000E4FE6" w:rsidRPr="000E4FE6" w:rsidRDefault="003A3727" w:rsidP="00794475">
      <w:pPr>
        <w:jc w:val="both"/>
        <w:rPr>
          <w:rFonts w:ascii="Consolas" w:hAnsi="Consolas" w:cs="Consolas"/>
        </w:rPr>
      </w:pPr>
      <w:r>
        <w:rPr>
          <w:rFonts w:ascii="Consolas" w:hAnsi="Consolas" w:cs="Consolas"/>
          <w:color w:val="000000"/>
          <w:sz w:val="18"/>
          <w:szCs w:val="18"/>
          <w:bdr w:val="none" w:sz="0" w:space="0" w:color="auto" w:frame="1"/>
        </w:rPr>
        <w:t xml:space="preserve">175: </w:t>
      </w:r>
      <w:r w:rsidR="000E4FE6" w:rsidRPr="00794475">
        <w:rPr>
          <w:rFonts w:ascii="Consolas" w:hAnsi="Consolas" w:cs="Consolas"/>
          <w:color w:val="000000"/>
          <w:sz w:val="18"/>
          <w:szCs w:val="18"/>
          <w:bdr w:val="none" w:sz="0" w:space="0" w:color="auto" w:frame="1"/>
        </w:rPr>
        <w:t>nD[b] += nADash[k1] * nBDash[k2];</w:t>
      </w:r>
      <w:r w:rsidR="000E4FE6" w:rsidRPr="00794475">
        <w:rPr>
          <w:rFonts w:ascii="Consolas" w:hAnsi="Consolas" w:cs="Consolas"/>
          <w:color w:val="008200"/>
          <w:sz w:val="18"/>
          <w:szCs w:val="18"/>
          <w:bdr w:val="none" w:sz="0" w:space="0" w:color="auto" w:frame="1"/>
        </w:rPr>
        <w:t>//TODO: Analyze Priority: Medium</w:t>
      </w:r>
    </w:p>
    <w:p w14:paraId="63473E87" w14:textId="3F36B7CE" w:rsidR="003A3727" w:rsidRDefault="003A3727" w:rsidP="00794475">
      <w:pPr>
        <w:jc w:val="both"/>
      </w:pPr>
    </w:p>
    <w:p w14:paraId="59DB2652" w14:textId="77777777" w:rsidR="003A3727" w:rsidRDefault="003A3727" w:rsidP="002C61AF"/>
    <w:p w14:paraId="686AF1E4" w14:textId="11A47CA7" w:rsidR="002C61AF" w:rsidRDefault="003A3727" w:rsidP="002C61AF">
      <w:r>
        <w:t>The problem</w:t>
      </w:r>
      <w:r w:rsidR="002C61AF">
        <w:t xml:space="preserve">atic code will be optimised by separating the method so that it loops through C’s operations and D’s operations separately </w:t>
      </w:r>
      <w:r w:rsidR="007829A9">
        <w:t xml:space="preserve">adhering to the </w:t>
      </w:r>
      <w:r w:rsidR="002C61AF">
        <w:t xml:space="preserve">KISS principle </w:t>
      </w:r>
      <w:r w:rsidR="007829A9">
        <w:t xml:space="preserve">of ensuring that a solution is not more complicated than </w:t>
      </w:r>
      <w:r w:rsidR="003C7410">
        <w:t>the problem</w:t>
      </w:r>
      <w:r w:rsidR="002C61AF">
        <w:fldChar w:fldCharType="begin" w:fldLock="1"/>
      </w:r>
      <w:r w:rsidR="00E9151D">
        <w:instrText>ADDIN CSL_CITATION { "citationItems" : [ { "id" : "ITEM-1", "itemData" : { "author" : [ { "dropping-particle" : "", "family" : "Periwal", "given" : "Damodar", "non-dropping-particle" : "", "parse-names" : false, "suffix" : "" } ], "id" : "ITEM-1", "issued" : { "date-parts" : [ [ "0" ] ] }, "title" : "The KISS (Keep It Simple and Straightforward) Principles for OR-Mapping Products from Software Tree, Inc A White Paper", "type" : "article-journal" }, "uris" : [ "http://www.mendeley.com/documents/?uuid=91abc827-111b-3d61-adc3-3ccceadc5a54" ] } ], "mendeley" : { "formattedCitation" : "[13]", "plainTextFormattedCitation" : "[13]", "previouslyFormattedCitation" : "[13]" }, "properties" : {  }, "schema" : "https://github.com/citation-style-language/schema/raw/master/csl-citation.json" }</w:instrText>
      </w:r>
      <w:r w:rsidR="002C61AF">
        <w:fldChar w:fldCharType="separate"/>
      </w:r>
      <w:r w:rsidR="00E9151D" w:rsidRPr="00E9151D">
        <w:rPr>
          <w:noProof/>
        </w:rPr>
        <w:t>[13]</w:t>
      </w:r>
      <w:r w:rsidR="002C61AF">
        <w:fldChar w:fldCharType="end"/>
      </w:r>
      <w:r w:rsidR="007A30C5">
        <w:t xml:space="preserve"> illustrated by the printout below which shows approximately 30% faster performance for C and D functions (See Fig</w:t>
      </w:r>
      <w:r w:rsidR="002C61AF">
        <w:t>.</w:t>
      </w:r>
      <w:r w:rsidR="007A30C5">
        <w:t xml:space="preserve"> 2).</w:t>
      </w:r>
    </w:p>
    <w:p w14:paraId="3133E243" w14:textId="4C2E67C1" w:rsidR="007A30C5" w:rsidRDefault="007A30C5" w:rsidP="007A30C5">
      <w:pPr>
        <w:pStyle w:val="Caption"/>
        <w:keepNext/>
      </w:pPr>
    </w:p>
    <w:p w14:paraId="01941AEA" w14:textId="77777777" w:rsidR="007A30C5" w:rsidRDefault="003C7410" w:rsidP="007A30C5">
      <w:pPr>
        <w:keepNext/>
      </w:pPr>
      <w:r>
        <w:rPr>
          <w:noProof/>
        </w:rPr>
        <w:drawing>
          <wp:inline distT="0" distB="0" distL="0" distR="0" wp14:anchorId="493A321C" wp14:editId="3DDF6511">
            <wp:extent cx="6185887" cy="263842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82" t="16076" r="57386" b="53556"/>
                    <a:stretch/>
                  </pic:blipFill>
                  <pic:spPr bwMode="auto">
                    <a:xfrm>
                      <a:off x="0" y="0"/>
                      <a:ext cx="6191364" cy="2640761"/>
                    </a:xfrm>
                    <a:prstGeom prst="rect">
                      <a:avLst/>
                    </a:prstGeom>
                    <a:ln>
                      <a:noFill/>
                    </a:ln>
                    <a:extLst>
                      <a:ext uri="{53640926-AAD7-44D8-BBD7-CCE9431645EC}">
                        <a14:shadowObscured xmlns:a14="http://schemas.microsoft.com/office/drawing/2010/main"/>
                      </a:ext>
                    </a:extLst>
                  </pic:spPr>
                </pic:pic>
              </a:graphicData>
            </a:graphic>
          </wp:inline>
        </w:drawing>
      </w:r>
    </w:p>
    <w:p w14:paraId="59B6E3B0" w14:textId="28D4C93E" w:rsidR="003C7410" w:rsidRDefault="007A30C5" w:rsidP="007A30C5">
      <w:pPr>
        <w:pStyle w:val="Caption"/>
        <w:rPr>
          <w:rFonts w:ascii="Arial" w:hAnsi="Arial" w:cs="Arial"/>
          <w:color w:val="000000"/>
        </w:rPr>
      </w:pPr>
      <w:r>
        <w:t xml:space="preserve">Figure </w:t>
      </w:r>
      <w:r w:rsidR="006E5994">
        <w:fldChar w:fldCharType="begin"/>
      </w:r>
      <w:r w:rsidR="006E5994">
        <w:instrText xml:space="preserve"> SEQ Figure \* ARABIC </w:instrText>
      </w:r>
      <w:r w:rsidR="006E5994">
        <w:fldChar w:fldCharType="separate"/>
      </w:r>
      <w:r w:rsidR="00834D09">
        <w:rPr>
          <w:noProof/>
        </w:rPr>
        <w:t>2</w:t>
      </w:r>
      <w:r w:rsidR="006E5994">
        <w:rPr>
          <w:noProof/>
        </w:rPr>
        <w:fldChar w:fldCharType="end"/>
      </w:r>
      <w:r>
        <w:t xml:space="preserve"> Updated output for separate C and D functions.</w:t>
      </w:r>
    </w:p>
    <w:p w14:paraId="29613A8A" w14:textId="77777777" w:rsidR="0064309E" w:rsidRDefault="0064309E" w:rsidP="002C61AF">
      <w:pPr>
        <w:rPr>
          <w:rFonts w:ascii="Arial" w:hAnsi="Arial" w:cs="Arial"/>
          <w:color w:val="000000"/>
        </w:rPr>
      </w:pPr>
    </w:p>
    <w:p w14:paraId="667323BA" w14:textId="491824C9" w:rsidR="00C1009E" w:rsidRPr="002C61AF" w:rsidRDefault="00C1009E" w:rsidP="002C61AF">
      <w:pPr>
        <w:rPr>
          <w:rFonts w:ascii="Arial" w:hAnsi="Arial" w:cs="Arial"/>
          <w:color w:val="222222"/>
          <w:sz w:val="21"/>
          <w:szCs w:val="21"/>
        </w:rPr>
      </w:pPr>
      <w:r>
        <w:rPr>
          <w:rFonts w:ascii="Arial" w:hAnsi="Arial" w:cs="Arial"/>
          <w:color w:val="000000"/>
        </w:rPr>
        <w:br w:type="page"/>
      </w:r>
    </w:p>
    <w:p w14:paraId="5199EF92" w14:textId="2877498F" w:rsidR="00481F58" w:rsidRDefault="00481F58" w:rsidP="00481F58">
      <w:pPr>
        <w:pStyle w:val="Heading1"/>
      </w:pPr>
      <w:bookmarkStart w:id="23" w:name="_Toc513230096"/>
      <w:r>
        <w:lastRenderedPageBreak/>
        <w:t xml:space="preserve">Threading </w:t>
      </w:r>
      <w:r w:rsidR="00F4788D">
        <w:t xml:space="preserve">in </w:t>
      </w:r>
      <w:r>
        <w:t>C++</w:t>
      </w:r>
      <w:bookmarkEnd w:id="23"/>
      <w:r w:rsidR="00F4788D">
        <w:t>.</w:t>
      </w:r>
    </w:p>
    <w:p w14:paraId="2A19EED3" w14:textId="3028FE71" w:rsidR="00F4788D" w:rsidRPr="00F4788D" w:rsidRDefault="00F4788D" w:rsidP="00F4788D">
      <w:r>
        <w:t>Threading was implemented through iterative prototyping. The quantity of processors available is measured and the loop divided into subsections based on the measurement. These subsections should not introduce race conditions as each iteration of the loop addresses a different index in the target vector.</w:t>
      </w:r>
    </w:p>
    <w:p w14:paraId="20F0F22D" w14:textId="77777777"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b/>
          <w:bCs/>
          <w:color w:val="006699"/>
          <w:sz w:val="18"/>
          <w:szCs w:val="18"/>
          <w:bdr w:val="none" w:sz="0" w:space="0" w:color="auto" w:frame="1"/>
        </w:rPr>
        <w:t>void</w:t>
      </w:r>
      <w:r w:rsidRPr="005408E6">
        <w:rPr>
          <w:rFonts w:ascii="Consolas" w:hAnsi="Consolas" w:cs="Consolas"/>
          <w:color w:val="000000"/>
          <w:sz w:val="18"/>
          <w:szCs w:val="18"/>
          <w:bdr w:val="none" w:sz="0" w:space="0" w:color="auto" w:frame="1"/>
        </w:rPr>
        <w:t> ComputationEngine::ThreadedMethod(</w:t>
      </w:r>
      <w:r w:rsidRPr="005408E6">
        <w:rPr>
          <w:rFonts w:ascii="Consolas" w:hAnsi="Consolas" w:cs="Consolas"/>
          <w:b/>
          <w:bCs/>
          <w:color w:val="2E8B57"/>
          <w:sz w:val="18"/>
          <w:szCs w:val="18"/>
          <w:bdr w:val="none" w:sz="0" w:space="0" w:color="auto" w:frame="1"/>
        </w:rPr>
        <w:t>int</w:t>
      </w:r>
      <w:r w:rsidRPr="005408E6">
        <w:rPr>
          <w:rFonts w:ascii="Consolas" w:hAnsi="Consolas" w:cs="Consolas"/>
          <w:color w:val="000000"/>
          <w:sz w:val="18"/>
          <w:szCs w:val="18"/>
          <w:bdr w:val="none" w:sz="0" w:space="0" w:color="auto" w:frame="1"/>
        </w:rPr>
        <w:t> start_number, </w:t>
      </w:r>
      <w:r w:rsidRPr="005408E6">
        <w:rPr>
          <w:rFonts w:ascii="Consolas" w:hAnsi="Consolas" w:cs="Consolas"/>
          <w:b/>
          <w:bCs/>
          <w:color w:val="2E8B57"/>
          <w:sz w:val="18"/>
          <w:szCs w:val="18"/>
          <w:bdr w:val="none" w:sz="0" w:space="0" w:color="auto" w:frame="1"/>
        </w:rPr>
        <w:t>int</w:t>
      </w:r>
      <w:r w:rsidRPr="005408E6">
        <w:rPr>
          <w:rFonts w:ascii="Consolas" w:hAnsi="Consolas" w:cs="Consolas"/>
          <w:color w:val="000000"/>
          <w:sz w:val="18"/>
          <w:szCs w:val="18"/>
          <w:bdr w:val="none" w:sz="0" w:space="0" w:color="auto" w:frame="1"/>
        </w:rPr>
        <w:t> end_number)  </w:t>
      </w:r>
    </w:p>
    <w:p w14:paraId="56875E25" w14:textId="77777777"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p>
    <w:p w14:paraId="22339B51" w14:textId="77777777"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r w:rsidRPr="005408E6">
        <w:rPr>
          <w:rFonts w:ascii="Consolas" w:hAnsi="Consolas" w:cs="Consolas"/>
          <w:b/>
          <w:bCs/>
          <w:color w:val="006699"/>
          <w:sz w:val="18"/>
          <w:szCs w:val="18"/>
          <w:bdr w:val="none" w:sz="0" w:space="0" w:color="auto" w:frame="1"/>
        </w:rPr>
        <w:t>for</w:t>
      </w:r>
      <w:r w:rsidRPr="005408E6">
        <w:rPr>
          <w:rFonts w:ascii="Consolas" w:hAnsi="Consolas" w:cs="Consolas"/>
          <w:color w:val="000000"/>
          <w:sz w:val="18"/>
          <w:szCs w:val="18"/>
          <w:bdr w:val="none" w:sz="0" w:space="0" w:color="auto" w:frame="1"/>
        </w:rPr>
        <w:t> (</w:t>
      </w:r>
      <w:r w:rsidRPr="005408E6">
        <w:rPr>
          <w:rFonts w:ascii="Consolas" w:hAnsi="Consolas" w:cs="Consolas"/>
          <w:b/>
          <w:bCs/>
          <w:color w:val="2E8B57"/>
          <w:sz w:val="18"/>
          <w:szCs w:val="18"/>
          <w:bdr w:val="none" w:sz="0" w:space="0" w:color="auto" w:frame="1"/>
        </w:rPr>
        <w:t>int</w:t>
      </w:r>
      <w:r w:rsidRPr="005408E6">
        <w:rPr>
          <w:rFonts w:ascii="Consolas" w:hAnsi="Consolas" w:cs="Consolas"/>
          <w:color w:val="000000"/>
          <w:sz w:val="18"/>
          <w:szCs w:val="18"/>
          <w:bdr w:val="none" w:sz="0" w:space="0" w:color="auto" w:frame="1"/>
        </w:rPr>
        <w:t> loop_1 = start_number; loop_1 &lt; arrSize + end_number; loop_1++)  </w:t>
      </w:r>
    </w:p>
    <w:p w14:paraId="30DA3F27" w14:textId="77777777"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  </w:t>
      </w:r>
    </w:p>
    <w:p w14:paraId="3FB59502" w14:textId="77777777"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r w:rsidRPr="005408E6">
        <w:rPr>
          <w:rFonts w:ascii="Consolas" w:hAnsi="Consolas" w:cs="Consolas"/>
          <w:b/>
          <w:bCs/>
          <w:color w:val="006699"/>
          <w:sz w:val="18"/>
          <w:szCs w:val="18"/>
          <w:bdr w:val="none" w:sz="0" w:space="0" w:color="auto" w:frame="1"/>
        </w:rPr>
        <w:t>for</w:t>
      </w:r>
      <w:r w:rsidRPr="005408E6">
        <w:rPr>
          <w:rFonts w:ascii="Consolas" w:hAnsi="Consolas" w:cs="Consolas"/>
          <w:color w:val="000000"/>
          <w:sz w:val="18"/>
          <w:szCs w:val="18"/>
          <w:bdr w:val="none" w:sz="0" w:space="0" w:color="auto" w:frame="1"/>
        </w:rPr>
        <w:t> (</w:t>
      </w:r>
      <w:proofErr w:type="spellStart"/>
      <w:r w:rsidRPr="005408E6">
        <w:rPr>
          <w:rFonts w:ascii="Consolas" w:hAnsi="Consolas" w:cs="Consolas"/>
          <w:b/>
          <w:bCs/>
          <w:color w:val="2E8B57"/>
          <w:sz w:val="18"/>
          <w:szCs w:val="18"/>
          <w:bdr w:val="none" w:sz="0" w:space="0" w:color="auto" w:frame="1"/>
        </w:rPr>
        <w:t>size_t</w:t>
      </w:r>
      <w:proofErr w:type="spellEnd"/>
      <w:r w:rsidRPr="005408E6">
        <w:rPr>
          <w:rFonts w:ascii="Consolas" w:hAnsi="Consolas" w:cs="Consolas"/>
          <w:color w:val="000000"/>
          <w:sz w:val="18"/>
          <w:szCs w:val="18"/>
          <w:bdr w:val="none" w:sz="0" w:space="0" w:color="auto" w:frame="1"/>
        </w:rPr>
        <w:t> loop_2 = 0; loop_2 &lt; </w:t>
      </w:r>
      <w:proofErr w:type="spellStart"/>
      <w:r w:rsidRPr="005408E6">
        <w:rPr>
          <w:rFonts w:ascii="Consolas" w:hAnsi="Consolas" w:cs="Consolas"/>
          <w:color w:val="000000"/>
          <w:sz w:val="18"/>
          <w:szCs w:val="18"/>
          <w:bdr w:val="none" w:sz="0" w:space="0" w:color="auto" w:frame="1"/>
        </w:rPr>
        <w:t>arrSize</w:t>
      </w:r>
      <w:proofErr w:type="spellEnd"/>
      <w:r w:rsidRPr="005408E6">
        <w:rPr>
          <w:rFonts w:ascii="Consolas" w:hAnsi="Consolas" w:cs="Consolas"/>
          <w:color w:val="000000"/>
          <w:sz w:val="18"/>
          <w:szCs w:val="18"/>
          <w:bdr w:val="none" w:sz="0" w:space="0" w:color="auto" w:frame="1"/>
        </w:rPr>
        <w:t> ; loop_2++)  </w:t>
      </w:r>
    </w:p>
    <w:p w14:paraId="34223F66" w14:textId="77777777"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  </w:t>
      </w:r>
    </w:p>
    <w:p w14:paraId="20E70572" w14:textId="77777777"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proofErr w:type="spellStart"/>
      <w:r w:rsidRPr="005408E6">
        <w:rPr>
          <w:rFonts w:ascii="Consolas" w:hAnsi="Consolas" w:cs="Consolas"/>
          <w:b/>
          <w:bCs/>
          <w:color w:val="2E8B57"/>
          <w:sz w:val="18"/>
          <w:szCs w:val="18"/>
          <w:bdr w:val="none" w:sz="0" w:space="0" w:color="auto" w:frame="1"/>
        </w:rPr>
        <w:t>size_t</w:t>
      </w:r>
      <w:proofErr w:type="spellEnd"/>
      <w:r w:rsidRPr="005408E6">
        <w:rPr>
          <w:rFonts w:ascii="Consolas" w:hAnsi="Consolas" w:cs="Consolas"/>
          <w:color w:val="000000"/>
          <w:sz w:val="18"/>
          <w:szCs w:val="18"/>
          <w:bdr w:val="none" w:sz="0" w:space="0" w:color="auto" w:frame="1"/>
        </w:rPr>
        <w:t> b = loop_2 + (loop_1 * </w:t>
      </w:r>
      <w:proofErr w:type="spellStart"/>
      <w:r w:rsidRPr="005408E6">
        <w:rPr>
          <w:rFonts w:ascii="Consolas" w:hAnsi="Consolas" w:cs="Consolas"/>
          <w:color w:val="000000"/>
          <w:sz w:val="18"/>
          <w:szCs w:val="18"/>
          <w:bdr w:val="none" w:sz="0" w:space="0" w:color="auto" w:frame="1"/>
        </w:rPr>
        <w:t>arrSize</w:t>
      </w:r>
      <w:proofErr w:type="spellEnd"/>
      <w:r w:rsidRPr="005408E6">
        <w:rPr>
          <w:rFonts w:ascii="Consolas" w:hAnsi="Consolas" w:cs="Consolas"/>
          <w:color w:val="000000"/>
          <w:sz w:val="18"/>
          <w:szCs w:val="18"/>
          <w:bdr w:val="none" w:sz="0" w:space="0" w:color="auto" w:frame="1"/>
        </w:rPr>
        <w:t>);  </w:t>
      </w:r>
    </w:p>
    <w:p w14:paraId="59C8B4A3" w14:textId="3488C24D"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proofErr w:type="spellStart"/>
      <w:r w:rsidRPr="005408E6">
        <w:rPr>
          <w:rFonts w:ascii="Consolas" w:hAnsi="Consolas" w:cs="Consolas"/>
          <w:color w:val="000000"/>
          <w:sz w:val="18"/>
          <w:szCs w:val="18"/>
          <w:bdr w:val="none" w:sz="0" w:space="0" w:color="auto" w:frame="1"/>
        </w:rPr>
        <w:t>nD</w:t>
      </w:r>
      <w:proofErr w:type="spellEnd"/>
      <w:r w:rsidRPr="005408E6">
        <w:rPr>
          <w:rFonts w:ascii="Consolas" w:hAnsi="Consolas" w:cs="Consolas"/>
          <w:color w:val="000000"/>
          <w:sz w:val="18"/>
          <w:szCs w:val="18"/>
          <w:bdr w:val="none" w:sz="0" w:space="0" w:color="auto" w:frame="1"/>
        </w:rPr>
        <w:t>[b] = 0.0;  </w:t>
      </w:r>
    </w:p>
    <w:p w14:paraId="03C6C356" w14:textId="77777777"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r w:rsidRPr="005408E6">
        <w:rPr>
          <w:rFonts w:ascii="Consolas" w:hAnsi="Consolas" w:cs="Consolas"/>
          <w:b/>
          <w:bCs/>
          <w:color w:val="006699"/>
          <w:sz w:val="18"/>
          <w:szCs w:val="18"/>
          <w:bdr w:val="none" w:sz="0" w:space="0" w:color="auto" w:frame="1"/>
        </w:rPr>
        <w:t>for</w:t>
      </w:r>
      <w:r w:rsidRPr="005408E6">
        <w:rPr>
          <w:rFonts w:ascii="Consolas" w:hAnsi="Consolas" w:cs="Consolas"/>
          <w:color w:val="000000"/>
          <w:sz w:val="18"/>
          <w:szCs w:val="18"/>
          <w:bdr w:val="none" w:sz="0" w:space="0" w:color="auto" w:frame="1"/>
        </w:rPr>
        <w:t> (</w:t>
      </w:r>
      <w:r w:rsidRPr="005408E6">
        <w:rPr>
          <w:rFonts w:ascii="Consolas" w:hAnsi="Consolas" w:cs="Consolas"/>
          <w:b/>
          <w:bCs/>
          <w:color w:val="2E8B57"/>
          <w:sz w:val="18"/>
          <w:szCs w:val="18"/>
          <w:bdr w:val="none" w:sz="0" w:space="0" w:color="auto" w:frame="1"/>
        </w:rPr>
        <w:t>size_t</w:t>
      </w:r>
      <w:r w:rsidRPr="005408E6">
        <w:rPr>
          <w:rFonts w:ascii="Consolas" w:hAnsi="Consolas" w:cs="Consolas"/>
          <w:color w:val="000000"/>
          <w:sz w:val="18"/>
          <w:szCs w:val="18"/>
          <w:bdr w:val="none" w:sz="0" w:space="0" w:color="auto" w:frame="1"/>
        </w:rPr>
        <w:t> loop_3 = 0; loop_3 &lt; arrSize; loop_3++)  </w:t>
      </w:r>
    </w:p>
    <w:p w14:paraId="7B405FDA" w14:textId="77777777"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  </w:t>
      </w:r>
    </w:p>
    <w:p w14:paraId="6FAA3570" w14:textId="54B607CF"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r w:rsidRPr="005408E6">
        <w:rPr>
          <w:rFonts w:ascii="Consolas" w:hAnsi="Consolas" w:cs="Consolas"/>
          <w:b/>
          <w:bCs/>
          <w:color w:val="2E8B57"/>
          <w:sz w:val="18"/>
          <w:szCs w:val="18"/>
          <w:bdr w:val="none" w:sz="0" w:space="0" w:color="auto" w:frame="1"/>
        </w:rPr>
        <w:t>size_t</w:t>
      </w:r>
      <w:r w:rsidRPr="005408E6">
        <w:rPr>
          <w:rFonts w:ascii="Consolas" w:hAnsi="Consolas" w:cs="Consolas"/>
          <w:color w:val="000000"/>
          <w:sz w:val="18"/>
          <w:szCs w:val="18"/>
          <w:bdr w:val="none" w:sz="0" w:space="0" w:color="auto" w:frame="1"/>
        </w:rPr>
        <w:t> k1 = loop_3 + (loop_1 * arrSize);</w:t>
      </w:r>
      <w:r w:rsidRPr="005408E6">
        <w:rPr>
          <w:rFonts w:ascii="Consolas" w:hAnsi="Consolas" w:cs="Consolas"/>
          <w:color w:val="008200"/>
          <w:sz w:val="18"/>
          <w:szCs w:val="18"/>
          <w:bdr w:val="none" w:sz="0" w:space="0" w:color="auto" w:frame="1"/>
        </w:rPr>
        <w:t>//TODO: Analyze Priority: High </w:t>
      </w:r>
    </w:p>
    <w:p w14:paraId="6FD104A4" w14:textId="77777777"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proofErr w:type="spellStart"/>
      <w:r w:rsidRPr="005408E6">
        <w:rPr>
          <w:rFonts w:ascii="Consolas" w:hAnsi="Consolas" w:cs="Consolas"/>
          <w:b/>
          <w:bCs/>
          <w:color w:val="2E8B57"/>
          <w:sz w:val="18"/>
          <w:szCs w:val="18"/>
          <w:bdr w:val="none" w:sz="0" w:space="0" w:color="auto" w:frame="1"/>
        </w:rPr>
        <w:t>size_t</w:t>
      </w:r>
      <w:proofErr w:type="spellEnd"/>
      <w:r w:rsidRPr="005408E6">
        <w:rPr>
          <w:rFonts w:ascii="Consolas" w:hAnsi="Consolas" w:cs="Consolas"/>
          <w:color w:val="000000"/>
          <w:sz w:val="18"/>
          <w:szCs w:val="18"/>
          <w:bdr w:val="none" w:sz="0" w:space="0" w:color="auto" w:frame="1"/>
        </w:rPr>
        <w:t> k2 = loop_2 + (loop_3 * </w:t>
      </w:r>
      <w:proofErr w:type="spellStart"/>
      <w:r w:rsidRPr="005408E6">
        <w:rPr>
          <w:rFonts w:ascii="Consolas" w:hAnsi="Consolas" w:cs="Consolas"/>
          <w:color w:val="000000"/>
          <w:sz w:val="18"/>
          <w:szCs w:val="18"/>
          <w:bdr w:val="none" w:sz="0" w:space="0" w:color="auto" w:frame="1"/>
        </w:rPr>
        <w:t>arrSize</w:t>
      </w:r>
      <w:proofErr w:type="spellEnd"/>
      <w:r w:rsidRPr="005408E6">
        <w:rPr>
          <w:rFonts w:ascii="Consolas" w:hAnsi="Consolas" w:cs="Consolas"/>
          <w:color w:val="000000"/>
          <w:sz w:val="18"/>
          <w:szCs w:val="18"/>
          <w:bdr w:val="none" w:sz="0" w:space="0" w:color="auto" w:frame="1"/>
        </w:rPr>
        <w:t>);  </w:t>
      </w:r>
    </w:p>
    <w:p w14:paraId="40AC0AA1" w14:textId="2962F74D"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nD[b] += nADash[k1] * nBDash[k2];</w:t>
      </w:r>
      <w:r w:rsidRPr="005408E6">
        <w:rPr>
          <w:rFonts w:ascii="Consolas" w:hAnsi="Consolas" w:cs="Consolas"/>
          <w:color w:val="008200"/>
          <w:sz w:val="18"/>
          <w:szCs w:val="18"/>
          <w:bdr w:val="none" w:sz="0" w:space="0" w:color="auto" w:frame="1"/>
        </w:rPr>
        <w:t>//TODO: Analyze Priority: Medium </w:t>
      </w:r>
    </w:p>
    <w:p w14:paraId="2320907E" w14:textId="77777777"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  </w:t>
      </w:r>
    </w:p>
    <w:p w14:paraId="3353E89F" w14:textId="77777777"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  </w:t>
      </w:r>
    </w:p>
    <w:p w14:paraId="350FF41A" w14:textId="77777777"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  </w:t>
      </w:r>
    </w:p>
    <w:p w14:paraId="40146934" w14:textId="77777777"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p>
    <w:p w14:paraId="6A14CEF9" w14:textId="77777777"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b/>
          <w:bCs/>
          <w:color w:val="006699"/>
          <w:sz w:val="18"/>
          <w:szCs w:val="18"/>
          <w:bdr w:val="none" w:sz="0" w:space="0" w:color="auto" w:frame="1"/>
        </w:rPr>
        <w:t>void</w:t>
      </w:r>
      <w:r w:rsidRPr="005408E6">
        <w:rPr>
          <w:rFonts w:ascii="Consolas" w:hAnsi="Consolas" w:cs="Consolas"/>
          <w:color w:val="000000"/>
          <w:sz w:val="18"/>
          <w:szCs w:val="18"/>
          <w:bdr w:val="none" w:sz="0" w:space="0" w:color="auto" w:frame="1"/>
        </w:rPr>
        <w:t> </w:t>
      </w:r>
      <w:proofErr w:type="spellStart"/>
      <w:r w:rsidRPr="005408E6">
        <w:rPr>
          <w:rFonts w:ascii="Consolas" w:hAnsi="Consolas" w:cs="Consolas"/>
          <w:color w:val="000000"/>
          <w:sz w:val="18"/>
          <w:szCs w:val="18"/>
          <w:bdr w:val="none" w:sz="0" w:space="0" w:color="auto" w:frame="1"/>
        </w:rPr>
        <w:t>ComputationEngine</w:t>
      </w:r>
      <w:proofErr w:type="spellEnd"/>
      <w:r w:rsidRPr="005408E6">
        <w:rPr>
          <w:rFonts w:ascii="Consolas" w:hAnsi="Consolas" w:cs="Consolas"/>
          <w:color w:val="000000"/>
          <w:sz w:val="18"/>
          <w:szCs w:val="18"/>
          <w:bdr w:val="none" w:sz="0" w:space="0" w:color="auto" w:frame="1"/>
        </w:rPr>
        <w:t>::</w:t>
      </w:r>
      <w:proofErr w:type="spellStart"/>
      <w:r w:rsidRPr="005408E6">
        <w:rPr>
          <w:rFonts w:ascii="Consolas" w:hAnsi="Consolas" w:cs="Consolas"/>
          <w:color w:val="000000"/>
          <w:sz w:val="18"/>
          <w:szCs w:val="18"/>
          <w:bdr w:val="none" w:sz="0" w:space="0" w:color="auto" w:frame="1"/>
        </w:rPr>
        <w:t>SetDPrototype</w:t>
      </w:r>
      <w:proofErr w:type="spellEnd"/>
      <w:r w:rsidRPr="005408E6">
        <w:rPr>
          <w:rFonts w:ascii="Consolas" w:hAnsi="Consolas" w:cs="Consolas"/>
          <w:color w:val="000000"/>
          <w:sz w:val="18"/>
          <w:szCs w:val="18"/>
          <w:bdr w:val="none" w:sz="0" w:space="0" w:color="auto" w:frame="1"/>
        </w:rPr>
        <w:t>(</w:t>
      </w:r>
      <w:r w:rsidRPr="005408E6">
        <w:rPr>
          <w:rFonts w:ascii="Consolas" w:hAnsi="Consolas" w:cs="Consolas"/>
          <w:b/>
          <w:bCs/>
          <w:color w:val="006699"/>
          <w:sz w:val="18"/>
          <w:szCs w:val="18"/>
          <w:bdr w:val="none" w:sz="0" w:space="0" w:color="auto" w:frame="1"/>
        </w:rPr>
        <w:t>void</w:t>
      </w:r>
      <w:r w:rsidRPr="005408E6">
        <w:rPr>
          <w:rFonts w:ascii="Consolas" w:hAnsi="Consolas" w:cs="Consolas"/>
          <w:color w:val="000000"/>
          <w:sz w:val="18"/>
          <w:szCs w:val="18"/>
          <w:bdr w:val="none" w:sz="0" w:space="0" w:color="auto" w:frame="1"/>
        </w:rPr>
        <w:t>)  </w:t>
      </w:r>
    </w:p>
    <w:p w14:paraId="3B55138E" w14:textId="77777777"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p>
    <w:p w14:paraId="49DBF40B" w14:textId="77777777"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r w:rsidRPr="005408E6">
        <w:rPr>
          <w:rFonts w:ascii="Consolas" w:hAnsi="Consolas" w:cs="Consolas"/>
          <w:b/>
          <w:bCs/>
          <w:color w:val="2E8B57"/>
          <w:sz w:val="18"/>
          <w:szCs w:val="18"/>
          <w:bdr w:val="none" w:sz="0" w:space="0" w:color="auto" w:frame="1"/>
        </w:rPr>
        <w:t>int</w:t>
      </w:r>
      <w:r w:rsidRPr="005408E6">
        <w:rPr>
          <w:rFonts w:ascii="Consolas" w:hAnsi="Consolas" w:cs="Consolas"/>
          <w:color w:val="000000"/>
          <w:sz w:val="18"/>
          <w:szCs w:val="18"/>
          <w:bdr w:val="none" w:sz="0" w:space="0" w:color="auto" w:frame="1"/>
        </w:rPr>
        <w:t> </w:t>
      </w:r>
      <w:proofErr w:type="spellStart"/>
      <w:r w:rsidRPr="005408E6">
        <w:rPr>
          <w:rFonts w:ascii="Consolas" w:hAnsi="Consolas" w:cs="Consolas"/>
          <w:color w:val="000000"/>
          <w:sz w:val="18"/>
          <w:szCs w:val="18"/>
          <w:bdr w:val="none" w:sz="0" w:space="0" w:color="auto" w:frame="1"/>
        </w:rPr>
        <w:t>processor_count</w:t>
      </w:r>
      <w:proofErr w:type="spellEnd"/>
      <w:r w:rsidRPr="005408E6">
        <w:rPr>
          <w:rFonts w:ascii="Consolas" w:hAnsi="Consolas" w:cs="Consolas"/>
          <w:color w:val="000000"/>
          <w:sz w:val="18"/>
          <w:szCs w:val="18"/>
          <w:bdr w:val="none" w:sz="0" w:space="0" w:color="auto" w:frame="1"/>
        </w:rPr>
        <w:t> = std::</w:t>
      </w:r>
      <w:r w:rsidRPr="005408E6">
        <w:rPr>
          <w:rFonts w:ascii="Consolas" w:hAnsi="Consolas" w:cs="Consolas"/>
          <w:b/>
          <w:bCs/>
          <w:color w:val="006699"/>
          <w:sz w:val="18"/>
          <w:szCs w:val="18"/>
          <w:bdr w:val="none" w:sz="0" w:space="0" w:color="auto" w:frame="1"/>
        </w:rPr>
        <w:t>thread</w:t>
      </w:r>
      <w:r w:rsidRPr="005408E6">
        <w:rPr>
          <w:rFonts w:ascii="Consolas" w:hAnsi="Consolas" w:cs="Consolas"/>
          <w:color w:val="000000"/>
          <w:sz w:val="18"/>
          <w:szCs w:val="18"/>
          <w:bdr w:val="none" w:sz="0" w:space="0" w:color="auto" w:frame="1"/>
        </w:rPr>
        <w:t>::</w:t>
      </w:r>
      <w:proofErr w:type="spellStart"/>
      <w:r w:rsidRPr="005408E6">
        <w:rPr>
          <w:rFonts w:ascii="Consolas" w:hAnsi="Consolas" w:cs="Consolas"/>
          <w:color w:val="000000"/>
          <w:sz w:val="18"/>
          <w:szCs w:val="18"/>
          <w:bdr w:val="none" w:sz="0" w:space="0" w:color="auto" w:frame="1"/>
        </w:rPr>
        <w:t>hardware_concurrency</w:t>
      </w:r>
      <w:proofErr w:type="spellEnd"/>
      <w:r w:rsidRPr="005408E6">
        <w:rPr>
          <w:rFonts w:ascii="Consolas" w:hAnsi="Consolas" w:cs="Consolas"/>
          <w:color w:val="000000"/>
          <w:sz w:val="18"/>
          <w:szCs w:val="18"/>
          <w:bdr w:val="none" w:sz="0" w:space="0" w:color="auto" w:frame="1"/>
        </w:rPr>
        <w:t>();  </w:t>
      </w:r>
    </w:p>
    <w:p w14:paraId="162E3273" w14:textId="77777777"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r w:rsidRPr="005408E6">
        <w:rPr>
          <w:rFonts w:ascii="Consolas" w:hAnsi="Consolas" w:cs="Consolas"/>
          <w:b/>
          <w:bCs/>
          <w:color w:val="2E8B57"/>
          <w:sz w:val="18"/>
          <w:szCs w:val="18"/>
          <w:bdr w:val="none" w:sz="0" w:space="0" w:color="auto" w:frame="1"/>
        </w:rPr>
        <w:t>int</w:t>
      </w:r>
      <w:r w:rsidRPr="005408E6">
        <w:rPr>
          <w:rFonts w:ascii="Consolas" w:hAnsi="Consolas" w:cs="Consolas"/>
          <w:color w:val="000000"/>
          <w:sz w:val="18"/>
          <w:szCs w:val="18"/>
          <w:bdr w:val="none" w:sz="0" w:space="0" w:color="auto" w:frame="1"/>
        </w:rPr>
        <w:t> </w:t>
      </w:r>
      <w:proofErr w:type="spellStart"/>
      <w:r w:rsidRPr="005408E6">
        <w:rPr>
          <w:rFonts w:ascii="Consolas" w:hAnsi="Consolas" w:cs="Consolas"/>
          <w:color w:val="000000"/>
          <w:sz w:val="18"/>
          <w:szCs w:val="18"/>
          <w:bdr w:val="none" w:sz="0" w:space="0" w:color="auto" w:frame="1"/>
        </w:rPr>
        <w:t>subloop_size</w:t>
      </w:r>
      <w:proofErr w:type="spellEnd"/>
      <w:r w:rsidRPr="005408E6">
        <w:rPr>
          <w:rFonts w:ascii="Consolas" w:hAnsi="Consolas" w:cs="Consolas"/>
          <w:color w:val="000000"/>
          <w:sz w:val="18"/>
          <w:szCs w:val="18"/>
          <w:bdr w:val="none" w:sz="0" w:space="0" w:color="auto" w:frame="1"/>
        </w:rPr>
        <w:t> = </w:t>
      </w:r>
      <w:proofErr w:type="spellStart"/>
      <w:r w:rsidRPr="005408E6">
        <w:rPr>
          <w:rFonts w:ascii="Consolas" w:hAnsi="Consolas" w:cs="Consolas"/>
          <w:color w:val="000000"/>
          <w:sz w:val="18"/>
          <w:szCs w:val="18"/>
          <w:bdr w:val="none" w:sz="0" w:space="0" w:color="auto" w:frame="1"/>
        </w:rPr>
        <w:t>arrSize</w:t>
      </w:r>
      <w:proofErr w:type="spellEnd"/>
      <w:r w:rsidRPr="005408E6">
        <w:rPr>
          <w:rFonts w:ascii="Consolas" w:hAnsi="Consolas" w:cs="Consolas"/>
          <w:color w:val="000000"/>
          <w:sz w:val="18"/>
          <w:szCs w:val="18"/>
          <w:bdr w:val="none" w:sz="0" w:space="0" w:color="auto" w:frame="1"/>
        </w:rPr>
        <w:t> / </w:t>
      </w:r>
      <w:proofErr w:type="spellStart"/>
      <w:r w:rsidRPr="005408E6">
        <w:rPr>
          <w:rFonts w:ascii="Consolas" w:hAnsi="Consolas" w:cs="Consolas"/>
          <w:color w:val="000000"/>
          <w:sz w:val="18"/>
          <w:szCs w:val="18"/>
          <w:bdr w:val="none" w:sz="0" w:space="0" w:color="auto" w:frame="1"/>
        </w:rPr>
        <w:t>processor_count</w:t>
      </w:r>
      <w:proofErr w:type="spellEnd"/>
      <w:r w:rsidRPr="005408E6">
        <w:rPr>
          <w:rFonts w:ascii="Consolas" w:hAnsi="Consolas" w:cs="Consolas"/>
          <w:color w:val="000000"/>
          <w:sz w:val="18"/>
          <w:szCs w:val="18"/>
          <w:bdr w:val="none" w:sz="0" w:space="0" w:color="auto" w:frame="1"/>
        </w:rPr>
        <w:t>;  </w:t>
      </w:r>
    </w:p>
    <w:p w14:paraId="05522133" w14:textId="77777777"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r w:rsidRPr="005408E6">
        <w:rPr>
          <w:rFonts w:ascii="Consolas" w:hAnsi="Consolas" w:cs="Consolas"/>
          <w:b/>
          <w:bCs/>
          <w:color w:val="2E8B57"/>
          <w:sz w:val="18"/>
          <w:szCs w:val="18"/>
          <w:bdr w:val="none" w:sz="0" w:space="0" w:color="auto" w:frame="1"/>
        </w:rPr>
        <w:t>int</w:t>
      </w:r>
      <w:r w:rsidRPr="005408E6">
        <w:rPr>
          <w:rFonts w:ascii="Consolas" w:hAnsi="Consolas" w:cs="Consolas"/>
          <w:color w:val="000000"/>
          <w:sz w:val="18"/>
          <w:szCs w:val="18"/>
          <w:bdr w:val="none" w:sz="0" w:space="0" w:color="auto" w:frame="1"/>
        </w:rPr>
        <w:t> </w:t>
      </w:r>
      <w:proofErr w:type="spellStart"/>
      <w:r w:rsidRPr="005408E6">
        <w:rPr>
          <w:rFonts w:ascii="Consolas" w:hAnsi="Consolas" w:cs="Consolas"/>
          <w:color w:val="000000"/>
          <w:sz w:val="18"/>
          <w:szCs w:val="18"/>
          <w:bdr w:val="none" w:sz="0" w:space="0" w:color="auto" w:frame="1"/>
        </w:rPr>
        <w:t>start_number</w:t>
      </w:r>
      <w:proofErr w:type="spellEnd"/>
      <w:r w:rsidRPr="005408E6">
        <w:rPr>
          <w:rFonts w:ascii="Consolas" w:hAnsi="Consolas" w:cs="Consolas"/>
          <w:color w:val="000000"/>
          <w:sz w:val="18"/>
          <w:szCs w:val="18"/>
          <w:bdr w:val="none" w:sz="0" w:space="0" w:color="auto" w:frame="1"/>
        </w:rPr>
        <w:t> = 0;  </w:t>
      </w:r>
    </w:p>
    <w:p w14:paraId="3AD05694" w14:textId="66566AEF"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r w:rsidRPr="005408E6">
        <w:rPr>
          <w:rFonts w:ascii="Consolas" w:hAnsi="Consolas" w:cs="Consolas"/>
          <w:b/>
          <w:bCs/>
          <w:color w:val="2E8B57"/>
          <w:sz w:val="18"/>
          <w:szCs w:val="18"/>
          <w:bdr w:val="none" w:sz="0" w:space="0" w:color="auto" w:frame="1"/>
        </w:rPr>
        <w:t>int</w:t>
      </w:r>
      <w:r w:rsidRPr="005408E6">
        <w:rPr>
          <w:rFonts w:ascii="Consolas" w:hAnsi="Consolas" w:cs="Consolas"/>
          <w:color w:val="000000"/>
          <w:sz w:val="18"/>
          <w:szCs w:val="18"/>
          <w:bdr w:val="none" w:sz="0" w:space="0" w:color="auto" w:frame="1"/>
        </w:rPr>
        <w:t> end_number = 0; </w:t>
      </w:r>
    </w:p>
    <w:p w14:paraId="4EAEB75D" w14:textId="77777777"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proofErr w:type="spellStart"/>
      <w:r w:rsidRPr="005408E6">
        <w:rPr>
          <w:rFonts w:ascii="Consolas" w:hAnsi="Consolas" w:cs="Consolas"/>
          <w:color w:val="000000"/>
          <w:sz w:val="18"/>
          <w:szCs w:val="18"/>
          <w:bdr w:val="none" w:sz="0" w:space="0" w:color="auto" w:frame="1"/>
        </w:rPr>
        <w:t>ScopedTimer</w:t>
      </w:r>
      <w:proofErr w:type="spellEnd"/>
      <w:r w:rsidRPr="005408E6">
        <w:rPr>
          <w:rFonts w:ascii="Consolas" w:hAnsi="Consolas" w:cs="Consolas"/>
          <w:color w:val="000000"/>
          <w:sz w:val="18"/>
          <w:szCs w:val="18"/>
          <w:bdr w:val="none" w:sz="0" w:space="0" w:color="auto" w:frame="1"/>
        </w:rPr>
        <w:t> *</w:t>
      </w:r>
      <w:proofErr w:type="spellStart"/>
      <w:r w:rsidRPr="005408E6">
        <w:rPr>
          <w:rFonts w:ascii="Consolas" w:hAnsi="Consolas" w:cs="Consolas"/>
          <w:color w:val="000000"/>
          <w:sz w:val="18"/>
          <w:szCs w:val="18"/>
          <w:bdr w:val="none" w:sz="0" w:space="0" w:color="auto" w:frame="1"/>
        </w:rPr>
        <w:t>st</w:t>
      </w:r>
      <w:proofErr w:type="spellEnd"/>
      <w:r w:rsidRPr="005408E6">
        <w:rPr>
          <w:rFonts w:ascii="Consolas" w:hAnsi="Consolas" w:cs="Consolas"/>
          <w:color w:val="000000"/>
          <w:sz w:val="18"/>
          <w:szCs w:val="18"/>
          <w:bdr w:val="none" w:sz="0" w:space="0" w:color="auto" w:frame="1"/>
        </w:rPr>
        <w:t> = </w:t>
      </w:r>
      <w:r w:rsidRPr="005408E6">
        <w:rPr>
          <w:rFonts w:ascii="Consolas" w:hAnsi="Consolas" w:cs="Consolas"/>
          <w:b/>
          <w:bCs/>
          <w:color w:val="006699"/>
          <w:sz w:val="18"/>
          <w:szCs w:val="18"/>
          <w:bdr w:val="none" w:sz="0" w:space="0" w:color="auto" w:frame="1"/>
        </w:rPr>
        <w:t>new</w:t>
      </w:r>
      <w:r w:rsidRPr="005408E6">
        <w:rPr>
          <w:rFonts w:ascii="Consolas" w:hAnsi="Consolas" w:cs="Consolas"/>
          <w:color w:val="000000"/>
          <w:sz w:val="18"/>
          <w:szCs w:val="18"/>
          <w:bdr w:val="none" w:sz="0" w:space="0" w:color="auto" w:frame="1"/>
        </w:rPr>
        <w:t> </w:t>
      </w:r>
      <w:proofErr w:type="spellStart"/>
      <w:r w:rsidRPr="005408E6">
        <w:rPr>
          <w:rFonts w:ascii="Consolas" w:hAnsi="Consolas" w:cs="Consolas"/>
          <w:color w:val="000000"/>
          <w:sz w:val="18"/>
          <w:szCs w:val="18"/>
          <w:bdr w:val="none" w:sz="0" w:space="0" w:color="auto" w:frame="1"/>
        </w:rPr>
        <w:t>ScopedTimer</w:t>
      </w:r>
      <w:proofErr w:type="spellEnd"/>
      <w:r w:rsidRPr="005408E6">
        <w:rPr>
          <w:rFonts w:ascii="Consolas" w:hAnsi="Consolas" w:cs="Consolas"/>
          <w:color w:val="000000"/>
          <w:sz w:val="18"/>
          <w:szCs w:val="18"/>
          <w:bdr w:val="none" w:sz="0" w:space="0" w:color="auto" w:frame="1"/>
        </w:rPr>
        <w:t>(</w:t>
      </w:r>
      <w:r w:rsidRPr="005408E6">
        <w:rPr>
          <w:rFonts w:ascii="Consolas" w:hAnsi="Consolas" w:cs="Consolas"/>
          <w:color w:val="0000FF"/>
          <w:sz w:val="18"/>
          <w:szCs w:val="18"/>
          <w:bdr w:val="none" w:sz="0" w:space="0" w:color="auto" w:frame="1"/>
        </w:rPr>
        <w:t>"Setting D"</w:t>
      </w:r>
      <w:r w:rsidRPr="005408E6">
        <w:rPr>
          <w:rFonts w:ascii="Consolas" w:hAnsi="Consolas" w:cs="Consolas"/>
          <w:color w:val="000000"/>
          <w:sz w:val="18"/>
          <w:szCs w:val="18"/>
          <w:bdr w:val="none" w:sz="0" w:space="0" w:color="auto" w:frame="1"/>
        </w:rPr>
        <w:t>);  </w:t>
      </w:r>
    </w:p>
    <w:p w14:paraId="1FBD40E1" w14:textId="77777777"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r w:rsidRPr="005408E6">
        <w:rPr>
          <w:rFonts w:ascii="Consolas" w:hAnsi="Consolas" w:cs="Consolas"/>
          <w:b/>
          <w:bCs/>
          <w:color w:val="006699"/>
          <w:sz w:val="18"/>
          <w:szCs w:val="18"/>
          <w:bdr w:val="none" w:sz="0" w:space="0" w:color="auto" w:frame="1"/>
        </w:rPr>
        <w:t>for</w:t>
      </w:r>
      <w:r w:rsidRPr="005408E6">
        <w:rPr>
          <w:rFonts w:ascii="Consolas" w:hAnsi="Consolas" w:cs="Consolas"/>
          <w:color w:val="000000"/>
          <w:sz w:val="18"/>
          <w:szCs w:val="18"/>
          <w:bdr w:val="none" w:sz="0" w:space="0" w:color="auto" w:frame="1"/>
        </w:rPr>
        <w:t>(</w:t>
      </w:r>
      <w:r w:rsidRPr="005408E6">
        <w:rPr>
          <w:rFonts w:ascii="Consolas" w:hAnsi="Consolas" w:cs="Consolas"/>
          <w:b/>
          <w:bCs/>
          <w:color w:val="2E8B57"/>
          <w:sz w:val="18"/>
          <w:szCs w:val="18"/>
          <w:bdr w:val="none" w:sz="0" w:space="0" w:color="auto" w:frame="1"/>
        </w:rPr>
        <w:t>int</w:t>
      </w:r>
      <w:r w:rsidRPr="005408E6">
        <w:rPr>
          <w:rFonts w:ascii="Consolas" w:hAnsi="Consolas" w:cs="Consolas"/>
          <w:color w:val="000000"/>
          <w:sz w:val="18"/>
          <w:szCs w:val="18"/>
          <w:bdr w:val="none" w:sz="0" w:space="0" w:color="auto" w:frame="1"/>
        </w:rPr>
        <w:t> </w:t>
      </w:r>
      <w:proofErr w:type="spellStart"/>
      <w:r w:rsidRPr="005408E6">
        <w:rPr>
          <w:rFonts w:ascii="Consolas" w:hAnsi="Consolas" w:cs="Consolas"/>
          <w:color w:val="000000"/>
          <w:sz w:val="18"/>
          <w:szCs w:val="18"/>
          <w:bdr w:val="none" w:sz="0" w:space="0" w:color="auto" w:frame="1"/>
        </w:rPr>
        <w:t>i</w:t>
      </w:r>
      <w:proofErr w:type="spellEnd"/>
      <w:r w:rsidRPr="005408E6">
        <w:rPr>
          <w:rFonts w:ascii="Consolas" w:hAnsi="Consolas" w:cs="Consolas"/>
          <w:color w:val="000000"/>
          <w:sz w:val="18"/>
          <w:szCs w:val="18"/>
          <w:bdr w:val="none" w:sz="0" w:space="0" w:color="auto" w:frame="1"/>
        </w:rPr>
        <w:t> = 0; </w:t>
      </w:r>
      <w:proofErr w:type="spellStart"/>
      <w:r w:rsidRPr="005408E6">
        <w:rPr>
          <w:rFonts w:ascii="Consolas" w:hAnsi="Consolas" w:cs="Consolas"/>
          <w:color w:val="000000"/>
          <w:sz w:val="18"/>
          <w:szCs w:val="18"/>
          <w:bdr w:val="none" w:sz="0" w:space="0" w:color="auto" w:frame="1"/>
        </w:rPr>
        <w:t>i</w:t>
      </w:r>
      <w:proofErr w:type="spellEnd"/>
      <w:r w:rsidRPr="005408E6">
        <w:rPr>
          <w:rFonts w:ascii="Consolas" w:hAnsi="Consolas" w:cs="Consolas"/>
          <w:color w:val="000000"/>
          <w:sz w:val="18"/>
          <w:szCs w:val="18"/>
          <w:bdr w:val="none" w:sz="0" w:space="0" w:color="auto" w:frame="1"/>
        </w:rPr>
        <w:t> &lt; </w:t>
      </w:r>
      <w:proofErr w:type="spellStart"/>
      <w:r w:rsidRPr="005408E6">
        <w:rPr>
          <w:rFonts w:ascii="Consolas" w:hAnsi="Consolas" w:cs="Consolas"/>
          <w:color w:val="000000"/>
          <w:sz w:val="18"/>
          <w:szCs w:val="18"/>
          <w:bdr w:val="none" w:sz="0" w:space="0" w:color="auto" w:frame="1"/>
        </w:rPr>
        <w:t>processor_count</w:t>
      </w:r>
      <w:proofErr w:type="spellEnd"/>
      <w:r w:rsidRPr="005408E6">
        <w:rPr>
          <w:rFonts w:ascii="Consolas" w:hAnsi="Consolas" w:cs="Consolas"/>
          <w:color w:val="000000"/>
          <w:sz w:val="18"/>
          <w:szCs w:val="18"/>
          <w:bdr w:val="none" w:sz="0" w:space="0" w:color="auto" w:frame="1"/>
        </w:rPr>
        <w:t>; </w:t>
      </w:r>
      <w:proofErr w:type="spellStart"/>
      <w:r w:rsidRPr="005408E6">
        <w:rPr>
          <w:rFonts w:ascii="Consolas" w:hAnsi="Consolas" w:cs="Consolas"/>
          <w:color w:val="000000"/>
          <w:sz w:val="18"/>
          <w:szCs w:val="18"/>
          <w:bdr w:val="none" w:sz="0" w:space="0" w:color="auto" w:frame="1"/>
        </w:rPr>
        <w:t>i</w:t>
      </w:r>
      <w:proofErr w:type="spellEnd"/>
      <w:r w:rsidRPr="005408E6">
        <w:rPr>
          <w:rFonts w:ascii="Consolas" w:hAnsi="Consolas" w:cs="Consolas"/>
          <w:color w:val="000000"/>
          <w:sz w:val="18"/>
          <w:szCs w:val="18"/>
          <w:bdr w:val="none" w:sz="0" w:space="0" w:color="auto" w:frame="1"/>
        </w:rPr>
        <w:t>++)  </w:t>
      </w:r>
    </w:p>
    <w:p w14:paraId="46B8DFF7" w14:textId="3FD32C6D" w:rsidR="00481F58" w:rsidRPr="00481F58"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  </w:t>
      </w:r>
    </w:p>
    <w:p w14:paraId="3D74E896" w14:textId="77777777"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proofErr w:type="spellStart"/>
      <w:r w:rsidRPr="005408E6">
        <w:rPr>
          <w:rFonts w:ascii="Consolas" w:hAnsi="Consolas" w:cs="Consolas"/>
          <w:color w:val="000000"/>
          <w:sz w:val="18"/>
          <w:szCs w:val="18"/>
          <w:bdr w:val="none" w:sz="0" w:space="0" w:color="auto" w:frame="1"/>
        </w:rPr>
        <w:t>cout</w:t>
      </w:r>
      <w:proofErr w:type="spellEnd"/>
      <w:r w:rsidRPr="005408E6">
        <w:rPr>
          <w:rFonts w:ascii="Consolas" w:hAnsi="Consolas" w:cs="Consolas"/>
          <w:color w:val="000000"/>
          <w:sz w:val="18"/>
          <w:szCs w:val="18"/>
          <w:bdr w:val="none" w:sz="0" w:space="0" w:color="auto" w:frame="1"/>
        </w:rPr>
        <w:t> &lt;&lt; </w:t>
      </w:r>
      <w:r w:rsidRPr="005408E6">
        <w:rPr>
          <w:rFonts w:ascii="Consolas" w:hAnsi="Consolas" w:cs="Consolas"/>
          <w:color w:val="0000FF"/>
          <w:sz w:val="18"/>
          <w:szCs w:val="18"/>
          <w:bdr w:val="none" w:sz="0" w:space="0" w:color="auto" w:frame="1"/>
        </w:rPr>
        <w:t>"Setting thread "</w:t>
      </w:r>
      <w:r w:rsidRPr="005408E6">
        <w:rPr>
          <w:rFonts w:ascii="Consolas" w:hAnsi="Consolas" w:cs="Consolas"/>
          <w:color w:val="000000"/>
          <w:sz w:val="18"/>
          <w:szCs w:val="18"/>
          <w:bdr w:val="none" w:sz="0" w:space="0" w:color="auto" w:frame="1"/>
        </w:rPr>
        <w:t> &lt;&lt; </w:t>
      </w:r>
      <w:proofErr w:type="spellStart"/>
      <w:r w:rsidRPr="005408E6">
        <w:rPr>
          <w:rFonts w:ascii="Consolas" w:hAnsi="Consolas" w:cs="Consolas"/>
          <w:color w:val="000000"/>
          <w:sz w:val="18"/>
          <w:szCs w:val="18"/>
          <w:bdr w:val="none" w:sz="0" w:space="0" w:color="auto" w:frame="1"/>
        </w:rPr>
        <w:t>i</w:t>
      </w:r>
      <w:proofErr w:type="spellEnd"/>
      <w:r w:rsidRPr="005408E6">
        <w:rPr>
          <w:rFonts w:ascii="Consolas" w:hAnsi="Consolas" w:cs="Consolas"/>
          <w:color w:val="000000"/>
          <w:sz w:val="18"/>
          <w:szCs w:val="18"/>
          <w:bdr w:val="none" w:sz="0" w:space="0" w:color="auto" w:frame="1"/>
        </w:rPr>
        <w:t> &lt;&lt;</w:t>
      </w:r>
      <w:proofErr w:type="spellStart"/>
      <w:r w:rsidRPr="005408E6">
        <w:rPr>
          <w:rFonts w:ascii="Consolas" w:hAnsi="Consolas" w:cs="Consolas"/>
          <w:color w:val="000000"/>
          <w:sz w:val="18"/>
          <w:szCs w:val="18"/>
          <w:bdr w:val="none" w:sz="0" w:space="0" w:color="auto" w:frame="1"/>
        </w:rPr>
        <w:t>endl</w:t>
      </w:r>
      <w:proofErr w:type="spellEnd"/>
      <w:r w:rsidRPr="005408E6">
        <w:rPr>
          <w:rFonts w:ascii="Consolas" w:hAnsi="Consolas" w:cs="Consolas"/>
          <w:color w:val="000000"/>
          <w:sz w:val="18"/>
          <w:szCs w:val="18"/>
          <w:bdr w:val="none" w:sz="0" w:space="0" w:color="auto" w:frame="1"/>
        </w:rPr>
        <w:t>;  </w:t>
      </w:r>
    </w:p>
    <w:p w14:paraId="490BA4DF" w14:textId="235C1FD3"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start_number = i *subloop_size; </w:t>
      </w:r>
    </w:p>
    <w:p w14:paraId="5EC0EBCE" w14:textId="203DAD68"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end_number = subloop_size + (i*subloop_size);  </w:t>
      </w:r>
    </w:p>
    <w:p w14:paraId="2A233426" w14:textId="77777777"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r w:rsidRPr="005408E6">
        <w:rPr>
          <w:rFonts w:ascii="Consolas" w:hAnsi="Consolas" w:cs="Consolas"/>
          <w:b/>
          <w:bCs/>
          <w:color w:val="006699"/>
          <w:sz w:val="18"/>
          <w:szCs w:val="18"/>
          <w:bdr w:val="none" w:sz="0" w:space="0" w:color="auto" w:frame="1"/>
        </w:rPr>
        <w:t>thread</w:t>
      </w:r>
      <w:r w:rsidRPr="005408E6">
        <w:rPr>
          <w:rFonts w:ascii="Consolas" w:hAnsi="Consolas" w:cs="Consolas"/>
          <w:color w:val="000000"/>
          <w:sz w:val="18"/>
          <w:szCs w:val="18"/>
          <w:bdr w:val="none" w:sz="0" w:space="0" w:color="auto" w:frame="1"/>
        </w:rPr>
        <w:t> *t = </w:t>
      </w:r>
      <w:r w:rsidRPr="005408E6">
        <w:rPr>
          <w:rFonts w:ascii="Consolas" w:hAnsi="Consolas" w:cs="Consolas"/>
          <w:b/>
          <w:bCs/>
          <w:color w:val="006699"/>
          <w:sz w:val="18"/>
          <w:szCs w:val="18"/>
          <w:bdr w:val="none" w:sz="0" w:space="0" w:color="auto" w:frame="1"/>
        </w:rPr>
        <w:t>new</w:t>
      </w:r>
      <w:r w:rsidRPr="005408E6">
        <w:rPr>
          <w:rFonts w:ascii="Consolas" w:hAnsi="Consolas" w:cs="Consolas"/>
          <w:color w:val="000000"/>
          <w:sz w:val="18"/>
          <w:szCs w:val="18"/>
          <w:bdr w:val="none" w:sz="0" w:space="0" w:color="auto" w:frame="1"/>
        </w:rPr>
        <w:t> </w:t>
      </w:r>
      <w:r w:rsidRPr="005408E6">
        <w:rPr>
          <w:rFonts w:ascii="Consolas" w:hAnsi="Consolas" w:cs="Consolas"/>
          <w:b/>
          <w:bCs/>
          <w:color w:val="006699"/>
          <w:sz w:val="18"/>
          <w:szCs w:val="18"/>
          <w:bdr w:val="none" w:sz="0" w:space="0" w:color="auto" w:frame="1"/>
        </w:rPr>
        <w:t>thread</w:t>
      </w:r>
      <w:r w:rsidRPr="005408E6">
        <w:rPr>
          <w:rFonts w:ascii="Consolas" w:hAnsi="Consolas" w:cs="Consolas"/>
          <w:color w:val="000000"/>
          <w:sz w:val="18"/>
          <w:szCs w:val="18"/>
          <w:bdr w:val="none" w:sz="0" w:space="0" w:color="auto" w:frame="1"/>
        </w:rPr>
        <w:t>([=] {ThreadedMethod( start_number, end_number);});  </w:t>
      </w:r>
    </w:p>
    <w:p w14:paraId="23946861" w14:textId="77777777"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  </w:t>
      </w:r>
    </w:p>
    <w:p w14:paraId="0F750B29" w14:textId="77777777" w:rsidR="00481F58" w:rsidRPr="005408E6" w:rsidRDefault="00481F58" w:rsidP="00481F58">
      <w:pPr>
        <w:numPr>
          <w:ilvl w:val="0"/>
          <w:numId w:val="17"/>
        </w:numPr>
        <w:pBdr>
          <w:left w:val="single" w:sz="18" w:space="0" w:color="6CE26C"/>
        </w:pBdr>
        <w:shd w:val="clear" w:color="auto" w:fill="F8F8F8"/>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r w:rsidRPr="005408E6">
        <w:rPr>
          <w:rFonts w:ascii="Consolas" w:hAnsi="Consolas" w:cs="Consolas"/>
          <w:b/>
          <w:bCs/>
          <w:color w:val="006699"/>
          <w:sz w:val="18"/>
          <w:szCs w:val="18"/>
          <w:bdr w:val="none" w:sz="0" w:space="0" w:color="auto" w:frame="1"/>
        </w:rPr>
        <w:t>delete</w:t>
      </w:r>
      <w:r w:rsidRPr="005408E6">
        <w:rPr>
          <w:rFonts w:ascii="Consolas" w:hAnsi="Consolas" w:cs="Consolas"/>
          <w:color w:val="000000"/>
          <w:sz w:val="18"/>
          <w:szCs w:val="18"/>
          <w:bdr w:val="none" w:sz="0" w:space="0" w:color="auto" w:frame="1"/>
        </w:rPr>
        <w:t>(</w:t>
      </w:r>
      <w:proofErr w:type="spellStart"/>
      <w:r w:rsidRPr="005408E6">
        <w:rPr>
          <w:rFonts w:ascii="Consolas" w:hAnsi="Consolas" w:cs="Consolas"/>
          <w:color w:val="000000"/>
          <w:sz w:val="18"/>
          <w:szCs w:val="18"/>
          <w:bdr w:val="none" w:sz="0" w:space="0" w:color="auto" w:frame="1"/>
        </w:rPr>
        <w:t>st</w:t>
      </w:r>
      <w:proofErr w:type="spellEnd"/>
      <w:r w:rsidRPr="005408E6">
        <w:rPr>
          <w:rFonts w:ascii="Consolas" w:hAnsi="Consolas" w:cs="Consolas"/>
          <w:color w:val="000000"/>
          <w:sz w:val="18"/>
          <w:szCs w:val="18"/>
          <w:bdr w:val="none" w:sz="0" w:space="0" w:color="auto" w:frame="1"/>
        </w:rPr>
        <w:t>);  </w:t>
      </w:r>
    </w:p>
    <w:p w14:paraId="1839E708" w14:textId="77777777" w:rsidR="00481F58" w:rsidRPr="005408E6" w:rsidRDefault="00481F58" w:rsidP="00481F58">
      <w:pPr>
        <w:numPr>
          <w:ilvl w:val="0"/>
          <w:numId w:val="17"/>
        </w:numPr>
        <w:pBdr>
          <w:left w:val="single" w:sz="18" w:space="0" w:color="6CE26C"/>
        </w:pBdr>
        <w:shd w:val="clear" w:color="auto" w:fill="FFFFFF"/>
        <w:spacing w:beforeAutospacing="1" w:afterAutospacing="1" w:line="210" w:lineRule="atLeast"/>
        <w:rPr>
          <w:rFonts w:ascii="Consolas" w:hAnsi="Consolas" w:cs="Consolas"/>
          <w:color w:val="5C5C5C"/>
          <w:sz w:val="18"/>
          <w:szCs w:val="18"/>
        </w:rPr>
      </w:pPr>
      <w:r w:rsidRPr="005408E6">
        <w:rPr>
          <w:rFonts w:ascii="Consolas" w:hAnsi="Consolas" w:cs="Consolas"/>
          <w:color w:val="000000"/>
          <w:sz w:val="18"/>
          <w:szCs w:val="18"/>
          <w:bdr w:val="none" w:sz="0" w:space="0" w:color="auto" w:frame="1"/>
        </w:rPr>
        <w:t>}  </w:t>
      </w:r>
    </w:p>
    <w:p w14:paraId="3B2F119B" w14:textId="10954BB2" w:rsidR="00D50969" w:rsidRDefault="00F4788D" w:rsidP="00F4788D">
      <w:r>
        <w:t>Taking measurements like those in Experiment 2’s (Fig. 3) and 3’s (Fig. 4), C and D disappeared from the most CPU intensive functions when the code was profiled).</w:t>
      </w:r>
    </w:p>
    <w:p w14:paraId="32106211" w14:textId="77777777" w:rsidR="00D50969" w:rsidRDefault="00D50969" w:rsidP="00C07DB7">
      <w:pPr>
        <w:jc w:val="both"/>
        <w:rPr>
          <w:noProof/>
        </w:rPr>
      </w:pPr>
    </w:p>
    <w:p w14:paraId="14D1BBC0" w14:textId="77777777" w:rsidR="00F4788D" w:rsidRDefault="00D50969" w:rsidP="00F4788D">
      <w:pPr>
        <w:keepNext/>
        <w:jc w:val="both"/>
      </w:pPr>
      <w:r>
        <w:rPr>
          <w:noProof/>
        </w:rPr>
        <w:drawing>
          <wp:inline distT="0" distB="0" distL="0" distR="0" wp14:anchorId="5B93A2F5" wp14:editId="7D9F2B24">
            <wp:extent cx="4924425" cy="181927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19" t="41086" r="58646" b="33202"/>
                    <a:stretch/>
                  </pic:blipFill>
                  <pic:spPr bwMode="auto">
                    <a:xfrm>
                      <a:off x="0" y="0"/>
                      <a:ext cx="4935703" cy="1823442"/>
                    </a:xfrm>
                    <a:prstGeom prst="rect">
                      <a:avLst/>
                    </a:prstGeom>
                    <a:ln>
                      <a:noFill/>
                    </a:ln>
                    <a:extLst>
                      <a:ext uri="{53640926-AAD7-44D8-BBD7-CCE9431645EC}">
                        <a14:shadowObscured xmlns:a14="http://schemas.microsoft.com/office/drawing/2010/main"/>
                      </a:ext>
                    </a:extLst>
                  </pic:spPr>
                </pic:pic>
              </a:graphicData>
            </a:graphic>
          </wp:inline>
        </w:drawing>
      </w:r>
    </w:p>
    <w:p w14:paraId="4D1C5F75" w14:textId="622C5116" w:rsidR="00F4788D" w:rsidRDefault="00F4788D" w:rsidP="00F4788D">
      <w:pPr>
        <w:pStyle w:val="Caption"/>
        <w:jc w:val="both"/>
      </w:pPr>
      <w:r>
        <w:t xml:space="preserve">Figure </w:t>
      </w:r>
      <w:r w:rsidR="006E5994">
        <w:fldChar w:fldCharType="begin"/>
      </w:r>
      <w:r w:rsidR="006E5994">
        <w:instrText xml:space="preserve"> SEQ Figure \* ARABIC </w:instrText>
      </w:r>
      <w:r w:rsidR="006E5994">
        <w:fldChar w:fldCharType="separate"/>
      </w:r>
      <w:r w:rsidR="00834D09">
        <w:rPr>
          <w:noProof/>
        </w:rPr>
        <w:t>3</w:t>
      </w:r>
      <w:r w:rsidR="006E5994">
        <w:rPr>
          <w:noProof/>
        </w:rPr>
        <w:fldChar w:fldCharType="end"/>
      </w:r>
      <w:r>
        <w:t xml:space="preserve"> Time measurements seem to imply that C and D are more efficient due to their absence.</w:t>
      </w:r>
    </w:p>
    <w:p w14:paraId="3A52469A" w14:textId="2C09F391" w:rsidR="00E42D3E" w:rsidRDefault="00E42D3E" w:rsidP="00C07DB7">
      <w:pPr>
        <w:jc w:val="both"/>
        <w:rPr>
          <w:noProof/>
        </w:rPr>
      </w:pPr>
      <w:r w:rsidRPr="00E42D3E">
        <w:rPr>
          <w:noProof/>
        </w:rPr>
        <w:t xml:space="preserve"> </w:t>
      </w:r>
    </w:p>
    <w:p w14:paraId="15054D7A" w14:textId="077A0F06" w:rsidR="00C1009E" w:rsidRDefault="00C1009E" w:rsidP="00C07DB7">
      <w:pPr>
        <w:jc w:val="both"/>
        <w:rPr>
          <w:noProof/>
        </w:rPr>
      </w:pPr>
    </w:p>
    <w:p w14:paraId="709F1A84" w14:textId="77777777" w:rsidR="00C1009E" w:rsidRDefault="00C1009E" w:rsidP="00C07DB7">
      <w:pPr>
        <w:jc w:val="both"/>
        <w:rPr>
          <w:noProof/>
        </w:rPr>
      </w:pPr>
    </w:p>
    <w:p w14:paraId="2C3D95CD" w14:textId="77777777" w:rsidR="00F4788D" w:rsidRDefault="00E42D3E" w:rsidP="00F4788D">
      <w:pPr>
        <w:keepNext/>
        <w:jc w:val="both"/>
      </w:pPr>
      <w:r>
        <w:rPr>
          <w:noProof/>
        </w:rPr>
        <w:lastRenderedPageBreak/>
        <w:drawing>
          <wp:inline distT="0" distB="0" distL="0" distR="0" wp14:anchorId="30847E71" wp14:editId="1B3B138C">
            <wp:extent cx="6257559" cy="15716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52" t="17098" r="45045" b="59316"/>
                    <a:stretch/>
                  </pic:blipFill>
                  <pic:spPr bwMode="auto">
                    <a:xfrm>
                      <a:off x="0" y="0"/>
                      <a:ext cx="6264723" cy="1573424"/>
                    </a:xfrm>
                    <a:prstGeom prst="rect">
                      <a:avLst/>
                    </a:prstGeom>
                    <a:ln>
                      <a:noFill/>
                    </a:ln>
                    <a:extLst>
                      <a:ext uri="{53640926-AAD7-44D8-BBD7-CCE9431645EC}">
                        <a14:shadowObscured xmlns:a14="http://schemas.microsoft.com/office/drawing/2010/main"/>
                      </a:ext>
                    </a:extLst>
                  </pic:spPr>
                </pic:pic>
              </a:graphicData>
            </a:graphic>
          </wp:inline>
        </w:drawing>
      </w:r>
    </w:p>
    <w:p w14:paraId="39A9D4D7" w14:textId="568009F2" w:rsidR="00C1009E" w:rsidRDefault="00F4788D" w:rsidP="00F4788D">
      <w:pPr>
        <w:pStyle w:val="Caption"/>
        <w:jc w:val="both"/>
        <w:rPr>
          <w:rFonts w:ascii="Consolas" w:hAnsi="Consolas" w:cs="Consolas"/>
        </w:rPr>
      </w:pPr>
      <w:r>
        <w:t xml:space="preserve">Figure </w:t>
      </w:r>
      <w:r w:rsidR="006E5994">
        <w:fldChar w:fldCharType="begin"/>
      </w:r>
      <w:r w:rsidR="006E5994">
        <w:instrText xml:space="preserve"> SEQ Figure \* ARABIC </w:instrText>
      </w:r>
      <w:r w:rsidR="006E5994">
        <w:fldChar w:fldCharType="separate"/>
      </w:r>
      <w:r w:rsidR="00834D09">
        <w:rPr>
          <w:noProof/>
        </w:rPr>
        <w:t>4</w:t>
      </w:r>
      <w:r w:rsidR="006E5994">
        <w:rPr>
          <w:noProof/>
        </w:rPr>
        <w:fldChar w:fldCharType="end"/>
      </w:r>
      <w:r>
        <w:t xml:space="preserve"> Stack sample</w:t>
      </w:r>
      <w:r w:rsidRPr="00596CF1">
        <w:t xml:space="preserve"> measurements seem to </w:t>
      </w:r>
      <w:r>
        <w:t xml:space="preserve">also </w:t>
      </w:r>
      <w:r w:rsidRPr="00596CF1">
        <w:t>imply that C and D are more efficient due to their absence</w:t>
      </w:r>
    </w:p>
    <w:p w14:paraId="71C74902" w14:textId="77777777" w:rsidR="00C1009E" w:rsidRDefault="00C1009E">
      <w:pPr>
        <w:rPr>
          <w:rFonts w:ascii="Consolas" w:hAnsi="Consolas" w:cs="Consolas"/>
        </w:rPr>
      </w:pPr>
      <w:r>
        <w:rPr>
          <w:rFonts w:ascii="Consolas" w:hAnsi="Consolas" w:cs="Consolas"/>
        </w:rPr>
        <w:br w:type="page"/>
      </w:r>
    </w:p>
    <w:p w14:paraId="15923358" w14:textId="44B6B5D8" w:rsidR="00B06737" w:rsidRDefault="00834D09" w:rsidP="00C07DB7">
      <w:pPr>
        <w:jc w:val="both"/>
        <w:rPr>
          <w:noProof/>
        </w:rPr>
      </w:pPr>
      <w:bookmarkStart w:id="24" w:name="_GoBack"/>
      <w:bookmarkEnd w:id="24"/>
      <w:r>
        <w:rPr>
          <w:noProof/>
        </w:rPr>
        <w:lastRenderedPageBreak/>
        <w:t>On executing the optimised code, the program crashes after finishing computation. Multithreading C appears to be more inefficient than simply seperating the code (See Fig. 5) this could not be verified with the profiler as the functions were not computationally expensive enough to be logged with the profiler.</w:t>
      </w:r>
    </w:p>
    <w:p w14:paraId="4A3AD6C5" w14:textId="77777777" w:rsidR="00C1009E" w:rsidRDefault="00C1009E" w:rsidP="00C07DB7">
      <w:pPr>
        <w:jc w:val="both"/>
        <w:rPr>
          <w:noProof/>
        </w:rPr>
      </w:pPr>
    </w:p>
    <w:p w14:paraId="4A93ACCD" w14:textId="77777777" w:rsidR="00834D09" w:rsidRDefault="00B06737" w:rsidP="00834D09">
      <w:pPr>
        <w:keepNext/>
        <w:jc w:val="both"/>
      </w:pPr>
      <w:r>
        <w:rPr>
          <w:noProof/>
        </w:rPr>
        <w:drawing>
          <wp:inline distT="0" distB="0" distL="0" distR="0" wp14:anchorId="0C9EAF6C" wp14:editId="4A1D0026">
            <wp:extent cx="6238488" cy="2680335"/>
            <wp:effectExtent l="0" t="0" r="0" b="571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8322" t="26281" r="51932" b="43348"/>
                    <a:stretch/>
                  </pic:blipFill>
                  <pic:spPr bwMode="auto">
                    <a:xfrm>
                      <a:off x="0" y="0"/>
                      <a:ext cx="6249741" cy="2685170"/>
                    </a:xfrm>
                    <a:prstGeom prst="rect">
                      <a:avLst/>
                    </a:prstGeom>
                    <a:ln>
                      <a:noFill/>
                    </a:ln>
                    <a:extLst>
                      <a:ext uri="{53640926-AAD7-44D8-BBD7-CCE9431645EC}">
                        <a14:shadowObscured xmlns:a14="http://schemas.microsoft.com/office/drawing/2010/main"/>
                      </a:ext>
                    </a:extLst>
                  </pic:spPr>
                </pic:pic>
              </a:graphicData>
            </a:graphic>
          </wp:inline>
        </w:drawing>
      </w:r>
    </w:p>
    <w:p w14:paraId="5882E396" w14:textId="61194447" w:rsidR="003710A6" w:rsidRDefault="00834D09" w:rsidP="00834D09">
      <w:pPr>
        <w:pStyle w:val="Caption"/>
        <w:jc w:val="both"/>
      </w:pPr>
      <w:r>
        <w:t xml:space="preserve">Figure </w:t>
      </w:r>
      <w:r w:rsidR="006E5994">
        <w:fldChar w:fldCharType="begin"/>
      </w:r>
      <w:r w:rsidR="006E5994">
        <w:instrText xml:space="preserve"> SEQ Figure \* ARABIC </w:instrText>
      </w:r>
      <w:r w:rsidR="006E5994">
        <w:fldChar w:fldCharType="separate"/>
      </w:r>
      <w:r>
        <w:rPr>
          <w:noProof/>
        </w:rPr>
        <w:t>5</w:t>
      </w:r>
      <w:r w:rsidR="006E5994">
        <w:rPr>
          <w:noProof/>
        </w:rPr>
        <w:fldChar w:fldCharType="end"/>
      </w:r>
      <w:r>
        <w:t xml:space="preserve"> The extent to which the code will execute.</w:t>
      </w:r>
    </w:p>
    <w:p w14:paraId="215D41D2" w14:textId="77777777" w:rsidR="00834D09" w:rsidRPr="00834D09" w:rsidRDefault="00834D09" w:rsidP="00834D09"/>
    <w:p w14:paraId="5CAA94EB" w14:textId="77777777" w:rsidR="002E54B8" w:rsidRDefault="002E54B8" w:rsidP="002E54B8">
      <w:pPr>
        <w:jc w:val="both"/>
        <w:rPr>
          <w:noProof/>
        </w:rPr>
      </w:pPr>
    </w:p>
    <w:p w14:paraId="6F9F0A07" w14:textId="07387F90" w:rsidR="00BF3164" w:rsidRDefault="00BF3164" w:rsidP="002E54B8">
      <w:pPr>
        <w:jc w:val="both"/>
        <w:rPr>
          <w:rFonts w:ascii="Consolas" w:hAnsi="Consolas" w:cs="Consolas"/>
        </w:rPr>
      </w:pPr>
    </w:p>
    <w:p w14:paraId="3C771305" w14:textId="77777777" w:rsidR="004D3872" w:rsidRDefault="004D3872" w:rsidP="002E54B8">
      <w:pPr>
        <w:jc w:val="both"/>
        <w:rPr>
          <w:noProof/>
        </w:rPr>
      </w:pPr>
    </w:p>
    <w:p w14:paraId="5F451280" w14:textId="571D6DC0" w:rsidR="004D3872" w:rsidRDefault="004D3872" w:rsidP="002E54B8">
      <w:pPr>
        <w:jc w:val="both"/>
        <w:rPr>
          <w:rFonts w:ascii="Consolas" w:hAnsi="Consolas" w:cs="Consolas"/>
        </w:rPr>
      </w:pPr>
    </w:p>
    <w:p w14:paraId="401E03B3" w14:textId="77777777" w:rsidR="00C1009E" w:rsidRDefault="00C1009E" w:rsidP="002E54B8">
      <w:pPr>
        <w:jc w:val="both"/>
        <w:rPr>
          <w:noProof/>
        </w:rPr>
      </w:pPr>
    </w:p>
    <w:p w14:paraId="371FB12D" w14:textId="77777777" w:rsidR="008B1AB0" w:rsidRDefault="008B1AB0" w:rsidP="002E54B8">
      <w:pPr>
        <w:jc w:val="both"/>
        <w:rPr>
          <w:noProof/>
        </w:rPr>
      </w:pPr>
    </w:p>
    <w:p w14:paraId="6993A814" w14:textId="1D82676B" w:rsidR="00481F58" w:rsidRDefault="00481F58" w:rsidP="002E54B8">
      <w:pPr>
        <w:jc w:val="both"/>
        <w:rPr>
          <w:rFonts w:ascii="Consolas" w:hAnsi="Consolas" w:cs="Consolas"/>
        </w:rPr>
      </w:pPr>
    </w:p>
    <w:p w14:paraId="2BAECAAB" w14:textId="77777777" w:rsidR="00481F58" w:rsidRDefault="00481F58">
      <w:pPr>
        <w:rPr>
          <w:rFonts w:ascii="Consolas" w:hAnsi="Consolas" w:cs="Consolas"/>
        </w:rPr>
      </w:pPr>
      <w:r>
        <w:rPr>
          <w:rFonts w:ascii="Consolas" w:hAnsi="Consolas" w:cs="Consolas"/>
        </w:rPr>
        <w:br w:type="page"/>
      </w:r>
    </w:p>
    <w:p w14:paraId="6BBC1483" w14:textId="77777777" w:rsidR="00C1009E" w:rsidRDefault="00C1009E" w:rsidP="002E54B8">
      <w:pPr>
        <w:jc w:val="both"/>
        <w:rPr>
          <w:rFonts w:ascii="Consolas" w:hAnsi="Consolas" w:cs="Consolas"/>
        </w:rPr>
      </w:pPr>
    </w:p>
    <w:p w14:paraId="26496AC4" w14:textId="2CDB2220" w:rsidR="00C1009E" w:rsidRDefault="00C1009E" w:rsidP="002E54B8">
      <w:pPr>
        <w:jc w:val="both"/>
        <w:rPr>
          <w:rFonts w:ascii="Consolas" w:hAnsi="Consolas" w:cs="Consolas"/>
        </w:rPr>
      </w:pPr>
    </w:p>
    <w:p w14:paraId="029D9359" w14:textId="77777777" w:rsidR="00481F58" w:rsidRDefault="00481F58" w:rsidP="00481F58">
      <w:pPr>
        <w:pStyle w:val="Heading1"/>
      </w:pPr>
      <w:bookmarkStart w:id="25" w:name="_Toc513230099"/>
      <w:r>
        <w:t>Conclusion</w:t>
      </w:r>
      <w:bookmarkEnd w:id="25"/>
    </w:p>
    <w:p w14:paraId="6817247C" w14:textId="57274FB2" w:rsidR="00481F58" w:rsidRDefault="00481F58" w:rsidP="00BE143B">
      <w:r>
        <w:t>The best technique for optimising the code</w:t>
      </w:r>
      <w:r w:rsidR="00BE143B">
        <w:t xml:space="preserve"> of this nature according to Bashford </w:t>
      </w:r>
      <w:r w:rsidR="00BE143B" w:rsidRPr="00BE143B">
        <w:rPr>
          <w:i/>
        </w:rPr>
        <w:t>et al.</w:t>
      </w:r>
      <w:r w:rsidR="00BE143B">
        <w:t xml:space="preserve"> </w:t>
      </w:r>
      <w:r w:rsidR="00BE143B">
        <w:fldChar w:fldCharType="begin" w:fldLock="1"/>
      </w:r>
      <w:r w:rsidR="00BE143B">
        <w:instrText>ADDIN CSL_CITATION { "citationItems" : [ { "id" : "ITEM-1", "itemData" : { "DOI" : "10.2495/CMEM-V5-N3-395-403", "ISSN" : "2046-0546", "abstract" : "The Dual Reciprocity BEM (DRBEM) and the Time-Dependent BEM (TDBEM) are considered in the context of radiative and time-dependent thermal transport, respectively. In order to achieve sen-sible solution times for realistic 3D problems with large meshes, a range of optimisation techniques are considered, and a number of parallelisation techniques applied: shared memory using multi-core threading, Graphics Processing Unit (GPU) acceleration using CUDA, and distributed memory on a high performance cluster using MPI. Particular consideration is given to practical methods to invert large dense matrices.", "author" : [ { "dropping-particle" : "", "family" : "Bashford", "given" : "Tim", "non-dropping-particle" : "", "parse-names" : false, "suffix" : "" }, { "dropping-particle" : "", "family" : "Donne", "given" : "Kelvin", "non-dropping-particle" : "", "parse-names" : false, "suffix" : "" } ], "container-title" : "Int. J. Comp. Meth. and Exp. Meas", "id" : "ITEM-1", "issue" : "3", "issued" : { "date-parts" : [ [ "2017" ] ] }, "page" : "395-403", "title" : "PARALLELISATION TECHNIQUES FOR THE DUAL RECIPROCITY AND TIME-DEPENDENT BOUNDARY ELEMENT METHOD ALGORITHMS", "type" : "article-journal", "volume" : "5" }, "uris" : [ "http://www.mendeley.com/documents/?uuid=1e1741c7-06d8-38ef-ac24-d7ec07f83e16" ] } ], "mendeley" : { "formattedCitation" : "[7]", "plainTextFormattedCitation" : "[7]", "previouslyFormattedCitation" : "[7]" }, "properties" : {  }, "schema" : "https://github.com/citation-style-language/schema/raw/master/csl-citation.json" }</w:instrText>
      </w:r>
      <w:r w:rsidR="00BE143B">
        <w:fldChar w:fldCharType="separate"/>
      </w:r>
      <w:r w:rsidR="00BE143B" w:rsidRPr="00BE143B">
        <w:rPr>
          <w:noProof/>
        </w:rPr>
        <w:t>[7]</w:t>
      </w:r>
      <w:r w:rsidR="00BE143B">
        <w:fldChar w:fldCharType="end"/>
      </w:r>
      <w:r w:rsidR="00BE143B">
        <w:t xml:space="preserve"> is threading due to the </w:t>
      </w:r>
      <w:r w:rsidR="00834D09">
        <w:t>“</w:t>
      </w:r>
      <w:r w:rsidR="00BE143B">
        <w:t>linear increase in optimisation with every core that was utilised</w:t>
      </w:r>
      <w:r w:rsidR="00834D09">
        <w:t>”</w:t>
      </w:r>
      <w:r w:rsidR="00BE143B">
        <w:t>, that they gained in their experiments.  It was found that ‘</w:t>
      </w:r>
      <w:proofErr w:type="spellStart"/>
      <w:r w:rsidR="00BE143B">
        <w:t>dgetrf</w:t>
      </w:r>
      <w:proofErr w:type="spellEnd"/>
      <w:r w:rsidR="00BE143B">
        <w:t>’ (which is assumed to be a factorisation operation on a matrix) was inefficient on both CUDA and MPI.</w:t>
      </w:r>
      <w:r w:rsidR="0089422B">
        <w:t xml:space="preserve"> Following this logic, threading was attempted first and MPI / CUDA was deprecated in priority. In theory splitting the out</w:t>
      </w:r>
      <w:r w:rsidR="001F08D7">
        <w:t>er</w:t>
      </w:r>
      <w:r w:rsidR="00DA73E1">
        <w:t>most</w:t>
      </w:r>
      <w:r w:rsidR="0089422B">
        <w:t xml:space="preserve"> loop of the triple nested for loops should deliver an increase in performance but this could not be verified</w:t>
      </w:r>
      <w:r w:rsidR="00DA73E1">
        <w:t xml:space="preserve"> due to access violations occurring at the end of execution</w:t>
      </w:r>
      <w:r w:rsidR="00834D09">
        <w:t xml:space="preserve"> and the profiler being incapable of triangulating the measurements taken by the program itself</w:t>
      </w:r>
      <w:r w:rsidR="0089422B">
        <w:t>. MPI and CUDA were not investigated in as much depth due to personal limitations in terms of scope prioritisation and time resource management which must be rectified in future endeavours.</w:t>
      </w:r>
    </w:p>
    <w:p w14:paraId="6DB8DD85" w14:textId="59D13237" w:rsidR="004F73B5" w:rsidRDefault="004F73B5">
      <w:pPr>
        <w:rPr>
          <w:rFonts w:ascii="Consolas" w:hAnsi="Consolas" w:cs="Consolas"/>
        </w:rPr>
      </w:pPr>
      <w:r>
        <w:rPr>
          <w:rFonts w:ascii="Consolas" w:hAnsi="Consolas" w:cs="Consolas"/>
        </w:rPr>
        <w:br w:type="page"/>
      </w:r>
    </w:p>
    <w:p w14:paraId="15756090" w14:textId="1D726AC3" w:rsidR="004F73B5" w:rsidRDefault="001E6D0D" w:rsidP="001E6D0D">
      <w:pPr>
        <w:pStyle w:val="Heading1"/>
      </w:pPr>
      <w:bookmarkStart w:id="26" w:name="_Toc513230100"/>
      <w:r>
        <w:lastRenderedPageBreak/>
        <w:t>References.</w:t>
      </w:r>
      <w:bookmarkEnd w:id="26"/>
    </w:p>
    <w:p w14:paraId="2B8B753A" w14:textId="4DEC40B2" w:rsidR="00E9151D" w:rsidRPr="00E9151D" w:rsidRDefault="001E6D0D" w:rsidP="00E9151D">
      <w:pPr>
        <w:widowControl w:val="0"/>
        <w:autoSpaceDE w:val="0"/>
        <w:autoSpaceDN w:val="0"/>
        <w:adjustRightInd w:val="0"/>
        <w:ind w:left="640" w:hanging="640"/>
        <w:rPr>
          <w:noProof/>
          <w:szCs w:val="24"/>
        </w:rPr>
      </w:pPr>
      <w:r>
        <w:fldChar w:fldCharType="begin" w:fldLock="1"/>
      </w:r>
      <w:r>
        <w:instrText xml:space="preserve">ADDIN Mendeley Bibliography CSL_BIBLIOGRAPHY </w:instrText>
      </w:r>
      <w:r>
        <w:fldChar w:fldCharType="separate"/>
      </w:r>
      <w:r w:rsidR="00E9151D" w:rsidRPr="00E9151D">
        <w:rPr>
          <w:noProof/>
          <w:szCs w:val="24"/>
        </w:rPr>
        <w:t>[1]</w:t>
      </w:r>
      <w:r w:rsidR="00E9151D" w:rsidRPr="00E9151D">
        <w:rPr>
          <w:noProof/>
          <w:szCs w:val="24"/>
        </w:rPr>
        <w:tab/>
        <w:t xml:space="preserve">G. E. Moore, “Cramming more components onto integrated circuits.,” </w:t>
      </w:r>
      <w:r w:rsidR="00E9151D" w:rsidRPr="00E9151D">
        <w:rPr>
          <w:i/>
          <w:iCs/>
          <w:noProof/>
          <w:szCs w:val="24"/>
        </w:rPr>
        <w:t>Electronics</w:t>
      </w:r>
      <w:r w:rsidR="00E9151D" w:rsidRPr="00E9151D">
        <w:rPr>
          <w:noProof/>
          <w:szCs w:val="24"/>
        </w:rPr>
        <w:t>, vol. 38, no. 8, 1965.</w:t>
      </w:r>
    </w:p>
    <w:p w14:paraId="201CFA74" w14:textId="77777777" w:rsidR="00E9151D" w:rsidRPr="00E9151D" w:rsidRDefault="00E9151D" w:rsidP="00E9151D">
      <w:pPr>
        <w:widowControl w:val="0"/>
        <w:autoSpaceDE w:val="0"/>
        <w:autoSpaceDN w:val="0"/>
        <w:adjustRightInd w:val="0"/>
        <w:ind w:left="640" w:hanging="640"/>
        <w:rPr>
          <w:noProof/>
          <w:szCs w:val="24"/>
        </w:rPr>
      </w:pPr>
      <w:r w:rsidRPr="00E9151D">
        <w:rPr>
          <w:noProof/>
          <w:szCs w:val="24"/>
        </w:rPr>
        <w:t>[2]</w:t>
      </w:r>
      <w:r w:rsidRPr="00E9151D">
        <w:rPr>
          <w:noProof/>
          <w:szCs w:val="24"/>
        </w:rPr>
        <w:tab/>
        <w:t>C. Märtin, H. Augsburg, and F. ■ Rechnerarchitektur, “Post-Dennard Scaling and the final Years of Moore’s Law Consequences for the Evolution of Multicore-Architectures Informatik und Interaktive Systeme Post-Dennard Scaling and the final Years of Moore’s Law,” 2014.</w:t>
      </w:r>
    </w:p>
    <w:p w14:paraId="12C0F974" w14:textId="77777777" w:rsidR="00E9151D" w:rsidRPr="00E9151D" w:rsidRDefault="00E9151D" w:rsidP="00E9151D">
      <w:pPr>
        <w:widowControl w:val="0"/>
        <w:autoSpaceDE w:val="0"/>
        <w:autoSpaceDN w:val="0"/>
        <w:adjustRightInd w:val="0"/>
        <w:ind w:left="640" w:hanging="640"/>
        <w:rPr>
          <w:noProof/>
          <w:szCs w:val="24"/>
        </w:rPr>
      </w:pPr>
      <w:r w:rsidRPr="00E9151D">
        <w:rPr>
          <w:noProof/>
          <w:szCs w:val="24"/>
        </w:rPr>
        <w:t>[3]</w:t>
      </w:r>
      <w:r w:rsidRPr="00E9151D">
        <w:rPr>
          <w:noProof/>
          <w:szCs w:val="24"/>
        </w:rPr>
        <w:tab/>
        <w:t xml:space="preserve">M. J. Flynn, “Some Computer Organizations and Their Effectiveness,” </w:t>
      </w:r>
      <w:r w:rsidRPr="00E9151D">
        <w:rPr>
          <w:i/>
          <w:iCs/>
          <w:noProof/>
          <w:szCs w:val="24"/>
        </w:rPr>
        <w:t>IEEE Trans. Comput.</w:t>
      </w:r>
      <w:r w:rsidRPr="00E9151D">
        <w:rPr>
          <w:noProof/>
          <w:szCs w:val="24"/>
        </w:rPr>
        <w:t>, vol. C-21, no. 9, pp. 948–960, Sep. 1972.</w:t>
      </w:r>
    </w:p>
    <w:p w14:paraId="102E8B4B" w14:textId="77777777" w:rsidR="00E9151D" w:rsidRPr="00E9151D" w:rsidRDefault="00E9151D" w:rsidP="00E9151D">
      <w:pPr>
        <w:widowControl w:val="0"/>
        <w:autoSpaceDE w:val="0"/>
        <w:autoSpaceDN w:val="0"/>
        <w:adjustRightInd w:val="0"/>
        <w:ind w:left="640" w:hanging="640"/>
        <w:rPr>
          <w:noProof/>
          <w:szCs w:val="24"/>
        </w:rPr>
      </w:pPr>
      <w:r w:rsidRPr="00E9151D">
        <w:rPr>
          <w:noProof/>
          <w:szCs w:val="24"/>
        </w:rPr>
        <w:t>[4]</w:t>
      </w:r>
      <w:r w:rsidRPr="00E9151D">
        <w:rPr>
          <w:noProof/>
          <w:szCs w:val="24"/>
        </w:rPr>
        <w:tab/>
        <w:t xml:space="preserve">G. M. Amdahl, “Validity of the single processor approach to achieving large scale computing capabilities,” in </w:t>
      </w:r>
      <w:r w:rsidRPr="00E9151D">
        <w:rPr>
          <w:i/>
          <w:iCs/>
          <w:noProof/>
          <w:szCs w:val="24"/>
        </w:rPr>
        <w:t>AFIPS spring joint computer conference</w:t>
      </w:r>
      <w:r w:rsidRPr="00E9151D">
        <w:rPr>
          <w:noProof/>
          <w:szCs w:val="24"/>
        </w:rPr>
        <w:t>, 1967.</w:t>
      </w:r>
    </w:p>
    <w:p w14:paraId="64A27FE8" w14:textId="77777777" w:rsidR="00E9151D" w:rsidRPr="00E9151D" w:rsidRDefault="00E9151D" w:rsidP="00E9151D">
      <w:pPr>
        <w:widowControl w:val="0"/>
        <w:autoSpaceDE w:val="0"/>
        <w:autoSpaceDN w:val="0"/>
        <w:adjustRightInd w:val="0"/>
        <w:ind w:left="640" w:hanging="640"/>
        <w:rPr>
          <w:noProof/>
          <w:szCs w:val="24"/>
        </w:rPr>
      </w:pPr>
      <w:r w:rsidRPr="00E9151D">
        <w:rPr>
          <w:noProof/>
          <w:szCs w:val="24"/>
        </w:rPr>
        <w:t>[5]</w:t>
      </w:r>
      <w:r w:rsidRPr="00E9151D">
        <w:rPr>
          <w:noProof/>
          <w:szCs w:val="24"/>
        </w:rPr>
        <w:tab/>
        <w:t xml:space="preserve">J. L. Gustafson and J. L., “Reevaluating Amdahl’s law,” </w:t>
      </w:r>
      <w:r w:rsidRPr="00E9151D">
        <w:rPr>
          <w:i/>
          <w:iCs/>
          <w:noProof/>
          <w:szCs w:val="24"/>
        </w:rPr>
        <w:t>Commun. ACM</w:t>
      </w:r>
      <w:r w:rsidRPr="00E9151D">
        <w:rPr>
          <w:noProof/>
          <w:szCs w:val="24"/>
        </w:rPr>
        <w:t>, vol. 31, no. 5, pp. 532–533, May 1988.</w:t>
      </w:r>
    </w:p>
    <w:p w14:paraId="4911C1F2" w14:textId="77777777" w:rsidR="00E9151D" w:rsidRPr="00E9151D" w:rsidRDefault="00E9151D" w:rsidP="00E9151D">
      <w:pPr>
        <w:widowControl w:val="0"/>
        <w:autoSpaceDE w:val="0"/>
        <w:autoSpaceDN w:val="0"/>
        <w:adjustRightInd w:val="0"/>
        <w:ind w:left="640" w:hanging="640"/>
        <w:rPr>
          <w:noProof/>
          <w:szCs w:val="24"/>
        </w:rPr>
      </w:pPr>
      <w:r w:rsidRPr="00E9151D">
        <w:rPr>
          <w:noProof/>
          <w:szCs w:val="24"/>
        </w:rPr>
        <w:t>[6]</w:t>
      </w:r>
      <w:r w:rsidRPr="00E9151D">
        <w:rPr>
          <w:noProof/>
          <w:szCs w:val="24"/>
        </w:rPr>
        <w:tab/>
        <w:t xml:space="preserve">X. H. Sun and Y. Chen, “Reevaluating Amdahl’s law in the multicore era,” </w:t>
      </w:r>
      <w:r w:rsidRPr="00E9151D">
        <w:rPr>
          <w:i/>
          <w:iCs/>
          <w:noProof/>
          <w:szCs w:val="24"/>
        </w:rPr>
        <w:t>J. Parallel Distrib. Comput.</w:t>
      </w:r>
      <w:r w:rsidRPr="00E9151D">
        <w:rPr>
          <w:noProof/>
          <w:szCs w:val="24"/>
        </w:rPr>
        <w:t>, vol. 70, no. 2, pp. 183–188, 2010.</w:t>
      </w:r>
    </w:p>
    <w:p w14:paraId="494A3283" w14:textId="77777777" w:rsidR="00E9151D" w:rsidRPr="00E9151D" w:rsidRDefault="00E9151D" w:rsidP="00E9151D">
      <w:pPr>
        <w:widowControl w:val="0"/>
        <w:autoSpaceDE w:val="0"/>
        <w:autoSpaceDN w:val="0"/>
        <w:adjustRightInd w:val="0"/>
        <w:ind w:left="640" w:hanging="640"/>
        <w:rPr>
          <w:noProof/>
          <w:szCs w:val="24"/>
        </w:rPr>
      </w:pPr>
      <w:r w:rsidRPr="00E9151D">
        <w:rPr>
          <w:noProof/>
          <w:szCs w:val="24"/>
        </w:rPr>
        <w:t>[7]</w:t>
      </w:r>
      <w:r w:rsidRPr="00E9151D">
        <w:rPr>
          <w:noProof/>
          <w:szCs w:val="24"/>
        </w:rPr>
        <w:tab/>
        <w:t xml:space="preserve">T. Bashford and K. Donne, “PARALLELISATION TECHNIQUES FOR THE DUAL RECIPROCITY AND TIME-DEPENDENT BOUNDARY ELEMENT METHOD ALGORITHMS,” </w:t>
      </w:r>
      <w:r w:rsidRPr="00E9151D">
        <w:rPr>
          <w:i/>
          <w:iCs/>
          <w:noProof/>
          <w:szCs w:val="24"/>
        </w:rPr>
        <w:t>Int. J. Comp. Meth. Exp. Meas</w:t>
      </w:r>
      <w:r w:rsidRPr="00E9151D">
        <w:rPr>
          <w:noProof/>
          <w:szCs w:val="24"/>
        </w:rPr>
        <w:t>, vol. 5, no. 3, pp. 395–403, 2017.</w:t>
      </w:r>
    </w:p>
    <w:p w14:paraId="3E809E03" w14:textId="77777777" w:rsidR="00E9151D" w:rsidRPr="00E9151D" w:rsidRDefault="00E9151D" w:rsidP="00E9151D">
      <w:pPr>
        <w:widowControl w:val="0"/>
        <w:autoSpaceDE w:val="0"/>
        <w:autoSpaceDN w:val="0"/>
        <w:adjustRightInd w:val="0"/>
        <w:ind w:left="640" w:hanging="640"/>
        <w:rPr>
          <w:noProof/>
          <w:szCs w:val="24"/>
        </w:rPr>
      </w:pPr>
      <w:r w:rsidRPr="00E9151D">
        <w:rPr>
          <w:noProof/>
          <w:szCs w:val="24"/>
        </w:rPr>
        <w:t>[8]</w:t>
      </w:r>
      <w:r w:rsidRPr="00E9151D">
        <w:rPr>
          <w:noProof/>
          <w:szCs w:val="24"/>
        </w:rPr>
        <w:tab/>
        <w:t>B. Stroustrup, “Lecture: C++11 The Future is here.” Swansea, 2013.</w:t>
      </w:r>
    </w:p>
    <w:p w14:paraId="673AAB6F" w14:textId="77777777" w:rsidR="00E9151D" w:rsidRPr="00E9151D" w:rsidRDefault="00E9151D" w:rsidP="00E9151D">
      <w:pPr>
        <w:widowControl w:val="0"/>
        <w:autoSpaceDE w:val="0"/>
        <w:autoSpaceDN w:val="0"/>
        <w:adjustRightInd w:val="0"/>
        <w:ind w:left="640" w:hanging="640"/>
        <w:rPr>
          <w:noProof/>
          <w:szCs w:val="24"/>
        </w:rPr>
      </w:pPr>
      <w:r w:rsidRPr="00E9151D">
        <w:rPr>
          <w:noProof/>
          <w:szCs w:val="24"/>
        </w:rPr>
        <w:t>[9]</w:t>
      </w:r>
      <w:r w:rsidRPr="00E9151D">
        <w:rPr>
          <w:noProof/>
          <w:szCs w:val="24"/>
        </w:rPr>
        <w:tab/>
        <w:t>T. O. P. MPI, “Open MPI API Reference,” 2017. [Online]. Available: https://www.open-mpi.org/doc/current/man1/mpirun.1.php. [Accessed: 01-Jan-2018].</w:t>
      </w:r>
    </w:p>
    <w:p w14:paraId="50CFB311" w14:textId="77777777" w:rsidR="00E9151D" w:rsidRPr="00E9151D" w:rsidRDefault="00E9151D" w:rsidP="00E9151D">
      <w:pPr>
        <w:widowControl w:val="0"/>
        <w:autoSpaceDE w:val="0"/>
        <w:autoSpaceDN w:val="0"/>
        <w:adjustRightInd w:val="0"/>
        <w:ind w:left="640" w:hanging="640"/>
        <w:rPr>
          <w:noProof/>
          <w:szCs w:val="24"/>
        </w:rPr>
      </w:pPr>
      <w:r w:rsidRPr="00E9151D">
        <w:rPr>
          <w:noProof/>
          <w:szCs w:val="24"/>
        </w:rPr>
        <w:t>[10]</w:t>
      </w:r>
      <w:r w:rsidRPr="00E9151D">
        <w:rPr>
          <w:noProof/>
          <w:szCs w:val="24"/>
        </w:rPr>
        <w:tab/>
        <w:t xml:space="preserve">J. Sanders and E. Kandrot, </w:t>
      </w:r>
      <w:r w:rsidRPr="00E9151D">
        <w:rPr>
          <w:i/>
          <w:iCs/>
          <w:noProof/>
          <w:szCs w:val="24"/>
        </w:rPr>
        <w:t>CUDA by Example: An Introduction to General-Purpose GPU Programming</w:t>
      </w:r>
      <w:r w:rsidRPr="00E9151D">
        <w:rPr>
          <w:noProof/>
          <w:szCs w:val="24"/>
        </w:rPr>
        <w:t>. 2011.</w:t>
      </w:r>
    </w:p>
    <w:p w14:paraId="4B1562AD" w14:textId="77777777" w:rsidR="00E9151D" w:rsidRPr="00E9151D" w:rsidRDefault="00E9151D" w:rsidP="00E9151D">
      <w:pPr>
        <w:widowControl w:val="0"/>
        <w:autoSpaceDE w:val="0"/>
        <w:autoSpaceDN w:val="0"/>
        <w:adjustRightInd w:val="0"/>
        <w:ind w:left="640" w:hanging="640"/>
        <w:rPr>
          <w:noProof/>
          <w:szCs w:val="24"/>
        </w:rPr>
      </w:pPr>
      <w:r w:rsidRPr="00E9151D">
        <w:rPr>
          <w:noProof/>
          <w:szCs w:val="24"/>
        </w:rPr>
        <w:t>[11]</w:t>
      </w:r>
      <w:r w:rsidRPr="00E9151D">
        <w:rPr>
          <w:noProof/>
          <w:szCs w:val="24"/>
        </w:rPr>
        <w:tab/>
        <w:t>Microsoft, “Beginners Guide to Performance Profiling.” [Online]. Available: https://msdn.microsoft.com/en-us/library/ms182372.aspx. [Accessed: 04-May-2018].</w:t>
      </w:r>
    </w:p>
    <w:p w14:paraId="0E7755FA" w14:textId="77777777" w:rsidR="00E9151D" w:rsidRPr="00E9151D" w:rsidRDefault="00E9151D" w:rsidP="00E9151D">
      <w:pPr>
        <w:widowControl w:val="0"/>
        <w:autoSpaceDE w:val="0"/>
        <w:autoSpaceDN w:val="0"/>
        <w:adjustRightInd w:val="0"/>
        <w:ind w:left="640" w:hanging="640"/>
        <w:rPr>
          <w:noProof/>
          <w:szCs w:val="24"/>
        </w:rPr>
      </w:pPr>
      <w:r w:rsidRPr="00E9151D">
        <w:rPr>
          <w:noProof/>
          <w:szCs w:val="24"/>
        </w:rPr>
        <w:t>[12]</w:t>
      </w:r>
      <w:r w:rsidRPr="00E9151D">
        <w:rPr>
          <w:noProof/>
          <w:szCs w:val="24"/>
        </w:rPr>
        <w:tab/>
        <w:t xml:space="preserve">Microsoft, “What are Exclusive and Inclusive?! – Visual Studio Profiler Team Blog,” </w:t>
      </w:r>
      <w:r w:rsidRPr="00E9151D">
        <w:rPr>
          <w:i/>
          <w:iCs/>
          <w:noProof/>
          <w:szCs w:val="24"/>
        </w:rPr>
        <w:t>Visual Studio Profiler Team Blog</w:t>
      </w:r>
      <w:r w:rsidRPr="00E9151D">
        <w:rPr>
          <w:noProof/>
          <w:szCs w:val="24"/>
        </w:rPr>
        <w:t>, 2004. [Online]. Available: https://blogs.msdn.microsoft.com/profiler/2004/06/09/what-are-exclusive-and-inclusive/. [Accessed: 04-May-2018].</w:t>
      </w:r>
    </w:p>
    <w:p w14:paraId="132A041B" w14:textId="77777777" w:rsidR="00E9151D" w:rsidRPr="00E9151D" w:rsidRDefault="00E9151D" w:rsidP="00E9151D">
      <w:pPr>
        <w:widowControl w:val="0"/>
        <w:autoSpaceDE w:val="0"/>
        <w:autoSpaceDN w:val="0"/>
        <w:adjustRightInd w:val="0"/>
        <w:ind w:left="640" w:hanging="640"/>
        <w:rPr>
          <w:noProof/>
        </w:rPr>
      </w:pPr>
      <w:r w:rsidRPr="00E9151D">
        <w:rPr>
          <w:noProof/>
          <w:szCs w:val="24"/>
        </w:rPr>
        <w:t>[13]</w:t>
      </w:r>
      <w:r w:rsidRPr="00E9151D">
        <w:rPr>
          <w:noProof/>
          <w:szCs w:val="24"/>
        </w:rPr>
        <w:tab/>
        <w:t>D. Periwal, “The KISS (Keep It Simple and Straightforward) Principles for OR-Mapping Products from Software Tree, Inc A White Paper.”</w:t>
      </w:r>
    </w:p>
    <w:p w14:paraId="5C13B9AA" w14:textId="10772D7B" w:rsidR="004F73B5" w:rsidRPr="004F73B5" w:rsidRDefault="001E6D0D" w:rsidP="004F73B5">
      <w:r>
        <w:fldChar w:fldCharType="end"/>
      </w:r>
    </w:p>
    <w:sectPr w:rsidR="004F73B5" w:rsidRPr="004F73B5"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6D5ADF" w14:textId="77777777" w:rsidR="006E5994" w:rsidRDefault="006E5994">
      <w:r>
        <w:separator/>
      </w:r>
    </w:p>
  </w:endnote>
  <w:endnote w:type="continuationSeparator" w:id="0">
    <w:p w14:paraId="52B2AE44" w14:textId="77777777" w:rsidR="006E5994" w:rsidRDefault="006E59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F5D28B" w14:textId="27D4004C" w:rsidR="00BE143B" w:rsidRDefault="00BE143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9F5D28C" w14:textId="77777777" w:rsidR="00BE143B" w:rsidRDefault="00BE143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BAFA78" w14:textId="77777777" w:rsidR="006E5994" w:rsidRDefault="006E5994">
      <w:r>
        <w:separator/>
      </w:r>
    </w:p>
  </w:footnote>
  <w:footnote w:type="continuationSeparator" w:id="0">
    <w:p w14:paraId="22F834D7" w14:textId="77777777" w:rsidR="006E5994" w:rsidRDefault="006E59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2733A"/>
    <w:multiLevelType w:val="hybridMultilevel"/>
    <w:tmpl w:val="7108C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9015E9"/>
    <w:multiLevelType w:val="multilevel"/>
    <w:tmpl w:val="66DA3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107A86"/>
    <w:multiLevelType w:val="hybridMultilevel"/>
    <w:tmpl w:val="03CC1C5A"/>
    <w:lvl w:ilvl="0" w:tplc="70D2995C">
      <w:start w:val="2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6F26D9"/>
    <w:multiLevelType w:val="multilevel"/>
    <w:tmpl w:val="66DA3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8A58B9"/>
    <w:multiLevelType w:val="multilevel"/>
    <w:tmpl w:val="01242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90015F6"/>
    <w:multiLevelType w:val="multilevel"/>
    <w:tmpl w:val="66DA3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265D81"/>
    <w:multiLevelType w:val="multilevel"/>
    <w:tmpl w:val="DBF6E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C54754"/>
    <w:multiLevelType w:val="multilevel"/>
    <w:tmpl w:val="66DA3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C86159"/>
    <w:multiLevelType w:val="hybridMultilevel"/>
    <w:tmpl w:val="ECC85104"/>
    <w:lvl w:ilvl="0" w:tplc="F7088FBE">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4EF41B5"/>
    <w:multiLevelType w:val="multilevel"/>
    <w:tmpl w:val="66DA3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FC2776"/>
    <w:multiLevelType w:val="multilevel"/>
    <w:tmpl w:val="66DA3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AD2891"/>
    <w:multiLevelType w:val="multilevel"/>
    <w:tmpl w:val="0414E4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AC10060"/>
    <w:multiLevelType w:val="hybridMultilevel"/>
    <w:tmpl w:val="0BAE6CC4"/>
    <w:lvl w:ilvl="0" w:tplc="92649F9E">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21"/>
  </w:num>
  <w:num w:numId="4">
    <w:abstractNumId w:val="15"/>
  </w:num>
  <w:num w:numId="5">
    <w:abstractNumId w:val="10"/>
  </w:num>
  <w:num w:numId="6">
    <w:abstractNumId w:val="1"/>
  </w:num>
  <w:num w:numId="7">
    <w:abstractNumId w:val="17"/>
  </w:num>
  <w:num w:numId="8">
    <w:abstractNumId w:val="0"/>
  </w:num>
  <w:num w:numId="9">
    <w:abstractNumId w:val="2"/>
  </w:num>
  <w:num w:numId="10">
    <w:abstractNumId w:val="20"/>
  </w:num>
  <w:num w:numId="11">
    <w:abstractNumId w:val="19"/>
  </w:num>
  <w:num w:numId="12">
    <w:abstractNumId w:val="11"/>
  </w:num>
  <w:num w:numId="13">
    <w:abstractNumId w:val="5"/>
  </w:num>
  <w:num w:numId="14">
    <w:abstractNumId w:val="22"/>
  </w:num>
  <w:num w:numId="15">
    <w:abstractNumId w:val="12"/>
  </w:num>
  <w:num w:numId="16">
    <w:abstractNumId w:val="14"/>
  </w:num>
  <w:num w:numId="17">
    <w:abstractNumId w:val="4"/>
  </w:num>
  <w:num w:numId="18">
    <w:abstractNumId w:val="7"/>
  </w:num>
  <w:num w:numId="19">
    <w:abstractNumId w:val="18"/>
  </w:num>
  <w:num w:numId="20">
    <w:abstractNumId w:val="6"/>
  </w:num>
  <w:num w:numId="21">
    <w:abstractNumId w:val="9"/>
  </w:num>
  <w:num w:numId="22">
    <w:abstractNumId w:val="16"/>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61F9"/>
    <w:rsid w:val="00052D6F"/>
    <w:rsid w:val="000971FC"/>
    <w:rsid w:val="000A2A3A"/>
    <w:rsid w:val="000A492A"/>
    <w:rsid w:val="000C4F16"/>
    <w:rsid w:val="000D2FD0"/>
    <w:rsid w:val="000D6BF4"/>
    <w:rsid w:val="000E32B7"/>
    <w:rsid w:val="000E413A"/>
    <w:rsid w:val="000E4FE6"/>
    <w:rsid w:val="000F57B1"/>
    <w:rsid w:val="000F5AA3"/>
    <w:rsid w:val="00100396"/>
    <w:rsid w:val="00100B5C"/>
    <w:rsid w:val="001106E9"/>
    <w:rsid w:val="00134F77"/>
    <w:rsid w:val="0013758B"/>
    <w:rsid w:val="00154487"/>
    <w:rsid w:val="001623E4"/>
    <w:rsid w:val="00182CF0"/>
    <w:rsid w:val="001B5F45"/>
    <w:rsid w:val="001E04A7"/>
    <w:rsid w:val="001E1050"/>
    <w:rsid w:val="001E1E1F"/>
    <w:rsid w:val="001E57C1"/>
    <w:rsid w:val="001E6D0D"/>
    <w:rsid w:val="001F07EF"/>
    <w:rsid w:val="001F08D7"/>
    <w:rsid w:val="001F6D7A"/>
    <w:rsid w:val="00200A56"/>
    <w:rsid w:val="002158EB"/>
    <w:rsid w:val="00223EA9"/>
    <w:rsid w:val="0023517E"/>
    <w:rsid w:val="00235F71"/>
    <w:rsid w:val="002444CA"/>
    <w:rsid w:val="00260DE6"/>
    <w:rsid w:val="00260F4C"/>
    <w:rsid w:val="00272A71"/>
    <w:rsid w:val="00273FEE"/>
    <w:rsid w:val="0028204E"/>
    <w:rsid w:val="00282616"/>
    <w:rsid w:val="0028591B"/>
    <w:rsid w:val="00291841"/>
    <w:rsid w:val="00296A0F"/>
    <w:rsid w:val="002C449B"/>
    <w:rsid w:val="002C6040"/>
    <w:rsid w:val="002C61AF"/>
    <w:rsid w:val="002D5B3F"/>
    <w:rsid w:val="002E0197"/>
    <w:rsid w:val="002E272E"/>
    <w:rsid w:val="002E4F1C"/>
    <w:rsid w:val="002E54B8"/>
    <w:rsid w:val="002F10C0"/>
    <w:rsid w:val="002F5778"/>
    <w:rsid w:val="00310E4D"/>
    <w:rsid w:val="00315246"/>
    <w:rsid w:val="00315D86"/>
    <w:rsid w:val="00321397"/>
    <w:rsid w:val="003223E0"/>
    <w:rsid w:val="00331E3C"/>
    <w:rsid w:val="00345656"/>
    <w:rsid w:val="00347DDC"/>
    <w:rsid w:val="00352C4A"/>
    <w:rsid w:val="00362560"/>
    <w:rsid w:val="003635A6"/>
    <w:rsid w:val="003710A6"/>
    <w:rsid w:val="003732FD"/>
    <w:rsid w:val="003753B2"/>
    <w:rsid w:val="00375E17"/>
    <w:rsid w:val="00376559"/>
    <w:rsid w:val="00380BD4"/>
    <w:rsid w:val="00384D73"/>
    <w:rsid w:val="00393EB6"/>
    <w:rsid w:val="003A3727"/>
    <w:rsid w:val="003A3CE5"/>
    <w:rsid w:val="003B366F"/>
    <w:rsid w:val="003B3F9D"/>
    <w:rsid w:val="003C7410"/>
    <w:rsid w:val="003F1DAD"/>
    <w:rsid w:val="00404B5D"/>
    <w:rsid w:val="00404C50"/>
    <w:rsid w:val="00406ED2"/>
    <w:rsid w:val="00423934"/>
    <w:rsid w:val="00423B83"/>
    <w:rsid w:val="00426244"/>
    <w:rsid w:val="00437D20"/>
    <w:rsid w:val="004407D6"/>
    <w:rsid w:val="00455B9F"/>
    <w:rsid w:val="00477CF6"/>
    <w:rsid w:val="00481F58"/>
    <w:rsid w:val="004874DE"/>
    <w:rsid w:val="004A416A"/>
    <w:rsid w:val="004B5334"/>
    <w:rsid w:val="004B6C14"/>
    <w:rsid w:val="004C059E"/>
    <w:rsid w:val="004D0F13"/>
    <w:rsid w:val="004D3872"/>
    <w:rsid w:val="004F73B5"/>
    <w:rsid w:val="0050249F"/>
    <w:rsid w:val="0051261E"/>
    <w:rsid w:val="00524566"/>
    <w:rsid w:val="00530BEF"/>
    <w:rsid w:val="005360C2"/>
    <w:rsid w:val="005408E6"/>
    <w:rsid w:val="00561F00"/>
    <w:rsid w:val="00562DEC"/>
    <w:rsid w:val="00576AB4"/>
    <w:rsid w:val="00577917"/>
    <w:rsid w:val="00580C04"/>
    <w:rsid w:val="00590667"/>
    <w:rsid w:val="005969E2"/>
    <w:rsid w:val="005B61CD"/>
    <w:rsid w:val="005C0541"/>
    <w:rsid w:val="005D1D58"/>
    <w:rsid w:val="005D432C"/>
    <w:rsid w:val="005E285E"/>
    <w:rsid w:val="005E72F8"/>
    <w:rsid w:val="0060284F"/>
    <w:rsid w:val="00610E08"/>
    <w:rsid w:val="006140BF"/>
    <w:rsid w:val="00622085"/>
    <w:rsid w:val="00624969"/>
    <w:rsid w:val="00632434"/>
    <w:rsid w:val="00632C8C"/>
    <w:rsid w:val="0064309E"/>
    <w:rsid w:val="00644256"/>
    <w:rsid w:val="00661D6F"/>
    <w:rsid w:val="0066357F"/>
    <w:rsid w:val="0066725E"/>
    <w:rsid w:val="006716C7"/>
    <w:rsid w:val="00681208"/>
    <w:rsid w:val="006866F8"/>
    <w:rsid w:val="006934D4"/>
    <w:rsid w:val="006A6DC3"/>
    <w:rsid w:val="006B6A1D"/>
    <w:rsid w:val="006D49ED"/>
    <w:rsid w:val="006D55CE"/>
    <w:rsid w:val="006D637A"/>
    <w:rsid w:val="006E21BA"/>
    <w:rsid w:val="006E5994"/>
    <w:rsid w:val="006F45BF"/>
    <w:rsid w:val="006F60E0"/>
    <w:rsid w:val="00702F71"/>
    <w:rsid w:val="00703ED6"/>
    <w:rsid w:val="00724156"/>
    <w:rsid w:val="007366DF"/>
    <w:rsid w:val="0073723A"/>
    <w:rsid w:val="0074184A"/>
    <w:rsid w:val="00757839"/>
    <w:rsid w:val="007657DF"/>
    <w:rsid w:val="00770C81"/>
    <w:rsid w:val="007829A9"/>
    <w:rsid w:val="007943AB"/>
    <w:rsid w:val="00794475"/>
    <w:rsid w:val="007A30C5"/>
    <w:rsid w:val="007C3D59"/>
    <w:rsid w:val="007C682C"/>
    <w:rsid w:val="007D2385"/>
    <w:rsid w:val="007F0A0A"/>
    <w:rsid w:val="00800069"/>
    <w:rsid w:val="008310A0"/>
    <w:rsid w:val="00834D09"/>
    <w:rsid w:val="00837C60"/>
    <w:rsid w:val="00842E7F"/>
    <w:rsid w:val="00852933"/>
    <w:rsid w:val="00856E0A"/>
    <w:rsid w:val="00863DD9"/>
    <w:rsid w:val="0086432B"/>
    <w:rsid w:val="00865B46"/>
    <w:rsid w:val="0089422B"/>
    <w:rsid w:val="00896134"/>
    <w:rsid w:val="008A3249"/>
    <w:rsid w:val="008A62BC"/>
    <w:rsid w:val="008B1AB0"/>
    <w:rsid w:val="008B43E7"/>
    <w:rsid w:val="008D763F"/>
    <w:rsid w:val="008E4E1D"/>
    <w:rsid w:val="008E6882"/>
    <w:rsid w:val="008F036F"/>
    <w:rsid w:val="008F78C2"/>
    <w:rsid w:val="009061F7"/>
    <w:rsid w:val="00910AF6"/>
    <w:rsid w:val="00911394"/>
    <w:rsid w:val="009157C4"/>
    <w:rsid w:val="00923EF2"/>
    <w:rsid w:val="0092666E"/>
    <w:rsid w:val="00926D25"/>
    <w:rsid w:val="00926E9D"/>
    <w:rsid w:val="00932C6E"/>
    <w:rsid w:val="00933F10"/>
    <w:rsid w:val="009433C5"/>
    <w:rsid w:val="00954D25"/>
    <w:rsid w:val="00965881"/>
    <w:rsid w:val="0098396C"/>
    <w:rsid w:val="009871FF"/>
    <w:rsid w:val="00996619"/>
    <w:rsid w:val="00997047"/>
    <w:rsid w:val="009A413D"/>
    <w:rsid w:val="009D3EA4"/>
    <w:rsid w:val="009E4BC1"/>
    <w:rsid w:val="009F446C"/>
    <w:rsid w:val="00A03BB8"/>
    <w:rsid w:val="00A12DF5"/>
    <w:rsid w:val="00A273B4"/>
    <w:rsid w:val="00A4036F"/>
    <w:rsid w:val="00A4641C"/>
    <w:rsid w:val="00A55876"/>
    <w:rsid w:val="00A55982"/>
    <w:rsid w:val="00A647B8"/>
    <w:rsid w:val="00A651CB"/>
    <w:rsid w:val="00AA1D7B"/>
    <w:rsid w:val="00AA2610"/>
    <w:rsid w:val="00AA3974"/>
    <w:rsid w:val="00AB5B2B"/>
    <w:rsid w:val="00AB6FE7"/>
    <w:rsid w:val="00AB738C"/>
    <w:rsid w:val="00AB7AD7"/>
    <w:rsid w:val="00AD2430"/>
    <w:rsid w:val="00AF0E34"/>
    <w:rsid w:val="00AF271D"/>
    <w:rsid w:val="00AF4F0B"/>
    <w:rsid w:val="00AF56C2"/>
    <w:rsid w:val="00B004E6"/>
    <w:rsid w:val="00B06737"/>
    <w:rsid w:val="00B0744D"/>
    <w:rsid w:val="00B45905"/>
    <w:rsid w:val="00B50D84"/>
    <w:rsid w:val="00B67049"/>
    <w:rsid w:val="00B81AD3"/>
    <w:rsid w:val="00B829D8"/>
    <w:rsid w:val="00B84B5B"/>
    <w:rsid w:val="00B876DA"/>
    <w:rsid w:val="00BA1176"/>
    <w:rsid w:val="00BE0B01"/>
    <w:rsid w:val="00BE143B"/>
    <w:rsid w:val="00BE79C7"/>
    <w:rsid w:val="00BF3164"/>
    <w:rsid w:val="00BF3CB5"/>
    <w:rsid w:val="00C07DB7"/>
    <w:rsid w:val="00C1009E"/>
    <w:rsid w:val="00C1285B"/>
    <w:rsid w:val="00C1361B"/>
    <w:rsid w:val="00C15853"/>
    <w:rsid w:val="00C159B7"/>
    <w:rsid w:val="00C3118C"/>
    <w:rsid w:val="00C36D9A"/>
    <w:rsid w:val="00C44A72"/>
    <w:rsid w:val="00C80F0F"/>
    <w:rsid w:val="00C906C2"/>
    <w:rsid w:val="00C93BCB"/>
    <w:rsid w:val="00C97BEA"/>
    <w:rsid w:val="00CC241A"/>
    <w:rsid w:val="00CD5E12"/>
    <w:rsid w:val="00CE4B4C"/>
    <w:rsid w:val="00CE65AB"/>
    <w:rsid w:val="00CF253C"/>
    <w:rsid w:val="00CF4266"/>
    <w:rsid w:val="00D04950"/>
    <w:rsid w:val="00D04E21"/>
    <w:rsid w:val="00D10E7D"/>
    <w:rsid w:val="00D241F1"/>
    <w:rsid w:val="00D275CB"/>
    <w:rsid w:val="00D33EE8"/>
    <w:rsid w:val="00D50969"/>
    <w:rsid w:val="00D703C0"/>
    <w:rsid w:val="00D770BD"/>
    <w:rsid w:val="00DA73E1"/>
    <w:rsid w:val="00DB116D"/>
    <w:rsid w:val="00DD17CC"/>
    <w:rsid w:val="00DE2473"/>
    <w:rsid w:val="00E17A60"/>
    <w:rsid w:val="00E230E0"/>
    <w:rsid w:val="00E42D3E"/>
    <w:rsid w:val="00E51AAC"/>
    <w:rsid w:val="00E521AD"/>
    <w:rsid w:val="00E66CC0"/>
    <w:rsid w:val="00E728A9"/>
    <w:rsid w:val="00E76356"/>
    <w:rsid w:val="00E83622"/>
    <w:rsid w:val="00E85F4C"/>
    <w:rsid w:val="00E9151D"/>
    <w:rsid w:val="00E94FF1"/>
    <w:rsid w:val="00E96BFB"/>
    <w:rsid w:val="00EA0F4E"/>
    <w:rsid w:val="00EA295B"/>
    <w:rsid w:val="00EB4F96"/>
    <w:rsid w:val="00ED13CC"/>
    <w:rsid w:val="00ED2ADB"/>
    <w:rsid w:val="00ED2C9A"/>
    <w:rsid w:val="00EE3132"/>
    <w:rsid w:val="00EE3D9D"/>
    <w:rsid w:val="00EE6F25"/>
    <w:rsid w:val="00F02126"/>
    <w:rsid w:val="00F03D85"/>
    <w:rsid w:val="00F129E3"/>
    <w:rsid w:val="00F249F1"/>
    <w:rsid w:val="00F25B9D"/>
    <w:rsid w:val="00F2664E"/>
    <w:rsid w:val="00F27C62"/>
    <w:rsid w:val="00F31163"/>
    <w:rsid w:val="00F31C04"/>
    <w:rsid w:val="00F4788D"/>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9F5CFD1"/>
  <w15:docId w15:val="{73BD1FEE-15A9-485B-9D9E-6908050FC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iPriority="99"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iPriority="99"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Mybullet1">
    <w:name w:val="My bullet1"/>
    <w:basedOn w:val="Normal"/>
    <w:rsid w:val="00AA1D7B"/>
    <w:pPr>
      <w:numPr>
        <w:numId w:val="10"/>
      </w:numPr>
    </w:pPr>
    <w:rPr>
      <w:lang w:eastAsia="en-US"/>
    </w:rPr>
  </w:style>
  <w:style w:type="character" w:customStyle="1" w:styleId="keyword">
    <w:name w:val="keyword"/>
    <w:basedOn w:val="DefaultParagraphFont"/>
    <w:rsid w:val="00794475"/>
  </w:style>
  <w:style w:type="character" w:customStyle="1" w:styleId="string">
    <w:name w:val="string"/>
    <w:basedOn w:val="DefaultParagraphFont"/>
    <w:rsid w:val="00794475"/>
  </w:style>
  <w:style w:type="character" w:customStyle="1" w:styleId="datatypes">
    <w:name w:val="datatypes"/>
    <w:basedOn w:val="DefaultParagraphFont"/>
    <w:rsid w:val="00794475"/>
  </w:style>
  <w:style w:type="character" w:customStyle="1" w:styleId="comment">
    <w:name w:val="comment"/>
    <w:basedOn w:val="DefaultParagraphFont"/>
    <w:rsid w:val="00794475"/>
  </w:style>
  <w:style w:type="character" w:styleId="PlaceholderText">
    <w:name w:val="Placeholder Text"/>
    <w:basedOn w:val="DefaultParagraphFont"/>
    <w:uiPriority w:val="99"/>
    <w:semiHidden/>
    <w:rsid w:val="00375E17"/>
    <w:rPr>
      <w:color w:val="808080"/>
    </w:rPr>
  </w:style>
  <w:style w:type="character" w:styleId="Hyperlink">
    <w:name w:val="Hyperlink"/>
    <w:basedOn w:val="DefaultParagraphFont"/>
    <w:uiPriority w:val="99"/>
    <w:unhideWhenUsed/>
    <w:rsid w:val="000E4FE6"/>
    <w:rPr>
      <w:color w:val="0000FF"/>
      <w:u w:val="single"/>
    </w:rPr>
  </w:style>
  <w:style w:type="paragraph" w:styleId="HTMLPreformatted">
    <w:name w:val="HTML Preformatted"/>
    <w:basedOn w:val="Normal"/>
    <w:link w:val="HTMLPreformattedChar"/>
    <w:uiPriority w:val="99"/>
    <w:semiHidden/>
    <w:unhideWhenUsed/>
    <w:rsid w:val="00C07D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semiHidden/>
    <w:rsid w:val="00C07DB7"/>
    <w:rPr>
      <w:rFonts w:ascii="Courier New" w:hAnsi="Courier New" w:cs="Courier New"/>
    </w:rPr>
  </w:style>
  <w:style w:type="character" w:customStyle="1" w:styleId="mi">
    <w:name w:val="mi"/>
    <w:basedOn w:val="DefaultParagraphFont"/>
    <w:rsid w:val="00C07DB7"/>
  </w:style>
  <w:style w:type="character" w:customStyle="1" w:styleId="mn">
    <w:name w:val="mn"/>
    <w:basedOn w:val="DefaultParagraphFont"/>
    <w:rsid w:val="00C07DB7"/>
  </w:style>
  <w:style w:type="character" w:customStyle="1" w:styleId="mjxassistivemathml">
    <w:name w:val="mjx_assistive_mathml"/>
    <w:basedOn w:val="DefaultParagraphFont"/>
    <w:rsid w:val="00C07DB7"/>
  </w:style>
  <w:style w:type="character" w:styleId="HTMLTypewriter">
    <w:name w:val="HTML Typewriter"/>
    <w:basedOn w:val="DefaultParagraphFont"/>
    <w:uiPriority w:val="99"/>
    <w:semiHidden/>
    <w:unhideWhenUsed/>
    <w:rsid w:val="00C07DB7"/>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C07DB7"/>
    <w:rPr>
      <w:color w:val="808080"/>
      <w:shd w:val="clear" w:color="auto" w:fill="E6E6E6"/>
    </w:rPr>
  </w:style>
  <w:style w:type="character" w:styleId="Strong">
    <w:name w:val="Strong"/>
    <w:basedOn w:val="DefaultParagraphFont"/>
    <w:uiPriority w:val="22"/>
    <w:qFormat/>
    <w:rsid w:val="00B06737"/>
    <w:rPr>
      <w:b/>
      <w:bCs/>
    </w:rPr>
  </w:style>
  <w:style w:type="character" w:customStyle="1" w:styleId="relativetime">
    <w:name w:val="relativetime"/>
    <w:basedOn w:val="DefaultParagraphFont"/>
    <w:rsid w:val="00B06737"/>
  </w:style>
  <w:style w:type="character" w:customStyle="1" w:styleId="mod-flair">
    <w:name w:val="mod-flair"/>
    <w:basedOn w:val="DefaultParagraphFont"/>
    <w:rsid w:val="00B06737"/>
  </w:style>
  <w:style w:type="character" w:customStyle="1" w:styleId="reputation-score">
    <w:name w:val="reputation-score"/>
    <w:basedOn w:val="DefaultParagraphFont"/>
    <w:rsid w:val="00B06737"/>
  </w:style>
  <w:style w:type="character" w:customStyle="1" w:styleId="badgecount">
    <w:name w:val="badgecount"/>
    <w:basedOn w:val="DefaultParagraphFont"/>
    <w:rsid w:val="00B06737"/>
  </w:style>
  <w:style w:type="character" w:customStyle="1" w:styleId="contributors-text">
    <w:name w:val="contributors-text"/>
    <w:basedOn w:val="DefaultParagraphFont"/>
    <w:rsid w:val="00BF3164"/>
  </w:style>
  <w:style w:type="character" w:customStyle="1" w:styleId="language">
    <w:name w:val="language"/>
    <w:basedOn w:val="DefaultParagraphFont"/>
    <w:rsid w:val="00BF3164"/>
  </w:style>
  <w:style w:type="character" w:styleId="HTMLCode">
    <w:name w:val="HTML Code"/>
    <w:basedOn w:val="DefaultParagraphFont"/>
    <w:uiPriority w:val="99"/>
    <w:semiHidden/>
    <w:unhideWhenUsed/>
    <w:rsid w:val="00BF3164"/>
    <w:rPr>
      <w:rFonts w:ascii="Courier New" w:eastAsia="Times New Roman" w:hAnsi="Courier New" w:cs="Courier New"/>
      <w:sz w:val="20"/>
      <w:szCs w:val="20"/>
    </w:rPr>
  </w:style>
  <w:style w:type="character" w:styleId="Emphasis">
    <w:name w:val="Emphasis"/>
    <w:basedOn w:val="DefaultParagraphFont"/>
    <w:uiPriority w:val="20"/>
    <w:qFormat/>
    <w:rsid w:val="00BF3164"/>
    <w:rPr>
      <w:i/>
      <w:iCs/>
    </w:rPr>
  </w:style>
  <w:style w:type="character" w:customStyle="1" w:styleId="hljs-meta">
    <w:name w:val="hljs-meta"/>
    <w:basedOn w:val="DefaultParagraphFont"/>
    <w:rsid w:val="00BF3164"/>
  </w:style>
  <w:style w:type="character" w:customStyle="1" w:styleId="hljs-meta-keyword">
    <w:name w:val="hljs-meta-keyword"/>
    <w:basedOn w:val="DefaultParagraphFont"/>
    <w:rsid w:val="00BF3164"/>
  </w:style>
  <w:style w:type="character" w:customStyle="1" w:styleId="hljs-comment">
    <w:name w:val="hljs-comment"/>
    <w:basedOn w:val="DefaultParagraphFont"/>
    <w:rsid w:val="00BF3164"/>
  </w:style>
  <w:style w:type="character" w:customStyle="1" w:styleId="hljs-meta-string">
    <w:name w:val="hljs-meta-string"/>
    <w:basedOn w:val="DefaultParagraphFont"/>
    <w:rsid w:val="00BF3164"/>
  </w:style>
  <w:style w:type="character" w:customStyle="1" w:styleId="hljs-class">
    <w:name w:val="hljs-class"/>
    <w:basedOn w:val="DefaultParagraphFont"/>
    <w:rsid w:val="00BF3164"/>
  </w:style>
  <w:style w:type="character" w:customStyle="1" w:styleId="hljs-keyword">
    <w:name w:val="hljs-keyword"/>
    <w:basedOn w:val="DefaultParagraphFont"/>
    <w:rsid w:val="00BF3164"/>
  </w:style>
  <w:style w:type="character" w:customStyle="1" w:styleId="hljs-title">
    <w:name w:val="hljs-title"/>
    <w:basedOn w:val="DefaultParagraphFont"/>
    <w:rsid w:val="00BF3164"/>
  </w:style>
  <w:style w:type="character" w:customStyle="1" w:styleId="hljs-function">
    <w:name w:val="hljs-function"/>
    <w:basedOn w:val="DefaultParagraphFont"/>
    <w:rsid w:val="00BF3164"/>
  </w:style>
  <w:style w:type="character" w:customStyle="1" w:styleId="hljs-params">
    <w:name w:val="hljs-params"/>
    <w:basedOn w:val="DefaultParagraphFont"/>
    <w:rsid w:val="00BF3164"/>
  </w:style>
  <w:style w:type="paragraph" w:styleId="TOCHeading">
    <w:name w:val="TOC Heading"/>
    <w:basedOn w:val="Heading1"/>
    <w:next w:val="Normal"/>
    <w:uiPriority w:val="39"/>
    <w:unhideWhenUsed/>
    <w:qFormat/>
    <w:rsid w:val="00C1009E"/>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3">
    <w:name w:val="toc 3"/>
    <w:basedOn w:val="Normal"/>
    <w:next w:val="Normal"/>
    <w:autoRedefine/>
    <w:uiPriority w:val="39"/>
    <w:unhideWhenUsed/>
    <w:rsid w:val="00C1009E"/>
    <w:pPr>
      <w:spacing w:after="100"/>
      <w:ind w:left="400"/>
    </w:pPr>
  </w:style>
  <w:style w:type="paragraph" w:styleId="TOC1">
    <w:name w:val="toc 1"/>
    <w:basedOn w:val="Normal"/>
    <w:next w:val="Normal"/>
    <w:autoRedefine/>
    <w:uiPriority w:val="39"/>
    <w:unhideWhenUsed/>
    <w:rsid w:val="00C1009E"/>
    <w:pPr>
      <w:spacing w:after="100"/>
    </w:pPr>
  </w:style>
  <w:style w:type="paragraph" w:styleId="TOC2">
    <w:name w:val="toc 2"/>
    <w:basedOn w:val="Normal"/>
    <w:next w:val="Normal"/>
    <w:autoRedefine/>
    <w:uiPriority w:val="39"/>
    <w:unhideWhenUsed/>
    <w:rsid w:val="00C1009E"/>
    <w:pPr>
      <w:spacing w:after="100"/>
      <w:ind w:left="200"/>
    </w:pPr>
  </w:style>
  <w:style w:type="character" w:customStyle="1" w:styleId="Heading1Char">
    <w:name w:val="Heading 1 Char"/>
    <w:basedOn w:val="DefaultParagraphFont"/>
    <w:link w:val="Heading1"/>
    <w:uiPriority w:val="9"/>
    <w:rsid w:val="004F73B5"/>
    <w:rPr>
      <w:b/>
      <w:sz w:val="36"/>
      <w:shd w:val="pct15" w:color="auto" w:fill="auto"/>
    </w:rPr>
  </w:style>
  <w:style w:type="character" w:styleId="FollowedHyperlink">
    <w:name w:val="FollowedHyperlink"/>
    <w:basedOn w:val="DefaultParagraphFont"/>
    <w:semiHidden/>
    <w:unhideWhenUsed/>
    <w:rsid w:val="007943AB"/>
    <w:rPr>
      <w:color w:val="800080" w:themeColor="followedHyperlink"/>
      <w:u w:val="single"/>
    </w:rPr>
  </w:style>
  <w:style w:type="paragraph" w:styleId="Caption">
    <w:name w:val="caption"/>
    <w:basedOn w:val="Normal"/>
    <w:next w:val="Normal"/>
    <w:unhideWhenUsed/>
    <w:qFormat/>
    <w:rsid w:val="005C0541"/>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95186">
      <w:bodyDiv w:val="1"/>
      <w:marLeft w:val="0"/>
      <w:marRight w:val="0"/>
      <w:marTop w:val="0"/>
      <w:marBottom w:val="0"/>
      <w:divBdr>
        <w:top w:val="none" w:sz="0" w:space="0" w:color="auto"/>
        <w:left w:val="none" w:sz="0" w:space="0" w:color="auto"/>
        <w:bottom w:val="none" w:sz="0" w:space="0" w:color="auto"/>
        <w:right w:val="none" w:sz="0" w:space="0" w:color="auto"/>
      </w:divBdr>
      <w:divsChild>
        <w:div w:id="161165533">
          <w:marLeft w:val="0"/>
          <w:marRight w:val="0"/>
          <w:marTop w:val="0"/>
          <w:marBottom w:val="0"/>
          <w:divBdr>
            <w:top w:val="none" w:sz="0" w:space="0" w:color="auto"/>
            <w:left w:val="none" w:sz="0" w:space="0" w:color="auto"/>
            <w:bottom w:val="none" w:sz="0" w:space="0" w:color="auto"/>
            <w:right w:val="none" w:sz="0" w:space="0" w:color="auto"/>
          </w:divBdr>
          <w:divsChild>
            <w:div w:id="666900969">
              <w:marLeft w:val="0"/>
              <w:marRight w:val="0"/>
              <w:marTop w:val="0"/>
              <w:marBottom w:val="180"/>
              <w:divBdr>
                <w:top w:val="single" w:sz="6" w:space="0" w:color="939393"/>
                <w:left w:val="single" w:sz="6" w:space="0" w:color="939393"/>
                <w:bottom w:val="single" w:sz="6" w:space="0" w:color="939393"/>
                <w:right w:val="single" w:sz="6" w:space="0" w:color="939393"/>
              </w:divBdr>
              <w:divsChild>
                <w:div w:id="866721365">
                  <w:marLeft w:val="0"/>
                  <w:marRight w:val="0"/>
                  <w:marTop w:val="0"/>
                  <w:marBottom w:val="0"/>
                  <w:divBdr>
                    <w:top w:val="none" w:sz="0" w:space="0" w:color="auto"/>
                    <w:left w:val="none" w:sz="0" w:space="0" w:color="auto"/>
                    <w:bottom w:val="none" w:sz="0" w:space="0" w:color="auto"/>
                    <w:right w:val="none" w:sz="0" w:space="0" w:color="auto"/>
                  </w:divBdr>
                  <w:divsChild>
                    <w:div w:id="174216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00258">
          <w:marLeft w:val="0"/>
          <w:marRight w:val="0"/>
          <w:marTop w:val="0"/>
          <w:marBottom w:val="0"/>
          <w:divBdr>
            <w:top w:val="none" w:sz="0" w:space="0" w:color="auto"/>
            <w:left w:val="none" w:sz="0" w:space="0" w:color="auto"/>
            <w:bottom w:val="none" w:sz="0" w:space="0" w:color="auto"/>
            <w:right w:val="none" w:sz="0" w:space="0" w:color="auto"/>
          </w:divBdr>
          <w:divsChild>
            <w:div w:id="1238176870">
              <w:marLeft w:val="0"/>
              <w:marRight w:val="0"/>
              <w:marTop w:val="0"/>
              <w:marBottom w:val="180"/>
              <w:divBdr>
                <w:top w:val="single" w:sz="6" w:space="0" w:color="939393"/>
                <w:left w:val="single" w:sz="6" w:space="0" w:color="939393"/>
                <w:bottom w:val="single" w:sz="6" w:space="0" w:color="939393"/>
                <w:right w:val="single" w:sz="6" w:space="0" w:color="939393"/>
              </w:divBdr>
              <w:divsChild>
                <w:div w:id="935937935">
                  <w:marLeft w:val="0"/>
                  <w:marRight w:val="0"/>
                  <w:marTop w:val="0"/>
                  <w:marBottom w:val="0"/>
                  <w:divBdr>
                    <w:top w:val="none" w:sz="0" w:space="0" w:color="auto"/>
                    <w:left w:val="none" w:sz="0" w:space="0" w:color="auto"/>
                    <w:bottom w:val="none" w:sz="0" w:space="0" w:color="auto"/>
                    <w:right w:val="none" w:sz="0" w:space="0" w:color="auto"/>
                  </w:divBdr>
                  <w:divsChild>
                    <w:div w:id="171450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15545">
          <w:marLeft w:val="0"/>
          <w:marRight w:val="0"/>
          <w:marTop w:val="0"/>
          <w:marBottom w:val="0"/>
          <w:divBdr>
            <w:top w:val="none" w:sz="0" w:space="0" w:color="auto"/>
            <w:left w:val="none" w:sz="0" w:space="0" w:color="auto"/>
            <w:bottom w:val="none" w:sz="0" w:space="0" w:color="auto"/>
            <w:right w:val="none" w:sz="0" w:space="0" w:color="auto"/>
          </w:divBdr>
          <w:divsChild>
            <w:div w:id="467170699">
              <w:marLeft w:val="0"/>
              <w:marRight w:val="0"/>
              <w:marTop w:val="0"/>
              <w:marBottom w:val="0"/>
              <w:divBdr>
                <w:top w:val="none" w:sz="0" w:space="0" w:color="auto"/>
                <w:left w:val="none" w:sz="0" w:space="0" w:color="auto"/>
                <w:bottom w:val="none" w:sz="0" w:space="0" w:color="auto"/>
                <w:right w:val="none" w:sz="0" w:space="0" w:color="auto"/>
              </w:divBdr>
            </w:div>
          </w:divsChild>
        </w:div>
        <w:div w:id="996418978">
          <w:marLeft w:val="0"/>
          <w:marRight w:val="0"/>
          <w:marTop w:val="0"/>
          <w:marBottom w:val="0"/>
          <w:divBdr>
            <w:top w:val="none" w:sz="0" w:space="0" w:color="auto"/>
            <w:left w:val="none" w:sz="0" w:space="0" w:color="auto"/>
            <w:bottom w:val="none" w:sz="0" w:space="0" w:color="auto"/>
            <w:right w:val="none" w:sz="0" w:space="0" w:color="auto"/>
          </w:divBdr>
          <w:divsChild>
            <w:div w:id="776680743">
              <w:marLeft w:val="0"/>
              <w:marRight w:val="0"/>
              <w:marTop w:val="0"/>
              <w:marBottom w:val="0"/>
              <w:divBdr>
                <w:top w:val="none" w:sz="0" w:space="0" w:color="auto"/>
                <w:left w:val="none" w:sz="0" w:space="0" w:color="auto"/>
                <w:bottom w:val="none" w:sz="0" w:space="0" w:color="auto"/>
                <w:right w:val="none" w:sz="0" w:space="0" w:color="auto"/>
              </w:divBdr>
            </w:div>
          </w:divsChild>
        </w:div>
        <w:div w:id="1070687388">
          <w:marLeft w:val="0"/>
          <w:marRight w:val="0"/>
          <w:marTop w:val="0"/>
          <w:marBottom w:val="0"/>
          <w:divBdr>
            <w:top w:val="none" w:sz="0" w:space="0" w:color="auto"/>
            <w:left w:val="none" w:sz="0" w:space="0" w:color="auto"/>
            <w:bottom w:val="none" w:sz="0" w:space="0" w:color="auto"/>
            <w:right w:val="none" w:sz="0" w:space="0" w:color="auto"/>
          </w:divBdr>
          <w:divsChild>
            <w:div w:id="1779178212">
              <w:marLeft w:val="0"/>
              <w:marRight w:val="0"/>
              <w:marTop w:val="0"/>
              <w:marBottom w:val="180"/>
              <w:divBdr>
                <w:top w:val="single" w:sz="6" w:space="0" w:color="939393"/>
                <w:left w:val="single" w:sz="6" w:space="0" w:color="939393"/>
                <w:bottom w:val="single" w:sz="6" w:space="0" w:color="939393"/>
                <w:right w:val="single" w:sz="6" w:space="0" w:color="939393"/>
              </w:divBdr>
              <w:divsChild>
                <w:div w:id="937755207">
                  <w:marLeft w:val="0"/>
                  <w:marRight w:val="0"/>
                  <w:marTop w:val="0"/>
                  <w:marBottom w:val="0"/>
                  <w:divBdr>
                    <w:top w:val="none" w:sz="0" w:space="0" w:color="auto"/>
                    <w:left w:val="none" w:sz="0" w:space="0" w:color="auto"/>
                    <w:bottom w:val="none" w:sz="0" w:space="0" w:color="auto"/>
                    <w:right w:val="none" w:sz="0" w:space="0" w:color="auto"/>
                  </w:divBdr>
                  <w:divsChild>
                    <w:div w:id="41440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091355">
          <w:marLeft w:val="0"/>
          <w:marRight w:val="0"/>
          <w:marTop w:val="0"/>
          <w:marBottom w:val="0"/>
          <w:divBdr>
            <w:top w:val="none" w:sz="0" w:space="0" w:color="auto"/>
            <w:left w:val="none" w:sz="0" w:space="0" w:color="auto"/>
            <w:bottom w:val="none" w:sz="0" w:space="0" w:color="auto"/>
            <w:right w:val="none" w:sz="0" w:space="0" w:color="auto"/>
          </w:divBdr>
          <w:divsChild>
            <w:div w:id="1653556224">
              <w:marLeft w:val="0"/>
              <w:marRight w:val="0"/>
              <w:marTop w:val="0"/>
              <w:marBottom w:val="0"/>
              <w:divBdr>
                <w:top w:val="none" w:sz="0" w:space="0" w:color="auto"/>
                <w:left w:val="none" w:sz="0" w:space="0" w:color="auto"/>
                <w:bottom w:val="none" w:sz="0" w:space="0" w:color="auto"/>
                <w:right w:val="none" w:sz="0" w:space="0" w:color="auto"/>
              </w:divBdr>
            </w:div>
          </w:divsChild>
        </w:div>
        <w:div w:id="1458908955">
          <w:marLeft w:val="0"/>
          <w:marRight w:val="0"/>
          <w:marTop w:val="0"/>
          <w:marBottom w:val="0"/>
          <w:divBdr>
            <w:top w:val="none" w:sz="0" w:space="0" w:color="auto"/>
            <w:left w:val="none" w:sz="0" w:space="0" w:color="auto"/>
            <w:bottom w:val="none" w:sz="0" w:space="0" w:color="auto"/>
            <w:right w:val="none" w:sz="0" w:space="0" w:color="auto"/>
          </w:divBdr>
          <w:divsChild>
            <w:div w:id="902175598">
              <w:marLeft w:val="0"/>
              <w:marRight w:val="0"/>
              <w:marTop w:val="0"/>
              <w:marBottom w:val="180"/>
              <w:divBdr>
                <w:top w:val="single" w:sz="6" w:space="0" w:color="939393"/>
                <w:left w:val="single" w:sz="6" w:space="0" w:color="939393"/>
                <w:bottom w:val="single" w:sz="6" w:space="0" w:color="939393"/>
                <w:right w:val="single" w:sz="6" w:space="0" w:color="939393"/>
              </w:divBdr>
              <w:divsChild>
                <w:div w:id="193464001">
                  <w:marLeft w:val="0"/>
                  <w:marRight w:val="0"/>
                  <w:marTop w:val="0"/>
                  <w:marBottom w:val="0"/>
                  <w:divBdr>
                    <w:top w:val="none" w:sz="0" w:space="0" w:color="auto"/>
                    <w:left w:val="none" w:sz="0" w:space="0" w:color="auto"/>
                    <w:bottom w:val="none" w:sz="0" w:space="0" w:color="auto"/>
                    <w:right w:val="none" w:sz="0" w:space="0" w:color="auto"/>
                  </w:divBdr>
                  <w:divsChild>
                    <w:div w:id="379282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696046">
          <w:marLeft w:val="0"/>
          <w:marRight w:val="0"/>
          <w:marTop w:val="0"/>
          <w:marBottom w:val="0"/>
          <w:divBdr>
            <w:top w:val="none" w:sz="0" w:space="0" w:color="auto"/>
            <w:left w:val="none" w:sz="0" w:space="0" w:color="auto"/>
            <w:bottom w:val="none" w:sz="0" w:space="0" w:color="auto"/>
            <w:right w:val="none" w:sz="0" w:space="0" w:color="auto"/>
          </w:divBdr>
          <w:divsChild>
            <w:div w:id="994916231">
              <w:marLeft w:val="0"/>
              <w:marRight w:val="0"/>
              <w:marTop w:val="0"/>
              <w:marBottom w:val="180"/>
              <w:divBdr>
                <w:top w:val="single" w:sz="6" w:space="0" w:color="939393"/>
                <w:left w:val="single" w:sz="6" w:space="0" w:color="939393"/>
                <w:bottom w:val="single" w:sz="6" w:space="0" w:color="939393"/>
                <w:right w:val="single" w:sz="6" w:space="0" w:color="939393"/>
              </w:divBdr>
              <w:divsChild>
                <w:div w:id="974138379">
                  <w:marLeft w:val="0"/>
                  <w:marRight w:val="0"/>
                  <w:marTop w:val="0"/>
                  <w:marBottom w:val="0"/>
                  <w:divBdr>
                    <w:top w:val="none" w:sz="0" w:space="0" w:color="auto"/>
                    <w:left w:val="none" w:sz="0" w:space="0" w:color="auto"/>
                    <w:bottom w:val="none" w:sz="0" w:space="0" w:color="auto"/>
                    <w:right w:val="none" w:sz="0" w:space="0" w:color="auto"/>
                  </w:divBdr>
                  <w:divsChild>
                    <w:div w:id="251817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600061">
          <w:marLeft w:val="0"/>
          <w:marRight w:val="0"/>
          <w:marTop w:val="0"/>
          <w:marBottom w:val="0"/>
          <w:divBdr>
            <w:top w:val="none" w:sz="0" w:space="0" w:color="auto"/>
            <w:left w:val="none" w:sz="0" w:space="0" w:color="auto"/>
            <w:bottom w:val="none" w:sz="0" w:space="0" w:color="auto"/>
            <w:right w:val="none" w:sz="0" w:space="0" w:color="auto"/>
          </w:divBdr>
          <w:divsChild>
            <w:div w:id="232934911">
              <w:marLeft w:val="0"/>
              <w:marRight w:val="0"/>
              <w:marTop w:val="0"/>
              <w:marBottom w:val="180"/>
              <w:divBdr>
                <w:top w:val="single" w:sz="6" w:space="0" w:color="939393"/>
                <w:left w:val="single" w:sz="6" w:space="0" w:color="939393"/>
                <w:bottom w:val="single" w:sz="6" w:space="0" w:color="939393"/>
                <w:right w:val="single" w:sz="6" w:space="0" w:color="939393"/>
              </w:divBdr>
              <w:divsChild>
                <w:div w:id="1258059498">
                  <w:marLeft w:val="0"/>
                  <w:marRight w:val="0"/>
                  <w:marTop w:val="0"/>
                  <w:marBottom w:val="0"/>
                  <w:divBdr>
                    <w:top w:val="none" w:sz="0" w:space="0" w:color="auto"/>
                    <w:left w:val="none" w:sz="0" w:space="0" w:color="auto"/>
                    <w:bottom w:val="none" w:sz="0" w:space="0" w:color="auto"/>
                    <w:right w:val="none" w:sz="0" w:space="0" w:color="auto"/>
                  </w:divBdr>
                  <w:divsChild>
                    <w:div w:id="122633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921037">
          <w:marLeft w:val="0"/>
          <w:marRight w:val="0"/>
          <w:marTop w:val="0"/>
          <w:marBottom w:val="0"/>
          <w:divBdr>
            <w:top w:val="none" w:sz="0" w:space="0" w:color="auto"/>
            <w:left w:val="none" w:sz="0" w:space="0" w:color="auto"/>
            <w:bottom w:val="none" w:sz="0" w:space="0" w:color="auto"/>
            <w:right w:val="none" w:sz="0" w:space="0" w:color="auto"/>
          </w:divBdr>
          <w:divsChild>
            <w:div w:id="450638310">
              <w:marLeft w:val="0"/>
              <w:marRight w:val="0"/>
              <w:marTop w:val="0"/>
              <w:marBottom w:val="180"/>
              <w:divBdr>
                <w:top w:val="single" w:sz="6" w:space="0" w:color="939393"/>
                <w:left w:val="single" w:sz="6" w:space="0" w:color="939393"/>
                <w:bottom w:val="single" w:sz="6" w:space="0" w:color="939393"/>
                <w:right w:val="single" w:sz="6" w:space="0" w:color="939393"/>
              </w:divBdr>
              <w:divsChild>
                <w:div w:id="185288182">
                  <w:marLeft w:val="0"/>
                  <w:marRight w:val="0"/>
                  <w:marTop w:val="0"/>
                  <w:marBottom w:val="0"/>
                  <w:divBdr>
                    <w:top w:val="none" w:sz="0" w:space="0" w:color="auto"/>
                    <w:left w:val="none" w:sz="0" w:space="0" w:color="auto"/>
                    <w:bottom w:val="none" w:sz="0" w:space="0" w:color="auto"/>
                    <w:right w:val="none" w:sz="0" w:space="0" w:color="auto"/>
                  </w:divBdr>
                  <w:divsChild>
                    <w:div w:id="171530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011223">
          <w:marLeft w:val="0"/>
          <w:marRight w:val="0"/>
          <w:marTop w:val="0"/>
          <w:marBottom w:val="0"/>
          <w:divBdr>
            <w:top w:val="none" w:sz="0" w:space="0" w:color="auto"/>
            <w:left w:val="none" w:sz="0" w:space="0" w:color="auto"/>
            <w:bottom w:val="none" w:sz="0" w:space="0" w:color="auto"/>
            <w:right w:val="none" w:sz="0" w:space="0" w:color="auto"/>
          </w:divBdr>
          <w:divsChild>
            <w:div w:id="1781684927">
              <w:marLeft w:val="0"/>
              <w:marRight w:val="0"/>
              <w:marTop w:val="0"/>
              <w:marBottom w:val="180"/>
              <w:divBdr>
                <w:top w:val="single" w:sz="6" w:space="0" w:color="939393"/>
                <w:left w:val="single" w:sz="6" w:space="0" w:color="939393"/>
                <w:bottom w:val="single" w:sz="6" w:space="0" w:color="939393"/>
                <w:right w:val="single" w:sz="6" w:space="0" w:color="939393"/>
              </w:divBdr>
              <w:divsChild>
                <w:div w:id="1254701997">
                  <w:marLeft w:val="0"/>
                  <w:marRight w:val="0"/>
                  <w:marTop w:val="0"/>
                  <w:marBottom w:val="0"/>
                  <w:divBdr>
                    <w:top w:val="none" w:sz="0" w:space="0" w:color="auto"/>
                    <w:left w:val="none" w:sz="0" w:space="0" w:color="auto"/>
                    <w:bottom w:val="none" w:sz="0" w:space="0" w:color="auto"/>
                    <w:right w:val="none" w:sz="0" w:space="0" w:color="auto"/>
                  </w:divBdr>
                  <w:divsChild>
                    <w:div w:id="56722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067246">
          <w:marLeft w:val="0"/>
          <w:marRight w:val="0"/>
          <w:marTop w:val="0"/>
          <w:marBottom w:val="0"/>
          <w:divBdr>
            <w:top w:val="none" w:sz="0" w:space="0" w:color="auto"/>
            <w:left w:val="none" w:sz="0" w:space="0" w:color="auto"/>
            <w:bottom w:val="none" w:sz="0" w:space="0" w:color="auto"/>
            <w:right w:val="none" w:sz="0" w:space="0" w:color="auto"/>
          </w:divBdr>
          <w:divsChild>
            <w:div w:id="1745910572">
              <w:marLeft w:val="0"/>
              <w:marRight w:val="0"/>
              <w:marTop w:val="0"/>
              <w:marBottom w:val="0"/>
              <w:divBdr>
                <w:top w:val="none" w:sz="0" w:space="0" w:color="auto"/>
                <w:left w:val="none" w:sz="0" w:space="0" w:color="auto"/>
                <w:bottom w:val="none" w:sz="0" w:space="0" w:color="auto"/>
                <w:right w:val="none" w:sz="0" w:space="0" w:color="auto"/>
              </w:divBdr>
            </w:div>
          </w:divsChild>
        </w:div>
        <w:div w:id="1777603777">
          <w:marLeft w:val="0"/>
          <w:marRight w:val="0"/>
          <w:marTop w:val="0"/>
          <w:marBottom w:val="0"/>
          <w:divBdr>
            <w:top w:val="none" w:sz="0" w:space="0" w:color="auto"/>
            <w:left w:val="none" w:sz="0" w:space="0" w:color="auto"/>
            <w:bottom w:val="none" w:sz="0" w:space="0" w:color="auto"/>
            <w:right w:val="none" w:sz="0" w:space="0" w:color="auto"/>
          </w:divBdr>
          <w:divsChild>
            <w:div w:id="1393306416">
              <w:marLeft w:val="0"/>
              <w:marRight w:val="0"/>
              <w:marTop w:val="0"/>
              <w:marBottom w:val="0"/>
              <w:divBdr>
                <w:top w:val="none" w:sz="0" w:space="0" w:color="auto"/>
                <w:left w:val="none" w:sz="0" w:space="0" w:color="auto"/>
                <w:bottom w:val="none" w:sz="0" w:space="0" w:color="auto"/>
                <w:right w:val="none" w:sz="0" w:space="0" w:color="auto"/>
              </w:divBdr>
            </w:div>
          </w:divsChild>
        </w:div>
        <w:div w:id="1858738314">
          <w:marLeft w:val="0"/>
          <w:marRight w:val="0"/>
          <w:marTop w:val="0"/>
          <w:marBottom w:val="0"/>
          <w:divBdr>
            <w:top w:val="none" w:sz="0" w:space="0" w:color="auto"/>
            <w:left w:val="none" w:sz="0" w:space="0" w:color="auto"/>
            <w:bottom w:val="none" w:sz="0" w:space="0" w:color="auto"/>
            <w:right w:val="none" w:sz="0" w:space="0" w:color="auto"/>
          </w:divBdr>
          <w:divsChild>
            <w:div w:id="2100906292">
              <w:marLeft w:val="0"/>
              <w:marRight w:val="0"/>
              <w:marTop w:val="0"/>
              <w:marBottom w:val="0"/>
              <w:divBdr>
                <w:top w:val="none" w:sz="0" w:space="0" w:color="auto"/>
                <w:left w:val="none" w:sz="0" w:space="0" w:color="auto"/>
                <w:bottom w:val="none" w:sz="0" w:space="0" w:color="auto"/>
                <w:right w:val="none" w:sz="0" w:space="0" w:color="auto"/>
              </w:divBdr>
            </w:div>
          </w:divsChild>
        </w:div>
        <w:div w:id="1999798247">
          <w:marLeft w:val="0"/>
          <w:marRight w:val="0"/>
          <w:marTop w:val="0"/>
          <w:marBottom w:val="0"/>
          <w:divBdr>
            <w:top w:val="none" w:sz="0" w:space="0" w:color="auto"/>
            <w:left w:val="none" w:sz="0" w:space="0" w:color="auto"/>
            <w:bottom w:val="none" w:sz="0" w:space="0" w:color="auto"/>
            <w:right w:val="none" w:sz="0" w:space="0" w:color="auto"/>
          </w:divBdr>
          <w:divsChild>
            <w:div w:id="109459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51680">
      <w:bodyDiv w:val="1"/>
      <w:marLeft w:val="0"/>
      <w:marRight w:val="0"/>
      <w:marTop w:val="0"/>
      <w:marBottom w:val="0"/>
      <w:divBdr>
        <w:top w:val="none" w:sz="0" w:space="0" w:color="auto"/>
        <w:left w:val="none" w:sz="0" w:space="0" w:color="auto"/>
        <w:bottom w:val="none" w:sz="0" w:space="0" w:color="auto"/>
        <w:right w:val="none" w:sz="0" w:space="0" w:color="auto"/>
      </w:divBdr>
      <w:divsChild>
        <w:div w:id="698972885">
          <w:marLeft w:val="0"/>
          <w:marRight w:val="0"/>
          <w:marTop w:val="0"/>
          <w:marBottom w:val="75"/>
          <w:divBdr>
            <w:top w:val="none" w:sz="0" w:space="0" w:color="auto"/>
            <w:left w:val="none" w:sz="0" w:space="0" w:color="auto"/>
            <w:bottom w:val="none" w:sz="0" w:space="0" w:color="auto"/>
            <w:right w:val="none" w:sz="0" w:space="0" w:color="auto"/>
          </w:divBdr>
        </w:div>
        <w:div w:id="1152527245">
          <w:marLeft w:val="0"/>
          <w:marRight w:val="0"/>
          <w:marTop w:val="0"/>
          <w:marBottom w:val="0"/>
          <w:divBdr>
            <w:top w:val="none" w:sz="0" w:space="0" w:color="auto"/>
            <w:left w:val="none" w:sz="0" w:space="0" w:color="auto"/>
            <w:bottom w:val="none" w:sz="0" w:space="0" w:color="auto"/>
            <w:right w:val="none" w:sz="0" w:space="0" w:color="auto"/>
          </w:divBdr>
          <w:divsChild>
            <w:div w:id="389115739">
              <w:marLeft w:val="0"/>
              <w:marRight w:val="0"/>
              <w:marTop w:val="60"/>
              <w:marBottom w:val="60"/>
              <w:divBdr>
                <w:top w:val="none" w:sz="0" w:space="0" w:color="auto"/>
                <w:left w:val="none" w:sz="0" w:space="0" w:color="auto"/>
                <w:bottom w:val="none" w:sz="0" w:space="0" w:color="auto"/>
                <w:right w:val="none" w:sz="0" w:space="0" w:color="auto"/>
              </w:divBdr>
              <w:divsChild>
                <w:div w:id="576324532">
                  <w:marLeft w:val="0"/>
                  <w:marRight w:val="0"/>
                  <w:marTop w:val="0"/>
                  <w:marBottom w:val="0"/>
                  <w:divBdr>
                    <w:top w:val="none" w:sz="0" w:space="0" w:color="auto"/>
                    <w:left w:val="none" w:sz="0" w:space="0" w:color="auto"/>
                    <w:bottom w:val="none" w:sz="0" w:space="0" w:color="auto"/>
                    <w:right w:val="none" w:sz="0" w:space="0" w:color="auto"/>
                  </w:divBdr>
                  <w:divsChild>
                    <w:div w:id="187185855">
                      <w:marLeft w:val="0"/>
                      <w:marRight w:val="0"/>
                      <w:marTop w:val="15"/>
                      <w:marBottom w:val="60"/>
                      <w:divBdr>
                        <w:top w:val="none" w:sz="0" w:space="0" w:color="auto"/>
                        <w:left w:val="none" w:sz="0" w:space="0" w:color="auto"/>
                        <w:bottom w:val="none" w:sz="0" w:space="0" w:color="auto"/>
                        <w:right w:val="none" w:sz="0" w:space="0" w:color="auto"/>
                      </w:divBdr>
                    </w:div>
                    <w:div w:id="633215973">
                      <w:marLeft w:val="120"/>
                      <w:marRight w:val="0"/>
                      <w:marTop w:val="0"/>
                      <w:marBottom w:val="0"/>
                      <w:divBdr>
                        <w:top w:val="none" w:sz="0" w:space="0" w:color="auto"/>
                        <w:left w:val="none" w:sz="0" w:space="0" w:color="auto"/>
                        <w:bottom w:val="none" w:sz="0" w:space="0" w:color="auto"/>
                        <w:right w:val="none" w:sz="0" w:space="0" w:color="auto"/>
                      </w:divBdr>
                      <w:divsChild>
                        <w:div w:id="1776367174">
                          <w:marLeft w:val="0"/>
                          <w:marRight w:val="0"/>
                          <w:marTop w:val="0"/>
                          <w:marBottom w:val="0"/>
                          <w:divBdr>
                            <w:top w:val="none" w:sz="0" w:space="0" w:color="auto"/>
                            <w:left w:val="none" w:sz="0" w:space="0" w:color="auto"/>
                            <w:bottom w:val="none" w:sz="0" w:space="0" w:color="auto"/>
                            <w:right w:val="none" w:sz="0" w:space="0" w:color="auto"/>
                          </w:divBdr>
                        </w:div>
                      </w:divsChild>
                    </w:div>
                    <w:div w:id="1036850844">
                      <w:marLeft w:val="0"/>
                      <w:marRight w:val="0"/>
                      <w:marTop w:val="0"/>
                      <w:marBottom w:val="0"/>
                      <w:divBdr>
                        <w:top w:val="none" w:sz="0" w:space="0" w:color="auto"/>
                        <w:left w:val="none" w:sz="0" w:space="0" w:color="auto"/>
                        <w:bottom w:val="none" w:sz="0" w:space="0" w:color="auto"/>
                        <w:right w:val="none" w:sz="0" w:space="0" w:color="auto"/>
                      </w:divBdr>
                      <w:divsChild>
                        <w:div w:id="18342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285525">
              <w:marLeft w:val="0"/>
              <w:marRight w:val="0"/>
              <w:marTop w:val="60"/>
              <w:marBottom w:val="60"/>
              <w:divBdr>
                <w:top w:val="none" w:sz="0" w:space="0" w:color="auto"/>
                <w:left w:val="none" w:sz="0" w:space="0" w:color="auto"/>
                <w:bottom w:val="none" w:sz="0" w:space="0" w:color="auto"/>
                <w:right w:val="none" w:sz="0" w:space="0" w:color="auto"/>
              </w:divBdr>
              <w:divsChild>
                <w:div w:id="74088012">
                  <w:marLeft w:val="0"/>
                  <w:marRight w:val="0"/>
                  <w:marTop w:val="0"/>
                  <w:marBottom w:val="0"/>
                  <w:divBdr>
                    <w:top w:val="none" w:sz="0" w:space="0" w:color="auto"/>
                    <w:left w:val="none" w:sz="0" w:space="0" w:color="auto"/>
                    <w:bottom w:val="none" w:sz="0" w:space="0" w:color="auto"/>
                    <w:right w:val="none" w:sz="0" w:space="0" w:color="auto"/>
                  </w:divBdr>
                  <w:divsChild>
                    <w:div w:id="312947376">
                      <w:marLeft w:val="0"/>
                      <w:marRight w:val="0"/>
                      <w:marTop w:val="15"/>
                      <w:marBottom w:val="60"/>
                      <w:divBdr>
                        <w:top w:val="none" w:sz="0" w:space="0" w:color="auto"/>
                        <w:left w:val="none" w:sz="0" w:space="0" w:color="auto"/>
                        <w:bottom w:val="none" w:sz="0" w:space="0" w:color="auto"/>
                        <w:right w:val="none" w:sz="0" w:space="0" w:color="auto"/>
                      </w:divBdr>
                    </w:div>
                    <w:div w:id="431706328">
                      <w:marLeft w:val="0"/>
                      <w:marRight w:val="0"/>
                      <w:marTop w:val="0"/>
                      <w:marBottom w:val="0"/>
                      <w:divBdr>
                        <w:top w:val="none" w:sz="0" w:space="0" w:color="auto"/>
                        <w:left w:val="none" w:sz="0" w:space="0" w:color="auto"/>
                        <w:bottom w:val="none" w:sz="0" w:space="0" w:color="auto"/>
                        <w:right w:val="none" w:sz="0" w:space="0" w:color="auto"/>
                      </w:divBdr>
                      <w:divsChild>
                        <w:div w:id="1170680779">
                          <w:marLeft w:val="0"/>
                          <w:marRight w:val="0"/>
                          <w:marTop w:val="0"/>
                          <w:marBottom w:val="0"/>
                          <w:divBdr>
                            <w:top w:val="none" w:sz="0" w:space="0" w:color="auto"/>
                            <w:left w:val="none" w:sz="0" w:space="0" w:color="auto"/>
                            <w:bottom w:val="none" w:sz="0" w:space="0" w:color="auto"/>
                            <w:right w:val="none" w:sz="0" w:space="0" w:color="auto"/>
                          </w:divBdr>
                        </w:div>
                      </w:divsChild>
                    </w:div>
                    <w:div w:id="516577710">
                      <w:marLeft w:val="120"/>
                      <w:marRight w:val="0"/>
                      <w:marTop w:val="0"/>
                      <w:marBottom w:val="0"/>
                      <w:divBdr>
                        <w:top w:val="none" w:sz="0" w:space="0" w:color="auto"/>
                        <w:left w:val="none" w:sz="0" w:space="0" w:color="auto"/>
                        <w:bottom w:val="none" w:sz="0" w:space="0" w:color="auto"/>
                        <w:right w:val="none" w:sz="0" w:space="0" w:color="auto"/>
                      </w:divBdr>
                      <w:divsChild>
                        <w:div w:id="24268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708234">
              <w:marLeft w:val="0"/>
              <w:marRight w:val="0"/>
              <w:marTop w:val="60"/>
              <w:marBottom w:val="60"/>
              <w:divBdr>
                <w:top w:val="none" w:sz="0" w:space="0" w:color="auto"/>
                <w:left w:val="none" w:sz="0" w:space="0" w:color="auto"/>
                <w:bottom w:val="none" w:sz="0" w:space="0" w:color="auto"/>
                <w:right w:val="none" w:sz="0" w:space="0" w:color="auto"/>
              </w:divBdr>
              <w:divsChild>
                <w:div w:id="191924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01716">
      <w:bodyDiv w:val="1"/>
      <w:marLeft w:val="0"/>
      <w:marRight w:val="0"/>
      <w:marTop w:val="0"/>
      <w:marBottom w:val="0"/>
      <w:divBdr>
        <w:top w:val="none" w:sz="0" w:space="0" w:color="auto"/>
        <w:left w:val="none" w:sz="0" w:space="0" w:color="auto"/>
        <w:bottom w:val="none" w:sz="0" w:space="0" w:color="auto"/>
        <w:right w:val="none" w:sz="0" w:space="0" w:color="auto"/>
      </w:divBdr>
    </w:div>
    <w:div w:id="685401725">
      <w:bodyDiv w:val="1"/>
      <w:marLeft w:val="0"/>
      <w:marRight w:val="0"/>
      <w:marTop w:val="0"/>
      <w:marBottom w:val="0"/>
      <w:divBdr>
        <w:top w:val="none" w:sz="0" w:space="0" w:color="auto"/>
        <w:left w:val="none" w:sz="0" w:space="0" w:color="auto"/>
        <w:bottom w:val="none" w:sz="0" w:space="0" w:color="auto"/>
        <w:right w:val="none" w:sz="0" w:space="0" w:color="auto"/>
      </w:divBdr>
    </w:div>
    <w:div w:id="876039529">
      <w:bodyDiv w:val="1"/>
      <w:marLeft w:val="0"/>
      <w:marRight w:val="0"/>
      <w:marTop w:val="0"/>
      <w:marBottom w:val="0"/>
      <w:divBdr>
        <w:top w:val="none" w:sz="0" w:space="0" w:color="auto"/>
        <w:left w:val="none" w:sz="0" w:space="0" w:color="auto"/>
        <w:bottom w:val="none" w:sz="0" w:space="0" w:color="auto"/>
        <w:right w:val="none" w:sz="0" w:space="0" w:color="auto"/>
      </w:divBdr>
    </w:div>
    <w:div w:id="884875740">
      <w:bodyDiv w:val="1"/>
      <w:marLeft w:val="0"/>
      <w:marRight w:val="0"/>
      <w:marTop w:val="0"/>
      <w:marBottom w:val="0"/>
      <w:divBdr>
        <w:top w:val="none" w:sz="0" w:space="0" w:color="auto"/>
        <w:left w:val="none" w:sz="0" w:space="0" w:color="auto"/>
        <w:bottom w:val="none" w:sz="0" w:space="0" w:color="auto"/>
        <w:right w:val="none" w:sz="0" w:space="0" w:color="auto"/>
      </w:divBdr>
    </w:div>
    <w:div w:id="958492100">
      <w:bodyDiv w:val="1"/>
      <w:marLeft w:val="0"/>
      <w:marRight w:val="0"/>
      <w:marTop w:val="0"/>
      <w:marBottom w:val="0"/>
      <w:divBdr>
        <w:top w:val="none" w:sz="0" w:space="0" w:color="auto"/>
        <w:left w:val="none" w:sz="0" w:space="0" w:color="auto"/>
        <w:bottom w:val="none" w:sz="0" w:space="0" w:color="auto"/>
        <w:right w:val="none" w:sz="0" w:space="0" w:color="auto"/>
      </w:divBdr>
      <w:divsChild>
        <w:div w:id="78917150">
          <w:marLeft w:val="0"/>
          <w:marRight w:val="0"/>
          <w:marTop w:val="240"/>
          <w:marBottom w:val="0"/>
          <w:divBdr>
            <w:top w:val="single" w:sz="6" w:space="0" w:color="E0E0E0"/>
            <w:left w:val="single" w:sz="6" w:space="0" w:color="E0E0E0"/>
            <w:bottom w:val="none" w:sz="0" w:space="0" w:color="auto"/>
            <w:right w:val="single" w:sz="6" w:space="0" w:color="E0E0E0"/>
          </w:divBdr>
        </w:div>
        <w:div w:id="220797598">
          <w:marLeft w:val="0"/>
          <w:marRight w:val="0"/>
          <w:marTop w:val="240"/>
          <w:marBottom w:val="0"/>
          <w:divBdr>
            <w:top w:val="single" w:sz="6" w:space="0" w:color="E0E0E0"/>
            <w:left w:val="single" w:sz="6" w:space="0" w:color="E0E0E0"/>
            <w:bottom w:val="none" w:sz="0" w:space="0" w:color="auto"/>
            <w:right w:val="single" w:sz="6" w:space="0" w:color="E0E0E0"/>
          </w:divBdr>
        </w:div>
        <w:div w:id="227767816">
          <w:marLeft w:val="0"/>
          <w:marRight w:val="0"/>
          <w:marTop w:val="240"/>
          <w:marBottom w:val="0"/>
          <w:divBdr>
            <w:top w:val="single" w:sz="6" w:space="0" w:color="E0E0E0"/>
            <w:left w:val="single" w:sz="6" w:space="0" w:color="E0E0E0"/>
            <w:bottom w:val="none" w:sz="0" w:space="0" w:color="auto"/>
            <w:right w:val="single" w:sz="6" w:space="0" w:color="E0E0E0"/>
          </w:divBdr>
        </w:div>
        <w:div w:id="557742118">
          <w:marLeft w:val="0"/>
          <w:marRight w:val="0"/>
          <w:marTop w:val="240"/>
          <w:marBottom w:val="0"/>
          <w:divBdr>
            <w:top w:val="single" w:sz="6" w:space="0" w:color="E0E0E0"/>
            <w:left w:val="single" w:sz="6" w:space="0" w:color="E0E0E0"/>
            <w:bottom w:val="none" w:sz="0" w:space="0" w:color="auto"/>
            <w:right w:val="single" w:sz="6" w:space="0" w:color="E0E0E0"/>
          </w:divBdr>
        </w:div>
        <w:div w:id="714742319">
          <w:marLeft w:val="0"/>
          <w:marRight w:val="0"/>
          <w:marTop w:val="240"/>
          <w:marBottom w:val="0"/>
          <w:divBdr>
            <w:top w:val="single" w:sz="6" w:space="0" w:color="E0E0E0"/>
            <w:left w:val="single" w:sz="6" w:space="0" w:color="E0E0E0"/>
            <w:bottom w:val="none" w:sz="0" w:space="0" w:color="auto"/>
            <w:right w:val="single" w:sz="6" w:space="0" w:color="E0E0E0"/>
          </w:divBdr>
        </w:div>
        <w:div w:id="773671357">
          <w:marLeft w:val="0"/>
          <w:marRight w:val="0"/>
          <w:marTop w:val="240"/>
          <w:marBottom w:val="0"/>
          <w:divBdr>
            <w:top w:val="single" w:sz="6" w:space="0" w:color="E0E0E0"/>
            <w:left w:val="single" w:sz="6" w:space="0" w:color="E0E0E0"/>
            <w:bottom w:val="none" w:sz="0" w:space="0" w:color="auto"/>
            <w:right w:val="single" w:sz="6" w:space="0" w:color="E0E0E0"/>
          </w:divBdr>
        </w:div>
        <w:div w:id="779180065">
          <w:marLeft w:val="0"/>
          <w:marRight w:val="0"/>
          <w:marTop w:val="240"/>
          <w:marBottom w:val="0"/>
          <w:divBdr>
            <w:top w:val="single" w:sz="6" w:space="0" w:color="E0E0E0"/>
            <w:left w:val="single" w:sz="6" w:space="0" w:color="E0E0E0"/>
            <w:bottom w:val="none" w:sz="0" w:space="0" w:color="auto"/>
            <w:right w:val="single" w:sz="6" w:space="0" w:color="E0E0E0"/>
          </w:divBdr>
        </w:div>
        <w:div w:id="1030498605">
          <w:marLeft w:val="0"/>
          <w:marRight w:val="0"/>
          <w:marTop w:val="240"/>
          <w:marBottom w:val="0"/>
          <w:divBdr>
            <w:top w:val="single" w:sz="6" w:space="0" w:color="E0E0E0"/>
            <w:left w:val="single" w:sz="6" w:space="0" w:color="E0E0E0"/>
            <w:bottom w:val="none" w:sz="0" w:space="0" w:color="auto"/>
            <w:right w:val="single" w:sz="6" w:space="0" w:color="E0E0E0"/>
          </w:divBdr>
        </w:div>
        <w:div w:id="1135827432">
          <w:marLeft w:val="0"/>
          <w:marRight w:val="0"/>
          <w:marTop w:val="240"/>
          <w:marBottom w:val="0"/>
          <w:divBdr>
            <w:top w:val="single" w:sz="6" w:space="0" w:color="E0E0E0"/>
            <w:left w:val="single" w:sz="6" w:space="0" w:color="E0E0E0"/>
            <w:bottom w:val="none" w:sz="0" w:space="0" w:color="auto"/>
            <w:right w:val="single" w:sz="6" w:space="0" w:color="E0E0E0"/>
          </w:divBdr>
        </w:div>
        <w:div w:id="1283226056">
          <w:marLeft w:val="0"/>
          <w:marRight w:val="0"/>
          <w:marTop w:val="240"/>
          <w:marBottom w:val="0"/>
          <w:divBdr>
            <w:top w:val="single" w:sz="6" w:space="0" w:color="E0E0E0"/>
            <w:left w:val="single" w:sz="6" w:space="0" w:color="E0E0E0"/>
            <w:bottom w:val="none" w:sz="0" w:space="0" w:color="auto"/>
            <w:right w:val="single" w:sz="6" w:space="0" w:color="E0E0E0"/>
          </w:divBdr>
        </w:div>
        <w:div w:id="1516533296">
          <w:marLeft w:val="0"/>
          <w:marRight w:val="0"/>
          <w:marTop w:val="240"/>
          <w:marBottom w:val="0"/>
          <w:divBdr>
            <w:top w:val="single" w:sz="6" w:space="0" w:color="E0E0E0"/>
            <w:left w:val="single" w:sz="6" w:space="0" w:color="E0E0E0"/>
            <w:bottom w:val="none" w:sz="0" w:space="0" w:color="auto"/>
            <w:right w:val="single" w:sz="6" w:space="0" w:color="E0E0E0"/>
          </w:divBdr>
        </w:div>
        <w:div w:id="1810053242">
          <w:marLeft w:val="0"/>
          <w:marRight w:val="0"/>
          <w:marTop w:val="240"/>
          <w:marBottom w:val="0"/>
          <w:divBdr>
            <w:top w:val="single" w:sz="6" w:space="0" w:color="E0E0E0"/>
            <w:left w:val="single" w:sz="6" w:space="0" w:color="E0E0E0"/>
            <w:bottom w:val="none" w:sz="0" w:space="0" w:color="auto"/>
            <w:right w:val="single" w:sz="6" w:space="0" w:color="E0E0E0"/>
          </w:divBdr>
        </w:div>
        <w:div w:id="1948417507">
          <w:marLeft w:val="0"/>
          <w:marRight w:val="0"/>
          <w:marTop w:val="240"/>
          <w:marBottom w:val="0"/>
          <w:divBdr>
            <w:top w:val="single" w:sz="6" w:space="0" w:color="E0E0E0"/>
            <w:left w:val="single" w:sz="6" w:space="0" w:color="E0E0E0"/>
            <w:bottom w:val="none" w:sz="0" w:space="0" w:color="auto"/>
            <w:right w:val="single" w:sz="6" w:space="0" w:color="E0E0E0"/>
          </w:divBdr>
        </w:div>
        <w:div w:id="2075421533">
          <w:marLeft w:val="0"/>
          <w:marRight w:val="0"/>
          <w:marTop w:val="240"/>
          <w:marBottom w:val="0"/>
          <w:divBdr>
            <w:top w:val="single" w:sz="6" w:space="0" w:color="E0E0E0"/>
            <w:left w:val="single" w:sz="6" w:space="0" w:color="E0E0E0"/>
            <w:bottom w:val="none" w:sz="0" w:space="0" w:color="auto"/>
            <w:right w:val="single" w:sz="6" w:space="0" w:color="E0E0E0"/>
          </w:divBdr>
        </w:div>
        <w:div w:id="2120249751">
          <w:marLeft w:val="0"/>
          <w:marRight w:val="0"/>
          <w:marTop w:val="240"/>
          <w:marBottom w:val="0"/>
          <w:divBdr>
            <w:top w:val="single" w:sz="6" w:space="0" w:color="E0E0E0"/>
            <w:left w:val="single" w:sz="6" w:space="0" w:color="E0E0E0"/>
            <w:bottom w:val="none" w:sz="0" w:space="0" w:color="auto"/>
            <w:right w:val="single" w:sz="6" w:space="0" w:color="E0E0E0"/>
          </w:divBdr>
        </w:div>
      </w:divsChild>
    </w:div>
    <w:div w:id="1010256146">
      <w:bodyDiv w:val="1"/>
      <w:marLeft w:val="0"/>
      <w:marRight w:val="0"/>
      <w:marTop w:val="0"/>
      <w:marBottom w:val="0"/>
      <w:divBdr>
        <w:top w:val="none" w:sz="0" w:space="0" w:color="auto"/>
        <w:left w:val="none" w:sz="0" w:space="0" w:color="auto"/>
        <w:bottom w:val="none" w:sz="0" w:space="0" w:color="auto"/>
        <w:right w:val="none" w:sz="0" w:space="0" w:color="auto"/>
      </w:divBdr>
    </w:div>
    <w:div w:id="1058088725">
      <w:bodyDiv w:val="1"/>
      <w:marLeft w:val="0"/>
      <w:marRight w:val="0"/>
      <w:marTop w:val="0"/>
      <w:marBottom w:val="0"/>
      <w:divBdr>
        <w:top w:val="none" w:sz="0" w:space="0" w:color="auto"/>
        <w:left w:val="none" w:sz="0" w:space="0" w:color="auto"/>
        <w:bottom w:val="none" w:sz="0" w:space="0" w:color="auto"/>
        <w:right w:val="none" w:sz="0" w:space="0" w:color="auto"/>
      </w:divBdr>
    </w:div>
    <w:div w:id="1163277917">
      <w:bodyDiv w:val="1"/>
      <w:marLeft w:val="0"/>
      <w:marRight w:val="0"/>
      <w:marTop w:val="0"/>
      <w:marBottom w:val="0"/>
      <w:divBdr>
        <w:top w:val="none" w:sz="0" w:space="0" w:color="auto"/>
        <w:left w:val="none" w:sz="0" w:space="0" w:color="auto"/>
        <w:bottom w:val="none" w:sz="0" w:space="0" w:color="auto"/>
        <w:right w:val="none" w:sz="0" w:space="0" w:color="auto"/>
      </w:divBdr>
      <w:divsChild>
        <w:div w:id="263728159">
          <w:marLeft w:val="0"/>
          <w:marRight w:val="0"/>
          <w:marTop w:val="0"/>
          <w:marBottom w:val="0"/>
          <w:divBdr>
            <w:top w:val="none" w:sz="0" w:space="0" w:color="auto"/>
            <w:left w:val="none" w:sz="0" w:space="0" w:color="auto"/>
            <w:bottom w:val="none" w:sz="0" w:space="0" w:color="auto"/>
            <w:right w:val="none" w:sz="0" w:space="0" w:color="auto"/>
          </w:divBdr>
          <w:divsChild>
            <w:div w:id="1958248270">
              <w:marLeft w:val="0"/>
              <w:marRight w:val="0"/>
              <w:marTop w:val="0"/>
              <w:marBottom w:val="180"/>
              <w:divBdr>
                <w:top w:val="single" w:sz="6" w:space="0" w:color="939393"/>
                <w:left w:val="single" w:sz="6" w:space="0" w:color="939393"/>
                <w:bottom w:val="single" w:sz="6" w:space="0" w:color="939393"/>
                <w:right w:val="single" w:sz="6" w:space="0" w:color="939393"/>
              </w:divBdr>
              <w:divsChild>
                <w:div w:id="697657177">
                  <w:marLeft w:val="0"/>
                  <w:marRight w:val="0"/>
                  <w:marTop w:val="0"/>
                  <w:marBottom w:val="0"/>
                  <w:divBdr>
                    <w:top w:val="none" w:sz="0" w:space="0" w:color="auto"/>
                    <w:left w:val="none" w:sz="0" w:space="0" w:color="auto"/>
                    <w:bottom w:val="none" w:sz="0" w:space="0" w:color="auto"/>
                    <w:right w:val="none" w:sz="0" w:space="0" w:color="auto"/>
                  </w:divBdr>
                  <w:divsChild>
                    <w:div w:id="44769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427673">
          <w:marLeft w:val="0"/>
          <w:marRight w:val="0"/>
          <w:marTop w:val="0"/>
          <w:marBottom w:val="0"/>
          <w:divBdr>
            <w:top w:val="none" w:sz="0" w:space="0" w:color="auto"/>
            <w:left w:val="none" w:sz="0" w:space="0" w:color="auto"/>
            <w:bottom w:val="none" w:sz="0" w:space="0" w:color="auto"/>
            <w:right w:val="none" w:sz="0" w:space="0" w:color="auto"/>
          </w:divBdr>
          <w:divsChild>
            <w:div w:id="1558200829">
              <w:marLeft w:val="0"/>
              <w:marRight w:val="0"/>
              <w:marTop w:val="0"/>
              <w:marBottom w:val="180"/>
              <w:divBdr>
                <w:top w:val="single" w:sz="6" w:space="0" w:color="939393"/>
                <w:left w:val="single" w:sz="6" w:space="0" w:color="939393"/>
                <w:bottom w:val="single" w:sz="6" w:space="0" w:color="939393"/>
                <w:right w:val="single" w:sz="6" w:space="0" w:color="939393"/>
              </w:divBdr>
              <w:divsChild>
                <w:div w:id="1857840741">
                  <w:marLeft w:val="0"/>
                  <w:marRight w:val="0"/>
                  <w:marTop w:val="0"/>
                  <w:marBottom w:val="0"/>
                  <w:divBdr>
                    <w:top w:val="none" w:sz="0" w:space="0" w:color="auto"/>
                    <w:left w:val="none" w:sz="0" w:space="0" w:color="auto"/>
                    <w:bottom w:val="none" w:sz="0" w:space="0" w:color="auto"/>
                    <w:right w:val="none" w:sz="0" w:space="0" w:color="auto"/>
                  </w:divBdr>
                  <w:divsChild>
                    <w:div w:id="113410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018947">
          <w:marLeft w:val="0"/>
          <w:marRight w:val="0"/>
          <w:marTop w:val="0"/>
          <w:marBottom w:val="0"/>
          <w:divBdr>
            <w:top w:val="none" w:sz="0" w:space="0" w:color="auto"/>
            <w:left w:val="none" w:sz="0" w:space="0" w:color="auto"/>
            <w:bottom w:val="none" w:sz="0" w:space="0" w:color="auto"/>
            <w:right w:val="none" w:sz="0" w:space="0" w:color="auto"/>
          </w:divBdr>
          <w:divsChild>
            <w:div w:id="1537233329">
              <w:marLeft w:val="0"/>
              <w:marRight w:val="0"/>
              <w:marTop w:val="0"/>
              <w:marBottom w:val="0"/>
              <w:divBdr>
                <w:top w:val="none" w:sz="0" w:space="0" w:color="auto"/>
                <w:left w:val="none" w:sz="0" w:space="0" w:color="auto"/>
                <w:bottom w:val="none" w:sz="0" w:space="0" w:color="auto"/>
                <w:right w:val="none" w:sz="0" w:space="0" w:color="auto"/>
              </w:divBdr>
            </w:div>
          </w:divsChild>
        </w:div>
        <w:div w:id="710686711">
          <w:marLeft w:val="0"/>
          <w:marRight w:val="0"/>
          <w:marTop w:val="0"/>
          <w:marBottom w:val="0"/>
          <w:divBdr>
            <w:top w:val="none" w:sz="0" w:space="0" w:color="auto"/>
            <w:left w:val="none" w:sz="0" w:space="0" w:color="auto"/>
            <w:bottom w:val="none" w:sz="0" w:space="0" w:color="auto"/>
            <w:right w:val="none" w:sz="0" w:space="0" w:color="auto"/>
          </w:divBdr>
          <w:divsChild>
            <w:div w:id="1800758870">
              <w:marLeft w:val="0"/>
              <w:marRight w:val="0"/>
              <w:marTop w:val="0"/>
              <w:marBottom w:val="0"/>
              <w:divBdr>
                <w:top w:val="none" w:sz="0" w:space="0" w:color="auto"/>
                <w:left w:val="none" w:sz="0" w:space="0" w:color="auto"/>
                <w:bottom w:val="none" w:sz="0" w:space="0" w:color="auto"/>
                <w:right w:val="none" w:sz="0" w:space="0" w:color="auto"/>
              </w:divBdr>
            </w:div>
          </w:divsChild>
        </w:div>
        <w:div w:id="727654990">
          <w:marLeft w:val="0"/>
          <w:marRight w:val="0"/>
          <w:marTop w:val="0"/>
          <w:marBottom w:val="0"/>
          <w:divBdr>
            <w:top w:val="none" w:sz="0" w:space="0" w:color="auto"/>
            <w:left w:val="none" w:sz="0" w:space="0" w:color="auto"/>
            <w:bottom w:val="none" w:sz="0" w:space="0" w:color="auto"/>
            <w:right w:val="none" w:sz="0" w:space="0" w:color="auto"/>
          </w:divBdr>
          <w:divsChild>
            <w:div w:id="1049378398">
              <w:marLeft w:val="0"/>
              <w:marRight w:val="0"/>
              <w:marTop w:val="0"/>
              <w:marBottom w:val="180"/>
              <w:divBdr>
                <w:top w:val="single" w:sz="6" w:space="0" w:color="939393"/>
                <w:left w:val="single" w:sz="6" w:space="0" w:color="939393"/>
                <w:bottom w:val="single" w:sz="6" w:space="0" w:color="939393"/>
                <w:right w:val="single" w:sz="6" w:space="0" w:color="939393"/>
              </w:divBdr>
              <w:divsChild>
                <w:div w:id="1294360801">
                  <w:marLeft w:val="0"/>
                  <w:marRight w:val="0"/>
                  <w:marTop w:val="0"/>
                  <w:marBottom w:val="0"/>
                  <w:divBdr>
                    <w:top w:val="none" w:sz="0" w:space="0" w:color="auto"/>
                    <w:left w:val="none" w:sz="0" w:space="0" w:color="auto"/>
                    <w:bottom w:val="none" w:sz="0" w:space="0" w:color="auto"/>
                    <w:right w:val="none" w:sz="0" w:space="0" w:color="auto"/>
                  </w:divBdr>
                  <w:divsChild>
                    <w:div w:id="1579168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294501">
          <w:marLeft w:val="0"/>
          <w:marRight w:val="0"/>
          <w:marTop w:val="0"/>
          <w:marBottom w:val="0"/>
          <w:divBdr>
            <w:top w:val="none" w:sz="0" w:space="0" w:color="auto"/>
            <w:left w:val="none" w:sz="0" w:space="0" w:color="auto"/>
            <w:bottom w:val="none" w:sz="0" w:space="0" w:color="auto"/>
            <w:right w:val="none" w:sz="0" w:space="0" w:color="auto"/>
          </w:divBdr>
          <w:divsChild>
            <w:div w:id="34159458">
              <w:marLeft w:val="0"/>
              <w:marRight w:val="0"/>
              <w:marTop w:val="0"/>
              <w:marBottom w:val="180"/>
              <w:divBdr>
                <w:top w:val="single" w:sz="6" w:space="0" w:color="939393"/>
                <w:left w:val="single" w:sz="6" w:space="0" w:color="939393"/>
                <w:bottom w:val="single" w:sz="6" w:space="0" w:color="939393"/>
                <w:right w:val="single" w:sz="6" w:space="0" w:color="939393"/>
              </w:divBdr>
              <w:divsChild>
                <w:div w:id="2004700465">
                  <w:marLeft w:val="0"/>
                  <w:marRight w:val="0"/>
                  <w:marTop w:val="0"/>
                  <w:marBottom w:val="0"/>
                  <w:divBdr>
                    <w:top w:val="none" w:sz="0" w:space="0" w:color="auto"/>
                    <w:left w:val="none" w:sz="0" w:space="0" w:color="auto"/>
                    <w:bottom w:val="none" w:sz="0" w:space="0" w:color="auto"/>
                    <w:right w:val="none" w:sz="0" w:space="0" w:color="auto"/>
                  </w:divBdr>
                  <w:divsChild>
                    <w:div w:id="145116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025734">
          <w:marLeft w:val="0"/>
          <w:marRight w:val="0"/>
          <w:marTop w:val="0"/>
          <w:marBottom w:val="0"/>
          <w:divBdr>
            <w:top w:val="none" w:sz="0" w:space="0" w:color="auto"/>
            <w:left w:val="none" w:sz="0" w:space="0" w:color="auto"/>
            <w:bottom w:val="none" w:sz="0" w:space="0" w:color="auto"/>
            <w:right w:val="none" w:sz="0" w:space="0" w:color="auto"/>
          </w:divBdr>
          <w:divsChild>
            <w:div w:id="334040190">
              <w:marLeft w:val="0"/>
              <w:marRight w:val="0"/>
              <w:marTop w:val="0"/>
              <w:marBottom w:val="180"/>
              <w:divBdr>
                <w:top w:val="single" w:sz="6" w:space="0" w:color="939393"/>
                <w:left w:val="single" w:sz="6" w:space="0" w:color="939393"/>
                <w:bottom w:val="single" w:sz="6" w:space="0" w:color="939393"/>
                <w:right w:val="single" w:sz="6" w:space="0" w:color="939393"/>
              </w:divBdr>
              <w:divsChild>
                <w:div w:id="472721965">
                  <w:marLeft w:val="0"/>
                  <w:marRight w:val="0"/>
                  <w:marTop w:val="0"/>
                  <w:marBottom w:val="0"/>
                  <w:divBdr>
                    <w:top w:val="none" w:sz="0" w:space="0" w:color="auto"/>
                    <w:left w:val="none" w:sz="0" w:space="0" w:color="auto"/>
                    <w:bottom w:val="none" w:sz="0" w:space="0" w:color="auto"/>
                    <w:right w:val="none" w:sz="0" w:space="0" w:color="auto"/>
                  </w:divBdr>
                  <w:divsChild>
                    <w:div w:id="32952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134429">
          <w:marLeft w:val="0"/>
          <w:marRight w:val="0"/>
          <w:marTop w:val="0"/>
          <w:marBottom w:val="0"/>
          <w:divBdr>
            <w:top w:val="none" w:sz="0" w:space="0" w:color="auto"/>
            <w:left w:val="none" w:sz="0" w:space="0" w:color="auto"/>
            <w:bottom w:val="none" w:sz="0" w:space="0" w:color="auto"/>
            <w:right w:val="none" w:sz="0" w:space="0" w:color="auto"/>
          </w:divBdr>
          <w:divsChild>
            <w:div w:id="1724013316">
              <w:marLeft w:val="0"/>
              <w:marRight w:val="0"/>
              <w:marTop w:val="0"/>
              <w:marBottom w:val="180"/>
              <w:divBdr>
                <w:top w:val="single" w:sz="6" w:space="0" w:color="939393"/>
                <w:left w:val="single" w:sz="6" w:space="0" w:color="939393"/>
                <w:bottom w:val="single" w:sz="6" w:space="0" w:color="939393"/>
                <w:right w:val="single" w:sz="6" w:space="0" w:color="939393"/>
              </w:divBdr>
              <w:divsChild>
                <w:div w:id="729033296">
                  <w:marLeft w:val="0"/>
                  <w:marRight w:val="0"/>
                  <w:marTop w:val="0"/>
                  <w:marBottom w:val="0"/>
                  <w:divBdr>
                    <w:top w:val="none" w:sz="0" w:space="0" w:color="auto"/>
                    <w:left w:val="none" w:sz="0" w:space="0" w:color="auto"/>
                    <w:bottom w:val="none" w:sz="0" w:space="0" w:color="auto"/>
                    <w:right w:val="none" w:sz="0" w:space="0" w:color="auto"/>
                  </w:divBdr>
                  <w:divsChild>
                    <w:div w:id="72942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885930">
          <w:marLeft w:val="0"/>
          <w:marRight w:val="0"/>
          <w:marTop w:val="0"/>
          <w:marBottom w:val="0"/>
          <w:divBdr>
            <w:top w:val="none" w:sz="0" w:space="0" w:color="auto"/>
            <w:left w:val="none" w:sz="0" w:space="0" w:color="auto"/>
            <w:bottom w:val="none" w:sz="0" w:space="0" w:color="auto"/>
            <w:right w:val="none" w:sz="0" w:space="0" w:color="auto"/>
          </w:divBdr>
          <w:divsChild>
            <w:div w:id="1846363099">
              <w:marLeft w:val="0"/>
              <w:marRight w:val="0"/>
              <w:marTop w:val="0"/>
              <w:marBottom w:val="0"/>
              <w:divBdr>
                <w:top w:val="none" w:sz="0" w:space="0" w:color="auto"/>
                <w:left w:val="none" w:sz="0" w:space="0" w:color="auto"/>
                <w:bottom w:val="none" w:sz="0" w:space="0" w:color="auto"/>
                <w:right w:val="none" w:sz="0" w:space="0" w:color="auto"/>
              </w:divBdr>
            </w:div>
          </w:divsChild>
        </w:div>
        <w:div w:id="1463376763">
          <w:marLeft w:val="0"/>
          <w:marRight w:val="0"/>
          <w:marTop w:val="0"/>
          <w:marBottom w:val="0"/>
          <w:divBdr>
            <w:top w:val="none" w:sz="0" w:space="0" w:color="auto"/>
            <w:left w:val="none" w:sz="0" w:space="0" w:color="auto"/>
            <w:bottom w:val="none" w:sz="0" w:space="0" w:color="auto"/>
            <w:right w:val="none" w:sz="0" w:space="0" w:color="auto"/>
          </w:divBdr>
          <w:divsChild>
            <w:div w:id="380519538">
              <w:marLeft w:val="0"/>
              <w:marRight w:val="0"/>
              <w:marTop w:val="0"/>
              <w:marBottom w:val="0"/>
              <w:divBdr>
                <w:top w:val="none" w:sz="0" w:space="0" w:color="auto"/>
                <w:left w:val="none" w:sz="0" w:space="0" w:color="auto"/>
                <w:bottom w:val="none" w:sz="0" w:space="0" w:color="auto"/>
                <w:right w:val="none" w:sz="0" w:space="0" w:color="auto"/>
              </w:divBdr>
            </w:div>
          </w:divsChild>
        </w:div>
        <w:div w:id="1629163747">
          <w:marLeft w:val="0"/>
          <w:marRight w:val="0"/>
          <w:marTop w:val="0"/>
          <w:marBottom w:val="0"/>
          <w:divBdr>
            <w:top w:val="none" w:sz="0" w:space="0" w:color="auto"/>
            <w:left w:val="none" w:sz="0" w:space="0" w:color="auto"/>
            <w:bottom w:val="none" w:sz="0" w:space="0" w:color="auto"/>
            <w:right w:val="none" w:sz="0" w:space="0" w:color="auto"/>
          </w:divBdr>
          <w:divsChild>
            <w:div w:id="273758318">
              <w:marLeft w:val="0"/>
              <w:marRight w:val="0"/>
              <w:marTop w:val="0"/>
              <w:marBottom w:val="180"/>
              <w:divBdr>
                <w:top w:val="single" w:sz="6" w:space="0" w:color="939393"/>
                <w:left w:val="single" w:sz="6" w:space="0" w:color="939393"/>
                <w:bottom w:val="single" w:sz="6" w:space="0" w:color="939393"/>
                <w:right w:val="single" w:sz="6" w:space="0" w:color="939393"/>
              </w:divBdr>
              <w:divsChild>
                <w:div w:id="1210266461">
                  <w:marLeft w:val="0"/>
                  <w:marRight w:val="0"/>
                  <w:marTop w:val="0"/>
                  <w:marBottom w:val="0"/>
                  <w:divBdr>
                    <w:top w:val="none" w:sz="0" w:space="0" w:color="auto"/>
                    <w:left w:val="none" w:sz="0" w:space="0" w:color="auto"/>
                    <w:bottom w:val="none" w:sz="0" w:space="0" w:color="auto"/>
                    <w:right w:val="none" w:sz="0" w:space="0" w:color="auto"/>
                  </w:divBdr>
                  <w:divsChild>
                    <w:div w:id="27644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380759">
          <w:marLeft w:val="0"/>
          <w:marRight w:val="0"/>
          <w:marTop w:val="0"/>
          <w:marBottom w:val="0"/>
          <w:divBdr>
            <w:top w:val="none" w:sz="0" w:space="0" w:color="auto"/>
            <w:left w:val="none" w:sz="0" w:space="0" w:color="auto"/>
            <w:bottom w:val="none" w:sz="0" w:space="0" w:color="auto"/>
            <w:right w:val="none" w:sz="0" w:space="0" w:color="auto"/>
          </w:divBdr>
          <w:divsChild>
            <w:div w:id="1236017150">
              <w:marLeft w:val="0"/>
              <w:marRight w:val="0"/>
              <w:marTop w:val="0"/>
              <w:marBottom w:val="0"/>
              <w:divBdr>
                <w:top w:val="none" w:sz="0" w:space="0" w:color="auto"/>
                <w:left w:val="none" w:sz="0" w:space="0" w:color="auto"/>
                <w:bottom w:val="none" w:sz="0" w:space="0" w:color="auto"/>
                <w:right w:val="none" w:sz="0" w:space="0" w:color="auto"/>
              </w:divBdr>
            </w:div>
          </w:divsChild>
        </w:div>
        <w:div w:id="1923366502">
          <w:marLeft w:val="0"/>
          <w:marRight w:val="0"/>
          <w:marTop w:val="0"/>
          <w:marBottom w:val="0"/>
          <w:divBdr>
            <w:top w:val="none" w:sz="0" w:space="0" w:color="auto"/>
            <w:left w:val="none" w:sz="0" w:space="0" w:color="auto"/>
            <w:bottom w:val="none" w:sz="0" w:space="0" w:color="auto"/>
            <w:right w:val="none" w:sz="0" w:space="0" w:color="auto"/>
          </w:divBdr>
          <w:divsChild>
            <w:div w:id="1547110080">
              <w:marLeft w:val="0"/>
              <w:marRight w:val="0"/>
              <w:marTop w:val="0"/>
              <w:marBottom w:val="0"/>
              <w:divBdr>
                <w:top w:val="none" w:sz="0" w:space="0" w:color="auto"/>
                <w:left w:val="none" w:sz="0" w:space="0" w:color="auto"/>
                <w:bottom w:val="none" w:sz="0" w:space="0" w:color="auto"/>
                <w:right w:val="none" w:sz="0" w:space="0" w:color="auto"/>
              </w:divBdr>
            </w:div>
          </w:divsChild>
        </w:div>
        <w:div w:id="1967396164">
          <w:marLeft w:val="0"/>
          <w:marRight w:val="0"/>
          <w:marTop w:val="0"/>
          <w:marBottom w:val="0"/>
          <w:divBdr>
            <w:top w:val="none" w:sz="0" w:space="0" w:color="auto"/>
            <w:left w:val="none" w:sz="0" w:space="0" w:color="auto"/>
            <w:bottom w:val="none" w:sz="0" w:space="0" w:color="auto"/>
            <w:right w:val="none" w:sz="0" w:space="0" w:color="auto"/>
          </w:divBdr>
          <w:divsChild>
            <w:div w:id="1999382333">
              <w:marLeft w:val="0"/>
              <w:marRight w:val="0"/>
              <w:marTop w:val="0"/>
              <w:marBottom w:val="0"/>
              <w:divBdr>
                <w:top w:val="none" w:sz="0" w:space="0" w:color="auto"/>
                <w:left w:val="none" w:sz="0" w:space="0" w:color="auto"/>
                <w:bottom w:val="none" w:sz="0" w:space="0" w:color="auto"/>
                <w:right w:val="none" w:sz="0" w:space="0" w:color="auto"/>
              </w:divBdr>
            </w:div>
          </w:divsChild>
        </w:div>
        <w:div w:id="2107191510">
          <w:marLeft w:val="0"/>
          <w:marRight w:val="0"/>
          <w:marTop w:val="0"/>
          <w:marBottom w:val="0"/>
          <w:divBdr>
            <w:top w:val="none" w:sz="0" w:space="0" w:color="auto"/>
            <w:left w:val="none" w:sz="0" w:space="0" w:color="auto"/>
            <w:bottom w:val="none" w:sz="0" w:space="0" w:color="auto"/>
            <w:right w:val="none" w:sz="0" w:space="0" w:color="auto"/>
          </w:divBdr>
          <w:divsChild>
            <w:div w:id="158159441">
              <w:marLeft w:val="0"/>
              <w:marRight w:val="0"/>
              <w:marTop w:val="0"/>
              <w:marBottom w:val="180"/>
              <w:divBdr>
                <w:top w:val="single" w:sz="6" w:space="0" w:color="939393"/>
                <w:left w:val="single" w:sz="6" w:space="0" w:color="939393"/>
                <w:bottom w:val="single" w:sz="6" w:space="0" w:color="939393"/>
                <w:right w:val="single" w:sz="6" w:space="0" w:color="939393"/>
              </w:divBdr>
              <w:divsChild>
                <w:div w:id="1848641487">
                  <w:marLeft w:val="0"/>
                  <w:marRight w:val="0"/>
                  <w:marTop w:val="0"/>
                  <w:marBottom w:val="0"/>
                  <w:divBdr>
                    <w:top w:val="none" w:sz="0" w:space="0" w:color="auto"/>
                    <w:left w:val="none" w:sz="0" w:space="0" w:color="auto"/>
                    <w:bottom w:val="none" w:sz="0" w:space="0" w:color="auto"/>
                    <w:right w:val="none" w:sz="0" w:space="0" w:color="auto"/>
                  </w:divBdr>
                  <w:divsChild>
                    <w:div w:id="54356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5651499">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545749158">
      <w:bodyDiv w:val="1"/>
      <w:marLeft w:val="0"/>
      <w:marRight w:val="0"/>
      <w:marTop w:val="0"/>
      <w:marBottom w:val="0"/>
      <w:divBdr>
        <w:top w:val="none" w:sz="0" w:space="0" w:color="auto"/>
        <w:left w:val="none" w:sz="0" w:space="0" w:color="auto"/>
        <w:bottom w:val="none" w:sz="0" w:space="0" w:color="auto"/>
        <w:right w:val="none" w:sz="0" w:space="0" w:color="auto"/>
      </w:divBdr>
      <w:divsChild>
        <w:div w:id="1053579282">
          <w:marLeft w:val="0"/>
          <w:marRight w:val="0"/>
          <w:marTop w:val="0"/>
          <w:marBottom w:val="0"/>
          <w:divBdr>
            <w:top w:val="none" w:sz="0" w:space="0" w:color="auto"/>
            <w:left w:val="none" w:sz="0" w:space="0" w:color="auto"/>
            <w:bottom w:val="none" w:sz="0" w:space="0" w:color="auto"/>
            <w:right w:val="none" w:sz="0" w:space="0" w:color="auto"/>
          </w:divBdr>
          <w:divsChild>
            <w:div w:id="848568564">
              <w:marLeft w:val="0"/>
              <w:marRight w:val="0"/>
              <w:marTop w:val="0"/>
              <w:marBottom w:val="0"/>
              <w:divBdr>
                <w:top w:val="none" w:sz="0" w:space="0" w:color="auto"/>
                <w:left w:val="none" w:sz="0" w:space="0" w:color="auto"/>
                <w:bottom w:val="none" w:sz="0" w:space="0" w:color="auto"/>
                <w:right w:val="none" w:sz="0" w:space="0" w:color="auto"/>
              </w:divBdr>
              <w:divsChild>
                <w:div w:id="8995569">
                  <w:marLeft w:val="0"/>
                  <w:marRight w:val="0"/>
                  <w:marTop w:val="0"/>
                  <w:marBottom w:val="0"/>
                  <w:divBdr>
                    <w:top w:val="none" w:sz="0" w:space="0" w:color="auto"/>
                    <w:left w:val="none" w:sz="0" w:space="0" w:color="auto"/>
                    <w:bottom w:val="none" w:sz="0" w:space="0" w:color="auto"/>
                    <w:right w:val="none" w:sz="0" w:space="0" w:color="auto"/>
                  </w:divBdr>
                  <w:divsChild>
                    <w:div w:id="1616524328">
                      <w:marLeft w:val="0"/>
                      <w:marRight w:val="0"/>
                      <w:marTop w:val="0"/>
                      <w:marBottom w:val="180"/>
                      <w:divBdr>
                        <w:top w:val="single" w:sz="6" w:space="0" w:color="939393"/>
                        <w:left w:val="single" w:sz="6" w:space="0" w:color="939393"/>
                        <w:bottom w:val="single" w:sz="6" w:space="0" w:color="939393"/>
                        <w:right w:val="single" w:sz="6" w:space="0" w:color="939393"/>
                      </w:divBdr>
                      <w:divsChild>
                        <w:div w:id="1477646901">
                          <w:marLeft w:val="0"/>
                          <w:marRight w:val="0"/>
                          <w:marTop w:val="0"/>
                          <w:marBottom w:val="0"/>
                          <w:divBdr>
                            <w:top w:val="none" w:sz="0" w:space="0" w:color="auto"/>
                            <w:left w:val="none" w:sz="0" w:space="0" w:color="auto"/>
                            <w:bottom w:val="none" w:sz="0" w:space="0" w:color="auto"/>
                            <w:right w:val="none" w:sz="0" w:space="0" w:color="auto"/>
                          </w:divBdr>
                          <w:divsChild>
                            <w:div w:id="1306473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870739">
                  <w:marLeft w:val="0"/>
                  <w:marRight w:val="0"/>
                  <w:marTop w:val="0"/>
                  <w:marBottom w:val="0"/>
                  <w:divBdr>
                    <w:top w:val="none" w:sz="0" w:space="0" w:color="auto"/>
                    <w:left w:val="none" w:sz="0" w:space="0" w:color="auto"/>
                    <w:bottom w:val="none" w:sz="0" w:space="0" w:color="auto"/>
                    <w:right w:val="none" w:sz="0" w:space="0" w:color="auto"/>
                  </w:divBdr>
                  <w:divsChild>
                    <w:div w:id="1826123828">
                      <w:marLeft w:val="0"/>
                      <w:marRight w:val="0"/>
                      <w:marTop w:val="0"/>
                      <w:marBottom w:val="180"/>
                      <w:divBdr>
                        <w:top w:val="single" w:sz="6" w:space="0" w:color="939393"/>
                        <w:left w:val="single" w:sz="6" w:space="0" w:color="939393"/>
                        <w:bottom w:val="single" w:sz="6" w:space="0" w:color="939393"/>
                        <w:right w:val="single" w:sz="6" w:space="0" w:color="939393"/>
                      </w:divBdr>
                      <w:divsChild>
                        <w:div w:id="1575705876">
                          <w:marLeft w:val="0"/>
                          <w:marRight w:val="0"/>
                          <w:marTop w:val="0"/>
                          <w:marBottom w:val="0"/>
                          <w:divBdr>
                            <w:top w:val="none" w:sz="0" w:space="0" w:color="auto"/>
                            <w:left w:val="none" w:sz="0" w:space="0" w:color="auto"/>
                            <w:bottom w:val="none" w:sz="0" w:space="0" w:color="auto"/>
                            <w:right w:val="none" w:sz="0" w:space="0" w:color="auto"/>
                          </w:divBdr>
                          <w:divsChild>
                            <w:div w:id="71454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861440">
                  <w:marLeft w:val="0"/>
                  <w:marRight w:val="0"/>
                  <w:marTop w:val="0"/>
                  <w:marBottom w:val="0"/>
                  <w:divBdr>
                    <w:top w:val="none" w:sz="0" w:space="0" w:color="auto"/>
                    <w:left w:val="none" w:sz="0" w:space="0" w:color="auto"/>
                    <w:bottom w:val="none" w:sz="0" w:space="0" w:color="auto"/>
                    <w:right w:val="none" w:sz="0" w:space="0" w:color="auto"/>
                  </w:divBdr>
                  <w:divsChild>
                    <w:div w:id="1231309437">
                      <w:marLeft w:val="0"/>
                      <w:marRight w:val="0"/>
                      <w:marTop w:val="0"/>
                      <w:marBottom w:val="0"/>
                      <w:divBdr>
                        <w:top w:val="none" w:sz="0" w:space="0" w:color="auto"/>
                        <w:left w:val="none" w:sz="0" w:space="0" w:color="auto"/>
                        <w:bottom w:val="none" w:sz="0" w:space="0" w:color="auto"/>
                        <w:right w:val="none" w:sz="0" w:space="0" w:color="auto"/>
                      </w:divBdr>
                    </w:div>
                  </w:divsChild>
                </w:div>
                <w:div w:id="1416124173">
                  <w:marLeft w:val="0"/>
                  <w:marRight w:val="0"/>
                  <w:marTop w:val="0"/>
                  <w:marBottom w:val="0"/>
                  <w:divBdr>
                    <w:top w:val="none" w:sz="0" w:space="0" w:color="auto"/>
                    <w:left w:val="none" w:sz="0" w:space="0" w:color="auto"/>
                    <w:bottom w:val="none" w:sz="0" w:space="0" w:color="auto"/>
                    <w:right w:val="none" w:sz="0" w:space="0" w:color="auto"/>
                  </w:divBdr>
                  <w:divsChild>
                    <w:div w:id="2094886431">
                      <w:marLeft w:val="0"/>
                      <w:marRight w:val="0"/>
                      <w:marTop w:val="0"/>
                      <w:marBottom w:val="0"/>
                      <w:divBdr>
                        <w:top w:val="none" w:sz="0" w:space="0" w:color="auto"/>
                        <w:left w:val="none" w:sz="0" w:space="0" w:color="auto"/>
                        <w:bottom w:val="none" w:sz="0" w:space="0" w:color="auto"/>
                        <w:right w:val="none" w:sz="0" w:space="0" w:color="auto"/>
                      </w:divBdr>
                    </w:div>
                  </w:divsChild>
                </w:div>
                <w:div w:id="1523591005">
                  <w:marLeft w:val="0"/>
                  <w:marRight w:val="0"/>
                  <w:marTop w:val="0"/>
                  <w:marBottom w:val="0"/>
                  <w:divBdr>
                    <w:top w:val="none" w:sz="0" w:space="0" w:color="auto"/>
                    <w:left w:val="none" w:sz="0" w:space="0" w:color="auto"/>
                    <w:bottom w:val="none" w:sz="0" w:space="0" w:color="auto"/>
                    <w:right w:val="none" w:sz="0" w:space="0" w:color="auto"/>
                  </w:divBdr>
                  <w:divsChild>
                    <w:div w:id="235626585">
                      <w:marLeft w:val="0"/>
                      <w:marRight w:val="0"/>
                      <w:marTop w:val="0"/>
                      <w:marBottom w:val="180"/>
                      <w:divBdr>
                        <w:top w:val="single" w:sz="6" w:space="0" w:color="939393"/>
                        <w:left w:val="single" w:sz="6" w:space="0" w:color="939393"/>
                        <w:bottom w:val="single" w:sz="6" w:space="0" w:color="939393"/>
                        <w:right w:val="single" w:sz="6" w:space="0" w:color="939393"/>
                      </w:divBdr>
                      <w:divsChild>
                        <w:div w:id="1307514415">
                          <w:marLeft w:val="0"/>
                          <w:marRight w:val="0"/>
                          <w:marTop w:val="0"/>
                          <w:marBottom w:val="0"/>
                          <w:divBdr>
                            <w:top w:val="none" w:sz="0" w:space="0" w:color="auto"/>
                            <w:left w:val="none" w:sz="0" w:space="0" w:color="auto"/>
                            <w:bottom w:val="none" w:sz="0" w:space="0" w:color="auto"/>
                            <w:right w:val="none" w:sz="0" w:space="0" w:color="auto"/>
                          </w:divBdr>
                          <w:divsChild>
                            <w:div w:id="64435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285015">
                  <w:marLeft w:val="0"/>
                  <w:marRight w:val="0"/>
                  <w:marTop w:val="0"/>
                  <w:marBottom w:val="0"/>
                  <w:divBdr>
                    <w:top w:val="none" w:sz="0" w:space="0" w:color="auto"/>
                    <w:left w:val="none" w:sz="0" w:space="0" w:color="auto"/>
                    <w:bottom w:val="none" w:sz="0" w:space="0" w:color="auto"/>
                    <w:right w:val="none" w:sz="0" w:space="0" w:color="auto"/>
                  </w:divBdr>
                  <w:divsChild>
                    <w:div w:id="64809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927347">
      <w:bodyDiv w:val="1"/>
      <w:marLeft w:val="0"/>
      <w:marRight w:val="0"/>
      <w:marTop w:val="0"/>
      <w:marBottom w:val="0"/>
      <w:divBdr>
        <w:top w:val="none" w:sz="0" w:space="0" w:color="auto"/>
        <w:left w:val="none" w:sz="0" w:space="0" w:color="auto"/>
        <w:bottom w:val="none" w:sz="0" w:space="0" w:color="auto"/>
        <w:right w:val="none" w:sz="0" w:space="0" w:color="auto"/>
      </w:divBdr>
    </w:div>
    <w:div w:id="1746682902">
      <w:bodyDiv w:val="1"/>
      <w:marLeft w:val="0"/>
      <w:marRight w:val="0"/>
      <w:marTop w:val="0"/>
      <w:marBottom w:val="0"/>
      <w:divBdr>
        <w:top w:val="none" w:sz="0" w:space="0" w:color="auto"/>
        <w:left w:val="none" w:sz="0" w:space="0" w:color="auto"/>
        <w:bottom w:val="none" w:sz="0" w:space="0" w:color="auto"/>
        <w:right w:val="none" w:sz="0" w:space="0" w:color="auto"/>
      </w:divBdr>
    </w:div>
    <w:div w:id="1893348855">
      <w:bodyDiv w:val="1"/>
      <w:marLeft w:val="0"/>
      <w:marRight w:val="0"/>
      <w:marTop w:val="0"/>
      <w:marBottom w:val="0"/>
      <w:divBdr>
        <w:top w:val="none" w:sz="0" w:space="0" w:color="auto"/>
        <w:left w:val="none" w:sz="0" w:space="0" w:color="auto"/>
        <w:bottom w:val="none" w:sz="0" w:space="0" w:color="auto"/>
        <w:right w:val="none" w:sz="0" w:space="0" w:color="auto"/>
      </w:divBdr>
      <w:divsChild>
        <w:div w:id="1201893690">
          <w:marLeft w:val="0"/>
          <w:marRight w:val="0"/>
          <w:marTop w:val="0"/>
          <w:marBottom w:val="0"/>
          <w:divBdr>
            <w:top w:val="none" w:sz="0" w:space="0" w:color="auto"/>
            <w:left w:val="none" w:sz="0" w:space="0" w:color="auto"/>
            <w:bottom w:val="none" w:sz="0" w:space="0" w:color="auto"/>
            <w:right w:val="none" w:sz="0" w:space="0" w:color="auto"/>
          </w:divBdr>
          <w:divsChild>
            <w:div w:id="1307660515">
              <w:marLeft w:val="0"/>
              <w:marRight w:val="0"/>
              <w:marTop w:val="0"/>
              <w:marBottom w:val="0"/>
              <w:divBdr>
                <w:top w:val="none" w:sz="0" w:space="0" w:color="auto"/>
                <w:left w:val="none" w:sz="0" w:space="0" w:color="auto"/>
                <w:bottom w:val="none" w:sz="0" w:space="0" w:color="auto"/>
                <w:right w:val="none" w:sz="0" w:space="0" w:color="auto"/>
              </w:divBdr>
              <w:divsChild>
                <w:div w:id="238487276">
                  <w:marLeft w:val="0"/>
                  <w:marRight w:val="0"/>
                  <w:marTop w:val="0"/>
                  <w:marBottom w:val="0"/>
                  <w:divBdr>
                    <w:top w:val="none" w:sz="0" w:space="0" w:color="auto"/>
                    <w:left w:val="none" w:sz="0" w:space="0" w:color="auto"/>
                    <w:bottom w:val="none" w:sz="0" w:space="0" w:color="auto"/>
                    <w:right w:val="none" w:sz="0" w:space="0" w:color="auto"/>
                  </w:divBdr>
                </w:div>
                <w:div w:id="269553656">
                  <w:marLeft w:val="0"/>
                  <w:marRight w:val="0"/>
                  <w:marTop w:val="0"/>
                  <w:marBottom w:val="0"/>
                  <w:divBdr>
                    <w:top w:val="none" w:sz="0" w:space="0" w:color="auto"/>
                    <w:left w:val="none" w:sz="0" w:space="0" w:color="auto"/>
                    <w:bottom w:val="none" w:sz="0" w:space="0" w:color="auto"/>
                    <w:right w:val="none" w:sz="0" w:space="0" w:color="auto"/>
                  </w:divBdr>
                </w:div>
                <w:div w:id="297804801">
                  <w:marLeft w:val="0"/>
                  <w:marRight w:val="0"/>
                  <w:marTop w:val="0"/>
                  <w:marBottom w:val="0"/>
                  <w:divBdr>
                    <w:top w:val="none" w:sz="0" w:space="0" w:color="auto"/>
                    <w:left w:val="none" w:sz="0" w:space="0" w:color="auto"/>
                    <w:bottom w:val="none" w:sz="0" w:space="0" w:color="auto"/>
                    <w:right w:val="none" w:sz="0" w:space="0" w:color="auto"/>
                  </w:divBdr>
                  <w:divsChild>
                    <w:div w:id="46413418">
                      <w:marLeft w:val="0"/>
                      <w:marRight w:val="0"/>
                      <w:marTop w:val="0"/>
                      <w:marBottom w:val="180"/>
                      <w:divBdr>
                        <w:top w:val="single" w:sz="6" w:space="0" w:color="939393"/>
                        <w:left w:val="single" w:sz="6" w:space="0" w:color="939393"/>
                        <w:bottom w:val="single" w:sz="6" w:space="0" w:color="939393"/>
                        <w:right w:val="single" w:sz="6" w:space="0" w:color="939393"/>
                      </w:divBdr>
                      <w:divsChild>
                        <w:div w:id="339771014">
                          <w:marLeft w:val="0"/>
                          <w:marRight w:val="0"/>
                          <w:marTop w:val="0"/>
                          <w:marBottom w:val="0"/>
                          <w:divBdr>
                            <w:top w:val="none" w:sz="0" w:space="0" w:color="auto"/>
                            <w:left w:val="none" w:sz="0" w:space="0" w:color="auto"/>
                            <w:bottom w:val="none" w:sz="0" w:space="0" w:color="auto"/>
                            <w:right w:val="none" w:sz="0" w:space="0" w:color="auto"/>
                          </w:divBdr>
                          <w:divsChild>
                            <w:div w:id="27683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551333">
                  <w:marLeft w:val="0"/>
                  <w:marRight w:val="0"/>
                  <w:marTop w:val="0"/>
                  <w:marBottom w:val="0"/>
                  <w:divBdr>
                    <w:top w:val="none" w:sz="0" w:space="0" w:color="auto"/>
                    <w:left w:val="none" w:sz="0" w:space="0" w:color="auto"/>
                    <w:bottom w:val="none" w:sz="0" w:space="0" w:color="auto"/>
                    <w:right w:val="none" w:sz="0" w:space="0" w:color="auto"/>
                  </w:divBdr>
                  <w:divsChild>
                    <w:div w:id="1056129339">
                      <w:marLeft w:val="0"/>
                      <w:marRight w:val="0"/>
                      <w:marTop w:val="0"/>
                      <w:marBottom w:val="180"/>
                      <w:divBdr>
                        <w:top w:val="single" w:sz="6" w:space="0" w:color="939393"/>
                        <w:left w:val="single" w:sz="6" w:space="0" w:color="939393"/>
                        <w:bottom w:val="single" w:sz="6" w:space="0" w:color="939393"/>
                        <w:right w:val="single" w:sz="6" w:space="0" w:color="939393"/>
                      </w:divBdr>
                      <w:divsChild>
                        <w:div w:id="815335690">
                          <w:marLeft w:val="0"/>
                          <w:marRight w:val="0"/>
                          <w:marTop w:val="0"/>
                          <w:marBottom w:val="0"/>
                          <w:divBdr>
                            <w:top w:val="none" w:sz="0" w:space="0" w:color="auto"/>
                            <w:left w:val="none" w:sz="0" w:space="0" w:color="auto"/>
                            <w:bottom w:val="none" w:sz="0" w:space="0" w:color="auto"/>
                            <w:right w:val="none" w:sz="0" w:space="0" w:color="auto"/>
                          </w:divBdr>
                          <w:divsChild>
                            <w:div w:id="13129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755358">
                  <w:marLeft w:val="0"/>
                  <w:marRight w:val="0"/>
                  <w:marTop w:val="0"/>
                  <w:marBottom w:val="0"/>
                  <w:divBdr>
                    <w:top w:val="none" w:sz="0" w:space="0" w:color="auto"/>
                    <w:left w:val="none" w:sz="0" w:space="0" w:color="auto"/>
                    <w:bottom w:val="none" w:sz="0" w:space="0" w:color="auto"/>
                    <w:right w:val="none" w:sz="0" w:space="0" w:color="auto"/>
                  </w:divBdr>
                </w:div>
                <w:div w:id="622729253">
                  <w:marLeft w:val="0"/>
                  <w:marRight w:val="0"/>
                  <w:marTop w:val="0"/>
                  <w:marBottom w:val="0"/>
                  <w:divBdr>
                    <w:top w:val="none" w:sz="0" w:space="0" w:color="auto"/>
                    <w:left w:val="none" w:sz="0" w:space="0" w:color="auto"/>
                    <w:bottom w:val="none" w:sz="0" w:space="0" w:color="auto"/>
                    <w:right w:val="none" w:sz="0" w:space="0" w:color="auto"/>
                  </w:divBdr>
                  <w:divsChild>
                    <w:div w:id="1463113662">
                      <w:marLeft w:val="0"/>
                      <w:marRight w:val="0"/>
                      <w:marTop w:val="0"/>
                      <w:marBottom w:val="180"/>
                      <w:divBdr>
                        <w:top w:val="single" w:sz="6" w:space="0" w:color="939393"/>
                        <w:left w:val="single" w:sz="6" w:space="0" w:color="939393"/>
                        <w:bottom w:val="single" w:sz="6" w:space="0" w:color="939393"/>
                        <w:right w:val="single" w:sz="6" w:space="0" w:color="939393"/>
                      </w:divBdr>
                      <w:divsChild>
                        <w:div w:id="2143577861">
                          <w:marLeft w:val="0"/>
                          <w:marRight w:val="0"/>
                          <w:marTop w:val="0"/>
                          <w:marBottom w:val="0"/>
                          <w:divBdr>
                            <w:top w:val="none" w:sz="0" w:space="0" w:color="auto"/>
                            <w:left w:val="none" w:sz="0" w:space="0" w:color="auto"/>
                            <w:bottom w:val="none" w:sz="0" w:space="0" w:color="auto"/>
                            <w:right w:val="none" w:sz="0" w:space="0" w:color="auto"/>
                          </w:divBdr>
                          <w:divsChild>
                            <w:div w:id="3959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935902">
                  <w:marLeft w:val="0"/>
                  <w:marRight w:val="0"/>
                  <w:marTop w:val="0"/>
                  <w:marBottom w:val="0"/>
                  <w:divBdr>
                    <w:top w:val="none" w:sz="0" w:space="0" w:color="auto"/>
                    <w:left w:val="none" w:sz="0" w:space="0" w:color="auto"/>
                    <w:bottom w:val="none" w:sz="0" w:space="0" w:color="auto"/>
                    <w:right w:val="none" w:sz="0" w:space="0" w:color="auto"/>
                  </w:divBdr>
                </w:div>
                <w:div w:id="984504462">
                  <w:marLeft w:val="0"/>
                  <w:marRight w:val="0"/>
                  <w:marTop w:val="0"/>
                  <w:marBottom w:val="0"/>
                  <w:divBdr>
                    <w:top w:val="none" w:sz="0" w:space="0" w:color="auto"/>
                    <w:left w:val="none" w:sz="0" w:space="0" w:color="auto"/>
                    <w:bottom w:val="none" w:sz="0" w:space="0" w:color="auto"/>
                    <w:right w:val="none" w:sz="0" w:space="0" w:color="auto"/>
                  </w:divBdr>
                </w:div>
                <w:div w:id="996306688">
                  <w:marLeft w:val="0"/>
                  <w:marRight w:val="0"/>
                  <w:marTop w:val="0"/>
                  <w:marBottom w:val="0"/>
                  <w:divBdr>
                    <w:top w:val="none" w:sz="0" w:space="0" w:color="auto"/>
                    <w:left w:val="none" w:sz="0" w:space="0" w:color="auto"/>
                    <w:bottom w:val="none" w:sz="0" w:space="0" w:color="auto"/>
                    <w:right w:val="none" w:sz="0" w:space="0" w:color="auto"/>
                  </w:divBdr>
                </w:div>
                <w:div w:id="1154949927">
                  <w:marLeft w:val="0"/>
                  <w:marRight w:val="0"/>
                  <w:marTop w:val="0"/>
                  <w:marBottom w:val="0"/>
                  <w:divBdr>
                    <w:top w:val="none" w:sz="0" w:space="0" w:color="auto"/>
                    <w:left w:val="none" w:sz="0" w:space="0" w:color="auto"/>
                    <w:bottom w:val="none" w:sz="0" w:space="0" w:color="auto"/>
                    <w:right w:val="none" w:sz="0" w:space="0" w:color="auto"/>
                  </w:divBdr>
                </w:div>
                <w:div w:id="1321273221">
                  <w:marLeft w:val="0"/>
                  <w:marRight w:val="0"/>
                  <w:marTop w:val="0"/>
                  <w:marBottom w:val="0"/>
                  <w:divBdr>
                    <w:top w:val="none" w:sz="0" w:space="0" w:color="auto"/>
                    <w:left w:val="none" w:sz="0" w:space="0" w:color="auto"/>
                    <w:bottom w:val="none" w:sz="0" w:space="0" w:color="auto"/>
                    <w:right w:val="none" w:sz="0" w:space="0" w:color="auto"/>
                  </w:divBdr>
                </w:div>
                <w:div w:id="1348022474">
                  <w:marLeft w:val="0"/>
                  <w:marRight w:val="0"/>
                  <w:marTop w:val="0"/>
                  <w:marBottom w:val="0"/>
                  <w:divBdr>
                    <w:top w:val="none" w:sz="0" w:space="0" w:color="auto"/>
                    <w:left w:val="none" w:sz="0" w:space="0" w:color="auto"/>
                    <w:bottom w:val="none" w:sz="0" w:space="0" w:color="auto"/>
                    <w:right w:val="none" w:sz="0" w:space="0" w:color="auto"/>
                  </w:divBdr>
                </w:div>
                <w:div w:id="1350521369">
                  <w:marLeft w:val="0"/>
                  <w:marRight w:val="0"/>
                  <w:marTop w:val="0"/>
                  <w:marBottom w:val="0"/>
                  <w:divBdr>
                    <w:top w:val="none" w:sz="0" w:space="0" w:color="auto"/>
                    <w:left w:val="none" w:sz="0" w:space="0" w:color="auto"/>
                    <w:bottom w:val="none" w:sz="0" w:space="0" w:color="auto"/>
                    <w:right w:val="none" w:sz="0" w:space="0" w:color="auto"/>
                  </w:divBdr>
                </w:div>
                <w:div w:id="1635330692">
                  <w:marLeft w:val="0"/>
                  <w:marRight w:val="0"/>
                  <w:marTop w:val="0"/>
                  <w:marBottom w:val="0"/>
                  <w:divBdr>
                    <w:top w:val="none" w:sz="0" w:space="0" w:color="auto"/>
                    <w:left w:val="none" w:sz="0" w:space="0" w:color="auto"/>
                    <w:bottom w:val="none" w:sz="0" w:space="0" w:color="auto"/>
                    <w:right w:val="none" w:sz="0" w:space="0" w:color="auto"/>
                  </w:divBdr>
                  <w:divsChild>
                    <w:div w:id="393938026">
                      <w:marLeft w:val="0"/>
                      <w:marRight w:val="0"/>
                      <w:marTop w:val="0"/>
                      <w:marBottom w:val="180"/>
                      <w:divBdr>
                        <w:top w:val="single" w:sz="6" w:space="0" w:color="939393"/>
                        <w:left w:val="single" w:sz="6" w:space="0" w:color="939393"/>
                        <w:bottom w:val="single" w:sz="6" w:space="0" w:color="939393"/>
                        <w:right w:val="single" w:sz="6" w:space="0" w:color="939393"/>
                      </w:divBdr>
                      <w:divsChild>
                        <w:div w:id="819661278">
                          <w:marLeft w:val="0"/>
                          <w:marRight w:val="0"/>
                          <w:marTop w:val="0"/>
                          <w:marBottom w:val="0"/>
                          <w:divBdr>
                            <w:top w:val="none" w:sz="0" w:space="0" w:color="auto"/>
                            <w:left w:val="none" w:sz="0" w:space="0" w:color="auto"/>
                            <w:bottom w:val="none" w:sz="0" w:space="0" w:color="auto"/>
                            <w:right w:val="none" w:sz="0" w:space="0" w:color="auto"/>
                          </w:divBdr>
                          <w:divsChild>
                            <w:div w:id="21994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180675">
                  <w:marLeft w:val="0"/>
                  <w:marRight w:val="0"/>
                  <w:marTop w:val="0"/>
                  <w:marBottom w:val="0"/>
                  <w:divBdr>
                    <w:top w:val="none" w:sz="0" w:space="0" w:color="auto"/>
                    <w:left w:val="none" w:sz="0" w:space="0" w:color="auto"/>
                    <w:bottom w:val="none" w:sz="0" w:space="0" w:color="auto"/>
                    <w:right w:val="none" w:sz="0" w:space="0" w:color="auto"/>
                  </w:divBdr>
                  <w:divsChild>
                    <w:div w:id="1498350598">
                      <w:marLeft w:val="0"/>
                      <w:marRight w:val="0"/>
                      <w:marTop w:val="0"/>
                      <w:marBottom w:val="180"/>
                      <w:divBdr>
                        <w:top w:val="single" w:sz="6" w:space="0" w:color="939393"/>
                        <w:left w:val="single" w:sz="6" w:space="0" w:color="939393"/>
                        <w:bottom w:val="single" w:sz="6" w:space="0" w:color="939393"/>
                        <w:right w:val="single" w:sz="6" w:space="0" w:color="939393"/>
                      </w:divBdr>
                      <w:divsChild>
                        <w:div w:id="906456084">
                          <w:marLeft w:val="0"/>
                          <w:marRight w:val="0"/>
                          <w:marTop w:val="0"/>
                          <w:marBottom w:val="0"/>
                          <w:divBdr>
                            <w:top w:val="none" w:sz="0" w:space="0" w:color="auto"/>
                            <w:left w:val="none" w:sz="0" w:space="0" w:color="auto"/>
                            <w:bottom w:val="none" w:sz="0" w:space="0" w:color="auto"/>
                            <w:right w:val="none" w:sz="0" w:space="0" w:color="auto"/>
                          </w:divBdr>
                          <w:divsChild>
                            <w:div w:id="36374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93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290017">
      <w:bodyDiv w:val="1"/>
      <w:marLeft w:val="0"/>
      <w:marRight w:val="0"/>
      <w:marTop w:val="0"/>
      <w:marBottom w:val="0"/>
      <w:divBdr>
        <w:top w:val="none" w:sz="0" w:space="0" w:color="auto"/>
        <w:left w:val="none" w:sz="0" w:space="0" w:color="auto"/>
        <w:bottom w:val="none" w:sz="0" w:space="0" w:color="auto"/>
        <w:right w:val="none" w:sz="0" w:space="0" w:color="auto"/>
      </w:divBdr>
    </w:div>
    <w:div w:id="1993171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69C53F-AFCE-4961-8050-4798EE484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5455</Words>
  <Characters>31096</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Jennifer Ada</cp:lastModifiedBy>
  <cp:revision>2</cp:revision>
  <cp:lastPrinted>2012-06-14T15:25:00Z</cp:lastPrinted>
  <dcterms:created xsi:type="dcterms:W3CDTF">2018-05-04T22:02:00Z</dcterms:created>
  <dcterms:modified xsi:type="dcterms:W3CDTF">2018-05-04T22:02:00Z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Mendeley Document_1">
    <vt:lpwstr>True</vt:lpwstr>
  </property>
  <property fmtid="{D5CDD505-2E9C-101B-9397-08002B2CF9AE}" pid="26" name="Mendeley Unique User Id_1">
    <vt:lpwstr>7fda3c2e-9276-3397-8985-461955a2009e</vt:lpwstr>
  </property>
  <property fmtid="{D5CDD505-2E9C-101B-9397-08002B2CF9AE}" pid="27" name="Mendeley Citation Style_1">
    <vt:lpwstr>http://www.zotero.org/styles/ieee</vt:lpwstr>
  </property>
</Properties>
</file>