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F9CA0FF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C86E52">
        <w:rPr>
          <w:rFonts w:asciiTheme="minorBidi" w:hAnsiTheme="minorBidi"/>
          <w:sz w:val="28"/>
          <w:szCs w:val="28"/>
        </w:rPr>
        <w:t>Belina Temesgen Regasa</w:t>
      </w:r>
    </w:p>
    <w:p w14:paraId="485B6F49" w14:textId="4317F48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C86E52">
        <w:rPr>
          <w:rFonts w:asciiTheme="minorBidi" w:hAnsiTheme="minorBidi"/>
          <w:sz w:val="28"/>
          <w:szCs w:val="28"/>
          <w:lang w:val="fr-FR"/>
        </w:rPr>
        <w:t>2545288</w:t>
      </w:r>
    </w:p>
    <w:p w14:paraId="3C1E7A20" w14:textId="7670B34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C86E52">
        <w:rPr>
          <w:rFonts w:asciiTheme="minorBidi" w:hAnsiTheme="minorBidi"/>
          <w:sz w:val="28"/>
          <w:szCs w:val="28"/>
          <w:lang w:val="fr-FR"/>
        </w:rPr>
        <w:t>LHS4001</w:t>
      </w:r>
      <w:r w:rsidR="00A64BC7">
        <w:rPr>
          <w:rFonts w:asciiTheme="minorBidi" w:hAnsiTheme="minorBidi"/>
          <w:sz w:val="28"/>
          <w:szCs w:val="28"/>
          <w:lang w:val="fr-FR"/>
        </w:rPr>
        <w:t>_</w:t>
      </w:r>
      <w:r w:rsidR="00C86E52">
        <w:rPr>
          <w:rFonts w:asciiTheme="minorBidi" w:hAnsiTheme="minorBidi"/>
          <w:sz w:val="28"/>
          <w:szCs w:val="28"/>
          <w:lang w:val="fr-FR"/>
        </w:rPr>
        <w:t>LON</w:t>
      </w:r>
    </w:p>
    <w:p w14:paraId="4EEB2DA3" w14:textId="0F22ED4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A64BC7">
        <w:rPr>
          <w:rFonts w:asciiTheme="minorBidi" w:hAnsiTheme="minorBidi"/>
          <w:sz w:val="28"/>
          <w:szCs w:val="28"/>
          <w:lang w:val="fr-FR"/>
        </w:rPr>
        <w:t>Academic and Employability</w:t>
      </w:r>
    </w:p>
    <w:p w14:paraId="112342CB" w14:textId="072C38B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C86E52">
        <w:rPr>
          <w:rFonts w:asciiTheme="minorBidi" w:hAnsiTheme="minorBidi"/>
          <w:sz w:val="28"/>
          <w:szCs w:val="28"/>
          <w:lang w:val="fr-FR"/>
        </w:rPr>
        <w:t>Rajeev Nath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3D9D978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64BC7">
        <w:rPr>
          <w:rFonts w:asciiTheme="minorBidi" w:hAnsiTheme="minorBidi"/>
          <w:sz w:val="28"/>
          <w:szCs w:val="28"/>
        </w:rPr>
        <w:t>05/08/2026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E69511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E6A956E" w:rsidR="00FE136A" w:rsidRPr="00627ACC" w:rsidRDefault="00C86E5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C86E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Task 1, I chose the role of Occupational Therapists (OT) to understand the core skills needed in community care. For that, I used reliable websites like Google Scholar, PubMed, and the Royal College of Occupational Therapists. The main keywords that I have used during my research were OT skills and patient communication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5BCF965" w:rsidR="00FE136A" w:rsidRPr="00627ACC" w:rsidRDefault="00F870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870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the presentation, I took my time and prepared my research structure in an organized way so that I wouldn't face major challenges during the presentation. This careful preparation helped me make a good presentation, and address and deliver my key points to the audience in a calm, clear, and confident manner!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D157233" w:rsidR="00FE136A" w:rsidRPr="00627ACC" w:rsidRDefault="00F870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870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Even though I was prepared well for my presentation, I faced one big challenge, which was time management. When explaining the CRAAP test framework, I only mentioned Currency and Relevance. I skipped Authority, Accuracy, and Purpose because I thought I would run out of time within the strict 5-minute limit. I also spoke slightly quieter than usual due to simple nerves.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A998116" w:rsidR="00FE136A" w:rsidRPr="00627ACC" w:rsidRDefault="00F870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870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for future talks, I will practice my timing by recording mock presentations beforehand. This will help me balance my talking speed so I can cover all evaluation points like the full CRAAP criteria without rushing. I will also refine my search keywords (e.g., using therapist training and reflective practice) to find relevant academic sources much faster.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79C9738" w:rsidR="00FE136A" w:rsidRPr="00627ACC" w:rsidRDefault="00F870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F870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3, I need to go beyond simple descriptions by directly linking my real-life workplace examples with academic theory. I will identify three main professional skills and figure out how to improve those skills. After that, I will make a clear plan, outline my written report structure, and write the full report using practical, real-life examples to support my claims.</w:t>
            </w:r>
          </w:p>
        </w:tc>
      </w:tr>
    </w:tbl>
    <w:p w14:paraId="3EA711CF" w14:textId="773A02F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102B1A9" w14:textId="27B35410" w:rsidR="009B1047" w:rsidRDefault="00734800" w:rsidP="009B1047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lastRenderedPageBreak/>
        <w:drawing>
          <wp:inline distT="0" distB="0" distL="0" distR="0" wp14:anchorId="25ACAEAC" wp14:editId="0D8023F9">
            <wp:extent cx="8517835" cy="4382770"/>
            <wp:effectExtent l="0" t="38100" r="0" b="36830"/>
            <wp:docPr id="551865602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45B5FD3" w14:textId="4077D40B" w:rsidR="009B1047" w:rsidRPr="009B1047" w:rsidRDefault="009B1047" w:rsidP="009B1047">
      <w:pPr>
        <w:tabs>
          <w:tab w:val="left" w:pos="4420"/>
        </w:tabs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</w:p>
    <w:p w14:paraId="3823934E" w14:textId="1D6A832D" w:rsidR="00F87035" w:rsidRDefault="00F87035" w:rsidP="00F87035">
      <w:pPr>
        <w:keepNext/>
        <w:jc w:val="both"/>
      </w:pPr>
    </w:p>
    <w:p w14:paraId="1434F2B1" w14:textId="162FEB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A5BD8" w14:textId="77777777" w:rsidR="00356F68" w:rsidRDefault="00356F68" w:rsidP="003C7C97">
      <w:pPr>
        <w:spacing w:after="0" w:line="240" w:lineRule="auto"/>
      </w:pPr>
      <w:r>
        <w:separator/>
      </w:r>
    </w:p>
  </w:endnote>
  <w:endnote w:type="continuationSeparator" w:id="0">
    <w:p w14:paraId="7D710AA5" w14:textId="77777777" w:rsidR="00356F68" w:rsidRDefault="00356F6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C160" w14:textId="77777777" w:rsidR="00356F68" w:rsidRDefault="00356F68" w:rsidP="003C7C97">
      <w:pPr>
        <w:spacing w:after="0" w:line="240" w:lineRule="auto"/>
      </w:pPr>
      <w:r>
        <w:separator/>
      </w:r>
    </w:p>
  </w:footnote>
  <w:footnote w:type="continuationSeparator" w:id="0">
    <w:p w14:paraId="5502A2AC" w14:textId="77777777" w:rsidR="00356F68" w:rsidRDefault="00356F6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7A22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34800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6509E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35DA9"/>
    <w:rsid w:val="009B1047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4BC7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86E52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7035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Caption">
    <w:name w:val="caption"/>
    <w:basedOn w:val="Normal"/>
    <w:next w:val="Normal"/>
    <w:uiPriority w:val="35"/>
    <w:unhideWhenUsed/>
    <w:qFormat/>
    <w:rsid w:val="00F8703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8C4C62-EB5C-4E9B-A080-7808B7CAED82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174E4A5-BE84-4FBE-A783-B821CE1C24AD}">
      <dgm:prSet custT="1"/>
      <dgm:spPr/>
      <dgm:t>
        <a:bodyPr/>
        <a:lstStyle/>
        <a:p>
          <a:r>
            <a:rPr lang="en-GB" sz="1200" b="1"/>
            <a:t>Description</a:t>
          </a:r>
        </a:p>
        <a:p>
          <a:r>
            <a:rPr lang="en-GB" sz="700"/>
            <a:t>For Task 1, I researched Occupational Therapy skills using Google Scholar and PubMed. I delivered a clear presentation, but I skipped three CRAAP test criteria to avoid exceeding the 5-minute limit.</a:t>
          </a:r>
        </a:p>
      </dgm:t>
    </dgm:pt>
    <dgm:pt modelId="{C4F9C930-3BA4-46C5-B0CF-ED78CC916D47}" type="parTrans" cxnId="{E29F26D1-C110-4BBB-9F07-800422AE237A}">
      <dgm:prSet/>
      <dgm:spPr/>
      <dgm:t>
        <a:bodyPr/>
        <a:lstStyle/>
        <a:p>
          <a:endParaRPr lang="en-GB"/>
        </a:p>
      </dgm:t>
    </dgm:pt>
    <dgm:pt modelId="{344870CF-EC7A-4A05-9255-E807FF19756E}" type="sibTrans" cxnId="{E29F26D1-C110-4BBB-9F07-800422AE237A}">
      <dgm:prSet/>
      <dgm:spPr/>
      <dgm:t>
        <a:bodyPr/>
        <a:lstStyle/>
        <a:p>
          <a:endParaRPr lang="en-GB"/>
        </a:p>
      </dgm:t>
    </dgm:pt>
    <dgm:pt modelId="{AC76BC78-05D2-43D7-B158-D6643C4AEB99}">
      <dgm:prSet custT="1"/>
      <dgm:spPr/>
      <dgm:t>
        <a:bodyPr/>
        <a:lstStyle/>
        <a:p>
          <a:r>
            <a:rPr lang="en-GB" sz="1200" b="1"/>
            <a:t>Feelings</a:t>
          </a:r>
        </a:p>
        <a:p>
          <a:r>
            <a:rPr lang="en-GB" sz="700"/>
            <a:t>I felt organized beforehand, but nervous and anxious during the presentation as the time limit approached, which made me speak too quietly.</a:t>
          </a:r>
        </a:p>
      </dgm:t>
    </dgm:pt>
    <dgm:pt modelId="{F54F3165-99CE-4A09-88E5-FDD3F763E63F}" type="parTrans" cxnId="{A85D029C-ECDA-42CB-9F7E-86B35E60B73E}">
      <dgm:prSet/>
      <dgm:spPr/>
      <dgm:t>
        <a:bodyPr/>
        <a:lstStyle/>
        <a:p>
          <a:endParaRPr lang="en-GB"/>
        </a:p>
      </dgm:t>
    </dgm:pt>
    <dgm:pt modelId="{72AB6C6B-9E08-4BC5-8C42-BC6567B30759}" type="sibTrans" cxnId="{A85D029C-ECDA-42CB-9F7E-86B35E60B73E}">
      <dgm:prSet/>
      <dgm:spPr/>
      <dgm:t>
        <a:bodyPr/>
        <a:lstStyle/>
        <a:p>
          <a:endParaRPr lang="en-GB"/>
        </a:p>
      </dgm:t>
    </dgm:pt>
    <dgm:pt modelId="{1ABC8563-9797-4FA9-97E8-7B1A0879EE7D}">
      <dgm:prSet custT="1"/>
      <dgm:spPr/>
      <dgm:t>
        <a:bodyPr/>
        <a:lstStyle/>
        <a:p>
          <a:r>
            <a:rPr lang="en-GB" sz="1200" b="1"/>
            <a:t>Evaluation</a:t>
          </a:r>
        </a:p>
        <a:p>
          <a:r>
            <a:rPr lang="en-GB" sz="800"/>
            <a:t> My research preparation was a success, but my time management and incomplete presentation content were major weaknesses.</a:t>
          </a:r>
        </a:p>
      </dgm:t>
    </dgm:pt>
    <dgm:pt modelId="{1F8F34A8-DC04-4CFD-8167-8DA5C13308F7}" type="parTrans" cxnId="{37F91DA8-670A-496C-B4B2-2FE535B0B774}">
      <dgm:prSet/>
      <dgm:spPr/>
      <dgm:t>
        <a:bodyPr/>
        <a:lstStyle/>
        <a:p>
          <a:endParaRPr lang="en-GB"/>
        </a:p>
      </dgm:t>
    </dgm:pt>
    <dgm:pt modelId="{B4D8D1FF-22C1-47F9-B633-5E83ACB742E4}" type="sibTrans" cxnId="{37F91DA8-670A-496C-B4B2-2FE535B0B774}">
      <dgm:prSet/>
      <dgm:spPr/>
      <dgm:t>
        <a:bodyPr/>
        <a:lstStyle/>
        <a:p>
          <a:endParaRPr lang="en-GB"/>
        </a:p>
      </dgm:t>
    </dgm:pt>
    <dgm:pt modelId="{55244949-3D9D-4286-9771-24DDDC5AB376}">
      <dgm:prSet custT="1"/>
      <dgm:spPr/>
      <dgm:t>
        <a:bodyPr/>
        <a:lstStyle/>
        <a:p>
          <a:r>
            <a:rPr lang="en-GB" sz="1200" b="1"/>
            <a:t>Analysis</a:t>
          </a:r>
        </a:p>
        <a:p>
          <a:r>
            <a:rPr lang="en-GB" sz="900"/>
            <a:t> I realized that having strong content is not enough if I do not have a timed strategy for live delivery.</a:t>
          </a:r>
        </a:p>
      </dgm:t>
    </dgm:pt>
    <dgm:pt modelId="{794E9C5F-E9D2-4E3F-A366-6B0091CF83BE}" type="parTrans" cxnId="{1926B992-694B-4994-B89E-17988C02DE28}">
      <dgm:prSet/>
      <dgm:spPr/>
      <dgm:t>
        <a:bodyPr/>
        <a:lstStyle/>
        <a:p>
          <a:endParaRPr lang="en-GB"/>
        </a:p>
      </dgm:t>
    </dgm:pt>
    <dgm:pt modelId="{8E25EA76-90E3-4995-9909-7FF50633931B}" type="sibTrans" cxnId="{1926B992-694B-4994-B89E-17988C02DE28}">
      <dgm:prSet/>
      <dgm:spPr/>
      <dgm:t>
        <a:bodyPr/>
        <a:lstStyle/>
        <a:p>
          <a:endParaRPr lang="en-GB"/>
        </a:p>
      </dgm:t>
    </dgm:pt>
    <dgm:pt modelId="{A1559F68-395C-4987-8228-D0A6660F062E}">
      <dgm:prSet custT="1"/>
      <dgm:spPr/>
      <dgm:t>
        <a:bodyPr/>
        <a:lstStyle/>
        <a:p>
          <a:r>
            <a:rPr lang="en-GB" sz="1200" b="1"/>
            <a:t>Conclusion</a:t>
          </a:r>
        </a:p>
        <a:p>
          <a:r>
            <a:rPr lang="en-GB" sz="900"/>
            <a:t> I should have assigned specific time limits to each part of my talk during preparation.</a:t>
          </a:r>
        </a:p>
      </dgm:t>
    </dgm:pt>
    <dgm:pt modelId="{BF27058E-B325-4B86-B94F-6268562862F2}" type="parTrans" cxnId="{349B1971-B382-47AE-941E-0F1A1A2CC752}">
      <dgm:prSet/>
      <dgm:spPr/>
      <dgm:t>
        <a:bodyPr/>
        <a:lstStyle/>
        <a:p>
          <a:endParaRPr lang="en-GB"/>
        </a:p>
      </dgm:t>
    </dgm:pt>
    <dgm:pt modelId="{36647A40-FF45-450A-B7EF-F9DF8DC6FB4C}" type="sibTrans" cxnId="{349B1971-B382-47AE-941E-0F1A1A2CC752}">
      <dgm:prSet/>
      <dgm:spPr/>
      <dgm:t>
        <a:bodyPr/>
        <a:lstStyle/>
        <a:p>
          <a:endParaRPr lang="en-GB"/>
        </a:p>
      </dgm:t>
    </dgm:pt>
    <dgm:pt modelId="{FE54B316-ED47-482B-9990-01D72F68AFE9}">
      <dgm:prSet custT="1"/>
      <dgm:spPr/>
      <dgm:t>
        <a:bodyPr/>
        <a:lstStyle/>
        <a:p>
          <a:r>
            <a:rPr lang="en-GB" sz="1200" b="1"/>
            <a:t>Action Plan</a:t>
          </a:r>
        </a:p>
        <a:p>
          <a:r>
            <a:rPr lang="en-GB" sz="900"/>
            <a:t> In the future, I will record timed mock presentations to balance my pacing and cover all points confidently.</a:t>
          </a:r>
        </a:p>
      </dgm:t>
    </dgm:pt>
    <dgm:pt modelId="{05563C02-7133-4872-9913-7E3DEB52C7D1}" type="parTrans" cxnId="{13614894-03CC-4B02-AFCB-056926864D97}">
      <dgm:prSet/>
      <dgm:spPr/>
      <dgm:t>
        <a:bodyPr/>
        <a:lstStyle/>
        <a:p>
          <a:endParaRPr lang="en-GB"/>
        </a:p>
      </dgm:t>
    </dgm:pt>
    <dgm:pt modelId="{560C80DA-D38F-4869-BEA1-5AF6FD7AE7F4}" type="sibTrans" cxnId="{13614894-03CC-4B02-AFCB-056926864D97}">
      <dgm:prSet/>
      <dgm:spPr/>
      <dgm:t>
        <a:bodyPr/>
        <a:lstStyle/>
        <a:p>
          <a:endParaRPr lang="en-GB"/>
        </a:p>
      </dgm:t>
    </dgm:pt>
    <dgm:pt modelId="{77494FA8-ABAD-442F-8F6A-B2D104967F0A}" type="pres">
      <dgm:prSet presAssocID="{F68C4C62-EB5C-4E9B-A080-7808B7CAED82}" presName="Name0" presStyleCnt="0">
        <dgm:presLayoutVars>
          <dgm:dir/>
          <dgm:resizeHandles val="exact"/>
        </dgm:presLayoutVars>
      </dgm:prSet>
      <dgm:spPr/>
    </dgm:pt>
    <dgm:pt modelId="{5C4484A4-CB0D-4247-AF40-4825EA5BAECD}" type="pres">
      <dgm:prSet presAssocID="{F68C4C62-EB5C-4E9B-A080-7808B7CAED82}" presName="cycle" presStyleCnt="0"/>
      <dgm:spPr/>
    </dgm:pt>
    <dgm:pt modelId="{BA1F2452-BC2C-4B68-A4F0-EBEC3AB483D0}" type="pres">
      <dgm:prSet presAssocID="{0174E4A5-BE84-4FBE-A783-B821CE1C24AD}" presName="nodeFirstNode" presStyleLbl="node1" presStyleIdx="0" presStyleCnt="6">
        <dgm:presLayoutVars>
          <dgm:bulletEnabled val="1"/>
        </dgm:presLayoutVars>
      </dgm:prSet>
      <dgm:spPr/>
    </dgm:pt>
    <dgm:pt modelId="{4A5F5F42-6F34-4EEF-8307-3180C0F9F6C5}" type="pres">
      <dgm:prSet presAssocID="{344870CF-EC7A-4A05-9255-E807FF19756E}" presName="sibTransFirstNode" presStyleLbl="bgShp" presStyleIdx="0" presStyleCnt="1"/>
      <dgm:spPr/>
    </dgm:pt>
    <dgm:pt modelId="{2FE66845-92F7-48FE-9AE5-C71DC420B2B0}" type="pres">
      <dgm:prSet presAssocID="{AC76BC78-05D2-43D7-B158-D6643C4AEB99}" presName="nodeFollowingNodes" presStyleLbl="node1" presStyleIdx="1" presStyleCnt="6">
        <dgm:presLayoutVars>
          <dgm:bulletEnabled val="1"/>
        </dgm:presLayoutVars>
      </dgm:prSet>
      <dgm:spPr/>
    </dgm:pt>
    <dgm:pt modelId="{EA9A4E45-5AA6-41CC-9FFB-608CB22CDF02}" type="pres">
      <dgm:prSet presAssocID="{1ABC8563-9797-4FA9-97E8-7B1A0879EE7D}" presName="nodeFollowingNodes" presStyleLbl="node1" presStyleIdx="2" presStyleCnt="6">
        <dgm:presLayoutVars>
          <dgm:bulletEnabled val="1"/>
        </dgm:presLayoutVars>
      </dgm:prSet>
      <dgm:spPr/>
    </dgm:pt>
    <dgm:pt modelId="{BC017E64-C78F-4119-9621-FD83A6C39373}" type="pres">
      <dgm:prSet presAssocID="{55244949-3D9D-4286-9771-24DDDC5AB376}" presName="nodeFollowingNodes" presStyleLbl="node1" presStyleIdx="3" presStyleCnt="6">
        <dgm:presLayoutVars>
          <dgm:bulletEnabled val="1"/>
        </dgm:presLayoutVars>
      </dgm:prSet>
      <dgm:spPr/>
    </dgm:pt>
    <dgm:pt modelId="{F2EEA04A-FE9C-4DBF-BE48-073EB06A964D}" type="pres">
      <dgm:prSet presAssocID="{A1559F68-395C-4987-8228-D0A6660F062E}" presName="nodeFollowingNodes" presStyleLbl="node1" presStyleIdx="4" presStyleCnt="6">
        <dgm:presLayoutVars>
          <dgm:bulletEnabled val="1"/>
        </dgm:presLayoutVars>
      </dgm:prSet>
      <dgm:spPr/>
    </dgm:pt>
    <dgm:pt modelId="{96694A61-2907-4F58-8283-81CDDE7DF253}" type="pres">
      <dgm:prSet presAssocID="{FE54B316-ED47-482B-9990-01D72F68AFE9}" presName="nodeFollowingNodes" presStyleLbl="node1" presStyleIdx="5" presStyleCnt="6">
        <dgm:presLayoutVars>
          <dgm:bulletEnabled val="1"/>
        </dgm:presLayoutVars>
      </dgm:prSet>
      <dgm:spPr/>
    </dgm:pt>
  </dgm:ptLst>
  <dgm:cxnLst>
    <dgm:cxn modelId="{305BA10C-A3FF-423D-B96A-BF8D73081A0B}" type="presOf" srcId="{1ABC8563-9797-4FA9-97E8-7B1A0879EE7D}" destId="{EA9A4E45-5AA6-41CC-9FFB-608CB22CDF02}" srcOrd="0" destOrd="0" presId="urn:microsoft.com/office/officeart/2005/8/layout/cycle3"/>
    <dgm:cxn modelId="{C84E3E3D-A2DD-4418-9A2D-94DE8CC923C9}" type="presOf" srcId="{FE54B316-ED47-482B-9990-01D72F68AFE9}" destId="{96694A61-2907-4F58-8283-81CDDE7DF253}" srcOrd="0" destOrd="0" presId="urn:microsoft.com/office/officeart/2005/8/layout/cycle3"/>
    <dgm:cxn modelId="{FE07DE5C-2853-4C07-8BAE-34760AE52104}" type="presOf" srcId="{A1559F68-395C-4987-8228-D0A6660F062E}" destId="{F2EEA04A-FE9C-4DBF-BE48-073EB06A964D}" srcOrd="0" destOrd="0" presId="urn:microsoft.com/office/officeart/2005/8/layout/cycle3"/>
    <dgm:cxn modelId="{560AC65D-2023-4A60-A41A-345D45426F70}" type="presOf" srcId="{AC76BC78-05D2-43D7-B158-D6643C4AEB99}" destId="{2FE66845-92F7-48FE-9AE5-C71DC420B2B0}" srcOrd="0" destOrd="0" presId="urn:microsoft.com/office/officeart/2005/8/layout/cycle3"/>
    <dgm:cxn modelId="{49F12470-7B36-44C4-9555-BE8310911AAB}" type="presOf" srcId="{F68C4C62-EB5C-4E9B-A080-7808B7CAED82}" destId="{77494FA8-ABAD-442F-8F6A-B2D104967F0A}" srcOrd="0" destOrd="0" presId="urn:microsoft.com/office/officeart/2005/8/layout/cycle3"/>
    <dgm:cxn modelId="{349B1971-B382-47AE-941E-0F1A1A2CC752}" srcId="{F68C4C62-EB5C-4E9B-A080-7808B7CAED82}" destId="{A1559F68-395C-4987-8228-D0A6660F062E}" srcOrd="4" destOrd="0" parTransId="{BF27058E-B325-4B86-B94F-6268562862F2}" sibTransId="{36647A40-FF45-450A-B7EF-F9DF8DC6FB4C}"/>
    <dgm:cxn modelId="{4BF2937E-90EF-48BB-9920-14722A77D66B}" type="presOf" srcId="{0174E4A5-BE84-4FBE-A783-B821CE1C24AD}" destId="{BA1F2452-BC2C-4B68-A4F0-EBEC3AB483D0}" srcOrd="0" destOrd="0" presId="urn:microsoft.com/office/officeart/2005/8/layout/cycle3"/>
    <dgm:cxn modelId="{0831548A-B700-4A7E-BA1A-66FD927D57B0}" type="presOf" srcId="{344870CF-EC7A-4A05-9255-E807FF19756E}" destId="{4A5F5F42-6F34-4EEF-8307-3180C0F9F6C5}" srcOrd="0" destOrd="0" presId="urn:microsoft.com/office/officeart/2005/8/layout/cycle3"/>
    <dgm:cxn modelId="{1926B992-694B-4994-B89E-17988C02DE28}" srcId="{F68C4C62-EB5C-4E9B-A080-7808B7CAED82}" destId="{55244949-3D9D-4286-9771-24DDDC5AB376}" srcOrd="3" destOrd="0" parTransId="{794E9C5F-E9D2-4E3F-A366-6B0091CF83BE}" sibTransId="{8E25EA76-90E3-4995-9909-7FF50633931B}"/>
    <dgm:cxn modelId="{13614894-03CC-4B02-AFCB-056926864D97}" srcId="{F68C4C62-EB5C-4E9B-A080-7808B7CAED82}" destId="{FE54B316-ED47-482B-9990-01D72F68AFE9}" srcOrd="5" destOrd="0" parTransId="{05563C02-7133-4872-9913-7E3DEB52C7D1}" sibTransId="{560C80DA-D38F-4869-BEA1-5AF6FD7AE7F4}"/>
    <dgm:cxn modelId="{A85D029C-ECDA-42CB-9F7E-86B35E60B73E}" srcId="{F68C4C62-EB5C-4E9B-A080-7808B7CAED82}" destId="{AC76BC78-05D2-43D7-B158-D6643C4AEB99}" srcOrd="1" destOrd="0" parTransId="{F54F3165-99CE-4A09-88E5-FDD3F763E63F}" sibTransId="{72AB6C6B-9E08-4BC5-8C42-BC6567B30759}"/>
    <dgm:cxn modelId="{37F91DA8-670A-496C-B4B2-2FE535B0B774}" srcId="{F68C4C62-EB5C-4E9B-A080-7808B7CAED82}" destId="{1ABC8563-9797-4FA9-97E8-7B1A0879EE7D}" srcOrd="2" destOrd="0" parTransId="{1F8F34A8-DC04-4CFD-8167-8DA5C13308F7}" sibTransId="{B4D8D1FF-22C1-47F9-B633-5E83ACB742E4}"/>
    <dgm:cxn modelId="{112EFCA9-F112-4CEC-BCCF-4D215FA65534}" type="presOf" srcId="{55244949-3D9D-4286-9771-24DDDC5AB376}" destId="{BC017E64-C78F-4119-9621-FD83A6C39373}" srcOrd="0" destOrd="0" presId="urn:microsoft.com/office/officeart/2005/8/layout/cycle3"/>
    <dgm:cxn modelId="{E29F26D1-C110-4BBB-9F07-800422AE237A}" srcId="{F68C4C62-EB5C-4E9B-A080-7808B7CAED82}" destId="{0174E4A5-BE84-4FBE-A783-B821CE1C24AD}" srcOrd="0" destOrd="0" parTransId="{C4F9C930-3BA4-46C5-B0CF-ED78CC916D47}" sibTransId="{344870CF-EC7A-4A05-9255-E807FF19756E}"/>
    <dgm:cxn modelId="{C8E62C52-8966-45C9-A8BA-F3C991EBFD99}" type="presParOf" srcId="{77494FA8-ABAD-442F-8F6A-B2D104967F0A}" destId="{5C4484A4-CB0D-4247-AF40-4825EA5BAECD}" srcOrd="0" destOrd="0" presId="urn:microsoft.com/office/officeart/2005/8/layout/cycle3"/>
    <dgm:cxn modelId="{0A27A42D-B44C-486C-8738-F2097AB7A587}" type="presParOf" srcId="{5C4484A4-CB0D-4247-AF40-4825EA5BAECD}" destId="{BA1F2452-BC2C-4B68-A4F0-EBEC3AB483D0}" srcOrd="0" destOrd="0" presId="urn:microsoft.com/office/officeart/2005/8/layout/cycle3"/>
    <dgm:cxn modelId="{D7396865-63C4-4405-99AF-EB42FF116BB5}" type="presParOf" srcId="{5C4484A4-CB0D-4247-AF40-4825EA5BAECD}" destId="{4A5F5F42-6F34-4EEF-8307-3180C0F9F6C5}" srcOrd="1" destOrd="0" presId="urn:microsoft.com/office/officeart/2005/8/layout/cycle3"/>
    <dgm:cxn modelId="{920077CB-C291-4DD9-817A-0F35D2EBE870}" type="presParOf" srcId="{5C4484A4-CB0D-4247-AF40-4825EA5BAECD}" destId="{2FE66845-92F7-48FE-9AE5-C71DC420B2B0}" srcOrd="2" destOrd="0" presId="urn:microsoft.com/office/officeart/2005/8/layout/cycle3"/>
    <dgm:cxn modelId="{589D9962-18B8-4F89-9C1D-ED2C93DB47FE}" type="presParOf" srcId="{5C4484A4-CB0D-4247-AF40-4825EA5BAECD}" destId="{EA9A4E45-5AA6-41CC-9FFB-608CB22CDF02}" srcOrd="3" destOrd="0" presId="urn:microsoft.com/office/officeart/2005/8/layout/cycle3"/>
    <dgm:cxn modelId="{360A0A9C-2851-440C-B542-FCEA9797E49D}" type="presParOf" srcId="{5C4484A4-CB0D-4247-AF40-4825EA5BAECD}" destId="{BC017E64-C78F-4119-9621-FD83A6C39373}" srcOrd="4" destOrd="0" presId="urn:microsoft.com/office/officeart/2005/8/layout/cycle3"/>
    <dgm:cxn modelId="{302ECE9D-E71D-4EFE-8AF4-FC8B31C48CE6}" type="presParOf" srcId="{5C4484A4-CB0D-4247-AF40-4825EA5BAECD}" destId="{F2EEA04A-FE9C-4DBF-BE48-073EB06A964D}" srcOrd="5" destOrd="0" presId="urn:microsoft.com/office/officeart/2005/8/layout/cycle3"/>
    <dgm:cxn modelId="{9687CD81-C704-4CEB-9AED-7CF48B86D5B5}" type="presParOf" srcId="{5C4484A4-CB0D-4247-AF40-4825EA5BAECD}" destId="{96694A61-2907-4F58-8283-81CDDE7DF253}" srcOrd="6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5F5F42-6F34-4EEF-8307-3180C0F9F6C5}">
      <dsp:nvSpPr>
        <dsp:cNvPr id="0" name=""/>
        <dsp:cNvSpPr/>
      </dsp:nvSpPr>
      <dsp:spPr>
        <a:xfrm>
          <a:off x="2073672" y="-3332"/>
          <a:ext cx="4370489" cy="4370489"/>
        </a:xfrm>
        <a:prstGeom prst="circularArrow">
          <a:avLst>
            <a:gd name="adj1" fmla="val 5274"/>
            <a:gd name="adj2" fmla="val 312630"/>
            <a:gd name="adj3" fmla="val 14223783"/>
            <a:gd name="adj4" fmla="val 17129563"/>
            <a:gd name="adj5" fmla="val 547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1F2452-BC2C-4B68-A4F0-EBEC3AB483D0}">
      <dsp:nvSpPr>
        <dsp:cNvPr id="0" name=""/>
        <dsp:cNvSpPr/>
      </dsp:nvSpPr>
      <dsp:spPr>
        <a:xfrm>
          <a:off x="3426057" y="1937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Description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For Task 1, I researched Occupational Therapy skills using Google Scholar and PubMed. I delivered a clear presentation, but I skipped three CRAAP test criteria to avoid exceeding the 5-minute limit.</a:t>
          </a:r>
        </a:p>
      </dsp:txBody>
      <dsp:txXfrm>
        <a:off x="3466714" y="42594"/>
        <a:ext cx="1584405" cy="751545"/>
      </dsp:txXfrm>
    </dsp:sp>
    <dsp:sp modelId="{2FE66845-92F7-48FE-9AE5-C71DC420B2B0}">
      <dsp:nvSpPr>
        <dsp:cNvPr id="0" name=""/>
        <dsp:cNvSpPr/>
      </dsp:nvSpPr>
      <dsp:spPr>
        <a:xfrm>
          <a:off x="4961536" y="888446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Feelings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I felt organized beforehand, but nervous and anxious during the presentation as the time limit approached, which made me speak too quietly.</a:t>
          </a:r>
        </a:p>
      </dsp:txBody>
      <dsp:txXfrm>
        <a:off x="5002193" y="929103"/>
        <a:ext cx="1584405" cy="751545"/>
      </dsp:txXfrm>
    </dsp:sp>
    <dsp:sp modelId="{EA9A4E45-5AA6-41CC-9FFB-608CB22CDF02}">
      <dsp:nvSpPr>
        <dsp:cNvPr id="0" name=""/>
        <dsp:cNvSpPr/>
      </dsp:nvSpPr>
      <dsp:spPr>
        <a:xfrm>
          <a:off x="4961536" y="2661464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Evaluation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 My research preparation was a success, but my time management and incomplete presentation content were major weaknesses.</a:t>
          </a:r>
        </a:p>
      </dsp:txBody>
      <dsp:txXfrm>
        <a:off x="5002193" y="2702121"/>
        <a:ext cx="1584405" cy="751545"/>
      </dsp:txXfrm>
    </dsp:sp>
    <dsp:sp modelId="{BC017E64-C78F-4119-9621-FD83A6C39373}">
      <dsp:nvSpPr>
        <dsp:cNvPr id="0" name=""/>
        <dsp:cNvSpPr/>
      </dsp:nvSpPr>
      <dsp:spPr>
        <a:xfrm>
          <a:off x="3426057" y="3547973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Analysis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I realized that having strong content is not enough if I do not have a timed strategy for live delivery.</a:t>
          </a:r>
        </a:p>
      </dsp:txBody>
      <dsp:txXfrm>
        <a:off x="3466714" y="3588630"/>
        <a:ext cx="1584405" cy="751545"/>
      </dsp:txXfrm>
    </dsp:sp>
    <dsp:sp modelId="{F2EEA04A-FE9C-4DBF-BE48-073EB06A964D}">
      <dsp:nvSpPr>
        <dsp:cNvPr id="0" name=""/>
        <dsp:cNvSpPr/>
      </dsp:nvSpPr>
      <dsp:spPr>
        <a:xfrm>
          <a:off x="1890579" y="2661464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Conclusion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I should have assigned specific time limits to each part of my talk during preparation.</a:t>
          </a:r>
        </a:p>
      </dsp:txBody>
      <dsp:txXfrm>
        <a:off x="1931236" y="2702121"/>
        <a:ext cx="1584405" cy="751545"/>
      </dsp:txXfrm>
    </dsp:sp>
    <dsp:sp modelId="{96694A61-2907-4F58-8283-81CDDE7DF253}">
      <dsp:nvSpPr>
        <dsp:cNvPr id="0" name=""/>
        <dsp:cNvSpPr/>
      </dsp:nvSpPr>
      <dsp:spPr>
        <a:xfrm>
          <a:off x="1890579" y="888446"/>
          <a:ext cx="1665719" cy="8328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Action Plan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In the future, I will record timed mock presentations to balance my pacing and cover all points confidently.</a:t>
          </a:r>
        </a:p>
      </dsp:txBody>
      <dsp:txXfrm>
        <a:off x="1931236" y="929103"/>
        <a:ext cx="1584405" cy="7515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Belina Regasa</cp:lastModifiedBy>
  <cp:revision>2</cp:revision>
  <dcterms:created xsi:type="dcterms:W3CDTF">2026-08-05T14:14:00Z</dcterms:created>
  <dcterms:modified xsi:type="dcterms:W3CDTF">2026-08-05T14:14:00Z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