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0A9B" w:rsidRDefault="00687FF9">
      <w:pPr>
        <w:pStyle w:val="BodyText"/>
        <w:ind w:left="220"/>
        <w:rPr>
          <w:rFonts w:ascii="Times New Roman"/>
          <w:sz w:val="20"/>
        </w:rPr>
      </w:pPr>
      <w:r>
        <w:rPr>
          <w:rFonts w:ascii="Times New Roman"/>
          <w:noProof/>
          <w:sz w:val="20"/>
          <w:lang w:bidi="ar-SA"/>
        </w:rPr>
        <w:drawing>
          <wp:inline distT="0" distB="0" distL="0" distR="0">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723900"/>
                    </a:xfrm>
                    <a:prstGeom prst="rect">
                      <a:avLst/>
                    </a:prstGeom>
                  </pic:spPr>
                </pic:pic>
              </a:graphicData>
            </a:graphic>
          </wp:inline>
        </w:drawing>
      </w:r>
    </w:p>
    <w:p w:rsidR="00BA0A9B" w:rsidRDefault="00687FF9">
      <w:pPr>
        <w:spacing w:before="3"/>
        <w:ind w:right="220"/>
        <w:jc w:val="right"/>
        <w:rPr>
          <w:b/>
          <w:sz w:val="28"/>
        </w:rPr>
      </w:pPr>
      <w:r>
        <w:rPr>
          <w:b/>
          <w:sz w:val="28"/>
        </w:rPr>
        <w:t>APPENDIX GA36c</w:t>
      </w:r>
    </w:p>
    <w:p w:rsidR="00BA0A9B" w:rsidRDefault="00D440FB">
      <w:pPr>
        <w:pStyle w:val="BodyText"/>
        <w:spacing w:before="10"/>
        <w:rPr>
          <w:b/>
          <w:sz w:val="16"/>
        </w:rPr>
      </w:pPr>
      <w:r>
        <w:rPr>
          <w:noProof/>
          <w:lang w:bidi="ar-SA"/>
        </w:rPr>
        <mc:AlternateContent>
          <mc:Choice Requires="wps">
            <w:drawing>
              <wp:anchor distT="0" distB="0" distL="0" distR="0" simplePos="0" relativeHeight="251655680" behindDoc="0" locked="0" layoutInCell="1" allowOverlap="1">
                <wp:simplePos x="0" y="0"/>
                <wp:positionH relativeFrom="page">
                  <wp:posOffset>708660</wp:posOffset>
                </wp:positionH>
                <wp:positionV relativeFrom="paragraph">
                  <wp:posOffset>151130</wp:posOffset>
                </wp:positionV>
                <wp:extent cx="6301740" cy="451485"/>
                <wp:effectExtent l="13335" t="11430" r="9525" b="1333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1740" cy="451485"/>
                        </a:xfrm>
                        <a:prstGeom prst="rect">
                          <a:avLst/>
                        </a:prstGeom>
                        <a:solidFill>
                          <a:srgbClr val="C1C1C1"/>
                        </a:solidFill>
                        <a:ln w="6096">
                          <a:solidFill>
                            <a:srgbClr val="000000"/>
                          </a:solidFill>
                          <a:prstDash val="solid"/>
                          <a:miter lim="800000"/>
                          <a:headEnd/>
                          <a:tailEnd/>
                        </a:ln>
                      </wps:spPr>
                      <wps:txbx>
                        <w:txbxContent>
                          <w:p w:rsidR="00BA0A9B" w:rsidRDefault="00687FF9">
                            <w:pPr>
                              <w:spacing w:before="119"/>
                              <w:ind w:left="1108"/>
                              <w:rPr>
                                <w:b/>
                                <w:sz w:val="40"/>
                              </w:rPr>
                            </w:pPr>
                            <w:bookmarkStart w:id="0" w:name="LEVEL_6_ASSESSMENT_SPECIFICATION_"/>
                            <w:bookmarkEnd w:id="0"/>
                            <w:r>
                              <w:rPr>
                                <w:b/>
                                <w:sz w:val="40"/>
                              </w:rPr>
                              <w:t xml:space="preserve">LEVEL </w:t>
                            </w:r>
                            <w:proofErr w:type="gramStart"/>
                            <w:r>
                              <w:rPr>
                                <w:b/>
                                <w:sz w:val="40"/>
                              </w:rPr>
                              <w:t>6</w:t>
                            </w:r>
                            <w:proofErr w:type="gramEnd"/>
                            <w:r>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5.8pt;margin-top:11.9pt;width:496.2pt;height:35.55pt;z-index:2516556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" fillcolor="#c1c1c1" strokeweight=".48pt">
                <v:textbox inset="0,0,0,0">
                  <w:txbxContent>
                    <w:p w:rsidR="00BA0A9B" w:rsidRDefault="00687FF9">
                      <w:pPr>
                        <w:spacing w:before="119"/>
                        <w:ind w:left="1108"/>
                        <w:rPr>
                          <w:b/>
                          <w:sz w:val="40"/>
                        </w:rPr>
                      </w:pPr>
                      <w:bookmarkStart w:id="1" w:name="LEVEL_6_ASSESSMENT_SPECIFICATION_"/>
                      <w:bookmarkEnd w:id="1"/>
                      <w:r>
                        <w:rPr>
                          <w:b/>
                          <w:sz w:val="40"/>
                        </w:rPr>
                        <w:t xml:space="preserve">LEVEL </w:t>
                      </w:r>
                      <w:proofErr w:type="gramStart"/>
                      <w:r>
                        <w:rPr>
                          <w:b/>
                          <w:sz w:val="40"/>
                        </w:rPr>
                        <w:t>6</w:t>
                      </w:r>
                      <w:proofErr w:type="gramEnd"/>
                      <w:r>
                        <w:rPr>
                          <w:b/>
                          <w:sz w:val="40"/>
                        </w:rPr>
                        <w:t xml:space="preserve"> ASSESSMENT SPECIFICATION</w:t>
                      </w:r>
                    </w:p>
                  </w:txbxContent>
                </v:textbox>
                <w10:wrap type="topAndBottom" anchorx="page"/>
              </v:shape>
            </w:pict>
          </mc:Fallback>
        </mc:AlternateContent>
      </w:r>
    </w:p>
    <w:p w:rsidR="00BA0A9B" w:rsidRDefault="00BA0A9B">
      <w:pPr>
        <w:pStyle w:val="BodyText"/>
        <w:spacing w:before="4"/>
        <w:rPr>
          <w:b/>
          <w:sz w:val="29"/>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BA0A9B">
        <w:trPr>
          <w:trHeight w:val="494"/>
        </w:trPr>
        <w:tc>
          <w:tcPr>
            <w:tcW w:w="2095" w:type="dxa"/>
          </w:tcPr>
          <w:p w:rsidR="00BA0A9B" w:rsidRDefault="00687FF9">
            <w:pPr>
              <w:pStyle w:val="TableParagraph"/>
              <w:spacing w:before="115"/>
              <w:ind w:left="107"/>
              <w:rPr>
                <w:b/>
              </w:rPr>
            </w:pPr>
            <w:r>
              <w:rPr>
                <w:b/>
              </w:rPr>
              <w:t>Student name:</w:t>
            </w:r>
          </w:p>
        </w:tc>
        <w:tc>
          <w:tcPr>
            <w:tcW w:w="3293" w:type="dxa"/>
          </w:tcPr>
          <w:p w:rsidR="00BA0A9B" w:rsidRDefault="00687FF9">
            <w:pPr>
              <w:pStyle w:val="TableParagraph"/>
              <w:spacing w:before="115"/>
              <w:ind w:left="105"/>
              <w:rPr>
                <w:b/>
              </w:rPr>
            </w:pPr>
            <w:r>
              <w:rPr>
                <w:b/>
              </w:rPr>
              <w:t>Anonymous Submission</w:t>
            </w:r>
          </w:p>
        </w:tc>
        <w:tc>
          <w:tcPr>
            <w:tcW w:w="2268" w:type="dxa"/>
            <w:shd w:val="clear" w:color="auto" w:fill="DADADA"/>
          </w:tcPr>
          <w:p w:rsidR="00BA0A9B" w:rsidRDefault="00687FF9">
            <w:pPr>
              <w:pStyle w:val="TableParagraph"/>
              <w:spacing w:before="115"/>
              <w:ind w:left="107"/>
              <w:rPr>
                <w:b/>
              </w:rPr>
            </w:pPr>
            <w:r>
              <w:rPr>
                <w:b/>
              </w:rPr>
              <w:t>Student ID number:</w:t>
            </w:r>
          </w:p>
        </w:tc>
        <w:tc>
          <w:tcPr>
            <w:tcW w:w="2268" w:type="dxa"/>
          </w:tcPr>
          <w:p w:rsidR="00BA0A9B" w:rsidRDefault="00687FF9">
            <w:pPr>
              <w:pStyle w:val="TableParagraph"/>
              <w:spacing w:before="115"/>
              <w:ind w:left="107"/>
              <w:rPr>
                <w:b/>
              </w:rPr>
            </w:pPr>
            <w:r>
              <w:rPr>
                <w:b/>
              </w:rPr>
              <w:t>NA</w:t>
            </w:r>
          </w:p>
        </w:tc>
      </w:tr>
      <w:tr w:rsidR="00BA0A9B">
        <w:trPr>
          <w:trHeight w:val="491"/>
        </w:trPr>
        <w:tc>
          <w:tcPr>
            <w:tcW w:w="2095" w:type="dxa"/>
          </w:tcPr>
          <w:p w:rsidR="00BA0A9B" w:rsidRDefault="00687FF9">
            <w:pPr>
              <w:pStyle w:val="TableParagraph"/>
              <w:spacing w:before="115"/>
              <w:ind w:left="107"/>
              <w:rPr>
                <w:b/>
              </w:rPr>
            </w:pPr>
            <w:r>
              <w:rPr>
                <w:b/>
              </w:rPr>
              <w:t>Programme:</w:t>
            </w:r>
          </w:p>
        </w:tc>
        <w:tc>
          <w:tcPr>
            <w:tcW w:w="7829" w:type="dxa"/>
            <w:gridSpan w:val="3"/>
          </w:tcPr>
          <w:p w:rsidR="00BA0A9B" w:rsidRDefault="00687FF9">
            <w:pPr>
              <w:pStyle w:val="TableParagraph"/>
              <w:spacing w:before="115"/>
              <w:ind w:left="105"/>
              <w:rPr>
                <w:b/>
              </w:rPr>
            </w:pPr>
            <w:r>
              <w:rPr>
                <w:b/>
              </w:rPr>
              <w:t>BSc Psychology</w:t>
            </w:r>
          </w:p>
        </w:tc>
      </w:tr>
      <w:tr w:rsidR="00BA0A9B">
        <w:trPr>
          <w:trHeight w:val="494"/>
        </w:trPr>
        <w:tc>
          <w:tcPr>
            <w:tcW w:w="2095" w:type="dxa"/>
          </w:tcPr>
          <w:p w:rsidR="00BA0A9B" w:rsidRDefault="00687FF9">
            <w:pPr>
              <w:pStyle w:val="TableParagraph"/>
              <w:spacing w:before="117"/>
              <w:ind w:left="107"/>
              <w:rPr>
                <w:b/>
              </w:rPr>
            </w:pPr>
            <w:r>
              <w:rPr>
                <w:b/>
              </w:rPr>
              <w:t>Module:</w:t>
            </w:r>
          </w:p>
        </w:tc>
        <w:tc>
          <w:tcPr>
            <w:tcW w:w="7829" w:type="dxa"/>
            <w:gridSpan w:val="3"/>
          </w:tcPr>
          <w:p w:rsidR="00BA0A9B" w:rsidRDefault="00687FF9">
            <w:pPr>
              <w:pStyle w:val="TableParagraph"/>
              <w:spacing w:before="117"/>
              <w:ind w:left="105"/>
              <w:rPr>
                <w:b/>
              </w:rPr>
            </w:pPr>
            <w:r>
              <w:rPr>
                <w:b/>
              </w:rPr>
              <w:t>Abnormal &amp; Clinical Psychology</w:t>
            </w:r>
          </w:p>
        </w:tc>
      </w:tr>
      <w:tr w:rsidR="00BA0A9B">
        <w:trPr>
          <w:trHeight w:val="757"/>
        </w:trPr>
        <w:tc>
          <w:tcPr>
            <w:tcW w:w="2095" w:type="dxa"/>
          </w:tcPr>
          <w:p w:rsidR="00BA0A9B" w:rsidRDefault="00687FF9">
            <w:pPr>
              <w:pStyle w:val="TableParagraph"/>
              <w:spacing w:before="115"/>
              <w:ind w:left="107"/>
              <w:rPr>
                <w:b/>
              </w:rPr>
            </w:pPr>
            <w:r>
              <w:rPr>
                <w:b/>
              </w:rPr>
              <w:t>Module code:</w:t>
            </w:r>
          </w:p>
        </w:tc>
        <w:tc>
          <w:tcPr>
            <w:tcW w:w="3293" w:type="dxa"/>
          </w:tcPr>
          <w:p w:rsidR="00BA0A9B" w:rsidRDefault="00687FF9">
            <w:pPr>
              <w:pStyle w:val="TableParagraph"/>
              <w:spacing w:before="115"/>
              <w:ind w:left="105"/>
              <w:rPr>
                <w:b/>
              </w:rPr>
            </w:pPr>
            <w:r>
              <w:rPr>
                <w:b/>
              </w:rPr>
              <w:t>M6X00914</w:t>
            </w:r>
          </w:p>
        </w:tc>
        <w:tc>
          <w:tcPr>
            <w:tcW w:w="2268" w:type="dxa"/>
            <w:shd w:val="clear" w:color="auto" w:fill="DADADA"/>
          </w:tcPr>
          <w:p w:rsidR="00BA0A9B" w:rsidRDefault="00687FF9">
            <w:pPr>
              <w:pStyle w:val="TableParagraph"/>
              <w:tabs>
                <w:tab w:val="left" w:pos="1953"/>
              </w:tabs>
              <w:spacing w:line="248" w:lineRule="exact"/>
              <w:ind w:left="107"/>
              <w:rPr>
                <w:b/>
              </w:rPr>
            </w:pPr>
            <w:bookmarkStart w:id="2" w:name="Contribution_to_Overall_Module_Assessmen"/>
            <w:bookmarkEnd w:id="2"/>
            <w:r>
              <w:rPr>
                <w:b/>
              </w:rPr>
              <w:t>Contribution</w:t>
            </w:r>
            <w:r>
              <w:rPr>
                <w:b/>
              </w:rPr>
              <w:tab/>
              <w:t>to</w:t>
            </w:r>
          </w:p>
          <w:p w:rsidR="00BA0A9B" w:rsidRDefault="00687FF9">
            <w:pPr>
              <w:pStyle w:val="TableParagraph"/>
              <w:tabs>
                <w:tab w:val="left" w:pos="1391"/>
              </w:tabs>
              <w:spacing w:before="6" w:line="252" w:lineRule="exact"/>
              <w:ind w:left="107" w:right="93"/>
              <w:rPr>
                <w:b/>
              </w:rPr>
            </w:pPr>
            <w:r>
              <w:rPr>
                <w:b/>
              </w:rPr>
              <w:t>Overall</w:t>
            </w:r>
            <w:r>
              <w:rPr>
                <w:b/>
              </w:rPr>
              <w:tab/>
            </w:r>
            <w:r>
              <w:rPr>
                <w:b/>
                <w:spacing w:val="-1"/>
              </w:rPr>
              <w:t xml:space="preserve">Module </w:t>
            </w:r>
            <w:r>
              <w:rPr>
                <w:b/>
              </w:rPr>
              <w:t>Assessment (%):</w:t>
            </w:r>
          </w:p>
        </w:tc>
        <w:tc>
          <w:tcPr>
            <w:tcW w:w="2268" w:type="dxa"/>
          </w:tcPr>
          <w:p w:rsidR="00BA0A9B" w:rsidRDefault="00687FF9">
            <w:pPr>
              <w:pStyle w:val="TableParagraph"/>
              <w:spacing w:before="115"/>
              <w:ind w:left="107"/>
              <w:rPr>
                <w:b/>
              </w:rPr>
            </w:pPr>
            <w:r>
              <w:rPr>
                <w:b/>
              </w:rPr>
              <w:t>50%</w:t>
            </w:r>
          </w:p>
        </w:tc>
      </w:tr>
      <w:tr w:rsidR="00BA0A9B">
        <w:trPr>
          <w:trHeight w:val="746"/>
        </w:trPr>
        <w:tc>
          <w:tcPr>
            <w:tcW w:w="2095" w:type="dxa"/>
          </w:tcPr>
          <w:p w:rsidR="00BA0A9B" w:rsidRDefault="00687FF9">
            <w:pPr>
              <w:pStyle w:val="TableParagraph"/>
              <w:spacing w:before="117"/>
              <w:ind w:left="107"/>
              <w:rPr>
                <w:b/>
              </w:rPr>
            </w:pPr>
            <w:r>
              <w:rPr>
                <w:b/>
              </w:rPr>
              <w:t>Lecturer:</w:t>
            </w:r>
          </w:p>
        </w:tc>
        <w:tc>
          <w:tcPr>
            <w:tcW w:w="3293" w:type="dxa"/>
          </w:tcPr>
          <w:p w:rsidR="00BA0A9B" w:rsidRDefault="00687FF9">
            <w:pPr>
              <w:pStyle w:val="TableParagraph"/>
              <w:spacing w:before="117"/>
              <w:ind w:left="105" w:right="798"/>
              <w:rPr>
                <w:b/>
              </w:rPr>
            </w:pPr>
            <w:r>
              <w:rPr>
                <w:b/>
              </w:rPr>
              <w:t>Dr Lymarie Rodriguez- Morales</w:t>
            </w:r>
          </w:p>
        </w:tc>
        <w:tc>
          <w:tcPr>
            <w:tcW w:w="2268" w:type="dxa"/>
            <w:shd w:val="clear" w:color="auto" w:fill="DADADA"/>
          </w:tcPr>
          <w:p w:rsidR="00BA0A9B" w:rsidRDefault="00687FF9">
            <w:pPr>
              <w:pStyle w:val="TableParagraph"/>
              <w:spacing w:before="117"/>
              <w:ind w:left="107"/>
              <w:rPr>
                <w:b/>
              </w:rPr>
            </w:pPr>
            <w:r>
              <w:rPr>
                <w:b/>
              </w:rPr>
              <w:t>Internal Verifier:</w:t>
            </w:r>
          </w:p>
        </w:tc>
        <w:tc>
          <w:tcPr>
            <w:tcW w:w="2268" w:type="dxa"/>
          </w:tcPr>
          <w:p w:rsidR="00BA0A9B" w:rsidRDefault="00687FF9">
            <w:pPr>
              <w:pStyle w:val="TableParagraph"/>
              <w:spacing w:before="117"/>
              <w:ind w:left="107"/>
              <w:rPr>
                <w:b/>
              </w:rPr>
            </w:pPr>
            <w:r>
              <w:rPr>
                <w:b/>
              </w:rPr>
              <w:t>Dr Ceri Phelps</w:t>
            </w:r>
          </w:p>
        </w:tc>
      </w:tr>
      <w:tr w:rsidR="00BA0A9B">
        <w:trPr>
          <w:trHeight w:val="745"/>
        </w:trPr>
        <w:tc>
          <w:tcPr>
            <w:tcW w:w="2095" w:type="dxa"/>
          </w:tcPr>
          <w:p w:rsidR="00BA0A9B" w:rsidRDefault="00687FF9">
            <w:pPr>
              <w:pStyle w:val="TableParagraph"/>
              <w:spacing w:before="117"/>
              <w:ind w:left="107"/>
              <w:rPr>
                <w:b/>
              </w:rPr>
            </w:pPr>
            <w:r>
              <w:rPr>
                <w:b/>
              </w:rPr>
              <w:t>Assignment Title:</w:t>
            </w:r>
          </w:p>
        </w:tc>
        <w:tc>
          <w:tcPr>
            <w:tcW w:w="3293" w:type="dxa"/>
          </w:tcPr>
          <w:p w:rsidR="00BA0A9B" w:rsidRDefault="00687FF9">
            <w:pPr>
              <w:pStyle w:val="TableParagraph"/>
              <w:spacing w:before="117"/>
              <w:ind w:left="105" w:right="101"/>
              <w:rPr>
                <w:b/>
              </w:rPr>
            </w:pPr>
            <w:r>
              <w:rPr>
                <w:b/>
              </w:rPr>
              <w:t>Exam: Answer two questions from six</w:t>
            </w:r>
          </w:p>
        </w:tc>
        <w:tc>
          <w:tcPr>
            <w:tcW w:w="2268" w:type="dxa"/>
          </w:tcPr>
          <w:p w:rsidR="00BA0A9B" w:rsidRDefault="00687FF9">
            <w:pPr>
              <w:pStyle w:val="TableParagraph"/>
              <w:tabs>
                <w:tab w:val="left" w:pos="971"/>
                <w:tab w:val="left" w:pos="1867"/>
              </w:tabs>
              <w:spacing w:before="117"/>
              <w:ind w:left="107" w:right="94"/>
              <w:rPr>
                <w:b/>
              </w:rPr>
            </w:pPr>
            <w:r>
              <w:rPr>
                <w:b/>
              </w:rPr>
              <w:t>Word</w:t>
            </w:r>
            <w:r>
              <w:rPr>
                <w:b/>
              </w:rPr>
              <w:tab/>
              <w:t>count</w:t>
            </w:r>
            <w:r>
              <w:rPr>
                <w:b/>
              </w:rPr>
              <w:tab/>
              <w:t>(or equivalent):</w:t>
            </w:r>
          </w:p>
        </w:tc>
        <w:tc>
          <w:tcPr>
            <w:tcW w:w="2268" w:type="dxa"/>
          </w:tcPr>
          <w:p w:rsidR="00BA0A9B" w:rsidRDefault="00687FF9">
            <w:pPr>
              <w:pStyle w:val="TableParagraph"/>
              <w:spacing w:before="117"/>
              <w:ind w:left="107"/>
              <w:rPr>
                <w:b/>
              </w:rPr>
            </w:pPr>
            <w:r>
              <w:rPr>
                <w:b/>
              </w:rPr>
              <w:t>2 hours</w:t>
            </w:r>
          </w:p>
        </w:tc>
      </w:tr>
      <w:tr w:rsidR="00BA0A9B">
        <w:trPr>
          <w:trHeight w:val="1000"/>
        </w:trPr>
        <w:tc>
          <w:tcPr>
            <w:tcW w:w="2095" w:type="dxa"/>
          </w:tcPr>
          <w:p w:rsidR="00BA0A9B" w:rsidRDefault="00687FF9">
            <w:pPr>
              <w:pStyle w:val="TableParagraph"/>
              <w:spacing w:before="117"/>
              <w:ind w:left="107" w:right="711"/>
              <w:rPr>
                <w:b/>
              </w:rPr>
            </w:pPr>
            <w:r>
              <w:rPr>
                <w:b/>
              </w:rPr>
              <w:t>Submission deadline:</w:t>
            </w:r>
          </w:p>
        </w:tc>
        <w:tc>
          <w:tcPr>
            <w:tcW w:w="3293" w:type="dxa"/>
          </w:tcPr>
          <w:p w:rsidR="00BA0A9B" w:rsidRDefault="00687FF9">
            <w:pPr>
              <w:pStyle w:val="TableParagraph"/>
              <w:spacing w:before="117"/>
              <w:ind w:left="105"/>
              <w:rPr>
                <w:b/>
              </w:rPr>
            </w:pPr>
            <w:r>
              <w:rPr>
                <w:b/>
              </w:rPr>
              <w:t>May 2020</w:t>
            </w:r>
          </w:p>
        </w:tc>
        <w:tc>
          <w:tcPr>
            <w:tcW w:w="2268" w:type="dxa"/>
          </w:tcPr>
          <w:p w:rsidR="00BA0A9B" w:rsidRDefault="00687FF9">
            <w:pPr>
              <w:pStyle w:val="TableParagraph"/>
              <w:spacing w:before="117"/>
              <w:ind w:left="107" w:right="93"/>
              <w:jc w:val="both"/>
              <w:rPr>
                <w:b/>
              </w:rPr>
            </w:pPr>
            <w:r>
              <w:rPr>
                <w:b/>
              </w:rPr>
              <w:t>Return date of provisional marks &amp; written</w:t>
            </w:r>
            <w:r>
              <w:rPr>
                <w:b/>
                <w:spacing w:val="-7"/>
              </w:rPr>
              <w:t xml:space="preserve"> </w:t>
            </w:r>
            <w:r>
              <w:rPr>
                <w:b/>
              </w:rPr>
              <w:t>feedback:</w:t>
            </w:r>
          </w:p>
        </w:tc>
        <w:tc>
          <w:tcPr>
            <w:tcW w:w="2268" w:type="dxa"/>
          </w:tcPr>
          <w:p w:rsidR="00BA0A9B" w:rsidRDefault="00687FF9">
            <w:pPr>
              <w:pStyle w:val="TableParagraph"/>
              <w:spacing w:before="117"/>
              <w:ind w:left="107" w:right="419"/>
              <w:rPr>
                <w:b/>
              </w:rPr>
            </w:pPr>
            <w:r>
              <w:rPr>
                <w:b/>
              </w:rPr>
              <w:t>20 working days after exam</w:t>
            </w:r>
          </w:p>
        </w:tc>
      </w:tr>
      <w:tr w:rsidR="00BA0A9B">
        <w:trPr>
          <w:trHeight w:val="746"/>
        </w:trPr>
        <w:tc>
          <w:tcPr>
            <w:tcW w:w="2095" w:type="dxa"/>
          </w:tcPr>
          <w:p w:rsidR="00BA0A9B" w:rsidRDefault="00687FF9">
            <w:pPr>
              <w:pStyle w:val="TableParagraph"/>
              <w:spacing w:before="115"/>
              <w:ind w:left="107" w:right="711"/>
              <w:rPr>
                <w:b/>
              </w:rPr>
            </w:pPr>
            <w:r>
              <w:rPr>
                <w:b/>
              </w:rPr>
              <w:t>Submission method:</w:t>
            </w:r>
          </w:p>
        </w:tc>
        <w:tc>
          <w:tcPr>
            <w:tcW w:w="7829" w:type="dxa"/>
            <w:gridSpan w:val="3"/>
          </w:tcPr>
          <w:p w:rsidR="00BA0A9B" w:rsidRDefault="00687FF9">
            <w:pPr>
              <w:pStyle w:val="TableParagraph"/>
              <w:spacing w:before="117"/>
              <w:ind w:left="105"/>
            </w:pPr>
            <w:r>
              <w:t>Written Exam Submission</w:t>
            </w:r>
          </w:p>
        </w:tc>
      </w:tr>
      <w:tr w:rsidR="00BA0A9B">
        <w:trPr>
          <w:trHeight w:val="1252"/>
        </w:trPr>
        <w:tc>
          <w:tcPr>
            <w:tcW w:w="2095" w:type="dxa"/>
          </w:tcPr>
          <w:p w:rsidR="00BA0A9B" w:rsidRDefault="00687FF9">
            <w:pPr>
              <w:pStyle w:val="TableParagraph"/>
              <w:spacing w:before="115"/>
              <w:ind w:left="107" w:right="686"/>
              <w:rPr>
                <w:b/>
              </w:rPr>
            </w:pPr>
            <w:r>
              <w:rPr>
                <w:b/>
              </w:rPr>
              <w:t>Academic honesty / referencing:</w:t>
            </w:r>
          </w:p>
        </w:tc>
        <w:tc>
          <w:tcPr>
            <w:tcW w:w="7829" w:type="dxa"/>
            <w:gridSpan w:val="3"/>
          </w:tcPr>
          <w:p w:rsidR="00BA0A9B" w:rsidRDefault="00687FF9">
            <w:pPr>
              <w:pStyle w:val="TableParagraph"/>
              <w:spacing w:before="117"/>
              <w:ind w:left="105" w:right="97"/>
              <w:jc w:val="both"/>
            </w:pPr>
            <w:r>
              <w:t xml:space="preserve">Academic honesty is required. In the main body of your </w:t>
            </w:r>
            <w:proofErr w:type="gramStart"/>
            <w:r>
              <w:t>submission</w:t>
            </w:r>
            <w:proofErr w:type="gramEnd"/>
            <w:r>
              <w:t xml:space="preserve"> you must give</w:t>
            </w:r>
            <w:r>
              <w:rPr>
                <w:spacing w:val="-12"/>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7"/>
              </w:rPr>
              <w:t xml:space="preserve"> </w:t>
            </w:r>
            <w:r>
              <w:t>whose</w:t>
            </w:r>
            <w:r>
              <w:rPr>
                <w:spacing w:val="-15"/>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1"/>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w:t>
            </w:r>
            <w:r>
              <w:rPr>
                <w:spacing w:val="-15"/>
              </w:rPr>
              <w:t xml:space="preserve"> </w:t>
            </w:r>
            <w:r>
              <w:t>assessment.</w:t>
            </w:r>
          </w:p>
        </w:tc>
      </w:tr>
    </w:tbl>
    <w:p w:rsidR="00BA0A9B" w:rsidRDefault="00BA0A9B">
      <w:pPr>
        <w:pStyle w:val="BodyText"/>
        <w:rPr>
          <w:b/>
          <w:sz w:val="20"/>
        </w:rPr>
      </w:pPr>
    </w:p>
    <w:p w:rsidR="00BA0A9B" w:rsidRDefault="00BA0A9B">
      <w:pPr>
        <w:pStyle w:val="BodyText"/>
        <w:spacing w:before="10"/>
        <w:rPr>
          <w:b/>
          <w:sz w:val="11"/>
        </w:rPr>
      </w:pPr>
    </w:p>
    <w:tbl>
      <w:tblPr>
        <w:tblW w:w="0" w:type="auto"/>
        <w:tblInd w:w="6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528"/>
        <w:gridCol w:w="283"/>
      </w:tblGrid>
      <w:tr w:rsidR="00BA0A9B">
        <w:trPr>
          <w:trHeight w:val="506"/>
        </w:trPr>
        <w:tc>
          <w:tcPr>
            <w:tcW w:w="9811" w:type="dxa"/>
            <w:gridSpan w:val="2"/>
          </w:tcPr>
          <w:p w:rsidR="00BA0A9B" w:rsidRDefault="00687FF9">
            <w:pPr>
              <w:pStyle w:val="TableParagraph"/>
              <w:spacing w:line="248" w:lineRule="exact"/>
              <w:ind w:left="107"/>
              <w:rPr>
                <w:b/>
              </w:rPr>
            </w:pPr>
            <w:r>
              <w:rPr>
                <w:b/>
              </w:rPr>
              <w:t>Module Learning Outcomes</w:t>
            </w:r>
          </w:p>
          <w:p w:rsidR="00BA0A9B" w:rsidRDefault="00687FF9">
            <w:pPr>
              <w:pStyle w:val="TableParagraph"/>
              <w:spacing w:before="1" w:line="237" w:lineRule="exact"/>
              <w:ind w:left="107"/>
              <w:rPr>
                <w:b/>
              </w:rPr>
            </w:pPr>
            <w:r>
              <w:rPr>
                <w:b/>
              </w:rPr>
              <w:t>(from module syllabus)</w:t>
            </w:r>
          </w:p>
        </w:tc>
      </w:tr>
      <w:tr w:rsidR="00BA0A9B">
        <w:trPr>
          <w:trHeight w:val="2082"/>
        </w:trPr>
        <w:tc>
          <w:tcPr>
            <w:tcW w:w="9528" w:type="dxa"/>
          </w:tcPr>
          <w:p w:rsidR="00BA0A9B" w:rsidRDefault="00687FF9">
            <w:pPr>
              <w:pStyle w:val="TableParagraph"/>
              <w:numPr>
                <w:ilvl w:val="0"/>
                <w:numId w:val="2"/>
              </w:numPr>
              <w:tabs>
                <w:tab w:val="left" w:pos="664"/>
                <w:tab w:val="left" w:pos="665"/>
              </w:tabs>
              <w:spacing w:before="1" w:line="237" w:lineRule="auto"/>
              <w:ind w:right="192"/>
            </w:pPr>
            <w:r>
              <w:t>critically discuss the relative importance of biological, psychological and social causes for a range of mental health</w:t>
            </w:r>
            <w:r>
              <w:rPr>
                <w:spacing w:val="-5"/>
              </w:rPr>
              <w:t xml:space="preserve"> </w:t>
            </w:r>
            <w:r>
              <w:t>problems;</w:t>
            </w:r>
          </w:p>
          <w:p w:rsidR="00BA0A9B" w:rsidRDefault="00687FF9">
            <w:pPr>
              <w:pStyle w:val="TableParagraph"/>
              <w:numPr>
                <w:ilvl w:val="0"/>
                <w:numId w:val="2"/>
              </w:numPr>
              <w:tabs>
                <w:tab w:val="left" w:pos="664"/>
                <w:tab w:val="left" w:pos="665"/>
              </w:tabs>
              <w:spacing w:before="4" w:line="237" w:lineRule="auto"/>
              <w:ind w:right="758"/>
            </w:pPr>
            <w:r>
              <w:t>employ evidence-based reasoning in order to critically evaluate the effectiveness</w:t>
            </w:r>
            <w:r>
              <w:rPr>
                <w:spacing w:val="-39"/>
              </w:rPr>
              <w:t xml:space="preserve"> </w:t>
            </w:r>
            <w:r>
              <w:t>of treatments for a variety of mental health</w:t>
            </w:r>
            <w:r>
              <w:rPr>
                <w:spacing w:val="-10"/>
              </w:rPr>
              <w:t xml:space="preserve"> </w:t>
            </w:r>
            <w:r>
              <w:t>problems;</w:t>
            </w:r>
          </w:p>
          <w:p w:rsidR="00BA0A9B" w:rsidRDefault="00687FF9">
            <w:pPr>
              <w:pStyle w:val="TableParagraph"/>
              <w:numPr>
                <w:ilvl w:val="0"/>
                <w:numId w:val="2"/>
              </w:numPr>
              <w:tabs>
                <w:tab w:val="left" w:pos="664"/>
                <w:tab w:val="left" w:pos="665"/>
              </w:tabs>
              <w:spacing w:before="3" w:line="237" w:lineRule="auto"/>
              <w:ind w:right="693"/>
            </w:pPr>
            <w:r>
              <w:t>demonstrate a critical awareness of current debates and controversies in the field of Clinical Psychology;</w:t>
            </w:r>
            <w:r>
              <w:t xml:space="preserve"> </w:t>
            </w:r>
            <w:r>
              <w:t>and</w:t>
            </w:r>
          </w:p>
          <w:p w:rsidR="00BA0A9B" w:rsidRDefault="00687FF9">
            <w:pPr>
              <w:pStyle w:val="TableParagraph"/>
              <w:numPr>
                <w:ilvl w:val="0"/>
                <w:numId w:val="2"/>
              </w:numPr>
              <w:tabs>
                <w:tab w:val="left" w:pos="664"/>
                <w:tab w:val="left" w:pos="665"/>
              </w:tabs>
              <w:spacing w:before="21" w:line="252" w:lineRule="exact"/>
              <w:ind w:right="360"/>
            </w:pPr>
            <w:proofErr w:type="gramStart"/>
            <w:r>
              <w:t>the</w:t>
            </w:r>
            <w:proofErr w:type="gramEnd"/>
            <w:r>
              <w:t xml:space="preserve"> ability to present work to a professional standard suitable for an academic audience through appropriate</w:t>
            </w:r>
            <w:r>
              <w:rPr>
                <w:spacing w:val="-5"/>
              </w:rPr>
              <w:t xml:space="preserve"> </w:t>
            </w:r>
            <w:r>
              <w:t>media.</w:t>
            </w:r>
          </w:p>
        </w:tc>
        <w:tc>
          <w:tcPr>
            <w:tcW w:w="283" w:type="dxa"/>
          </w:tcPr>
          <w:p w:rsidR="00BA0A9B" w:rsidRDefault="00BA0A9B">
            <w:pPr>
              <w:pStyle w:val="TableParagraph"/>
              <w:rPr>
                <w:rFonts w:ascii="Times New Roman"/>
              </w:rPr>
            </w:pPr>
          </w:p>
        </w:tc>
      </w:tr>
    </w:tbl>
    <w:p w:rsidR="00BA0A9B" w:rsidRDefault="00BA0A9B">
      <w:pPr>
        <w:pStyle w:val="BodyText"/>
        <w:rPr>
          <w:b/>
          <w:sz w:val="20"/>
        </w:rPr>
      </w:pPr>
    </w:p>
    <w:p w:rsidR="00BA0A9B" w:rsidRDefault="00BA0A9B">
      <w:pPr>
        <w:pStyle w:val="BodyText"/>
        <w:rPr>
          <w:b/>
          <w:sz w:val="20"/>
        </w:rPr>
      </w:pPr>
    </w:p>
    <w:p w:rsidR="00BA0A9B" w:rsidRDefault="00D440FB">
      <w:pPr>
        <w:pStyle w:val="BodyText"/>
        <w:spacing w:before="8"/>
        <w:rPr>
          <w:b/>
          <w:sz w:val="16"/>
        </w:rPr>
      </w:pPr>
      <w:r>
        <w:rPr>
          <w:noProof/>
          <w:lang w:bidi="ar-SA"/>
        </w:rPr>
        <mc:AlternateContent>
          <mc:Choice Requires="wps">
            <w:drawing>
              <wp:anchor distT="0" distB="0" distL="0" distR="0" simplePos="0" relativeHeight="251656704" behindDoc="0" locked="0" layoutInCell="1" allowOverlap="1">
                <wp:simplePos x="0" y="0"/>
                <wp:positionH relativeFrom="page">
                  <wp:posOffset>708660</wp:posOffset>
                </wp:positionH>
                <wp:positionV relativeFrom="paragraph">
                  <wp:posOffset>149860</wp:posOffset>
                </wp:positionV>
                <wp:extent cx="6212205" cy="299085"/>
                <wp:effectExtent l="13335" t="12065" r="13335" b="12700"/>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2205" cy="299085"/>
                        </a:xfrm>
                        <a:prstGeom prst="rect">
                          <a:avLst/>
                        </a:prstGeom>
                        <a:solidFill>
                          <a:srgbClr val="C1C1C1"/>
                        </a:solidFill>
                        <a:ln w="6096">
                          <a:solidFill>
                            <a:srgbClr val="000000"/>
                          </a:solidFill>
                          <a:prstDash val="solid"/>
                          <a:miter lim="800000"/>
                          <a:headEnd/>
                          <a:tailEnd/>
                        </a:ln>
                      </wps:spPr>
                      <wps:txbx>
                        <w:txbxContent>
                          <w:p w:rsidR="00BA0A9B" w:rsidRDefault="00687FF9">
                            <w:pPr>
                              <w:spacing w:line="459" w:lineRule="exact"/>
                              <w:ind w:left="2918"/>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55.8pt;margin-top:11.8pt;width:489.15pt;height:23.55pt;z-index:2516567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" fillcolor="#c1c1c1" strokeweight=".48pt">
                <v:textbox inset="0,0,0,0">
                  <w:txbxContent>
                    <w:p w:rsidR="00BA0A9B" w:rsidRDefault="00687FF9">
                      <w:pPr>
                        <w:spacing w:line="459" w:lineRule="exact"/>
                        <w:ind w:left="2918"/>
                        <w:rPr>
                          <w:b/>
                          <w:sz w:val="40"/>
                        </w:rPr>
                      </w:pPr>
                      <w:r>
                        <w:rPr>
                          <w:b/>
                          <w:sz w:val="40"/>
                        </w:rPr>
                        <w:t>TASK DESCRIPTION</w:t>
                      </w:r>
                    </w:p>
                  </w:txbxContent>
                </v:textbox>
                <w10:wrap type="topAndBottom" anchorx="page"/>
              </v:shape>
            </w:pict>
          </mc:Fallback>
        </mc:AlternateContent>
      </w:r>
    </w:p>
    <w:p w:rsidR="00BA0A9B" w:rsidRDefault="00BA0A9B">
      <w:pPr>
        <w:pStyle w:val="BodyText"/>
        <w:rPr>
          <w:b/>
          <w:sz w:val="11"/>
        </w:rPr>
      </w:pPr>
    </w:p>
    <w:p w:rsidR="00D440FB" w:rsidRDefault="00D440FB" w:rsidP="00D440FB">
      <w:pPr>
        <w:pStyle w:val="BodyText"/>
        <w:spacing w:before="94"/>
        <w:ind w:left="649"/>
        <w:rPr>
          <w:b/>
        </w:rPr>
      </w:pPr>
      <w:r w:rsidRPr="00D440FB">
        <w:rPr>
          <w:b/>
        </w:rPr>
        <w:t xml:space="preserve">ANSWER </w:t>
      </w:r>
      <w:r w:rsidRPr="00923516">
        <w:rPr>
          <w:b/>
          <w:u w:val="single"/>
        </w:rPr>
        <w:t>TWO</w:t>
      </w:r>
      <w:r w:rsidRPr="00D440FB">
        <w:rPr>
          <w:b/>
        </w:rPr>
        <w:t xml:space="preserve"> QUESTIONS OUT OF SIX</w:t>
      </w:r>
    </w:p>
    <w:p w:rsidR="00923516" w:rsidRPr="00D440FB" w:rsidRDefault="00923516" w:rsidP="00D440FB">
      <w:pPr>
        <w:pStyle w:val="BodyText"/>
        <w:spacing w:before="94"/>
        <w:ind w:left="649"/>
        <w:rPr>
          <w:b/>
        </w:rPr>
      </w:pPr>
      <w:bookmarkStart w:id="3" w:name="_GoBack"/>
      <w:bookmarkEnd w:id="3"/>
    </w:p>
    <w:p w:rsidR="00D440FB" w:rsidRPr="00D440FB" w:rsidRDefault="00D440FB" w:rsidP="00D440FB">
      <w:pPr>
        <w:pStyle w:val="BodyText"/>
        <w:spacing w:before="94"/>
        <w:ind w:left="649"/>
        <w:rPr>
          <w:i/>
        </w:rPr>
      </w:pPr>
      <w:r w:rsidRPr="00D440FB">
        <w:rPr>
          <w:i/>
        </w:rPr>
        <w:t xml:space="preserve">This is a Level </w:t>
      </w:r>
      <w:proofErr w:type="gramStart"/>
      <w:r w:rsidRPr="00D440FB">
        <w:rPr>
          <w:i/>
        </w:rPr>
        <w:t>Six</w:t>
      </w:r>
      <w:proofErr w:type="gramEnd"/>
      <w:r w:rsidRPr="00D440FB">
        <w:rPr>
          <w:i/>
        </w:rPr>
        <w:t xml:space="preserve"> examination paper. It </w:t>
      </w:r>
      <w:proofErr w:type="gramStart"/>
      <w:r w:rsidRPr="00D440FB">
        <w:rPr>
          <w:i/>
        </w:rPr>
        <w:t>is expected</w:t>
      </w:r>
      <w:proofErr w:type="gramEnd"/>
      <w:r w:rsidRPr="00D440FB">
        <w:rPr>
          <w:i/>
        </w:rPr>
        <w:t xml:space="preserve"> that answers to all questions will critically</w:t>
      </w:r>
    </w:p>
    <w:p w:rsidR="00BA0A9B" w:rsidRPr="00D440FB" w:rsidRDefault="00D440FB" w:rsidP="00D440FB">
      <w:pPr>
        <w:pStyle w:val="BodyText"/>
        <w:spacing w:before="94"/>
        <w:ind w:left="649"/>
        <w:rPr>
          <w:i/>
        </w:rPr>
      </w:pPr>
      <w:r w:rsidRPr="00D440FB">
        <w:rPr>
          <w:i/>
        </w:rPr>
        <w:lastRenderedPageBreak/>
        <w:t xml:space="preserve"> </w:t>
      </w:r>
      <w:proofErr w:type="gramStart"/>
      <w:r w:rsidRPr="00D440FB">
        <w:rPr>
          <w:i/>
        </w:rPr>
        <w:t>evaluate</w:t>
      </w:r>
      <w:proofErr w:type="gramEnd"/>
      <w:r w:rsidRPr="00D440FB">
        <w:rPr>
          <w:i/>
        </w:rPr>
        <w:t xml:space="preserve"> and analyse using psychological theory and empirical evidence.</w:t>
      </w:r>
    </w:p>
    <w:p w:rsidR="00D440FB" w:rsidRDefault="00923516" w:rsidP="00D440FB">
      <w:pPr>
        <w:pStyle w:val="BodyText"/>
        <w:spacing w:before="94"/>
        <w:ind w:left="649"/>
      </w:pPr>
      <w:r w:rsidRPr="00923516">
        <w:t>This paper comprises of six questions. Students are required to answer two of the six questions (each is worth 50% of the overall examination mark).</w:t>
      </w:r>
    </w:p>
    <w:p w:rsidR="00923516" w:rsidRDefault="00923516" w:rsidP="00923516">
      <w:pPr>
        <w:pStyle w:val="BodyText"/>
        <w:spacing w:before="94"/>
      </w:pPr>
    </w:p>
    <w:p w:rsidR="00923516" w:rsidRPr="00923516" w:rsidRDefault="00923516" w:rsidP="00923516">
      <w:pPr>
        <w:pStyle w:val="BodyText"/>
        <w:numPr>
          <w:ilvl w:val="0"/>
          <w:numId w:val="4"/>
        </w:numPr>
        <w:spacing w:before="94"/>
        <w:rPr>
          <w:b/>
        </w:rPr>
      </w:pPr>
      <w:r w:rsidRPr="00923516">
        <w:rPr>
          <w:b/>
        </w:rPr>
        <w:t xml:space="preserve">Critically evaluate the evidence for the effectiveness of psychological </w:t>
      </w:r>
      <w:r>
        <w:rPr>
          <w:b/>
        </w:rPr>
        <w:t>interventions in mood disorders.</w:t>
      </w:r>
      <w:r w:rsidRPr="00923516">
        <w:rPr>
          <w:b/>
        </w:rPr>
        <w:t xml:space="preserve"> </w:t>
      </w:r>
    </w:p>
    <w:p w:rsidR="00923516" w:rsidRPr="00923516" w:rsidRDefault="00923516" w:rsidP="00923516">
      <w:pPr>
        <w:pStyle w:val="BodyText"/>
        <w:spacing w:before="94"/>
        <w:ind w:left="649"/>
        <w:rPr>
          <w:b/>
        </w:rPr>
      </w:pPr>
    </w:p>
    <w:p w:rsidR="00923516" w:rsidRPr="00923516" w:rsidRDefault="00923516" w:rsidP="00923516">
      <w:pPr>
        <w:pStyle w:val="BodyText"/>
        <w:spacing w:before="94"/>
        <w:ind w:left="649"/>
        <w:rPr>
          <w:b/>
        </w:rPr>
      </w:pPr>
    </w:p>
    <w:p w:rsidR="00923516" w:rsidRPr="00923516" w:rsidRDefault="00923516" w:rsidP="00923516">
      <w:pPr>
        <w:pStyle w:val="BodyText"/>
        <w:numPr>
          <w:ilvl w:val="0"/>
          <w:numId w:val="4"/>
        </w:numPr>
        <w:spacing w:before="94"/>
        <w:rPr>
          <w:b/>
        </w:rPr>
      </w:pPr>
      <w:r w:rsidRPr="00923516">
        <w:rPr>
          <w:b/>
        </w:rPr>
        <w:t xml:space="preserve">Critically evaluate why women seem to experience high levels of </w:t>
      </w:r>
      <w:r>
        <w:rPr>
          <w:b/>
        </w:rPr>
        <w:t>distress relating to body image.</w:t>
      </w:r>
    </w:p>
    <w:p w:rsidR="00923516" w:rsidRPr="00923516" w:rsidRDefault="00923516" w:rsidP="00923516">
      <w:pPr>
        <w:pStyle w:val="BodyText"/>
        <w:spacing w:before="94"/>
        <w:ind w:left="649"/>
        <w:rPr>
          <w:b/>
        </w:rPr>
      </w:pPr>
    </w:p>
    <w:p w:rsidR="00923516" w:rsidRPr="00923516" w:rsidRDefault="00923516" w:rsidP="00923516">
      <w:pPr>
        <w:pStyle w:val="BodyText"/>
        <w:spacing w:before="94"/>
        <w:ind w:left="649"/>
        <w:rPr>
          <w:b/>
        </w:rPr>
      </w:pPr>
    </w:p>
    <w:p w:rsidR="00923516" w:rsidRPr="00923516" w:rsidRDefault="00923516" w:rsidP="00923516">
      <w:pPr>
        <w:pStyle w:val="BodyText"/>
        <w:numPr>
          <w:ilvl w:val="0"/>
          <w:numId w:val="4"/>
        </w:numPr>
        <w:spacing w:before="94"/>
        <w:rPr>
          <w:b/>
        </w:rPr>
      </w:pPr>
      <w:r w:rsidRPr="00923516">
        <w:rPr>
          <w:b/>
        </w:rPr>
        <w:t>Critically evaluate the role of early childhood experiences in the development of personality disorders.</w:t>
      </w:r>
    </w:p>
    <w:p w:rsidR="00923516" w:rsidRPr="00923516" w:rsidRDefault="00923516" w:rsidP="00923516">
      <w:pPr>
        <w:pStyle w:val="BodyText"/>
        <w:spacing w:before="94"/>
        <w:ind w:left="649"/>
        <w:rPr>
          <w:b/>
        </w:rPr>
      </w:pPr>
    </w:p>
    <w:p w:rsidR="00923516" w:rsidRPr="00923516" w:rsidRDefault="00923516" w:rsidP="00923516">
      <w:pPr>
        <w:pStyle w:val="BodyText"/>
        <w:spacing w:before="94"/>
        <w:ind w:left="649"/>
        <w:rPr>
          <w:b/>
        </w:rPr>
      </w:pPr>
    </w:p>
    <w:p w:rsidR="00923516" w:rsidRPr="00923516" w:rsidRDefault="00923516" w:rsidP="00923516">
      <w:pPr>
        <w:pStyle w:val="BodyText"/>
        <w:numPr>
          <w:ilvl w:val="0"/>
          <w:numId w:val="4"/>
        </w:numPr>
        <w:spacing w:before="94"/>
        <w:rPr>
          <w:b/>
        </w:rPr>
      </w:pPr>
      <w:r w:rsidRPr="00923516">
        <w:rPr>
          <w:b/>
        </w:rPr>
        <w:t>Critically evaluate the evidence in support of psychosocial interventions and medication</w:t>
      </w:r>
      <w:r>
        <w:rPr>
          <w:b/>
        </w:rPr>
        <w:t xml:space="preserve"> for the treatment of psychosis.</w:t>
      </w:r>
    </w:p>
    <w:p w:rsidR="00923516" w:rsidRPr="00923516" w:rsidRDefault="00923516" w:rsidP="00923516">
      <w:pPr>
        <w:pStyle w:val="BodyText"/>
        <w:spacing w:before="94"/>
        <w:ind w:left="649"/>
        <w:rPr>
          <w:b/>
        </w:rPr>
      </w:pPr>
    </w:p>
    <w:p w:rsidR="00923516" w:rsidRPr="00923516" w:rsidRDefault="00923516" w:rsidP="00923516">
      <w:pPr>
        <w:pStyle w:val="BodyText"/>
        <w:spacing w:before="94"/>
        <w:ind w:left="649"/>
        <w:rPr>
          <w:b/>
        </w:rPr>
      </w:pPr>
    </w:p>
    <w:p w:rsidR="00923516" w:rsidRPr="00923516" w:rsidRDefault="00923516" w:rsidP="00923516">
      <w:pPr>
        <w:pStyle w:val="BodyText"/>
        <w:numPr>
          <w:ilvl w:val="0"/>
          <w:numId w:val="4"/>
        </w:numPr>
        <w:spacing w:before="94"/>
        <w:rPr>
          <w:b/>
        </w:rPr>
      </w:pPr>
      <w:r w:rsidRPr="00923516">
        <w:rPr>
          <w:b/>
        </w:rPr>
        <w:t xml:space="preserve">Critically evaluate the effectiveness of TWO treatments for substance use disorders. </w:t>
      </w:r>
    </w:p>
    <w:p w:rsidR="00923516" w:rsidRPr="00923516" w:rsidRDefault="00923516" w:rsidP="00923516">
      <w:pPr>
        <w:pStyle w:val="BodyText"/>
        <w:spacing w:before="94"/>
        <w:ind w:left="649"/>
        <w:rPr>
          <w:b/>
        </w:rPr>
      </w:pPr>
    </w:p>
    <w:p w:rsidR="00923516" w:rsidRPr="00923516" w:rsidRDefault="00923516" w:rsidP="00923516">
      <w:pPr>
        <w:pStyle w:val="BodyText"/>
        <w:spacing w:before="94"/>
        <w:ind w:left="649"/>
        <w:rPr>
          <w:b/>
        </w:rPr>
      </w:pPr>
    </w:p>
    <w:p w:rsidR="00923516" w:rsidRPr="00923516" w:rsidRDefault="00923516" w:rsidP="00923516">
      <w:pPr>
        <w:pStyle w:val="BodyText"/>
        <w:numPr>
          <w:ilvl w:val="0"/>
          <w:numId w:val="4"/>
        </w:numPr>
        <w:spacing w:before="94"/>
        <w:rPr>
          <w:b/>
        </w:rPr>
      </w:pPr>
      <w:r w:rsidRPr="00923516">
        <w:rPr>
          <w:b/>
        </w:rPr>
        <w:t xml:space="preserve">From a historical perspective, critically evaluate how our understanding of mental health has changed over time.   </w:t>
      </w:r>
    </w:p>
    <w:p w:rsidR="00D440FB" w:rsidRDefault="00D440FB" w:rsidP="00D440FB">
      <w:pPr>
        <w:pStyle w:val="BodyText"/>
        <w:spacing w:before="94"/>
        <w:ind w:left="649"/>
      </w:pPr>
    </w:p>
    <w:p w:rsidR="00D440FB" w:rsidRDefault="00D440FB" w:rsidP="00D440FB">
      <w:pPr>
        <w:pStyle w:val="BodyText"/>
        <w:spacing w:before="94"/>
        <w:ind w:left="649"/>
        <w:sectPr w:rsidR="00D440FB">
          <w:footerReference w:type="default" r:id="rId8"/>
          <w:type w:val="continuous"/>
          <w:pgSz w:w="11900" w:h="16840"/>
          <w:pgMar w:top="700" w:right="500" w:bottom="860" w:left="500" w:header="720" w:footer="664" w:gutter="0"/>
          <w:pgNumType w:start="1"/>
          <w:cols w:space="720"/>
        </w:sectPr>
      </w:pPr>
    </w:p>
    <w:p w:rsidR="00BA0A9B" w:rsidRDefault="00D440FB">
      <w:pPr>
        <w:pStyle w:val="BodyText"/>
        <w:ind w:left="219"/>
        <w:rPr>
          <w:sz w:val="20"/>
        </w:rPr>
      </w:pPr>
      <w:r>
        <w:rPr>
          <w:noProof/>
          <w:sz w:val="20"/>
          <w:lang w:bidi="ar-SA"/>
        </w:rPr>
        <w:lastRenderedPageBreak/>
        <mc:AlternateContent>
          <mc:Choice Requires="wps">
            <w:drawing>
              <wp:inline distT="0" distB="0" distL="0" distR="0">
                <wp:extent cx="6632575" cy="591820"/>
                <wp:effectExtent l="8890" t="9525" r="6985" b="825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591820"/>
                        </a:xfrm>
                        <a:prstGeom prst="rect">
                          <a:avLst/>
                        </a:prstGeom>
                        <a:solidFill>
                          <a:srgbClr val="DADADA"/>
                        </a:solidFill>
                        <a:ln w="6096">
                          <a:solidFill>
                            <a:srgbClr val="000000"/>
                          </a:solidFill>
                          <a:prstDash val="solid"/>
                          <a:miter lim="800000"/>
                          <a:headEnd/>
                          <a:tailEnd/>
                        </a:ln>
                      </wps:spPr>
                      <wps:txbx>
                        <w:txbxContent>
                          <w:p w:rsidR="00BA0A9B" w:rsidRDefault="00687FF9">
                            <w:pPr>
                              <w:ind w:left="4538" w:right="97" w:hanging="4433"/>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" fillcolor="#dadada" strokeweight=".48pt">
                <v:textbox inset="0,0,0,0">
                  <w:txbxContent>
                    <w:p w:rsidR="00BA0A9B" w:rsidRDefault="00687FF9">
                      <w:pPr>
                        <w:ind w:left="4538" w:right="97" w:hanging="4433"/>
                        <w:rPr>
                          <w:b/>
                          <w:sz w:val="40"/>
                        </w:rPr>
                      </w:pPr>
                      <w:r>
                        <w:rPr>
                          <w:b/>
                          <w:sz w:val="40"/>
                        </w:rPr>
                        <w:t>GUIDANCE FOR STUDENTS IN THE COMPLETION OF TASKS</w:t>
                      </w:r>
                    </w:p>
                  </w:txbxContent>
                </v:textbox>
                <w10:anchorlock/>
              </v:shape>
            </w:pict>
          </mc:Fallback>
        </mc:AlternateContent>
      </w:r>
    </w:p>
    <w:p w:rsidR="00BA0A9B" w:rsidRDefault="00BA0A9B">
      <w:pPr>
        <w:pStyle w:val="BodyText"/>
        <w:spacing w:before="6"/>
        <w:rPr>
          <w:sz w:val="9"/>
        </w:rPr>
      </w:pPr>
    </w:p>
    <w:p w:rsidR="00BA0A9B" w:rsidRDefault="00687FF9">
      <w:pPr>
        <w:pStyle w:val="Heading1"/>
        <w:spacing w:before="94"/>
        <w:ind w:left="220" w:firstLine="0"/>
      </w:pPr>
      <w:r>
        <w:t xml:space="preserve">NOTE: The guidance offered below </w:t>
      </w:r>
      <w:proofErr w:type="gramStart"/>
      <w:r>
        <w:t>is linked</w:t>
      </w:r>
      <w:proofErr w:type="gramEnd"/>
      <w:r>
        <w:t xml:space="preserve"> to the five generic assessment criteria overleaf.</w:t>
      </w:r>
    </w:p>
    <w:p w:rsidR="00BA0A9B" w:rsidRDefault="00BA0A9B">
      <w:pPr>
        <w:pStyle w:val="BodyText"/>
        <w:rPr>
          <w:b/>
        </w:rPr>
      </w:pPr>
    </w:p>
    <w:p w:rsidR="00BA0A9B" w:rsidRDefault="00687FF9">
      <w:pPr>
        <w:pStyle w:val="ListParagraph"/>
        <w:numPr>
          <w:ilvl w:val="0"/>
          <w:numId w:val="1"/>
        </w:numPr>
        <w:tabs>
          <w:tab w:val="left" w:pos="580"/>
        </w:tabs>
        <w:ind w:hanging="359"/>
        <w:jc w:val="both"/>
        <w:rPr>
          <w:b/>
        </w:rPr>
      </w:pPr>
      <w:r>
        <w:rPr>
          <w:b/>
        </w:rPr>
        <w:t>Engagement with Literature</w:t>
      </w:r>
      <w:r>
        <w:rPr>
          <w:b/>
          <w:spacing w:val="-6"/>
        </w:rPr>
        <w:t xml:space="preserve"> </w:t>
      </w:r>
      <w:r>
        <w:rPr>
          <w:b/>
        </w:rPr>
        <w:t>Skills</w:t>
      </w:r>
    </w:p>
    <w:p w:rsidR="00BA0A9B" w:rsidRDefault="00687FF9">
      <w:pPr>
        <w:pStyle w:val="BodyText"/>
        <w:spacing w:before="2"/>
        <w:ind w:left="219" w:right="214"/>
        <w:jc w:val="both"/>
      </w:pPr>
      <w:r>
        <w:t>Your</w:t>
      </w:r>
      <w:r>
        <w:rPr>
          <w:spacing w:val="-12"/>
        </w:rPr>
        <w:t xml:space="preserve"> </w:t>
      </w:r>
      <w:r>
        <w:t>work</w:t>
      </w:r>
      <w:r>
        <w:rPr>
          <w:spacing w:val="-16"/>
        </w:rPr>
        <w:t xml:space="preserve"> </w:t>
      </w:r>
      <w:r>
        <w:t>must</w:t>
      </w:r>
      <w:r>
        <w:rPr>
          <w:spacing w:val="-15"/>
        </w:rPr>
        <w:t xml:space="preserve"> </w:t>
      </w:r>
      <w:r>
        <w:t>be</w:t>
      </w:r>
      <w:r>
        <w:rPr>
          <w:spacing w:val="-16"/>
        </w:rPr>
        <w:t xml:space="preserve"> </w:t>
      </w:r>
      <w:r>
        <w:t>informed</w:t>
      </w:r>
      <w:r>
        <w:rPr>
          <w:spacing w:val="-14"/>
        </w:rPr>
        <w:t xml:space="preserve"> </w:t>
      </w:r>
      <w:r>
        <w:t>and</w:t>
      </w:r>
      <w:r>
        <w:rPr>
          <w:spacing w:val="-16"/>
        </w:rPr>
        <w:t xml:space="preserve"> </w:t>
      </w:r>
      <w:r>
        <w:t>supported</w:t>
      </w:r>
      <w:r>
        <w:rPr>
          <w:spacing w:val="-16"/>
        </w:rPr>
        <w:t xml:space="preserve"> </w:t>
      </w:r>
      <w:r>
        <w:t>by</w:t>
      </w:r>
      <w:r>
        <w:rPr>
          <w:spacing w:val="-16"/>
        </w:rPr>
        <w:t xml:space="preserve"> </w:t>
      </w:r>
      <w:r>
        <w:t>scholarly</w:t>
      </w:r>
      <w:r>
        <w:rPr>
          <w:spacing w:val="-16"/>
        </w:rPr>
        <w:t xml:space="preserve"> </w:t>
      </w:r>
      <w:r>
        <w:t>material</w:t>
      </w:r>
      <w:r>
        <w:rPr>
          <w:spacing w:val="-17"/>
        </w:rPr>
        <w:t xml:space="preserve"> </w:t>
      </w:r>
      <w:r>
        <w:t>that</w:t>
      </w:r>
      <w:r>
        <w:rPr>
          <w:spacing w:val="-15"/>
        </w:rPr>
        <w:t xml:space="preserve"> </w:t>
      </w:r>
      <w:r>
        <w:t>is</w:t>
      </w:r>
      <w:r>
        <w:rPr>
          <w:spacing w:val="-13"/>
        </w:rPr>
        <w:t xml:space="preserve"> </w:t>
      </w:r>
      <w:r>
        <w:rPr>
          <w:i/>
        </w:rPr>
        <w:t>relevant</w:t>
      </w:r>
      <w:r>
        <w:rPr>
          <w:i/>
          <w:spacing w:val="-14"/>
        </w:rPr>
        <w:t xml:space="preserve"> </w:t>
      </w:r>
      <w:r>
        <w:t>to</w:t>
      </w:r>
      <w:r>
        <w:rPr>
          <w:spacing w:val="-16"/>
        </w:rPr>
        <w:t xml:space="preserve"> </w:t>
      </w:r>
      <w:r>
        <w:t>and</w:t>
      </w:r>
      <w:r>
        <w:rPr>
          <w:spacing w:val="-16"/>
        </w:rPr>
        <w:t xml:space="preserve"> </w:t>
      </w:r>
      <w:r>
        <w:rPr>
          <w:i/>
        </w:rPr>
        <w:t>focused</w:t>
      </w:r>
      <w:r>
        <w:rPr>
          <w:i/>
          <w:spacing w:val="-16"/>
        </w:rPr>
        <w:t xml:space="preserve"> </w:t>
      </w:r>
      <w:r>
        <w:t>on</w:t>
      </w:r>
      <w:r>
        <w:rPr>
          <w:spacing w:val="-16"/>
        </w:rPr>
        <w:t xml:space="preserve"> </w:t>
      </w:r>
      <w:r>
        <w:t>the</w:t>
      </w:r>
      <w:r>
        <w:rPr>
          <w:spacing w:val="-14"/>
        </w:rPr>
        <w:t xml:space="preserve"> </w:t>
      </w:r>
      <w:r>
        <w:t>task(s) set;</w:t>
      </w:r>
      <w:r>
        <w:rPr>
          <w:spacing w:val="-16"/>
        </w:rPr>
        <w:t xml:space="preserve"> </w:t>
      </w:r>
      <w:r>
        <w:t>you</w:t>
      </w:r>
      <w:r>
        <w:rPr>
          <w:spacing w:val="-17"/>
        </w:rPr>
        <w:t xml:space="preserve"> </w:t>
      </w:r>
      <w:r>
        <w:t>should</w:t>
      </w:r>
      <w:r>
        <w:rPr>
          <w:spacing w:val="-17"/>
        </w:rPr>
        <w:t xml:space="preserve"> </w:t>
      </w:r>
      <w:r>
        <w:t>make</w:t>
      </w:r>
      <w:r>
        <w:rPr>
          <w:spacing w:val="-17"/>
        </w:rPr>
        <w:t xml:space="preserve"> </w:t>
      </w:r>
      <w:r>
        <w:t>use</w:t>
      </w:r>
      <w:r>
        <w:rPr>
          <w:spacing w:val="-17"/>
        </w:rPr>
        <w:t xml:space="preserve"> </w:t>
      </w:r>
      <w:r>
        <w:t>of</w:t>
      </w:r>
      <w:r>
        <w:rPr>
          <w:spacing w:val="-16"/>
        </w:rPr>
        <w:t xml:space="preserve"> </w:t>
      </w:r>
      <w:r>
        <w:t>scholarly</w:t>
      </w:r>
      <w:r>
        <w:rPr>
          <w:spacing w:val="-17"/>
        </w:rPr>
        <w:t xml:space="preserve"> </w:t>
      </w:r>
      <w:r>
        <w:t>reviews</w:t>
      </w:r>
      <w:r>
        <w:rPr>
          <w:spacing w:val="-14"/>
        </w:rPr>
        <w:t xml:space="preserve"> </w:t>
      </w:r>
      <w:r>
        <w:t>and</w:t>
      </w:r>
      <w:r>
        <w:rPr>
          <w:spacing w:val="-16"/>
        </w:rPr>
        <w:t xml:space="preserve"> </w:t>
      </w:r>
      <w:r>
        <w:t>primary</w:t>
      </w:r>
      <w:r>
        <w:rPr>
          <w:spacing w:val="-19"/>
        </w:rPr>
        <w:t xml:space="preserve"> </w:t>
      </w:r>
      <w:r>
        <w:t>sources,</w:t>
      </w:r>
      <w:r>
        <w:rPr>
          <w:spacing w:val="-16"/>
        </w:rPr>
        <w:t xml:space="preserve"> </w:t>
      </w:r>
      <w:r>
        <w:t>where</w:t>
      </w:r>
      <w:r>
        <w:rPr>
          <w:spacing w:val="-15"/>
        </w:rPr>
        <w:t xml:space="preserve"> </w:t>
      </w:r>
      <w:r>
        <w:t>appropriate</w:t>
      </w:r>
      <w:r>
        <w:rPr>
          <w:spacing w:val="-19"/>
        </w:rPr>
        <w:t xml:space="preserve"> </w:t>
      </w:r>
      <w:r>
        <w:t>(for</w:t>
      </w:r>
      <w:r>
        <w:rPr>
          <w:spacing w:val="-16"/>
        </w:rPr>
        <w:t xml:space="preserve"> </w:t>
      </w:r>
      <w:r>
        <w:t>example,</w:t>
      </w:r>
      <w:r>
        <w:rPr>
          <w:spacing w:val="-16"/>
        </w:rPr>
        <w:t xml:space="preserve"> </w:t>
      </w:r>
      <w:r>
        <w:t>refereed research articles and/or original materials appropriate to the discipline). You should provide evidence that you have accesse</w:t>
      </w:r>
      <w:r>
        <w:t xml:space="preserve">d a wide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w:t>
      </w:r>
      <w:r>
        <w:t xml:space="preserve">s; academic journals are normally highly credible sources while websites require careful consideration/selection and </w:t>
      </w:r>
      <w:proofErr w:type="gramStart"/>
      <w:r>
        <w:t>should be used</w:t>
      </w:r>
      <w:proofErr w:type="gramEnd"/>
      <w:r>
        <w:t xml:space="preserve"> sparingly. Any sources you use should be current and up-to-date, mostly published within the last five years or so, though s</w:t>
      </w:r>
      <w:r>
        <w:t xml:space="preserve">eminal/important works in the field may be older. You must provide </w:t>
      </w:r>
      <w:r>
        <w:rPr>
          <w:i/>
        </w:rPr>
        <w:t xml:space="preserve">evidence </w:t>
      </w:r>
      <w:r>
        <w:t>of your research/own reading throughout</w:t>
      </w:r>
      <w:r>
        <w:rPr>
          <w:spacing w:val="-8"/>
        </w:rPr>
        <w:t xml:space="preserve"> </w:t>
      </w:r>
      <w:r>
        <w:t>your</w:t>
      </w:r>
      <w:r>
        <w:rPr>
          <w:spacing w:val="-9"/>
        </w:rPr>
        <w:t xml:space="preserve"> </w:t>
      </w:r>
      <w:r>
        <w:t>work,</w:t>
      </w:r>
      <w:r>
        <w:rPr>
          <w:spacing w:val="-11"/>
        </w:rPr>
        <w:t xml:space="preserve"> </w:t>
      </w:r>
      <w:r>
        <w:t>using</w:t>
      </w:r>
      <w:r>
        <w:rPr>
          <w:spacing w:val="-7"/>
        </w:rPr>
        <w:t xml:space="preserve"> </w:t>
      </w:r>
      <w:r>
        <w:t>a</w:t>
      </w:r>
      <w:r>
        <w:rPr>
          <w:spacing w:val="-11"/>
        </w:rPr>
        <w:t xml:space="preserve"> </w:t>
      </w:r>
      <w:r>
        <w:t>suitable</w:t>
      </w:r>
      <w:r>
        <w:rPr>
          <w:spacing w:val="-12"/>
        </w:rPr>
        <w:t xml:space="preserve"> </w:t>
      </w:r>
      <w:r>
        <w:t>referencing</w:t>
      </w:r>
      <w:r>
        <w:rPr>
          <w:spacing w:val="-10"/>
        </w:rPr>
        <w:t xml:space="preserve"> </w:t>
      </w:r>
      <w:r>
        <w:t>system,</w:t>
      </w:r>
      <w:r>
        <w:rPr>
          <w:spacing w:val="-11"/>
        </w:rPr>
        <w:t xml:space="preserve"> </w:t>
      </w:r>
      <w:r>
        <w:t>including</w:t>
      </w:r>
      <w:r>
        <w:rPr>
          <w:spacing w:val="-7"/>
        </w:rPr>
        <w:t xml:space="preserve"> </w:t>
      </w:r>
      <w:r>
        <w:t>in-text</w:t>
      </w:r>
      <w:r>
        <w:rPr>
          <w:spacing w:val="-11"/>
        </w:rPr>
        <w:t xml:space="preserve"> </w:t>
      </w:r>
      <w:r>
        <w:t>citations</w:t>
      </w:r>
      <w:r>
        <w:rPr>
          <w:spacing w:val="-9"/>
        </w:rPr>
        <w:t xml:space="preserve"> </w:t>
      </w:r>
      <w:r>
        <w:t>in</w:t>
      </w:r>
      <w:r>
        <w:rPr>
          <w:spacing w:val="-12"/>
        </w:rPr>
        <w:t xml:space="preserve"> </w:t>
      </w:r>
      <w:r>
        <w:t>the</w:t>
      </w:r>
      <w:r>
        <w:rPr>
          <w:spacing w:val="-12"/>
        </w:rPr>
        <w:t xml:space="preserve"> </w:t>
      </w:r>
      <w:r>
        <w:t>main</w:t>
      </w:r>
      <w:r>
        <w:rPr>
          <w:spacing w:val="-10"/>
        </w:rPr>
        <w:t xml:space="preserve"> </w:t>
      </w:r>
      <w:r>
        <w:t>body</w:t>
      </w:r>
      <w:r>
        <w:rPr>
          <w:spacing w:val="-12"/>
        </w:rPr>
        <w:t xml:space="preserve"> </w:t>
      </w:r>
      <w:r>
        <w:t>of</w:t>
      </w:r>
      <w:r>
        <w:rPr>
          <w:spacing w:val="-6"/>
        </w:rPr>
        <w:t xml:space="preserve"> </w:t>
      </w:r>
      <w:r>
        <w:t>your work and a reference list at the end of your</w:t>
      </w:r>
      <w:r>
        <w:rPr>
          <w:spacing w:val="-5"/>
        </w:rPr>
        <w:t xml:space="preserve"> </w:t>
      </w:r>
      <w:r>
        <w:t>work.</w:t>
      </w:r>
    </w:p>
    <w:p w:rsidR="00BA0A9B" w:rsidRDefault="00BA0A9B">
      <w:pPr>
        <w:pStyle w:val="BodyText"/>
        <w:spacing w:before="11"/>
        <w:rPr>
          <w:sz w:val="21"/>
        </w:rPr>
      </w:pPr>
    </w:p>
    <w:p w:rsidR="00BA0A9B" w:rsidRDefault="00687FF9">
      <w:pPr>
        <w:pStyle w:val="BodyText"/>
        <w:ind w:left="218" w:right="215"/>
        <w:jc w:val="both"/>
      </w:pPr>
      <w:r>
        <w:rPr>
          <w:b/>
          <w:i/>
        </w:rPr>
        <w:t xml:space="preserve">Guidance specific to this assessment: </w:t>
      </w:r>
      <w:r>
        <w:t xml:space="preserve">As a Level Six assessment it </w:t>
      </w:r>
      <w:proofErr w:type="gramStart"/>
      <w:r>
        <w:t>is expected</w:t>
      </w:r>
      <w:proofErr w:type="gramEnd"/>
      <w:r>
        <w:t xml:space="preserve"> that in your exam preparation</w:t>
      </w:r>
      <w:r>
        <w:rPr>
          <w:spacing w:val="-10"/>
        </w:rPr>
        <w:t xml:space="preserve"> </w:t>
      </w:r>
      <w:r>
        <w:t>you</w:t>
      </w:r>
      <w:r>
        <w:rPr>
          <w:spacing w:val="-10"/>
        </w:rPr>
        <w:t xml:space="preserve"> </w:t>
      </w:r>
      <w:r>
        <w:t>will</w:t>
      </w:r>
      <w:r>
        <w:rPr>
          <w:spacing w:val="-10"/>
        </w:rPr>
        <w:t xml:space="preserve"> </w:t>
      </w:r>
      <w:r>
        <w:t>engage</w:t>
      </w:r>
      <w:r>
        <w:rPr>
          <w:spacing w:val="-12"/>
        </w:rPr>
        <w:t xml:space="preserve"> </w:t>
      </w:r>
      <w:r>
        <w:t>with</w:t>
      </w:r>
      <w:r>
        <w:rPr>
          <w:spacing w:val="-10"/>
        </w:rPr>
        <w:t xml:space="preserve"> </w:t>
      </w:r>
      <w:r>
        <w:t>primary</w:t>
      </w:r>
      <w:r>
        <w:rPr>
          <w:spacing w:val="-12"/>
        </w:rPr>
        <w:t xml:space="preserve"> </w:t>
      </w:r>
      <w:r>
        <w:t>and</w:t>
      </w:r>
      <w:r>
        <w:rPr>
          <w:spacing w:val="-10"/>
        </w:rPr>
        <w:t xml:space="preserve"> </w:t>
      </w:r>
      <w:r>
        <w:t>secondary</w:t>
      </w:r>
      <w:r>
        <w:rPr>
          <w:spacing w:val="-12"/>
        </w:rPr>
        <w:t xml:space="preserve"> </w:t>
      </w:r>
      <w:r>
        <w:t>sources.</w:t>
      </w:r>
      <w:r>
        <w:rPr>
          <w:spacing w:val="-8"/>
        </w:rPr>
        <w:t xml:space="preserve"> </w:t>
      </w:r>
      <w:r>
        <w:t>Critically,</w:t>
      </w:r>
      <w:r>
        <w:rPr>
          <w:spacing w:val="-8"/>
        </w:rPr>
        <w:t xml:space="preserve"> </w:t>
      </w:r>
      <w:r>
        <w:t>your</w:t>
      </w:r>
      <w:r>
        <w:rPr>
          <w:spacing w:val="-9"/>
        </w:rPr>
        <w:t xml:space="preserve"> </w:t>
      </w:r>
      <w:r>
        <w:t>reading</w:t>
      </w:r>
      <w:r>
        <w:rPr>
          <w:spacing w:val="-12"/>
        </w:rPr>
        <w:t xml:space="preserve"> </w:t>
      </w:r>
      <w:r>
        <w:t>must</w:t>
      </w:r>
      <w:r>
        <w:rPr>
          <w:spacing w:val="-13"/>
        </w:rPr>
        <w:t xml:space="preserve"> </w:t>
      </w:r>
      <w:r>
        <w:t>go</w:t>
      </w:r>
      <w:r>
        <w:rPr>
          <w:spacing w:val="-12"/>
        </w:rPr>
        <w:t xml:space="preserve"> </w:t>
      </w:r>
      <w:r>
        <w:t>beyon</w:t>
      </w:r>
      <w:r>
        <w:t>d</w:t>
      </w:r>
      <w:r>
        <w:rPr>
          <w:spacing w:val="-10"/>
        </w:rPr>
        <w:t xml:space="preserve"> </w:t>
      </w:r>
      <w:r>
        <w:t xml:space="preserve">the core textbook. It </w:t>
      </w:r>
      <w:proofErr w:type="gramStart"/>
      <w:r>
        <w:t>is expected</w:t>
      </w:r>
      <w:proofErr w:type="gramEnd"/>
      <w:r>
        <w:t xml:space="preserve"> that you will use contemporary research-informed references to cover the full breadth of topics and critical</w:t>
      </w:r>
      <w:r>
        <w:rPr>
          <w:spacing w:val="-3"/>
        </w:rPr>
        <w:t xml:space="preserve"> </w:t>
      </w:r>
      <w:r>
        <w:t>issues.</w:t>
      </w:r>
    </w:p>
    <w:p w:rsidR="00BA0A9B" w:rsidRDefault="00BA0A9B">
      <w:pPr>
        <w:pStyle w:val="BodyText"/>
        <w:rPr>
          <w:sz w:val="24"/>
        </w:rPr>
      </w:pPr>
    </w:p>
    <w:p w:rsidR="00BA0A9B" w:rsidRDefault="00BA0A9B">
      <w:pPr>
        <w:pStyle w:val="BodyText"/>
        <w:spacing w:before="10"/>
        <w:rPr>
          <w:sz w:val="19"/>
        </w:rPr>
      </w:pPr>
    </w:p>
    <w:p w:rsidR="00BA0A9B" w:rsidRDefault="00687FF9">
      <w:pPr>
        <w:pStyle w:val="Heading1"/>
        <w:numPr>
          <w:ilvl w:val="0"/>
          <w:numId w:val="1"/>
        </w:numPr>
        <w:tabs>
          <w:tab w:val="left" w:pos="579"/>
        </w:tabs>
        <w:ind w:left="578"/>
        <w:jc w:val="both"/>
      </w:pPr>
      <w:r>
        <w:t>Knowledge and Understanding</w:t>
      </w:r>
      <w:r>
        <w:rPr>
          <w:spacing w:val="-5"/>
        </w:rPr>
        <w:t xml:space="preserve"> </w:t>
      </w:r>
      <w:r>
        <w:t>Skills</w:t>
      </w:r>
    </w:p>
    <w:p w:rsidR="00BA0A9B" w:rsidRDefault="00687FF9">
      <w:pPr>
        <w:pStyle w:val="BodyText"/>
        <w:spacing w:before="3"/>
        <w:ind w:left="220" w:right="215" w:hanging="2"/>
        <w:jc w:val="both"/>
      </w:pPr>
      <w:r>
        <w:t xml:space="preserve">At level </w:t>
      </w:r>
      <w:proofErr w:type="gramStart"/>
      <w:r>
        <w:t>6</w:t>
      </w:r>
      <w:proofErr w:type="gramEnd"/>
      <w:r>
        <w:t>, you should be able to demonstrate coherent and detailed knowledge and a systematic understanding</w:t>
      </w:r>
      <w:r>
        <w:rPr>
          <w:spacing w:val="-7"/>
        </w:rPr>
        <w:t xml:space="preserve"> </w:t>
      </w:r>
      <w:r>
        <w:t>of</w:t>
      </w:r>
      <w:r>
        <w:rPr>
          <w:spacing w:val="-11"/>
        </w:rPr>
        <w:t xml:space="preserve"> </w:t>
      </w:r>
      <w:r>
        <w:t>the</w:t>
      </w:r>
      <w:r>
        <w:rPr>
          <w:spacing w:val="-9"/>
        </w:rPr>
        <w:t xml:space="preserve"> </w:t>
      </w:r>
      <w:r>
        <w:t>subject</w:t>
      </w:r>
      <w:r>
        <w:rPr>
          <w:spacing w:val="-8"/>
        </w:rPr>
        <w:t xml:space="preserve"> </w:t>
      </w:r>
      <w:r>
        <w:t>area,</w:t>
      </w:r>
      <w:r>
        <w:rPr>
          <w:spacing w:val="-8"/>
        </w:rPr>
        <w:t xml:space="preserve"> </w:t>
      </w:r>
      <w:r>
        <w:t>at</w:t>
      </w:r>
      <w:r>
        <w:rPr>
          <w:spacing w:val="-8"/>
        </w:rPr>
        <w:t xml:space="preserve"> </w:t>
      </w:r>
      <w:r>
        <w:t>least</w:t>
      </w:r>
      <w:r>
        <w:rPr>
          <w:spacing w:val="-11"/>
        </w:rPr>
        <w:t xml:space="preserve"> </w:t>
      </w:r>
      <w:r>
        <w:t>some</w:t>
      </w:r>
      <w:r>
        <w:rPr>
          <w:spacing w:val="-10"/>
        </w:rPr>
        <w:t xml:space="preserve"> </w:t>
      </w:r>
      <w:r>
        <w:t>of</w:t>
      </w:r>
      <w:r>
        <w:rPr>
          <w:spacing w:val="-8"/>
        </w:rPr>
        <w:t xml:space="preserve"> </w:t>
      </w:r>
      <w:r>
        <w:t>which</w:t>
      </w:r>
      <w:r>
        <w:rPr>
          <w:spacing w:val="-10"/>
        </w:rPr>
        <w:t xml:space="preserve"> </w:t>
      </w:r>
      <w:r>
        <w:t>is</w:t>
      </w:r>
      <w:r>
        <w:rPr>
          <w:spacing w:val="-9"/>
        </w:rPr>
        <w:t xml:space="preserve"> </w:t>
      </w:r>
      <w:r>
        <w:t>informed</w:t>
      </w:r>
      <w:r>
        <w:rPr>
          <w:spacing w:val="-10"/>
        </w:rPr>
        <w:t xml:space="preserve"> </w:t>
      </w:r>
      <w:r>
        <w:t>by</w:t>
      </w:r>
      <w:r>
        <w:rPr>
          <w:spacing w:val="-12"/>
        </w:rPr>
        <w:t xml:space="preserve"> </w:t>
      </w:r>
      <w:r>
        <w:t>the</w:t>
      </w:r>
      <w:r>
        <w:rPr>
          <w:spacing w:val="-12"/>
        </w:rPr>
        <w:t xml:space="preserve"> </w:t>
      </w:r>
      <w:r>
        <w:t>latest</w:t>
      </w:r>
      <w:r>
        <w:rPr>
          <w:spacing w:val="-11"/>
        </w:rPr>
        <w:t xml:space="preserve"> </w:t>
      </w:r>
      <w:r>
        <w:t>research</w:t>
      </w:r>
      <w:r>
        <w:rPr>
          <w:spacing w:val="-12"/>
        </w:rPr>
        <w:t xml:space="preserve"> </w:t>
      </w:r>
      <w:r>
        <w:t>and/or</w:t>
      </w:r>
      <w:r>
        <w:rPr>
          <w:spacing w:val="-9"/>
        </w:rPr>
        <w:t xml:space="preserve"> </w:t>
      </w:r>
      <w:r>
        <w:t>advanced scholarship</w:t>
      </w:r>
      <w:r>
        <w:rPr>
          <w:spacing w:val="-5"/>
        </w:rPr>
        <w:t xml:space="preserve"> </w:t>
      </w:r>
      <w:r>
        <w:t>within</w:t>
      </w:r>
      <w:r>
        <w:rPr>
          <w:spacing w:val="-5"/>
        </w:rPr>
        <w:t xml:space="preserve"> </w:t>
      </w:r>
      <w:r>
        <w:t>the</w:t>
      </w:r>
      <w:r>
        <w:rPr>
          <w:spacing w:val="-5"/>
        </w:rPr>
        <w:t xml:space="preserve"> </w:t>
      </w:r>
      <w:r>
        <w:t>discipline.</w:t>
      </w:r>
      <w:r>
        <w:rPr>
          <w:spacing w:val="-3"/>
        </w:rPr>
        <w:t xml:space="preserve"> </w:t>
      </w:r>
      <w:r>
        <w:t>You</w:t>
      </w:r>
      <w:r>
        <w:rPr>
          <w:spacing w:val="-5"/>
        </w:rPr>
        <w:t xml:space="preserve"> </w:t>
      </w:r>
      <w:r>
        <w:t>should</w:t>
      </w:r>
      <w:r>
        <w:rPr>
          <w:spacing w:val="-5"/>
        </w:rPr>
        <w:t xml:space="preserve"> </w:t>
      </w:r>
      <w:r>
        <w:t>be</w:t>
      </w:r>
      <w:r>
        <w:rPr>
          <w:spacing w:val="-5"/>
        </w:rPr>
        <w:t xml:space="preserve"> </w:t>
      </w:r>
      <w:r>
        <w:t>awa</w:t>
      </w:r>
      <w:r>
        <w:t>re</w:t>
      </w:r>
      <w:r>
        <w:rPr>
          <w:spacing w:val="-5"/>
        </w:rPr>
        <w:t xml:space="preserve"> </w:t>
      </w:r>
      <w:r>
        <w:t>of</w:t>
      </w:r>
      <w:r>
        <w:rPr>
          <w:spacing w:val="-4"/>
        </w:rPr>
        <w:t xml:space="preserve"> </w:t>
      </w:r>
      <w:r>
        <w:t>the</w:t>
      </w:r>
      <w:r>
        <w:rPr>
          <w:spacing w:val="-5"/>
        </w:rPr>
        <w:t xml:space="preserve"> </w:t>
      </w:r>
      <w:r>
        <w:t>uncertainty,</w:t>
      </w:r>
      <w:r>
        <w:rPr>
          <w:spacing w:val="-6"/>
        </w:rPr>
        <w:t xml:space="preserve"> </w:t>
      </w:r>
      <w:r>
        <w:t>ambiguity</w:t>
      </w:r>
      <w:r>
        <w:rPr>
          <w:spacing w:val="-7"/>
        </w:rPr>
        <w:t xml:space="preserve"> </w:t>
      </w:r>
      <w:r>
        <w:t>and</w:t>
      </w:r>
      <w:r>
        <w:rPr>
          <w:spacing w:val="-5"/>
        </w:rPr>
        <w:t xml:space="preserve"> </w:t>
      </w:r>
      <w:r>
        <w:t>limits</w:t>
      </w:r>
      <w:r>
        <w:rPr>
          <w:spacing w:val="-7"/>
        </w:rPr>
        <w:t xml:space="preserve"> </w:t>
      </w:r>
      <w:r>
        <w:t>of</w:t>
      </w:r>
      <w:r>
        <w:rPr>
          <w:spacing w:val="-6"/>
        </w:rPr>
        <w:t xml:space="preserve"> </w:t>
      </w:r>
      <w:r>
        <w:t xml:space="preserve">knowledge. Your work must demonstrate the growing extent of your knowledge and systematic understanding of concepts and underlying principles associated with the subject area. </w:t>
      </w:r>
      <w:r>
        <w:rPr>
          <w:i/>
        </w:rPr>
        <w:t xml:space="preserve">Knowledge </w:t>
      </w:r>
      <w:r>
        <w:t>relates to the facts, i</w:t>
      </w:r>
      <w:r>
        <w:t xml:space="preserve">nformation and skills you have acquired through your learning. You demonstrate your </w:t>
      </w:r>
      <w:r>
        <w:rPr>
          <w:i/>
        </w:rPr>
        <w:t xml:space="preserve">understanding </w:t>
      </w:r>
      <w:r>
        <w:t>by interpreting the meaning of the facts and information (knowledge). This means that you need to select and include in your work the concepts, techniques, mo</w:t>
      </w:r>
      <w:r>
        <w:t xml:space="preserve">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w:t>
      </w:r>
      <w:r>
        <w:t xml:space="preserve">ing; </w:t>
      </w:r>
      <w:proofErr w:type="gramStart"/>
      <w:r>
        <w:t>ideally</w:t>
      </w:r>
      <w:proofErr w:type="gramEnd"/>
      <w:r>
        <w:t xml:space="preserve"> each should be complete and detailed, with comprehensive</w:t>
      </w:r>
      <w:r>
        <w:rPr>
          <w:spacing w:val="-8"/>
        </w:rPr>
        <w:t xml:space="preserve"> </w:t>
      </w:r>
      <w:r>
        <w:t>coverage.</w:t>
      </w:r>
    </w:p>
    <w:p w:rsidR="00BA0A9B" w:rsidRDefault="00BA0A9B">
      <w:pPr>
        <w:pStyle w:val="BodyText"/>
      </w:pPr>
    </w:p>
    <w:p w:rsidR="00BA0A9B" w:rsidRDefault="00687FF9">
      <w:pPr>
        <w:pStyle w:val="BodyText"/>
        <w:ind w:left="220" w:right="217"/>
        <w:jc w:val="both"/>
      </w:pPr>
      <w:r>
        <w:rPr>
          <w:b/>
          <w:i/>
        </w:rPr>
        <w:t xml:space="preserve">Guidance specific to this assessment: </w:t>
      </w:r>
      <w:r>
        <w:t xml:space="preserve">The theories and evidence relating to these questions are well established </w:t>
      </w:r>
      <w:proofErr w:type="gramStart"/>
      <w:r>
        <w:t>and also</w:t>
      </w:r>
      <w:proofErr w:type="gramEnd"/>
      <w:r>
        <w:t xml:space="preserve"> contested; they also form a key focus of much of the </w:t>
      </w:r>
      <w:r>
        <w:t xml:space="preserve">discussion within this module’s lecture content. Therefore, it </w:t>
      </w:r>
      <w:proofErr w:type="gramStart"/>
      <w:r>
        <w:t>is expected</w:t>
      </w:r>
      <w:proofErr w:type="gramEnd"/>
      <w:r>
        <w:t xml:space="preserve"> that you will show a good level of knowledge and understanding throughout your writing.</w:t>
      </w:r>
    </w:p>
    <w:p w:rsidR="00BA0A9B" w:rsidRDefault="00BA0A9B">
      <w:pPr>
        <w:pStyle w:val="BodyText"/>
        <w:rPr>
          <w:sz w:val="24"/>
        </w:rPr>
      </w:pPr>
    </w:p>
    <w:p w:rsidR="00BA0A9B" w:rsidRDefault="00BA0A9B">
      <w:pPr>
        <w:pStyle w:val="BodyText"/>
        <w:spacing w:before="7"/>
        <w:rPr>
          <w:sz w:val="19"/>
        </w:rPr>
      </w:pPr>
    </w:p>
    <w:p w:rsidR="00BA0A9B" w:rsidRDefault="00687FF9">
      <w:pPr>
        <w:pStyle w:val="Heading1"/>
        <w:numPr>
          <w:ilvl w:val="0"/>
          <w:numId w:val="1"/>
        </w:numPr>
        <w:tabs>
          <w:tab w:val="left" w:pos="580"/>
        </w:tabs>
        <w:spacing w:before="1"/>
        <w:ind w:left="580"/>
        <w:jc w:val="both"/>
      </w:pPr>
      <w:r>
        <w:t>Cognitive and Intellectual</w:t>
      </w:r>
      <w:r>
        <w:rPr>
          <w:spacing w:val="-1"/>
        </w:rPr>
        <w:t xml:space="preserve"> </w:t>
      </w:r>
      <w:r>
        <w:t>Skills</w:t>
      </w:r>
    </w:p>
    <w:p w:rsidR="00BA0A9B" w:rsidRDefault="00687FF9">
      <w:pPr>
        <w:pStyle w:val="BodyText"/>
        <w:spacing w:before="3"/>
        <w:ind w:left="219" w:right="215"/>
        <w:jc w:val="both"/>
      </w:pPr>
      <w:proofErr w:type="gramStart"/>
      <w:r>
        <w:t>You should be able to: critically evaluate evidence, arguments, assumptions, abstract concepts and data some of which are at the forefront of a discipline (and that may be incomplete) to devise and sustain arguments, to make judgements and/or solve problem</w:t>
      </w:r>
      <w:r>
        <w:t>s; describe and comment upon particular aspects of current research, or equivalent advanced scholarship, in the discipline Your work must contain evidence of logical, analytical thinking, evaluation and synthesis.</w:t>
      </w:r>
      <w:proofErr w:type="gramEnd"/>
      <w:r>
        <w:t xml:space="preserve"> For example, to examine and break informat</w:t>
      </w:r>
      <w:r>
        <w:t xml:space="preserve">ion down into parts, make inferences, compile, compare and contrast information. This means not just describing what! </w:t>
      </w:r>
      <w:proofErr w:type="gramStart"/>
      <w:r>
        <w:t>But also</w:t>
      </w:r>
      <w:proofErr w:type="gramEnd"/>
      <w:r>
        <w:t xml:space="preserve"> justifying: Why? How? When? Who? Where? At what cost? At all times, you must provide justification for your arguments and judgeme</w:t>
      </w:r>
      <w:r>
        <w:t>nts. Evidence that you have reflected upon the ideas of others within the subject area is crucial to you providing a reasoned and informed debate within your work. Furthermore, you should provide evidence that you are able to make sound judgements and conv</w:t>
      </w:r>
      <w:r>
        <w:t xml:space="preserve">incing arguments using data and concepts. Sound, valid conclusions are necessary and </w:t>
      </w:r>
      <w:proofErr w:type="gramStart"/>
      <w:r>
        <w:t>must be derived</w:t>
      </w:r>
      <w:proofErr w:type="gramEnd"/>
      <w:r>
        <w:t xml:space="preserve"> from the content of your work. Where relevant, alternative solutions and recommendations may be proposed.</w:t>
      </w:r>
    </w:p>
    <w:p w:rsidR="00BA0A9B" w:rsidRDefault="00BA0A9B">
      <w:pPr>
        <w:jc w:val="both"/>
        <w:sectPr w:rsidR="00BA0A9B">
          <w:pgSz w:w="11900" w:h="16840"/>
          <w:pgMar w:top="720" w:right="500" w:bottom="860" w:left="500" w:header="0" w:footer="664" w:gutter="0"/>
          <w:cols w:space="720"/>
        </w:sectPr>
      </w:pPr>
    </w:p>
    <w:p w:rsidR="00BA0A9B" w:rsidRDefault="00687FF9">
      <w:pPr>
        <w:pStyle w:val="BodyText"/>
        <w:spacing w:before="64"/>
        <w:ind w:left="219" w:right="215"/>
        <w:jc w:val="both"/>
      </w:pPr>
      <w:r>
        <w:rPr>
          <w:b/>
          <w:i/>
        </w:rPr>
        <w:lastRenderedPageBreak/>
        <w:t>Guidance</w:t>
      </w:r>
      <w:r>
        <w:rPr>
          <w:b/>
          <w:i/>
          <w:spacing w:val="-14"/>
        </w:rPr>
        <w:t xml:space="preserve"> </w:t>
      </w:r>
      <w:r>
        <w:rPr>
          <w:b/>
          <w:i/>
        </w:rPr>
        <w:t>specific</w:t>
      </w:r>
      <w:r>
        <w:rPr>
          <w:b/>
          <w:i/>
          <w:spacing w:val="-14"/>
        </w:rPr>
        <w:t xml:space="preserve"> </w:t>
      </w:r>
      <w:r>
        <w:rPr>
          <w:b/>
          <w:i/>
        </w:rPr>
        <w:t>to</w:t>
      </w:r>
      <w:r>
        <w:rPr>
          <w:b/>
          <w:i/>
          <w:spacing w:val="-16"/>
        </w:rPr>
        <w:t xml:space="preserve"> </w:t>
      </w:r>
      <w:r>
        <w:rPr>
          <w:b/>
          <w:i/>
        </w:rPr>
        <w:t>this</w:t>
      </w:r>
      <w:r>
        <w:rPr>
          <w:b/>
          <w:i/>
          <w:spacing w:val="-11"/>
        </w:rPr>
        <w:t xml:space="preserve"> </w:t>
      </w:r>
      <w:r>
        <w:rPr>
          <w:b/>
          <w:i/>
        </w:rPr>
        <w:t>asses</w:t>
      </w:r>
      <w:r>
        <w:rPr>
          <w:b/>
          <w:i/>
        </w:rPr>
        <w:t>sment:</w:t>
      </w:r>
      <w:r>
        <w:rPr>
          <w:b/>
          <w:i/>
          <w:spacing w:val="-12"/>
        </w:rPr>
        <w:t xml:space="preserve"> </w:t>
      </w:r>
      <w:r>
        <w:t>At</w:t>
      </w:r>
      <w:r>
        <w:rPr>
          <w:spacing w:val="-12"/>
        </w:rPr>
        <w:t xml:space="preserve"> </w:t>
      </w:r>
      <w:r>
        <w:t>Level</w:t>
      </w:r>
      <w:r>
        <w:rPr>
          <w:spacing w:val="-12"/>
        </w:rPr>
        <w:t xml:space="preserve"> </w:t>
      </w:r>
      <w:r>
        <w:t>Six</w:t>
      </w:r>
      <w:r>
        <w:rPr>
          <w:spacing w:val="-13"/>
        </w:rPr>
        <w:t xml:space="preserve"> </w:t>
      </w:r>
      <w:r>
        <w:t>it</w:t>
      </w:r>
      <w:r>
        <w:rPr>
          <w:spacing w:val="-10"/>
        </w:rPr>
        <w:t xml:space="preserve"> </w:t>
      </w:r>
      <w:proofErr w:type="gramStart"/>
      <w:r>
        <w:t>is</w:t>
      </w:r>
      <w:r>
        <w:rPr>
          <w:spacing w:val="-11"/>
        </w:rPr>
        <w:t xml:space="preserve"> </w:t>
      </w:r>
      <w:r>
        <w:t>expected</w:t>
      </w:r>
      <w:proofErr w:type="gramEnd"/>
      <w:r>
        <w:rPr>
          <w:spacing w:val="-11"/>
        </w:rPr>
        <w:t xml:space="preserve"> </w:t>
      </w:r>
      <w:r>
        <w:t>that</w:t>
      </w:r>
      <w:r>
        <w:rPr>
          <w:spacing w:val="-12"/>
        </w:rPr>
        <w:t xml:space="preserve"> </w:t>
      </w:r>
      <w:r>
        <w:t>you</w:t>
      </w:r>
      <w:r>
        <w:rPr>
          <w:spacing w:val="-11"/>
        </w:rPr>
        <w:t xml:space="preserve"> </w:t>
      </w:r>
      <w:r>
        <w:t>will</w:t>
      </w:r>
      <w:r>
        <w:rPr>
          <w:spacing w:val="-12"/>
        </w:rPr>
        <w:t xml:space="preserve"> </w:t>
      </w:r>
      <w:r>
        <w:t>have</w:t>
      </w:r>
      <w:r>
        <w:rPr>
          <w:spacing w:val="-11"/>
        </w:rPr>
        <w:t xml:space="preserve"> </w:t>
      </w:r>
      <w:r>
        <w:t>the</w:t>
      </w:r>
      <w:r>
        <w:rPr>
          <w:spacing w:val="-11"/>
        </w:rPr>
        <w:t xml:space="preserve"> </w:t>
      </w:r>
      <w:r>
        <w:t>ability</w:t>
      </w:r>
      <w:r>
        <w:rPr>
          <w:spacing w:val="-13"/>
        </w:rPr>
        <w:t xml:space="preserve"> </w:t>
      </w:r>
      <w:r>
        <w:t>to</w:t>
      </w:r>
      <w:r>
        <w:rPr>
          <w:spacing w:val="-14"/>
        </w:rPr>
        <w:t xml:space="preserve"> </w:t>
      </w:r>
      <w:r>
        <w:t>go</w:t>
      </w:r>
      <w:r>
        <w:rPr>
          <w:spacing w:val="-16"/>
        </w:rPr>
        <w:t xml:space="preserve"> </w:t>
      </w:r>
      <w:r>
        <w:t>beyond mere</w:t>
      </w:r>
      <w:r>
        <w:rPr>
          <w:spacing w:val="-10"/>
        </w:rPr>
        <w:t xml:space="preserve"> </w:t>
      </w:r>
      <w:r>
        <w:t>description</w:t>
      </w:r>
      <w:r>
        <w:rPr>
          <w:spacing w:val="-8"/>
        </w:rPr>
        <w:t xml:space="preserve"> </w:t>
      </w:r>
      <w:r>
        <w:t>and</w:t>
      </w:r>
      <w:r>
        <w:rPr>
          <w:spacing w:val="-8"/>
        </w:rPr>
        <w:t xml:space="preserve"> </w:t>
      </w:r>
      <w:r>
        <w:t>are</w:t>
      </w:r>
      <w:r>
        <w:rPr>
          <w:spacing w:val="-10"/>
        </w:rPr>
        <w:t xml:space="preserve"> </w:t>
      </w:r>
      <w:r>
        <w:t>able</w:t>
      </w:r>
      <w:r>
        <w:rPr>
          <w:spacing w:val="-8"/>
        </w:rPr>
        <w:t xml:space="preserve"> </w:t>
      </w:r>
      <w:r>
        <w:t>to</w:t>
      </w:r>
      <w:r>
        <w:rPr>
          <w:spacing w:val="-10"/>
        </w:rPr>
        <w:t xml:space="preserve"> </w:t>
      </w:r>
      <w:r>
        <w:t>critically</w:t>
      </w:r>
      <w:r>
        <w:rPr>
          <w:spacing w:val="-10"/>
        </w:rPr>
        <w:t xml:space="preserve"> </w:t>
      </w:r>
      <w:r>
        <w:t>evaluate</w:t>
      </w:r>
      <w:r>
        <w:rPr>
          <w:spacing w:val="-6"/>
        </w:rPr>
        <w:t xml:space="preserve"> </w:t>
      </w:r>
      <w:r>
        <w:t>statements,</w:t>
      </w:r>
      <w:r>
        <w:rPr>
          <w:spacing w:val="-7"/>
        </w:rPr>
        <w:t xml:space="preserve"> </w:t>
      </w:r>
      <w:r>
        <w:t>theories,</w:t>
      </w:r>
      <w:r>
        <w:rPr>
          <w:spacing w:val="-9"/>
        </w:rPr>
        <w:t xml:space="preserve"> </w:t>
      </w:r>
      <w:r>
        <w:t>and</w:t>
      </w:r>
      <w:r>
        <w:rPr>
          <w:spacing w:val="-8"/>
        </w:rPr>
        <w:t xml:space="preserve"> </w:t>
      </w:r>
      <w:r>
        <w:t>evidence.</w:t>
      </w:r>
      <w:r>
        <w:rPr>
          <w:spacing w:val="-7"/>
        </w:rPr>
        <w:t xml:space="preserve"> </w:t>
      </w:r>
      <w:r>
        <w:t>Your</w:t>
      </w:r>
      <w:r>
        <w:rPr>
          <w:spacing w:val="-7"/>
        </w:rPr>
        <w:t xml:space="preserve"> </w:t>
      </w:r>
      <w:r>
        <w:t>analysis</w:t>
      </w:r>
      <w:r>
        <w:rPr>
          <w:spacing w:val="-8"/>
        </w:rPr>
        <w:t xml:space="preserve"> </w:t>
      </w:r>
      <w:r>
        <w:t xml:space="preserve">should be nuanced and not generic statements that </w:t>
      </w:r>
      <w:proofErr w:type="gramStart"/>
      <w:r>
        <w:t>could be made</w:t>
      </w:r>
      <w:proofErr w:type="gramEnd"/>
      <w:r>
        <w:t xml:space="preserve"> about any </w:t>
      </w:r>
      <w:r>
        <w:t>area of psychology. The more that you are able to show your critical knowledge and understanding the better your arguments will be. This is particularly the case in your conclusion; I expect to read persuasive conclusions based upon the research that you h</w:t>
      </w:r>
      <w:r>
        <w:t>ave</w:t>
      </w:r>
      <w:r>
        <w:rPr>
          <w:spacing w:val="-2"/>
        </w:rPr>
        <w:t xml:space="preserve"> </w:t>
      </w:r>
      <w:r>
        <w:t>covered.</w:t>
      </w:r>
    </w:p>
    <w:p w:rsidR="00BA0A9B" w:rsidRDefault="00BA0A9B">
      <w:pPr>
        <w:pStyle w:val="BodyText"/>
        <w:spacing w:before="9"/>
        <w:rPr>
          <w:sz w:val="21"/>
        </w:rPr>
      </w:pPr>
    </w:p>
    <w:p w:rsidR="00BA0A9B" w:rsidRDefault="00687FF9">
      <w:pPr>
        <w:pStyle w:val="Heading1"/>
        <w:numPr>
          <w:ilvl w:val="0"/>
          <w:numId w:val="1"/>
        </w:numPr>
        <w:tabs>
          <w:tab w:val="left" w:pos="580"/>
        </w:tabs>
        <w:jc w:val="both"/>
      </w:pPr>
      <w:r>
        <w:t>Practical</w:t>
      </w:r>
      <w:r>
        <w:t xml:space="preserve"> </w:t>
      </w:r>
      <w:r>
        <w:t>Skills</w:t>
      </w:r>
    </w:p>
    <w:p w:rsidR="00BA0A9B" w:rsidRDefault="00687FF9">
      <w:pPr>
        <w:pStyle w:val="BodyText"/>
        <w:spacing w:before="1"/>
        <w:ind w:left="219" w:right="215"/>
        <w:jc w:val="both"/>
      </w:pPr>
      <w:r>
        <w:t>At level 6, you should be able to apply the methods and techniques that you have learned to review, consolidate,</w:t>
      </w:r>
      <w:r>
        <w:rPr>
          <w:spacing w:val="-6"/>
        </w:rPr>
        <w:t xml:space="preserve"> </w:t>
      </w:r>
      <w:r>
        <w:t>extend</w:t>
      </w:r>
      <w:r>
        <w:rPr>
          <w:spacing w:val="-7"/>
        </w:rPr>
        <w:t xml:space="preserve"> </w:t>
      </w:r>
      <w:r>
        <w:t>and</w:t>
      </w:r>
      <w:r>
        <w:rPr>
          <w:spacing w:val="-10"/>
        </w:rPr>
        <w:t xml:space="preserve"> </w:t>
      </w:r>
      <w:r>
        <w:t>apply</w:t>
      </w:r>
      <w:r>
        <w:rPr>
          <w:spacing w:val="-7"/>
        </w:rPr>
        <w:t xml:space="preserve"> </w:t>
      </w:r>
      <w:r>
        <w:t>your</w:t>
      </w:r>
      <w:r>
        <w:rPr>
          <w:spacing w:val="-6"/>
        </w:rPr>
        <w:t xml:space="preserve"> </w:t>
      </w:r>
      <w:r>
        <w:t>knowledge</w:t>
      </w:r>
      <w:r>
        <w:rPr>
          <w:spacing w:val="-7"/>
        </w:rPr>
        <w:t xml:space="preserve"> </w:t>
      </w:r>
      <w:r>
        <w:t>and</w:t>
      </w:r>
      <w:r>
        <w:rPr>
          <w:spacing w:val="-7"/>
        </w:rPr>
        <w:t xml:space="preserve"> </w:t>
      </w:r>
      <w:r>
        <w:t>understanding,</w:t>
      </w:r>
      <w:r>
        <w:rPr>
          <w:spacing w:val="-6"/>
        </w:rPr>
        <w:t xml:space="preserve"> </w:t>
      </w:r>
      <w:r>
        <w:t>and</w:t>
      </w:r>
      <w:r>
        <w:rPr>
          <w:spacing w:val="-10"/>
        </w:rPr>
        <w:t xml:space="preserve"> </w:t>
      </w:r>
      <w:r>
        <w:t>to</w:t>
      </w:r>
      <w:r>
        <w:rPr>
          <w:spacing w:val="-7"/>
        </w:rPr>
        <w:t xml:space="preserve"> </w:t>
      </w:r>
      <w:r>
        <w:t>initiate</w:t>
      </w:r>
      <w:r>
        <w:rPr>
          <w:spacing w:val="-7"/>
        </w:rPr>
        <w:t xml:space="preserve"> </w:t>
      </w:r>
      <w:r>
        <w:t>and</w:t>
      </w:r>
      <w:r>
        <w:rPr>
          <w:spacing w:val="-7"/>
        </w:rPr>
        <w:t xml:space="preserve"> </w:t>
      </w:r>
      <w:r>
        <w:t>carry</w:t>
      </w:r>
      <w:r>
        <w:rPr>
          <w:spacing w:val="-9"/>
        </w:rPr>
        <w:t xml:space="preserve"> </w:t>
      </w:r>
      <w:r>
        <w:t>out</w:t>
      </w:r>
      <w:r>
        <w:rPr>
          <w:spacing w:val="-8"/>
        </w:rPr>
        <w:t xml:space="preserve"> </w:t>
      </w:r>
      <w:r>
        <w:t>projects.</w:t>
      </w:r>
      <w:r>
        <w:rPr>
          <w:spacing w:val="-8"/>
        </w:rPr>
        <w:t xml:space="preserve"> </w:t>
      </w:r>
      <w:r>
        <w:t>You will deploy accurately established techniques of analysis and enquiry relevant to the discipline, and apply them</w:t>
      </w:r>
      <w:r>
        <w:rPr>
          <w:spacing w:val="-11"/>
        </w:rPr>
        <w:t xml:space="preserve"> </w:t>
      </w:r>
      <w:r>
        <w:t>in</w:t>
      </w:r>
      <w:r>
        <w:rPr>
          <w:spacing w:val="-10"/>
        </w:rPr>
        <w:t xml:space="preserve"> </w:t>
      </w:r>
      <w:r>
        <w:t>complex</w:t>
      </w:r>
      <w:r>
        <w:rPr>
          <w:spacing w:val="-12"/>
        </w:rPr>
        <w:t xml:space="preserve"> </w:t>
      </w:r>
      <w:r>
        <w:t>and</w:t>
      </w:r>
      <w:r>
        <w:rPr>
          <w:spacing w:val="-10"/>
        </w:rPr>
        <w:t xml:space="preserve"> </w:t>
      </w:r>
      <w:r>
        <w:t>unpredictable</w:t>
      </w:r>
      <w:r>
        <w:rPr>
          <w:spacing w:val="-10"/>
        </w:rPr>
        <w:t xml:space="preserve"> </w:t>
      </w:r>
      <w:r>
        <w:t>contexts,</w:t>
      </w:r>
      <w:r>
        <w:rPr>
          <w:spacing w:val="-11"/>
        </w:rPr>
        <w:t xml:space="preserve"> </w:t>
      </w:r>
      <w:r>
        <w:t>to</w:t>
      </w:r>
      <w:r>
        <w:rPr>
          <w:spacing w:val="-12"/>
        </w:rPr>
        <w:t xml:space="preserve"> </w:t>
      </w:r>
      <w:r>
        <w:t>devise</w:t>
      </w:r>
      <w:r>
        <w:rPr>
          <w:spacing w:val="-10"/>
        </w:rPr>
        <w:t xml:space="preserve"> </w:t>
      </w:r>
      <w:r>
        <w:t>and</w:t>
      </w:r>
      <w:r>
        <w:rPr>
          <w:spacing w:val="-10"/>
        </w:rPr>
        <w:t xml:space="preserve"> </w:t>
      </w:r>
      <w:r>
        <w:t>sustain</w:t>
      </w:r>
      <w:r>
        <w:rPr>
          <w:spacing w:val="-10"/>
        </w:rPr>
        <w:t xml:space="preserve"> </w:t>
      </w:r>
      <w:r>
        <w:t>arguments</w:t>
      </w:r>
      <w:r>
        <w:rPr>
          <w:spacing w:val="-9"/>
        </w:rPr>
        <w:t xml:space="preserve"> </w:t>
      </w:r>
      <w:r>
        <w:t>and/or</w:t>
      </w:r>
      <w:r>
        <w:rPr>
          <w:spacing w:val="-13"/>
        </w:rPr>
        <w:t xml:space="preserve"> </w:t>
      </w:r>
      <w:r>
        <w:t>to</w:t>
      </w:r>
      <w:r>
        <w:rPr>
          <w:spacing w:val="-10"/>
        </w:rPr>
        <w:t xml:space="preserve"> </w:t>
      </w:r>
      <w:r>
        <w:t>solve</w:t>
      </w:r>
      <w:r>
        <w:rPr>
          <w:spacing w:val="-10"/>
        </w:rPr>
        <w:t xml:space="preserve"> </w:t>
      </w:r>
      <w:r>
        <w:t>problems.</w:t>
      </w:r>
      <w:r>
        <w:rPr>
          <w:spacing w:val="-11"/>
        </w:rPr>
        <w:t xml:space="preserve"> </w:t>
      </w:r>
      <w:r>
        <w:t>You should be able to frame appropriate qu</w:t>
      </w:r>
      <w:r>
        <w:t>estions to achieve a solution - or identify a range of solutions. You should be able to demonstrate how the subject-related concepts and ideas relate to real world situations and/or a particular context. How do they work in practice? You will deploy models</w:t>
      </w:r>
      <w:r>
        <w:t>, methods, techniques, and/or theories, in that context or circumstances, to assess current situations, perhaps to formulate plans or solutions to solve problems, or to create artefacts, some of which may be innovative and creative. This is likely</w:t>
      </w:r>
      <w:r>
        <w:rPr>
          <w:spacing w:val="-7"/>
        </w:rPr>
        <w:t xml:space="preserve"> </w:t>
      </w:r>
      <w:r>
        <w:t>to</w:t>
      </w:r>
      <w:r>
        <w:rPr>
          <w:spacing w:val="-5"/>
        </w:rPr>
        <w:t xml:space="preserve"> </w:t>
      </w:r>
      <w:r>
        <w:t>invol</w:t>
      </w:r>
      <w:r>
        <w:t>ve,</w:t>
      </w:r>
      <w:r>
        <w:rPr>
          <w:spacing w:val="-6"/>
        </w:rPr>
        <w:t xml:space="preserve"> </w:t>
      </w:r>
      <w:r>
        <w:t>for</w:t>
      </w:r>
      <w:r>
        <w:rPr>
          <w:spacing w:val="-6"/>
        </w:rPr>
        <w:t xml:space="preserve"> </w:t>
      </w:r>
      <w:r>
        <w:t>instance,</w:t>
      </w:r>
      <w:r>
        <w:rPr>
          <w:spacing w:val="-6"/>
        </w:rPr>
        <w:t xml:space="preserve"> </w:t>
      </w:r>
      <w:r>
        <w:t>the</w:t>
      </w:r>
      <w:r>
        <w:rPr>
          <w:spacing w:val="-7"/>
        </w:rPr>
        <w:t xml:space="preserve"> </w:t>
      </w:r>
      <w:r>
        <w:t>use</w:t>
      </w:r>
      <w:r>
        <w:rPr>
          <w:spacing w:val="-7"/>
        </w:rPr>
        <w:t xml:space="preserve"> </w:t>
      </w:r>
      <w:r>
        <w:t>of</w:t>
      </w:r>
      <w:r>
        <w:rPr>
          <w:spacing w:val="-4"/>
        </w:rPr>
        <w:t xml:space="preserve"> </w:t>
      </w:r>
      <w:r>
        <w:t>real</w:t>
      </w:r>
      <w:r>
        <w:rPr>
          <w:spacing w:val="-8"/>
        </w:rPr>
        <w:t xml:space="preserve"> </w:t>
      </w:r>
      <w:r>
        <w:t>world</w:t>
      </w:r>
      <w:r>
        <w:rPr>
          <w:spacing w:val="-5"/>
        </w:rPr>
        <w:t xml:space="preserve"> </w:t>
      </w:r>
      <w:r>
        <w:t>artefacts,</w:t>
      </w:r>
      <w:r>
        <w:rPr>
          <w:spacing w:val="-3"/>
        </w:rPr>
        <w:t xml:space="preserve"> </w:t>
      </w:r>
      <w:r>
        <w:t>examples</w:t>
      </w:r>
      <w:r>
        <w:rPr>
          <w:spacing w:val="-7"/>
        </w:rPr>
        <w:t xml:space="preserve"> </w:t>
      </w:r>
      <w:r>
        <w:t>and</w:t>
      </w:r>
      <w:r>
        <w:rPr>
          <w:spacing w:val="-7"/>
        </w:rPr>
        <w:t xml:space="preserve"> </w:t>
      </w:r>
      <w:r>
        <w:t>cases,</w:t>
      </w:r>
      <w:r>
        <w:rPr>
          <w:spacing w:val="-6"/>
        </w:rPr>
        <w:t xml:space="preserve"> </w:t>
      </w:r>
      <w:r>
        <w:t>the</w:t>
      </w:r>
      <w:r>
        <w:rPr>
          <w:spacing w:val="-7"/>
        </w:rPr>
        <w:t xml:space="preserve"> </w:t>
      </w:r>
      <w:r>
        <w:t>application</w:t>
      </w:r>
      <w:r>
        <w:rPr>
          <w:spacing w:val="-5"/>
        </w:rPr>
        <w:t xml:space="preserve"> </w:t>
      </w:r>
      <w:r>
        <w:t>of</w:t>
      </w:r>
      <w:r>
        <w:rPr>
          <w:spacing w:val="-8"/>
        </w:rPr>
        <w:t xml:space="preserve"> </w:t>
      </w:r>
      <w:r>
        <w:t>a</w:t>
      </w:r>
      <w:r>
        <w:rPr>
          <w:spacing w:val="-5"/>
        </w:rPr>
        <w:t xml:space="preserve"> </w:t>
      </w:r>
      <w:r>
        <w:t>model within an organisation and/or benchmarking one theory or organisation against others based on stated criteria. You should show awareness of the limitations of concepts and theories when applied in particular contexts.</w:t>
      </w:r>
    </w:p>
    <w:p w:rsidR="00BA0A9B" w:rsidRDefault="00BA0A9B">
      <w:pPr>
        <w:pStyle w:val="BodyText"/>
      </w:pPr>
    </w:p>
    <w:p w:rsidR="00BA0A9B" w:rsidRDefault="00687FF9">
      <w:pPr>
        <w:ind w:left="219"/>
      </w:pPr>
      <w:r>
        <w:rPr>
          <w:b/>
          <w:i/>
        </w:rPr>
        <w:t xml:space="preserve">Guidance specific to this assessment: </w:t>
      </w:r>
      <w:r>
        <w:t>N/A</w:t>
      </w:r>
    </w:p>
    <w:p w:rsidR="00BA0A9B" w:rsidRDefault="00BA0A9B">
      <w:pPr>
        <w:pStyle w:val="BodyText"/>
        <w:rPr>
          <w:sz w:val="24"/>
        </w:rPr>
      </w:pPr>
    </w:p>
    <w:p w:rsidR="00BA0A9B" w:rsidRDefault="00BA0A9B">
      <w:pPr>
        <w:pStyle w:val="BodyText"/>
        <w:spacing w:before="8"/>
        <w:rPr>
          <w:sz w:val="19"/>
        </w:rPr>
      </w:pPr>
    </w:p>
    <w:p w:rsidR="00BA0A9B" w:rsidRDefault="00687FF9">
      <w:pPr>
        <w:pStyle w:val="Heading1"/>
        <w:numPr>
          <w:ilvl w:val="0"/>
          <w:numId w:val="1"/>
        </w:numPr>
        <w:tabs>
          <w:tab w:val="left" w:pos="580"/>
        </w:tabs>
        <w:ind w:hanging="359"/>
        <w:jc w:val="both"/>
      </w:pPr>
      <w:r>
        <w:t>Transferable Skills for Life and Professional</w:t>
      </w:r>
      <w:r>
        <w:rPr>
          <w:spacing w:val="-5"/>
        </w:rPr>
        <w:t xml:space="preserve"> </w:t>
      </w:r>
      <w:r>
        <w:t>Practice</w:t>
      </w:r>
    </w:p>
    <w:p w:rsidR="00BA0A9B" w:rsidRDefault="00687FF9">
      <w:pPr>
        <w:pStyle w:val="BodyText"/>
        <w:spacing w:before="4"/>
        <w:ind w:left="219" w:right="212"/>
        <w:jc w:val="both"/>
      </w:pPr>
      <w:r>
        <w:t>Your work must provide evidence of the qualities and transferable skills necessary for graduate-level employment requiring the exercise of initiative and per</w:t>
      </w:r>
      <w:r>
        <w:t xml:space="preserve">sonal responsibility and decision-making in complex and unpredictable circumstances. </w:t>
      </w:r>
      <w:proofErr w:type="gramStart"/>
      <w:r>
        <w:t>This includes demonstrating: the learning ability for professional development</w:t>
      </w:r>
      <w:r>
        <w:rPr>
          <w:spacing w:val="-16"/>
        </w:rPr>
        <w:t xml:space="preserve"> </w:t>
      </w:r>
      <w:r>
        <w:t>to</w:t>
      </w:r>
      <w:r>
        <w:rPr>
          <w:spacing w:val="-17"/>
        </w:rPr>
        <w:t xml:space="preserve"> </w:t>
      </w:r>
      <w:r>
        <w:t>advance</w:t>
      </w:r>
      <w:r>
        <w:rPr>
          <w:spacing w:val="-19"/>
        </w:rPr>
        <w:t xml:space="preserve"> </w:t>
      </w:r>
      <w:r>
        <w:t>existing</w:t>
      </w:r>
      <w:r>
        <w:rPr>
          <w:spacing w:val="-15"/>
        </w:rPr>
        <w:t xml:space="preserve"> </w:t>
      </w:r>
      <w:r>
        <w:t>skills</w:t>
      </w:r>
      <w:r>
        <w:rPr>
          <w:spacing w:val="-17"/>
        </w:rPr>
        <w:t xml:space="preserve"> </w:t>
      </w:r>
      <w:r>
        <w:t>and</w:t>
      </w:r>
      <w:r>
        <w:rPr>
          <w:spacing w:val="-17"/>
        </w:rPr>
        <w:t xml:space="preserve"> </w:t>
      </w:r>
      <w:r>
        <w:t>acquire</w:t>
      </w:r>
      <w:r>
        <w:rPr>
          <w:spacing w:val="-19"/>
        </w:rPr>
        <w:t xml:space="preserve"> </w:t>
      </w:r>
      <w:r>
        <w:t>new</w:t>
      </w:r>
      <w:r>
        <w:rPr>
          <w:spacing w:val="-20"/>
        </w:rPr>
        <w:t xml:space="preserve"> </w:t>
      </w:r>
      <w:r>
        <w:t>competences</w:t>
      </w:r>
      <w:r>
        <w:rPr>
          <w:spacing w:val="-17"/>
        </w:rPr>
        <w:t xml:space="preserve"> </w:t>
      </w:r>
      <w:r>
        <w:t>of</w:t>
      </w:r>
      <w:r>
        <w:rPr>
          <w:spacing w:val="-16"/>
        </w:rPr>
        <w:t xml:space="preserve"> </w:t>
      </w:r>
      <w:r>
        <w:t>a</w:t>
      </w:r>
      <w:r>
        <w:rPr>
          <w:spacing w:val="-17"/>
        </w:rPr>
        <w:t xml:space="preserve"> </w:t>
      </w:r>
      <w:r>
        <w:t>professional</w:t>
      </w:r>
      <w:r>
        <w:rPr>
          <w:spacing w:val="-18"/>
        </w:rPr>
        <w:t xml:space="preserve"> </w:t>
      </w:r>
      <w:r>
        <w:t>nature</w:t>
      </w:r>
      <w:r>
        <w:rPr>
          <w:spacing w:val="-19"/>
        </w:rPr>
        <w:t xml:space="preserve"> </w:t>
      </w:r>
      <w:r>
        <w:t>that</w:t>
      </w:r>
      <w:r>
        <w:rPr>
          <w:spacing w:val="-16"/>
        </w:rPr>
        <w:t xml:space="preserve"> </w:t>
      </w:r>
      <w:r>
        <w:t>will</w:t>
      </w:r>
      <w:r>
        <w:rPr>
          <w:spacing w:val="-15"/>
        </w:rPr>
        <w:t xml:space="preserve"> </w:t>
      </w:r>
      <w:r>
        <w:t>en</w:t>
      </w:r>
      <w:r>
        <w:t>able you to assume significant responsibility within organisations; that you can initiate and complete tasks and procedures, whether individually and/or collaboratively; that you can use appropriate media to effectively communicate information, arguments a</w:t>
      </w:r>
      <w:r>
        <w:t>nd analysis in a variety of forms to specialist and non-specialist audiences;</w:t>
      </w:r>
      <w:r>
        <w:rPr>
          <w:spacing w:val="-8"/>
        </w:rPr>
        <w:t xml:space="preserve"> </w:t>
      </w:r>
      <w:r>
        <w:t>fluency</w:t>
      </w:r>
      <w:r>
        <w:rPr>
          <w:spacing w:val="-9"/>
        </w:rPr>
        <w:t xml:space="preserve"> </w:t>
      </w:r>
      <w:r>
        <w:t>of</w:t>
      </w:r>
      <w:r>
        <w:rPr>
          <w:spacing w:val="-4"/>
        </w:rPr>
        <w:t xml:space="preserve"> </w:t>
      </w:r>
      <w:r>
        <w:t>expression;</w:t>
      </w:r>
      <w:r>
        <w:rPr>
          <w:spacing w:val="-6"/>
        </w:rPr>
        <w:t xml:space="preserve"> </w:t>
      </w:r>
      <w:r>
        <w:t>clarity</w:t>
      </w:r>
      <w:r>
        <w:rPr>
          <w:spacing w:val="-9"/>
        </w:rPr>
        <w:t xml:space="preserve"> </w:t>
      </w:r>
      <w:r>
        <w:t>and</w:t>
      </w:r>
      <w:r>
        <w:rPr>
          <w:spacing w:val="-7"/>
        </w:rPr>
        <w:t xml:space="preserve"> </w:t>
      </w:r>
      <w:r>
        <w:t>effectiveness</w:t>
      </w:r>
      <w:r>
        <w:rPr>
          <w:spacing w:val="-7"/>
        </w:rPr>
        <w:t xml:space="preserve"> </w:t>
      </w:r>
      <w:r>
        <w:t>in</w:t>
      </w:r>
      <w:r>
        <w:rPr>
          <w:spacing w:val="-7"/>
        </w:rPr>
        <w:t xml:space="preserve"> </w:t>
      </w:r>
      <w:r>
        <w:t>presentation</w:t>
      </w:r>
      <w:r>
        <w:rPr>
          <w:spacing w:val="-7"/>
        </w:rPr>
        <w:t xml:space="preserve"> </w:t>
      </w:r>
      <w:r>
        <w:t>and</w:t>
      </w:r>
      <w:r>
        <w:rPr>
          <w:spacing w:val="-7"/>
        </w:rPr>
        <w:t xml:space="preserve"> </w:t>
      </w:r>
      <w:r>
        <w:t>organisation.</w:t>
      </w:r>
      <w:proofErr w:type="gramEnd"/>
      <w:r>
        <w:rPr>
          <w:spacing w:val="-11"/>
        </w:rPr>
        <w:t xml:space="preserve"> </w:t>
      </w:r>
      <w:r>
        <w:t>Work</w:t>
      </w:r>
      <w:r>
        <w:rPr>
          <w:spacing w:val="-9"/>
        </w:rPr>
        <w:t xml:space="preserve"> </w:t>
      </w:r>
      <w:r>
        <w:t>should</w:t>
      </w:r>
      <w:r>
        <w:rPr>
          <w:spacing w:val="-7"/>
        </w:rPr>
        <w:t xml:space="preserve"> </w:t>
      </w:r>
      <w:r>
        <w:t xml:space="preserve">be coherent and </w:t>
      </w:r>
      <w:proofErr w:type="gramStart"/>
      <w:r>
        <w:t>well-structured</w:t>
      </w:r>
      <w:proofErr w:type="gramEnd"/>
      <w:r>
        <w:t xml:space="preserve"> in presentation and</w:t>
      </w:r>
      <w:r>
        <w:rPr>
          <w:spacing w:val="-7"/>
        </w:rPr>
        <w:t xml:space="preserve"> </w:t>
      </w:r>
      <w:r>
        <w:t>organisation.</w:t>
      </w:r>
    </w:p>
    <w:p w:rsidR="00BA0A9B" w:rsidRDefault="00BA0A9B">
      <w:pPr>
        <w:pStyle w:val="BodyText"/>
        <w:rPr>
          <w:sz w:val="24"/>
        </w:rPr>
      </w:pPr>
    </w:p>
    <w:p w:rsidR="00BA0A9B" w:rsidRDefault="00BA0A9B">
      <w:pPr>
        <w:pStyle w:val="BodyText"/>
        <w:spacing w:before="10"/>
        <w:rPr>
          <w:sz w:val="19"/>
        </w:rPr>
      </w:pPr>
    </w:p>
    <w:p w:rsidR="00BA0A9B" w:rsidRDefault="00687FF9">
      <w:pPr>
        <w:pStyle w:val="BodyText"/>
        <w:ind w:left="220" w:right="216" w:hanging="1"/>
        <w:jc w:val="both"/>
      </w:pPr>
      <w:r>
        <w:rPr>
          <w:b/>
          <w:i/>
        </w:rPr>
        <w:t xml:space="preserve">Guidance specific to this assessment: </w:t>
      </w:r>
      <w:r>
        <w:t xml:space="preserve">As this is a Level </w:t>
      </w:r>
      <w:proofErr w:type="gramStart"/>
      <w:r>
        <w:t>Six</w:t>
      </w:r>
      <w:proofErr w:type="gramEnd"/>
      <w:r>
        <w:t xml:space="preserve"> assessment you are expected to produce well-crafted and compelling arguments. Even under exam </w:t>
      </w:r>
      <w:proofErr w:type="gramStart"/>
      <w:r>
        <w:t>conditions</w:t>
      </w:r>
      <w:proofErr w:type="gramEnd"/>
      <w:r>
        <w:t xml:space="preserve"> it is expected that students can write coherent, well-structured and informative arguments</w:t>
      </w:r>
      <w:r>
        <w:t xml:space="preserve"> throughout. Citing of key theories and studies </w:t>
      </w:r>
      <w:proofErr w:type="gramStart"/>
      <w:r>
        <w:t>is expected</w:t>
      </w:r>
      <w:proofErr w:type="gramEnd"/>
      <w:r>
        <w:t>, even under examination conditions.</w:t>
      </w:r>
    </w:p>
    <w:p w:rsidR="00BA0A9B" w:rsidRDefault="00BA0A9B">
      <w:pPr>
        <w:jc w:val="both"/>
        <w:sectPr w:rsidR="00BA0A9B">
          <w:pgSz w:w="11900" w:h="16840"/>
          <w:pgMar w:top="640" w:right="500" w:bottom="860" w:left="500" w:header="0" w:footer="664" w:gutter="0"/>
          <w:cols w:space="720"/>
        </w:sectPr>
      </w:pPr>
    </w:p>
    <w:p w:rsidR="00BA0A9B" w:rsidRDefault="00D440FB">
      <w:pPr>
        <w:pStyle w:val="BodyText"/>
        <w:ind w:left="219"/>
        <w:rPr>
          <w:sz w:val="20"/>
        </w:rPr>
      </w:pPr>
      <w:r>
        <w:rPr>
          <w:noProof/>
          <w:sz w:val="20"/>
          <w:lang w:bidi="ar-SA"/>
        </w:rPr>
        <w:lastRenderedPageBreak/>
        <mc:AlternateContent>
          <mc:Choice Requires="wps">
            <w:drawing>
              <wp:inline distT="0" distB="0" distL="0" distR="0">
                <wp:extent cx="6632575" cy="299085"/>
                <wp:effectExtent l="8890" t="9525" r="6985" b="5715"/>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prstDash val="solid"/>
                          <a:miter lim="800000"/>
                          <a:headEnd/>
                          <a:tailEnd/>
                        </a:ln>
                      </wps:spPr>
                      <wps:txbx>
                        <w:txbxContent>
                          <w:p w:rsidR="00BA0A9B" w:rsidRDefault="00687FF9">
                            <w:pPr>
                              <w:spacing w:line="459" w:lineRule="exact"/>
                              <w:ind w:left="657"/>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" fillcolor="silver" strokeweight=".48pt">
                <v:textbox inset="0,0,0,0">
                  <w:txbxContent>
                    <w:p w:rsidR="00BA0A9B" w:rsidRDefault="00687FF9">
                      <w:pPr>
                        <w:spacing w:line="459" w:lineRule="exact"/>
                        <w:ind w:left="657"/>
                        <w:rPr>
                          <w:b/>
                          <w:sz w:val="40"/>
                        </w:rPr>
                      </w:pPr>
                      <w:r>
                        <w:rPr>
                          <w:b/>
                          <w:sz w:val="40"/>
                        </w:rPr>
                        <w:t>STUDENT FEEDBACK FORM</w:t>
                      </w:r>
                    </w:p>
                  </w:txbxContent>
                </v:textbox>
                <w10:anchorlock/>
              </v:shape>
            </w:pict>
          </mc:Fallback>
        </mc:AlternateContent>
      </w:r>
    </w:p>
    <w:p w:rsidR="00BA0A9B" w:rsidRDefault="00BA0A9B">
      <w:pPr>
        <w:pStyle w:val="BodyText"/>
        <w:rPr>
          <w:sz w:val="8"/>
        </w:rPr>
      </w:pPr>
    </w:p>
    <w:p w:rsidR="00BA0A9B" w:rsidRDefault="00687FF9">
      <w:pPr>
        <w:spacing w:before="93" w:line="242" w:lineRule="auto"/>
        <w:ind w:left="219" w:right="217"/>
        <w:jc w:val="both"/>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5"/>
          <w:sz w:val="20"/>
        </w:rPr>
        <w:t xml:space="preserve"> </w:t>
      </w:r>
      <w:r>
        <w:rPr>
          <w:sz w:val="20"/>
        </w:rPr>
        <w:t>which</w:t>
      </w:r>
      <w:r>
        <w:rPr>
          <w:spacing w:val="-7"/>
          <w:sz w:val="20"/>
        </w:rPr>
        <w:t xml:space="preserve"> </w:t>
      </w:r>
      <w:proofErr w:type="gramStart"/>
      <w:r>
        <w:rPr>
          <w:sz w:val="20"/>
        </w:rPr>
        <w:t>the</w:t>
      </w:r>
      <w:r>
        <w:rPr>
          <w:spacing w:val="-7"/>
          <w:sz w:val="20"/>
        </w:rPr>
        <w:t xml:space="preserve"> </w:t>
      </w:r>
      <w:r>
        <w:rPr>
          <w:sz w:val="20"/>
        </w:rPr>
        <w:t>assessme</w:t>
      </w:r>
      <w:r>
        <w:rPr>
          <w:sz w:val="20"/>
        </w:rPr>
        <w:t>nt</w:t>
      </w:r>
      <w:r>
        <w:rPr>
          <w:spacing w:val="-9"/>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proofErr w:type="gramEnd"/>
      <w:r>
        <w:rPr>
          <w:sz w:val="20"/>
        </w:rPr>
        <w:t>,</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9"/>
          <w:sz w:val="20"/>
        </w:rPr>
        <w:t xml:space="preserve"> </w:t>
      </w:r>
      <w:r>
        <w:rPr>
          <w:sz w:val="20"/>
        </w:rPr>
        <w:t>determines</w:t>
      </w:r>
      <w:r>
        <w:rPr>
          <w:spacing w:val="-6"/>
          <w:sz w:val="20"/>
        </w:rPr>
        <w:t xml:space="preserve"> </w:t>
      </w:r>
      <w:r>
        <w:rPr>
          <w:sz w:val="20"/>
        </w:rPr>
        <w:t xml:space="preserve">your mark. The marks available for each category of skill </w:t>
      </w:r>
      <w:proofErr w:type="gramStart"/>
      <w:r>
        <w:rPr>
          <w:sz w:val="20"/>
        </w:rPr>
        <w:t>are shown</w:t>
      </w:r>
      <w:proofErr w:type="gramEnd"/>
      <w:r>
        <w:rPr>
          <w:sz w:val="20"/>
        </w:rPr>
        <w:t>.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w:t>
      </w:r>
      <w:r>
        <w:rPr>
          <w:sz w:val="20"/>
        </w:rPr>
        <w:t>provement.</w:t>
      </w:r>
    </w:p>
    <w:p w:rsidR="00BA0A9B" w:rsidRDefault="00BA0A9B">
      <w:pPr>
        <w:pStyle w:val="BodyText"/>
        <w:spacing w:before="6"/>
        <w:rPr>
          <w:sz w:val="21"/>
        </w:rPr>
      </w:pPr>
    </w:p>
    <w:tbl>
      <w:tblPr>
        <w:tblW w:w="0" w:type="auto"/>
        <w:tblInd w:w="2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BA0A9B">
        <w:trPr>
          <w:trHeight w:val="1002"/>
        </w:trPr>
        <w:tc>
          <w:tcPr>
            <w:tcW w:w="8707" w:type="dxa"/>
            <w:shd w:val="clear" w:color="auto" w:fill="C0C0C0"/>
          </w:tcPr>
          <w:p w:rsidR="00BA0A9B" w:rsidRDefault="00BA0A9B">
            <w:pPr>
              <w:pStyle w:val="TableParagraph"/>
              <w:spacing w:before="1"/>
              <w:rPr>
                <w:sz w:val="32"/>
              </w:rPr>
            </w:pPr>
          </w:p>
          <w:p w:rsidR="00BA0A9B" w:rsidRDefault="00687FF9">
            <w:pPr>
              <w:pStyle w:val="TableParagraph"/>
              <w:ind w:left="107"/>
              <w:rPr>
                <w:b/>
              </w:rPr>
            </w:pPr>
            <w:r>
              <w:rPr>
                <w:b/>
              </w:rPr>
              <w:t>Generic Assessment Criteria</w:t>
            </w:r>
          </w:p>
        </w:tc>
        <w:tc>
          <w:tcPr>
            <w:tcW w:w="871" w:type="dxa"/>
            <w:shd w:val="clear" w:color="auto" w:fill="C0C0C0"/>
            <w:textDirection w:val="btLr"/>
          </w:tcPr>
          <w:p w:rsidR="00BA0A9B" w:rsidRDefault="00687FF9">
            <w:pPr>
              <w:pStyle w:val="TableParagraph"/>
              <w:spacing w:before="109" w:line="247" w:lineRule="auto"/>
              <w:ind w:left="78" w:right="143" w:firstLine="120"/>
              <w:rPr>
                <w:b/>
                <w:sz w:val="18"/>
              </w:rPr>
            </w:pPr>
            <w:r>
              <w:rPr>
                <w:b/>
                <w:sz w:val="18"/>
              </w:rPr>
              <w:t>Marks available</w:t>
            </w:r>
          </w:p>
        </w:tc>
        <w:tc>
          <w:tcPr>
            <w:tcW w:w="866" w:type="dxa"/>
            <w:shd w:val="clear" w:color="auto" w:fill="C0C0C0"/>
            <w:textDirection w:val="btLr"/>
          </w:tcPr>
          <w:p w:rsidR="00BA0A9B" w:rsidRDefault="00BA0A9B">
            <w:pPr>
              <w:pStyle w:val="TableParagraph"/>
              <w:spacing w:before="1"/>
              <w:rPr>
                <w:sz w:val="19"/>
              </w:rPr>
            </w:pPr>
          </w:p>
          <w:p w:rsidR="00BA0A9B" w:rsidRDefault="00687FF9">
            <w:pPr>
              <w:pStyle w:val="TableParagraph"/>
              <w:spacing w:line="247" w:lineRule="auto"/>
              <w:ind w:left="134" w:right="117" w:firstLine="103"/>
              <w:rPr>
                <w:b/>
                <w:sz w:val="18"/>
              </w:rPr>
            </w:pPr>
            <w:r>
              <w:rPr>
                <w:b/>
                <w:sz w:val="18"/>
              </w:rPr>
              <w:t>Marks awarded</w:t>
            </w:r>
          </w:p>
        </w:tc>
      </w:tr>
      <w:tr w:rsidR="00BA0A9B">
        <w:trPr>
          <w:trHeight w:val="510"/>
        </w:trPr>
        <w:tc>
          <w:tcPr>
            <w:tcW w:w="8707" w:type="dxa"/>
            <w:shd w:val="clear" w:color="auto" w:fill="DADADA"/>
          </w:tcPr>
          <w:p w:rsidR="00BA0A9B" w:rsidRDefault="00687FF9">
            <w:pPr>
              <w:pStyle w:val="TableParagraph"/>
              <w:spacing w:line="227" w:lineRule="exact"/>
              <w:ind w:left="107"/>
              <w:rPr>
                <w:b/>
                <w:sz w:val="20"/>
              </w:rPr>
            </w:pPr>
            <w:r>
              <w:rPr>
                <w:b/>
                <w:sz w:val="20"/>
              </w:rPr>
              <w:t>1. Engagement with Literature Skills</w:t>
            </w:r>
          </w:p>
          <w:p w:rsidR="00BA0A9B" w:rsidRDefault="00687FF9">
            <w:pPr>
              <w:pStyle w:val="TableParagraph"/>
              <w:spacing w:before="1"/>
              <w:ind w:left="107"/>
              <w:rPr>
                <w:sz w:val="14"/>
              </w:rPr>
            </w:pPr>
            <w:r>
              <w:rPr>
                <w:w w:val="99"/>
                <w:sz w:val="14"/>
              </w:rPr>
              <w:t>.</w:t>
            </w:r>
          </w:p>
        </w:tc>
        <w:tc>
          <w:tcPr>
            <w:tcW w:w="871" w:type="dxa"/>
            <w:shd w:val="clear" w:color="auto" w:fill="DADADA"/>
          </w:tcPr>
          <w:p w:rsidR="00BA0A9B" w:rsidRDefault="00BA0A9B">
            <w:pPr>
              <w:pStyle w:val="TableParagraph"/>
              <w:rPr>
                <w:rFonts w:ascii="Times New Roman"/>
                <w:sz w:val="18"/>
              </w:rPr>
            </w:pPr>
          </w:p>
        </w:tc>
        <w:tc>
          <w:tcPr>
            <w:tcW w:w="866" w:type="dxa"/>
            <w:shd w:val="clear" w:color="auto" w:fill="DADADA"/>
          </w:tcPr>
          <w:p w:rsidR="00BA0A9B" w:rsidRDefault="00BA0A9B">
            <w:pPr>
              <w:pStyle w:val="TableParagraph"/>
              <w:rPr>
                <w:rFonts w:ascii="Times New Roman"/>
                <w:sz w:val="18"/>
              </w:rPr>
            </w:pPr>
          </w:p>
        </w:tc>
      </w:tr>
      <w:tr w:rsidR="00BA0A9B">
        <w:trPr>
          <w:trHeight w:val="1684"/>
        </w:trPr>
        <w:tc>
          <w:tcPr>
            <w:tcW w:w="8707" w:type="dxa"/>
          </w:tcPr>
          <w:p w:rsidR="00BA0A9B" w:rsidRDefault="00BA0A9B">
            <w:pPr>
              <w:pStyle w:val="TableParagraph"/>
              <w:rPr>
                <w:rFonts w:ascii="Times New Roman"/>
                <w:sz w:val="18"/>
              </w:rPr>
            </w:pPr>
          </w:p>
        </w:tc>
        <w:tc>
          <w:tcPr>
            <w:tcW w:w="871" w:type="dxa"/>
          </w:tcPr>
          <w:p w:rsidR="00BA0A9B" w:rsidRDefault="00BA0A9B">
            <w:pPr>
              <w:pStyle w:val="TableParagraph"/>
              <w:rPr>
                <w:rFonts w:ascii="Times New Roman"/>
                <w:sz w:val="18"/>
              </w:rPr>
            </w:pPr>
          </w:p>
        </w:tc>
        <w:tc>
          <w:tcPr>
            <w:tcW w:w="866" w:type="dxa"/>
          </w:tcPr>
          <w:p w:rsidR="00BA0A9B" w:rsidRDefault="00BA0A9B">
            <w:pPr>
              <w:pStyle w:val="TableParagraph"/>
              <w:rPr>
                <w:rFonts w:ascii="Times New Roman"/>
                <w:sz w:val="18"/>
              </w:rPr>
            </w:pPr>
          </w:p>
        </w:tc>
      </w:tr>
      <w:tr w:rsidR="00BA0A9B">
        <w:trPr>
          <w:trHeight w:val="510"/>
        </w:trPr>
        <w:tc>
          <w:tcPr>
            <w:tcW w:w="8707" w:type="dxa"/>
            <w:shd w:val="clear" w:color="auto" w:fill="DADADA"/>
          </w:tcPr>
          <w:p w:rsidR="00BA0A9B" w:rsidRDefault="00687FF9">
            <w:pPr>
              <w:pStyle w:val="TableParagraph"/>
              <w:spacing w:line="227" w:lineRule="exact"/>
              <w:ind w:left="107"/>
              <w:rPr>
                <w:b/>
                <w:sz w:val="20"/>
              </w:rPr>
            </w:pPr>
            <w:r>
              <w:rPr>
                <w:b/>
                <w:sz w:val="20"/>
              </w:rPr>
              <w:t>2. Knowledge and Understanding Skills</w:t>
            </w:r>
          </w:p>
        </w:tc>
        <w:tc>
          <w:tcPr>
            <w:tcW w:w="871" w:type="dxa"/>
            <w:shd w:val="clear" w:color="auto" w:fill="DADADA"/>
          </w:tcPr>
          <w:p w:rsidR="00BA0A9B" w:rsidRDefault="00BA0A9B">
            <w:pPr>
              <w:pStyle w:val="TableParagraph"/>
              <w:rPr>
                <w:rFonts w:ascii="Times New Roman"/>
                <w:sz w:val="18"/>
              </w:rPr>
            </w:pPr>
          </w:p>
        </w:tc>
        <w:tc>
          <w:tcPr>
            <w:tcW w:w="866" w:type="dxa"/>
            <w:shd w:val="clear" w:color="auto" w:fill="DADADA"/>
          </w:tcPr>
          <w:p w:rsidR="00BA0A9B" w:rsidRDefault="00BA0A9B">
            <w:pPr>
              <w:pStyle w:val="TableParagraph"/>
              <w:rPr>
                <w:rFonts w:ascii="Times New Roman"/>
                <w:sz w:val="18"/>
              </w:rPr>
            </w:pPr>
          </w:p>
        </w:tc>
      </w:tr>
      <w:tr w:rsidR="00BA0A9B">
        <w:trPr>
          <w:trHeight w:val="1686"/>
        </w:trPr>
        <w:tc>
          <w:tcPr>
            <w:tcW w:w="8707" w:type="dxa"/>
          </w:tcPr>
          <w:p w:rsidR="00BA0A9B" w:rsidRDefault="00BA0A9B">
            <w:pPr>
              <w:pStyle w:val="TableParagraph"/>
              <w:rPr>
                <w:rFonts w:ascii="Times New Roman"/>
                <w:sz w:val="18"/>
              </w:rPr>
            </w:pPr>
          </w:p>
        </w:tc>
        <w:tc>
          <w:tcPr>
            <w:tcW w:w="871" w:type="dxa"/>
          </w:tcPr>
          <w:p w:rsidR="00BA0A9B" w:rsidRDefault="00BA0A9B">
            <w:pPr>
              <w:pStyle w:val="TableParagraph"/>
              <w:rPr>
                <w:rFonts w:ascii="Times New Roman"/>
                <w:sz w:val="18"/>
              </w:rPr>
            </w:pPr>
          </w:p>
        </w:tc>
        <w:tc>
          <w:tcPr>
            <w:tcW w:w="866" w:type="dxa"/>
          </w:tcPr>
          <w:p w:rsidR="00BA0A9B" w:rsidRDefault="00BA0A9B">
            <w:pPr>
              <w:pStyle w:val="TableParagraph"/>
              <w:rPr>
                <w:rFonts w:ascii="Times New Roman"/>
                <w:sz w:val="18"/>
              </w:rPr>
            </w:pPr>
          </w:p>
        </w:tc>
      </w:tr>
      <w:tr w:rsidR="00BA0A9B">
        <w:trPr>
          <w:trHeight w:val="510"/>
        </w:trPr>
        <w:tc>
          <w:tcPr>
            <w:tcW w:w="8707" w:type="dxa"/>
            <w:shd w:val="clear" w:color="auto" w:fill="DADADA"/>
          </w:tcPr>
          <w:p w:rsidR="00BA0A9B" w:rsidRDefault="00687FF9">
            <w:pPr>
              <w:pStyle w:val="TableParagraph"/>
              <w:spacing w:line="227" w:lineRule="exact"/>
              <w:ind w:left="107"/>
              <w:rPr>
                <w:b/>
                <w:sz w:val="20"/>
              </w:rPr>
            </w:pPr>
            <w:r>
              <w:rPr>
                <w:b/>
                <w:sz w:val="20"/>
              </w:rPr>
              <w:t>3. Cognitive and Intellectual Skills</w:t>
            </w:r>
          </w:p>
        </w:tc>
        <w:tc>
          <w:tcPr>
            <w:tcW w:w="871" w:type="dxa"/>
            <w:shd w:val="clear" w:color="auto" w:fill="DADADA"/>
          </w:tcPr>
          <w:p w:rsidR="00BA0A9B" w:rsidRDefault="00BA0A9B">
            <w:pPr>
              <w:pStyle w:val="TableParagraph"/>
              <w:rPr>
                <w:rFonts w:ascii="Times New Roman"/>
                <w:sz w:val="18"/>
              </w:rPr>
            </w:pPr>
          </w:p>
        </w:tc>
        <w:tc>
          <w:tcPr>
            <w:tcW w:w="866" w:type="dxa"/>
            <w:shd w:val="clear" w:color="auto" w:fill="DADADA"/>
          </w:tcPr>
          <w:p w:rsidR="00BA0A9B" w:rsidRDefault="00BA0A9B">
            <w:pPr>
              <w:pStyle w:val="TableParagraph"/>
              <w:rPr>
                <w:rFonts w:ascii="Times New Roman"/>
                <w:sz w:val="18"/>
              </w:rPr>
            </w:pPr>
          </w:p>
        </w:tc>
      </w:tr>
      <w:tr w:rsidR="00BA0A9B">
        <w:trPr>
          <w:trHeight w:val="1686"/>
        </w:trPr>
        <w:tc>
          <w:tcPr>
            <w:tcW w:w="8707" w:type="dxa"/>
          </w:tcPr>
          <w:p w:rsidR="00BA0A9B" w:rsidRDefault="00BA0A9B">
            <w:pPr>
              <w:pStyle w:val="TableParagraph"/>
              <w:rPr>
                <w:rFonts w:ascii="Times New Roman"/>
                <w:sz w:val="18"/>
              </w:rPr>
            </w:pPr>
          </w:p>
        </w:tc>
        <w:tc>
          <w:tcPr>
            <w:tcW w:w="871" w:type="dxa"/>
          </w:tcPr>
          <w:p w:rsidR="00BA0A9B" w:rsidRDefault="00BA0A9B">
            <w:pPr>
              <w:pStyle w:val="TableParagraph"/>
              <w:rPr>
                <w:rFonts w:ascii="Times New Roman"/>
                <w:sz w:val="18"/>
              </w:rPr>
            </w:pPr>
          </w:p>
        </w:tc>
        <w:tc>
          <w:tcPr>
            <w:tcW w:w="866" w:type="dxa"/>
          </w:tcPr>
          <w:p w:rsidR="00BA0A9B" w:rsidRDefault="00BA0A9B">
            <w:pPr>
              <w:pStyle w:val="TableParagraph"/>
              <w:rPr>
                <w:rFonts w:ascii="Times New Roman"/>
                <w:sz w:val="18"/>
              </w:rPr>
            </w:pPr>
          </w:p>
        </w:tc>
      </w:tr>
      <w:tr w:rsidR="00BA0A9B">
        <w:trPr>
          <w:trHeight w:val="510"/>
        </w:trPr>
        <w:tc>
          <w:tcPr>
            <w:tcW w:w="8707" w:type="dxa"/>
            <w:shd w:val="clear" w:color="auto" w:fill="DADADA"/>
          </w:tcPr>
          <w:p w:rsidR="00BA0A9B" w:rsidRDefault="00687FF9">
            <w:pPr>
              <w:pStyle w:val="TableParagraph"/>
              <w:spacing w:line="227" w:lineRule="exact"/>
              <w:ind w:left="107"/>
              <w:rPr>
                <w:b/>
                <w:sz w:val="20"/>
              </w:rPr>
            </w:pPr>
            <w:r>
              <w:rPr>
                <w:b/>
                <w:sz w:val="20"/>
              </w:rPr>
              <w:t>4. Practical Application Skills</w:t>
            </w:r>
          </w:p>
        </w:tc>
        <w:tc>
          <w:tcPr>
            <w:tcW w:w="871" w:type="dxa"/>
            <w:shd w:val="clear" w:color="auto" w:fill="DADADA"/>
          </w:tcPr>
          <w:p w:rsidR="00BA0A9B" w:rsidRDefault="00BA0A9B">
            <w:pPr>
              <w:pStyle w:val="TableParagraph"/>
              <w:rPr>
                <w:rFonts w:ascii="Times New Roman"/>
                <w:sz w:val="18"/>
              </w:rPr>
            </w:pPr>
          </w:p>
        </w:tc>
        <w:tc>
          <w:tcPr>
            <w:tcW w:w="866" w:type="dxa"/>
            <w:shd w:val="clear" w:color="auto" w:fill="DADADA"/>
          </w:tcPr>
          <w:p w:rsidR="00BA0A9B" w:rsidRDefault="00BA0A9B">
            <w:pPr>
              <w:pStyle w:val="TableParagraph"/>
              <w:rPr>
                <w:rFonts w:ascii="Times New Roman"/>
                <w:sz w:val="18"/>
              </w:rPr>
            </w:pPr>
          </w:p>
        </w:tc>
      </w:tr>
      <w:tr w:rsidR="00BA0A9B">
        <w:trPr>
          <w:trHeight w:val="1684"/>
        </w:trPr>
        <w:tc>
          <w:tcPr>
            <w:tcW w:w="8707" w:type="dxa"/>
          </w:tcPr>
          <w:p w:rsidR="00BA0A9B" w:rsidRDefault="00BA0A9B">
            <w:pPr>
              <w:pStyle w:val="TableParagraph"/>
              <w:rPr>
                <w:rFonts w:ascii="Times New Roman"/>
                <w:sz w:val="18"/>
              </w:rPr>
            </w:pPr>
          </w:p>
        </w:tc>
        <w:tc>
          <w:tcPr>
            <w:tcW w:w="871" w:type="dxa"/>
          </w:tcPr>
          <w:p w:rsidR="00BA0A9B" w:rsidRDefault="00BA0A9B">
            <w:pPr>
              <w:pStyle w:val="TableParagraph"/>
              <w:rPr>
                <w:rFonts w:ascii="Times New Roman"/>
                <w:sz w:val="18"/>
              </w:rPr>
            </w:pPr>
          </w:p>
        </w:tc>
        <w:tc>
          <w:tcPr>
            <w:tcW w:w="866" w:type="dxa"/>
          </w:tcPr>
          <w:p w:rsidR="00BA0A9B" w:rsidRDefault="00BA0A9B">
            <w:pPr>
              <w:pStyle w:val="TableParagraph"/>
              <w:rPr>
                <w:rFonts w:ascii="Times New Roman"/>
                <w:sz w:val="18"/>
              </w:rPr>
            </w:pPr>
          </w:p>
        </w:tc>
      </w:tr>
      <w:tr w:rsidR="00BA0A9B">
        <w:trPr>
          <w:trHeight w:val="510"/>
        </w:trPr>
        <w:tc>
          <w:tcPr>
            <w:tcW w:w="8707" w:type="dxa"/>
            <w:shd w:val="clear" w:color="auto" w:fill="DADADA"/>
          </w:tcPr>
          <w:p w:rsidR="00BA0A9B" w:rsidRDefault="00687FF9">
            <w:pPr>
              <w:pStyle w:val="TableParagraph"/>
              <w:spacing w:line="227" w:lineRule="exact"/>
              <w:ind w:left="107"/>
              <w:rPr>
                <w:b/>
                <w:sz w:val="20"/>
              </w:rPr>
            </w:pPr>
            <w:r>
              <w:rPr>
                <w:b/>
                <w:sz w:val="20"/>
              </w:rPr>
              <w:t>5. Transferable Skills for Life and Professional Practice</w:t>
            </w:r>
          </w:p>
        </w:tc>
        <w:tc>
          <w:tcPr>
            <w:tcW w:w="871" w:type="dxa"/>
            <w:shd w:val="clear" w:color="auto" w:fill="DADADA"/>
          </w:tcPr>
          <w:p w:rsidR="00BA0A9B" w:rsidRDefault="00BA0A9B">
            <w:pPr>
              <w:pStyle w:val="TableParagraph"/>
              <w:rPr>
                <w:rFonts w:ascii="Times New Roman"/>
                <w:sz w:val="18"/>
              </w:rPr>
            </w:pPr>
          </w:p>
        </w:tc>
        <w:tc>
          <w:tcPr>
            <w:tcW w:w="866" w:type="dxa"/>
            <w:shd w:val="clear" w:color="auto" w:fill="DADADA"/>
          </w:tcPr>
          <w:p w:rsidR="00BA0A9B" w:rsidRDefault="00BA0A9B">
            <w:pPr>
              <w:pStyle w:val="TableParagraph"/>
              <w:rPr>
                <w:rFonts w:ascii="Times New Roman"/>
                <w:sz w:val="18"/>
              </w:rPr>
            </w:pPr>
          </w:p>
        </w:tc>
      </w:tr>
      <w:tr w:rsidR="00BA0A9B">
        <w:trPr>
          <w:trHeight w:val="1125"/>
        </w:trPr>
        <w:tc>
          <w:tcPr>
            <w:tcW w:w="8707" w:type="dxa"/>
          </w:tcPr>
          <w:p w:rsidR="00BA0A9B" w:rsidRDefault="00BA0A9B">
            <w:pPr>
              <w:pStyle w:val="TableParagraph"/>
              <w:rPr>
                <w:rFonts w:ascii="Times New Roman"/>
                <w:sz w:val="18"/>
              </w:rPr>
            </w:pPr>
          </w:p>
        </w:tc>
        <w:tc>
          <w:tcPr>
            <w:tcW w:w="871" w:type="dxa"/>
          </w:tcPr>
          <w:p w:rsidR="00BA0A9B" w:rsidRDefault="00BA0A9B">
            <w:pPr>
              <w:pStyle w:val="TableParagraph"/>
              <w:rPr>
                <w:rFonts w:ascii="Times New Roman"/>
                <w:sz w:val="18"/>
              </w:rPr>
            </w:pPr>
          </w:p>
        </w:tc>
        <w:tc>
          <w:tcPr>
            <w:tcW w:w="866" w:type="dxa"/>
          </w:tcPr>
          <w:p w:rsidR="00BA0A9B" w:rsidRDefault="00BA0A9B">
            <w:pPr>
              <w:pStyle w:val="TableParagraph"/>
              <w:rPr>
                <w:rFonts w:ascii="Times New Roman"/>
                <w:sz w:val="18"/>
              </w:rPr>
            </w:pPr>
          </w:p>
        </w:tc>
      </w:tr>
    </w:tbl>
    <w:p w:rsidR="00BA0A9B" w:rsidRDefault="00BA0A9B">
      <w:pPr>
        <w:pStyle w:val="BodyText"/>
        <w:spacing w:before="1" w:after="1"/>
        <w:rPr>
          <w:sz w:val="23"/>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BA0A9B">
        <w:trPr>
          <w:trHeight w:val="366"/>
        </w:trPr>
        <w:tc>
          <w:tcPr>
            <w:tcW w:w="6062" w:type="dxa"/>
            <w:vMerge w:val="restart"/>
            <w:shd w:val="clear" w:color="auto" w:fill="DADADA"/>
          </w:tcPr>
          <w:p w:rsidR="00BA0A9B" w:rsidRDefault="00687FF9">
            <w:pPr>
              <w:pStyle w:val="TableParagraph"/>
              <w:spacing w:before="62" w:line="242" w:lineRule="auto"/>
              <w:ind w:left="107" w:right="50"/>
              <w:rPr>
                <w:sz w:val="16"/>
              </w:rPr>
            </w:pPr>
            <w:r>
              <w:rPr>
                <w:b/>
              </w:rPr>
              <w:t xml:space="preserve">Assessment Mark </w:t>
            </w:r>
            <w:r>
              <w:t>(</w:t>
            </w:r>
            <w:r>
              <w:rPr>
                <w:sz w:val="16"/>
              </w:rPr>
              <w:t xml:space="preserve">Assessment marks are subject to ratification at the Exam Board. These comments and marks are to give feedback on module work and are for guidance only until they </w:t>
            </w:r>
            <w:proofErr w:type="gramStart"/>
            <w:r>
              <w:rPr>
                <w:sz w:val="16"/>
              </w:rPr>
              <w:t>are confirmed</w:t>
            </w:r>
            <w:proofErr w:type="gramEnd"/>
            <w:r>
              <w:rPr>
                <w:sz w:val="16"/>
              </w:rPr>
              <w:t>. )</w:t>
            </w:r>
          </w:p>
        </w:tc>
        <w:tc>
          <w:tcPr>
            <w:tcW w:w="3545" w:type="dxa"/>
            <w:gridSpan w:val="2"/>
            <w:shd w:val="clear" w:color="auto" w:fill="DADADA"/>
          </w:tcPr>
          <w:p w:rsidR="00BA0A9B" w:rsidRDefault="00687FF9">
            <w:pPr>
              <w:pStyle w:val="TableParagraph"/>
              <w:spacing w:line="182" w:lineRule="exact"/>
              <w:ind w:left="108" w:right="864"/>
              <w:rPr>
                <w:b/>
                <w:sz w:val="16"/>
              </w:rPr>
            </w:pPr>
            <w:r>
              <w:rPr>
                <w:b/>
                <w:sz w:val="16"/>
              </w:rPr>
              <w:t>Late Submission Penalties (tick if appropriate)</w:t>
            </w:r>
          </w:p>
        </w:tc>
        <w:tc>
          <w:tcPr>
            <w:tcW w:w="1059" w:type="dxa"/>
            <w:vMerge w:val="restart"/>
          </w:tcPr>
          <w:p w:rsidR="00BA0A9B" w:rsidRDefault="00BA0A9B">
            <w:pPr>
              <w:pStyle w:val="TableParagraph"/>
              <w:spacing w:before="8"/>
            </w:pPr>
          </w:p>
          <w:p w:rsidR="00BA0A9B" w:rsidRDefault="00687FF9">
            <w:pPr>
              <w:pStyle w:val="TableParagraph"/>
              <w:ind w:right="97"/>
              <w:jc w:val="right"/>
              <w:rPr>
                <w:b/>
                <w:sz w:val="20"/>
              </w:rPr>
            </w:pPr>
            <w:r>
              <w:rPr>
                <w:b/>
                <w:w w:val="99"/>
                <w:sz w:val="20"/>
              </w:rPr>
              <w:t>%</w:t>
            </w:r>
          </w:p>
        </w:tc>
      </w:tr>
      <w:tr w:rsidR="00BA0A9B">
        <w:trPr>
          <w:trHeight w:val="184"/>
        </w:trPr>
        <w:tc>
          <w:tcPr>
            <w:tcW w:w="6062" w:type="dxa"/>
            <w:vMerge/>
            <w:tcBorders>
              <w:top w:val="nil"/>
            </w:tcBorders>
            <w:shd w:val="clear" w:color="auto" w:fill="DADADA"/>
          </w:tcPr>
          <w:p w:rsidR="00BA0A9B" w:rsidRDefault="00BA0A9B">
            <w:pPr>
              <w:rPr>
                <w:sz w:val="2"/>
                <w:szCs w:val="2"/>
              </w:rPr>
            </w:pPr>
          </w:p>
        </w:tc>
        <w:tc>
          <w:tcPr>
            <w:tcW w:w="2904" w:type="dxa"/>
          </w:tcPr>
          <w:p w:rsidR="00BA0A9B" w:rsidRDefault="00687FF9">
            <w:pPr>
              <w:pStyle w:val="TableParagraph"/>
              <w:spacing w:line="164" w:lineRule="exact"/>
              <w:ind w:left="108"/>
              <w:rPr>
                <w:sz w:val="16"/>
              </w:rPr>
            </w:pPr>
            <w:r>
              <w:rPr>
                <w:sz w:val="16"/>
              </w:rPr>
              <w:t>Up to 1 week late (</w:t>
            </w:r>
            <w:r>
              <w:rPr>
                <w:sz w:val="16"/>
                <w:vertAlign w:val="subscript"/>
              </w:rPr>
              <w:t>40%</w:t>
            </w:r>
            <w:r>
              <w:rPr>
                <w:sz w:val="16"/>
              </w:rPr>
              <w:t xml:space="preserve"> </w:t>
            </w:r>
            <w:r>
              <w:rPr>
                <w:sz w:val="16"/>
                <w:vertAlign w:val="subscript"/>
              </w:rPr>
              <w:t>Max)</w:t>
            </w:r>
          </w:p>
        </w:tc>
        <w:tc>
          <w:tcPr>
            <w:tcW w:w="641" w:type="dxa"/>
          </w:tcPr>
          <w:p w:rsidR="00BA0A9B" w:rsidRDefault="00BA0A9B">
            <w:pPr>
              <w:pStyle w:val="TableParagraph"/>
              <w:rPr>
                <w:rFonts w:ascii="Times New Roman"/>
                <w:sz w:val="12"/>
              </w:rPr>
            </w:pPr>
          </w:p>
        </w:tc>
        <w:tc>
          <w:tcPr>
            <w:tcW w:w="1059" w:type="dxa"/>
            <w:vMerge/>
            <w:tcBorders>
              <w:top w:val="nil"/>
            </w:tcBorders>
          </w:tcPr>
          <w:p w:rsidR="00BA0A9B" w:rsidRDefault="00BA0A9B">
            <w:pPr>
              <w:rPr>
                <w:sz w:val="2"/>
                <w:szCs w:val="2"/>
              </w:rPr>
            </w:pPr>
          </w:p>
        </w:tc>
      </w:tr>
      <w:tr w:rsidR="00BA0A9B">
        <w:trPr>
          <w:trHeight w:val="184"/>
        </w:trPr>
        <w:tc>
          <w:tcPr>
            <w:tcW w:w="6062" w:type="dxa"/>
            <w:vMerge/>
            <w:tcBorders>
              <w:top w:val="nil"/>
            </w:tcBorders>
            <w:shd w:val="clear" w:color="auto" w:fill="DADADA"/>
          </w:tcPr>
          <w:p w:rsidR="00BA0A9B" w:rsidRDefault="00BA0A9B">
            <w:pPr>
              <w:rPr>
                <w:sz w:val="2"/>
                <w:szCs w:val="2"/>
              </w:rPr>
            </w:pPr>
          </w:p>
        </w:tc>
        <w:tc>
          <w:tcPr>
            <w:tcW w:w="2904" w:type="dxa"/>
          </w:tcPr>
          <w:p w:rsidR="00BA0A9B" w:rsidRDefault="00687FF9">
            <w:pPr>
              <w:pStyle w:val="TableParagraph"/>
              <w:spacing w:line="164" w:lineRule="exact"/>
              <w:ind w:left="108"/>
              <w:rPr>
                <w:sz w:val="16"/>
              </w:rPr>
            </w:pPr>
            <w:r>
              <w:rPr>
                <w:sz w:val="16"/>
              </w:rPr>
              <w:t>Over 1 week late (</w:t>
            </w:r>
            <w:r>
              <w:rPr>
                <w:sz w:val="16"/>
                <w:vertAlign w:val="subscript"/>
              </w:rPr>
              <w:t>0%)</w:t>
            </w:r>
          </w:p>
        </w:tc>
        <w:tc>
          <w:tcPr>
            <w:tcW w:w="641" w:type="dxa"/>
          </w:tcPr>
          <w:p w:rsidR="00BA0A9B" w:rsidRDefault="00BA0A9B">
            <w:pPr>
              <w:pStyle w:val="TableParagraph"/>
              <w:rPr>
                <w:rFonts w:ascii="Times New Roman"/>
                <w:sz w:val="12"/>
              </w:rPr>
            </w:pPr>
          </w:p>
        </w:tc>
        <w:tc>
          <w:tcPr>
            <w:tcW w:w="1059" w:type="dxa"/>
            <w:vMerge/>
            <w:tcBorders>
              <w:top w:val="nil"/>
            </w:tcBorders>
          </w:tcPr>
          <w:p w:rsidR="00BA0A9B" w:rsidRDefault="00BA0A9B">
            <w:pPr>
              <w:rPr>
                <w:sz w:val="2"/>
                <w:szCs w:val="2"/>
              </w:rPr>
            </w:pPr>
          </w:p>
        </w:tc>
      </w:tr>
    </w:tbl>
    <w:p w:rsidR="00BA0A9B" w:rsidRDefault="00BA0A9B">
      <w:pPr>
        <w:rPr>
          <w:sz w:val="2"/>
          <w:szCs w:val="2"/>
        </w:rPr>
        <w:sectPr w:rsidR="00BA0A9B">
          <w:pgSz w:w="11900" w:h="16840"/>
          <w:pgMar w:top="960" w:right="500" w:bottom="860" w:left="500" w:header="0" w:footer="664" w:gutter="0"/>
          <w:cols w:space="720"/>
        </w:sectPr>
      </w:pPr>
    </w:p>
    <w:p w:rsidR="00BA0A9B" w:rsidRDefault="00BA0A9B">
      <w:pPr>
        <w:pStyle w:val="BodyText"/>
        <w:spacing w:before="1"/>
        <w:rPr>
          <w:rFonts w:ascii="Times New Roman"/>
          <w:sz w:val="5"/>
        </w:rPr>
      </w:pPr>
    </w:p>
    <w:p w:rsidR="00BA0A9B" w:rsidRDefault="00D440FB">
      <w:pPr>
        <w:pStyle w:val="BodyText"/>
        <w:ind w:left="119"/>
        <w:rPr>
          <w:rFonts w:ascii="Times New Roman"/>
          <w:sz w:val="20"/>
        </w:rPr>
      </w:pPr>
      <w:r>
        <w:rPr>
          <w:rFonts w:ascii="Times New Roman"/>
          <w:noProof/>
          <w:sz w:val="20"/>
          <w:lang w:bidi="ar-SA"/>
        </w:rPr>
        <mc:AlternateContent>
          <mc:Choice Requires="wps">
            <w:drawing>
              <wp:inline distT="0" distB="0" distL="0" distR="0">
                <wp:extent cx="8799830" cy="294640"/>
                <wp:effectExtent l="8890" t="11430" r="11430" b="8255"/>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99830" cy="294640"/>
                        </a:xfrm>
                        <a:prstGeom prst="rect">
                          <a:avLst/>
                        </a:prstGeom>
                        <a:solidFill>
                          <a:srgbClr val="C2D69B"/>
                        </a:solidFill>
                        <a:ln w="6096">
                          <a:solidFill>
                            <a:srgbClr val="000000"/>
                          </a:solidFill>
                          <a:prstDash val="solid"/>
                          <a:miter lim="800000"/>
                          <a:headEnd/>
                          <a:tailEnd/>
                        </a:ln>
                      </wps:spPr>
                      <wps:txbx>
                        <w:txbxContent>
                          <w:p w:rsidR="00BA0A9B" w:rsidRDefault="00687FF9">
                            <w:pPr>
                              <w:spacing w:before="96"/>
                              <w:ind w:left="103"/>
                              <w:rPr>
                                <w:b/>
                              </w:rPr>
                            </w:pPr>
                            <w:r>
                              <w:rPr>
                                <w:b/>
                                <w:color w:val="303B44"/>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" fillcolor="#c2d69b" strokeweight=".48pt">
                <v:textbox inset="0,0,0,0">
                  <w:txbxContent>
                    <w:p w:rsidR="00BA0A9B" w:rsidRDefault="00687FF9">
                      <w:pPr>
                        <w:spacing w:before="96"/>
                        <w:ind w:left="103"/>
                        <w:rPr>
                          <w:b/>
                        </w:rPr>
                      </w:pPr>
                      <w:r>
                        <w:rPr>
                          <w:b/>
                          <w:color w:val="303B44"/>
                        </w:rPr>
                        <w:t>GENERIC ASSESSMENT CRITERIA</w:t>
                      </w:r>
                    </w:p>
                  </w:txbxContent>
                </v:textbox>
                <w10:anchorlock/>
              </v:shape>
            </w:pict>
          </mc:Fallback>
        </mc:AlternateContent>
      </w:r>
    </w:p>
    <w:p w:rsidR="00BA0A9B" w:rsidRDefault="00BA0A9B">
      <w:pPr>
        <w:pStyle w:val="BodyText"/>
        <w:rPr>
          <w:rFonts w:ascii="Times New Roman"/>
          <w:sz w:val="20"/>
        </w:rPr>
      </w:pPr>
    </w:p>
    <w:p w:rsidR="00BA0A9B" w:rsidRDefault="00BA0A9B">
      <w:pPr>
        <w:pStyle w:val="BodyText"/>
        <w:spacing w:before="7"/>
        <w:rPr>
          <w:rFonts w:ascii="Times New Roman"/>
          <w:sz w:val="16"/>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gridCol w:w="63"/>
      </w:tblGrid>
      <w:tr w:rsidR="00BA0A9B">
        <w:trPr>
          <w:trHeight w:val="230"/>
        </w:trPr>
        <w:tc>
          <w:tcPr>
            <w:tcW w:w="13947" w:type="dxa"/>
            <w:gridSpan w:val="9"/>
            <w:shd w:val="clear" w:color="auto" w:fill="C2D69B"/>
          </w:tcPr>
          <w:p w:rsidR="00BA0A9B" w:rsidRDefault="00687FF9">
            <w:pPr>
              <w:pStyle w:val="TableParagraph"/>
              <w:spacing w:line="210" w:lineRule="exact"/>
              <w:ind w:left="107"/>
              <w:rPr>
                <w:b/>
                <w:sz w:val="20"/>
              </w:rPr>
            </w:pPr>
            <w:r>
              <w:rPr>
                <w:b/>
                <w:sz w:val="20"/>
              </w:rPr>
              <w:t>Level 6</w:t>
            </w:r>
          </w:p>
        </w:tc>
      </w:tr>
      <w:tr w:rsidR="00BA0A9B">
        <w:trPr>
          <w:trHeight w:val="2298"/>
        </w:trPr>
        <w:tc>
          <w:tcPr>
            <w:tcW w:w="13947" w:type="dxa"/>
            <w:gridSpan w:val="9"/>
            <w:shd w:val="clear" w:color="auto" w:fill="EAF1DD"/>
          </w:tcPr>
          <w:p w:rsidR="00BA0A9B" w:rsidRDefault="00687FF9">
            <w:pPr>
              <w:pStyle w:val="TableParagraph"/>
              <w:ind w:left="107" w:right="97"/>
              <w:rPr>
                <w:sz w:val="20"/>
              </w:rPr>
            </w:pPr>
            <w:r>
              <w:rPr>
                <w:sz w:val="20"/>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Pr>
                <w:sz w:val="20"/>
              </w:rPr>
              <w:t>is informed by the latest research</w:t>
            </w:r>
            <w:r>
              <w:rPr>
                <w:sz w:val="20"/>
              </w:rPr>
              <w:t xml:space="preserve"> and/or advanced scholarship within the discipline</w:t>
            </w:r>
            <w:proofErr w:type="gramEnd"/>
            <w:r>
              <w:rPr>
                <w:sz w:val="20"/>
              </w:rPr>
              <w:t>. They</w:t>
            </w:r>
            <w:r>
              <w:rPr>
                <w:spacing w:val="-14"/>
                <w:sz w:val="20"/>
              </w:rPr>
              <w:t xml:space="preserve"> </w:t>
            </w:r>
            <w:r>
              <w:rPr>
                <w:sz w:val="20"/>
              </w:rPr>
              <w:t>will</w:t>
            </w:r>
            <w:r>
              <w:rPr>
                <w:spacing w:val="-9"/>
                <w:sz w:val="20"/>
              </w:rPr>
              <w:t xml:space="preserve"> </w:t>
            </w:r>
            <w:r>
              <w:rPr>
                <w:sz w:val="20"/>
              </w:rPr>
              <w:t>be</w:t>
            </w:r>
            <w:r>
              <w:rPr>
                <w:spacing w:val="-9"/>
                <w:sz w:val="20"/>
              </w:rPr>
              <w:t xml:space="preserve"> </w:t>
            </w:r>
            <w:r>
              <w:rPr>
                <w:sz w:val="20"/>
              </w:rPr>
              <w:t>able</w:t>
            </w:r>
            <w:r>
              <w:rPr>
                <w:spacing w:val="-9"/>
                <w:sz w:val="20"/>
              </w:rPr>
              <w:t xml:space="preserve"> </w:t>
            </w:r>
            <w:proofErr w:type="gramStart"/>
            <w:r>
              <w:rPr>
                <w:sz w:val="20"/>
              </w:rPr>
              <w:t>to</w:t>
            </w:r>
            <w:r>
              <w:rPr>
                <w:spacing w:val="-9"/>
                <w:sz w:val="20"/>
              </w:rPr>
              <w:t xml:space="preserve"> </w:t>
            </w:r>
            <w:r>
              <w:rPr>
                <w:sz w:val="20"/>
              </w:rPr>
              <w:t>accurately</w:t>
            </w:r>
            <w:r>
              <w:rPr>
                <w:spacing w:val="-14"/>
                <w:sz w:val="20"/>
              </w:rPr>
              <w:t xml:space="preserve"> </w:t>
            </w:r>
            <w:r>
              <w:rPr>
                <w:sz w:val="20"/>
              </w:rPr>
              <w:t>deploy</w:t>
            </w:r>
            <w:proofErr w:type="gramEnd"/>
            <w:r>
              <w:rPr>
                <w:spacing w:val="-11"/>
                <w:sz w:val="20"/>
              </w:rPr>
              <w:t xml:space="preserve"> </w:t>
            </w:r>
            <w:r>
              <w:rPr>
                <w:sz w:val="20"/>
              </w:rPr>
              <w:t>established</w:t>
            </w:r>
            <w:r>
              <w:rPr>
                <w:spacing w:val="-11"/>
                <w:sz w:val="20"/>
              </w:rPr>
              <w:t xml:space="preserve"> </w:t>
            </w:r>
            <w:r>
              <w:rPr>
                <w:sz w:val="20"/>
              </w:rPr>
              <w:t>techniques</w:t>
            </w:r>
            <w:r>
              <w:rPr>
                <w:spacing w:val="-8"/>
                <w:sz w:val="20"/>
              </w:rPr>
              <w:t xml:space="preserve"> </w:t>
            </w:r>
            <w:r>
              <w:rPr>
                <w:sz w:val="20"/>
              </w:rPr>
              <w:t>of</w:t>
            </w:r>
            <w:r>
              <w:rPr>
                <w:spacing w:val="-9"/>
                <w:sz w:val="20"/>
              </w:rPr>
              <w:t xml:space="preserve"> </w:t>
            </w:r>
            <w:r>
              <w:rPr>
                <w:sz w:val="20"/>
              </w:rPr>
              <w:t>analysis</w:t>
            </w:r>
            <w:r>
              <w:rPr>
                <w:spacing w:val="-8"/>
                <w:sz w:val="20"/>
              </w:rPr>
              <w:t xml:space="preserve"> </w:t>
            </w:r>
            <w:r>
              <w:rPr>
                <w:sz w:val="20"/>
              </w:rPr>
              <w:t>and</w:t>
            </w:r>
            <w:r>
              <w:rPr>
                <w:spacing w:val="-9"/>
                <w:sz w:val="20"/>
              </w:rPr>
              <w:t xml:space="preserve"> </w:t>
            </w:r>
            <w:r>
              <w:rPr>
                <w:sz w:val="20"/>
              </w:rPr>
              <w:t>enquiry</w:t>
            </w:r>
            <w:r>
              <w:rPr>
                <w:spacing w:val="-14"/>
                <w:sz w:val="20"/>
              </w:rPr>
              <w:t xml:space="preserve"> </w:t>
            </w:r>
            <w:r>
              <w:rPr>
                <w:sz w:val="20"/>
              </w:rPr>
              <w:t>within</w:t>
            </w:r>
            <w:r>
              <w:rPr>
                <w:spacing w:val="-9"/>
                <w:sz w:val="20"/>
              </w:rPr>
              <w:t xml:space="preserve"> </w:t>
            </w:r>
            <w:r>
              <w:rPr>
                <w:sz w:val="20"/>
              </w:rPr>
              <w:t>a</w:t>
            </w:r>
            <w:r>
              <w:rPr>
                <w:spacing w:val="-9"/>
                <w:sz w:val="20"/>
              </w:rPr>
              <w:t xml:space="preserve"> </w:t>
            </w:r>
            <w:r>
              <w:rPr>
                <w:sz w:val="20"/>
              </w:rPr>
              <w:t>discipline,</w:t>
            </w:r>
            <w:r>
              <w:rPr>
                <w:spacing w:val="-10"/>
                <w:sz w:val="20"/>
              </w:rPr>
              <w:t xml:space="preserve"> </w:t>
            </w:r>
            <w:r>
              <w:rPr>
                <w:sz w:val="20"/>
              </w:rPr>
              <w:t>using</w:t>
            </w:r>
            <w:r>
              <w:rPr>
                <w:spacing w:val="-13"/>
                <w:sz w:val="20"/>
              </w:rPr>
              <w:t xml:space="preserve"> </w:t>
            </w:r>
            <w:r>
              <w:rPr>
                <w:sz w:val="20"/>
              </w:rPr>
              <w:t>their</w:t>
            </w:r>
            <w:r>
              <w:rPr>
                <w:spacing w:val="-9"/>
                <w:sz w:val="20"/>
              </w:rPr>
              <w:t xml:space="preserve"> </w:t>
            </w:r>
            <w:r>
              <w:rPr>
                <w:sz w:val="20"/>
              </w:rPr>
              <w:t>conceptual</w:t>
            </w:r>
            <w:r>
              <w:rPr>
                <w:spacing w:val="-11"/>
                <w:sz w:val="20"/>
              </w:rPr>
              <w:t xml:space="preserve"> </w:t>
            </w:r>
            <w:r>
              <w:rPr>
                <w:sz w:val="20"/>
              </w:rPr>
              <w:t>understanding</w:t>
            </w:r>
            <w:r>
              <w:rPr>
                <w:spacing w:val="-9"/>
                <w:sz w:val="20"/>
              </w:rPr>
              <w:t xml:space="preserve"> </w:t>
            </w:r>
            <w:r>
              <w:rPr>
                <w:sz w:val="20"/>
              </w:rPr>
              <w:t>to</w:t>
            </w:r>
            <w:r>
              <w:rPr>
                <w:spacing w:val="-9"/>
                <w:sz w:val="20"/>
              </w:rPr>
              <w:t xml:space="preserve"> </w:t>
            </w:r>
            <w:r>
              <w:rPr>
                <w:sz w:val="20"/>
              </w:rPr>
              <w:t>devise</w:t>
            </w:r>
            <w:r>
              <w:rPr>
                <w:spacing w:val="-11"/>
                <w:sz w:val="20"/>
              </w:rPr>
              <w:t xml:space="preserve"> </w:t>
            </w:r>
            <w:r>
              <w:rPr>
                <w:sz w:val="20"/>
              </w:rPr>
              <w:t>and sustain arguments and/or to solve problems. Th</w:t>
            </w:r>
            <w:r>
              <w:rPr>
                <w:sz w:val="20"/>
              </w:rPr>
              <w:t xml:space="preserve">ey should be aware of the uncertainty, ambiguity and limits of knowledge. They should be able </w:t>
            </w:r>
            <w:proofErr w:type="gramStart"/>
            <w:r>
              <w:rPr>
                <w:sz w:val="20"/>
              </w:rPr>
              <w:t>to critically evaluate</w:t>
            </w:r>
            <w:proofErr w:type="gramEnd"/>
            <w:r>
              <w:rPr>
                <w:spacing w:val="-10"/>
                <w:sz w:val="20"/>
              </w:rPr>
              <w:t xml:space="preserve"> </w:t>
            </w:r>
            <w:r>
              <w:rPr>
                <w:sz w:val="20"/>
              </w:rPr>
              <w:t>evidence,</w:t>
            </w:r>
            <w:r>
              <w:rPr>
                <w:spacing w:val="-10"/>
                <w:sz w:val="20"/>
              </w:rPr>
              <w:t xml:space="preserve"> </w:t>
            </w:r>
            <w:r>
              <w:rPr>
                <w:sz w:val="20"/>
              </w:rPr>
              <w:t>arguments,</w:t>
            </w:r>
            <w:r>
              <w:rPr>
                <w:spacing w:val="-12"/>
                <w:sz w:val="20"/>
              </w:rPr>
              <w:t xml:space="preserve"> </w:t>
            </w:r>
            <w:r>
              <w:rPr>
                <w:sz w:val="20"/>
              </w:rPr>
              <w:t>assumptions,</w:t>
            </w:r>
            <w:r>
              <w:rPr>
                <w:spacing w:val="-10"/>
                <w:sz w:val="20"/>
              </w:rPr>
              <w:t xml:space="preserve"> </w:t>
            </w:r>
            <w:r>
              <w:rPr>
                <w:sz w:val="20"/>
              </w:rPr>
              <w:t>abstract</w:t>
            </w:r>
            <w:r>
              <w:rPr>
                <w:spacing w:val="-12"/>
                <w:sz w:val="20"/>
              </w:rPr>
              <w:t xml:space="preserve"> </w:t>
            </w:r>
            <w:r>
              <w:rPr>
                <w:sz w:val="20"/>
              </w:rPr>
              <w:t>concepts</w:t>
            </w:r>
            <w:r>
              <w:rPr>
                <w:spacing w:val="-9"/>
                <w:sz w:val="20"/>
              </w:rPr>
              <w:t xml:space="preserve"> </w:t>
            </w:r>
            <w:r>
              <w:rPr>
                <w:sz w:val="20"/>
              </w:rPr>
              <w:t>and</w:t>
            </w:r>
            <w:r>
              <w:rPr>
                <w:spacing w:val="-12"/>
                <w:sz w:val="20"/>
              </w:rPr>
              <w:t xml:space="preserve"> </w:t>
            </w:r>
            <w:r>
              <w:rPr>
                <w:sz w:val="20"/>
              </w:rPr>
              <w:t>data</w:t>
            </w:r>
            <w:r>
              <w:rPr>
                <w:spacing w:val="-12"/>
                <w:sz w:val="20"/>
              </w:rPr>
              <w:t xml:space="preserve"> </w:t>
            </w:r>
            <w:r>
              <w:rPr>
                <w:sz w:val="20"/>
              </w:rPr>
              <w:t>(that</w:t>
            </w:r>
            <w:r>
              <w:rPr>
                <w:spacing w:val="-12"/>
                <w:sz w:val="20"/>
              </w:rPr>
              <w:t xml:space="preserve"> </w:t>
            </w:r>
            <w:r>
              <w:rPr>
                <w:sz w:val="20"/>
              </w:rPr>
              <w:t>may</w:t>
            </w:r>
            <w:r>
              <w:rPr>
                <w:spacing w:val="-12"/>
                <w:sz w:val="20"/>
              </w:rPr>
              <w:t xml:space="preserve"> </w:t>
            </w:r>
            <w:r>
              <w:rPr>
                <w:sz w:val="20"/>
              </w:rPr>
              <w:t>be</w:t>
            </w:r>
            <w:r>
              <w:rPr>
                <w:spacing w:val="-10"/>
                <w:sz w:val="20"/>
              </w:rPr>
              <w:t xml:space="preserve"> </w:t>
            </w:r>
            <w:r>
              <w:rPr>
                <w:sz w:val="20"/>
              </w:rPr>
              <w:t>incomplete),</w:t>
            </w:r>
            <w:r>
              <w:rPr>
                <w:spacing w:val="-12"/>
                <w:sz w:val="20"/>
              </w:rPr>
              <w:t xml:space="preserve"> </w:t>
            </w:r>
            <w:r>
              <w:rPr>
                <w:sz w:val="20"/>
              </w:rPr>
              <w:t>to</w:t>
            </w:r>
            <w:r>
              <w:rPr>
                <w:spacing w:val="-12"/>
                <w:sz w:val="20"/>
              </w:rPr>
              <w:t xml:space="preserve"> </w:t>
            </w:r>
            <w:r>
              <w:rPr>
                <w:sz w:val="20"/>
              </w:rPr>
              <w:t>make</w:t>
            </w:r>
            <w:r>
              <w:rPr>
                <w:spacing w:val="-12"/>
                <w:sz w:val="20"/>
              </w:rPr>
              <w:t xml:space="preserve"> </w:t>
            </w:r>
            <w:r>
              <w:rPr>
                <w:sz w:val="20"/>
              </w:rPr>
              <w:t>judgements,</w:t>
            </w:r>
            <w:r>
              <w:rPr>
                <w:spacing w:val="-10"/>
                <w:sz w:val="20"/>
              </w:rPr>
              <w:t xml:space="preserve"> </w:t>
            </w:r>
            <w:r>
              <w:rPr>
                <w:sz w:val="20"/>
              </w:rPr>
              <w:t>and</w:t>
            </w:r>
            <w:r>
              <w:rPr>
                <w:spacing w:val="-12"/>
                <w:sz w:val="20"/>
              </w:rPr>
              <w:t xml:space="preserve"> </w:t>
            </w:r>
            <w:r>
              <w:rPr>
                <w:sz w:val="20"/>
              </w:rPr>
              <w:t>to</w:t>
            </w:r>
            <w:r>
              <w:rPr>
                <w:spacing w:val="-12"/>
                <w:sz w:val="20"/>
              </w:rPr>
              <w:t xml:space="preserve"> </w:t>
            </w:r>
            <w:r>
              <w:rPr>
                <w:sz w:val="20"/>
              </w:rPr>
              <w:t>frame</w:t>
            </w:r>
            <w:r>
              <w:rPr>
                <w:spacing w:val="-10"/>
                <w:sz w:val="20"/>
              </w:rPr>
              <w:t xml:space="preserve"> </w:t>
            </w:r>
            <w:r>
              <w:rPr>
                <w:sz w:val="20"/>
              </w:rPr>
              <w:t>appropriate</w:t>
            </w:r>
            <w:r>
              <w:rPr>
                <w:spacing w:val="-10"/>
                <w:sz w:val="20"/>
              </w:rPr>
              <w:t xml:space="preserve"> </w:t>
            </w:r>
            <w:r>
              <w:rPr>
                <w:sz w:val="20"/>
              </w:rPr>
              <w:t>questio</w:t>
            </w:r>
            <w:r>
              <w:rPr>
                <w:sz w:val="20"/>
              </w:rPr>
              <w:t>ns to</w:t>
            </w:r>
            <w:r>
              <w:rPr>
                <w:spacing w:val="-7"/>
                <w:sz w:val="20"/>
              </w:rPr>
              <w:t xml:space="preserve"> </w:t>
            </w:r>
            <w:r>
              <w:rPr>
                <w:sz w:val="20"/>
              </w:rPr>
              <w:t>achieve</w:t>
            </w:r>
            <w:r>
              <w:rPr>
                <w:spacing w:val="-10"/>
                <w:sz w:val="20"/>
              </w:rPr>
              <w:t xml:space="preserve"> </w:t>
            </w:r>
            <w:r>
              <w:rPr>
                <w:sz w:val="20"/>
              </w:rPr>
              <w:t>a</w:t>
            </w:r>
            <w:r>
              <w:rPr>
                <w:spacing w:val="-10"/>
                <w:sz w:val="20"/>
              </w:rPr>
              <w:t xml:space="preserve"> </w:t>
            </w:r>
            <w:r>
              <w:rPr>
                <w:sz w:val="20"/>
              </w:rPr>
              <w:t>solution</w:t>
            </w:r>
            <w:r>
              <w:rPr>
                <w:spacing w:val="-9"/>
                <w:sz w:val="20"/>
              </w:rPr>
              <w:t xml:space="preserve"> </w:t>
            </w:r>
            <w:r>
              <w:rPr>
                <w:sz w:val="20"/>
              </w:rPr>
              <w:t>-</w:t>
            </w:r>
            <w:r>
              <w:rPr>
                <w:spacing w:val="-7"/>
                <w:sz w:val="20"/>
              </w:rPr>
              <w:t xml:space="preserve"> </w:t>
            </w:r>
            <w:r>
              <w:rPr>
                <w:sz w:val="20"/>
              </w:rPr>
              <w:t>or</w:t>
            </w:r>
            <w:r>
              <w:rPr>
                <w:spacing w:val="-7"/>
                <w:sz w:val="20"/>
              </w:rPr>
              <w:t xml:space="preserve"> </w:t>
            </w:r>
            <w:r>
              <w:rPr>
                <w:sz w:val="20"/>
              </w:rPr>
              <w:t>identify</w:t>
            </w:r>
            <w:r>
              <w:rPr>
                <w:spacing w:val="-13"/>
                <w:sz w:val="20"/>
              </w:rPr>
              <w:t xml:space="preserve"> </w:t>
            </w:r>
            <w:r>
              <w:rPr>
                <w:sz w:val="20"/>
              </w:rPr>
              <w:t>a</w:t>
            </w:r>
            <w:r>
              <w:rPr>
                <w:spacing w:val="-7"/>
                <w:sz w:val="20"/>
              </w:rPr>
              <w:t xml:space="preserve"> </w:t>
            </w:r>
            <w:r>
              <w:rPr>
                <w:sz w:val="20"/>
              </w:rPr>
              <w:t>range</w:t>
            </w:r>
            <w:r>
              <w:rPr>
                <w:spacing w:val="-7"/>
                <w:sz w:val="20"/>
              </w:rPr>
              <w:t xml:space="preserve"> </w:t>
            </w:r>
            <w:r>
              <w:rPr>
                <w:sz w:val="20"/>
              </w:rPr>
              <w:t>of</w:t>
            </w:r>
            <w:r>
              <w:rPr>
                <w:spacing w:val="-7"/>
                <w:sz w:val="20"/>
              </w:rPr>
              <w:t xml:space="preserve"> </w:t>
            </w:r>
            <w:r>
              <w:rPr>
                <w:sz w:val="20"/>
              </w:rPr>
              <w:t>solutions.</w:t>
            </w:r>
            <w:r>
              <w:rPr>
                <w:spacing w:val="-9"/>
                <w:sz w:val="20"/>
              </w:rPr>
              <w:t xml:space="preserve"> </w:t>
            </w:r>
            <w:r>
              <w:rPr>
                <w:sz w:val="20"/>
              </w:rPr>
              <w:t>They</w:t>
            </w:r>
            <w:r>
              <w:rPr>
                <w:spacing w:val="-13"/>
                <w:sz w:val="20"/>
              </w:rPr>
              <w:t xml:space="preserve"> </w:t>
            </w:r>
            <w:r>
              <w:rPr>
                <w:sz w:val="20"/>
              </w:rPr>
              <w:t>will</w:t>
            </w:r>
            <w:r>
              <w:rPr>
                <w:spacing w:val="-8"/>
                <w:sz w:val="20"/>
              </w:rPr>
              <w:t xml:space="preserve"> </w:t>
            </w:r>
            <w:r>
              <w:rPr>
                <w:sz w:val="20"/>
              </w:rPr>
              <w:t>apply</w:t>
            </w:r>
            <w:r>
              <w:rPr>
                <w:spacing w:val="-10"/>
                <w:sz w:val="20"/>
              </w:rPr>
              <w:t xml:space="preserve"> </w:t>
            </w:r>
            <w:r>
              <w:rPr>
                <w:sz w:val="20"/>
              </w:rPr>
              <w:t>the</w:t>
            </w:r>
            <w:r>
              <w:rPr>
                <w:spacing w:val="-10"/>
                <w:sz w:val="20"/>
              </w:rPr>
              <w:t xml:space="preserve"> </w:t>
            </w:r>
            <w:r>
              <w:rPr>
                <w:sz w:val="20"/>
              </w:rPr>
              <w:t>methods</w:t>
            </w:r>
            <w:r>
              <w:rPr>
                <w:spacing w:val="-8"/>
                <w:sz w:val="20"/>
              </w:rPr>
              <w:t xml:space="preserve"> </w:t>
            </w:r>
            <w:r>
              <w:rPr>
                <w:sz w:val="20"/>
              </w:rPr>
              <w:t>and</w:t>
            </w:r>
            <w:r>
              <w:rPr>
                <w:spacing w:val="-7"/>
                <w:sz w:val="20"/>
              </w:rPr>
              <w:t xml:space="preserve"> </w:t>
            </w:r>
            <w:r>
              <w:rPr>
                <w:sz w:val="20"/>
              </w:rPr>
              <w:t>techniques</w:t>
            </w:r>
            <w:r>
              <w:rPr>
                <w:spacing w:val="-7"/>
                <w:sz w:val="20"/>
              </w:rPr>
              <w:t xml:space="preserve"> </w:t>
            </w:r>
            <w:r>
              <w:rPr>
                <w:sz w:val="20"/>
              </w:rPr>
              <w:t>that</w:t>
            </w:r>
            <w:r>
              <w:rPr>
                <w:spacing w:val="-7"/>
                <w:sz w:val="20"/>
              </w:rPr>
              <w:t xml:space="preserve"> </w:t>
            </w:r>
            <w:r>
              <w:rPr>
                <w:sz w:val="20"/>
              </w:rPr>
              <w:t>they</w:t>
            </w:r>
            <w:r>
              <w:rPr>
                <w:spacing w:val="-13"/>
                <w:sz w:val="20"/>
              </w:rPr>
              <w:t xml:space="preserve"> </w:t>
            </w:r>
            <w:r>
              <w:rPr>
                <w:sz w:val="20"/>
              </w:rPr>
              <w:t>have</w:t>
            </w:r>
            <w:r>
              <w:rPr>
                <w:spacing w:val="-7"/>
                <w:sz w:val="20"/>
              </w:rPr>
              <w:t xml:space="preserve"> </w:t>
            </w:r>
            <w:r>
              <w:rPr>
                <w:sz w:val="20"/>
              </w:rPr>
              <w:t>learned</w:t>
            </w:r>
            <w:r>
              <w:rPr>
                <w:spacing w:val="-10"/>
                <w:sz w:val="20"/>
              </w:rPr>
              <w:t xml:space="preserve"> </w:t>
            </w:r>
            <w:r>
              <w:rPr>
                <w:sz w:val="20"/>
              </w:rPr>
              <w:t>to</w:t>
            </w:r>
            <w:r>
              <w:rPr>
                <w:spacing w:val="-10"/>
                <w:sz w:val="20"/>
              </w:rPr>
              <w:t xml:space="preserve"> </w:t>
            </w:r>
            <w:r>
              <w:rPr>
                <w:sz w:val="20"/>
              </w:rPr>
              <w:t>review,</w:t>
            </w:r>
            <w:r>
              <w:rPr>
                <w:spacing w:val="-7"/>
                <w:sz w:val="20"/>
              </w:rPr>
              <w:t xml:space="preserve"> </w:t>
            </w:r>
            <w:r>
              <w:rPr>
                <w:sz w:val="20"/>
              </w:rPr>
              <w:t>consolidate,</w:t>
            </w:r>
            <w:r>
              <w:rPr>
                <w:spacing w:val="-7"/>
                <w:sz w:val="20"/>
              </w:rPr>
              <w:t xml:space="preserve"> </w:t>
            </w:r>
            <w:r>
              <w:rPr>
                <w:sz w:val="20"/>
              </w:rPr>
              <w:t>extend</w:t>
            </w:r>
            <w:r>
              <w:rPr>
                <w:spacing w:val="-7"/>
                <w:sz w:val="20"/>
              </w:rPr>
              <w:t xml:space="preserve"> </w:t>
            </w:r>
            <w:r>
              <w:rPr>
                <w:sz w:val="20"/>
              </w:rPr>
              <w:t xml:space="preserve">and apply their knowledge and understanding, and to initiate and carry out projects. They will have the ability to manage their own </w:t>
            </w:r>
            <w:proofErr w:type="gramStart"/>
            <w:r>
              <w:rPr>
                <w:sz w:val="20"/>
              </w:rPr>
              <w:t>learning,</w:t>
            </w:r>
            <w:proofErr w:type="gramEnd"/>
            <w:r>
              <w:rPr>
                <w:sz w:val="20"/>
              </w:rPr>
              <w:t xml:space="preserve"> and to make use of scholarly</w:t>
            </w:r>
            <w:r>
              <w:rPr>
                <w:spacing w:val="-15"/>
                <w:sz w:val="20"/>
              </w:rPr>
              <w:t xml:space="preserve"> </w:t>
            </w:r>
            <w:r>
              <w:rPr>
                <w:sz w:val="20"/>
              </w:rPr>
              <w:t>reviews</w:t>
            </w:r>
            <w:r>
              <w:rPr>
                <w:spacing w:val="-9"/>
                <w:sz w:val="20"/>
              </w:rPr>
              <w:t xml:space="preserve"> </w:t>
            </w:r>
            <w:r>
              <w:rPr>
                <w:sz w:val="20"/>
              </w:rPr>
              <w:t>and</w:t>
            </w:r>
            <w:r>
              <w:rPr>
                <w:spacing w:val="-10"/>
                <w:sz w:val="20"/>
              </w:rPr>
              <w:t xml:space="preserve"> </w:t>
            </w:r>
            <w:r>
              <w:rPr>
                <w:sz w:val="20"/>
              </w:rPr>
              <w:t>primary</w:t>
            </w:r>
            <w:r>
              <w:rPr>
                <w:spacing w:val="-15"/>
                <w:sz w:val="20"/>
              </w:rPr>
              <w:t xml:space="preserve"> </w:t>
            </w:r>
            <w:r>
              <w:rPr>
                <w:sz w:val="20"/>
              </w:rPr>
              <w:t>sources</w:t>
            </w:r>
            <w:r>
              <w:rPr>
                <w:spacing w:val="-11"/>
                <w:sz w:val="20"/>
              </w:rPr>
              <w:t xml:space="preserve"> </w:t>
            </w:r>
            <w:r>
              <w:rPr>
                <w:sz w:val="20"/>
              </w:rPr>
              <w:t>(for</w:t>
            </w:r>
            <w:r>
              <w:rPr>
                <w:spacing w:val="-9"/>
                <w:sz w:val="20"/>
              </w:rPr>
              <w:t xml:space="preserve"> </w:t>
            </w:r>
            <w:r>
              <w:rPr>
                <w:sz w:val="20"/>
              </w:rPr>
              <w:t>example,</w:t>
            </w:r>
            <w:r>
              <w:rPr>
                <w:spacing w:val="-12"/>
                <w:sz w:val="20"/>
              </w:rPr>
              <w:t xml:space="preserve"> </w:t>
            </w:r>
            <w:r>
              <w:rPr>
                <w:sz w:val="20"/>
              </w:rPr>
              <w:t>refereed</w:t>
            </w:r>
            <w:r>
              <w:rPr>
                <w:spacing w:val="-12"/>
                <w:sz w:val="20"/>
              </w:rPr>
              <w:t xml:space="preserve"> </w:t>
            </w:r>
            <w:r>
              <w:rPr>
                <w:sz w:val="20"/>
              </w:rPr>
              <w:t>research</w:t>
            </w:r>
            <w:r>
              <w:rPr>
                <w:spacing w:val="-12"/>
                <w:sz w:val="20"/>
              </w:rPr>
              <w:t xml:space="preserve"> </w:t>
            </w:r>
            <w:r>
              <w:rPr>
                <w:sz w:val="20"/>
              </w:rPr>
              <w:t>articles</w:t>
            </w:r>
            <w:r>
              <w:rPr>
                <w:spacing w:val="-9"/>
                <w:sz w:val="20"/>
              </w:rPr>
              <w:t xml:space="preserve"> </w:t>
            </w:r>
            <w:r>
              <w:rPr>
                <w:sz w:val="20"/>
              </w:rPr>
              <w:t>and/or</w:t>
            </w:r>
            <w:r>
              <w:rPr>
                <w:spacing w:val="-9"/>
                <w:sz w:val="20"/>
              </w:rPr>
              <w:t xml:space="preserve"> </w:t>
            </w:r>
            <w:r>
              <w:rPr>
                <w:sz w:val="20"/>
              </w:rPr>
              <w:t>original</w:t>
            </w:r>
            <w:r>
              <w:rPr>
                <w:spacing w:val="-12"/>
                <w:sz w:val="20"/>
              </w:rPr>
              <w:t xml:space="preserve"> </w:t>
            </w:r>
            <w:r>
              <w:rPr>
                <w:sz w:val="20"/>
              </w:rPr>
              <w:t>materials</w:t>
            </w:r>
            <w:r>
              <w:rPr>
                <w:spacing w:val="-9"/>
                <w:sz w:val="20"/>
              </w:rPr>
              <w:t xml:space="preserve"> </w:t>
            </w:r>
            <w:r>
              <w:rPr>
                <w:sz w:val="20"/>
              </w:rPr>
              <w:t>appropriate</w:t>
            </w:r>
            <w:r>
              <w:rPr>
                <w:spacing w:val="-10"/>
                <w:sz w:val="20"/>
              </w:rPr>
              <w:t xml:space="preserve"> </w:t>
            </w:r>
            <w:r>
              <w:rPr>
                <w:sz w:val="20"/>
              </w:rPr>
              <w:t>to</w:t>
            </w:r>
            <w:r>
              <w:rPr>
                <w:spacing w:val="-10"/>
                <w:sz w:val="20"/>
              </w:rPr>
              <w:t xml:space="preserve"> </w:t>
            </w:r>
            <w:r>
              <w:rPr>
                <w:sz w:val="20"/>
              </w:rPr>
              <w:t>the</w:t>
            </w:r>
            <w:r>
              <w:rPr>
                <w:spacing w:val="-12"/>
                <w:sz w:val="20"/>
              </w:rPr>
              <w:t xml:space="preserve"> </w:t>
            </w:r>
            <w:r>
              <w:rPr>
                <w:sz w:val="20"/>
              </w:rPr>
              <w:t>discipline).</w:t>
            </w:r>
            <w:r>
              <w:rPr>
                <w:spacing w:val="-12"/>
                <w:sz w:val="20"/>
              </w:rPr>
              <w:t xml:space="preserve"> </w:t>
            </w:r>
            <w:r>
              <w:rPr>
                <w:sz w:val="20"/>
              </w:rPr>
              <w:t>They</w:t>
            </w:r>
            <w:r>
              <w:rPr>
                <w:spacing w:val="-12"/>
                <w:sz w:val="20"/>
              </w:rPr>
              <w:t xml:space="preserve"> </w:t>
            </w:r>
            <w:r>
              <w:rPr>
                <w:sz w:val="20"/>
              </w:rPr>
              <w:t>will</w:t>
            </w:r>
            <w:r>
              <w:rPr>
                <w:spacing w:val="-11"/>
                <w:sz w:val="20"/>
              </w:rPr>
              <w:t xml:space="preserve"> </w:t>
            </w:r>
            <w:r>
              <w:rPr>
                <w:sz w:val="20"/>
              </w:rPr>
              <w:t>demonstrate the</w:t>
            </w:r>
            <w:r>
              <w:rPr>
                <w:spacing w:val="-11"/>
                <w:sz w:val="20"/>
              </w:rPr>
              <w:t xml:space="preserve"> </w:t>
            </w:r>
            <w:r>
              <w:rPr>
                <w:sz w:val="20"/>
              </w:rPr>
              <w:t>qualities</w:t>
            </w:r>
            <w:r>
              <w:rPr>
                <w:spacing w:val="-11"/>
                <w:sz w:val="20"/>
              </w:rPr>
              <w:t xml:space="preserve"> </w:t>
            </w:r>
            <w:r>
              <w:rPr>
                <w:sz w:val="20"/>
              </w:rPr>
              <w:t>and</w:t>
            </w:r>
            <w:r>
              <w:rPr>
                <w:spacing w:val="-14"/>
                <w:sz w:val="20"/>
              </w:rPr>
              <w:t xml:space="preserve"> </w:t>
            </w:r>
            <w:r>
              <w:rPr>
                <w:sz w:val="20"/>
              </w:rPr>
              <w:t>transferable</w:t>
            </w:r>
            <w:r>
              <w:rPr>
                <w:spacing w:val="-11"/>
                <w:sz w:val="20"/>
              </w:rPr>
              <w:t xml:space="preserve"> </w:t>
            </w:r>
            <w:r>
              <w:rPr>
                <w:sz w:val="20"/>
              </w:rPr>
              <w:t>skills</w:t>
            </w:r>
            <w:r>
              <w:rPr>
                <w:spacing w:val="-12"/>
                <w:sz w:val="20"/>
              </w:rPr>
              <w:t xml:space="preserve"> </w:t>
            </w:r>
            <w:r>
              <w:rPr>
                <w:sz w:val="20"/>
              </w:rPr>
              <w:t>necessary</w:t>
            </w:r>
            <w:r>
              <w:rPr>
                <w:spacing w:val="-16"/>
                <w:sz w:val="20"/>
              </w:rPr>
              <w:t xml:space="preserve"> </w:t>
            </w:r>
            <w:r>
              <w:rPr>
                <w:sz w:val="20"/>
              </w:rPr>
              <w:t>for</w:t>
            </w:r>
            <w:r>
              <w:rPr>
                <w:spacing w:val="-11"/>
                <w:sz w:val="20"/>
              </w:rPr>
              <w:t xml:space="preserve"> </w:t>
            </w:r>
            <w:r>
              <w:rPr>
                <w:sz w:val="20"/>
              </w:rPr>
              <w:t>employment</w:t>
            </w:r>
            <w:r>
              <w:rPr>
                <w:spacing w:val="-11"/>
                <w:sz w:val="20"/>
              </w:rPr>
              <w:t xml:space="preserve"> </w:t>
            </w:r>
            <w:r>
              <w:rPr>
                <w:sz w:val="20"/>
              </w:rPr>
              <w:t>requiring:</w:t>
            </w:r>
            <w:r>
              <w:rPr>
                <w:spacing w:val="-13"/>
                <w:sz w:val="20"/>
              </w:rPr>
              <w:t xml:space="preserve"> </w:t>
            </w:r>
            <w:r>
              <w:rPr>
                <w:sz w:val="20"/>
              </w:rPr>
              <w:t>the</w:t>
            </w:r>
            <w:r>
              <w:rPr>
                <w:spacing w:val="-11"/>
                <w:sz w:val="20"/>
              </w:rPr>
              <w:t xml:space="preserve"> </w:t>
            </w:r>
            <w:r>
              <w:rPr>
                <w:sz w:val="20"/>
              </w:rPr>
              <w:t>exercise</w:t>
            </w:r>
            <w:r>
              <w:rPr>
                <w:spacing w:val="-11"/>
                <w:sz w:val="20"/>
              </w:rPr>
              <w:t xml:space="preserve"> </w:t>
            </w:r>
            <w:r>
              <w:rPr>
                <w:sz w:val="20"/>
              </w:rPr>
              <w:t>of</w:t>
            </w:r>
            <w:r>
              <w:rPr>
                <w:spacing w:val="-10"/>
                <w:sz w:val="20"/>
              </w:rPr>
              <w:t xml:space="preserve"> </w:t>
            </w:r>
            <w:r>
              <w:rPr>
                <w:sz w:val="20"/>
              </w:rPr>
              <w:t>initiative</w:t>
            </w:r>
            <w:r>
              <w:rPr>
                <w:spacing w:val="-11"/>
                <w:sz w:val="20"/>
              </w:rPr>
              <w:t xml:space="preserve"> </w:t>
            </w:r>
            <w:r>
              <w:rPr>
                <w:sz w:val="20"/>
              </w:rPr>
              <w:t>and</w:t>
            </w:r>
            <w:r>
              <w:rPr>
                <w:spacing w:val="-14"/>
                <w:sz w:val="20"/>
              </w:rPr>
              <w:t xml:space="preserve"> </w:t>
            </w:r>
            <w:r>
              <w:rPr>
                <w:sz w:val="20"/>
              </w:rPr>
              <w:t>personal</w:t>
            </w:r>
            <w:r>
              <w:rPr>
                <w:spacing w:val="-14"/>
                <w:sz w:val="20"/>
              </w:rPr>
              <w:t xml:space="preserve"> </w:t>
            </w:r>
            <w:r>
              <w:rPr>
                <w:sz w:val="20"/>
              </w:rPr>
              <w:t>responsibility;</w:t>
            </w:r>
            <w:r>
              <w:rPr>
                <w:spacing w:val="-11"/>
                <w:sz w:val="20"/>
              </w:rPr>
              <w:t xml:space="preserve"> </w:t>
            </w:r>
            <w:r>
              <w:rPr>
                <w:sz w:val="20"/>
              </w:rPr>
              <w:t>decision-making</w:t>
            </w:r>
            <w:r>
              <w:rPr>
                <w:spacing w:val="-11"/>
                <w:sz w:val="20"/>
              </w:rPr>
              <w:t xml:space="preserve"> </w:t>
            </w:r>
            <w:r>
              <w:rPr>
                <w:sz w:val="20"/>
              </w:rPr>
              <w:t>in</w:t>
            </w:r>
            <w:r>
              <w:rPr>
                <w:spacing w:val="-11"/>
                <w:sz w:val="20"/>
              </w:rPr>
              <w:t xml:space="preserve"> </w:t>
            </w:r>
            <w:r>
              <w:rPr>
                <w:sz w:val="20"/>
              </w:rPr>
              <w:t>complex</w:t>
            </w:r>
            <w:r>
              <w:rPr>
                <w:spacing w:val="-12"/>
                <w:sz w:val="20"/>
              </w:rPr>
              <w:t xml:space="preserve"> </w:t>
            </w:r>
            <w:r>
              <w:rPr>
                <w:sz w:val="20"/>
              </w:rPr>
              <w:t>and</w:t>
            </w:r>
          </w:p>
          <w:p w:rsidR="00BA0A9B" w:rsidRDefault="00687FF9">
            <w:pPr>
              <w:pStyle w:val="TableParagraph"/>
              <w:spacing w:line="210" w:lineRule="exact"/>
              <w:ind w:left="107"/>
              <w:rPr>
                <w:sz w:val="20"/>
              </w:rPr>
            </w:pPr>
            <w:proofErr w:type="gramStart"/>
            <w:r>
              <w:rPr>
                <w:sz w:val="20"/>
              </w:rPr>
              <w:t>unpredictable</w:t>
            </w:r>
            <w:proofErr w:type="gramEnd"/>
            <w:r>
              <w:rPr>
                <w:sz w:val="20"/>
              </w:rPr>
              <w:t xml:space="preserve"> contexts; the learning ability needed to undertake appropriate further training of a professional or equivalent nature.</w:t>
            </w:r>
          </w:p>
        </w:tc>
      </w:tr>
      <w:tr w:rsidR="00BA0A9B">
        <w:trPr>
          <w:trHeight w:val="230"/>
        </w:trPr>
        <w:tc>
          <w:tcPr>
            <w:tcW w:w="13947" w:type="dxa"/>
            <w:gridSpan w:val="9"/>
            <w:tcBorders>
              <w:left w:val="nil"/>
              <w:right w:val="nil"/>
            </w:tcBorders>
          </w:tcPr>
          <w:p w:rsidR="00BA0A9B" w:rsidRDefault="00BA0A9B">
            <w:pPr>
              <w:pStyle w:val="TableParagraph"/>
              <w:rPr>
                <w:rFonts w:ascii="Times New Roman"/>
                <w:sz w:val="16"/>
              </w:rPr>
            </w:pPr>
          </w:p>
        </w:tc>
      </w:tr>
      <w:tr w:rsidR="00BA0A9B">
        <w:trPr>
          <w:trHeight w:val="414"/>
        </w:trPr>
        <w:tc>
          <w:tcPr>
            <w:tcW w:w="1735" w:type="dxa"/>
            <w:shd w:val="clear" w:color="auto" w:fill="C2D69B"/>
          </w:tcPr>
          <w:p w:rsidR="00BA0A9B" w:rsidRDefault="00687FF9">
            <w:pPr>
              <w:pStyle w:val="TableParagraph"/>
              <w:spacing w:line="201" w:lineRule="exact"/>
              <w:ind w:left="107"/>
              <w:rPr>
                <w:b/>
                <w:sz w:val="18"/>
              </w:rPr>
            </w:pPr>
            <w:r>
              <w:rPr>
                <w:b/>
                <w:sz w:val="18"/>
              </w:rPr>
              <w:t>Level 6</w:t>
            </w:r>
          </w:p>
        </w:tc>
        <w:tc>
          <w:tcPr>
            <w:tcW w:w="1735" w:type="dxa"/>
            <w:tcBorders>
              <w:right w:val="dotted" w:sz="4" w:space="0" w:color="000000"/>
            </w:tcBorders>
            <w:shd w:val="clear" w:color="auto" w:fill="C2D69B"/>
          </w:tcPr>
          <w:p w:rsidR="00BA0A9B" w:rsidRDefault="00687FF9">
            <w:pPr>
              <w:pStyle w:val="TableParagraph"/>
              <w:spacing w:before="97"/>
              <w:ind w:right="657"/>
              <w:jc w:val="right"/>
              <w:rPr>
                <w:b/>
                <w:sz w:val="18"/>
              </w:rPr>
            </w:pPr>
            <w:r>
              <w:rPr>
                <w:b/>
                <w:sz w:val="18"/>
              </w:rPr>
              <w:t>FAIL</w:t>
            </w:r>
          </w:p>
        </w:tc>
        <w:tc>
          <w:tcPr>
            <w:tcW w:w="1737" w:type="dxa"/>
            <w:tcBorders>
              <w:left w:val="dotted" w:sz="4" w:space="0" w:color="000000"/>
            </w:tcBorders>
            <w:shd w:val="clear" w:color="auto" w:fill="C2D69B"/>
          </w:tcPr>
          <w:p w:rsidR="00BA0A9B" w:rsidRDefault="00687FF9">
            <w:pPr>
              <w:pStyle w:val="TableParagraph"/>
              <w:spacing w:before="97"/>
              <w:ind w:left="135" w:right="132"/>
              <w:jc w:val="center"/>
              <w:rPr>
                <w:b/>
                <w:sz w:val="18"/>
              </w:rPr>
            </w:pPr>
            <w:r>
              <w:rPr>
                <w:b/>
                <w:sz w:val="18"/>
              </w:rPr>
              <w:t>MARGINAL FAIL</w:t>
            </w:r>
          </w:p>
        </w:tc>
        <w:tc>
          <w:tcPr>
            <w:tcW w:w="1735" w:type="dxa"/>
            <w:tcBorders>
              <w:right w:val="dotted" w:sz="4" w:space="0" w:color="000000"/>
            </w:tcBorders>
            <w:shd w:val="clear" w:color="auto" w:fill="C2D69B"/>
          </w:tcPr>
          <w:p w:rsidR="00BA0A9B" w:rsidRDefault="00687FF9">
            <w:pPr>
              <w:pStyle w:val="TableParagraph"/>
              <w:spacing w:line="199" w:lineRule="exact"/>
              <w:ind w:left="146" w:right="137"/>
              <w:jc w:val="center"/>
              <w:rPr>
                <w:b/>
                <w:sz w:val="18"/>
              </w:rPr>
            </w:pPr>
            <w:r>
              <w:rPr>
                <w:b/>
                <w:sz w:val="18"/>
              </w:rPr>
              <w:t>SATISFACTORY</w:t>
            </w:r>
          </w:p>
          <w:p w:rsidR="00BA0A9B" w:rsidRDefault="00687FF9">
            <w:pPr>
              <w:pStyle w:val="TableParagraph"/>
              <w:spacing w:line="196" w:lineRule="exact"/>
              <w:ind w:left="146" w:right="13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5" w:type="dxa"/>
            <w:tcBorders>
              <w:left w:val="dotted" w:sz="4" w:space="0" w:color="000000"/>
              <w:right w:val="dotted" w:sz="4" w:space="0" w:color="000000"/>
            </w:tcBorders>
            <w:shd w:val="clear" w:color="auto" w:fill="C2D69B"/>
          </w:tcPr>
          <w:p w:rsidR="00BA0A9B" w:rsidRDefault="00687FF9">
            <w:pPr>
              <w:pStyle w:val="TableParagraph"/>
              <w:spacing w:line="201" w:lineRule="exact"/>
              <w:ind w:left="146" w:right="136"/>
              <w:jc w:val="center"/>
              <w:rPr>
                <w:b/>
                <w:sz w:val="18"/>
              </w:rPr>
            </w:pPr>
            <w:r>
              <w:rPr>
                <w:b/>
                <w:sz w:val="18"/>
              </w:rPr>
              <w:t>GOOD</w:t>
            </w:r>
          </w:p>
          <w:p w:rsidR="00BA0A9B" w:rsidRDefault="00687FF9">
            <w:pPr>
              <w:pStyle w:val="TableParagraph"/>
              <w:spacing w:line="194" w:lineRule="exact"/>
              <w:ind w:left="146" w:right="134"/>
              <w:jc w:val="center"/>
              <w:rPr>
                <w:b/>
                <w:sz w:val="18"/>
              </w:rPr>
            </w:pPr>
            <w:r>
              <w:rPr>
                <w:b/>
                <w:sz w:val="18"/>
              </w:rPr>
              <w:t>(2.2 / Pass)</w:t>
            </w:r>
          </w:p>
        </w:tc>
        <w:tc>
          <w:tcPr>
            <w:tcW w:w="1737" w:type="dxa"/>
            <w:tcBorders>
              <w:left w:val="dotted" w:sz="4" w:space="0" w:color="000000"/>
              <w:right w:val="dotted" w:sz="4" w:space="0" w:color="000000"/>
            </w:tcBorders>
            <w:shd w:val="clear" w:color="auto" w:fill="C2D69B"/>
          </w:tcPr>
          <w:p w:rsidR="00BA0A9B" w:rsidRDefault="00687FF9">
            <w:pPr>
              <w:pStyle w:val="TableParagraph"/>
              <w:spacing w:line="201" w:lineRule="exact"/>
              <w:ind w:left="322"/>
              <w:rPr>
                <w:b/>
                <w:sz w:val="18"/>
              </w:rPr>
            </w:pPr>
            <w:r>
              <w:rPr>
                <w:b/>
                <w:sz w:val="18"/>
              </w:rPr>
              <w:t>VERY GOOD</w:t>
            </w:r>
          </w:p>
          <w:p w:rsidR="00BA0A9B" w:rsidRDefault="00687FF9">
            <w:pPr>
              <w:pStyle w:val="TableParagraph"/>
              <w:spacing w:line="194" w:lineRule="exact"/>
              <w:ind w:left="392"/>
              <w:rPr>
                <w:b/>
                <w:sz w:val="18"/>
              </w:rPr>
            </w:pPr>
            <w:r>
              <w:rPr>
                <w:b/>
                <w:sz w:val="18"/>
              </w:rPr>
              <w:t>(2.1 / Merit)</w:t>
            </w:r>
          </w:p>
        </w:tc>
        <w:tc>
          <w:tcPr>
            <w:tcW w:w="1735" w:type="dxa"/>
            <w:tcBorders>
              <w:left w:val="dotted" w:sz="4" w:space="0" w:color="000000"/>
              <w:right w:val="dotted" w:sz="4" w:space="0" w:color="000000"/>
            </w:tcBorders>
            <w:shd w:val="clear" w:color="auto" w:fill="C2D69B"/>
          </w:tcPr>
          <w:p w:rsidR="00BA0A9B" w:rsidRDefault="00687FF9">
            <w:pPr>
              <w:pStyle w:val="TableParagraph"/>
              <w:spacing w:line="199" w:lineRule="exact"/>
              <w:ind w:left="146" w:right="135"/>
              <w:jc w:val="center"/>
              <w:rPr>
                <w:b/>
                <w:sz w:val="18"/>
              </w:rPr>
            </w:pPr>
            <w:r>
              <w:rPr>
                <w:b/>
                <w:sz w:val="18"/>
              </w:rPr>
              <w:t>EXCELLENT</w:t>
            </w:r>
          </w:p>
          <w:p w:rsidR="00BA0A9B" w:rsidRDefault="00687FF9">
            <w:pPr>
              <w:pStyle w:val="TableParagraph"/>
              <w:spacing w:line="196" w:lineRule="exact"/>
              <w:ind w:left="146" w:right="133"/>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tcBorders>
              <w:left w:val="dotted" w:sz="4" w:space="0" w:color="000000"/>
            </w:tcBorders>
            <w:shd w:val="clear" w:color="auto" w:fill="C2D69B"/>
          </w:tcPr>
          <w:p w:rsidR="00BA0A9B" w:rsidRDefault="00687FF9">
            <w:pPr>
              <w:pStyle w:val="TableParagraph"/>
              <w:spacing w:line="199" w:lineRule="exact"/>
              <w:ind w:left="230"/>
              <w:rPr>
                <w:b/>
                <w:sz w:val="18"/>
              </w:rPr>
            </w:pPr>
            <w:r>
              <w:rPr>
                <w:b/>
                <w:sz w:val="18"/>
              </w:rPr>
              <w:t>EXCEPTIONAL</w:t>
            </w:r>
          </w:p>
          <w:p w:rsidR="00BA0A9B" w:rsidRDefault="00687FF9">
            <w:pPr>
              <w:pStyle w:val="TableParagraph"/>
              <w:spacing w:line="196" w:lineRule="exact"/>
              <w:ind w:left="165"/>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63" w:type="dxa"/>
            <w:vMerge w:val="restart"/>
            <w:tcBorders>
              <w:top w:val="nil"/>
              <w:bottom w:val="nil"/>
              <w:right w:val="nil"/>
            </w:tcBorders>
          </w:tcPr>
          <w:p w:rsidR="00BA0A9B" w:rsidRDefault="00BA0A9B">
            <w:pPr>
              <w:pStyle w:val="TableParagraph"/>
              <w:rPr>
                <w:rFonts w:ascii="Times New Roman"/>
                <w:sz w:val="18"/>
              </w:rPr>
            </w:pPr>
          </w:p>
        </w:tc>
      </w:tr>
      <w:tr w:rsidR="00BA0A9B">
        <w:trPr>
          <w:trHeight w:val="229"/>
        </w:trPr>
        <w:tc>
          <w:tcPr>
            <w:tcW w:w="1735" w:type="dxa"/>
            <w:shd w:val="clear" w:color="auto" w:fill="C2D69B"/>
          </w:tcPr>
          <w:p w:rsidR="00BA0A9B" w:rsidRDefault="00687FF9">
            <w:pPr>
              <w:pStyle w:val="TableParagraph"/>
              <w:spacing w:line="210" w:lineRule="exact"/>
              <w:ind w:left="278"/>
              <w:rPr>
                <w:b/>
                <w:sz w:val="20"/>
              </w:rPr>
            </w:pPr>
            <w:r>
              <w:rPr>
                <w:b/>
                <w:sz w:val="20"/>
              </w:rPr>
              <w:t>Category</w:t>
            </w:r>
          </w:p>
        </w:tc>
        <w:tc>
          <w:tcPr>
            <w:tcW w:w="1735" w:type="dxa"/>
            <w:tcBorders>
              <w:right w:val="dotted" w:sz="4" w:space="0" w:color="000000"/>
            </w:tcBorders>
            <w:shd w:val="clear" w:color="auto" w:fill="C2D69B"/>
          </w:tcPr>
          <w:p w:rsidR="00BA0A9B" w:rsidRDefault="00687FF9">
            <w:pPr>
              <w:pStyle w:val="TableParagraph"/>
              <w:spacing w:before="15" w:line="194" w:lineRule="exact"/>
              <w:ind w:right="590"/>
              <w:jc w:val="right"/>
              <w:rPr>
                <w:b/>
                <w:sz w:val="18"/>
              </w:rPr>
            </w:pPr>
            <w:r>
              <w:rPr>
                <w:b/>
                <w:sz w:val="18"/>
              </w:rPr>
              <w:t>0-29%</w:t>
            </w:r>
          </w:p>
        </w:tc>
        <w:tc>
          <w:tcPr>
            <w:tcW w:w="1737" w:type="dxa"/>
            <w:tcBorders>
              <w:left w:val="dotted" w:sz="4" w:space="0" w:color="000000"/>
            </w:tcBorders>
            <w:shd w:val="clear" w:color="auto" w:fill="C2D69B"/>
          </w:tcPr>
          <w:p w:rsidR="00BA0A9B" w:rsidRDefault="00687FF9">
            <w:pPr>
              <w:pStyle w:val="TableParagraph"/>
              <w:spacing w:before="15" w:line="194" w:lineRule="exact"/>
              <w:ind w:left="135" w:right="123"/>
              <w:jc w:val="center"/>
              <w:rPr>
                <w:b/>
                <w:sz w:val="18"/>
              </w:rPr>
            </w:pPr>
            <w:r>
              <w:rPr>
                <w:b/>
                <w:sz w:val="18"/>
              </w:rPr>
              <w:t>30-39%</w:t>
            </w:r>
          </w:p>
        </w:tc>
        <w:tc>
          <w:tcPr>
            <w:tcW w:w="1735" w:type="dxa"/>
            <w:tcBorders>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40-49%</w:t>
            </w:r>
          </w:p>
        </w:tc>
        <w:tc>
          <w:tcPr>
            <w:tcW w:w="1735"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50-59%</w:t>
            </w:r>
          </w:p>
        </w:tc>
        <w:tc>
          <w:tcPr>
            <w:tcW w:w="1737"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8"/>
              <w:rPr>
                <w:b/>
                <w:sz w:val="18"/>
              </w:rPr>
            </w:pPr>
            <w:r>
              <w:rPr>
                <w:b/>
                <w:sz w:val="18"/>
              </w:rPr>
              <w:t>60-69%</w:t>
            </w:r>
          </w:p>
        </w:tc>
        <w:tc>
          <w:tcPr>
            <w:tcW w:w="1735"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8"/>
              <w:rPr>
                <w:b/>
                <w:sz w:val="18"/>
              </w:rPr>
            </w:pPr>
            <w:r>
              <w:rPr>
                <w:b/>
                <w:sz w:val="18"/>
              </w:rPr>
              <w:t>70-84%</w:t>
            </w:r>
          </w:p>
        </w:tc>
        <w:tc>
          <w:tcPr>
            <w:tcW w:w="1735" w:type="dxa"/>
            <w:tcBorders>
              <w:left w:val="dotted" w:sz="4" w:space="0" w:color="000000"/>
            </w:tcBorders>
            <w:shd w:val="clear" w:color="auto" w:fill="C2D69B"/>
          </w:tcPr>
          <w:p w:rsidR="00BA0A9B" w:rsidRDefault="00687FF9">
            <w:pPr>
              <w:pStyle w:val="TableParagraph"/>
              <w:spacing w:line="201" w:lineRule="exact"/>
              <w:ind w:left="508"/>
              <w:rPr>
                <w:b/>
                <w:sz w:val="18"/>
              </w:rPr>
            </w:pPr>
            <w:r>
              <w:rPr>
                <w:b/>
                <w:sz w:val="18"/>
              </w:rPr>
              <w:t>85-100%</w:t>
            </w:r>
          </w:p>
        </w:tc>
        <w:tc>
          <w:tcPr>
            <w:tcW w:w="63" w:type="dxa"/>
            <w:vMerge/>
            <w:tcBorders>
              <w:top w:val="nil"/>
              <w:bottom w:val="nil"/>
              <w:right w:val="nil"/>
            </w:tcBorders>
          </w:tcPr>
          <w:p w:rsidR="00BA0A9B" w:rsidRDefault="00BA0A9B">
            <w:pPr>
              <w:rPr>
                <w:sz w:val="2"/>
                <w:szCs w:val="2"/>
              </w:rPr>
            </w:pPr>
          </w:p>
        </w:tc>
      </w:tr>
      <w:tr w:rsidR="00BA0A9B">
        <w:trPr>
          <w:trHeight w:val="4139"/>
        </w:trPr>
        <w:tc>
          <w:tcPr>
            <w:tcW w:w="1735" w:type="dxa"/>
            <w:shd w:val="clear" w:color="auto" w:fill="C2D69B"/>
          </w:tcPr>
          <w:p w:rsidR="00BA0A9B" w:rsidRDefault="00687FF9">
            <w:pPr>
              <w:pStyle w:val="TableParagraph"/>
              <w:spacing w:before="30"/>
              <w:ind w:left="215" w:right="178"/>
              <w:rPr>
                <w:sz w:val="18"/>
              </w:rPr>
            </w:pPr>
            <w:r>
              <w:rPr>
                <w:b/>
                <w:sz w:val="20"/>
              </w:rPr>
              <w:t xml:space="preserve">Engagement with literature </w:t>
            </w:r>
            <w:r>
              <w:rPr>
                <w:sz w:val="18"/>
              </w:rPr>
              <w:t>(including reading, referencing,</w:t>
            </w:r>
          </w:p>
          <w:p w:rsidR="00BA0A9B" w:rsidRDefault="00687FF9">
            <w:pPr>
              <w:pStyle w:val="TableParagraph"/>
              <w:spacing w:before="35"/>
              <w:ind w:left="215" w:right="179"/>
              <w:rPr>
                <w:sz w:val="18"/>
              </w:rPr>
            </w:pPr>
            <w:r>
              <w:rPr>
                <w:sz w:val="18"/>
              </w:rPr>
              <w:t>academic conventions and</w:t>
            </w:r>
          </w:p>
          <w:p w:rsidR="00BA0A9B" w:rsidRDefault="00687FF9">
            <w:pPr>
              <w:pStyle w:val="TableParagraph"/>
              <w:spacing w:before="35"/>
              <w:ind w:left="215" w:right="719"/>
              <w:rPr>
                <w:sz w:val="18"/>
              </w:rPr>
            </w:pPr>
            <w:r>
              <w:rPr>
                <w:sz w:val="18"/>
              </w:rPr>
              <w:t>academic honesty)</w:t>
            </w:r>
          </w:p>
        </w:tc>
        <w:tc>
          <w:tcPr>
            <w:tcW w:w="1735" w:type="dxa"/>
            <w:tcBorders>
              <w:right w:val="dotted" w:sz="4" w:space="0" w:color="000000"/>
            </w:tcBorders>
          </w:tcPr>
          <w:p w:rsidR="00BA0A9B" w:rsidRDefault="00687FF9">
            <w:pPr>
              <w:pStyle w:val="TableParagraph"/>
              <w:ind w:left="108"/>
              <w:rPr>
                <w:sz w:val="20"/>
              </w:rPr>
            </w:pPr>
            <w:r>
              <w:rPr>
                <w:sz w:val="20"/>
              </w:rPr>
              <w:t xml:space="preserve">Little or no evidence of reading </w:t>
            </w:r>
            <w:r>
              <w:rPr>
                <w:rFonts w:ascii="Times New Roman"/>
                <w:sz w:val="20"/>
              </w:rPr>
              <w:t xml:space="preserve">and/or </w:t>
            </w:r>
            <w:r>
              <w:rPr>
                <w:sz w:val="20"/>
              </w:rPr>
              <w:t>reliance on inappropriate sources.</w:t>
            </w:r>
          </w:p>
          <w:p w:rsidR="00BA0A9B" w:rsidRDefault="00687FF9">
            <w:pPr>
              <w:pStyle w:val="TableParagraph"/>
              <w:ind w:left="108" w:right="114"/>
              <w:rPr>
                <w:sz w:val="20"/>
              </w:rPr>
            </w:pPr>
            <w:r>
              <w:rPr>
                <w:sz w:val="20"/>
              </w:rPr>
              <w:t>Views and findings mostly unsupported and non- authoritative.</w:t>
            </w:r>
          </w:p>
          <w:p w:rsidR="00BA0A9B" w:rsidRDefault="00687FF9">
            <w:pPr>
              <w:pStyle w:val="TableParagraph"/>
              <w:ind w:left="108" w:right="178"/>
              <w:rPr>
                <w:sz w:val="20"/>
              </w:rPr>
            </w:pPr>
            <w:r>
              <w:rPr>
                <w:sz w:val="20"/>
              </w:rPr>
              <w:t>Referencing conventions used incoherently or largely absent.</w:t>
            </w:r>
          </w:p>
        </w:tc>
        <w:tc>
          <w:tcPr>
            <w:tcW w:w="1737" w:type="dxa"/>
            <w:tcBorders>
              <w:left w:val="dotted" w:sz="4" w:space="0" w:color="000000"/>
              <w:right w:val="double" w:sz="1" w:space="0" w:color="000000"/>
            </w:tcBorders>
          </w:tcPr>
          <w:p w:rsidR="00BA0A9B" w:rsidRDefault="00687FF9">
            <w:pPr>
              <w:pStyle w:val="TableParagraph"/>
              <w:ind w:left="108" w:right="141"/>
              <w:rPr>
                <w:sz w:val="20"/>
              </w:rPr>
            </w:pPr>
            <w:r>
              <w:rPr>
                <w:sz w:val="20"/>
              </w:rPr>
              <w:t>Poor engagement with essential reading. No evidence of wider reading. Reliance on inappropriate so</w:t>
            </w:r>
            <w:r>
              <w:rPr>
                <w:sz w:val="20"/>
              </w:rPr>
              <w:t>urces, and/or indiscriminate use of sources. Heavily reliant on information gained through class contact. Inconsistent and weak use of</w:t>
            </w:r>
          </w:p>
          <w:p w:rsidR="00BA0A9B" w:rsidRDefault="00687FF9">
            <w:pPr>
              <w:pStyle w:val="TableParagraph"/>
              <w:spacing w:line="211" w:lineRule="exact"/>
              <w:ind w:left="108"/>
              <w:rPr>
                <w:sz w:val="20"/>
              </w:rPr>
            </w:pPr>
            <w:proofErr w:type="gramStart"/>
            <w:r>
              <w:rPr>
                <w:sz w:val="20"/>
              </w:rPr>
              <w:t>referencing</w:t>
            </w:r>
            <w:proofErr w:type="gramEnd"/>
            <w:r>
              <w:rPr>
                <w:sz w:val="20"/>
              </w:rPr>
              <w:t>.</w:t>
            </w:r>
          </w:p>
        </w:tc>
        <w:tc>
          <w:tcPr>
            <w:tcW w:w="1735" w:type="dxa"/>
            <w:tcBorders>
              <w:left w:val="double" w:sz="1" w:space="0" w:color="000000"/>
              <w:right w:val="dotted" w:sz="4" w:space="0" w:color="000000"/>
            </w:tcBorders>
          </w:tcPr>
          <w:p w:rsidR="00BA0A9B" w:rsidRDefault="00687FF9">
            <w:pPr>
              <w:pStyle w:val="TableParagraph"/>
              <w:ind w:left="98" w:right="104"/>
              <w:rPr>
                <w:sz w:val="20"/>
              </w:rPr>
            </w:pPr>
            <w:r>
              <w:rPr>
                <w:sz w:val="20"/>
              </w:rPr>
              <w:t>Engagement with a limited range of mostly relevant and credible</w:t>
            </w:r>
            <w:r>
              <w:rPr>
                <w:spacing w:val="-9"/>
                <w:sz w:val="20"/>
              </w:rPr>
              <w:t xml:space="preserve"> </w:t>
            </w:r>
            <w:r>
              <w:rPr>
                <w:sz w:val="20"/>
              </w:rPr>
              <w:t>sources. Some omissions and minor errors.</w:t>
            </w:r>
          </w:p>
          <w:p w:rsidR="00BA0A9B" w:rsidRDefault="00687FF9">
            <w:pPr>
              <w:pStyle w:val="TableParagraph"/>
              <w:ind w:left="98" w:right="284"/>
              <w:rPr>
                <w:sz w:val="20"/>
              </w:rPr>
            </w:pPr>
            <w:r>
              <w:rPr>
                <w:sz w:val="20"/>
              </w:rPr>
              <w:t>Re</w:t>
            </w:r>
            <w:r>
              <w:rPr>
                <w:sz w:val="20"/>
              </w:rPr>
              <w:t>ferencing conventions evident though not always applied accurately or consistently.</w:t>
            </w:r>
          </w:p>
        </w:tc>
        <w:tc>
          <w:tcPr>
            <w:tcW w:w="1735" w:type="dxa"/>
            <w:tcBorders>
              <w:left w:val="dotted" w:sz="4" w:space="0" w:color="000000"/>
              <w:right w:val="dotted" w:sz="4" w:space="0" w:color="000000"/>
            </w:tcBorders>
          </w:tcPr>
          <w:p w:rsidR="00BA0A9B" w:rsidRDefault="00687FF9">
            <w:pPr>
              <w:pStyle w:val="TableParagraph"/>
              <w:ind w:left="109" w:right="98"/>
              <w:rPr>
                <w:sz w:val="20"/>
              </w:rPr>
            </w:pPr>
            <w:r>
              <w:rPr>
                <w:sz w:val="20"/>
              </w:rPr>
              <w:t>Engagement with an appropriate range of research- informed literature, including sources retrieved independently. Some over- reliance on texts. Referencing may show minor i</w:t>
            </w:r>
            <w:r>
              <w:rPr>
                <w:sz w:val="20"/>
              </w:rPr>
              <w:t>naccuracies or inconsistencies.</w:t>
            </w:r>
          </w:p>
        </w:tc>
        <w:tc>
          <w:tcPr>
            <w:tcW w:w="1737" w:type="dxa"/>
            <w:tcBorders>
              <w:left w:val="dotted" w:sz="4" w:space="0" w:color="000000"/>
              <w:right w:val="dotted" w:sz="4" w:space="0" w:color="000000"/>
            </w:tcBorders>
          </w:tcPr>
          <w:p w:rsidR="00BA0A9B" w:rsidRDefault="00687FF9">
            <w:pPr>
              <w:pStyle w:val="TableParagraph"/>
              <w:ind w:left="109" w:right="106"/>
              <w:rPr>
                <w:sz w:val="20"/>
              </w:rPr>
            </w:pPr>
            <w:r>
              <w:rPr>
                <w:sz w:val="20"/>
              </w:rPr>
              <w:t>Engagement with a wide range of research- informed literature, including sources retrieved independently. Selection of relevant and credible</w:t>
            </w:r>
            <w:r>
              <w:rPr>
                <w:spacing w:val="-9"/>
                <w:sz w:val="20"/>
              </w:rPr>
              <w:t xml:space="preserve"> </w:t>
            </w:r>
            <w:r>
              <w:rPr>
                <w:sz w:val="20"/>
              </w:rPr>
              <w:t>sources. Very good use</w:t>
            </w:r>
            <w:r>
              <w:rPr>
                <w:spacing w:val="-9"/>
                <w:sz w:val="20"/>
              </w:rPr>
              <w:t xml:space="preserve"> </w:t>
            </w:r>
            <w:r>
              <w:rPr>
                <w:sz w:val="20"/>
              </w:rPr>
              <w:t>of referencing, with no/very few inaccuracies</w:t>
            </w:r>
            <w:r>
              <w:rPr>
                <w:spacing w:val="-3"/>
                <w:sz w:val="20"/>
              </w:rPr>
              <w:t xml:space="preserve"> </w:t>
            </w:r>
            <w:r>
              <w:rPr>
                <w:sz w:val="20"/>
              </w:rPr>
              <w:t>or</w:t>
            </w:r>
          </w:p>
          <w:p w:rsidR="00BA0A9B" w:rsidRDefault="00687FF9">
            <w:pPr>
              <w:pStyle w:val="TableParagraph"/>
              <w:spacing w:line="211" w:lineRule="exact"/>
              <w:ind w:left="109"/>
              <w:rPr>
                <w:sz w:val="20"/>
              </w:rPr>
            </w:pPr>
            <w:proofErr w:type="gramStart"/>
            <w:r>
              <w:rPr>
                <w:sz w:val="20"/>
              </w:rPr>
              <w:t>inconsistencies</w:t>
            </w:r>
            <w:proofErr w:type="gramEnd"/>
            <w:r>
              <w:rPr>
                <w:sz w:val="20"/>
              </w:rPr>
              <w:t>.</w:t>
            </w:r>
          </w:p>
        </w:tc>
        <w:tc>
          <w:tcPr>
            <w:tcW w:w="1735" w:type="dxa"/>
            <w:tcBorders>
              <w:left w:val="dotted" w:sz="4" w:space="0" w:color="000000"/>
              <w:right w:val="dotted" w:sz="4" w:space="0" w:color="000000"/>
            </w:tcBorders>
          </w:tcPr>
          <w:p w:rsidR="00BA0A9B" w:rsidRDefault="00687FF9">
            <w:pPr>
              <w:pStyle w:val="TableParagraph"/>
              <w:ind w:left="109" w:right="162"/>
              <w:rPr>
                <w:sz w:val="20"/>
              </w:rPr>
            </w:pPr>
            <w:r>
              <w:rPr>
                <w:sz w:val="20"/>
              </w:rPr>
              <w:t>Engagement with an extensive range of relevant and credible literature, informed by the latest research. Consistently accurate application of referencing.</w:t>
            </w:r>
          </w:p>
        </w:tc>
        <w:tc>
          <w:tcPr>
            <w:tcW w:w="1735" w:type="dxa"/>
            <w:tcBorders>
              <w:left w:val="dotted" w:sz="4" w:space="0" w:color="000000"/>
            </w:tcBorders>
          </w:tcPr>
          <w:p w:rsidR="00BA0A9B" w:rsidRDefault="00687FF9">
            <w:pPr>
              <w:pStyle w:val="TableParagraph"/>
              <w:ind w:left="109" w:right="126"/>
              <w:rPr>
                <w:sz w:val="20"/>
              </w:rPr>
            </w:pPr>
            <w:r>
              <w:rPr>
                <w:sz w:val="20"/>
              </w:rPr>
              <w:t xml:space="preserve">Exceptional engagement with an extensive range of relevant and credible literature, </w:t>
            </w:r>
            <w:r>
              <w:rPr>
                <w:sz w:val="20"/>
              </w:rPr>
              <w:t>informed by the latest research. High-level referencing</w:t>
            </w:r>
            <w:r>
              <w:rPr>
                <w:spacing w:val="-11"/>
                <w:sz w:val="20"/>
              </w:rPr>
              <w:t xml:space="preserve"> </w:t>
            </w:r>
            <w:r>
              <w:rPr>
                <w:sz w:val="20"/>
              </w:rPr>
              <w:t>skills consistently and professionally applied.</w:t>
            </w:r>
          </w:p>
        </w:tc>
        <w:tc>
          <w:tcPr>
            <w:tcW w:w="63" w:type="dxa"/>
            <w:vMerge/>
            <w:tcBorders>
              <w:top w:val="nil"/>
              <w:bottom w:val="nil"/>
              <w:right w:val="nil"/>
            </w:tcBorders>
          </w:tcPr>
          <w:p w:rsidR="00BA0A9B" w:rsidRDefault="00BA0A9B">
            <w:pPr>
              <w:rPr>
                <w:sz w:val="2"/>
                <w:szCs w:val="2"/>
              </w:rPr>
            </w:pPr>
          </w:p>
        </w:tc>
      </w:tr>
      <w:tr w:rsidR="00BA0A9B">
        <w:trPr>
          <w:trHeight w:val="1151"/>
        </w:trPr>
        <w:tc>
          <w:tcPr>
            <w:tcW w:w="1735" w:type="dxa"/>
            <w:shd w:val="clear" w:color="auto" w:fill="C2D69B"/>
          </w:tcPr>
          <w:p w:rsidR="00BA0A9B" w:rsidRDefault="00687FF9">
            <w:pPr>
              <w:pStyle w:val="TableParagraph"/>
              <w:spacing w:before="30"/>
              <w:ind w:left="215" w:right="114"/>
              <w:rPr>
                <w:b/>
                <w:sz w:val="20"/>
              </w:rPr>
            </w:pPr>
            <w:r>
              <w:rPr>
                <w:b/>
                <w:sz w:val="20"/>
              </w:rPr>
              <w:t xml:space="preserve">Knowledge and </w:t>
            </w:r>
            <w:r>
              <w:rPr>
                <w:b/>
                <w:w w:val="95"/>
                <w:sz w:val="20"/>
              </w:rPr>
              <w:t>understanding</w:t>
            </w:r>
          </w:p>
          <w:p w:rsidR="00BA0A9B" w:rsidRDefault="00687FF9">
            <w:pPr>
              <w:pStyle w:val="TableParagraph"/>
              <w:spacing w:before="4" w:line="208" w:lineRule="exact"/>
              <w:ind w:left="215" w:right="339"/>
              <w:rPr>
                <w:sz w:val="18"/>
              </w:rPr>
            </w:pPr>
            <w:r>
              <w:rPr>
                <w:sz w:val="18"/>
              </w:rPr>
              <w:t>(Coherent and detailed</w:t>
            </w:r>
          </w:p>
        </w:tc>
        <w:tc>
          <w:tcPr>
            <w:tcW w:w="1735" w:type="dxa"/>
            <w:tcBorders>
              <w:right w:val="dotted" w:sz="4" w:space="0" w:color="000000"/>
            </w:tcBorders>
          </w:tcPr>
          <w:p w:rsidR="00BA0A9B" w:rsidRDefault="00687FF9">
            <w:pPr>
              <w:pStyle w:val="TableParagraph"/>
              <w:ind w:left="108"/>
              <w:rPr>
                <w:sz w:val="20"/>
              </w:rPr>
            </w:pPr>
            <w:r>
              <w:rPr>
                <w:sz w:val="20"/>
              </w:rPr>
              <w:t>Major gaps in knowledge and systematic understanding of</w:t>
            </w:r>
          </w:p>
          <w:p w:rsidR="00BA0A9B" w:rsidRDefault="00687FF9">
            <w:pPr>
              <w:pStyle w:val="TableParagraph"/>
              <w:spacing w:line="210" w:lineRule="exact"/>
              <w:ind w:left="108"/>
              <w:rPr>
                <w:sz w:val="20"/>
              </w:rPr>
            </w:pPr>
            <w:r>
              <w:rPr>
                <w:sz w:val="20"/>
              </w:rPr>
              <w:t>the subject</w:t>
            </w:r>
          </w:p>
        </w:tc>
        <w:tc>
          <w:tcPr>
            <w:tcW w:w="1737" w:type="dxa"/>
            <w:tcBorders>
              <w:left w:val="dotted" w:sz="4" w:space="0" w:color="000000"/>
              <w:right w:val="double" w:sz="1" w:space="0" w:color="000000"/>
            </w:tcBorders>
          </w:tcPr>
          <w:p w:rsidR="00BA0A9B" w:rsidRDefault="00687FF9">
            <w:pPr>
              <w:pStyle w:val="TableParagraph"/>
              <w:ind w:left="108" w:right="141"/>
              <w:rPr>
                <w:sz w:val="20"/>
              </w:rPr>
            </w:pPr>
            <w:r>
              <w:rPr>
                <w:sz w:val="20"/>
              </w:rPr>
              <w:t>Gaps in knowledge, with only superficial systematic</w:t>
            </w:r>
          </w:p>
          <w:p w:rsidR="00BA0A9B" w:rsidRDefault="00687FF9">
            <w:pPr>
              <w:pStyle w:val="TableParagraph"/>
              <w:spacing w:line="210" w:lineRule="exact"/>
              <w:ind w:left="108"/>
              <w:rPr>
                <w:sz w:val="20"/>
              </w:rPr>
            </w:pPr>
            <w:proofErr w:type="gramStart"/>
            <w:r>
              <w:rPr>
                <w:sz w:val="20"/>
              </w:rPr>
              <w:t>understanding</w:t>
            </w:r>
            <w:proofErr w:type="gramEnd"/>
            <w:r>
              <w:rPr>
                <w:sz w:val="20"/>
              </w:rPr>
              <w:t>.</w:t>
            </w:r>
          </w:p>
        </w:tc>
        <w:tc>
          <w:tcPr>
            <w:tcW w:w="1735" w:type="dxa"/>
            <w:tcBorders>
              <w:left w:val="double" w:sz="1" w:space="0" w:color="000000"/>
              <w:right w:val="dotted" w:sz="4" w:space="0" w:color="000000"/>
            </w:tcBorders>
          </w:tcPr>
          <w:p w:rsidR="00BA0A9B" w:rsidRDefault="00687FF9">
            <w:pPr>
              <w:pStyle w:val="TableParagraph"/>
              <w:ind w:left="98" w:right="106"/>
              <w:rPr>
                <w:sz w:val="20"/>
              </w:rPr>
            </w:pPr>
            <w:r>
              <w:rPr>
                <w:sz w:val="20"/>
              </w:rPr>
              <w:t>Limited knowledge and systematic understanding of</w:t>
            </w:r>
          </w:p>
          <w:p w:rsidR="00BA0A9B" w:rsidRDefault="00687FF9">
            <w:pPr>
              <w:pStyle w:val="TableParagraph"/>
              <w:spacing w:line="210" w:lineRule="exact"/>
              <w:ind w:left="98"/>
              <w:rPr>
                <w:sz w:val="20"/>
              </w:rPr>
            </w:pPr>
            <w:r>
              <w:rPr>
                <w:sz w:val="20"/>
              </w:rPr>
              <w:t>the relevant</w:t>
            </w:r>
          </w:p>
        </w:tc>
        <w:tc>
          <w:tcPr>
            <w:tcW w:w="1735" w:type="dxa"/>
            <w:tcBorders>
              <w:left w:val="dotted" w:sz="4" w:space="0" w:color="000000"/>
              <w:right w:val="dotted" w:sz="4" w:space="0" w:color="000000"/>
            </w:tcBorders>
          </w:tcPr>
          <w:p w:rsidR="00BA0A9B" w:rsidRDefault="00687FF9">
            <w:pPr>
              <w:pStyle w:val="TableParagraph"/>
              <w:ind w:left="109" w:right="250"/>
              <w:rPr>
                <w:sz w:val="20"/>
              </w:rPr>
            </w:pPr>
            <w:r>
              <w:rPr>
                <w:sz w:val="20"/>
              </w:rPr>
              <w:t>Knowledge is reasonably detailed, accurate with a</w:t>
            </w:r>
          </w:p>
          <w:p w:rsidR="00BA0A9B" w:rsidRDefault="00687FF9">
            <w:pPr>
              <w:pStyle w:val="TableParagraph"/>
              <w:spacing w:line="210" w:lineRule="exact"/>
              <w:ind w:left="109"/>
              <w:rPr>
                <w:sz w:val="20"/>
              </w:rPr>
            </w:pPr>
            <w:r>
              <w:rPr>
                <w:sz w:val="20"/>
              </w:rPr>
              <w:t>good systematic</w:t>
            </w:r>
          </w:p>
        </w:tc>
        <w:tc>
          <w:tcPr>
            <w:tcW w:w="1737" w:type="dxa"/>
            <w:tcBorders>
              <w:left w:val="dotted" w:sz="4" w:space="0" w:color="000000"/>
              <w:right w:val="dotted" w:sz="4" w:space="0" w:color="000000"/>
            </w:tcBorders>
          </w:tcPr>
          <w:p w:rsidR="00BA0A9B" w:rsidRDefault="00687FF9">
            <w:pPr>
              <w:pStyle w:val="TableParagraph"/>
              <w:ind w:left="109" w:right="106"/>
              <w:rPr>
                <w:sz w:val="20"/>
              </w:rPr>
            </w:pPr>
            <w:r>
              <w:rPr>
                <w:sz w:val="20"/>
              </w:rPr>
              <w:t>Knowledge is reasonably extensive coherent and</w:t>
            </w:r>
          </w:p>
          <w:p w:rsidR="00BA0A9B" w:rsidRDefault="00687FF9">
            <w:pPr>
              <w:pStyle w:val="TableParagraph"/>
              <w:spacing w:line="210" w:lineRule="exact"/>
              <w:ind w:left="109"/>
              <w:rPr>
                <w:sz w:val="20"/>
              </w:rPr>
            </w:pPr>
            <w:proofErr w:type="gramStart"/>
            <w:r>
              <w:rPr>
                <w:sz w:val="20"/>
              </w:rPr>
              <w:t>detailed</w:t>
            </w:r>
            <w:proofErr w:type="gramEnd"/>
            <w:r>
              <w:rPr>
                <w:sz w:val="20"/>
              </w:rPr>
              <w:t>.</w:t>
            </w:r>
          </w:p>
        </w:tc>
        <w:tc>
          <w:tcPr>
            <w:tcW w:w="1735" w:type="dxa"/>
            <w:tcBorders>
              <w:left w:val="dotted" w:sz="4" w:space="0" w:color="000000"/>
              <w:right w:val="dotted" w:sz="4" w:space="0" w:color="000000"/>
            </w:tcBorders>
          </w:tcPr>
          <w:p w:rsidR="00BA0A9B" w:rsidRDefault="00687FF9">
            <w:pPr>
              <w:pStyle w:val="TableParagraph"/>
              <w:ind w:left="109" w:right="250"/>
              <w:rPr>
                <w:sz w:val="20"/>
              </w:rPr>
            </w:pPr>
            <w:r>
              <w:rPr>
                <w:sz w:val="20"/>
              </w:rPr>
              <w:t>Exc</w:t>
            </w:r>
            <w:r>
              <w:rPr>
                <w:sz w:val="20"/>
              </w:rPr>
              <w:t>ellent coherent and detailed knowledge and</w:t>
            </w:r>
          </w:p>
          <w:p w:rsidR="00BA0A9B" w:rsidRDefault="00687FF9">
            <w:pPr>
              <w:pStyle w:val="TableParagraph"/>
              <w:spacing w:line="210" w:lineRule="exact"/>
              <w:ind w:left="109"/>
              <w:rPr>
                <w:sz w:val="20"/>
              </w:rPr>
            </w:pPr>
            <w:r>
              <w:rPr>
                <w:sz w:val="20"/>
              </w:rPr>
              <w:t>systematic</w:t>
            </w:r>
          </w:p>
        </w:tc>
        <w:tc>
          <w:tcPr>
            <w:tcW w:w="1735" w:type="dxa"/>
            <w:tcBorders>
              <w:left w:val="dotted" w:sz="4" w:space="0" w:color="000000"/>
            </w:tcBorders>
          </w:tcPr>
          <w:p w:rsidR="00BA0A9B" w:rsidRDefault="00687FF9">
            <w:pPr>
              <w:pStyle w:val="TableParagraph"/>
              <w:ind w:left="110" w:right="249"/>
              <w:rPr>
                <w:sz w:val="20"/>
              </w:rPr>
            </w:pPr>
            <w:r>
              <w:rPr>
                <w:sz w:val="20"/>
              </w:rPr>
              <w:t>Exceptionally coherent and detailed knowledge and</w:t>
            </w:r>
          </w:p>
          <w:p w:rsidR="00BA0A9B" w:rsidRDefault="00687FF9">
            <w:pPr>
              <w:pStyle w:val="TableParagraph"/>
              <w:spacing w:line="210" w:lineRule="exact"/>
              <w:ind w:left="110"/>
              <w:rPr>
                <w:sz w:val="20"/>
              </w:rPr>
            </w:pPr>
            <w:r>
              <w:rPr>
                <w:sz w:val="20"/>
              </w:rPr>
              <w:t>systematic</w:t>
            </w:r>
          </w:p>
        </w:tc>
        <w:tc>
          <w:tcPr>
            <w:tcW w:w="63" w:type="dxa"/>
            <w:vMerge/>
            <w:tcBorders>
              <w:top w:val="nil"/>
              <w:bottom w:val="nil"/>
              <w:right w:val="nil"/>
            </w:tcBorders>
          </w:tcPr>
          <w:p w:rsidR="00BA0A9B" w:rsidRDefault="00BA0A9B">
            <w:pPr>
              <w:rPr>
                <w:sz w:val="2"/>
                <w:szCs w:val="2"/>
              </w:rPr>
            </w:pPr>
          </w:p>
        </w:tc>
      </w:tr>
    </w:tbl>
    <w:p w:rsidR="00BA0A9B" w:rsidRDefault="00BA0A9B">
      <w:pPr>
        <w:rPr>
          <w:sz w:val="2"/>
          <w:szCs w:val="2"/>
        </w:rPr>
        <w:sectPr w:rsidR="00BA0A9B">
          <w:footerReference w:type="default" r:id="rId9"/>
          <w:pgSz w:w="16840" w:h="11900" w:orient="landscape"/>
          <w:pgMar w:top="1100" w:right="2040" w:bottom="280" w:left="600" w:header="0" w:footer="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BA0A9B">
        <w:trPr>
          <w:trHeight w:val="414"/>
        </w:trPr>
        <w:tc>
          <w:tcPr>
            <w:tcW w:w="1735" w:type="dxa"/>
            <w:shd w:val="clear" w:color="auto" w:fill="C2D69B"/>
          </w:tcPr>
          <w:p w:rsidR="00BA0A9B" w:rsidRDefault="00687FF9">
            <w:pPr>
              <w:pStyle w:val="TableParagraph"/>
              <w:spacing w:line="201" w:lineRule="exact"/>
              <w:ind w:left="107"/>
              <w:rPr>
                <w:b/>
                <w:sz w:val="18"/>
              </w:rPr>
            </w:pPr>
            <w:r>
              <w:rPr>
                <w:b/>
                <w:sz w:val="18"/>
              </w:rPr>
              <w:lastRenderedPageBreak/>
              <w:t>Level 6</w:t>
            </w:r>
          </w:p>
        </w:tc>
        <w:tc>
          <w:tcPr>
            <w:tcW w:w="1735" w:type="dxa"/>
            <w:shd w:val="clear" w:color="auto" w:fill="C2D69B"/>
          </w:tcPr>
          <w:p w:rsidR="00BA0A9B" w:rsidRDefault="00687FF9">
            <w:pPr>
              <w:pStyle w:val="TableParagraph"/>
              <w:spacing w:before="97"/>
              <w:ind w:right="657"/>
              <w:jc w:val="right"/>
              <w:rPr>
                <w:b/>
                <w:sz w:val="18"/>
              </w:rPr>
            </w:pPr>
            <w:r>
              <w:rPr>
                <w:b/>
                <w:sz w:val="18"/>
              </w:rPr>
              <w:t>FAIL</w:t>
            </w:r>
          </w:p>
        </w:tc>
        <w:tc>
          <w:tcPr>
            <w:tcW w:w="1737" w:type="dxa"/>
            <w:shd w:val="clear" w:color="auto" w:fill="C2D69B"/>
          </w:tcPr>
          <w:p w:rsidR="00BA0A9B" w:rsidRDefault="00687FF9">
            <w:pPr>
              <w:pStyle w:val="TableParagraph"/>
              <w:spacing w:before="97"/>
              <w:ind w:left="135" w:right="132"/>
              <w:jc w:val="center"/>
              <w:rPr>
                <w:b/>
                <w:sz w:val="18"/>
              </w:rPr>
            </w:pPr>
            <w:r>
              <w:rPr>
                <w:b/>
                <w:sz w:val="18"/>
              </w:rPr>
              <w:t>MARGINAL FAIL</w:t>
            </w:r>
          </w:p>
        </w:tc>
        <w:tc>
          <w:tcPr>
            <w:tcW w:w="1735" w:type="dxa"/>
            <w:shd w:val="clear" w:color="auto" w:fill="C2D69B"/>
          </w:tcPr>
          <w:p w:rsidR="00BA0A9B" w:rsidRDefault="00687FF9">
            <w:pPr>
              <w:pStyle w:val="TableParagraph"/>
              <w:spacing w:line="199" w:lineRule="exact"/>
              <w:ind w:left="146" w:right="137"/>
              <w:jc w:val="center"/>
              <w:rPr>
                <w:b/>
                <w:sz w:val="18"/>
              </w:rPr>
            </w:pPr>
            <w:r>
              <w:rPr>
                <w:b/>
                <w:sz w:val="18"/>
              </w:rPr>
              <w:t>SATISFACTORY</w:t>
            </w:r>
          </w:p>
          <w:p w:rsidR="00BA0A9B" w:rsidRDefault="00687FF9">
            <w:pPr>
              <w:pStyle w:val="TableParagraph"/>
              <w:spacing w:line="196" w:lineRule="exact"/>
              <w:ind w:left="146" w:right="13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5" w:type="dxa"/>
            <w:shd w:val="clear" w:color="auto" w:fill="C2D69B"/>
          </w:tcPr>
          <w:p w:rsidR="00BA0A9B" w:rsidRDefault="00687FF9">
            <w:pPr>
              <w:pStyle w:val="TableParagraph"/>
              <w:spacing w:line="201" w:lineRule="exact"/>
              <w:ind w:left="146" w:right="136"/>
              <w:jc w:val="center"/>
              <w:rPr>
                <w:b/>
                <w:sz w:val="18"/>
              </w:rPr>
            </w:pPr>
            <w:r>
              <w:rPr>
                <w:b/>
                <w:sz w:val="18"/>
              </w:rPr>
              <w:t>GOOD</w:t>
            </w:r>
          </w:p>
          <w:p w:rsidR="00BA0A9B" w:rsidRDefault="00687FF9">
            <w:pPr>
              <w:pStyle w:val="TableParagraph"/>
              <w:spacing w:line="194" w:lineRule="exact"/>
              <w:ind w:left="146" w:right="134"/>
              <w:jc w:val="center"/>
              <w:rPr>
                <w:b/>
                <w:sz w:val="18"/>
              </w:rPr>
            </w:pPr>
            <w:r>
              <w:rPr>
                <w:b/>
                <w:sz w:val="18"/>
              </w:rPr>
              <w:t>(2.2 / Pass)</w:t>
            </w:r>
          </w:p>
        </w:tc>
        <w:tc>
          <w:tcPr>
            <w:tcW w:w="1737" w:type="dxa"/>
            <w:shd w:val="clear" w:color="auto" w:fill="C2D69B"/>
          </w:tcPr>
          <w:p w:rsidR="00BA0A9B" w:rsidRDefault="00687FF9">
            <w:pPr>
              <w:pStyle w:val="TableParagraph"/>
              <w:spacing w:line="201" w:lineRule="exact"/>
              <w:ind w:left="322"/>
              <w:rPr>
                <w:b/>
                <w:sz w:val="18"/>
              </w:rPr>
            </w:pPr>
            <w:r>
              <w:rPr>
                <w:b/>
                <w:sz w:val="18"/>
              </w:rPr>
              <w:t>VERY GOOD</w:t>
            </w:r>
          </w:p>
          <w:p w:rsidR="00BA0A9B" w:rsidRDefault="00687FF9">
            <w:pPr>
              <w:pStyle w:val="TableParagraph"/>
              <w:spacing w:line="194" w:lineRule="exact"/>
              <w:ind w:left="392"/>
              <w:rPr>
                <w:b/>
                <w:sz w:val="18"/>
              </w:rPr>
            </w:pPr>
            <w:r>
              <w:rPr>
                <w:b/>
                <w:sz w:val="18"/>
              </w:rPr>
              <w:t>(2.1 / Merit)</w:t>
            </w:r>
          </w:p>
        </w:tc>
        <w:tc>
          <w:tcPr>
            <w:tcW w:w="1735" w:type="dxa"/>
            <w:shd w:val="clear" w:color="auto" w:fill="C2D69B"/>
          </w:tcPr>
          <w:p w:rsidR="00BA0A9B" w:rsidRDefault="00687FF9">
            <w:pPr>
              <w:pStyle w:val="TableParagraph"/>
              <w:spacing w:line="199" w:lineRule="exact"/>
              <w:ind w:left="146" w:right="135"/>
              <w:jc w:val="center"/>
              <w:rPr>
                <w:b/>
                <w:sz w:val="18"/>
              </w:rPr>
            </w:pPr>
            <w:r>
              <w:rPr>
                <w:b/>
                <w:sz w:val="18"/>
              </w:rPr>
              <w:t>EXCELLENT</w:t>
            </w:r>
          </w:p>
          <w:p w:rsidR="00BA0A9B" w:rsidRDefault="00687FF9">
            <w:pPr>
              <w:pStyle w:val="TableParagraph"/>
              <w:spacing w:line="196" w:lineRule="exact"/>
              <w:ind w:left="146" w:right="133"/>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shd w:val="clear" w:color="auto" w:fill="C2D69B"/>
          </w:tcPr>
          <w:p w:rsidR="00BA0A9B" w:rsidRDefault="00687FF9">
            <w:pPr>
              <w:pStyle w:val="TableParagraph"/>
              <w:spacing w:line="199" w:lineRule="exact"/>
              <w:ind w:left="230"/>
              <w:rPr>
                <w:b/>
                <w:sz w:val="18"/>
              </w:rPr>
            </w:pPr>
            <w:r>
              <w:rPr>
                <w:b/>
                <w:sz w:val="18"/>
              </w:rPr>
              <w:t>EXCEPTIONAL</w:t>
            </w:r>
          </w:p>
          <w:p w:rsidR="00BA0A9B" w:rsidRDefault="00687FF9">
            <w:pPr>
              <w:pStyle w:val="TableParagraph"/>
              <w:spacing w:line="196" w:lineRule="exact"/>
              <w:ind w:left="165"/>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BA0A9B">
        <w:trPr>
          <w:trHeight w:val="229"/>
        </w:trPr>
        <w:tc>
          <w:tcPr>
            <w:tcW w:w="1735" w:type="dxa"/>
            <w:shd w:val="clear" w:color="auto" w:fill="C2D69B"/>
          </w:tcPr>
          <w:p w:rsidR="00BA0A9B" w:rsidRDefault="00687FF9">
            <w:pPr>
              <w:pStyle w:val="TableParagraph"/>
              <w:spacing w:line="210" w:lineRule="exact"/>
              <w:ind w:left="278"/>
              <w:rPr>
                <w:b/>
                <w:sz w:val="20"/>
              </w:rPr>
            </w:pPr>
            <w:r>
              <w:rPr>
                <w:b/>
                <w:sz w:val="20"/>
              </w:rPr>
              <w:t>Category</w:t>
            </w:r>
          </w:p>
        </w:tc>
        <w:tc>
          <w:tcPr>
            <w:tcW w:w="1735" w:type="dxa"/>
            <w:shd w:val="clear" w:color="auto" w:fill="C2D69B"/>
          </w:tcPr>
          <w:p w:rsidR="00BA0A9B" w:rsidRDefault="00687FF9">
            <w:pPr>
              <w:pStyle w:val="TableParagraph"/>
              <w:spacing w:before="15" w:line="194" w:lineRule="exact"/>
              <w:ind w:right="590"/>
              <w:jc w:val="right"/>
              <w:rPr>
                <w:b/>
                <w:sz w:val="18"/>
              </w:rPr>
            </w:pPr>
            <w:r>
              <w:rPr>
                <w:b/>
                <w:sz w:val="18"/>
              </w:rPr>
              <w:t>0-29%</w:t>
            </w:r>
          </w:p>
        </w:tc>
        <w:tc>
          <w:tcPr>
            <w:tcW w:w="1737" w:type="dxa"/>
            <w:shd w:val="clear" w:color="auto" w:fill="C2D69B"/>
          </w:tcPr>
          <w:p w:rsidR="00BA0A9B" w:rsidRDefault="00687FF9">
            <w:pPr>
              <w:pStyle w:val="TableParagraph"/>
              <w:spacing w:before="15" w:line="194" w:lineRule="exact"/>
              <w:ind w:left="135" w:right="123"/>
              <w:jc w:val="center"/>
              <w:rPr>
                <w:b/>
                <w:sz w:val="18"/>
              </w:rPr>
            </w:pPr>
            <w:r>
              <w:rPr>
                <w:b/>
                <w:sz w:val="18"/>
              </w:rPr>
              <w:t>30-39%</w:t>
            </w:r>
          </w:p>
        </w:tc>
        <w:tc>
          <w:tcPr>
            <w:tcW w:w="1735" w:type="dxa"/>
            <w:shd w:val="clear" w:color="auto" w:fill="C2D69B"/>
          </w:tcPr>
          <w:p w:rsidR="00BA0A9B" w:rsidRDefault="00687FF9">
            <w:pPr>
              <w:pStyle w:val="TableParagraph"/>
              <w:spacing w:before="15" w:line="194" w:lineRule="exact"/>
              <w:ind w:left="557"/>
              <w:rPr>
                <w:b/>
                <w:sz w:val="18"/>
              </w:rPr>
            </w:pPr>
            <w:r>
              <w:rPr>
                <w:b/>
                <w:sz w:val="18"/>
              </w:rPr>
              <w:t>40-49%</w:t>
            </w:r>
          </w:p>
        </w:tc>
        <w:tc>
          <w:tcPr>
            <w:tcW w:w="1735" w:type="dxa"/>
            <w:shd w:val="clear" w:color="auto" w:fill="C2D69B"/>
          </w:tcPr>
          <w:p w:rsidR="00BA0A9B" w:rsidRDefault="00687FF9">
            <w:pPr>
              <w:pStyle w:val="TableParagraph"/>
              <w:spacing w:before="15" w:line="194" w:lineRule="exact"/>
              <w:ind w:left="557"/>
              <w:rPr>
                <w:b/>
                <w:sz w:val="18"/>
              </w:rPr>
            </w:pPr>
            <w:r>
              <w:rPr>
                <w:b/>
                <w:sz w:val="18"/>
              </w:rPr>
              <w:t>50-59%</w:t>
            </w:r>
          </w:p>
        </w:tc>
        <w:tc>
          <w:tcPr>
            <w:tcW w:w="1737" w:type="dxa"/>
            <w:shd w:val="clear" w:color="auto" w:fill="C2D69B"/>
          </w:tcPr>
          <w:p w:rsidR="00BA0A9B" w:rsidRDefault="00687FF9">
            <w:pPr>
              <w:pStyle w:val="TableParagraph"/>
              <w:spacing w:before="15" w:line="194" w:lineRule="exact"/>
              <w:ind w:left="557"/>
              <w:rPr>
                <w:b/>
                <w:sz w:val="18"/>
              </w:rPr>
            </w:pPr>
            <w:r>
              <w:rPr>
                <w:b/>
                <w:sz w:val="18"/>
              </w:rPr>
              <w:t>60-69%</w:t>
            </w:r>
          </w:p>
        </w:tc>
        <w:tc>
          <w:tcPr>
            <w:tcW w:w="1735" w:type="dxa"/>
            <w:shd w:val="clear" w:color="auto" w:fill="C2D69B"/>
          </w:tcPr>
          <w:p w:rsidR="00BA0A9B" w:rsidRDefault="00687FF9">
            <w:pPr>
              <w:pStyle w:val="TableParagraph"/>
              <w:spacing w:before="15" w:line="194" w:lineRule="exact"/>
              <w:ind w:left="558"/>
              <w:rPr>
                <w:b/>
                <w:sz w:val="18"/>
              </w:rPr>
            </w:pPr>
            <w:r>
              <w:rPr>
                <w:b/>
                <w:sz w:val="18"/>
              </w:rPr>
              <w:t>70-84%</w:t>
            </w:r>
          </w:p>
        </w:tc>
        <w:tc>
          <w:tcPr>
            <w:tcW w:w="1735" w:type="dxa"/>
            <w:shd w:val="clear" w:color="auto" w:fill="C2D69B"/>
          </w:tcPr>
          <w:p w:rsidR="00BA0A9B" w:rsidRDefault="00687FF9">
            <w:pPr>
              <w:pStyle w:val="TableParagraph"/>
              <w:spacing w:line="201" w:lineRule="exact"/>
              <w:ind w:left="508"/>
              <w:rPr>
                <w:b/>
                <w:sz w:val="18"/>
              </w:rPr>
            </w:pPr>
            <w:r>
              <w:rPr>
                <w:b/>
                <w:sz w:val="18"/>
              </w:rPr>
              <w:t>85-100%</w:t>
            </w:r>
          </w:p>
        </w:tc>
      </w:tr>
      <w:tr w:rsidR="00BA0A9B">
        <w:trPr>
          <w:trHeight w:val="3337"/>
        </w:trPr>
        <w:tc>
          <w:tcPr>
            <w:tcW w:w="1735" w:type="dxa"/>
            <w:shd w:val="clear" w:color="auto" w:fill="C2D69B"/>
          </w:tcPr>
          <w:p w:rsidR="00BA0A9B" w:rsidRDefault="00687FF9">
            <w:pPr>
              <w:pStyle w:val="TableParagraph"/>
              <w:ind w:left="215" w:right="69"/>
              <w:rPr>
                <w:sz w:val="18"/>
              </w:rPr>
            </w:pPr>
            <w:proofErr w:type="gramStart"/>
            <w:r>
              <w:rPr>
                <w:sz w:val="18"/>
              </w:rPr>
              <w:t>knowledge</w:t>
            </w:r>
            <w:proofErr w:type="gramEnd"/>
            <w:r>
              <w:rPr>
                <w:sz w:val="18"/>
              </w:rPr>
              <w:t xml:space="preserve"> and systematic understanding of the subject area, at least some of which is informed by the latest research and/or advanced scholarship within the discipline.)</w:t>
            </w:r>
          </w:p>
        </w:tc>
        <w:tc>
          <w:tcPr>
            <w:tcW w:w="1735" w:type="dxa"/>
          </w:tcPr>
          <w:p w:rsidR="00BA0A9B" w:rsidRDefault="00687FF9">
            <w:pPr>
              <w:pStyle w:val="TableParagraph"/>
              <w:ind w:left="107" w:right="95"/>
              <w:rPr>
                <w:sz w:val="20"/>
              </w:rPr>
            </w:pPr>
            <w:proofErr w:type="gramStart"/>
            <w:r>
              <w:rPr>
                <w:sz w:val="20"/>
              </w:rPr>
              <w:t>matter</w:t>
            </w:r>
            <w:proofErr w:type="gramEnd"/>
            <w:r>
              <w:rPr>
                <w:sz w:val="20"/>
              </w:rPr>
              <w:t>. Substantial inaccuracies. No awareness of knowledge of the latest research and</w:t>
            </w:r>
            <w:r>
              <w:rPr>
                <w:sz w:val="20"/>
              </w:rPr>
              <w:t>/or advanced scholarship within the discipline.</w:t>
            </w:r>
          </w:p>
        </w:tc>
        <w:tc>
          <w:tcPr>
            <w:tcW w:w="1737" w:type="dxa"/>
            <w:tcBorders>
              <w:right w:val="double" w:sz="1" w:space="0" w:color="000000"/>
            </w:tcBorders>
          </w:tcPr>
          <w:p w:rsidR="00BA0A9B" w:rsidRDefault="00687FF9">
            <w:pPr>
              <w:pStyle w:val="TableParagraph"/>
              <w:ind w:left="108" w:right="86"/>
              <w:rPr>
                <w:sz w:val="20"/>
              </w:rPr>
            </w:pPr>
            <w:r>
              <w:rPr>
                <w:sz w:val="20"/>
              </w:rPr>
              <w:t>Some significant inaccuracies and/or irrelevant material. No awareness of knowledge of the latest research and/or advanced scholarship within the discipline.</w:t>
            </w:r>
          </w:p>
        </w:tc>
        <w:tc>
          <w:tcPr>
            <w:tcW w:w="1735" w:type="dxa"/>
            <w:tcBorders>
              <w:left w:val="double" w:sz="1" w:space="0" w:color="000000"/>
            </w:tcBorders>
          </w:tcPr>
          <w:p w:rsidR="00BA0A9B" w:rsidRDefault="00687FF9">
            <w:pPr>
              <w:pStyle w:val="TableParagraph"/>
              <w:ind w:left="98" w:right="140"/>
              <w:rPr>
                <w:sz w:val="20"/>
              </w:rPr>
            </w:pPr>
            <w:proofErr w:type="gramStart"/>
            <w:r>
              <w:rPr>
                <w:sz w:val="20"/>
              </w:rPr>
              <w:t>concepts</w:t>
            </w:r>
            <w:proofErr w:type="gramEnd"/>
            <w:r>
              <w:rPr>
                <w:sz w:val="20"/>
              </w:rPr>
              <w:t xml:space="preserve"> and principles within the subject area wh</w:t>
            </w:r>
            <w:r>
              <w:rPr>
                <w:sz w:val="20"/>
              </w:rPr>
              <w:t>ich to some limited extent, is informed by current research and scholarship.</w:t>
            </w:r>
          </w:p>
        </w:tc>
        <w:tc>
          <w:tcPr>
            <w:tcW w:w="1735" w:type="dxa"/>
          </w:tcPr>
          <w:p w:rsidR="00BA0A9B" w:rsidRDefault="00687FF9">
            <w:pPr>
              <w:pStyle w:val="TableParagraph"/>
              <w:ind w:left="108" w:right="106"/>
              <w:rPr>
                <w:sz w:val="20"/>
              </w:rPr>
            </w:pPr>
            <w:proofErr w:type="gramStart"/>
            <w:r>
              <w:rPr>
                <w:sz w:val="20"/>
              </w:rPr>
              <w:t>understanding</w:t>
            </w:r>
            <w:proofErr w:type="gramEnd"/>
            <w:r>
              <w:rPr>
                <w:sz w:val="20"/>
              </w:rPr>
              <w:t xml:space="preserve"> of the field of study and to some extent, current research and scholarship.</w:t>
            </w:r>
          </w:p>
        </w:tc>
        <w:tc>
          <w:tcPr>
            <w:tcW w:w="1737" w:type="dxa"/>
          </w:tcPr>
          <w:p w:rsidR="00BA0A9B" w:rsidRDefault="00687FF9">
            <w:pPr>
              <w:pStyle w:val="TableParagraph"/>
              <w:ind w:left="109" w:right="104"/>
              <w:rPr>
                <w:sz w:val="20"/>
              </w:rPr>
            </w:pPr>
            <w:r>
              <w:rPr>
                <w:sz w:val="20"/>
              </w:rPr>
              <w:t>Exhibits very good understanding of the breadth and depth of established views, and the w</w:t>
            </w:r>
            <w:r>
              <w:rPr>
                <w:sz w:val="20"/>
              </w:rPr>
              <w:t>ork is, at least in part, well- informed by current research and scholarship.</w:t>
            </w:r>
          </w:p>
        </w:tc>
        <w:tc>
          <w:tcPr>
            <w:tcW w:w="1735" w:type="dxa"/>
          </w:tcPr>
          <w:p w:rsidR="00BA0A9B" w:rsidRDefault="00687FF9">
            <w:pPr>
              <w:pStyle w:val="TableParagraph"/>
              <w:ind w:left="109" w:right="104"/>
              <w:rPr>
                <w:sz w:val="20"/>
              </w:rPr>
            </w:pPr>
            <w:proofErr w:type="gramStart"/>
            <w:r>
              <w:rPr>
                <w:sz w:val="20"/>
              </w:rPr>
              <w:t>understanding</w:t>
            </w:r>
            <w:proofErr w:type="gramEnd"/>
            <w:r>
              <w:rPr>
                <w:sz w:val="20"/>
              </w:rPr>
              <w:t xml:space="preserve"> of the principles and theories of current research and scholarship. Clear awareness of challenges to established views and the limitations of the knowledge base.</w:t>
            </w:r>
          </w:p>
        </w:tc>
        <w:tc>
          <w:tcPr>
            <w:tcW w:w="1735" w:type="dxa"/>
          </w:tcPr>
          <w:p w:rsidR="00BA0A9B" w:rsidRDefault="00687FF9">
            <w:pPr>
              <w:pStyle w:val="TableParagraph"/>
              <w:ind w:left="110" w:right="115"/>
              <w:rPr>
                <w:sz w:val="20"/>
              </w:rPr>
            </w:pPr>
            <w:proofErr w:type="gramStart"/>
            <w:r>
              <w:rPr>
                <w:sz w:val="20"/>
              </w:rPr>
              <w:t>un</w:t>
            </w:r>
            <w:r>
              <w:rPr>
                <w:sz w:val="20"/>
              </w:rPr>
              <w:t>derstanding</w:t>
            </w:r>
            <w:proofErr w:type="gramEnd"/>
            <w:r>
              <w:rPr>
                <w:sz w:val="20"/>
              </w:rPr>
              <w:t xml:space="preserve"> of the principles and theories of the subject, well- informed by current research and scholarship. A critical, sophisticated and nuanced awareness of the ambiguities and limitations</w:t>
            </w:r>
            <w:r>
              <w:rPr>
                <w:spacing w:val="-14"/>
                <w:sz w:val="20"/>
              </w:rPr>
              <w:t xml:space="preserve"> </w:t>
            </w:r>
            <w:r>
              <w:rPr>
                <w:sz w:val="20"/>
              </w:rPr>
              <w:t>of knowledge.</w:t>
            </w:r>
          </w:p>
        </w:tc>
      </w:tr>
      <w:tr w:rsidR="00BA0A9B">
        <w:trPr>
          <w:trHeight w:val="6210"/>
        </w:trPr>
        <w:tc>
          <w:tcPr>
            <w:tcW w:w="1735" w:type="dxa"/>
            <w:shd w:val="clear" w:color="auto" w:fill="C2D69B"/>
          </w:tcPr>
          <w:p w:rsidR="00BA0A9B" w:rsidRDefault="00687FF9">
            <w:pPr>
              <w:pStyle w:val="TableParagraph"/>
              <w:spacing w:before="30"/>
              <w:ind w:left="215"/>
              <w:rPr>
                <w:b/>
                <w:sz w:val="20"/>
              </w:rPr>
            </w:pPr>
            <w:r>
              <w:rPr>
                <w:b/>
                <w:sz w:val="20"/>
              </w:rPr>
              <w:t>Cognitive and intellectual skills</w:t>
            </w:r>
          </w:p>
          <w:p w:rsidR="00BA0A9B" w:rsidRDefault="00687FF9">
            <w:pPr>
              <w:pStyle w:val="TableParagraph"/>
              <w:spacing w:before="35"/>
              <w:ind w:left="215" w:right="55"/>
              <w:rPr>
                <w:sz w:val="18"/>
              </w:rPr>
            </w:pPr>
            <w:r>
              <w:rPr>
                <w:sz w:val="18"/>
              </w:rPr>
              <w:t>(Conceptual and critical thinking, analysis, synthesis and evaluation of research, assumptions, abstract concepts and data (that may be incomplete); logic, argument and judgement.)</w:t>
            </w:r>
          </w:p>
        </w:tc>
        <w:tc>
          <w:tcPr>
            <w:tcW w:w="1735" w:type="dxa"/>
          </w:tcPr>
          <w:p w:rsidR="00BA0A9B" w:rsidRDefault="00687FF9">
            <w:pPr>
              <w:pStyle w:val="TableParagraph"/>
              <w:ind w:left="108" w:right="107"/>
              <w:rPr>
                <w:sz w:val="20"/>
              </w:rPr>
            </w:pPr>
            <w:r>
              <w:rPr>
                <w:sz w:val="20"/>
              </w:rPr>
              <w:t xml:space="preserve">Wholly or almost wholly descriptive work. Little or no analysis, synthesis </w:t>
            </w:r>
            <w:r>
              <w:rPr>
                <w:sz w:val="20"/>
              </w:rPr>
              <w:t>or evaluation.</w:t>
            </w:r>
          </w:p>
          <w:p w:rsidR="00BA0A9B" w:rsidRDefault="00687FF9">
            <w:pPr>
              <w:pStyle w:val="TableParagraph"/>
              <w:ind w:left="108" w:right="93"/>
              <w:rPr>
                <w:sz w:val="20"/>
              </w:rPr>
            </w:pPr>
            <w:r>
              <w:rPr>
                <w:sz w:val="20"/>
              </w:rPr>
              <w:t>Failure to develop arguments, leading to illogical or invalid judgements.</w:t>
            </w:r>
          </w:p>
          <w:p w:rsidR="00BA0A9B" w:rsidRDefault="00687FF9">
            <w:pPr>
              <w:pStyle w:val="TableParagraph"/>
              <w:ind w:left="108" w:right="162"/>
              <w:rPr>
                <w:sz w:val="20"/>
              </w:rPr>
            </w:pPr>
            <w:r>
              <w:rPr>
                <w:w w:val="95"/>
                <w:sz w:val="20"/>
              </w:rPr>
              <w:t xml:space="preserve">Unsubstantiated </w:t>
            </w:r>
            <w:r>
              <w:rPr>
                <w:sz w:val="20"/>
              </w:rPr>
              <w:t>generalisations, made without use of any credible evidence.</w:t>
            </w:r>
          </w:p>
        </w:tc>
        <w:tc>
          <w:tcPr>
            <w:tcW w:w="1737" w:type="dxa"/>
          </w:tcPr>
          <w:p w:rsidR="00BA0A9B" w:rsidRDefault="00687FF9">
            <w:pPr>
              <w:pStyle w:val="TableParagraph"/>
              <w:ind w:left="108" w:right="109"/>
              <w:rPr>
                <w:sz w:val="20"/>
              </w:rPr>
            </w:pPr>
            <w:r>
              <w:rPr>
                <w:sz w:val="20"/>
              </w:rPr>
              <w:t>Largely descriptive work, with superficial use of critical evaluation.</w:t>
            </w:r>
          </w:p>
          <w:p w:rsidR="00BA0A9B" w:rsidRDefault="00687FF9">
            <w:pPr>
              <w:pStyle w:val="TableParagraph"/>
              <w:ind w:left="108" w:right="231"/>
              <w:rPr>
                <w:sz w:val="20"/>
              </w:rPr>
            </w:pPr>
            <w:r>
              <w:rPr>
                <w:sz w:val="20"/>
              </w:rPr>
              <w:t>Weak development of arguments and judgements.</w:t>
            </w:r>
          </w:p>
          <w:p w:rsidR="00BA0A9B" w:rsidRDefault="00687FF9">
            <w:pPr>
              <w:pStyle w:val="TableParagraph"/>
              <w:spacing w:before="1"/>
              <w:ind w:left="108" w:right="140"/>
              <w:rPr>
                <w:sz w:val="20"/>
              </w:rPr>
            </w:pPr>
            <w:r>
              <w:rPr>
                <w:sz w:val="20"/>
              </w:rPr>
              <w:t>Information accepted uncritically, uses generalised statements made with scant evidence and unsubstantiated opinions. Ideas sometimes illogical and contradictory.</w:t>
            </w:r>
          </w:p>
        </w:tc>
        <w:tc>
          <w:tcPr>
            <w:tcW w:w="1735" w:type="dxa"/>
          </w:tcPr>
          <w:p w:rsidR="00BA0A9B" w:rsidRDefault="00687FF9">
            <w:pPr>
              <w:pStyle w:val="TableParagraph"/>
              <w:ind w:left="108" w:right="184"/>
              <w:rPr>
                <w:sz w:val="20"/>
              </w:rPr>
            </w:pPr>
            <w:r>
              <w:rPr>
                <w:sz w:val="20"/>
              </w:rPr>
              <w:t>Limited attempt at critical thinking, analysis,</w:t>
            </w:r>
            <w:r>
              <w:rPr>
                <w:sz w:val="20"/>
              </w:rPr>
              <w:t xml:space="preserve"> synthesis and evaluation, tending towards description.</w:t>
            </w:r>
          </w:p>
          <w:p w:rsidR="00BA0A9B" w:rsidRDefault="00687FF9">
            <w:pPr>
              <w:pStyle w:val="TableParagraph"/>
              <w:ind w:left="108" w:right="181"/>
              <w:rPr>
                <w:sz w:val="20"/>
              </w:rPr>
            </w:pPr>
            <w:r>
              <w:rPr>
                <w:sz w:val="20"/>
              </w:rPr>
              <w:t xml:space="preserve">Some evidence to support emerging arguments and judgements but these may be </w:t>
            </w:r>
            <w:r>
              <w:rPr>
                <w:w w:val="95"/>
                <w:sz w:val="20"/>
              </w:rPr>
              <w:t xml:space="preserve">underdeveloped </w:t>
            </w:r>
            <w:r>
              <w:rPr>
                <w:sz w:val="20"/>
              </w:rPr>
              <w:t xml:space="preserve">or with a little inconsistency / </w:t>
            </w:r>
            <w:proofErr w:type="spellStart"/>
            <w:r>
              <w:rPr>
                <w:sz w:val="20"/>
              </w:rPr>
              <w:t>mis</w:t>
            </w:r>
            <w:proofErr w:type="spellEnd"/>
            <w:r>
              <w:rPr>
                <w:sz w:val="20"/>
              </w:rPr>
              <w:t>- interpretation.</w:t>
            </w:r>
          </w:p>
          <w:p w:rsidR="00BA0A9B" w:rsidRDefault="00687FF9">
            <w:pPr>
              <w:pStyle w:val="TableParagraph"/>
              <w:spacing w:before="1"/>
              <w:ind w:left="108" w:right="372"/>
              <w:jc w:val="both"/>
              <w:rPr>
                <w:sz w:val="20"/>
              </w:rPr>
            </w:pPr>
            <w:r>
              <w:rPr>
                <w:sz w:val="20"/>
              </w:rPr>
              <w:t>Asserts rather than argues a case.</w:t>
            </w:r>
          </w:p>
        </w:tc>
        <w:tc>
          <w:tcPr>
            <w:tcW w:w="1735" w:type="dxa"/>
          </w:tcPr>
          <w:p w:rsidR="00BA0A9B" w:rsidRDefault="00687FF9">
            <w:pPr>
              <w:pStyle w:val="TableParagraph"/>
              <w:ind w:left="108" w:right="207"/>
              <w:rPr>
                <w:sz w:val="20"/>
              </w:rPr>
            </w:pPr>
            <w:r>
              <w:rPr>
                <w:sz w:val="20"/>
              </w:rPr>
              <w:t>Some critical thinki</w:t>
            </w:r>
            <w:r>
              <w:rPr>
                <w:sz w:val="20"/>
              </w:rPr>
              <w:t>ng, analysis, synthesis and evaluation. Can analyse new and/or abstract concepts and data without guidance.</w:t>
            </w:r>
          </w:p>
          <w:p w:rsidR="00BA0A9B" w:rsidRDefault="00687FF9">
            <w:pPr>
              <w:pStyle w:val="TableParagraph"/>
              <w:spacing w:before="1"/>
              <w:ind w:left="108" w:right="96"/>
              <w:rPr>
                <w:sz w:val="20"/>
              </w:rPr>
            </w:pPr>
            <w:r>
              <w:rPr>
                <w:sz w:val="20"/>
              </w:rPr>
              <w:t>An emerging awareness of different stances and ability to use evidence (that may be incomplete) to support the argument.</w:t>
            </w:r>
          </w:p>
          <w:p w:rsidR="00BA0A9B" w:rsidRDefault="00687FF9">
            <w:pPr>
              <w:pStyle w:val="TableParagraph"/>
              <w:ind w:left="108" w:right="262"/>
              <w:rPr>
                <w:sz w:val="20"/>
              </w:rPr>
            </w:pPr>
            <w:r>
              <w:rPr>
                <w:sz w:val="20"/>
              </w:rPr>
              <w:t>Mostly valid arguments and logical judgements.</w:t>
            </w:r>
          </w:p>
          <w:p w:rsidR="00BA0A9B" w:rsidRDefault="00687FF9">
            <w:pPr>
              <w:pStyle w:val="TableParagraph"/>
              <w:ind w:left="108" w:right="207"/>
              <w:rPr>
                <w:sz w:val="20"/>
              </w:rPr>
            </w:pPr>
            <w:r>
              <w:rPr>
                <w:sz w:val="20"/>
              </w:rPr>
              <w:t>Some tendency to assert/state</w:t>
            </w:r>
          </w:p>
          <w:p w:rsidR="00BA0A9B" w:rsidRDefault="00687FF9">
            <w:pPr>
              <w:pStyle w:val="TableParagraph"/>
              <w:spacing w:line="230" w:lineRule="atLeast"/>
              <w:ind w:left="108" w:right="178"/>
              <w:rPr>
                <w:sz w:val="20"/>
              </w:rPr>
            </w:pPr>
            <w:r>
              <w:rPr>
                <w:sz w:val="20"/>
              </w:rPr>
              <w:t>opinion rather than argue on</w:t>
            </w:r>
          </w:p>
        </w:tc>
        <w:tc>
          <w:tcPr>
            <w:tcW w:w="1737" w:type="dxa"/>
          </w:tcPr>
          <w:p w:rsidR="00BA0A9B" w:rsidRDefault="00687FF9">
            <w:pPr>
              <w:pStyle w:val="TableParagraph"/>
              <w:ind w:left="109" w:right="114"/>
              <w:rPr>
                <w:sz w:val="20"/>
              </w:rPr>
            </w:pPr>
            <w:r>
              <w:rPr>
                <w:sz w:val="20"/>
              </w:rPr>
              <w:t xml:space="preserve">Sound critical thinking, analysis, synthesis and evaluation </w:t>
            </w:r>
            <w:r>
              <w:rPr>
                <w:rFonts w:ascii="Times New Roman"/>
                <w:sz w:val="20"/>
              </w:rPr>
              <w:t xml:space="preserve">demonstrating </w:t>
            </w:r>
            <w:r>
              <w:rPr>
                <w:sz w:val="20"/>
              </w:rPr>
              <w:t>critical thinking. Ability to devise and sustain persuasive arguments, and to review the reliability, validity and significance of evidence (that may be incomplete) to make mostly appropriate and valid judgements.</w:t>
            </w:r>
          </w:p>
        </w:tc>
        <w:tc>
          <w:tcPr>
            <w:tcW w:w="1735" w:type="dxa"/>
          </w:tcPr>
          <w:p w:rsidR="00BA0A9B" w:rsidRDefault="00687FF9">
            <w:pPr>
              <w:pStyle w:val="TableParagraph"/>
              <w:ind w:left="109" w:right="162"/>
              <w:rPr>
                <w:sz w:val="20"/>
              </w:rPr>
            </w:pPr>
            <w:r>
              <w:rPr>
                <w:sz w:val="20"/>
              </w:rPr>
              <w:t>Excellent critical thinking, analysis, syn</w:t>
            </w:r>
            <w:r>
              <w:rPr>
                <w:sz w:val="20"/>
              </w:rPr>
              <w:t>thesis and evaluation.</w:t>
            </w:r>
          </w:p>
          <w:p w:rsidR="00BA0A9B" w:rsidRDefault="00687FF9">
            <w:pPr>
              <w:pStyle w:val="TableParagraph"/>
              <w:ind w:left="109" w:right="217"/>
              <w:rPr>
                <w:sz w:val="20"/>
              </w:rPr>
            </w:pPr>
            <w:r>
              <w:rPr>
                <w:sz w:val="20"/>
              </w:rPr>
              <w:t>Ability to investigate contradictory or incomplete information and make strong, persuasive, arguments and sophisticated judgements.</w:t>
            </w:r>
          </w:p>
          <w:p w:rsidR="00BA0A9B" w:rsidRDefault="00687FF9">
            <w:pPr>
              <w:pStyle w:val="TableParagraph"/>
              <w:spacing w:before="2"/>
              <w:ind w:left="109" w:right="90"/>
              <w:rPr>
                <w:sz w:val="20"/>
              </w:rPr>
            </w:pPr>
            <w:r>
              <w:rPr>
                <w:sz w:val="20"/>
              </w:rPr>
              <w:t xml:space="preserve">Some evidence of independent thought and ability to ‘see beyond the question’, suggesting a grasp of </w:t>
            </w:r>
            <w:r>
              <w:rPr>
                <w:sz w:val="20"/>
              </w:rPr>
              <w:t>the broader field and wider concepts.</w:t>
            </w:r>
          </w:p>
        </w:tc>
        <w:tc>
          <w:tcPr>
            <w:tcW w:w="1735" w:type="dxa"/>
          </w:tcPr>
          <w:p w:rsidR="00BA0A9B" w:rsidRDefault="00687FF9">
            <w:pPr>
              <w:pStyle w:val="TableParagraph"/>
              <w:ind w:left="110" w:right="34"/>
              <w:rPr>
                <w:sz w:val="20"/>
              </w:rPr>
            </w:pPr>
            <w:r>
              <w:rPr>
                <w:sz w:val="20"/>
              </w:rPr>
              <w:t>Exceptional critical thinking, analysis, synthesis and evaluation based on judiciously selected evidence.</w:t>
            </w:r>
          </w:p>
          <w:p w:rsidR="00BA0A9B" w:rsidRDefault="00687FF9">
            <w:pPr>
              <w:pStyle w:val="TableParagraph"/>
              <w:ind w:left="110" w:right="216"/>
              <w:rPr>
                <w:sz w:val="20"/>
              </w:rPr>
            </w:pPr>
            <w:r>
              <w:rPr>
                <w:sz w:val="20"/>
              </w:rPr>
              <w:t>Ability to investigate contradictory or incomplete information and make strong, persuasive, arguments and sophisticated, nuanced, judgements.</w:t>
            </w:r>
          </w:p>
          <w:p w:rsidR="00BA0A9B" w:rsidRDefault="00687FF9">
            <w:pPr>
              <w:pStyle w:val="TableParagraph"/>
              <w:spacing w:before="1"/>
              <w:ind w:left="110" w:right="178"/>
              <w:rPr>
                <w:sz w:val="20"/>
              </w:rPr>
            </w:pPr>
            <w:r>
              <w:rPr>
                <w:sz w:val="20"/>
              </w:rPr>
              <w:t>Evidence of independent thought and ability to ‘see beyond the question’,</w:t>
            </w:r>
          </w:p>
          <w:p w:rsidR="00BA0A9B" w:rsidRDefault="00687FF9">
            <w:pPr>
              <w:pStyle w:val="TableParagraph"/>
              <w:spacing w:before="4" w:line="230" w:lineRule="exact"/>
              <w:ind w:left="110" w:right="349"/>
              <w:rPr>
                <w:sz w:val="20"/>
              </w:rPr>
            </w:pPr>
            <w:r>
              <w:rPr>
                <w:sz w:val="20"/>
              </w:rPr>
              <w:t>suggesting an outstanding</w:t>
            </w:r>
          </w:p>
        </w:tc>
      </w:tr>
    </w:tbl>
    <w:p w:rsidR="00BA0A9B" w:rsidRDefault="00BA0A9B">
      <w:pPr>
        <w:spacing w:line="230" w:lineRule="exact"/>
        <w:rPr>
          <w:sz w:val="20"/>
        </w:rPr>
        <w:sectPr w:rsidR="00BA0A9B">
          <w:footerReference w:type="default" r:id="rId10"/>
          <w:pgSz w:w="16840" w:h="11900" w:orient="landscape"/>
          <w:pgMar w:top="700" w:right="2040" w:bottom="280" w:left="600" w:header="0" w:footer="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BA0A9B">
        <w:trPr>
          <w:trHeight w:val="414"/>
        </w:trPr>
        <w:tc>
          <w:tcPr>
            <w:tcW w:w="1735" w:type="dxa"/>
            <w:shd w:val="clear" w:color="auto" w:fill="C2D69B"/>
          </w:tcPr>
          <w:p w:rsidR="00BA0A9B" w:rsidRDefault="00687FF9">
            <w:pPr>
              <w:pStyle w:val="TableParagraph"/>
              <w:spacing w:line="201" w:lineRule="exact"/>
              <w:ind w:left="107"/>
              <w:rPr>
                <w:b/>
                <w:sz w:val="18"/>
              </w:rPr>
            </w:pPr>
            <w:r>
              <w:rPr>
                <w:b/>
                <w:sz w:val="18"/>
              </w:rPr>
              <w:lastRenderedPageBreak/>
              <w:t>Level 6</w:t>
            </w:r>
          </w:p>
        </w:tc>
        <w:tc>
          <w:tcPr>
            <w:tcW w:w="1735" w:type="dxa"/>
            <w:tcBorders>
              <w:right w:val="dotted" w:sz="4" w:space="0" w:color="000000"/>
            </w:tcBorders>
            <w:shd w:val="clear" w:color="auto" w:fill="C2D69B"/>
          </w:tcPr>
          <w:p w:rsidR="00BA0A9B" w:rsidRDefault="00687FF9">
            <w:pPr>
              <w:pStyle w:val="TableParagraph"/>
              <w:spacing w:before="97"/>
              <w:ind w:right="657"/>
              <w:jc w:val="right"/>
              <w:rPr>
                <w:b/>
                <w:sz w:val="18"/>
              </w:rPr>
            </w:pPr>
            <w:r>
              <w:rPr>
                <w:b/>
                <w:sz w:val="18"/>
              </w:rPr>
              <w:t>FAIL</w:t>
            </w:r>
          </w:p>
        </w:tc>
        <w:tc>
          <w:tcPr>
            <w:tcW w:w="1737" w:type="dxa"/>
            <w:tcBorders>
              <w:left w:val="dotted" w:sz="4" w:space="0" w:color="000000"/>
            </w:tcBorders>
            <w:shd w:val="clear" w:color="auto" w:fill="C2D69B"/>
          </w:tcPr>
          <w:p w:rsidR="00BA0A9B" w:rsidRDefault="00687FF9">
            <w:pPr>
              <w:pStyle w:val="TableParagraph"/>
              <w:spacing w:before="97"/>
              <w:ind w:left="135" w:right="132"/>
              <w:jc w:val="center"/>
              <w:rPr>
                <w:b/>
                <w:sz w:val="18"/>
              </w:rPr>
            </w:pPr>
            <w:r>
              <w:rPr>
                <w:b/>
                <w:sz w:val="18"/>
              </w:rPr>
              <w:t>MARGINAL FAIL</w:t>
            </w:r>
          </w:p>
        </w:tc>
        <w:tc>
          <w:tcPr>
            <w:tcW w:w="1735" w:type="dxa"/>
            <w:tcBorders>
              <w:right w:val="dotted" w:sz="4" w:space="0" w:color="000000"/>
            </w:tcBorders>
            <w:shd w:val="clear" w:color="auto" w:fill="C2D69B"/>
          </w:tcPr>
          <w:p w:rsidR="00BA0A9B" w:rsidRDefault="00687FF9">
            <w:pPr>
              <w:pStyle w:val="TableParagraph"/>
              <w:spacing w:line="199" w:lineRule="exact"/>
              <w:ind w:left="146" w:right="137"/>
              <w:jc w:val="center"/>
              <w:rPr>
                <w:b/>
                <w:sz w:val="18"/>
              </w:rPr>
            </w:pPr>
            <w:r>
              <w:rPr>
                <w:b/>
                <w:sz w:val="18"/>
              </w:rPr>
              <w:t>SATISFACTORY</w:t>
            </w:r>
          </w:p>
          <w:p w:rsidR="00BA0A9B" w:rsidRDefault="00687FF9">
            <w:pPr>
              <w:pStyle w:val="TableParagraph"/>
              <w:spacing w:line="196" w:lineRule="exact"/>
              <w:ind w:left="146" w:right="13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5" w:type="dxa"/>
            <w:tcBorders>
              <w:left w:val="dotted" w:sz="4" w:space="0" w:color="000000"/>
              <w:right w:val="dotted" w:sz="4" w:space="0" w:color="000000"/>
            </w:tcBorders>
            <w:shd w:val="clear" w:color="auto" w:fill="C2D69B"/>
          </w:tcPr>
          <w:p w:rsidR="00BA0A9B" w:rsidRDefault="00687FF9">
            <w:pPr>
              <w:pStyle w:val="TableParagraph"/>
              <w:spacing w:line="201" w:lineRule="exact"/>
              <w:ind w:left="146" w:right="136"/>
              <w:jc w:val="center"/>
              <w:rPr>
                <w:b/>
                <w:sz w:val="18"/>
              </w:rPr>
            </w:pPr>
            <w:r>
              <w:rPr>
                <w:b/>
                <w:sz w:val="18"/>
              </w:rPr>
              <w:t>GOOD</w:t>
            </w:r>
          </w:p>
          <w:p w:rsidR="00BA0A9B" w:rsidRDefault="00687FF9">
            <w:pPr>
              <w:pStyle w:val="TableParagraph"/>
              <w:spacing w:line="194" w:lineRule="exact"/>
              <w:ind w:left="146" w:right="134"/>
              <w:jc w:val="center"/>
              <w:rPr>
                <w:b/>
                <w:sz w:val="18"/>
              </w:rPr>
            </w:pPr>
            <w:r>
              <w:rPr>
                <w:b/>
                <w:sz w:val="18"/>
              </w:rPr>
              <w:t>(2.2 / Pass)</w:t>
            </w:r>
          </w:p>
        </w:tc>
        <w:tc>
          <w:tcPr>
            <w:tcW w:w="1737" w:type="dxa"/>
            <w:tcBorders>
              <w:left w:val="dotted" w:sz="4" w:space="0" w:color="000000"/>
              <w:right w:val="dotted" w:sz="4" w:space="0" w:color="000000"/>
            </w:tcBorders>
            <w:shd w:val="clear" w:color="auto" w:fill="C2D69B"/>
          </w:tcPr>
          <w:p w:rsidR="00BA0A9B" w:rsidRDefault="00687FF9">
            <w:pPr>
              <w:pStyle w:val="TableParagraph"/>
              <w:spacing w:line="201" w:lineRule="exact"/>
              <w:ind w:left="322"/>
              <w:rPr>
                <w:b/>
                <w:sz w:val="18"/>
              </w:rPr>
            </w:pPr>
            <w:r>
              <w:rPr>
                <w:b/>
                <w:sz w:val="18"/>
              </w:rPr>
              <w:t>VERY GOOD</w:t>
            </w:r>
          </w:p>
          <w:p w:rsidR="00BA0A9B" w:rsidRDefault="00687FF9">
            <w:pPr>
              <w:pStyle w:val="TableParagraph"/>
              <w:spacing w:line="194" w:lineRule="exact"/>
              <w:ind w:left="392"/>
              <w:rPr>
                <w:b/>
                <w:sz w:val="18"/>
              </w:rPr>
            </w:pPr>
            <w:r>
              <w:rPr>
                <w:b/>
                <w:sz w:val="18"/>
              </w:rPr>
              <w:t>(2.1 / Merit)</w:t>
            </w:r>
          </w:p>
        </w:tc>
        <w:tc>
          <w:tcPr>
            <w:tcW w:w="1735" w:type="dxa"/>
            <w:tcBorders>
              <w:left w:val="dotted" w:sz="4" w:space="0" w:color="000000"/>
              <w:right w:val="dotted" w:sz="4" w:space="0" w:color="000000"/>
            </w:tcBorders>
            <w:shd w:val="clear" w:color="auto" w:fill="C2D69B"/>
          </w:tcPr>
          <w:p w:rsidR="00BA0A9B" w:rsidRDefault="00687FF9">
            <w:pPr>
              <w:pStyle w:val="TableParagraph"/>
              <w:spacing w:line="199" w:lineRule="exact"/>
              <w:ind w:left="146" w:right="135"/>
              <w:jc w:val="center"/>
              <w:rPr>
                <w:b/>
                <w:sz w:val="18"/>
              </w:rPr>
            </w:pPr>
            <w:r>
              <w:rPr>
                <w:b/>
                <w:sz w:val="18"/>
              </w:rPr>
              <w:t>EXCELLENT</w:t>
            </w:r>
          </w:p>
          <w:p w:rsidR="00BA0A9B" w:rsidRDefault="00687FF9">
            <w:pPr>
              <w:pStyle w:val="TableParagraph"/>
              <w:spacing w:line="196" w:lineRule="exact"/>
              <w:ind w:left="146" w:right="133"/>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tcBorders>
              <w:left w:val="dotted" w:sz="4" w:space="0" w:color="000000"/>
            </w:tcBorders>
            <w:shd w:val="clear" w:color="auto" w:fill="C2D69B"/>
          </w:tcPr>
          <w:p w:rsidR="00BA0A9B" w:rsidRDefault="00687FF9">
            <w:pPr>
              <w:pStyle w:val="TableParagraph"/>
              <w:spacing w:line="199" w:lineRule="exact"/>
              <w:ind w:left="230"/>
              <w:rPr>
                <w:b/>
                <w:sz w:val="18"/>
              </w:rPr>
            </w:pPr>
            <w:r>
              <w:rPr>
                <w:b/>
                <w:sz w:val="18"/>
              </w:rPr>
              <w:t>EXCEPTIONAL</w:t>
            </w:r>
          </w:p>
          <w:p w:rsidR="00BA0A9B" w:rsidRDefault="00687FF9">
            <w:pPr>
              <w:pStyle w:val="TableParagraph"/>
              <w:spacing w:line="196" w:lineRule="exact"/>
              <w:ind w:left="165"/>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BA0A9B">
        <w:trPr>
          <w:trHeight w:val="229"/>
        </w:trPr>
        <w:tc>
          <w:tcPr>
            <w:tcW w:w="1735" w:type="dxa"/>
            <w:shd w:val="clear" w:color="auto" w:fill="C2D69B"/>
          </w:tcPr>
          <w:p w:rsidR="00BA0A9B" w:rsidRDefault="00687FF9">
            <w:pPr>
              <w:pStyle w:val="TableParagraph"/>
              <w:spacing w:line="210" w:lineRule="exact"/>
              <w:ind w:left="278"/>
              <w:rPr>
                <w:b/>
                <w:sz w:val="20"/>
              </w:rPr>
            </w:pPr>
            <w:r>
              <w:rPr>
                <w:b/>
                <w:sz w:val="20"/>
              </w:rPr>
              <w:t>Category</w:t>
            </w:r>
          </w:p>
        </w:tc>
        <w:tc>
          <w:tcPr>
            <w:tcW w:w="1735" w:type="dxa"/>
            <w:tcBorders>
              <w:right w:val="dotted" w:sz="4" w:space="0" w:color="000000"/>
            </w:tcBorders>
            <w:shd w:val="clear" w:color="auto" w:fill="C2D69B"/>
          </w:tcPr>
          <w:p w:rsidR="00BA0A9B" w:rsidRDefault="00687FF9">
            <w:pPr>
              <w:pStyle w:val="TableParagraph"/>
              <w:spacing w:before="15" w:line="194" w:lineRule="exact"/>
              <w:ind w:right="590"/>
              <w:jc w:val="right"/>
              <w:rPr>
                <w:b/>
                <w:sz w:val="18"/>
              </w:rPr>
            </w:pPr>
            <w:r>
              <w:rPr>
                <w:b/>
                <w:sz w:val="18"/>
              </w:rPr>
              <w:t>0-29%</w:t>
            </w:r>
          </w:p>
        </w:tc>
        <w:tc>
          <w:tcPr>
            <w:tcW w:w="1737" w:type="dxa"/>
            <w:tcBorders>
              <w:left w:val="dotted" w:sz="4" w:space="0" w:color="000000"/>
            </w:tcBorders>
            <w:shd w:val="clear" w:color="auto" w:fill="C2D69B"/>
          </w:tcPr>
          <w:p w:rsidR="00BA0A9B" w:rsidRDefault="00687FF9">
            <w:pPr>
              <w:pStyle w:val="TableParagraph"/>
              <w:spacing w:before="15" w:line="194" w:lineRule="exact"/>
              <w:ind w:left="135" w:right="123"/>
              <w:jc w:val="center"/>
              <w:rPr>
                <w:b/>
                <w:sz w:val="18"/>
              </w:rPr>
            </w:pPr>
            <w:r>
              <w:rPr>
                <w:b/>
                <w:sz w:val="18"/>
              </w:rPr>
              <w:t>30-39%</w:t>
            </w:r>
          </w:p>
        </w:tc>
        <w:tc>
          <w:tcPr>
            <w:tcW w:w="1735" w:type="dxa"/>
            <w:tcBorders>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40-49%</w:t>
            </w:r>
          </w:p>
        </w:tc>
        <w:tc>
          <w:tcPr>
            <w:tcW w:w="1735"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50-59%</w:t>
            </w:r>
          </w:p>
        </w:tc>
        <w:tc>
          <w:tcPr>
            <w:tcW w:w="1737"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60-69%</w:t>
            </w:r>
          </w:p>
        </w:tc>
        <w:tc>
          <w:tcPr>
            <w:tcW w:w="1735"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8"/>
              <w:rPr>
                <w:b/>
                <w:sz w:val="18"/>
              </w:rPr>
            </w:pPr>
            <w:r>
              <w:rPr>
                <w:b/>
                <w:sz w:val="18"/>
              </w:rPr>
              <w:t>70-84%</w:t>
            </w:r>
          </w:p>
        </w:tc>
        <w:tc>
          <w:tcPr>
            <w:tcW w:w="1735" w:type="dxa"/>
            <w:tcBorders>
              <w:left w:val="dotted" w:sz="4" w:space="0" w:color="000000"/>
            </w:tcBorders>
            <w:shd w:val="clear" w:color="auto" w:fill="C2D69B"/>
          </w:tcPr>
          <w:p w:rsidR="00BA0A9B" w:rsidRDefault="00687FF9">
            <w:pPr>
              <w:pStyle w:val="TableParagraph"/>
              <w:spacing w:line="201" w:lineRule="exact"/>
              <w:ind w:left="508"/>
              <w:rPr>
                <w:b/>
                <w:sz w:val="18"/>
              </w:rPr>
            </w:pPr>
            <w:r>
              <w:rPr>
                <w:b/>
                <w:sz w:val="18"/>
              </w:rPr>
              <w:t>85-100%</w:t>
            </w:r>
          </w:p>
        </w:tc>
      </w:tr>
      <w:tr w:rsidR="00BA0A9B">
        <w:trPr>
          <w:trHeight w:val="688"/>
        </w:trPr>
        <w:tc>
          <w:tcPr>
            <w:tcW w:w="1735" w:type="dxa"/>
            <w:shd w:val="clear" w:color="auto" w:fill="C2D69B"/>
          </w:tcPr>
          <w:p w:rsidR="00BA0A9B" w:rsidRDefault="00BA0A9B">
            <w:pPr>
              <w:pStyle w:val="TableParagraph"/>
              <w:rPr>
                <w:rFonts w:ascii="Times New Roman"/>
                <w:sz w:val="18"/>
              </w:rPr>
            </w:pPr>
          </w:p>
        </w:tc>
        <w:tc>
          <w:tcPr>
            <w:tcW w:w="1735" w:type="dxa"/>
            <w:tcBorders>
              <w:right w:val="dotted" w:sz="4" w:space="0" w:color="000000"/>
            </w:tcBorders>
          </w:tcPr>
          <w:p w:rsidR="00BA0A9B" w:rsidRDefault="00BA0A9B">
            <w:pPr>
              <w:pStyle w:val="TableParagraph"/>
              <w:rPr>
                <w:rFonts w:ascii="Times New Roman"/>
                <w:sz w:val="18"/>
              </w:rPr>
            </w:pPr>
          </w:p>
        </w:tc>
        <w:tc>
          <w:tcPr>
            <w:tcW w:w="1737" w:type="dxa"/>
            <w:tcBorders>
              <w:left w:val="dotted" w:sz="4" w:space="0" w:color="000000"/>
            </w:tcBorders>
          </w:tcPr>
          <w:p w:rsidR="00BA0A9B" w:rsidRDefault="00BA0A9B">
            <w:pPr>
              <w:pStyle w:val="TableParagraph"/>
              <w:rPr>
                <w:rFonts w:ascii="Times New Roman"/>
                <w:sz w:val="18"/>
              </w:rPr>
            </w:pPr>
          </w:p>
        </w:tc>
        <w:tc>
          <w:tcPr>
            <w:tcW w:w="1735" w:type="dxa"/>
            <w:tcBorders>
              <w:right w:val="dotted" w:sz="4" w:space="0" w:color="000000"/>
            </w:tcBorders>
          </w:tcPr>
          <w:p w:rsidR="00BA0A9B" w:rsidRDefault="00BA0A9B">
            <w:pPr>
              <w:pStyle w:val="TableParagraph"/>
              <w:rPr>
                <w:rFonts w:ascii="Times New Roman"/>
                <w:sz w:val="18"/>
              </w:rPr>
            </w:pPr>
          </w:p>
        </w:tc>
        <w:tc>
          <w:tcPr>
            <w:tcW w:w="1735" w:type="dxa"/>
            <w:tcBorders>
              <w:left w:val="dotted" w:sz="4" w:space="0" w:color="000000"/>
              <w:right w:val="dotted" w:sz="4" w:space="0" w:color="000000"/>
            </w:tcBorders>
          </w:tcPr>
          <w:p w:rsidR="00BA0A9B" w:rsidRDefault="00687FF9">
            <w:pPr>
              <w:pStyle w:val="TableParagraph"/>
              <w:ind w:left="108" w:right="574"/>
              <w:rPr>
                <w:sz w:val="20"/>
              </w:rPr>
            </w:pPr>
            <w:r>
              <w:rPr>
                <w:sz w:val="20"/>
              </w:rPr>
              <w:t>the basis of reason and</w:t>
            </w:r>
          </w:p>
          <w:p w:rsidR="00BA0A9B" w:rsidRDefault="00687FF9">
            <w:pPr>
              <w:pStyle w:val="TableParagraph"/>
              <w:spacing w:line="209" w:lineRule="exact"/>
              <w:ind w:left="108"/>
              <w:rPr>
                <w:sz w:val="20"/>
              </w:rPr>
            </w:pPr>
            <w:proofErr w:type="gramStart"/>
            <w:r>
              <w:rPr>
                <w:sz w:val="20"/>
              </w:rPr>
              <w:t>evidence</w:t>
            </w:r>
            <w:proofErr w:type="gramEnd"/>
            <w:r>
              <w:rPr>
                <w:sz w:val="20"/>
              </w:rPr>
              <w:t>.</w:t>
            </w:r>
          </w:p>
        </w:tc>
        <w:tc>
          <w:tcPr>
            <w:tcW w:w="1737" w:type="dxa"/>
            <w:tcBorders>
              <w:left w:val="dotted" w:sz="4" w:space="0" w:color="000000"/>
              <w:right w:val="dotted" w:sz="4" w:space="0" w:color="000000"/>
            </w:tcBorders>
          </w:tcPr>
          <w:p w:rsidR="00BA0A9B" w:rsidRDefault="00BA0A9B">
            <w:pPr>
              <w:pStyle w:val="TableParagraph"/>
              <w:rPr>
                <w:rFonts w:ascii="Times New Roman"/>
                <w:sz w:val="18"/>
              </w:rPr>
            </w:pPr>
          </w:p>
        </w:tc>
        <w:tc>
          <w:tcPr>
            <w:tcW w:w="1735" w:type="dxa"/>
            <w:tcBorders>
              <w:left w:val="dotted" w:sz="4" w:space="0" w:color="000000"/>
              <w:right w:val="dotted" w:sz="4" w:space="0" w:color="000000"/>
            </w:tcBorders>
          </w:tcPr>
          <w:p w:rsidR="00BA0A9B" w:rsidRDefault="00BA0A9B">
            <w:pPr>
              <w:pStyle w:val="TableParagraph"/>
              <w:rPr>
                <w:rFonts w:ascii="Times New Roman"/>
                <w:sz w:val="18"/>
              </w:rPr>
            </w:pPr>
          </w:p>
        </w:tc>
        <w:tc>
          <w:tcPr>
            <w:tcW w:w="1735" w:type="dxa"/>
            <w:tcBorders>
              <w:left w:val="dotted" w:sz="4" w:space="0" w:color="000000"/>
            </w:tcBorders>
          </w:tcPr>
          <w:p w:rsidR="00BA0A9B" w:rsidRDefault="00687FF9">
            <w:pPr>
              <w:pStyle w:val="TableParagraph"/>
              <w:ind w:left="110"/>
              <w:rPr>
                <w:sz w:val="20"/>
              </w:rPr>
            </w:pPr>
            <w:r>
              <w:rPr>
                <w:sz w:val="20"/>
              </w:rPr>
              <w:t>grasp of the broader field and</w:t>
            </w:r>
          </w:p>
          <w:p w:rsidR="00BA0A9B" w:rsidRDefault="00687FF9">
            <w:pPr>
              <w:pStyle w:val="TableParagraph"/>
              <w:spacing w:line="209" w:lineRule="exact"/>
              <w:ind w:left="110"/>
              <w:rPr>
                <w:sz w:val="20"/>
              </w:rPr>
            </w:pPr>
            <w:proofErr w:type="gramStart"/>
            <w:r>
              <w:rPr>
                <w:sz w:val="20"/>
              </w:rPr>
              <w:t>wider</w:t>
            </w:r>
            <w:proofErr w:type="gramEnd"/>
            <w:r>
              <w:rPr>
                <w:sz w:val="20"/>
              </w:rPr>
              <w:t xml:space="preserve"> concepts.</w:t>
            </w:r>
          </w:p>
        </w:tc>
      </w:tr>
      <w:tr w:rsidR="00BA0A9B">
        <w:trPr>
          <w:trHeight w:val="7130"/>
        </w:trPr>
        <w:tc>
          <w:tcPr>
            <w:tcW w:w="1735" w:type="dxa"/>
            <w:shd w:val="clear" w:color="auto" w:fill="C2D69B"/>
          </w:tcPr>
          <w:p w:rsidR="00BA0A9B" w:rsidRDefault="00687FF9">
            <w:pPr>
              <w:pStyle w:val="TableParagraph"/>
              <w:spacing w:before="30" w:line="259" w:lineRule="auto"/>
              <w:ind w:left="215" w:right="100"/>
              <w:rPr>
                <w:sz w:val="18"/>
              </w:rPr>
            </w:pPr>
            <w:r>
              <w:rPr>
                <w:b/>
                <w:sz w:val="20"/>
              </w:rPr>
              <w:t xml:space="preserve">Practical skills </w:t>
            </w:r>
            <w:r>
              <w:rPr>
                <w:sz w:val="18"/>
              </w:rPr>
              <w:t>(Apply/deploy accurately</w:t>
            </w:r>
          </w:p>
          <w:p w:rsidR="00BA0A9B" w:rsidRDefault="00687FF9">
            <w:pPr>
              <w:pStyle w:val="TableParagraph"/>
              <w:spacing w:line="190" w:lineRule="exact"/>
              <w:ind w:left="215"/>
              <w:rPr>
                <w:sz w:val="18"/>
              </w:rPr>
            </w:pPr>
            <w:r>
              <w:rPr>
                <w:sz w:val="18"/>
              </w:rPr>
              <w:t>established tools</w:t>
            </w:r>
          </w:p>
          <w:p w:rsidR="00BA0A9B" w:rsidRDefault="00687FF9">
            <w:pPr>
              <w:pStyle w:val="TableParagraph"/>
              <w:ind w:left="215" w:right="109"/>
              <w:rPr>
                <w:sz w:val="18"/>
              </w:rPr>
            </w:pPr>
            <w:proofErr w:type="gramStart"/>
            <w:r>
              <w:rPr>
                <w:sz w:val="18"/>
              </w:rPr>
              <w:t>and</w:t>
            </w:r>
            <w:proofErr w:type="gramEnd"/>
            <w:r>
              <w:rPr>
                <w:sz w:val="18"/>
              </w:rPr>
              <w:t xml:space="preserve"> techniques; initiate and carry out projects; formulate solutions to solve problems in complex and unpredictable contexts.)</w:t>
            </w:r>
          </w:p>
        </w:tc>
        <w:tc>
          <w:tcPr>
            <w:tcW w:w="1735" w:type="dxa"/>
            <w:tcBorders>
              <w:right w:val="dotted" w:sz="4" w:space="0" w:color="000000"/>
            </w:tcBorders>
          </w:tcPr>
          <w:p w:rsidR="00BA0A9B" w:rsidRDefault="00687FF9">
            <w:pPr>
              <w:pStyle w:val="TableParagraph"/>
              <w:ind w:left="108" w:right="173"/>
              <w:rPr>
                <w:sz w:val="20"/>
              </w:rPr>
            </w:pPr>
            <w:r>
              <w:rPr>
                <w:sz w:val="20"/>
              </w:rPr>
              <w:t>Limited or no use of methods, materials, tools and/or techniques.</w:t>
            </w:r>
          </w:p>
          <w:p w:rsidR="00BA0A9B" w:rsidRDefault="00687FF9">
            <w:pPr>
              <w:pStyle w:val="TableParagraph"/>
              <w:ind w:left="108" w:right="105"/>
              <w:rPr>
                <w:sz w:val="20"/>
              </w:rPr>
            </w:pPr>
            <w:r>
              <w:rPr>
                <w:sz w:val="20"/>
              </w:rPr>
              <w:t>Little or no appreciation of the context of the application. Li</w:t>
            </w:r>
            <w:r>
              <w:rPr>
                <w:sz w:val="20"/>
              </w:rPr>
              <w:t>mited understanding of the application</w:t>
            </w:r>
            <w:r>
              <w:rPr>
                <w:spacing w:val="-9"/>
                <w:sz w:val="20"/>
              </w:rPr>
              <w:t xml:space="preserve"> </w:t>
            </w:r>
            <w:r>
              <w:rPr>
                <w:sz w:val="20"/>
              </w:rPr>
              <w:t>of theory to practice or making appropriate links between the</w:t>
            </w:r>
            <w:r>
              <w:rPr>
                <w:spacing w:val="-8"/>
                <w:sz w:val="20"/>
              </w:rPr>
              <w:t xml:space="preserve"> </w:t>
            </w:r>
            <w:r>
              <w:rPr>
                <w:sz w:val="20"/>
              </w:rPr>
              <w:t>two. Very weak problem-solving skills in complex and unpredictable contexts.</w:t>
            </w:r>
          </w:p>
        </w:tc>
        <w:tc>
          <w:tcPr>
            <w:tcW w:w="1737" w:type="dxa"/>
            <w:tcBorders>
              <w:left w:val="dotted" w:sz="4" w:space="0" w:color="000000"/>
            </w:tcBorders>
          </w:tcPr>
          <w:p w:rsidR="00BA0A9B" w:rsidRDefault="00687FF9">
            <w:pPr>
              <w:pStyle w:val="TableParagraph"/>
              <w:ind w:left="108" w:right="254"/>
              <w:rPr>
                <w:sz w:val="20"/>
              </w:rPr>
            </w:pPr>
            <w:r>
              <w:rPr>
                <w:sz w:val="20"/>
              </w:rPr>
              <w:t>Rudimentary application of methods, materials, tools and/or techniques but wit</w:t>
            </w:r>
            <w:r>
              <w:rPr>
                <w:sz w:val="20"/>
              </w:rPr>
              <w:t>hout consideration and competence.</w:t>
            </w:r>
          </w:p>
          <w:p w:rsidR="00BA0A9B" w:rsidRDefault="00687FF9">
            <w:pPr>
              <w:pStyle w:val="TableParagraph"/>
              <w:spacing w:before="2"/>
              <w:ind w:left="108" w:right="107"/>
              <w:rPr>
                <w:sz w:val="20"/>
              </w:rPr>
            </w:pPr>
            <w:r>
              <w:rPr>
                <w:sz w:val="20"/>
              </w:rPr>
              <w:t>Flawed appreciation of the context of the application. Weak understanding of the application</w:t>
            </w:r>
            <w:r>
              <w:rPr>
                <w:spacing w:val="-11"/>
                <w:sz w:val="20"/>
              </w:rPr>
              <w:t xml:space="preserve"> </w:t>
            </w:r>
            <w:r>
              <w:rPr>
                <w:sz w:val="20"/>
              </w:rPr>
              <w:t>of theory to practice, with only occasional evidence of making appropriate links between the</w:t>
            </w:r>
            <w:r>
              <w:rPr>
                <w:spacing w:val="-8"/>
                <w:sz w:val="20"/>
              </w:rPr>
              <w:t xml:space="preserve"> </w:t>
            </w:r>
            <w:r>
              <w:rPr>
                <w:sz w:val="20"/>
              </w:rPr>
              <w:t>two. Weak problem- solving skills i</w:t>
            </w:r>
            <w:r>
              <w:rPr>
                <w:sz w:val="20"/>
              </w:rPr>
              <w:t>n complex and unpredictable contexts.</w:t>
            </w:r>
          </w:p>
        </w:tc>
        <w:tc>
          <w:tcPr>
            <w:tcW w:w="1735" w:type="dxa"/>
            <w:tcBorders>
              <w:right w:val="dotted" w:sz="4" w:space="0" w:color="000000"/>
            </w:tcBorders>
          </w:tcPr>
          <w:p w:rsidR="00BA0A9B" w:rsidRDefault="00687FF9">
            <w:pPr>
              <w:pStyle w:val="TableParagraph"/>
              <w:ind w:left="108" w:right="193"/>
              <w:rPr>
                <w:sz w:val="20"/>
              </w:rPr>
            </w:pPr>
            <w:r>
              <w:rPr>
                <w:sz w:val="20"/>
              </w:rPr>
              <w:t xml:space="preserve">An adequate awareness and mostly appropriate application of </w:t>
            </w:r>
            <w:r>
              <w:rPr>
                <w:w w:val="95"/>
                <w:sz w:val="20"/>
              </w:rPr>
              <w:t xml:space="preserve">well-established </w:t>
            </w:r>
            <w:r>
              <w:rPr>
                <w:sz w:val="20"/>
              </w:rPr>
              <w:t>methods, materials, tools and/or techniques.</w:t>
            </w:r>
          </w:p>
          <w:p w:rsidR="00BA0A9B" w:rsidRDefault="00687FF9">
            <w:pPr>
              <w:pStyle w:val="TableParagraph"/>
              <w:spacing w:before="1"/>
              <w:ind w:left="108" w:right="104"/>
              <w:rPr>
                <w:sz w:val="20"/>
              </w:rPr>
            </w:pPr>
            <w:r>
              <w:rPr>
                <w:sz w:val="20"/>
              </w:rPr>
              <w:t>Basic appreciation of the context of the application. Theoretical knowledge and understanding applied in practice, but not always making logical links between the</w:t>
            </w:r>
            <w:r>
              <w:rPr>
                <w:spacing w:val="-8"/>
                <w:sz w:val="20"/>
              </w:rPr>
              <w:t xml:space="preserve"> </w:t>
            </w:r>
            <w:r>
              <w:rPr>
                <w:sz w:val="20"/>
              </w:rPr>
              <w:t xml:space="preserve">two. Can identify problems and propose basic solutions in complex and unpredictable contexts </w:t>
            </w:r>
            <w:r>
              <w:rPr>
                <w:sz w:val="20"/>
              </w:rPr>
              <w:t>without fully</w:t>
            </w:r>
            <w:r>
              <w:rPr>
                <w:spacing w:val="-10"/>
                <w:sz w:val="20"/>
              </w:rPr>
              <w:t xml:space="preserve"> </w:t>
            </w:r>
            <w:r>
              <w:rPr>
                <w:sz w:val="20"/>
              </w:rPr>
              <w:t>appreciating</w:t>
            </w:r>
          </w:p>
          <w:p w:rsidR="00BA0A9B" w:rsidRDefault="00687FF9">
            <w:pPr>
              <w:pStyle w:val="TableParagraph"/>
              <w:spacing w:line="209" w:lineRule="exact"/>
              <w:ind w:left="108"/>
              <w:rPr>
                <w:sz w:val="20"/>
              </w:rPr>
            </w:pPr>
            <w:proofErr w:type="gramStart"/>
            <w:r>
              <w:rPr>
                <w:sz w:val="20"/>
              </w:rPr>
              <w:t>the</w:t>
            </w:r>
            <w:proofErr w:type="gramEnd"/>
            <w:r>
              <w:rPr>
                <w:sz w:val="20"/>
              </w:rPr>
              <w:t xml:space="preserve"> complexity.</w:t>
            </w:r>
          </w:p>
        </w:tc>
        <w:tc>
          <w:tcPr>
            <w:tcW w:w="1735" w:type="dxa"/>
            <w:tcBorders>
              <w:left w:val="dotted" w:sz="4" w:space="0" w:color="000000"/>
              <w:right w:val="dotted" w:sz="4" w:space="0" w:color="000000"/>
            </w:tcBorders>
          </w:tcPr>
          <w:p w:rsidR="00BA0A9B" w:rsidRDefault="00687FF9">
            <w:pPr>
              <w:pStyle w:val="TableParagraph"/>
              <w:ind w:left="108" w:right="252"/>
              <w:rPr>
                <w:sz w:val="20"/>
              </w:rPr>
            </w:pPr>
            <w:r>
              <w:rPr>
                <w:sz w:val="20"/>
              </w:rPr>
              <w:t>A good and appropriate application of standard methods, materials, tools and/or techniques.</w:t>
            </w:r>
          </w:p>
          <w:p w:rsidR="00BA0A9B" w:rsidRDefault="00687FF9">
            <w:pPr>
              <w:pStyle w:val="TableParagraph"/>
              <w:ind w:left="108" w:right="138"/>
              <w:rPr>
                <w:sz w:val="20"/>
              </w:rPr>
            </w:pPr>
            <w:r>
              <w:rPr>
                <w:sz w:val="20"/>
              </w:rPr>
              <w:t>Clear appreciation of the context of the application. Mainly consistent, accurate and logical application of theory to pr</w:t>
            </w:r>
            <w:r>
              <w:rPr>
                <w:sz w:val="20"/>
              </w:rPr>
              <w:t>actice, making appropriate links between the two Can identify problems and propose mostly appropriate solutions in complex and unpredictable contexts.</w:t>
            </w:r>
          </w:p>
        </w:tc>
        <w:tc>
          <w:tcPr>
            <w:tcW w:w="1737" w:type="dxa"/>
            <w:tcBorders>
              <w:left w:val="dotted" w:sz="4" w:space="0" w:color="000000"/>
              <w:right w:val="dotted" w:sz="4" w:space="0" w:color="000000"/>
            </w:tcBorders>
          </w:tcPr>
          <w:p w:rsidR="00BA0A9B" w:rsidRDefault="00687FF9">
            <w:pPr>
              <w:pStyle w:val="TableParagraph"/>
              <w:ind w:left="109" w:right="252"/>
              <w:rPr>
                <w:sz w:val="20"/>
              </w:rPr>
            </w:pPr>
            <w:r>
              <w:rPr>
                <w:sz w:val="20"/>
              </w:rPr>
              <w:t>A very good application of a range of methods, materials, tools and/or techniques.</w:t>
            </w:r>
          </w:p>
          <w:p w:rsidR="00BA0A9B" w:rsidRDefault="00687FF9">
            <w:pPr>
              <w:pStyle w:val="TableParagraph"/>
              <w:ind w:left="109" w:right="102"/>
              <w:rPr>
                <w:sz w:val="20"/>
              </w:rPr>
            </w:pPr>
            <w:r>
              <w:rPr>
                <w:sz w:val="20"/>
              </w:rPr>
              <w:t>Very good consideratio</w:t>
            </w:r>
            <w:r>
              <w:rPr>
                <w:sz w:val="20"/>
              </w:rPr>
              <w:t>n of the context of the application, with perceptive insights. Can identify problems and propose appropriate solutions in complex and unpredictable contexts.</w:t>
            </w:r>
          </w:p>
          <w:p w:rsidR="00BA0A9B" w:rsidRDefault="00687FF9">
            <w:pPr>
              <w:pStyle w:val="TableParagraph"/>
              <w:spacing w:before="1"/>
              <w:ind w:left="109" w:right="141"/>
              <w:rPr>
                <w:sz w:val="20"/>
              </w:rPr>
            </w:pPr>
            <w:r>
              <w:rPr>
                <w:sz w:val="20"/>
              </w:rPr>
              <w:t>Evidence of some innovation and creativity.</w:t>
            </w:r>
          </w:p>
        </w:tc>
        <w:tc>
          <w:tcPr>
            <w:tcW w:w="1735" w:type="dxa"/>
            <w:tcBorders>
              <w:left w:val="dotted" w:sz="4" w:space="0" w:color="000000"/>
              <w:right w:val="dotted" w:sz="4" w:space="0" w:color="000000"/>
            </w:tcBorders>
          </w:tcPr>
          <w:p w:rsidR="00BA0A9B" w:rsidRDefault="00687FF9">
            <w:pPr>
              <w:pStyle w:val="TableParagraph"/>
              <w:ind w:left="109" w:right="250"/>
              <w:rPr>
                <w:sz w:val="20"/>
              </w:rPr>
            </w:pPr>
            <w:r>
              <w:rPr>
                <w:sz w:val="20"/>
              </w:rPr>
              <w:t>An advanced application of a range of methods, materia</w:t>
            </w:r>
            <w:r>
              <w:rPr>
                <w:sz w:val="20"/>
              </w:rPr>
              <w:t>ls, tools and/or techniques.</w:t>
            </w:r>
          </w:p>
          <w:p w:rsidR="00BA0A9B" w:rsidRDefault="00687FF9">
            <w:pPr>
              <w:pStyle w:val="TableParagraph"/>
              <w:ind w:left="109" w:right="106"/>
              <w:rPr>
                <w:sz w:val="20"/>
              </w:rPr>
            </w:pPr>
            <w:r>
              <w:rPr>
                <w:sz w:val="20"/>
              </w:rPr>
              <w:t>The context of the application is well considered, and insightful.</w:t>
            </w:r>
          </w:p>
          <w:p w:rsidR="00BA0A9B" w:rsidRDefault="00687FF9">
            <w:pPr>
              <w:pStyle w:val="TableParagraph"/>
              <w:ind w:left="109" w:right="228"/>
              <w:rPr>
                <w:sz w:val="20"/>
              </w:rPr>
            </w:pPr>
            <w:r>
              <w:rPr>
                <w:sz w:val="20"/>
              </w:rPr>
              <w:t>Application and deployment extend beyond established conventions.</w:t>
            </w:r>
          </w:p>
          <w:p w:rsidR="00BA0A9B" w:rsidRDefault="00687FF9">
            <w:pPr>
              <w:pStyle w:val="TableParagraph"/>
              <w:ind w:left="109" w:right="384"/>
              <w:rPr>
                <w:sz w:val="20"/>
              </w:rPr>
            </w:pPr>
            <w:r>
              <w:rPr>
                <w:sz w:val="20"/>
              </w:rPr>
              <w:t>Can identify complex problems and propose excellent solutions.</w:t>
            </w:r>
          </w:p>
          <w:p w:rsidR="00BA0A9B" w:rsidRDefault="00687FF9">
            <w:pPr>
              <w:pStyle w:val="TableParagraph"/>
              <w:ind w:left="109" w:right="283"/>
              <w:rPr>
                <w:sz w:val="20"/>
              </w:rPr>
            </w:pPr>
            <w:r>
              <w:rPr>
                <w:sz w:val="20"/>
              </w:rPr>
              <w:t>Innovation and creativity evident.</w:t>
            </w:r>
          </w:p>
        </w:tc>
        <w:tc>
          <w:tcPr>
            <w:tcW w:w="1735" w:type="dxa"/>
            <w:tcBorders>
              <w:left w:val="dotted" w:sz="4" w:space="0" w:color="000000"/>
            </w:tcBorders>
          </w:tcPr>
          <w:p w:rsidR="00BA0A9B" w:rsidRDefault="00687FF9">
            <w:pPr>
              <w:pStyle w:val="TableParagraph"/>
              <w:ind w:left="110" w:right="194"/>
              <w:rPr>
                <w:sz w:val="20"/>
              </w:rPr>
            </w:pPr>
            <w:r>
              <w:rPr>
                <w:sz w:val="20"/>
              </w:rPr>
              <w:t>Exceptional levels of application and deployment skills in unpredictable, practical contexts, drawing skilfully on the latest research within the discipline. Can identify complex problems and propose sophisticated solutio</w:t>
            </w:r>
            <w:r>
              <w:rPr>
                <w:sz w:val="20"/>
              </w:rPr>
              <w:t>ns.</w:t>
            </w:r>
          </w:p>
          <w:p w:rsidR="00BA0A9B" w:rsidRDefault="00687FF9">
            <w:pPr>
              <w:pStyle w:val="TableParagraph"/>
              <w:spacing w:before="1"/>
              <w:ind w:left="110" w:right="138"/>
              <w:rPr>
                <w:sz w:val="20"/>
              </w:rPr>
            </w:pPr>
            <w:r>
              <w:rPr>
                <w:sz w:val="20"/>
              </w:rPr>
              <w:t xml:space="preserve">Assimilation and development of </w:t>
            </w:r>
            <w:proofErr w:type="gramStart"/>
            <w:r>
              <w:rPr>
                <w:sz w:val="20"/>
              </w:rPr>
              <w:t>cutting edge</w:t>
            </w:r>
            <w:proofErr w:type="gramEnd"/>
            <w:r>
              <w:rPr>
                <w:sz w:val="20"/>
              </w:rPr>
              <w:t xml:space="preserve"> processes and techniques.</w:t>
            </w:r>
          </w:p>
        </w:tc>
      </w:tr>
      <w:tr w:rsidR="00BA0A9B">
        <w:trPr>
          <w:trHeight w:val="1626"/>
        </w:trPr>
        <w:tc>
          <w:tcPr>
            <w:tcW w:w="1735" w:type="dxa"/>
            <w:shd w:val="clear" w:color="auto" w:fill="C2D69B"/>
          </w:tcPr>
          <w:p w:rsidR="00BA0A9B" w:rsidRDefault="00687FF9">
            <w:pPr>
              <w:pStyle w:val="TableParagraph"/>
              <w:spacing w:before="30"/>
              <w:ind w:left="215" w:right="300"/>
              <w:rPr>
                <w:b/>
                <w:sz w:val="20"/>
              </w:rPr>
            </w:pPr>
            <w:r>
              <w:rPr>
                <w:b/>
                <w:w w:val="95"/>
                <w:sz w:val="20"/>
              </w:rPr>
              <w:t xml:space="preserve">Transferable </w:t>
            </w:r>
            <w:r>
              <w:rPr>
                <w:b/>
                <w:sz w:val="20"/>
              </w:rPr>
              <w:t>skills for life and professional practice</w:t>
            </w:r>
          </w:p>
          <w:p w:rsidR="00BA0A9B" w:rsidRDefault="00687FF9">
            <w:pPr>
              <w:pStyle w:val="TableParagraph"/>
              <w:spacing w:before="35" w:line="206" w:lineRule="exact"/>
              <w:ind w:left="215" w:right="489"/>
              <w:rPr>
                <w:sz w:val="18"/>
              </w:rPr>
            </w:pPr>
            <w:r>
              <w:rPr>
                <w:sz w:val="18"/>
              </w:rPr>
              <w:t>(Exercise of initiative and</w:t>
            </w:r>
          </w:p>
        </w:tc>
        <w:tc>
          <w:tcPr>
            <w:tcW w:w="1735" w:type="dxa"/>
            <w:tcBorders>
              <w:right w:val="dotted" w:sz="4" w:space="0" w:color="000000"/>
            </w:tcBorders>
          </w:tcPr>
          <w:p w:rsidR="00BA0A9B" w:rsidRDefault="00687FF9">
            <w:pPr>
              <w:pStyle w:val="TableParagraph"/>
              <w:ind w:left="107" w:right="197"/>
              <w:rPr>
                <w:sz w:val="20"/>
              </w:rPr>
            </w:pPr>
            <w:r>
              <w:rPr>
                <w:sz w:val="20"/>
              </w:rPr>
              <w:t>Communication medium is inappropriate or misapplied.</w:t>
            </w:r>
          </w:p>
          <w:p w:rsidR="00BA0A9B" w:rsidRDefault="00687FF9">
            <w:pPr>
              <w:pStyle w:val="TableParagraph"/>
              <w:spacing w:before="2" w:line="230" w:lineRule="exact"/>
              <w:ind w:left="108" w:right="330"/>
              <w:rPr>
                <w:sz w:val="20"/>
              </w:rPr>
            </w:pPr>
            <w:r>
              <w:rPr>
                <w:sz w:val="20"/>
              </w:rPr>
              <w:t>Work is poorly structured, disorganised</w:t>
            </w:r>
          </w:p>
        </w:tc>
        <w:tc>
          <w:tcPr>
            <w:tcW w:w="1737" w:type="dxa"/>
            <w:tcBorders>
              <w:left w:val="dotted" w:sz="4" w:space="0" w:color="000000"/>
              <w:right w:val="double" w:sz="1" w:space="0" w:color="000000"/>
            </w:tcBorders>
          </w:tcPr>
          <w:p w:rsidR="00BA0A9B" w:rsidRDefault="00687FF9">
            <w:pPr>
              <w:pStyle w:val="TableParagraph"/>
              <w:ind w:left="108" w:right="77"/>
              <w:rPr>
                <w:sz w:val="20"/>
              </w:rPr>
            </w:pPr>
            <w:r>
              <w:rPr>
                <w:sz w:val="20"/>
              </w:rPr>
              <w:t>Communication medium is poorly designed and/or not suitable for the audience.</w:t>
            </w:r>
          </w:p>
          <w:p w:rsidR="00BA0A9B" w:rsidRDefault="00687FF9">
            <w:pPr>
              <w:pStyle w:val="TableParagraph"/>
              <w:spacing w:before="2" w:line="230" w:lineRule="exact"/>
              <w:ind w:left="108" w:right="321"/>
              <w:rPr>
                <w:sz w:val="20"/>
              </w:rPr>
            </w:pPr>
            <w:r>
              <w:rPr>
                <w:sz w:val="20"/>
              </w:rPr>
              <w:t>Work is poorly presented in a</w:t>
            </w:r>
          </w:p>
        </w:tc>
        <w:tc>
          <w:tcPr>
            <w:tcW w:w="1735" w:type="dxa"/>
            <w:tcBorders>
              <w:left w:val="double" w:sz="1" w:space="0" w:color="000000"/>
              <w:right w:val="dotted" w:sz="4" w:space="0" w:color="000000"/>
            </w:tcBorders>
          </w:tcPr>
          <w:p w:rsidR="00BA0A9B" w:rsidRDefault="00687FF9">
            <w:pPr>
              <w:pStyle w:val="TableParagraph"/>
              <w:ind w:left="98" w:right="140"/>
              <w:rPr>
                <w:sz w:val="20"/>
              </w:rPr>
            </w:pPr>
            <w:r>
              <w:rPr>
                <w:sz w:val="20"/>
              </w:rPr>
              <w:t>Can communicate in a suitable medium but with some room for improvement.</w:t>
            </w:r>
          </w:p>
        </w:tc>
        <w:tc>
          <w:tcPr>
            <w:tcW w:w="1735" w:type="dxa"/>
            <w:tcBorders>
              <w:left w:val="dotted" w:sz="4" w:space="0" w:color="000000"/>
              <w:right w:val="dotted" w:sz="4" w:space="0" w:color="000000"/>
            </w:tcBorders>
          </w:tcPr>
          <w:p w:rsidR="00BA0A9B" w:rsidRDefault="00687FF9">
            <w:pPr>
              <w:pStyle w:val="TableParagraph"/>
              <w:ind w:left="108" w:right="229"/>
              <w:rPr>
                <w:sz w:val="20"/>
              </w:rPr>
            </w:pPr>
            <w:r>
              <w:rPr>
                <w:sz w:val="20"/>
              </w:rPr>
              <w:t>Can communicate effectively in a suitable format, but may have minor errors.</w:t>
            </w:r>
          </w:p>
        </w:tc>
        <w:tc>
          <w:tcPr>
            <w:tcW w:w="1737" w:type="dxa"/>
            <w:tcBorders>
              <w:left w:val="dotted" w:sz="4" w:space="0" w:color="000000"/>
              <w:right w:val="dotted" w:sz="4" w:space="0" w:color="000000"/>
            </w:tcBorders>
          </w:tcPr>
          <w:p w:rsidR="00BA0A9B" w:rsidRDefault="00687FF9">
            <w:pPr>
              <w:pStyle w:val="TableParagraph"/>
              <w:ind w:left="109" w:right="163"/>
              <w:rPr>
                <w:sz w:val="20"/>
              </w:rPr>
            </w:pPr>
            <w:r>
              <w:rPr>
                <w:sz w:val="20"/>
              </w:rPr>
              <w:t>Can communicate well, confidently and consistently in a suitable format.</w:t>
            </w:r>
          </w:p>
        </w:tc>
        <w:tc>
          <w:tcPr>
            <w:tcW w:w="1735" w:type="dxa"/>
            <w:tcBorders>
              <w:left w:val="dotted" w:sz="4" w:space="0" w:color="000000"/>
              <w:right w:val="dotted" w:sz="4" w:space="0" w:color="000000"/>
            </w:tcBorders>
          </w:tcPr>
          <w:p w:rsidR="00BA0A9B" w:rsidRDefault="00687FF9">
            <w:pPr>
              <w:pStyle w:val="TableParagraph"/>
              <w:ind w:left="109" w:right="173"/>
              <w:rPr>
                <w:sz w:val="20"/>
              </w:rPr>
            </w:pPr>
            <w:r>
              <w:rPr>
                <w:sz w:val="20"/>
              </w:rPr>
              <w:t>Can communicate professionally confidently and consistently in a suitable format.</w:t>
            </w:r>
          </w:p>
        </w:tc>
        <w:tc>
          <w:tcPr>
            <w:tcW w:w="1735" w:type="dxa"/>
            <w:tcBorders>
              <w:left w:val="dotted" w:sz="4" w:space="0" w:color="000000"/>
            </w:tcBorders>
          </w:tcPr>
          <w:p w:rsidR="00BA0A9B" w:rsidRDefault="00687FF9">
            <w:pPr>
              <w:pStyle w:val="TableParagraph"/>
              <w:ind w:left="110" w:right="149"/>
              <w:rPr>
                <w:sz w:val="20"/>
              </w:rPr>
            </w:pPr>
            <w:r>
              <w:rPr>
                <w:sz w:val="20"/>
              </w:rPr>
              <w:t xml:space="preserve">Can communicate with an </w:t>
            </w:r>
            <w:r>
              <w:rPr>
                <w:sz w:val="20"/>
              </w:rPr>
              <w:t>exceptionally high level of professionalism.</w:t>
            </w:r>
          </w:p>
        </w:tc>
      </w:tr>
    </w:tbl>
    <w:p w:rsidR="00BA0A9B" w:rsidRDefault="00BA0A9B">
      <w:pPr>
        <w:rPr>
          <w:sz w:val="20"/>
        </w:rPr>
        <w:sectPr w:rsidR="00BA0A9B">
          <w:footerReference w:type="default" r:id="rId11"/>
          <w:pgSz w:w="16840" w:h="11900" w:orient="landscape"/>
          <w:pgMar w:top="700" w:right="2040" w:bottom="280" w:left="600" w:header="0" w:footer="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BA0A9B">
        <w:trPr>
          <w:trHeight w:val="414"/>
        </w:trPr>
        <w:tc>
          <w:tcPr>
            <w:tcW w:w="1735" w:type="dxa"/>
            <w:shd w:val="clear" w:color="auto" w:fill="C2D69B"/>
          </w:tcPr>
          <w:p w:rsidR="00BA0A9B" w:rsidRDefault="00687FF9">
            <w:pPr>
              <w:pStyle w:val="TableParagraph"/>
              <w:spacing w:line="201" w:lineRule="exact"/>
              <w:ind w:left="107"/>
              <w:rPr>
                <w:b/>
                <w:sz w:val="18"/>
              </w:rPr>
            </w:pPr>
            <w:r>
              <w:rPr>
                <w:b/>
                <w:sz w:val="18"/>
              </w:rPr>
              <w:lastRenderedPageBreak/>
              <w:t>Level 6</w:t>
            </w:r>
          </w:p>
        </w:tc>
        <w:tc>
          <w:tcPr>
            <w:tcW w:w="1735" w:type="dxa"/>
            <w:tcBorders>
              <w:right w:val="dotted" w:sz="4" w:space="0" w:color="000000"/>
            </w:tcBorders>
            <w:shd w:val="clear" w:color="auto" w:fill="C2D69B"/>
          </w:tcPr>
          <w:p w:rsidR="00BA0A9B" w:rsidRDefault="00687FF9">
            <w:pPr>
              <w:pStyle w:val="TableParagraph"/>
              <w:spacing w:before="97"/>
              <w:ind w:right="657"/>
              <w:jc w:val="right"/>
              <w:rPr>
                <w:b/>
                <w:sz w:val="18"/>
              </w:rPr>
            </w:pPr>
            <w:r>
              <w:rPr>
                <w:b/>
                <w:sz w:val="18"/>
              </w:rPr>
              <w:t>FAIL</w:t>
            </w:r>
          </w:p>
        </w:tc>
        <w:tc>
          <w:tcPr>
            <w:tcW w:w="1737" w:type="dxa"/>
            <w:tcBorders>
              <w:left w:val="dotted" w:sz="4" w:space="0" w:color="000000"/>
            </w:tcBorders>
            <w:shd w:val="clear" w:color="auto" w:fill="C2D69B"/>
          </w:tcPr>
          <w:p w:rsidR="00BA0A9B" w:rsidRDefault="00687FF9">
            <w:pPr>
              <w:pStyle w:val="TableParagraph"/>
              <w:spacing w:before="97"/>
              <w:ind w:left="135" w:right="132"/>
              <w:jc w:val="center"/>
              <w:rPr>
                <w:b/>
                <w:sz w:val="18"/>
              </w:rPr>
            </w:pPr>
            <w:r>
              <w:rPr>
                <w:b/>
                <w:sz w:val="18"/>
              </w:rPr>
              <w:t>MARGINAL FAIL</w:t>
            </w:r>
          </w:p>
        </w:tc>
        <w:tc>
          <w:tcPr>
            <w:tcW w:w="1735" w:type="dxa"/>
            <w:tcBorders>
              <w:right w:val="dotted" w:sz="4" w:space="0" w:color="000000"/>
            </w:tcBorders>
            <w:shd w:val="clear" w:color="auto" w:fill="C2D69B"/>
          </w:tcPr>
          <w:p w:rsidR="00BA0A9B" w:rsidRDefault="00687FF9">
            <w:pPr>
              <w:pStyle w:val="TableParagraph"/>
              <w:spacing w:line="199" w:lineRule="exact"/>
              <w:ind w:left="146" w:right="137"/>
              <w:jc w:val="center"/>
              <w:rPr>
                <w:b/>
                <w:sz w:val="18"/>
              </w:rPr>
            </w:pPr>
            <w:r>
              <w:rPr>
                <w:b/>
                <w:sz w:val="18"/>
              </w:rPr>
              <w:t>SATISFACTORY</w:t>
            </w:r>
          </w:p>
          <w:p w:rsidR="00BA0A9B" w:rsidRDefault="00687FF9">
            <w:pPr>
              <w:pStyle w:val="TableParagraph"/>
              <w:spacing w:line="196" w:lineRule="exact"/>
              <w:ind w:left="146" w:right="13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5" w:type="dxa"/>
            <w:tcBorders>
              <w:left w:val="dotted" w:sz="4" w:space="0" w:color="000000"/>
              <w:right w:val="dotted" w:sz="4" w:space="0" w:color="000000"/>
            </w:tcBorders>
            <w:shd w:val="clear" w:color="auto" w:fill="C2D69B"/>
          </w:tcPr>
          <w:p w:rsidR="00BA0A9B" w:rsidRDefault="00687FF9">
            <w:pPr>
              <w:pStyle w:val="TableParagraph"/>
              <w:spacing w:line="201" w:lineRule="exact"/>
              <w:ind w:left="146" w:right="136"/>
              <w:jc w:val="center"/>
              <w:rPr>
                <w:b/>
                <w:sz w:val="18"/>
              </w:rPr>
            </w:pPr>
            <w:r>
              <w:rPr>
                <w:b/>
                <w:sz w:val="18"/>
              </w:rPr>
              <w:t>GOOD</w:t>
            </w:r>
          </w:p>
          <w:p w:rsidR="00BA0A9B" w:rsidRDefault="00687FF9">
            <w:pPr>
              <w:pStyle w:val="TableParagraph"/>
              <w:spacing w:line="194" w:lineRule="exact"/>
              <w:ind w:left="146" w:right="134"/>
              <w:jc w:val="center"/>
              <w:rPr>
                <w:b/>
                <w:sz w:val="18"/>
              </w:rPr>
            </w:pPr>
            <w:r>
              <w:rPr>
                <w:b/>
                <w:sz w:val="18"/>
              </w:rPr>
              <w:t>(2.2 / Pass)</w:t>
            </w:r>
          </w:p>
        </w:tc>
        <w:tc>
          <w:tcPr>
            <w:tcW w:w="1737" w:type="dxa"/>
            <w:tcBorders>
              <w:left w:val="dotted" w:sz="4" w:space="0" w:color="000000"/>
              <w:right w:val="dotted" w:sz="4" w:space="0" w:color="000000"/>
            </w:tcBorders>
            <w:shd w:val="clear" w:color="auto" w:fill="C2D69B"/>
          </w:tcPr>
          <w:p w:rsidR="00BA0A9B" w:rsidRDefault="00687FF9">
            <w:pPr>
              <w:pStyle w:val="TableParagraph"/>
              <w:spacing w:line="201" w:lineRule="exact"/>
              <w:ind w:left="322"/>
              <w:rPr>
                <w:b/>
                <w:sz w:val="18"/>
              </w:rPr>
            </w:pPr>
            <w:r>
              <w:rPr>
                <w:b/>
                <w:sz w:val="18"/>
              </w:rPr>
              <w:t>VERY GOOD</w:t>
            </w:r>
          </w:p>
          <w:p w:rsidR="00BA0A9B" w:rsidRDefault="00687FF9">
            <w:pPr>
              <w:pStyle w:val="TableParagraph"/>
              <w:spacing w:line="194" w:lineRule="exact"/>
              <w:ind w:left="392"/>
              <w:rPr>
                <w:b/>
                <w:sz w:val="18"/>
              </w:rPr>
            </w:pPr>
            <w:r>
              <w:rPr>
                <w:b/>
                <w:sz w:val="18"/>
              </w:rPr>
              <w:t>(2.1 / Merit)</w:t>
            </w:r>
          </w:p>
        </w:tc>
        <w:tc>
          <w:tcPr>
            <w:tcW w:w="1735" w:type="dxa"/>
            <w:tcBorders>
              <w:left w:val="dotted" w:sz="4" w:space="0" w:color="000000"/>
              <w:right w:val="dotted" w:sz="4" w:space="0" w:color="000000"/>
            </w:tcBorders>
            <w:shd w:val="clear" w:color="auto" w:fill="C2D69B"/>
          </w:tcPr>
          <w:p w:rsidR="00BA0A9B" w:rsidRDefault="00687FF9">
            <w:pPr>
              <w:pStyle w:val="TableParagraph"/>
              <w:spacing w:line="199" w:lineRule="exact"/>
              <w:ind w:left="146" w:right="135"/>
              <w:jc w:val="center"/>
              <w:rPr>
                <w:b/>
                <w:sz w:val="18"/>
              </w:rPr>
            </w:pPr>
            <w:r>
              <w:rPr>
                <w:b/>
                <w:sz w:val="18"/>
              </w:rPr>
              <w:t>EXCELLENT</w:t>
            </w:r>
          </w:p>
          <w:p w:rsidR="00BA0A9B" w:rsidRDefault="00687FF9">
            <w:pPr>
              <w:pStyle w:val="TableParagraph"/>
              <w:spacing w:line="196" w:lineRule="exact"/>
              <w:ind w:left="146" w:right="133"/>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tcBorders>
              <w:left w:val="dotted" w:sz="4" w:space="0" w:color="000000"/>
            </w:tcBorders>
            <w:shd w:val="clear" w:color="auto" w:fill="C2D69B"/>
          </w:tcPr>
          <w:p w:rsidR="00BA0A9B" w:rsidRDefault="00687FF9">
            <w:pPr>
              <w:pStyle w:val="TableParagraph"/>
              <w:spacing w:line="199" w:lineRule="exact"/>
              <w:ind w:left="230"/>
              <w:rPr>
                <w:b/>
                <w:sz w:val="18"/>
              </w:rPr>
            </w:pPr>
            <w:r>
              <w:rPr>
                <w:b/>
                <w:sz w:val="18"/>
              </w:rPr>
              <w:t>EXCEPTIONAL</w:t>
            </w:r>
          </w:p>
          <w:p w:rsidR="00BA0A9B" w:rsidRDefault="00687FF9">
            <w:pPr>
              <w:pStyle w:val="TableParagraph"/>
              <w:spacing w:line="196" w:lineRule="exact"/>
              <w:ind w:left="165"/>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BA0A9B">
        <w:trPr>
          <w:trHeight w:val="229"/>
        </w:trPr>
        <w:tc>
          <w:tcPr>
            <w:tcW w:w="1735" w:type="dxa"/>
            <w:shd w:val="clear" w:color="auto" w:fill="C2D69B"/>
          </w:tcPr>
          <w:p w:rsidR="00BA0A9B" w:rsidRDefault="00687FF9">
            <w:pPr>
              <w:pStyle w:val="TableParagraph"/>
              <w:spacing w:line="210" w:lineRule="exact"/>
              <w:ind w:left="278"/>
              <w:rPr>
                <w:b/>
                <w:sz w:val="20"/>
              </w:rPr>
            </w:pPr>
            <w:r>
              <w:rPr>
                <w:b/>
                <w:sz w:val="20"/>
              </w:rPr>
              <w:t>Category</w:t>
            </w:r>
          </w:p>
        </w:tc>
        <w:tc>
          <w:tcPr>
            <w:tcW w:w="1735" w:type="dxa"/>
            <w:tcBorders>
              <w:right w:val="dotted" w:sz="4" w:space="0" w:color="000000"/>
            </w:tcBorders>
            <w:shd w:val="clear" w:color="auto" w:fill="C2D69B"/>
          </w:tcPr>
          <w:p w:rsidR="00BA0A9B" w:rsidRDefault="00687FF9">
            <w:pPr>
              <w:pStyle w:val="TableParagraph"/>
              <w:spacing w:before="15" w:line="194" w:lineRule="exact"/>
              <w:ind w:right="590"/>
              <w:jc w:val="right"/>
              <w:rPr>
                <w:b/>
                <w:sz w:val="18"/>
              </w:rPr>
            </w:pPr>
            <w:r>
              <w:rPr>
                <w:b/>
                <w:sz w:val="18"/>
              </w:rPr>
              <w:t>0-29%</w:t>
            </w:r>
          </w:p>
        </w:tc>
        <w:tc>
          <w:tcPr>
            <w:tcW w:w="1737" w:type="dxa"/>
            <w:tcBorders>
              <w:left w:val="dotted" w:sz="4" w:space="0" w:color="000000"/>
            </w:tcBorders>
            <w:shd w:val="clear" w:color="auto" w:fill="C2D69B"/>
          </w:tcPr>
          <w:p w:rsidR="00BA0A9B" w:rsidRDefault="00687FF9">
            <w:pPr>
              <w:pStyle w:val="TableParagraph"/>
              <w:spacing w:before="15" w:line="194" w:lineRule="exact"/>
              <w:ind w:left="135" w:right="123"/>
              <w:jc w:val="center"/>
              <w:rPr>
                <w:b/>
                <w:sz w:val="18"/>
              </w:rPr>
            </w:pPr>
            <w:r>
              <w:rPr>
                <w:b/>
                <w:sz w:val="18"/>
              </w:rPr>
              <w:t>30-39%</w:t>
            </w:r>
          </w:p>
        </w:tc>
        <w:tc>
          <w:tcPr>
            <w:tcW w:w="1735" w:type="dxa"/>
            <w:tcBorders>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40-49%</w:t>
            </w:r>
          </w:p>
        </w:tc>
        <w:tc>
          <w:tcPr>
            <w:tcW w:w="1735"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50-59%</w:t>
            </w:r>
          </w:p>
        </w:tc>
        <w:tc>
          <w:tcPr>
            <w:tcW w:w="1737"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7"/>
              <w:rPr>
                <w:b/>
                <w:sz w:val="18"/>
              </w:rPr>
            </w:pPr>
            <w:r>
              <w:rPr>
                <w:b/>
                <w:sz w:val="18"/>
              </w:rPr>
              <w:t>60-69%</w:t>
            </w:r>
          </w:p>
        </w:tc>
        <w:tc>
          <w:tcPr>
            <w:tcW w:w="1735" w:type="dxa"/>
            <w:tcBorders>
              <w:left w:val="dotted" w:sz="4" w:space="0" w:color="000000"/>
              <w:right w:val="dotted" w:sz="4" w:space="0" w:color="000000"/>
            </w:tcBorders>
            <w:shd w:val="clear" w:color="auto" w:fill="C2D69B"/>
          </w:tcPr>
          <w:p w:rsidR="00BA0A9B" w:rsidRDefault="00687FF9">
            <w:pPr>
              <w:pStyle w:val="TableParagraph"/>
              <w:spacing w:before="15" w:line="194" w:lineRule="exact"/>
              <w:ind w:left="558"/>
              <w:rPr>
                <w:b/>
                <w:sz w:val="18"/>
              </w:rPr>
            </w:pPr>
            <w:r>
              <w:rPr>
                <w:b/>
                <w:sz w:val="18"/>
              </w:rPr>
              <w:t>70-84%</w:t>
            </w:r>
          </w:p>
        </w:tc>
        <w:tc>
          <w:tcPr>
            <w:tcW w:w="1735" w:type="dxa"/>
            <w:tcBorders>
              <w:left w:val="dotted" w:sz="4" w:space="0" w:color="000000"/>
            </w:tcBorders>
            <w:shd w:val="clear" w:color="auto" w:fill="C2D69B"/>
          </w:tcPr>
          <w:p w:rsidR="00BA0A9B" w:rsidRDefault="00687FF9">
            <w:pPr>
              <w:pStyle w:val="TableParagraph"/>
              <w:spacing w:line="201" w:lineRule="exact"/>
              <w:ind w:left="508"/>
              <w:rPr>
                <w:b/>
                <w:sz w:val="18"/>
              </w:rPr>
            </w:pPr>
            <w:r>
              <w:rPr>
                <w:b/>
                <w:sz w:val="18"/>
              </w:rPr>
              <w:t>85-100%</w:t>
            </w:r>
          </w:p>
        </w:tc>
      </w:tr>
      <w:tr w:rsidR="00BA0A9B">
        <w:trPr>
          <w:trHeight w:val="6208"/>
        </w:trPr>
        <w:tc>
          <w:tcPr>
            <w:tcW w:w="1735" w:type="dxa"/>
            <w:shd w:val="clear" w:color="auto" w:fill="C2D69B"/>
          </w:tcPr>
          <w:p w:rsidR="00BA0A9B" w:rsidRDefault="00687FF9">
            <w:pPr>
              <w:pStyle w:val="TableParagraph"/>
              <w:ind w:left="215" w:right="63"/>
              <w:rPr>
                <w:sz w:val="18"/>
              </w:rPr>
            </w:pPr>
            <w:proofErr w:type="gramStart"/>
            <w:r>
              <w:rPr>
                <w:sz w:val="18"/>
              </w:rPr>
              <w:t>personal</w:t>
            </w:r>
            <w:proofErr w:type="gramEnd"/>
            <w:r>
              <w:rPr>
                <w:sz w:val="18"/>
              </w:rPr>
              <w:t xml:space="preserve"> responsibility; professional development; initiate and complete tasks and procedures: individually and/or collaboratively; use appropriate media to communicate effectively; fluency of expression; clarity and effectiveness in presentation and</w:t>
            </w:r>
            <w:r>
              <w:rPr>
                <w:spacing w:val="-7"/>
                <w:sz w:val="18"/>
              </w:rPr>
              <w:t xml:space="preserve"> </w:t>
            </w:r>
            <w:r>
              <w:rPr>
                <w:sz w:val="18"/>
              </w:rPr>
              <w:t>organ</w:t>
            </w:r>
            <w:r>
              <w:rPr>
                <w:sz w:val="18"/>
              </w:rPr>
              <w:t>isation.)</w:t>
            </w:r>
          </w:p>
        </w:tc>
        <w:tc>
          <w:tcPr>
            <w:tcW w:w="1735" w:type="dxa"/>
            <w:tcBorders>
              <w:right w:val="dotted" w:sz="4" w:space="0" w:color="000000"/>
            </w:tcBorders>
          </w:tcPr>
          <w:p w:rsidR="00BA0A9B" w:rsidRDefault="00687FF9">
            <w:pPr>
              <w:pStyle w:val="TableParagraph"/>
              <w:ind w:left="107" w:right="106"/>
              <w:rPr>
                <w:sz w:val="20"/>
              </w:rPr>
            </w:pPr>
            <w:proofErr w:type="gramStart"/>
            <w:r>
              <w:rPr>
                <w:sz w:val="20"/>
              </w:rPr>
              <w:t>and/or</w:t>
            </w:r>
            <w:proofErr w:type="gramEnd"/>
            <w:r>
              <w:rPr>
                <w:sz w:val="20"/>
              </w:rPr>
              <w:t xml:space="preserve"> confusingly expressed. Very weak use of language and/or very inappropriate style. Little or no evidence of autonomy (or collaboration, where relevant) in the</w:t>
            </w:r>
            <w:r>
              <w:rPr>
                <w:spacing w:val="-11"/>
                <w:sz w:val="20"/>
              </w:rPr>
              <w:t xml:space="preserve"> </w:t>
            </w:r>
            <w:r>
              <w:rPr>
                <w:sz w:val="20"/>
              </w:rPr>
              <w:t>completion of tasks. Little or no evidence of the skills required in graduate emp</w:t>
            </w:r>
            <w:r>
              <w:rPr>
                <w:sz w:val="20"/>
              </w:rPr>
              <w:t>loyment.</w:t>
            </w:r>
          </w:p>
        </w:tc>
        <w:tc>
          <w:tcPr>
            <w:tcW w:w="1737" w:type="dxa"/>
            <w:tcBorders>
              <w:left w:val="dotted" w:sz="4" w:space="0" w:color="000000"/>
              <w:right w:val="double" w:sz="1" w:space="0" w:color="000000"/>
            </w:tcBorders>
          </w:tcPr>
          <w:p w:rsidR="00BA0A9B" w:rsidRDefault="00687FF9">
            <w:pPr>
              <w:pStyle w:val="TableParagraph"/>
              <w:ind w:left="108" w:right="141"/>
              <w:rPr>
                <w:sz w:val="20"/>
              </w:rPr>
            </w:pPr>
            <w:proofErr w:type="gramStart"/>
            <w:r>
              <w:rPr>
                <w:sz w:val="20"/>
              </w:rPr>
              <w:t>disjointed</w:t>
            </w:r>
            <w:proofErr w:type="gramEnd"/>
            <w:r>
              <w:rPr>
                <w:sz w:val="20"/>
              </w:rPr>
              <w:t xml:space="preserve"> manner. It is loosely, and at times incoherently, structured, with information and ideas often poorly expressed.</w:t>
            </w:r>
          </w:p>
          <w:p w:rsidR="00BA0A9B" w:rsidRDefault="00687FF9">
            <w:pPr>
              <w:pStyle w:val="TableParagraph"/>
              <w:ind w:left="108" w:right="143"/>
              <w:rPr>
                <w:sz w:val="20"/>
              </w:rPr>
            </w:pPr>
            <w:r>
              <w:rPr>
                <w:sz w:val="20"/>
              </w:rPr>
              <w:t>Weak use of language and/or inappropriate style. Weak independent initiative (or collaboration, if relevant).</w:t>
            </w:r>
          </w:p>
          <w:p w:rsidR="00BA0A9B" w:rsidRDefault="00687FF9">
            <w:pPr>
              <w:pStyle w:val="TableParagraph"/>
              <w:ind w:left="108"/>
              <w:rPr>
                <w:sz w:val="20"/>
              </w:rPr>
            </w:pPr>
            <w:r>
              <w:rPr>
                <w:sz w:val="20"/>
              </w:rPr>
              <w:t>Limited evidence of the skills required in graduate employment.</w:t>
            </w:r>
          </w:p>
        </w:tc>
        <w:tc>
          <w:tcPr>
            <w:tcW w:w="1735" w:type="dxa"/>
            <w:tcBorders>
              <w:left w:val="double" w:sz="1" w:space="0" w:color="000000"/>
              <w:right w:val="dotted" w:sz="4" w:space="0" w:color="000000"/>
            </w:tcBorders>
          </w:tcPr>
          <w:p w:rsidR="00BA0A9B" w:rsidRDefault="00687FF9">
            <w:pPr>
              <w:pStyle w:val="TableParagraph"/>
              <w:ind w:left="98" w:right="114"/>
              <w:rPr>
                <w:sz w:val="20"/>
              </w:rPr>
            </w:pPr>
            <w:r>
              <w:rPr>
                <w:sz w:val="20"/>
              </w:rPr>
              <w:t xml:space="preserve">Mostly ordered presentation and structure in which relevant ideas / concepts </w:t>
            </w:r>
            <w:proofErr w:type="gramStart"/>
            <w:r>
              <w:rPr>
                <w:sz w:val="20"/>
              </w:rPr>
              <w:t>are reasonably expressed</w:t>
            </w:r>
            <w:proofErr w:type="gramEnd"/>
            <w:r>
              <w:rPr>
                <w:sz w:val="20"/>
              </w:rPr>
              <w:t>. Work may lack coherence in places. Can work as part of a team, but with limited involveme</w:t>
            </w:r>
            <w:r>
              <w:rPr>
                <w:sz w:val="20"/>
              </w:rPr>
              <w:t xml:space="preserve">nt </w:t>
            </w:r>
            <w:proofErr w:type="gramStart"/>
            <w:r>
              <w:rPr>
                <w:sz w:val="20"/>
              </w:rPr>
              <w:t>in group</w:t>
            </w:r>
            <w:proofErr w:type="gramEnd"/>
            <w:r>
              <w:rPr>
                <w:sz w:val="20"/>
              </w:rPr>
              <w:t xml:space="preserve"> activities. Demonstrates the basic skills required in graduate employment, with some areas of minor weakness.</w:t>
            </w:r>
          </w:p>
        </w:tc>
        <w:tc>
          <w:tcPr>
            <w:tcW w:w="1735" w:type="dxa"/>
            <w:tcBorders>
              <w:left w:val="dotted" w:sz="4" w:space="0" w:color="000000"/>
              <w:right w:val="dotted" w:sz="4" w:space="0" w:color="000000"/>
            </w:tcBorders>
          </w:tcPr>
          <w:p w:rsidR="00BA0A9B" w:rsidRDefault="00687FF9">
            <w:pPr>
              <w:pStyle w:val="TableParagraph"/>
              <w:ind w:left="108" w:right="149"/>
              <w:rPr>
                <w:sz w:val="20"/>
              </w:rPr>
            </w:pPr>
            <w:r>
              <w:rPr>
                <w:sz w:val="20"/>
              </w:rPr>
              <w:t>Mostly</w:t>
            </w:r>
            <w:r>
              <w:rPr>
                <w:spacing w:val="-9"/>
                <w:sz w:val="20"/>
              </w:rPr>
              <w:t xml:space="preserve"> </w:t>
            </w:r>
            <w:r>
              <w:rPr>
                <w:sz w:val="20"/>
              </w:rPr>
              <w:t xml:space="preserve">coherent, organised work, in a suitable structure and </w:t>
            </w:r>
            <w:proofErr w:type="gramStart"/>
            <w:r>
              <w:rPr>
                <w:sz w:val="20"/>
              </w:rPr>
              <w:t>is for the most part clearly expressed</w:t>
            </w:r>
            <w:proofErr w:type="gramEnd"/>
            <w:r>
              <w:rPr>
                <w:sz w:val="20"/>
              </w:rPr>
              <w:t>. Can work effectively independentl</w:t>
            </w:r>
            <w:r>
              <w:rPr>
                <w:sz w:val="20"/>
              </w:rPr>
              <w:t>y and/or as part of a team, with clear contribution to group activities. Demonstrates the skills required in graduate employment, with some areas of strength and some of minor weakness.</w:t>
            </w:r>
          </w:p>
        </w:tc>
        <w:tc>
          <w:tcPr>
            <w:tcW w:w="1737" w:type="dxa"/>
            <w:tcBorders>
              <w:left w:val="dotted" w:sz="4" w:space="0" w:color="000000"/>
              <w:right w:val="dotted" w:sz="4" w:space="0" w:color="000000"/>
            </w:tcBorders>
          </w:tcPr>
          <w:p w:rsidR="00BA0A9B" w:rsidRDefault="00687FF9">
            <w:pPr>
              <w:pStyle w:val="TableParagraph"/>
              <w:ind w:left="109" w:right="102"/>
              <w:rPr>
                <w:sz w:val="20"/>
              </w:rPr>
            </w:pPr>
            <w:r>
              <w:rPr>
                <w:sz w:val="20"/>
              </w:rPr>
              <w:t xml:space="preserve">Work is coherent, fluent, </w:t>
            </w:r>
            <w:proofErr w:type="gramStart"/>
            <w:r>
              <w:rPr>
                <w:sz w:val="20"/>
              </w:rPr>
              <w:t>well-structured</w:t>
            </w:r>
            <w:proofErr w:type="gramEnd"/>
            <w:r>
              <w:rPr>
                <w:sz w:val="20"/>
              </w:rPr>
              <w:t xml:space="preserve"> and organised. Can work very</w:t>
            </w:r>
            <w:r>
              <w:rPr>
                <w:sz w:val="20"/>
              </w:rPr>
              <w:t xml:space="preserve"> well autonomously and/or as part of a team, with very good contribution to group activities. Demonstrates very good graduate employment skills, with just occasional minor weakness.</w:t>
            </w:r>
          </w:p>
        </w:tc>
        <w:tc>
          <w:tcPr>
            <w:tcW w:w="1735" w:type="dxa"/>
            <w:tcBorders>
              <w:left w:val="dotted" w:sz="4" w:space="0" w:color="000000"/>
              <w:right w:val="dotted" w:sz="4" w:space="0" w:color="000000"/>
            </w:tcBorders>
          </w:tcPr>
          <w:p w:rsidR="00BA0A9B" w:rsidRDefault="00687FF9">
            <w:pPr>
              <w:pStyle w:val="TableParagraph"/>
              <w:ind w:left="109" w:right="184"/>
              <w:rPr>
                <w:sz w:val="20"/>
              </w:rPr>
            </w:pPr>
            <w:r>
              <w:rPr>
                <w:sz w:val="20"/>
              </w:rPr>
              <w:t xml:space="preserve">Work is coherent, very fluent and </w:t>
            </w:r>
            <w:proofErr w:type="gramStart"/>
            <w:r>
              <w:rPr>
                <w:sz w:val="20"/>
              </w:rPr>
              <w:t>is presented</w:t>
            </w:r>
            <w:proofErr w:type="gramEnd"/>
            <w:r>
              <w:rPr>
                <w:sz w:val="20"/>
              </w:rPr>
              <w:t xml:space="preserve"> professionally. Can work au</w:t>
            </w:r>
            <w:r>
              <w:rPr>
                <w:sz w:val="20"/>
              </w:rPr>
              <w:t>tonomously with initiative. Where relevant can work professionally within a team, showing leadership skills as appropriate, managing conflict and meeting obligations.</w:t>
            </w:r>
          </w:p>
          <w:p w:rsidR="00BA0A9B" w:rsidRDefault="00687FF9">
            <w:pPr>
              <w:pStyle w:val="TableParagraph"/>
              <w:ind w:left="109" w:right="178"/>
              <w:rPr>
                <w:sz w:val="20"/>
              </w:rPr>
            </w:pPr>
            <w:r>
              <w:rPr>
                <w:w w:val="95"/>
                <w:sz w:val="20"/>
              </w:rPr>
              <w:t xml:space="preserve">Demonstrates </w:t>
            </w:r>
            <w:r>
              <w:rPr>
                <w:sz w:val="20"/>
              </w:rPr>
              <w:t>excellent graduate employment skills and an appetite for</w:t>
            </w:r>
          </w:p>
          <w:p w:rsidR="00BA0A9B" w:rsidRDefault="00687FF9">
            <w:pPr>
              <w:pStyle w:val="TableParagraph"/>
              <w:spacing w:before="5" w:line="228" w:lineRule="exact"/>
              <w:ind w:left="109"/>
              <w:rPr>
                <w:sz w:val="20"/>
              </w:rPr>
            </w:pPr>
            <w:proofErr w:type="gramStart"/>
            <w:r>
              <w:rPr>
                <w:sz w:val="20"/>
              </w:rPr>
              <w:t>further</w:t>
            </w:r>
            <w:proofErr w:type="gramEnd"/>
            <w:r>
              <w:rPr>
                <w:sz w:val="20"/>
              </w:rPr>
              <w:t xml:space="preserve"> </w:t>
            </w:r>
            <w:r>
              <w:rPr>
                <w:w w:val="95"/>
                <w:sz w:val="20"/>
              </w:rPr>
              <w:t>development</w:t>
            </w:r>
            <w:r>
              <w:rPr>
                <w:w w:val="95"/>
                <w:sz w:val="20"/>
              </w:rPr>
              <w:t>.</w:t>
            </w:r>
          </w:p>
        </w:tc>
        <w:tc>
          <w:tcPr>
            <w:tcW w:w="1735" w:type="dxa"/>
            <w:tcBorders>
              <w:left w:val="dotted" w:sz="4" w:space="0" w:color="000000"/>
            </w:tcBorders>
          </w:tcPr>
          <w:p w:rsidR="00BA0A9B" w:rsidRDefault="00687FF9">
            <w:pPr>
              <w:pStyle w:val="TableParagraph"/>
              <w:ind w:left="110" w:right="127"/>
              <w:rPr>
                <w:sz w:val="20"/>
              </w:rPr>
            </w:pPr>
            <w:r>
              <w:rPr>
                <w:sz w:val="20"/>
              </w:rPr>
              <w:t xml:space="preserve">Work is exceptionally coherent, very fluent and </w:t>
            </w:r>
            <w:proofErr w:type="gramStart"/>
            <w:r>
              <w:rPr>
                <w:sz w:val="20"/>
              </w:rPr>
              <w:t>is presented</w:t>
            </w:r>
            <w:proofErr w:type="gramEnd"/>
            <w:r>
              <w:rPr>
                <w:sz w:val="20"/>
              </w:rPr>
              <w:t xml:space="preserve"> professionally. Can work exceptionally well and professionally within a team, showing advanced leadership skills. Demonstrates exceptional graduate employment skills and an appetite for further d</w:t>
            </w:r>
            <w:r>
              <w:rPr>
                <w:sz w:val="20"/>
              </w:rPr>
              <w:t>evelopment.</w:t>
            </w:r>
          </w:p>
        </w:tc>
      </w:tr>
    </w:tbl>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rPr>
          <w:rFonts w:ascii="Times New Roman"/>
          <w:sz w:val="20"/>
        </w:rPr>
      </w:pPr>
    </w:p>
    <w:p w:rsidR="00BA0A9B" w:rsidRDefault="00BA0A9B">
      <w:pPr>
        <w:pStyle w:val="BodyText"/>
        <w:spacing w:before="8"/>
        <w:rPr>
          <w:rFonts w:ascii="Times New Roman"/>
          <w:sz w:val="15"/>
        </w:rPr>
      </w:pPr>
    </w:p>
    <w:p w:rsidR="00BA0A9B" w:rsidRDefault="00687FF9">
      <w:pPr>
        <w:spacing w:before="93"/>
        <w:ind w:left="120"/>
        <w:rPr>
          <w:b/>
          <w:sz w:val="20"/>
        </w:rPr>
      </w:pPr>
      <w:r>
        <w:rPr>
          <w:b/>
          <w:sz w:val="20"/>
        </w:rPr>
        <w:t>THIS DOCUMENT IS ALSO AVAILABLE IN WELSH</w:t>
      </w:r>
    </w:p>
    <w:sectPr w:rsidR="00BA0A9B">
      <w:footerReference w:type="default" r:id="rId12"/>
      <w:pgSz w:w="16840" w:h="11900" w:orient="landscape"/>
      <w:pgMar w:top="70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7FF9" w:rsidRDefault="00687FF9">
      <w:r>
        <w:separator/>
      </w:r>
    </w:p>
  </w:endnote>
  <w:endnote w:type="continuationSeparator" w:id="0">
    <w:p w:rsidR="00687FF9" w:rsidRDefault="00687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0A9B" w:rsidRDefault="00D440FB">
    <w:pPr>
      <w:pStyle w:val="BodyText"/>
      <w:spacing w:line="14" w:lineRule="auto"/>
      <w:rPr>
        <w:sz w:val="20"/>
      </w:rPr>
    </w:pPr>
    <w:r>
      <w:rPr>
        <w:noProof/>
        <w:lang w:bidi="ar-SA"/>
      </w:rPr>
      <mc:AlternateContent>
        <mc:Choice Requires="wps">
          <w:drawing>
            <wp:anchor distT="0" distB="0" distL="114300" distR="114300" simplePos="0" relativeHeight="251657728" behindDoc="1" locked="0" layoutInCell="1" allowOverlap="1">
              <wp:simplePos x="0" y="0"/>
              <wp:positionH relativeFrom="page">
                <wp:posOffset>3475990</wp:posOffset>
              </wp:positionH>
              <wp:positionV relativeFrom="page">
                <wp:posOffset>10128250</wp:posOffset>
              </wp:positionV>
              <wp:extent cx="600710" cy="165735"/>
              <wp:effectExtent l="0" t="3175" r="0" b="254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A0A9B" w:rsidRDefault="00687FF9">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923516">
                            <w:rPr>
                              <w:rFonts w:ascii="Times New Roman"/>
                              <w:b/>
                              <w:noProof/>
                              <w:sz w:val="20"/>
                            </w:rPr>
                            <w:t>4</w:t>
                          </w:r>
                          <w:r>
                            <w:fldChar w:fldCharType="end"/>
                          </w:r>
                          <w:r>
                            <w:rPr>
                              <w:rFonts w:ascii="Times New Roman"/>
                              <w:b/>
                              <w:sz w:val="20"/>
                            </w:rPr>
                            <w:t xml:space="preserve"> </w:t>
                          </w:r>
                          <w:r>
                            <w:rPr>
                              <w:rFonts w:ascii="Times New Roman"/>
                              <w:sz w:val="20"/>
                            </w:rPr>
                            <w:t xml:space="preserve">of </w:t>
                          </w:r>
                          <w:r>
                            <w:rPr>
                              <w:rFonts w:ascii="Times New Roman"/>
                              <w:b/>
                              <w:sz w:val="20"/>
                            </w:rPr>
                            <w:t>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1" type="#_x0000_t202" style="position:absolute;margin-left:273.7pt;margin-top:797.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" filled="f" stroked="f">
              <v:textbox inset="0,0,0,0">
                <w:txbxContent>
                  <w:p w:rsidR="00BA0A9B" w:rsidRDefault="00687FF9">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923516">
                      <w:rPr>
                        <w:rFonts w:ascii="Times New Roman"/>
                        <w:b/>
                        <w:noProof/>
                        <w:sz w:val="20"/>
                      </w:rPr>
                      <w:t>4</w:t>
                    </w:r>
                    <w:r>
                      <w:fldChar w:fldCharType="end"/>
                    </w:r>
                    <w:r>
                      <w:rPr>
                        <w:rFonts w:ascii="Times New Roman"/>
                        <w:b/>
                        <w:sz w:val="20"/>
                      </w:rPr>
                      <w:t xml:space="preserve"> </w:t>
                    </w:r>
                    <w:r>
                      <w:rPr>
                        <w:rFonts w:ascii="Times New Roman"/>
                        <w:sz w:val="20"/>
                      </w:rPr>
                      <w:t xml:space="preserve">of </w:t>
                    </w:r>
                    <w:r>
                      <w:rPr>
                        <w:rFonts w:ascii="Times New Roman"/>
                        <w:b/>
                        <w:sz w:val="20"/>
                      </w:rPr>
                      <w:t>8</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0A9B" w:rsidRDefault="00BA0A9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0A9B" w:rsidRDefault="00BA0A9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0A9B" w:rsidRDefault="00BA0A9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0A9B" w:rsidRDefault="00BA0A9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7FF9" w:rsidRDefault="00687FF9">
      <w:r>
        <w:separator/>
      </w:r>
    </w:p>
  </w:footnote>
  <w:footnote w:type="continuationSeparator" w:id="0">
    <w:p w:rsidR="00687FF9" w:rsidRDefault="00687F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EF62A0"/>
    <w:multiLevelType w:val="hybridMultilevel"/>
    <w:tmpl w:val="ABDEDEB4"/>
    <w:lvl w:ilvl="0" w:tplc="51164AFC">
      <w:start w:val="1"/>
      <w:numFmt w:val="decimal"/>
      <w:lvlText w:val="%1."/>
      <w:lvlJc w:val="left"/>
      <w:pPr>
        <w:ind w:left="579" w:hanging="360"/>
        <w:jc w:val="left"/>
      </w:pPr>
      <w:rPr>
        <w:rFonts w:ascii="Arial" w:eastAsia="Arial" w:hAnsi="Arial" w:cs="Arial" w:hint="default"/>
        <w:b/>
        <w:bCs/>
        <w:spacing w:val="-1"/>
        <w:w w:val="100"/>
        <w:sz w:val="22"/>
        <w:szCs w:val="22"/>
        <w:lang w:val="en-GB" w:eastAsia="en-GB" w:bidi="en-GB"/>
      </w:rPr>
    </w:lvl>
    <w:lvl w:ilvl="1" w:tplc="22A43F36">
      <w:numFmt w:val="bullet"/>
      <w:lvlText w:val="•"/>
      <w:lvlJc w:val="left"/>
      <w:pPr>
        <w:ind w:left="1611" w:hanging="360"/>
      </w:pPr>
      <w:rPr>
        <w:rFonts w:hint="default"/>
        <w:lang w:val="en-GB" w:eastAsia="en-GB" w:bidi="en-GB"/>
      </w:rPr>
    </w:lvl>
    <w:lvl w:ilvl="2" w:tplc="7D5CA09E">
      <w:numFmt w:val="bullet"/>
      <w:lvlText w:val="•"/>
      <w:lvlJc w:val="left"/>
      <w:pPr>
        <w:ind w:left="2642" w:hanging="360"/>
      </w:pPr>
      <w:rPr>
        <w:rFonts w:hint="default"/>
        <w:lang w:val="en-GB" w:eastAsia="en-GB" w:bidi="en-GB"/>
      </w:rPr>
    </w:lvl>
    <w:lvl w:ilvl="3" w:tplc="607854D4">
      <w:numFmt w:val="bullet"/>
      <w:lvlText w:val="•"/>
      <w:lvlJc w:val="left"/>
      <w:pPr>
        <w:ind w:left="3674" w:hanging="360"/>
      </w:pPr>
      <w:rPr>
        <w:rFonts w:hint="default"/>
        <w:lang w:val="en-GB" w:eastAsia="en-GB" w:bidi="en-GB"/>
      </w:rPr>
    </w:lvl>
    <w:lvl w:ilvl="4" w:tplc="9C8654A4">
      <w:numFmt w:val="bullet"/>
      <w:lvlText w:val="•"/>
      <w:lvlJc w:val="left"/>
      <w:pPr>
        <w:ind w:left="4705" w:hanging="360"/>
      </w:pPr>
      <w:rPr>
        <w:rFonts w:hint="default"/>
        <w:lang w:val="en-GB" w:eastAsia="en-GB" w:bidi="en-GB"/>
      </w:rPr>
    </w:lvl>
    <w:lvl w:ilvl="5" w:tplc="AC0A756E">
      <w:numFmt w:val="bullet"/>
      <w:lvlText w:val="•"/>
      <w:lvlJc w:val="left"/>
      <w:pPr>
        <w:ind w:left="5737" w:hanging="360"/>
      </w:pPr>
      <w:rPr>
        <w:rFonts w:hint="default"/>
        <w:lang w:val="en-GB" w:eastAsia="en-GB" w:bidi="en-GB"/>
      </w:rPr>
    </w:lvl>
    <w:lvl w:ilvl="6" w:tplc="646E52FE">
      <w:numFmt w:val="bullet"/>
      <w:lvlText w:val="•"/>
      <w:lvlJc w:val="left"/>
      <w:pPr>
        <w:ind w:left="6768" w:hanging="360"/>
      </w:pPr>
      <w:rPr>
        <w:rFonts w:hint="default"/>
        <w:lang w:val="en-GB" w:eastAsia="en-GB" w:bidi="en-GB"/>
      </w:rPr>
    </w:lvl>
    <w:lvl w:ilvl="7" w:tplc="6BE22740">
      <w:numFmt w:val="bullet"/>
      <w:lvlText w:val="•"/>
      <w:lvlJc w:val="left"/>
      <w:pPr>
        <w:ind w:left="7800" w:hanging="360"/>
      </w:pPr>
      <w:rPr>
        <w:rFonts w:hint="default"/>
        <w:lang w:val="en-GB" w:eastAsia="en-GB" w:bidi="en-GB"/>
      </w:rPr>
    </w:lvl>
    <w:lvl w:ilvl="8" w:tplc="1D78035A">
      <w:numFmt w:val="bullet"/>
      <w:lvlText w:val="•"/>
      <w:lvlJc w:val="left"/>
      <w:pPr>
        <w:ind w:left="8831" w:hanging="360"/>
      </w:pPr>
      <w:rPr>
        <w:rFonts w:hint="default"/>
        <w:lang w:val="en-GB" w:eastAsia="en-GB" w:bidi="en-GB"/>
      </w:rPr>
    </w:lvl>
  </w:abstractNum>
  <w:abstractNum w:abstractNumId="1" w15:restartNumberingAfterBreak="0">
    <w:nsid w:val="50B27F98"/>
    <w:multiLevelType w:val="hybridMultilevel"/>
    <w:tmpl w:val="687CE4B6"/>
    <w:lvl w:ilvl="0" w:tplc="0809000F">
      <w:start w:val="1"/>
      <w:numFmt w:val="decimal"/>
      <w:lvlText w:val="%1."/>
      <w:lvlJc w:val="left"/>
      <w:pPr>
        <w:ind w:left="1369" w:hanging="360"/>
      </w:pPr>
    </w:lvl>
    <w:lvl w:ilvl="1" w:tplc="08090019" w:tentative="1">
      <w:start w:val="1"/>
      <w:numFmt w:val="lowerLetter"/>
      <w:lvlText w:val="%2."/>
      <w:lvlJc w:val="left"/>
      <w:pPr>
        <w:ind w:left="2089" w:hanging="360"/>
      </w:pPr>
    </w:lvl>
    <w:lvl w:ilvl="2" w:tplc="0809001B" w:tentative="1">
      <w:start w:val="1"/>
      <w:numFmt w:val="lowerRoman"/>
      <w:lvlText w:val="%3."/>
      <w:lvlJc w:val="right"/>
      <w:pPr>
        <w:ind w:left="2809" w:hanging="180"/>
      </w:pPr>
    </w:lvl>
    <w:lvl w:ilvl="3" w:tplc="0809000F" w:tentative="1">
      <w:start w:val="1"/>
      <w:numFmt w:val="decimal"/>
      <w:lvlText w:val="%4."/>
      <w:lvlJc w:val="left"/>
      <w:pPr>
        <w:ind w:left="3529" w:hanging="360"/>
      </w:pPr>
    </w:lvl>
    <w:lvl w:ilvl="4" w:tplc="08090019" w:tentative="1">
      <w:start w:val="1"/>
      <w:numFmt w:val="lowerLetter"/>
      <w:lvlText w:val="%5."/>
      <w:lvlJc w:val="left"/>
      <w:pPr>
        <w:ind w:left="4249" w:hanging="360"/>
      </w:pPr>
    </w:lvl>
    <w:lvl w:ilvl="5" w:tplc="0809001B" w:tentative="1">
      <w:start w:val="1"/>
      <w:numFmt w:val="lowerRoman"/>
      <w:lvlText w:val="%6."/>
      <w:lvlJc w:val="right"/>
      <w:pPr>
        <w:ind w:left="4969" w:hanging="180"/>
      </w:pPr>
    </w:lvl>
    <w:lvl w:ilvl="6" w:tplc="0809000F" w:tentative="1">
      <w:start w:val="1"/>
      <w:numFmt w:val="decimal"/>
      <w:lvlText w:val="%7."/>
      <w:lvlJc w:val="left"/>
      <w:pPr>
        <w:ind w:left="5689" w:hanging="360"/>
      </w:pPr>
    </w:lvl>
    <w:lvl w:ilvl="7" w:tplc="08090019" w:tentative="1">
      <w:start w:val="1"/>
      <w:numFmt w:val="lowerLetter"/>
      <w:lvlText w:val="%8."/>
      <w:lvlJc w:val="left"/>
      <w:pPr>
        <w:ind w:left="6409" w:hanging="360"/>
      </w:pPr>
    </w:lvl>
    <w:lvl w:ilvl="8" w:tplc="0809001B" w:tentative="1">
      <w:start w:val="1"/>
      <w:numFmt w:val="lowerRoman"/>
      <w:lvlText w:val="%9."/>
      <w:lvlJc w:val="right"/>
      <w:pPr>
        <w:ind w:left="7129" w:hanging="180"/>
      </w:pPr>
    </w:lvl>
  </w:abstractNum>
  <w:abstractNum w:abstractNumId="2" w15:restartNumberingAfterBreak="0">
    <w:nsid w:val="63EB0424"/>
    <w:multiLevelType w:val="hybridMultilevel"/>
    <w:tmpl w:val="209E9B38"/>
    <w:lvl w:ilvl="0" w:tplc="60B6B7AE">
      <w:start w:val="1"/>
      <w:numFmt w:val="decimal"/>
      <w:lvlText w:val="%1."/>
      <w:lvlJc w:val="left"/>
      <w:pPr>
        <w:ind w:left="1437" w:hanging="788"/>
      </w:pPr>
      <w:rPr>
        <w:rFonts w:hint="default"/>
      </w:rPr>
    </w:lvl>
    <w:lvl w:ilvl="1" w:tplc="08090019" w:tentative="1">
      <w:start w:val="1"/>
      <w:numFmt w:val="lowerLetter"/>
      <w:lvlText w:val="%2."/>
      <w:lvlJc w:val="left"/>
      <w:pPr>
        <w:ind w:left="1729" w:hanging="360"/>
      </w:pPr>
    </w:lvl>
    <w:lvl w:ilvl="2" w:tplc="0809001B" w:tentative="1">
      <w:start w:val="1"/>
      <w:numFmt w:val="lowerRoman"/>
      <w:lvlText w:val="%3."/>
      <w:lvlJc w:val="right"/>
      <w:pPr>
        <w:ind w:left="2449" w:hanging="180"/>
      </w:pPr>
    </w:lvl>
    <w:lvl w:ilvl="3" w:tplc="0809000F" w:tentative="1">
      <w:start w:val="1"/>
      <w:numFmt w:val="decimal"/>
      <w:lvlText w:val="%4."/>
      <w:lvlJc w:val="left"/>
      <w:pPr>
        <w:ind w:left="3169" w:hanging="360"/>
      </w:pPr>
    </w:lvl>
    <w:lvl w:ilvl="4" w:tplc="08090019" w:tentative="1">
      <w:start w:val="1"/>
      <w:numFmt w:val="lowerLetter"/>
      <w:lvlText w:val="%5."/>
      <w:lvlJc w:val="left"/>
      <w:pPr>
        <w:ind w:left="3889" w:hanging="360"/>
      </w:pPr>
    </w:lvl>
    <w:lvl w:ilvl="5" w:tplc="0809001B" w:tentative="1">
      <w:start w:val="1"/>
      <w:numFmt w:val="lowerRoman"/>
      <w:lvlText w:val="%6."/>
      <w:lvlJc w:val="right"/>
      <w:pPr>
        <w:ind w:left="4609" w:hanging="180"/>
      </w:pPr>
    </w:lvl>
    <w:lvl w:ilvl="6" w:tplc="0809000F" w:tentative="1">
      <w:start w:val="1"/>
      <w:numFmt w:val="decimal"/>
      <w:lvlText w:val="%7."/>
      <w:lvlJc w:val="left"/>
      <w:pPr>
        <w:ind w:left="5329" w:hanging="360"/>
      </w:pPr>
    </w:lvl>
    <w:lvl w:ilvl="7" w:tplc="08090019" w:tentative="1">
      <w:start w:val="1"/>
      <w:numFmt w:val="lowerLetter"/>
      <w:lvlText w:val="%8."/>
      <w:lvlJc w:val="left"/>
      <w:pPr>
        <w:ind w:left="6049" w:hanging="360"/>
      </w:pPr>
    </w:lvl>
    <w:lvl w:ilvl="8" w:tplc="0809001B" w:tentative="1">
      <w:start w:val="1"/>
      <w:numFmt w:val="lowerRoman"/>
      <w:lvlText w:val="%9."/>
      <w:lvlJc w:val="right"/>
      <w:pPr>
        <w:ind w:left="6769" w:hanging="180"/>
      </w:pPr>
    </w:lvl>
  </w:abstractNum>
  <w:abstractNum w:abstractNumId="3" w15:restartNumberingAfterBreak="0">
    <w:nsid w:val="6AA33463"/>
    <w:multiLevelType w:val="hybridMultilevel"/>
    <w:tmpl w:val="120802CA"/>
    <w:lvl w:ilvl="0" w:tplc="4D203014">
      <w:numFmt w:val="bullet"/>
      <w:lvlText w:val=""/>
      <w:lvlJc w:val="left"/>
      <w:pPr>
        <w:ind w:left="664" w:hanging="360"/>
      </w:pPr>
      <w:rPr>
        <w:rFonts w:ascii="Symbol" w:eastAsia="Symbol" w:hAnsi="Symbol" w:cs="Symbol" w:hint="default"/>
        <w:w w:val="100"/>
        <w:sz w:val="22"/>
        <w:szCs w:val="22"/>
        <w:lang w:val="en-GB" w:eastAsia="en-GB" w:bidi="en-GB"/>
      </w:rPr>
    </w:lvl>
    <w:lvl w:ilvl="1" w:tplc="E2CC4826">
      <w:numFmt w:val="bullet"/>
      <w:lvlText w:val="•"/>
      <w:lvlJc w:val="left"/>
      <w:pPr>
        <w:ind w:left="1545" w:hanging="360"/>
      </w:pPr>
      <w:rPr>
        <w:rFonts w:hint="default"/>
        <w:lang w:val="en-GB" w:eastAsia="en-GB" w:bidi="en-GB"/>
      </w:rPr>
    </w:lvl>
    <w:lvl w:ilvl="2" w:tplc="66AC35AE">
      <w:numFmt w:val="bullet"/>
      <w:lvlText w:val="•"/>
      <w:lvlJc w:val="left"/>
      <w:pPr>
        <w:ind w:left="2431" w:hanging="360"/>
      </w:pPr>
      <w:rPr>
        <w:rFonts w:hint="default"/>
        <w:lang w:val="en-GB" w:eastAsia="en-GB" w:bidi="en-GB"/>
      </w:rPr>
    </w:lvl>
    <w:lvl w:ilvl="3" w:tplc="C308A93C">
      <w:numFmt w:val="bullet"/>
      <w:lvlText w:val="•"/>
      <w:lvlJc w:val="left"/>
      <w:pPr>
        <w:ind w:left="3317" w:hanging="360"/>
      </w:pPr>
      <w:rPr>
        <w:rFonts w:hint="default"/>
        <w:lang w:val="en-GB" w:eastAsia="en-GB" w:bidi="en-GB"/>
      </w:rPr>
    </w:lvl>
    <w:lvl w:ilvl="4" w:tplc="FA4CD47C">
      <w:numFmt w:val="bullet"/>
      <w:lvlText w:val="•"/>
      <w:lvlJc w:val="left"/>
      <w:pPr>
        <w:ind w:left="4203" w:hanging="360"/>
      </w:pPr>
      <w:rPr>
        <w:rFonts w:hint="default"/>
        <w:lang w:val="en-GB" w:eastAsia="en-GB" w:bidi="en-GB"/>
      </w:rPr>
    </w:lvl>
    <w:lvl w:ilvl="5" w:tplc="571C1EA4">
      <w:numFmt w:val="bullet"/>
      <w:lvlText w:val="•"/>
      <w:lvlJc w:val="left"/>
      <w:pPr>
        <w:ind w:left="5089" w:hanging="360"/>
      </w:pPr>
      <w:rPr>
        <w:rFonts w:hint="default"/>
        <w:lang w:val="en-GB" w:eastAsia="en-GB" w:bidi="en-GB"/>
      </w:rPr>
    </w:lvl>
    <w:lvl w:ilvl="6" w:tplc="D6169D16">
      <w:numFmt w:val="bullet"/>
      <w:lvlText w:val="•"/>
      <w:lvlJc w:val="left"/>
      <w:pPr>
        <w:ind w:left="5974" w:hanging="360"/>
      </w:pPr>
      <w:rPr>
        <w:rFonts w:hint="default"/>
        <w:lang w:val="en-GB" w:eastAsia="en-GB" w:bidi="en-GB"/>
      </w:rPr>
    </w:lvl>
    <w:lvl w:ilvl="7" w:tplc="ED207B68">
      <w:numFmt w:val="bullet"/>
      <w:lvlText w:val="•"/>
      <w:lvlJc w:val="left"/>
      <w:pPr>
        <w:ind w:left="6860" w:hanging="360"/>
      </w:pPr>
      <w:rPr>
        <w:rFonts w:hint="default"/>
        <w:lang w:val="en-GB" w:eastAsia="en-GB" w:bidi="en-GB"/>
      </w:rPr>
    </w:lvl>
    <w:lvl w:ilvl="8" w:tplc="D3005518">
      <w:numFmt w:val="bullet"/>
      <w:lvlText w:val="•"/>
      <w:lvlJc w:val="left"/>
      <w:pPr>
        <w:ind w:left="7746" w:hanging="360"/>
      </w:pPr>
      <w:rPr>
        <w:rFonts w:hint="default"/>
        <w:lang w:val="en-GB" w:eastAsia="en-GB" w:bidi="en-GB"/>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0A9B"/>
    <w:rsid w:val="00687FF9"/>
    <w:rsid w:val="00923516"/>
    <w:rsid w:val="00BA0A9B"/>
    <w:rsid w:val="00D4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D701D"/>
  <w15:docId w15:val="{D661291F-306D-4FF7-93E2-FA1D746BF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lang w:val="en-GB" w:eastAsia="en-GB" w:bidi="en-GB"/>
    </w:rPr>
  </w:style>
  <w:style w:type="paragraph" w:styleId="Heading1">
    <w:name w:val="heading 1"/>
    <w:basedOn w:val="Normal"/>
    <w:uiPriority w:val="1"/>
    <w:qFormat/>
    <w:pPr>
      <w:ind w:left="579"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9" w:hanging="360"/>
      <w:jc w:val="both"/>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3685</Words>
  <Characters>21010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University of Wales Trinity Saint David</Company>
  <LinksUpToDate>false</LinksUpToDate>
  <CharactersWithSpaces>24646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Lymarie Rodriguez</cp:lastModifiedBy>
  <cp:revision>3</cp:revision>
  <dcterms:created xsi:type="dcterms:W3CDTF">2020-05-13T10:35:00Z</dcterms:created>
  <dcterms:modified xsi:type="dcterms:W3CDTF">2020-05-13T10:40:00Z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2019-12-30T00:00:00Z</vt:filetime>
  </property>
  <property fmtid="{D5CDD505-2E9C-101B-9397-08002B2CF9AE}" pid="3" name="Creator">
    <vt:lpwstr>Acrobat PDFMaker 18 for Word</vt:lpwstr>
  </property>
  <property fmtid="{D5CDD505-2E9C-101B-9397-08002B2CF9AE}" pid="4" name="LastSaved">
    <vt:filetime>2020-05-13T00:00:00Z</vt:filetime>
  </property>
</Properties>
</file>