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57BD6" w14:textId="77777777" w:rsidR="003F2617" w:rsidRPr="00111212" w:rsidRDefault="003F2617" w:rsidP="003F2617">
      <w:pPr>
        <w:autoSpaceDE w:val="0"/>
        <w:autoSpaceDN w:val="0"/>
        <w:adjustRightInd w:val="0"/>
        <w:rPr>
          <w:szCs w:val="24"/>
        </w:rPr>
      </w:pPr>
      <w:r w:rsidRPr="00111212">
        <w:rPr>
          <w:szCs w:val="24"/>
        </w:rPr>
        <w:t>A</w:t>
      </w:r>
      <w:r>
        <w:rPr>
          <w:szCs w:val="24"/>
        </w:rPr>
        <w:t xml:space="preserve">cton </w:t>
      </w:r>
      <w:r w:rsidRPr="00111212">
        <w:rPr>
          <w:szCs w:val="24"/>
        </w:rPr>
        <w:t>Co is a European company that sells goods solely within Europe.  The recently appointed financial manager of A</w:t>
      </w:r>
      <w:r>
        <w:rPr>
          <w:szCs w:val="24"/>
        </w:rPr>
        <w:t>cton</w:t>
      </w:r>
      <w:r w:rsidRPr="00111212">
        <w:rPr>
          <w:szCs w:val="24"/>
        </w:rPr>
        <w:t xml:space="preserve"> Co has been investigating the working capital of the company and has gathered the following information:</w:t>
      </w:r>
    </w:p>
    <w:p w14:paraId="087C9B7C" w14:textId="77777777" w:rsidR="003F2617" w:rsidRPr="00111212" w:rsidRDefault="003F2617" w:rsidP="003F2617">
      <w:pPr>
        <w:autoSpaceDE w:val="0"/>
        <w:autoSpaceDN w:val="0"/>
        <w:adjustRightInd w:val="0"/>
        <w:rPr>
          <w:szCs w:val="24"/>
        </w:rPr>
      </w:pPr>
    </w:p>
    <w:p w14:paraId="2F659640" w14:textId="77777777" w:rsidR="003F2617" w:rsidRDefault="003F2617" w:rsidP="003F2617">
      <w:pPr>
        <w:autoSpaceDE w:val="0"/>
        <w:autoSpaceDN w:val="0"/>
        <w:adjustRightInd w:val="0"/>
        <w:rPr>
          <w:b/>
          <w:szCs w:val="24"/>
        </w:rPr>
      </w:pPr>
      <w:r w:rsidRPr="00111212">
        <w:rPr>
          <w:b/>
          <w:szCs w:val="24"/>
        </w:rPr>
        <w:t>Inventory Management</w:t>
      </w:r>
    </w:p>
    <w:p w14:paraId="6741E38C" w14:textId="77777777" w:rsidR="003F2617" w:rsidRPr="00111212" w:rsidRDefault="003F2617" w:rsidP="003F2617">
      <w:pPr>
        <w:autoSpaceDE w:val="0"/>
        <w:autoSpaceDN w:val="0"/>
        <w:adjustRightInd w:val="0"/>
        <w:rPr>
          <w:b/>
          <w:szCs w:val="24"/>
        </w:rPr>
      </w:pPr>
    </w:p>
    <w:p w14:paraId="65C36AF1" w14:textId="77777777" w:rsidR="003F2617" w:rsidRDefault="003F2617" w:rsidP="003F2617">
      <w:pPr>
        <w:autoSpaceDE w:val="0"/>
        <w:autoSpaceDN w:val="0"/>
        <w:adjustRightInd w:val="0"/>
        <w:rPr>
          <w:szCs w:val="24"/>
        </w:rPr>
      </w:pPr>
      <w:r w:rsidRPr="00111212">
        <w:rPr>
          <w:szCs w:val="24"/>
        </w:rPr>
        <w:t xml:space="preserve">The current policy is to order </w:t>
      </w:r>
      <w:r>
        <w:rPr>
          <w:szCs w:val="24"/>
        </w:rPr>
        <w:t>8</w:t>
      </w:r>
      <w:r w:rsidRPr="00111212">
        <w:rPr>
          <w:szCs w:val="24"/>
        </w:rPr>
        <w:t>00</w:t>
      </w:r>
      <w:r>
        <w:rPr>
          <w:szCs w:val="24"/>
        </w:rPr>
        <w:t xml:space="preserve"> </w:t>
      </w:r>
      <w:r w:rsidRPr="00111212">
        <w:rPr>
          <w:szCs w:val="24"/>
        </w:rPr>
        <w:t xml:space="preserve">units when the inventory level falls to </w:t>
      </w:r>
      <w:r>
        <w:rPr>
          <w:szCs w:val="24"/>
        </w:rPr>
        <w:t>1</w:t>
      </w:r>
      <w:r w:rsidRPr="00111212">
        <w:rPr>
          <w:szCs w:val="24"/>
        </w:rPr>
        <w:t>00</w:t>
      </w:r>
      <w:r>
        <w:rPr>
          <w:szCs w:val="24"/>
        </w:rPr>
        <w:t xml:space="preserve"> </w:t>
      </w:r>
      <w:r w:rsidRPr="00111212">
        <w:rPr>
          <w:szCs w:val="24"/>
        </w:rPr>
        <w:t xml:space="preserve">units. </w:t>
      </w:r>
      <w:r>
        <w:rPr>
          <w:szCs w:val="24"/>
        </w:rPr>
        <w:t xml:space="preserve">The purchase price of each unit is £3. </w:t>
      </w:r>
      <w:r w:rsidRPr="00111212">
        <w:rPr>
          <w:szCs w:val="24"/>
        </w:rPr>
        <w:t xml:space="preserve"> Forecast demand to meet production requirements during the next year is 2</w:t>
      </w:r>
      <w:r>
        <w:rPr>
          <w:szCs w:val="24"/>
        </w:rPr>
        <w:t>40</w:t>
      </w:r>
      <w:r w:rsidRPr="00111212">
        <w:rPr>
          <w:szCs w:val="24"/>
        </w:rPr>
        <w:t>,000 units.  The cost of placing and processing an order is €</w:t>
      </w:r>
      <w:r>
        <w:rPr>
          <w:szCs w:val="24"/>
        </w:rPr>
        <w:t xml:space="preserve">26 </w:t>
      </w:r>
      <w:r w:rsidRPr="00111212">
        <w:rPr>
          <w:szCs w:val="24"/>
        </w:rPr>
        <w:t>while the cost of holding a unit in stores is €</w:t>
      </w:r>
      <w:r>
        <w:rPr>
          <w:szCs w:val="24"/>
        </w:rPr>
        <w:t>4</w:t>
      </w:r>
      <w:r w:rsidRPr="00111212">
        <w:rPr>
          <w:szCs w:val="24"/>
        </w:rPr>
        <w:t>.00</w:t>
      </w:r>
      <w:r>
        <w:rPr>
          <w:szCs w:val="24"/>
        </w:rPr>
        <w:t xml:space="preserve"> </w:t>
      </w:r>
      <w:r w:rsidRPr="00111212">
        <w:rPr>
          <w:szCs w:val="24"/>
        </w:rPr>
        <w:t>per unit per year.  Both costs are expected to be constant during the next year</w:t>
      </w:r>
      <w:r>
        <w:rPr>
          <w:szCs w:val="24"/>
        </w:rPr>
        <w:t>.</w:t>
      </w:r>
    </w:p>
    <w:p w14:paraId="14EA8DC6" w14:textId="77777777" w:rsidR="003F2617" w:rsidRDefault="003F2617" w:rsidP="003F2617">
      <w:pPr>
        <w:autoSpaceDE w:val="0"/>
        <w:autoSpaceDN w:val="0"/>
        <w:adjustRightInd w:val="0"/>
        <w:rPr>
          <w:szCs w:val="24"/>
        </w:rPr>
      </w:pPr>
    </w:p>
    <w:p w14:paraId="054D9FD4" w14:textId="77777777" w:rsidR="003F2617" w:rsidRDefault="003F2617" w:rsidP="003F2617">
      <w:pPr>
        <w:autoSpaceDE w:val="0"/>
        <w:autoSpaceDN w:val="0"/>
        <w:adjustRightInd w:val="0"/>
        <w:rPr>
          <w:b/>
          <w:szCs w:val="24"/>
        </w:rPr>
      </w:pPr>
      <w:r w:rsidRPr="00111212">
        <w:rPr>
          <w:b/>
          <w:szCs w:val="24"/>
        </w:rPr>
        <w:t xml:space="preserve">Accounts Receivable Management </w:t>
      </w:r>
    </w:p>
    <w:p w14:paraId="0DF932A7" w14:textId="77777777" w:rsidR="003F2617" w:rsidRPr="00111212" w:rsidRDefault="003F2617" w:rsidP="003F2617">
      <w:pPr>
        <w:autoSpaceDE w:val="0"/>
        <w:autoSpaceDN w:val="0"/>
        <w:adjustRightInd w:val="0"/>
        <w:rPr>
          <w:b/>
          <w:szCs w:val="24"/>
        </w:rPr>
      </w:pPr>
    </w:p>
    <w:p w14:paraId="2C18F1B5" w14:textId="77777777" w:rsidR="003F2617" w:rsidRPr="00111212" w:rsidRDefault="003F2617" w:rsidP="003F2617">
      <w:pPr>
        <w:autoSpaceDE w:val="0"/>
        <w:autoSpaceDN w:val="0"/>
        <w:adjustRightInd w:val="0"/>
        <w:rPr>
          <w:szCs w:val="24"/>
        </w:rPr>
      </w:pPr>
      <w:r w:rsidRPr="00111212">
        <w:rPr>
          <w:szCs w:val="24"/>
        </w:rPr>
        <w:t>Domestic customers are allowed 30 days’ credit, but the financial statements of A</w:t>
      </w:r>
      <w:r>
        <w:rPr>
          <w:szCs w:val="24"/>
        </w:rPr>
        <w:t>cton</w:t>
      </w:r>
      <w:r w:rsidRPr="00111212">
        <w:rPr>
          <w:szCs w:val="24"/>
        </w:rPr>
        <w:t xml:space="preserve"> Co show that the average accounts receivable period in the last financial year was 75 days.  The financial manager also noted that bad debts as a percentage of sales, which are all on credit, increased in the last financial year from 5% to 9%.</w:t>
      </w:r>
    </w:p>
    <w:p w14:paraId="53FD79B4" w14:textId="77777777" w:rsidR="003F2617" w:rsidRPr="00111212" w:rsidRDefault="003F2617" w:rsidP="003F2617">
      <w:pPr>
        <w:autoSpaceDE w:val="0"/>
        <w:autoSpaceDN w:val="0"/>
        <w:adjustRightInd w:val="0"/>
        <w:rPr>
          <w:szCs w:val="24"/>
        </w:rPr>
      </w:pPr>
    </w:p>
    <w:p w14:paraId="3E32DD23" w14:textId="77777777" w:rsidR="003F2617" w:rsidRPr="00111212" w:rsidRDefault="003F2617" w:rsidP="003F2617">
      <w:pPr>
        <w:autoSpaceDE w:val="0"/>
        <w:autoSpaceDN w:val="0"/>
        <w:adjustRightInd w:val="0"/>
        <w:rPr>
          <w:szCs w:val="24"/>
        </w:rPr>
      </w:pPr>
    </w:p>
    <w:p w14:paraId="405A4D06" w14:textId="77777777" w:rsidR="003F2617" w:rsidRPr="00111212" w:rsidRDefault="003F2617" w:rsidP="003F2617">
      <w:pPr>
        <w:autoSpaceDE w:val="0"/>
        <w:autoSpaceDN w:val="0"/>
        <w:adjustRightInd w:val="0"/>
        <w:rPr>
          <w:szCs w:val="24"/>
        </w:rPr>
      </w:pPr>
    </w:p>
    <w:p w14:paraId="6349B9B1" w14:textId="77777777" w:rsidR="003F2617" w:rsidRDefault="003F2617" w:rsidP="003F2617">
      <w:pPr>
        <w:autoSpaceDE w:val="0"/>
        <w:autoSpaceDN w:val="0"/>
        <w:adjustRightInd w:val="0"/>
        <w:rPr>
          <w:b/>
          <w:szCs w:val="24"/>
        </w:rPr>
      </w:pPr>
      <w:r w:rsidRPr="00111212">
        <w:rPr>
          <w:b/>
          <w:szCs w:val="24"/>
        </w:rPr>
        <w:t xml:space="preserve">Required </w:t>
      </w:r>
    </w:p>
    <w:p w14:paraId="1E65A554" w14:textId="77777777" w:rsidR="003F2617" w:rsidRDefault="003F2617" w:rsidP="003F2617">
      <w:pPr>
        <w:autoSpaceDE w:val="0"/>
        <w:autoSpaceDN w:val="0"/>
        <w:adjustRightInd w:val="0"/>
        <w:rPr>
          <w:b/>
          <w:szCs w:val="24"/>
        </w:rPr>
      </w:pPr>
    </w:p>
    <w:p w14:paraId="3C843BD1" w14:textId="77777777" w:rsidR="003F2617" w:rsidRDefault="003F2617" w:rsidP="003F2617">
      <w:pPr>
        <w:autoSpaceDE w:val="0"/>
        <w:autoSpaceDN w:val="0"/>
        <w:adjustRightInd w:val="0"/>
        <w:ind w:left="720" w:hanging="720"/>
        <w:rPr>
          <w:b/>
          <w:szCs w:val="24"/>
        </w:rPr>
      </w:pPr>
      <w:r>
        <w:rPr>
          <w:b/>
          <w:szCs w:val="24"/>
        </w:rPr>
        <w:t>(a)</w:t>
      </w:r>
    </w:p>
    <w:p w14:paraId="37F79286" w14:textId="77777777" w:rsidR="003F2617" w:rsidRDefault="003F2617" w:rsidP="003F2617">
      <w:pPr>
        <w:autoSpaceDE w:val="0"/>
        <w:autoSpaceDN w:val="0"/>
        <w:adjustRightInd w:val="0"/>
        <w:ind w:left="720" w:hanging="720"/>
        <w:rPr>
          <w:b/>
          <w:szCs w:val="24"/>
        </w:rPr>
      </w:pPr>
    </w:p>
    <w:p w14:paraId="2FBCF11A" w14:textId="2A4AF875" w:rsidR="003F2617" w:rsidRPr="00111212" w:rsidRDefault="003F2617" w:rsidP="003F2617">
      <w:pPr>
        <w:autoSpaceDE w:val="0"/>
        <w:autoSpaceDN w:val="0"/>
        <w:adjustRightInd w:val="0"/>
        <w:ind w:left="720" w:hanging="720"/>
        <w:rPr>
          <w:b/>
          <w:szCs w:val="24"/>
        </w:rPr>
      </w:pPr>
      <w:r w:rsidRPr="00B90251">
        <w:rPr>
          <w:bCs/>
          <w:szCs w:val="24"/>
        </w:rPr>
        <w:t>Identify the objectives of working capital management and discuss the conflict that may arise</w:t>
      </w:r>
      <w:r>
        <w:rPr>
          <w:bCs/>
          <w:szCs w:val="24"/>
        </w:rPr>
        <w:t xml:space="preserve"> </w:t>
      </w:r>
      <w:r w:rsidRPr="00B90251">
        <w:rPr>
          <w:bCs/>
          <w:szCs w:val="24"/>
        </w:rPr>
        <w:t>between them</w:t>
      </w:r>
      <w:r w:rsidRPr="00111212">
        <w:rPr>
          <w:b/>
          <w:szCs w:val="24"/>
        </w:rPr>
        <w:t xml:space="preserve">.    </w:t>
      </w:r>
      <w:r w:rsidRPr="00111212">
        <w:rPr>
          <w:b/>
          <w:szCs w:val="24"/>
        </w:rPr>
        <w:tab/>
      </w:r>
      <w:r w:rsidRPr="00111212">
        <w:rPr>
          <w:b/>
          <w:szCs w:val="24"/>
        </w:rPr>
        <w:tab/>
      </w:r>
      <w:r w:rsidRPr="00111212">
        <w:rPr>
          <w:b/>
          <w:szCs w:val="24"/>
        </w:rPr>
        <w:tab/>
      </w:r>
      <w:r w:rsidRPr="00111212">
        <w:rPr>
          <w:b/>
          <w:szCs w:val="24"/>
        </w:rPr>
        <w:tab/>
      </w:r>
      <w:r w:rsidRPr="00111212">
        <w:rPr>
          <w:b/>
          <w:szCs w:val="24"/>
        </w:rPr>
        <w:tab/>
      </w:r>
      <w:r w:rsidRPr="00111212">
        <w:rPr>
          <w:b/>
          <w:szCs w:val="24"/>
        </w:rPr>
        <w:tab/>
      </w:r>
      <w:r w:rsidRPr="00111212">
        <w:rPr>
          <w:b/>
          <w:szCs w:val="24"/>
        </w:rPr>
        <w:tab/>
      </w:r>
      <w:r w:rsidRPr="00111212">
        <w:rPr>
          <w:b/>
          <w:szCs w:val="24"/>
        </w:rPr>
        <w:tab/>
        <w:t xml:space="preserve">  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14:paraId="7E7A44CA" w14:textId="77777777" w:rsidR="003F2617" w:rsidRPr="00111212" w:rsidRDefault="003F2617" w:rsidP="003F2617">
      <w:pPr>
        <w:autoSpaceDE w:val="0"/>
        <w:autoSpaceDN w:val="0"/>
        <w:adjustRightInd w:val="0"/>
        <w:rPr>
          <w:b/>
          <w:szCs w:val="24"/>
          <w:u w:val="single"/>
        </w:rPr>
      </w:pPr>
    </w:p>
    <w:p w14:paraId="33ADEB20" w14:textId="77777777" w:rsidR="003F2617" w:rsidRPr="00111212" w:rsidRDefault="003F2617" w:rsidP="003F2617">
      <w:pPr>
        <w:autoSpaceDE w:val="0"/>
        <w:autoSpaceDN w:val="0"/>
        <w:adjustRightInd w:val="0"/>
        <w:rPr>
          <w:b/>
          <w:szCs w:val="24"/>
        </w:rPr>
      </w:pPr>
    </w:p>
    <w:p w14:paraId="3221FA46" w14:textId="77777777" w:rsidR="003F2617" w:rsidRDefault="003F2617" w:rsidP="003F2617">
      <w:pPr>
        <w:autoSpaceDE w:val="0"/>
        <w:autoSpaceDN w:val="0"/>
        <w:adjustRightInd w:val="0"/>
        <w:ind w:left="720" w:hanging="720"/>
        <w:rPr>
          <w:b/>
          <w:szCs w:val="24"/>
        </w:rPr>
      </w:pPr>
      <w:r>
        <w:rPr>
          <w:b/>
          <w:szCs w:val="24"/>
        </w:rPr>
        <w:t>(b)</w:t>
      </w:r>
    </w:p>
    <w:p w14:paraId="5C8B2C7D" w14:textId="77777777" w:rsidR="003F2617" w:rsidRPr="00111212" w:rsidRDefault="003F2617" w:rsidP="003F2617">
      <w:pPr>
        <w:autoSpaceDE w:val="0"/>
        <w:autoSpaceDN w:val="0"/>
        <w:adjustRightInd w:val="0"/>
        <w:ind w:left="720" w:hanging="720"/>
        <w:rPr>
          <w:b/>
          <w:szCs w:val="24"/>
        </w:rPr>
      </w:pPr>
    </w:p>
    <w:p w14:paraId="6236A82D" w14:textId="77777777" w:rsidR="003F2617" w:rsidRDefault="003F2617" w:rsidP="003F2617">
      <w:pPr>
        <w:autoSpaceDE w:val="0"/>
        <w:autoSpaceDN w:val="0"/>
        <w:adjustRightInd w:val="0"/>
        <w:rPr>
          <w:b/>
        </w:rPr>
      </w:pPr>
      <w:r w:rsidRPr="009653BA">
        <w:rPr>
          <w:bCs/>
        </w:rPr>
        <w:t>Calculate the cost of the current ordering policy and determine the saving that could be made using the economic order quantity model.</w:t>
      </w:r>
      <w:r w:rsidRPr="009653BA">
        <w:rPr>
          <w:b/>
        </w:rPr>
        <w:t xml:space="preserve"> </w:t>
      </w:r>
    </w:p>
    <w:p w14:paraId="65DEAE59" w14:textId="59D70E43" w:rsidR="003F2617" w:rsidRPr="009653BA" w:rsidRDefault="003F2617" w:rsidP="003F2617">
      <w:pPr>
        <w:autoSpaceDE w:val="0"/>
        <w:autoSpaceDN w:val="0"/>
        <w:adjustRightInd w:val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AD36AAB" w14:textId="77777777" w:rsidR="003F2617" w:rsidRDefault="003F2617" w:rsidP="003F2617">
      <w:pPr>
        <w:autoSpaceDE w:val="0"/>
        <w:autoSpaceDN w:val="0"/>
        <w:adjustRightInd w:val="0"/>
        <w:ind w:left="720" w:hanging="720"/>
        <w:rPr>
          <w:b/>
          <w:szCs w:val="24"/>
        </w:rPr>
      </w:pPr>
    </w:p>
    <w:p w14:paraId="0BAFEFE6" w14:textId="77777777" w:rsidR="003F2617" w:rsidRDefault="003F2617" w:rsidP="003F2617">
      <w:pPr>
        <w:autoSpaceDE w:val="0"/>
        <w:autoSpaceDN w:val="0"/>
        <w:adjustRightInd w:val="0"/>
        <w:rPr>
          <w:b/>
          <w:szCs w:val="24"/>
        </w:rPr>
      </w:pPr>
      <w:r>
        <w:rPr>
          <w:b/>
          <w:szCs w:val="24"/>
        </w:rPr>
        <w:t>(c)</w:t>
      </w:r>
    </w:p>
    <w:p w14:paraId="779312DC" w14:textId="77777777" w:rsidR="003F2617" w:rsidRDefault="003F2617" w:rsidP="003F2617">
      <w:pPr>
        <w:autoSpaceDE w:val="0"/>
        <w:autoSpaceDN w:val="0"/>
        <w:adjustRightInd w:val="0"/>
        <w:ind w:left="720" w:hanging="720"/>
        <w:rPr>
          <w:b/>
          <w:szCs w:val="24"/>
        </w:rPr>
      </w:pPr>
    </w:p>
    <w:p w14:paraId="604766A0" w14:textId="77777777" w:rsidR="003F2617" w:rsidRDefault="003F2617" w:rsidP="003F2617">
      <w:pPr>
        <w:autoSpaceDE w:val="0"/>
        <w:autoSpaceDN w:val="0"/>
        <w:adjustRightInd w:val="0"/>
        <w:ind w:left="720" w:hanging="720"/>
        <w:rPr>
          <w:bCs/>
          <w:szCs w:val="24"/>
        </w:rPr>
      </w:pPr>
      <w:r w:rsidRPr="009653BA">
        <w:rPr>
          <w:bCs/>
          <w:szCs w:val="24"/>
        </w:rPr>
        <w:t>As an alternative, the supplier now offers A</w:t>
      </w:r>
      <w:r>
        <w:rPr>
          <w:bCs/>
          <w:szCs w:val="24"/>
        </w:rPr>
        <w:t>cton</w:t>
      </w:r>
      <w:r w:rsidRPr="009653BA">
        <w:rPr>
          <w:bCs/>
          <w:szCs w:val="24"/>
        </w:rPr>
        <w:t xml:space="preserve"> </w:t>
      </w:r>
      <w:r>
        <w:rPr>
          <w:bCs/>
          <w:szCs w:val="24"/>
        </w:rPr>
        <w:t xml:space="preserve">Co </w:t>
      </w:r>
      <w:r w:rsidRPr="009653BA">
        <w:rPr>
          <w:bCs/>
          <w:szCs w:val="24"/>
        </w:rPr>
        <w:t>discounts on purchase price as follows:</w:t>
      </w:r>
    </w:p>
    <w:p w14:paraId="2E38E6C3" w14:textId="77777777" w:rsidR="003F2617" w:rsidRPr="009653BA" w:rsidRDefault="003F2617" w:rsidP="003F2617">
      <w:pPr>
        <w:autoSpaceDE w:val="0"/>
        <w:autoSpaceDN w:val="0"/>
        <w:adjustRightInd w:val="0"/>
        <w:ind w:left="720" w:hanging="720"/>
        <w:rPr>
          <w:bCs/>
          <w:szCs w:val="24"/>
        </w:rPr>
      </w:pPr>
    </w:p>
    <w:p w14:paraId="57F98A20" w14:textId="77777777" w:rsidR="003F2617" w:rsidRPr="009653BA" w:rsidRDefault="003F2617" w:rsidP="003F2617">
      <w:pPr>
        <w:autoSpaceDE w:val="0"/>
        <w:autoSpaceDN w:val="0"/>
        <w:adjustRightInd w:val="0"/>
        <w:ind w:left="720" w:hanging="720"/>
        <w:rPr>
          <w:bCs/>
          <w:szCs w:val="24"/>
        </w:rPr>
      </w:pPr>
    </w:p>
    <w:p w14:paraId="1B34CBD0" w14:textId="77777777" w:rsidR="003F2617" w:rsidRPr="009653BA" w:rsidRDefault="003F2617" w:rsidP="003F2617">
      <w:pPr>
        <w:autoSpaceDE w:val="0"/>
        <w:autoSpaceDN w:val="0"/>
        <w:adjustRightInd w:val="0"/>
        <w:ind w:left="720" w:hanging="720"/>
        <w:rPr>
          <w:bCs/>
          <w:szCs w:val="24"/>
        </w:rPr>
      </w:pPr>
      <w:r w:rsidRPr="009653BA">
        <w:rPr>
          <w:bCs/>
          <w:szCs w:val="24"/>
        </w:rPr>
        <w:t>Order Quantity</w:t>
      </w:r>
      <w:r w:rsidRPr="009653BA">
        <w:rPr>
          <w:bCs/>
          <w:szCs w:val="24"/>
        </w:rPr>
        <w:tab/>
      </w:r>
      <w:r w:rsidRPr="009653BA">
        <w:rPr>
          <w:bCs/>
          <w:szCs w:val="24"/>
        </w:rPr>
        <w:tab/>
        <w:t>Discount</w:t>
      </w:r>
    </w:p>
    <w:p w14:paraId="537BAA67" w14:textId="77777777" w:rsidR="003F2617" w:rsidRPr="009653BA" w:rsidRDefault="003F2617" w:rsidP="003F2617">
      <w:pPr>
        <w:autoSpaceDE w:val="0"/>
        <w:autoSpaceDN w:val="0"/>
        <w:adjustRightInd w:val="0"/>
        <w:ind w:left="720" w:hanging="720"/>
        <w:rPr>
          <w:bCs/>
          <w:szCs w:val="24"/>
        </w:rPr>
      </w:pPr>
    </w:p>
    <w:p w14:paraId="4A4501F7" w14:textId="77777777" w:rsidR="003F2617" w:rsidRPr="009653BA" w:rsidRDefault="003F2617" w:rsidP="003F2617">
      <w:pPr>
        <w:autoSpaceDE w:val="0"/>
        <w:autoSpaceDN w:val="0"/>
        <w:adjustRightInd w:val="0"/>
        <w:ind w:left="720" w:hanging="720"/>
        <w:rPr>
          <w:bCs/>
          <w:szCs w:val="24"/>
        </w:rPr>
      </w:pPr>
      <w:r w:rsidRPr="009653BA">
        <w:rPr>
          <w:bCs/>
          <w:szCs w:val="24"/>
        </w:rPr>
        <w:t>0 to less than</w:t>
      </w:r>
      <w:r>
        <w:rPr>
          <w:bCs/>
          <w:szCs w:val="24"/>
        </w:rPr>
        <w:t xml:space="preserve"> 2</w:t>
      </w:r>
      <w:r w:rsidRPr="009653BA">
        <w:rPr>
          <w:bCs/>
          <w:szCs w:val="24"/>
        </w:rPr>
        <w:t>000</w:t>
      </w:r>
      <w:r w:rsidRPr="009653BA">
        <w:rPr>
          <w:bCs/>
          <w:szCs w:val="24"/>
        </w:rPr>
        <w:tab/>
      </w:r>
      <w:r w:rsidRPr="009653BA">
        <w:rPr>
          <w:bCs/>
          <w:szCs w:val="24"/>
        </w:rPr>
        <w:tab/>
      </w:r>
      <w:r w:rsidRPr="009653BA">
        <w:rPr>
          <w:bCs/>
          <w:szCs w:val="24"/>
        </w:rPr>
        <w:tab/>
        <w:t>0%</w:t>
      </w:r>
    </w:p>
    <w:p w14:paraId="546944AF" w14:textId="77777777" w:rsidR="003F2617" w:rsidRPr="009653BA" w:rsidRDefault="003F2617" w:rsidP="003F2617">
      <w:pPr>
        <w:autoSpaceDE w:val="0"/>
        <w:autoSpaceDN w:val="0"/>
        <w:adjustRightInd w:val="0"/>
        <w:ind w:left="720" w:hanging="720"/>
        <w:rPr>
          <w:bCs/>
          <w:szCs w:val="24"/>
        </w:rPr>
      </w:pPr>
      <w:r w:rsidRPr="009653BA">
        <w:rPr>
          <w:bCs/>
          <w:szCs w:val="24"/>
        </w:rPr>
        <w:t xml:space="preserve">  </w:t>
      </w:r>
      <w:r w:rsidRPr="009653BA">
        <w:rPr>
          <w:bCs/>
          <w:szCs w:val="24"/>
        </w:rPr>
        <w:tab/>
      </w:r>
      <w:r w:rsidRPr="009653BA">
        <w:rPr>
          <w:bCs/>
          <w:szCs w:val="24"/>
        </w:rPr>
        <w:tab/>
      </w:r>
      <w:r w:rsidRPr="009653BA">
        <w:rPr>
          <w:bCs/>
          <w:szCs w:val="24"/>
        </w:rPr>
        <w:tab/>
      </w:r>
      <w:r w:rsidRPr="009653BA">
        <w:rPr>
          <w:bCs/>
          <w:szCs w:val="24"/>
        </w:rPr>
        <w:tab/>
        <w:t xml:space="preserve"> </w:t>
      </w:r>
      <w:r w:rsidRPr="009653BA">
        <w:rPr>
          <w:bCs/>
          <w:szCs w:val="24"/>
        </w:rPr>
        <w:tab/>
      </w:r>
      <w:r w:rsidRPr="009653BA">
        <w:rPr>
          <w:bCs/>
          <w:szCs w:val="24"/>
        </w:rPr>
        <w:tab/>
      </w:r>
      <w:r w:rsidRPr="009653BA">
        <w:rPr>
          <w:bCs/>
          <w:szCs w:val="24"/>
        </w:rPr>
        <w:tab/>
      </w:r>
      <w:r w:rsidRPr="009653BA">
        <w:rPr>
          <w:bCs/>
          <w:szCs w:val="24"/>
        </w:rPr>
        <w:tab/>
      </w:r>
      <w:r w:rsidRPr="009653BA">
        <w:rPr>
          <w:bCs/>
          <w:szCs w:val="24"/>
        </w:rPr>
        <w:tab/>
      </w:r>
      <w:r w:rsidRPr="009653BA">
        <w:rPr>
          <w:bCs/>
          <w:szCs w:val="24"/>
        </w:rPr>
        <w:tab/>
      </w:r>
      <w:r w:rsidRPr="009653BA">
        <w:rPr>
          <w:bCs/>
          <w:szCs w:val="24"/>
        </w:rPr>
        <w:tab/>
      </w:r>
      <w:r w:rsidRPr="009653BA">
        <w:rPr>
          <w:bCs/>
          <w:szCs w:val="24"/>
        </w:rPr>
        <w:tab/>
      </w:r>
    </w:p>
    <w:p w14:paraId="657CD340" w14:textId="77777777" w:rsidR="003F2617" w:rsidRPr="009653BA" w:rsidRDefault="003F2617" w:rsidP="003F2617">
      <w:pPr>
        <w:pStyle w:val="SMUNORMALARIAL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2</w:t>
      </w:r>
      <w:r w:rsidRPr="009653BA">
        <w:rPr>
          <w:rFonts w:ascii="Times New Roman" w:hAnsi="Times New Roman"/>
          <w:bCs/>
          <w:sz w:val="24"/>
        </w:rPr>
        <w:t xml:space="preserve">000 to </w:t>
      </w:r>
      <w:r>
        <w:rPr>
          <w:rFonts w:ascii="Times New Roman" w:hAnsi="Times New Roman"/>
          <w:bCs/>
          <w:sz w:val="24"/>
        </w:rPr>
        <w:t>5</w:t>
      </w:r>
      <w:r w:rsidRPr="009653BA">
        <w:rPr>
          <w:rFonts w:ascii="Times New Roman" w:hAnsi="Times New Roman"/>
          <w:bCs/>
          <w:sz w:val="24"/>
        </w:rPr>
        <w:t>000</w:t>
      </w:r>
      <w:r w:rsidRPr="009653BA">
        <w:rPr>
          <w:rFonts w:ascii="Times New Roman" w:hAnsi="Times New Roman"/>
          <w:bCs/>
          <w:sz w:val="24"/>
        </w:rPr>
        <w:tab/>
      </w:r>
      <w:r w:rsidRPr="009653BA">
        <w:rPr>
          <w:rFonts w:ascii="Times New Roman" w:hAnsi="Times New Roman"/>
          <w:bCs/>
          <w:sz w:val="24"/>
        </w:rPr>
        <w:tab/>
      </w:r>
      <w:r w:rsidRPr="009653BA">
        <w:rPr>
          <w:rFonts w:ascii="Times New Roman" w:hAnsi="Times New Roman"/>
          <w:bCs/>
          <w:sz w:val="24"/>
        </w:rPr>
        <w:tab/>
      </w:r>
      <w:r w:rsidRPr="009653BA">
        <w:rPr>
          <w:rFonts w:ascii="Times New Roman" w:hAnsi="Times New Roman"/>
          <w:bCs/>
          <w:sz w:val="24"/>
        </w:rPr>
        <w:tab/>
        <w:t>1%</w:t>
      </w:r>
    </w:p>
    <w:p w14:paraId="00C12AC0" w14:textId="77777777" w:rsidR="003F2617" w:rsidRPr="009653BA" w:rsidRDefault="003F2617" w:rsidP="003F2617">
      <w:pPr>
        <w:pStyle w:val="SMUNORMALARIAL"/>
        <w:rPr>
          <w:rFonts w:ascii="Times New Roman" w:hAnsi="Times New Roman"/>
          <w:bCs/>
          <w:sz w:val="24"/>
        </w:rPr>
      </w:pPr>
    </w:p>
    <w:p w14:paraId="0D91BBD4" w14:textId="77777777" w:rsidR="003F2617" w:rsidRDefault="003F2617" w:rsidP="003F2617">
      <w:pPr>
        <w:pStyle w:val="SMUNORMALARIAL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5</w:t>
      </w:r>
      <w:r w:rsidRPr="009653BA">
        <w:rPr>
          <w:rFonts w:ascii="Times New Roman" w:hAnsi="Times New Roman"/>
          <w:bCs/>
          <w:sz w:val="24"/>
        </w:rPr>
        <w:t>000 or over</w:t>
      </w:r>
      <w:r w:rsidRPr="009653BA">
        <w:rPr>
          <w:rFonts w:ascii="Times New Roman" w:hAnsi="Times New Roman"/>
          <w:bCs/>
          <w:sz w:val="24"/>
        </w:rPr>
        <w:tab/>
      </w:r>
      <w:r w:rsidRPr="009653BA">
        <w:rPr>
          <w:rFonts w:ascii="Times New Roman" w:hAnsi="Times New Roman"/>
          <w:bCs/>
          <w:sz w:val="24"/>
        </w:rPr>
        <w:tab/>
      </w:r>
      <w:r w:rsidRPr="009653BA">
        <w:rPr>
          <w:rFonts w:ascii="Times New Roman" w:hAnsi="Times New Roman"/>
          <w:bCs/>
          <w:sz w:val="24"/>
        </w:rPr>
        <w:tab/>
      </w:r>
      <w:r w:rsidRPr="009653BA">
        <w:rPr>
          <w:rFonts w:ascii="Times New Roman" w:hAnsi="Times New Roman"/>
          <w:bCs/>
          <w:sz w:val="24"/>
        </w:rPr>
        <w:tab/>
        <w:t>2%</w:t>
      </w:r>
    </w:p>
    <w:p w14:paraId="2ADF70B6" w14:textId="77777777" w:rsidR="003F2617" w:rsidRDefault="003F2617" w:rsidP="003F2617">
      <w:pPr>
        <w:pStyle w:val="SMUNORMALARIAL"/>
        <w:rPr>
          <w:rFonts w:ascii="Times New Roman" w:hAnsi="Times New Roman"/>
          <w:bCs/>
          <w:sz w:val="24"/>
        </w:rPr>
      </w:pPr>
    </w:p>
    <w:p w14:paraId="58F3BA0A" w14:textId="77777777" w:rsidR="003F2617" w:rsidRDefault="003F2617" w:rsidP="003F2617">
      <w:pPr>
        <w:pStyle w:val="SMUNORMALARIAL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Calculate the economic ordering quantity on the basis of these discounts being offered by the supplier.</w:t>
      </w:r>
    </w:p>
    <w:p w14:paraId="1934F182" w14:textId="0DC857A5" w:rsidR="003F2617" w:rsidRDefault="003F2617" w:rsidP="003F2617">
      <w:pPr>
        <w:pStyle w:val="SMUNORMALARIAL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Cs/>
          <w:sz w:val="24"/>
        </w:rPr>
        <w:tab/>
      </w:r>
      <w:r>
        <w:rPr>
          <w:rFonts w:ascii="Times New Roman" w:hAnsi="Times New Roman"/>
          <w:bCs/>
          <w:sz w:val="24"/>
        </w:rPr>
        <w:tab/>
      </w:r>
      <w:r>
        <w:rPr>
          <w:rFonts w:ascii="Times New Roman" w:hAnsi="Times New Roman"/>
          <w:bCs/>
          <w:sz w:val="24"/>
        </w:rPr>
        <w:tab/>
      </w:r>
      <w:r>
        <w:rPr>
          <w:rFonts w:ascii="Times New Roman" w:hAnsi="Times New Roman"/>
          <w:bCs/>
          <w:sz w:val="24"/>
        </w:rPr>
        <w:tab/>
      </w:r>
      <w:r>
        <w:rPr>
          <w:rFonts w:ascii="Times New Roman" w:hAnsi="Times New Roman"/>
          <w:bCs/>
          <w:sz w:val="24"/>
        </w:rPr>
        <w:tab/>
      </w:r>
      <w:r>
        <w:rPr>
          <w:rFonts w:ascii="Times New Roman" w:hAnsi="Times New Roman"/>
          <w:bCs/>
          <w:sz w:val="24"/>
        </w:rPr>
        <w:tab/>
      </w:r>
      <w:r>
        <w:rPr>
          <w:rFonts w:ascii="Times New Roman" w:hAnsi="Times New Roman"/>
          <w:bCs/>
          <w:sz w:val="24"/>
        </w:rPr>
        <w:tab/>
      </w:r>
      <w:r>
        <w:rPr>
          <w:rFonts w:ascii="Times New Roman" w:hAnsi="Times New Roman"/>
          <w:bCs/>
          <w:sz w:val="24"/>
        </w:rPr>
        <w:tab/>
      </w:r>
      <w:r>
        <w:rPr>
          <w:rFonts w:ascii="Times New Roman" w:hAnsi="Times New Roman"/>
          <w:bCs/>
          <w:sz w:val="24"/>
        </w:rPr>
        <w:tab/>
      </w:r>
      <w:r>
        <w:rPr>
          <w:rFonts w:ascii="Times New Roman" w:hAnsi="Times New Roman"/>
          <w:bCs/>
          <w:sz w:val="24"/>
        </w:rPr>
        <w:tab/>
      </w:r>
      <w:r>
        <w:rPr>
          <w:rFonts w:ascii="Times New Roman" w:hAnsi="Times New Roman"/>
          <w:bCs/>
          <w:sz w:val="24"/>
        </w:rPr>
        <w:tab/>
      </w:r>
    </w:p>
    <w:p w14:paraId="1F21B82F" w14:textId="77777777" w:rsidR="003F2617" w:rsidRPr="007C7578" w:rsidRDefault="003F2617" w:rsidP="003F2617">
      <w:pPr>
        <w:pStyle w:val="SMUNORMALARIAL"/>
        <w:rPr>
          <w:rFonts w:ascii="Times New Roman" w:hAnsi="Times New Roman"/>
          <w:b/>
          <w:sz w:val="24"/>
        </w:rPr>
      </w:pPr>
    </w:p>
    <w:p w14:paraId="6BA3A023" w14:textId="77777777" w:rsidR="003F2617" w:rsidRDefault="003F2617" w:rsidP="003F2617">
      <w:pPr>
        <w:autoSpaceDE w:val="0"/>
        <w:autoSpaceDN w:val="0"/>
        <w:adjustRightInd w:val="0"/>
        <w:ind w:left="720" w:hanging="720"/>
        <w:rPr>
          <w:bCs/>
          <w:szCs w:val="24"/>
        </w:rPr>
      </w:pPr>
      <w:r>
        <w:rPr>
          <w:bCs/>
          <w:szCs w:val="24"/>
        </w:rPr>
        <w:t>(d)</w:t>
      </w:r>
    </w:p>
    <w:p w14:paraId="7F436056" w14:textId="77777777" w:rsidR="003F2617" w:rsidRDefault="003F2617" w:rsidP="003F2617">
      <w:pPr>
        <w:autoSpaceDE w:val="0"/>
        <w:autoSpaceDN w:val="0"/>
        <w:adjustRightInd w:val="0"/>
        <w:ind w:left="720" w:hanging="720"/>
        <w:rPr>
          <w:bCs/>
          <w:szCs w:val="24"/>
        </w:rPr>
      </w:pPr>
    </w:p>
    <w:p w14:paraId="02A9D882" w14:textId="56D3CCBC" w:rsidR="00A67106" w:rsidRDefault="003F2617" w:rsidP="003F2617">
      <w:r w:rsidRPr="00B90251">
        <w:rPr>
          <w:bCs/>
          <w:szCs w:val="24"/>
        </w:rPr>
        <w:t>Discuss ways in which ABC Co could improve the management of domestic accounts</w:t>
      </w:r>
      <w:r>
        <w:rPr>
          <w:bCs/>
          <w:szCs w:val="24"/>
        </w:rPr>
        <w:t xml:space="preserve"> </w:t>
      </w:r>
      <w:r w:rsidRPr="00B90251">
        <w:rPr>
          <w:bCs/>
          <w:szCs w:val="24"/>
        </w:rPr>
        <w:t>receivable</w:t>
      </w:r>
      <w:r w:rsidRPr="00111212">
        <w:rPr>
          <w:b/>
          <w:szCs w:val="24"/>
        </w:rPr>
        <w:t xml:space="preserve">.     </w:t>
      </w:r>
      <w:r w:rsidRPr="00111212">
        <w:rPr>
          <w:b/>
          <w:szCs w:val="24"/>
        </w:rPr>
        <w:tab/>
      </w:r>
      <w:r w:rsidRPr="00111212">
        <w:rPr>
          <w:b/>
          <w:szCs w:val="24"/>
        </w:rPr>
        <w:tab/>
      </w:r>
      <w:r w:rsidRPr="00111212">
        <w:rPr>
          <w:b/>
          <w:szCs w:val="24"/>
        </w:rPr>
        <w:tab/>
      </w:r>
      <w:r w:rsidRPr="00111212">
        <w:rPr>
          <w:b/>
          <w:szCs w:val="24"/>
        </w:rPr>
        <w:tab/>
      </w:r>
      <w:r w:rsidRPr="00111212">
        <w:rPr>
          <w:b/>
          <w:szCs w:val="24"/>
        </w:rPr>
        <w:tab/>
      </w:r>
      <w:r w:rsidRPr="00111212">
        <w:rPr>
          <w:b/>
          <w:szCs w:val="24"/>
        </w:rPr>
        <w:tab/>
      </w:r>
      <w:r w:rsidRPr="00111212">
        <w:rPr>
          <w:b/>
          <w:szCs w:val="24"/>
        </w:rPr>
        <w:tab/>
      </w:r>
      <w:r w:rsidRPr="00111212">
        <w:rPr>
          <w:b/>
          <w:szCs w:val="24"/>
        </w:rPr>
        <w:tab/>
      </w:r>
      <w:r w:rsidRPr="00111212">
        <w:rPr>
          <w:b/>
          <w:szCs w:val="24"/>
        </w:rPr>
        <w:tab/>
        <w:t xml:space="preserve"> 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sectPr w:rsidR="00A671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3110E" w14:textId="77777777" w:rsidR="003F2617" w:rsidRDefault="003F2617" w:rsidP="003F2617">
      <w:r>
        <w:separator/>
      </w:r>
    </w:p>
  </w:endnote>
  <w:endnote w:type="continuationSeparator" w:id="0">
    <w:p w14:paraId="64E710D7" w14:textId="77777777" w:rsidR="003F2617" w:rsidRDefault="003F2617" w:rsidP="003F2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91E12" w14:textId="77777777" w:rsidR="003F2617" w:rsidRDefault="003F2617" w:rsidP="003F2617">
      <w:r>
        <w:separator/>
      </w:r>
    </w:p>
  </w:footnote>
  <w:footnote w:type="continuationSeparator" w:id="0">
    <w:p w14:paraId="4CA9DB38" w14:textId="77777777" w:rsidR="003F2617" w:rsidRDefault="003F2617" w:rsidP="003F26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186"/>
    <w:rsid w:val="003F2617"/>
    <w:rsid w:val="006912F2"/>
    <w:rsid w:val="00A67106"/>
    <w:rsid w:val="00C64E45"/>
    <w:rsid w:val="00E3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003608"/>
  <w15:chartTrackingRefBased/>
  <w15:docId w15:val="{C9588F8C-D381-4FC7-842B-3A3B50690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2617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n-GB"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618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618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18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618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val="en-US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618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val="en-US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618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en-US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618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en-US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618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en-US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618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en-US"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61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61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1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61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61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61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61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61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61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61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361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618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361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6186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Cs w:val="24"/>
      <w:lang w:val="en-US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361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6186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Cs w:val="24"/>
      <w:lang w:val="en-US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361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61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Cs w:val="24"/>
      <w:lang w:val="en-US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61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618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F2617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kern w:val="2"/>
      <w:szCs w:val="24"/>
      <w:lang w:val="en-US" w:eastAsia="zh-CN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3F2617"/>
  </w:style>
  <w:style w:type="paragraph" w:styleId="Footer">
    <w:name w:val="footer"/>
    <w:basedOn w:val="Normal"/>
    <w:link w:val="FooterChar"/>
    <w:uiPriority w:val="99"/>
    <w:unhideWhenUsed/>
    <w:rsid w:val="003F2617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kern w:val="2"/>
      <w:szCs w:val="24"/>
      <w:lang w:val="en-US" w:eastAsia="zh-CN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3F2617"/>
  </w:style>
  <w:style w:type="paragraph" w:customStyle="1" w:styleId="SMUNORMALARIAL">
    <w:name w:val="SMU NORMAL ARIAL"/>
    <w:basedOn w:val="Normal"/>
    <w:rsid w:val="003F2617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1496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Badir Miftah</dc:creator>
  <cp:keywords/>
  <dc:description/>
  <cp:lastModifiedBy>Badir Miftah</cp:lastModifiedBy>
  <cp:revision>2</cp:revision>
  <dcterms:created xsi:type="dcterms:W3CDTF">2025-04-29T07:57:00Z</dcterms:created>
  <dcterms:modified xsi:type="dcterms:W3CDTF">2025-04-29T07:58:00Z</dcterms:modified>
</cp:coreProperties>
</file>