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547BA" w14:textId="77777777" w:rsidR="00CB0F5F" w:rsidRDefault="00CB0F5F" w:rsidP="00CB0F5F">
      <w:proofErr w:type="spellStart"/>
      <w:r>
        <w:t>Belbin's</w:t>
      </w:r>
      <w:proofErr w:type="spellEnd"/>
      <w:r>
        <w:t xml:space="preserve"> Team Roles Model</w:t>
      </w:r>
    </w:p>
    <w:p w14:paraId="49DD82C3" w14:textId="77777777" w:rsidR="00CB0F5F" w:rsidRDefault="00CB0F5F" w:rsidP="00CB0F5F">
      <w:r>
        <w:t>Understanding and Critical Appraisal</w:t>
      </w:r>
    </w:p>
    <w:p w14:paraId="3CCCEEB9" w14:textId="77777777" w:rsidR="00CB0F5F" w:rsidRDefault="00CB0F5F" w:rsidP="00CB0F5F">
      <w:proofErr w:type="spellStart"/>
      <w:r>
        <w:t>Belbin's</w:t>
      </w:r>
      <w:proofErr w:type="spellEnd"/>
      <w:r>
        <w:t xml:space="preserve"> Team Roles Model, developed by Dr. Meredith </w:t>
      </w:r>
      <w:proofErr w:type="spellStart"/>
      <w:r>
        <w:t>Belbin</w:t>
      </w:r>
      <w:proofErr w:type="spellEnd"/>
      <w:r>
        <w:t xml:space="preserve">, provides a framework for understanding the different roles individuals play in a team setting. These roles help teams identify their strengths and areas for improvement. The model </w:t>
      </w:r>
      <w:proofErr w:type="spellStart"/>
      <w:r>
        <w:t>categorizes</w:t>
      </w:r>
      <w:proofErr w:type="spellEnd"/>
      <w:r>
        <w:t xml:space="preserve"> the roles into three main groups: Action-Oriented, People-Oriented, and Thought-Oriented.</w:t>
      </w:r>
    </w:p>
    <w:p w14:paraId="1CEEF531" w14:textId="77777777" w:rsidR="00CB0F5F" w:rsidRDefault="00CB0F5F" w:rsidP="00CB0F5F"/>
    <w:p w14:paraId="1641254E" w14:textId="77777777" w:rsidR="00CB0F5F" w:rsidRDefault="00CB0F5F" w:rsidP="00CB0F5F">
      <w:r>
        <w:t>Action-Oriented Roles:</w:t>
      </w:r>
    </w:p>
    <w:p w14:paraId="5C40E645" w14:textId="77777777" w:rsidR="00CB0F5F" w:rsidRDefault="00CB0F5F" w:rsidP="00CB0F5F"/>
    <w:p w14:paraId="40CEC31A" w14:textId="77777777" w:rsidR="00CB0F5F" w:rsidRDefault="00CB0F5F" w:rsidP="00CB0F5F">
      <w:r>
        <w:t>Shaper: Challenges the team to drive towards improvement and overcome obstacles. Shapers are dynamic and often extroverted people who enjoy stimulating others, questioning norms, and finding the best approaches to solving problems.</w:t>
      </w:r>
    </w:p>
    <w:p w14:paraId="571F94B6" w14:textId="77777777" w:rsidR="00CB0F5F" w:rsidRDefault="00CB0F5F" w:rsidP="00CB0F5F">
      <w:r>
        <w:t>Implementer: Turns ideas and plans into practical, workable actions. Implementers are disciplined, reliable, and efficient, translating discussions and strategies into concrete tasks.</w:t>
      </w:r>
    </w:p>
    <w:p w14:paraId="7198E2E8" w14:textId="77777777" w:rsidR="00CB0F5F" w:rsidRDefault="00CB0F5F" w:rsidP="00CB0F5F">
      <w:r>
        <w:t>Completer Finisher: Ensures thorough, timely completion of tasks. Completer Finishers are detail-oriented and meticulous, ensuring that projects meet the highest standards and deadlines.</w:t>
      </w:r>
    </w:p>
    <w:p w14:paraId="1145C17D" w14:textId="77777777" w:rsidR="00CB0F5F" w:rsidRDefault="00CB0F5F" w:rsidP="00CB0F5F">
      <w:r>
        <w:t>People-Oriented Roles:</w:t>
      </w:r>
    </w:p>
    <w:p w14:paraId="3C1C9EC5" w14:textId="77777777" w:rsidR="00CB0F5F" w:rsidRDefault="00CB0F5F" w:rsidP="00CB0F5F"/>
    <w:p w14:paraId="3103B48C" w14:textId="77777777" w:rsidR="00CB0F5F" w:rsidRDefault="00CB0F5F" w:rsidP="00CB0F5F">
      <w:r>
        <w:t>Coordinator: Focuses on team objectives and delegates tasks appropriately. Coordinators are confident, stable, and mature, drawing out team members and delegating work appropriately.</w:t>
      </w:r>
    </w:p>
    <w:p w14:paraId="7632358C" w14:textId="77777777" w:rsidR="00CB0F5F" w:rsidRDefault="00CB0F5F" w:rsidP="00CB0F5F">
      <w:proofErr w:type="spellStart"/>
      <w:r>
        <w:t>Teamworker</w:t>
      </w:r>
      <w:proofErr w:type="spellEnd"/>
      <w:r>
        <w:t xml:space="preserve">: Promotes team cohesion and helps team members work together effectively. </w:t>
      </w:r>
      <w:proofErr w:type="spellStart"/>
      <w:r>
        <w:t>Teamworkers</w:t>
      </w:r>
      <w:proofErr w:type="spellEnd"/>
      <w:r>
        <w:t xml:space="preserve"> are cooperative, perceptive, and diplomatic, smoothing out the team’s progress and averting potential friction.</w:t>
      </w:r>
    </w:p>
    <w:p w14:paraId="7F3D4221" w14:textId="77777777" w:rsidR="00CB0F5F" w:rsidRDefault="00CB0F5F" w:rsidP="00CB0F5F">
      <w:r>
        <w:t>Resource Investigator: Explores outside opportunities and brings in external information to benefit the team. Resource Investigators are outgoing and enthusiastic, skilled at making contacts and exploring new opportunities.</w:t>
      </w:r>
    </w:p>
    <w:p w14:paraId="6C1ED902" w14:textId="77777777" w:rsidR="00CB0F5F" w:rsidRDefault="00CB0F5F" w:rsidP="00CB0F5F">
      <w:r>
        <w:t>Thought-Oriented Roles:</w:t>
      </w:r>
    </w:p>
    <w:p w14:paraId="767806A7" w14:textId="77777777" w:rsidR="00CB0F5F" w:rsidRDefault="00CB0F5F" w:rsidP="00CB0F5F"/>
    <w:p w14:paraId="75A42848" w14:textId="77777777" w:rsidR="00CB0F5F" w:rsidRDefault="00CB0F5F" w:rsidP="00CB0F5F">
      <w:r>
        <w:t>Plant: Presents new ideas and approaches. Plants are creative, imaginative, and unorthodox, often coming up with original solutions to problems.</w:t>
      </w:r>
    </w:p>
    <w:p w14:paraId="35AA367C" w14:textId="725F26B5" w:rsidR="00CB0F5F" w:rsidRDefault="00CB0F5F" w:rsidP="00CB0F5F">
      <w:r>
        <w:lastRenderedPageBreak/>
        <w:t xml:space="preserve">Monitor Evaluator: </w:t>
      </w:r>
      <w:r w:rsidR="00333323">
        <w:t>Analyses</w:t>
      </w:r>
      <w:r>
        <w:t xml:space="preserve"> options and makes unbiased decisions. Monitor Evaluators are sober, strategic, and discerning, evaluating the viability and practicality of ideas.</w:t>
      </w:r>
    </w:p>
    <w:p w14:paraId="5DF91547" w14:textId="5266CA15" w:rsidR="00CB0F5F" w:rsidRDefault="00CB0F5F" w:rsidP="00CB0F5F">
      <w:r>
        <w:t xml:space="preserve">Specialist: Provides </w:t>
      </w:r>
      <w:r w:rsidR="00333323">
        <w:t>specialised</w:t>
      </w:r>
      <w:r>
        <w:t xml:space="preserve"> knowledge and skills. Specialists are dedicated and focused, bringing in-depth knowledge in a key area to the team.</w:t>
      </w:r>
    </w:p>
    <w:p w14:paraId="37B223A7" w14:textId="77777777" w:rsidR="00CB0F5F" w:rsidRDefault="00CB0F5F" w:rsidP="00CB0F5F">
      <w:r>
        <w:t>Critical Appraisal</w:t>
      </w:r>
    </w:p>
    <w:p w14:paraId="480E95DC" w14:textId="77777777" w:rsidR="00CB0F5F" w:rsidRDefault="00CB0F5F" w:rsidP="00CB0F5F"/>
    <w:p w14:paraId="7297EABE" w14:textId="77777777" w:rsidR="00CB0F5F" w:rsidRDefault="00CB0F5F" w:rsidP="00CB0F5F">
      <w:r>
        <w:t xml:space="preserve">While </w:t>
      </w:r>
      <w:proofErr w:type="spellStart"/>
      <w:r>
        <w:t>Belbin's</w:t>
      </w:r>
      <w:proofErr w:type="spellEnd"/>
      <w:r>
        <w:t xml:space="preserve"> model offers a structured way to understand team dynamics and leverage individual strengths, it has several limitations:</w:t>
      </w:r>
    </w:p>
    <w:p w14:paraId="49156259" w14:textId="77777777" w:rsidR="00CB0F5F" w:rsidRDefault="00CB0F5F" w:rsidP="00CB0F5F"/>
    <w:p w14:paraId="546ADCC1" w14:textId="1B73EC35" w:rsidR="00CB0F5F" w:rsidRDefault="00CB0F5F" w:rsidP="00CB0F5F">
      <w:r>
        <w:t xml:space="preserve">Rigidity: </w:t>
      </w:r>
      <w:r w:rsidR="00333323">
        <w:t>Categorising</w:t>
      </w:r>
      <w:r>
        <w:t xml:space="preserve"> individuals strictly into specific roles can be too rigid. People may naturally exhibit characteristics of multiple roles, and their contributions can vary depending on the context.</w:t>
      </w:r>
    </w:p>
    <w:p w14:paraId="22A3AB96" w14:textId="77777777" w:rsidR="00CB0F5F" w:rsidRDefault="00CB0F5F" w:rsidP="00CB0F5F">
      <w:r>
        <w:t>Role Overlap: The boundaries between roles can be blurred. For instance, a Plant may also exhibit characteristics of a Monitor Evaluator, making it difficult to assign a single role.</w:t>
      </w:r>
    </w:p>
    <w:p w14:paraId="7BFA5A4D" w14:textId="77777777" w:rsidR="00CB0F5F" w:rsidRDefault="00CB0F5F" w:rsidP="00CB0F5F">
      <w:r>
        <w:t xml:space="preserve">Cultural Bias: The model may not fully account for cultural differences in team </w:t>
      </w:r>
      <w:proofErr w:type="spellStart"/>
      <w:r>
        <w:t>behavior</w:t>
      </w:r>
      <w:proofErr w:type="spellEnd"/>
      <w:r>
        <w:t xml:space="preserve"> and communication styles. Different cultural contexts can influence how roles are perceived and enacted.</w:t>
      </w:r>
    </w:p>
    <w:p w14:paraId="4E6740BF" w14:textId="77777777" w:rsidR="00CB0F5F" w:rsidRDefault="00CB0F5F" w:rsidP="00CB0F5F">
      <w:r>
        <w:t xml:space="preserve">Lack of Empirical Support: Critics argue that there is limited empirical evidence to support the effectiveness of </w:t>
      </w:r>
      <w:proofErr w:type="spellStart"/>
      <w:r>
        <w:t>Belbin’s</w:t>
      </w:r>
      <w:proofErr w:type="spellEnd"/>
      <w:r>
        <w:t xml:space="preserve"> roles across various settings. While the model is popular in theory, its practical application and impact can vary.</w:t>
      </w:r>
    </w:p>
    <w:p w14:paraId="6A2BB421" w14:textId="77777777" w:rsidR="00CB0F5F" w:rsidRDefault="00CB0F5F" w:rsidP="00CB0F5F">
      <w:r>
        <w:t>Application in the Workplace</w:t>
      </w:r>
    </w:p>
    <w:p w14:paraId="29AA408A" w14:textId="77777777" w:rsidR="00CB0F5F" w:rsidRDefault="00CB0F5F" w:rsidP="00CB0F5F">
      <w:r>
        <w:t xml:space="preserve">In my workplace, </w:t>
      </w:r>
      <w:proofErr w:type="spellStart"/>
      <w:r>
        <w:t>Belbin’s</w:t>
      </w:r>
      <w:proofErr w:type="spellEnd"/>
      <w:r>
        <w:t xml:space="preserve"> Team Roles Model has been instrumental in </w:t>
      </w:r>
      <w:proofErr w:type="spellStart"/>
      <w:r>
        <w:t>optimizing</w:t>
      </w:r>
      <w:proofErr w:type="spellEnd"/>
      <w:r>
        <w:t xml:space="preserve"> team performance and enhancing project management. For example, during a recent project aimed at developing a new software application, we used </w:t>
      </w:r>
      <w:proofErr w:type="spellStart"/>
      <w:r>
        <w:t>Belbin’s</w:t>
      </w:r>
      <w:proofErr w:type="spellEnd"/>
      <w:r>
        <w:t xml:space="preserve"> framework to assign roles based on individual strengths identified through self-assessment and peer feedback.</w:t>
      </w:r>
    </w:p>
    <w:p w14:paraId="037AACDA" w14:textId="77777777" w:rsidR="00CB0F5F" w:rsidRDefault="00CB0F5F" w:rsidP="00CB0F5F"/>
    <w:p w14:paraId="1445DBF3" w14:textId="77777777" w:rsidR="00CB0F5F" w:rsidRDefault="00CB0F5F" w:rsidP="00CB0F5F">
      <w:r>
        <w:t>Shaper: Our team leader was identified as a Shaper, driving the team towards achieving milestones and overcoming challenges.</w:t>
      </w:r>
    </w:p>
    <w:p w14:paraId="5713A7F5" w14:textId="77777777" w:rsidR="00CB0F5F" w:rsidRDefault="00CB0F5F" w:rsidP="00CB0F5F">
      <w:r>
        <w:t>Implementer: I assumed the role of an Implementer, focusing on translating the project plan into actionable tasks and ensuring that the team followed the workflow efficiently.</w:t>
      </w:r>
    </w:p>
    <w:p w14:paraId="281F4210" w14:textId="77777777" w:rsidR="00CB0F5F" w:rsidRDefault="00CB0F5F" w:rsidP="00CB0F5F">
      <w:r>
        <w:lastRenderedPageBreak/>
        <w:t>Completer Finisher: Another team member, known for their attention to detail, took on the Completer Finisher role, meticulously checking the quality of the software and ensuring we met our deadlines.</w:t>
      </w:r>
    </w:p>
    <w:p w14:paraId="52363468" w14:textId="77777777" w:rsidR="00CB0F5F" w:rsidRDefault="00CB0F5F" w:rsidP="00CB0F5F">
      <w:r>
        <w:t>Plant: We had a Plant who provided innovative ideas and creative solutions to complex problems, enhancing the software's functionality.</w:t>
      </w:r>
    </w:p>
    <w:p w14:paraId="04855666" w14:textId="77777777" w:rsidR="00CB0F5F" w:rsidRDefault="00CB0F5F" w:rsidP="00CB0F5F">
      <w:r>
        <w:t>Resource Investigator: A colleague with excellent networking skills acted as a Resource Investigator, bringing in external insights and resources to support the project.</w:t>
      </w:r>
    </w:p>
    <w:p w14:paraId="7030AD35" w14:textId="466FA304" w:rsidR="00CB0F5F" w:rsidRDefault="00CB0F5F" w:rsidP="00CB0F5F">
      <w:r>
        <w:t>This alignment of roles led to a more structured approach, improved collaboration, and ultimately, a successful project outcome, with the software being delivered on time and meeting all quality standards.</w:t>
      </w:r>
    </w:p>
    <w:p w14:paraId="6800C149" w14:textId="77777777" w:rsidR="00DC5FB2" w:rsidRDefault="00DC5FB2" w:rsidP="00CB0F5F"/>
    <w:p w14:paraId="1671AD2A" w14:textId="78C2E60F" w:rsidR="00CB0F5F" w:rsidRDefault="00CB0F5F" w:rsidP="00CB0F5F">
      <w:r>
        <w:t>Successful communication involves several key elements:</w:t>
      </w:r>
    </w:p>
    <w:p w14:paraId="35811009" w14:textId="77777777" w:rsidR="00DC5FB2" w:rsidRDefault="00DC5FB2" w:rsidP="00CB0F5F"/>
    <w:p w14:paraId="6064287C" w14:textId="000406AF" w:rsidR="00CB0F5F" w:rsidRDefault="00CB0F5F" w:rsidP="00CB0F5F">
      <w:r>
        <w:t>Clarity: Clear communication is essential to avoid misunderstandings. Messages should be concise and free from ambiguity.</w:t>
      </w:r>
    </w:p>
    <w:p w14:paraId="7D72189A" w14:textId="77777777" w:rsidR="00CB0F5F" w:rsidRDefault="00CB0F5F" w:rsidP="00CB0F5F">
      <w:r>
        <w:t>Active Listening: Engaging with the speaker through active listening ensures that the message is understood correctly and that the speaker feels heard.</w:t>
      </w:r>
    </w:p>
    <w:p w14:paraId="1D26B9F1" w14:textId="77777777" w:rsidR="00CB0F5F" w:rsidRDefault="00CB0F5F" w:rsidP="00CB0F5F">
      <w:r>
        <w:t>Feedback: Providing and receiving constructive feedback helps to improve communication and performance.</w:t>
      </w:r>
    </w:p>
    <w:p w14:paraId="71B81EE6" w14:textId="77777777" w:rsidR="00CB0F5F" w:rsidRDefault="00CB0F5F" w:rsidP="00CB0F5F">
      <w:r>
        <w:t>Empathy: Understanding and respecting others' perspectives fosters a positive communication environment.</w:t>
      </w:r>
    </w:p>
    <w:p w14:paraId="3F866147" w14:textId="77777777" w:rsidR="00CB0F5F" w:rsidRDefault="00CB0F5F" w:rsidP="00CB0F5F">
      <w:r>
        <w:t>Appropriate Channels: Choosing the right medium (e.g., email, meetings, reports) for the message is crucial to ensure it is received and understood effectively.</w:t>
      </w:r>
    </w:p>
    <w:p w14:paraId="214EC713" w14:textId="77777777" w:rsidR="00CB0F5F" w:rsidRDefault="00CB0F5F" w:rsidP="00CB0F5F">
      <w:r>
        <w:t>Communication Challenge</w:t>
      </w:r>
    </w:p>
    <w:p w14:paraId="6637D50E" w14:textId="77777777" w:rsidR="00CB0F5F" w:rsidRDefault="00CB0F5F" w:rsidP="00CB0F5F">
      <w:r>
        <w:t>Challenge: Miscommunication in Project Deadlines</w:t>
      </w:r>
    </w:p>
    <w:p w14:paraId="06F559EC" w14:textId="77777777" w:rsidR="00CB0F5F" w:rsidRDefault="00CB0F5F" w:rsidP="00CB0F5F"/>
    <w:p w14:paraId="0D87726D" w14:textId="77777777" w:rsidR="00CB0F5F" w:rsidRDefault="00CB0F5F" w:rsidP="00CB0F5F">
      <w:r>
        <w:t>In a previous workplace scenario, a significant miscommunication occurred regarding project deadlines. An email sent by the project manager was ambiguous about the due dates for different milestones. This led to confusion among team members, missed deadlines, and tension within the team.</w:t>
      </w:r>
    </w:p>
    <w:p w14:paraId="203D8236" w14:textId="77777777" w:rsidR="00CB0F5F" w:rsidRDefault="00CB0F5F" w:rsidP="00CB0F5F"/>
    <w:p w14:paraId="72B91773" w14:textId="77777777" w:rsidR="00CB0F5F" w:rsidRDefault="00CB0F5F" w:rsidP="00CB0F5F">
      <w:r>
        <w:t>Resolution:</w:t>
      </w:r>
    </w:p>
    <w:p w14:paraId="41C57BB5" w14:textId="77777777" w:rsidR="00CB0F5F" w:rsidRDefault="00CB0F5F" w:rsidP="00CB0F5F"/>
    <w:p w14:paraId="50279C01" w14:textId="77777777" w:rsidR="00CB0F5F" w:rsidRDefault="00CB0F5F" w:rsidP="00CB0F5F">
      <w:r>
        <w:t>Clarified Communication: I took the initiative to schedule a meeting with the project manager and team members to clarify the deadlines. During the meeting, we reviewed the project plan and clearly outlined the milestones and their respective due dates.</w:t>
      </w:r>
    </w:p>
    <w:p w14:paraId="1A98B69F" w14:textId="506F5FDA" w:rsidR="00CB0F5F" w:rsidRDefault="00836DD8" w:rsidP="00CB0F5F">
      <w:r>
        <w:t>Standardised</w:t>
      </w:r>
      <w:r w:rsidR="00CB0F5F">
        <w:t xml:space="preserve"> Reporting: We established a </w:t>
      </w:r>
      <w:r>
        <w:t>standardised</w:t>
      </w:r>
      <w:r w:rsidR="00CB0F5F">
        <w:t xml:space="preserve"> reporting format for future communications. This format included explicit deadlines, responsible parties for each task, and a clear summary of the project timeline.</w:t>
      </w:r>
    </w:p>
    <w:p w14:paraId="6FA2A695" w14:textId="77777777" w:rsidR="00CB0F5F" w:rsidRDefault="00CB0F5F" w:rsidP="00CB0F5F">
      <w:r>
        <w:t>Regular Updates: Instituted regular check-ins and progress meetings to ensure everyone was on the same page. These meetings provided an opportunity to address any ambiguities and make adjustments as needed.</w:t>
      </w:r>
    </w:p>
    <w:p w14:paraId="4DDDA481" w14:textId="77777777" w:rsidR="00CB0F5F" w:rsidRDefault="00CB0F5F" w:rsidP="00CB0F5F">
      <w:r>
        <w:t>Learning:</w:t>
      </w:r>
    </w:p>
    <w:p w14:paraId="4AFCC4CD" w14:textId="77777777" w:rsidR="00CB0F5F" w:rsidRDefault="00CB0F5F" w:rsidP="00CB0F5F"/>
    <w:p w14:paraId="5E16C171" w14:textId="77777777" w:rsidR="00CB0F5F" w:rsidRDefault="00CB0F5F" w:rsidP="00CB0F5F">
      <w:r>
        <w:t>From this experience, I learned the critical importance of clear and precise communication, especially when conveying critical information such as deadlines. Effective communication requires not just the transmission of information but ensuring that the receiver correctly understands the message. The experience also highlighted the value of regular updates and checks to ensure that all team members are aligned with the project goals and timelines.</w:t>
      </w:r>
    </w:p>
    <w:p w14:paraId="2A07E524" w14:textId="77777777" w:rsidR="00CB0F5F" w:rsidRDefault="00CB0F5F" w:rsidP="00CB0F5F"/>
    <w:p w14:paraId="0BEE6ECC" w14:textId="77777777" w:rsidR="00CB0F5F" w:rsidRDefault="00CB0F5F" w:rsidP="00CB0F5F">
      <w:r>
        <w:t>By applying these lessons, we improved our communication processes, which led to smoother project execution and better team cohesion. This experience reinforced the idea that successful communication is a continuous process that requires attention, clarity, and active engagement from all parties involved.</w:t>
      </w:r>
    </w:p>
    <w:p w14:paraId="551D3DFB" w14:textId="77777777" w:rsidR="00CB0F5F" w:rsidRDefault="00CB0F5F" w:rsidP="00CB0F5F"/>
    <w:p w14:paraId="5DDFB706" w14:textId="77777777" w:rsidR="00CB0F5F" w:rsidRDefault="00CB0F5F" w:rsidP="00CB0F5F">
      <w:r>
        <w:t>References</w:t>
      </w:r>
    </w:p>
    <w:p w14:paraId="6A7D5025" w14:textId="77777777" w:rsidR="00CB0F5F" w:rsidRDefault="00CB0F5F" w:rsidP="00CB0F5F">
      <w:proofErr w:type="spellStart"/>
      <w:r>
        <w:t>Belbin</w:t>
      </w:r>
      <w:proofErr w:type="spellEnd"/>
      <w:r>
        <w:t xml:space="preserve">, R. M. (2010) Team Roles at Work. 2nd </w:t>
      </w:r>
      <w:proofErr w:type="spellStart"/>
      <w:r>
        <w:t>edn</w:t>
      </w:r>
      <w:proofErr w:type="spellEnd"/>
      <w:r>
        <w:t>. Oxford: Butterworth-Heinemann.</w:t>
      </w:r>
    </w:p>
    <w:p w14:paraId="64789C04" w14:textId="77777777" w:rsidR="00CB0F5F" w:rsidRDefault="00CB0F5F" w:rsidP="00CB0F5F"/>
    <w:p w14:paraId="020639F9" w14:textId="77777777" w:rsidR="00CB0F5F" w:rsidRDefault="00CB0F5F" w:rsidP="00CB0F5F">
      <w:proofErr w:type="spellStart"/>
      <w:r>
        <w:t>Belbin</w:t>
      </w:r>
      <w:proofErr w:type="spellEnd"/>
      <w:r>
        <w:t xml:space="preserve">, R. M. (2012) Management Teams: Why They Succeed or Fail. 3rd </w:t>
      </w:r>
      <w:proofErr w:type="spellStart"/>
      <w:r>
        <w:t>edn</w:t>
      </w:r>
      <w:proofErr w:type="spellEnd"/>
      <w:r>
        <w:t>. Oxford: Butterworth-Heinemann.</w:t>
      </w:r>
    </w:p>
    <w:p w14:paraId="43EAA3E1" w14:textId="77777777" w:rsidR="00CB0F5F" w:rsidRDefault="00CB0F5F" w:rsidP="00CB0F5F"/>
    <w:p w14:paraId="1B9DBED7" w14:textId="77777777" w:rsidR="00CB0F5F" w:rsidRDefault="00CB0F5F" w:rsidP="00CB0F5F">
      <w:proofErr w:type="spellStart"/>
      <w:r>
        <w:t>Dulewicz</w:t>
      </w:r>
      <w:proofErr w:type="spellEnd"/>
      <w:r>
        <w:t>, V., Higgs, M. and Team Performance Management (2003) ‘Design of a new instrument to assess team performance in undergraduate and postgraduate education’, Team Performance Management: An International Journal, 9(7/8), pp. 134–148.</w:t>
      </w:r>
    </w:p>
    <w:p w14:paraId="0DAF0F42" w14:textId="77777777" w:rsidR="00CB0F5F" w:rsidRDefault="00CB0F5F" w:rsidP="00CB0F5F"/>
    <w:p w14:paraId="0FE8FF97" w14:textId="77777777" w:rsidR="00CB0F5F" w:rsidRDefault="00CB0F5F" w:rsidP="00CB0F5F">
      <w:r>
        <w:t xml:space="preserve">Fisher, S. G., Hunter, T. A. and </w:t>
      </w:r>
      <w:proofErr w:type="spellStart"/>
      <w:r>
        <w:t>Macrosson</w:t>
      </w:r>
      <w:proofErr w:type="spellEnd"/>
      <w:r>
        <w:t xml:space="preserve">, W. D. K. (2000) ‘The structure of </w:t>
      </w:r>
      <w:proofErr w:type="spellStart"/>
      <w:r>
        <w:t>Belbin’s</w:t>
      </w:r>
      <w:proofErr w:type="spellEnd"/>
      <w:r>
        <w:t xml:space="preserve"> team roles’, Journal of Occupational and </w:t>
      </w:r>
      <w:proofErr w:type="spellStart"/>
      <w:r>
        <w:t>Organizational</w:t>
      </w:r>
      <w:proofErr w:type="spellEnd"/>
      <w:r>
        <w:t xml:space="preserve"> Psychology, 73(3), pp. 375–386.</w:t>
      </w:r>
    </w:p>
    <w:p w14:paraId="78A20890" w14:textId="77777777" w:rsidR="00CB0F5F" w:rsidRDefault="00CB0F5F" w:rsidP="00CB0F5F"/>
    <w:p w14:paraId="54CA90FC" w14:textId="7B2F6BCD" w:rsidR="00CB0F5F" w:rsidRDefault="00CB0F5F">
      <w:r>
        <w:t xml:space="preserve">Mumford, T. V., Campion, M. A. and </w:t>
      </w:r>
      <w:proofErr w:type="spellStart"/>
      <w:r>
        <w:t>Morgeson</w:t>
      </w:r>
      <w:proofErr w:type="spellEnd"/>
      <w:r>
        <w:t>, F. P. (2006) ‘Situational moderators of leadership member exchange–outcome relationships’, Journal of Applied Psychology, 91(3), pp. 579–588.</w:t>
      </w:r>
    </w:p>
    <w:sectPr w:rsidR="00CB0F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F5F"/>
    <w:rsid w:val="00333323"/>
    <w:rsid w:val="00836DD8"/>
    <w:rsid w:val="00CA1922"/>
    <w:rsid w:val="00CB0F5F"/>
    <w:rsid w:val="00DC5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52111C"/>
  <w15:chartTrackingRefBased/>
  <w15:docId w15:val="{35210372-9DAB-D043-838A-2863C26F1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F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F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F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F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F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F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F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F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F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F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F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F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F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F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F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F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F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F5F"/>
    <w:rPr>
      <w:rFonts w:eastAsiaTheme="majorEastAsia" w:cstheme="majorBidi"/>
      <w:color w:val="272727" w:themeColor="text1" w:themeTint="D8"/>
    </w:rPr>
  </w:style>
  <w:style w:type="paragraph" w:styleId="Title">
    <w:name w:val="Title"/>
    <w:basedOn w:val="Normal"/>
    <w:next w:val="Normal"/>
    <w:link w:val="TitleChar"/>
    <w:uiPriority w:val="10"/>
    <w:qFormat/>
    <w:rsid w:val="00CB0F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F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F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F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F5F"/>
    <w:pPr>
      <w:spacing w:before="160"/>
      <w:jc w:val="center"/>
    </w:pPr>
    <w:rPr>
      <w:i/>
      <w:iCs/>
      <w:color w:val="404040" w:themeColor="text1" w:themeTint="BF"/>
    </w:rPr>
  </w:style>
  <w:style w:type="character" w:customStyle="1" w:styleId="QuoteChar">
    <w:name w:val="Quote Char"/>
    <w:basedOn w:val="DefaultParagraphFont"/>
    <w:link w:val="Quote"/>
    <w:uiPriority w:val="29"/>
    <w:rsid w:val="00CB0F5F"/>
    <w:rPr>
      <w:i/>
      <w:iCs/>
      <w:color w:val="404040" w:themeColor="text1" w:themeTint="BF"/>
    </w:rPr>
  </w:style>
  <w:style w:type="paragraph" w:styleId="ListParagraph">
    <w:name w:val="List Paragraph"/>
    <w:basedOn w:val="Normal"/>
    <w:uiPriority w:val="34"/>
    <w:qFormat/>
    <w:rsid w:val="00CB0F5F"/>
    <w:pPr>
      <w:ind w:left="720"/>
      <w:contextualSpacing/>
    </w:pPr>
  </w:style>
  <w:style w:type="character" w:styleId="IntenseEmphasis">
    <w:name w:val="Intense Emphasis"/>
    <w:basedOn w:val="DefaultParagraphFont"/>
    <w:uiPriority w:val="21"/>
    <w:qFormat/>
    <w:rsid w:val="00CB0F5F"/>
    <w:rPr>
      <w:i/>
      <w:iCs/>
      <w:color w:val="0F4761" w:themeColor="accent1" w:themeShade="BF"/>
    </w:rPr>
  </w:style>
  <w:style w:type="paragraph" w:styleId="IntenseQuote">
    <w:name w:val="Intense Quote"/>
    <w:basedOn w:val="Normal"/>
    <w:next w:val="Normal"/>
    <w:link w:val="IntenseQuoteChar"/>
    <w:uiPriority w:val="30"/>
    <w:qFormat/>
    <w:rsid w:val="00CB0F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F5F"/>
    <w:rPr>
      <w:i/>
      <w:iCs/>
      <w:color w:val="0F4761" w:themeColor="accent1" w:themeShade="BF"/>
    </w:rPr>
  </w:style>
  <w:style w:type="character" w:styleId="IntenseReference">
    <w:name w:val="Intense Reference"/>
    <w:basedOn w:val="DefaultParagraphFont"/>
    <w:uiPriority w:val="32"/>
    <w:qFormat/>
    <w:rsid w:val="00CB0F5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653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1173</Words>
  <Characters>6692</Characters>
  <Application>Microsoft Office Word</Application>
  <DocSecurity>0</DocSecurity>
  <Lines>55</Lines>
  <Paragraphs>15</Paragraphs>
  <ScaleCrop>false</ScaleCrop>
  <Company/>
  <LinksUpToDate>false</LinksUpToDate>
  <CharactersWithSpaces>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Rosalina Ivanova (2326076)</dc:creator>
  <cp:keywords/>
  <dc:description/>
  <cp:lastModifiedBy>Rosalina Ivanova (2326076)</cp:lastModifiedBy>
  <cp:revision>4</cp:revision>
  <dcterms:created xsi:type="dcterms:W3CDTF">2024-06-21T13:34:00Z</dcterms:created>
  <dcterms:modified xsi:type="dcterms:W3CDTF">2024-06-21T13:37:00Z</dcterms:modified>
</cp:coreProperties>
</file>