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0E" w:rsidRPr="00093EEB" w:rsidRDefault="00D1760E" w:rsidP="00C42F9F">
      <w:pPr>
        <w:pStyle w:val="NormalWeb"/>
        <w:spacing w:before="0" w:beforeAutospacing="0" w:after="0" w:afterAutospacing="0" w:line="480" w:lineRule="auto"/>
        <w:ind w:right="-334"/>
        <w:rPr>
          <w:rFonts w:ascii="Trebuchet MS" w:hAnsi="Trebuchet MS" w:cs="Tahoma"/>
          <w:sz w:val="22"/>
          <w:szCs w:val="22"/>
        </w:rPr>
      </w:pPr>
      <w:r w:rsidRPr="00093EEB">
        <w:rPr>
          <w:noProof/>
          <w:sz w:val="22"/>
          <w:szCs w:val="22"/>
          <w:lang w:eastAsia="en-GB"/>
        </w:rPr>
        <w:drawing>
          <wp:inline distT="0" distB="0" distL="0" distR="0">
            <wp:extent cx="2880995" cy="1052195"/>
            <wp:effectExtent l="19050" t="19050" r="14605" b="1460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80995" cy="1052195"/>
                    </a:xfrm>
                    <a:prstGeom prst="rect">
                      <a:avLst/>
                    </a:prstGeom>
                    <a:noFill/>
                    <a:ln w="19050" cmpd="sng">
                      <a:solidFill>
                        <a:srgbClr val="000000"/>
                      </a:solidFill>
                      <a:miter lim="800000"/>
                      <a:headEnd/>
                      <a:tailEnd/>
                    </a:ln>
                    <a:effectLst/>
                  </pic:spPr>
                </pic:pic>
              </a:graphicData>
            </a:graphic>
          </wp:inline>
        </w:drawing>
      </w:r>
    </w:p>
    <w:p w:rsidR="00D1760E" w:rsidRPr="00093EEB" w:rsidRDefault="00D1760E" w:rsidP="00C42F9F">
      <w:pPr>
        <w:pStyle w:val="Heading1"/>
        <w:spacing w:line="480" w:lineRule="auto"/>
        <w:jc w:val="center"/>
        <w:rPr>
          <w:sz w:val="22"/>
          <w:szCs w:val="22"/>
          <w:lang w:val="cy-GB"/>
        </w:rPr>
      </w:pPr>
      <w:r w:rsidRPr="00093EEB">
        <w:rPr>
          <w:sz w:val="22"/>
          <w:szCs w:val="22"/>
          <w:lang w:val="cy-GB"/>
        </w:rPr>
        <w:t>Undergraduate assignment feedback form</w:t>
      </w:r>
    </w:p>
    <w:p w:rsidR="00D1760E" w:rsidRPr="00093EEB" w:rsidRDefault="00D1760E" w:rsidP="00C42F9F">
      <w:pPr>
        <w:spacing w:line="480" w:lineRule="auto"/>
        <w:jc w:val="center"/>
        <w:rPr>
          <w:rFonts w:ascii="Arial" w:hAnsi="Arial"/>
          <w:b/>
          <w:sz w:val="22"/>
          <w:szCs w:val="22"/>
          <w:lang w:val="cy-GB"/>
        </w:rPr>
      </w:pPr>
      <w:r w:rsidRPr="00093EEB">
        <w:rPr>
          <w:rFonts w:ascii="Arial" w:hAnsi="Arial"/>
          <w:b/>
          <w:sz w:val="22"/>
          <w:szCs w:val="22"/>
          <w:lang w:val="cy-GB"/>
        </w:rPr>
        <w:t>(to be completed by marker)</w:t>
      </w:r>
    </w:p>
    <w:p w:rsidR="00D1760E" w:rsidRPr="00093EEB" w:rsidRDefault="00D1760E" w:rsidP="00C42F9F">
      <w:pPr>
        <w:pStyle w:val="Heading3"/>
        <w:spacing w:line="480" w:lineRule="auto"/>
        <w:rPr>
          <w:rFonts w:ascii="Trebuchet MS" w:hAnsi="Trebuchet M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6"/>
        <w:gridCol w:w="2029"/>
        <w:gridCol w:w="2036"/>
      </w:tblGrid>
      <w:tr w:rsidR="00D1760E" w:rsidRPr="00093EEB" w:rsidTr="00093EEB">
        <w:trPr>
          <w:trHeight w:val="703"/>
        </w:trPr>
        <w:tc>
          <w:tcPr>
            <w:tcW w:w="8971" w:type="dxa"/>
            <w:gridSpan w:val="3"/>
            <w:tcBorders>
              <w:top w:val="single" w:sz="4" w:space="0" w:color="auto"/>
              <w:left w:val="single" w:sz="4" w:space="0" w:color="auto"/>
              <w:bottom w:val="single" w:sz="4" w:space="0" w:color="auto"/>
              <w:right w:val="single" w:sz="4" w:space="0" w:color="auto"/>
            </w:tcBorders>
            <w:vAlign w:val="center"/>
          </w:tcPr>
          <w:p w:rsidR="00D1760E" w:rsidRPr="00093EEB" w:rsidRDefault="00D1760E" w:rsidP="00C42F9F">
            <w:pPr>
              <w:pStyle w:val="NormalWeb"/>
              <w:spacing w:before="0" w:beforeAutospacing="0" w:after="0" w:afterAutospacing="0" w:line="480" w:lineRule="auto"/>
              <w:ind w:right="34"/>
              <w:rPr>
                <w:rFonts w:ascii="Calibri" w:hAnsi="Calibri" w:cs="Tahoma"/>
                <w:i/>
                <w:sz w:val="22"/>
                <w:szCs w:val="22"/>
              </w:rPr>
            </w:pPr>
            <w:r w:rsidRPr="00093EEB">
              <w:rPr>
                <w:rFonts w:ascii="Calibri" w:hAnsi="Calibri" w:cs="Tahoma"/>
                <w:i/>
                <w:sz w:val="22"/>
                <w:szCs w:val="22"/>
              </w:rPr>
              <w:t xml:space="preserve">Student Name: </w:t>
            </w:r>
            <w:r w:rsidRPr="00093EEB">
              <w:rPr>
                <w:rFonts w:ascii="Calibri" w:hAnsi="Calibri" w:cs="Tahoma"/>
                <w:b/>
                <w:i/>
                <w:sz w:val="22"/>
                <w:szCs w:val="22"/>
              </w:rPr>
              <w:t>Grace Allen</w:t>
            </w:r>
          </w:p>
          <w:p w:rsidR="00D1760E" w:rsidRPr="00093EEB" w:rsidRDefault="00D1760E" w:rsidP="00C42F9F">
            <w:pPr>
              <w:pStyle w:val="NormalWeb"/>
              <w:spacing w:before="0" w:beforeAutospacing="0" w:after="0" w:afterAutospacing="0" w:line="480" w:lineRule="auto"/>
              <w:ind w:right="34"/>
              <w:rPr>
                <w:rFonts w:ascii="Calibri" w:hAnsi="Calibri" w:cs="Tahoma"/>
                <w:i/>
                <w:sz w:val="22"/>
                <w:szCs w:val="22"/>
              </w:rPr>
            </w:pPr>
          </w:p>
        </w:tc>
      </w:tr>
      <w:tr w:rsidR="00D1760E" w:rsidRPr="00093EEB" w:rsidTr="00093EEB">
        <w:trPr>
          <w:trHeight w:val="832"/>
        </w:trPr>
        <w:tc>
          <w:tcPr>
            <w:tcW w:w="4906" w:type="dxa"/>
            <w:tcBorders>
              <w:top w:val="single" w:sz="4" w:space="0" w:color="auto"/>
              <w:left w:val="single" w:sz="4" w:space="0" w:color="auto"/>
              <w:bottom w:val="single" w:sz="4" w:space="0" w:color="auto"/>
              <w:right w:val="single" w:sz="4" w:space="0" w:color="auto"/>
            </w:tcBorders>
            <w:vAlign w:val="center"/>
          </w:tcPr>
          <w:p w:rsidR="00D1760E" w:rsidRPr="00093EEB" w:rsidRDefault="00D1760E" w:rsidP="00C42F9F">
            <w:pPr>
              <w:pStyle w:val="NormalWeb"/>
              <w:spacing w:before="0" w:beforeAutospacing="0" w:after="0" w:afterAutospacing="0" w:line="480" w:lineRule="auto"/>
              <w:ind w:right="34"/>
              <w:rPr>
                <w:rFonts w:ascii="Calibri" w:hAnsi="Calibri" w:cs="Tahoma"/>
                <w:i/>
                <w:sz w:val="22"/>
                <w:szCs w:val="22"/>
              </w:rPr>
            </w:pPr>
            <w:r w:rsidRPr="00093EEB">
              <w:rPr>
                <w:rFonts w:ascii="Calibri" w:hAnsi="Calibri" w:cs="Tahoma"/>
                <w:i/>
                <w:sz w:val="22"/>
                <w:szCs w:val="22"/>
              </w:rPr>
              <w:t xml:space="preserve">Module title: </w:t>
            </w:r>
            <w:r w:rsidRPr="00093EEB">
              <w:rPr>
                <w:rFonts w:ascii="Calibri" w:hAnsi="Calibri" w:cs="Tahoma"/>
                <w:i/>
                <w:sz w:val="22"/>
                <w:szCs w:val="22"/>
              </w:rPr>
              <w:t>Dreams and Nightmares</w:t>
            </w:r>
          </w:p>
        </w:tc>
        <w:tc>
          <w:tcPr>
            <w:tcW w:w="4065" w:type="dxa"/>
            <w:gridSpan w:val="2"/>
            <w:tcBorders>
              <w:top w:val="single" w:sz="4" w:space="0" w:color="auto"/>
              <w:left w:val="single" w:sz="4" w:space="0" w:color="auto"/>
              <w:bottom w:val="single" w:sz="4" w:space="0" w:color="auto"/>
              <w:right w:val="single" w:sz="4" w:space="0" w:color="auto"/>
            </w:tcBorders>
          </w:tcPr>
          <w:p w:rsidR="00D1760E" w:rsidRPr="00093EEB" w:rsidRDefault="00D1760E" w:rsidP="00C42F9F">
            <w:pPr>
              <w:pStyle w:val="NormalWeb"/>
              <w:spacing w:before="0" w:beforeAutospacing="0" w:after="0" w:afterAutospacing="0" w:line="480" w:lineRule="auto"/>
              <w:ind w:right="34"/>
              <w:rPr>
                <w:rFonts w:ascii="Calibri" w:hAnsi="Calibri" w:cs="Tahoma"/>
                <w:i/>
                <w:sz w:val="22"/>
                <w:szCs w:val="22"/>
              </w:rPr>
            </w:pPr>
            <w:r w:rsidRPr="00093EEB">
              <w:rPr>
                <w:rFonts w:ascii="Calibri" w:hAnsi="Calibri" w:cs="Tahoma"/>
                <w:i/>
                <w:sz w:val="22"/>
                <w:szCs w:val="22"/>
              </w:rPr>
              <w:t>Student number: 1503827</w:t>
            </w:r>
          </w:p>
        </w:tc>
      </w:tr>
      <w:tr w:rsidR="00D1760E" w:rsidRPr="00093EEB" w:rsidTr="00093EEB">
        <w:trPr>
          <w:trHeight w:val="3893"/>
        </w:trPr>
        <w:tc>
          <w:tcPr>
            <w:tcW w:w="8971" w:type="dxa"/>
            <w:gridSpan w:val="3"/>
            <w:tcBorders>
              <w:top w:val="single" w:sz="4" w:space="0" w:color="auto"/>
              <w:left w:val="single" w:sz="4" w:space="0" w:color="auto"/>
              <w:bottom w:val="single" w:sz="4" w:space="0" w:color="auto"/>
              <w:right w:val="single" w:sz="4" w:space="0" w:color="auto"/>
            </w:tcBorders>
          </w:tcPr>
          <w:p w:rsidR="00093EEB" w:rsidRDefault="00093EEB" w:rsidP="00093EEB">
            <w:pPr>
              <w:pStyle w:val="NormalWeb"/>
              <w:spacing w:before="0" w:beforeAutospacing="0" w:after="0" w:afterAutospacing="0" w:line="480" w:lineRule="auto"/>
              <w:rPr>
                <w:rFonts w:ascii="Calibri" w:hAnsi="Calibri" w:cs="Tahoma"/>
                <w:i/>
                <w:sz w:val="22"/>
                <w:szCs w:val="22"/>
              </w:rPr>
            </w:pPr>
            <w:r>
              <w:rPr>
                <w:rFonts w:ascii="Calibri" w:hAnsi="Calibri" w:cs="Tahoma"/>
                <w:i/>
                <w:sz w:val="22"/>
                <w:szCs w:val="22"/>
              </w:rPr>
              <w:t>For completion by marker:</w:t>
            </w:r>
          </w:p>
          <w:p w:rsidR="00D1760E" w:rsidRPr="00093EEB" w:rsidRDefault="00D1760E" w:rsidP="00093EEB">
            <w:pPr>
              <w:pStyle w:val="NormalWeb"/>
              <w:spacing w:before="0" w:beforeAutospacing="0" w:after="0" w:afterAutospacing="0" w:line="480" w:lineRule="auto"/>
              <w:rPr>
                <w:rFonts w:ascii="Calibri" w:hAnsi="Calibri" w:cs="Tahoma"/>
                <w:i/>
                <w:sz w:val="22"/>
                <w:szCs w:val="22"/>
              </w:rPr>
            </w:pPr>
            <w:r w:rsidRPr="00093EEB">
              <w:rPr>
                <w:rFonts w:ascii="Calibri" w:hAnsi="Calibri" w:cs="Tahoma"/>
                <w:i/>
                <w:sz w:val="22"/>
                <w:szCs w:val="22"/>
              </w:rPr>
              <w:t>Comments:</w:t>
            </w:r>
          </w:p>
          <w:p w:rsidR="00D1760E" w:rsidRPr="00093EEB" w:rsidRDefault="00D1760E" w:rsidP="00C42F9F">
            <w:pPr>
              <w:pStyle w:val="NormalWeb"/>
              <w:spacing w:line="480" w:lineRule="auto"/>
              <w:rPr>
                <w:rFonts w:ascii="Calibri" w:hAnsi="Calibri" w:cs="Tahoma"/>
                <w:i/>
                <w:sz w:val="22"/>
                <w:szCs w:val="22"/>
              </w:rPr>
            </w:pPr>
          </w:p>
          <w:p w:rsidR="00D1760E" w:rsidRPr="00093EEB" w:rsidRDefault="00D1760E" w:rsidP="00C42F9F">
            <w:pPr>
              <w:pStyle w:val="NormalWeb"/>
              <w:spacing w:line="480" w:lineRule="auto"/>
              <w:rPr>
                <w:rFonts w:ascii="Calibri" w:hAnsi="Calibri" w:cs="Tahoma"/>
                <w:i/>
                <w:sz w:val="22"/>
                <w:szCs w:val="22"/>
              </w:rPr>
            </w:pPr>
          </w:p>
          <w:p w:rsidR="00D1760E" w:rsidRPr="00093EEB" w:rsidRDefault="00D1760E" w:rsidP="00C42F9F">
            <w:pPr>
              <w:pStyle w:val="NormalWeb"/>
              <w:spacing w:line="480" w:lineRule="auto"/>
              <w:rPr>
                <w:rFonts w:ascii="Calibri" w:hAnsi="Calibri" w:cs="Tahoma"/>
                <w:i/>
                <w:sz w:val="22"/>
                <w:szCs w:val="22"/>
              </w:rPr>
            </w:pPr>
          </w:p>
        </w:tc>
      </w:tr>
      <w:tr w:rsidR="00D1760E" w:rsidRPr="00093EEB" w:rsidTr="00093EEB">
        <w:trPr>
          <w:trHeight w:val="482"/>
        </w:trPr>
        <w:tc>
          <w:tcPr>
            <w:tcW w:w="6935" w:type="dxa"/>
            <w:gridSpan w:val="2"/>
            <w:tcBorders>
              <w:top w:val="single" w:sz="4" w:space="0" w:color="auto"/>
            </w:tcBorders>
            <w:vAlign w:val="center"/>
          </w:tcPr>
          <w:p w:rsidR="00D1760E" w:rsidRPr="00093EEB" w:rsidRDefault="00D1760E" w:rsidP="00C42F9F">
            <w:pPr>
              <w:pStyle w:val="NormalWeb"/>
              <w:spacing w:line="480" w:lineRule="auto"/>
              <w:ind w:left="142" w:right="34"/>
              <w:rPr>
                <w:rFonts w:ascii="Calibri" w:hAnsi="Calibri" w:cs="Tahoma"/>
                <w:i/>
                <w:sz w:val="22"/>
                <w:szCs w:val="22"/>
              </w:rPr>
            </w:pPr>
            <w:r w:rsidRPr="00093EEB">
              <w:rPr>
                <w:rFonts w:ascii="Calibri" w:hAnsi="Calibri" w:cs="Tahoma"/>
                <w:i/>
                <w:sz w:val="22"/>
                <w:szCs w:val="22"/>
              </w:rPr>
              <w:t>Marker’s signature:</w:t>
            </w:r>
          </w:p>
        </w:tc>
        <w:tc>
          <w:tcPr>
            <w:tcW w:w="2036" w:type="dxa"/>
            <w:tcBorders>
              <w:top w:val="single" w:sz="4" w:space="0" w:color="auto"/>
            </w:tcBorders>
            <w:vAlign w:val="center"/>
          </w:tcPr>
          <w:p w:rsidR="00D1760E" w:rsidRPr="00093EEB" w:rsidRDefault="00D1760E" w:rsidP="00C42F9F">
            <w:pPr>
              <w:pStyle w:val="NormalWeb"/>
              <w:spacing w:after="0" w:line="480" w:lineRule="auto"/>
              <w:ind w:left="142" w:right="34"/>
              <w:rPr>
                <w:rFonts w:ascii="Calibri" w:hAnsi="Calibri" w:cs="Tahoma"/>
                <w:i/>
                <w:sz w:val="22"/>
                <w:szCs w:val="22"/>
              </w:rPr>
            </w:pPr>
            <w:r w:rsidRPr="00093EEB">
              <w:rPr>
                <w:rFonts w:ascii="Calibri" w:hAnsi="Calibri" w:cs="Tahoma"/>
                <w:i/>
                <w:sz w:val="22"/>
                <w:szCs w:val="22"/>
              </w:rPr>
              <w:t>Date:</w:t>
            </w:r>
          </w:p>
        </w:tc>
      </w:tr>
      <w:tr w:rsidR="00D1760E" w:rsidRPr="00093EEB" w:rsidTr="00093EEB">
        <w:trPr>
          <w:trHeight w:val="1144"/>
        </w:trPr>
        <w:tc>
          <w:tcPr>
            <w:tcW w:w="8971" w:type="dxa"/>
            <w:gridSpan w:val="3"/>
            <w:vAlign w:val="center"/>
          </w:tcPr>
          <w:p w:rsidR="00D1760E" w:rsidRPr="00093EEB" w:rsidRDefault="00D1760E" w:rsidP="00C42F9F">
            <w:pPr>
              <w:pStyle w:val="NormalWeb"/>
              <w:spacing w:before="0" w:beforeAutospacing="0" w:after="0" w:afterAutospacing="0" w:line="480" w:lineRule="auto"/>
              <w:ind w:left="142" w:right="34"/>
              <w:rPr>
                <w:rFonts w:ascii="Calibri" w:hAnsi="Calibri" w:cs="Tahoma"/>
                <w:i/>
                <w:sz w:val="22"/>
                <w:szCs w:val="22"/>
              </w:rPr>
            </w:pPr>
            <w:r w:rsidRPr="00093EEB">
              <w:rPr>
                <w:rFonts w:ascii="Calibri" w:hAnsi="Calibri" w:cs="Tahoma"/>
                <w:i/>
                <w:sz w:val="22"/>
                <w:szCs w:val="22"/>
              </w:rPr>
              <w:t xml:space="preserve">Provisional mark: </w:t>
            </w:r>
          </w:p>
          <w:p w:rsidR="00D1760E" w:rsidRPr="00093EEB" w:rsidRDefault="00D1760E" w:rsidP="00C42F9F">
            <w:pPr>
              <w:pStyle w:val="NormalWeb"/>
              <w:spacing w:before="0" w:beforeAutospacing="0" w:after="0" w:afterAutospacing="0" w:line="480" w:lineRule="auto"/>
              <w:ind w:left="142" w:right="34"/>
              <w:rPr>
                <w:rFonts w:ascii="Calibri" w:hAnsi="Calibri" w:cs="Tahoma"/>
                <w:i/>
                <w:sz w:val="22"/>
                <w:szCs w:val="22"/>
              </w:rPr>
            </w:pPr>
            <w:r w:rsidRPr="00093EEB">
              <w:rPr>
                <w:rFonts w:ascii="Calibri" w:hAnsi="Calibri" w:cs="Tahoma"/>
                <w:b/>
                <w:i/>
                <w:sz w:val="22"/>
                <w:szCs w:val="22"/>
              </w:rPr>
              <w:t>NB.</w:t>
            </w:r>
            <w:r w:rsidRPr="00093EEB">
              <w:rPr>
                <w:rFonts w:ascii="Calibri" w:hAnsi="Calibri" w:cs="Tahoma"/>
                <w:i/>
                <w:sz w:val="22"/>
                <w:szCs w:val="22"/>
              </w:rPr>
              <w:t xml:space="preserve">  All marks are provisional until confirmed by the final examination board. </w:t>
            </w:r>
          </w:p>
        </w:tc>
      </w:tr>
      <w:tr w:rsidR="00D1760E" w:rsidRPr="00093EEB" w:rsidTr="00093EEB">
        <w:trPr>
          <w:trHeight w:val="1132"/>
        </w:trPr>
        <w:tc>
          <w:tcPr>
            <w:tcW w:w="8971" w:type="dxa"/>
            <w:gridSpan w:val="3"/>
            <w:vAlign w:val="center"/>
          </w:tcPr>
          <w:p w:rsidR="00D1760E" w:rsidRPr="00093EEB" w:rsidRDefault="00D1760E" w:rsidP="00C42F9F">
            <w:pPr>
              <w:pStyle w:val="NormalWeb"/>
              <w:spacing w:before="0" w:beforeAutospacing="0" w:after="0" w:afterAutospacing="0" w:line="480" w:lineRule="auto"/>
              <w:ind w:right="34"/>
              <w:rPr>
                <w:rFonts w:ascii="Calibri" w:hAnsi="Calibri" w:cs="Tahoma"/>
                <w:i/>
                <w:sz w:val="22"/>
                <w:szCs w:val="22"/>
              </w:rPr>
            </w:pPr>
          </w:p>
          <w:p w:rsidR="00D1760E" w:rsidRPr="00093EEB" w:rsidRDefault="00D1760E" w:rsidP="00C42F9F">
            <w:pPr>
              <w:pStyle w:val="NormalWeb"/>
              <w:spacing w:before="0" w:beforeAutospacing="0" w:after="0" w:afterAutospacing="0" w:line="480" w:lineRule="auto"/>
              <w:ind w:right="34"/>
              <w:rPr>
                <w:rFonts w:ascii="Calibri" w:hAnsi="Calibri" w:cs="Tahoma"/>
                <w:i/>
                <w:sz w:val="22"/>
                <w:szCs w:val="22"/>
              </w:rPr>
            </w:pPr>
          </w:p>
        </w:tc>
      </w:tr>
    </w:tbl>
    <w:p w:rsidR="00093EEB" w:rsidRPr="00093EEB" w:rsidRDefault="00093EEB" w:rsidP="00C42F9F">
      <w:pPr>
        <w:spacing w:line="480" w:lineRule="auto"/>
        <w:jc w:val="center"/>
        <w:rPr>
          <w:rFonts w:ascii="Arial" w:hAnsi="Arial"/>
          <w:b/>
          <w:color w:val="auto"/>
          <w:sz w:val="22"/>
          <w:szCs w:val="22"/>
          <w:u w:val="single"/>
        </w:rPr>
      </w:pPr>
    </w:p>
    <w:p w:rsidR="00093EEB" w:rsidRPr="00093EEB" w:rsidRDefault="00093EEB" w:rsidP="00C42F9F">
      <w:pPr>
        <w:spacing w:line="480" w:lineRule="auto"/>
        <w:jc w:val="center"/>
        <w:rPr>
          <w:rFonts w:ascii="Arial" w:hAnsi="Arial"/>
          <w:b/>
          <w:color w:val="auto"/>
          <w:sz w:val="22"/>
          <w:szCs w:val="22"/>
          <w:u w:val="single"/>
        </w:rPr>
      </w:pPr>
    </w:p>
    <w:p w:rsidR="00093EEB" w:rsidRDefault="00093EEB" w:rsidP="00C42F9F">
      <w:pPr>
        <w:spacing w:line="480" w:lineRule="auto"/>
        <w:jc w:val="center"/>
        <w:rPr>
          <w:rFonts w:ascii="Arial" w:hAnsi="Arial"/>
          <w:b/>
          <w:color w:val="auto"/>
          <w:sz w:val="24"/>
          <w:szCs w:val="24"/>
          <w:u w:val="single"/>
        </w:rPr>
      </w:pPr>
    </w:p>
    <w:p w:rsidR="00F039ED" w:rsidRDefault="004265D0" w:rsidP="00C42F9F">
      <w:pPr>
        <w:spacing w:line="480" w:lineRule="auto"/>
        <w:jc w:val="center"/>
        <w:rPr>
          <w:rFonts w:ascii="Arial" w:hAnsi="Arial"/>
          <w:b/>
          <w:color w:val="auto"/>
          <w:sz w:val="24"/>
          <w:szCs w:val="24"/>
          <w:u w:val="single"/>
        </w:rPr>
      </w:pPr>
      <w:r w:rsidRPr="00093EEB">
        <w:rPr>
          <w:rFonts w:ascii="Arial" w:hAnsi="Arial"/>
          <w:b/>
          <w:color w:val="auto"/>
          <w:sz w:val="24"/>
          <w:szCs w:val="24"/>
          <w:u w:val="single"/>
        </w:rPr>
        <w:t>Do loving relationships constitute a perceived threat to the status quo in dystopian fiction?</w:t>
      </w:r>
    </w:p>
    <w:p w:rsidR="00093EEB" w:rsidRPr="00093EEB" w:rsidRDefault="00093EEB" w:rsidP="00C42F9F">
      <w:pPr>
        <w:spacing w:line="480" w:lineRule="auto"/>
        <w:jc w:val="center"/>
        <w:rPr>
          <w:rFonts w:ascii="Arial" w:hAnsi="Arial"/>
          <w:b/>
          <w:color w:val="auto"/>
          <w:sz w:val="24"/>
          <w:szCs w:val="24"/>
          <w:u w:val="single"/>
        </w:rPr>
      </w:pPr>
    </w:p>
    <w:p w:rsidR="00E27D3D" w:rsidRPr="00093EEB" w:rsidRDefault="00060D8B" w:rsidP="00093EEB">
      <w:pPr>
        <w:spacing w:line="480" w:lineRule="auto"/>
        <w:ind w:firstLine="720"/>
        <w:rPr>
          <w:rFonts w:ascii="Arial" w:hAnsi="Arial"/>
          <w:color w:val="auto"/>
          <w:sz w:val="22"/>
          <w:szCs w:val="22"/>
        </w:rPr>
      </w:pPr>
      <w:r w:rsidRPr="00093EEB">
        <w:rPr>
          <w:rFonts w:ascii="Arial" w:hAnsi="Arial"/>
          <w:color w:val="auto"/>
          <w:sz w:val="22"/>
          <w:szCs w:val="22"/>
        </w:rPr>
        <w:t>This essay will aim to explore how</w:t>
      </w:r>
      <w:r w:rsidR="00E27D3D" w:rsidRPr="00093EEB">
        <w:rPr>
          <w:rFonts w:ascii="Arial" w:hAnsi="Arial"/>
          <w:color w:val="auto"/>
          <w:sz w:val="22"/>
          <w:szCs w:val="22"/>
        </w:rPr>
        <w:t xml:space="preserve"> </w:t>
      </w:r>
      <w:r w:rsidRPr="00093EEB">
        <w:rPr>
          <w:rFonts w:ascii="Arial" w:hAnsi="Arial"/>
          <w:color w:val="auto"/>
          <w:sz w:val="22"/>
          <w:szCs w:val="22"/>
        </w:rPr>
        <w:t>interpersonal</w:t>
      </w:r>
      <w:r w:rsidR="00E27D3D" w:rsidRPr="00093EEB">
        <w:rPr>
          <w:rFonts w:ascii="Arial" w:hAnsi="Arial"/>
          <w:color w:val="auto"/>
          <w:sz w:val="22"/>
          <w:szCs w:val="22"/>
        </w:rPr>
        <w:t xml:space="preserve"> relationships</w:t>
      </w:r>
      <w:r w:rsidRPr="00093EEB">
        <w:rPr>
          <w:rFonts w:ascii="Arial" w:hAnsi="Arial"/>
          <w:color w:val="auto"/>
          <w:sz w:val="22"/>
          <w:szCs w:val="22"/>
        </w:rPr>
        <w:t xml:space="preserve"> are </w:t>
      </w:r>
      <w:r w:rsidR="00053805" w:rsidRPr="00093EEB">
        <w:rPr>
          <w:rFonts w:ascii="Arial" w:hAnsi="Arial"/>
          <w:color w:val="auto"/>
          <w:sz w:val="22"/>
          <w:szCs w:val="22"/>
        </w:rPr>
        <w:t xml:space="preserve">expressed </w:t>
      </w:r>
      <w:r w:rsidR="00E27D3D" w:rsidRPr="00093EEB">
        <w:rPr>
          <w:rFonts w:ascii="Arial" w:hAnsi="Arial"/>
          <w:color w:val="auto"/>
          <w:sz w:val="22"/>
          <w:szCs w:val="22"/>
        </w:rPr>
        <w:t>in dystopian writing, from the meaninglessness of sex in modern dystopias to the subversion of intimacy as a form of control.</w:t>
      </w:r>
      <w:r w:rsidR="00A4573F" w:rsidRPr="00093EEB">
        <w:rPr>
          <w:rFonts w:ascii="Arial" w:hAnsi="Arial"/>
          <w:color w:val="auto"/>
          <w:sz w:val="22"/>
          <w:szCs w:val="22"/>
        </w:rPr>
        <w:t xml:space="preserve"> </w:t>
      </w:r>
      <w:r w:rsidRPr="00093EEB">
        <w:rPr>
          <w:rFonts w:ascii="Arial" w:hAnsi="Arial"/>
          <w:color w:val="auto"/>
          <w:sz w:val="22"/>
          <w:szCs w:val="22"/>
        </w:rPr>
        <w:t>Narratives surrounding the dissolution of mutual affection in the name of some</w:t>
      </w:r>
      <w:r w:rsidR="00725A6E" w:rsidRPr="00093EEB">
        <w:rPr>
          <w:rFonts w:ascii="Arial" w:hAnsi="Arial"/>
          <w:color w:val="auto"/>
          <w:sz w:val="22"/>
          <w:szCs w:val="22"/>
        </w:rPr>
        <w:t xml:space="preserve"> supposedly</w:t>
      </w:r>
      <w:r w:rsidRPr="00093EEB">
        <w:rPr>
          <w:rFonts w:ascii="Arial" w:hAnsi="Arial"/>
          <w:color w:val="auto"/>
          <w:sz w:val="22"/>
          <w:szCs w:val="22"/>
        </w:rPr>
        <w:t xml:space="preserve"> utilitarian ideal run throughout dystopian thought</w:t>
      </w:r>
      <w:r w:rsidR="00A4573F" w:rsidRPr="00093EEB">
        <w:rPr>
          <w:rFonts w:ascii="Arial" w:hAnsi="Arial"/>
          <w:color w:val="auto"/>
          <w:sz w:val="22"/>
          <w:szCs w:val="22"/>
        </w:rPr>
        <w:t>, portraying distortions of love in various guises</w:t>
      </w:r>
      <w:r w:rsidR="000F5CD7" w:rsidRPr="00093EEB">
        <w:rPr>
          <w:rFonts w:ascii="Arial" w:hAnsi="Arial"/>
          <w:color w:val="auto"/>
          <w:sz w:val="22"/>
          <w:szCs w:val="22"/>
        </w:rPr>
        <w:t>.</w:t>
      </w:r>
      <w:r w:rsidR="00F91D66" w:rsidRPr="00093EEB">
        <w:rPr>
          <w:rFonts w:ascii="Arial" w:hAnsi="Arial"/>
          <w:color w:val="auto"/>
          <w:sz w:val="22"/>
          <w:szCs w:val="22"/>
        </w:rPr>
        <w:t xml:space="preserve"> A</w:t>
      </w:r>
      <w:r w:rsidR="007D29C1" w:rsidRPr="00093EEB">
        <w:rPr>
          <w:rFonts w:ascii="Arial" w:hAnsi="Arial"/>
          <w:color w:val="auto"/>
          <w:sz w:val="22"/>
          <w:szCs w:val="22"/>
        </w:rPr>
        <w:t>reas of life which are traditionally int</w:t>
      </w:r>
      <w:r w:rsidR="000F5CD7" w:rsidRPr="00093EEB">
        <w:rPr>
          <w:rFonts w:ascii="Arial" w:hAnsi="Arial"/>
          <w:color w:val="auto"/>
          <w:sz w:val="22"/>
          <w:szCs w:val="22"/>
        </w:rPr>
        <w:t xml:space="preserve">imately private such as the home and the family </w:t>
      </w:r>
      <w:r w:rsidRPr="00093EEB">
        <w:rPr>
          <w:rFonts w:ascii="Arial" w:hAnsi="Arial"/>
          <w:color w:val="auto"/>
          <w:sz w:val="22"/>
          <w:szCs w:val="22"/>
        </w:rPr>
        <w:t>are co-opted within the literature,</w:t>
      </w:r>
      <w:r w:rsidR="007D29C1" w:rsidRPr="00093EEB">
        <w:rPr>
          <w:rFonts w:ascii="Arial" w:hAnsi="Arial"/>
          <w:color w:val="auto"/>
          <w:sz w:val="22"/>
          <w:szCs w:val="22"/>
        </w:rPr>
        <w:t xml:space="preserve"> used to further totalitarian regimes and increase institutional power. This subversion of love and family serves to alienate, allying </w:t>
      </w:r>
      <w:r w:rsidR="005A6D4A" w:rsidRPr="00093EEB">
        <w:rPr>
          <w:rFonts w:ascii="Arial" w:hAnsi="Arial"/>
          <w:color w:val="auto"/>
          <w:sz w:val="22"/>
          <w:szCs w:val="22"/>
        </w:rPr>
        <w:t>the inhabitants of dystopia</w:t>
      </w:r>
      <w:r w:rsidR="00952E3C" w:rsidRPr="00093EEB">
        <w:rPr>
          <w:rFonts w:ascii="Arial" w:hAnsi="Arial"/>
          <w:color w:val="auto"/>
          <w:sz w:val="22"/>
          <w:szCs w:val="22"/>
        </w:rPr>
        <w:t xml:space="preserve"> to</w:t>
      </w:r>
      <w:r w:rsidR="005A6D4A" w:rsidRPr="00093EEB">
        <w:rPr>
          <w:rFonts w:ascii="Arial" w:hAnsi="Arial"/>
          <w:color w:val="auto"/>
          <w:sz w:val="22"/>
          <w:szCs w:val="22"/>
        </w:rPr>
        <w:t xml:space="preserve"> collective</w:t>
      </w:r>
      <w:r w:rsidR="00952E3C" w:rsidRPr="00093EEB">
        <w:rPr>
          <w:rFonts w:ascii="Arial" w:hAnsi="Arial"/>
          <w:color w:val="auto"/>
          <w:sz w:val="22"/>
          <w:szCs w:val="22"/>
        </w:rPr>
        <w:t xml:space="preserve"> aims</w:t>
      </w:r>
      <w:r w:rsidR="00053805" w:rsidRPr="00093EEB">
        <w:rPr>
          <w:rFonts w:ascii="Arial" w:hAnsi="Arial"/>
          <w:color w:val="auto"/>
          <w:sz w:val="22"/>
          <w:szCs w:val="22"/>
        </w:rPr>
        <w:t xml:space="preserve"> rather than to</w:t>
      </w:r>
      <w:r w:rsidR="005A6D4A" w:rsidRPr="00093EEB">
        <w:rPr>
          <w:rFonts w:ascii="Arial" w:hAnsi="Arial"/>
          <w:color w:val="auto"/>
          <w:sz w:val="22"/>
          <w:szCs w:val="22"/>
        </w:rPr>
        <w:t xml:space="preserve"> familial unit</w:t>
      </w:r>
      <w:r w:rsidR="00053805" w:rsidRPr="00093EEB">
        <w:rPr>
          <w:rFonts w:ascii="Arial" w:hAnsi="Arial"/>
          <w:color w:val="auto"/>
          <w:sz w:val="22"/>
          <w:szCs w:val="22"/>
        </w:rPr>
        <w:t>s</w:t>
      </w:r>
      <w:r w:rsidR="005A6D4A" w:rsidRPr="00093EEB">
        <w:rPr>
          <w:rFonts w:ascii="Arial" w:hAnsi="Arial"/>
          <w:color w:val="auto"/>
          <w:sz w:val="22"/>
          <w:szCs w:val="22"/>
        </w:rPr>
        <w:t xml:space="preserve"> bonded by mutual affection.</w:t>
      </w:r>
      <w:r w:rsidR="000F5CD7" w:rsidRPr="00093EEB">
        <w:rPr>
          <w:rFonts w:ascii="Arial" w:hAnsi="Arial"/>
          <w:color w:val="auto"/>
          <w:sz w:val="22"/>
          <w:szCs w:val="22"/>
        </w:rPr>
        <w:t xml:space="preserve"> I will argue that</w:t>
      </w:r>
      <w:r w:rsidR="00944A31" w:rsidRPr="00093EEB">
        <w:rPr>
          <w:rFonts w:ascii="Arial" w:hAnsi="Arial"/>
          <w:color w:val="auto"/>
          <w:sz w:val="22"/>
          <w:szCs w:val="22"/>
        </w:rPr>
        <w:t xml:space="preserve"> the</w:t>
      </w:r>
      <w:r w:rsidR="000F5CD7" w:rsidRPr="00093EEB">
        <w:rPr>
          <w:rFonts w:ascii="Arial" w:hAnsi="Arial"/>
          <w:color w:val="auto"/>
          <w:sz w:val="22"/>
          <w:szCs w:val="22"/>
        </w:rPr>
        <w:t xml:space="preserve"> tight cont</w:t>
      </w:r>
      <w:r w:rsidR="00601662" w:rsidRPr="00093EEB">
        <w:rPr>
          <w:rFonts w:ascii="Arial" w:hAnsi="Arial"/>
          <w:color w:val="auto"/>
          <w:sz w:val="22"/>
          <w:szCs w:val="22"/>
        </w:rPr>
        <w:t xml:space="preserve">rol of personal relationships </w:t>
      </w:r>
      <w:r w:rsidR="008A07E5" w:rsidRPr="00093EEB">
        <w:rPr>
          <w:rFonts w:ascii="Arial" w:hAnsi="Arial"/>
          <w:color w:val="auto"/>
          <w:sz w:val="22"/>
          <w:szCs w:val="22"/>
        </w:rPr>
        <w:t xml:space="preserve">and the notable absence of families (as we understand them) </w:t>
      </w:r>
      <w:r w:rsidR="00601662" w:rsidRPr="00093EEB">
        <w:rPr>
          <w:rFonts w:ascii="Arial" w:hAnsi="Arial"/>
          <w:color w:val="auto"/>
          <w:sz w:val="22"/>
          <w:szCs w:val="22"/>
        </w:rPr>
        <w:t>that is</w:t>
      </w:r>
      <w:r w:rsidR="000F5CD7" w:rsidRPr="00093EEB">
        <w:rPr>
          <w:rFonts w:ascii="Arial" w:hAnsi="Arial"/>
          <w:color w:val="auto"/>
          <w:sz w:val="22"/>
          <w:szCs w:val="22"/>
        </w:rPr>
        <w:t xml:space="preserve"> characteristic of dystopi</w:t>
      </w:r>
      <w:r w:rsidR="00053805" w:rsidRPr="00093EEB">
        <w:rPr>
          <w:rFonts w:ascii="Arial" w:hAnsi="Arial"/>
          <w:color w:val="auto"/>
          <w:sz w:val="22"/>
          <w:szCs w:val="22"/>
        </w:rPr>
        <w:t xml:space="preserve">an fiction </w:t>
      </w:r>
      <w:r w:rsidR="000F5CD7" w:rsidRPr="00093EEB">
        <w:rPr>
          <w:rFonts w:ascii="Arial" w:hAnsi="Arial"/>
          <w:color w:val="auto"/>
          <w:sz w:val="22"/>
          <w:szCs w:val="22"/>
        </w:rPr>
        <w:t>speaks of a tension between the private and public spheres and the incongruence between mutual love</w:t>
      </w:r>
      <w:r w:rsidR="006437AE" w:rsidRPr="00093EEB">
        <w:rPr>
          <w:rFonts w:ascii="Arial" w:hAnsi="Arial"/>
          <w:color w:val="auto"/>
          <w:sz w:val="22"/>
          <w:szCs w:val="22"/>
        </w:rPr>
        <w:t xml:space="preserve"> and loyalty</w:t>
      </w:r>
      <w:r w:rsidR="000F5CD7" w:rsidRPr="00093EEB">
        <w:rPr>
          <w:rFonts w:ascii="Arial" w:hAnsi="Arial"/>
          <w:color w:val="auto"/>
          <w:sz w:val="22"/>
          <w:szCs w:val="22"/>
        </w:rPr>
        <w:t xml:space="preserve"> and the goals of dystopian totalitarianism.</w:t>
      </w:r>
      <w:r w:rsidR="00952E3C" w:rsidRPr="00093EEB">
        <w:rPr>
          <w:rFonts w:ascii="Arial" w:hAnsi="Arial"/>
          <w:color w:val="auto"/>
          <w:sz w:val="22"/>
          <w:szCs w:val="22"/>
        </w:rPr>
        <w:t xml:space="preserve"> </w:t>
      </w:r>
    </w:p>
    <w:p w:rsidR="007B7188" w:rsidRPr="00093EEB" w:rsidRDefault="00CC2F04" w:rsidP="00C42F9F">
      <w:pPr>
        <w:spacing w:line="480" w:lineRule="auto"/>
        <w:ind w:firstLine="720"/>
        <w:rPr>
          <w:rFonts w:ascii="Arial" w:hAnsi="Arial"/>
          <w:color w:val="auto"/>
          <w:sz w:val="22"/>
          <w:szCs w:val="22"/>
        </w:rPr>
      </w:pPr>
      <w:r w:rsidRPr="00093EEB">
        <w:rPr>
          <w:rFonts w:ascii="Arial" w:hAnsi="Arial"/>
          <w:color w:val="auto"/>
          <w:sz w:val="22"/>
          <w:szCs w:val="22"/>
        </w:rPr>
        <w:t>By analysing a small selection of dystopian works which co</w:t>
      </w:r>
      <w:r w:rsidR="005B6761" w:rsidRPr="00093EEB">
        <w:rPr>
          <w:rFonts w:ascii="Arial" w:hAnsi="Arial"/>
          <w:color w:val="auto"/>
          <w:sz w:val="22"/>
          <w:szCs w:val="22"/>
        </w:rPr>
        <w:t>n</w:t>
      </w:r>
      <w:r w:rsidRPr="00093EEB">
        <w:rPr>
          <w:rFonts w:ascii="Arial" w:hAnsi="Arial"/>
          <w:color w:val="auto"/>
          <w:sz w:val="22"/>
          <w:szCs w:val="22"/>
        </w:rPr>
        <w:t>vey quite different types of interpersonal relationships it becomes possible to draw out the common narrative of</w:t>
      </w:r>
      <w:r w:rsidR="00AC380A" w:rsidRPr="00093EEB">
        <w:rPr>
          <w:rFonts w:ascii="Arial" w:hAnsi="Arial"/>
          <w:color w:val="auto"/>
          <w:sz w:val="22"/>
          <w:szCs w:val="22"/>
        </w:rPr>
        <w:t xml:space="preserve"> greater society in conflict with the family unit. All of the texts we have covered on this module could have relevance to this topic in some sense, but for the purpose of avoiding a literary laundry list this piece of writing will explore the function and significance of sexuality, family and relationships in Attwood’s </w:t>
      </w:r>
      <w:r w:rsidR="00AC380A" w:rsidRPr="00093EEB">
        <w:rPr>
          <w:rFonts w:ascii="Arial" w:hAnsi="Arial"/>
          <w:i/>
          <w:color w:val="auto"/>
          <w:sz w:val="22"/>
          <w:szCs w:val="22"/>
        </w:rPr>
        <w:t>The Handmaid’s Tale</w:t>
      </w:r>
      <w:r w:rsidR="00D37BC7" w:rsidRPr="00093EEB">
        <w:rPr>
          <w:rFonts w:ascii="Arial" w:hAnsi="Arial"/>
          <w:i/>
          <w:color w:val="auto"/>
          <w:sz w:val="22"/>
          <w:szCs w:val="22"/>
        </w:rPr>
        <w:t xml:space="preserve">, </w:t>
      </w:r>
      <w:r w:rsidR="00D37BC7" w:rsidRPr="00093EEB">
        <w:rPr>
          <w:rFonts w:ascii="Arial" w:hAnsi="Arial"/>
          <w:color w:val="auto"/>
          <w:sz w:val="22"/>
          <w:szCs w:val="22"/>
        </w:rPr>
        <w:t xml:space="preserve">Aldous Huxley’s </w:t>
      </w:r>
      <w:r w:rsidR="00D37BC7" w:rsidRPr="00093EEB">
        <w:rPr>
          <w:rFonts w:ascii="Arial" w:hAnsi="Arial"/>
          <w:i/>
          <w:color w:val="auto"/>
          <w:sz w:val="22"/>
          <w:szCs w:val="22"/>
        </w:rPr>
        <w:t>Brave New World</w:t>
      </w:r>
      <w:r w:rsidR="006437AE" w:rsidRPr="00093EEB">
        <w:rPr>
          <w:rFonts w:ascii="Arial" w:hAnsi="Arial"/>
          <w:color w:val="auto"/>
          <w:sz w:val="22"/>
          <w:szCs w:val="22"/>
        </w:rPr>
        <w:t xml:space="preserve">, and George Orwell’s </w:t>
      </w:r>
      <w:r w:rsidR="006437AE" w:rsidRPr="00093EEB">
        <w:rPr>
          <w:rFonts w:ascii="Arial" w:hAnsi="Arial"/>
          <w:i/>
          <w:color w:val="auto"/>
          <w:sz w:val="22"/>
          <w:szCs w:val="22"/>
        </w:rPr>
        <w:t xml:space="preserve">Nineteen Eighty Four. </w:t>
      </w:r>
      <w:r w:rsidR="00F039ED" w:rsidRPr="00093EEB">
        <w:rPr>
          <w:rFonts w:ascii="Arial" w:hAnsi="Arial"/>
          <w:color w:val="auto"/>
          <w:sz w:val="22"/>
          <w:szCs w:val="22"/>
        </w:rPr>
        <w:t>A</w:t>
      </w:r>
      <w:r w:rsidR="005B6761" w:rsidRPr="00093EEB">
        <w:rPr>
          <w:rFonts w:ascii="Arial" w:hAnsi="Arial"/>
          <w:color w:val="auto"/>
          <w:sz w:val="22"/>
          <w:szCs w:val="22"/>
        </w:rPr>
        <w:t>pplying</w:t>
      </w:r>
      <w:r w:rsidR="00F039ED" w:rsidRPr="00093EEB">
        <w:rPr>
          <w:rFonts w:ascii="Arial" w:hAnsi="Arial"/>
          <w:color w:val="auto"/>
          <w:sz w:val="22"/>
          <w:szCs w:val="22"/>
        </w:rPr>
        <w:t xml:space="preserve"> </w:t>
      </w:r>
      <w:r w:rsidR="006437AE" w:rsidRPr="00093EEB">
        <w:rPr>
          <w:rFonts w:ascii="Arial" w:hAnsi="Arial"/>
          <w:color w:val="auto"/>
          <w:sz w:val="22"/>
          <w:szCs w:val="22"/>
        </w:rPr>
        <w:t xml:space="preserve">the notion </w:t>
      </w:r>
      <w:r w:rsidR="00F039ED" w:rsidRPr="00093EEB">
        <w:rPr>
          <w:rFonts w:ascii="Arial" w:hAnsi="Arial"/>
          <w:color w:val="auto"/>
          <w:sz w:val="22"/>
          <w:szCs w:val="22"/>
        </w:rPr>
        <w:t>of an inherent conflict between the family unit and the collective</w:t>
      </w:r>
      <w:r w:rsidR="00EF0A45" w:rsidRPr="00093EEB">
        <w:rPr>
          <w:rFonts w:ascii="Arial" w:hAnsi="Arial"/>
          <w:color w:val="auto"/>
          <w:sz w:val="22"/>
          <w:szCs w:val="22"/>
        </w:rPr>
        <w:t>,</w:t>
      </w:r>
      <w:r w:rsidR="00F039ED" w:rsidRPr="00093EEB">
        <w:rPr>
          <w:rFonts w:ascii="Arial" w:hAnsi="Arial"/>
          <w:color w:val="auto"/>
          <w:sz w:val="22"/>
          <w:szCs w:val="22"/>
        </w:rPr>
        <w:t xml:space="preserve"> </w:t>
      </w:r>
      <w:r w:rsidR="006437AE" w:rsidRPr="00093EEB">
        <w:rPr>
          <w:rFonts w:ascii="Arial" w:hAnsi="Arial"/>
          <w:color w:val="auto"/>
          <w:sz w:val="22"/>
          <w:szCs w:val="22"/>
        </w:rPr>
        <w:t>inspired by Marxist thought</w:t>
      </w:r>
      <w:r w:rsidR="00EF0A45" w:rsidRPr="00093EEB">
        <w:rPr>
          <w:rFonts w:ascii="Arial" w:hAnsi="Arial"/>
          <w:color w:val="auto"/>
          <w:sz w:val="22"/>
          <w:szCs w:val="22"/>
        </w:rPr>
        <w:t>,</w:t>
      </w:r>
      <w:r w:rsidR="006437AE" w:rsidRPr="00093EEB">
        <w:rPr>
          <w:rFonts w:ascii="Arial" w:hAnsi="Arial"/>
          <w:color w:val="auto"/>
          <w:sz w:val="22"/>
          <w:szCs w:val="22"/>
        </w:rPr>
        <w:t xml:space="preserve"> </w:t>
      </w:r>
      <w:r w:rsidR="00F039ED" w:rsidRPr="00093EEB">
        <w:rPr>
          <w:rFonts w:ascii="Arial" w:hAnsi="Arial"/>
          <w:color w:val="auto"/>
          <w:sz w:val="22"/>
          <w:szCs w:val="22"/>
        </w:rPr>
        <w:t xml:space="preserve">to the interpersonal dynamics represented </w:t>
      </w:r>
      <w:r w:rsidR="00EF0A45" w:rsidRPr="00093EEB">
        <w:rPr>
          <w:rFonts w:ascii="Arial" w:hAnsi="Arial"/>
          <w:color w:val="auto"/>
          <w:sz w:val="22"/>
          <w:szCs w:val="22"/>
        </w:rPr>
        <w:t>in dystopian f</w:t>
      </w:r>
      <w:r w:rsidR="00053805" w:rsidRPr="00093EEB">
        <w:rPr>
          <w:rFonts w:ascii="Arial" w:hAnsi="Arial"/>
          <w:color w:val="auto"/>
          <w:sz w:val="22"/>
          <w:szCs w:val="22"/>
        </w:rPr>
        <w:t xml:space="preserve">iction </w:t>
      </w:r>
      <w:r w:rsidR="00F039ED" w:rsidRPr="00093EEB">
        <w:rPr>
          <w:rFonts w:ascii="Arial" w:hAnsi="Arial"/>
          <w:color w:val="auto"/>
          <w:sz w:val="22"/>
          <w:szCs w:val="22"/>
        </w:rPr>
        <w:t>I will argue that the function of the family and intimate relationships portrayed in the texts is to narratively express t</w:t>
      </w:r>
      <w:r w:rsidR="00047B67" w:rsidRPr="00093EEB">
        <w:rPr>
          <w:rFonts w:ascii="Arial" w:hAnsi="Arial"/>
          <w:color w:val="auto"/>
          <w:sz w:val="22"/>
          <w:szCs w:val="22"/>
        </w:rPr>
        <w:t xml:space="preserve">hat totalitarian control </w:t>
      </w:r>
      <w:r w:rsidR="00F039ED" w:rsidRPr="00093EEB">
        <w:rPr>
          <w:rFonts w:ascii="Arial" w:hAnsi="Arial"/>
          <w:color w:val="auto"/>
          <w:sz w:val="22"/>
          <w:szCs w:val="22"/>
        </w:rPr>
        <w:lastRenderedPageBreak/>
        <w:t>necessarily extends</w:t>
      </w:r>
      <w:r w:rsidR="00047B67" w:rsidRPr="00093EEB">
        <w:rPr>
          <w:rFonts w:ascii="Arial" w:hAnsi="Arial"/>
          <w:color w:val="auto"/>
          <w:sz w:val="22"/>
          <w:szCs w:val="22"/>
        </w:rPr>
        <w:t xml:space="preserve"> beyond the public sphere</w:t>
      </w:r>
      <w:r w:rsidR="00F039ED" w:rsidRPr="00093EEB">
        <w:rPr>
          <w:rFonts w:ascii="Arial" w:hAnsi="Arial"/>
          <w:color w:val="auto"/>
          <w:sz w:val="22"/>
          <w:szCs w:val="22"/>
        </w:rPr>
        <w:t xml:space="preserve"> and </w:t>
      </w:r>
      <w:r w:rsidR="00047B67" w:rsidRPr="00093EEB">
        <w:rPr>
          <w:rFonts w:ascii="Arial" w:hAnsi="Arial"/>
          <w:color w:val="auto"/>
          <w:sz w:val="22"/>
          <w:szCs w:val="22"/>
        </w:rPr>
        <w:t>must subvert</w:t>
      </w:r>
      <w:r w:rsidR="00F039ED" w:rsidRPr="00093EEB">
        <w:rPr>
          <w:rFonts w:ascii="Arial" w:hAnsi="Arial"/>
          <w:color w:val="auto"/>
          <w:sz w:val="22"/>
          <w:szCs w:val="22"/>
        </w:rPr>
        <w:t xml:space="preserve"> the traditionally emotionally intimate domain of the family</w:t>
      </w:r>
      <w:r w:rsidR="00047B67" w:rsidRPr="00093EEB">
        <w:rPr>
          <w:rFonts w:ascii="Arial" w:hAnsi="Arial"/>
          <w:color w:val="auto"/>
          <w:sz w:val="22"/>
          <w:szCs w:val="22"/>
        </w:rPr>
        <w:t xml:space="preserve"> in order to function effectively, due to </w:t>
      </w:r>
      <w:r w:rsidR="00F039ED" w:rsidRPr="00093EEB">
        <w:rPr>
          <w:rFonts w:ascii="Arial" w:hAnsi="Arial"/>
          <w:color w:val="auto"/>
          <w:sz w:val="22"/>
          <w:szCs w:val="22"/>
        </w:rPr>
        <w:t xml:space="preserve">the threat </w:t>
      </w:r>
      <w:r w:rsidR="006437AE" w:rsidRPr="00093EEB">
        <w:rPr>
          <w:rFonts w:ascii="Arial" w:hAnsi="Arial"/>
          <w:color w:val="auto"/>
          <w:sz w:val="22"/>
          <w:szCs w:val="22"/>
        </w:rPr>
        <w:t>that the presence of a private sphere</w:t>
      </w:r>
      <w:r w:rsidR="00F039ED" w:rsidRPr="00093EEB">
        <w:rPr>
          <w:rFonts w:ascii="Arial" w:hAnsi="Arial"/>
          <w:color w:val="auto"/>
          <w:sz w:val="22"/>
          <w:szCs w:val="22"/>
        </w:rPr>
        <w:t xml:space="preserve"> pose</w:t>
      </w:r>
      <w:r w:rsidR="006437AE" w:rsidRPr="00093EEB">
        <w:rPr>
          <w:rFonts w:ascii="Arial" w:hAnsi="Arial"/>
          <w:color w:val="auto"/>
          <w:sz w:val="22"/>
          <w:szCs w:val="22"/>
        </w:rPr>
        <w:t>s</w:t>
      </w:r>
      <w:r w:rsidR="00F039ED" w:rsidRPr="00093EEB">
        <w:rPr>
          <w:rFonts w:ascii="Arial" w:hAnsi="Arial"/>
          <w:color w:val="auto"/>
          <w:sz w:val="22"/>
          <w:szCs w:val="22"/>
        </w:rPr>
        <w:t xml:space="preserve"> to t</w:t>
      </w:r>
      <w:r w:rsidR="00944A31" w:rsidRPr="00093EEB">
        <w:rPr>
          <w:rFonts w:ascii="Arial" w:hAnsi="Arial"/>
          <w:color w:val="auto"/>
          <w:sz w:val="22"/>
          <w:szCs w:val="22"/>
        </w:rPr>
        <w:t>he established order. In seizing</w:t>
      </w:r>
      <w:r w:rsidR="00F039ED" w:rsidRPr="00093EEB">
        <w:rPr>
          <w:rFonts w:ascii="Arial" w:hAnsi="Arial"/>
          <w:color w:val="auto"/>
          <w:sz w:val="22"/>
          <w:szCs w:val="22"/>
        </w:rPr>
        <w:t xml:space="preserve"> the means of (re)production the dominant powers transform biological expression </w:t>
      </w:r>
      <w:r w:rsidR="000D79EF" w:rsidRPr="00093EEB">
        <w:rPr>
          <w:rFonts w:ascii="Arial" w:hAnsi="Arial"/>
          <w:color w:val="auto"/>
          <w:sz w:val="22"/>
          <w:szCs w:val="22"/>
        </w:rPr>
        <w:t xml:space="preserve">through procreation </w:t>
      </w:r>
      <w:r w:rsidR="00F039ED" w:rsidRPr="00093EEB">
        <w:rPr>
          <w:rFonts w:ascii="Arial" w:hAnsi="Arial"/>
          <w:color w:val="auto"/>
          <w:sz w:val="22"/>
          <w:szCs w:val="22"/>
        </w:rPr>
        <w:t xml:space="preserve">into </w:t>
      </w:r>
      <w:r w:rsidR="002E60BF" w:rsidRPr="00093EEB">
        <w:rPr>
          <w:rFonts w:ascii="Arial" w:hAnsi="Arial"/>
          <w:color w:val="auto"/>
          <w:sz w:val="22"/>
          <w:szCs w:val="22"/>
        </w:rPr>
        <w:t xml:space="preserve">acts of politicized replication – “our duty to the </w:t>
      </w:r>
      <w:r w:rsidR="00944A31" w:rsidRPr="00093EEB">
        <w:rPr>
          <w:rFonts w:ascii="Arial" w:hAnsi="Arial"/>
          <w:color w:val="auto"/>
          <w:sz w:val="22"/>
          <w:szCs w:val="22"/>
        </w:rPr>
        <w:t>P</w:t>
      </w:r>
      <w:r w:rsidR="008A07E5" w:rsidRPr="00093EEB">
        <w:rPr>
          <w:rFonts w:ascii="Arial" w:hAnsi="Arial"/>
          <w:color w:val="auto"/>
          <w:sz w:val="22"/>
          <w:szCs w:val="22"/>
        </w:rPr>
        <w:t>arty” (Orwell, 1949, p. 161)</w:t>
      </w:r>
      <w:r w:rsidR="00606B1E" w:rsidRPr="00093EEB">
        <w:rPr>
          <w:rFonts w:ascii="Arial" w:hAnsi="Arial"/>
          <w:color w:val="auto"/>
          <w:sz w:val="22"/>
          <w:szCs w:val="22"/>
        </w:rPr>
        <w:t>.</w:t>
      </w:r>
    </w:p>
    <w:p w:rsidR="009D4EA1" w:rsidRPr="00093EEB" w:rsidRDefault="007D527F" w:rsidP="00C42F9F">
      <w:pPr>
        <w:spacing w:line="480" w:lineRule="auto"/>
        <w:ind w:firstLine="720"/>
        <w:rPr>
          <w:rFonts w:ascii="Arial" w:hAnsi="Arial"/>
          <w:color w:val="auto"/>
          <w:sz w:val="22"/>
          <w:szCs w:val="22"/>
        </w:rPr>
      </w:pPr>
      <w:r w:rsidRPr="00093EEB">
        <w:rPr>
          <w:rFonts w:ascii="Arial" w:hAnsi="Arial"/>
          <w:color w:val="auto"/>
          <w:sz w:val="22"/>
          <w:szCs w:val="22"/>
        </w:rPr>
        <w:t>It seems safe to assert</w:t>
      </w:r>
      <w:r w:rsidR="000F5CD7" w:rsidRPr="00093EEB">
        <w:rPr>
          <w:rFonts w:ascii="Arial" w:hAnsi="Arial"/>
          <w:color w:val="auto"/>
          <w:sz w:val="22"/>
          <w:szCs w:val="22"/>
        </w:rPr>
        <w:t xml:space="preserve"> that</w:t>
      </w:r>
      <w:r w:rsidRPr="00093EEB">
        <w:rPr>
          <w:rFonts w:ascii="Arial" w:hAnsi="Arial"/>
          <w:color w:val="auto"/>
          <w:sz w:val="22"/>
          <w:szCs w:val="22"/>
        </w:rPr>
        <w:t>,</w:t>
      </w:r>
      <w:r w:rsidR="000F5CD7" w:rsidRPr="00093EEB">
        <w:rPr>
          <w:rFonts w:ascii="Arial" w:hAnsi="Arial"/>
          <w:color w:val="auto"/>
          <w:sz w:val="22"/>
          <w:szCs w:val="22"/>
        </w:rPr>
        <w:t xml:space="preserve"> for </w:t>
      </w:r>
      <w:r w:rsidR="00D37BC7" w:rsidRPr="00093EEB">
        <w:rPr>
          <w:rFonts w:ascii="Arial" w:hAnsi="Arial"/>
          <w:color w:val="auto"/>
          <w:sz w:val="22"/>
          <w:szCs w:val="22"/>
        </w:rPr>
        <w:t xml:space="preserve">at least one </w:t>
      </w:r>
      <w:r w:rsidRPr="00093EEB">
        <w:rPr>
          <w:rFonts w:ascii="Arial" w:hAnsi="Arial"/>
          <w:color w:val="auto"/>
          <w:sz w:val="22"/>
          <w:szCs w:val="22"/>
        </w:rPr>
        <w:t>group of people in all the fictitious societies I will discuss, the world looks positively utopian. Things are always skewed in some</w:t>
      </w:r>
      <w:r w:rsidR="00006D36" w:rsidRPr="00093EEB">
        <w:rPr>
          <w:rFonts w:ascii="Arial" w:hAnsi="Arial"/>
          <w:color w:val="auto"/>
          <w:sz w:val="22"/>
          <w:szCs w:val="22"/>
        </w:rPr>
        <w:t>body’s favour, and coincidentally enough that tends to be</w:t>
      </w:r>
      <w:r w:rsidR="0015083E" w:rsidRPr="00093EEB">
        <w:rPr>
          <w:rFonts w:ascii="Arial" w:hAnsi="Arial"/>
          <w:color w:val="auto"/>
          <w:sz w:val="22"/>
          <w:szCs w:val="22"/>
        </w:rPr>
        <w:t xml:space="preserve"> in</w:t>
      </w:r>
      <w:r w:rsidR="00006D36" w:rsidRPr="00093EEB">
        <w:rPr>
          <w:rFonts w:ascii="Arial" w:hAnsi="Arial"/>
          <w:color w:val="auto"/>
          <w:sz w:val="22"/>
          <w:szCs w:val="22"/>
        </w:rPr>
        <w:t xml:space="preserve"> favour of the people who are in control of the situation. </w:t>
      </w:r>
      <w:r w:rsidR="00AD1FF4" w:rsidRPr="00093EEB">
        <w:rPr>
          <w:rFonts w:ascii="Arial" w:hAnsi="Arial"/>
          <w:color w:val="auto"/>
          <w:sz w:val="22"/>
          <w:szCs w:val="22"/>
        </w:rPr>
        <w:t>Obfuscating this</w:t>
      </w:r>
      <w:r w:rsidR="0015083E" w:rsidRPr="00093EEB">
        <w:rPr>
          <w:rFonts w:ascii="Arial" w:hAnsi="Arial"/>
          <w:color w:val="auto"/>
          <w:sz w:val="22"/>
          <w:szCs w:val="22"/>
        </w:rPr>
        <w:t xml:space="preserve"> reality within the narrative there </w:t>
      </w:r>
      <w:r w:rsidR="00AD1FF4" w:rsidRPr="00093EEB">
        <w:rPr>
          <w:rFonts w:ascii="Arial" w:hAnsi="Arial"/>
          <w:color w:val="auto"/>
          <w:sz w:val="22"/>
          <w:szCs w:val="22"/>
        </w:rPr>
        <w:t>is</w:t>
      </w:r>
      <w:r w:rsidR="00952E3C" w:rsidRPr="00093EEB">
        <w:rPr>
          <w:rFonts w:ascii="Arial" w:hAnsi="Arial"/>
          <w:color w:val="auto"/>
          <w:sz w:val="22"/>
          <w:szCs w:val="22"/>
        </w:rPr>
        <w:t xml:space="preserve"> often</w:t>
      </w:r>
      <w:r w:rsidR="00AD1FF4" w:rsidRPr="00093EEB">
        <w:rPr>
          <w:rFonts w:ascii="Arial" w:hAnsi="Arial"/>
          <w:color w:val="auto"/>
          <w:sz w:val="22"/>
          <w:szCs w:val="22"/>
        </w:rPr>
        <w:t xml:space="preserve"> a utilitarian façade</w:t>
      </w:r>
      <w:r w:rsidR="009D4EA1" w:rsidRPr="00093EEB">
        <w:rPr>
          <w:rFonts w:ascii="Arial" w:hAnsi="Arial"/>
          <w:color w:val="auto"/>
          <w:sz w:val="22"/>
          <w:szCs w:val="22"/>
        </w:rPr>
        <w:t>;</w:t>
      </w:r>
      <w:r w:rsidR="00291C06" w:rsidRPr="00093EEB">
        <w:rPr>
          <w:rFonts w:ascii="Arial" w:hAnsi="Arial"/>
          <w:color w:val="auto"/>
          <w:sz w:val="22"/>
          <w:szCs w:val="22"/>
        </w:rPr>
        <w:t xml:space="preserve"> </w:t>
      </w:r>
      <w:r w:rsidR="0015083E" w:rsidRPr="00093EEB">
        <w:rPr>
          <w:rFonts w:ascii="Arial" w:hAnsi="Arial"/>
          <w:color w:val="auto"/>
          <w:sz w:val="22"/>
          <w:szCs w:val="22"/>
        </w:rPr>
        <w:t xml:space="preserve">preservation of the status quo </w:t>
      </w:r>
      <w:r w:rsidR="00053805" w:rsidRPr="00093EEB">
        <w:rPr>
          <w:rFonts w:ascii="Arial" w:hAnsi="Arial"/>
          <w:color w:val="auto"/>
          <w:sz w:val="22"/>
          <w:szCs w:val="22"/>
        </w:rPr>
        <w:t xml:space="preserve">is </w:t>
      </w:r>
      <w:r w:rsidR="0015083E" w:rsidRPr="00093EEB">
        <w:rPr>
          <w:rFonts w:ascii="Arial" w:hAnsi="Arial"/>
          <w:color w:val="auto"/>
          <w:sz w:val="22"/>
          <w:szCs w:val="22"/>
        </w:rPr>
        <w:t>ostensibly in service of a societal</w:t>
      </w:r>
      <w:r w:rsidR="00291C06" w:rsidRPr="00093EEB">
        <w:rPr>
          <w:rFonts w:ascii="Arial" w:hAnsi="Arial"/>
          <w:color w:val="auto"/>
          <w:sz w:val="22"/>
          <w:szCs w:val="22"/>
        </w:rPr>
        <w:t xml:space="preserve"> </w:t>
      </w:r>
      <w:r w:rsidR="0015083E" w:rsidRPr="00093EEB">
        <w:rPr>
          <w:rFonts w:ascii="Arial" w:hAnsi="Arial"/>
          <w:color w:val="auto"/>
          <w:sz w:val="22"/>
          <w:szCs w:val="22"/>
        </w:rPr>
        <w:t>‘</w:t>
      </w:r>
      <w:r w:rsidR="00291C06" w:rsidRPr="00093EEB">
        <w:rPr>
          <w:rFonts w:ascii="Arial" w:hAnsi="Arial"/>
          <w:color w:val="auto"/>
          <w:sz w:val="22"/>
          <w:szCs w:val="22"/>
        </w:rPr>
        <w:t>greater good’</w:t>
      </w:r>
      <w:r w:rsidR="009D4EA1" w:rsidRPr="00093EEB">
        <w:rPr>
          <w:rFonts w:ascii="Arial" w:hAnsi="Arial"/>
          <w:color w:val="auto"/>
          <w:sz w:val="22"/>
          <w:szCs w:val="22"/>
        </w:rPr>
        <w:t xml:space="preserve">. </w:t>
      </w:r>
      <w:r w:rsidR="00291C06" w:rsidRPr="00093EEB">
        <w:rPr>
          <w:rFonts w:ascii="Arial" w:hAnsi="Arial"/>
          <w:color w:val="auto"/>
          <w:sz w:val="22"/>
          <w:szCs w:val="22"/>
        </w:rPr>
        <w:t>Dystopia and utopia could be</w:t>
      </w:r>
      <w:r w:rsidR="00053805" w:rsidRPr="00093EEB">
        <w:rPr>
          <w:rFonts w:ascii="Arial" w:hAnsi="Arial"/>
          <w:color w:val="auto"/>
          <w:sz w:val="22"/>
          <w:szCs w:val="22"/>
        </w:rPr>
        <w:t xml:space="preserve"> held</w:t>
      </w:r>
      <w:r w:rsidR="00291C06" w:rsidRPr="00093EEB">
        <w:rPr>
          <w:rFonts w:ascii="Arial" w:hAnsi="Arial"/>
          <w:color w:val="auto"/>
          <w:sz w:val="22"/>
          <w:szCs w:val="22"/>
        </w:rPr>
        <w:t xml:space="preserve"> </w:t>
      </w:r>
      <w:r w:rsidR="00053805" w:rsidRPr="00093EEB">
        <w:rPr>
          <w:rFonts w:ascii="Arial" w:hAnsi="Arial"/>
          <w:color w:val="auto"/>
          <w:sz w:val="22"/>
          <w:szCs w:val="22"/>
        </w:rPr>
        <w:t>within the</w:t>
      </w:r>
      <w:r w:rsidR="00291C06" w:rsidRPr="00093EEB">
        <w:rPr>
          <w:rFonts w:ascii="Arial" w:hAnsi="Arial"/>
          <w:color w:val="auto"/>
          <w:sz w:val="22"/>
          <w:szCs w:val="22"/>
        </w:rPr>
        <w:t xml:space="preserve"> same society</w:t>
      </w:r>
      <w:r w:rsidR="00053805" w:rsidRPr="00093EEB">
        <w:rPr>
          <w:rFonts w:ascii="Arial" w:hAnsi="Arial"/>
          <w:color w:val="auto"/>
          <w:sz w:val="22"/>
          <w:szCs w:val="22"/>
        </w:rPr>
        <w:t xml:space="preserve"> simply viewed from different angles</w:t>
      </w:r>
      <w:r w:rsidR="009D4EA1" w:rsidRPr="00093EEB">
        <w:rPr>
          <w:rFonts w:ascii="Arial" w:hAnsi="Arial"/>
          <w:color w:val="auto"/>
          <w:sz w:val="22"/>
          <w:szCs w:val="22"/>
        </w:rPr>
        <w:t xml:space="preserve">, </w:t>
      </w:r>
      <w:r w:rsidR="008A224F" w:rsidRPr="00093EEB">
        <w:rPr>
          <w:rFonts w:ascii="Arial" w:hAnsi="Arial"/>
          <w:color w:val="auto"/>
          <w:sz w:val="22"/>
          <w:szCs w:val="22"/>
        </w:rPr>
        <w:t xml:space="preserve">and if </w:t>
      </w:r>
      <w:r w:rsidR="009D4EA1" w:rsidRPr="00093EEB">
        <w:rPr>
          <w:rFonts w:ascii="Arial" w:hAnsi="Arial"/>
          <w:color w:val="auto"/>
          <w:sz w:val="22"/>
          <w:szCs w:val="22"/>
        </w:rPr>
        <w:t>the boundary between hell and h</w:t>
      </w:r>
      <w:r w:rsidR="0075740F" w:rsidRPr="00093EEB">
        <w:rPr>
          <w:rFonts w:ascii="Arial" w:hAnsi="Arial"/>
          <w:color w:val="auto"/>
          <w:sz w:val="22"/>
          <w:szCs w:val="22"/>
        </w:rPr>
        <w:t>eaven</w:t>
      </w:r>
      <w:r w:rsidR="00AE5C70" w:rsidRPr="00093EEB">
        <w:rPr>
          <w:rFonts w:ascii="Arial" w:hAnsi="Arial"/>
          <w:color w:val="auto"/>
          <w:sz w:val="22"/>
          <w:szCs w:val="22"/>
        </w:rPr>
        <w:t xml:space="preserve"> is</w:t>
      </w:r>
      <w:r w:rsidR="0075740F" w:rsidRPr="00093EEB">
        <w:rPr>
          <w:rFonts w:ascii="Arial" w:hAnsi="Arial"/>
          <w:color w:val="auto"/>
          <w:sz w:val="22"/>
          <w:szCs w:val="22"/>
        </w:rPr>
        <w:t xml:space="preserve"> simply</w:t>
      </w:r>
      <w:r w:rsidR="009D4EA1" w:rsidRPr="00093EEB">
        <w:rPr>
          <w:rFonts w:ascii="Arial" w:hAnsi="Arial"/>
          <w:color w:val="auto"/>
          <w:sz w:val="22"/>
          <w:szCs w:val="22"/>
        </w:rPr>
        <w:t xml:space="preserve"> a matter of outlook and circumstance</w:t>
      </w:r>
      <w:r w:rsidR="0075740F" w:rsidRPr="00093EEB">
        <w:rPr>
          <w:rFonts w:ascii="Arial" w:hAnsi="Arial"/>
          <w:color w:val="auto"/>
          <w:sz w:val="22"/>
          <w:szCs w:val="22"/>
        </w:rPr>
        <w:t xml:space="preserve"> then p</w:t>
      </w:r>
      <w:r w:rsidR="008A224F" w:rsidRPr="00093EEB">
        <w:rPr>
          <w:rFonts w:ascii="Arial" w:hAnsi="Arial"/>
          <w:color w:val="auto"/>
          <w:sz w:val="22"/>
          <w:szCs w:val="22"/>
        </w:rPr>
        <w:t>erhaps it</w:t>
      </w:r>
      <w:r w:rsidR="009D4EA1" w:rsidRPr="00093EEB">
        <w:rPr>
          <w:rFonts w:ascii="Arial" w:hAnsi="Arial"/>
          <w:color w:val="auto"/>
          <w:sz w:val="22"/>
          <w:szCs w:val="22"/>
        </w:rPr>
        <w:t xml:space="preserve"> is merely limbo </w:t>
      </w:r>
      <w:r w:rsidR="00944A31" w:rsidRPr="00093EEB">
        <w:rPr>
          <w:rFonts w:ascii="Arial" w:hAnsi="Arial"/>
          <w:color w:val="auto"/>
          <w:sz w:val="22"/>
          <w:szCs w:val="22"/>
        </w:rPr>
        <w:t xml:space="preserve">we see </w:t>
      </w:r>
      <w:r w:rsidR="009D4EA1" w:rsidRPr="00093EEB">
        <w:rPr>
          <w:rFonts w:ascii="Arial" w:hAnsi="Arial"/>
          <w:color w:val="auto"/>
          <w:sz w:val="22"/>
          <w:szCs w:val="22"/>
        </w:rPr>
        <w:t>reflected</w:t>
      </w:r>
      <w:r w:rsidR="008A224F" w:rsidRPr="00093EEB">
        <w:rPr>
          <w:rFonts w:ascii="Arial" w:hAnsi="Arial"/>
          <w:color w:val="auto"/>
          <w:sz w:val="22"/>
          <w:szCs w:val="22"/>
        </w:rPr>
        <w:t xml:space="preserve"> in myriad facets.</w:t>
      </w:r>
      <w:r w:rsidR="009D4EA1" w:rsidRPr="00093EEB">
        <w:rPr>
          <w:rFonts w:ascii="Arial" w:hAnsi="Arial"/>
          <w:color w:val="auto"/>
          <w:sz w:val="22"/>
          <w:szCs w:val="22"/>
        </w:rPr>
        <w:t xml:space="preserve"> </w:t>
      </w:r>
      <w:r w:rsidR="00952E3C" w:rsidRPr="00093EEB">
        <w:rPr>
          <w:rFonts w:ascii="Arial" w:hAnsi="Arial"/>
          <w:color w:val="auto"/>
          <w:sz w:val="22"/>
          <w:szCs w:val="22"/>
        </w:rPr>
        <w:t>For dystopian fiction to function we must experience the story through a nightmare lens, the eyes of the downtrod</w:t>
      </w:r>
      <w:r w:rsidR="0094055B" w:rsidRPr="00093EEB">
        <w:rPr>
          <w:rFonts w:ascii="Arial" w:hAnsi="Arial"/>
          <w:color w:val="auto"/>
          <w:sz w:val="22"/>
          <w:szCs w:val="22"/>
        </w:rPr>
        <w:t xml:space="preserve">den, but those for whom these worlds are </w:t>
      </w:r>
      <w:r w:rsidR="00952E3C" w:rsidRPr="00093EEB">
        <w:rPr>
          <w:rFonts w:ascii="Arial" w:hAnsi="Arial"/>
          <w:color w:val="auto"/>
          <w:sz w:val="22"/>
          <w:szCs w:val="22"/>
        </w:rPr>
        <w:t>utopian paradise</w:t>
      </w:r>
      <w:r w:rsidR="0094055B" w:rsidRPr="00093EEB">
        <w:rPr>
          <w:rFonts w:ascii="Arial" w:hAnsi="Arial"/>
          <w:color w:val="auto"/>
          <w:sz w:val="22"/>
          <w:szCs w:val="22"/>
        </w:rPr>
        <w:t>s are</w:t>
      </w:r>
      <w:r w:rsidR="00AE5C70" w:rsidRPr="00093EEB">
        <w:rPr>
          <w:rFonts w:ascii="Arial" w:hAnsi="Arial"/>
          <w:color w:val="auto"/>
          <w:sz w:val="22"/>
          <w:szCs w:val="22"/>
        </w:rPr>
        <w:t xml:space="preserve"> always present. S</w:t>
      </w:r>
      <w:r w:rsidR="007938AA" w:rsidRPr="00093EEB">
        <w:rPr>
          <w:rFonts w:ascii="Arial" w:hAnsi="Arial"/>
          <w:color w:val="auto"/>
          <w:sz w:val="22"/>
          <w:szCs w:val="22"/>
        </w:rPr>
        <w:t xml:space="preserve">ome oppressors manifest more overtly than others. </w:t>
      </w:r>
      <w:r w:rsidR="0094055B" w:rsidRPr="00093EEB">
        <w:rPr>
          <w:rFonts w:ascii="Arial" w:hAnsi="Arial"/>
          <w:color w:val="auto"/>
          <w:sz w:val="22"/>
          <w:szCs w:val="22"/>
        </w:rPr>
        <w:t>The societies in question all seem to rely on some form of collectivist ideology with a pseudo utilitarian bent,</w:t>
      </w:r>
      <w:r w:rsidR="0015083E" w:rsidRPr="00093EEB">
        <w:rPr>
          <w:rFonts w:ascii="Arial" w:hAnsi="Arial"/>
          <w:color w:val="auto"/>
          <w:sz w:val="22"/>
          <w:szCs w:val="22"/>
        </w:rPr>
        <w:t xml:space="preserve"> painting a narrative picture of society as</w:t>
      </w:r>
      <w:r w:rsidR="0094055B" w:rsidRPr="00093EEB">
        <w:rPr>
          <w:rFonts w:ascii="Arial" w:hAnsi="Arial"/>
          <w:color w:val="auto"/>
          <w:sz w:val="22"/>
          <w:szCs w:val="22"/>
        </w:rPr>
        <w:t xml:space="preserve"> </w:t>
      </w:r>
      <w:r w:rsidR="0015083E" w:rsidRPr="00093EEB">
        <w:rPr>
          <w:rFonts w:ascii="Arial" w:hAnsi="Arial"/>
          <w:color w:val="auto"/>
          <w:sz w:val="22"/>
          <w:szCs w:val="22"/>
        </w:rPr>
        <w:t>some</w:t>
      </w:r>
      <w:r w:rsidR="009E72BB" w:rsidRPr="00093EEB">
        <w:rPr>
          <w:rFonts w:ascii="Arial" w:hAnsi="Arial"/>
          <w:color w:val="auto"/>
          <w:sz w:val="22"/>
          <w:szCs w:val="22"/>
        </w:rPr>
        <w:t xml:space="preserve"> horrific machine</w:t>
      </w:r>
      <w:r w:rsidR="0015083E" w:rsidRPr="00093EEB">
        <w:rPr>
          <w:rFonts w:ascii="Arial" w:hAnsi="Arial"/>
          <w:color w:val="auto"/>
          <w:sz w:val="22"/>
          <w:szCs w:val="22"/>
        </w:rPr>
        <w:t xml:space="preserve"> which converts the nightmares of the many into the utopian visions of the few, </w:t>
      </w:r>
      <w:r w:rsidR="009E72BB" w:rsidRPr="00093EEB">
        <w:rPr>
          <w:rFonts w:ascii="Arial" w:hAnsi="Arial"/>
          <w:color w:val="auto"/>
          <w:sz w:val="22"/>
          <w:szCs w:val="22"/>
        </w:rPr>
        <w:t xml:space="preserve">the engine </w:t>
      </w:r>
      <w:r w:rsidR="0015083E" w:rsidRPr="00093EEB">
        <w:rPr>
          <w:rFonts w:ascii="Arial" w:hAnsi="Arial"/>
          <w:color w:val="auto"/>
          <w:sz w:val="22"/>
          <w:szCs w:val="22"/>
        </w:rPr>
        <w:t xml:space="preserve">rumble a </w:t>
      </w:r>
      <w:proofErr w:type="spellStart"/>
      <w:r w:rsidR="0015083E" w:rsidRPr="00093EEB">
        <w:rPr>
          <w:rFonts w:ascii="Arial" w:hAnsi="Arial"/>
          <w:color w:val="auto"/>
          <w:sz w:val="22"/>
          <w:szCs w:val="22"/>
        </w:rPr>
        <w:t>hypnopaedic</w:t>
      </w:r>
      <w:proofErr w:type="spellEnd"/>
      <w:r w:rsidR="009E72BB" w:rsidRPr="00093EEB">
        <w:rPr>
          <w:rFonts w:ascii="Arial" w:hAnsi="Arial"/>
          <w:color w:val="auto"/>
          <w:sz w:val="22"/>
          <w:szCs w:val="22"/>
        </w:rPr>
        <w:t xml:space="preserve"> affirmation that</w:t>
      </w:r>
      <w:r w:rsidR="0094055B" w:rsidRPr="00093EEB">
        <w:rPr>
          <w:rFonts w:ascii="Arial" w:hAnsi="Arial"/>
          <w:color w:val="auto"/>
          <w:sz w:val="22"/>
          <w:szCs w:val="22"/>
        </w:rPr>
        <w:t xml:space="preserve"> maintaining the status quo is for the good of all society. </w:t>
      </w:r>
    </w:p>
    <w:p w:rsidR="003222AB" w:rsidRPr="00093EEB" w:rsidRDefault="003222AB" w:rsidP="00C42F9F">
      <w:pPr>
        <w:spacing w:line="480" w:lineRule="auto"/>
        <w:ind w:firstLine="720"/>
        <w:rPr>
          <w:rFonts w:ascii="Arial" w:hAnsi="Arial"/>
          <w:color w:val="auto"/>
          <w:sz w:val="22"/>
          <w:szCs w:val="22"/>
        </w:rPr>
      </w:pPr>
      <w:r w:rsidRPr="00093EEB">
        <w:rPr>
          <w:rFonts w:ascii="Arial" w:hAnsi="Arial"/>
          <w:color w:val="auto"/>
          <w:sz w:val="22"/>
          <w:szCs w:val="22"/>
        </w:rPr>
        <w:t xml:space="preserve">The notions that we would now describe as </w:t>
      </w:r>
      <w:r w:rsidR="0018620C" w:rsidRPr="00093EEB">
        <w:rPr>
          <w:rFonts w:ascii="Arial" w:hAnsi="Arial"/>
          <w:color w:val="auto"/>
          <w:sz w:val="22"/>
          <w:szCs w:val="22"/>
        </w:rPr>
        <w:t xml:space="preserve">social Darwinism underpin Marx’s writing and those inspired by it, </w:t>
      </w:r>
      <w:r w:rsidR="006437AE" w:rsidRPr="00093EEB">
        <w:rPr>
          <w:rFonts w:ascii="Arial" w:hAnsi="Arial"/>
          <w:color w:val="auto"/>
          <w:sz w:val="22"/>
          <w:szCs w:val="22"/>
        </w:rPr>
        <w:t>notably</w:t>
      </w:r>
      <w:r w:rsidR="0018620C" w:rsidRPr="00093EEB">
        <w:rPr>
          <w:rFonts w:ascii="Arial" w:hAnsi="Arial"/>
          <w:color w:val="auto"/>
          <w:sz w:val="22"/>
          <w:szCs w:val="22"/>
        </w:rPr>
        <w:t xml:space="preserve"> Engel’s </w:t>
      </w:r>
      <w:r w:rsidR="0018620C" w:rsidRPr="00093EEB">
        <w:rPr>
          <w:rFonts w:ascii="Arial" w:hAnsi="Arial"/>
          <w:i/>
          <w:color w:val="auto"/>
          <w:sz w:val="22"/>
          <w:szCs w:val="22"/>
        </w:rPr>
        <w:t>The Origins of The Family, Private Property and The Home</w:t>
      </w:r>
      <w:r w:rsidR="0018620C" w:rsidRPr="00093EEB">
        <w:rPr>
          <w:rFonts w:ascii="Arial" w:hAnsi="Arial"/>
          <w:color w:val="auto"/>
          <w:sz w:val="22"/>
          <w:szCs w:val="22"/>
        </w:rPr>
        <w:t xml:space="preserve"> (1884) </w:t>
      </w:r>
      <w:r w:rsidR="006437AE" w:rsidRPr="00093EEB">
        <w:rPr>
          <w:rFonts w:ascii="Arial" w:hAnsi="Arial"/>
          <w:color w:val="auto"/>
          <w:sz w:val="22"/>
          <w:szCs w:val="22"/>
        </w:rPr>
        <w:t xml:space="preserve">for the purposes of this essay </w:t>
      </w:r>
      <w:r w:rsidR="0018620C" w:rsidRPr="00093EEB">
        <w:rPr>
          <w:rFonts w:ascii="Arial" w:hAnsi="Arial"/>
          <w:color w:val="auto"/>
          <w:sz w:val="22"/>
          <w:szCs w:val="22"/>
        </w:rPr>
        <w:t>but also within other Marxis</w:t>
      </w:r>
      <w:r w:rsidR="006437AE" w:rsidRPr="00093EEB">
        <w:rPr>
          <w:rFonts w:ascii="Arial" w:hAnsi="Arial"/>
          <w:color w:val="auto"/>
          <w:sz w:val="22"/>
          <w:szCs w:val="22"/>
        </w:rPr>
        <w:t>t texts. T</w:t>
      </w:r>
      <w:r w:rsidR="0018620C" w:rsidRPr="00093EEB">
        <w:rPr>
          <w:rFonts w:ascii="Arial" w:hAnsi="Arial"/>
          <w:color w:val="auto"/>
          <w:sz w:val="22"/>
          <w:szCs w:val="22"/>
        </w:rPr>
        <w:t>hese theories, drawn from the contemporary anthropological thinking at the time, suggest a hierarchy and progression through various forms of th</w:t>
      </w:r>
      <w:r w:rsidR="006437AE" w:rsidRPr="00093EEB">
        <w:rPr>
          <w:rFonts w:ascii="Arial" w:hAnsi="Arial"/>
          <w:color w:val="auto"/>
          <w:sz w:val="22"/>
          <w:szCs w:val="22"/>
        </w:rPr>
        <w:t xml:space="preserve">e family unit (or lack thereof) and extrapolate from this a notion of unilineal social progression. </w:t>
      </w:r>
      <w:r w:rsidR="0018620C" w:rsidRPr="00093EEB">
        <w:rPr>
          <w:rFonts w:ascii="Arial" w:hAnsi="Arial"/>
          <w:color w:val="auto"/>
          <w:sz w:val="22"/>
          <w:szCs w:val="22"/>
        </w:rPr>
        <w:t xml:space="preserve"> For the purposes of this piece of writing it would be unfeasible to provide a thorough description of these theories which </w:t>
      </w:r>
      <w:r w:rsidR="0018620C" w:rsidRPr="00093EEB">
        <w:rPr>
          <w:rFonts w:ascii="Arial" w:hAnsi="Arial"/>
          <w:color w:val="auto"/>
          <w:sz w:val="22"/>
          <w:szCs w:val="22"/>
        </w:rPr>
        <w:lastRenderedPageBreak/>
        <w:t>takes into account their complexity as well as their context in modern anthropological thought,</w:t>
      </w:r>
      <w:r w:rsidR="00723550" w:rsidRPr="00093EEB">
        <w:rPr>
          <w:rFonts w:ascii="Arial" w:hAnsi="Arial"/>
          <w:color w:val="auto"/>
          <w:sz w:val="22"/>
          <w:szCs w:val="22"/>
        </w:rPr>
        <w:t xml:space="preserve"> so I will provide a basic overview of the ideas with the qualification that my description skims over much det</w:t>
      </w:r>
      <w:r w:rsidR="00BF54BF" w:rsidRPr="00093EEB">
        <w:rPr>
          <w:rFonts w:ascii="Arial" w:hAnsi="Arial"/>
          <w:color w:val="auto"/>
          <w:sz w:val="22"/>
          <w:szCs w:val="22"/>
        </w:rPr>
        <w:t xml:space="preserve">ail, simplifying for brevity with significant </w:t>
      </w:r>
      <w:r w:rsidR="00723550" w:rsidRPr="00093EEB">
        <w:rPr>
          <w:rFonts w:ascii="Arial" w:hAnsi="Arial"/>
          <w:color w:val="auto"/>
          <w:sz w:val="22"/>
          <w:szCs w:val="22"/>
        </w:rPr>
        <w:t>emphasis</w:t>
      </w:r>
      <w:r w:rsidR="00BF54BF" w:rsidRPr="00093EEB">
        <w:rPr>
          <w:rFonts w:ascii="Arial" w:hAnsi="Arial"/>
          <w:color w:val="auto"/>
          <w:sz w:val="22"/>
          <w:szCs w:val="22"/>
        </w:rPr>
        <w:t xml:space="preserve"> on the salient parts.</w:t>
      </w:r>
    </w:p>
    <w:p w:rsidR="00723550" w:rsidRPr="00093EEB" w:rsidRDefault="00723550" w:rsidP="00C42F9F">
      <w:pPr>
        <w:spacing w:line="480" w:lineRule="auto"/>
        <w:ind w:firstLine="720"/>
        <w:rPr>
          <w:rFonts w:ascii="Arial" w:hAnsi="Arial"/>
          <w:color w:val="auto"/>
          <w:sz w:val="22"/>
          <w:szCs w:val="22"/>
        </w:rPr>
      </w:pPr>
      <w:r w:rsidRPr="00093EEB">
        <w:rPr>
          <w:rFonts w:ascii="Arial" w:hAnsi="Arial"/>
          <w:i/>
          <w:color w:val="auto"/>
          <w:sz w:val="22"/>
          <w:szCs w:val="22"/>
        </w:rPr>
        <w:t xml:space="preserve">The Origins of The Family, Private Property and The Home </w:t>
      </w:r>
      <w:r w:rsidRPr="00093EEB">
        <w:rPr>
          <w:rFonts w:ascii="Arial" w:hAnsi="Arial"/>
          <w:color w:val="auto"/>
          <w:sz w:val="22"/>
          <w:szCs w:val="22"/>
        </w:rPr>
        <w:t xml:space="preserve">was inspired by Marx’s comments on the work of an American anthropologist named Lewis H. Morgan. Morgan’s book, </w:t>
      </w:r>
      <w:r w:rsidRPr="00093EEB">
        <w:rPr>
          <w:rFonts w:ascii="Arial" w:hAnsi="Arial"/>
          <w:i/>
          <w:color w:val="auto"/>
          <w:sz w:val="22"/>
          <w:szCs w:val="22"/>
        </w:rPr>
        <w:t xml:space="preserve">Ancient Society </w:t>
      </w:r>
      <w:r w:rsidRPr="00093EEB">
        <w:rPr>
          <w:rFonts w:ascii="Arial" w:hAnsi="Arial"/>
          <w:color w:val="auto"/>
          <w:sz w:val="22"/>
          <w:szCs w:val="22"/>
        </w:rPr>
        <w:t xml:space="preserve">(1877) </w:t>
      </w:r>
      <w:r w:rsidR="008C7E1D" w:rsidRPr="00093EEB">
        <w:rPr>
          <w:rFonts w:ascii="Arial" w:hAnsi="Arial"/>
          <w:color w:val="auto"/>
          <w:sz w:val="22"/>
          <w:szCs w:val="22"/>
        </w:rPr>
        <w:t>analogises individual development with societal progress, ‘progress’ here roughly translating to dominance over one’s environment. Morgan describes a scale of familial organisation ascending from a tribal level to the contemporary nuclear family.</w:t>
      </w:r>
      <w:r w:rsidR="00BF54BF" w:rsidRPr="00093EEB">
        <w:rPr>
          <w:rFonts w:ascii="Arial" w:hAnsi="Arial"/>
          <w:color w:val="auto"/>
          <w:sz w:val="22"/>
          <w:szCs w:val="22"/>
        </w:rPr>
        <w:t xml:space="preserve"> Marx inverts this supposed</w:t>
      </w:r>
      <w:r w:rsidR="009E7D01" w:rsidRPr="00093EEB">
        <w:rPr>
          <w:rFonts w:ascii="Arial" w:hAnsi="Arial"/>
          <w:color w:val="auto"/>
          <w:sz w:val="22"/>
          <w:szCs w:val="22"/>
        </w:rPr>
        <w:t xml:space="preserve"> hierarchy, viewing</w:t>
      </w:r>
      <w:r w:rsidR="008C7E1D" w:rsidRPr="00093EEB">
        <w:rPr>
          <w:rFonts w:ascii="Arial" w:hAnsi="Arial"/>
          <w:color w:val="auto"/>
          <w:sz w:val="22"/>
          <w:szCs w:val="22"/>
        </w:rPr>
        <w:t xml:space="preserve"> the notion of the tribal family as a form of </w:t>
      </w:r>
      <w:r w:rsidR="009E7D01" w:rsidRPr="00093EEB">
        <w:rPr>
          <w:rFonts w:ascii="Arial" w:hAnsi="Arial"/>
          <w:color w:val="auto"/>
          <w:sz w:val="22"/>
          <w:szCs w:val="22"/>
        </w:rPr>
        <w:t>primitive communism, and inspired by his ideas Engels suggests that to understand society we must look to the means of production of life itself, reproductive relationships and the family unit, and that there is some fundamental connection between the form</w:t>
      </w:r>
      <w:r w:rsidR="006437AE" w:rsidRPr="00093EEB">
        <w:rPr>
          <w:rFonts w:ascii="Arial" w:hAnsi="Arial"/>
          <w:color w:val="auto"/>
          <w:sz w:val="22"/>
          <w:szCs w:val="22"/>
        </w:rPr>
        <w:t xml:space="preserve"> taken by the family</w:t>
      </w:r>
      <w:r w:rsidR="009E7D01" w:rsidRPr="00093EEB">
        <w:rPr>
          <w:rFonts w:ascii="Arial" w:hAnsi="Arial"/>
          <w:color w:val="auto"/>
          <w:sz w:val="22"/>
          <w:szCs w:val="22"/>
        </w:rPr>
        <w:t xml:space="preserve"> and the </w:t>
      </w:r>
      <w:r w:rsidR="006437AE" w:rsidRPr="00093EEB">
        <w:rPr>
          <w:rFonts w:ascii="Arial" w:hAnsi="Arial"/>
          <w:color w:val="auto"/>
          <w:sz w:val="22"/>
          <w:szCs w:val="22"/>
        </w:rPr>
        <w:t xml:space="preserve">manifestation of the larger </w:t>
      </w:r>
      <w:r w:rsidR="009E7D01" w:rsidRPr="00093EEB">
        <w:rPr>
          <w:rFonts w:ascii="Arial" w:hAnsi="Arial"/>
          <w:color w:val="auto"/>
          <w:sz w:val="22"/>
          <w:szCs w:val="22"/>
        </w:rPr>
        <w:t>socioeconomic system. Indeed, the word ‘economy’</w:t>
      </w:r>
      <w:r w:rsidR="00EB1B45" w:rsidRPr="00093EEB">
        <w:rPr>
          <w:rFonts w:ascii="Arial" w:hAnsi="Arial"/>
          <w:color w:val="auto"/>
          <w:sz w:val="22"/>
          <w:szCs w:val="22"/>
        </w:rPr>
        <w:t xml:space="preserve"> has its roots in the G</w:t>
      </w:r>
      <w:r w:rsidR="00BF54BF" w:rsidRPr="00093EEB">
        <w:rPr>
          <w:rFonts w:ascii="Arial" w:hAnsi="Arial"/>
          <w:color w:val="auto"/>
          <w:sz w:val="22"/>
          <w:szCs w:val="22"/>
        </w:rPr>
        <w:t xml:space="preserve">reek word </w:t>
      </w:r>
      <w:proofErr w:type="spellStart"/>
      <w:r w:rsidR="00BF54BF" w:rsidRPr="00093EEB">
        <w:rPr>
          <w:rFonts w:ascii="Arial" w:hAnsi="Arial"/>
          <w:i/>
          <w:color w:val="auto"/>
          <w:sz w:val="22"/>
          <w:szCs w:val="22"/>
        </w:rPr>
        <w:t>oikos</w:t>
      </w:r>
      <w:proofErr w:type="spellEnd"/>
      <w:r w:rsidR="006437AE" w:rsidRPr="00093EEB">
        <w:rPr>
          <w:rFonts w:ascii="Arial" w:hAnsi="Arial"/>
          <w:color w:val="auto"/>
          <w:sz w:val="22"/>
          <w:szCs w:val="22"/>
        </w:rPr>
        <w:t>, from which we get the English prefix ‘eco’</w:t>
      </w:r>
      <w:r w:rsidR="00AE5C70" w:rsidRPr="00093EEB">
        <w:rPr>
          <w:rFonts w:ascii="Arial" w:hAnsi="Arial"/>
          <w:color w:val="auto"/>
          <w:sz w:val="22"/>
          <w:szCs w:val="22"/>
        </w:rPr>
        <w:t xml:space="preserve">, which </w:t>
      </w:r>
      <w:r w:rsidR="00BF54BF" w:rsidRPr="00093EEB">
        <w:rPr>
          <w:rFonts w:ascii="Arial" w:hAnsi="Arial"/>
          <w:color w:val="auto"/>
          <w:sz w:val="22"/>
          <w:szCs w:val="22"/>
        </w:rPr>
        <w:t>carries meanings relating to the home,</w:t>
      </w:r>
      <w:r w:rsidR="0005220C" w:rsidRPr="00093EEB">
        <w:rPr>
          <w:rFonts w:ascii="Arial" w:hAnsi="Arial"/>
          <w:color w:val="auto"/>
          <w:sz w:val="22"/>
          <w:szCs w:val="22"/>
        </w:rPr>
        <w:t xml:space="preserve"> to</w:t>
      </w:r>
      <w:r w:rsidR="00BF54BF" w:rsidRPr="00093EEB">
        <w:rPr>
          <w:rFonts w:ascii="Arial" w:hAnsi="Arial"/>
          <w:color w:val="auto"/>
          <w:sz w:val="22"/>
          <w:szCs w:val="22"/>
        </w:rPr>
        <w:t xml:space="preserve"> the family and </w:t>
      </w:r>
      <w:r w:rsidR="0005220C" w:rsidRPr="00093EEB">
        <w:rPr>
          <w:rFonts w:ascii="Arial" w:hAnsi="Arial"/>
          <w:color w:val="auto"/>
          <w:sz w:val="22"/>
          <w:szCs w:val="22"/>
        </w:rPr>
        <w:t xml:space="preserve">to their </w:t>
      </w:r>
      <w:r w:rsidR="00BF54BF" w:rsidRPr="00093EEB">
        <w:rPr>
          <w:rFonts w:ascii="Arial" w:hAnsi="Arial"/>
          <w:color w:val="auto"/>
          <w:sz w:val="22"/>
          <w:szCs w:val="22"/>
        </w:rPr>
        <w:t xml:space="preserve">property. </w:t>
      </w:r>
      <w:r w:rsidR="00AE5C70" w:rsidRPr="00093EEB">
        <w:rPr>
          <w:rFonts w:ascii="Arial" w:hAnsi="Arial"/>
          <w:color w:val="auto"/>
          <w:sz w:val="22"/>
          <w:szCs w:val="22"/>
        </w:rPr>
        <w:t>Whilst</w:t>
      </w:r>
      <w:r w:rsidR="00047B67" w:rsidRPr="00093EEB">
        <w:rPr>
          <w:rFonts w:ascii="Arial" w:hAnsi="Arial"/>
          <w:color w:val="auto"/>
          <w:sz w:val="22"/>
          <w:szCs w:val="22"/>
        </w:rPr>
        <w:t xml:space="preserve"> Marxist ideals theorise that holding all things in common would create a </w:t>
      </w:r>
      <w:r w:rsidR="009E7D01" w:rsidRPr="00093EEB">
        <w:rPr>
          <w:rFonts w:ascii="Arial" w:hAnsi="Arial"/>
          <w:color w:val="auto"/>
          <w:sz w:val="22"/>
          <w:szCs w:val="22"/>
        </w:rPr>
        <w:t>communist utopia</w:t>
      </w:r>
      <w:r w:rsidR="00047B67" w:rsidRPr="00093EEB">
        <w:rPr>
          <w:rFonts w:ascii="Arial" w:hAnsi="Arial"/>
          <w:color w:val="auto"/>
          <w:sz w:val="22"/>
          <w:szCs w:val="22"/>
        </w:rPr>
        <w:t>,</w:t>
      </w:r>
      <w:r w:rsidR="009E7D01" w:rsidRPr="00093EEB">
        <w:rPr>
          <w:rFonts w:ascii="Arial" w:hAnsi="Arial"/>
          <w:color w:val="auto"/>
          <w:sz w:val="22"/>
          <w:szCs w:val="22"/>
        </w:rPr>
        <w:t xml:space="preserve"> </w:t>
      </w:r>
      <w:r w:rsidR="008223B6" w:rsidRPr="00093EEB">
        <w:rPr>
          <w:rFonts w:ascii="Arial" w:hAnsi="Arial"/>
          <w:color w:val="auto"/>
          <w:sz w:val="22"/>
          <w:szCs w:val="22"/>
        </w:rPr>
        <w:t>dystopian writers</w:t>
      </w:r>
      <w:r w:rsidR="009E7D01" w:rsidRPr="00093EEB">
        <w:rPr>
          <w:rFonts w:ascii="Arial" w:hAnsi="Arial"/>
          <w:color w:val="auto"/>
          <w:sz w:val="22"/>
          <w:szCs w:val="22"/>
        </w:rPr>
        <w:t xml:space="preserve"> </w:t>
      </w:r>
      <w:r w:rsidR="00BF54BF" w:rsidRPr="00093EEB">
        <w:rPr>
          <w:rFonts w:ascii="Arial" w:hAnsi="Arial"/>
          <w:color w:val="auto"/>
          <w:sz w:val="22"/>
          <w:szCs w:val="22"/>
        </w:rPr>
        <w:t>extrapolate</w:t>
      </w:r>
      <w:r w:rsidR="00C90ACC" w:rsidRPr="00093EEB">
        <w:rPr>
          <w:rFonts w:ascii="Arial" w:hAnsi="Arial"/>
          <w:color w:val="auto"/>
          <w:sz w:val="22"/>
          <w:szCs w:val="22"/>
        </w:rPr>
        <w:t xml:space="preserve"> similar</w:t>
      </w:r>
      <w:r w:rsidR="00BF54BF" w:rsidRPr="00093EEB">
        <w:rPr>
          <w:rFonts w:ascii="Arial" w:hAnsi="Arial"/>
          <w:color w:val="auto"/>
          <w:sz w:val="22"/>
          <w:szCs w:val="22"/>
        </w:rPr>
        <w:t xml:space="preserve"> ideas around common property, homes, families and bodies through </w:t>
      </w:r>
      <w:r w:rsidR="008223B6" w:rsidRPr="00093EEB">
        <w:rPr>
          <w:rFonts w:ascii="Arial" w:hAnsi="Arial"/>
          <w:color w:val="auto"/>
          <w:sz w:val="22"/>
          <w:szCs w:val="22"/>
        </w:rPr>
        <w:t xml:space="preserve">their depictions </w:t>
      </w:r>
      <w:r w:rsidR="0005220C" w:rsidRPr="00093EEB">
        <w:rPr>
          <w:rFonts w:ascii="Arial" w:hAnsi="Arial"/>
          <w:color w:val="auto"/>
          <w:sz w:val="22"/>
          <w:szCs w:val="22"/>
        </w:rPr>
        <w:t xml:space="preserve">of </w:t>
      </w:r>
      <w:r w:rsidR="00BF54BF" w:rsidRPr="00093EEB">
        <w:rPr>
          <w:rFonts w:ascii="Arial" w:hAnsi="Arial"/>
          <w:color w:val="auto"/>
          <w:sz w:val="22"/>
          <w:szCs w:val="22"/>
        </w:rPr>
        <w:t>sexual and familial relationships</w:t>
      </w:r>
      <w:r w:rsidR="00047B67" w:rsidRPr="00093EEB">
        <w:rPr>
          <w:rFonts w:ascii="Arial" w:hAnsi="Arial"/>
          <w:color w:val="auto"/>
          <w:sz w:val="22"/>
          <w:szCs w:val="22"/>
        </w:rPr>
        <w:t xml:space="preserve"> and the private space</w:t>
      </w:r>
      <w:r w:rsidR="00D00A6D" w:rsidRPr="00093EEB">
        <w:rPr>
          <w:rFonts w:ascii="Arial" w:hAnsi="Arial"/>
          <w:color w:val="auto"/>
          <w:sz w:val="22"/>
          <w:szCs w:val="22"/>
        </w:rPr>
        <w:t xml:space="preserve">, exposing </w:t>
      </w:r>
      <w:r w:rsidR="0005220C" w:rsidRPr="00093EEB">
        <w:rPr>
          <w:rFonts w:ascii="Arial" w:hAnsi="Arial"/>
          <w:color w:val="auto"/>
          <w:sz w:val="22"/>
          <w:szCs w:val="22"/>
        </w:rPr>
        <w:t>the</w:t>
      </w:r>
      <w:r w:rsidR="00BF54BF" w:rsidRPr="00093EEB">
        <w:rPr>
          <w:rFonts w:ascii="Arial" w:hAnsi="Arial"/>
          <w:color w:val="auto"/>
          <w:sz w:val="22"/>
          <w:szCs w:val="22"/>
        </w:rPr>
        <w:t xml:space="preserve"> multitude </w:t>
      </w:r>
      <w:r w:rsidR="008223B6" w:rsidRPr="00093EEB">
        <w:rPr>
          <w:rFonts w:ascii="Arial" w:hAnsi="Arial"/>
          <w:color w:val="auto"/>
          <w:sz w:val="22"/>
          <w:szCs w:val="22"/>
        </w:rPr>
        <w:t xml:space="preserve">of </w:t>
      </w:r>
      <w:r w:rsidR="00BF54BF" w:rsidRPr="00093EEB">
        <w:rPr>
          <w:rFonts w:ascii="Arial" w:hAnsi="Arial"/>
          <w:color w:val="auto"/>
          <w:sz w:val="22"/>
          <w:szCs w:val="22"/>
        </w:rPr>
        <w:t>sacrifice</w:t>
      </w:r>
      <w:r w:rsidR="008223B6" w:rsidRPr="00093EEB">
        <w:rPr>
          <w:rFonts w:ascii="Arial" w:hAnsi="Arial"/>
          <w:color w:val="auto"/>
          <w:sz w:val="22"/>
          <w:szCs w:val="22"/>
        </w:rPr>
        <w:t>s</w:t>
      </w:r>
      <w:r w:rsidR="00BF54BF" w:rsidRPr="00093EEB">
        <w:rPr>
          <w:rFonts w:ascii="Arial" w:hAnsi="Arial"/>
          <w:color w:val="auto"/>
          <w:sz w:val="22"/>
          <w:szCs w:val="22"/>
        </w:rPr>
        <w:t xml:space="preserve"> required of the individual for the sake of the collective.</w:t>
      </w:r>
    </w:p>
    <w:p w:rsidR="00BF54BF" w:rsidRPr="00093EEB" w:rsidRDefault="004265D0" w:rsidP="00C42F9F">
      <w:pPr>
        <w:spacing w:line="480" w:lineRule="auto"/>
        <w:ind w:firstLine="720"/>
        <w:rPr>
          <w:rFonts w:ascii="Arial" w:hAnsi="Arial"/>
          <w:color w:val="auto"/>
          <w:sz w:val="22"/>
          <w:szCs w:val="22"/>
        </w:rPr>
      </w:pPr>
      <w:r w:rsidRPr="00093EEB">
        <w:rPr>
          <w:rFonts w:ascii="Arial" w:hAnsi="Arial"/>
          <w:color w:val="auto"/>
          <w:sz w:val="22"/>
          <w:szCs w:val="22"/>
        </w:rPr>
        <w:t>The texts I discuss use loving</w:t>
      </w:r>
      <w:r w:rsidR="001A1D0A" w:rsidRPr="00093EEB">
        <w:rPr>
          <w:rFonts w:ascii="Arial" w:hAnsi="Arial"/>
          <w:color w:val="auto"/>
          <w:sz w:val="22"/>
          <w:szCs w:val="22"/>
        </w:rPr>
        <w:t xml:space="preserve"> relationships as a template for examining one of the ways</w:t>
      </w:r>
      <w:r w:rsidR="00006C93" w:rsidRPr="00093EEB">
        <w:rPr>
          <w:rFonts w:ascii="Arial" w:hAnsi="Arial"/>
          <w:color w:val="auto"/>
          <w:sz w:val="22"/>
          <w:szCs w:val="22"/>
        </w:rPr>
        <w:t xml:space="preserve"> in which the dominant groups in their respective societies recognise</w:t>
      </w:r>
      <w:r w:rsidR="00D00A6D" w:rsidRPr="00093EEB">
        <w:rPr>
          <w:rFonts w:ascii="Arial" w:hAnsi="Arial"/>
          <w:color w:val="auto"/>
          <w:sz w:val="22"/>
          <w:szCs w:val="22"/>
        </w:rPr>
        <w:t>,</w:t>
      </w:r>
      <w:r w:rsidR="00006C93" w:rsidRPr="00093EEB">
        <w:rPr>
          <w:rFonts w:ascii="Arial" w:hAnsi="Arial"/>
          <w:color w:val="auto"/>
          <w:sz w:val="22"/>
          <w:szCs w:val="22"/>
        </w:rPr>
        <w:t xml:space="preserve"> a</w:t>
      </w:r>
      <w:r w:rsidR="001A1D0A" w:rsidRPr="00093EEB">
        <w:rPr>
          <w:rFonts w:ascii="Arial" w:hAnsi="Arial"/>
          <w:color w:val="auto"/>
          <w:sz w:val="22"/>
          <w:szCs w:val="22"/>
        </w:rPr>
        <w:t>nd attempt to negate</w:t>
      </w:r>
      <w:r w:rsidR="00047B67" w:rsidRPr="00093EEB">
        <w:rPr>
          <w:rFonts w:ascii="Arial" w:hAnsi="Arial"/>
          <w:color w:val="auto"/>
          <w:sz w:val="22"/>
          <w:szCs w:val="22"/>
        </w:rPr>
        <w:t>,</w:t>
      </w:r>
      <w:r w:rsidR="001A1D0A" w:rsidRPr="00093EEB">
        <w:rPr>
          <w:rFonts w:ascii="Arial" w:hAnsi="Arial"/>
          <w:color w:val="auto"/>
          <w:sz w:val="22"/>
          <w:szCs w:val="22"/>
        </w:rPr>
        <w:t xml:space="preserve"> threats</w:t>
      </w:r>
      <w:r w:rsidR="00006C93" w:rsidRPr="00093EEB">
        <w:rPr>
          <w:rFonts w:ascii="Arial" w:hAnsi="Arial"/>
          <w:color w:val="auto"/>
          <w:sz w:val="22"/>
          <w:szCs w:val="22"/>
        </w:rPr>
        <w:t xml:space="preserve"> to the status quo</w:t>
      </w:r>
      <w:r w:rsidR="001A1D0A" w:rsidRPr="00093EEB">
        <w:rPr>
          <w:rFonts w:ascii="Arial" w:hAnsi="Arial"/>
          <w:color w:val="auto"/>
          <w:sz w:val="22"/>
          <w:szCs w:val="22"/>
        </w:rPr>
        <w:t>. Each approaches the topic from a different angle,</w:t>
      </w:r>
      <w:r w:rsidR="00047B67" w:rsidRPr="00093EEB">
        <w:rPr>
          <w:rFonts w:ascii="Arial" w:hAnsi="Arial"/>
          <w:color w:val="auto"/>
          <w:sz w:val="22"/>
          <w:szCs w:val="22"/>
        </w:rPr>
        <w:t xml:space="preserve"> but appear hold this tension as a </w:t>
      </w:r>
      <w:r w:rsidR="001A1D0A" w:rsidRPr="00093EEB">
        <w:rPr>
          <w:rFonts w:ascii="Arial" w:hAnsi="Arial"/>
          <w:color w:val="auto"/>
          <w:sz w:val="22"/>
          <w:szCs w:val="22"/>
        </w:rPr>
        <w:t xml:space="preserve">common theme. </w:t>
      </w:r>
      <w:r w:rsidR="00006C93" w:rsidRPr="00093EEB">
        <w:rPr>
          <w:rFonts w:ascii="Arial" w:hAnsi="Arial"/>
          <w:color w:val="auto"/>
          <w:sz w:val="22"/>
          <w:szCs w:val="22"/>
        </w:rPr>
        <w:t xml:space="preserve">In </w:t>
      </w:r>
      <w:r w:rsidR="00006C93" w:rsidRPr="00093EEB">
        <w:rPr>
          <w:rFonts w:ascii="Arial" w:hAnsi="Arial"/>
          <w:i/>
          <w:color w:val="auto"/>
          <w:sz w:val="22"/>
          <w:szCs w:val="22"/>
        </w:rPr>
        <w:t>Brave New World</w:t>
      </w:r>
      <w:r w:rsidR="00006C93" w:rsidRPr="00093EEB">
        <w:rPr>
          <w:rFonts w:ascii="Arial" w:hAnsi="Arial"/>
          <w:color w:val="auto"/>
          <w:sz w:val="22"/>
          <w:szCs w:val="22"/>
        </w:rPr>
        <w:t xml:space="preserve">, the reproductive and pair bonding functions of sex are removed, and it is in this way that it is impoverished of meaning. </w:t>
      </w:r>
      <w:r w:rsidR="00E00815" w:rsidRPr="00093EEB">
        <w:rPr>
          <w:rFonts w:ascii="Arial" w:hAnsi="Arial"/>
          <w:color w:val="auto"/>
          <w:sz w:val="22"/>
          <w:szCs w:val="22"/>
        </w:rPr>
        <w:t xml:space="preserve">In </w:t>
      </w:r>
      <w:r w:rsidR="00E00815" w:rsidRPr="00093EEB">
        <w:rPr>
          <w:rFonts w:ascii="Arial" w:hAnsi="Arial"/>
          <w:i/>
          <w:color w:val="auto"/>
          <w:sz w:val="22"/>
          <w:szCs w:val="22"/>
        </w:rPr>
        <w:t>The Handmaid’s Tale</w:t>
      </w:r>
      <w:r w:rsidR="00E00815" w:rsidRPr="00093EEB">
        <w:rPr>
          <w:rFonts w:ascii="Arial" w:hAnsi="Arial"/>
          <w:color w:val="auto"/>
          <w:sz w:val="22"/>
          <w:szCs w:val="22"/>
        </w:rPr>
        <w:t xml:space="preserve"> and </w:t>
      </w:r>
      <w:r w:rsidR="00E00815" w:rsidRPr="00093EEB">
        <w:rPr>
          <w:rFonts w:ascii="Arial" w:hAnsi="Arial"/>
          <w:i/>
          <w:color w:val="auto"/>
          <w:sz w:val="22"/>
          <w:szCs w:val="22"/>
        </w:rPr>
        <w:t>Nineteen Eighty Four</w:t>
      </w:r>
      <w:r w:rsidR="00E00815" w:rsidRPr="00093EEB">
        <w:rPr>
          <w:rFonts w:ascii="Arial" w:hAnsi="Arial"/>
          <w:color w:val="auto"/>
          <w:sz w:val="22"/>
          <w:szCs w:val="22"/>
        </w:rPr>
        <w:t xml:space="preserve">, the orthodoxy is that sex should have no other function than the reproductive, at least for certain classes of people, </w:t>
      </w:r>
      <w:r w:rsidR="00E00815" w:rsidRPr="00093EEB">
        <w:rPr>
          <w:rFonts w:ascii="Arial" w:hAnsi="Arial"/>
          <w:color w:val="auto"/>
          <w:sz w:val="22"/>
          <w:szCs w:val="22"/>
        </w:rPr>
        <w:lastRenderedPageBreak/>
        <w:t>and in both instances reproduction ceases to</w:t>
      </w:r>
      <w:r w:rsidR="00D00A6D" w:rsidRPr="00093EEB">
        <w:rPr>
          <w:rFonts w:ascii="Arial" w:hAnsi="Arial"/>
          <w:color w:val="auto"/>
          <w:sz w:val="22"/>
          <w:szCs w:val="22"/>
        </w:rPr>
        <w:t xml:space="preserve"> be</w:t>
      </w:r>
      <w:r w:rsidR="00E00815" w:rsidRPr="00093EEB">
        <w:rPr>
          <w:rFonts w:ascii="Arial" w:hAnsi="Arial"/>
          <w:color w:val="auto"/>
          <w:sz w:val="22"/>
          <w:szCs w:val="22"/>
        </w:rPr>
        <w:t xml:space="preserve"> some ultimate form of self-expression – a continuation of individual legacy - and serves simply to create new children for the regime. By controlling sexuality and reproductive relationships the dominant powers are able to extend their control into, and the</w:t>
      </w:r>
      <w:r w:rsidR="00047B67" w:rsidRPr="00093EEB">
        <w:rPr>
          <w:rFonts w:ascii="Arial" w:hAnsi="Arial"/>
          <w:color w:val="auto"/>
          <w:sz w:val="22"/>
          <w:szCs w:val="22"/>
        </w:rPr>
        <w:t>refore negate the risk posed by,</w:t>
      </w:r>
      <w:r w:rsidR="00E00815" w:rsidRPr="00093EEB">
        <w:rPr>
          <w:rFonts w:ascii="Arial" w:hAnsi="Arial"/>
          <w:color w:val="auto"/>
          <w:sz w:val="22"/>
          <w:szCs w:val="22"/>
        </w:rPr>
        <w:t xml:space="preserve"> the private sphere. </w:t>
      </w:r>
    </w:p>
    <w:p w:rsidR="00606B1E" w:rsidRPr="00093EEB" w:rsidRDefault="008A07E5" w:rsidP="00C42F9F">
      <w:pPr>
        <w:spacing w:line="480" w:lineRule="auto"/>
        <w:ind w:firstLine="720"/>
        <w:rPr>
          <w:rFonts w:ascii="Arial" w:hAnsi="Arial"/>
          <w:color w:val="auto"/>
          <w:sz w:val="22"/>
          <w:szCs w:val="22"/>
        </w:rPr>
      </w:pPr>
      <w:r w:rsidRPr="00093EEB">
        <w:rPr>
          <w:rFonts w:ascii="Arial" w:hAnsi="Arial"/>
          <w:color w:val="auto"/>
          <w:sz w:val="22"/>
          <w:szCs w:val="22"/>
        </w:rPr>
        <w:t>For most characters in</w:t>
      </w:r>
      <w:r w:rsidR="00E47EC4" w:rsidRPr="00093EEB">
        <w:rPr>
          <w:rFonts w:ascii="Arial" w:hAnsi="Arial"/>
          <w:color w:val="auto"/>
          <w:sz w:val="22"/>
          <w:szCs w:val="22"/>
        </w:rPr>
        <w:t xml:space="preserve"> </w:t>
      </w:r>
      <w:r w:rsidR="00E47EC4" w:rsidRPr="00093EEB">
        <w:rPr>
          <w:rFonts w:ascii="Arial" w:hAnsi="Arial"/>
          <w:i/>
          <w:color w:val="auto"/>
          <w:sz w:val="22"/>
          <w:szCs w:val="22"/>
        </w:rPr>
        <w:t>Brave New World</w:t>
      </w:r>
      <w:r w:rsidR="00E47EC4" w:rsidRPr="00093EEB">
        <w:rPr>
          <w:rFonts w:ascii="Arial" w:hAnsi="Arial"/>
          <w:color w:val="auto"/>
          <w:sz w:val="22"/>
          <w:szCs w:val="22"/>
        </w:rPr>
        <w:t xml:space="preserve">, ‘family’ is a dirty archaic word – and history is bunk. It refers to something long-dead and rotten, some disgusting taboo.  With technology having negated the necessity of human sexuality to reproduction, the World Controllers must now contend with subverting the redundant psychological infrastructure for pair bonding, channelling these impulses down paths which serve </w:t>
      </w:r>
      <w:r w:rsidR="00047B67" w:rsidRPr="00093EEB">
        <w:rPr>
          <w:rFonts w:ascii="Arial" w:hAnsi="Arial"/>
          <w:color w:val="auto"/>
          <w:sz w:val="22"/>
          <w:szCs w:val="22"/>
        </w:rPr>
        <w:t xml:space="preserve">instead </w:t>
      </w:r>
      <w:r w:rsidR="00E47EC4" w:rsidRPr="00093EEB">
        <w:rPr>
          <w:rFonts w:ascii="Arial" w:hAnsi="Arial"/>
          <w:color w:val="auto"/>
          <w:sz w:val="22"/>
          <w:szCs w:val="22"/>
        </w:rPr>
        <w:t xml:space="preserve">to further orthodoxy. </w:t>
      </w:r>
      <w:r w:rsidR="00801C28" w:rsidRPr="00093EEB">
        <w:rPr>
          <w:rFonts w:ascii="Arial" w:hAnsi="Arial"/>
          <w:color w:val="auto"/>
          <w:sz w:val="22"/>
          <w:szCs w:val="22"/>
        </w:rPr>
        <w:t>Eugenics and conditioning replace parenthood, with biological mother or fatherhood described contemptuously as ‘</w:t>
      </w:r>
      <w:proofErr w:type="spellStart"/>
      <w:r w:rsidR="00801C28" w:rsidRPr="00093EEB">
        <w:rPr>
          <w:rFonts w:ascii="Arial" w:hAnsi="Arial"/>
          <w:color w:val="auto"/>
          <w:sz w:val="22"/>
          <w:szCs w:val="22"/>
        </w:rPr>
        <w:t>viviperous</w:t>
      </w:r>
      <w:proofErr w:type="spellEnd"/>
      <w:r w:rsidR="00801C28" w:rsidRPr="00093EEB">
        <w:rPr>
          <w:rFonts w:ascii="Arial" w:hAnsi="Arial"/>
          <w:color w:val="auto"/>
          <w:sz w:val="22"/>
          <w:szCs w:val="22"/>
        </w:rPr>
        <w:t xml:space="preserve">’. Bonded family units are not just distasteful but quite unimaginable. Mustapha </w:t>
      </w:r>
      <w:proofErr w:type="spellStart"/>
      <w:r w:rsidR="00801C28" w:rsidRPr="00093EEB">
        <w:rPr>
          <w:rFonts w:ascii="Arial" w:hAnsi="Arial"/>
          <w:color w:val="auto"/>
          <w:sz w:val="22"/>
          <w:szCs w:val="22"/>
        </w:rPr>
        <w:t>Mond</w:t>
      </w:r>
      <w:proofErr w:type="spellEnd"/>
      <w:r w:rsidR="00801C28" w:rsidRPr="00093EEB">
        <w:rPr>
          <w:rFonts w:ascii="Arial" w:hAnsi="Arial"/>
          <w:color w:val="auto"/>
          <w:sz w:val="22"/>
          <w:szCs w:val="22"/>
        </w:rPr>
        <w:t xml:space="preserve"> asks the new staff members to “try to imagine what ‘living with one’s family’ meant.” (</w:t>
      </w:r>
      <w:r w:rsidR="007B7188" w:rsidRPr="00093EEB">
        <w:rPr>
          <w:rFonts w:ascii="Arial" w:hAnsi="Arial"/>
          <w:color w:val="auto"/>
          <w:sz w:val="22"/>
          <w:szCs w:val="22"/>
        </w:rPr>
        <w:t>Huxley</w:t>
      </w:r>
      <w:r w:rsidR="0005220C" w:rsidRPr="00093EEB">
        <w:rPr>
          <w:rFonts w:ascii="Arial" w:hAnsi="Arial"/>
          <w:color w:val="auto"/>
          <w:sz w:val="22"/>
          <w:szCs w:val="22"/>
        </w:rPr>
        <w:t>,</w:t>
      </w:r>
      <w:r w:rsidR="007B7188" w:rsidRPr="00093EEB">
        <w:rPr>
          <w:rFonts w:ascii="Arial" w:hAnsi="Arial"/>
          <w:color w:val="auto"/>
          <w:sz w:val="22"/>
          <w:szCs w:val="22"/>
        </w:rPr>
        <w:t xml:space="preserve"> </w:t>
      </w:r>
      <w:r w:rsidR="0005220C" w:rsidRPr="00093EEB">
        <w:rPr>
          <w:rFonts w:ascii="Arial" w:hAnsi="Arial"/>
          <w:color w:val="auto"/>
          <w:sz w:val="22"/>
          <w:szCs w:val="22"/>
        </w:rPr>
        <w:t>1932.</w:t>
      </w:r>
      <w:r w:rsidR="007B7188" w:rsidRPr="00093EEB">
        <w:rPr>
          <w:rFonts w:ascii="Arial" w:hAnsi="Arial"/>
          <w:color w:val="auto"/>
          <w:sz w:val="22"/>
          <w:szCs w:val="22"/>
        </w:rPr>
        <w:t xml:space="preserve"> p. 30).</w:t>
      </w:r>
      <w:r w:rsidR="00801C28" w:rsidRPr="00093EEB">
        <w:rPr>
          <w:rFonts w:ascii="Arial" w:hAnsi="Arial"/>
          <w:color w:val="auto"/>
          <w:sz w:val="22"/>
          <w:szCs w:val="22"/>
        </w:rPr>
        <w:t xml:space="preserve"> It is utterly inconceivable to them</w:t>
      </w:r>
      <w:r w:rsidR="00047B67" w:rsidRPr="00093EEB">
        <w:rPr>
          <w:rFonts w:ascii="Arial" w:hAnsi="Arial"/>
          <w:color w:val="auto"/>
          <w:sz w:val="22"/>
          <w:szCs w:val="22"/>
        </w:rPr>
        <w:t>;</w:t>
      </w:r>
      <w:r w:rsidR="00801C28" w:rsidRPr="00093EEB">
        <w:rPr>
          <w:rFonts w:ascii="Arial" w:hAnsi="Arial"/>
          <w:color w:val="auto"/>
          <w:sz w:val="22"/>
          <w:szCs w:val="22"/>
        </w:rPr>
        <w:t xml:space="preserve"> beyond their realms of </w:t>
      </w:r>
      <w:r w:rsidR="0005220C" w:rsidRPr="00093EEB">
        <w:rPr>
          <w:rFonts w:ascii="Arial" w:hAnsi="Arial"/>
          <w:color w:val="auto"/>
          <w:sz w:val="22"/>
          <w:szCs w:val="22"/>
        </w:rPr>
        <w:t>possibility</w:t>
      </w:r>
      <w:r w:rsidR="00801C28" w:rsidRPr="00093EEB">
        <w:rPr>
          <w:rFonts w:ascii="Arial" w:hAnsi="Arial"/>
          <w:color w:val="auto"/>
          <w:sz w:val="22"/>
          <w:szCs w:val="22"/>
        </w:rPr>
        <w:t xml:space="preserve">. </w:t>
      </w:r>
      <w:r w:rsidR="007B7188" w:rsidRPr="00093EEB">
        <w:rPr>
          <w:rFonts w:ascii="Arial" w:hAnsi="Arial"/>
          <w:color w:val="auto"/>
          <w:sz w:val="22"/>
          <w:szCs w:val="22"/>
        </w:rPr>
        <w:t xml:space="preserve">Sex, robbed of its emotional and reproductive functions, </w:t>
      </w:r>
      <w:r w:rsidR="00E47EC4" w:rsidRPr="00093EEB">
        <w:rPr>
          <w:rFonts w:ascii="Arial" w:hAnsi="Arial"/>
          <w:color w:val="auto"/>
          <w:sz w:val="22"/>
          <w:szCs w:val="22"/>
        </w:rPr>
        <w:t>becomes a spectacle of some parodic piety, an act of reverence to the collective and a biological reinforcement of approved ideology. In an inversion of Victorian morality, love becomes vulgar and socially unacceptable and sex exist</w:t>
      </w:r>
      <w:r w:rsidR="0005220C" w:rsidRPr="00093EEB">
        <w:rPr>
          <w:rFonts w:ascii="Arial" w:hAnsi="Arial"/>
          <w:color w:val="auto"/>
          <w:sz w:val="22"/>
          <w:szCs w:val="22"/>
        </w:rPr>
        <w:t>s largely</w:t>
      </w:r>
      <w:r w:rsidR="00E47EC4" w:rsidRPr="00093EEB">
        <w:rPr>
          <w:rFonts w:ascii="Arial" w:hAnsi="Arial"/>
          <w:color w:val="auto"/>
          <w:sz w:val="22"/>
          <w:szCs w:val="22"/>
        </w:rPr>
        <w:t xml:space="preserve"> in the public domain. </w:t>
      </w:r>
      <w:r w:rsidR="009612DC" w:rsidRPr="00093EEB">
        <w:rPr>
          <w:rFonts w:ascii="Arial" w:hAnsi="Arial"/>
          <w:color w:val="auto"/>
          <w:sz w:val="22"/>
          <w:szCs w:val="22"/>
        </w:rPr>
        <w:t xml:space="preserve">Sexual promiscuity is encouraged, evidenced early on in the novel by Fanny Crowne’s disapproval of </w:t>
      </w:r>
      <w:proofErr w:type="spellStart"/>
      <w:r w:rsidR="009612DC" w:rsidRPr="00093EEB">
        <w:rPr>
          <w:rFonts w:ascii="Arial" w:hAnsi="Arial"/>
          <w:color w:val="auto"/>
          <w:sz w:val="22"/>
          <w:szCs w:val="22"/>
        </w:rPr>
        <w:t>Lenina</w:t>
      </w:r>
      <w:proofErr w:type="spellEnd"/>
      <w:r w:rsidR="009612DC" w:rsidRPr="00093EEB">
        <w:rPr>
          <w:rFonts w:ascii="Arial" w:hAnsi="Arial"/>
          <w:color w:val="auto"/>
          <w:sz w:val="22"/>
          <w:szCs w:val="22"/>
        </w:rPr>
        <w:t xml:space="preserve"> having only slept with one </w:t>
      </w:r>
      <w:r w:rsidR="00B07100" w:rsidRPr="00093EEB">
        <w:rPr>
          <w:rFonts w:ascii="Arial" w:hAnsi="Arial"/>
          <w:color w:val="auto"/>
          <w:sz w:val="22"/>
          <w:szCs w:val="22"/>
        </w:rPr>
        <w:t>man in the previous four months</w:t>
      </w:r>
      <w:r w:rsidR="009612DC" w:rsidRPr="00093EEB">
        <w:rPr>
          <w:rFonts w:ascii="Arial" w:hAnsi="Arial"/>
          <w:color w:val="auto"/>
          <w:sz w:val="22"/>
          <w:szCs w:val="22"/>
        </w:rPr>
        <w:t xml:space="preserve"> </w:t>
      </w:r>
      <w:r w:rsidR="00047B67" w:rsidRPr="00093EEB">
        <w:rPr>
          <w:rFonts w:ascii="Arial" w:hAnsi="Arial"/>
          <w:color w:val="auto"/>
          <w:sz w:val="22"/>
          <w:szCs w:val="22"/>
        </w:rPr>
        <w:t>(p</w:t>
      </w:r>
      <w:r w:rsidR="00B07100" w:rsidRPr="00093EEB">
        <w:rPr>
          <w:rFonts w:ascii="Arial" w:hAnsi="Arial"/>
          <w:color w:val="auto"/>
          <w:sz w:val="22"/>
          <w:szCs w:val="22"/>
        </w:rPr>
        <w:t>p</w:t>
      </w:r>
      <w:r w:rsidR="00047B67" w:rsidRPr="00093EEB">
        <w:rPr>
          <w:rFonts w:ascii="Arial" w:hAnsi="Arial"/>
          <w:color w:val="auto"/>
          <w:sz w:val="22"/>
          <w:szCs w:val="22"/>
        </w:rPr>
        <w:t>.</w:t>
      </w:r>
      <w:r w:rsidR="00B07100" w:rsidRPr="00093EEB">
        <w:rPr>
          <w:rFonts w:ascii="Arial" w:hAnsi="Arial"/>
          <w:color w:val="auto"/>
          <w:sz w:val="22"/>
          <w:szCs w:val="22"/>
        </w:rPr>
        <w:t xml:space="preserve"> 32-33</w:t>
      </w:r>
      <w:r w:rsidR="00801C28" w:rsidRPr="00093EEB">
        <w:rPr>
          <w:rFonts w:ascii="Arial" w:hAnsi="Arial"/>
          <w:color w:val="auto"/>
          <w:sz w:val="22"/>
          <w:szCs w:val="22"/>
        </w:rPr>
        <w:t>)</w:t>
      </w:r>
      <w:r w:rsidR="00B07100" w:rsidRPr="00093EEB">
        <w:rPr>
          <w:rFonts w:ascii="Arial" w:hAnsi="Arial"/>
          <w:color w:val="auto"/>
          <w:sz w:val="22"/>
          <w:szCs w:val="22"/>
        </w:rPr>
        <w:t>.</w:t>
      </w:r>
      <w:r w:rsidR="007B7188" w:rsidRPr="00093EEB">
        <w:rPr>
          <w:rFonts w:ascii="Arial" w:hAnsi="Arial"/>
          <w:color w:val="auto"/>
          <w:sz w:val="22"/>
          <w:szCs w:val="22"/>
        </w:rPr>
        <w:t xml:space="preserve"> In the absence of</w:t>
      </w:r>
      <w:r w:rsidR="00E47EC4" w:rsidRPr="00093EEB">
        <w:rPr>
          <w:rFonts w:ascii="Arial" w:hAnsi="Arial"/>
          <w:color w:val="auto"/>
          <w:sz w:val="22"/>
          <w:szCs w:val="22"/>
        </w:rPr>
        <w:t xml:space="preserve"> children,</w:t>
      </w:r>
      <w:r w:rsidR="007B7188" w:rsidRPr="00093EEB">
        <w:rPr>
          <w:rFonts w:ascii="Arial" w:hAnsi="Arial"/>
          <w:color w:val="auto"/>
          <w:sz w:val="22"/>
          <w:szCs w:val="22"/>
        </w:rPr>
        <w:t xml:space="preserve"> </w:t>
      </w:r>
      <w:r w:rsidR="009612DC" w:rsidRPr="00093EEB">
        <w:rPr>
          <w:rFonts w:ascii="Arial" w:hAnsi="Arial"/>
          <w:color w:val="auto"/>
          <w:sz w:val="22"/>
          <w:szCs w:val="22"/>
        </w:rPr>
        <w:t>it is evident that</w:t>
      </w:r>
      <w:r w:rsidR="00E47EC4" w:rsidRPr="00093EEB">
        <w:rPr>
          <w:rFonts w:ascii="Arial" w:hAnsi="Arial"/>
          <w:color w:val="auto"/>
          <w:sz w:val="22"/>
          <w:szCs w:val="22"/>
        </w:rPr>
        <w:t xml:space="preserve"> the pair bonded unit is </w:t>
      </w:r>
      <w:r w:rsidR="0005220C" w:rsidRPr="00093EEB">
        <w:rPr>
          <w:rFonts w:ascii="Arial" w:hAnsi="Arial"/>
          <w:color w:val="auto"/>
          <w:sz w:val="22"/>
          <w:szCs w:val="22"/>
        </w:rPr>
        <w:t xml:space="preserve">still seen </w:t>
      </w:r>
      <w:r w:rsidR="007B7188" w:rsidRPr="00093EEB">
        <w:rPr>
          <w:rFonts w:ascii="Arial" w:hAnsi="Arial"/>
          <w:color w:val="auto"/>
          <w:sz w:val="22"/>
          <w:szCs w:val="22"/>
        </w:rPr>
        <w:t>to</w:t>
      </w:r>
      <w:r w:rsidR="0005220C" w:rsidRPr="00093EEB">
        <w:rPr>
          <w:rFonts w:ascii="Arial" w:hAnsi="Arial"/>
          <w:color w:val="auto"/>
          <w:sz w:val="22"/>
          <w:szCs w:val="22"/>
        </w:rPr>
        <w:t xml:space="preserve"> be a potential source of antagonism to</w:t>
      </w:r>
      <w:r w:rsidR="007B7188" w:rsidRPr="00093EEB">
        <w:rPr>
          <w:rFonts w:ascii="Arial" w:hAnsi="Arial"/>
          <w:color w:val="auto"/>
          <w:sz w:val="22"/>
          <w:szCs w:val="22"/>
        </w:rPr>
        <w:t xml:space="preserve"> orthodoxy and order</w:t>
      </w:r>
      <w:r w:rsidR="0005220C" w:rsidRPr="00093EEB">
        <w:rPr>
          <w:rFonts w:ascii="Arial" w:hAnsi="Arial"/>
          <w:color w:val="auto"/>
          <w:sz w:val="22"/>
          <w:szCs w:val="22"/>
        </w:rPr>
        <w:t>, so</w:t>
      </w:r>
      <w:r w:rsidR="007B7188" w:rsidRPr="00093EEB">
        <w:rPr>
          <w:rFonts w:ascii="Arial" w:hAnsi="Arial"/>
          <w:color w:val="auto"/>
          <w:sz w:val="22"/>
          <w:szCs w:val="22"/>
        </w:rPr>
        <w:t xml:space="preserve"> emotional bonding must be suppressed and discouraged.</w:t>
      </w:r>
    </w:p>
    <w:p w:rsidR="005F5E85" w:rsidRPr="00093EEB" w:rsidRDefault="00081C23" w:rsidP="00C42F9F">
      <w:pPr>
        <w:spacing w:line="480" w:lineRule="auto"/>
        <w:ind w:firstLine="720"/>
        <w:rPr>
          <w:rFonts w:ascii="Arial" w:hAnsi="Arial"/>
          <w:color w:val="auto"/>
          <w:sz w:val="22"/>
          <w:szCs w:val="22"/>
        </w:rPr>
      </w:pPr>
      <w:r w:rsidRPr="00093EEB">
        <w:rPr>
          <w:rFonts w:ascii="Arial" w:hAnsi="Arial"/>
          <w:color w:val="auto"/>
          <w:sz w:val="22"/>
          <w:szCs w:val="22"/>
        </w:rPr>
        <w:t xml:space="preserve">In </w:t>
      </w:r>
      <w:r w:rsidRPr="00093EEB">
        <w:rPr>
          <w:rFonts w:ascii="Arial" w:hAnsi="Arial"/>
          <w:i/>
          <w:color w:val="auto"/>
          <w:sz w:val="22"/>
          <w:szCs w:val="22"/>
        </w:rPr>
        <w:t>Nineteen Eighty Four</w:t>
      </w:r>
      <w:r w:rsidRPr="00093EEB">
        <w:rPr>
          <w:rFonts w:ascii="Arial" w:hAnsi="Arial"/>
          <w:color w:val="auto"/>
          <w:sz w:val="22"/>
          <w:szCs w:val="22"/>
        </w:rPr>
        <w:t>, by contrast, sex remains necessary for reproduction but extramarital sex is forbidden. All marriages between inner party members must be approved by committee, with the unwritten understanding that permission would not be granted to couples who would likely find genuine attraction and mutual affection (Orwell, 1949. p. 69), thereby attempting t</w:t>
      </w:r>
      <w:r w:rsidR="0005220C" w:rsidRPr="00093EEB">
        <w:rPr>
          <w:rFonts w:ascii="Arial" w:hAnsi="Arial"/>
          <w:color w:val="auto"/>
          <w:sz w:val="22"/>
          <w:szCs w:val="22"/>
        </w:rPr>
        <w:t xml:space="preserve">o negate the threat posed by a </w:t>
      </w:r>
      <w:r w:rsidRPr="00093EEB">
        <w:rPr>
          <w:rFonts w:ascii="Arial" w:hAnsi="Arial"/>
          <w:color w:val="auto"/>
          <w:sz w:val="22"/>
          <w:szCs w:val="22"/>
        </w:rPr>
        <w:t>unit</w:t>
      </w:r>
      <w:r w:rsidR="0005220C" w:rsidRPr="00093EEB">
        <w:rPr>
          <w:rFonts w:ascii="Arial" w:hAnsi="Arial"/>
          <w:color w:val="auto"/>
          <w:sz w:val="22"/>
          <w:szCs w:val="22"/>
        </w:rPr>
        <w:t xml:space="preserve"> empowered and enlivened by a </w:t>
      </w:r>
      <w:r w:rsidR="0005220C" w:rsidRPr="00093EEB">
        <w:rPr>
          <w:rFonts w:ascii="Arial" w:hAnsi="Arial"/>
          <w:color w:val="auto"/>
          <w:sz w:val="22"/>
          <w:szCs w:val="22"/>
        </w:rPr>
        <w:lastRenderedPageBreak/>
        <w:t>shared bond</w:t>
      </w:r>
      <w:r w:rsidRPr="00093EEB">
        <w:rPr>
          <w:rFonts w:ascii="Arial" w:hAnsi="Arial"/>
          <w:color w:val="auto"/>
          <w:sz w:val="22"/>
          <w:szCs w:val="22"/>
        </w:rPr>
        <w:t>.</w:t>
      </w:r>
      <w:r w:rsidR="00C66075" w:rsidRPr="00093EEB">
        <w:rPr>
          <w:rFonts w:ascii="Arial" w:hAnsi="Arial"/>
          <w:color w:val="auto"/>
          <w:sz w:val="22"/>
          <w:szCs w:val="22"/>
        </w:rPr>
        <w:t xml:space="preserve"> The love and sexual encounters between Winston and Julia are seen as an overtly political act and are illustrated in contrast to the dutiful, and thereby in Winston’s eyes, meaningless</w:t>
      </w:r>
      <w:r w:rsidR="00606B1E" w:rsidRPr="00093EEB">
        <w:rPr>
          <w:rFonts w:ascii="Arial" w:hAnsi="Arial"/>
          <w:color w:val="auto"/>
          <w:sz w:val="22"/>
          <w:szCs w:val="22"/>
        </w:rPr>
        <w:t>,</w:t>
      </w:r>
      <w:r w:rsidR="00C66075" w:rsidRPr="00093EEB">
        <w:rPr>
          <w:rFonts w:ascii="Arial" w:hAnsi="Arial"/>
          <w:color w:val="auto"/>
          <w:sz w:val="22"/>
          <w:szCs w:val="22"/>
        </w:rPr>
        <w:t xml:space="preserve"> sex between him and his wife. Winston and Kathrine’s relationship </w:t>
      </w:r>
      <w:r w:rsidR="00606B1E" w:rsidRPr="00093EEB">
        <w:rPr>
          <w:rFonts w:ascii="Arial" w:hAnsi="Arial"/>
          <w:color w:val="auto"/>
          <w:sz w:val="22"/>
          <w:szCs w:val="22"/>
        </w:rPr>
        <w:t>illustrates adherence to orthodoxy whilst the</w:t>
      </w:r>
      <w:r w:rsidR="00C66075" w:rsidRPr="00093EEB">
        <w:rPr>
          <w:rFonts w:ascii="Arial" w:hAnsi="Arial"/>
          <w:color w:val="auto"/>
          <w:sz w:val="22"/>
          <w:szCs w:val="22"/>
        </w:rPr>
        <w:t xml:space="preserve"> relationship</w:t>
      </w:r>
      <w:r w:rsidR="00606B1E" w:rsidRPr="00093EEB">
        <w:rPr>
          <w:rFonts w:ascii="Arial" w:hAnsi="Arial"/>
          <w:color w:val="auto"/>
          <w:sz w:val="22"/>
          <w:szCs w:val="22"/>
        </w:rPr>
        <w:t xml:space="preserve"> between himself and Julia</w:t>
      </w:r>
      <w:r w:rsidR="00C66075" w:rsidRPr="00093EEB">
        <w:rPr>
          <w:rFonts w:ascii="Arial" w:hAnsi="Arial"/>
          <w:color w:val="auto"/>
          <w:sz w:val="22"/>
          <w:szCs w:val="22"/>
        </w:rPr>
        <w:t xml:space="preserve"> carries the narrative function of expressing political rebellion. Although the pair do become attached</w:t>
      </w:r>
      <w:r w:rsidR="0005220C" w:rsidRPr="00093EEB">
        <w:rPr>
          <w:rFonts w:ascii="Arial" w:hAnsi="Arial"/>
          <w:color w:val="auto"/>
          <w:sz w:val="22"/>
          <w:szCs w:val="22"/>
        </w:rPr>
        <w:t xml:space="preserve"> to one another, there is an inevitable finality to their relationship which serves to further affirm the consequences of defying orthodoxy.</w:t>
      </w:r>
    </w:p>
    <w:p w:rsidR="00081C23" w:rsidRPr="00093EEB" w:rsidRDefault="00081C23" w:rsidP="00C42F9F">
      <w:pPr>
        <w:spacing w:line="480" w:lineRule="auto"/>
        <w:ind w:firstLine="720"/>
        <w:rPr>
          <w:rFonts w:ascii="Arial" w:hAnsi="Arial"/>
          <w:color w:val="auto"/>
          <w:sz w:val="22"/>
          <w:szCs w:val="22"/>
        </w:rPr>
      </w:pPr>
      <w:r w:rsidRPr="00093EEB">
        <w:rPr>
          <w:rFonts w:ascii="Arial" w:hAnsi="Arial"/>
          <w:color w:val="auto"/>
          <w:sz w:val="22"/>
          <w:szCs w:val="22"/>
        </w:rPr>
        <w:t xml:space="preserve"> </w:t>
      </w:r>
      <w:r w:rsidRPr="00093EEB">
        <w:rPr>
          <w:rFonts w:ascii="Arial" w:hAnsi="Arial"/>
          <w:i/>
          <w:color w:val="auto"/>
          <w:sz w:val="22"/>
          <w:szCs w:val="22"/>
        </w:rPr>
        <w:t>The Handmaid’</w:t>
      </w:r>
      <w:r w:rsidR="0005220C" w:rsidRPr="00093EEB">
        <w:rPr>
          <w:rFonts w:ascii="Arial" w:hAnsi="Arial"/>
          <w:i/>
          <w:color w:val="auto"/>
          <w:sz w:val="22"/>
          <w:szCs w:val="22"/>
        </w:rPr>
        <w:t>s Tale</w:t>
      </w:r>
      <w:r w:rsidR="0005220C" w:rsidRPr="00093EEB">
        <w:rPr>
          <w:rFonts w:ascii="Arial" w:hAnsi="Arial"/>
          <w:color w:val="auto"/>
          <w:sz w:val="22"/>
          <w:szCs w:val="22"/>
        </w:rPr>
        <w:t xml:space="preserve"> is a story which offers an unpalatable nostalgia for</w:t>
      </w:r>
      <w:r w:rsidRPr="00093EEB">
        <w:rPr>
          <w:rFonts w:ascii="Arial" w:hAnsi="Arial"/>
          <w:color w:val="auto"/>
          <w:sz w:val="22"/>
          <w:szCs w:val="22"/>
        </w:rPr>
        <w:t xml:space="preserve"> cherry picked biblical notions of the family with the dissolution of the contemporary family unit based on love. </w:t>
      </w:r>
      <w:proofErr w:type="spellStart"/>
      <w:r w:rsidR="00EB1B45" w:rsidRPr="00093EEB">
        <w:rPr>
          <w:rFonts w:ascii="Arial" w:hAnsi="Arial"/>
          <w:color w:val="auto"/>
          <w:sz w:val="22"/>
          <w:szCs w:val="22"/>
        </w:rPr>
        <w:t>Offred</w:t>
      </w:r>
      <w:proofErr w:type="spellEnd"/>
      <w:r w:rsidR="00EB1B45" w:rsidRPr="00093EEB">
        <w:rPr>
          <w:rFonts w:ascii="Arial" w:hAnsi="Arial"/>
          <w:color w:val="auto"/>
          <w:sz w:val="22"/>
          <w:szCs w:val="22"/>
        </w:rPr>
        <w:t xml:space="preserve"> loses her mother, daughter and husband</w:t>
      </w:r>
      <w:r w:rsidR="0005220C" w:rsidRPr="00093EEB">
        <w:rPr>
          <w:rFonts w:ascii="Arial" w:hAnsi="Arial"/>
          <w:color w:val="auto"/>
          <w:sz w:val="22"/>
          <w:szCs w:val="22"/>
        </w:rPr>
        <w:t xml:space="preserve"> in the political upheaval, and then </w:t>
      </w:r>
      <w:r w:rsidR="00EB1B45" w:rsidRPr="00093EEB">
        <w:rPr>
          <w:rFonts w:ascii="Arial" w:hAnsi="Arial"/>
          <w:color w:val="auto"/>
          <w:sz w:val="22"/>
          <w:szCs w:val="22"/>
        </w:rPr>
        <w:t>her body is used in the perpetuation of an ideology which claims to be restoring the family unit to some</w:t>
      </w:r>
      <w:r w:rsidR="00606B1E" w:rsidRPr="00093EEB">
        <w:rPr>
          <w:rFonts w:ascii="Arial" w:hAnsi="Arial"/>
          <w:color w:val="auto"/>
          <w:sz w:val="22"/>
          <w:szCs w:val="22"/>
        </w:rPr>
        <w:t xml:space="preserve"> imagined</w:t>
      </w:r>
      <w:r w:rsidR="00EB1B45" w:rsidRPr="00093EEB">
        <w:rPr>
          <w:rFonts w:ascii="Arial" w:hAnsi="Arial"/>
          <w:color w:val="auto"/>
          <w:sz w:val="22"/>
          <w:szCs w:val="22"/>
        </w:rPr>
        <w:t xml:space="preserve"> former </w:t>
      </w:r>
      <w:r w:rsidR="00F25555" w:rsidRPr="00093EEB">
        <w:rPr>
          <w:rFonts w:ascii="Arial" w:hAnsi="Arial"/>
          <w:color w:val="auto"/>
          <w:sz w:val="22"/>
          <w:szCs w:val="22"/>
        </w:rPr>
        <w:t>utopia underpinned by a selective reading of Christianity</w:t>
      </w:r>
      <w:r w:rsidR="00EB1B45" w:rsidRPr="00093EEB">
        <w:rPr>
          <w:rFonts w:ascii="Arial" w:hAnsi="Arial"/>
          <w:color w:val="auto"/>
          <w:sz w:val="22"/>
          <w:szCs w:val="22"/>
        </w:rPr>
        <w:t>.</w:t>
      </w:r>
      <w:r w:rsidR="00606B1E" w:rsidRPr="00093EEB">
        <w:rPr>
          <w:rFonts w:ascii="Arial" w:hAnsi="Arial"/>
          <w:color w:val="auto"/>
          <w:sz w:val="22"/>
          <w:szCs w:val="22"/>
        </w:rPr>
        <w:t xml:space="preserve"> In this narrative we see the utilitarian impulse expressed as a response to a declining population and birth rate. Under these circumstances, women’s, and to a lesser degree men’s, rights to bodily autonomy are stripped in favour of raising the birth rate and ensuring the continuation of humanity as a whole. </w:t>
      </w:r>
      <w:r w:rsidR="00BC5E52" w:rsidRPr="00093EEB">
        <w:rPr>
          <w:rFonts w:ascii="Arial" w:hAnsi="Arial"/>
          <w:color w:val="auto"/>
          <w:sz w:val="22"/>
          <w:szCs w:val="22"/>
        </w:rPr>
        <w:t>The handmaids are homogenous vessels who own no property and are property themselves. The only fruits of their labour are fruits of their wombs</w:t>
      </w:r>
      <w:r w:rsidR="00D00A6D" w:rsidRPr="00093EEB">
        <w:rPr>
          <w:rFonts w:ascii="Arial" w:hAnsi="Arial"/>
          <w:color w:val="auto"/>
          <w:sz w:val="22"/>
          <w:szCs w:val="22"/>
        </w:rPr>
        <w:t>,</w:t>
      </w:r>
      <w:r w:rsidR="00BC5E52" w:rsidRPr="00093EEB">
        <w:rPr>
          <w:rFonts w:ascii="Arial" w:hAnsi="Arial"/>
          <w:color w:val="auto"/>
          <w:sz w:val="22"/>
          <w:szCs w:val="22"/>
        </w:rPr>
        <w:t xml:space="preserve"> from which they are alienated as soon as possible.</w:t>
      </w:r>
      <w:r w:rsidR="0022415E" w:rsidRPr="00093EEB">
        <w:rPr>
          <w:rFonts w:ascii="Arial" w:hAnsi="Arial"/>
          <w:color w:val="auto"/>
          <w:sz w:val="22"/>
          <w:szCs w:val="22"/>
        </w:rPr>
        <w:t xml:space="preserve"> </w:t>
      </w:r>
      <w:r w:rsidR="00606B1E" w:rsidRPr="00093EEB">
        <w:rPr>
          <w:rFonts w:ascii="Arial" w:hAnsi="Arial"/>
          <w:color w:val="auto"/>
          <w:sz w:val="22"/>
          <w:szCs w:val="22"/>
        </w:rPr>
        <w:t>Hierarchies in this society place the military commanders in positions of h</w:t>
      </w:r>
      <w:r w:rsidR="00D00A6D" w:rsidRPr="00093EEB">
        <w:rPr>
          <w:rFonts w:ascii="Arial" w:hAnsi="Arial"/>
          <w:color w:val="auto"/>
          <w:sz w:val="22"/>
          <w:szCs w:val="22"/>
        </w:rPr>
        <w:t>igh authority. This is</w:t>
      </w:r>
      <w:r w:rsidR="00606B1E" w:rsidRPr="00093EEB">
        <w:rPr>
          <w:rFonts w:ascii="Arial" w:hAnsi="Arial"/>
          <w:color w:val="auto"/>
          <w:sz w:val="22"/>
          <w:szCs w:val="22"/>
        </w:rPr>
        <w:t xml:space="preserve"> the group who ostensibly benefit</w:t>
      </w:r>
      <w:r w:rsidR="00D00A6D" w:rsidRPr="00093EEB">
        <w:rPr>
          <w:rFonts w:ascii="Arial" w:hAnsi="Arial"/>
          <w:color w:val="auto"/>
          <w:sz w:val="22"/>
          <w:szCs w:val="22"/>
        </w:rPr>
        <w:t>s</w:t>
      </w:r>
      <w:r w:rsidR="00606B1E" w:rsidRPr="00093EEB">
        <w:rPr>
          <w:rFonts w:ascii="Arial" w:hAnsi="Arial"/>
          <w:color w:val="auto"/>
          <w:sz w:val="22"/>
          <w:szCs w:val="22"/>
        </w:rPr>
        <w:t xml:space="preserve"> from the system in that they are granted the opportunity to pass along their genes and continue their legacies, although the status quo does not seem to truly be of benefit in to any individual character – all individuals must sacrifice some degree of autonomy and liberty to the political regime. </w:t>
      </w:r>
      <w:r w:rsidR="00B63971" w:rsidRPr="00093EEB">
        <w:rPr>
          <w:rFonts w:ascii="Arial" w:hAnsi="Arial"/>
          <w:color w:val="auto"/>
          <w:sz w:val="22"/>
          <w:szCs w:val="22"/>
        </w:rPr>
        <w:t>The h</w:t>
      </w:r>
      <w:r w:rsidR="00606B1E" w:rsidRPr="00093EEB">
        <w:rPr>
          <w:rFonts w:ascii="Arial" w:hAnsi="Arial"/>
          <w:color w:val="auto"/>
          <w:sz w:val="22"/>
          <w:szCs w:val="22"/>
        </w:rPr>
        <w:t>andmaids themselves are the</w:t>
      </w:r>
      <w:r w:rsidR="00B07100" w:rsidRPr="00093EEB">
        <w:rPr>
          <w:rFonts w:ascii="Arial" w:hAnsi="Arial"/>
          <w:color w:val="auto"/>
          <w:sz w:val="22"/>
          <w:szCs w:val="22"/>
        </w:rPr>
        <w:t xml:space="preserve"> most obvious victims,</w:t>
      </w:r>
      <w:r w:rsidR="00606B1E" w:rsidRPr="00093EEB">
        <w:rPr>
          <w:rFonts w:ascii="Arial" w:hAnsi="Arial"/>
          <w:color w:val="auto"/>
          <w:sz w:val="22"/>
          <w:szCs w:val="22"/>
        </w:rPr>
        <w:t xml:space="preserve"> but when we consider Serena, Nick, or the Commander we can see that each must co</w:t>
      </w:r>
      <w:r w:rsidR="00B07100" w:rsidRPr="00093EEB">
        <w:rPr>
          <w:rFonts w:ascii="Arial" w:hAnsi="Arial"/>
          <w:color w:val="auto"/>
          <w:sz w:val="22"/>
          <w:szCs w:val="22"/>
        </w:rPr>
        <w:t>mpromise their bodies, homes and</w:t>
      </w:r>
      <w:r w:rsidR="00606B1E" w:rsidRPr="00093EEB">
        <w:rPr>
          <w:rFonts w:ascii="Arial" w:hAnsi="Arial"/>
          <w:color w:val="auto"/>
          <w:sz w:val="22"/>
          <w:szCs w:val="22"/>
        </w:rPr>
        <w:t xml:space="preserve"> emotions to uphold the status quo.</w:t>
      </w:r>
      <w:r w:rsidR="00F25555" w:rsidRPr="00093EEB">
        <w:rPr>
          <w:rFonts w:ascii="Arial" w:hAnsi="Arial"/>
          <w:color w:val="auto"/>
          <w:sz w:val="22"/>
          <w:szCs w:val="22"/>
        </w:rPr>
        <w:t xml:space="preserve"> </w:t>
      </w:r>
    </w:p>
    <w:p w:rsidR="00B07100" w:rsidRPr="00093EEB" w:rsidRDefault="005F5E85" w:rsidP="00C42F9F">
      <w:pPr>
        <w:spacing w:line="480" w:lineRule="auto"/>
        <w:ind w:firstLine="720"/>
        <w:rPr>
          <w:rFonts w:ascii="Arial" w:hAnsi="Arial"/>
          <w:color w:val="auto"/>
          <w:sz w:val="22"/>
          <w:szCs w:val="22"/>
        </w:rPr>
      </w:pPr>
      <w:r w:rsidRPr="00093EEB">
        <w:rPr>
          <w:rFonts w:ascii="Arial" w:hAnsi="Arial"/>
          <w:color w:val="auto"/>
          <w:sz w:val="22"/>
          <w:szCs w:val="22"/>
        </w:rPr>
        <w:t>Children, eviden</w:t>
      </w:r>
      <w:r w:rsidR="00D24CEC" w:rsidRPr="00093EEB">
        <w:rPr>
          <w:rFonts w:ascii="Arial" w:hAnsi="Arial"/>
          <w:color w:val="auto"/>
          <w:sz w:val="22"/>
          <w:szCs w:val="22"/>
        </w:rPr>
        <w:t>t</w:t>
      </w:r>
      <w:r w:rsidRPr="00093EEB">
        <w:rPr>
          <w:rFonts w:ascii="Arial" w:hAnsi="Arial"/>
          <w:color w:val="auto"/>
          <w:sz w:val="22"/>
          <w:szCs w:val="22"/>
        </w:rPr>
        <w:t>ly, do not a family make. In all three societies, children exist, and in two they continue to be a product of sexual intercourse</w:t>
      </w:r>
      <w:r w:rsidR="00B07100" w:rsidRPr="00093EEB">
        <w:rPr>
          <w:rFonts w:ascii="Arial" w:hAnsi="Arial"/>
          <w:color w:val="auto"/>
          <w:sz w:val="22"/>
          <w:szCs w:val="22"/>
        </w:rPr>
        <w:t xml:space="preserve"> between a man and a woman</w:t>
      </w:r>
      <w:r w:rsidRPr="00093EEB">
        <w:rPr>
          <w:rFonts w:ascii="Arial" w:hAnsi="Arial"/>
          <w:color w:val="auto"/>
          <w:sz w:val="22"/>
          <w:szCs w:val="22"/>
        </w:rPr>
        <w:t>.</w:t>
      </w:r>
      <w:r w:rsidR="00D24CEC" w:rsidRPr="00093EEB">
        <w:rPr>
          <w:rFonts w:ascii="Arial" w:hAnsi="Arial"/>
          <w:color w:val="auto"/>
          <w:sz w:val="22"/>
          <w:szCs w:val="22"/>
        </w:rPr>
        <w:t xml:space="preserve"> But </w:t>
      </w:r>
      <w:r w:rsidR="00D24CEC" w:rsidRPr="00093EEB">
        <w:rPr>
          <w:rFonts w:ascii="Arial" w:hAnsi="Arial"/>
          <w:color w:val="auto"/>
          <w:sz w:val="22"/>
          <w:szCs w:val="22"/>
        </w:rPr>
        <w:lastRenderedPageBreak/>
        <w:t>the implicatio</w:t>
      </w:r>
      <w:r w:rsidR="00BC5E52" w:rsidRPr="00093EEB">
        <w:rPr>
          <w:rFonts w:ascii="Arial" w:hAnsi="Arial"/>
          <w:color w:val="auto"/>
          <w:sz w:val="22"/>
          <w:szCs w:val="22"/>
        </w:rPr>
        <w:t xml:space="preserve">n within the texts is some notion </w:t>
      </w:r>
      <w:r w:rsidR="00D24CEC" w:rsidRPr="00093EEB">
        <w:rPr>
          <w:rFonts w:ascii="Arial" w:hAnsi="Arial"/>
          <w:color w:val="auto"/>
          <w:sz w:val="22"/>
          <w:szCs w:val="22"/>
        </w:rPr>
        <w:t xml:space="preserve">that a ‘true’ family (or one which fits our conventional understanding of such) is more than the sum of its parts – </w:t>
      </w:r>
      <w:r w:rsidR="00B07100" w:rsidRPr="00093EEB">
        <w:rPr>
          <w:rFonts w:ascii="Arial" w:hAnsi="Arial"/>
          <w:color w:val="auto"/>
          <w:sz w:val="22"/>
          <w:szCs w:val="22"/>
        </w:rPr>
        <w:t>i</w:t>
      </w:r>
      <w:r w:rsidR="00D24CEC" w:rsidRPr="00093EEB">
        <w:rPr>
          <w:rFonts w:ascii="Arial" w:hAnsi="Arial"/>
          <w:color w:val="auto"/>
          <w:sz w:val="22"/>
          <w:szCs w:val="22"/>
        </w:rPr>
        <w:t xml:space="preserve">n </w:t>
      </w:r>
      <w:r w:rsidR="00D24CEC" w:rsidRPr="00093EEB">
        <w:rPr>
          <w:rFonts w:ascii="Arial" w:hAnsi="Arial"/>
          <w:i/>
          <w:color w:val="auto"/>
          <w:sz w:val="22"/>
          <w:szCs w:val="22"/>
        </w:rPr>
        <w:t>Nineteen Eighty Four</w:t>
      </w:r>
      <w:r w:rsidR="00D24CEC" w:rsidRPr="00093EEB">
        <w:rPr>
          <w:rFonts w:ascii="Arial" w:hAnsi="Arial"/>
          <w:color w:val="auto"/>
          <w:sz w:val="22"/>
          <w:szCs w:val="22"/>
        </w:rPr>
        <w:t xml:space="preserve"> there are groups of people very much like families. There are children, born of a mother and a father, who share a home and property. Yet this unit lacks many of the characteristics we would normally associate with a family, such as a bond created by loyalty, intimacy or love, and</w:t>
      </w:r>
      <w:r w:rsidR="00B07100" w:rsidRPr="00093EEB">
        <w:rPr>
          <w:rFonts w:ascii="Arial" w:hAnsi="Arial"/>
          <w:color w:val="auto"/>
          <w:sz w:val="22"/>
          <w:szCs w:val="22"/>
        </w:rPr>
        <w:t xml:space="preserve"> we instead find one which is </w:t>
      </w:r>
      <w:r w:rsidR="00D24CEC" w:rsidRPr="00093EEB">
        <w:rPr>
          <w:rFonts w:ascii="Arial" w:hAnsi="Arial"/>
          <w:color w:val="auto"/>
          <w:sz w:val="22"/>
          <w:szCs w:val="22"/>
        </w:rPr>
        <w:t>bound by duty and fear. Children are indoctrina</w:t>
      </w:r>
      <w:r w:rsidR="00B07100" w:rsidRPr="00093EEB">
        <w:rPr>
          <w:rFonts w:ascii="Arial" w:hAnsi="Arial"/>
          <w:color w:val="auto"/>
          <w:sz w:val="22"/>
          <w:szCs w:val="22"/>
        </w:rPr>
        <w:t>ted by the state</w:t>
      </w:r>
      <w:r w:rsidR="00D24CEC" w:rsidRPr="00093EEB">
        <w:rPr>
          <w:rFonts w:ascii="Arial" w:hAnsi="Arial"/>
          <w:color w:val="auto"/>
          <w:sz w:val="22"/>
          <w:szCs w:val="22"/>
        </w:rPr>
        <w:t xml:space="preserve"> and encouraged to spy on their families and report any suspicion of </w:t>
      </w:r>
      <w:r w:rsidR="00D00A6D" w:rsidRPr="00093EEB">
        <w:rPr>
          <w:rFonts w:ascii="Arial" w:hAnsi="Arial"/>
          <w:color w:val="auto"/>
          <w:sz w:val="22"/>
          <w:szCs w:val="22"/>
        </w:rPr>
        <w:t>‘</w:t>
      </w:r>
      <w:proofErr w:type="spellStart"/>
      <w:r w:rsidR="00D24CEC" w:rsidRPr="00093EEB">
        <w:rPr>
          <w:rFonts w:ascii="Arial" w:hAnsi="Arial"/>
          <w:color w:val="auto"/>
          <w:sz w:val="22"/>
          <w:szCs w:val="22"/>
        </w:rPr>
        <w:t>thoughtcrime</w:t>
      </w:r>
      <w:proofErr w:type="spellEnd"/>
      <w:r w:rsidR="00D00A6D" w:rsidRPr="00093EEB">
        <w:rPr>
          <w:rFonts w:ascii="Arial" w:hAnsi="Arial"/>
          <w:color w:val="auto"/>
          <w:sz w:val="22"/>
          <w:szCs w:val="22"/>
        </w:rPr>
        <w:t>’</w:t>
      </w:r>
      <w:r w:rsidR="00D24CEC" w:rsidRPr="00093EEB">
        <w:rPr>
          <w:rFonts w:ascii="Arial" w:hAnsi="Arial"/>
          <w:color w:val="auto"/>
          <w:sz w:val="22"/>
          <w:szCs w:val="22"/>
        </w:rPr>
        <w:t xml:space="preserve"> or other wr</w:t>
      </w:r>
      <w:r w:rsidR="00B07100" w:rsidRPr="00093EEB">
        <w:rPr>
          <w:rFonts w:ascii="Arial" w:hAnsi="Arial"/>
          <w:color w:val="auto"/>
          <w:sz w:val="22"/>
          <w:szCs w:val="22"/>
        </w:rPr>
        <w:t>ongdoings. With spies as children and the screens constantly watching, any notion of a private sphere is impossible.</w:t>
      </w:r>
    </w:p>
    <w:p w:rsidR="00BC5E52" w:rsidRPr="00093EEB" w:rsidRDefault="00F25555" w:rsidP="00C42F9F">
      <w:pPr>
        <w:spacing w:line="480" w:lineRule="auto"/>
        <w:ind w:firstLine="720"/>
        <w:rPr>
          <w:rFonts w:ascii="Arial" w:hAnsi="Arial"/>
          <w:color w:val="auto"/>
          <w:sz w:val="22"/>
          <w:szCs w:val="22"/>
        </w:rPr>
      </w:pPr>
      <w:r w:rsidRPr="00093EEB">
        <w:rPr>
          <w:rFonts w:ascii="Arial" w:hAnsi="Arial"/>
          <w:color w:val="auto"/>
          <w:sz w:val="22"/>
          <w:szCs w:val="22"/>
        </w:rPr>
        <w:t xml:space="preserve">For </w:t>
      </w:r>
      <w:proofErr w:type="spellStart"/>
      <w:r w:rsidRPr="00093EEB">
        <w:rPr>
          <w:rFonts w:ascii="Arial" w:hAnsi="Arial"/>
          <w:color w:val="auto"/>
          <w:sz w:val="22"/>
          <w:szCs w:val="22"/>
        </w:rPr>
        <w:t>Offred</w:t>
      </w:r>
      <w:proofErr w:type="spellEnd"/>
      <w:r w:rsidRPr="00093EEB">
        <w:rPr>
          <w:rFonts w:ascii="Arial" w:hAnsi="Arial"/>
          <w:color w:val="auto"/>
          <w:sz w:val="22"/>
          <w:szCs w:val="22"/>
        </w:rPr>
        <w:t>, if cannot produce children her fate is bleak, but even if she can reproduce she cannot create a family in her role as a handmaid. She is a vessel for the supposed greater g</w:t>
      </w:r>
      <w:r w:rsidR="00B07100" w:rsidRPr="00093EEB">
        <w:rPr>
          <w:rFonts w:ascii="Arial" w:hAnsi="Arial"/>
          <w:color w:val="auto"/>
          <w:sz w:val="22"/>
          <w:szCs w:val="22"/>
        </w:rPr>
        <w:t>ood, her body under martial law. I</w:t>
      </w:r>
      <w:r w:rsidRPr="00093EEB">
        <w:rPr>
          <w:rFonts w:ascii="Arial" w:hAnsi="Arial"/>
          <w:color w:val="auto"/>
          <w:sz w:val="22"/>
          <w:szCs w:val="22"/>
        </w:rPr>
        <w:t xml:space="preserve">t is her duty to give birth to utopia. “Give me children, or else I die” is </w:t>
      </w:r>
      <w:r w:rsidR="00B63971" w:rsidRPr="00093EEB">
        <w:rPr>
          <w:rFonts w:ascii="Arial" w:hAnsi="Arial"/>
          <w:color w:val="auto"/>
          <w:sz w:val="22"/>
          <w:szCs w:val="22"/>
        </w:rPr>
        <w:t xml:space="preserve">a line from </w:t>
      </w:r>
      <w:r w:rsidRPr="00093EEB">
        <w:rPr>
          <w:rFonts w:ascii="Arial" w:hAnsi="Arial"/>
          <w:color w:val="auto"/>
          <w:sz w:val="22"/>
          <w:szCs w:val="22"/>
        </w:rPr>
        <w:t>the book of Genesis 30:1-3</w:t>
      </w:r>
      <w:r w:rsidR="00B63971" w:rsidRPr="00093EEB">
        <w:rPr>
          <w:rFonts w:ascii="Arial" w:hAnsi="Arial"/>
          <w:color w:val="auto"/>
          <w:sz w:val="22"/>
          <w:szCs w:val="22"/>
        </w:rPr>
        <w:t xml:space="preserve"> and appears in the epigraph of Attwood’s book</w:t>
      </w:r>
      <w:r w:rsidRPr="00093EEB">
        <w:rPr>
          <w:rFonts w:ascii="Arial" w:hAnsi="Arial"/>
          <w:color w:val="auto"/>
          <w:sz w:val="22"/>
          <w:szCs w:val="22"/>
        </w:rPr>
        <w:t xml:space="preserve">, and its inclusion is just one example of the biblical motif running through the text. In </w:t>
      </w:r>
      <w:proofErr w:type="spellStart"/>
      <w:r w:rsidRPr="00093EEB">
        <w:rPr>
          <w:rFonts w:ascii="Arial" w:hAnsi="Arial"/>
          <w:color w:val="auto"/>
          <w:sz w:val="22"/>
          <w:szCs w:val="22"/>
        </w:rPr>
        <w:t>Offred’s</w:t>
      </w:r>
      <w:proofErr w:type="spellEnd"/>
      <w:r w:rsidRPr="00093EEB">
        <w:rPr>
          <w:rFonts w:ascii="Arial" w:hAnsi="Arial"/>
          <w:color w:val="auto"/>
          <w:sz w:val="22"/>
          <w:szCs w:val="22"/>
        </w:rPr>
        <w:t xml:space="preserve"> case, this line could be argued to refer both to the dire consequences of infertility but also to the end of her line of descent – without children she is dead to the future.</w:t>
      </w:r>
      <w:r w:rsidR="00B07100" w:rsidRPr="00093EEB">
        <w:rPr>
          <w:rFonts w:ascii="Arial" w:hAnsi="Arial"/>
          <w:color w:val="auto"/>
          <w:sz w:val="22"/>
          <w:szCs w:val="22"/>
        </w:rPr>
        <w:t xml:space="preserve"> The c</w:t>
      </w:r>
      <w:r w:rsidRPr="00093EEB">
        <w:rPr>
          <w:rFonts w:ascii="Arial" w:hAnsi="Arial"/>
          <w:color w:val="auto"/>
          <w:sz w:val="22"/>
          <w:szCs w:val="22"/>
        </w:rPr>
        <w:t>hildren</w:t>
      </w:r>
      <w:r w:rsidR="00B07100" w:rsidRPr="00093EEB">
        <w:rPr>
          <w:rFonts w:ascii="Arial" w:hAnsi="Arial"/>
          <w:color w:val="auto"/>
          <w:sz w:val="22"/>
          <w:szCs w:val="22"/>
        </w:rPr>
        <w:t xml:space="preserve"> in the book </w:t>
      </w:r>
      <w:r w:rsidRPr="00093EEB">
        <w:rPr>
          <w:rFonts w:ascii="Arial" w:hAnsi="Arial"/>
          <w:color w:val="auto"/>
          <w:sz w:val="22"/>
          <w:szCs w:val="22"/>
        </w:rPr>
        <w:t>lose their individuality, becoming a precious natural resource allocated to the powerful</w:t>
      </w:r>
      <w:r w:rsidR="00BC5E52" w:rsidRPr="00093EEB">
        <w:rPr>
          <w:rFonts w:ascii="Arial" w:hAnsi="Arial"/>
          <w:color w:val="auto"/>
          <w:sz w:val="22"/>
          <w:szCs w:val="22"/>
        </w:rPr>
        <w:t xml:space="preserve">. </w:t>
      </w:r>
      <w:r w:rsidR="000B6B41" w:rsidRPr="00093EEB">
        <w:rPr>
          <w:rFonts w:ascii="Arial" w:hAnsi="Arial"/>
          <w:color w:val="auto"/>
          <w:sz w:val="22"/>
          <w:szCs w:val="22"/>
        </w:rPr>
        <w:t>In this story, a baby is create</w:t>
      </w:r>
      <w:r w:rsidR="00B07100" w:rsidRPr="00093EEB">
        <w:rPr>
          <w:rFonts w:ascii="Arial" w:hAnsi="Arial"/>
          <w:color w:val="auto"/>
          <w:sz w:val="22"/>
          <w:szCs w:val="22"/>
        </w:rPr>
        <w:t>d by two adults, superficially, the</w:t>
      </w:r>
      <w:r w:rsidR="0005220C" w:rsidRPr="00093EEB">
        <w:rPr>
          <w:rFonts w:ascii="Arial" w:hAnsi="Arial"/>
          <w:color w:val="auto"/>
          <w:sz w:val="22"/>
          <w:szCs w:val="22"/>
        </w:rPr>
        <w:t xml:space="preserve"> i</w:t>
      </w:r>
      <w:r w:rsidR="00B07100" w:rsidRPr="00093EEB">
        <w:rPr>
          <w:rFonts w:ascii="Arial" w:hAnsi="Arial"/>
          <w:color w:val="auto"/>
          <w:sz w:val="22"/>
          <w:szCs w:val="22"/>
        </w:rPr>
        <w:t>ngredients for a family are in place -</w:t>
      </w:r>
      <w:r w:rsidR="000B6B41" w:rsidRPr="00093EEB">
        <w:rPr>
          <w:rFonts w:ascii="Arial" w:hAnsi="Arial"/>
          <w:color w:val="auto"/>
          <w:sz w:val="22"/>
          <w:szCs w:val="22"/>
        </w:rPr>
        <w:t xml:space="preserve"> but there is no</w:t>
      </w:r>
      <w:r w:rsidR="0018466F" w:rsidRPr="00093EEB">
        <w:rPr>
          <w:rFonts w:ascii="Arial" w:hAnsi="Arial"/>
          <w:color w:val="auto"/>
          <w:sz w:val="22"/>
          <w:szCs w:val="22"/>
        </w:rPr>
        <w:t xml:space="preserve"> consent, no choice, and therefore no</w:t>
      </w:r>
      <w:r w:rsidR="0005220C" w:rsidRPr="00093EEB">
        <w:rPr>
          <w:rFonts w:ascii="Arial" w:hAnsi="Arial"/>
          <w:color w:val="auto"/>
          <w:sz w:val="22"/>
          <w:szCs w:val="22"/>
        </w:rPr>
        <w:t xml:space="preserve"> loving bond</w:t>
      </w:r>
      <w:r w:rsidR="000B6B41" w:rsidRPr="00093EEB">
        <w:rPr>
          <w:rFonts w:ascii="Arial" w:hAnsi="Arial"/>
          <w:color w:val="auto"/>
          <w:sz w:val="22"/>
          <w:szCs w:val="22"/>
        </w:rPr>
        <w:t xml:space="preserve"> between them. The baby may </w:t>
      </w:r>
      <w:r w:rsidR="0018466F" w:rsidRPr="00093EEB">
        <w:rPr>
          <w:rFonts w:ascii="Arial" w:hAnsi="Arial"/>
          <w:color w:val="auto"/>
          <w:sz w:val="22"/>
          <w:szCs w:val="22"/>
        </w:rPr>
        <w:t xml:space="preserve">ultimately </w:t>
      </w:r>
      <w:r w:rsidR="000B6B41" w:rsidRPr="00093EEB">
        <w:rPr>
          <w:rFonts w:ascii="Arial" w:hAnsi="Arial"/>
          <w:color w:val="auto"/>
          <w:sz w:val="22"/>
          <w:szCs w:val="22"/>
        </w:rPr>
        <w:t xml:space="preserve">end up in a family unit bonded by love, the Commander and his wife and their precious bundle of stolen joy, but this is </w:t>
      </w:r>
      <w:r w:rsidR="00BC5E52" w:rsidRPr="00093EEB">
        <w:rPr>
          <w:rFonts w:ascii="Arial" w:hAnsi="Arial"/>
          <w:color w:val="auto"/>
          <w:sz w:val="22"/>
          <w:szCs w:val="22"/>
        </w:rPr>
        <w:t>an expression of the status quo</w:t>
      </w:r>
      <w:r w:rsidR="000B6B41" w:rsidRPr="00093EEB">
        <w:rPr>
          <w:rFonts w:ascii="Arial" w:hAnsi="Arial"/>
          <w:color w:val="auto"/>
          <w:sz w:val="22"/>
          <w:szCs w:val="22"/>
        </w:rPr>
        <w:t xml:space="preserve"> rather than any</w:t>
      </w:r>
      <w:r w:rsidR="00BC5E52" w:rsidRPr="00093EEB">
        <w:rPr>
          <w:rFonts w:ascii="Arial" w:hAnsi="Arial"/>
          <w:color w:val="auto"/>
          <w:sz w:val="22"/>
          <w:szCs w:val="22"/>
        </w:rPr>
        <w:t xml:space="preserve"> t</w:t>
      </w:r>
      <w:r w:rsidR="0018466F" w:rsidRPr="00093EEB">
        <w:rPr>
          <w:rFonts w:ascii="Arial" w:hAnsi="Arial"/>
          <w:color w:val="auto"/>
          <w:sz w:val="22"/>
          <w:szCs w:val="22"/>
        </w:rPr>
        <w:t>hreat to it, and is likely to be of little comfort to a bereft handmaid.</w:t>
      </w:r>
      <w:r w:rsidR="00BC5E52" w:rsidRPr="00093EEB">
        <w:rPr>
          <w:rFonts w:ascii="Arial" w:hAnsi="Arial"/>
          <w:color w:val="auto"/>
          <w:sz w:val="22"/>
          <w:szCs w:val="22"/>
        </w:rPr>
        <w:t xml:space="preserve"> The loving bond between parent and child</w:t>
      </w:r>
      <w:r w:rsidR="0018466F" w:rsidRPr="00093EEB">
        <w:rPr>
          <w:rFonts w:ascii="Arial" w:hAnsi="Arial"/>
          <w:color w:val="auto"/>
          <w:sz w:val="22"/>
          <w:szCs w:val="22"/>
        </w:rPr>
        <w:t xml:space="preserve"> has become rare and is transformed into a</w:t>
      </w:r>
      <w:r w:rsidR="00BC5E52" w:rsidRPr="00093EEB">
        <w:rPr>
          <w:rFonts w:ascii="Arial" w:hAnsi="Arial"/>
          <w:color w:val="auto"/>
          <w:sz w:val="22"/>
          <w:szCs w:val="22"/>
        </w:rPr>
        <w:t xml:space="preserve"> privilege</w:t>
      </w:r>
      <w:r w:rsidR="008A07E5" w:rsidRPr="00093EEB">
        <w:rPr>
          <w:rFonts w:ascii="Arial" w:hAnsi="Arial"/>
          <w:color w:val="auto"/>
          <w:sz w:val="22"/>
          <w:szCs w:val="22"/>
        </w:rPr>
        <w:t xml:space="preserve"> reserved</w:t>
      </w:r>
      <w:r w:rsidR="00BC5E52" w:rsidRPr="00093EEB">
        <w:rPr>
          <w:rFonts w:ascii="Arial" w:hAnsi="Arial"/>
          <w:color w:val="auto"/>
          <w:sz w:val="22"/>
          <w:szCs w:val="22"/>
        </w:rPr>
        <w:t xml:space="preserve"> for the powerful rather than a biological birth </w:t>
      </w:r>
      <w:r w:rsidR="0018466F" w:rsidRPr="00093EEB">
        <w:rPr>
          <w:rFonts w:ascii="Arial" w:hAnsi="Arial"/>
          <w:color w:val="auto"/>
          <w:sz w:val="22"/>
          <w:szCs w:val="22"/>
        </w:rPr>
        <w:t>right. A</w:t>
      </w:r>
      <w:r w:rsidR="00BC5E52" w:rsidRPr="00093EEB">
        <w:rPr>
          <w:rFonts w:ascii="Arial" w:hAnsi="Arial"/>
          <w:color w:val="auto"/>
          <w:sz w:val="22"/>
          <w:szCs w:val="22"/>
        </w:rPr>
        <w:t xml:space="preserve">ny right to autonomy or private life </w:t>
      </w:r>
      <w:r w:rsidR="0018466F" w:rsidRPr="00093EEB">
        <w:rPr>
          <w:rFonts w:ascii="Arial" w:hAnsi="Arial"/>
          <w:color w:val="auto"/>
          <w:sz w:val="22"/>
          <w:szCs w:val="22"/>
        </w:rPr>
        <w:t xml:space="preserve">is at odds with, and </w:t>
      </w:r>
      <w:r w:rsidR="00BC5E52" w:rsidRPr="00093EEB">
        <w:rPr>
          <w:rFonts w:ascii="Arial" w:hAnsi="Arial"/>
          <w:color w:val="auto"/>
          <w:sz w:val="22"/>
          <w:szCs w:val="22"/>
        </w:rPr>
        <w:t>superseded</w:t>
      </w:r>
      <w:r w:rsidR="0018466F" w:rsidRPr="00093EEB">
        <w:rPr>
          <w:rFonts w:ascii="Arial" w:hAnsi="Arial"/>
          <w:color w:val="auto"/>
          <w:sz w:val="22"/>
          <w:szCs w:val="22"/>
        </w:rPr>
        <w:t xml:space="preserve"> </w:t>
      </w:r>
      <w:r w:rsidR="00BC5E52" w:rsidRPr="00093EEB">
        <w:rPr>
          <w:rFonts w:ascii="Arial" w:hAnsi="Arial"/>
          <w:color w:val="auto"/>
          <w:sz w:val="22"/>
          <w:szCs w:val="22"/>
        </w:rPr>
        <w:t>by</w:t>
      </w:r>
      <w:r w:rsidR="0018466F" w:rsidRPr="00093EEB">
        <w:rPr>
          <w:rFonts w:ascii="Arial" w:hAnsi="Arial"/>
          <w:color w:val="auto"/>
          <w:sz w:val="22"/>
          <w:szCs w:val="22"/>
        </w:rPr>
        <w:t>,</w:t>
      </w:r>
      <w:r w:rsidR="00BC5E52" w:rsidRPr="00093EEB">
        <w:rPr>
          <w:rFonts w:ascii="Arial" w:hAnsi="Arial"/>
          <w:color w:val="auto"/>
          <w:sz w:val="22"/>
          <w:szCs w:val="22"/>
        </w:rPr>
        <w:t xml:space="preserve"> the interests of the </w:t>
      </w:r>
      <w:r w:rsidR="008A07E5" w:rsidRPr="00093EEB">
        <w:rPr>
          <w:rFonts w:ascii="Arial" w:hAnsi="Arial"/>
          <w:color w:val="auto"/>
          <w:sz w:val="22"/>
          <w:szCs w:val="22"/>
        </w:rPr>
        <w:t>elite.</w:t>
      </w:r>
    </w:p>
    <w:p w:rsidR="00B63971" w:rsidRPr="00093EEB" w:rsidRDefault="0022415E" w:rsidP="00C42F9F">
      <w:pPr>
        <w:spacing w:line="480" w:lineRule="auto"/>
        <w:ind w:firstLine="720"/>
        <w:rPr>
          <w:rFonts w:ascii="Arial" w:hAnsi="Arial"/>
          <w:color w:val="auto"/>
          <w:sz w:val="22"/>
          <w:szCs w:val="22"/>
        </w:rPr>
      </w:pPr>
      <w:r w:rsidRPr="00093EEB">
        <w:rPr>
          <w:rFonts w:ascii="Arial" w:hAnsi="Arial"/>
          <w:color w:val="auto"/>
          <w:sz w:val="22"/>
          <w:szCs w:val="22"/>
        </w:rPr>
        <w:t>Of all three texts, the family is most conspicuously absent in Brave New World. Children are not born, but ‘decanted’, and there is no discernible fam</w:t>
      </w:r>
      <w:r w:rsidR="00B63971" w:rsidRPr="00093EEB">
        <w:rPr>
          <w:rFonts w:ascii="Arial" w:hAnsi="Arial"/>
          <w:color w:val="auto"/>
          <w:sz w:val="22"/>
          <w:szCs w:val="22"/>
        </w:rPr>
        <w:t xml:space="preserve">ily unit within the World </w:t>
      </w:r>
      <w:r w:rsidR="00B63971" w:rsidRPr="00093EEB">
        <w:rPr>
          <w:rFonts w:ascii="Arial" w:hAnsi="Arial"/>
          <w:color w:val="auto"/>
          <w:sz w:val="22"/>
          <w:szCs w:val="22"/>
        </w:rPr>
        <w:lastRenderedPageBreak/>
        <w:t xml:space="preserve">State. In </w:t>
      </w:r>
      <w:r w:rsidR="006D7093" w:rsidRPr="00093EEB">
        <w:rPr>
          <w:rFonts w:ascii="Arial" w:hAnsi="Arial"/>
          <w:color w:val="auto"/>
          <w:sz w:val="22"/>
          <w:szCs w:val="22"/>
        </w:rPr>
        <w:t>contrast, the savage reservation depicts</w:t>
      </w:r>
      <w:r w:rsidR="0018466F" w:rsidRPr="00093EEB">
        <w:rPr>
          <w:rFonts w:ascii="Arial" w:hAnsi="Arial"/>
          <w:color w:val="auto"/>
          <w:sz w:val="22"/>
          <w:szCs w:val="22"/>
        </w:rPr>
        <w:t xml:space="preserve"> families more as</w:t>
      </w:r>
      <w:r w:rsidR="006D7093" w:rsidRPr="00093EEB">
        <w:rPr>
          <w:rFonts w:ascii="Arial" w:hAnsi="Arial"/>
          <w:color w:val="auto"/>
          <w:sz w:val="22"/>
          <w:szCs w:val="22"/>
        </w:rPr>
        <w:t xml:space="preserve"> we would traditionally understand them. A conversation between Linda and </w:t>
      </w:r>
      <w:proofErr w:type="spellStart"/>
      <w:r w:rsidR="006D7093" w:rsidRPr="00093EEB">
        <w:rPr>
          <w:rFonts w:ascii="Arial" w:hAnsi="Arial"/>
          <w:color w:val="auto"/>
          <w:sz w:val="22"/>
          <w:szCs w:val="22"/>
        </w:rPr>
        <w:t>Lenina</w:t>
      </w:r>
      <w:proofErr w:type="spellEnd"/>
      <w:r w:rsidR="006D7093" w:rsidRPr="00093EEB">
        <w:rPr>
          <w:rFonts w:ascii="Arial" w:hAnsi="Arial"/>
          <w:color w:val="auto"/>
          <w:sz w:val="22"/>
          <w:szCs w:val="22"/>
        </w:rPr>
        <w:t xml:space="preserve"> about Linda’s experiences of living in the savage reservation provides an insight into just how odd the society appears to them, and emphasises the </w:t>
      </w:r>
      <w:r w:rsidR="0018466F" w:rsidRPr="00093EEB">
        <w:rPr>
          <w:rFonts w:ascii="Arial" w:hAnsi="Arial"/>
          <w:color w:val="auto"/>
          <w:sz w:val="22"/>
          <w:szCs w:val="22"/>
        </w:rPr>
        <w:t>difficulty faced by Linda</w:t>
      </w:r>
      <w:r w:rsidR="006D7093" w:rsidRPr="00093EEB">
        <w:rPr>
          <w:rFonts w:ascii="Arial" w:hAnsi="Arial"/>
          <w:color w:val="auto"/>
          <w:sz w:val="22"/>
          <w:szCs w:val="22"/>
        </w:rPr>
        <w:t xml:space="preserve"> in comprehending the new cultural norms and moral values. She describes the reactions of the women when they found out sh</w:t>
      </w:r>
      <w:r w:rsidR="00D00A6D" w:rsidRPr="00093EEB">
        <w:rPr>
          <w:rFonts w:ascii="Arial" w:hAnsi="Arial"/>
          <w:color w:val="auto"/>
          <w:sz w:val="22"/>
          <w:szCs w:val="22"/>
        </w:rPr>
        <w:t>e had slept with their husbands;</w:t>
      </w:r>
      <w:r w:rsidR="006D7093" w:rsidRPr="00093EEB">
        <w:rPr>
          <w:rFonts w:ascii="Arial" w:hAnsi="Arial"/>
          <w:color w:val="auto"/>
          <w:sz w:val="22"/>
          <w:szCs w:val="22"/>
        </w:rPr>
        <w:t xml:space="preserve"> their anger was utterly incomprehensible to her, having been raised with the maxim that “everyone belongs to everyone else</w:t>
      </w:r>
      <w:r w:rsidR="005E18D1" w:rsidRPr="00093EEB">
        <w:rPr>
          <w:rFonts w:ascii="Arial" w:hAnsi="Arial"/>
          <w:color w:val="auto"/>
          <w:sz w:val="22"/>
          <w:szCs w:val="22"/>
        </w:rPr>
        <w:t xml:space="preserve"> – don’t they?</w:t>
      </w:r>
      <w:r w:rsidR="006D7093" w:rsidRPr="00093EEB">
        <w:rPr>
          <w:rFonts w:ascii="Arial" w:hAnsi="Arial"/>
          <w:color w:val="auto"/>
          <w:sz w:val="22"/>
          <w:szCs w:val="22"/>
        </w:rPr>
        <w:t>”</w:t>
      </w:r>
      <w:r w:rsidR="005E18D1" w:rsidRPr="00093EEB">
        <w:rPr>
          <w:rFonts w:ascii="Arial" w:hAnsi="Arial"/>
          <w:color w:val="auto"/>
          <w:sz w:val="22"/>
          <w:szCs w:val="22"/>
        </w:rPr>
        <w:t xml:space="preserve"> (pp. 104-105)</w:t>
      </w:r>
      <w:r w:rsidR="006D7093" w:rsidRPr="00093EEB">
        <w:rPr>
          <w:rFonts w:ascii="Arial" w:hAnsi="Arial"/>
          <w:color w:val="auto"/>
          <w:sz w:val="22"/>
          <w:szCs w:val="22"/>
        </w:rPr>
        <w:t>. W</w:t>
      </w:r>
      <w:r w:rsidRPr="00093EEB">
        <w:rPr>
          <w:rFonts w:ascii="Arial" w:hAnsi="Arial"/>
          <w:color w:val="auto"/>
          <w:sz w:val="22"/>
          <w:szCs w:val="22"/>
        </w:rPr>
        <w:t>hen visiting the savage reservation</w:t>
      </w:r>
      <w:r w:rsidR="00D00A6D" w:rsidRPr="00093EEB">
        <w:rPr>
          <w:rFonts w:ascii="Arial" w:hAnsi="Arial"/>
          <w:color w:val="auto"/>
          <w:sz w:val="22"/>
          <w:szCs w:val="22"/>
        </w:rPr>
        <w:t>,</w:t>
      </w:r>
      <w:r w:rsidRPr="00093EEB">
        <w:rPr>
          <w:rFonts w:ascii="Arial" w:hAnsi="Arial"/>
          <w:color w:val="auto"/>
          <w:sz w:val="22"/>
          <w:szCs w:val="22"/>
        </w:rPr>
        <w:t xml:space="preserve"> Bernard and </w:t>
      </w:r>
      <w:proofErr w:type="spellStart"/>
      <w:r w:rsidRPr="00093EEB">
        <w:rPr>
          <w:rFonts w:ascii="Arial" w:hAnsi="Arial"/>
          <w:color w:val="auto"/>
          <w:sz w:val="22"/>
          <w:szCs w:val="22"/>
        </w:rPr>
        <w:t>Lenina</w:t>
      </w:r>
      <w:proofErr w:type="spellEnd"/>
      <w:r w:rsidRPr="00093EEB">
        <w:rPr>
          <w:rFonts w:ascii="Arial" w:hAnsi="Arial"/>
          <w:color w:val="auto"/>
          <w:sz w:val="22"/>
          <w:szCs w:val="22"/>
        </w:rPr>
        <w:t xml:space="preserve"> experience feelings of revulsion upon seeing biological famil</w:t>
      </w:r>
      <w:r w:rsidR="006D7093" w:rsidRPr="00093EEB">
        <w:rPr>
          <w:rFonts w:ascii="Arial" w:hAnsi="Arial"/>
          <w:color w:val="auto"/>
          <w:sz w:val="22"/>
          <w:szCs w:val="22"/>
        </w:rPr>
        <w:t>ies</w:t>
      </w:r>
      <w:r w:rsidR="004204CB" w:rsidRPr="00093EEB">
        <w:rPr>
          <w:rFonts w:ascii="Arial" w:hAnsi="Arial"/>
          <w:color w:val="auto"/>
          <w:sz w:val="22"/>
          <w:szCs w:val="22"/>
        </w:rPr>
        <w:t xml:space="preserve"> together</w:t>
      </w:r>
      <w:r w:rsidR="006D7093" w:rsidRPr="00093EEB">
        <w:rPr>
          <w:rFonts w:ascii="Arial" w:hAnsi="Arial"/>
          <w:color w:val="auto"/>
          <w:sz w:val="22"/>
          <w:szCs w:val="22"/>
        </w:rPr>
        <w:t xml:space="preserve"> </w:t>
      </w:r>
      <w:r w:rsidR="004204CB" w:rsidRPr="00093EEB">
        <w:rPr>
          <w:rFonts w:ascii="Arial" w:hAnsi="Arial"/>
          <w:color w:val="auto"/>
          <w:sz w:val="22"/>
          <w:szCs w:val="22"/>
        </w:rPr>
        <w:t xml:space="preserve">and babies </w:t>
      </w:r>
      <w:r w:rsidR="0098029C" w:rsidRPr="00093EEB">
        <w:rPr>
          <w:rFonts w:ascii="Arial" w:hAnsi="Arial"/>
          <w:color w:val="auto"/>
          <w:sz w:val="22"/>
          <w:szCs w:val="22"/>
        </w:rPr>
        <w:t xml:space="preserve">being breastfed </w:t>
      </w:r>
      <w:r w:rsidR="005E18D1" w:rsidRPr="00093EEB">
        <w:rPr>
          <w:rFonts w:ascii="Arial" w:hAnsi="Arial"/>
          <w:color w:val="auto"/>
          <w:sz w:val="22"/>
          <w:szCs w:val="22"/>
        </w:rPr>
        <w:t>(p. 96)</w:t>
      </w:r>
      <w:r w:rsidR="0098029C" w:rsidRPr="00093EEB">
        <w:rPr>
          <w:rFonts w:ascii="Arial" w:hAnsi="Arial"/>
          <w:color w:val="auto"/>
          <w:sz w:val="22"/>
          <w:szCs w:val="22"/>
        </w:rPr>
        <w:t>.</w:t>
      </w:r>
      <w:r w:rsidR="0018466F" w:rsidRPr="00093EEB">
        <w:rPr>
          <w:rFonts w:ascii="Arial" w:hAnsi="Arial"/>
          <w:color w:val="auto"/>
          <w:sz w:val="22"/>
          <w:szCs w:val="22"/>
        </w:rPr>
        <w:t xml:space="preserve"> </w:t>
      </w:r>
      <w:r w:rsidR="004204CB" w:rsidRPr="00093EEB">
        <w:rPr>
          <w:rFonts w:ascii="Arial" w:hAnsi="Arial"/>
          <w:color w:val="auto"/>
          <w:sz w:val="22"/>
          <w:szCs w:val="22"/>
        </w:rPr>
        <w:t xml:space="preserve">The family has been made unnecessary in the World State, but </w:t>
      </w:r>
      <w:r w:rsidR="0018466F" w:rsidRPr="00093EEB">
        <w:rPr>
          <w:rFonts w:ascii="Arial" w:hAnsi="Arial"/>
          <w:color w:val="auto"/>
          <w:sz w:val="22"/>
          <w:szCs w:val="22"/>
        </w:rPr>
        <w:t>the extinguishing of mutual affection goes far beyond lack of necessity. L</w:t>
      </w:r>
      <w:r w:rsidR="004204CB" w:rsidRPr="00093EEB">
        <w:rPr>
          <w:rFonts w:ascii="Arial" w:hAnsi="Arial"/>
          <w:color w:val="auto"/>
          <w:sz w:val="22"/>
          <w:szCs w:val="22"/>
        </w:rPr>
        <w:t>oving relationships themselves are undesirable to World Controllers and the preservation of the status quo. Emotions and attachments are bound to lead to pain, suffering and unrest - and that would be bound to lower productivity.</w:t>
      </w:r>
      <w:r w:rsidR="00754974" w:rsidRPr="00093EEB">
        <w:rPr>
          <w:rFonts w:ascii="Arial" w:hAnsi="Arial"/>
          <w:color w:val="auto"/>
          <w:sz w:val="22"/>
          <w:szCs w:val="22"/>
        </w:rPr>
        <w:t xml:space="preserve"> Sex is for pleasure and pleasure alone, and its historical ties to family are simply kinks yet to be ironed out. Loyalty to another person is a ludicrous and selfish concept, and the bonding aspect of sex is redirected in the form of solidarity ceremonies, orgies which serve to strengthen the collective and further reinforce positive associations with promiscuity. </w:t>
      </w:r>
      <w:r w:rsidR="00B63971" w:rsidRPr="00093EEB">
        <w:rPr>
          <w:rFonts w:ascii="Arial" w:hAnsi="Arial"/>
          <w:color w:val="auto"/>
          <w:sz w:val="22"/>
          <w:szCs w:val="22"/>
        </w:rPr>
        <w:t>Home wa</w:t>
      </w:r>
      <w:r w:rsidR="005E18D1" w:rsidRPr="00093EEB">
        <w:rPr>
          <w:rFonts w:ascii="Arial" w:hAnsi="Arial"/>
          <w:color w:val="auto"/>
          <w:sz w:val="22"/>
          <w:szCs w:val="22"/>
        </w:rPr>
        <w:t>s viewed as a repulsive concept: “H</w:t>
      </w:r>
      <w:r w:rsidR="00B63971" w:rsidRPr="00093EEB">
        <w:rPr>
          <w:rFonts w:ascii="Arial" w:hAnsi="Arial"/>
          <w:color w:val="auto"/>
          <w:sz w:val="22"/>
          <w:szCs w:val="22"/>
        </w:rPr>
        <w:t xml:space="preserve">ome was as squalid psychically as physically. Psychically, it was a rabbit hole, a </w:t>
      </w:r>
      <w:proofErr w:type="spellStart"/>
      <w:r w:rsidR="00B63971" w:rsidRPr="00093EEB">
        <w:rPr>
          <w:rFonts w:ascii="Arial" w:hAnsi="Arial"/>
          <w:color w:val="auto"/>
          <w:sz w:val="22"/>
          <w:szCs w:val="22"/>
        </w:rPr>
        <w:t>midden</w:t>
      </w:r>
      <w:proofErr w:type="spellEnd"/>
      <w:r w:rsidR="00B63971" w:rsidRPr="00093EEB">
        <w:rPr>
          <w:rFonts w:ascii="Arial" w:hAnsi="Arial"/>
          <w:color w:val="auto"/>
          <w:sz w:val="22"/>
          <w:szCs w:val="22"/>
        </w:rPr>
        <w:t>, hot with the frictions of tightly packed life, reeking of emotion. What suffocating intimacies, what dangerous, insane, obscene</w:t>
      </w:r>
      <w:r w:rsidR="005E18D1" w:rsidRPr="00093EEB">
        <w:rPr>
          <w:rFonts w:ascii="Arial" w:hAnsi="Arial"/>
          <w:color w:val="auto"/>
          <w:sz w:val="22"/>
          <w:szCs w:val="22"/>
        </w:rPr>
        <w:t xml:space="preserve"> relationships between members of the family group!” (Huxley. 1932, p. 31)</w:t>
      </w:r>
    </w:p>
    <w:p w:rsidR="00D24CEC" w:rsidRPr="00093EEB" w:rsidRDefault="0018466F" w:rsidP="00C42F9F">
      <w:pPr>
        <w:spacing w:line="480" w:lineRule="auto"/>
        <w:ind w:firstLine="720"/>
        <w:rPr>
          <w:rFonts w:ascii="Arial" w:hAnsi="Arial"/>
          <w:color w:val="auto"/>
          <w:sz w:val="22"/>
          <w:szCs w:val="22"/>
        </w:rPr>
      </w:pPr>
      <w:r w:rsidRPr="00093EEB">
        <w:rPr>
          <w:rFonts w:ascii="Arial" w:hAnsi="Arial"/>
          <w:color w:val="auto"/>
          <w:sz w:val="22"/>
          <w:szCs w:val="22"/>
        </w:rPr>
        <w:t>Whilst</w:t>
      </w:r>
      <w:r w:rsidR="00760884" w:rsidRPr="00093EEB">
        <w:rPr>
          <w:rFonts w:ascii="Arial" w:hAnsi="Arial"/>
          <w:color w:val="auto"/>
          <w:sz w:val="22"/>
          <w:szCs w:val="22"/>
        </w:rPr>
        <w:t xml:space="preserve"> B</w:t>
      </w:r>
      <w:r w:rsidR="00754974" w:rsidRPr="00093EEB">
        <w:rPr>
          <w:rFonts w:ascii="Arial" w:hAnsi="Arial"/>
          <w:color w:val="auto"/>
          <w:sz w:val="22"/>
          <w:szCs w:val="22"/>
        </w:rPr>
        <w:t>rave New World paints the freedom from pain and negative emoti</w:t>
      </w:r>
      <w:r w:rsidR="00D00A6D" w:rsidRPr="00093EEB">
        <w:rPr>
          <w:rFonts w:ascii="Arial" w:hAnsi="Arial"/>
          <w:color w:val="auto"/>
          <w:sz w:val="22"/>
          <w:szCs w:val="22"/>
        </w:rPr>
        <w:t xml:space="preserve">ons </w:t>
      </w:r>
      <w:r w:rsidR="008A07E5" w:rsidRPr="00093EEB">
        <w:rPr>
          <w:rFonts w:ascii="Arial" w:hAnsi="Arial"/>
          <w:color w:val="auto"/>
          <w:sz w:val="22"/>
          <w:szCs w:val="22"/>
        </w:rPr>
        <w:t xml:space="preserve">as the ultimate social good, </w:t>
      </w:r>
      <w:r w:rsidR="00754974" w:rsidRPr="00093EEB">
        <w:rPr>
          <w:rFonts w:ascii="Arial" w:hAnsi="Arial"/>
          <w:color w:val="auto"/>
          <w:sz w:val="22"/>
          <w:szCs w:val="22"/>
        </w:rPr>
        <w:t>The Handmaid’s Tale maintains that institutional rape and strict gender hierarchy is a societal necessity</w:t>
      </w:r>
      <w:r w:rsidR="00760884" w:rsidRPr="00093EEB">
        <w:rPr>
          <w:rFonts w:ascii="Arial" w:hAnsi="Arial"/>
          <w:color w:val="auto"/>
          <w:sz w:val="22"/>
          <w:szCs w:val="22"/>
        </w:rPr>
        <w:t xml:space="preserve"> for the common goals. Nineteen Eighty Four emphasises that loyalty to the Party </w:t>
      </w:r>
      <w:r w:rsidR="00C90ACC" w:rsidRPr="00093EEB">
        <w:rPr>
          <w:rFonts w:ascii="Arial" w:hAnsi="Arial"/>
          <w:color w:val="auto"/>
          <w:sz w:val="22"/>
          <w:szCs w:val="22"/>
        </w:rPr>
        <w:t xml:space="preserve">must come at the expense of all else - </w:t>
      </w:r>
      <w:r w:rsidR="00760884" w:rsidRPr="00093EEB">
        <w:rPr>
          <w:rFonts w:ascii="Arial" w:hAnsi="Arial"/>
          <w:color w:val="auto"/>
          <w:sz w:val="22"/>
          <w:szCs w:val="22"/>
        </w:rPr>
        <w:t xml:space="preserve">and that this is double-plus good. </w:t>
      </w:r>
      <w:r w:rsidR="00464FC4" w:rsidRPr="00093EEB">
        <w:rPr>
          <w:rFonts w:ascii="Arial" w:hAnsi="Arial"/>
          <w:color w:val="auto"/>
          <w:sz w:val="22"/>
          <w:szCs w:val="22"/>
        </w:rPr>
        <w:t xml:space="preserve">All three fictional regimes perceive love and sexuality, and by extension the private sphere of family and home life, as a challenge to the legitimacy of their power. Through </w:t>
      </w:r>
      <w:r w:rsidR="00464FC4" w:rsidRPr="00093EEB">
        <w:rPr>
          <w:rFonts w:ascii="Arial" w:hAnsi="Arial"/>
          <w:color w:val="auto"/>
          <w:sz w:val="22"/>
          <w:szCs w:val="22"/>
        </w:rPr>
        <w:lastRenderedPageBreak/>
        <w:t>physical and psychological attacks on autonomy, the societies in question seek to impoverish interpersonal relationships</w:t>
      </w:r>
      <w:r w:rsidR="005416A9" w:rsidRPr="00093EEB">
        <w:rPr>
          <w:rFonts w:ascii="Arial" w:hAnsi="Arial"/>
          <w:color w:val="auto"/>
          <w:sz w:val="22"/>
          <w:szCs w:val="22"/>
        </w:rPr>
        <w:t xml:space="preserve"> of love and meaning</w:t>
      </w:r>
      <w:r w:rsidR="00D00A6D" w:rsidRPr="00093EEB">
        <w:rPr>
          <w:rFonts w:ascii="Arial" w:hAnsi="Arial"/>
          <w:color w:val="auto"/>
          <w:sz w:val="22"/>
          <w:szCs w:val="22"/>
        </w:rPr>
        <w:t>,</w:t>
      </w:r>
      <w:r w:rsidR="00464FC4" w:rsidRPr="00093EEB">
        <w:rPr>
          <w:rFonts w:ascii="Arial" w:hAnsi="Arial"/>
          <w:color w:val="auto"/>
          <w:sz w:val="22"/>
          <w:szCs w:val="22"/>
        </w:rPr>
        <w:t xml:space="preserve"> in order to neut</w:t>
      </w:r>
      <w:r w:rsidR="005416A9" w:rsidRPr="00093EEB">
        <w:rPr>
          <w:rFonts w:ascii="Arial" w:hAnsi="Arial"/>
          <w:color w:val="auto"/>
          <w:sz w:val="22"/>
          <w:szCs w:val="22"/>
        </w:rPr>
        <w:t xml:space="preserve">ralise the threats that passions and loyalties pose to social order. I would argue that the dissolution and subversion of the family unit serves </w:t>
      </w:r>
      <w:r w:rsidR="008A07E5" w:rsidRPr="00093EEB">
        <w:rPr>
          <w:rFonts w:ascii="Arial" w:hAnsi="Arial"/>
          <w:color w:val="auto"/>
          <w:sz w:val="22"/>
          <w:szCs w:val="22"/>
        </w:rPr>
        <w:t xml:space="preserve">within the narratives </w:t>
      </w:r>
      <w:r w:rsidR="005416A9" w:rsidRPr="00093EEB">
        <w:rPr>
          <w:rFonts w:ascii="Arial" w:hAnsi="Arial"/>
          <w:color w:val="auto"/>
          <w:sz w:val="22"/>
          <w:szCs w:val="22"/>
        </w:rPr>
        <w:t xml:space="preserve">as an extrapolation of concerns about the encroachment of the state into private affairs and the increasing role of institutions. </w:t>
      </w:r>
    </w:p>
    <w:p w:rsidR="0044020E" w:rsidRPr="00093EEB" w:rsidRDefault="00760884" w:rsidP="00C42F9F">
      <w:pPr>
        <w:spacing w:line="480" w:lineRule="auto"/>
        <w:rPr>
          <w:rFonts w:ascii="Arial" w:hAnsi="Arial"/>
          <w:color w:val="auto"/>
          <w:sz w:val="22"/>
          <w:szCs w:val="22"/>
        </w:rPr>
      </w:pPr>
      <w:r w:rsidRPr="00093EEB">
        <w:rPr>
          <w:rFonts w:ascii="Arial" w:hAnsi="Arial"/>
          <w:color w:val="auto"/>
          <w:sz w:val="22"/>
          <w:szCs w:val="22"/>
        </w:rPr>
        <w:tab/>
        <w:t xml:space="preserve">The sacrifice of the individual for the collective is a prevalent theme in much of dystopian fiction, as the tenability of the utopian ideal seems to rest upon humanity’s capacity to work towards a common good. Dystopia works to highlight the subjective nature of ‘good’ and the implications </w:t>
      </w:r>
      <w:r w:rsidR="0018466F" w:rsidRPr="00093EEB">
        <w:rPr>
          <w:rFonts w:ascii="Arial" w:hAnsi="Arial"/>
          <w:color w:val="auto"/>
          <w:sz w:val="22"/>
          <w:szCs w:val="22"/>
        </w:rPr>
        <w:t xml:space="preserve">that </w:t>
      </w:r>
      <w:r w:rsidRPr="00093EEB">
        <w:rPr>
          <w:rFonts w:ascii="Arial" w:hAnsi="Arial"/>
          <w:color w:val="auto"/>
          <w:sz w:val="22"/>
          <w:szCs w:val="22"/>
        </w:rPr>
        <w:t>t</w:t>
      </w:r>
      <w:r w:rsidR="00C90ACC" w:rsidRPr="00093EEB">
        <w:rPr>
          <w:rFonts w:ascii="Arial" w:hAnsi="Arial"/>
          <w:color w:val="auto"/>
          <w:sz w:val="22"/>
          <w:szCs w:val="22"/>
        </w:rPr>
        <w:t xml:space="preserve">his may have upon individual liberties such as </w:t>
      </w:r>
      <w:r w:rsidR="0018466F" w:rsidRPr="00093EEB">
        <w:rPr>
          <w:rFonts w:ascii="Arial" w:hAnsi="Arial"/>
          <w:color w:val="auto"/>
          <w:sz w:val="22"/>
          <w:szCs w:val="22"/>
        </w:rPr>
        <w:t xml:space="preserve">bodily autonomy, </w:t>
      </w:r>
      <w:r w:rsidR="00C90ACC" w:rsidRPr="00093EEB">
        <w:rPr>
          <w:rFonts w:ascii="Arial" w:hAnsi="Arial"/>
          <w:color w:val="auto"/>
          <w:sz w:val="22"/>
          <w:szCs w:val="22"/>
        </w:rPr>
        <w:t>love, privacy and family life.  It is easy to see how love could constitute a threat to the herd mentality essential to furthering collecti</w:t>
      </w:r>
      <w:r w:rsidR="0018466F" w:rsidRPr="00093EEB">
        <w:rPr>
          <w:rFonts w:ascii="Arial" w:hAnsi="Arial"/>
          <w:color w:val="auto"/>
          <w:sz w:val="22"/>
          <w:szCs w:val="22"/>
        </w:rPr>
        <w:t>ve aims. ‘</w:t>
      </w:r>
      <w:r w:rsidR="0018466F" w:rsidRPr="00093EEB">
        <w:rPr>
          <w:rFonts w:ascii="Arial" w:hAnsi="Arial"/>
          <w:i/>
          <w:color w:val="auto"/>
          <w:sz w:val="22"/>
          <w:szCs w:val="22"/>
        </w:rPr>
        <w:t>Jealous</w:t>
      </w:r>
      <w:r w:rsidR="0018466F" w:rsidRPr="00093EEB">
        <w:rPr>
          <w:rFonts w:ascii="Arial" w:hAnsi="Arial"/>
          <w:color w:val="auto"/>
          <w:sz w:val="22"/>
          <w:szCs w:val="22"/>
        </w:rPr>
        <w:t xml:space="preserve"> love’, ‘a crime</w:t>
      </w:r>
      <w:r w:rsidR="00C90ACC" w:rsidRPr="00093EEB">
        <w:rPr>
          <w:rFonts w:ascii="Arial" w:hAnsi="Arial"/>
          <w:color w:val="auto"/>
          <w:sz w:val="22"/>
          <w:szCs w:val="22"/>
        </w:rPr>
        <w:t xml:space="preserve"> of </w:t>
      </w:r>
      <w:r w:rsidR="00C90ACC" w:rsidRPr="00093EEB">
        <w:rPr>
          <w:rFonts w:ascii="Arial" w:hAnsi="Arial"/>
          <w:i/>
          <w:color w:val="auto"/>
          <w:sz w:val="22"/>
          <w:szCs w:val="22"/>
        </w:rPr>
        <w:t>passion</w:t>
      </w:r>
      <w:r w:rsidR="00C90ACC" w:rsidRPr="00093EEB">
        <w:rPr>
          <w:rFonts w:ascii="Arial" w:hAnsi="Arial"/>
          <w:color w:val="auto"/>
          <w:sz w:val="22"/>
          <w:szCs w:val="22"/>
        </w:rPr>
        <w:t xml:space="preserve">’ ‘madly in </w:t>
      </w:r>
      <w:r w:rsidR="00C90ACC" w:rsidRPr="00093EEB">
        <w:rPr>
          <w:rFonts w:ascii="Arial" w:hAnsi="Arial"/>
          <w:i/>
          <w:color w:val="auto"/>
          <w:sz w:val="22"/>
          <w:szCs w:val="22"/>
        </w:rPr>
        <w:t>love’</w:t>
      </w:r>
      <w:r w:rsidR="00C90ACC" w:rsidRPr="00093EEB">
        <w:rPr>
          <w:rFonts w:ascii="Arial" w:hAnsi="Arial"/>
          <w:color w:val="auto"/>
          <w:sz w:val="22"/>
          <w:szCs w:val="22"/>
        </w:rPr>
        <w:t>… If we consider love in its capacity as a stabilising and life affirming force, the foundation of the family unit and the psychological expression of the imperative to continue one’s lineage, we can see how it conversely threatens to destabilise the collective</w:t>
      </w:r>
      <w:r w:rsidR="0018466F" w:rsidRPr="00093EEB">
        <w:rPr>
          <w:rFonts w:ascii="Arial" w:hAnsi="Arial"/>
          <w:color w:val="auto"/>
          <w:sz w:val="22"/>
          <w:szCs w:val="22"/>
        </w:rPr>
        <w:t>,</w:t>
      </w:r>
      <w:r w:rsidR="00C90ACC" w:rsidRPr="00093EEB">
        <w:rPr>
          <w:rFonts w:ascii="Arial" w:hAnsi="Arial"/>
          <w:color w:val="auto"/>
          <w:sz w:val="22"/>
          <w:szCs w:val="22"/>
        </w:rPr>
        <w:t xml:space="preserve"> by encouraging a subjectively </w:t>
      </w:r>
      <w:r w:rsidR="0018466F" w:rsidRPr="00093EEB">
        <w:rPr>
          <w:rFonts w:ascii="Arial" w:hAnsi="Arial"/>
          <w:color w:val="auto"/>
          <w:sz w:val="22"/>
          <w:szCs w:val="22"/>
        </w:rPr>
        <w:t>‘</w:t>
      </w:r>
      <w:r w:rsidR="00C90ACC" w:rsidRPr="00093EEB">
        <w:rPr>
          <w:rFonts w:ascii="Arial" w:hAnsi="Arial"/>
          <w:color w:val="auto"/>
          <w:sz w:val="22"/>
          <w:szCs w:val="22"/>
        </w:rPr>
        <w:t>selfish</w:t>
      </w:r>
      <w:r w:rsidR="0018466F" w:rsidRPr="00093EEB">
        <w:rPr>
          <w:rFonts w:ascii="Arial" w:hAnsi="Arial"/>
          <w:color w:val="auto"/>
          <w:sz w:val="22"/>
          <w:szCs w:val="22"/>
        </w:rPr>
        <w:t>’</w:t>
      </w:r>
      <w:r w:rsidR="00C90ACC" w:rsidRPr="00093EEB">
        <w:rPr>
          <w:rFonts w:ascii="Arial" w:hAnsi="Arial"/>
          <w:color w:val="auto"/>
          <w:sz w:val="22"/>
          <w:szCs w:val="22"/>
        </w:rPr>
        <w:t xml:space="preserve"> preference for the interests of certain individuals above the large</w:t>
      </w:r>
      <w:r w:rsidR="00DC0CA0" w:rsidRPr="00093EEB">
        <w:rPr>
          <w:rFonts w:ascii="Arial" w:hAnsi="Arial"/>
          <w:color w:val="auto"/>
          <w:sz w:val="22"/>
          <w:szCs w:val="22"/>
        </w:rPr>
        <w:t>r social group. If love</w:t>
      </w:r>
      <w:r w:rsidR="008A07E5" w:rsidRPr="00093EEB">
        <w:rPr>
          <w:rFonts w:ascii="Arial" w:hAnsi="Arial"/>
          <w:color w:val="auto"/>
          <w:sz w:val="22"/>
          <w:szCs w:val="22"/>
        </w:rPr>
        <w:t xml:space="preserve"> a</w:t>
      </w:r>
      <w:r w:rsidR="0018466F" w:rsidRPr="00093EEB">
        <w:rPr>
          <w:rFonts w:ascii="Arial" w:hAnsi="Arial"/>
          <w:color w:val="auto"/>
          <w:sz w:val="22"/>
          <w:szCs w:val="22"/>
        </w:rPr>
        <w:t xml:space="preserve">nd </w:t>
      </w:r>
      <w:r w:rsidR="00D855B0" w:rsidRPr="00093EEB">
        <w:rPr>
          <w:rFonts w:ascii="Arial" w:hAnsi="Arial"/>
          <w:color w:val="auto"/>
          <w:sz w:val="22"/>
          <w:szCs w:val="22"/>
        </w:rPr>
        <w:t>its material effects</w:t>
      </w:r>
      <w:r w:rsidR="0018466F" w:rsidRPr="00093EEB">
        <w:rPr>
          <w:rFonts w:ascii="Arial" w:hAnsi="Arial"/>
          <w:color w:val="auto"/>
          <w:sz w:val="22"/>
          <w:szCs w:val="22"/>
        </w:rPr>
        <w:t xml:space="preserve"> </w:t>
      </w:r>
      <w:r w:rsidR="00C84334" w:rsidRPr="00093EEB">
        <w:rPr>
          <w:rFonts w:ascii="Arial" w:hAnsi="Arial"/>
          <w:color w:val="auto"/>
          <w:sz w:val="22"/>
          <w:szCs w:val="22"/>
        </w:rPr>
        <w:t xml:space="preserve">(loyalty, family, </w:t>
      </w:r>
      <w:r w:rsidR="008A07E5" w:rsidRPr="00093EEB">
        <w:rPr>
          <w:rFonts w:ascii="Arial" w:hAnsi="Arial"/>
          <w:color w:val="auto"/>
          <w:sz w:val="22"/>
          <w:szCs w:val="22"/>
        </w:rPr>
        <w:t>home</w:t>
      </w:r>
      <w:r w:rsidR="00C84334" w:rsidRPr="00093EEB">
        <w:rPr>
          <w:rFonts w:ascii="Arial" w:hAnsi="Arial"/>
          <w:color w:val="auto"/>
          <w:sz w:val="22"/>
          <w:szCs w:val="22"/>
        </w:rPr>
        <w:t>…</w:t>
      </w:r>
      <w:r w:rsidR="008A07E5" w:rsidRPr="00093EEB">
        <w:rPr>
          <w:rFonts w:ascii="Arial" w:hAnsi="Arial"/>
          <w:color w:val="auto"/>
          <w:sz w:val="22"/>
          <w:szCs w:val="22"/>
        </w:rPr>
        <w:t>) are</w:t>
      </w:r>
      <w:r w:rsidR="00C90ACC" w:rsidRPr="00093EEB">
        <w:rPr>
          <w:rFonts w:ascii="Arial" w:hAnsi="Arial"/>
          <w:color w:val="auto"/>
          <w:sz w:val="22"/>
          <w:szCs w:val="22"/>
        </w:rPr>
        <w:t xml:space="preserve"> conceived of as some kind of finite resource</w:t>
      </w:r>
      <w:r w:rsidR="008A07E5" w:rsidRPr="00093EEB">
        <w:rPr>
          <w:rFonts w:ascii="Arial" w:hAnsi="Arial"/>
          <w:color w:val="auto"/>
          <w:sz w:val="22"/>
          <w:szCs w:val="22"/>
        </w:rPr>
        <w:t xml:space="preserve"> or otherwise commodified,</w:t>
      </w:r>
      <w:r w:rsidR="00C90ACC" w:rsidRPr="00093EEB">
        <w:rPr>
          <w:rFonts w:ascii="Arial" w:hAnsi="Arial"/>
          <w:color w:val="auto"/>
          <w:sz w:val="22"/>
          <w:szCs w:val="22"/>
        </w:rPr>
        <w:t xml:space="preserve"> then the inevitable</w:t>
      </w:r>
      <w:r w:rsidR="00C84334" w:rsidRPr="00093EEB">
        <w:rPr>
          <w:rFonts w:ascii="Arial" w:hAnsi="Arial"/>
          <w:color w:val="auto"/>
          <w:sz w:val="22"/>
          <w:szCs w:val="22"/>
        </w:rPr>
        <w:t xml:space="preserve"> prioritisation of loved ones becomes</w:t>
      </w:r>
      <w:r w:rsidR="00C90ACC" w:rsidRPr="00093EEB">
        <w:rPr>
          <w:rFonts w:ascii="Arial" w:hAnsi="Arial"/>
          <w:color w:val="auto"/>
          <w:sz w:val="22"/>
          <w:szCs w:val="22"/>
        </w:rPr>
        <w:t xml:space="preserve"> incompatible with to</w:t>
      </w:r>
      <w:r w:rsidR="008A07E5" w:rsidRPr="00093EEB">
        <w:rPr>
          <w:rFonts w:ascii="Arial" w:hAnsi="Arial"/>
          <w:color w:val="auto"/>
          <w:sz w:val="22"/>
          <w:szCs w:val="22"/>
        </w:rPr>
        <w:t>talitarian aims and must</w:t>
      </w:r>
      <w:r w:rsidR="00D1760E" w:rsidRPr="00093EEB">
        <w:rPr>
          <w:rFonts w:ascii="Arial" w:hAnsi="Arial"/>
          <w:color w:val="auto"/>
          <w:sz w:val="22"/>
          <w:szCs w:val="22"/>
        </w:rPr>
        <w:t xml:space="preserve"> therefore</w:t>
      </w:r>
      <w:r w:rsidR="008A07E5" w:rsidRPr="00093EEB">
        <w:rPr>
          <w:rFonts w:ascii="Arial" w:hAnsi="Arial"/>
          <w:color w:val="auto"/>
          <w:sz w:val="22"/>
          <w:szCs w:val="22"/>
        </w:rPr>
        <w:t xml:space="preserve"> be eliminated.</w:t>
      </w:r>
    </w:p>
    <w:p w:rsidR="005E18D1" w:rsidRPr="00093EEB" w:rsidRDefault="005E18D1" w:rsidP="00C42F9F">
      <w:pPr>
        <w:spacing w:line="480" w:lineRule="auto"/>
        <w:rPr>
          <w:rFonts w:ascii="Arial" w:hAnsi="Arial"/>
          <w:color w:val="auto"/>
          <w:sz w:val="22"/>
          <w:szCs w:val="22"/>
        </w:rPr>
      </w:pPr>
    </w:p>
    <w:p w:rsidR="005E18D1" w:rsidRPr="00093EEB" w:rsidRDefault="005E18D1" w:rsidP="00C42F9F">
      <w:pPr>
        <w:spacing w:line="480" w:lineRule="auto"/>
        <w:rPr>
          <w:rFonts w:ascii="Arial" w:hAnsi="Arial"/>
          <w:color w:val="auto"/>
          <w:sz w:val="22"/>
          <w:szCs w:val="22"/>
        </w:rPr>
      </w:pPr>
    </w:p>
    <w:p w:rsidR="005E18D1" w:rsidRPr="00093EEB" w:rsidRDefault="005E18D1" w:rsidP="00C42F9F">
      <w:pPr>
        <w:spacing w:line="480" w:lineRule="auto"/>
        <w:rPr>
          <w:rFonts w:ascii="Arial" w:hAnsi="Arial"/>
          <w:color w:val="auto"/>
          <w:sz w:val="22"/>
          <w:szCs w:val="22"/>
        </w:rPr>
      </w:pPr>
    </w:p>
    <w:p w:rsidR="005E18D1" w:rsidRPr="00093EEB" w:rsidRDefault="005E18D1" w:rsidP="00C42F9F">
      <w:pPr>
        <w:spacing w:line="480" w:lineRule="auto"/>
        <w:rPr>
          <w:rFonts w:ascii="Arial" w:hAnsi="Arial"/>
          <w:color w:val="auto"/>
          <w:sz w:val="22"/>
          <w:szCs w:val="22"/>
        </w:rPr>
      </w:pPr>
    </w:p>
    <w:p w:rsidR="00C42F9F" w:rsidRPr="00093EEB" w:rsidRDefault="00C42F9F" w:rsidP="00C42F9F">
      <w:pPr>
        <w:spacing w:line="480" w:lineRule="auto"/>
        <w:rPr>
          <w:rFonts w:ascii="Arial" w:hAnsi="Arial"/>
          <w:color w:val="auto"/>
          <w:sz w:val="22"/>
          <w:szCs w:val="22"/>
          <w:u w:val="single"/>
        </w:rPr>
      </w:pPr>
    </w:p>
    <w:p w:rsidR="00C42F9F" w:rsidRPr="00093EEB" w:rsidRDefault="00C42F9F" w:rsidP="00C42F9F">
      <w:pPr>
        <w:spacing w:line="480" w:lineRule="auto"/>
        <w:rPr>
          <w:rFonts w:ascii="Arial" w:hAnsi="Arial"/>
          <w:color w:val="auto"/>
          <w:sz w:val="22"/>
          <w:szCs w:val="22"/>
          <w:u w:val="single"/>
        </w:rPr>
      </w:pPr>
    </w:p>
    <w:p w:rsidR="00C42F9F" w:rsidRPr="00093EEB" w:rsidRDefault="00C42F9F" w:rsidP="00C42F9F">
      <w:pPr>
        <w:spacing w:line="480" w:lineRule="auto"/>
        <w:rPr>
          <w:rFonts w:ascii="Arial" w:hAnsi="Arial"/>
          <w:color w:val="auto"/>
          <w:sz w:val="22"/>
          <w:szCs w:val="22"/>
          <w:u w:val="single"/>
        </w:rPr>
      </w:pPr>
    </w:p>
    <w:p w:rsidR="00C42F9F" w:rsidRPr="00093EEB" w:rsidRDefault="00C42F9F" w:rsidP="00C42F9F">
      <w:pPr>
        <w:spacing w:line="480" w:lineRule="auto"/>
        <w:rPr>
          <w:rFonts w:ascii="Arial" w:hAnsi="Arial"/>
          <w:color w:val="auto"/>
          <w:sz w:val="22"/>
          <w:szCs w:val="22"/>
          <w:u w:val="single"/>
        </w:rPr>
      </w:pPr>
    </w:p>
    <w:p w:rsidR="005E18D1" w:rsidRPr="00093EEB" w:rsidRDefault="005E18D1" w:rsidP="00C42F9F">
      <w:pPr>
        <w:spacing w:line="480" w:lineRule="auto"/>
        <w:rPr>
          <w:rFonts w:ascii="Arial" w:hAnsi="Arial"/>
          <w:color w:val="auto"/>
          <w:sz w:val="22"/>
          <w:szCs w:val="22"/>
          <w:u w:val="single"/>
        </w:rPr>
      </w:pPr>
      <w:bookmarkStart w:id="0" w:name="_GoBack"/>
      <w:bookmarkEnd w:id="0"/>
      <w:r w:rsidRPr="00093EEB">
        <w:rPr>
          <w:rFonts w:ascii="Arial" w:hAnsi="Arial"/>
          <w:color w:val="auto"/>
          <w:sz w:val="22"/>
          <w:szCs w:val="22"/>
          <w:u w:val="single"/>
        </w:rPr>
        <w:t>Bibliography</w:t>
      </w:r>
      <w:r w:rsidR="00D1760E" w:rsidRPr="00093EEB">
        <w:rPr>
          <w:rFonts w:ascii="Arial" w:hAnsi="Arial"/>
          <w:color w:val="auto"/>
          <w:sz w:val="22"/>
          <w:szCs w:val="22"/>
          <w:u w:val="single"/>
        </w:rPr>
        <w:t>:</w:t>
      </w:r>
    </w:p>
    <w:p w:rsidR="005E18D1" w:rsidRPr="00093EEB" w:rsidRDefault="005E18D1" w:rsidP="00C42F9F">
      <w:pPr>
        <w:spacing w:line="480" w:lineRule="auto"/>
        <w:rPr>
          <w:rFonts w:ascii="Arial" w:hAnsi="Arial"/>
          <w:color w:val="auto"/>
          <w:sz w:val="22"/>
          <w:szCs w:val="22"/>
        </w:rPr>
      </w:pPr>
      <w:r w:rsidRPr="00093EEB">
        <w:rPr>
          <w:rFonts w:ascii="Arial" w:hAnsi="Arial"/>
          <w:color w:val="auto"/>
          <w:sz w:val="22"/>
          <w:szCs w:val="22"/>
        </w:rPr>
        <w:t>Atwood, M.</w:t>
      </w:r>
      <w:r w:rsidR="00D1760E" w:rsidRPr="00093EEB">
        <w:rPr>
          <w:rFonts w:ascii="Arial" w:hAnsi="Arial"/>
          <w:color w:val="auto"/>
          <w:sz w:val="22"/>
          <w:szCs w:val="22"/>
        </w:rPr>
        <w:t xml:space="preserve"> (2002). </w:t>
      </w:r>
      <w:r w:rsidR="00D1760E" w:rsidRPr="00093EEB">
        <w:rPr>
          <w:rFonts w:ascii="Arial" w:hAnsi="Arial"/>
          <w:i/>
          <w:color w:val="auto"/>
          <w:sz w:val="22"/>
          <w:szCs w:val="22"/>
        </w:rPr>
        <w:t>The Handmaid’s Tale</w:t>
      </w:r>
      <w:r w:rsidR="00D1760E" w:rsidRPr="00093EEB">
        <w:rPr>
          <w:rFonts w:ascii="Arial" w:hAnsi="Arial"/>
          <w:color w:val="auto"/>
          <w:sz w:val="22"/>
          <w:szCs w:val="22"/>
        </w:rPr>
        <w:t xml:space="preserve">. </w:t>
      </w:r>
      <w:r w:rsidRPr="00093EEB">
        <w:rPr>
          <w:rFonts w:ascii="Arial" w:hAnsi="Arial"/>
          <w:color w:val="auto"/>
          <w:sz w:val="22"/>
          <w:szCs w:val="22"/>
        </w:rPr>
        <w:t>London: Vintage.</w:t>
      </w:r>
    </w:p>
    <w:p w:rsidR="00D1760E" w:rsidRPr="00093EEB" w:rsidRDefault="00D1760E" w:rsidP="00C42F9F">
      <w:pPr>
        <w:spacing w:line="480" w:lineRule="auto"/>
        <w:rPr>
          <w:rFonts w:ascii="Arial" w:hAnsi="Arial"/>
          <w:color w:val="auto"/>
          <w:sz w:val="22"/>
          <w:szCs w:val="22"/>
        </w:rPr>
      </w:pPr>
      <w:proofErr w:type="spellStart"/>
      <w:r w:rsidRPr="00093EEB">
        <w:rPr>
          <w:rFonts w:ascii="Arial" w:hAnsi="Arial"/>
          <w:color w:val="auto"/>
          <w:sz w:val="22"/>
          <w:szCs w:val="22"/>
        </w:rPr>
        <w:t>Claeys</w:t>
      </w:r>
      <w:proofErr w:type="spellEnd"/>
      <w:r w:rsidRPr="00093EEB">
        <w:rPr>
          <w:rFonts w:ascii="Arial" w:hAnsi="Arial"/>
          <w:color w:val="auto"/>
          <w:sz w:val="22"/>
          <w:szCs w:val="22"/>
        </w:rPr>
        <w:t xml:space="preserve">, G. and Sargent, L. (1999). </w:t>
      </w:r>
      <w:r w:rsidRPr="00093EEB">
        <w:rPr>
          <w:rFonts w:ascii="Arial" w:hAnsi="Arial"/>
          <w:i/>
          <w:color w:val="auto"/>
          <w:sz w:val="22"/>
          <w:szCs w:val="22"/>
        </w:rPr>
        <w:t>The Utopia Reader</w:t>
      </w:r>
      <w:r w:rsidRPr="00093EEB">
        <w:rPr>
          <w:rFonts w:ascii="Arial" w:hAnsi="Arial"/>
          <w:color w:val="auto"/>
          <w:sz w:val="22"/>
          <w:szCs w:val="22"/>
        </w:rPr>
        <w:t>. New York: New York University Press.</w:t>
      </w:r>
    </w:p>
    <w:p w:rsidR="005E18D1" w:rsidRPr="00093EEB" w:rsidRDefault="00D1760E" w:rsidP="00C42F9F">
      <w:pPr>
        <w:spacing w:line="480" w:lineRule="auto"/>
        <w:rPr>
          <w:rFonts w:ascii="Arial" w:hAnsi="Arial"/>
          <w:color w:val="auto"/>
          <w:sz w:val="22"/>
          <w:szCs w:val="22"/>
        </w:rPr>
      </w:pPr>
      <w:r w:rsidRPr="00093EEB">
        <w:rPr>
          <w:rFonts w:ascii="Arial" w:hAnsi="Arial"/>
          <w:color w:val="auto"/>
          <w:sz w:val="22"/>
          <w:szCs w:val="22"/>
        </w:rPr>
        <w:t xml:space="preserve">Engels, F., </w:t>
      </w:r>
      <w:proofErr w:type="spellStart"/>
      <w:r w:rsidRPr="00093EEB">
        <w:rPr>
          <w:rFonts w:ascii="Arial" w:hAnsi="Arial"/>
          <w:color w:val="auto"/>
          <w:sz w:val="22"/>
          <w:szCs w:val="22"/>
        </w:rPr>
        <w:t>Untermann</w:t>
      </w:r>
      <w:proofErr w:type="spellEnd"/>
      <w:r w:rsidRPr="00093EEB">
        <w:rPr>
          <w:rFonts w:ascii="Arial" w:hAnsi="Arial"/>
          <w:color w:val="auto"/>
          <w:sz w:val="22"/>
          <w:szCs w:val="22"/>
        </w:rPr>
        <w:t xml:space="preserve">, E. and Morgan, L. (1884). </w:t>
      </w:r>
      <w:r w:rsidRPr="00093EEB">
        <w:rPr>
          <w:rFonts w:ascii="Arial" w:hAnsi="Arial"/>
          <w:i/>
          <w:color w:val="auto"/>
          <w:sz w:val="22"/>
          <w:szCs w:val="22"/>
        </w:rPr>
        <w:t>The Origin of the Family, Private Property, and the State</w:t>
      </w:r>
      <w:r w:rsidRPr="00093EEB">
        <w:rPr>
          <w:rFonts w:ascii="Arial" w:hAnsi="Arial"/>
          <w:color w:val="auto"/>
          <w:sz w:val="22"/>
          <w:szCs w:val="22"/>
        </w:rPr>
        <w:t xml:space="preserve">. Accessed online at: </w:t>
      </w:r>
      <w:hyperlink r:id="rId8" w:history="1">
        <w:r w:rsidRPr="00093EEB">
          <w:rPr>
            <w:rStyle w:val="Hyperlink"/>
            <w:rFonts w:ascii="Arial" w:hAnsi="Arial"/>
            <w:color w:val="auto"/>
            <w:sz w:val="22"/>
            <w:szCs w:val="22"/>
          </w:rPr>
          <w:t>https://www.marxists.org/archive/marx/works/download/pdf/origin_family.pdf</w:t>
        </w:r>
      </w:hyperlink>
    </w:p>
    <w:p w:rsidR="00D1760E" w:rsidRPr="00093EEB" w:rsidRDefault="00D1760E" w:rsidP="00C42F9F">
      <w:pPr>
        <w:spacing w:line="480" w:lineRule="auto"/>
        <w:rPr>
          <w:rFonts w:ascii="Arial" w:hAnsi="Arial"/>
          <w:color w:val="auto"/>
          <w:sz w:val="22"/>
          <w:szCs w:val="22"/>
        </w:rPr>
      </w:pPr>
      <w:r w:rsidRPr="00093EEB">
        <w:rPr>
          <w:rFonts w:ascii="Arial" w:hAnsi="Arial"/>
          <w:color w:val="auto"/>
          <w:sz w:val="22"/>
          <w:szCs w:val="22"/>
        </w:rPr>
        <w:t xml:space="preserve">Huxley, A. (1947). </w:t>
      </w:r>
      <w:r w:rsidRPr="00093EEB">
        <w:rPr>
          <w:rFonts w:ascii="Arial" w:hAnsi="Arial"/>
          <w:i/>
          <w:color w:val="auto"/>
          <w:sz w:val="22"/>
          <w:szCs w:val="22"/>
        </w:rPr>
        <w:t>Brave New World</w:t>
      </w:r>
      <w:r w:rsidRPr="00093EEB">
        <w:rPr>
          <w:rFonts w:ascii="Arial" w:hAnsi="Arial"/>
          <w:color w:val="auto"/>
          <w:sz w:val="22"/>
          <w:szCs w:val="22"/>
        </w:rPr>
        <w:t xml:space="preserve">. London: </w:t>
      </w:r>
      <w:proofErr w:type="spellStart"/>
      <w:r w:rsidRPr="00093EEB">
        <w:rPr>
          <w:rFonts w:ascii="Arial" w:hAnsi="Arial"/>
          <w:color w:val="auto"/>
          <w:sz w:val="22"/>
          <w:szCs w:val="22"/>
        </w:rPr>
        <w:t>Albaross</w:t>
      </w:r>
      <w:proofErr w:type="spellEnd"/>
      <w:r w:rsidRPr="00093EEB">
        <w:rPr>
          <w:rFonts w:ascii="Arial" w:hAnsi="Arial"/>
          <w:color w:val="auto"/>
          <w:sz w:val="22"/>
          <w:szCs w:val="22"/>
        </w:rPr>
        <w:t>.</w:t>
      </w:r>
    </w:p>
    <w:p w:rsidR="00D1760E" w:rsidRPr="00093EEB" w:rsidRDefault="00D1760E" w:rsidP="00C42F9F">
      <w:pPr>
        <w:spacing w:line="480" w:lineRule="auto"/>
        <w:rPr>
          <w:rFonts w:ascii="Arial" w:hAnsi="Arial"/>
          <w:color w:val="auto"/>
          <w:sz w:val="22"/>
          <w:szCs w:val="22"/>
        </w:rPr>
      </w:pPr>
      <w:r w:rsidRPr="00093EEB">
        <w:rPr>
          <w:rFonts w:ascii="Arial" w:hAnsi="Arial"/>
          <w:color w:val="auto"/>
          <w:sz w:val="22"/>
          <w:szCs w:val="22"/>
        </w:rPr>
        <w:t>Orwell, G. (1949</w:t>
      </w:r>
      <w:r w:rsidRPr="00093EEB">
        <w:rPr>
          <w:rFonts w:ascii="Arial" w:hAnsi="Arial"/>
          <w:i/>
          <w:color w:val="auto"/>
          <w:sz w:val="22"/>
          <w:szCs w:val="22"/>
        </w:rPr>
        <w:t>). Nineteen Eighty-Four.</w:t>
      </w:r>
      <w:r w:rsidRPr="00093EEB">
        <w:rPr>
          <w:rFonts w:ascii="Arial" w:hAnsi="Arial"/>
          <w:color w:val="auto"/>
          <w:sz w:val="22"/>
          <w:szCs w:val="22"/>
        </w:rPr>
        <w:t xml:space="preserve"> Penguin Modern Classics.</w:t>
      </w:r>
    </w:p>
    <w:p w:rsidR="00D1760E" w:rsidRPr="00093EEB" w:rsidRDefault="00D1760E" w:rsidP="00C42F9F">
      <w:pPr>
        <w:spacing w:line="480" w:lineRule="auto"/>
        <w:rPr>
          <w:rFonts w:ascii="Arial" w:hAnsi="Arial"/>
          <w:color w:val="auto"/>
          <w:sz w:val="22"/>
          <w:szCs w:val="22"/>
        </w:rPr>
      </w:pPr>
      <w:proofErr w:type="spellStart"/>
      <w:r w:rsidRPr="00093EEB">
        <w:rPr>
          <w:rFonts w:ascii="Arial" w:hAnsi="Arial"/>
          <w:color w:val="auto"/>
          <w:sz w:val="22"/>
          <w:szCs w:val="22"/>
        </w:rPr>
        <w:t>Sinnott</w:t>
      </w:r>
      <w:proofErr w:type="spellEnd"/>
      <w:r w:rsidRPr="00093EEB">
        <w:rPr>
          <w:rFonts w:ascii="Arial" w:hAnsi="Arial"/>
          <w:color w:val="auto"/>
          <w:sz w:val="22"/>
          <w:szCs w:val="22"/>
        </w:rPr>
        <w:t xml:space="preserve">-Armstrong, W. (2018). </w:t>
      </w:r>
      <w:r w:rsidRPr="00093EEB">
        <w:rPr>
          <w:rFonts w:ascii="Arial" w:hAnsi="Arial"/>
          <w:i/>
          <w:color w:val="auto"/>
          <w:sz w:val="22"/>
          <w:szCs w:val="22"/>
        </w:rPr>
        <w:t>Consequentialism – Utilitarianism</w:t>
      </w:r>
      <w:r w:rsidRPr="00093EEB">
        <w:rPr>
          <w:rFonts w:ascii="Arial" w:hAnsi="Arial"/>
          <w:color w:val="auto"/>
          <w:sz w:val="22"/>
          <w:szCs w:val="22"/>
        </w:rPr>
        <w:t>. [</w:t>
      </w:r>
      <w:proofErr w:type="gramStart"/>
      <w:r w:rsidRPr="00093EEB">
        <w:rPr>
          <w:rFonts w:ascii="Arial" w:hAnsi="Arial"/>
          <w:color w:val="auto"/>
          <w:sz w:val="22"/>
          <w:szCs w:val="22"/>
        </w:rPr>
        <w:t>online</w:t>
      </w:r>
      <w:proofErr w:type="gramEnd"/>
      <w:r w:rsidRPr="00093EEB">
        <w:rPr>
          <w:rFonts w:ascii="Arial" w:hAnsi="Arial"/>
          <w:color w:val="auto"/>
          <w:sz w:val="22"/>
          <w:szCs w:val="22"/>
        </w:rPr>
        <w:t>]. Available at: https://plato.stanford.edu/entries/consequentialism/ [Accessed 23 Nov. 2018].</w:t>
      </w:r>
    </w:p>
    <w:p w:rsidR="008A07E5" w:rsidRPr="00093EEB" w:rsidRDefault="008A07E5" w:rsidP="00C42F9F">
      <w:pPr>
        <w:spacing w:line="480" w:lineRule="auto"/>
        <w:rPr>
          <w:rFonts w:ascii="Arial" w:hAnsi="Arial"/>
          <w:color w:val="auto"/>
          <w:sz w:val="22"/>
          <w:szCs w:val="22"/>
        </w:rPr>
      </w:pPr>
    </w:p>
    <w:p w:rsidR="008A07E5" w:rsidRPr="00093EEB" w:rsidRDefault="008A07E5" w:rsidP="00C42F9F">
      <w:pPr>
        <w:spacing w:line="480" w:lineRule="auto"/>
        <w:rPr>
          <w:rFonts w:ascii="Arial" w:hAnsi="Arial"/>
          <w:color w:val="auto"/>
          <w:sz w:val="22"/>
          <w:szCs w:val="22"/>
        </w:rPr>
      </w:pPr>
    </w:p>
    <w:p w:rsidR="00A4573F" w:rsidRPr="00093EEB" w:rsidRDefault="00A4573F" w:rsidP="00C42F9F">
      <w:pPr>
        <w:spacing w:line="480" w:lineRule="auto"/>
        <w:rPr>
          <w:rFonts w:ascii="Arial" w:hAnsi="Arial"/>
          <w:color w:val="auto"/>
          <w:sz w:val="22"/>
          <w:szCs w:val="22"/>
        </w:rPr>
      </w:pPr>
    </w:p>
    <w:p w:rsidR="00A4573F" w:rsidRPr="00093EEB" w:rsidRDefault="00A4573F" w:rsidP="00C42F9F">
      <w:pPr>
        <w:spacing w:line="480" w:lineRule="auto"/>
        <w:ind w:firstLine="720"/>
        <w:rPr>
          <w:rFonts w:ascii="Arial" w:hAnsi="Arial"/>
          <w:color w:val="auto"/>
          <w:sz w:val="22"/>
          <w:szCs w:val="22"/>
        </w:rPr>
      </w:pPr>
    </w:p>
    <w:sectPr w:rsidR="00A4573F" w:rsidRPr="00093EEB" w:rsidSect="00640547">
      <w:headerReference w:type="default" r:id="rId9"/>
      <w:footerReference w:type="default" r:id="rId10"/>
      <w:pgSz w:w="11906" w:h="16838"/>
      <w:pgMar w:top="1440" w:right="1440" w:bottom="1440" w:left="1440" w:header="708"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FC" w:rsidRDefault="00A063FC" w:rsidP="00640547">
      <w:pPr>
        <w:spacing w:after="0" w:line="240" w:lineRule="auto"/>
      </w:pPr>
      <w:r>
        <w:separator/>
      </w:r>
    </w:p>
  </w:endnote>
  <w:endnote w:type="continuationSeparator" w:id="0">
    <w:p w:rsidR="00A063FC" w:rsidRDefault="00A063FC" w:rsidP="00640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inorHAnsi" w:eastAsiaTheme="minorEastAsia" w:hAnsiTheme="minorHAnsi" w:cs="Times New Roman"/>
        <w:color w:val="auto"/>
        <w:sz w:val="24"/>
        <w:szCs w:val="24"/>
      </w:rPr>
      <w:id w:val="2035216288"/>
      <w:docPartObj>
        <w:docPartGallery w:val="Page Numbers (Bottom of Page)"/>
        <w:docPartUnique/>
      </w:docPartObj>
    </w:sdtPr>
    <w:sdtEndPr>
      <w:rPr>
        <w:rFonts w:asciiTheme="majorHAnsi" w:eastAsiaTheme="majorEastAsia" w:hAnsiTheme="majorHAnsi" w:cstheme="majorBidi"/>
        <w:noProof/>
      </w:rPr>
    </w:sdtEndPr>
    <w:sdtContent>
      <w:p w:rsidR="00640547" w:rsidRPr="00640547" w:rsidRDefault="00640547">
        <w:pPr>
          <w:pStyle w:val="Footer"/>
          <w:jc w:val="center"/>
          <w:rPr>
            <w:rFonts w:asciiTheme="majorHAnsi" w:eastAsiaTheme="majorEastAsia" w:hAnsiTheme="majorHAnsi" w:cstheme="majorBidi"/>
            <w:color w:val="auto"/>
            <w:sz w:val="24"/>
            <w:szCs w:val="24"/>
          </w:rPr>
        </w:pPr>
        <w:r w:rsidRPr="00640547">
          <w:rPr>
            <w:rFonts w:asciiTheme="minorHAnsi" w:eastAsiaTheme="minorEastAsia" w:hAnsiTheme="minorHAnsi" w:cs="Times New Roman"/>
            <w:color w:val="auto"/>
            <w:sz w:val="24"/>
            <w:szCs w:val="24"/>
          </w:rPr>
          <w:fldChar w:fldCharType="begin"/>
        </w:r>
        <w:r w:rsidRPr="00640547">
          <w:rPr>
            <w:color w:val="auto"/>
            <w:sz w:val="24"/>
            <w:szCs w:val="24"/>
          </w:rPr>
          <w:instrText xml:space="preserve"> PAGE   \* MERGEFORMAT </w:instrText>
        </w:r>
        <w:r w:rsidRPr="00640547">
          <w:rPr>
            <w:rFonts w:asciiTheme="minorHAnsi" w:eastAsiaTheme="minorEastAsia" w:hAnsiTheme="minorHAnsi" w:cs="Times New Roman"/>
            <w:color w:val="auto"/>
            <w:sz w:val="24"/>
            <w:szCs w:val="24"/>
          </w:rPr>
          <w:fldChar w:fldCharType="separate"/>
        </w:r>
        <w:r w:rsidR="00093EEB" w:rsidRPr="00093EEB">
          <w:rPr>
            <w:rFonts w:asciiTheme="majorHAnsi" w:eastAsiaTheme="majorEastAsia" w:hAnsiTheme="majorHAnsi" w:cstheme="majorBidi"/>
            <w:noProof/>
            <w:color w:val="auto"/>
            <w:sz w:val="24"/>
            <w:szCs w:val="24"/>
          </w:rPr>
          <w:t>1</w:t>
        </w:r>
        <w:r w:rsidRPr="00640547">
          <w:rPr>
            <w:rFonts w:asciiTheme="majorHAnsi" w:eastAsiaTheme="majorEastAsia" w:hAnsiTheme="majorHAnsi" w:cstheme="majorBidi"/>
            <w:noProof/>
            <w:color w:val="auto"/>
            <w:sz w:val="24"/>
            <w:szCs w:val="24"/>
          </w:rPr>
          <w:fldChar w:fldCharType="end"/>
        </w:r>
      </w:p>
    </w:sdtContent>
  </w:sdt>
  <w:p w:rsidR="00640547" w:rsidRPr="00640547" w:rsidRDefault="00640547">
    <w:pPr>
      <w:pStyle w:val="Footer"/>
      <w:rPr>
        <w:color w:val="auto"/>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FC" w:rsidRDefault="00A063FC" w:rsidP="00640547">
      <w:pPr>
        <w:spacing w:after="0" w:line="240" w:lineRule="auto"/>
      </w:pPr>
      <w:r>
        <w:separator/>
      </w:r>
    </w:p>
  </w:footnote>
  <w:footnote w:type="continuationSeparator" w:id="0">
    <w:p w:rsidR="00A063FC" w:rsidRDefault="00A063FC" w:rsidP="006405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547" w:rsidRPr="00640547" w:rsidRDefault="00640547">
    <w:pPr>
      <w:pStyle w:val="Header"/>
      <w:rPr>
        <w:rFonts w:ascii="Arial" w:hAnsi="Arial"/>
      </w:rPr>
    </w:pPr>
    <w:r>
      <w:rPr>
        <w:rFonts w:ascii="Arial" w:hAnsi="Arial"/>
      </w:rPr>
      <w:t xml:space="preserve">Grace </w:t>
    </w:r>
    <w:r w:rsidRPr="00640547">
      <w:rPr>
        <w:rFonts w:ascii="Arial" w:hAnsi="Arial"/>
      </w:rPr>
      <w:t>Allen</w:t>
    </w:r>
    <w:r w:rsidRPr="00640547">
      <w:rPr>
        <w:rFonts w:ascii="Arial" w:hAnsi="Arial"/>
      </w:rPr>
      <w:ptab w:relativeTo="margin" w:alignment="center" w:leader="none"/>
    </w:r>
    <w:r w:rsidRPr="00640547">
      <w:rPr>
        <w:rFonts w:ascii="Arial" w:hAnsi="Arial"/>
      </w:rPr>
      <w:t>Dreams and Nightmares</w:t>
    </w:r>
    <w:r w:rsidRPr="00640547">
      <w:rPr>
        <w:rFonts w:ascii="Arial" w:hAnsi="Arial"/>
      </w:rPr>
      <w:ptab w:relativeTo="margin" w:alignment="right" w:leader="none"/>
    </w:r>
    <w:r>
      <w:rPr>
        <w:rFonts w:ascii="Arial" w:hAnsi="Arial"/>
      </w:rPr>
      <w:t>1503827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97D"/>
    <w:rsid w:val="00006C93"/>
    <w:rsid w:val="00006D36"/>
    <w:rsid w:val="00047B67"/>
    <w:rsid w:val="0005220C"/>
    <w:rsid w:val="00052919"/>
    <w:rsid w:val="00053805"/>
    <w:rsid w:val="00060D8B"/>
    <w:rsid w:val="00081C23"/>
    <w:rsid w:val="00083DC2"/>
    <w:rsid w:val="00093EEB"/>
    <w:rsid w:val="000B6B41"/>
    <w:rsid w:val="000D79EF"/>
    <w:rsid w:val="000F5CD7"/>
    <w:rsid w:val="00122EA6"/>
    <w:rsid w:val="00124174"/>
    <w:rsid w:val="0015083E"/>
    <w:rsid w:val="0018466F"/>
    <w:rsid w:val="0018620C"/>
    <w:rsid w:val="001A1D0A"/>
    <w:rsid w:val="0022415E"/>
    <w:rsid w:val="00291C06"/>
    <w:rsid w:val="002C7735"/>
    <w:rsid w:val="002E60BF"/>
    <w:rsid w:val="003222AB"/>
    <w:rsid w:val="003F5C01"/>
    <w:rsid w:val="003F7F22"/>
    <w:rsid w:val="004204CB"/>
    <w:rsid w:val="004265D0"/>
    <w:rsid w:val="0044020E"/>
    <w:rsid w:val="00464FC4"/>
    <w:rsid w:val="004A4959"/>
    <w:rsid w:val="0051197D"/>
    <w:rsid w:val="00531DF4"/>
    <w:rsid w:val="005416A9"/>
    <w:rsid w:val="005A6D4A"/>
    <w:rsid w:val="005B6761"/>
    <w:rsid w:val="005E18D1"/>
    <w:rsid w:val="005F5E85"/>
    <w:rsid w:val="00601662"/>
    <w:rsid w:val="00606B1E"/>
    <w:rsid w:val="00640547"/>
    <w:rsid w:val="006437AE"/>
    <w:rsid w:val="006D7093"/>
    <w:rsid w:val="00723550"/>
    <w:rsid w:val="00725A6E"/>
    <w:rsid w:val="00754974"/>
    <w:rsid w:val="0075740F"/>
    <w:rsid w:val="00760884"/>
    <w:rsid w:val="007938AA"/>
    <w:rsid w:val="007B7188"/>
    <w:rsid w:val="007D29C1"/>
    <w:rsid w:val="007D527F"/>
    <w:rsid w:val="00801C28"/>
    <w:rsid w:val="008223B6"/>
    <w:rsid w:val="0085055E"/>
    <w:rsid w:val="008A07E5"/>
    <w:rsid w:val="008A224F"/>
    <w:rsid w:val="008A791D"/>
    <w:rsid w:val="008C7E1D"/>
    <w:rsid w:val="0094055B"/>
    <w:rsid w:val="00944A31"/>
    <w:rsid w:val="00952E3C"/>
    <w:rsid w:val="009612DC"/>
    <w:rsid w:val="0098029C"/>
    <w:rsid w:val="00987071"/>
    <w:rsid w:val="009D4EA1"/>
    <w:rsid w:val="009E72BB"/>
    <w:rsid w:val="009E7D01"/>
    <w:rsid w:val="00A063FC"/>
    <w:rsid w:val="00A4573F"/>
    <w:rsid w:val="00A878FB"/>
    <w:rsid w:val="00AC380A"/>
    <w:rsid w:val="00AD1FF4"/>
    <w:rsid w:val="00AE5C70"/>
    <w:rsid w:val="00B07100"/>
    <w:rsid w:val="00B22AAE"/>
    <w:rsid w:val="00B46509"/>
    <w:rsid w:val="00B63971"/>
    <w:rsid w:val="00B72206"/>
    <w:rsid w:val="00BB10BA"/>
    <w:rsid w:val="00BC5E52"/>
    <w:rsid w:val="00BD19D1"/>
    <w:rsid w:val="00BF54BF"/>
    <w:rsid w:val="00C36330"/>
    <w:rsid w:val="00C42F9F"/>
    <w:rsid w:val="00C65213"/>
    <w:rsid w:val="00C66075"/>
    <w:rsid w:val="00C84334"/>
    <w:rsid w:val="00C87153"/>
    <w:rsid w:val="00C90ACC"/>
    <w:rsid w:val="00CB6862"/>
    <w:rsid w:val="00CC2F04"/>
    <w:rsid w:val="00CC5C93"/>
    <w:rsid w:val="00CD7BCD"/>
    <w:rsid w:val="00CE3D36"/>
    <w:rsid w:val="00CF109D"/>
    <w:rsid w:val="00D00A6D"/>
    <w:rsid w:val="00D1760E"/>
    <w:rsid w:val="00D24CEC"/>
    <w:rsid w:val="00D30E82"/>
    <w:rsid w:val="00D35ABD"/>
    <w:rsid w:val="00D37BC7"/>
    <w:rsid w:val="00D855B0"/>
    <w:rsid w:val="00DC0CA0"/>
    <w:rsid w:val="00E00815"/>
    <w:rsid w:val="00E27D3D"/>
    <w:rsid w:val="00E47EC4"/>
    <w:rsid w:val="00EB1B45"/>
    <w:rsid w:val="00EF0A45"/>
    <w:rsid w:val="00F039ED"/>
    <w:rsid w:val="00F2297D"/>
    <w:rsid w:val="00F25555"/>
    <w:rsid w:val="00F458A8"/>
    <w:rsid w:val="00F91D66"/>
    <w:rsid w:val="00FB6F21"/>
    <w:rsid w:val="00FC6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0AA22F-4083-4E6C-BA98-4BF40051C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mic Sans MS" w:eastAsiaTheme="minorHAnsi" w:hAnsi="Comic Sans MS" w:cs="Arial"/>
        <w:color w:val="666666"/>
        <w:lang w:val="en-GB"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D1760E"/>
    <w:pPr>
      <w:keepNext/>
      <w:spacing w:before="240" w:after="60" w:line="240" w:lineRule="auto"/>
      <w:outlineLvl w:val="0"/>
    </w:pPr>
    <w:rPr>
      <w:rFonts w:ascii="Arial" w:eastAsia="SimSun" w:hAnsi="Arial"/>
      <w:b/>
      <w:bCs/>
      <w:color w:val="auto"/>
      <w:kern w:val="32"/>
      <w:sz w:val="32"/>
      <w:szCs w:val="32"/>
      <w:lang w:eastAsia="zh-CN"/>
    </w:rPr>
  </w:style>
  <w:style w:type="paragraph" w:styleId="Heading2">
    <w:name w:val="heading 2"/>
    <w:basedOn w:val="Normal"/>
    <w:next w:val="Normal"/>
    <w:link w:val="Heading2Char"/>
    <w:uiPriority w:val="9"/>
    <w:unhideWhenUsed/>
    <w:qFormat/>
    <w:rsid w:val="00EB1B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1760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1B45"/>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D1760E"/>
    <w:rPr>
      <w:color w:val="0563C1" w:themeColor="hyperlink"/>
      <w:u w:val="single"/>
    </w:rPr>
  </w:style>
  <w:style w:type="character" w:customStyle="1" w:styleId="Heading3Char">
    <w:name w:val="Heading 3 Char"/>
    <w:basedOn w:val="DefaultParagraphFont"/>
    <w:link w:val="Heading3"/>
    <w:uiPriority w:val="9"/>
    <w:semiHidden/>
    <w:rsid w:val="00D1760E"/>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D1760E"/>
    <w:rPr>
      <w:rFonts w:ascii="Arial" w:eastAsia="SimSun" w:hAnsi="Arial"/>
      <w:b/>
      <w:bCs/>
      <w:color w:val="auto"/>
      <w:kern w:val="32"/>
      <w:sz w:val="32"/>
      <w:szCs w:val="32"/>
      <w:lang w:eastAsia="zh-CN"/>
    </w:rPr>
  </w:style>
  <w:style w:type="paragraph" w:styleId="NormalWeb">
    <w:name w:val="Normal (Web)"/>
    <w:basedOn w:val="Normal"/>
    <w:rsid w:val="00D1760E"/>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640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0547"/>
  </w:style>
  <w:style w:type="paragraph" w:styleId="Footer">
    <w:name w:val="footer"/>
    <w:basedOn w:val="Normal"/>
    <w:link w:val="FooterChar"/>
    <w:uiPriority w:val="99"/>
    <w:unhideWhenUsed/>
    <w:rsid w:val="00640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05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xists.org/archive/marx/works/download/pdf/origin_family.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6EC"/>
    <w:rsid w:val="00C87BD3"/>
    <w:rsid w:val="00F176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95EA7338D74FBDA8A600DD90F2C88D">
    <w:name w:val="2B95EA7338D74FBDA8A600DD90F2C88D"/>
    <w:rsid w:val="00F176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2D979-EB60-4C32-BA1D-C965A0D05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10</Pages>
  <Words>2849</Words>
  <Characters>16241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Allen (1503827)</dc:creator>
  <cp:keywords/>
  <dc:description/>
  <cp:lastModifiedBy>Grace Allen (1503827)</cp:lastModifiedBy>
  <cp:revision>9</cp:revision>
  <dcterms:created xsi:type="dcterms:W3CDTF">2018-11-25T20:52:00Z</dcterms:created>
  <dcterms:modified xsi:type="dcterms:W3CDTF">2018-11-25T22:51:00Z</dcterms:modified>
</cp:coreProperties>
</file>