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rsidP="00DA3457">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sidP="00DA3457">
          <w:pPr>
            <w:jc w:val="both"/>
          </w:pPr>
          <w:r>
            <w:rPr>
              <w:noProof/>
            </w:rPr>
            <mc:AlternateContent>
              <mc:Choice Requires="wps">
                <w:drawing>
                  <wp:anchor distT="45720" distB="45720" distL="114300" distR="114300" simplePos="0" relativeHeight="251660291" behindDoc="0" locked="0" layoutInCell="1" allowOverlap="1" wp14:anchorId="6861A9EB" wp14:editId="46BB5ECB">
                    <wp:simplePos x="0" y="0"/>
                    <wp:positionH relativeFrom="column">
                      <wp:posOffset>2171700</wp:posOffset>
                    </wp:positionH>
                    <wp:positionV relativeFrom="paragraph">
                      <wp:posOffset>6344285</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6350C7C6" w14:textId="77777777" w:rsidR="004B1178" w:rsidRDefault="00587076">
                                <w:pPr>
                                  <w:rPr>
                                    <w:rFonts w:ascii="Times New Roman" w:hAnsi="Times New Roman"/>
                                    <w:lang/>
                                  </w:rPr>
                                </w:pPr>
                                <w:r>
                                  <w:t xml:space="preserve">Video Link: </w:t>
                                </w:r>
                              </w:p>
                              <w:p w14:paraId="6A16BD72" w14:textId="4AEE58DE" w:rsidR="004B1178" w:rsidRDefault="004B1178">
                                <w:pPr>
                                  <w:rPr>
                                    <w:rFonts w:ascii="Times New Roman" w:hAnsi="Times New Roman"/>
                                    <w:b/>
                                    <w:bCs/>
                                    <w:color w:val="FF0000"/>
                                    <w:lang/>
                                  </w:rPr>
                                </w:pPr>
                                <w:hyperlink r:id="rId8" w:history="1">
                                  <w:r w:rsidRPr="006E022C">
                                    <w:rPr>
                                      <w:rStyle w:val="Hyperlink"/>
                                      <w:rFonts w:ascii="Times New Roman" w:hAnsi="Times New Roman"/>
                                      <w:b/>
                                      <w:bCs/>
                                      <w:lang/>
                                    </w:rPr>
                                    <w:t>https://youtu.be/qrgC2IzhKO8</w:t>
                                  </w:r>
                                </w:hyperlink>
                              </w:p>
                              <w:p w14:paraId="48330F8E" w14:textId="77777777" w:rsidR="004B1178" w:rsidRPr="004B1178" w:rsidRDefault="004B1178">
                                <w:pPr>
                                  <w:rPr>
                                    <w:rFonts w:ascii="Times New Roman" w:hAnsi="Times New Roman"/>
                                    <w:b/>
                                    <w:bCs/>
                                    <w:color w:val="FF0000"/>
                                    <w:lang/>
                                  </w:rPr>
                                </w:pPr>
                              </w:p>
                              <w:p w14:paraId="38B90292" w14:textId="689AA293" w:rsidR="00587076" w:rsidRPr="004B1178" w:rsidRDefault="00587076">
                                <w:pPr>
                                  <w:rPr>
                                    <w:rFonts w:ascii="Times New Roman" w:hAnsi="Times New Roman"/>
                                    <w:sz w:val="20"/>
                                    <w:szCs w:val="20"/>
                                    <w:lang/>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left:0;text-align:left;margin-left:171pt;margin-top:499.55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">
                    <v:textbox>
                      <w:txbxContent>
                        <w:p w14:paraId="6350C7C6" w14:textId="77777777" w:rsidR="004B1178" w:rsidRDefault="00587076">
                          <w:pPr>
                            <w:rPr>
                              <w:rFonts w:ascii="Times New Roman" w:hAnsi="Times New Roman"/>
                              <w:lang/>
                            </w:rPr>
                          </w:pPr>
                          <w:r>
                            <w:t xml:space="preserve">Video Link: </w:t>
                          </w:r>
                        </w:p>
                        <w:p w14:paraId="6A16BD72" w14:textId="4AEE58DE" w:rsidR="004B1178" w:rsidRDefault="004B1178">
                          <w:pPr>
                            <w:rPr>
                              <w:rFonts w:ascii="Times New Roman" w:hAnsi="Times New Roman"/>
                              <w:b/>
                              <w:bCs/>
                              <w:color w:val="FF0000"/>
                              <w:lang/>
                            </w:rPr>
                          </w:pPr>
                          <w:hyperlink r:id="rId9" w:history="1">
                            <w:r w:rsidRPr="006E022C">
                              <w:rPr>
                                <w:rStyle w:val="Hyperlink"/>
                                <w:rFonts w:ascii="Times New Roman" w:hAnsi="Times New Roman"/>
                                <w:b/>
                                <w:bCs/>
                                <w:lang/>
                              </w:rPr>
                              <w:t>https://youtu.be/qrgC2IzhKO8</w:t>
                            </w:r>
                          </w:hyperlink>
                        </w:p>
                        <w:p w14:paraId="48330F8E" w14:textId="77777777" w:rsidR="004B1178" w:rsidRPr="004B1178" w:rsidRDefault="004B1178">
                          <w:pPr>
                            <w:rPr>
                              <w:rFonts w:ascii="Times New Roman" w:hAnsi="Times New Roman"/>
                              <w:b/>
                              <w:bCs/>
                              <w:color w:val="FF0000"/>
                              <w:lang/>
                            </w:rPr>
                          </w:pPr>
                        </w:p>
                        <w:p w14:paraId="38B90292" w14:textId="689AA293" w:rsidR="00587076" w:rsidRPr="004B1178" w:rsidRDefault="00587076">
                          <w:pPr>
                            <w:rPr>
                              <w:rFonts w:ascii="Times New Roman" w:hAnsi="Times New Roman"/>
                              <w:sz w:val="20"/>
                              <w:szCs w:val="20"/>
                              <w:lang/>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B081266" w:rsidR="00E32C28" w:rsidRDefault="00E32C28">
                                <w:r>
                                  <w:t>Student Name:</w:t>
                                </w:r>
                                <w:r w:rsidR="0007358A">
                                  <w:t xml:space="preserve"> Mohamed Alaamri</w:t>
                                </w:r>
                              </w:p>
                              <w:p w14:paraId="7EDAFB3F" w14:textId="04A1141D" w:rsidR="00E32C28" w:rsidRDefault="00E32C28">
                                <w:r>
                                  <w:t>Student ID:</w:t>
                                </w:r>
                                <w:r w:rsidR="0007358A">
                                  <w:t xml:space="preserve"> 2516572</w:t>
                                </w:r>
                              </w:p>
                              <w:p w14:paraId="1959BA37" w14:textId="74D87704" w:rsidR="00E32C28" w:rsidRDefault="00E32C28">
                                <w:r>
                                  <w:t>Group:</w:t>
                                </w:r>
                                <w:r w:rsidR="0007358A">
                                  <w:t xml:space="preserve"> 2</w:t>
                                </w:r>
                              </w:p>
                              <w:p w14:paraId="6342D3AE" w14:textId="77777777" w:rsidR="00E32C28" w:rsidRDefault="00E32C28"/>
                              <w:p w14:paraId="7D0505FA" w14:textId="4ABF3833" w:rsidR="00E32C28" w:rsidRPr="0007358A" w:rsidRDefault="00E32C28" w:rsidP="0007358A">
                                <w:pPr>
                                  <w:rPr>
                                    <w:lang w:val="en-US"/>
                                  </w:rPr>
                                </w:pPr>
                                <w:r>
                                  <w:t xml:space="preserve">Lecturer’s Name: </w:t>
                                </w:r>
                                <w:r w:rsidR="0007358A" w:rsidRPr="0007358A">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left:0;text-align:left;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B081266" w:rsidR="00E32C28" w:rsidRDefault="00E32C28">
                          <w:r>
                            <w:t>Student Name:</w:t>
                          </w:r>
                          <w:r w:rsidR="0007358A">
                            <w:t xml:space="preserve"> Mohamed Alaamri</w:t>
                          </w:r>
                        </w:p>
                        <w:p w14:paraId="7EDAFB3F" w14:textId="04A1141D" w:rsidR="00E32C28" w:rsidRDefault="00E32C28">
                          <w:r>
                            <w:t>Student ID:</w:t>
                          </w:r>
                          <w:r w:rsidR="0007358A">
                            <w:t xml:space="preserve"> 2516572</w:t>
                          </w:r>
                        </w:p>
                        <w:p w14:paraId="1959BA37" w14:textId="74D87704" w:rsidR="00E32C28" w:rsidRDefault="00E32C28">
                          <w:r>
                            <w:t>Group:</w:t>
                          </w:r>
                          <w:r w:rsidR="0007358A">
                            <w:t xml:space="preserve"> 2</w:t>
                          </w:r>
                        </w:p>
                        <w:p w14:paraId="6342D3AE" w14:textId="77777777" w:rsidR="00E32C28" w:rsidRDefault="00E32C28"/>
                        <w:p w14:paraId="7D0505FA" w14:textId="4ABF3833" w:rsidR="00E32C28" w:rsidRPr="0007358A" w:rsidRDefault="00E32C28" w:rsidP="0007358A">
                          <w:pPr>
                            <w:rPr>
                              <w:lang w:val="en-US"/>
                            </w:rPr>
                          </w:pPr>
                          <w:r>
                            <w:t xml:space="preserve">Lecturer’s Name: </w:t>
                          </w:r>
                          <w:r w:rsidR="0007358A" w:rsidRPr="0007358A">
                            <w:t>Koushik Modak</w:t>
                          </w:r>
                        </w:p>
                      </w:txbxContent>
                    </v:textbox>
                    <w10:wrap type="square" anchorx="margin"/>
                  </v:shape>
                </w:pict>
              </mc:Fallback>
            </mc:AlternateContent>
          </w:r>
          <w:r w:rsidR="00E32C28">
            <w:br w:type="page"/>
          </w:r>
        </w:p>
      </w:sdtContent>
    </w:sdt>
    <w:p w14:paraId="33E6C044" w14:textId="383BDAE6" w:rsidR="00E32C28" w:rsidRDefault="00E32C28" w:rsidP="00DA3457">
      <w:pPr>
        <w:spacing w:line="360" w:lineRule="auto"/>
        <w:jc w:val="both"/>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rsidP="00DA3457">
          <w:pPr>
            <w:pStyle w:val="TOCHeading"/>
            <w:jc w:val="both"/>
          </w:pPr>
          <w:r>
            <w:t>Table of Contents</w:t>
          </w:r>
        </w:p>
        <w:p w14:paraId="041F9500" w14:textId="3871E3D5" w:rsidR="00F900A8" w:rsidRDefault="00570FA8" w:rsidP="00DA3457">
          <w:pPr>
            <w:pStyle w:val="TOC1"/>
            <w:tabs>
              <w:tab w:val="right" w:leader="dot" w:pos="9016"/>
            </w:tabs>
            <w:jc w:val="both"/>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rsidP="00DA3457">
          <w:pPr>
            <w:pStyle w:val="TOC1"/>
            <w:tabs>
              <w:tab w:val="right" w:leader="dot" w:pos="9016"/>
            </w:tabs>
            <w:jc w:val="both"/>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rsidP="00DA3457">
          <w:pPr>
            <w:pStyle w:val="TOC1"/>
            <w:tabs>
              <w:tab w:val="right" w:leader="dot" w:pos="9016"/>
            </w:tabs>
            <w:jc w:val="both"/>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rsidP="00DA3457">
          <w:pPr>
            <w:pStyle w:val="TOC1"/>
            <w:tabs>
              <w:tab w:val="right" w:leader="dot" w:pos="9016"/>
            </w:tabs>
            <w:jc w:val="both"/>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sidP="00DA3457">
          <w:pPr>
            <w:jc w:val="both"/>
          </w:pPr>
          <w:r>
            <w:rPr>
              <w:b/>
              <w:bCs/>
            </w:rPr>
            <w:fldChar w:fldCharType="end"/>
          </w:r>
        </w:p>
      </w:sdtContent>
    </w:sdt>
    <w:p w14:paraId="20B6260B" w14:textId="77777777" w:rsidR="00E32C28" w:rsidRDefault="00E32C28" w:rsidP="00DA3457">
      <w:pPr>
        <w:spacing w:line="360" w:lineRule="auto"/>
        <w:jc w:val="both"/>
      </w:pPr>
    </w:p>
    <w:p w14:paraId="143B3785" w14:textId="77777777" w:rsidR="00E32C28" w:rsidRDefault="00E32C28" w:rsidP="00DA3457">
      <w:pPr>
        <w:spacing w:line="360" w:lineRule="auto"/>
        <w:jc w:val="both"/>
      </w:pPr>
    </w:p>
    <w:p w14:paraId="717AC41D" w14:textId="77777777" w:rsidR="00E32C28" w:rsidRDefault="00E32C28" w:rsidP="00DA3457">
      <w:pPr>
        <w:spacing w:line="360" w:lineRule="auto"/>
        <w:jc w:val="both"/>
      </w:pPr>
    </w:p>
    <w:p w14:paraId="7939BC06" w14:textId="77777777" w:rsidR="00E32C28" w:rsidRDefault="00E32C28" w:rsidP="00DA3457">
      <w:pPr>
        <w:spacing w:line="360" w:lineRule="auto"/>
        <w:jc w:val="both"/>
      </w:pPr>
    </w:p>
    <w:p w14:paraId="12C2BC09" w14:textId="77777777" w:rsidR="00E32C28" w:rsidRDefault="00E32C28" w:rsidP="00DA3457">
      <w:pPr>
        <w:spacing w:line="360" w:lineRule="auto"/>
        <w:jc w:val="both"/>
      </w:pPr>
    </w:p>
    <w:p w14:paraId="4C01E36D" w14:textId="77777777" w:rsidR="00E32C28" w:rsidRDefault="00E32C28" w:rsidP="00DA3457">
      <w:pPr>
        <w:spacing w:line="360" w:lineRule="auto"/>
        <w:jc w:val="both"/>
      </w:pPr>
    </w:p>
    <w:p w14:paraId="37345A56" w14:textId="77777777" w:rsidR="00E32C28" w:rsidRDefault="00E32C28" w:rsidP="00DA3457">
      <w:pPr>
        <w:spacing w:line="360" w:lineRule="auto"/>
        <w:jc w:val="both"/>
      </w:pPr>
    </w:p>
    <w:p w14:paraId="69914F79" w14:textId="77777777" w:rsidR="00E32C28" w:rsidRDefault="00E32C28" w:rsidP="00DA3457">
      <w:pPr>
        <w:spacing w:line="360" w:lineRule="auto"/>
        <w:jc w:val="both"/>
      </w:pPr>
    </w:p>
    <w:p w14:paraId="2BC206A4" w14:textId="77777777" w:rsidR="00E32C28" w:rsidRDefault="00E32C28" w:rsidP="00DA3457">
      <w:pPr>
        <w:spacing w:line="360" w:lineRule="auto"/>
        <w:jc w:val="both"/>
      </w:pPr>
    </w:p>
    <w:p w14:paraId="1A2C6399" w14:textId="77777777" w:rsidR="00E32C28" w:rsidRDefault="00E32C28" w:rsidP="00DA3457">
      <w:pPr>
        <w:spacing w:line="360" w:lineRule="auto"/>
        <w:jc w:val="both"/>
      </w:pPr>
    </w:p>
    <w:p w14:paraId="701C4604" w14:textId="77777777" w:rsidR="00E32C28" w:rsidRDefault="00E32C28" w:rsidP="00DA3457">
      <w:pPr>
        <w:spacing w:line="360" w:lineRule="auto"/>
        <w:jc w:val="both"/>
      </w:pPr>
    </w:p>
    <w:p w14:paraId="104970D6" w14:textId="77777777" w:rsidR="00E32C28" w:rsidRDefault="00E32C28" w:rsidP="00DA3457">
      <w:pPr>
        <w:spacing w:line="360" w:lineRule="auto"/>
        <w:jc w:val="both"/>
      </w:pPr>
    </w:p>
    <w:p w14:paraId="34736E8A" w14:textId="77777777" w:rsidR="00E32C28" w:rsidRDefault="00E32C28" w:rsidP="00DA3457">
      <w:pPr>
        <w:spacing w:line="360" w:lineRule="auto"/>
        <w:jc w:val="both"/>
      </w:pPr>
    </w:p>
    <w:p w14:paraId="659E3507" w14:textId="77777777" w:rsidR="00E32C28" w:rsidRDefault="00E32C28" w:rsidP="00DA3457">
      <w:pPr>
        <w:spacing w:line="360" w:lineRule="auto"/>
        <w:jc w:val="both"/>
      </w:pPr>
    </w:p>
    <w:p w14:paraId="2533B7C5" w14:textId="77777777" w:rsidR="00E32C28" w:rsidRDefault="00E32C28" w:rsidP="00DA3457">
      <w:pPr>
        <w:spacing w:line="360" w:lineRule="auto"/>
        <w:jc w:val="both"/>
      </w:pPr>
    </w:p>
    <w:p w14:paraId="2CB8CE57" w14:textId="77777777" w:rsidR="00E32C28" w:rsidRDefault="00E32C28" w:rsidP="00DA3457">
      <w:pPr>
        <w:spacing w:line="360" w:lineRule="auto"/>
        <w:jc w:val="both"/>
      </w:pPr>
    </w:p>
    <w:p w14:paraId="08EE8D08" w14:textId="77777777" w:rsidR="00E32C28" w:rsidRDefault="00E32C28" w:rsidP="00DA3457">
      <w:pPr>
        <w:spacing w:line="360" w:lineRule="auto"/>
        <w:jc w:val="both"/>
      </w:pPr>
    </w:p>
    <w:p w14:paraId="026A30B1" w14:textId="77777777" w:rsidR="00E31D93" w:rsidRDefault="00E31D93" w:rsidP="00DA3457">
      <w:pPr>
        <w:spacing w:line="360" w:lineRule="auto"/>
        <w:jc w:val="both"/>
      </w:pPr>
    </w:p>
    <w:p w14:paraId="3C89097A" w14:textId="15EDCBBA" w:rsidR="00E32C28" w:rsidRDefault="00E32C28" w:rsidP="00DA3457">
      <w:pPr>
        <w:pStyle w:val="Heading1"/>
        <w:jc w:val="both"/>
        <w:rPr>
          <w:b/>
          <w:bCs/>
        </w:rPr>
      </w:pPr>
      <w:bookmarkStart w:id="0" w:name="_Toc184033994"/>
      <w:r w:rsidRPr="00E32C28">
        <w:rPr>
          <w:b/>
          <w:bCs/>
        </w:rPr>
        <w:lastRenderedPageBreak/>
        <w:t>Introduction</w:t>
      </w:r>
      <w:bookmarkEnd w:id="0"/>
    </w:p>
    <w:p w14:paraId="6516E18B" w14:textId="77777777" w:rsidR="00AD5608" w:rsidRDefault="00AD5608" w:rsidP="00DA3457">
      <w:pPr>
        <w:pStyle w:val="Heading1"/>
        <w:jc w:val="both"/>
        <w:rPr>
          <w:rFonts w:asciiTheme="minorHAnsi" w:eastAsiaTheme="minorEastAsia" w:hAnsiTheme="minorHAnsi" w:cstheme="minorBidi"/>
          <w:color w:val="auto"/>
          <w:sz w:val="24"/>
          <w:szCs w:val="24"/>
          <w:rtl/>
        </w:rPr>
      </w:pPr>
      <w:bookmarkStart w:id="1" w:name="_Toc184033995"/>
      <w:r w:rsidRPr="00AD5608">
        <w:rPr>
          <w:rFonts w:asciiTheme="minorHAnsi" w:eastAsiaTheme="minorEastAsia" w:hAnsiTheme="minorHAnsi" w:cstheme="minorBidi"/>
          <w:color w:val="auto"/>
          <w:sz w:val="24"/>
          <w:szCs w:val="24"/>
        </w:rPr>
        <w:t>In this presentation, I will share my self-assessment and professional development plan, focusing on my strengths, areas for improvement, and skills I wish to enhance. I will also explain how the "learning for learning" strategies from Unit 4 help me learn independently and continue to grow throughout my life.</w:t>
      </w:r>
    </w:p>
    <w:p w14:paraId="1C2688B6" w14:textId="4AF64737" w:rsidR="00E32C28" w:rsidRDefault="00E32C28" w:rsidP="00DA3457">
      <w:pPr>
        <w:pStyle w:val="Heading1"/>
        <w:jc w:val="both"/>
        <w:rPr>
          <w:b/>
          <w:bCs/>
        </w:rPr>
      </w:pPr>
      <w:r w:rsidRPr="00E32C28">
        <w:rPr>
          <w:b/>
          <w:bCs/>
        </w:rPr>
        <w:t>Main Body</w:t>
      </w:r>
      <w:bookmarkEnd w:id="1"/>
    </w:p>
    <w:p w14:paraId="1944A731" w14:textId="600E6C53" w:rsidR="00AD5608" w:rsidRDefault="00AD5608" w:rsidP="00DA3457">
      <w:pPr>
        <w:spacing w:line="360" w:lineRule="auto"/>
        <w:jc w:val="both"/>
      </w:pPr>
      <w:r w:rsidRPr="00AD5608">
        <w:t>Using self-</w:t>
      </w:r>
      <w:r>
        <w:t>Evalua</w:t>
      </w:r>
      <w:r w:rsidRPr="00AD5608">
        <w:t>tion and assessment tools, I identified my strengths and areas for development. My professional development plan, based on SMART goals, provides a clear path to enhance core skills and bridge gaps. Furthermore, applying the "learning for learning" strategies from Unit 4, such as setting goals and effectively organizing study, enables me to learn independently and continue growing both personally and professionally.</w:t>
      </w:r>
    </w:p>
    <w:p w14:paraId="5FE976EF" w14:textId="2A96F508" w:rsidR="000B6B9C" w:rsidRDefault="000B6B9C" w:rsidP="00DA3457">
      <w:pPr>
        <w:spacing w:line="360" w:lineRule="auto"/>
        <w:ind w:firstLine="720"/>
        <w:jc w:val="both"/>
        <w:rPr>
          <w:rFonts w:ascii="Times New Roman" w:hAnsi="Times New Roman"/>
          <w:b/>
          <w:bCs/>
          <w:color w:val="D86DCB" w:themeColor="accent5" w:themeTint="99"/>
          <w:lang/>
        </w:rPr>
      </w:pPr>
      <w:r w:rsidRPr="00436C1A">
        <w:rPr>
          <w:b/>
          <w:bCs/>
          <w:color w:val="D86DCB" w:themeColor="accent5" w:themeTint="99"/>
        </w:rPr>
        <w:t xml:space="preserve">Video Link: </w:t>
      </w:r>
      <w:hyperlink r:id="rId10" w:history="1">
        <w:r w:rsidR="00BC63C5" w:rsidRPr="006E022C">
          <w:rPr>
            <w:rStyle w:val="Hyperlink"/>
            <w:b/>
            <w:bCs/>
          </w:rPr>
          <w:t>https://youtu.be/qrgC2IzhKO8</w:t>
        </w:r>
      </w:hyperlink>
    </w:p>
    <w:p w14:paraId="60D5A038" w14:textId="77777777" w:rsidR="00BC63C5" w:rsidRPr="00BC63C5" w:rsidRDefault="00BC63C5" w:rsidP="00DA3457">
      <w:pPr>
        <w:spacing w:line="360" w:lineRule="auto"/>
        <w:ind w:firstLine="720"/>
        <w:jc w:val="both"/>
        <w:rPr>
          <w:rFonts w:ascii="Times New Roman" w:hAnsi="Times New Roman"/>
          <w:b/>
          <w:bCs/>
          <w:color w:val="D86DCB" w:themeColor="accent5" w:themeTint="99"/>
          <w:lang/>
        </w:rPr>
      </w:pPr>
    </w:p>
    <w:p w14:paraId="730F7E37" w14:textId="0BEEC46B" w:rsidR="00D1392D" w:rsidRDefault="000B6B9C" w:rsidP="00DA3457">
      <w:pPr>
        <w:spacing w:line="360" w:lineRule="auto"/>
        <w:jc w:val="both"/>
      </w:pPr>
      <w:r>
        <w:t xml:space="preserve">Slide 1 </w:t>
      </w:r>
      <w:r>
        <w:tab/>
      </w:r>
      <w:r w:rsidRPr="00701C6F">
        <w:rPr>
          <w:color w:val="FF0000"/>
        </w:rPr>
        <w:t>COVER PAGE</w:t>
      </w:r>
    </w:p>
    <w:p w14:paraId="35B72631" w14:textId="5D8FFE03" w:rsidR="000B6B9C" w:rsidRDefault="00217B12" w:rsidP="00DA3457">
      <w:pPr>
        <w:spacing w:line="360" w:lineRule="auto"/>
        <w:jc w:val="both"/>
      </w:pPr>
      <w:r>
        <w:rPr>
          <w:noProof/>
        </w:rPr>
        <w:drawing>
          <wp:inline distT="0" distB="0" distL="0" distR="0" wp14:anchorId="78109AA5" wp14:editId="5EAC54C7">
            <wp:extent cx="5731510" cy="3223895"/>
            <wp:effectExtent l="0" t="0" r="2540" b="0"/>
            <wp:docPr id="21203434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34343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922E028" w14:textId="5E5A8619" w:rsidR="000B6B9C" w:rsidRDefault="000B6B9C" w:rsidP="00DA3457">
      <w:pPr>
        <w:jc w:val="both"/>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DA3457">
      <w:pPr>
        <w:jc w:val="both"/>
        <w:rPr>
          <w:ins w:id="3" w:author="Microsoft Word" w:date="2024-12-02T11:49:00Z" w16du:dateUtc="2024-12-02T11:49:00Z"/>
        </w:rPr>
      </w:pPr>
    </w:p>
    <w:p w14:paraId="053F9DFD" w14:textId="14C4B28C" w:rsidR="00D1392D" w:rsidRDefault="0065131B" w:rsidP="00DA3457">
      <w:pPr>
        <w:spacing w:line="360" w:lineRule="auto"/>
        <w:jc w:val="both"/>
        <w:rPr>
          <w:ins w:id="4" w:author="Microsoft Word" w:date="2024-12-02T11:49:00Z" w16du:dateUtc="2024-12-02T11:49:00Z"/>
        </w:rPr>
      </w:pPr>
      <w:r>
        <w:rPr>
          <w:noProof/>
        </w:rPr>
        <w:drawing>
          <wp:inline distT="0" distB="0" distL="0" distR="0" wp14:anchorId="59026299" wp14:editId="1EBF73FA">
            <wp:extent cx="5731510" cy="3223895"/>
            <wp:effectExtent l="0" t="0" r="2540" b="0"/>
            <wp:docPr id="60257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749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D3939CF" w14:textId="6E6DD6F9" w:rsidR="00D1392D" w:rsidRDefault="000B6B9C" w:rsidP="00DA3457">
      <w:pPr>
        <w:jc w:val="both"/>
        <w:rPr>
          <w:ins w:id="5" w:author="Microsoft Word" w:date="2024-12-02T11:49:00Z" w16du:dateUtc="2024-12-02T11:49:00Z"/>
        </w:rPr>
      </w:pPr>
      <w:r>
        <w:t xml:space="preserve">Slide 3 </w:t>
      </w:r>
      <w:r>
        <w:tab/>
      </w:r>
      <w:r w:rsidRPr="00701C6F">
        <w:rPr>
          <w:color w:val="FF0000"/>
        </w:rPr>
        <w:t>INTRODUCTION</w:t>
      </w:r>
    </w:p>
    <w:p w14:paraId="176BC0A0" w14:textId="79FB28C0" w:rsidR="00D1392D" w:rsidRDefault="0065131B" w:rsidP="00DA3457">
      <w:pPr>
        <w:spacing w:line="360" w:lineRule="auto"/>
        <w:jc w:val="both"/>
        <w:rPr>
          <w:ins w:id="6" w:author="Microsoft Word" w:date="2024-12-02T11:49:00Z" w16du:dateUtc="2024-12-02T11:49:00Z"/>
        </w:rPr>
      </w:pPr>
      <w:r>
        <w:rPr>
          <w:noProof/>
        </w:rPr>
        <w:drawing>
          <wp:inline distT="0" distB="0" distL="0" distR="0" wp14:anchorId="335741AA" wp14:editId="0AAE82DE">
            <wp:extent cx="5731510" cy="3223895"/>
            <wp:effectExtent l="0" t="0" r="2540" b="0"/>
            <wp:docPr id="10817492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4927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8BB076A" w14:textId="77777777" w:rsidR="00D1392D" w:rsidRDefault="00D1392D" w:rsidP="00DA3457">
      <w:pPr>
        <w:spacing w:line="360" w:lineRule="auto"/>
        <w:jc w:val="both"/>
        <w:rPr>
          <w:ins w:id="7" w:author="Microsoft Word" w:date="2024-12-02T11:49:00Z" w16du:dateUtc="2024-12-02T11:49:00Z"/>
        </w:rPr>
      </w:pPr>
    </w:p>
    <w:p w14:paraId="1BB37F49" w14:textId="5026CC8A" w:rsidR="000B6B9C" w:rsidRDefault="000B6B9C" w:rsidP="00DA3457">
      <w:pPr>
        <w:spacing w:line="360" w:lineRule="auto"/>
        <w:jc w:val="both"/>
      </w:pPr>
      <w:r>
        <w:t xml:space="preserve">Slide 4 </w:t>
      </w:r>
      <w:r>
        <w:tab/>
      </w:r>
      <w:r w:rsidRPr="00701C6F">
        <w:rPr>
          <w:color w:val="FF0000"/>
        </w:rPr>
        <w:t>MAIN BODY</w:t>
      </w:r>
      <w:r>
        <w:t xml:space="preserve">   </w:t>
      </w:r>
    </w:p>
    <w:p w14:paraId="3D9595EB" w14:textId="7C4CD46C" w:rsidR="004D33BA" w:rsidRDefault="004D33BA" w:rsidP="00DA3457">
      <w:pPr>
        <w:spacing w:line="360" w:lineRule="auto"/>
        <w:ind w:firstLine="720"/>
        <w:jc w:val="both"/>
      </w:pPr>
      <w:r>
        <w:lastRenderedPageBreak/>
        <w:t xml:space="preserve">   </w:t>
      </w:r>
      <w:r w:rsidR="00F132C8">
        <w:rPr>
          <w:noProof/>
        </w:rPr>
        <w:drawing>
          <wp:inline distT="0" distB="0" distL="0" distR="0" wp14:anchorId="2A7E1EE8" wp14:editId="2BD2A4AB">
            <wp:extent cx="5731510" cy="3223895"/>
            <wp:effectExtent l="0" t="0" r="2540" b="0"/>
            <wp:docPr id="19263946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9467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02DAD65" w14:textId="77777777" w:rsidR="007F713B" w:rsidRDefault="007F713B" w:rsidP="00DA3457">
      <w:pPr>
        <w:spacing w:line="360" w:lineRule="auto"/>
        <w:jc w:val="both"/>
      </w:pPr>
    </w:p>
    <w:p w14:paraId="38CCAA00" w14:textId="77777777" w:rsidR="000B6B9C" w:rsidRDefault="000B6B9C" w:rsidP="00DA3457">
      <w:pPr>
        <w:jc w:val="both"/>
      </w:pPr>
      <w:r>
        <w:br w:type="page"/>
      </w:r>
    </w:p>
    <w:p w14:paraId="4307C2AC" w14:textId="77777777" w:rsidR="000B6B9C" w:rsidRDefault="000B6B9C" w:rsidP="00DA3457">
      <w:pPr>
        <w:spacing w:line="360" w:lineRule="auto"/>
        <w:jc w:val="both"/>
        <w:rPr>
          <w:color w:val="FF0000"/>
        </w:rPr>
      </w:pPr>
      <w:r>
        <w:lastRenderedPageBreak/>
        <w:t xml:space="preserve">Slide 5 </w:t>
      </w:r>
      <w:r>
        <w:tab/>
      </w:r>
      <w:r w:rsidRPr="00701C6F">
        <w:rPr>
          <w:color w:val="FF0000"/>
        </w:rPr>
        <w:t>GIBB’s REFLECTIVE MODEL</w:t>
      </w:r>
    </w:p>
    <w:p w14:paraId="2DA62FD0" w14:textId="107EB04B" w:rsidR="00E32C28" w:rsidRDefault="0065131B" w:rsidP="00DA3457">
      <w:pPr>
        <w:spacing w:line="360" w:lineRule="auto"/>
        <w:jc w:val="both"/>
      </w:pPr>
      <w:r>
        <w:rPr>
          <w:noProof/>
        </w:rPr>
        <w:drawing>
          <wp:inline distT="0" distB="0" distL="0" distR="0" wp14:anchorId="673DF4CD" wp14:editId="25217135">
            <wp:extent cx="5731510" cy="3223895"/>
            <wp:effectExtent l="0" t="0" r="2540" b="0"/>
            <wp:docPr id="5279092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0923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F5F0604" w14:textId="77777777" w:rsidR="000B6B9C" w:rsidRDefault="000B6B9C" w:rsidP="00DA3457">
      <w:pPr>
        <w:spacing w:line="360" w:lineRule="auto"/>
        <w:jc w:val="both"/>
        <w:rPr>
          <w:b/>
          <w:bCs/>
          <w:color w:val="7030A0"/>
        </w:rPr>
      </w:pPr>
      <w:r w:rsidRPr="00701C6F">
        <w:rPr>
          <w:b/>
          <w:bCs/>
          <w:color w:val="7030A0"/>
        </w:rPr>
        <w:t xml:space="preserve">Brief explanation: </w:t>
      </w:r>
      <w:r w:rsidRPr="00436C1A">
        <w:rPr>
          <w:b/>
          <w:bCs/>
          <w:color w:val="000000" w:themeColor="text1"/>
        </w:rPr>
        <w:t>Present a brief explanation on Gibb’s Model and how you are planning to apply this model in your Assignment 2</w:t>
      </w:r>
      <w:r>
        <w:rPr>
          <w:b/>
          <w:bCs/>
          <w:color w:val="7030A0"/>
        </w:rPr>
        <w:t>.</w:t>
      </w:r>
    </w:p>
    <w:p w14:paraId="1B768ABE" w14:textId="77777777" w:rsidR="000B6B9C" w:rsidRDefault="000B6B9C" w:rsidP="00DA3457">
      <w:pPr>
        <w:spacing w:line="360" w:lineRule="auto"/>
        <w:jc w:val="both"/>
        <w:rPr>
          <w:b/>
          <w:bCs/>
          <w:color w:val="000000" w:themeColor="text1"/>
        </w:rPr>
      </w:pPr>
      <w:r>
        <w:rPr>
          <w:b/>
          <w:bCs/>
          <w:color w:val="000000" w:themeColor="text1"/>
        </w:rPr>
        <w:t>Intext citations are required in this section along with the corresponding full citation at the end in the List of references.</w:t>
      </w:r>
    </w:p>
    <w:p w14:paraId="572E38AB" w14:textId="11522283" w:rsidR="0043020F" w:rsidRPr="00E84E4C" w:rsidRDefault="0043020F" w:rsidP="00DA3457">
      <w:pPr>
        <w:spacing w:line="360" w:lineRule="auto"/>
        <w:jc w:val="both"/>
      </w:pPr>
      <w:r w:rsidRPr="0043020F">
        <w:t>The self-reflection model is a six-step process for reflecting on experiences: what happened, how I felt about it, what was good or bad about it, why it happened, what I learned, and what I will do in the future. I will use this model in my task of reflecting on what I have learned, identifying my strengths and weaknesses, and planning how to develop my skills. This model will help me organize my thoughts and create a clear plan for self-assessment and performance improvement</w:t>
      </w:r>
      <w:r>
        <w:t>[1]</w:t>
      </w:r>
      <w:r w:rsidRPr="0043020F">
        <w:t>.</w:t>
      </w:r>
    </w:p>
    <w:p w14:paraId="6A2C2379" w14:textId="77777777" w:rsidR="000B6B9C" w:rsidRDefault="000B6B9C" w:rsidP="00DA3457">
      <w:pPr>
        <w:spacing w:line="360" w:lineRule="auto"/>
        <w:jc w:val="both"/>
      </w:pPr>
    </w:p>
    <w:p w14:paraId="1B25E91A" w14:textId="77777777" w:rsidR="00DA3457" w:rsidRDefault="00DA3457" w:rsidP="00DA3457">
      <w:pPr>
        <w:jc w:val="both"/>
      </w:pPr>
      <w:r>
        <w:br w:type="page"/>
      </w:r>
    </w:p>
    <w:p w14:paraId="057D60C9" w14:textId="5204BF26" w:rsidR="000B6B9C" w:rsidRPr="00E56242" w:rsidRDefault="000B6B9C" w:rsidP="00DA3457">
      <w:pPr>
        <w:spacing w:line="360" w:lineRule="auto"/>
        <w:jc w:val="both"/>
        <w:rPr>
          <w:b/>
          <w:bCs/>
          <w:color w:val="FF0000"/>
        </w:rPr>
      </w:pPr>
      <w:r>
        <w:lastRenderedPageBreak/>
        <w:t xml:space="preserve">Slide 6 </w:t>
      </w:r>
      <w:r>
        <w:tab/>
      </w:r>
      <w:r>
        <w:rPr>
          <w:color w:val="FF0000"/>
        </w:rPr>
        <w:t>TASK 1: SELF EVALUATION</w:t>
      </w:r>
    </w:p>
    <w:p w14:paraId="525B560E" w14:textId="374CC179" w:rsidR="00E32C28" w:rsidRDefault="003E03A5" w:rsidP="00DA3457">
      <w:pPr>
        <w:spacing w:line="360" w:lineRule="auto"/>
        <w:jc w:val="both"/>
      </w:pPr>
      <w:r>
        <w:rPr>
          <w:noProof/>
        </w:rPr>
        <w:drawing>
          <wp:inline distT="0" distB="0" distL="0" distR="0" wp14:anchorId="16A71235" wp14:editId="539B1656">
            <wp:extent cx="5731510" cy="3223895"/>
            <wp:effectExtent l="0" t="0" r="2540" b="0"/>
            <wp:docPr id="7518747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874739"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8CAC1C6" w14:textId="186C4B30" w:rsidR="007F7A15" w:rsidRDefault="000B6B9C" w:rsidP="00DA3457">
      <w:pPr>
        <w:spacing w:line="360" w:lineRule="auto"/>
        <w:jc w:val="both"/>
        <w:rPr>
          <w:b/>
          <w:bCs/>
        </w:rPr>
      </w:pPr>
      <w:r w:rsidRPr="00701C6F">
        <w:rPr>
          <w:b/>
          <w:bCs/>
          <w:color w:val="7030A0"/>
        </w:rPr>
        <w:t>Brief explanation:</w:t>
      </w:r>
      <w:r>
        <w:rPr>
          <w:b/>
          <w:bCs/>
          <w:color w:val="7030A0"/>
        </w:rPr>
        <w:t xml:space="preserve">  </w:t>
      </w:r>
    </w:p>
    <w:p w14:paraId="0FC0A5AC" w14:textId="448F3C47" w:rsidR="003516A4" w:rsidRDefault="003516A4" w:rsidP="00DA3457">
      <w:pPr>
        <w:spacing w:line="360" w:lineRule="auto"/>
        <w:jc w:val="both"/>
      </w:pPr>
      <w:r w:rsidRPr="003516A4">
        <w:t xml:space="preserve">Based on my </w:t>
      </w:r>
      <w:r w:rsidR="00C12EDD">
        <w:t>self-analysis</w:t>
      </w:r>
      <w:r w:rsidRPr="003516A4">
        <w:t xml:space="preserve"> of my strengths, weaknesses, opportunities, and threats, I believe my greatest strengths are problem-solving, adaptability to change, creativity, and teamwork. These qualities help me overcome challenges and collaborate effectively with others. My weaknesses include indecisiveness, procrastination, poor time management, and overthinking, which can sometimes hinder my performance. Understanding these aspects helps me focus on self-improvement and overcome obstacles to achieve greater personal and professional growth.</w:t>
      </w:r>
    </w:p>
    <w:p w14:paraId="0317AFA6" w14:textId="77777777" w:rsidR="000B6B9C" w:rsidRDefault="000B6B9C" w:rsidP="00DA3457">
      <w:pPr>
        <w:spacing w:line="360" w:lineRule="auto"/>
        <w:jc w:val="both"/>
      </w:pPr>
      <w:r>
        <w:t xml:space="preserve">Slide 7 </w:t>
      </w:r>
      <w:r>
        <w:tab/>
      </w:r>
      <w:r w:rsidRPr="00E84E4C">
        <w:rPr>
          <w:color w:val="FF0000"/>
        </w:rPr>
        <w:t>TRAITS GAINED FROM THE SELF EVALUATION</w:t>
      </w:r>
    </w:p>
    <w:p w14:paraId="2F36417E" w14:textId="53EE11EB" w:rsidR="00E32C28" w:rsidRDefault="003E03A5" w:rsidP="00DA3457">
      <w:pPr>
        <w:spacing w:line="360" w:lineRule="auto"/>
        <w:jc w:val="both"/>
      </w:pPr>
      <w:r>
        <w:rPr>
          <w:noProof/>
        </w:rPr>
        <w:lastRenderedPageBreak/>
        <w:drawing>
          <wp:inline distT="0" distB="0" distL="0" distR="0" wp14:anchorId="6F323C09" wp14:editId="4304991C">
            <wp:extent cx="5731510" cy="3223895"/>
            <wp:effectExtent l="0" t="0" r="2540" b="0"/>
            <wp:docPr id="11089018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01845"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8010AF9" w14:textId="77777777" w:rsidR="00E32C28" w:rsidRDefault="00E32C28" w:rsidP="00DA3457">
      <w:pPr>
        <w:spacing w:line="360" w:lineRule="auto"/>
        <w:jc w:val="both"/>
      </w:pPr>
    </w:p>
    <w:p w14:paraId="63FC57B1" w14:textId="34E5DE02" w:rsidR="00E32C28" w:rsidRDefault="000B6B9C" w:rsidP="00DA3457">
      <w:pPr>
        <w:spacing w:line="360" w:lineRule="auto"/>
        <w:jc w:val="both"/>
        <w:rPr>
          <w:b/>
          <w:bCs/>
          <w:color w:val="7030A0"/>
        </w:rPr>
      </w:pPr>
      <w:r w:rsidRPr="00701C6F">
        <w:rPr>
          <w:b/>
          <w:bCs/>
          <w:color w:val="7030A0"/>
        </w:rPr>
        <w:t>Brief explanation:</w:t>
      </w:r>
      <w:r>
        <w:rPr>
          <w:b/>
          <w:bCs/>
          <w:color w:val="7030A0"/>
        </w:rPr>
        <w:t xml:space="preserve">  </w:t>
      </w:r>
    </w:p>
    <w:p w14:paraId="2606FD59" w14:textId="3BBC6660" w:rsidR="002D35EC" w:rsidRDefault="002D35EC" w:rsidP="00DA3457">
      <w:pPr>
        <w:spacing w:line="360" w:lineRule="auto"/>
        <w:jc w:val="both"/>
      </w:pPr>
      <w:r w:rsidRPr="002D35EC">
        <w:t>Self-reflection has helped me accept new ideas more easily, develop my problem-solving skills, and improve how I work with others. It has also helped me understand myself more deeply and strengthen my communication and teamwork skills.</w:t>
      </w:r>
    </w:p>
    <w:p w14:paraId="1F1E958B" w14:textId="77777777" w:rsidR="000B6B9C" w:rsidRDefault="000B6B9C" w:rsidP="00DA3457">
      <w:pPr>
        <w:spacing w:line="360" w:lineRule="auto"/>
        <w:jc w:val="both"/>
      </w:pPr>
    </w:p>
    <w:p w14:paraId="6F7B5BD5" w14:textId="735BAE37" w:rsidR="00E32C28" w:rsidRDefault="000B6B9C" w:rsidP="00DA3457">
      <w:pPr>
        <w:spacing w:line="360" w:lineRule="auto"/>
        <w:jc w:val="both"/>
      </w:pPr>
      <w:r>
        <w:t xml:space="preserve">Slide 8 </w:t>
      </w:r>
      <w:r>
        <w:tab/>
      </w:r>
      <w:r w:rsidRPr="00E84E4C">
        <w:rPr>
          <w:color w:val="FF0000"/>
        </w:rPr>
        <w:t>PROFESSIONAL DEVELOPMENT PLAN</w:t>
      </w:r>
    </w:p>
    <w:p w14:paraId="23630342" w14:textId="06D6F27B" w:rsidR="00E32C28" w:rsidRDefault="00855A76" w:rsidP="00DA3457">
      <w:pPr>
        <w:spacing w:line="360" w:lineRule="auto"/>
        <w:jc w:val="both"/>
      </w:pPr>
      <w:r>
        <w:rPr>
          <w:noProof/>
        </w:rPr>
        <w:lastRenderedPageBreak/>
        <w:drawing>
          <wp:inline distT="0" distB="0" distL="0" distR="0" wp14:anchorId="7F21167F" wp14:editId="7A3B9F56">
            <wp:extent cx="5731510" cy="3223895"/>
            <wp:effectExtent l="0" t="0" r="2540" b="0"/>
            <wp:docPr id="7818560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5609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7D632972" w14:textId="77777777" w:rsidR="000B6B9C" w:rsidRDefault="000B6B9C" w:rsidP="00DA3457">
      <w:pPr>
        <w:spacing w:line="360" w:lineRule="auto"/>
        <w:jc w:val="both"/>
        <w:rPr>
          <w:b/>
          <w:bCs/>
          <w:color w:val="7030A0"/>
        </w:rPr>
      </w:pPr>
      <w:r w:rsidRPr="00701C6F">
        <w:rPr>
          <w:b/>
          <w:bCs/>
          <w:color w:val="7030A0"/>
        </w:rPr>
        <w:t>Brief explanation:</w:t>
      </w:r>
      <w:r>
        <w:rPr>
          <w:b/>
          <w:bCs/>
          <w:color w:val="7030A0"/>
        </w:rPr>
        <w:t xml:space="preserve">  </w:t>
      </w:r>
    </w:p>
    <w:p w14:paraId="1FD29013" w14:textId="321389F1" w:rsidR="0061183A" w:rsidRDefault="0061183A" w:rsidP="00DA3457">
      <w:pPr>
        <w:spacing w:line="360" w:lineRule="auto"/>
        <w:jc w:val="both"/>
      </w:pPr>
      <w:r w:rsidRPr="0061183A">
        <w:t>This professional development plan is based on SMART goals to develop essential skills such as decision-making, time management, and reducing overthinking. The plan outlines what needs to be done, the resources to be used, how to track progress, and the timeframe for achieving each goal. It also helps organize work and fosters continuous personal and professional growth.</w:t>
      </w:r>
    </w:p>
    <w:p w14:paraId="641A9398" w14:textId="77777777" w:rsidR="00E32C28" w:rsidRDefault="00E32C28" w:rsidP="00DA3457">
      <w:pPr>
        <w:spacing w:line="360" w:lineRule="auto"/>
        <w:jc w:val="both"/>
      </w:pPr>
    </w:p>
    <w:p w14:paraId="26FA25B9" w14:textId="6585FF40" w:rsidR="00E32C28" w:rsidRDefault="00E32C28" w:rsidP="00DA3457">
      <w:pPr>
        <w:jc w:val="both"/>
      </w:pPr>
      <w:r>
        <w:br w:type="page"/>
      </w:r>
    </w:p>
    <w:p w14:paraId="6DA898E0" w14:textId="4F94DD54" w:rsidR="00E32C28" w:rsidRPr="000B6B9C" w:rsidRDefault="000B6B9C" w:rsidP="00DA3457">
      <w:pPr>
        <w:spacing w:line="360" w:lineRule="auto"/>
        <w:jc w:val="both"/>
        <w:rPr>
          <w:color w:val="FF0000"/>
        </w:rPr>
      </w:pPr>
      <w:r>
        <w:lastRenderedPageBreak/>
        <w:t xml:space="preserve">Slide 9 </w:t>
      </w:r>
      <w:r>
        <w:tab/>
      </w:r>
      <w:r w:rsidRPr="00E84E4C">
        <w:rPr>
          <w:color w:val="FF0000"/>
        </w:rPr>
        <w:t>UNIT 4 TOPIC SUMMARY</w:t>
      </w:r>
    </w:p>
    <w:p w14:paraId="225166BE" w14:textId="38616A6D" w:rsidR="00E32C28" w:rsidRDefault="00855A76" w:rsidP="00DA3457">
      <w:pPr>
        <w:spacing w:line="360" w:lineRule="auto"/>
        <w:jc w:val="both"/>
      </w:pPr>
      <w:r>
        <w:rPr>
          <w:noProof/>
        </w:rPr>
        <w:drawing>
          <wp:inline distT="0" distB="0" distL="0" distR="0" wp14:anchorId="0C3CA839" wp14:editId="5B71D1E7">
            <wp:extent cx="5731510" cy="3223895"/>
            <wp:effectExtent l="0" t="0" r="2540" b="0"/>
            <wp:docPr id="19861819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81909"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50799746" w14:textId="440191AD" w:rsidR="002B32F0" w:rsidRPr="00AF4A8A" w:rsidRDefault="002B32F0" w:rsidP="00DA3457">
      <w:pPr>
        <w:spacing w:line="360" w:lineRule="auto"/>
        <w:jc w:val="both"/>
      </w:pPr>
      <w:r w:rsidRPr="00701C6F">
        <w:rPr>
          <w:b/>
          <w:bCs/>
          <w:color w:val="7030A0"/>
        </w:rPr>
        <w:t>Brief explanation:</w:t>
      </w:r>
      <w:r>
        <w:rPr>
          <w:b/>
          <w:bCs/>
          <w:color w:val="7030A0"/>
        </w:rPr>
        <w:t xml:space="preserve">  </w:t>
      </w:r>
      <w:r w:rsidR="00AF16C9" w:rsidRPr="00AF4A8A">
        <w:t>Choose one topic from the</w:t>
      </w:r>
      <w:r w:rsidR="005E6E36" w:rsidRPr="00AF4A8A">
        <w:t xml:space="preserve"> 3 topics given in</w:t>
      </w:r>
      <w:r w:rsidR="00AF16C9" w:rsidRPr="00AF4A8A">
        <w:t xml:space="preserve"> </w:t>
      </w:r>
      <w:r w:rsidR="005E6E36" w:rsidRPr="00AF4A8A">
        <w:t xml:space="preserve">Unit 4 and present a short summary </w:t>
      </w:r>
      <w:r w:rsidR="00AF4A8A" w:rsidRPr="00AF4A8A">
        <w:t>of that topic.</w:t>
      </w:r>
    </w:p>
    <w:p w14:paraId="5BB12FFF" w14:textId="77777777" w:rsidR="002B32F0" w:rsidRDefault="002B32F0" w:rsidP="00DA3457">
      <w:pPr>
        <w:jc w:val="both"/>
      </w:pPr>
    </w:p>
    <w:p w14:paraId="4AAC2D29" w14:textId="378B3BD4" w:rsidR="00E32C28" w:rsidRDefault="002B32F0" w:rsidP="00DA3457">
      <w:pPr>
        <w:jc w:val="both"/>
        <w:rPr>
          <w:noProof/>
          <w:color w:val="FF0000"/>
        </w:rPr>
      </w:pPr>
      <w:r>
        <w:t xml:space="preserve">Slide 10 </w:t>
      </w:r>
      <w:r>
        <w:tab/>
      </w:r>
      <w:r w:rsidRPr="00E84E4C">
        <w:rPr>
          <w:noProof/>
          <w:color w:val="FF0000"/>
        </w:rPr>
        <w:t>CONCLUSION</w:t>
      </w:r>
    </w:p>
    <w:p w14:paraId="04AEE822" w14:textId="77777777" w:rsidR="002B32F0" w:rsidRPr="002B32F0" w:rsidRDefault="002B32F0" w:rsidP="00DA3457">
      <w:pPr>
        <w:jc w:val="both"/>
        <w:rPr>
          <w:color w:val="FF0000"/>
        </w:rPr>
      </w:pPr>
    </w:p>
    <w:p w14:paraId="030DB1A8" w14:textId="113A71E7" w:rsidR="00D1392D" w:rsidRDefault="009B1455" w:rsidP="00DA3457">
      <w:pPr>
        <w:spacing w:line="360" w:lineRule="auto"/>
        <w:jc w:val="both"/>
      </w:pPr>
      <w:r>
        <w:rPr>
          <w:noProof/>
        </w:rPr>
        <w:drawing>
          <wp:inline distT="0" distB="0" distL="0" distR="0" wp14:anchorId="0A306AE9" wp14:editId="0FC5F5B7">
            <wp:extent cx="5731510" cy="3223895"/>
            <wp:effectExtent l="0" t="0" r="2540" b="0"/>
            <wp:docPr id="20945180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1800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617D4DEA" w14:textId="77777777" w:rsidR="002B32F0" w:rsidRDefault="002B32F0" w:rsidP="00DA3457">
      <w:pPr>
        <w:spacing w:line="360" w:lineRule="auto"/>
        <w:jc w:val="both"/>
        <w:rPr>
          <w:b/>
          <w:bCs/>
          <w:color w:val="7030A0"/>
        </w:rPr>
      </w:pPr>
    </w:p>
    <w:p w14:paraId="3B85567D" w14:textId="5E0E3111" w:rsidR="002B32F0" w:rsidRDefault="002B32F0" w:rsidP="00DA3457">
      <w:pPr>
        <w:spacing w:line="360" w:lineRule="auto"/>
        <w:jc w:val="both"/>
        <w:rPr>
          <w:b/>
          <w:bCs/>
          <w:color w:val="7030A0"/>
        </w:rPr>
      </w:pPr>
      <w:r w:rsidRPr="00701C6F">
        <w:rPr>
          <w:b/>
          <w:bCs/>
          <w:color w:val="7030A0"/>
        </w:rPr>
        <w:t>Brief explanation:</w:t>
      </w:r>
      <w:r>
        <w:rPr>
          <w:b/>
          <w:bCs/>
          <w:color w:val="7030A0"/>
        </w:rPr>
        <w:t xml:space="preserve">  </w:t>
      </w:r>
    </w:p>
    <w:p w14:paraId="5EC4B5F5" w14:textId="77777777" w:rsidR="002B32F0" w:rsidRDefault="002B32F0" w:rsidP="00DA3457">
      <w:pPr>
        <w:spacing w:line="360" w:lineRule="auto"/>
        <w:jc w:val="both"/>
        <w:rPr>
          <w:ins w:id="8" w:author="Microsoft Word" w:date="2024-12-02T11:49:00Z" w16du:dateUtc="2024-12-02T11:49:00Z"/>
        </w:rPr>
      </w:pPr>
    </w:p>
    <w:p w14:paraId="18860DC4" w14:textId="77777777" w:rsidR="002B32F0" w:rsidRDefault="002B32F0" w:rsidP="00DA3457">
      <w:pPr>
        <w:spacing w:line="360" w:lineRule="auto"/>
        <w:jc w:val="both"/>
      </w:pPr>
    </w:p>
    <w:p w14:paraId="3F652C29" w14:textId="1F22E3B3" w:rsidR="00D1392D" w:rsidRDefault="00A10759" w:rsidP="00DA3457">
      <w:pPr>
        <w:spacing w:line="360" w:lineRule="auto"/>
        <w:jc w:val="both"/>
        <w:rPr>
          <w:ins w:id="9" w:author="Microsoft Word" w:date="2024-12-02T11:49:00Z" w16du:dateUtc="2024-12-02T11:49:00Z"/>
        </w:rPr>
      </w:pPr>
      <w:r>
        <w:t>Slide 11</w:t>
      </w:r>
    </w:p>
    <w:p w14:paraId="35ADBB16" w14:textId="72D98EA5" w:rsidR="002B32F0" w:rsidRDefault="00A10759" w:rsidP="00DA3457">
      <w:pPr>
        <w:jc w:val="both"/>
      </w:pPr>
      <w:r>
        <w:t xml:space="preserve">  </w:t>
      </w:r>
      <w:r w:rsidR="002D410B">
        <w:tab/>
        <w:t xml:space="preserve"> </w:t>
      </w:r>
      <w:r>
        <w:t xml:space="preserve"> </w:t>
      </w:r>
      <w:bookmarkStart w:id="10" w:name="_Toc184033996"/>
      <w:r w:rsidR="00855A76">
        <w:rPr>
          <w:noProof/>
        </w:rPr>
        <w:drawing>
          <wp:inline distT="0" distB="0" distL="0" distR="0" wp14:anchorId="1F423A44" wp14:editId="3A846785">
            <wp:extent cx="5731510" cy="3223895"/>
            <wp:effectExtent l="0" t="0" r="2540" b="0"/>
            <wp:docPr id="9851203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120384"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4FCBD4AE" w14:textId="77777777" w:rsidR="002B32F0" w:rsidRDefault="002B32F0" w:rsidP="00DA3457">
      <w:pPr>
        <w:jc w:val="both"/>
      </w:pPr>
    </w:p>
    <w:p w14:paraId="5C7C4CF6" w14:textId="3FF25C4D" w:rsidR="002D410B" w:rsidRDefault="002D410B" w:rsidP="00DA3457">
      <w:pPr>
        <w:jc w:val="both"/>
      </w:pPr>
      <w:r w:rsidRPr="00E31D93">
        <w:rPr>
          <w:rStyle w:val="Heading1Char"/>
          <w:b/>
          <w:bCs/>
        </w:rPr>
        <w:t>Conclusion</w:t>
      </w:r>
      <w:bookmarkEnd w:id="10"/>
    </w:p>
    <w:p w14:paraId="59D2B5DF" w14:textId="77777777" w:rsidR="0007358A" w:rsidRPr="0007358A" w:rsidRDefault="0007358A" w:rsidP="00DA3457">
      <w:pPr>
        <w:numPr>
          <w:ilvl w:val="0"/>
          <w:numId w:val="1"/>
        </w:numPr>
        <w:jc w:val="both"/>
      </w:pPr>
      <w:r w:rsidRPr="0007358A">
        <w:rPr>
          <w:lang w:val="en-US"/>
        </w:rPr>
        <w:t>In conclusion, self-reflection allowed me to identify my strengths and areas for development. My professional development plan with SMART goals provides a clear path to enhance my skills. By applying learning to learn strategies, I am now able to learn independently and continue to grow both personally and professionally in the future</w:t>
      </w:r>
    </w:p>
    <w:p w14:paraId="3E11366B" w14:textId="77777777" w:rsidR="002D410B" w:rsidRPr="0007358A" w:rsidRDefault="002D410B" w:rsidP="00DA3457">
      <w:pPr>
        <w:jc w:val="both"/>
      </w:pPr>
    </w:p>
    <w:p w14:paraId="779C62E8" w14:textId="438EA42B" w:rsidR="002D410B" w:rsidRPr="00570FA8" w:rsidRDefault="002D410B" w:rsidP="00DA3457">
      <w:pPr>
        <w:pStyle w:val="Heading1"/>
        <w:jc w:val="both"/>
        <w:rPr>
          <w:b/>
          <w:bCs/>
        </w:rPr>
      </w:pPr>
      <w:bookmarkStart w:id="11" w:name="_Toc184033997"/>
      <w:r w:rsidRPr="00570FA8">
        <w:rPr>
          <w:b/>
          <w:bCs/>
        </w:rPr>
        <w:t>References</w:t>
      </w:r>
      <w:bookmarkEnd w:id="11"/>
    </w:p>
    <w:p w14:paraId="782A0CF5" w14:textId="77777777" w:rsidR="002D410B" w:rsidRDefault="002D410B" w:rsidP="00DA3457">
      <w:pPr>
        <w:jc w:val="both"/>
      </w:pPr>
    </w:p>
    <w:p w14:paraId="5276383B" w14:textId="77777777" w:rsidR="00855A76" w:rsidRPr="00855A76" w:rsidRDefault="00855A76" w:rsidP="00855A76">
      <w:pPr>
        <w:jc w:val="both"/>
      </w:pPr>
      <w:r w:rsidRPr="00855A76">
        <w:lastRenderedPageBreak/>
        <w:t xml:space="preserve">[1] “Gibbs Reflective Cycle diagram,” IndiaAssignmentHelp.com, accessed Dec. 12, 2025. [Online]. Available: </w:t>
      </w:r>
      <w:hyperlink r:id="rId33" w:history="1">
        <w:r w:rsidRPr="00855A76">
          <w:rPr>
            <w:rStyle w:val="Hyperlink"/>
          </w:rPr>
          <w:t>https://www.indiaassignmenthelp.com/blog/</w:t>
        </w:r>
      </w:hyperlink>
      <w:hyperlink r:id="rId34" w:history="1">
        <w:r w:rsidRPr="00855A76">
          <w:rPr>
            <w:rStyle w:val="Hyperlink"/>
          </w:rPr>
          <w:t>understanding-gibbs-reflective-cycle-a-simple-guide-for-students</w:t>
        </w:r>
      </w:hyperlink>
    </w:p>
    <w:p w14:paraId="1C581437" w14:textId="77777777" w:rsidR="00855A76" w:rsidRPr="00855A76" w:rsidRDefault="00855A76" w:rsidP="00855A76">
      <w:pPr>
        <w:jc w:val="both"/>
      </w:pPr>
      <w:r w:rsidRPr="00855A76">
        <w:rPr>
          <w:lang w:val="en-US"/>
        </w:rPr>
        <w:t>[2] P. J. Silvia and A. G. Phillips, "Evaluating self-reflection and insight as self-conscious traits," vol. 50, no. 2, pp.234–237, 2011,</w:t>
      </w:r>
    </w:p>
    <w:p w14:paraId="7A0C4137" w14:textId="77777777" w:rsidR="00855A76" w:rsidRPr="00855A76" w:rsidRDefault="00855A76" w:rsidP="00855A76">
      <w:pPr>
        <w:jc w:val="both"/>
      </w:pPr>
      <w:r w:rsidRPr="00855A76">
        <w:rPr>
          <w:lang w:val="en-US"/>
        </w:rPr>
        <w:t>[3] B. D. Dugan, P. J. Hughes and S. Wright, "Use of a CPD plan template with SMART goals as part of a diabetes pharmacotherapy module," vol. 11, no. 2, pp.10.24926/</w:t>
      </w:r>
      <w:proofErr w:type="spellStart"/>
      <w:r w:rsidRPr="00855A76">
        <w:rPr>
          <w:lang w:val="en-US"/>
        </w:rPr>
        <w:t>iip</w:t>
      </w:r>
      <w:proofErr w:type="spellEnd"/>
      <w:r w:rsidRPr="00855A76">
        <w:rPr>
          <w:lang w:val="en-US"/>
        </w:rPr>
        <w:t>. v11i2. 1990, 2020,</w:t>
      </w:r>
    </w:p>
    <w:p w14:paraId="432EE6DF" w14:textId="77777777" w:rsidR="00855A76" w:rsidRPr="00855A76" w:rsidRDefault="00855A76" w:rsidP="00855A76">
      <w:pPr>
        <w:jc w:val="both"/>
      </w:pPr>
      <w:r w:rsidRPr="00855A76">
        <w:rPr>
          <w:lang w:val="en-US"/>
        </w:rPr>
        <w:br/>
        <w:t xml:space="preserve">[4] T. </w:t>
      </w:r>
      <w:proofErr w:type="spellStart"/>
      <w:r w:rsidRPr="00855A76">
        <w:rPr>
          <w:lang w:val="en-US"/>
        </w:rPr>
        <w:t>Tofade</w:t>
      </w:r>
      <w:proofErr w:type="spellEnd"/>
      <w:r w:rsidRPr="00855A76">
        <w:rPr>
          <w:lang w:val="en-US"/>
        </w:rPr>
        <w:t xml:space="preserve">, A. </w:t>
      </w:r>
      <w:proofErr w:type="spellStart"/>
      <w:r w:rsidRPr="00855A76">
        <w:rPr>
          <w:lang w:val="en-US"/>
        </w:rPr>
        <w:t>Khandoobhai</w:t>
      </w:r>
      <w:proofErr w:type="spellEnd"/>
      <w:r w:rsidRPr="00855A76">
        <w:rPr>
          <w:lang w:val="en-US"/>
        </w:rPr>
        <w:t xml:space="preserve"> and K. Leadon, "Use of SMART learning objectives to introduce continuing professional development into the pharmacy curriculum," </w:t>
      </w:r>
      <w:proofErr w:type="spellStart"/>
      <w:r w:rsidRPr="00855A76">
        <w:rPr>
          <w:i/>
          <w:iCs/>
          <w:lang w:val="en-US"/>
        </w:rPr>
        <w:t>Am.J.Pharm.Educ</w:t>
      </w:r>
      <w:proofErr w:type="spellEnd"/>
      <w:r w:rsidRPr="00855A76">
        <w:rPr>
          <w:i/>
          <w:iCs/>
          <w:lang w:val="en-US"/>
        </w:rPr>
        <w:t>. </w:t>
      </w:r>
      <w:r w:rsidRPr="00855A76">
        <w:rPr>
          <w:lang w:val="en-US"/>
        </w:rPr>
        <w:t>vol. 76, no. 4, pp.68, 2012,</w:t>
      </w:r>
    </w:p>
    <w:p w14:paraId="795BD7A5" w14:textId="77777777" w:rsidR="00855A76" w:rsidRPr="00855A76" w:rsidRDefault="00855A76" w:rsidP="00855A76">
      <w:pPr>
        <w:jc w:val="both"/>
      </w:pPr>
      <w:r w:rsidRPr="00855A76">
        <w:rPr>
          <w:lang w:val="en-US"/>
        </w:rPr>
        <w:t>[5] B. Hoskins, "Learning to learn: What is it and can it be measured?" 2008,</w:t>
      </w:r>
    </w:p>
    <w:p w14:paraId="00E115C8" w14:textId="77777777" w:rsidR="002B32F0" w:rsidRPr="0007358A" w:rsidRDefault="002B32F0" w:rsidP="00DA3457">
      <w:pPr>
        <w:jc w:val="both"/>
        <w:rPr>
          <w:color w:val="FF0000"/>
        </w:rPr>
      </w:pPr>
    </w:p>
    <w:p w14:paraId="2F91C8C1" w14:textId="79F9D804" w:rsidR="002B32F0" w:rsidRPr="00BD2AB4" w:rsidRDefault="002B32F0" w:rsidP="00DA3457">
      <w:pPr>
        <w:jc w:val="both"/>
        <w:rPr>
          <w:color w:val="FF0000"/>
        </w:rPr>
      </w:pPr>
      <w:r w:rsidRPr="00BD2AB4">
        <w:rPr>
          <w:color w:val="FF0000"/>
        </w:rPr>
        <w:t xml:space="preserve">IEEE referencing style must be followed. </w:t>
      </w:r>
    </w:p>
    <w:p w14:paraId="06CF6497" w14:textId="77777777" w:rsidR="002B32F0" w:rsidRDefault="002B32F0" w:rsidP="00DA3457">
      <w:pPr>
        <w:jc w:val="both"/>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DA3457">
      <w:pPr>
        <w:jc w:val="both"/>
        <w:rPr>
          <w:color w:val="FF0000"/>
        </w:rPr>
      </w:pPr>
    </w:p>
    <w:p w14:paraId="25BB589E" w14:textId="77777777" w:rsidR="002D410B" w:rsidRDefault="002D410B" w:rsidP="00DA3457">
      <w:pPr>
        <w:jc w:val="both"/>
      </w:pPr>
    </w:p>
    <w:p w14:paraId="767032A3" w14:textId="77777777" w:rsidR="002D410B" w:rsidRDefault="002D410B" w:rsidP="00DA3457">
      <w:pPr>
        <w:jc w:val="both"/>
      </w:pPr>
    </w:p>
    <w:p w14:paraId="26ED554F" w14:textId="77777777" w:rsidR="002D410B" w:rsidRDefault="002D410B" w:rsidP="00DA3457">
      <w:pPr>
        <w:jc w:val="both"/>
      </w:pPr>
    </w:p>
    <w:p w14:paraId="4ABD8D14" w14:textId="77777777" w:rsidR="002D410B" w:rsidRDefault="002D410B" w:rsidP="00DA3457">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72C2F" w14:textId="77777777" w:rsidR="001F01F1" w:rsidRDefault="001F01F1" w:rsidP="00D1392D">
      <w:pPr>
        <w:spacing w:after="0" w:line="240" w:lineRule="auto"/>
      </w:pPr>
      <w:r>
        <w:separator/>
      </w:r>
    </w:p>
  </w:endnote>
  <w:endnote w:type="continuationSeparator" w:id="0">
    <w:p w14:paraId="15345022" w14:textId="77777777" w:rsidR="001F01F1" w:rsidRDefault="001F01F1" w:rsidP="00D1392D">
      <w:pPr>
        <w:spacing w:after="0" w:line="240" w:lineRule="auto"/>
      </w:pPr>
      <w:r>
        <w:continuationSeparator/>
      </w:r>
    </w:p>
  </w:endnote>
  <w:endnote w:type="continuationNotice" w:id="1">
    <w:p w14:paraId="0AD3DB16" w14:textId="77777777" w:rsidR="001F01F1" w:rsidRDefault="001F01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F17D1" w14:textId="77777777" w:rsidR="001F01F1" w:rsidRDefault="001F01F1" w:rsidP="00D1392D">
      <w:pPr>
        <w:spacing w:after="0" w:line="240" w:lineRule="auto"/>
      </w:pPr>
      <w:r>
        <w:separator/>
      </w:r>
    </w:p>
  </w:footnote>
  <w:footnote w:type="continuationSeparator" w:id="0">
    <w:p w14:paraId="3E6DA714" w14:textId="77777777" w:rsidR="001F01F1" w:rsidRDefault="001F01F1" w:rsidP="00D1392D">
      <w:pPr>
        <w:spacing w:after="0" w:line="240" w:lineRule="auto"/>
      </w:pPr>
      <w:r>
        <w:continuationSeparator/>
      </w:r>
    </w:p>
  </w:footnote>
  <w:footnote w:type="continuationNotice" w:id="1">
    <w:p w14:paraId="5BA54EE4" w14:textId="77777777" w:rsidR="001F01F1" w:rsidRDefault="001F01F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C15013"/>
    <w:multiLevelType w:val="hybridMultilevel"/>
    <w:tmpl w:val="E9AA9D94"/>
    <w:lvl w:ilvl="0" w:tplc="A9B0426C">
      <w:start w:val="1"/>
      <w:numFmt w:val="bullet"/>
      <w:lvlText w:val=" "/>
      <w:lvlJc w:val="left"/>
      <w:pPr>
        <w:tabs>
          <w:tab w:val="num" w:pos="720"/>
        </w:tabs>
        <w:ind w:left="720" w:hanging="360"/>
      </w:pPr>
      <w:rPr>
        <w:rFonts w:ascii="Arial" w:hAnsi="Arial" w:hint="default"/>
      </w:rPr>
    </w:lvl>
    <w:lvl w:ilvl="1" w:tplc="A31CEF5C" w:tentative="1">
      <w:start w:val="1"/>
      <w:numFmt w:val="bullet"/>
      <w:lvlText w:val=" "/>
      <w:lvlJc w:val="left"/>
      <w:pPr>
        <w:tabs>
          <w:tab w:val="num" w:pos="1440"/>
        </w:tabs>
        <w:ind w:left="1440" w:hanging="360"/>
      </w:pPr>
      <w:rPr>
        <w:rFonts w:ascii="Arial" w:hAnsi="Arial" w:hint="default"/>
      </w:rPr>
    </w:lvl>
    <w:lvl w:ilvl="2" w:tplc="3666352C" w:tentative="1">
      <w:start w:val="1"/>
      <w:numFmt w:val="bullet"/>
      <w:lvlText w:val=" "/>
      <w:lvlJc w:val="left"/>
      <w:pPr>
        <w:tabs>
          <w:tab w:val="num" w:pos="2160"/>
        </w:tabs>
        <w:ind w:left="2160" w:hanging="360"/>
      </w:pPr>
      <w:rPr>
        <w:rFonts w:ascii="Arial" w:hAnsi="Arial" w:hint="default"/>
      </w:rPr>
    </w:lvl>
    <w:lvl w:ilvl="3" w:tplc="6B0C0E4E" w:tentative="1">
      <w:start w:val="1"/>
      <w:numFmt w:val="bullet"/>
      <w:lvlText w:val=" "/>
      <w:lvlJc w:val="left"/>
      <w:pPr>
        <w:tabs>
          <w:tab w:val="num" w:pos="2880"/>
        </w:tabs>
        <w:ind w:left="2880" w:hanging="360"/>
      </w:pPr>
      <w:rPr>
        <w:rFonts w:ascii="Arial" w:hAnsi="Arial" w:hint="default"/>
      </w:rPr>
    </w:lvl>
    <w:lvl w:ilvl="4" w:tplc="128CD9D2" w:tentative="1">
      <w:start w:val="1"/>
      <w:numFmt w:val="bullet"/>
      <w:lvlText w:val=" "/>
      <w:lvlJc w:val="left"/>
      <w:pPr>
        <w:tabs>
          <w:tab w:val="num" w:pos="3600"/>
        </w:tabs>
        <w:ind w:left="3600" w:hanging="360"/>
      </w:pPr>
      <w:rPr>
        <w:rFonts w:ascii="Arial" w:hAnsi="Arial" w:hint="default"/>
      </w:rPr>
    </w:lvl>
    <w:lvl w:ilvl="5" w:tplc="F4AE6A92" w:tentative="1">
      <w:start w:val="1"/>
      <w:numFmt w:val="bullet"/>
      <w:lvlText w:val=" "/>
      <w:lvlJc w:val="left"/>
      <w:pPr>
        <w:tabs>
          <w:tab w:val="num" w:pos="4320"/>
        </w:tabs>
        <w:ind w:left="4320" w:hanging="360"/>
      </w:pPr>
      <w:rPr>
        <w:rFonts w:ascii="Arial" w:hAnsi="Arial" w:hint="default"/>
      </w:rPr>
    </w:lvl>
    <w:lvl w:ilvl="6" w:tplc="E6C6BB80" w:tentative="1">
      <w:start w:val="1"/>
      <w:numFmt w:val="bullet"/>
      <w:lvlText w:val=" "/>
      <w:lvlJc w:val="left"/>
      <w:pPr>
        <w:tabs>
          <w:tab w:val="num" w:pos="5040"/>
        </w:tabs>
        <w:ind w:left="5040" w:hanging="360"/>
      </w:pPr>
      <w:rPr>
        <w:rFonts w:ascii="Arial" w:hAnsi="Arial" w:hint="default"/>
      </w:rPr>
    </w:lvl>
    <w:lvl w:ilvl="7" w:tplc="AFA03A68" w:tentative="1">
      <w:start w:val="1"/>
      <w:numFmt w:val="bullet"/>
      <w:lvlText w:val=" "/>
      <w:lvlJc w:val="left"/>
      <w:pPr>
        <w:tabs>
          <w:tab w:val="num" w:pos="5760"/>
        </w:tabs>
        <w:ind w:left="5760" w:hanging="360"/>
      </w:pPr>
      <w:rPr>
        <w:rFonts w:ascii="Arial" w:hAnsi="Arial" w:hint="default"/>
      </w:rPr>
    </w:lvl>
    <w:lvl w:ilvl="8" w:tplc="FF18DFAE" w:tentative="1">
      <w:start w:val="1"/>
      <w:numFmt w:val="bullet"/>
      <w:lvlText w:val=" "/>
      <w:lvlJc w:val="left"/>
      <w:pPr>
        <w:tabs>
          <w:tab w:val="num" w:pos="6480"/>
        </w:tabs>
        <w:ind w:left="6480" w:hanging="360"/>
      </w:pPr>
      <w:rPr>
        <w:rFonts w:ascii="Arial" w:hAnsi="Arial" w:hint="default"/>
      </w:rPr>
    </w:lvl>
  </w:abstractNum>
  <w:num w:numId="1" w16cid:durableId="1724714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7358A"/>
    <w:rsid w:val="00080D54"/>
    <w:rsid w:val="000B3496"/>
    <w:rsid w:val="000B6B9C"/>
    <w:rsid w:val="00105EFA"/>
    <w:rsid w:val="00106073"/>
    <w:rsid w:val="00113D19"/>
    <w:rsid w:val="001822A2"/>
    <w:rsid w:val="00192DA1"/>
    <w:rsid w:val="001F01F1"/>
    <w:rsid w:val="0020018E"/>
    <w:rsid w:val="0020048E"/>
    <w:rsid w:val="00217B12"/>
    <w:rsid w:val="00253ABA"/>
    <w:rsid w:val="00270D37"/>
    <w:rsid w:val="002808D0"/>
    <w:rsid w:val="00283EAE"/>
    <w:rsid w:val="00285028"/>
    <w:rsid w:val="002938FE"/>
    <w:rsid w:val="002B32F0"/>
    <w:rsid w:val="002C4C9A"/>
    <w:rsid w:val="002D35EC"/>
    <w:rsid w:val="002D410B"/>
    <w:rsid w:val="002D4D60"/>
    <w:rsid w:val="00324660"/>
    <w:rsid w:val="003516A4"/>
    <w:rsid w:val="003E03A5"/>
    <w:rsid w:val="003E14E2"/>
    <w:rsid w:val="003E1A2A"/>
    <w:rsid w:val="00407AF4"/>
    <w:rsid w:val="0043020F"/>
    <w:rsid w:val="0045427B"/>
    <w:rsid w:val="004B1178"/>
    <w:rsid w:val="004D33BA"/>
    <w:rsid w:val="00546C4E"/>
    <w:rsid w:val="00570FA8"/>
    <w:rsid w:val="0058206F"/>
    <w:rsid w:val="00587076"/>
    <w:rsid w:val="005A003F"/>
    <w:rsid w:val="005A44E9"/>
    <w:rsid w:val="005D5A16"/>
    <w:rsid w:val="005E6E36"/>
    <w:rsid w:val="0061183A"/>
    <w:rsid w:val="00624B16"/>
    <w:rsid w:val="00640F01"/>
    <w:rsid w:val="00641E8C"/>
    <w:rsid w:val="0065131B"/>
    <w:rsid w:val="006A1E7A"/>
    <w:rsid w:val="006B234E"/>
    <w:rsid w:val="006E03E8"/>
    <w:rsid w:val="006F1786"/>
    <w:rsid w:val="006F6A44"/>
    <w:rsid w:val="0074792E"/>
    <w:rsid w:val="00760543"/>
    <w:rsid w:val="007E7A60"/>
    <w:rsid w:val="007F713B"/>
    <w:rsid w:val="007F7A15"/>
    <w:rsid w:val="008104C8"/>
    <w:rsid w:val="008118BD"/>
    <w:rsid w:val="00855A76"/>
    <w:rsid w:val="00867D64"/>
    <w:rsid w:val="00896565"/>
    <w:rsid w:val="008B0E90"/>
    <w:rsid w:val="008F2C36"/>
    <w:rsid w:val="009267B3"/>
    <w:rsid w:val="0094740E"/>
    <w:rsid w:val="00964615"/>
    <w:rsid w:val="009B1455"/>
    <w:rsid w:val="009E2BCA"/>
    <w:rsid w:val="00A10759"/>
    <w:rsid w:val="00A30640"/>
    <w:rsid w:val="00A37A70"/>
    <w:rsid w:val="00A51A41"/>
    <w:rsid w:val="00A551E6"/>
    <w:rsid w:val="00AD5608"/>
    <w:rsid w:val="00AF16C9"/>
    <w:rsid w:val="00AF4A8A"/>
    <w:rsid w:val="00B20726"/>
    <w:rsid w:val="00B21F0F"/>
    <w:rsid w:val="00B24C98"/>
    <w:rsid w:val="00B31ED3"/>
    <w:rsid w:val="00B8495A"/>
    <w:rsid w:val="00BC63C5"/>
    <w:rsid w:val="00C05BFC"/>
    <w:rsid w:val="00C10CF3"/>
    <w:rsid w:val="00C12EDD"/>
    <w:rsid w:val="00C15D34"/>
    <w:rsid w:val="00C25C1C"/>
    <w:rsid w:val="00C36AC7"/>
    <w:rsid w:val="00C56FC2"/>
    <w:rsid w:val="00C740D6"/>
    <w:rsid w:val="00CD51DC"/>
    <w:rsid w:val="00CF7430"/>
    <w:rsid w:val="00D02A47"/>
    <w:rsid w:val="00D1392D"/>
    <w:rsid w:val="00D43045"/>
    <w:rsid w:val="00DA3457"/>
    <w:rsid w:val="00DD0125"/>
    <w:rsid w:val="00E263FC"/>
    <w:rsid w:val="00E31D93"/>
    <w:rsid w:val="00E32AB1"/>
    <w:rsid w:val="00E32C28"/>
    <w:rsid w:val="00E368E3"/>
    <w:rsid w:val="00E42447"/>
    <w:rsid w:val="00E42BBF"/>
    <w:rsid w:val="00E53591"/>
    <w:rsid w:val="00E742C3"/>
    <w:rsid w:val="00EC0523"/>
    <w:rsid w:val="00EC7202"/>
    <w:rsid w:val="00F132C8"/>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BCDA1BA5-A47D-468A-ABB6-E672BBC28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07358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855A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svg"/><Relationship Id="rId26" Type="http://schemas.openxmlformats.org/officeDocument/2006/relationships/image" Target="media/image16.sv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www.indiaassignmenthelp.com/blog/understanding-gibbs-reflective-cycle-a-simple-guide-for-students" TargetMode="External"/><Relationship Id="rId7" Type="http://schemas.openxmlformats.org/officeDocument/2006/relationships/endnotes" Target="endnotes.xml"/><Relationship Id="rId12" Type="http://schemas.openxmlformats.org/officeDocument/2006/relationships/image" Target="media/image2.sv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indiaassignmenthelp.com/blog/understanding-gibbs-reflective-cycle-a-simple-guide-for-students" TargetMode="External"/><Relationship Id="rId2" Type="http://schemas.openxmlformats.org/officeDocument/2006/relationships/numbering" Target="numbering.xml"/><Relationship Id="rId16" Type="http://schemas.openxmlformats.org/officeDocument/2006/relationships/image" Target="media/image6.svg"/><Relationship Id="rId20" Type="http://schemas.openxmlformats.org/officeDocument/2006/relationships/image" Target="media/image10.sv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svg"/><Relationship Id="rId32" Type="http://schemas.openxmlformats.org/officeDocument/2006/relationships/image" Target="media/image22.sv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svg"/><Relationship Id="rId36" Type="http://schemas.openxmlformats.org/officeDocument/2006/relationships/theme" Target="theme/theme1.xml"/><Relationship Id="rId10" Type="http://schemas.openxmlformats.org/officeDocument/2006/relationships/hyperlink" Target="https://youtu.be/qrgC2IzhKO8" TargetMode="Externa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hyperlink" Target="https://youtu.be/qrgC2IzhKO8" TargetMode="External"/><Relationship Id="rId14" Type="http://schemas.openxmlformats.org/officeDocument/2006/relationships/image" Target="media/image4.svg"/><Relationship Id="rId22" Type="http://schemas.openxmlformats.org/officeDocument/2006/relationships/image" Target="media/image12.svg"/><Relationship Id="rId27" Type="http://schemas.openxmlformats.org/officeDocument/2006/relationships/image" Target="media/image17.png"/><Relationship Id="rId30" Type="http://schemas.openxmlformats.org/officeDocument/2006/relationships/image" Target="media/image20.svg"/><Relationship Id="rId35" Type="http://schemas.openxmlformats.org/officeDocument/2006/relationships/fontTable" Target="fontTable.xml"/><Relationship Id="rId8" Type="http://schemas.openxmlformats.org/officeDocument/2006/relationships/hyperlink" Target="https://youtu.be/qrgC2IzhKO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12</Pages>
  <Words>784</Words>
  <Characters>4471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Mohamed Alaamri (2516572)</cp:lastModifiedBy>
  <cp:revision>5</cp:revision>
  <dcterms:created xsi:type="dcterms:W3CDTF">2025-03-31T09:31:00Z</dcterms:created>
  <dcterms:modified xsi:type="dcterms:W3CDTF">2025-12-12T18:27:00Z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55538a42-41dc-4ac6-81a8-6c0a55d9fe81</vt:lpwstr>
  </property>
</Properties>
</file>