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C95F22">
        <w:t>Naomi Thomas</w:t>
      </w:r>
      <w:r w:rsidRPr="00451AB2">
        <w:rPr>
          <w:b/>
        </w:rPr>
        <w:t xml:space="preserve"> </w:t>
      </w:r>
    </w:p>
    <w:p w:rsidR="007E4409" w:rsidRDefault="00451AB2">
      <w:r w:rsidRPr="00451AB2">
        <w:rPr>
          <w:b/>
        </w:rPr>
        <w:t>Force Number:</w:t>
      </w:r>
      <w:r>
        <w:rPr>
          <w:b/>
        </w:rPr>
        <w:t>-</w:t>
      </w:r>
      <w:r>
        <w:tab/>
      </w:r>
      <w:r>
        <w:tab/>
      </w:r>
      <w:r w:rsidR="00C95F22">
        <w:t xml:space="preserve">PC6914 </w:t>
      </w:r>
      <w:r w:rsidR="00575AC9">
        <w:t xml:space="preserve"> </w:t>
      </w:r>
      <w:r w:rsidR="007E4409">
        <w:t xml:space="preserve"> South Wales Police</w:t>
      </w:r>
    </w:p>
    <w:p w:rsidR="00390F03" w:rsidRPr="00451AB2" w:rsidRDefault="007E4409">
      <w:pPr>
        <w:rPr>
          <w:b/>
        </w:rPr>
      </w:pPr>
      <w:r w:rsidRPr="00451AB2">
        <w:rPr>
          <w:b/>
        </w:rPr>
        <w:t>Student Number:</w:t>
      </w:r>
      <w:r w:rsidR="00451AB2">
        <w:rPr>
          <w:b/>
        </w:rPr>
        <w:t>-</w:t>
      </w:r>
      <w:r w:rsidR="00451AB2">
        <w:rPr>
          <w:b/>
        </w:rPr>
        <w:tab/>
      </w:r>
      <w:r w:rsidR="00C95F22">
        <w:t>2029335</w:t>
      </w:r>
      <w:r w:rsidRPr="00451AB2">
        <w:rPr>
          <w:b/>
        </w:rPr>
        <w:t xml:space="preserve"> </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451AB2" w:rsidRPr="00451AB2">
        <w:t>11/12/2020</w:t>
      </w:r>
    </w:p>
    <w:p w:rsidR="00682F3B" w:rsidRDefault="00682F3B"/>
    <w:p w:rsidR="006155EF" w:rsidRDefault="00682F3B">
      <w:r w:rsidRPr="00451AB2">
        <w:rPr>
          <w:b/>
        </w:rPr>
        <w:t>Question 1</w:t>
      </w:r>
      <w:r w:rsidR="00451AB2">
        <w:rPr>
          <w:b/>
        </w:rPr>
        <w:br/>
      </w:r>
      <w:r w:rsidR="006155EF">
        <w:t>A constable in uniform or a traffic officer may require a person driving a mechanically propelled vehicle on a road to stop when instructed for one of the following reasons:</w:t>
      </w:r>
    </w:p>
    <w:p w:rsidR="006155EF" w:rsidRDefault="006155EF" w:rsidP="006155EF">
      <w:pPr>
        <w:pStyle w:val="ListParagraph"/>
        <w:numPr>
          <w:ilvl w:val="0"/>
          <w:numId w:val="1"/>
        </w:numPr>
      </w:pPr>
      <w:r>
        <w:t>Has reasonable grounds to suspect they having committed a road traffic offence</w:t>
      </w:r>
    </w:p>
    <w:p w:rsidR="006155EF" w:rsidRDefault="00712D27" w:rsidP="00712D27">
      <w:pPr>
        <w:pStyle w:val="ListParagraph"/>
        <w:numPr>
          <w:ilvl w:val="0"/>
          <w:numId w:val="1"/>
        </w:numPr>
      </w:pPr>
      <w:r>
        <w:t xml:space="preserve">Has reasonable grounds to suspect they have been involved in a RTC </w:t>
      </w:r>
    </w:p>
    <w:p w:rsidR="00712D27" w:rsidRDefault="00712D27" w:rsidP="00712D27">
      <w:pPr>
        <w:pStyle w:val="ListParagraph"/>
        <w:numPr>
          <w:ilvl w:val="0"/>
          <w:numId w:val="1"/>
        </w:numPr>
      </w:pPr>
      <w:r>
        <w:t>Has reasonable grounds to suspect they are driving under the influence of drink and/or drugs</w:t>
      </w:r>
    </w:p>
    <w:p w:rsidR="00712D27" w:rsidRDefault="00712D27" w:rsidP="00712D27">
      <w:pPr>
        <w:pStyle w:val="ListParagraph"/>
        <w:numPr>
          <w:ilvl w:val="0"/>
          <w:numId w:val="1"/>
        </w:numPr>
      </w:pPr>
      <w:r>
        <w:t xml:space="preserve">Has reasonable grounds to suspect they are driving otherwise than in accordance with a license, or with no insurance </w:t>
      </w:r>
    </w:p>
    <w:p w:rsidR="00712D27" w:rsidRDefault="00712D27" w:rsidP="00712D27">
      <w:pPr>
        <w:pStyle w:val="ListParagraph"/>
      </w:pPr>
    </w:p>
    <w:p w:rsidR="006155EF" w:rsidRDefault="006155EF" w:rsidP="006155EF">
      <w:pPr>
        <w:pStyle w:val="ListParagraph"/>
        <w:ind w:left="0"/>
      </w:pPr>
      <w:r>
        <w:t xml:space="preserve">A person is guilty of an offence if he fails to stop when instructed to do so. </w:t>
      </w:r>
    </w:p>
    <w:p w:rsidR="00682F3B" w:rsidRDefault="00682F3B"/>
    <w:p w:rsidR="00682F3B" w:rsidRPr="00451AB2" w:rsidRDefault="00682F3B">
      <w:pPr>
        <w:rPr>
          <w:b/>
        </w:rPr>
      </w:pPr>
      <w:r w:rsidRPr="00451AB2">
        <w:rPr>
          <w:b/>
        </w:rPr>
        <w:t>Question 2</w:t>
      </w:r>
    </w:p>
    <w:p w:rsidR="006155EF" w:rsidRDefault="006155EF">
      <w:r>
        <w:t xml:space="preserve">A constable in uniform may require a person to complete a preliminary breath test for alcohol at the roadside if they have reasonable grounds to suspect that that person has committed a moving traffic  offence. If the person refuses to do so, without a lawful excuse, then they commit an offence under s.6(6) Road Traffic Act 1988 </w:t>
      </w:r>
    </w:p>
    <w:p w:rsidR="00712D27" w:rsidRDefault="00712D27">
      <w:r>
        <w:t xml:space="preserve">A lawful excuse would be if they did not have the mental of physical capacity to carry out the test or </w:t>
      </w:r>
      <w:proofErr w:type="spellStart"/>
      <w:r>
        <w:t>unserdtand</w:t>
      </w:r>
      <w:proofErr w:type="spellEnd"/>
      <w:r>
        <w:t xml:space="preserve"> the instructions given. </w:t>
      </w:r>
    </w:p>
    <w:p w:rsidR="006155EF" w:rsidRDefault="006155EF"/>
    <w:p w:rsidR="006155EF" w:rsidRDefault="006155EF"/>
    <w:p w:rsidR="00682F3B" w:rsidRPr="00451AB2" w:rsidRDefault="00682F3B" w:rsidP="00682F3B">
      <w:pPr>
        <w:rPr>
          <w:b/>
        </w:rPr>
      </w:pPr>
      <w:r w:rsidRPr="00451AB2">
        <w:rPr>
          <w:b/>
        </w:rPr>
        <w:t>Question 3</w:t>
      </w:r>
    </w:p>
    <w:p w:rsidR="006155EF" w:rsidRDefault="006155EF">
      <w:r>
        <w:t xml:space="preserve">A person who drives, attempts to drive or is in charge of a mechanically propelled vehicle on a road or other public place without due care and attention and without reasonable consideration of other persons using the road or public place. </w:t>
      </w:r>
    </w:p>
    <w:p w:rsidR="006155EF" w:rsidRDefault="006155EF">
      <w:r>
        <w:t xml:space="preserve">This person would commit an offence under s.3 Road Traffic Act 1988. </w:t>
      </w:r>
    </w:p>
    <w:p w:rsidR="006155EF" w:rsidRDefault="006155EF"/>
    <w:p w:rsidR="00682F3B" w:rsidRPr="00451AB2" w:rsidRDefault="00682F3B" w:rsidP="00682F3B">
      <w:pPr>
        <w:rPr>
          <w:b/>
        </w:rPr>
      </w:pPr>
      <w:r w:rsidRPr="00451AB2">
        <w:rPr>
          <w:b/>
        </w:rPr>
        <w:t>Question 4</w:t>
      </w:r>
    </w:p>
    <w:p w:rsidR="006155EF" w:rsidRDefault="006155EF">
      <w:r>
        <w:t xml:space="preserve">Many crimes that are committed today can be facilitated using vehicles, not only car crimes themselves but </w:t>
      </w:r>
      <w:r w:rsidR="00DB07A8">
        <w:t xml:space="preserve">dealing drugs, human trafficking, prostitution, the transportation of weapons etc. By effective police patrols on the well-known routes for these sorts of crimes and effective use of ANPR we can disrupt the activities of criminals involved. </w:t>
      </w:r>
    </w:p>
    <w:p w:rsidR="00DB07A8" w:rsidRDefault="00DB07A8">
      <w:r>
        <w:lastRenderedPageBreak/>
        <w:t xml:space="preserve">Our powers to search and seize vehicles mean that we may interrupt the process of these crimes. </w:t>
      </w:r>
    </w:p>
    <w:p w:rsidR="006155EF" w:rsidRDefault="006155EF"/>
    <w:p w:rsidR="00DB07A8" w:rsidRDefault="00DB07A8" w:rsidP="00682F3B">
      <w:pPr>
        <w:rPr>
          <w:b/>
        </w:rPr>
      </w:pPr>
    </w:p>
    <w:p w:rsidR="00682F3B" w:rsidRPr="00451AB2" w:rsidRDefault="00682F3B" w:rsidP="00682F3B">
      <w:pPr>
        <w:rPr>
          <w:b/>
        </w:rPr>
      </w:pPr>
      <w:r w:rsidRPr="00451AB2">
        <w:rPr>
          <w:b/>
        </w:rPr>
        <w:t>Question 5</w:t>
      </w:r>
    </w:p>
    <w:p w:rsidR="00DB07A8" w:rsidRDefault="00DB07A8">
      <w:r>
        <w:t>A constable in uniform or a traffic officer may seize any mechanically propelled vehicle driven on a road or other public place if he has reasonable grounds to suspect that the driver is driving it otherwise in accordance with his license, without insuranc</w:t>
      </w:r>
      <w:r w:rsidR="00712D27">
        <w:t>e, otherwise than in accordance with s.34</w:t>
      </w:r>
      <w:bookmarkStart w:id="0" w:name="_GoBack"/>
      <w:bookmarkEnd w:id="0"/>
    </w:p>
    <w:p w:rsidR="00DB07A8" w:rsidRDefault="00DB07A8"/>
    <w:p w:rsidR="00DB07A8" w:rsidRDefault="00DB07A8"/>
    <w:p w:rsidR="00DB07A8" w:rsidRDefault="00DB07A8"/>
    <w:p w:rsidR="00682F3B" w:rsidRDefault="00682F3B" w:rsidP="00682F3B">
      <w:r w:rsidRPr="00451AB2">
        <w:rPr>
          <w:b/>
        </w:rPr>
        <w:t>Question 6</w:t>
      </w:r>
      <w:r w:rsidR="00451AB2">
        <w:rPr>
          <w:b/>
        </w:rPr>
        <w:br/>
      </w:r>
    </w:p>
    <w:p w:rsidR="00DB07A8" w:rsidRDefault="00DB07A8" w:rsidP="00682F3B">
      <w:r>
        <w:t xml:space="preserve">Owing to the presence of a mechanically propelled vehicle on a road or other public place an accident occurs whereby </w:t>
      </w:r>
    </w:p>
    <w:p w:rsidR="00DB07A8" w:rsidRDefault="00DB07A8" w:rsidP="00DB07A8">
      <w:pPr>
        <w:pStyle w:val="ListParagraph"/>
        <w:numPr>
          <w:ilvl w:val="0"/>
          <w:numId w:val="1"/>
        </w:numPr>
      </w:pPr>
      <w:r>
        <w:t>Personal injury is caused to any person (other than the driver of that mechanically propelled vehicle)</w:t>
      </w:r>
    </w:p>
    <w:p w:rsidR="00DB07A8" w:rsidRDefault="00DB07A8" w:rsidP="00DB07A8">
      <w:pPr>
        <w:pStyle w:val="ListParagraph"/>
      </w:pPr>
      <w:r>
        <w:t xml:space="preserve">Or damage is caused to </w:t>
      </w:r>
    </w:p>
    <w:p w:rsidR="00DB07A8" w:rsidRDefault="00DB07A8" w:rsidP="00DB07A8">
      <w:pPr>
        <w:pStyle w:val="ListParagraph"/>
        <w:numPr>
          <w:ilvl w:val="0"/>
          <w:numId w:val="1"/>
        </w:numPr>
      </w:pPr>
      <w:r>
        <w:t>Any vehicle or trailer drawn by it (other than that MPV or trailer drawn by it)</w:t>
      </w:r>
    </w:p>
    <w:p w:rsidR="00DB07A8" w:rsidRDefault="00DB07A8" w:rsidP="00DB07A8">
      <w:pPr>
        <w:pStyle w:val="ListParagraph"/>
        <w:numPr>
          <w:ilvl w:val="0"/>
          <w:numId w:val="1"/>
        </w:numPr>
      </w:pPr>
      <w:r>
        <w:t>An animal in or on any vehicle or trailer drawn by it (</w:t>
      </w:r>
      <w:r w:rsidRPr="00DB07A8">
        <w:t>other than that MPV or trailer drawn by it</w:t>
      </w:r>
      <w:r>
        <w:t>)</w:t>
      </w:r>
    </w:p>
    <w:p w:rsidR="00DB07A8" w:rsidRDefault="00DB07A8" w:rsidP="00DB07A8">
      <w:pPr>
        <w:pStyle w:val="ListParagraph"/>
        <w:numPr>
          <w:ilvl w:val="0"/>
          <w:numId w:val="1"/>
        </w:numPr>
      </w:pPr>
      <w:r>
        <w:t xml:space="preserve">Any land constructed on, fixed to, growing in or on or otherwise forming part of the land on which the road is found, or land adjacent to it. </w:t>
      </w:r>
    </w:p>
    <w:p w:rsidR="00DB07A8" w:rsidRDefault="00DB07A8" w:rsidP="00DB07A8"/>
    <w:p w:rsidR="00DB07A8" w:rsidRDefault="00DB07A8" w:rsidP="00DB07A8"/>
    <w:p w:rsidR="00DB07A8" w:rsidRDefault="00DB07A8" w:rsidP="00682F3B"/>
    <w:p w:rsidR="00DB07A8" w:rsidRPr="00451AB2" w:rsidRDefault="00DB07A8" w:rsidP="00682F3B"/>
    <w:p w:rsidR="00682F3B" w:rsidRDefault="00682F3B"/>
    <w:p w:rsidR="00682F3B" w:rsidRDefault="00682F3B">
      <w:r w:rsidRPr="00451AB2">
        <w:rPr>
          <w:b/>
        </w:rPr>
        <w:t>Question 7</w:t>
      </w:r>
      <w:r w:rsidR="00451AB2">
        <w:rPr>
          <w:b/>
        </w:rPr>
        <w:br/>
      </w:r>
      <w:r w:rsidR="00DB07A8" w:rsidRPr="00DB07A8">
        <w:t>When there are fatalities on the roads it is usual to task a trained Family Liaison Officer (FLO). Explain the role of a FLO</w:t>
      </w:r>
    </w:p>
    <w:p w:rsidR="00DB07A8" w:rsidRPr="00451AB2" w:rsidRDefault="00DB07A8">
      <w:r>
        <w:t xml:space="preserve">A FLO’s main responsibility is still to investigate the possible crime </w:t>
      </w:r>
      <w:proofErr w:type="spellStart"/>
      <w:r>
        <w:t>tgat</w:t>
      </w:r>
      <w:proofErr w:type="spellEnd"/>
      <w:r>
        <w:t xml:space="preserve"> may have occurred. However, an FLO acts as a go between </w:t>
      </w:r>
      <w:proofErr w:type="spellStart"/>
      <w:r>
        <w:t>between</w:t>
      </w:r>
      <w:proofErr w:type="spellEnd"/>
      <w:r>
        <w:t xml:space="preserve"> the investigation and is trained in supporting the family through the trauma of losing their loved one. They will inform the family of any developments, if and how they visit the deceased and gather information on the deceased person from the family. </w:t>
      </w:r>
    </w:p>
    <w:p w:rsidR="00682F3B" w:rsidRDefault="00682F3B"/>
    <w:p w:rsidR="00956C96" w:rsidRDefault="00956C96" w:rsidP="00682F3B">
      <w:pPr>
        <w:rPr>
          <w:b/>
        </w:rPr>
      </w:pPr>
    </w:p>
    <w:p w:rsidR="00956C96" w:rsidRDefault="00956C96" w:rsidP="00682F3B">
      <w:pPr>
        <w:rPr>
          <w:b/>
        </w:rPr>
      </w:pPr>
    </w:p>
    <w:p w:rsidR="00956C96" w:rsidRDefault="00956C96" w:rsidP="00682F3B">
      <w:pPr>
        <w:rPr>
          <w:b/>
        </w:rPr>
      </w:pPr>
    </w:p>
    <w:p w:rsidR="00682F3B" w:rsidRDefault="00682F3B" w:rsidP="00682F3B">
      <w:r w:rsidRPr="00451AB2">
        <w:rPr>
          <w:b/>
        </w:rPr>
        <w:t>Question 8</w:t>
      </w:r>
      <w:r w:rsidR="00451AB2">
        <w:rPr>
          <w:b/>
        </w:rPr>
        <w:br/>
      </w:r>
    </w:p>
    <w:p w:rsidR="00956C96" w:rsidRDefault="00956C96" w:rsidP="00682F3B">
      <w:r>
        <w:t xml:space="preserve">A driver who has been involved in a s.170 reportable traffic collision must stop and remain at the scene long enough to provide anyone with reasonable grounds to require them , their details. </w:t>
      </w:r>
    </w:p>
    <w:p w:rsidR="00956C96" w:rsidRDefault="00956C96" w:rsidP="00682F3B">
      <w:r>
        <w:t xml:space="preserve">In the case of a personal injury collision the person driving must provide their name and address, the name and address of the owner of the vehicle (if different) and a valid insurance certificate. </w:t>
      </w:r>
    </w:p>
    <w:p w:rsidR="00956C96" w:rsidRDefault="00956C96" w:rsidP="00682F3B">
      <w:r>
        <w:t xml:space="preserve">In a </w:t>
      </w:r>
      <w:proofErr w:type="spellStart"/>
      <w:r>
        <w:t>non injury</w:t>
      </w:r>
      <w:proofErr w:type="spellEnd"/>
      <w:r>
        <w:t xml:space="preserve"> collision the person driving only needs to provide their name and address and </w:t>
      </w:r>
      <w:r w:rsidRPr="00956C96">
        <w:t>the name and address of the owner of the vehicle (if different)</w:t>
      </w:r>
      <w:r>
        <w:t xml:space="preserve">. </w:t>
      </w:r>
    </w:p>
    <w:p w:rsidR="00956C96" w:rsidRDefault="00956C96" w:rsidP="00682F3B">
      <w:r>
        <w:t xml:space="preserve">If this exchange of details does not happen at the scene then the driver must attend a police station or approach a police officer in person as soon as reasonably practicable after the offence, and in any case within 24 hours. </w:t>
      </w:r>
    </w:p>
    <w:p w:rsidR="00956C96" w:rsidRDefault="00956C96" w:rsidP="00682F3B">
      <w:r>
        <w:t xml:space="preserve">If the driver fails to stop or fails to report the offence they commit an offence under s.170(4) RTA 1988. </w:t>
      </w:r>
    </w:p>
    <w:p w:rsidR="00956C96" w:rsidRPr="00451AB2" w:rsidRDefault="00956C96" w:rsidP="00682F3B">
      <w:r>
        <w:t xml:space="preserve">If the driver fails to provide insurance certificate details they commit an offence under s.170(7) RTA 1988. </w:t>
      </w:r>
    </w:p>
    <w:p w:rsidR="00682F3B" w:rsidRDefault="00682F3B"/>
    <w:p w:rsidR="00682F3B" w:rsidRDefault="00682F3B" w:rsidP="00682F3B">
      <w:r w:rsidRPr="00451AB2">
        <w:rPr>
          <w:b/>
        </w:rPr>
        <w:t>Question 9</w:t>
      </w:r>
      <w:r w:rsidR="00451AB2">
        <w:rPr>
          <w:b/>
        </w:rPr>
        <w:br/>
      </w:r>
    </w:p>
    <w:p w:rsidR="00441825" w:rsidRDefault="00956C96" w:rsidP="00682F3B">
      <w:r>
        <w:t xml:space="preserve">If a personal injury road traffic collision occurs a constable in uniform has a power of entry into a public or private place including a dwelling under S.6D RTA 1988. They may </w:t>
      </w:r>
      <w:r w:rsidR="00441825">
        <w:t xml:space="preserve">use force in order to gain entry. </w:t>
      </w:r>
    </w:p>
    <w:p w:rsidR="00956C96" w:rsidRDefault="00441825" w:rsidP="00682F3B">
      <w:r>
        <w:t xml:space="preserve">They </w:t>
      </w:r>
      <w:r w:rsidR="00956C96">
        <w:t xml:space="preserve">do so in order to achieve one of the following </w:t>
      </w:r>
    </w:p>
    <w:p w:rsidR="00956C96" w:rsidRDefault="00956C96" w:rsidP="00956C96">
      <w:pPr>
        <w:pStyle w:val="ListParagraph"/>
        <w:numPr>
          <w:ilvl w:val="0"/>
          <w:numId w:val="1"/>
        </w:numPr>
      </w:pPr>
      <w:r>
        <w:t xml:space="preserve">Require the driver to complete a preliminary breath test for alcohol </w:t>
      </w:r>
    </w:p>
    <w:p w:rsidR="00956C96" w:rsidRDefault="00956C96" w:rsidP="00956C96">
      <w:pPr>
        <w:pStyle w:val="ListParagraph"/>
        <w:numPr>
          <w:ilvl w:val="0"/>
          <w:numId w:val="1"/>
        </w:numPr>
      </w:pPr>
      <w:r>
        <w:t xml:space="preserve">Arrest the driver following a positive breath sample was obtained </w:t>
      </w:r>
    </w:p>
    <w:p w:rsidR="00956C96" w:rsidRDefault="00956C96" w:rsidP="00956C96">
      <w:pPr>
        <w:pStyle w:val="ListParagraph"/>
        <w:numPr>
          <w:ilvl w:val="0"/>
          <w:numId w:val="1"/>
        </w:numPr>
      </w:pPr>
      <w:r>
        <w:t>Arrest the driver following a refusal to complete a prelim</w:t>
      </w:r>
      <w:r w:rsidR="00441825">
        <w:t>in</w:t>
      </w:r>
      <w:r>
        <w:t xml:space="preserve">ary breath sample without lawful excuse </w:t>
      </w:r>
      <w:r w:rsidR="00441825">
        <w:t>(s.6.6 RTA 1988)</w:t>
      </w:r>
    </w:p>
    <w:p w:rsidR="00441825" w:rsidRPr="00451AB2" w:rsidRDefault="00441825" w:rsidP="00441825">
      <w:pPr>
        <w:pStyle w:val="ListParagraph"/>
      </w:pPr>
    </w:p>
    <w:p w:rsidR="00682F3B" w:rsidRDefault="00682F3B"/>
    <w:p w:rsidR="00682F3B" w:rsidRDefault="00682F3B"/>
    <w:p w:rsidR="00682F3B" w:rsidRDefault="00682F3B" w:rsidP="00682F3B">
      <w:r w:rsidRPr="00451AB2">
        <w:rPr>
          <w:b/>
        </w:rPr>
        <w:t>Question 10</w:t>
      </w:r>
      <w:r w:rsidR="00451AB2">
        <w:br/>
      </w:r>
    </w:p>
    <w:p w:rsidR="00441825" w:rsidRDefault="00441825" w:rsidP="00682F3B">
      <w:r>
        <w:t xml:space="preserve">A person causes the death of another person by driving a mechanically propelled vehicle dangerously on a road or other public place. </w:t>
      </w:r>
    </w:p>
    <w:p w:rsidR="00682F3B" w:rsidRDefault="00682F3B"/>
    <w:p w:rsidR="00441825" w:rsidRDefault="00441825">
      <w:pPr>
        <w:rPr>
          <w:b/>
        </w:rPr>
      </w:pPr>
    </w:p>
    <w:p w:rsidR="00441825" w:rsidRDefault="00441825">
      <w:pPr>
        <w:rPr>
          <w:b/>
        </w:rPr>
      </w:pPr>
    </w:p>
    <w:p w:rsidR="00441825" w:rsidRDefault="00441825">
      <w:pPr>
        <w:rPr>
          <w:b/>
        </w:rPr>
      </w:pPr>
    </w:p>
    <w:p w:rsidR="00441825" w:rsidRDefault="00682F3B">
      <w:r w:rsidRPr="00451AB2">
        <w:rPr>
          <w:b/>
        </w:rPr>
        <w:t>Question 11</w:t>
      </w:r>
      <w:r w:rsidR="00451AB2">
        <w:rPr>
          <w:b/>
        </w:rPr>
        <w:br/>
      </w:r>
      <w:r w:rsidR="00441825" w:rsidRPr="00441825">
        <w:t>Summarise the national prescribed limits for drink/drug driving related offences</w:t>
      </w:r>
    </w:p>
    <w:p w:rsidR="00441825" w:rsidRDefault="00441825">
      <w:r>
        <w:t xml:space="preserve">Alcohol- </w:t>
      </w:r>
    </w:p>
    <w:p w:rsidR="00441825" w:rsidRDefault="00441825">
      <w:r>
        <w:t xml:space="preserve">Breath - 35 </w:t>
      </w:r>
      <w:proofErr w:type="spellStart"/>
      <w:r>
        <w:t>micr</w:t>
      </w:r>
      <w:proofErr w:type="spellEnd"/>
      <w:r>
        <w:t xml:space="preserve">/g in 100ml </w:t>
      </w:r>
    </w:p>
    <w:p w:rsidR="00441825" w:rsidRDefault="00441825">
      <w:r>
        <w:t xml:space="preserve">Blood – 80 mill/g in 100ml </w:t>
      </w:r>
    </w:p>
    <w:p w:rsidR="00441825" w:rsidRDefault="00441825">
      <w:r>
        <w:t xml:space="preserve">Urine – 107 mill/g in 100ml </w:t>
      </w:r>
    </w:p>
    <w:p w:rsidR="00441825" w:rsidRDefault="00441825"/>
    <w:p w:rsidR="00441825" w:rsidRDefault="00441825">
      <w:r>
        <w:t xml:space="preserve">Drugs - </w:t>
      </w:r>
    </w:p>
    <w:p w:rsidR="00441825" w:rsidRDefault="00441825">
      <w:r>
        <w:t xml:space="preserve">Cocaine – blood - 10 </w:t>
      </w:r>
      <w:proofErr w:type="spellStart"/>
      <w:r>
        <w:t>micr</w:t>
      </w:r>
      <w:proofErr w:type="spellEnd"/>
      <w:r>
        <w:t xml:space="preserve">/g in 1 litre </w:t>
      </w:r>
    </w:p>
    <w:p w:rsidR="00441825" w:rsidRDefault="00441825">
      <w:r>
        <w:t xml:space="preserve">Cannabis – blood – 2 </w:t>
      </w:r>
      <w:proofErr w:type="spellStart"/>
      <w:r>
        <w:t>micr</w:t>
      </w:r>
      <w:proofErr w:type="spellEnd"/>
      <w:r>
        <w:t xml:space="preserve">/g in 1 litre </w:t>
      </w:r>
    </w:p>
    <w:p w:rsidR="00441825" w:rsidRDefault="00441825"/>
    <w:p w:rsidR="00441825" w:rsidRDefault="00441825"/>
    <w:p w:rsidR="00441825" w:rsidRDefault="00441825"/>
    <w:p w:rsidR="00682F3B" w:rsidRDefault="00451AB2">
      <w:r>
        <w:br/>
      </w:r>
    </w:p>
    <w:p w:rsidR="00441825" w:rsidRDefault="00682F3B" w:rsidP="00682F3B">
      <w:r w:rsidRPr="00451AB2">
        <w:rPr>
          <w:b/>
        </w:rPr>
        <w:t>Question 12</w:t>
      </w:r>
      <w:r w:rsidR="00451AB2">
        <w:rPr>
          <w:b/>
        </w:rPr>
        <w:br/>
      </w:r>
      <w:r w:rsidR="00441825">
        <w:t xml:space="preserve">On person that may be present during a suspect interview is a solicitor. An arrested person is entitled to free and independent legal advice, and they can change their mind at any time during the interview process and the interview must be stopped to allow the person to seek this advice. </w:t>
      </w:r>
    </w:p>
    <w:p w:rsidR="00441825" w:rsidRDefault="00441825" w:rsidP="00682F3B">
      <w:r>
        <w:t xml:space="preserve">If an arrested person does decide to have a solicitor then the interviewing officer and the solicitor will have a pre interview disclosure briefing about the facts of the case and what evidence exists. </w:t>
      </w:r>
    </w:p>
    <w:p w:rsidR="00441825" w:rsidRDefault="00441825" w:rsidP="00682F3B">
      <w:r>
        <w:t xml:space="preserve">In interview the role of the solicitor is protect the rights of the client, make representations for their client if need be and to ensure PACE 1984 Code C is being adhered t. </w:t>
      </w:r>
    </w:p>
    <w:p w:rsidR="00441825" w:rsidRDefault="00441825" w:rsidP="00682F3B">
      <w:r>
        <w:t xml:space="preserve">Another person who may be present in an interview is an appropriate adult. Every person under 18 would have an appropriate adult, as well as anyone with vulnerabilities such as mental ill health, learning difficulties etc. The role of the appropriate adult is not to answer for the suspect, but to make sure they understand questions put to them and that they are able to provide a clear response. The AA may also be support to the interviewee. </w:t>
      </w:r>
    </w:p>
    <w:p w:rsidR="00441825" w:rsidRDefault="00441825" w:rsidP="00682F3B">
      <w:r>
        <w:t xml:space="preserve">Another person who may be present is an interpreter. If the person’s first language isn’t English and there is another language they speak then an interpreter can be present to translate the interviewers questions and interviewee responses, or </w:t>
      </w:r>
      <w:proofErr w:type="spellStart"/>
      <w:r>
        <w:t>vise</w:t>
      </w:r>
      <w:proofErr w:type="spellEnd"/>
      <w:r>
        <w:t xml:space="preserve"> versa. </w:t>
      </w:r>
    </w:p>
    <w:p w:rsidR="00441825" w:rsidRDefault="00441825" w:rsidP="00682F3B">
      <w:r>
        <w:t xml:space="preserve">A further person who may be present is a secondary interviewing officer. Their role is to pick up on any questions not asked, make notes of relevant statements etc. </w:t>
      </w:r>
    </w:p>
    <w:p w:rsidR="00441825" w:rsidRPr="00441825" w:rsidRDefault="00441825" w:rsidP="00682F3B"/>
    <w:p w:rsidR="00682F3B" w:rsidRDefault="00682F3B"/>
    <w:p w:rsidR="00441825" w:rsidRDefault="00682F3B" w:rsidP="00682F3B">
      <w:r w:rsidRPr="00451AB2">
        <w:rPr>
          <w:b/>
        </w:rPr>
        <w:lastRenderedPageBreak/>
        <w:t>Question 13</w:t>
      </w:r>
      <w:r w:rsidR="00451AB2">
        <w:rPr>
          <w:b/>
        </w:rPr>
        <w:br/>
      </w:r>
      <w:r w:rsidR="00441825">
        <w:t xml:space="preserve">The national police interviewing model is the PEACE model. </w:t>
      </w:r>
    </w:p>
    <w:p w:rsidR="00441825" w:rsidRDefault="00441825" w:rsidP="00682F3B">
      <w:r>
        <w:t>Planning and preparation</w:t>
      </w:r>
    </w:p>
    <w:p w:rsidR="00441825" w:rsidRDefault="00441825" w:rsidP="00682F3B">
      <w:r>
        <w:t xml:space="preserve">Engage and explain </w:t>
      </w:r>
    </w:p>
    <w:p w:rsidR="00441825" w:rsidRDefault="00441825" w:rsidP="00682F3B">
      <w:r>
        <w:t xml:space="preserve">Account, clarify and challenge </w:t>
      </w:r>
    </w:p>
    <w:p w:rsidR="00441825" w:rsidRDefault="00441825" w:rsidP="00682F3B">
      <w:r>
        <w:t>Closure</w:t>
      </w:r>
    </w:p>
    <w:p w:rsidR="00441825" w:rsidRPr="00451AB2" w:rsidRDefault="00441825" w:rsidP="00682F3B">
      <w:r>
        <w:t xml:space="preserve">Evaluation </w:t>
      </w:r>
    </w:p>
    <w:p w:rsidR="00682F3B" w:rsidRDefault="00682F3B"/>
    <w:p w:rsidR="00682F3B" w:rsidRDefault="00682F3B" w:rsidP="00682F3B">
      <w:r w:rsidRPr="00451AB2">
        <w:rPr>
          <w:b/>
        </w:rPr>
        <w:t>Question 14</w:t>
      </w:r>
      <w:r w:rsidR="00451AB2">
        <w:rPr>
          <w:b/>
        </w:rPr>
        <w:br/>
      </w:r>
    </w:p>
    <w:p w:rsidR="006B2E0C" w:rsidRDefault="006B2E0C" w:rsidP="00682F3B">
      <w:r>
        <w:t xml:space="preserve">A person (A) commits an offence if he repeatedly or continuously uses controlling or coercive behaviours towards another person (B), and (A) and (B) are personally connected </w:t>
      </w:r>
    </w:p>
    <w:p w:rsidR="006B2E0C" w:rsidRDefault="006B2E0C" w:rsidP="00682F3B">
      <w:r>
        <w:t xml:space="preserve">And these behaviours cause B to fear on at least two occasions that violence will be used against them, or causes B serious alarm or distress which has a substantial adverse effect on </w:t>
      </w:r>
      <w:proofErr w:type="spellStart"/>
      <w:r>
        <w:t>Bs</w:t>
      </w:r>
      <w:proofErr w:type="spellEnd"/>
      <w:r>
        <w:t xml:space="preserve"> day to day activities </w:t>
      </w:r>
    </w:p>
    <w:p w:rsidR="006B2E0C" w:rsidRDefault="006B2E0C" w:rsidP="00682F3B">
      <w:r>
        <w:t xml:space="preserve">And, A knows or reasonably ought to know that these behaviours cause B to fear violence on at least two occasions or have a substantial adverse effect on </w:t>
      </w:r>
      <w:proofErr w:type="spellStart"/>
      <w:r>
        <w:t>Bs</w:t>
      </w:r>
      <w:proofErr w:type="spellEnd"/>
      <w:r>
        <w:t xml:space="preserve"> day to day activities </w:t>
      </w:r>
    </w:p>
    <w:p w:rsidR="006B2E0C" w:rsidRDefault="006B2E0C" w:rsidP="00682F3B"/>
    <w:p w:rsidR="006B2E0C" w:rsidRDefault="006B2E0C" w:rsidP="00682F3B">
      <w:r>
        <w:t xml:space="preserve">A and B are said to be personally connected if they are or have been in an intimate relationship, have shared parental responsibility for a child or are relatives (mother, son, father, daughter, step parent, step sibling, grandparent </w:t>
      </w:r>
      <w:proofErr w:type="spellStart"/>
      <w:r>
        <w:t>etc</w:t>
      </w:r>
      <w:proofErr w:type="spellEnd"/>
      <w:r>
        <w:t xml:space="preserve">) who live together.  </w:t>
      </w:r>
    </w:p>
    <w:p w:rsidR="006B2E0C" w:rsidRPr="00451AB2" w:rsidRDefault="006B2E0C" w:rsidP="00682F3B"/>
    <w:p w:rsidR="00682F3B" w:rsidRPr="00451AB2" w:rsidRDefault="00451AB2" w:rsidP="00682F3B">
      <w:pPr>
        <w:rPr>
          <w:b/>
        </w:rPr>
      </w:pPr>
      <w:r>
        <w:br/>
      </w:r>
      <w:r w:rsidR="00682F3B" w:rsidRPr="00451AB2">
        <w:rPr>
          <w:b/>
        </w:rPr>
        <w:t>Question 15</w:t>
      </w:r>
    </w:p>
    <w:p w:rsidR="006B2E0C" w:rsidRDefault="006B2E0C">
      <w:r>
        <w:t xml:space="preserve">Before the legislation making coercive control an offence came into play domestic abusers could only be charged with physically assaulting their victim. However, this was not good enough because a victim of domestic abuse normally suffers many different forms of abuse (financial, humiliation, control, degradation, surveillance </w:t>
      </w:r>
      <w:proofErr w:type="spellStart"/>
      <w:r>
        <w:t>etc</w:t>
      </w:r>
      <w:proofErr w:type="spellEnd"/>
      <w:r>
        <w:t>) which they were not able to report to the police. This new legislation enables the police to deal with offenders who treat people in the ways mentioned, without having to have an incident of physical violence. This enables us to b</w:t>
      </w:r>
      <w:r w:rsidR="00854823">
        <w:t xml:space="preserve">etter protect victims of abuse. </w:t>
      </w:r>
    </w:p>
    <w:p w:rsidR="00854823" w:rsidRDefault="00854823">
      <w:pPr>
        <w:rPr>
          <w:b/>
        </w:rPr>
      </w:pPr>
    </w:p>
    <w:p w:rsidR="00854823" w:rsidRDefault="00854823">
      <w:pPr>
        <w:rPr>
          <w:b/>
        </w:rPr>
      </w:pPr>
    </w:p>
    <w:p w:rsidR="00854823" w:rsidRDefault="00854823">
      <w:pPr>
        <w:rPr>
          <w:b/>
        </w:rPr>
      </w:pPr>
    </w:p>
    <w:p w:rsidR="00854823" w:rsidRDefault="00854823">
      <w:pPr>
        <w:rPr>
          <w:b/>
        </w:rPr>
      </w:pPr>
    </w:p>
    <w:p w:rsidR="00854823" w:rsidRDefault="00854823">
      <w:pPr>
        <w:rPr>
          <w:b/>
        </w:rPr>
      </w:pPr>
    </w:p>
    <w:p w:rsidR="00682F3B" w:rsidRDefault="00682F3B">
      <w:pPr>
        <w:rPr>
          <w:b/>
        </w:rPr>
      </w:pPr>
      <w:r w:rsidRPr="00451AB2">
        <w:rPr>
          <w:b/>
        </w:rPr>
        <w:lastRenderedPageBreak/>
        <w:t>Question 16</w:t>
      </w:r>
      <w:r w:rsidR="00451AB2">
        <w:rPr>
          <w:b/>
        </w:rPr>
        <w:br/>
      </w:r>
    </w:p>
    <w:p w:rsidR="00854823" w:rsidRDefault="00854823">
      <w:r>
        <w:t>If a constable has reason to believe a child could suffer significant harm , s.46 enables them to</w:t>
      </w:r>
    </w:p>
    <w:p w:rsidR="00854823" w:rsidRDefault="00854823" w:rsidP="00854823">
      <w:pPr>
        <w:pStyle w:val="ListParagraph"/>
        <w:numPr>
          <w:ilvl w:val="0"/>
          <w:numId w:val="2"/>
        </w:numPr>
      </w:pPr>
      <w:r>
        <w:t xml:space="preserve">remove the child to a place of safety </w:t>
      </w:r>
    </w:p>
    <w:p w:rsidR="00854823" w:rsidRDefault="00854823">
      <w:r>
        <w:t>or</w:t>
      </w:r>
    </w:p>
    <w:p w:rsidR="00854823" w:rsidRDefault="00854823">
      <w:r>
        <w:t xml:space="preserve">(b) if the child is at a place of safety, keep them there or prevent their removal from the place of safety. </w:t>
      </w:r>
    </w:p>
    <w:p w:rsidR="00854823" w:rsidRDefault="00854823">
      <w:r>
        <w:t xml:space="preserve">A place of a safety would be foster home relatives home, hospital, emergency children’s accommodation and in emergency situations, a police station but never a police cell. </w:t>
      </w:r>
    </w:p>
    <w:p w:rsidR="00854823" w:rsidRDefault="00854823">
      <w:r>
        <w:t xml:space="preserve">This power lasts for 48 hours and during this time, if necessary the social services would apply for an order which lasts longer. </w:t>
      </w:r>
    </w:p>
    <w:p w:rsidR="00854823" w:rsidRPr="00854823" w:rsidRDefault="00854823">
      <w:r>
        <w:t xml:space="preserve">Officers must always attempt to communicate with a senior officer (Inspector or above) before exercising this power. </w:t>
      </w:r>
    </w:p>
    <w:p w:rsidR="00682F3B" w:rsidRDefault="00682F3B"/>
    <w:p w:rsidR="00682F3B" w:rsidRDefault="00682F3B" w:rsidP="00682F3B">
      <w:pPr>
        <w:rPr>
          <w:b/>
        </w:rPr>
      </w:pPr>
      <w:r w:rsidRPr="00451AB2">
        <w:rPr>
          <w:b/>
        </w:rPr>
        <w:t>Question 17</w:t>
      </w:r>
      <w:r w:rsidR="00451AB2">
        <w:rPr>
          <w:b/>
        </w:rPr>
        <w:br/>
      </w:r>
    </w:p>
    <w:p w:rsidR="00854823" w:rsidRPr="00854823" w:rsidRDefault="00854823" w:rsidP="00682F3B">
      <w:r w:rsidRPr="00854823">
        <w:t xml:space="preserve">A person aged 16 or over commits an offence if they have responsibility for a child under 16 and wilfully assaults, </w:t>
      </w:r>
      <w:proofErr w:type="spellStart"/>
      <w:r w:rsidRPr="00854823">
        <w:t>ill treats</w:t>
      </w:r>
      <w:proofErr w:type="spellEnd"/>
      <w:r w:rsidRPr="00854823">
        <w:t xml:space="preserve">, neglects, abandons or exposes them in a way which is likely to have a significant impact on their health, wellbeing and/or development. </w:t>
      </w:r>
    </w:p>
    <w:p w:rsidR="00682F3B" w:rsidRDefault="00682F3B"/>
    <w:p w:rsidR="00682F3B" w:rsidRDefault="00682F3B" w:rsidP="00682F3B">
      <w:pPr>
        <w:rPr>
          <w:b/>
        </w:rPr>
      </w:pPr>
      <w:r w:rsidRPr="00451AB2">
        <w:rPr>
          <w:b/>
        </w:rPr>
        <w:t>Question 18</w:t>
      </w:r>
      <w:r w:rsidR="00451AB2">
        <w:rPr>
          <w:b/>
        </w:rPr>
        <w:br/>
      </w:r>
    </w:p>
    <w:p w:rsidR="007E4E3E" w:rsidRDefault="00854823" w:rsidP="00682F3B">
      <w:r>
        <w:t xml:space="preserve">The </w:t>
      </w:r>
      <w:r w:rsidRPr="00854823">
        <w:t>risk identification, assessment and management mode</w:t>
      </w:r>
      <w:r>
        <w:t xml:space="preserve">l used when dealing with domestic abuse is the DASH model. This model covers instances of domestic abuse, stalking, harassment and honour based abuse. It is a set of 27 questions which </w:t>
      </w:r>
      <w:r w:rsidR="007E4E3E">
        <w:t xml:space="preserve">aim to identify high risk victims and identify repeat and high risk offenders. It is a common tool among all the relevant services which means police, social services, health </w:t>
      </w:r>
      <w:proofErr w:type="spellStart"/>
      <w:r w:rsidR="007E4E3E">
        <w:t>etc</w:t>
      </w:r>
      <w:proofErr w:type="spellEnd"/>
      <w:r w:rsidR="007E4E3E">
        <w:t xml:space="preserve"> can access the information in a way suited to them all. In addition, the DASH model can inform which cases need to escalated to a MARAC. </w:t>
      </w:r>
    </w:p>
    <w:p w:rsidR="007E4E3E" w:rsidRDefault="007E4E3E" w:rsidP="00682F3B">
      <w:r>
        <w:t xml:space="preserve">The set of questions are based on research around these areas and which type of behaviours expose a person to being higher risk of serious injury and death. </w:t>
      </w:r>
    </w:p>
    <w:p w:rsidR="007E4E3E" w:rsidRPr="00854823" w:rsidRDefault="007E4E3E" w:rsidP="00682F3B">
      <w:r>
        <w:t xml:space="preserve">As a result of completing the questions it can be identified whether the victim is at standard, medium or high risk. </w:t>
      </w:r>
    </w:p>
    <w:p w:rsidR="00682F3B" w:rsidRDefault="00682F3B"/>
    <w:p w:rsidR="007E4E3E" w:rsidRDefault="007E4E3E" w:rsidP="00682F3B">
      <w:pPr>
        <w:rPr>
          <w:b/>
        </w:rPr>
      </w:pPr>
    </w:p>
    <w:p w:rsidR="007E4E3E" w:rsidRDefault="007E4E3E" w:rsidP="00682F3B">
      <w:pPr>
        <w:rPr>
          <w:b/>
        </w:rPr>
      </w:pPr>
    </w:p>
    <w:p w:rsidR="007E4E3E" w:rsidRDefault="007E4E3E" w:rsidP="00682F3B">
      <w:pPr>
        <w:rPr>
          <w:b/>
        </w:rPr>
      </w:pPr>
    </w:p>
    <w:p w:rsidR="00682F3B" w:rsidRDefault="00682F3B" w:rsidP="00682F3B">
      <w:r w:rsidRPr="00451AB2">
        <w:rPr>
          <w:b/>
        </w:rPr>
        <w:lastRenderedPageBreak/>
        <w:t>Question 19</w:t>
      </w:r>
      <w:r w:rsidR="00451AB2">
        <w:rPr>
          <w:b/>
        </w:rPr>
        <w:br/>
      </w:r>
      <w:r w:rsidR="007E4E3E">
        <w:t xml:space="preserve">A PPN is a form completed in the following situations </w:t>
      </w:r>
    </w:p>
    <w:p w:rsidR="007E4E3E" w:rsidRPr="007E4E3E" w:rsidRDefault="007E4E3E" w:rsidP="007E4E3E">
      <w:pPr>
        <w:pStyle w:val="ListParagraph"/>
        <w:numPr>
          <w:ilvl w:val="0"/>
          <w:numId w:val="1"/>
        </w:numPr>
      </w:pPr>
      <w:r w:rsidRPr="007E4E3E">
        <w:t xml:space="preserve">adult at risk </w:t>
      </w:r>
    </w:p>
    <w:p w:rsidR="007E4E3E" w:rsidRPr="007E4E3E" w:rsidRDefault="007E4E3E" w:rsidP="007E4E3E">
      <w:pPr>
        <w:pStyle w:val="ListParagraph"/>
        <w:numPr>
          <w:ilvl w:val="0"/>
          <w:numId w:val="1"/>
        </w:numPr>
      </w:pPr>
      <w:r w:rsidRPr="007E4E3E">
        <w:t>child at risk</w:t>
      </w:r>
    </w:p>
    <w:p w:rsidR="007E4E3E" w:rsidRDefault="007E4E3E" w:rsidP="007E4E3E">
      <w:pPr>
        <w:pStyle w:val="ListParagraph"/>
        <w:numPr>
          <w:ilvl w:val="0"/>
          <w:numId w:val="1"/>
        </w:numPr>
      </w:pPr>
      <w:r w:rsidRPr="007E4E3E">
        <w:t xml:space="preserve">mental vulnerability </w:t>
      </w:r>
    </w:p>
    <w:p w:rsidR="007E4E3E" w:rsidRDefault="007E4E3E" w:rsidP="007E4E3E">
      <w:pPr>
        <w:pStyle w:val="ListParagraph"/>
        <w:numPr>
          <w:ilvl w:val="0"/>
          <w:numId w:val="1"/>
        </w:numPr>
      </w:pPr>
      <w:r>
        <w:t xml:space="preserve">Domestic abuse, stalking, harassment and honour based abuse </w:t>
      </w:r>
    </w:p>
    <w:p w:rsidR="007E4E3E" w:rsidRDefault="007E4E3E" w:rsidP="007E4E3E">
      <w:r>
        <w:t xml:space="preserve">If one of these conditions apply to a person a PPN must be filled out. A PPN only has one subject, but other people can be linked to it and their association to the victim is described. </w:t>
      </w:r>
    </w:p>
    <w:p w:rsidR="007E4E3E" w:rsidRDefault="007E4E3E" w:rsidP="007E4E3E">
      <w:r>
        <w:t xml:space="preserve">If there are any children connected to people attached  to a PPN, the children are also attached. The form ensures that a welfare check is completed on the children where appropriate. </w:t>
      </w:r>
    </w:p>
    <w:p w:rsidR="007E4E3E" w:rsidRDefault="007E4E3E" w:rsidP="007E4E3E">
      <w:r>
        <w:t xml:space="preserve">Depending what type (listed above) the subject falls into, you will get the resulting necessary questions to answer </w:t>
      </w:r>
      <w:proofErr w:type="spellStart"/>
      <w:r>
        <w:t>i.e</w:t>
      </w:r>
      <w:proofErr w:type="spellEnd"/>
      <w:r>
        <w:t xml:space="preserve"> DASH form for domestic abuse case. These questions should be asked to the person when the officer is there and the form filled out.</w:t>
      </w:r>
    </w:p>
    <w:p w:rsidR="007E4E3E" w:rsidRDefault="007E4E3E" w:rsidP="007E4E3E">
      <w:r>
        <w:t xml:space="preserve">The bottom section allows the officer to note their observations and how and when you can contact the subject. </w:t>
      </w:r>
    </w:p>
    <w:p w:rsidR="007E4E3E" w:rsidRPr="007E4E3E" w:rsidRDefault="007E4E3E" w:rsidP="007E4E3E">
      <w:r>
        <w:t xml:space="preserve">Once completed the form generates  a task to </w:t>
      </w:r>
      <w:proofErr w:type="spellStart"/>
      <w:r>
        <w:t>thr</w:t>
      </w:r>
      <w:proofErr w:type="spellEnd"/>
      <w:r>
        <w:t xml:space="preserve"> appropriate people to read and do anything further with </w:t>
      </w:r>
      <w:proofErr w:type="spellStart"/>
      <w:r>
        <w:t>i.e</w:t>
      </w:r>
      <w:proofErr w:type="spellEnd"/>
      <w:r>
        <w:t xml:space="preserve"> share with other agencies (health, social care, probation </w:t>
      </w:r>
      <w:proofErr w:type="spellStart"/>
      <w:r>
        <w:t>etc</w:t>
      </w:r>
      <w:proofErr w:type="spellEnd"/>
      <w:r>
        <w:t xml:space="preserve">) </w:t>
      </w:r>
    </w:p>
    <w:p w:rsidR="00682F3B" w:rsidRDefault="00682F3B"/>
    <w:p w:rsidR="00682F3B" w:rsidRDefault="00682F3B">
      <w:pPr>
        <w:rPr>
          <w:b/>
        </w:rPr>
      </w:pPr>
      <w:r w:rsidRPr="00451AB2">
        <w:rPr>
          <w:b/>
        </w:rPr>
        <w:t>Question 20</w:t>
      </w:r>
      <w:r w:rsidR="00451AB2">
        <w:rPr>
          <w:b/>
        </w:rPr>
        <w:br/>
      </w:r>
    </w:p>
    <w:p w:rsidR="000F5B99" w:rsidRDefault="000F5B99">
      <w:r w:rsidRPr="000F5B99">
        <w:t xml:space="preserve">A DVPN – domestic violence protection notice gives the victim time to come to terms with their situation and for the police and other agencies to offer and implement all the necessary support to help the victim leave the </w:t>
      </w:r>
      <w:r>
        <w:t xml:space="preserve">relationship. </w:t>
      </w:r>
    </w:p>
    <w:p w:rsidR="000F5B99" w:rsidRDefault="000F5B99">
      <w:r>
        <w:t>The notice is applied for by the investigating officer and authorised by an officer of rank superintendent or above (the authorising officer – AO). The AO does not need consent from the victim, but should so consideration of the victims opinion, representations made by the accused and any other relevant people.</w:t>
      </w:r>
    </w:p>
    <w:p w:rsidR="000F5B99" w:rsidRDefault="000F5B99">
      <w:r>
        <w:t xml:space="preserve">The AO must be satisfied that the victim suffered violence or threats of violence from the accused and that the DVPN is necessary to prevent any further violence or threat of violence. </w:t>
      </w:r>
    </w:p>
    <w:p w:rsidR="000F5B99" w:rsidRDefault="000F5B99">
      <w:r>
        <w:t xml:space="preserve">The DVPN is served on the offender in person and in writing and for 48 hours from the time they are served the order they must abide by certain conditions set out in the order. </w:t>
      </w:r>
    </w:p>
    <w:p w:rsidR="000F5B99" w:rsidRDefault="000F5B99">
      <w:r>
        <w:t>These conditions may include:</w:t>
      </w:r>
    </w:p>
    <w:p w:rsidR="000F5B99" w:rsidRDefault="000F5B99" w:rsidP="000F5B99">
      <w:pPr>
        <w:pStyle w:val="ListParagraph"/>
        <w:numPr>
          <w:ilvl w:val="0"/>
          <w:numId w:val="1"/>
        </w:numPr>
      </w:pPr>
      <w:r>
        <w:t>To leave the premises where the victim is residing</w:t>
      </w:r>
    </w:p>
    <w:p w:rsidR="000F5B99" w:rsidRDefault="000F5B99" w:rsidP="000F5B99">
      <w:pPr>
        <w:pStyle w:val="ListParagraph"/>
        <w:numPr>
          <w:ilvl w:val="0"/>
          <w:numId w:val="1"/>
        </w:numPr>
      </w:pPr>
      <w:r>
        <w:t xml:space="preserve">Not to enter </w:t>
      </w:r>
      <w:r w:rsidRPr="000F5B99">
        <w:t>the premises where the victim is residing</w:t>
      </w:r>
    </w:p>
    <w:p w:rsidR="000F5B99" w:rsidRDefault="000F5B99" w:rsidP="000F5B99">
      <w:pPr>
        <w:pStyle w:val="ListParagraph"/>
        <w:numPr>
          <w:ilvl w:val="0"/>
          <w:numId w:val="1"/>
        </w:numPr>
      </w:pPr>
      <w:r>
        <w:t xml:space="preserve">Not to exclude or evict the victim </w:t>
      </w:r>
    </w:p>
    <w:p w:rsidR="000F5B99" w:rsidRDefault="000F5B99" w:rsidP="000F5B99">
      <w:pPr>
        <w:pStyle w:val="ListParagraph"/>
        <w:numPr>
          <w:ilvl w:val="0"/>
          <w:numId w:val="1"/>
        </w:numPr>
      </w:pPr>
      <w:r>
        <w:t xml:space="preserve">Not to come within a certain distance of where the victim is residing. </w:t>
      </w:r>
    </w:p>
    <w:p w:rsidR="000F5B99" w:rsidRDefault="000F5B99" w:rsidP="000F5B99">
      <w:r>
        <w:t xml:space="preserve">During this 48 hour period, the police may apply to the courts for a DVPO which lasts 14-28 days. </w:t>
      </w:r>
    </w:p>
    <w:p w:rsidR="00682F3B" w:rsidRDefault="00682F3B" w:rsidP="00682F3B">
      <w:r w:rsidRPr="00451AB2">
        <w:rPr>
          <w:b/>
        </w:rPr>
        <w:lastRenderedPageBreak/>
        <w:t>Question 21</w:t>
      </w:r>
      <w:r w:rsidR="00451AB2">
        <w:rPr>
          <w:b/>
        </w:rPr>
        <w:br/>
      </w:r>
      <w:r w:rsidR="000F5B99">
        <w:t xml:space="preserve">Child sexual exploitation is where a child is exploited by a person aged 18 or over for sexual financial reasons or for improved status of the offender. </w:t>
      </w:r>
    </w:p>
    <w:p w:rsidR="000F5B99" w:rsidRDefault="000F5B99" w:rsidP="00682F3B">
      <w:r>
        <w:t xml:space="preserve">There are three types of child sexual exploitation </w:t>
      </w:r>
    </w:p>
    <w:p w:rsidR="000F5B99" w:rsidRPr="000F5B99" w:rsidRDefault="000F5B99" w:rsidP="000F5B99">
      <w:pPr>
        <w:pStyle w:val="ListParagraph"/>
        <w:numPr>
          <w:ilvl w:val="0"/>
          <w:numId w:val="3"/>
        </w:numPr>
      </w:pPr>
      <w:r w:rsidRPr="000F5B99">
        <w:t>Inappropriate relationships</w:t>
      </w:r>
    </w:p>
    <w:p w:rsidR="000F5B99" w:rsidRPr="000F5B99" w:rsidRDefault="000F5B99" w:rsidP="000F5B99">
      <w:pPr>
        <w:pStyle w:val="ListParagraph"/>
        <w:numPr>
          <w:ilvl w:val="0"/>
          <w:numId w:val="3"/>
        </w:numPr>
      </w:pPr>
      <w:r w:rsidRPr="000F5B99">
        <w:t xml:space="preserve">Fake boyfriend model </w:t>
      </w:r>
    </w:p>
    <w:p w:rsidR="000F5B99" w:rsidRDefault="000F5B99" w:rsidP="000F5B99">
      <w:pPr>
        <w:pStyle w:val="ListParagraph"/>
        <w:numPr>
          <w:ilvl w:val="0"/>
          <w:numId w:val="3"/>
        </w:numPr>
      </w:pPr>
      <w:r w:rsidRPr="000F5B99">
        <w:t>Organised crime</w:t>
      </w:r>
    </w:p>
    <w:p w:rsidR="000F5B99" w:rsidRPr="000F5B99" w:rsidRDefault="000F5B99" w:rsidP="000F5B99">
      <w:r>
        <w:t xml:space="preserve">Often the victims of CSE are teenagers due to their vulnerability, desire to fit in and be liked etc. which is then preyed on by offenders. </w:t>
      </w:r>
    </w:p>
    <w:p w:rsidR="00682F3B" w:rsidRDefault="00682F3B"/>
    <w:p w:rsidR="00682F3B" w:rsidRDefault="00682F3B"/>
    <w:p w:rsidR="00682F3B" w:rsidRDefault="00682F3B" w:rsidP="00682F3B">
      <w:r w:rsidRPr="00451AB2">
        <w:rPr>
          <w:b/>
        </w:rPr>
        <w:t>Question 22</w:t>
      </w:r>
    </w:p>
    <w:p w:rsidR="000F5B99" w:rsidRDefault="000F5B99" w:rsidP="00682F3B"/>
    <w:p w:rsidR="000F5B99" w:rsidRPr="00451AB2" w:rsidRDefault="000F5B99" w:rsidP="00682F3B">
      <w:r>
        <w:t xml:space="preserve">Sarah’s Law refers to the scheme where if a person is in contact with a child/children then another person can ask the police if the person has any sex offending history. The request is made to the police and a risk assessment is done, and if necessary to protect a </w:t>
      </w:r>
      <w:proofErr w:type="spellStart"/>
      <w:r>
        <w:t>chil</w:t>
      </w:r>
      <w:proofErr w:type="spellEnd"/>
      <w:r>
        <w:t xml:space="preserve">/children, the person asking can be informed. </w:t>
      </w:r>
    </w:p>
    <w:p w:rsidR="00682F3B" w:rsidRDefault="00682F3B"/>
    <w:p w:rsidR="00682F3B" w:rsidRDefault="00682F3B" w:rsidP="00682F3B">
      <w:pPr>
        <w:rPr>
          <w:b/>
        </w:rPr>
      </w:pPr>
      <w:r w:rsidRPr="00451AB2">
        <w:rPr>
          <w:b/>
        </w:rPr>
        <w:t>Question 23</w:t>
      </w:r>
    </w:p>
    <w:p w:rsidR="0002524B" w:rsidRDefault="0002524B" w:rsidP="00682F3B">
      <w:r w:rsidRPr="0002524B">
        <w:t>With regard to the matter of a victim’s consent in a case of rape, outline the evidential presumptions that a court can make under Section 75 (a) &amp; (b). of the Sexual Offences Act 2003</w:t>
      </w:r>
    </w:p>
    <w:p w:rsidR="0002524B" w:rsidRDefault="0002524B" w:rsidP="00682F3B">
      <w:r>
        <w:t xml:space="preserve">Evidential presumptions are presumptions the court can make regarding the victims lack of consent. The defendant can argue these points in court if they can evidence the contrary. </w:t>
      </w:r>
    </w:p>
    <w:p w:rsidR="0002524B" w:rsidRDefault="0002524B" w:rsidP="00682F3B">
      <w:r>
        <w:t xml:space="preserve">The court must be satisfied that </w:t>
      </w:r>
    </w:p>
    <w:p w:rsidR="0002524B" w:rsidRDefault="0002524B" w:rsidP="0002524B">
      <w:pPr>
        <w:pStyle w:val="ListParagraph"/>
        <w:numPr>
          <w:ilvl w:val="0"/>
          <w:numId w:val="5"/>
        </w:numPr>
      </w:pPr>
      <w:r>
        <w:t xml:space="preserve">The defendant did the activity in question </w:t>
      </w:r>
    </w:p>
    <w:p w:rsidR="0002524B" w:rsidRDefault="0002524B" w:rsidP="0002524B">
      <w:pPr>
        <w:pStyle w:val="ListParagraph"/>
        <w:numPr>
          <w:ilvl w:val="0"/>
          <w:numId w:val="5"/>
        </w:numPr>
      </w:pPr>
      <w:r>
        <w:t xml:space="preserve">One of the specified circumstances existed </w:t>
      </w:r>
    </w:p>
    <w:p w:rsidR="0002524B" w:rsidRDefault="0002524B" w:rsidP="0002524B">
      <w:pPr>
        <w:pStyle w:val="ListParagraph"/>
        <w:numPr>
          <w:ilvl w:val="0"/>
          <w:numId w:val="5"/>
        </w:numPr>
      </w:pPr>
      <w:r>
        <w:t xml:space="preserve">The defendant knew of the existence of the specified circumstances </w:t>
      </w:r>
    </w:p>
    <w:p w:rsidR="0002524B" w:rsidRDefault="0002524B" w:rsidP="0002524B">
      <w:r>
        <w:t>The circumstances where it is presumed the victim did not consent are as follows:</w:t>
      </w:r>
    </w:p>
    <w:p w:rsidR="0002524B" w:rsidRDefault="0002524B" w:rsidP="0002524B">
      <w:pPr>
        <w:pStyle w:val="ListParagraph"/>
        <w:numPr>
          <w:ilvl w:val="0"/>
          <w:numId w:val="1"/>
        </w:numPr>
      </w:pPr>
      <w:r>
        <w:t xml:space="preserve">The victim was detained unlawfully </w:t>
      </w:r>
    </w:p>
    <w:p w:rsidR="0002524B" w:rsidRDefault="0002524B" w:rsidP="0002524B">
      <w:pPr>
        <w:pStyle w:val="ListParagraph"/>
        <w:numPr>
          <w:ilvl w:val="0"/>
          <w:numId w:val="1"/>
        </w:numPr>
      </w:pPr>
      <w:r>
        <w:t>The victim was in fear of violence (towards themselves or another)</w:t>
      </w:r>
    </w:p>
    <w:p w:rsidR="0002524B" w:rsidRDefault="0002524B" w:rsidP="0002524B">
      <w:pPr>
        <w:pStyle w:val="ListParagraph"/>
        <w:numPr>
          <w:ilvl w:val="0"/>
          <w:numId w:val="1"/>
        </w:numPr>
      </w:pPr>
      <w:r>
        <w:t xml:space="preserve">The victim was sleeping or unconscious </w:t>
      </w:r>
    </w:p>
    <w:p w:rsidR="0002524B" w:rsidRDefault="0002524B" w:rsidP="0002524B">
      <w:pPr>
        <w:pStyle w:val="ListParagraph"/>
        <w:numPr>
          <w:ilvl w:val="0"/>
          <w:numId w:val="1"/>
        </w:numPr>
      </w:pPr>
      <w:r>
        <w:t xml:space="preserve">The victim has a disability (physical or mental) which would leave them unable to consent </w:t>
      </w:r>
    </w:p>
    <w:p w:rsidR="0002524B" w:rsidRPr="00451AB2" w:rsidRDefault="0002524B" w:rsidP="0002524B">
      <w:pPr>
        <w:pStyle w:val="ListParagraph"/>
        <w:numPr>
          <w:ilvl w:val="0"/>
          <w:numId w:val="1"/>
        </w:numPr>
      </w:pPr>
      <w:r>
        <w:t xml:space="preserve">The victim had been administered a substance without their consent </w:t>
      </w:r>
    </w:p>
    <w:p w:rsidR="00682F3B" w:rsidRDefault="00682F3B"/>
    <w:p w:rsidR="0002524B" w:rsidRDefault="0002524B" w:rsidP="00682F3B">
      <w:pPr>
        <w:rPr>
          <w:b/>
        </w:rPr>
      </w:pPr>
    </w:p>
    <w:p w:rsidR="0002524B" w:rsidRDefault="0002524B" w:rsidP="00682F3B">
      <w:pPr>
        <w:rPr>
          <w:b/>
        </w:rPr>
      </w:pPr>
    </w:p>
    <w:p w:rsidR="0002524B" w:rsidRDefault="0002524B" w:rsidP="00682F3B">
      <w:pPr>
        <w:rPr>
          <w:b/>
        </w:rPr>
      </w:pPr>
    </w:p>
    <w:p w:rsidR="0002524B" w:rsidRDefault="00682F3B" w:rsidP="00682F3B">
      <w:pPr>
        <w:rPr>
          <w:b/>
        </w:rPr>
      </w:pPr>
      <w:r w:rsidRPr="00451AB2">
        <w:rPr>
          <w:b/>
        </w:rPr>
        <w:lastRenderedPageBreak/>
        <w:t>Question 24</w:t>
      </w:r>
    </w:p>
    <w:p w:rsidR="0002524B" w:rsidRDefault="0002524B" w:rsidP="00682F3B">
      <w:r>
        <w:rPr>
          <w:b/>
        </w:rPr>
        <w:t xml:space="preserve">        </w:t>
      </w:r>
      <w:r>
        <w:t>- Fair and balanced police report</w:t>
      </w:r>
    </w:p>
    <w:p w:rsidR="0002524B" w:rsidRDefault="0002524B" w:rsidP="0002524B">
      <w:pPr>
        <w:pStyle w:val="ListParagraph"/>
        <w:numPr>
          <w:ilvl w:val="0"/>
          <w:numId w:val="1"/>
        </w:numPr>
      </w:pPr>
      <w:r>
        <w:t xml:space="preserve">Thorough police investigations </w:t>
      </w:r>
    </w:p>
    <w:p w:rsidR="0002524B" w:rsidRDefault="0002524B" w:rsidP="0002524B">
      <w:pPr>
        <w:pStyle w:val="ListParagraph"/>
        <w:numPr>
          <w:ilvl w:val="0"/>
          <w:numId w:val="1"/>
        </w:numPr>
      </w:pPr>
      <w:r>
        <w:t>All relevant material disclosed, including material which could affect the prosecution’s case or aid the defence</w:t>
      </w:r>
    </w:p>
    <w:p w:rsidR="0002524B" w:rsidRDefault="0002524B" w:rsidP="0002524B">
      <w:pPr>
        <w:pStyle w:val="ListParagraph"/>
        <w:numPr>
          <w:ilvl w:val="0"/>
          <w:numId w:val="1"/>
        </w:numPr>
      </w:pPr>
      <w:r>
        <w:t xml:space="preserve">Compliant case file by police and CPS </w:t>
      </w:r>
    </w:p>
    <w:p w:rsidR="0002524B" w:rsidRDefault="0002524B" w:rsidP="0002524B">
      <w:pPr>
        <w:pStyle w:val="ListParagraph"/>
        <w:numPr>
          <w:ilvl w:val="0"/>
          <w:numId w:val="1"/>
        </w:numPr>
      </w:pPr>
    </w:p>
    <w:p w:rsidR="0002524B" w:rsidRPr="00451AB2" w:rsidRDefault="0002524B" w:rsidP="00682F3B"/>
    <w:p w:rsidR="00682F3B" w:rsidRDefault="00682F3B"/>
    <w:p w:rsidR="00682F3B" w:rsidRDefault="00682F3B" w:rsidP="00682F3B">
      <w:r w:rsidRPr="00451AB2">
        <w:rPr>
          <w:b/>
        </w:rPr>
        <w:t>Question 25</w:t>
      </w:r>
      <w:r w:rsidR="00451AB2">
        <w:rPr>
          <w:b/>
        </w:rPr>
        <w:br/>
      </w:r>
    </w:p>
    <w:p w:rsidR="0002524B" w:rsidRDefault="0002524B" w:rsidP="00682F3B">
      <w:r>
        <w:t>The full code test has two strands:</w:t>
      </w:r>
    </w:p>
    <w:p w:rsidR="0002524B" w:rsidRDefault="0002524B" w:rsidP="0002524B">
      <w:pPr>
        <w:pStyle w:val="ListParagraph"/>
        <w:numPr>
          <w:ilvl w:val="0"/>
          <w:numId w:val="4"/>
        </w:numPr>
      </w:pPr>
      <w:r>
        <w:t xml:space="preserve">Evidential stage </w:t>
      </w:r>
    </w:p>
    <w:p w:rsidR="0002524B" w:rsidRDefault="0002524B" w:rsidP="0002524B">
      <w:pPr>
        <w:pStyle w:val="ListParagraph"/>
        <w:numPr>
          <w:ilvl w:val="0"/>
          <w:numId w:val="4"/>
        </w:numPr>
      </w:pPr>
      <w:r>
        <w:t xml:space="preserve">Public interest stage </w:t>
      </w:r>
    </w:p>
    <w:p w:rsidR="0002524B" w:rsidRDefault="0002524B" w:rsidP="0002524B">
      <w:r>
        <w:t xml:space="preserve">For a charge to occur, both stages must be passed. </w:t>
      </w:r>
    </w:p>
    <w:p w:rsidR="0002524B" w:rsidRDefault="0002524B" w:rsidP="0002524B">
      <w:r>
        <w:t xml:space="preserve">The evidential stage is where they consider if there is a realistic prospect of conviction for each offence and each offender. The CPS would look at whether there are any possible defences and how this would impact prosecution, </w:t>
      </w:r>
    </w:p>
    <w:p w:rsidR="0002524B" w:rsidRDefault="0002524B" w:rsidP="0002524B">
      <w:r>
        <w:t xml:space="preserve">The public interest stage looks at whether a prosecution of this offender for this offence would be in the public interest. </w:t>
      </w:r>
    </w:p>
    <w:sectPr w:rsidR="000252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729A6"/>
    <w:multiLevelType w:val="hybridMultilevel"/>
    <w:tmpl w:val="1AEE6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24A67"/>
    <w:multiLevelType w:val="hybridMultilevel"/>
    <w:tmpl w:val="3B4C26F6"/>
    <w:lvl w:ilvl="0" w:tplc="0D5CFC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97742"/>
    <w:multiLevelType w:val="hybridMultilevel"/>
    <w:tmpl w:val="F2008626"/>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4F4C31"/>
    <w:multiLevelType w:val="hybridMultilevel"/>
    <w:tmpl w:val="EDA8F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D030D5"/>
    <w:multiLevelType w:val="hybridMultilevel"/>
    <w:tmpl w:val="D946E386"/>
    <w:lvl w:ilvl="0" w:tplc="D1E00E3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2524B"/>
    <w:rsid w:val="000F5B99"/>
    <w:rsid w:val="00121DF7"/>
    <w:rsid w:val="00441825"/>
    <w:rsid w:val="00451AB2"/>
    <w:rsid w:val="00575AC9"/>
    <w:rsid w:val="006155EF"/>
    <w:rsid w:val="00682F3B"/>
    <w:rsid w:val="006B2E0C"/>
    <w:rsid w:val="00712D27"/>
    <w:rsid w:val="007E4409"/>
    <w:rsid w:val="007E4E3E"/>
    <w:rsid w:val="00854823"/>
    <w:rsid w:val="00877432"/>
    <w:rsid w:val="00956C96"/>
    <w:rsid w:val="00C95F22"/>
    <w:rsid w:val="00DB0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3CBED"/>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55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2271</Words>
  <Characters>12948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Thomas,Naomi swp6914</cp:lastModifiedBy>
  <cp:revision>2</cp:revision>
  <dcterms:created xsi:type="dcterms:W3CDTF">2021-08-23T14:01:00Z</dcterms:created>
  <dcterms:modified xsi:type="dcterms:W3CDTF">2021-08-23T14:01:00Z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