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D9007" w14:textId="6C6CE799" w:rsidR="000A383A" w:rsidRDefault="000A383A" w:rsidP="000A383A">
      <w:pPr>
        <w:rPr>
          <w:u w:val="single"/>
        </w:rPr>
      </w:pPr>
      <w:r>
        <w:rPr>
          <w:u w:val="single"/>
        </w:rPr>
        <w:t xml:space="preserve">Dylan O’Driscoll </w:t>
      </w:r>
    </w:p>
    <w:p w14:paraId="101C3630" w14:textId="41C5C69B" w:rsidR="007676E3" w:rsidRDefault="007676E3" w:rsidP="000A383A">
      <w:pPr>
        <w:rPr>
          <w:u w:val="single"/>
        </w:rPr>
      </w:pPr>
      <w:r w:rsidRPr="007676E3">
        <w:rPr>
          <w:u w:val="single"/>
        </w:rPr>
        <w:t>2134479</w:t>
      </w:r>
    </w:p>
    <w:p w14:paraId="2E1081BB" w14:textId="30E6437B" w:rsidR="000A383A" w:rsidRDefault="000A383A" w:rsidP="000A383A">
      <w:pPr>
        <w:rPr>
          <w:u w:val="single"/>
        </w:rPr>
      </w:pPr>
      <w:r>
        <w:rPr>
          <w:u w:val="single"/>
        </w:rPr>
        <w:t>Assignment 2</w:t>
      </w:r>
    </w:p>
    <w:p w14:paraId="7A811415" w14:textId="455A437A" w:rsidR="000A383A" w:rsidRPr="000A383A" w:rsidRDefault="000A383A" w:rsidP="000A383A">
      <w:pPr>
        <w:rPr>
          <w:u w:val="single"/>
        </w:rPr>
      </w:pPr>
      <w:r>
        <w:rPr>
          <w:u w:val="single"/>
        </w:rPr>
        <w:t>Question 1</w:t>
      </w:r>
    </w:p>
    <w:p w14:paraId="62DB416A" w14:textId="77777777" w:rsidR="000A383A" w:rsidRDefault="000A383A" w:rsidP="000A383A">
      <w:pPr>
        <w:rPr>
          <w:u w:val="single"/>
        </w:rPr>
      </w:pPr>
    </w:p>
    <w:p w14:paraId="72382ABB" w14:textId="052B229B" w:rsidR="000A383A" w:rsidRPr="000A383A" w:rsidRDefault="000A383A" w:rsidP="000A383A">
      <w:pPr>
        <w:rPr>
          <w:u w:val="single"/>
        </w:rPr>
      </w:pPr>
      <w:r w:rsidRPr="000A383A">
        <w:rPr>
          <w:u w:val="single"/>
        </w:rPr>
        <w:t xml:space="preserve">“Whilst public apathy and non-engagement are significant barriers for Neighbourhood Policing </w:t>
      </w:r>
    </w:p>
    <w:p w14:paraId="6FCC4BCE" w14:textId="77777777" w:rsidR="000A383A" w:rsidRPr="000A383A" w:rsidRDefault="000A383A" w:rsidP="000A383A">
      <w:pPr>
        <w:rPr>
          <w:u w:val="single"/>
        </w:rPr>
      </w:pPr>
      <w:r w:rsidRPr="000A383A">
        <w:rPr>
          <w:u w:val="single"/>
        </w:rPr>
        <w:t xml:space="preserve">Teams to overcome, people who are anti-police or who might appear to be unwilling to engage </w:t>
      </w:r>
    </w:p>
    <w:p w14:paraId="0B85120E" w14:textId="77777777" w:rsidR="000A383A" w:rsidRPr="000A383A" w:rsidRDefault="000A383A" w:rsidP="000A383A">
      <w:pPr>
        <w:rPr>
          <w:u w:val="single"/>
        </w:rPr>
      </w:pPr>
      <w:r w:rsidRPr="000A383A">
        <w:rPr>
          <w:u w:val="single"/>
        </w:rPr>
        <w:t>are precisely those whom the police most need to engage” (Cosgrove and Ramshaw, 2013).</w:t>
      </w:r>
    </w:p>
    <w:p w14:paraId="0B124C13" w14:textId="77777777" w:rsidR="000A383A" w:rsidRPr="000A383A" w:rsidRDefault="000A383A" w:rsidP="000A383A">
      <w:pPr>
        <w:rPr>
          <w:u w:val="single"/>
        </w:rPr>
      </w:pPr>
      <w:r w:rsidRPr="000A383A">
        <w:rPr>
          <w:u w:val="single"/>
        </w:rPr>
        <w:t xml:space="preserve">Why might some groups be reluctant to engage with police, and to what extent do the police </w:t>
      </w:r>
    </w:p>
    <w:p w14:paraId="79D09A20" w14:textId="57FD3617" w:rsidR="00F90C95" w:rsidRDefault="000A383A" w:rsidP="000A383A">
      <w:pPr>
        <w:rPr>
          <w:u w:val="single"/>
        </w:rPr>
      </w:pPr>
      <w:r w:rsidRPr="000A383A">
        <w:rPr>
          <w:u w:val="single"/>
        </w:rPr>
        <w:t>have a role in creating and maintaining community cohesion?</w:t>
      </w:r>
    </w:p>
    <w:p w14:paraId="29900263" w14:textId="77777777" w:rsidR="000A383A" w:rsidRDefault="000A383A" w:rsidP="000A383A">
      <w:pPr>
        <w:rPr>
          <w:u w:val="single"/>
        </w:rPr>
      </w:pPr>
    </w:p>
    <w:p w14:paraId="2A5ACEB5" w14:textId="39CBD5E2" w:rsidR="0022586C" w:rsidRDefault="0022586C" w:rsidP="000A383A">
      <w:r w:rsidRPr="0022586C">
        <w:t xml:space="preserve">The Police, in the UK, was set up with one of the Peelian principles being policing by consent. This means that the Police functions with the permission and help of the public, to a certain extent. (Peele, 1829). </w:t>
      </w:r>
      <w:r>
        <w:t xml:space="preserve"> </w:t>
      </w:r>
      <w:r w:rsidR="000A383A">
        <w:t xml:space="preserve">When discussing neighbourhood and community policing, it is important to consider the challenges that the Police, as an organisation, face in trying to maximise engagement from the community that they are policing. </w:t>
      </w:r>
      <w:r>
        <w:t xml:space="preserve">The problem that the Police faces when trying form a positive relationship with the public is multi-faceted and with a number of issues including political, social and historical. In this essay, I will consider and discuss why despite the role of the Police is to be a force for good to protect people from those who mean to harm them, a large portion of the public are unwilling to engage with or support the Police. </w:t>
      </w:r>
    </w:p>
    <w:p w14:paraId="1020734E" w14:textId="77777777" w:rsidR="00AD125C" w:rsidRDefault="00AD125C" w:rsidP="000A383A"/>
    <w:p w14:paraId="3C8CCF62" w14:textId="59460068" w:rsidR="00640FE5" w:rsidRDefault="00AD125C" w:rsidP="000A383A">
      <w:r>
        <w:t xml:space="preserve">Historically, there have been highly famous miscarriages of justice whereby the Police has massively let down communities by poor investigations, coverups of mistakes, racial discrimination, abuse of power </w:t>
      </w:r>
      <w:r w:rsidR="000278DB">
        <w:t xml:space="preserve">and more. With the rise in social media, there are more eyes and ears on stories surrounding Policing and this is whether the information being given is 100% correct or just misinformation.  This means that the Police at large are forced to become more transparent and it makes it </w:t>
      </w:r>
      <w:r w:rsidR="00BB2453">
        <w:t xml:space="preserve">harder </w:t>
      </w:r>
      <w:r w:rsidR="000278DB">
        <w:t>for the organisation to play down cases that go against the Code of Ethics</w:t>
      </w:r>
      <w:r w:rsidR="004F52AF">
        <w:t xml:space="preserve"> (College of Policing, 2024).</w:t>
      </w:r>
      <w:r w:rsidR="00BB2453">
        <w:t xml:space="preserve"> Social media and increased counter-surveillance from </w:t>
      </w:r>
      <w:r w:rsidR="00100843">
        <w:t>citizens and legacy media offers the ability t</w:t>
      </w:r>
      <w:r w:rsidR="00640FE5">
        <w:t xml:space="preserve">o </w:t>
      </w:r>
      <w:r w:rsidR="00100843">
        <w:t>document and expose abuse and corruption (Walsh and O’Connor, 2018)</w:t>
      </w:r>
      <w:r w:rsidR="0011019E">
        <w:t>. This is good for transparency and shows Police encounters from the perspective of the public. However, whilst the Police shouldn’t have anything to hide, there are instances where mistakes or purposeful negative actions are made by officers which are filmed and shared. This can cause further</w:t>
      </w:r>
      <w:r w:rsidR="005355B0">
        <w:t xml:space="preserve"> public</w:t>
      </w:r>
      <w:r w:rsidR="0011019E">
        <w:t xml:space="preserve"> mistrust with Police </w:t>
      </w:r>
      <w:r w:rsidR="005863D4">
        <w:t xml:space="preserve">as videos can be circulated and commented on. These videos can also be edited and manipulated to suit certain agendas against Police. When these videos are shared, they hurt public confidence in Police and re-enforce assumptions about the Police at large. This public perception would then harm the </w:t>
      </w:r>
      <w:r w:rsidR="004B3209">
        <w:t>chances of individuals engaging with Police. (Cross and Fine, 2021)</w:t>
      </w:r>
      <w:r w:rsidR="00640FE5">
        <w:t xml:space="preserve">. </w:t>
      </w:r>
    </w:p>
    <w:p w14:paraId="74AC4420" w14:textId="77777777" w:rsidR="00640FE5" w:rsidRDefault="00640FE5" w:rsidP="000A383A"/>
    <w:p w14:paraId="1AF2B17D" w14:textId="079A9584" w:rsidR="00640FE5" w:rsidRDefault="00640FE5" w:rsidP="000A383A">
      <w:r>
        <w:lastRenderedPageBreak/>
        <w:t xml:space="preserve">These cases which often embarrass and discredit the Police are also coupled with rarer and higher profile cases of Police officer corruption. Some of these cases are taught in schools and have been exposed throughout social and legacy media. One example of these is the case of Stephen Laurence. </w:t>
      </w:r>
    </w:p>
    <w:p w14:paraId="60341B24" w14:textId="3425434F" w:rsidR="00581534" w:rsidRDefault="00F87805" w:rsidP="000A383A">
      <w:r>
        <w:t xml:space="preserve">In 1993, Stephen Laurence, a young black male in London, was stabbed by a group of white men in an attack believed to be fuelled by racism. This is famous because this case highlighted a non-isolated instance of Police apathy and failings due to poor investigations and institutional racism within The Met. In one instance, the Police even treated Laurence’s friend (who is also black), not as a witness but as </w:t>
      </w:r>
      <w:r w:rsidR="00EC3752">
        <w:t xml:space="preserve">a suspect. Stephen’s killers were not brought to justice until 2012 due to new evidence. However, the length of time to achieve a conviction highlighted the failings of the Police and was not good enough in the eyes of the public and the black British communities. (BBC, 2023). </w:t>
      </w:r>
      <w:r w:rsidR="00003E26">
        <w:t>The case of Stephen Laurence is a famous argument for anti-police sentiment and is a regular case study for Police apathy towards black communities. The case of Stephen Laurence partly inspired and was associated with the Macpherson report</w:t>
      </w:r>
      <w:r w:rsidR="00EB183C">
        <w:t>. The Macpherson report was an inquiry into Stephen Laurence death and the issues that came to light as a result. The inquiry summarised that the Metropolitan Police was institutionally racist and in competent from the constables to the senior officers</w:t>
      </w:r>
      <w:r w:rsidR="007745FC">
        <w:t xml:space="preserve"> (Douglas, 2019). </w:t>
      </w:r>
      <w:r w:rsidR="00581534">
        <w:t xml:space="preserve"> This exposed the low level of competency that the Police had when dealing with issues associated with black and other minority communities. </w:t>
      </w:r>
    </w:p>
    <w:p w14:paraId="099C7CBA" w14:textId="77777777" w:rsidR="00581534" w:rsidRDefault="00581534" w:rsidP="000A383A"/>
    <w:p w14:paraId="267B889A" w14:textId="73A69F4B" w:rsidR="005E478F" w:rsidRDefault="00581534" w:rsidP="000A383A">
      <w:r>
        <w:t xml:space="preserve">The Macpherson Report suggested 70 recommendations for Police and the Home Office to consider </w:t>
      </w:r>
      <w:r w:rsidR="007C7DC9">
        <w:t xml:space="preserve">when dealing with general operational practices but more specifically </w:t>
      </w:r>
      <w:r w:rsidR="00BD3048">
        <w:t>when dealing with occurrences involving hate related incidents. 22 years on, since and partly as a result of the Macpherson report</w:t>
      </w:r>
      <w:r w:rsidR="00C027B8">
        <w:t xml:space="preserve"> the Police have done a lot better in their attempts to improve statistics surrounding hate related offences and they have improved since the Macpherson report. Police forces in general have greatly improved their community policing. However, there are still concerns around stop search figures with black individuals being almost three times more likely to be stop searched and the confidence in Policing decreasing </w:t>
      </w:r>
      <w:r w:rsidR="002822A8">
        <w:t>compared to improved confidence figures with other races (</w:t>
      </w:r>
      <w:r w:rsidR="002822A8" w:rsidRPr="002822A8">
        <w:t>www.parliament.uk</w:t>
      </w:r>
      <w:r w:rsidR="002822A8">
        <w:t xml:space="preserve">, 2021). </w:t>
      </w:r>
      <w:r w:rsidR="002F2057">
        <w:t xml:space="preserve"> </w:t>
      </w:r>
    </w:p>
    <w:p w14:paraId="7DAA7CB9" w14:textId="6A248E89" w:rsidR="003474F4" w:rsidRDefault="005E478F" w:rsidP="0098665C">
      <w:r>
        <w:t>Another reason why communities my be apathetic towards Police is the sentencing figure</w:t>
      </w:r>
      <w:r w:rsidR="000011FB">
        <w:t xml:space="preserve">s when people are charged to court. The Ministry of Justice (2013) released findings from 2012 that the BAME defendants are 20 percent more likely than white counterparts to receive custodial sentences for similar offences. </w:t>
      </w:r>
      <w:r w:rsidR="00106CD0">
        <w:t xml:space="preserve">Whilst this is an issue with a part of the criminal justice </w:t>
      </w:r>
      <w:r w:rsidR="002F2057">
        <w:t>process,</w:t>
      </w:r>
      <w:r w:rsidR="00106CD0">
        <w:t xml:space="preserve"> which is separate from the Police, when BAME members of the public consider the criminal justice process wholistically, it does not bode well for people considering trusting the Police as part of the criminal justice process and then would also affect confidence when reporting incidents to the Police. </w:t>
      </w:r>
      <w:r w:rsidR="0098665C">
        <w:t>An operational issuer with the criminal justice system is that while the Crime and Disorder Act 1998</w:t>
      </w:r>
      <w:r w:rsidR="00651C70">
        <w:t xml:space="preserve"> (legislation.gov, 2024</w:t>
      </w:r>
      <w:r w:rsidR="002F2057">
        <w:t>) was</w:t>
      </w:r>
      <w:r w:rsidR="0098665C">
        <w:t xml:space="preserve"> intended to help provide legislation to create a fairer playing field for BAME communities and help put in protection against racially aggravated incidents/ offences, the tougher sentences for defendants also calls for stricter investigation to prove the offence was racially motivated. This can difficult when it comes to proving ‘intent’ and other thought processes</w:t>
      </w:r>
      <w:r w:rsidR="00670C50">
        <w:t xml:space="preserve">. This results in the legislation not being nearly as impactful to preventing racially aggravated incidents as it should be. </w:t>
      </w:r>
      <w:r w:rsidR="001A7C97">
        <w:t xml:space="preserve">One case study for an example </w:t>
      </w:r>
      <w:r w:rsidR="003474F4">
        <w:t>of this</w:t>
      </w:r>
      <w:r w:rsidR="001A7C97">
        <w:t xml:space="preserve"> is when a male named Kamlesh </w:t>
      </w:r>
      <w:proofErr w:type="spellStart"/>
      <w:r w:rsidR="001A7C97">
        <w:t>Rup</w:t>
      </w:r>
      <w:r w:rsidR="004B2E93">
        <w:t>r</w:t>
      </w:r>
      <w:r w:rsidR="001A7C97">
        <w:t>elia</w:t>
      </w:r>
      <w:proofErr w:type="spellEnd"/>
      <w:r w:rsidR="001A7C97">
        <w:t xml:space="preserve"> who was from Uganda was punched by a male in the UK after living there for around 40 years. Prior to being punched, an unknown intoxicated white male had approached him and his friends (some of whom were white) and asked his friend </w:t>
      </w:r>
      <w:r w:rsidR="003474F4">
        <w:t>“Why</w:t>
      </w:r>
      <w:r w:rsidR="001A7C97">
        <w:t xml:space="preserve"> are you talking to these two Paki’s?” When </w:t>
      </w:r>
      <w:proofErr w:type="spellStart"/>
      <w:r w:rsidR="001A7C97">
        <w:t>Ruprelia</w:t>
      </w:r>
      <w:proofErr w:type="spellEnd"/>
      <w:r w:rsidR="001A7C97">
        <w:t xml:space="preserve"> got up, he was punched by the male and died as a result. The male was charged with manslaughter with the belief that the incident was racially aggravated. Despite the male admitting to punching him, giving </w:t>
      </w:r>
      <w:r w:rsidR="001A7C97">
        <w:lastRenderedPageBreak/>
        <w:t xml:space="preserve">conflicting accounts of his memory of the incident and the fact that that there were witness accounts in support of the prosecution, later witness statements from other people in support of the defence caused CPS to decide there was no realistic prospect of conviction and resulted in the male being charged with possession of an offensive weapon and given conditional discharge </w:t>
      </w:r>
      <w:r w:rsidR="003474F4">
        <w:t xml:space="preserve">and a fine for court costs. </w:t>
      </w:r>
      <w:r w:rsidR="004B2E93">
        <w:t xml:space="preserve">(The Yorkshire Post, 2013) </w:t>
      </w:r>
    </w:p>
    <w:p w14:paraId="35ABCE5D" w14:textId="77777777" w:rsidR="002F2057" w:rsidRDefault="002F2057" w:rsidP="0098665C"/>
    <w:p w14:paraId="7B8F6BC8" w14:textId="4D57D26A" w:rsidR="002F2057" w:rsidRDefault="003474F4" w:rsidP="0098665C">
      <w:r>
        <w:t>This case study is one example of 93 incidents between 1999 to December 2013 whereby people lost their lives as a result of racially aggravated attacks.</w:t>
      </w:r>
      <w:r w:rsidR="00316FA7">
        <w:t xml:space="preserve"> (Athwal, 2002 – 2013) Athwal</w:t>
      </w:r>
      <w:r>
        <w:t xml:space="preserve"> and Burnett (2014) argue that the deaths should be looked at more closely to identify that there is a pattern of racially aggravated incidents fuelled by factors such as alcohol or altercations eventually resulting in the death of BAME individuals. </w:t>
      </w:r>
    </w:p>
    <w:p w14:paraId="0CC484BA" w14:textId="77777777" w:rsidR="002F2057" w:rsidRDefault="002F2057" w:rsidP="0098665C"/>
    <w:p w14:paraId="55004AD6" w14:textId="22B22E83" w:rsidR="006A7682" w:rsidRDefault="002F2057" w:rsidP="0098665C">
      <w:r>
        <w:t xml:space="preserve">To further improve statistics surrounding that of crime after the Macpherson and ensure those 70 recommendations are met, the Police need to become more serious about racially related crime and engage more with these communities to help ensure that when incidents do happen, people are likely to be more forthcoming to Police to allow for best evidence to help conviction rates related to racially aggravated crime. </w:t>
      </w:r>
      <w:r w:rsidR="006A7682">
        <w:t xml:space="preserve">Community engagement such as visiting schools and visiting religious landmarks in communities is a great way for Police to get their foot in the door for trying to reach the BAME and minority individuals in the community. (Gold, 2022) </w:t>
      </w:r>
    </w:p>
    <w:p w14:paraId="7764AB02" w14:textId="77777777" w:rsidR="002F2057" w:rsidRDefault="002F2057" w:rsidP="0098665C"/>
    <w:p w14:paraId="6337CACF" w14:textId="07D2A4B6" w:rsidR="009A6790" w:rsidRDefault="009A6790" w:rsidP="0098665C">
      <w:r>
        <w:t>In the modern day, Police are faced with newer challenges when it comes to maintaining public confidence, this challenge includes social media. Due to news and content becoming more personalised due to algorithms for sites sending information geared towards the users’ personalities and tastes. The information given to the user is usually information that does not contradict their belief on an opinion and instead, re-enforces their views even if their beliefs are incorrect or influenced heavily by misinformation (</w:t>
      </w:r>
      <w:proofErr w:type="spellStart"/>
      <w:r>
        <w:t>Aimeur</w:t>
      </w:r>
      <w:proofErr w:type="spellEnd"/>
      <w:r>
        <w:t>, et al., 2023)</w:t>
      </w:r>
      <w:r w:rsidR="00A94DE8">
        <w:t xml:space="preserve">. This can be an </w:t>
      </w:r>
      <w:r w:rsidR="00436608">
        <w:t>often-difficult</w:t>
      </w:r>
      <w:r w:rsidR="00A94DE8">
        <w:t xml:space="preserve"> process for Police as negative stories about the police sell better than positive stories. People often find stories of </w:t>
      </w:r>
      <w:r w:rsidR="00436608">
        <w:t>negative</w:t>
      </w:r>
      <w:r w:rsidR="00A94DE8">
        <w:t xml:space="preserve"> behaviour from the Police </w:t>
      </w:r>
      <w:r w:rsidR="00436608">
        <w:t>appalling</w:t>
      </w:r>
      <w:r w:rsidR="00A94DE8">
        <w:t>, but also interesting. This could also be a result of negativity bias. The concept of negativity bias suggests that</w:t>
      </w:r>
      <w:r w:rsidR="00436608">
        <w:t xml:space="preserve">, in general, the public are more interested in clicking on negative stories instead to positive ones. A such independent online news sites/ channels and legacy media are more likely to post stories geared towards wars, crime, bad health revelations and negative police behaviour. (BBC, 2014) This may be why there are such a large abundance of television shows that the main premise is about Police corruption. Examples of this include Line of Duty and To Catch a Copper. A stated above, whilst negativity bias is not a new concept, the concept of Artificial Intelligence driven algorithms that promote user </w:t>
      </w:r>
      <w:r w:rsidR="00EC21FD">
        <w:t>personality-based</w:t>
      </w:r>
      <w:r w:rsidR="00436608">
        <w:t xml:space="preserve"> content is new. </w:t>
      </w:r>
      <w:r w:rsidR="00EC21FD">
        <w:t xml:space="preserve">As stated above, whether the information is correct or incorrect, users are more likely to consume content that re-enforces their belief and this can have consequences on the trust of the Police and also how people act towards Police. </w:t>
      </w:r>
    </w:p>
    <w:p w14:paraId="59A8E093" w14:textId="77777777" w:rsidR="00EC21FD" w:rsidRDefault="00EC21FD" w:rsidP="0098665C"/>
    <w:p w14:paraId="59C33ACD" w14:textId="12F62C12" w:rsidR="00EC21FD" w:rsidRDefault="00EC21FD" w:rsidP="0098665C">
      <w:r>
        <w:t>One case study of this is on the 23</w:t>
      </w:r>
      <w:r w:rsidRPr="00EC21FD">
        <w:rPr>
          <w:vertAlign w:val="superscript"/>
        </w:rPr>
        <w:t>rd</w:t>
      </w:r>
      <w:r>
        <w:t xml:space="preserve"> May 2023, when as a result of two young boys crashing into a bus</w:t>
      </w:r>
      <w:r w:rsidR="005D3EBF">
        <w:t xml:space="preserve"> after being followed by a Police van following them minutes before. Despite the fact that at the time of the crash, the police van was some distance away on a separate road. News quickly spread on social media that Police had caused the crash by following them and not as a result of the manner </w:t>
      </w:r>
      <w:r w:rsidR="005D3EBF">
        <w:lastRenderedPageBreak/>
        <w:t xml:space="preserve">of riding from the children. On the same night, there were multiple live streams and posts about the incident which stated that the Police had caused the deaths despite offering no information as the circumstances of the incident. This misinformation coupled with the already heated tensions between the people of Ely towards the Police helped cause a riot to be incited. (BBC, 2023) </w:t>
      </w:r>
      <w:r w:rsidR="005D3EBF">
        <w:t>"The immediacy of the riot might be a key part of social media's influence.</w:t>
      </w:r>
      <w:r w:rsidR="005D3EBF">
        <w:t xml:space="preserve"> </w:t>
      </w:r>
      <w:r w:rsidR="005D3EBF">
        <w:t>The pace of it is much more rapid and it can collapse the timeframe where police communication or dialogue with the community can happen</w:t>
      </w:r>
      <w:r w:rsidR="00D66465">
        <w:t xml:space="preserve">”. (Williams, 2023) The fact that 15 officers were injured as a result of the riot is a fair indication the community in Ely’s feelings towards Police and can be considered to gauge that of the wider public. </w:t>
      </w:r>
    </w:p>
    <w:p w14:paraId="3D32865F" w14:textId="77777777" w:rsidR="00D66465" w:rsidRDefault="00D66465" w:rsidP="0098665C"/>
    <w:p w14:paraId="4CAEE3CA" w14:textId="5A8B6814" w:rsidR="00D66465" w:rsidRDefault="00241866" w:rsidP="0098665C">
      <w:r>
        <w:t>Police forces utilising social media</w:t>
      </w:r>
      <w:r w:rsidR="00D66465">
        <w:t xml:space="preserve"> is a positive form of action when it comes to operational tactics such as seeking witnesses, finding suspects and gathering intelligence. However, it is also a great tool for engaging with different members of the public. They can post about and celebrate religious and cultural holidays, engage with BAME communities, inform the public of positive news, convictions and community engagement and mostly provide news to the public that isn’t offered via biased social media news outlets and be more human to the communities they serve. </w:t>
      </w:r>
      <w:r>
        <w:t xml:space="preserve">(Ralph et al, 2022). I believe that social media can be a good tool for Police to negate significant forms of misinformation and examples of showing the work that the police do should not be due to just that of PCSO coffee mornings but of the high profile convictions and body worn footage of incidents that Police attend to allow the public </w:t>
      </w:r>
      <w:r w:rsidR="002F2057">
        <w:t>insight</w:t>
      </w:r>
      <w:r>
        <w:t xml:space="preserve"> into what the Police do on a daily basis. </w:t>
      </w:r>
    </w:p>
    <w:p w14:paraId="27E25ED7" w14:textId="77777777" w:rsidR="003474F4" w:rsidRDefault="003474F4" w:rsidP="0098665C"/>
    <w:p w14:paraId="120664EE" w14:textId="5E5315FF" w:rsidR="002F2057" w:rsidRDefault="003474F4" w:rsidP="0098665C">
      <w:r>
        <w:t xml:space="preserve">It is clear that the Police, Crown Prosecution Service and the wider Criminal Justice System need to do more to act upon suspected racially aggravated behaviour such as anti-social behaviour, harassment, public order and low-level violence before they become more serious or fatal. It is due to issues like these that the confidence levels of certain communities towards Police are low and falling. </w:t>
      </w:r>
      <w:r w:rsidR="002F2057">
        <w:t xml:space="preserve">Whilst it is not the case that the Police will ever be able to please everyone and there are those who will choose to see the situation as black and white and without nuance, it is the duty of the Police to try and right the wrongs made in the past by treating racially aggravated incidents more seriously and try even harder to engage with these communities. Police also have a duty to tackle misinformation about certain cases head on and not be so risk adverse to upsetting people and allowing the truth to become more apparent. Police also need to continue to use social media as a tool to show the human side of the Police as well as those from BAME communities to support BAME recruitment. </w:t>
      </w:r>
    </w:p>
    <w:p w14:paraId="6828B15E" w14:textId="7D608F92" w:rsidR="00CE0064" w:rsidRDefault="00CE0064" w:rsidP="0098665C"/>
    <w:p w14:paraId="108814E5" w14:textId="1CAFEF1F" w:rsidR="00CE0064" w:rsidRDefault="00CE0064" w:rsidP="0098665C">
      <w:r>
        <w:t>Word Count: 2153</w:t>
      </w:r>
    </w:p>
    <w:p w14:paraId="61315A6A" w14:textId="77777777" w:rsidR="004C7769" w:rsidRDefault="004C7769" w:rsidP="0098665C"/>
    <w:p w14:paraId="1EE8EF64" w14:textId="7B56F60D" w:rsidR="004C7769" w:rsidRDefault="004C7769" w:rsidP="0098665C">
      <w:pPr>
        <w:rPr>
          <w:u w:val="single"/>
        </w:rPr>
      </w:pPr>
      <w:r w:rsidRPr="004C7769">
        <w:rPr>
          <w:u w:val="single"/>
        </w:rPr>
        <w:t xml:space="preserve">Question 2 </w:t>
      </w:r>
    </w:p>
    <w:p w14:paraId="41560396" w14:textId="77777777" w:rsidR="00CE0064" w:rsidRPr="00CE0064" w:rsidRDefault="00CE0064" w:rsidP="00CE0064">
      <w:pPr>
        <w:rPr>
          <w:u w:val="single"/>
        </w:rPr>
      </w:pPr>
      <w:r w:rsidRPr="00CE0064">
        <w:rPr>
          <w:u w:val="single"/>
        </w:rPr>
        <w:t xml:space="preserve">What are the key issues and challenges of operational policing in the UK, and what effect do </w:t>
      </w:r>
    </w:p>
    <w:p w14:paraId="39C9045E" w14:textId="1BD46B09" w:rsidR="004C7769" w:rsidRDefault="00CE0064" w:rsidP="00CE0064">
      <w:pPr>
        <w:rPr>
          <w:u w:val="single"/>
        </w:rPr>
      </w:pPr>
      <w:r w:rsidRPr="00CE0064">
        <w:rPr>
          <w:u w:val="single"/>
        </w:rPr>
        <w:t>they have on the investigation of volume and priority crime?</w:t>
      </w:r>
    </w:p>
    <w:p w14:paraId="12C20D10" w14:textId="63DB3E2D" w:rsidR="002704C2" w:rsidRDefault="00CE0064" w:rsidP="00CE0064">
      <w:r>
        <w:t>Operational Policing in the United Kingdom faces</w:t>
      </w:r>
      <w:r w:rsidR="002704C2">
        <w:t xml:space="preserve"> a nuanced mix of challenges that effects it’s ability to fight the wave of crime and public safety responsibilities. These reasons are a mix of poor resources, financial resources, technological and operational advancements of criminality, Police </w:t>
      </w:r>
      <w:r w:rsidR="002704C2">
        <w:lastRenderedPageBreak/>
        <w:t xml:space="preserve">dealing with non-policing issues to alleviate stresses on the Ambulance Service and other factors which mainly fall at the feet of resource cuts. These constraints on Police have meant that the Police cannot deal appropriately with priority and volume crime and effects public confidence in Police affecting what crime is reported and the public assistance in reducing the crime.  </w:t>
      </w:r>
      <w:r w:rsidR="002704C2" w:rsidRPr="002704C2">
        <w:t>In this essay, I will be talking about what the key issues and challenges which are faced by operational policing in the UK. I will also research and discuss the effect these challenges have on Policing. I will be using research and my own prior knowledge/ beliefs to support this article without speaking about my own experiences.</w:t>
      </w:r>
    </w:p>
    <w:p w14:paraId="6066C0B4" w14:textId="77777777" w:rsidR="0041447D" w:rsidRDefault="0041447D" w:rsidP="00CE0064"/>
    <w:p w14:paraId="7D321DEE" w14:textId="77777777" w:rsidR="00B3070B" w:rsidRDefault="002704C2" w:rsidP="00CE0064">
      <w:r>
        <w:t xml:space="preserve">The most prominent issue affecting the Police operationally is resources and finances. </w:t>
      </w:r>
      <w:r w:rsidR="0044410D">
        <w:t xml:space="preserve">Low resource numbers across response policing have meant that incidents of volume and priority crime that did not require an immediate response can be left from hours up to weeks without a significant response to deal with the incident. The demand for Police across the force area can often exceed the demand for Police resulting in Police not dealing with the incident thoroughly or as well as they wish they have an extensive workload or back log of calls that they need to attend. This means that some calls may not be resourced for some time as more serious incidents that require more resources may have occurred. </w:t>
      </w:r>
      <w:r w:rsidR="00A32C5A">
        <w:t>In 2018, Policing funding had been cut by 19% in real terms since 2010</w:t>
      </w:r>
      <w:r w:rsidR="0041447D">
        <w:t>.</w:t>
      </w:r>
      <w:r w:rsidR="00A32C5A">
        <w:t xml:space="preserve"> </w:t>
      </w:r>
      <w:r w:rsidR="0041447D">
        <w:t>T</w:t>
      </w:r>
      <w:r w:rsidR="00A32C5A">
        <w:t>his has resulted in poorer resources and cuts in Police numbers which is around 20,000</w:t>
      </w:r>
      <w:r w:rsidR="0041447D">
        <w:t xml:space="preserve"> (Rajeev, 2018) It is not easy for Police to conduct volume and priority crime investigations properly and as efficiently as before austerity as there a purely not enough numbers. The operational demand for crime</w:t>
      </w:r>
      <w:r w:rsidR="00EA0084">
        <w:t xml:space="preserve">s not including serious crimes such as sexual offences or violent crimes are too high to significantly improve conviction rates. A crime which could be as simple as a theft from a shop is, despite not being as serious as other crimes, is operationally demanding as these usually stay with response officers, the </w:t>
      </w:r>
      <w:proofErr w:type="spellStart"/>
      <w:r w:rsidR="00EA0084">
        <w:t>cctv</w:t>
      </w:r>
      <w:proofErr w:type="spellEnd"/>
      <w:r w:rsidR="00EA0084">
        <w:t xml:space="preserve"> enquiries, witness statements, suspect identification, arrest, interview and subsequent case file all fall with the response officer who has other crimes to investigate on their workload as well as attending response calls. Many officers may not treat this as a priority crime and it may not be investigated as thoroughly as possible because there are simply not enough hours in the day. Another example is low level criminal damage, theoretically, a scenes of crime officer could attend most of those types of incidents to locate any sort of fingerprints or evidence that could point to </w:t>
      </w:r>
      <w:r w:rsidR="00B3070B">
        <w:t>the</w:t>
      </w:r>
      <w:r w:rsidR="00EA0084">
        <w:t xml:space="preserve"> perpetrator. </w:t>
      </w:r>
      <w:r w:rsidR="0012663B">
        <w:t xml:space="preserve">Due to the demand in workload and fighting the no-stop tide of work, Police can no longer be pro-active. </w:t>
      </w:r>
    </w:p>
    <w:p w14:paraId="2E578F97" w14:textId="06B33743" w:rsidR="0041447D" w:rsidRDefault="0012663B" w:rsidP="00CE0064">
      <w:r>
        <w:t xml:space="preserve">The BBC (2018) revealed findings from the National Audit Office. In reference to the pro-activity of Police, the statistics showed that it took four more days longer to gain a charge for an offence on average from 2016 to 2018; </w:t>
      </w:r>
      <w:r w:rsidR="00B3070B">
        <w:t xml:space="preserve">the arrest rate fell from 17 per 1,000 people to 14 per 1,000 people. This also negatively affected victim satisfaction as dissatisfaction rates were up to 33 percent from 29 percent. </w:t>
      </w:r>
    </w:p>
    <w:p w14:paraId="11BD818C" w14:textId="77777777" w:rsidR="00B3070B" w:rsidRDefault="00B3070B" w:rsidP="00CE0064"/>
    <w:p w14:paraId="5C9B6D6F" w14:textId="58E5A7B1" w:rsidR="00413E2F" w:rsidRDefault="00B3070B" w:rsidP="00CE0064">
      <w:r>
        <w:t>Another major factor that prevents Police from appropriately and thoroughly tackling volume and priority crime is dealing with non-crime related calls on behalf of partner agencies such as Ambulance, Social Care agencies etc. Police are deployed to an extremely high number of welf</w:t>
      </w:r>
      <w:r w:rsidR="00413E2F">
        <w:t xml:space="preserve">are related issues due to the appropriate agencies not being able to handle the demand. This has meant that Police have had to sit with people for upwards of around 10-12 hours who are going through mental health crisis, intoxication or having a medical episode as the other agencies have not attended. A massive portion of these calls have not been incidents which have had any threat, risk or harm attached to the incident. Another issue is missing people or absconders from mental health </w:t>
      </w:r>
      <w:r w:rsidR="00413E2F">
        <w:lastRenderedPageBreak/>
        <w:t>institutions who the staff regularly allow to abscond resulting in Polce spending hours trying to locate the individual. In 2018/2019, Humberside Police 14,120 calls for mental health which account for 6 percent of the calls for the force overall. Welfare calls accounted for 25,000 calls and equalled 11 percent of the overall demand. Humberside Police attended 70 percent of the welfare and mental health related calls that the other agencies could not handle the demand for.</w:t>
      </w:r>
      <w:r w:rsidR="00752815">
        <w:t xml:space="preserve"> (College of Policing, 2023)</w:t>
      </w:r>
      <w:r w:rsidR="00413E2F">
        <w:t xml:space="preserve"> </w:t>
      </w:r>
      <w:r w:rsidR="00752815">
        <w:t xml:space="preserve">This has inspired the Right Care Right Person approach for Police forces across the country to appropriately allocate services for the people in crisis so the right care can be given and so the burden is not placed so heavily on Policing and its resources. (NHS, 2023) This may hopefully alleviate the pressures on the Police. However, it also appropriate to note that calls may be worded in a way in which Police are obligated to attend to the call due to potential threat, risk and harm and the Police will want to be risk averse in situations where it is not clear if they should or shouldn’t attends so they may attend to be safe. </w:t>
      </w:r>
    </w:p>
    <w:p w14:paraId="77A8795E" w14:textId="77777777" w:rsidR="00752815" w:rsidRDefault="00752815" w:rsidP="00CE0064"/>
    <w:p w14:paraId="52BA6707" w14:textId="2E12F4AF" w:rsidR="00B64B08" w:rsidRDefault="00752815" w:rsidP="00CE0064">
      <w:r>
        <w:t>Confidence in Policing</w:t>
      </w:r>
      <w:r w:rsidR="006209C2">
        <w:t xml:space="preserve"> is also an issue that operationally affects the ability of the Police to </w:t>
      </w:r>
      <w:r w:rsidR="00C8686B">
        <w:t>adequately</w:t>
      </w:r>
      <w:r w:rsidR="006209C2">
        <w:t xml:space="preserve"> detect, deal with, prevent and solve volume and priority crime. When crimes are not reported to Police and intelligence is also not shared with Police, whilst it does make the demand easier on response allocation due to less reports, it makes the crimes that are reported harder to deal with as Police simply are not being given the information by the community to deal with the crime. A lot of the time, </w:t>
      </w:r>
      <w:r w:rsidR="00C8686B">
        <w:t>witnesses are not willing to work with Police to provide statements or they are afraid of court. They do not wish to go through the rigmarole and if they believe their report is not going to be of any real outcome, then they do not want to waste their time. Whilst some people are generally anti-police and can never be pleased, a report by Her Majesty’s Inspectorate of Constabulary and Fire and Rescue Services (HMICFRS) (2020), shows that 7.8 percent of crimes resulted in a charge against the offender. Coinciding with this, crimes closed due to victim’s not supporting a prosecution was up 22 percent in 2019 from 20 percent in 2018. This is a point of discussion when you consider positive policin</w:t>
      </w:r>
      <w:r w:rsidR="00733F00">
        <w:t>g</w:t>
      </w:r>
      <w:r w:rsidR="00C8686B">
        <w:t xml:space="preserve"> figures are falling and victim dissatisfaction is rising. (BBC, 2020) Whilst this is not solely the fault of Police, as many incidents that have resulted in arrest have been due to positive action by Police and not because the victim ever supported a prosecution in the first place. </w:t>
      </w:r>
    </w:p>
    <w:p w14:paraId="3DB58106" w14:textId="19079E23" w:rsidR="00B64B08" w:rsidRDefault="00B64B08" w:rsidP="00CE0064">
      <w:r>
        <w:t>To deal with mistrust and lack of confidence in Police,</w:t>
      </w:r>
      <w:r w:rsidR="00733F00">
        <w:t xml:space="preserve"> Policing organisations need to improve and maintain their existing community engagement strategies to re-connect with those who have become disenfranchised and mistrusting of the Police as an organisation. Police need to tackle and break down walls between them and those of BAME and other ethnic groups to educate themselves on their cultures as well as educate and restore the people of different groups’ trust in Police to show that crimes that occur to them are as important to the Police as people of white and/or British backgrounds. When crimes have just occurred in an area or where there is an evident issue of priority or volume crime in a community, engagement and re-assurance from Police becomes more important </w:t>
      </w:r>
      <w:r w:rsidR="00B34BCD">
        <w:t>than</w:t>
      </w:r>
      <w:r w:rsidR="00733F00">
        <w:t xml:space="preserve"> ever. If the Police engage with the community it helps the Police build bridges that could be potentially beneficial in bringing the criminals</w:t>
      </w:r>
      <w:r w:rsidR="00B34BCD">
        <w:t xml:space="preserve"> responsible for the priority and volume crime</w:t>
      </w:r>
      <w:r w:rsidR="00733F00">
        <w:t xml:space="preserve"> to justice as well as letting the members of the community know when and how to access help and know what they can expect from the Police.</w:t>
      </w:r>
      <w:r w:rsidR="00B34BCD">
        <w:t xml:space="preserve"> (Policing Project, 2020)</w:t>
      </w:r>
      <w:r w:rsidR="00782F94">
        <w:t xml:space="preserve"> </w:t>
      </w:r>
      <w:r w:rsidR="00733F00">
        <w:t>Community engagement not being as positive and as po-active as it should be could also be a symptom of lack of resources</w:t>
      </w:r>
      <w:r w:rsidR="00B34BCD">
        <w:t xml:space="preserve">. </w:t>
      </w:r>
    </w:p>
    <w:p w14:paraId="1B949B57" w14:textId="3B373DA0" w:rsidR="0012663B" w:rsidRDefault="0012663B" w:rsidP="00CE0064"/>
    <w:p w14:paraId="37102FA1" w14:textId="334F66F6" w:rsidR="00782F94" w:rsidRDefault="00782F94" w:rsidP="00CE0064">
      <w:r>
        <w:t xml:space="preserve">The effect of austerity and other cuts on Policing has not only caused extra resource pressure on the Police as an organisation to </w:t>
      </w:r>
      <w:r w:rsidR="00F97527">
        <w:t>achieve improved</w:t>
      </w:r>
      <w:r>
        <w:t xml:space="preserve"> conviction rates, the operational stress of managing increased demand with less officers creates a mental strain on the officers themselves. Whilst in </w:t>
      </w:r>
      <w:r>
        <w:lastRenderedPageBreak/>
        <w:t>2016 there were 16.90 percent less police officers, the workload remains the same.</w:t>
      </w:r>
      <w:r w:rsidR="00F97527">
        <w:t xml:space="preserve"> (Home Office, 2019) </w:t>
      </w:r>
      <w:r>
        <w:t xml:space="preserve">With this in mind, it is also important to consider that </w:t>
      </w:r>
      <w:r w:rsidR="00F97527">
        <w:t xml:space="preserve">the most common concern for police officer numbers is the number of officers having to take leave due to stress, anxiety and other mental health related illnesses. Many officers cite workload and internal dynamics such as political issues within work as the reason for them taking leave for stress (Elliot- Davies, 2018). </w:t>
      </w:r>
      <w:r w:rsidR="00FF6DFB">
        <w:t>A study cited Jackman et al. (2020) by concluded that Police staff and officers (but more significantly officers) were most likely to take leave from the job due to organisational pressures such as workload. It found that officers would have to take work home and complete it at home as there wasn’t enough hours on shift. In 2021, there were 13,263 officers who were absent due to mental health issues such as stress or anxiety compared to 8,450 the year before.</w:t>
      </w:r>
      <w:r w:rsidR="00384D37">
        <w:t xml:space="preserve"> (Police Federation, 2022)</w:t>
      </w:r>
      <w:r w:rsidR="00FF6DFB">
        <w:t xml:space="preserve"> Whilst it is a positive issue that forces are looking after the mental health and wellbeing of its’s officers to an extent, this is not good for the Police officers who are still on shift who have to face more pressure</w:t>
      </w:r>
      <w:r w:rsidR="00384D37">
        <w:t xml:space="preserve">. More relevantly to this essay, this obviously negatively impacts the number of resources that can be allocated to deal with volume and priority crime. This further impacts the effect on conviction rates, numbers of Police engaging with the community and also resources to be allocated to calls and share the workloads out between response teams. </w:t>
      </w:r>
    </w:p>
    <w:p w14:paraId="5B8F3AFB" w14:textId="428E6B73" w:rsidR="00384D37" w:rsidRDefault="00384D37" w:rsidP="00CE0064">
      <w:r>
        <w:t xml:space="preserve">Another reason for poor mental health in Police officers and Police becoming less affectionate towards the job is fear of ‘being thrown under the </w:t>
      </w:r>
      <w:r w:rsidR="003A2268">
        <w:t>bus’s</w:t>
      </w:r>
      <w:r>
        <w:t xml:space="preserve"> by senior leadership teams and higher ups who officers believe are more interested in appealing to the media and less about the safety of officers. One example of this is the issue with the Met in September 2023, where 70 firearms officers considered resigning from armed duties after one of their </w:t>
      </w:r>
      <w:r w:rsidR="003A2268">
        <w:t>colleagues</w:t>
      </w:r>
      <w:r>
        <w:t xml:space="preserve"> was charged and considered for being named by the Met for the killing of Kris Kaba who was a black male who the attending officer’s allege tried to use a vehicle as a weapon. As a result of the killing, the officer was put through the criminal justice process. The firearms officers believed that there colleague had been thrown under the bus and considered that they may be subject to the same treatment if they use their appointed firearms. </w:t>
      </w:r>
      <w:r w:rsidR="003A2268">
        <w:t xml:space="preserve">(Dodd and Connett, 2023) Since this, the Metropolitan only received 6 applicants to join their firearms division in February 2024, compared to the usual 150- 250 applicants they had prior to the decision to charge the officer who killed Kris Kaba. (Evans, M, 2024) This is a clear and recent example of a crisis in resources that the Met as an organisation has faced as a result of officers feeling unappreciated and at fear of risking their careers and freedom as they believe that, given the right amount of pressure from communities, the Police force will throw them under the bus to save face. This directly affects statistics surrounding volume and priority crime as response officers have to attend calls that the firearms units would have attended, placing them at more risk and increasing their workload further. </w:t>
      </w:r>
    </w:p>
    <w:p w14:paraId="27D04545" w14:textId="77777777" w:rsidR="003A2268" w:rsidRDefault="003A2268" w:rsidP="00CE0064"/>
    <w:p w14:paraId="6324FF1C" w14:textId="3A05C76A" w:rsidR="003A2268" w:rsidRDefault="003A2268" w:rsidP="00CE0064">
      <w:r>
        <w:t xml:space="preserve">Operational policing within the UK is challenged by a myriad of complex issues that directly and indirectly affect it’s competence to deal with priority and volume crime. These issues coupled with each other makes it seem like an the issue is an unwinnable battle. </w:t>
      </w:r>
      <w:r w:rsidR="00703402">
        <w:t xml:space="preserve">From issues with officer’s health, cuts from the government, managing partner agencies workloads, and mistrust and lack of communication from communities, the Police need to manage theses pressures to protect </w:t>
      </w:r>
      <w:proofErr w:type="spellStart"/>
      <w:r w:rsidR="00703402">
        <w:t>it’s</w:t>
      </w:r>
      <w:proofErr w:type="spellEnd"/>
      <w:r w:rsidR="00703402">
        <w:t xml:space="preserve"> victims and bring criminals to justice. Whilst more prominent and violent incidents take priority, the Police have a duty to aim to get back to a place where lower level volume crime can be dealt with. To deal with these issues, Police need to engage more with the public and BAME communities as well as partner agencies</w:t>
      </w:r>
      <w:r w:rsidR="007676E3">
        <w:t xml:space="preserve"> to ensure to maintain trust in the Police.</w:t>
      </w:r>
      <w:r w:rsidR="00703402">
        <w:t xml:space="preserve">. Right Care, Right Person is a good example of a step forward that the Police are taking to make sure they have their own house in order before they take on the burden of other agencies demands at the same time. The Police also need to </w:t>
      </w:r>
      <w:r w:rsidR="00703402">
        <w:lastRenderedPageBreak/>
        <w:t xml:space="preserve">become more transparent and engaging with people but not at the risk of forgetting the welfare of their own officers. </w:t>
      </w:r>
    </w:p>
    <w:p w14:paraId="304DFA97" w14:textId="6B961BA8" w:rsidR="00703402" w:rsidRDefault="00703402" w:rsidP="00CE0064">
      <w:r>
        <w:t>Word Count 2,</w:t>
      </w:r>
      <w:r w:rsidR="007676E3">
        <w:t>179</w:t>
      </w:r>
      <w:r>
        <w:t xml:space="preserve"> </w:t>
      </w:r>
    </w:p>
    <w:p w14:paraId="0FFD5A13" w14:textId="77777777" w:rsidR="00FF6DFB" w:rsidRDefault="00FF6DFB" w:rsidP="00CE0064"/>
    <w:p w14:paraId="4AE75888" w14:textId="77777777" w:rsidR="0012663B" w:rsidRDefault="0012663B" w:rsidP="00CE0064"/>
    <w:p w14:paraId="523C06BC" w14:textId="77777777" w:rsidR="0041447D" w:rsidRPr="00CE0064" w:rsidRDefault="0041447D" w:rsidP="00CE0064"/>
    <w:p w14:paraId="350B28E8" w14:textId="77777777" w:rsidR="003474F4" w:rsidRDefault="003474F4" w:rsidP="0098665C"/>
    <w:p w14:paraId="3B1294C8" w14:textId="77777777" w:rsidR="00D66A37" w:rsidRDefault="00D66A37" w:rsidP="000A383A"/>
    <w:p w14:paraId="5A32D21E" w14:textId="77777777" w:rsidR="00D66A37" w:rsidRDefault="00D66A37" w:rsidP="000A383A"/>
    <w:p w14:paraId="09F82D02" w14:textId="6CB9EA61" w:rsidR="00D66A37" w:rsidRDefault="00D66A37" w:rsidP="000A383A">
      <w:pPr>
        <w:rPr>
          <w:u w:val="single"/>
        </w:rPr>
      </w:pPr>
      <w:r w:rsidRPr="00D66A37">
        <w:rPr>
          <w:u w:val="single"/>
        </w:rPr>
        <w:t>Bibliography</w:t>
      </w:r>
    </w:p>
    <w:p w14:paraId="31AA944D" w14:textId="62BF4B83" w:rsidR="009A6790" w:rsidRDefault="009A6790" w:rsidP="000A383A">
      <w:pPr>
        <w:rPr>
          <w:i/>
          <w:iCs/>
        </w:rPr>
      </w:pPr>
      <w:proofErr w:type="spellStart"/>
      <w:r w:rsidRPr="00A94DE8">
        <w:t>Aimeur</w:t>
      </w:r>
      <w:proofErr w:type="spellEnd"/>
      <w:r w:rsidRPr="00A94DE8">
        <w:t xml:space="preserve">, E et al (2023) </w:t>
      </w:r>
      <w:r w:rsidR="00A94DE8" w:rsidRPr="00A94DE8">
        <w:rPr>
          <w:i/>
          <w:iCs/>
        </w:rPr>
        <w:t>Fake news, disinformation and misinformation in social media: a review</w:t>
      </w:r>
    </w:p>
    <w:p w14:paraId="028E5F2D" w14:textId="0C3BB7B5" w:rsidR="00A94DE8" w:rsidRDefault="00A94DE8" w:rsidP="000A383A">
      <w:r>
        <w:t xml:space="preserve">Available at: </w:t>
      </w:r>
      <w:hyperlink r:id="rId8" w:history="1">
        <w:r w:rsidRPr="00A94DE8">
          <w:rPr>
            <w:color w:val="0000FF"/>
            <w:u w:val="single"/>
          </w:rPr>
          <w:t>Fake news, disinformation and misinformation in social media: a review - PMC (nih.gov)</w:t>
        </w:r>
      </w:hyperlink>
    </w:p>
    <w:p w14:paraId="712BD313" w14:textId="7B96D762" w:rsidR="00A94DE8" w:rsidRDefault="00A94DE8" w:rsidP="000A383A">
      <w:r>
        <w:t>Accessed 03/03/2024</w:t>
      </w:r>
    </w:p>
    <w:p w14:paraId="5B6180C3" w14:textId="77777777" w:rsidR="00241866" w:rsidRDefault="00241866" w:rsidP="00241866">
      <w:r>
        <w:t xml:space="preserve">Author unknown (2013) The Yorkshire Post: </w:t>
      </w:r>
      <w:r w:rsidRPr="004B2E93">
        <w:rPr>
          <w:i/>
          <w:iCs/>
        </w:rPr>
        <w:t>Man whose punch killed at pub quiz was never tried, inquest told</w:t>
      </w:r>
      <w:r>
        <w:rPr>
          <w:i/>
          <w:iCs/>
        </w:rPr>
        <w:t xml:space="preserve">. </w:t>
      </w:r>
      <w:r>
        <w:t xml:space="preserve">Available at: </w:t>
      </w:r>
      <w:hyperlink r:id="rId9" w:history="1">
        <w:r w:rsidRPr="004B2E93">
          <w:rPr>
            <w:color w:val="0000FF"/>
            <w:u w:val="single"/>
          </w:rPr>
          <w:t>Man whose punch killed at pub quiz was never tried, inquest told (yorkshirepost.co.uk)</w:t>
        </w:r>
      </w:hyperlink>
      <w:r>
        <w:t xml:space="preserve"> </w:t>
      </w:r>
    </w:p>
    <w:p w14:paraId="10F9D4B3" w14:textId="1145306E" w:rsidR="00241866" w:rsidRPr="00A94DE8" w:rsidRDefault="00241866" w:rsidP="000A383A">
      <w:r>
        <w:t>Accessed 03/03/2024</w:t>
      </w:r>
    </w:p>
    <w:p w14:paraId="57F20257" w14:textId="138DC979" w:rsidR="00316FA7" w:rsidRDefault="00316FA7" w:rsidP="000A383A">
      <w:r w:rsidRPr="00316FA7">
        <w:t>Athwal, H (2002 – 2013) Institute of Race Relations</w:t>
      </w:r>
      <w:r>
        <w:rPr>
          <w:u w:val="single"/>
        </w:rPr>
        <w:t xml:space="preserve"> </w:t>
      </w:r>
      <w:r w:rsidRPr="00316FA7">
        <w:rPr>
          <w:i/>
          <w:iCs/>
        </w:rPr>
        <w:t>Deaths with a (known or suspected) racial element 2000 – 2013</w:t>
      </w:r>
      <w:r w:rsidRPr="00316FA7">
        <w:rPr>
          <w:i/>
          <w:iCs/>
        </w:rPr>
        <w:t xml:space="preserve"> </w:t>
      </w:r>
      <w:r>
        <w:t xml:space="preserve">Available at: </w:t>
      </w:r>
      <w:hyperlink r:id="rId10" w:history="1">
        <w:r w:rsidRPr="00316FA7">
          <w:rPr>
            <w:color w:val="0000FF"/>
            <w:u w:val="single"/>
          </w:rPr>
          <w:t>Deaths with a (known or suspected) racial element 2000 - 2013 - Institute of Race Relations (irr.org.uk)</w:t>
        </w:r>
      </w:hyperlink>
      <w:r>
        <w:t xml:space="preserve"> </w:t>
      </w:r>
    </w:p>
    <w:p w14:paraId="0B2A5D85" w14:textId="359F375C" w:rsidR="00316FA7" w:rsidRDefault="00316FA7" w:rsidP="000A383A">
      <w:r>
        <w:t>Accessed 03/03/2024</w:t>
      </w:r>
    </w:p>
    <w:p w14:paraId="26A69372" w14:textId="6A638CF4" w:rsidR="00316FA7" w:rsidRDefault="00316FA7" w:rsidP="000A383A">
      <w:r>
        <w:t xml:space="preserve">Athwal, H and Burnett, J (2014) Institute of Race Relations: </w:t>
      </w:r>
      <w:r w:rsidRPr="00316FA7">
        <w:rPr>
          <w:i/>
          <w:iCs/>
        </w:rPr>
        <w:t>Investigated or ignored? An analysis of race-related deaths since the Macpherson Report</w:t>
      </w:r>
      <w:r>
        <w:rPr>
          <w:i/>
          <w:iCs/>
        </w:rPr>
        <w:t xml:space="preserve"> </w:t>
      </w:r>
      <w:r>
        <w:t>Available at:</w:t>
      </w:r>
      <w:r>
        <w:rPr>
          <w:i/>
          <w:iCs/>
        </w:rPr>
        <w:t xml:space="preserve"> </w:t>
      </w:r>
      <w:hyperlink r:id="rId11" w:anchor="bibr8-0306396814531694" w:history="1">
        <w:r w:rsidRPr="00316FA7">
          <w:rPr>
            <w:color w:val="0000FF"/>
            <w:u w:val="single"/>
          </w:rPr>
          <w:t>Investigated or ignored? An analysis of race-related deaths since the Macpherson Report - Harmit Athwal, Jon Burnett, 2014 (uwtsd.ac.uk)</w:t>
        </w:r>
      </w:hyperlink>
    </w:p>
    <w:p w14:paraId="27DCA35A" w14:textId="042B12E0" w:rsidR="00316FA7" w:rsidRDefault="00316FA7" w:rsidP="000A383A">
      <w:r>
        <w:t>Accessed 03/03/2024</w:t>
      </w:r>
    </w:p>
    <w:p w14:paraId="5AC8DDDF" w14:textId="50C5EA95" w:rsidR="00436608" w:rsidRPr="00436608" w:rsidRDefault="00436608" w:rsidP="000A383A">
      <w:pPr>
        <w:rPr>
          <w:u w:val="single"/>
        </w:rPr>
      </w:pPr>
      <w:r>
        <w:t xml:space="preserve">BBC (2014) Future: </w:t>
      </w:r>
      <w:r w:rsidRPr="00436608">
        <w:t>Psychology:</w:t>
      </w:r>
      <w:r w:rsidRPr="00436608">
        <w:rPr>
          <w:i/>
          <w:iCs/>
        </w:rPr>
        <w:t xml:space="preserve"> Why bad news dominates the headlines</w:t>
      </w:r>
      <w:r>
        <w:rPr>
          <w:i/>
          <w:iCs/>
        </w:rPr>
        <w:t xml:space="preserve"> </w:t>
      </w:r>
      <w:r>
        <w:t xml:space="preserve">Available at </w:t>
      </w:r>
      <w:hyperlink r:id="rId12" w:history="1">
        <w:r w:rsidRPr="00436608">
          <w:rPr>
            <w:rStyle w:val="Hyperlink"/>
          </w:rPr>
          <w:t>https://www.bbc.com/future/article/20140728-why-is-all-the-news-bad</w:t>
        </w:r>
      </w:hyperlink>
      <w:r>
        <w:t xml:space="preserve"> Accessed 03/03/2024</w:t>
      </w:r>
    </w:p>
    <w:p w14:paraId="435F5E70" w14:textId="380D2538" w:rsidR="00EC3752" w:rsidRDefault="00EC3752" w:rsidP="000A383A">
      <w:r>
        <w:t xml:space="preserve">BBC (2023) Newsround: </w:t>
      </w:r>
      <w:r w:rsidRPr="00EC3752">
        <w:rPr>
          <w:i/>
          <w:iCs/>
        </w:rPr>
        <w:t>Stephen Lawrence: Who was he and what happened to him?</w:t>
      </w:r>
      <w:r>
        <w:rPr>
          <w:i/>
          <w:iCs/>
        </w:rPr>
        <w:t xml:space="preserve"> </w:t>
      </w:r>
      <w:r>
        <w:t xml:space="preserve">Available at: </w:t>
      </w:r>
      <w:hyperlink r:id="rId13" w:history="1">
        <w:r w:rsidR="005D3EBF" w:rsidRPr="00F83903">
          <w:rPr>
            <w:rStyle w:val="Hyperlink"/>
          </w:rPr>
          <w:t>https://www.bbc.co.uk/newsround/43793772 Accessed 28/02/2024</w:t>
        </w:r>
      </w:hyperlink>
    </w:p>
    <w:p w14:paraId="1C792B0B" w14:textId="77777777" w:rsidR="005D3EBF" w:rsidRDefault="005D3EBF" w:rsidP="000A383A">
      <w:r>
        <w:t xml:space="preserve">BBC (2023) News: </w:t>
      </w:r>
      <w:r w:rsidRPr="005D3EBF">
        <w:rPr>
          <w:i/>
          <w:iCs/>
        </w:rPr>
        <w:t>Ely: How social media influenced aftermath of crash deaths</w:t>
      </w:r>
      <w:r>
        <w:rPr>
          <w:i/>
          <w:iCs/>
        </w:rPr>
        <w:t xml:space="preserve"> </w:t>
      </w:r>
      <w:r>
        <w:t xml:space="preserve">Available at: </w:t>
      </w:r>
      <w:hyperlink r:id="rId14" w:history="1">
        <w:r w:rsidRPr="005D3EBF">
          <w:rPr>
            <w:color w:val="0000FF"/>
            <w:u w:val="single"/>
          </w:rPr>
          <w:t>Ely: How social media influenced aftermath of crash deaths - BBC News</w:t>
        </w:r>
      </w:hyperlink>
      <w:r>
        <w:t xml:space="preserve"> </w:t>
      </w:r>
    </w:p>
    <w:p w14:paraId="0F1E9664" w14:textId="6F409AA2" w:rsidR="005D3EBF" w:rsidRDefault="005D3EBF" w:rsidP="000A383A">
      <w:r>
        <w:t>Accessed 03/03/2024</w:t>
      </w:r>
    </w:p>
    <w:p w14:paraId="53E65D04" w14:textId="6AFFEAE9" w:rsidR="00B3070B" w:rsidRDefault="00B3070B" w:rsidP="000A383A">
      <w:r>
        <w:t xml:space="preserve">BBC (2018) News: </w:t>
      </w:r>
      <w:r w:rsidRPr="00B3070B">
        <w:rPr>
          <w:i/>
          <w:iCs/>
        </w:rPr>
        <w:t>Police funding: Ministers 'unaware of cuts impact'</w:t>
      </w:r>
      <w:r>
        <w:rPr>
          <w:i/>
          <w:iCs/>
        </w:rPr>
        <w:t xml:space="preserve"> </w:t>
      </w:r>
      <w:r>
        <w:t xml:space="preserve">Available at </w:t>
      </w:r>
      <w:hyperlink r:id="rId15" w:history="1">
        <w:r w:rsidRPr="00B3070B">
          <w:rPr>
            <w:rStyle w:val="Hyperlink"/>
          </w:rPr>
          <w:t>https://www.bbc.co.uk/news/uk-45477960</w:t>
        </w:r>
      </w:hyperlink>
      <w:r>
        <w:t xml:space="preserve"> </w:t>
      </w:r>
    </w:p>
    <w:p w14:paraId="20EDF369" w14:textId="0DB003CD" w:rsidR="00B3070B" w:rsidRDefault="00B3070B" w:rsidP="000A383A">
      <w:r>
        <w:t>Accessed 03/03/2024</w:t>
      </w:r>
    </w:p>
    <w:p w14:paraId="0D4FD789" w14:textId="1CC292EC" w:rsidR="00C8686B" w:rsidRDefault="00C8686B" w:rsidP="000A383A">
      <w:r>
        <w:lastRenderedPageBreak/>
        <w:t xml:space="preserve">BBC (2020) News: </w:t>
      </w:r>
      <w:r w:rsidRPr="00C8686B">
        <w:rPr>
          <w:i/>
          <w:iCs/>
        </w:rPr>
        <w:t>Crimes unreported as public lose faith in police</w:t>
      </w:r>
      <w:r>
        <w:rPr>
          <w:i/>
          <w:iCs/>
        </w:rPr>
        <w:t xml:space="preserve"> </w:t>
      </w:r>
      <w:r>
        <w:t xml:space="preserve">Available at: </w:t>
      </w:r>
      <w:hyperlink r:id="rId16" w:history="1">
        <w:r w:rsidRPr="00C8686B">
          <w:rPr>
            <w:rStyle w:val="Hyperlink"/>
          </w:rPr>
          <w:t>https://www.bbc.co.uk/news/uk-51408921</w:t>
        </w:r>
      </w:hyperlink>
    </w:p>
    <w:p w14:paraId="4A208FF0" w14:textId="6EB33D1C" w:rsidR="00C8686B" w:rsidRPr="00C8686B" w:rsidRDefault="00C8686B" w:rsidP="000A383A">
      <w:r>
        <w:t>Accessed 03/03/2024</w:t>
      </w:r>
    </w:p>
    <w:p w14:paraId="45680B5A" w14:textId="5B861EFB" w:rsidR="004B3209" w:rsidRDefault="004F52AF" w:rsidP="000A383A">
      <w:r>
        <w:t xml:space="preserve">College of Policing (2024) </w:t>
      </w:r>
      <w:r w:rsidRPr="004F52AF">
        <w:rPr>
          <w:i/>
          <w:iCs/>
        </w:rPr>
        <w:t>Guidance for ethical and professional behaviour in policing</w:t>
      </w:r>
      <w:r w:rsidR="00BB2453">
        <w:rPr>
          <w:i/>
          <w:iCs/>
        </w:rPr>
        <w:t>.</w:t>
      </w:r>
      <w:r>
        <w:rPr>
          <w:i/>
          <w:iCs/>
        </w:rPr>
        <w:t xml:space="preserve"> </w:t>
      </w:r>
      <w:r>
        <w:t>Available at:</w:t>
      </w:r>
      <w:r w:rsidR="00BB2453">
        <w:t xml:space="preserve"> </w:t>
      </w:r>
      <w:hyperlink r:id="rId17" w:history="1">
        <w:r w:rsidR="00BB2453" w:rsidRPr="00B432D8">
          <w:rPr>
            <w:rStyle w:val="Hyperlink"/>
          </w:rPr>
          <w:t>https://www.college.police.uk/ethics/code-of-ethics/guidance</w:t>
        </w:r>
      </w:hyperlink>
      <w:r w:rsidR="00BB2453">
        <w:t xml:space="preserve"> </w:t>
      </w:r>
    </w:p>
    <w:p w14:paraId="04801B54" w14:textId="6746A3A4" w:rsidR="004F52AF" w:rsidRDefault="004F52AF" w:rsidP="000A383A">
      <w:r>
        <w:t>Accessed 26/02/2024</w:t>
      </w:r>
    </w:p>
    <w:p w14:paraId="0EDE9E7B" w14:textId="56C46CEA" w:rsidR="00752815" w:rsidRDefault="00752815" w:rsidP="000A383A">
      <w:r>
        <w:t xml:space="preserve">College of Policing (2023) </w:t>
      </w:r>
      <w:r w:rsidRPr="00752815">
        <w:rPr>
          <w:i/>
          <w:iCs/>
        </w:rPr>
        <w:t>Right Care Right Person (RCRP) national guidance launched</w:t>
      </w:r>
      <w:r>
        <w:rPr>
          <w:i/>
          <w:iCs/>
        </w:rPr>
        <w:t xml:space="preserve"> </w:t>
      </w:r>
      <w:r>
        <w:t xml:space="preserve">Available at: </w:t>
      </w:r>
      <w:hyperlink r:id="rId18" w:history="1">
        <w:r w:rsidRPr="00752815">
          <w:rPr>
            <w:rStyle w:val="Hyperlink"/>
          </w:rPr>
          <w:t>https://www.college.police.uk/article/rcrp-national-guidance-launched</w:t>
        </w:r>
      </w:hyperlink>
    </w:p>
    <w:p w14:paraId="508B2166" w14:textId="7F936BCB" w:rsidR="00752815" w:rsidRPr="00752815" w:rsidRDefault="00752815" w:rsidP="000A383A">
      <w:r>
        <w:t>Accessed 03/03/2024</w:t>
      </w:r>
    </w:p>
    <w:p w14:paraId="2E470E71" w14:textId="669C2259" w:rsidR="004B3209" w:rsidRDefault="004B3209" w:rsidP="000A383A">
      <w:r>
        <w:t xml:space="preserve">Cross, A and Fine, A (2021) Police Practice and Research: </w:t>
      </w:r>
      <w:r w:rsidRPr="004B3209">
        <w:t>Police-related social media exposure and adolescents’ interest in becoming a police officer</w:t>
      </w:r>
      <w:r>
        <w:t xml:space="preserve"> Available at: </w:t>
      </w:r>
      <w:hyperlink r:id="rId19" w:anchor=":~:text=The%20findings%20indicated%20that%20the%20more%20youth%20were,about%20police%20and%20their%20interest%20in%20policing%20careers." w:history="1">
        <w:r w:rsidRPr="004B3209">
          <w:rPr>
            <w:color w:val="0000FF"/>
            <w:u w:val="single"/>
          </w:rPr>
          <w:t>Police-related social media exposure and adolescents’ interest in becoming a police officer: Police Practice and Research: Vol 23 , No 5 - Get Access (tandfonline.com)</w:t>
        </w:r>
      </w:hyperlink>
      <w:r>
        <w:t xml:space="preserve"> </w:t>
      </w:r>
    </w:p>
    <w:p w14:paraId="6F15263D" w14:textId="10356D33" w:rsidR="004B3209" w:rsidRDefault="004B3209" w:rsidP="000A383A">
      <w:r>
        <w:t>Accessed 26/02/202</w:t>
      </w:r>
      <w:r w:rsidR="007745FC">
        <w:t>4</w:t>
      </w:r>
    </w:p>
    <w:p w14:paraId="504DB087" w14:textId="36DCFB83" w:rsidR="003A2268" w:rsidRDefault="003A2268" w:rsidP="000A383A">
      <w:r>
        <w:t xml:space="preserve">Dodd, V and Connett, D (2023) The Guardian: </w:t>
      </w:r>
      <w:r w:rsidRPr="003A2268">
        <w:rPr>
          <w:i/>
          <w:iCs/>
        </w:rPr>
        <w:t>Dozens of Met officers refuse armed patrols after colleague’s murder charge</w:t>
      </w:r>
      <w:r>
        <w:rPr>
          <w:i/>
          <w:iCs/>
        </w:rPr>
        <w:t xml:space="preserve"> </w:t>
      </w:r>
      <w:r>
        <w:t>Available at</w:t>
      </w:r>
      <w:hyperlink r:id="rId20" w:history="1">
        <w:r w:rsidRPr="003A2268">
          <w:rPr>
            <w:rStyle w:val="Hyperlink"/>
          </w:rPr>
          <w:t xml:space="preserve"> </w:t>
        </w:r>
        <w:r w:rsidRPr="003A2268">
          <w:rPr>
            <w:rStyle w:val="Hyperlink"/>
          </w:rPr>
          <w:t>https://www.theguardian.com/uk-news/2023/sep/23/dozens-of-met-officers-refuse-armed-patrols-after-colleagues-charge</w:t>
        </w:r>
      </w:hyperlink>
    </w:p>
    <w:p w14:paraId="45C57217" w14:textId="469C1C2A" w:rsidR="003A2268" w:rsidRPr="003A2268" w:rsidRDefault="003A2268" w:rsidP="000A383A">
      <w:r>
        <w:t>Accessed 03/03/2024</w:t>
      </w:r>
    </w:p>
    <w:p w14:paraId="4C33C109" w14:textId="397B753E" w:rsidR="007745FC" w:rsidRDefault="007745FC" w:rsidP="000A383A">
      <w:pPr>
        <w:rPr>
          <w:i/>
          <w:iCs/>
        </w:rPr>
      </w:pPr>
      <w:r>
        <w:t xml:space="preserve">Douglas, P (2019) House of Commons Library: </w:t>
      </w:r>
      <w:r w:rsidRPr="007745FC">
        <w:rPr>
          <w:i/>
          <w:iCs/>
        </w:rPr>
        <w:t>The Twentieth Anniversary of the Macpherson Report</w:t>
      </w:r>
      <w:r>
        <w:rPr>
          <w:i/>
          <w:iCs/>
        </w:rPr>
        <w:t xml:space="preserve"> </w:t>
      </w:r>
      <w:r>
        <w:t xml:space="preserve">Available at: </w:t>
      </w:r>
      <w:hyperlink r:id="rId21" w:history="1">
        <w:r w:rsidRPr="00624F52">
          <w:rPr>
            <w:rStyle w:val="Hyperlink"/>
            <w:i/>
            <w:iCs/>
          </w:rPr>
          <w:t>https://commonslibrary.parliament.uk/research-briefings/cdp-2019-0052/</w:t>
        </w:r>
      </w:hyperlink>
      <w:r>
        <w:rPr>
          <w:i/>
          <w:iCs/>
        </w:rPr>
        <w:t xml:space="preserve"> </w:t>
      </w:r>
    </w:p>
    <w:p w14:paraId="776208B6" w14:textId="3DE9C4E8" w:rsidR="007745FC" w:rsidRDefault="007745FC" w:rsidP="000A383A">
      <w:r>
        <w:t>Accessed: 01/03/2024</w:t>
      </w:r>
    </w:p>
    <w:p w14:paraId="1AEA5CB7" w14:textId="1B8B197A" w:rsidR="00F97527" w:rsidRDefault="00F97527" w:rsidP="00F97527">
      <w:r>
        <w:t xml:space="preserve">Elliot-Davies, M (2018) </w:t>
      </w:r>
      <w:r w:rsidRPr="00F97527">
        <w:rPr>
          <w:i/>
          <w:iCs/>
        </w:rPr>
        <w:t>PFEW Demand, Capacity and Welfare Survey 2018</w:t>
      </w:r>
      <w:r w:rsidRPr="00F97527">
        <w:rPr>
          <w:i/>
          <w:iCs/>
        </w:rPr>
        <w:t xml:space="preserve"> </w:t>
      </w:r>
      <w:r w:rsidRPr="00F97527">
        <w:rPr>
          <w:i/>
          <w:iCs/>
        </w:rPr>
        <w:t>Headline Statistics</w:t>
      </w:r>
      <w:r w:rsidRPr="00F97527">
        <w:rPr>
          <w:i/>
          <w:iCs/>
        </w:rPr>
        <w:t xml:space="preserve"> </w:t>
      </w:r>
      <w:r w:rsidRPr="00F97527">
        <w:rPr>
          <w:i/>
          <w:iCs/>
        </w:rPr>
        <w:t>December 2018</w:t>
      </w:r>
      <w:r>
        <w:rPr>
          <w:i/>
          <w:iCs/>
        </w:rPr>
        <w:t xml:space="preserve"> </w:t>
      </w:r>
      <w:r w:rsidRPr="00F97527">
        <w:t>Available at</w:t>
      </w:r>
      <w:r>
        <w:t xml:space="preserve">: </w:t>
      </w:r>
      <w:hyperlink r:id="rId22" w:history="1">
        <w:r w:rsidRPr="00F97527">
          <w:rPr>
            <w:rStyle w:val="Hyperlink"/>
          </w:rPr>
          <w:t>https://www.polfed.org/media/14060/demandcapacityandwelfaresurveyheadlinestatistics2018-06-02-19-v1.pdf</w:t>
        </w:r>
      </w:hyperlink>
      <w:r>
        <w:t xml:space="preserve"> </w:t>
      </w:r>
    </w:p>
    <w:p w14:paraId="070117CB" w14:textId="6AB51B1E" w:rsidR="00F97527" w:rsidRDefault="00F97527" w:rsidP="00F97527">
      <w:r>
        <w:t>Accessed: 03/03/2024</w:t>
      </w:r>
    </w:p>
    <w:p w14:paraId="626D08E8" w14:textId="395B3B1E" w:rsidR="003A2268" w:rsidRDefault="003A2268" w:rsidP="00F97527">
      <w:r>
        <w:t xml:space="preserve">Evans, M (2024) The Telegraph </w:t>
      </w:r>
      <w:r w:rsidRPr="003A2268">
        <w:rPr>
          <w:i/>
          <w:iCs/>
        </w:rPr>
        <w:t>Met in firearms recruitment crisis as just six officers sign up</w:t>
      </w:r>
      <w:r>
        <w:rPr>
          <w:i/>
          <w:iCs/>
        </w:rPr>
        <w:t xml:space="preserve">. </w:t>
      </w:r>
      <w:r>
        <w:t xml:space="preserve">Available at: </w:t>
      </w:r>
      <w:hyperlink r:id="rId23" w:history="1">
        <w:r w:rsidRPr="003A2268">
          <w:rPr>
            <w:rStyle w:val="Hyperlink"/>
          </w:rPr>
          <w:t>https://www.msn.com/en-us/news/world/met-in-firearms-recruitment-crisis-as-just-six-officers-sign-up/ar-BB1iQTxv</w:t>
        </w:r>
      </w:hyperlink>
      <w:r>
        <w:t xml:space="preserve"> </w:t>
      </w:r>
    </w:p>
    <w:p w14:paraId="6C34E9A4" w14:textId="340A1491" w:rsidR="003A2268" w:rsidRPr="003A2268" w:rsidRDefault="003A2268" w:rsidP="00F97527">
      <w:r>
        <w:t>Accessed 03/03/2024</w:t>
      </w:r>
    </w:p>
    <w:p w14:paraId="1C3D0723" w14:textId="3F96F36E" w:rsidR="006A7682" w:rsidRDefault="006A7682" w:rsidP="000A383A">
      <w:r>
        <w:t>Gold, J (2022) Action Learning: Research and Practice:</w:t>
      </w:r>
      <w:r w:rsidRPr="006A7682">
        <w:rPr>
          <w:i/>
          <w:iCs/>
        </w:rPr>
        <w:t xml:space="preserve"> </w:t>
      </w:r>
      <w:r w:rsidRPr="006A7682">
        <w:rPr>
          <w:i/>
          <w:iCs/>
        </w:rPr>
        <w:t>Improving community relations in the police through procedural justice – an action learning initiative</w:t>
      </w:r>
      <w:r>
        <w:rPr>
          <w:i/>
          <w:iCs/>
        </w:rPr>
        <w:t xml:space="preserve"> </w:t>
      </w:r>
      <w:r>
        <w:t xml:space="preserve">Available at: </w:t>
      </w:r>
      <w:hyperlink r:id="rId24" w:history="1">
        <w:r w:rsidRPr="006A7682">
          <w:rPr>
            <w:rStyle w:val="Hyperlink"/>
          </w:rPr>
          <w:t>https://www.tandfonline.com/doi/full/10.1080/14767333.2022.2129586</w:t>
        </w:r>
      </w:hyperlink>
      <w:r>
        <w:t xml:space="preserve"> </w:t>
      </w:r>
    </w:p>
    <w:p w14:paraId="7B5D3624" w14:textId="6EDA5A77" w:rsidR="006A7682" w:rsidRDefault="006A7682" w:rsidP="000A383A">
      <w:r>
        <w:t>Accessed 03/03/2024</w:t>
      </w:r>
    </w:p>
    <w:p w14:paraId="7910E52A" w14:textId="7E338DB7" w:rsidR="00F97527" w:rsidRDefault="00F97527" w:rsidP="00F97527">
      <w:r>
        <w:t xml:space="preserve">Home Office (2019) </w:t>
      </w:r>
      <w:r w:rsidRPr="00F97527">
        <w:rPr>
          <w:i/>
          <w:iCs/>
        </w:rPr>
        <w:t>Police Workforce, England and Wales, 31 March 2019</w:t>
      </w:r>
      <w:r w:rsidRPr="00F97527">
        <w:rPr>
          <w:i/>
          <w:iCs/>
        </w:rPr>
        <w:t xml:space="preserve"> </w:t>
      </w:r>
      <w:r w:rsidRPr="00F97527">
        <w:rPr>
          <w:i/>
          <w:iCs/>
        </w:rPr>
        <w:t>second edition</w:t>
      </w:r>
      <w:r>
        <w:rPr>
          <w:i/>
          <w:iCs/>
        </w:rPr>
        <w:t xml:space="preserve"> </w:t>
      </w:r>
      <w:r>
        <w:t xml:space="preserve">Available at: </w:t>
      </w:r>
      <w:hyperlink r:id="rId25" w:history="1">
        <w:r w:rsidRPr="00F97527">
          <w:rPr>
            <w:rStyle w:val="Hyperlink"/>
          </w:rPr>
          <w:t>https://assets.publishing.service.gov.uk/government/uploads/system/uploads/attachment_data/file/831726/police-workforce-mar19-hosb1119.pdf</w:t>
        </w:r>
      </w:hyperlink>
    </w:p>
    <w:p w14:paraId="51CFD7FA" w14:textId="792C27E3" w:rsidR="00F97527" w:rsidRDefault="00F97527" w:rsidP="00F97527">
      <w:r>
        <w:lastRenderedPageBreak/>
        <w:t>Accessed 03/03/2024</w:t>
      </w:r>
    </w:p>
    <w:p w14:paraId="07BF8505" w14:textId="7D08658B" w:rsidR="00FF6DFB" w:rsidRDefault="00FF6DFB" w:rsidP="00F97527">
      <w:r>
        <w:t xml:space="preserve">Jackman, P, et al. (2020) Police Personnel </w:t>
      </w:r>
      <w:r w:rsidRPr="00FF6DFB">
        <w:rPr>
          <w:i/>
          <w:iCs/>
        </w:rPr>
        <w:t>‘We are fighting a tide that keeps coming against us’: a mixed method exploration of stressors in an English county police force</w:t>
      </w:r>
      <w:r>
        <w:rPr>
          <w:i/>
          <w:iCs/>
        </w:rPr>
        <w:t xml:space="preserve"> </w:t>
      </w:r>
      <w:r>
        <w:t xml:space="preserve">Available at: </w:t>
      </w:r>
      <w:hyperlink r:id="rId26" w:history="1">
        <w:r w:rsidRPr="00FF6DFB">
          <w:rPr>
            <w:rStyle w:val="Hyperlink"/>
          </w:rPr>
          <w:t>https://www-tandfonline-com.ezproxy.uwtsd.ac.uk/doi/full/10.1080/15614263.2020.1789463</w:t>
        </w:r>
      </w:hyperlink>
    </w:p>
    <w:p w14:paraId="350C3609" w14:textId="00EF09A9" w:rsidR="00FF6DFB" w:rsidRPr="00FF6DFB" w:rsidRDefault="00FF6DFB" w:rsidP="00F97527">
      <w:r>
        <w:t>Accessed 03/03/2024</w:t>
      </w:r>
    </w:p>
    <w:p w14:paraId="623F24F6" w14:textId="0114F664" w:rsidR="00651C70" w:rsidRDefault="00651C70" w:rsidP="000A383A">
      <w:r>
        <w:t xml:space="preserve">Legislation.gov, (2024) </w:t>
      </w:r>
      <w:r w:rsidRPr="00651C70">
        <w:rPr>
          <w:i/>
          <w:iCs/>
        </w:rPr>
        <w:t xml:space="preserve">Crime and Disorder Act 1998 </w:t>
      </w:r>
      <w:r>
        <w:t xml:space="preserve">Available at: </w:t>
      </w:r>
      <w:hyperlink r:id="rId27" w:history="1">
        <w:r w:rsidRPr="00651C70">
          <w:rPr>
            <w:rStyle w:val="Hyperlink"/>
          </w:rPr>
          <w:t>https://www.legislation.gov.uk/ukpga/1998/37/contents#top</w:t>
        </w:r>
      </w:hyperlink>
    </w:p>
    <w:p w14:paraId="5AB40904" w14:textId="29437C90" w:rsidR="00651C70" w:rsidRPr="00651C70" w:rsidRDefault="00651C70" w:rsidP="000A383A">
      <w:r>
        <w:t>Accessed 03/03/2024</w:t>
      </w:r>
    </w:p>
    <w:p w14:paraId="45822DE4" w14:textId="1A4CC6DF" w:rsidR="00106CD0" w:rsidRDefault="00106CD0" w:rsidP="000A383A">
      <w:r>
        <w:t xml:space="preserve">Ministry of Justice (2013) </w:t>
      </w:r>
      <w:r w:rsidRPr="00106CD0">
        <w:rPr>
          <w:i/>
          <w:iCs/>
        </w:rPr>
        <w:t>Statistics on Race and the Criminal Justice System 2012</w:t>
      </w:r>
      <w:r>
        <w:rPr>
          <w:i/>
          <w:iCs/>
        </w:rPr>
        <w:t xml:space="preserve"> </w:t>
      </w:r>
      <w:r>
        <w:t xml:space="preserve">Available at </w:t>
      </w:r>
      <w:hyperlink r:id="rId28" w:history="1">
        <w:r w:rsidRPr="00106CD0">
          <w:rPr>
            <w:rStyle w:val="Hyperlink"/>
          </w:rPr>
          <w:t>https://assets.publishing.service.gov.uk/media/5a757715e5274a1622e2200d/Race-and-cjs-2012.pdf</w:t>
        </w:r>
      </w:hyperlink>
    </w:p>
    <w:p w14:paraId="56C9E3CD" w14:textId="74D56E65" w:rsidR="00106CD0" w:rsidRPr="00106CD0" w:rsidRDefault="00106CD0" w:rsidP="000A383A">
      <w:r>
        <w:t>Accessed: 03/03/2024</w:t>
      </w:r>
    </w:p>
    <w:p w14:paraId="709CEA41" w14:textId="04529B97" w:rsidR="00752815" w:rsidRDefault="00752815" w:rsidP="000A383A">
      <w:r>
        <w:t xml:space="preserve">NHS (2023) Black Country Healthcare: </w:t>
      </w:r>
      <w:r w:rsidRPr="00752815">
        <w:rPr>
          <w:i/>
          <w:iCs/>
        </w:rPr>
        <w:t>Right Care, Right Person</w:t>
      </w:r>
      <w:r>
        <w:rPr>
          <w:i/>
          <w:iCs/>
        </w:rPr>
        <w:t xml:space="preserve"> </w:t>
      </w:r>
      <w:r>
        <w:t xml:space="preserve">Available at </w:t>
      </w:r>
      <w:hyperlink r:id="rId29" w:history="1">
        <w:r w:rsidRPr="00752815">
          <w:rPr>
            <w:rStyle w:val="Hyperlink"/>
          </w:rPr>
          <w:t>https://www.blackcountryhealthcare.nhs.uk/help-advice/right-care-right-person#:~:text=Right%20Care%2C%20Right%20Person%20is%20an%20approach%20designed,training%2C%20and%20experience%20to%20best%20meet%20their%20needs.</w:t>
        </w:r>
      </w:hyperlink>
    </w:p>
    <w:p w14:paraId="3C3BBF58" w14:textId="2F39AB10" w:rsidR="00752815" w:rsidRPr="00752815" w:rsidRDefault="00752815" w:rsidP="000A383A">
      <w:r>
        <w:t>Accessed 03/03/2024</w:t>
      </w:r>
    </w:p>
    <w:p w14:paraId="3F60491C" w14:textId="65F7DB17" w:rsidR="00D66A37" w:rsidRDefault="00D66A37" w:rsidP="000A383A">
      <w:r>
        <w:t>Peele,</w:t>
      </w:r>
      <w:r w:rsidR="0022586C">
        <w:t xml:space="preserve"> </w:t>
      </w:r>
      <w:r>
        <w:t>R</w:t>
      </w:r>
      <w:r w:rsidR="0022586C">
        <w:t xml:space="preserve"> (1829) Robert Peel’s 9 Principles of Policing Available at:</w:t>
      </w:r>
      <w:r w:rsidR="00BB2453">
        <w:t xml:space="preserve"> </w:t>
      </w:r>
      <w:hyperlink r:id="rId30" w:history="1">
        <w:r w:rsidR="00BB2453" w:rsidRPr="00B432D8">
          <w:rPr>
            <w:rStyle w:val="Hyperlink"/>
          </w:rPr>
          <w:t>https://www.gov.uk/government/publications/policing-by-consent/definition-of-policing-by-consent</w:t>
        </w:r>
      </w:hyperlink>
    </w:p>
    <w:p w14:paraId="6A66E3EE" w14:textId="02492BFF" w:rsidR="0078780B" w:rsidRDefault="0022586C" w:rsidP="000A383A">
      <w:r>
        <w:t>Accessed 26/02/2024</w:t>
      </w:r>
    </w:p>
    <w:p w14:paraId="25515CA2" w14:textId="77777777" w:rsidR="00384D37" w:rsidRDefault="00384D37" w:rsidP="000A383A">
      <w:r>
        <w:t xml:space="preserve">Police Federation (2022) </w:t>
      </w:r>
      <w:r w:rsidRPr="00384D37">
        <w:rPr>
          <w:i/>
          <w:iCs/>
        </w:rPr>
        <w:t>Mental health-related absences soar to record highs</w:t>
      </w:r>
      <w:r>
        <w:rPr>
          <w:i/>
          <w:iCs/>
        </w:rPr>
        <w:t xml:space="preserve"> </w:t>
      </w:r>
      <w:r>
        <w:t xml:space="preserve">Available at: </w:t>
      </w:r>
      <w:hyperlink r:id="rId31" w:history="1">
        <w:r w:rsidRPr="00384D37">
          <w:rPr>
            <w:rStyle w:val="Hyperlink"/>
          </w:rPr>
          <w:t>https://www.polfed.org/news/latest-news/2022/mental-health-related-absences-soar-to-record-highs/#:~:text=Record%20numbers%20of%20police%20officers%20are%20being%20signed,financial%20year%2C%20compared%20with%208%2C450%20the%20year%20before.</w:t>
        </w:r>
      </w:hyperlink>
    </w:p>
    <w:p w14:paraId="7C0EB585" w14:textId="7ABBB8CC" w:rsidR="00384D37" w:rsidRDefault="00384D37" w:rsidP="000A383A">
      <w:r>
        <w:t>Accessed 03/03/2024</w:t>
      </w:r>
    </w:p>
    <w:p w14:paraId="467D43FF" w14:textId="6D9FC4E4" w:rsidR="00B34BCD" w:rsidRDefault="00B34BCD" w:rsidP="000A383A">
      <w:pPr>
        <w:rPr>
          <w:i/>
          <w:iCs/>
        </w:rPr>
      </w:pPr>
      <w:r>
        <w:t xml:space="preserve">Policing Project (2020) </w:t>
      </w:r>
      <w:r w:rsidRPr="00B34BCD">
        <w:rPr>
          <w:i/>
          <w:iCs/>
        </w:rPr>
        <w:t>Community Engagement During times of Crisis: Covid-19 and Beyond</w:t>
      </w:r>
    </w:p>
    <w:p w14:paraId="64B60489" w14:textId="2BACC88D" w:rsidR="00B34BCD" w:rsidRDefault="00B34BCD" w:rsidP="000A383A">
      <w:r>
        <w:t xml:space="preserve">Available at: </w:t>
      </w:r>
      <w:hyperlink r:id="rId32" w:history="1">
        <w:r w:rsidRPr="00F83903">
          <w:rPr>
            <w:rStyle w:val="Hyperlink"/>
          </w:rPr>
          <w:t>https://www.policingproject.org/news-main/2020/5/20/community-engagement-during-times-of-crisis-covid-19-and-beyond#:~:text=During%20such%20times%2C%20community%20engagement%20becomes%20more%20important,public%20safety%20response%20and%20how%20to%20access%20help.</w:t>
        </w:r>
      </w:hyperlink>
    </w:p>
    <w:p w14:paraId="5590D24C" w14:textId="260C294C" w:rsidR="00B34BCD" w:rsidRDefault="00B34BCD" w:rsidP="000A383A">
      <w:r>
        <w:t>Accessed 03/03/2024</w:t>
      </w:r>
    </w:p>
    <w:p w14:paraId="10BBA2DF" w14:textId="3C80DFF9" w:rsidR="0041447D" w:rsidRDefault="0041447D" w:rsidP="0041447D">
      <w:r>
        <w:t xml:space="preserve">Rajeev, S (2018) The Gurdian: </w:t>
      </w:r>
      <w:r w:rsidRPr="0041447D">
        <w:rPr>
          <w:i/>
          <w:iCs/>
        </w:rPr>
        <w:t>Public confidence in police damaged by cuts, report warns</w:t>
      </w:r>
      <w:r>
        <w:rPr>
          <w:i/>
          <w:iCs/>
        </w:rPr>
        <w:t xml:space="preserve">. </w:t>
      </w:r>
      <w:r>
        <w:t xml:space="preserve">Available at: </w:t>
      </w:r>
      <w:hyperlink r:id="rId33" w:history="1">
        <w:r w:rsidRPr="0041447D">
          <w:rPr>
            <w:rStyle w:val="Hyperlink"/>
          </w:rPr>
          <w:t>https://www.theguardian.com/uk-news/2018/nov/07/police-public-confidence-damaged-cuts-report-warns-mps</w:t>
        </w:r>
      </w:hyperlink>
      <w:r>
        <w:t xml:space="preserve"> </w:t>
      </w:r>
    </w:p>
    <w:p w14:paraId="736E44A7" w14:textId="489355D8" w:rsidR="0041447D" w:rsidRPr="0041447D" w:rsidRDefault="0041447D" w:rsidP="0041447D">
      <w:r>
        <w:t>Accessed 03/03/2024</w:t>
      </w:r>
    </w:p>
    <w:p w14:paraId="15FB31F8" w14:textId="04A03270" w:rsidR="00241866" w:rsidRDefault="00241866" w:rsidP="000A383A">
      <w:r>
        <w:t xml:space="preserve">Ralph, L et al. (2022) </w:t>
      </w:r>
      <w:r w:rsidRPr="00241866">
        <w:rPr>
          <w:i/>
          <w:iCs/>
        </w:rPr>
        <w:t>Maintaining police-citizen relations on social media during the COVID-19 pandemic</w:t>
      </w:r>
      <w:r>
        <w:rPr>
          <w:i/>
          <w:iCs/>
        </w:rPr>
        <w:t xml:space="preserve"> </w:t>
      </w:r>
      <w:r>
        <w:t xml:space="preserve">Available at </w:t>
      </w:r>
      <w:hyperlink r:id="rId34" w:history="1">
        <w:r w:rsidRPr="00241866">
          <w:rPr>
            <w:color w:val="0000FF"/>
            <w:u w:val="single"/>
          </w:rPr>
          <w:t>Full article: Maintaining police-citizen relations on social media during the COVID-19 pandemic (tandfonline.com)</w:t>
        </w:r>
      </w:hyperlink>
    </w:p>
    <w:p w14:paraId="67916ADA" w14:textId="50BD2E25" w:rsidR="0041447D" w:rsidRPr="00241866" w:rsidRDefault="00241866" w:rsidP="000A383A">
      <w:r>
        <w:lastRenderedPageBreak/>
        <w:t>Accessed: 03/03/2024</w:t>
      </w:r>
    </w:p>
    <w:p w14:paraId="47C82B60" w14:textId="546E1443" w:rsidR="00BB2453" w:rsidRDefault="00100843" w:rsidP="000A383A">
      <w:r>
        <w:t>Walsh</w:t>
      </w:r>
      <w:r w:rsidR="004B3209">
        <w:t>, J</w:t>
      </w:r>
      <w:r>
        <w:t xml:space="preserve"> and O’Connor</w:t>
      </w:r>
      <w:r w:rsidR="004B3209">
        <w:t>, C</w:t>
      </w:r>
      <w:r>
        <w:t xml:space="preserve"> (2018)</w:t>
      </w:r>
      <w:r w:rsidR="00F85491">
        <w:t xml:space="preserve"> Wiley:</w:t>
      </w:r>
      <w:r>
        <w:t xml:space="preserve"> </w:t>
      </w:r>
      <w:r w:rsidR="00F85491" w:rsidRPr="00354811">
        <w:rPr>
          <w:i/>
          <w:iCs/>
        </w:rPr>
        <w:t>Social media and policing: A review of recent research</w:t>
      </w:r>
    </w:p>
    <w:p w14:paraId="78A117F7" w14:textId="79AC48BF" w:rsidR="0078780B" w:rsidRDefault="007676E3" w:rsidP="000A383A">
      <w:hyperlink r:id="rId35" w:history="1">
        <w:r w:rsidR="001A3C97" w:rsidRPr="001A3C97">
          <w:rPr>
            <w:rStyle w:val="Hyperlink"/>
          </w:rPr>
          <w:t>https://moodle.uwtsd.ac.uk/pluginfile.php/586286/mod_resource/content/1/Harvard-eng_v.1.2.pdf</w:t>
        </w:r>
      </w:hyperlink>
    </w:p>
    <w:p w14:paraId="19962E9A" w14:textId="4D00931D" w:rsidR="001A3C97" w:rsidRDefault="001A3C97" w:rsidP="000A383A">
      <w:r>
        <w:t>Accessed 26/02/2024</w:t>
      </w:r>
    </w:p>
    <w:p w14:paraId="30EF69B6" w14:textId="409EF8E4" w:rsidR="00D66465" w:rsidRDefault="00D66465" w:rsidP="000A383A">
      <w:r>
        <w:t xml:space="preserve">Williams (2023) Available at </w:t>
      </w:r>
      <w:hyperlink r:id="rId36" w:history="1">
        <w:r w:rsidRPr="00D66465">
          <w:rPr>
            <w:rStyle w:val="Hyperlink"/>
          </w:rPr>
          <w:t>https://www.bbc.co.uk/news/uk-wales-65726839</w:t>
        </w:r>
      </w:hyperlink>
      <w:r>
        <w:t xml:space="preserve"> Accessed 03/03/2024</w:t>
      </w:r>
    </w:p>
    <w:p w14:paraId="020BCC47" w14:textId="090571E7" w:rsidR="004F6D6A" w:rsidRDefault="004F6D6A" w:rsidP="000A383A">
      <w:r>
        <w:t xml:space="preserve">www.Parliament.uk (2021) The Macpherson Report: Twenty-two years on: </w:t>
      </w:r>
      <w:r w:rsidRPr="004F6D6A">
        <w:rPr>
          <w:i/>
          <w:iCs/>
        </w:rPr>
        <w:t>Conclusions and recommendations</w:t>
      </w:r>
      <w:r>
        <w:rPr>
          <w:i/>
          <w:iCs/>
        </w:rPr>
        <w:t xml:space="preserve"> </w:t>
      </w:r>
      <w:r>
        <w:t xml:space="preserve">Available at: </w:t>
      </w:r>
      <w:hyperlink r:id="rId37" w:history="1">
        <w:r w:rsidRPr="004F6D6A">
          <w:rPr>
            <w:rStyle w:val="Hyperlink"/>
          </w:rPr>
          <w:t>https://publications.parliament.uk/pa/cm5802/cmselect/cmhaff/139/13914.htm#:~:text=The%20fact%20that%20this%20persists%20twenty-two%20years%20after,that%20lies%20at%20the%20heart%20of%20British%20policing</w:t>
        </w:r>
      </w:hyperlink>
      <w:r w:rsidRPr="004F6D6A">
        <w:t>.</w:t>
      </w:r>
    </w:p>
    <w:p w14:paraId="4D4DBC3D" w14:textId="409DB030" w:rsidR="004F6D6A" w:rsidRDefault="004F6D6A" w:rsidP="000A383A">
      <w:r>
        <w:t>Accessed 03/03/2024</w:t>
      </w:r>
    </w:p>
    <w:p w14:paraId="60BB00A7" w14:textId="77777777" w:rsidR="006A7682" w:rsidRDefault="006A7682" w:rsidP="000A383A"/>
    <w:p w14:paraId="605F145F" w14:textId="77777777" w:rsidR="004F6D6A" w:rsidRPr="004F6D6A" w:rsidRDefault="004F6D6A" w:rsidP="000A383A"/>
    <w:p w14:paraId="7207D47C" w14:textId="2F87933C" w:rsidR="00DA6271" w:rsidRDefault="00DA6271" w:rsidP="000A383A"/>
    <w:p w14:paraId="390E7F72" w14:textId="77777777" w:rsidR="00BB2453" w:rsidRDefault="00BB2453" w:rsidP="000A383A"/>
    <w:p w14:paraId="37ADF9B5" w14:textId="77777777" w:rsidR="0022586C" w:rsidRPr="00D66A37" w:rsidRDefault="0022586C" w:rsidP="000A383A"/>
    <w:sectPr w:rsidR="0022586C" w:rsidRPr="00D66A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83A"/>
    <w:rsid w:val="000011FB"/>
    <w:rsid w:val="00003E26"/>
    <w:rsid w:val="000278DB"/>
    <w:rsid w:val="000A383A"/>
    <w:rsid w:val="00100843"/>
    <w:rsid w:val="00106CD0"/>
    <w:rsid w:val="0011019E"/>
    <w:rsid w:val="0012663B"/>
    <w:rsid w:val="001A3C97"/>
    <w:rsid w:val="001A7C97"/>
    <w:rsid w:val="001F2554"/>
    <w:rsid w:val="0022586C"/>
    <w:rsid w:val="00241866"/>
    <w:rsid w:val="002704C2"/>
    <w:rsid w:val="002822A8"/>
    <w:rsid w:val="002F2057"/>
    <w:rsid w:val="00316FA7"/>
    <w:rsid w:val="003474F4"/>
    <w:rsid w:val="00354811"/>
    <w:rsid w:val="00384D37"/>
    <w:rsid w:val="003A2268"/>
    <w:rsid w:val="00413E2F"/>
    <w:rsid w:val="0041447D"/>
    <w:rsid w:val="00436608"/>
    <w:rsid w:val="0044410D"/>
    <w:rsid w:val="004B2E93"/>
    <w:rsid w:val="004B3209"/>
    <w:rsid w:val="004C7769"/>
    <w:rsid w:val="004F52AF"/>
    <w:rsid w:val="004F6D6A"/>
    <w:rsid w:val="00522CF1"/>
    <w:rsid w:val="005355B0"/>
    <w:rsid w:val="00581534"/>
    <w:rsid w:val="005863D4"/>
    <w:rsid w:val="005D3EBF"/>
    <w:rsid w:val="005E478F"/>
    <w:rsid w:val="006209C2"/>
    <w:rsid w:val="00640FE5"/>
    <w:rsid w:val="00651C70"/>
    <w:rsid w:val="00670C50"/>
    <w:rsid w:val="006A7682"/>
    <w:rsid w:val="00703402"/>
    <w:rsid w:val="00732536"/>
    <w:rsid w:val="00733F00"/>
    <w:rsid w:val="00734FCC"/>
    <w:rsid w:val="00752815"/>
    <w:rsid w:val="00753E62"/>
    <w:rsid w:val="007676E3"/>
    <w:rsid w:val="007745FC"/>
    <w:rsid w:val="00782F94"/>
    <w:rsid w:val="0078780B"/>
    <w:rsid w:val="007C7DC9"/>
    <w:rsid w:val="008325EA"/>
    <w:rsid w:val="0092557D"/>
    <w:rsid w:val="00941562"/>
    <w:rsid w:val="0098665C"/>
    <w:rsid w:val="009A6790"/>
    <w:rsid w:val="00A32C5A"/>
    <w:rsid w:val="00A65869"/>
    <w:rsid w:val="00A94DE8"/>
    <w:rsid w:val="00AD125C"/>
    <w:rsid w:val="00B3070B"/>
    <w:rsid w:val="00B34BCD"/>
    <w:rsid w:val="00B64B08"/>
    <w:rsid w:val="00BB2453"/>
    <w:rsid w:val="00BD3048"/>
    <w:rsid w:val="00C027B8"/>
    <w:rsid w:val="00C8686B"/>
    <w:rsid w:val="00CE0064"/>
    <w:rsid w:val="00D66465"/>
    <w:rsid w:val="00D66A37"/>
    <w:rsid w:val="00DA6271"/>
    <w:rsid w:val="00EA0084"/>
    <w:rsid w:val="00EB183C"/>
    <w:rsid w:val="00EC21FD"/>
    <w:rsid w:val="00EC3752"/>
    <w:rsid w:val="00F85491"/>
    <w:rsid w:val="00F87805"/>
    <w:rsid w:val="00F90C95"/>
    <w:rsid w:val="00F97527"/>
    <w:rsid w:val="00FF6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43B0B"/>
  <w15:docId w15:val="{7862AE31-38F2-41FA-9739-883245307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586C"/>
    <w:rPr>
      <w:color w:val="0563C1" w:themeColor="hyperlink"/>
      <w:u w:val="single"/>
    </w:rPr>
  </w:style>
  <w:style w:type="character" w:styleId="UnresolvedMention">
    <w:name w:val="Unresolved Mention"/>
    <w:basedOn w:val="DefaultParagraphFont"/>
    <w:uiPriority w:val="99"/>
    <w:semiHidden/>
    <w:unhideWhenUsed/>
    <w:rsid w:val="002258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round/43793772%20Accessed%2028/02/2024" TargetMode="External"/><Relationship Id="rId18" Type="http://schemas.openxmlformats.org/officeDocument/2006/relationships/hyperlink" Target="https://www.college.police.uk/article/rcrp-national-guidance-launched" TargetMode="External"/><Relationship Id="rId26" Type="http://schemas.openxmlformats.org/officeDocument/2006/relationships/hyperlink" Target="https://www-tandfonline-com.ezproxy.uwtsd.ac.uk/doi/full/10.1080/15614263.2020.1789463" TargetMode="External"/><Relationship Id="rId39" Type="http://schemas.openxmlformats.org/officeDocument/2006/relationships/theme" Target="theme/theme1.xml"/><Relationship Id="rId21" Type="http://schemas.openxmlformats.org/officeDocument/2006/relationships/hyperlink" Target="https://commonslibrary.parliament.uk/research-briefings/cdp-2019-0052/" TargetMode="External"/><Relationship Id="rId34" Type="http://schemas.openxmlformats.org/officeDocument/2006/relationships/hyperlink" Target="https://www.tandfonline.com/doi/full/10.1080/10439463.2022.2091565" TargetMode="External"/><Relationship Id="rId7" Type="http://schemas.openxmlformats.org/officeDocument/2006/relationships/webSettings" Target="webSettings.xml"/><Relationship Id="rId12" Type="http://schemas.openxmlformats.org/officeDocument/2006/relationships/hyperlink" Target="https://www.bbc.com/future/article/20140728-why-is-all-the-news-bad" TargetMode="External"/><Relationship Id="rId17" Type="http://schemas.openxmlformats.org/officeDocument/2006/relationships/hyperlink" Target="https://www.college.police.uk/ethics/code-of-ethics/guidance" TargetMode="External"/><Relationship Id="rId25" Type="http://schemas.openxmlformats.org/officeDocument/2006/relationships/hyperlink" Target="https://assets.publishing.service.gov.uk/government/uploads/system/uploads/attachment_data/file/831726/police-workforce-mar19-hosb1119.pdf" TargetMode="External"/><Relationship Id="rId33" Type="http://schemas.openxmlformats.org/officeDocument/2006/relationships/hyperlink" Target="https://www.theguardian.com/uk-news/2018/nov/07/police-public-confidence-damaged-cuts-report-warns-mp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bbc.co.uk/news/uk-51408921" TargetMode="External"/><Relationship Id="rId20" Type="http://schemas.openxmlformats.org/officeDocument/2006/relationships/hyperlink" Target="%20https:/www.theguardian.com/uk-news/2023/sep/23/dozens-of-met-officers-refuse-armed-patrols-after-colleagues-charge" TargetMode="External"/><Relationship Id="rId29" Type="http://schemas.openxmlformats.org/officeDocument/2006/relationships/hyperlink" Target="https://www.blackcountryhealthcare.nhs.uk/help-advice/right-care-right-person%23:~:text=Right%20Care%2C%20Right%20Person%20is%20an%20approach%20designed,training%2C%20and%20experience%20to%20best%20meet%20their%20need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journals-sagepub-com.ezproxy.uwtsd.ac.uk/doi/full/10.1177/0306396814531694" TargetMode="External"/><Relationship Id="rId24" Type="http://schemas.openxmlformats.org/officeDocument/2006/relationships/hyperlink" Target="https://www.tandfonline.com/doi/full/10.1080/14767333.2022.2129586" TargetMode="External"/><Relationship Id="rId32" Type="http://schemas.openxmlformats.org/officeDocument/2006/relationships/hyperlink" Target="https://www.policingproject.org/news-main/2020/5/20/community-engagement-during-times-of-crisis-covid-19-and-beyond#:~:text=During%20such%20times%2C%20community%20engagement%20becomes%20more%20important,public%20safety%20response%20and%20how%20to%20access%20help." TargetMode="External"/><Relationship Id="rId37" Type="http://schemas.openxmlformats.org/officeDocument/2006/relationships/hyperlink" Target="https://publications.parliament.uk/pa/cm5802/cmselect/cmhaff/139/13914.htm%23:~:text=The%20fact%20that%20this%20persists%20twenty-two%20years%20after,that%20lies%20at%20the%20heart%20of%20British%20policing" TargetMode="External"/><Relationship Id="rId5" Type="http://schemas.openxmlformats.org/officeDocument/2006/relationships/styles" Target="styles.xml"/><Relationship Id="rId15" Type="http://schemas.openxmlformats.org/officeDocument/2006/relationships/hyperlink" Target="https://www.bbc.co.uk/news/uk-45477960" TargetMode="External"/><Relationship Id="rId23" Type="http://schemas.openxmlformats.org/officeDocument/2006/relationships/hyperlink" Target="https://www.msn.com/en-us/news/world/met-in-firearms-recruitment-crisis-as-just-six-officers-sign-up/ar-BB1iQTxv" TargetMode="External"/><Relationship Id="rId28" Type="http://schemas.openxmlformats.org/officeDocument/2006/relationships/hyperlink" Target="https://assets.publishing.service.gov.uk/media/5a757715e5274a1622e2200d/Race-and-cjs-2012.pdf" TargetMode="External"/><Relationship Id="rId36" Type="http://schemas.openxmlformats.org/officeDocument/2006/relationships/hyperlink" Target="https://www.bbc.co.uk/news/uk-wales-65726839" TargetMode="External"/><Relationship Id="rId10" Type="http://schemas.openxmlformats.org/officeDocument/2006/relationships/hyperlink" Target="https://irr.org.uk/article/deaths-with-a-known-or-suspected-racial-element-2000-onwards/" TargetMode="External"/><Relationship Id="rId19" Type="http://schemas.openxmlformats.org/officeDocument/2006/relationships/hyperlink" Target="https://www.tandfonline.com/doi/full/10.1080/15614263.2021.2017932" TargetMode="External"/><Relationship Id="rId31" Type="http://schemas.openxmlformats.org/officeDocument/2006/relationships/hyperlink" Target="https://www.polfed.org/news/latest-news/2022/mental-health-related-absences-soar-to-record-highs/%23:~:text=Record%20numbers%20of%20police%20officers%20are%20being%20signed,financial%20year%2C%20compared%20with%208%2C450%20the%20year%20before." TargetMode="External"/><Relationship Id="rId4" Type="http://schemas.openxmlformats.org/officeDocument/2006/relationships/customXml" Target="../customXml/item4.xml"/><Relationship Id="rId9" Type="http://schemas.openxmlformats.org/officeDocument/2006/relationships/hyperlink" Target="https://www.yorkshirepost.co.uk/news/man-whose-punch-killed-at-pub-quiz-was-never-tried-inquest-told-1874291" TargetMode="External"/><Relationship Id="rId14" Type="http://schemas.openxmlformats.org/officeDocument/2006/relationships/hyperlink" Target="https://www.bbc.co.uk/news/uk-wales-65726839" TargetMode="External"/><Relationship Id="rId22" Type="http://schemas.openxmlformats.org/officeDocument/2006/relationships/hyperlink" Target="https://www.polfed.org/media/14060/demandcapacityandwelfaresurveyheadlinestatistics2018-06-02-19-v1.pdf" TargetMode="External"/><Relationship Id="rId27" Type="http://schemas.openxmlformats.org/officeDocument/2006/relationships/hyperlink" Target="https://www.legislation.gov.uk/ukpga/1998/37/contents%23top" TargetMode="External"/><Relationship Id="rId30" Type="http://schemas.openxmlformats.org/officeDocument/2006/relationships/hyperlink" Target="https://www.gov.uk/government/publications/policing-by-consent/definition-of-policing-by-consent" TargetMode="External"/><Relationship Id="rId35" Type="http://schemas.openxmlformats.org/officeDocument/2006/relationships/hyperlink" Target="https://moodle.uwtsd.ac.uk/pluginfile.php/586286/mod_resource/content/1/Harvard-eng_v.1.2.pdf" TargetMode="External"/><Relationship Id="rId8" Type="http://schemas.openxmlformats.org/officeDocument/2006/relationships/hyperlink" Target="https://www.ncbi.nlm.nih.gov/pmc/articles/PMC9910783/"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CB9A698F4E924DA67F6A56FF29C6E9" ma:contentTypeVersion="11" ma:contentTypeDescription="Create a new document." ma:contentTypeScope="" ma:versionID="99cd70bfbca4c960775128af5062b620">
  <xsd:schema xmlns:xsd="http://www.w3.org/2001/XMLSchema" xmlns:xs="http://www.w3.org/2001/XMLSchema" xmlns:p="http://schemas.microsoft.com/office/2006/metadata/properties" xmlns:ns3="5441532c-e1dc-4f8e-ae51-85369b457e81" targetNamespace="http://schemas.microsoft.com/office/2006/metadata/properties" ma:root="true" ma:fieldsID="7eaafc2c0fca3e8bc8bf6a7ee2b35e0c" ns3:_="">
    <xsd:import namespace="5441532c-e1dc-4f8e-ae51-85369b457e8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41532c-e1dc-4f8e-ae51-85369b457e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dexed="true" ma:internalName="MediaServiceLocatio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9FB3D-ACF3-4C0E-8128-3D3CF3F42F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41532c-e1dc-4f8e-ae51-85369b457e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EBE45D-C777-4C56-8D4F-FB4BC367393C}">
  <ds:schemaRefs>
    <ds:schemaRef ds:uri="http://schemas.microsoft.com/sharepoint/v3/contenttype/forms"/>
  </ds:schemaRefs>
</ds:datastoreItem>
</file>

<file path=customXml/itemProps3.xml><?xml version="1.0" encoding="utf-8"?>
<ds:datastoreItem xmlns:ds="http://schemas.openxmlformats.org/officeDocument/2006/customXml" ds:itemID="{291C506F-3676-4D7D-A9A2-413580143E6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1601FFB-AB20-4717-8A6E-4AAE6452C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4191</TotalTime>
  <Pages>11</Pages>
  <Words>5585</Words>
  <Characters>31837</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ODriscoll,Dylan swp8340</dc:creator>
  <cp:keywords/>
  <dc:description/>
  <cp:lastModifiedBy>ODriscoll,Dylan swp8340</cp:lastModifiedBy>
  <cp:revision>12</cp:revision>
  <dcterms:created xsi:type="dcterms:W3CDTF">2024-02-26T05:16:00Z</dcterms:created>
  <dcterms:modified xsi:type="dcterms:W3CDTF">2024-03-03T19:07:00Z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2024-02-26T04:23:13Z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dcd6e17a-58ed-4d32-ac93-5e0658891c5e</vt:lpwstr>
  </property>
  <property fmtid="{D5CDD505-2E9C-101B-9397-08002B2CF9AE}" pid="8" name="MSIP_Label_66cf8fe5-b7b7-4df7-b38d-1c61ac2f6639_ContentBits">
    <vt:lpwstr>0</vt:lpwstr>
  </property>
  <property fmtid="{D5CDD505-2E9C-101B-9397-08002B2CF9AE}" pid="9" name="ContentTypeId">
    <vt:lpwstr>0x01010073CB9A698F4E924DA67F6A56FF29C6E9</vt:lpwstr>
  </property>
</Properties>
</file>