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tblLayout w:type="fixed"/>
        <w:tblLook w:val="04A0" w:firstRow="1" w:lastRow="0" w:firstColumn="1" w:lastColumn="0" w:noHBand="0" w:noVBand="1"/>
      </w:tblPr>
      <w:tblGrid>
        <w:gridCol w:w="7706"/>
        <w:gridCol w:w="769"/>
        <w:gridCol w:w="767"/>
      </w:tblGrid>
      <w:tr w:rsidR="008A481D" w:rsidRPr="00A406E5" w:rsidTr="00A86523">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8A481D" w:rsidRPr="00A406E5" w:rsidRDefault="008A481D" w:rsidP="00A86523">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r>
              <w:rPr>
                <w:rFonts w:ascii="Arial" w:hAnsi="Arial" w:cs="Arial"/>
                <w:b/>
                <w:sz w:val="22"/>
                <w:szCs w:val="16"/>
              </w:rPr>
              <w:t xml:space="preserve">  Jack Solomon</w:t>
            </w:r>
          </w:p>
        </w:tc>
        <w:tc>
          <w:tcPr>
            <w:tcW w:w="416" w:type="pct"/>
            <w:tcBorders>
              <w:top w:val="single" w:sz="4" w:space="0" w:color="auto"/>
              <w:left w:val="single" w:sz="4" w:space="0" w:color="auto"/>
              <w:right w:val="single" w:sz="4" w:space="0" w:color="auto"/>
            </w:tcBorders>
            <w:shd w:val="clear" w:color="auto" w:fill="BFBFBF"/>
            <w:textDirection w:val="btLr"/>
          </w:tcPr>
          <w:p w:rsidR="008A481D" w:rsidRPr="00A85BFE" w:rsidRDefault="008A481D" w:rsidP="00A86523">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8A481D" w:rsidRPr="00A85BFE" w:rsidRDefault="008A481D" w:rsidP="00A86523">
            <w:pPr>
              <w:ind w:left="113" w:right="113"/>
              <w:jc w:val="center"/>
              <w:rPr>
                <w:rFonts w:ascii="Arial" w:hAnsi="Arial" w:cs="Arial"/>
                <w:b/>
                <w:sz w:val="18"/>
                <w:szCs w:val="18"/>
              </w:rPr>
            </w:pPr>
            <w:r w:rsidRPr="00A85BFE">
              <w:rPr>
                <w:rFonts w:ascii="Arial" w:hAnsi="Arial" w:cs="Arial"/>
                <w:b/>
                <w:sz w:val="18"/>
                <w:szCs w:val="18"/>
              </w:rPr>
              <w:t xml:space="preserve">Marks </w:t>
            </w:r>
          </w:p>
          <w:p w:rsidR="008A481D" w:rsidRPr="00A85BFE" w:rsidRDefault="008A481D" w:rsidP="00A86523">
            <w:pPr>
              <w:ind w:left="113" w:right="113"/>
              <w:jc w:val="center"/>
              <w:rPr>
                <w:rFonts w:ascii="Arial" w:hAnsi="Arial" w:cs="Arial"/>
                <w:b/>
                <w:sz w:val="18"/>
                <w:szCs w:val="18"/>
              </w:rPr>
            </w:pPr>
            <w:r w:rsidRPr="00A85BFE">
              <w:rPr>
                <w:rFonts w:ascii="Arial" w:hAnsi="Arial" w:cs="Arial"/>
                <w:b/>
                <w:sz w:val="18"/>
                <w:szCs w:val="18"/>
              </w:rPr>
              <w:t>awarded</w:t>
            </w:r>
          </w:p>
        </w:tc>
      </w:tr>
      <w:tr w:rsidR="008A481D" w:rsidRPr="00A406E5" w:rsidTr="00A86523">
        <w:trPr>
          <w:trHeight w:val="450"/>
        </w:trPr>
        <w:tc>
          <w:tcPr>
            <w:tcW w:w="4169" w:type="pct"/>
            <w:tcBorders>
              <w:top w:val="single" w:sz="4" w:space="0" w:color="auto"/>
              <w:left w:val="single" w:sz="4" w:space="0" w:color="auto"/>
              <w:right w:val="single" w:sz="4" w:space="0" w:color="auto"/>
            </w:tcBorders>
            <w:shd w:val="clear" w:color="auto" w:fill="D9D9D9"/>
          </w:tcPr>
          <w:p w:rsidR="008A481D" w:rsidRPr="00A406E5" w:rsidRDefault="008A481D" w:rsidP="00A86523">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rsidR="008A481D" w:rsidRPr="00A406E5" w:rsidRDefault="008A481D" w:rsidP="00A86523">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8A481D" w:rsidRPr="00A406E5" w:rsidRDefault="008A481D" w:rsidP="00A86523">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rsidR="008A481D" w:rsidRPr="00A406E5" w:rsidRDefault="008A481D" w:rsidP="00A86523">
            <w:pPr>
              <w:jc w:val="center"/>
              <w:rPr>
                <w:rFonts w:ascii="Arial" w:hAnsi="Arial" w:cs="Arial"/>
                <w:sz w:val="32"/>
              </w:rPr>
            </w:pPr>
          </w:p>
        </w:tc>
      </w:tr>
      <w:tr w:rsidR="008A481D" w:rsidRPr="00A406E5" w:rsidTr="00A86523">
        <w:trPr>
          <w:trHeight w:val="450"/>
        </w:trPr>
        <w:tc>
          <w:tcPr>
            <w:tcW w:w="4169" w:type="pct"/>
            <w:vMerge w:val="restart"/>
            <w:tcBorders>
              <w:top w:val="single" w:sz="4" w:space="0" w:color="auto"/>
              <w:left w:val="single" w:sz="4" w:space="0" w:color="auto"/>
              <w:right w:val="single" w:sz="4" w:space="0" w:color="auto"/>
            </w:tcBorders>
          </w:tcPr>
          <w:p w:rsidR="008A481D" w:rsidRPr="00816F1B" w:rsidRDefault="008A481D" w:rsidP="00A86523">
            <w:pPr>
              <w:spacing w:after="120"/>
              <w:rPr>
                <w:rFonts w:ascii="Verdana" w:hAnsi="Verdana" w:cs="Arial"/>
                <w:sz w:val="14"/>
                <w:szCs w:val="14"/>
              </w:rPr>
            </w:pPr>
          </w:p>
          <w:p w:rsidR="008A481D" w:rsidRPr="00816F1B" w:rsidRDefault="008A481D" w:rsidP="00A86523">
            <w:pPr>
              <w:spacing w:after="120"/>
              <w:rPr>
                <w:rFonts w:ascii="Verdana" w:hAnsi="Verdana" w:cs="Arial"/>
                <w:szCs w:val="14"/>
              </w:rPr>
            </w:pPr>
            <w:r>
              <w:rPr>
                <w:rFonts w:ascii="Verdana" w:hAnsi="Verdana" w:cs="Arial"/>
                <w:szCs w:val="14"/>
              </w:rPr>
              <w:t xml:space="preserve">You have shown very good </w:t>
            </w:r>
            <w:r w:rsidRPr="00816F1B">
              <w:rPr>
                <w:rFonts w:ascii="Verdana" w:hAnsi="Verdana" w:cs="Arial"/>
                <w:szCs w:val="14"/>
              </w:rPr>
              <w:t>evidence of reading</w:t>
            </w:r>
            <w:r>
              <w:rPr>
                <w:rFonts w:ascii="Verdana" w:hAnsi="Verdana" w:cs="Arial"/>
                <w:szCs w:val="14"/>
              </w:rPr>
              <w:t xml:space="preserve"> for the radio part. More marks would have been awarded if you had also included evidence of reading around the filter design. </w:t>
            </w:r>
          </w:p>
          <w:p w:rsidR="008A481D" w:rsidRPr="00816F1B" w:rsidRDefault="008A481D" w:rsidP="00A86523">
            <w:pPr>
              <w:spacing w:after="120"/>
              <w:rPr>
                <w:rFonts w:ascii="Verdana" w:hAnsi="Verdana" w:cs="Arial"/>
                <w:sz w:val="14"/>
                <w:szCs w:val="14"/>
              </w:rPr>
            </w:pPr>
          </w:p>
          <w:p w:rsidR="008A481D" w:rsidRPr="00816F1B" w:rsidRDefault="008A481D" w:rsidP="00A86523">
            <w:pPr>
              <w:spacing w:after="120"/>
              <w:rPr>
                <w:rFonts w:ascii="Verdana" w:hAnsi="Verdana" w:cs="Arial"/>
                <w:sz w:val="14"/>
                <w:szCs w:val="14"/>
              </w:rPr>
            </w:pPr>
          </w:p>
        </w:tc>
        <w:tc>
          <w:tcPr>
            <w:tcW w:w="416" w:type="pct"/>
            <w:tcBorders>
              <w:top w:val="single" w:sz="4" w:space="0" w:color="auto"/>
              <w:left w:val="single" w:sz="4" w:space="0" w:color="auto"/>
              <w:right w:val="single" w:sz="4" w:space="0" w:color="auto"/>
            </w:tcBorders>
          </w:tcPr>
          <w:p w:rsidR="008A481D" w:rsidRPr="00A406E5" w:rsidRDefault="008A481D" w:rsidP="00A86523">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rsidR="008A481D" w:rsidRDefault="008A481D" w:rsidP="00A86523">
            <w:pPr>
              <w:rPr>
                <w:rFonts w:ascii="Arial" w:hAnsi="Arial" w:cs="Arial"/>
                <w:sz w:val="32"/>
              </w:rPr>
            </w:pPr>
          </w:p>
          <w:p w:rsidR="008A481D" w:rsidRPr="00A406E5" w:rsidRDefault="008A481D" w:rsidP="00A86523">
            <w:pPr>
              <w:rPr>
                <w:rFonts w:ascii="Arial" w:hAnsi="Arial" w:cs="Arial"/>
                <w:sz w:val="32"/>
              </w:rPr>
            </w:pPr>
            <w:r>
              <w:rPr>
                <w:rFonts w:ascii="Arial" w:hAnsi="Arial" w:cs="Arial"/>
                <w:sz w:val="32"/>
              </w:rPr>
              <w:t>12</w:t>
            </w:r>
          </w:p>
        </w:tc>
      </w:tr>
      <w:tr w:rsidR="008A481D" w:rsidRPr="00A406E5" w:rsidTr="00A86523">
        <w:trPr>
          <w:trHeight w:val="451"/>
        </w:trPr>
        <w:tc>
          <w:tcPr>
            <w:tcW w:w="4169" w:type="pct"/>
            <w:vMerge/>
            <w:tcBorders>
              <w:left w:val="single" w:sz="4" w:space="0" w:color="auto"/>
              <w:bottom w:val="single" w:sz="4" w:space="0" w:color="auto"/>
              <w:right w:val="single" w:sz="4" w:space="0" w:color="auto"/>
            </w:tcBorders>
          </w:tcPr>
          <w:p w:rsidR="008A481D" w:rsidRPr="00816F1B" w:rsidRDefault="008A481D" w:rsidP="00A86523">
            <w:pPr>
              <w:rPr>
                <w:rFonts w:ascii="Verdana" w:hAnsi="Verdana" w:cs="Arial"/>
                <w:b/>
                <w:sz w:val="16"/>
                <w:szCs w:val="16"/>
              </w:rPr>
            </w:pPr>
          </w:p>
        </w:tc>
        <w:tc>
          <w:tcPr>
            <w:tcW w:w="416" w:type="pct"/>
            <w:tcBorders>
              <w:left w:val="single" w:sz="4" w:space="0" w:color="auto"/>
              <w:bottom w:val="single" w:sz="4" w:space="0" w:color="auto"/>
              <w:right w:val="single" w:sz="4" w:space="0" w:color="auto"/>
            </w:tcBorders>
          </w:tcPr>
          <w:p w:rsidR="008A481D" w:rsidRPr="00A406E5" w:rsidRDefault="008A481D" w:rsidP="00A86523">
            <w:pPr>
              <w:jc w:val="center"/>
              <w:rPr>
                <w:rFonts w:ascii="Arial" w:hAnsi="Arial" w:cs="Arial"/>
                <w:sz w:val="32"/>
              </w:rPr>
            </w:pPr>
            <w:r>
              <w:rPr>
                <w:rFonts w:ascii="Arial" w:hAnsi="Arial" w:cs="Arial"/>
                <w:sz w:val="32"/>
              </w:rPr>
              <w:t>15</w:t>
            </w:r>
          </w:p>
        </w:tc>
        <w:tc>
          <w:tcPr>
            <w:tcW w:w="415" w:type="pct"/>
            <w:vMerge/>
            <w:tcBorders>
              <w:top w:val="single" w:sz="4" w:space="0" w:color="auto"/>
              <w:left w:val="single" w:sz="4" w:space="0" w:color="auto"/>
              <w:bottom w:val="single" w:sz="4" w:space="0" w:color="auto"/>
              <w:right w:val="single" w:sz="4" w:space="0" w:color="auto"/>
            </w:tcBorders>
          </w:tcPr>
          <w:p w:rsidR="008A481D" w:rsidRPr="00A406E5" w:rsidRDefault="008A481D" w:rsidP="00A86523">
            <w:pPr>
              <w:jc w:val="center"/>
              <w:rPr>
                <w:rFonts w:ascii="Arial" w:hAnsi="Arial" w:cs="Arial"/>
                <w:sz w:val="32"/>
              </w:rPr>
            </w:pPr>
          </w:p>
        </w:tc>
      </w:tr>
      <w:tr w:rsidR="008A481D" w:rsidRPr="00A406E5" w:rsidTr="00A86523">
        <w:trPr>
          <w:trHeight w:val="450"/>
        </w:trPr>
        <w:tc>
          <w:tcPr>
            <w:tcW w:w="4169" w:type="pct"/>
            <w:tcBorders>
              <w:top w:val="single" w:sz="4" w:space="0" w:color="auto"/>
              <w:left w:val="single" w:sz="4" w:space="0" w:color="auto"/>
              <w:right w:val="single" w:sz="4" w:space="0" w:color="auto"/>
            </w:tcBorders>
            <w:shd w:val="clear" w:color="auto" w:fill="D9D9D9"/>
          </w:tcPr>
          <w:p w:rsidR="008A481D" w:rsidRPr="00816F1B" w:rsidRDefault="008A481D" w:rsidP="00A86523">
            <w:pPr>
              <w:rPr>
                <w:rFonts w:ascii="Verdana" w:hAnsi="Verdana" w:cs="Arial"/>
                <w:b/>
              </w:rPr>
            </w:pPr>
            <w:r w:rsidRPr="00816F1B">
              <w:rPr>
                <w:rFonts w:ascii="Verdana" w:hAnsi="Verdana" w:cs="Arial"/>
                <w:b/>
                <w:szCs w:val="16"/>
              </w:rPr>
              <w:t xml:space="preserve">2. </w:t>
            </w:r>
            <w:r w:rsidRPr="00816F1B">
              <w:rPr>
                <w:rFonts w:ascii="Verdana" w:hAnsi="Verdana" w:cs="Arial"/>
                <w:b/>
              </w:rPr>
              <w:t>Knowledge and Understanding Skills</w:t>
            </w:r>
          </w:p>
          <w:p w:rsidR="008A481D" w:rsidRPr="00816F1B" w:rsidRDefault="008A481D" w:rsidP="00A86523">
            <w:pPr>
              <w:spacing w:after="120"/>
              <w:rPr>
                <w:rFonts w:ascii="Verdana" w:hAnsi="Verdana"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8A481D" w:rsidRPr="00A406E5" w:rsidRDefault="008A481D" w:rsidP="00A86523">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rsidR="008A481D" w:rsidRPr="00A406E5" w:rsidRDefault="008A481D" w:rsidP="00A86523">
            <w:pPr>
              <w:jc w:val="center"/>
              <w:rPr>
                <w:rFonts w:ascii="Arial" w:hAnsi="Arial" w:cs="Arial"/>
                <w:sz w:val="32"/>
              </w:rPr>
            </w:pPr>
          </w:p>
        </w:tc>
      </w:tr>
      <w:tr w:rsidR="008A481D" w:rsidRPr="00A406E5" w:rsidTr="00A86523">
        <w:trPr>
          <w:trHeight w:val="450"/>
        </w:trPr>
        <w:tc>
          <w:tcPr>
            <w:tcW w:w="4169" w:type="pct"/>
            <w:vMerge w:val="restart"/>
            <w:tcBorders>
              <w:top w:val="single" w:sz="4" w:space="0" w:color="auto"/>
              <w:left w:val="single" w:sz="4" w:space="0" w:color="auto"/>
              <w:right w:val="single" w:sz="4" w:space="0" w:color="auto"/>
            </w:tcBorders>
          </w:tcPr>
          <w:p w:rsidR="008A481D" w:rsidRPr="00816F1B" w:rsidRDefault="008A481D" w:rsidP="00A86523">
            <w:pPr>
              <w:spacing w:after="120"/>
              <w:rPr>
                <w:rFonts w:ascii="Verdana" w:hAnsi="Verdana" w:cs="Arial"/>
              </w:rPr>
            </w:pPr>
            <w:r>
              <w:rPr>
                <w:rFonts w:ascii="Verdana" w:hAnsi="Verdana" w:cs="Arial"/>
              </w:rPr>
              <w:t xml:space="preserve">You have shown good knowledge and understanding of the principles in the design of the filter. You have also identified some of the key features in the radio networks more information of the quantitative effects would have gained more marks </w:t>
            </w:r>
          </w:p>
          <w:p w:rsidR="008A481D" w:rsidRPr="00816F1B" w:rsidRDefault="008A481D" w:rsidP="00A86523">
            <w:pPr>
              <w:spacing w:after="120"/>
              <w:rPr>
                <w:rFonts w:ascii="Verdana" w:hAnsi="Verdana" w:cs="Arial"/>
              </w:rPr>
            </w:pPr>
          </w:p>
          <w:p w:rsidR="008A481D" w:rsidRPr="00816F1B" w:rsidRDefault="008A481D" w:rsidP="00A86523">
            <w:pPr>
              <w:spacing w:after="120"/>
              <w:rPr>
                <w:rFonts w:ascii="Verdana" w:hAnsi="Verdana" w:cs="Arial"/>
                <w:sz w:val="14"/>
                <w:szCs w:val="14"/>
              </w:rPr>
            </w:pPr>
          </w:p>
        </w:tc>
        <w:tc>
          <w:tcPr>
            <w:tcW w:w="416" w:type="pct"/>
            <w:tcBorders>
              <w:top w:val="single" w:sz="4" w:space="0" w:color="auto"/>
              <w:left w:val="single" w:sz="4" w:space="0" w:color="auto"/>
              <w:right w:val="single" w:sz="4" w:space="0" w:color="auto"/>
            </w:tcBorders>
          </w:tcPr>
          <w:p w:rsidR="008A481D" w:rsidRPr="00A406E5" w:rsidRDefault="008A481D" w:rsidP="00A86523">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rsidR="008A481D" w:rsidRDefault="008A481D" w:rsidP="00A86523">
            <w:pPr>
              <w:jc w:val="center"/>
              <w:rPr>
                <w:rFonts w:ascii="Arial" w:hAnsi="Arial" w:cs="Arial"/>
                <w:sz w:val="32"/>
              </w:rPr>
            </w:pPr>
          </w:p>
          <w:p w:rsidR="008A481D" w:rsidRPr="00A406E5" w:rsidRDefault="008A481D" w:rsidP="00A86523">
            <w:pPr>
              <w:rPr>
                <w:rFonts w:ascii="Arial" w:hAnsi="Arial" w:cs="Arial"/>
                <w:sz w:val="32"/>
              </w:rPr>
            </w:pPr>
            <w:r>
              <w:rPr>
                <w:rFonts w:ascii="Arial" w:hAnsi="Arial" w:cs="Arial"/>
                <w:sz w:val="32"/>
              </w:rPr>
              <w:t>20</w:t>
            </w:r>
          </w:p>
        </w:tc>
      </w:tr>
      <w:tr w:rsidR="008A481D" w:rsidRPr="00A406E5" w:rsidTr="00A86523">
        <w:trPr>
          <w:trHeight w:val="451"/>
        </w:trPr>
        <w:tc>
          <w:tcPr>
            <w:tcW w:w="4169" w:type="pct"/>
            <w:vMerge/>
            <w:tcBorders>
              <w:left w:val="single" w:sz="4" w:space="0" w:color="auto"/>
              <w:bottom w:val="single" w:sz="4" w:space="0" w:color="auto"/>
              <w:right w:val="single" w:sz="4" w:space="0" w:color="auto"/>
            </w:tcBorders>
          </w:tcPr>
          <w:p w:rsidR="008A481D" w:rsidRPr="00816F1B" w:rsidRDefault="008A481D" w:rsidP="00A86523">
            <w:pPr>
              <w:rPr>
                <w:rFonts w:ascii="Verdana" w:hAnsi="Verdana" w:cs="Arial"/>
                <w:b/>
                <w:sz w:val="16"/>
                <w:szCs w:val="16"/>
              </w:rPr>
            </w:pPr>
          </w:p>
        </w:tc>
        <w:tc>
          <w:tcPr>
            <w:tcW w:w="416" w:type="pct"/>
            <w:tcBorders>
              <w:left w:val="single" w:sz="4" w:space="0" w:color="auto"/>
              <w:bottom w:val="single" w:sz="4" w:space="0" w:color="auto"/>
              <w:right w:val="single" w:sz="4" w:space="0" w:color="auto"/>
            </w:tcBorders>
          </w:tcPr>
          <w:p w:rsidR="008A481D" w:rsidRPr="00A406E5" w:rsidRDefault="008A481D" w:rsidP="00A86523">
            <w:pPr>
              <w:jc w:val="center"/>
              <w:rPr>
                <w:rFonts w:ascii="Arial" w:hAnsi="Arial" w:cs="Arial"/>
                <w:sz w:val="32"/>
              </w:rPr>
            </w:pPr>
            <w:r>
              <w:rPr>
                <w:rFonts w:ascii="Arial" w:hAnsi="Arial" w:cs="Arial"/>
                <w:sz w:val="32"/>
              </w:rPr>
              <w:t>25</w:t>
            </w:r>
          </w:p>
        </w:tc>
        <w:tc>
          <w:tcPr>
            <w:tcW w:w="415" w:type="pct"/>
            <w:vMerge/>
            <w:tcBorders>
              <w:top w:val="single" w:sz="4" w:space="0" w:color="auto"/>
              <w:left w:val="single" w:sz="4" w:space="0" w:color="auto"/>
              <w:bottom w:val="single" w:sz="4" w:space="0" w:color="auto"/>
              <w:right w:val="single" w:sz="4" w:space="0" w:color="auto"/>
            </w:tcBorders>
          </w:tcPr>
          <w:p w:rsidR="008A481D" w:rsidRPr="00A406E5" w:rsidRDefault="008A481D" w:rsidP="00A86523">
            <w:pPr>
              <w:jc w:val="center"/>
              <w:rPr>
                <w:rFonts w:ascii="Arial" w:hAnsi="Arial" w:cs="Arial"/>
                <w:sz w:val="32"/>
              </w:rPr>
            </w:pPr>
          </w:p>
        </w:tc>
      </w:tr>
      <w:tr w:rsidR="008A481D" w:rsidRPr="00A406E5" w:rsidTr="00A86523">
        <w:trPr>
          <w:trHeight w:val="450"/>
        </w:trPr>
        <w:tc>
          <w:tcPr>
            <w:tcW w:w="4169" w:type="pct"/>
            <w:tcBorders>
              <w:top w:val="single" w:sz="4" w:space="0" w:color="auto"/>
              <w:left w:val="single" w:sz="4" w:space="0" w:color="auto"/>
              <w:right w:val="single" w:sz="4" w:space="0" w:color="auto"/>
            </w:tcBorders>
            <w:shd w:val="clear" w:color="auto" w:fill="D9D9D9"/>
          </w:tcPr>
          <w:p w:rsidR="008A481D" w:rsidRPr="00816F1B" w:rsidRDefault="008A481D" w:rsidP="00A86523">
            <w:pPr>
              <w:rPr>
                <w:rFonts w:ascii="Verdana" w:hAnsi="Verdana" w:cs="Arial"/>
                <w:b/>
                <w:sz w:val="16"/>
                <w:szCs w:val="16"/>
              </w:rPr>
            </w:pPr>
            <w:r w:rsidRPr="00816F1B">
              <w:rPr>
                <w:rFonts w:ascii="Verdana" w:hAnsi="Verdana" w:cs="Arial"/>
                <w:b/>
                <w:szCs w:val="16"/>
              </w:rPr>
              <w:t xml:space="preserve">3. </w:t>
            </w:r>
            <w:r w:rsidRPr="00816F1B">
              <w:rPr>
                <w:rFonts w:ascii="Verdana" w:hAnsi="Verdana" w:cs="Arial"/>
                <w:b/>
              </w:rPr>
              <w:t>Cognitive and Intellectual Skills</w:t>
            </w:r>
          </w:p>
          <w:p w:rsidR="008A481D" w:rsidRPr="00816F1B" w:rsidRDefault="008A481D" w:rsidP="00A86523">
            <w:pPr>
              <w:spacing w:after="120"/>
              <w:rPr>
                <w:rFonts w:ascii="Verdana" w:hAnsi="Verdana"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8A481D" w:rsidRPr="00A406E5" w:rsidRDefault="008A481D" w:rsidP="00A86523">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rsidR="008A481D" w:rsidRPr="00A406E5" w:rsidRDefault="008A481D" w:rsidP="00A86523">
            <w:pPr>
              <w:jc w:val="center"/>
              <w:rPr>
                <w:rFonts w:ascii="Arial" w:hAnsi="Arial" w:cs="Arial"/>
                <w:sz w:val="32"/>
              </w:rPr>
            </w:pPr>
          </w:p>
        </w:tc>
      </w:tr>
      <w:tr w:rsidR="008A481D" w:rsidRPr="00A406E5" w:rsidTr="00A86523">
        <w:trPr>
          <w:trHeight w:val="450"/>
        </w:trPr>
        <w:tc>
          <w:tcPr>
            <w:tcW w:w="4169" w:type="pct"/>
            <w:vMerge w:val="restart"/>
            <w:tcBorders>
              <w:top w:val="single" w:sz="4" w:space="0" w:color="auto"/>
              <w:left w:val="single" w:sz="4" w:space="0" w:color="auto"/>
              <w:right w:val="single" w:sz="4" w:space="0" w:color="auto"/>
            </w:tcBorders>
          </w:tcPr>
          <w:p w:rsidR="008A481D" w:rsidRPr="00816F1B" w:rsidRDefault="008A481D" w:rsidP="00A86523">
            <w:pPr>
              <w:spacing w:after="120"/>
              <w:rPr>
                <w:rFonts w:ascii="Verdana" w:hAnsi="Verdana" w:cs="Arial"/>
              </w:rPr>
            </w:pPr>
            <w:r>
              <w:rPr>
                <w:rFonts w:ascii="Verdana" w:hAnsi="Verdana" w:cs="Arial"/>
              </w:rPr>
              <w:t>There is some analysis of the filter however a discussion on the effectiveness of the filter along with attempts to compare the effectiveness of modified versions of the filter would have been useful. The treatment of the radio systems in task 2 required more details on the principles of spread spectrum along with a quantitative comparison of the two modulation techniques.</w:t>
            </w:r>
          </w:p>
        </w:tc>
        <w:tc>
          <w:tcPr>
            <w:tcW w:w="416" w:type="pct"/>
            <w:tcBorders>
              <w:top w:val="single" w:sz="4" w:space="0" w:color="auto"/>
              <w:left w:val="single" w:sz="4" w:space="0" w:color="auto"/>
              <w:right w:val="single" w:sz="4" w:space="0" w:color="auto"/>
            </w:tcBorders>
          </w:tcPr>
          <w:p w:rsidR="008A481D" w:rsidRPr="00A406E5" w:rsidRDefault="008A481D" w:rsidP="00A86523">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rsidR="008A481D" w:rsidRDefault="008A481D" w:rsidP="00A86523">
            <w:pPr>
              <w:jc w:val="center"/>
              <w:rPr>
                <w:rFonts w:ascii="Arial" w:hAnsi="Arial" w:cs="Arial"/>
                <w:sz w:val="32"/>
              </w:rPr>
            </w:pPr>
          </w:p>
          <w:p w:rsidR="008A481D" w:rsidRPr="00A406E5" w:rsidRDefault="008A481D" w:rsidP="00A86523">
            <w:pPr>
              <w:jc w:val="center"/>
              <w:rPr>
                <w:rFonts w:ascii="Arial" w:hAnsi="Arial" w:cs="Arial"/>
                <w:sz w:val="32"/>
              </w:rPr>
            </w:pPr>
            <w:r>
              <w:rPr>
                <w:rFonts w:ascii="Arial" w:hAnsi="Arial" w:cs="Arial"/>
                <w:sz w:val="32"/>
              </w:rPr>
              <w:t>15</w:t>
            </w:r>
          </w:p>
        </w:tc>
      </w:tr>
      <w:tr w:rsidR="008A481D" w:rsidRPr="00A406E5" w:rsidTr="00A86523">
        <w:trPr>
          <w:trHeight w:val="451"/>
        </w:trPr>
        <w:tc>
          <w:tcPr>
            <w:tcW w:w="4169" w:type="pct"/>
            <w:vMerge/>
            <w:tcBorders>
              <w:left w:val="single" w:sz="4" w:space="0" w:color="auto"/>
              <w:bottom w:val="single" w:sz="4" w:space="0" w:color="auto"/>
              <w:right w:val="single" w:sz="4" w:space="0" w:color="auto"/>
            </w:tcBorders>
          </w:tcPr>
          <w:p w:rsidR="008A481D" w:rsidRPr="00816F1B" w:rsidRDefault="008A481D" w:rsidP="00A86523">
            <w:pPr>
              <w:rPr>
                <w:rFonts w:ascii="Verdana" w:hAnsi="Verdana" w:cs="Arial"/>
                <w:b/>
              </w:rPr>
            </w:pPr>
          </w:p>
        </w:tc>
        <w:tc>
          <w:tcPr>
            <w:tcW w:w="416" w:type="pct"/>
            <w:tcBorders>
              <w:left w:val="single" w:sz="4" w:space="0" w:color="auto"/>
              <w:bottom w:val="single" w:sz="4" w:space="0" w:color="auto"/>
              <w:right w:val="single" w:sz="4" w:space="0" w:color="auto"/>
            </w:tcBorders>
          </w:tcPr>
          <w:p w:rsidR="008A481D" w:rsidRPr="00A406E5" w:rsidRDefault="008A481D" w:rsidP="00A86523">
            <w:pPr>
              <w:jc w:val="center"/>
              <w:rPr>
                <w:rFonts w:ascii="Arial" w:hAnsi="Arial" w:cs="Arial"/>
                <w:sz w:val="32"/>
              </w:rPr>
            </w:pPr>
            <w:r>
              <w:rPr>
                <w:rFonts w:ascii="Arial" w:hAnsi="Arial" w:cs="Arial"/>
                <w:sz w:val="32"/>
              </w:rPr>
              <w:t>25</w:t>
            </w:r>
          </w:p>
        </w:tc>
        <w:tc>
          <w:tcPr>
            <w:tcW w:w="415" w:type="pct"/>
            <w:vMerge/>
            <w:tcBorders>
              <w:top w:val="single" w:sz="4" w:space="0" w:color="auto"/>
              <w:left w:val="single" w:sz="4" w:space="0" w:color="auto"/>
              <w:bottom w:val="single" w:sz="4" w:space="0" w:color="auto"/>
              <w:right w:val="single" w:sz="4" w:space="0" w:color="auto"/>
            </w:tcBorders>
          </w:tcPr>
          <w:p w:rsidR="008A481D" w:rsidRPr="00A406E5" w:rsidRDefault="008A481D" w:rsidP="00A86523">
            <w:pPr>
              <w:jc w:val="center"/>
              <w:rPr>
                <w:rFonts w:ascii="Arial" w:hAnsi="Arial" w:cs="Arial"/>
                <w:sz w:val="32"/>
              </w:rPr>
            </w:pPr>
          </w:p>
        </w:tc>
      </w:tr>
      <w:tr w:rsidR="008A481D" w:rsidRPr="00A406E5" w:rsidTr="00A86523">
        <w:trPr>
          <w:trHeight w:val="450"/>
        </w:trPr>
        <w:tc>
          <w:tcPr>
            <w:tcW w:w="4169" w:type="pct"/>
            <w:tcBorders>
              <w:top w:val="single" w:sz="4" w:space="0" w:color="auto"/>
              <w:left w:val="single" w:sz="4" w:space="0" w:color="auto"/>
              <w:right w:val="single" w:sz="4" w:space="0" w:color="auto"/>
            </w:tcBorders>
            <w:shd w:val="clear" w:color="auto" w:fill="D9D9D9"/>
          </w:tcPr>
          <w:p w:rsidR="008A481D" w:rsidRPr="00816F1B" w:rsidRDefault="008A481D" w:rsidP="00A86523">
            <w:pPr>
              <w:rPr>
                <w:rFonts w:ascii="Verdana" w:hAnsi="Verdana" w:cs="Arial"/>
                <w:b/>
              </w:rPr>
            </w:pPr>
            <w:r w:rsidRPr="00816F1B">
              <w:rPr>
                <w:rFonts w:ascii="Verdana" w:hAnsi="Verdana" w:cs="Arial"/>
                <w:b/>
              </w:rPr>
              <w:t>4. Practical Application Skills</w:t>
            </w:r>
          </w:p>
          <w:p w:rsidR="008A481D" w:rsidRPr="00816F1B" w:rsidRDefault="008A481D" w:rsidP="00A86523">
            <w:pPr>
              <w:spacing w:after="120"/>
              <w:rPr>
                <w:rFonts w:ascii="Verdana" w:hAnsi="Verdana" w:cs="Arial"/>
              </w:rPr>
            </w:pPr>
          </w:p>
        </w:tc>
        <w:tc>
          <w:tcPr>
            <w:tcW w:w="416" w:type="pct"/>
            <w:tcBorders>
              <w:top w:val="single" w:sz="4" w:space="0" w:color="auto"/>
              <w:left w:val="single" w:sz="4" w:space="0" w:color="auto"/>
              <w:right w:val="single" w:sz="4" w:space="0" w:color="auto"/>
            </w:tcBorders>
            <w:shd w:val="clear" w:color="auto" w:fill="D9D9D9"/>
          </w:tcPr>
          <w:p w:rsidR="008A481D" w:rsidRPr="00A406E5" w:rsidRDefault="008A481D" w:rsidP="00A86523">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rsidR="008A481D" w:rsidRPr="00A406E5" w:rsidRDefault="008A481D" w:rsidP="00A86523">
            <w:pPr>
              <w:jc w:val="center"/>
              <w:rPr>
                <w:rFonts w:ascii="Arial" w:hAnsi="Arial" w:cs="Arial"/>
                <w:sz w:val="32"/>
              </w:rPr>
            </w:pPr>
          </w:p>
        </w:tc>
      </w:tr>
      <w:tr w:rsidR="008A481D" w:rsidRPr="00A406E5" w:rsidTr="00A86523">
        <w:trPr>
          <w:trHeight w:val="451"/>
        </w:trPr>
        <w:tc>
          <w:tcPr>
            <w:tcW w:w="4169" w:type="pct"/>
            <w:vMerge w:val="restart"/>
            <w:tcBorders>
              <w:top w:val="single" w:sz="4" w:space="0" w:color="auto"/>
              <w:left w:val="single" w:sz="4" w:space="0" w:color="auto"/>
              <w:right w:val="single" w:sz="4" w:space="0" w:color="auto"/>
            </w:tcBorders>
          </w:tcPr>
          <w:p w:rsidR="008A481D" w:rsidRPr="00816F1B" w:rsidRDefault="008A481D" w:rsidP="00A86523">
            <w:pPr>
              <w:spacing w:after="120"/>
              <w:rPr>
                <w:rFonts w:ascii="Verdana" w:hAnsi="Verdana" w:cs="Arial"/>
              </w:rPr>
            </w:pPr>
            <w:r>
              <w:rPr>
                <w:rFonts w:ascii="Verdana" w:hAnsi="Verdana" w:cs="Arial"/>
              </w:rPr>
              <w:t xml:space="preserve">You did manage to identify the interfering frequency and produce a filter that removed it. You noticed an anomaly in or frequency response which could have been investigated further. </w:t>
            </w:r>
            <w:r w:rsidRPr="00816F1B">
              <w:rPr>
                <w:rFonts w:ascii="Verdana" w:hAnsi="Verdana" w:cs="Arial"/>
              </w:rPr>
              <w:t xml:space="preserve"> </w:t>
            </w:r>
          </w:p>
        </w:tc>
        <w:tc>
          <w:tcPr>
            <w:tcW w:w="416" w:type="pct"/>
            <w:tcBorders>
              <w:top w:val="single" w:sz="4" w:space="0" w:color="auto"/>
              <w:left w:val="single" w:sz="4" w:space="0" w:color="auto"/>
              <w:right w:val="single" w:sz="4" w:space="0" w:color="auto"/>
            </w:tcBorders>
          </w:tcPr>
          <w:p w:rsidR="008A481D" w:rsidRPr="00A406E5" w:rsidRDefault="008A481D" w:rsidP="00A86523">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rsidR="008A481D" w:rsidRDefault="008A481D" w:rsidP="00A86523">
            <w:pPr>
              <w:jc w:val="center"/>
              <w:rPr>
                <w:rFonts w:ascii="Arial" w:hAnsi="Arial" w:cs="Arial"/>
                <w:sz w:val="32"/>
              </w:rPr>
            </w:pPr>
          </w:p>
          <w:p w:rsidR="008A481D" w:rsidRDefault="008A481D" w:rsidP="00A86523">
            <w:pPr>
              <w:jc w:val="center"/>
              <w:rPr>
                <w:rFonts w:ascii="Arial" w:hAnsi="Arial" w:cs="Arial"/>
                <w:sz w:val="32"/>
              </w:rPr>
            </w:pPr>
          </w:p>
          <w:p w:rsidR="008A481D" w:rsidRPr="00A406E5" w:rsidRDefault="008A481D" w:rsidP="00A86523">
            <w:pPr>
              <w:jc w:val="center"/>
              <w:rPr>
                <w:rFonts w:ascii="Arial" w:hAnsi="Arial" w:cs="Arial"/>
                <w:sz w:val="32"/>
              </w:rPr>
            </w:pPr>
            <w:r>
              <w:rPr>
                <w:rFonts w:ascii="Arial" w:hAnsi="Arial" w:cs="Arial"/>
                <w:sz w:val="32"/>
              </w:rPr>
              <w:t>18</w:t>
            </w:r>
          </w:p>
        </w:tc>
      </w:tr>
      <w:tr w:rsidR="008A481D" w:rsidRPr="00A406E5" w:rsidTr="00A86523">
        <w:trPr>
          <w:trHeight w:val="450"/>
        </w:trPr>
        <w:tc>
          <w:tcPr>
            <w:tcW w:w="4169" w:type="pct"/>
            <w:vMerge/>
            <w:tcBorders>
              <w:left w:val="single" w:sz="4" w:space="0" w:color="auto"/>
              <w:bottom w:val="single" w:sz="4" w:space="0" w:color="auto"/>
              <w:right w:val="single" w:sz="4" w:space="0" w:color="auto"/>
            </w:tcBorders>
          </w:tcPr>
          <w:p w:rsidR="008A481D" w:rsidRPr="00816F1B" w:rsidRDefault="008A481D" w:rsidP="00A86523">
            <w:pPr>
              <w:rPr>
                <w:rFonts w:ascii="Verdana" w:hAnsi="Verdana" w:cs="Arial"/>
                <w:b/>
              </w:rPr>
            </w:pPr>
          </w:p>
        </w:tc>
        <w:tc>
          <w:tcPr>
            <w:tcW w:w="416" w:type="pct"/>
            <w:tcBorders>
              <w:left w:val="single" w:sz="4" w:space="0" w:color="auto"/>
              <w:bottom w:val="single" w:sz="4" w:space="0" w:color="auto"/>
              <w:right w:val="single" w:sz="4" w:space="0" w:color="auto"/>
            </w:tcBorders>
          </w:tcPr>
          <w:p w:rsidR="008A481D" w:rsidRPr="00A406E5" w:rsidRDefault="008A481D" w:rsidP="00A86523">
            <w:pPr>
              <w:jc w:val="center"/>
              <w:rPr>
                <w:rFonts w:ascii="Arial" w:hAnsi="Arial" w:cs="Arial"/>
                <w:sz w:val="32"/>
              </w:rPr>
            </w:pPr>
            <w:r>
              <w:rPr>
                <w:rFonts w:ascii="Arial" w:hAnsi="Arial" w:cs="Arial"/>
                <w:sz w:val="32"/>
              </w:rPr>
              <w:t>25</w:t>
            </w:r>
          </w:p>
        </w:tc>
        <w:tc>
          <w:tcPr>
            <w:tcW w:w="415" w:type="pct"/>
            <w:vMerge/>
            <w:tcBorders>
              <w:top w:val="single" w:sz="4" w:space="0" w:color="auto"/>
              <w:left w:val="single" w:sz="4" w:space="0" w:color="auto"/>
              <w:bottom w:val="single" w:sz="4" w:space="0" w:color="auto"/>
              <w:right w:val="single" w:sz="4" w:space="0" w:color="auto"/>
            </w:tcBorders>
          </w:tcPr>
          <w:p w:rsidR="008A481D" w:rsidRPr="00A406E5" w:rsidRDefault="008A481D" w:rsidP="00A86523">
            <w:pPr>
              <w:jc w:val="center"/>
              <w:rPr>
                <w:rFonts w:ascii="Arial" w:hAnsi="Arial" w:cs="Arial"/>
                <w:sz w:val="32"/>
              </w:rPr>
            </w:pPr>
          </w:p>
        </w:tc>
      </w:tr>
      <w:tr w:rsidR="008A481D" w:rsidRPr="00A406E5" w:rsidTr="00A86523">
        <w:trPr>
          <w:trHeight w:val="450"/>
        </w:trPr>
        <w:tc>
          <w:tcPr>
            <w:tcW w:w="4169" w:type="pct"/>
            <w:tcBorders>
              <w:top w:val="single" w:sz="4" w:space="0" w:color="auto"/>
              <w:left w:val="single" w:sz="4" w:space="0" w:color="auto"/>
              <w:bottom w:val="single" w:sz="4" w:space="0" w:color="auto"/>
              <w:right w:val="single" w:sz="4" w:space="0" w:color="auto"/>
            </w:tcBorders>
            <w:shd w:val="clear" w:color="auto" w:fill="D9D9D9"/>
          </w:tcPr>
          <w:p w:rsidR="008A481D" w:rsidRPr="00816F1B" w:rsidRDefault="008A481D" w:rsidP="00A86523">
            <w:pPr>
              <w:rPr>
                <w:rFonts w:ascii="Verdana" w:hAnsi="Verdana" w:cs="Arial"/>
                <w:b/>
              </w:rPr>
            </w:pPr>
            <w:r w:rsidRPr="00816F1B">
              <w:rPr>
                <w:rFonts w:ascii="Verdana" w:hAnsi="Verdana" w:cs="Arial"/>
                <w:b/>
              </w:rPr>
              <w:t>5. Transferable Skills for Life and Professional Practice</w:t>
            </w:r>
          </w:p>
          <w:p w:rsidR="008A481D" w:rsidRPr="00816F1B" w:rsidRDefault="008A481D" w:rsidP="00A86523">
            <w:pPr>
              <w:spacing w:after="120"/>
              <w:rPr>
                <w:rFonts w:ascii="Verdana" w:hAnsi="Verdana" w:cs="Arial"/>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8A481D" w:rsidRPr="00A406E5" w:rsidRDefault="008A481D" w:rsidP="00A86523">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rsidR="008A481D" w:rsidRPr="00A406E5" w:rsidRDefault="008A481D" w:rsidP="00A86523">
            <w:pPr>
              <w:jc w:val="center"/>
              <w:rPr>
                <w:rFonts w:ascii="Arial" w:hAnsi="Arial" w:cs="Arial"/>
                <w:sz w:val="32"/>
              </w:rPr>
            </w:pPr>
          </w:p>
        </w:tc>
      </w:tr>
      <w:tr w:rsidR="008A481D" w:rsidRPr="00A406E5" w:rsidTr="00A86523">
        <w:trPr>
          <w:trHeight w:val="450"/>
        </w:trPr>
        <w:tc>
          <w:tcPr>
            <w:tcW w:w="4169" w:type="pct"/>
            <w:tcBorders>
              <w:top w:val="single" w:sz="4" w:space="0" w:color="auto"/>
              <w:left w:val="single" w:sz="4" w:space="0" w:color="auto"/>
              <w:bottom w:val="single" w:sz="4" w:space="0" w:color="auto"/>
              <w:right w:val="single" w:sz="4" w:space="0" w:color="auto"/>
            </w:tcBorders>
          </w:tcPr>
          <w:p w:rsidR="008A481D" w:rsidRDefault="008A481D" w:rsidP="00A86523">
            <w:pPr>
              <w:spacing w:after="120"/>
              <w:rPr>
                <w:rFonts w:ascii="Verdana" w:hAnsi="Verdana" w:cs="Arial"/>
              </w:rPr>
            </w:pPr>
            <w:r>
              <w:rPr>
                <w:rFonts w:ascii="Verdana" w:hAnsi="Verdana" w:cs="Arial"/>
              </w:rPr>
              <w:t>A very well laid out report with all of the key elements. You would have received a higher mark if you had:-</w:t>
            </w:r>
          </w:p>
          <w:p w:rsidR="008A481D" w:rsidRDefault="008A481D" w:rsidP="00A86523">
            <w:pPr>
              <w:pStyle w:val="ListParagraph"/>
              <w:numPr>
                <w:ilvl w:val="0"/>
                <w:numId w:val="1"/>
              </w:numPr>
              <w:spacing w:after="120"/>
              <w:rPr>
                <w:rFonts w:ascii="Verdana" w:hAnsi="Verdana" w:cs="Arial"/>
              </w:rPr>
            </w:pPr>
            <w:r>
              <w:rPr>
                <w:rFonts w:ascii="Verdana" w:hAnsi="Verdana" w:cs="Arial"/>
              </w:rPr>
              <w:t>Expanded your  analysis of the filter</w:t>
            </w:r>
          </w:p>
          <w:p w:rsidR="008A481D" w:rsidRPr="00A406E5" w:rsidRDefault="008A481D" w:rsidP="00A86523">
            <w:pPr>
              <w:pStyle w:val="ListParagraph"/>
              <w:spacing w:after="120"/>
              <w:rPr>
                <w:rFonts w:ascii="Arial" w:hAnsi="Arial" w:cs="Arial"/>
                <w:b/>
                <w:sz w:val="16"/>
                <w:szCs w:val="16"/>
              </w:rPr>
            </w:pPr>
          </w:p>
        </w:tc>
        <w:tc>
          <w:tcPr>
            <w:tcW w:w="416" w:type="pct"/>
            <w:tcBorders>
              <w:top w:val="single" w:sz="4" w:space="0" w:color="auto"/>
              <w:left w:val="single" w:sz="4" w:space="0" w:color="auto"/>
              <w:bottom w:val="single" w:sz="4" w:space="0" w:color="auto"/>
              <w:right w:val="single" w:sz="4" w:space="0" w:color="auto"/>
            </w:tcBorders>
          </w:tcPr>
          <w:p w:rsidR="008A481D" w:rsidRPr="00A406E5" w:rsidRDefault="008A481D" w:rsidP="00A86523">
            <w:pPr>
              <w:jc w:val="center"/>
              <w:rPr>
                <w:rFonts w:ascii="Arial" w:hAnsi="Arial" w:cs="Arial"/>
                <w:sz w:val="32"/>
              </w:rPr>
            </w:pPr>
            <w:r>
              <w:rPr>
                <w:rFonts w:ascii="Arial" w:hAnsi="Arial" w:cs="Arial"/>
                <w:sz w:val="32"/>
              </w:rPr>
              <w:t>10</w:t>
            </w:r>
          </w:p>
        </w:tc>
        <w:tc>
          <w:tcPr>
            <w:tcW w:w="415" w:type="pct"/>
            <w:tcBorders>
              <w:top w:val="single" w:sz="4" w:space="0" w:color="auto"/>
              <w:left w:val="single" w:sz="4" w:space="0" w:color="auto"/>
              <w:bottom w:val="single" w:sz="4" w:space="0" w:color="auto"/>
              <w:right w:val="single" w:sz="4" w:space="0" w:color="auto"/>
            </w:tcBorders>
          </w:tcPr>
          <w:p w:rsidR="008A481D" w:rsidRPr="00A406E5" w:rsidRDefault="008A481D" w:rsidP="00A86523">
            <w:pPr>
              <w:jc w:val="center"/>
              <w:rPr>
                <w:rFonts w:ascii="Arial" w:hAnsi="Arial" w:cs="Arial"/>
                <w:sz w:val="32"/>
              </w:rPr>
            </w:pPr>
            <w:r>
              <w:rPr>
                <w:rFonts w:ascii="Arial" w:hAnsi="Arial" w:cs="Arial"/>
                <w:sz w:val="32"/>
              </w:rPr>
              <w:t>8</w:t>
            </w:r>
          </w:p>
        </w:tc>
      </w:tr>
      <w:tr w:rsidR="008A481D" w:rsidRPr="00A406E5" w:rsidTr="00A86523">
        <w:trPr>
          <w:trHeight w:val="450"/>
        </w:trPr>
        <w:tc>
          <w:tcPr>
            <w:tcW w:w="4169" w:type="pct"/>
            <w:tcBorders>
              <w:top w:val="single" w:sz="4" w:space="0" w:color="auto"/>
              <w:left w:val="single" w:sz="4" w:space="0" w:color="auto"/>
              <w:bottom w:val="single" w:sz="4" w:space="0" w:color="auto"/>
              <w:right w:val="single" w:sz="4" w:space="0" w:color="auto"/>
            </w:tcBorders>
          </w:tcPr>
          <w:p w:rsidR="008A481D" w:rsidRPr="005C0CB3" w:rsidRDefault="008A481D" w:rsidP="00A86523">
            <w:pPr>
              <w:jc w:val="right"/>
              <w:rPr>
                <w:rFonts w:ascii="Verdana" w:hAnsi="Verdana" w:cs="Arial"/>
                <w:b/>
              </w:rPr>
            </w:pPr>
            <w:r>
              <w:rPr>
                <w:rFonts w:ascii="Verdana" w:hAnsi="Verdana" w:cs="Arial"/>
                <w:b/>
              </w:rPr>
              <w:t>Total</w:t>
            </w:r>
          </w:p>
        </w:tc>
        <w:tc>
          <w:tcPr>
            <w:tcW w:w="416" w:type="pct"/>
            <w:tcBorders>
              <w:top w:val="single" w:sz="4" w:space="0" w:color="auto"/>
              <w:left w:val="single" w:sz="4" w:space="0" w:color="auto"/>
              <w:bottom w:val="single" w:sz="4" w:space="0" w:color="auto"/>
              <w:right w:val="single" w:sz="4" w:space="0" w:color="auto"/>
            </w:tcBorders>
          </w:tcPr>
          <w:p w:rsidR="008A481D" w:rsidRDefault="008A481D" w:rsidP="00A86523">
            <w:pPr>
              <w:jc w:val="center"/>
              <w:rPr>
                <w:rFonts w:ascii="Arial" w:hAnsi="Arial" w:cs="Arial"/>
                <w:sz w:val="32"/>
              </w:rPr>
            </w:pPr>
            <w:r>
              <w:rPr>
                <w:rFonts w:ascii="Arial" w:hAnsi="Arial" w:cs="Arial"/>
                <w:sz w:val="32"/>
              </w:rPr>
              <w:t>100</w:t>
            </w:r>
          </w:p>
        </w:tc>
        <w:tc>
          <w:tcPr>
            <w:tcW w:w="415" w:type="pct"/>
            <w:tcBorders>
              <w:top w:val="single" w:sz="4" w:space="0" w:color="auto"/>
              <w:left w:val="single" w:sz="4" w:space="0" w:color="auto"/>
              <w:bottom w:val="single" w:sz="4" w:space="0" w:color="auto"/>
              <w:right w:val="single" w:sz="4" w:space="0" w:color="auto"/>
            </w:tcBorders>
          </w:tcPr>
          <w:p w:rsidR="008A481D" w:rsidRPr="00A406E5" w:rsidRDefault="008A481D" w:rsidP="00A86523">
            <w:pPr>
              <w:jc w:val="center"/>
              <w:rPr>
                <w:rFonts w:ascii="Arial" w:hAnsi="Arial" w:cs="Arial"/>
                <w:sz w:val="32"/>
              </w:rPr>
            </w:pPr>
            <w:r>
              <w:rPr>
                <w:rFonts w:ascii="Arial" w:hAnsi="Arial" w:cs="Arial"/>
                <w:sz w:val="32"/>
              </w:rPr>
              <w:t>73</w:t>
            </w:r>
          </w:p>
        </w:tc>
      </w:tr>
    </w:tbl>
    <w:p w:rsidR="004224EE" w:rsidRDefault="004224EE">
      <w:bookmarkStart w:id="0" w:name="_GoBack"/>
      <w:bookmarkEnd w:id="0"/>
    </w:p>
    <w:sectPr w:rsidR="004224E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F9060F1"/>
    <w:multiLevelType w:val="hybridMultilevel"/>
    <w:tmpl w:val="B0E488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A481D"/>
    <w:rsid w:val="004224EE"/>
    <w:rsid w:val="008A48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A481D"/>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A481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A481D"/>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A481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223</Words>
  <Characters>1273</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STONENEW</dc:creator>
  <cp:lastModifiedBy>STONENEW</cp:lastModifiedBy>
  <cp:revision>1</cp:revision>
  <dcterms:created xsi:type="dcterms:W3CDTF">2019-06-03T09:19:00Z</dcterms:created>
  <dcterms:modified xsi:type="dcterms:W3CDTF">2019-06-03T09:19:00Z</dcterms:modified>
</cp:coreProperties>
</file>