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ED0737" w:rsidR="00B5127C" w:rsidP="00407EC8" w:rsidRDefault="00000000" w14:paraId="00000001" w14:textId="77777777">
      <w:pPr>
        <w:spacing w:before="240" w:after="240" w:line="360" w:lineRule="auto"/>
        <w:jc w:val="center"/>
      </w:pPr>
      <w:r w:rsidRPr="00ED0737">
        <w:t xml:space="preserve"> </w:t>
      </w:r>
    </w:p>
    <w:p w:rsidRPr="00ED0737" w:rsidR="00B5127C" w:rsidP="00407EC8" w:rsidRDefault="00B5127C" w14:paraId="00000002" w14:textId="77777777">
      <w:pPr>
        <w:spacing w:before="240" w:after="240" w:line="360" w:lineRule="auto"/>
        <w:jc w:val="center"/>
        <w:rPr>
          <w:rFonts w:ascii="Times" w:hAnsi="Times" w:eastAsia="Times" w:cs="Times"/>
          <w:sz w:val="32"/>
          <w:szCs w:val="32"/>
        </w:rPr>
      </w:pPr>
    </w:p>
    <w:p w:rsidRPr="00ED0737" w:rsidR="00B5127C" w:rsidP="00407EC8" w:rsidRDefault="00B5127C" w14:paraId="00000003" w14:textId="77777777">
      <w:pPr>
        <w:spacing w:before="240" w:after="240" w:line="360" w:lineRule="auto"/>
        <w:jc w:val="center"/>
        <w:rPr>
          <w:rFonts w:ascii="Times" w:hAnsi="Times" w:eastAsia="Times" w:cs="Times"/>
          <w:sz w:val="32"/>
          <w:szCs w:val="32"/>
        </w:rPr>
      </w:pPr>
    </w:p>
    <w:p w:rsidRPr="00ED0737" w:rsidR="00B5127C" w:rsidP="00407EC8" w:rsidRDefault="00B5127C" w14:paraId="00000004" w14:textId="77777777">
      <w:pPr>
        <w:spacing w:before="240" w:after="240" w:line="360" w:lineRule="auto"/>
        <w:jc w:val="center"/>
        <w:rPr>
          <w:rFonts w:ascii="Times" w:hAnsi="Times" w:eastAsia="Times" w:cs="Times"/>
          <w:sz w:val="32"/>
          <w:szCs w:val="32"/>
        </w:rPr>
      </w:pPr>
    </w:p>
    <w:p w:rsidRPr="00ED0737" w:rsidR="00B5127C" w:rsidP="00407EC8" w:rsidRDefault="00B5127C" w14:paraId="00000005" w14:textId="77777777">
      <w:pPr>
        <w:spacing w:before="240" w:after="240" w:line="360" w:lineRule="auto"/>
        <w:jc w:val="center"/>
        <w:rPr>
          <w:rFonts w:ascii="Times" w:hAnsi="Times" w:eastAsia="Times" w:cs="Times"/>
          <w:sz w:val="32"/>
          <w:szCs w:val="32"/>
        </w:rPr>
      </w:pPr>
    </w:p>
    <w:p w:rsidRPr="00ED0737" w:rsidR="00BE31DE" w:rsidP="7A8C4D07" w:rsidRDefault="00407EC8" w14:paraId="582218A8" w14:textId="5FC07F62">
      <w:pPr>
        <w:pStyle w:val="Normal"/>
        <w:spacing w:before="240" w:after="240" w:line="360" w:lineRule="auto"/>
        <w:jc w:val="center"/>
        <w:rPr>
          <w:rFonts w:ascii="Times" w:hAnsi="Times" w:eastAsia="Times" w:cs="Times"/>
          <w:sz w:val="32"/>
          <w:szCs w:val="32"/>
        </w:rPr>
      </w:pPr>
      <w:r w:rsidRPr="7A8C4D07" w:rsidR="0581B78E">
        <w:rPr>
          <w:rFonts w:ascii="Times New Roman" w:hAnsi="Times New Roman" w:eastAsia="Times" w:cs="Times New Roman"/>
          <w:b w:val="1"/>
          <w:bCs w:val="1"/>
          <w:sz w:val="32"/>
          <w:szCs w:val="32"/>
        </w:rPr>
        <w:t>BA(Hons) Business Management</w:t>
      </w:r>
    </w:p>
    <w:p w:rsidR="43496747" w:rsidP="7A8C4D07" w:rsidRDefault="43496747" w14:paraId="0503B804" w14:textId="2544A209">
      <w:pPr>
        <w:pStyle w:val="Normal"/>
        <w:spacing w:before="240" w:after="240" w:line="360" w:lineRule="auto"/>
        <w:jc w:val="center"/>
        <w:rPr>
          <w:rFonts w:ascii="Times New Roman" w:hAnsi="Times New Roman" w:eastAsia="Times" w:cs="Times New Roman"/>
          <w:b w:val="1"/>
          <w:bCs w:val="1"/>
          <w:sz w:val="32"/>
          <w:szCs w:val="32"/>
        </w:rPr>
      </w:pPr>
      <w:r w:rsidRPr="7A8C4D07" w:rsidR="43496747">
        <w:rPr>
          <w:rFonts w:ascii="Times New Roman" w:hAnsi="Times New Roman" w:eastAsia="Times" w:cs="Times New Roman"/>
          <w:b w:val="1"/>
          <w:bCs w:val="1"/>
          <w:sz w:val="32"/>
          <w:szCs w:val="32"/>
        </w:rPr>
        <w:t>International Financial Management</w:t>
      </w:r>
    </w:p>
    <w:p w:rsidR="43496747" w:rsidP="7A8C4D07" w:rsidRDefault="43496747" w14:paraId="192C3B6A" w14:textId="64BFBF10">
      <w:pPr>
        <w:pStyle w:val="Normal"/>
        <w:spacing w:before="240" w:after="240" w:line="360" w:lineRule="auto"/>
        <w:jc w:val="center"/>
        <w:rPr>
          <w:rFonts w:ascii="Times New Roman" w:hAnsi="Times New Roman" w:eastAsia="Times" w:cs="Times New Roman"/>
          <w:b w:val="1"/>
          <w:bCs w:val="1"/>
          <w:sz w:val="32"/>
          <w:szCs w:val="32"/>
        </w:rPr>
      </w:pPr>
      <w:r w:rsidRPr="7A8C4D07" w:rsidR="43496747">
        <w:rPr>
          <w:rFonts w:ascii="Times New Roman" w:hAnsi="Times New Roman" w:eastAsia="Times" w:cs="Times New Roman"/>
          <w:b w:val="1"/>
          <w:bCs w:val="1"/>
          <w:sz w:val="32"/>
          <w:szCs w:val="32"/>
        </w:rPr>
        <w:t>(LCBB6002)</w:t>
      </w:r>
    </w:p>
    <w:p w:rsidR="7A8C4D07" w:rsidP="7A8C4D07" w:rsidRDefault="7A8C4D07" w14:paraId="27389EE9" w14:textId="55110EA8">
      <w:pPr>
        <w:pStyle w:val="Normal"/>
        <w:spacing w:before="240" w:after="240" w:line="360" w:lineRule="auto"/>
        <w:jc w:val="center"/>
        <w:rPr>
          <w:rFonts w:ascii="Times New Roman" w:hAnsi="Times New Roman" w:eastAsia="Times" w:cs="Times New Roman"/>
          <w:b w:val="1"/>
          <w:bCs w:val="1"/>
          <w:sz w:val="32"/>
          <w:szCs w:val="32"/>
        </w:rPr>
      </w:pPr>
    </w:p>
    <w:p w:rsidR="43496747" w:rsidP="7A8C4D07" w:rsidRDefault="43496747" w14:paraId="722E1519" w14:textId="7CA038FB">
      <w:pPr>
        <w:pStyle w:val="Normal"/>
        <w:spacing w:before="240" w:after="240" w:line="360" w:lineRule="auto"/>
        <w:jc w:val="center"/>
        <w:rPr>
          <w:rFonts w:ascii="Times New Roman" w:hAnsi="Times New Roman" w:eastAsia="Times" w:cs="Times New Roman"/>
          <w:b w:val="1"/>
          <w:bCs w:val="1"/>
          <w:sz w:val="24"/>
          <w:szCs w:val="24"/>
        </w:rPr>
      </w:pPr>
      <w:r w:rsidRPr="7A8C4D07" w:rsidR="43496747">
        <w:rPr>
          <w:rFonts w:ascii="Times New Roman" w:hAnsi="Times New Roman" w:eastAsia="Times" w:cs="Times New Roman"/>
          <w:b w:val="1"/>
          <w:bCs w:val="1"/>
          <w:sz w:val="24"/>
          <w:szCs w:val="24"/>
        </w:rPr>
        <w:t>Student Name: Krisztina Pocsik</w:t>
      </w:r>
    </w:p>
    <w:p w:rsidR="43496747" w:rsidP="7A8C4D07" w:rsidRDefault="43496747" w14:paraId="392B53DC" w14:textId="1E7843D0">
      <w:pPr>
        <w:pStyle w:val="Normal"/>
        <w:spacing w:before="240" w:after="240" w:line="360" w:lineRule="auto"/>
        <w:jc w:val="center"/>
        <w:rPr>
          <w:rFonts w:ascii="Times New Roman" w:hAnsi="Times New Roman" w:eastAsia="Times" w:cs="Times New Roman"/>
          <w:b w:val="1"/>
          <w:bCs w:val="1"/>
          <w:sz w:val="24"/>
          <w:szCs w:val="24"/>
        </w:rPr>
      </w:pPr>
      <w:r w:rsidRPr="7A8C4D07" w:rsidR="43496747">
        <w:rPr>
          <w:rFonts w:ascii="Times New Roman" w:hAnsi="Times New Roman" w:eastAsia="Times" w:cs="Times New Roman"/>
          <w:b w:val="1"/>
          <w:bCs w:val="1"/>
          <w:sz w:val="24"/>
          <w:szCs w:val="24"/>
        </w:rPr>
        <w:t>Student Number: 2115263</w:t>
      </w:r>
    </w:p>
    <w:p w:rsidRPr="00ED0737" w:rsidR="00BE31DE" w:rsidP="00407EC8" w:rsidRDefault="00000000" w14:paraId="67673441" w14:textId="77777777">
      <w:pPr>
        <w:spacing w:before="240" w:after="240" w:line="360" w:lineRule="auto"/>
        <w:rPr>
          <w:rFonts w:ascii="Times" w:hAnsi="Times" w:eastAsia="Times" w:cs="Times"/>
          <w:sz w:val="32"/>
          <w:szCs w:val="32"/>
        </w:rPr>
      </w:pPr>
      <w:r w:rsidRPr="00ED0737">
        <w:rPr>
          <w:rFonts w:ascii="Times" w:hAnsi="Times" w:eastAsia="Times" w:cs="Times"/>
          <w:sz w:val="32"/>
          <w:szCs w:val="32"/>
        </w:rPr>
        <w:br w:type="page"/>
      </w:r>
    </w:p>
    <w:sdt>
      <w:sdtPr>
        <w:rPr>
          <w:rFonts w:ascii="Arial" w:hAnsi="Arial" w:eastAsia="Arial" w:cs="Arial"/>
          <w:color w:val="auto"/>
          <w:sz w:val="22"/>
          <w:szCs w:val="22"/>
          <w:lang w:val="en-GB" w:eastAsia="en-IN"/>
        </w:rPr>
        <w:id w:val="-1588540200"/>
        <w:docPartObj>
          <w:docPartGallery w:val="Table of Contents"/>
          <w:docPartUnique/>
        </w:docPartObj>
      </w:sdtPr>
      <w:sdtEndPr>
        <w:rPr>
          <w:rFonts w:ascii="Times New Roman" w:hAnsi="Times New Roman" w:cs="Times New Roman"/>
          <w:bCs/>
          <w:noProof/>
        </w:rPr>
      </w:sdtEndPr>
      <w:sdtContent>
        <w:p w:rsidRPr="00ED0737" w:rsidR="00BE31DE" w:rsidP="00407EC8" w:rsidRDefault="00000000" w14:paraId="16958288" w14:textId="77BDD282">
          <w:pPr>
            <w:pStyle w:val="TOCHeading"/>
            <w:spacing w:after="240" w:line="360" w:lineRule="auto"/>
            <w:jc w:val="center"/>
            <w:rPr>
              <w:rFonts w:ascii="Times New Roman" w:hAnsi="Times New Roman" w:cs="Times New Roman"/>
              <w:b w:val="0"/>
              <w:bCs/>
              <w:color w:val="auto"/>
              <w:sz w:val="24"/>
              <w:szCs w:val="24"/>
            </w:rPr>
          </w:pPr>
          <w:r w:rsidRPr="00ED0737">
            <w:rPr>
              <w:rFonts w:ascii="Times New Roman" w:hAnsi="Times New Roman" w:cs="Times New Roman"/>
              <w:bCs/>
              <w:color w:val="auto"/>
              <w:sz w:val="24"/>
              <w:szCs w:val="24"/>
            </w:rPr>
            <w:t>Table of Contents</w:t>
          </w:r>
        </w:p>
        <w:p w:rsidRPr="00ED0737" w:rsidR="00ED0737" w:rsidRDefault="00000000" w14:paraId="3919ADF6" w14:textId="3CED5DCF">
          <w:pPr>
            <w:pStyle w:val="TOC1"/>
            <w:tabs>
              <w:tab w:val="right" w:leader="dot" w:pos="9019"/>
            </w:tabs>
            <w:rPr>
              <w:rFonts w:ascii="Times New Roman" w:hAnsi="Times New Roman" w:cs="Times New Roman" w:eastAsiaTheme="minorEastAsia"/>
              <w:noProof/>
              <w:kern w:val="2"/>
              <w:lang w:val="en-IN"/>
              <w14:ligatures w14:val="standardContextual"/>
            </w:rPr>
          </w:pPr>
          <w:r w:rsidRPr="00ED0737">
            <w:rPr>
              <w:rFonts w:ascii="Times New Roman" w:hAnsi="Times New Roman" w:cs="Times New Roman"/>
              <w:sz w:val="24"/>
              <w:szCs w:val="24"/>
            </w:rPr>
            <w:fldChar w:fldCharType="begin"/>
          </w:r>
          <w:r w:rsidRPr="00ED0737">
            <w:rPr>
              <w:rFonts w:ascii="Times New Roman" w:hAnsi="Times New Roman" w:cs="Times New Roman"/>
              <w:sz w:val="24"/>
              <w:szCs w:val="24"/>
            </w:rPr>
            <w:instrText xml:space="preserve"> TOC \o "1-3" \h \z \u </w:instrText>
          </w:r>
          <w:r w:rsidRPr="00ED0737">
            <w:rPr>
              <w:rFonts w:ascii="Times New Roman" w:hAnsi="Times New Roman" w:cs="Times New Roman"/>
              <w:sz w:val="24"/>
              <w:szCs w:val="24"/>
            </w:rPr>
            <w:fldChar w:fldCharType="separate"/>
          </w:r>
          <w:hyperlink w:history="1" w:anchor="_Toc152937130">
            <w:r w:rsidRPr="00ED0737" w:rsidR="00ED0737">
              <w:rPr>
                <w:rStyle w:val="Hyperlink"/>
                <w:rFonts w:ascii="Times New Roman" w:hAnsi="Times New Roman" w:cs="Times New Roman"/>
                <w:noProof/>
              </w:rPr>
              <w:t>Introduction</w:t>
            </w:r>
            <w:r w:rsidRPr="00ED0737" w:rsidR="00ED0737">
              <w:rPr>
                <w:rFonts w:ascii="Times New Roman" w:hAnsi="Times New Roman" w:cs="Times New Roman"/>
                <w:noProof/>
                <w:webHidden/>
              </w:rPr>
              <w:tab/>
            </w:r>
            <w:r w:rsidRPr="00ED0737" w:rsidR="00ED0737">
              <w:rPr>
                <w:rFonts w:ascii="Times New Roman" w:hAnsi="Times New Roman" w:cs="Times New Roman"/>
                <w:noProof/>
                <w:webHidden/>
              </w:rPr>
              <w:fldChar w:fldCharType="begin"/>
            </w:r>
            <w:r w:rsidRPr="00ED0737" w:rsidR="00ED0737">
              <w:rPr>
                <w:rFonts w:ascii="Times New Roman" w:hAnsi="Times New Roman" w:cs="Times New Roman"/>
                <w:noProof/>
                <w:webHidden/>
              </w:rPr>
              <w:instrText xml:space="preserve"> PAGEREF _Toc152937130 \h </w:instrText>
            </w:r>
            <w:r w:rsidRPr="00ED0737" w:rsidR="00ED0737">
              <w:rPr>
                <w:rFonts w:ascii="Times New Roman" w:hAnsi="Times New Roman" w:cs="Times New Roman"/>
                <w:noProof/>
                <w:webHidden/>
              </w:rPr>
            </w:r>
            <w:r w:rsidRPr="00ED0737" w:rsidR="00ED0737">
              <w:rPr>
                <w:rFonts w:ascii="Times New Roman" w:hAnsi="Times New Roman" w:cs="Times New Roman"/>
                <w:noProof/>
                <w:webHidden/>
              </w:rPr>
              <w:fldChar w:fldCharType="separate"/>
            </w:r>
            <w:r w:rsidRPr="00ED0737" w:rsidR="00ED0737">
              <w:rPr>
                <w:rFonts w:ascii="Times New Roman" w:hAnsi="Times New Roman" w:cs="Times New Roman"/>
                <w:noProof/>
                <w:webHidden/>
              </w:rPr>
              <w:t>3</w:t>
            </w:r>
            <w:r w:rsidRPr="00ED0737" w:rsidR="00ED0737">
              <w:rPr>
                <w:rFonts w:ascii="Times New Roman" w:hAnsi="Times New Roman" w:cs="Times New Roman"/>
                <w:noProof/>
                <w:webHidden/>
              </w:rPr>
              <w:fldChar w:fldCharType="end"/>
            </w:r>
          </w:hyperlink>
        </w:p>
        <w:p w:rsidRPr="00ED0737" w:rsidR="00ED0737" w:rsidP="00ED0737" w:rsidRDefault="00ED0737" w14:paraId="2933965A" w14:textId="2CB26A81">
          <w:pPr>
            <w:pStyle w:val="TOC1"/>
            <w:tabs>
              <w:tab w:val="right" w:leader="dot" w:pos="9019"/>
            </w:tabs>
            <w:spacing w:before="240" w:line="360" w:lineRule="auto"/>
            <w:jc w:val="both"/>
            <w:rPr>
              <w:rFonts w:ascii="Times New Roman" w:hAnsi="Times New Roman" w:cs="Times New Roman" w:eastAsiaTheme="minorEastAsia"/>
              <w:noProof/>
              <w:kern w:val="2"/>
              <w:sz w:val="24"/>
              <w:szCs w:val="24"/>
              <w:lang w:val="en-IN"/>
              <w14:ligatures w14:val="standardContextual"/>
            </w:rPr>
          </w:pPr>
          <w:hyperlink w:history="1" w:anchor="_Toc152937131">
            <w:r w:rsidRPr="00ED0737">
              <w:rPr>
                <w:rStyle w:val="Hyperlink"/>
                <w:rFonts w:ascii="Times New Roman" w:hAnsi="Times New Roman" w:cs="Times New Roman"/>
                <w:noProof/>
                <w:sz w:val="24"/>
                <w:szCs w:val="24"/>
              </w:rPr>
              <w:t>Theories adopted by Tesco</w:t>
            </w:r>
            <w:r w:rsidRPr="00ED0737">
              <w:rPr>
                <w:rFonts w:ascii="Times New Roman" w:hAnsi="Times New Roman" w:cs="Times New Roman"/>
                <w:noProof/>
                <w:webHidden/>
                <w:sz w:val="24"/>
                <w:szCs w:val="24"/>
              </w:rPr>
              <w:tab/>
            </w:r>
            <w:r w:rsidRPr="00ED0737">
              <w:rPr>
                <w:rFonts w:ascii="Times New Roman" w:hAnsi="Times New Roman" w:cs="Times New Roman"/>
                <w:noProof/>
                <w:webHidden/>
                <w:sz w:val="24"/>
                <w:szCs w:val="24"/>
              </w:rPr>
              <w:fldChar w:fldCharType="begin"/>
            </w:r>
            <w:r w:rsidRPr="00ED0737">
              <w:rPr>
                <w:rFonts w:ascii="Times New Roman" w:hAnsi="Times New Roman" w:cs="Times New Roman"/>
                <w:noProof/>
                <w:webHidden/>
                <w:sz w:val="24"/>
                <w:szCs w:val="24"/>
              </w:rPr>
              <w:instrText xml:space="preserve"> PAGEREF _Toc152937131 \h </w:instrText>
            </w:r>
            <w:r w:rsidRPr="00ED0737">
              <w:rPr>
                <w:rFonts w:ascii="Times New Roman" w:hAnsi="Times New Roman" w:cs="Times New Roman"/>
                <w:noProof/>
                <w:webHidden/>
                <w:sz w:val="24"/>
                <w:szCs w:val="24"/>
              </w:rPr>
            </w:r>
            <w:r w:rsidRPr="00ED0737">
              <w:rPr>
                <w:rFonts w:ascii="Times New Roman" w:hAnsi="Times New Roman" w:cs="Times New Roman"/>
                <w:noProof/>
                <w:webHidden/>
                <w:sz w:val="24"/>
                <w:szCs w:val="24"/>
              </w:rPr>
              <w:fldChar w:fldCharType="separate"/>
            </w:r>
            <w:r w:rsidRPr="00ED0737">
              <w:rPr>
                <w:rFonts w:ascii="Times New Roman" w:hAnsi="Times New Roman" w:cs="Times New Roman"/>
                <w:noProof/>
                <w:webHidden/>
                <w:sz w:val="24"/>
                <w:szCs w:val="24"/>
              </w:rPr>
              <w:t>3</w:t>
            </w:r>
            <w:r w:rsidRPr="00ED0737">
              <w:rPr>
                <w:rFonts w:ascii="Times New Roman" w:hAnsi="Times New Roman" w:cs="Times New Roman"/>
                <w:noProof/>
                <w:webHidden/>
                <w:sz w:val="24"/>
                <w:szCs w:val="24"/>
              </w:rPr>
              <w:fldChar w:fldCharType="end"/>
            </w:r>
          </w:hyperlink>
        </w:p>
        <w:p w:rsidRPr="00ED0737" w:rsidR="00ED0737" w:rsidP="00ED0737" w:rsidRDefault="00ED0737" w14:paraId="3B1BC852" w14:textId="44285CD1">
          <w:pPr>
            <w:pStyle w:val="TOC1"/>
            <w:tabs>
              <w:tab w:val="right" w:leader="dot" w:pos="9019"/>
            </w:tabs>
            <w:spacing w:before="240" w:line="360" w:lineRule="auto"/>
            <w:jc w:val="both"/>
            <w:rPr>
              <w:rFonts w:ascii="Times New Roman" w:hAnsi="Times New Roman" w:cs="Times New Roman" w:eastAsiaTheme="minorEastAsia"/>
              <w:noProof/>
              <w:kern w:val="2"/>
              <w:sz w:val="24"/>
              <w:szCs w:val="24"/>
              <w:lang w:val="en-IN"/>
              <w14:ligatures w14:val="standardContextual"/>
            </w:rPr>
          </w:pPr>
          <w:hyperlink w:history="1" w:anchor="_Toc152937132">
            <w:r w:rsidRPr="00ED0737">
              <w:rPr>
                <w:rStyle w:val="Hyperlink"/>
                <w:rFonts w:ascii="Times New Roman" w:hAnsi="Times New Roman" w:cs="Times New Roman"/>
                <w:noProof/>
                <w:sz w:val="24"/>
                <w:szCs w:val="24"/>
              </w:rPr>
              <w:t xml:space="preserve">Various types of </w:t>
            </w:r>
            <w:r w:rsidRPr="00ED0737">
              <w:rPr>
                <w:rStyle w:val="Hyperlink"/>
                <w:rFonts w:ascii="Times New Roman" w:hAnsi="Times New Roman" w:cs="Times New Roman"/>
                <w:bCs/>
                <w:noProof/>
                <w:sz w:val="24"/>
                <w:szCs w:val="24"/>
              </w:rPr>
              <w:t>the strategy</w:t>
            </w:r>
            <w:r w:rsidRPr="00ED0737">
              <w:rPr>
                <w:rStyle w:val="Hyperlink"/>
                <w:rFonts w:ascii="Times New Roman" w:hAnsi="Times New Roman" w:cs="Times New Roman"/>
                <w:noProof/>
                <w:sz w:val="24"/>
                <w:szCs w:val="24"/>
              </w:rPr>
              <w:t xml:space="preserve"> of Tesco</w:t>
            </w:r>
            <w:r w:rsidRPr="00ED0737">
              <w:rPr>
                <w:rFonts w:ascii="Times New Roman" w:hAnsi="Times New Roman" w:cs="Times New Roman"/>
                <w:noProof/>
                <w:webHidden/>
                <w:sz w:val="24"/>
                <w:szCs w:val="24"/>
              </w:rPr>
              <w:tab/>
            </w:r>
            <w:r w:rsidRPr="00ED0737">
              <w:rPr>
                <w:rFonts w:ascii="Times New Roman" w:hAnsi="Times New Roman" w:cs="Times New Roman"/>
                <w:noProof/>
                <w:webHidden/>
                <w:sz w:val="24"/>
                <w:szCs w:val="24"/>
              </w:rPr>
              <w:fldChar w:fldCharType="begin"/>
            </w:r>
            <w:r w:rsidRPr="00ED0737">
              <w:rPr>
                <w:rFonts w:ascii="Times New Roman" w:hAnsi="Times New Roman" w:cs="Times New Roman"/>
                <w:noProof/>
                <w:webHidden/>
                <w:sz w:val="24"/>
                <w:szCs w:val="24"/>
              </w:rPr>
              <w:instrText xml:space="preserve"> PAGEREF _Toc152937132 \h </w:instrText>
            </w:r>
            <w:r w:rsidRPr="00ED0737">
              <w:rPr>
                <w:rFonts w:ascii="Times New Roman" w:hAnsi="Times New Roman" w:cs="Times New Roman"/>
                <w:noProof/>
                <w:webHidden/>
                <w:sz w:val="24"/>
                <w:szCs w:val="24"/>
              </w:rPr>
            </w:r>
            <w:r w:rsidRPr="00ED0737">
              <w:rPr>
                <w:rFonts w:ascii="Times New Roman" w:hAnsi="Times New Roman" w:cs="Times New Roman"/>
                <w:noProof/>
                <w:webHidden/>
                <w:sz w:val="24"/>
                <w:szCs w:val="24"/>
              </w:rPr>
              <w:fldChar w:fldCharType="separate"/>
            </w:r>
            <w:r w:rsidRPr="00ED0737">
              <w:rPr>
                <w:rFonts w:ascii="Times New Roman" w:hAnsi="Times New Roman" w:cs="Times New Roman"/>
                <w:noProof/>
                <w:webHidden/>
                <w:sz w:val="24"/>
                <w:szCs w:val="24"/>
              </w:rPr>
              <w:t>4</w:t>
            </w:r>
            <w:r w:rsidRPr="00ED0737">
              <w:rPr>
                <w:rFonts w:ascii="Times New Roman" w:hAnsi="Times New Roman" w:cs="Times New Roman"/>
                <w:noProof/>
                <w:webHidden/>
                <w:sz w:val="24"/>
                <w:szCs w:val="24"/>
              </w:rPr>
              <w:fldChar w:fldCharType="end"/>
            </w:r>
          </w:hyperlink>
        </w:p>
        <w:p w:rsidRPr="00ED0737" w:rsidR="00ED0737" w:rsidP="00ED0737" w:rsidRDefault="00ED0737" w14:paraId="33E0D286" w14:textId="447E8DD8">
          <w:pPr>
            <w:pStyle w:val="TOC1"/>
            <w:tabs>
              <w:tab w:val="right" w:leader="dot" w:pos="9019"/>
            </w:tabs>
            <w:spacing w:before="240" w:line="360" w:lineRule="auto"/>
            <w:jc w:val="both"/>
            <w:rPr>
              <w:rFonts w:ascii="Times New Roman" w:hAnsi="Times New Roman" w:cs="Times New Roman" w:eastAsiaTheme="minorEastAsia"/>
              <w:noProof/>
              <w:kern w:val="2"/>
              <w:sz w:val="24"/>
              <w:szCs w:val="24"/>
              <w:lang w:val="en-IN"/>
              <w14:ligatures w14:val="standardContextual"/>
            </w:rPr>
          </w:pPr>
          <w:hyperlink w:history="1" w:anchor="_Toc152937133">
            <w:r w:rsidRPr="00ED0737">
              <w:rPr>
                <w:rStyle w:val="Hyperlink"/>
                <w:rFonts w:ascii="Times New Roman" w:hAnsi="Times New Roman" w:cs="Times New Roman"/>
                <w:bCs/>
                <w:noProof/>
                <w:sz w:val="24"/>
                <w:szCs w:val="24"/>
              </w:rPr>
              <w:t>Discussion of corporate value, international cost of capital, and financial structure in Tesco</w:t>
            </w:r>
            <w:r w:rsidRPr="00ED0737">
              <w:rPr>
                <w:rFonts w:ascii="Times New Roman" w:hAnsi="Times New Roman" w:cs="Times New Roman"/>
                <w:noProof/>
                <w:webHidden/>
                <w:sz w:val="24"/>
                <w:szCs w:val="24"/>
              </w:rPr>
              <w:tab/>
            </w:r>
            <w:r w:rsidRPr="00ED0737">
              <w:rPr>
                <w:rFonts w:ascii="Times New Roman" w:hAnsi="Times New Roman" w:cs="Times New Roman"/>
                <w:noProof/>
                <w:webHidden/>
                <w:sz w:val="24"/>
                <w:szCs w:val="24"/>
              </w:rPr>
              <w:fldChar w:fldCharType="begin"/>
            </w:r>
            <w:r w:rsidRPr="00ED0737">
              <w:rPr>
                <w:rFonts w:ascii="Times New Roman" w:hAnsi="Times New Roman" w:cs="Times New Roman"/>
                <w:noProof/>
                <w:webHidden/>
                <w:sz w:val="24"/>
                <w:szCs w:val="24"/>
              </w:rPr>
              <w:instrText xml:space="preserve"> PAGEREF _Toc152937133 \h </w:instrText>
            </w:r>
            <w:r w:rsidRPr="00ED0737">
              <w:rPr>
                <w:rFonts w:ascii="Times New Roman" w:hAnsi="Times New Roman" w:cs="Times New Roman"/>
                <w:noProof/>
                <w:webHidden/>
                <w:sz w:val="24"/>
                <w:szCs w:val="24"/>
              </w:rPr>
            </w:r>
            <w:r w:rsidRPr="00ED0737">
              <w:rPr>
                <w:rFonts w:ascii="Times New Roman" w:hAnsi="Times New Roman" w:cs="Times New Roman"/>
                <w:noProof/>
                <w:webHidden/>
                <w:sz w:val="24"/>
                <w:szCs w:val="24"/>
              </w:rPr>
              <w:fldChar w:fldCharType="separate"/>
            </w:r>
            <w:r w:rsidRPr="00ED0737">
              <w:rPr>
                <w:rFonts w:ascii="Times New Roman" w:hAnsi="Times New Roman" w:cs="Times New Roman"/>
                <w:noProof/>
                <w:webHidden/>
                <w:sz w:val="24"/>
                <w:szCs w:val="24"/>
              </w:rPr>
              <w:t>4</w:t>
            </w:r>
            <w:r w:rsidRPr="00ED0737">
              <w:rPr>
                <w:rFonts w:ascii="Times New Roman" w:hAnsi="Times New Roman" w:cs="Times New Roman"/>
                <w:noProof/>
                <w:webHidden/>
                <w:sz w:val="24"/>
                <w:szCs w:val="24"/>
              </w:rPr>
              <w:fldChar w:fldCharType="end"/>
            </w:r>
          </w:hyperlink>
        </w:p>
        <w:p w:rsidRPr="00ED0737" w:rsidR="00ED0737" w:rsidP="00ED0737" w:rsidRDefault="00ED0737" w14:paraId="52F92543" w14:textId="34434205">
          <w:pPr>
            <w:pStyle w:val="TOC2"/>
            <w:tabs>
              <w:tab w:val="right" w:leader="dot" w:pos="9019"/>
            </w:tabs>
            <w:spacing w:before="240" w:line="360" w:lineRule="auto"/>
            <w:jc w:val="both"/>
            <w:rPr>
              <w:rFonts w:ascii="Times New Roman" w:hAnsi="Times New Roman" w:cs="Times New Roman" w:eastAsiaTheme="minorEastAsia"/>
              <w:noProof/>
              <w:kern w:val="2"/>
              <w:sz w:val="24"/>
              <w:szCs w:val="24"/>
              <w:lang w:val="en-IN"/>
              <w14:ligatures w14:val="standardContextual"/>
            </w:rPr>
          </w:pPr>
          <w:hyperlink w:history="1" w:anchor="_Toc152937134">
            <w:r w:rsidRPr="00ED0737">
              <w:rPr>
                <w:rStyle w:val="Hyperlink"/>
                <w:rFonts w:ascii="Times New Roman" w:hAnsi="Times New Roman" w:cs="Times New Roman"/>
                <w:noProof/>
                <w:sz w:val="24"/>
                <w:szCs w:val="24"/>
              </w:rPr>
              <w:t>Corporate value</w:t>
            </w:r>
            <w:r w:rsidRPr="00ED0737">
              <w:rPr>
                <w:rFonts w:ascii="Times New Roman" w:hAnsi="Times New Roman" w:cs="Times New Roman"/>
                <w:noProof/>
                <w:webHidden/>
                <w:sz w:val="24"/>
                <w:szCs w:val="24"/>
              </w:rPr>
              <w:tab/>
            </w:r>
            <w:r w:rsidRPr="00ED0737">
              <w:rPr>
                <w:rFonts w:ascii="Times New Roman" w:hAnsi="Times New Roman" w:cs="Times New Roman"/>
                <w:noProof/>
                <w:webHidden/>
                <w:sz w:val="24"/>
                <w:szCs w:val="24"/>
              </w:rPr>
              <w:fldChar w:fldCharType="begin"/>
            </w:r>
            <w:r w:rsidRPr="00ED0737">
              <w:rPr>
                <w:rFonts w:ascii="Times New Roman" w:hAnsi="Times New Roman" w:cs="Times New Roman"/>
                <w:noProof/>
                <w:webHidden/>
                <w:sz w:val="24"/>
                <w:szCs w:val="24"/>
              </w:rPr>
              <w:instrText xml:space="preserve"> PAGEREF _Toc152937134 \h </w:instrText>
            </w:r>
            <w:r w:rsidRPr="00ED0737">
              <w:rPr>
                <w:rFonts w:ascii="Times New Roman" w:hAnsi="Times New Roman" w:cs="Times New Roman"/>
                <w:noProof/>
                <w:webHidden/>
                <w:sz w:val="24"/>
                <w:szCs w:val="24"/>
              </w:rPr>
            </w:r>
            <w:r w:rsidRPr="00ED0737">
              <w:rPr>
                <w:rFonts w:ascii="Times New Roman" w:hAnsi="Times New Roman" w:cs="Times New Roman"/>
                <w:noProof/>
                <w:webHidden/>
                <w:sz w:val="24"/>
                <w:szCs w:val="24"/>
              </w:rPr>
              <w:fldChar w:fldCharType="separate"/>
            </w:r>
            <w:r w:rsidRPr="00ED0737">
              <w:rPr>
                <w:rFonts w:ascii="Times New Roman" w:hAnsi="Times New Roman" w:cs="Times New Roman"/>
                <w:noProof/>
                <w:webHidden/>
                <w:sz w:val="24"/>
                <w:szCs w:val="24"/>
              </w:rPr>
              <w:t>4</w:t>
            </w:r>
            <w:r w:rsidRPr="00ED0737">
              <w:rPr>
                <w:rFonts w:ascii="Times New Roman" w:hAnsi="Times New Roman" w:cs="Times New Roman"/>
                <w:noProof/>
                <w:webHidden/>
                <w:sz w:val="24"/>
                <w:szCs w:val="24"/>
              </w:rPr>
              <w:fldChar w:fldCharType="end"/>
            </w:r>
          </w:hyperlink>
        </w:p>
        <w:p w:rsidRPr="00ED0737" w:rsidR="00ED0737" w:rsidP="00ED0737" w:rsidRDefault="00ED0737" w14:paraId="3B17593A" w14:textId="31200E58">
          <w:pPr>
            <w:pStyle w:val="TOC2"/>
            <w:tabs>
              <w:tab w:val="right" w:leader="dot" w:pos="9019"/>
            </w:tabs>
            <w:spacing w:before="240" w:line="360" w:lineRule="auto"/>
            <w:jc w:val="both"/>
            <w:rPr>
              <w:rFonts w:ascii="Times New Roman" w:hAnsi="Times New Roman" w:cs="Times New Roman" w:eastAsiaTheme="minorEastAsia"/>
              <w:noProof/>
              <w:kern w:val="2"/>
              <w:sz w:val="24"/>
              <w:szCs w:val="24"/>
              <w:lang w:val="en-IN"/>
              <w14:ligatures w14:val="standardContextual"/>
            </w:rPr>
          </w:pPr>
          <w:hyperlink w:history="1" w:anchor="_Toc152937135">
            <w:r w:rsidRPr="00ED0737">
              <w:rPr>
                <w:rStyle w:val="Hyperlink"/>
                <w:rFonts w:ascii="Times New Roman" w:hAnsi="Times New Roman" w:cs="Times New Roman"/>
                <w:noProof/>
                <w:sz w:val="24"/>
                <w:szCs w:val="24"/>
              </w:rPr>
              <w:t>Internal cost of capital</w:t>
            </w:r>
            <w:r w:rsidRPr="00ED0737">
              <w:rPr>
                <w:rFonts w:ascii="Times New Roman" w:hAnsi="Times New Roman" w:cs="Times New Roman"/>
                <w:noProof/>
                <w:webHidden/>
                <w:sz w:val="24"/>
                <w:szCs w:val="24"/>
              </w:rPr>
              <w:tab/>
            </w:r>
            <w:r w:rsidRPr="00ED0737">
              <w:rPr>
                <w:rFonts w:ascii="Times New Roman" w:hAnsi="Times New Roman" w:cs="Times New Roman"/>
                <w:noProof/>
                <w:webHidden/>
                <w:sz w:val="24"/>
                <w:szCs w:val="24"/>
              </w:rPr>
              <w:fldChar w:fldCharType="begin"/>
            </w:r>
            <w:r w:rsidRPr="00ED0737">
              <w:rPr>
                <w:rFonts w:ascii="Times New Roman" w:hAnsi="Times New Roman" w:cs="Times New Roman"/>
                <w:noProof/>
                <w:webHidden/>
                <w:sz w:val="24"/>
                <w:szCs w:val="24"/>
              </w:rPr>
              <w:instrText xml:space="preserve"> PAGEREF _Toc152937135 \h </w:instrText>
            </w:r>
            <w:r w:rsidRPr="00ED0737">
              <w:rPr>
                <w:rFonts w:ascii="Times New Roman" w:hAnsi="Times New Roman" w:cs="Times New Roman"/>
                <w:noProof/>
                <w:webHidden/>
                <w:sz w:val="24"/>
                <w:szCs w:val="24"/>
              </w:rPr>
            </w:r>
            <w:r w:rsidRPr="00ED0737">
              <w:rPr>
                <w:rFonts w:ascii="Times New Roman" w:hAnsi="Times New Roman" w:cs="Times New Roman"/>
                <w:noProof/>
                <w:webHidden/>
                <w:sz w:val="24"/>
                <w:szCs w:val="24"/>
              </w:rPr>
              <w:fldChar w:fldCharType="separate"/>
            </w:r>
            <w:r w:rsidRPr="00ED0737">
              <w:rPr>
                <w:rFonts w:ascii="Times New Roman" w:hAnsi="Times New Roman" w:cs="Times New Roman"/>
                <w:noProof/>
                <w:webHidden/>
                <w:sz w:val="24"/>
                <w:szCs w:val="24"/>
              </w:rPr>
              <w:t>5</w:t>
            </w:r>
            <w:r w:rsidRPr="00ED0737">
              <w:rPr>
                <w:rFonts w:ascii="Times New Roman" w:hAnsi="Times New Roman" w:cs="Times New Roman"/>
                <w:noProof/>
                <w:webHidden/>
                <w:sz w:val="24"/>
                <w:szCs w:val="24"/>
              </w:rPr>
              <w:fldChar w:fldCharType="end"/>
            </w:r>
          </w:hyperlink>
        </w:p>
        <w:p w:rsidRPr="00ED0737" w:rsidR="00ED0737" w:rsidP="00ED0737" w:rsidRDefault="00ED0737" w14:paraId="09C6D067" w14:textId="1BF91140">
          <w:pPr>
            <w:pStyle w:val="TOC2"/>
            <w:tabs>
              <w:tab w:val="right" w:leader="dot" w:pos="9019"/>
            </w:tabs>
            <w:spacing w:before="240" w:line="360" w:lineRule="auto"/>
            <w:jc w:val="both"/>
            <w:rPr>
              <w:rFonts w:ascii="Times New Roman" w:hAnsi="Times New Roman" w:cs="Times New Roman" w:eastAsiaTheme="minorEastAsia"/>
              <w:noProof/>
              <w:kern w:val="2"/>
              <w:sz w:val="24"/>
              <w:szCs w:val="24"/>
              <w:lang w:val="en-IN"/>
              <w14:ligatures w14:val="standardContextual"/>
            </w:rPr>
          </w:pPr>
          <w:hyperlink w:history="1" w:anchor="_Toc152937136">
            <w:r w:rsidRPr="00ED0737">
              <w:rPr>
                <w:rStyle w:val="Hyperlink"/>
                <w:rFonts w:ascii="Times New Roman" w:hAnsi="Times New Roman" w:cs="Times New Roman"/>
                <w:noProof/>
                <w:sz w:val="24"/>
                <w:szCs w:val="24"/>
              </w:rPr>
              <w:t>Financial structure.</w:t>
            </w:r>
            <w:r w:rsidRPr="00ED0737">
              <w:rPr>
                <w:rFonts w:ascii="Times New Roman" w:hAnsi="Times New Roman" w:cs="Times New Roman"/>
                <w:noProof/>
                <w:webHidden/>
                <w:sz w:val="24"/>
                <w:szCs w:val="24"/>
              </w:rPr>
              <w:tab/>
            </w:r>
            <w:r w:rsidRPr="00ED0737">
              <w:rPr>
                <w:rFonts w:ascii="Times New Roman" w:hAnsi="Times New Roman" w:cs="Times New Roman"/>
                <w:noProof/>
                <w:webHidden/>
                <w:sz w:val="24"/>
                <w:szCs w:val="24"/>
              </w:rPr>
              <w:fldChar w:fldCharType="begin"/>
            </w:r>
            <w:r w:rsidRPr="00ED0737">
              <w:rPr>
                <w:rFonts w:ascii="Times New Roman" w:hAnsi="Times New Roman" w:cs="Times New Roman"/>
                <w:noProof/>
                <w:webHidden/>
                <w:sz w:val="24"/>
                <w:szCs w:val="24"/>
              </w:rPr>
              <w:instrText xml:space="preserve"> PAGEREF _Toc152937136 \h </w:instrText>
            </w:r>
            <w:r w:rsidRPr="00ED0737">
              <w:rPr>
                <w:rFonts w:ascii="Times New Roman" w:hAnsi="Times New Roman" w:cs="Times New Roman"/>
                <w:noProof/>
                <w:webHidden/>
                <w:sz w:val="24"/>
                <w:szCs w:val="24"/>
              </w:rPr>
            </w:r>
            <w:r w:rsidRPr="00ED0737">
              <w:rPr>
                <w:rFonts w:ascii="Times New Roman" w:hAnsi="Times New Roman" w:cs="Times New Roman"/>
                <w:noProof/>
                <w:webHidden/>
                <w:sz w:val="24"/>
                <w:szCs w:val="24"/>
              </w:rPr>
              <w:fldChar w:fldCharType="separate"/>
            </w:r>
            <w:r w:rsidRPr="00ED0737">
              <w:rPr>
                <w:rFonts w:ascii="Times New Roman" w:hAnsi="Times New Roman" w:cs="Times New Roman"/>
                <w:noProof/>
                <w:webHidden/>
                <w:sz w:val="24"/>
                <w:szCs w:val="24"/>
              </w:rPr>
              <w:t>6</w:t>
            </w:r>
            <w:r w:rsidRPr="00ED0737">
              <w:rPr>
                <w:rFonts w:ascii="Times New Roman" w:hAnsi="Times New Roman" w:cs="Times New Roman"/>
                <w:noProof/>
                <w:webHidden/>
                <w:sz w:val="24"/>
                <w:szCs w:val="24"/>
              </w:rPr>
              <w:fldChar w:fldCharType="end"/>
            </w:r>
          </w:hyperlink>
        </w:p>
        <w:p w:rsidRPr="00ED0737" w:rsidR="00ED0737" w:rsidP="00ED0737" w:rsidRDefault="00ED0737" w14:paraId="2B35BA17" w14:textId="1852C3FB">
          <w:pPr>
            <w:pStyle w:val="TOC1"/>
            <w:tabs>
              <w:tab w:val="right" w:leader="dot" w:pos="9019"/>
            </w:tabs>
            <w:spacing w:before="240" w:line="360" w:lineRule="auto"/>
            <w:jc w:val="both"/>
            <w:rPr>
              <w:rFonts w:ascii="Times New Roman" w:hAnsi="Times New Roman" w:cs="Times New Roman" w:eastAsiaTheme="minorEastAsia"/>
              <w:noProof/>
              <w:kern w:val="2"/>
              <w:sz w:val="24"/>
              <w:szCs w:val="24"/>
              <w:lang w:val="en-IN"/>
              <w14:ligatures w14:val="standardContextual"/>
            </w:rPr>
          </w:pPr>
          <w:hyperlink w:history="1" w:anchor="_Toc152937137">
            <w:r w:rsidRPr="00ED0737">
              <w:rPr>
                <w:rStyle w:val="Hyperlink"/>
                <w:rFonts w:ascii="Times New Roman" w:hAnsi="Times New Roman" w:cs="Times New Roman"/>
                <w:noProof/>
                <w:sz w:val="24"/>
                <w:szCs w:val="24"/>
              </w:rPr>
              <w:t>Conclusion</w:t>
            </w:r>
            <w:r w:rsidRPr="00ED0737">
              <w:rPr>
                <w:rFonts w:ascii="Times New Roman" w:hAnsi="Times New Roman" w:cs="Times New Roman"/>
                <w:noProof/>
                <w:webHidden/>
                <w:sz w:val="24"/>
                <w:szCs w:val="24"/>
              </w:rPr>
              <w:tab/>
            </w:r>
            <w:r w:rsidRPr="00ED0737">
              <w:rPr>
                <w:rFonts w:ascii="Times New Roman" w:hAnsi="Times New Roman" w:cs="Times New Roman"/>
                <w:noProof/>
                <w:webHidden/>
                <w:sz w:val="24"/>
                <w:szCs w:val="24"/>
              </w:rPr>
              <w:fldChar w:fldCharType="begin"/>
            </w:r>
            <w:r w:rsidRPr="00ED0737">
              <w:rPr>
                <w:rFonts w:ascii="Times New Roman" w:hAnsi="Times New Roman" w:cs="Times New Roman"/>
                <w:noProof/>
                <w:webHidden/>
                <w:sz w:val="24"/>
                <w:szCs w:val="24"/>
              </w:rPr>
              <w:instrText xml:space="preserve"> PAGEREF _Toc152937137 \h </w:instrText>
            </w:r>
            <w:r w:rsidRPr="00ED0737">
              <w:rPr>
                <w:rFonts w:ascii="Times New Roman" w:hAnsi="Times New Roman" w:cs="Times New Roman"/>
                <w:noProof/>
                <w:webHidden/>
                <w:sz w:val="24"/>
                <w:szCs w:val="24"/>
              </w:rPr>
            </w:r>
            <w:r w:rsidRPr="00ED0737">
              <w:rPr>
                <w:rFonts w:ascii="Times New Roman" w:hAnsi="Times New Roman" w:cs="Times New Roman"/>
                <w:noProof/>
                <w:webHidden/>
                <w:sz w:val="24"/>
                <w:szCs w:val="24"/>
              </w:rPr>
              <w:fldChar w:fldCharType="separate"/>
            </w:r>
            <w:r w:rsidRPr="00ED0737">
              <w:rPr>
                <w:rFonts w:ascii="Times New Roman" w:hAnsi="Times New Roman" w:cs="Times New Roman"/>
                <w:noProof/>
                <w:webHidden/>
                <w:sz w:val="24"/>
                <w:szCs w:val="24"/>
              </w:rPr>
              <w:t>7</w:t>
            </w:r>
            <w:r w:rsidRPr="00ED0737">
              <w:rPr>
                <w:rFonts w:ascii="Times New Roman" w:hAnsi="Times New Roman" w:cs="Times New Roman"/>
                <w:noProof/>
                <w:webHidden/>
                <w:sz w:val="24"/>
                <w:szCs w:val="24"/>
              </w:rPr>
              <w:fldChar w:fldCharType="end"/>
            </w:r>
          </w:hyperlink>
        </w:p>
        <w:p w:rsidRPr="00ED0737" w:rsidR="00ED0737" w:rsidP="00ED0737" w:rsidRDefault="00ED0737" w14:paraId="4730C073" w14:textId="70CFCCD4">
          <w:pPr>
            <w:pStyle w:val="TOC1"/>
            <w:tabs>
              <w:tab w:val="right" w:leader="dot" w:pos="9019"/>
            </w:tabs>
            <w:spacing w:before="240" w:line="360" w:lineRule="auto"/>
            <w:jc w:val="both"/>
            <w:rPr>
              <w:rFonts w:ascii="Times New Roman" w:hAnsi="Times New Roman" w:cs="Times New Roman" w:eastAsiaTheme="minorEastAsia"/>
              <w:noProof/>
              <w:kern w:val="2"/>
              <w:sz w:val="24"/>
              <w:szCs w:val="24"/>
              <w:lang w:val="en-IN"/>
              <w14:ligatures w14:val="standardContextual"/>
            </w:rPr>
          </w:pPr>
          <w:hyperlink w:history="1" w:anchor="_Toc152937138">
            <w:r w:rsidRPr="00ED0737">
              <w:rPr>
                <w:rStyle w:val="Hyperlink"/>
                <w:rFonts w:ascii="Times New Roman" w:hAnsi="Times New Roman" w:cs="Times New Roman"/>
                <w:bCs/>
                <w:noProof/>
                <w:sz w:val="24"/>
                <w:szCs w:val="24"/>
              </w:rPr>
              <w:t>References</w:t>
            </w:r>
            <w:r w:rsidRPr="00ED0737">
              <w:rPr>
                <w:rFonts w:ascii="Times New Roman" w:hAnsi="Times New Roman" w:cs="Times New Roman"/>
                <w:noProof/>
                <w:webHidden/>
                <w:sz w:val="24"/>
                <w:szCs w:val="24"/>
              </w:rPr>
              <w:tab/>
            </w:r>
            <w:r w:rsidRPr="00ED0737">
              <w:rPr>
                <w:rFonts w:ascii="Times New Roman" w:hAnsi="Times New Roman" w:cs="Times New Roman"/>
                <w:noProof/>
                <w:webHidden/>
                <w:sz w:val="24"/>
                <w:szCs w:val="24"/>
              </w:rPr>
              <w:fldChar w:fldCharType="begin"/>
            </w:r>
            <w:r w:rsidRPr="00ED0737">
              <w:rPr>
                <w:rFonts w:ascii="Times New Roman" w:hAnsi="Times New Roman" w:cs="Times New Roman"/>
                <w:noProof/>
                <w:webHidden/>
                <w:sz w:val="24"/>
                <w:szCs w:val="24"/>
              </w:rPr>
              <w:instrText xml:space="preserve"> PAGEREF _Toc152937138 \h </w:instrText>
            </w:r>
            <w:r w:rsidRPr="00ED0737">
              <w:rPr>
                <w:rFonts w:ascii="Times New Roman" w:hAnsi="Times New Roman" w:cs="Times New Roman"/>
                <w:noProof/>
                <w:webHidden/>
                <w:sz w:val="24"/>
                <w:szCs w:val="24"/>
              </w:rPr>
            </w:r>
            <w:r w:rsidRPr="00ED0737">
              <w:rPr>
                <w:rFonts w:ascii="Times New Roman" w:hAnsi="Times New Roman" w:cs="Times New Roman"/>
                <w:noProof/>
                <w:webHidden/>
                <w:sz w:val="24"/>
                <w:szCs w:val="24"/>
              </w:rPr>
              <w:fldChar w:fldCharType="separate"/>
            </w:r>
            <w:r w:rsidRPr="00ED0737">
              <w:rPr>
                <w:rFonts w:ascii="Times New Roman" w:hAnsi="Times New Roman" w:cs="Times New Roman"/>
                <w:noProof/>
                <w:webHidden/>
                <w:sz w:val="24"/>
                <w:szCs w:val="24"/>
              </w:rPr>
              <w:t>8</w:t>
            </w:r>
            <w:r w:rsidRPr="00ED0737">
              <w:rPr>
                <w:rFonts w:ascii="Times New Roman" w:hAnsi="Times New Roman" w:cs="Times New Roman"/>
                <w:noProof/>
                <w:webHidden/>
                <w:sz w:val="24"/>
                <w:szCs w:val="24"/>
              </w:rPr>
              <w:fldChar w:fldCharType="end"/>
            </w:r>
          </w:hyperlink>
        </w:p>
        <w:p w:rsidRPr="00ED0737" w:rsidR="00BE31DE" w:rsidP="00407EC8" w:rsidRDefault="00000000" w14:paraId="00BD5CAC" w14:textId="3453C92E">
          <w:pPr>
            <w:spacing w:before="240" w:after="240" w:line="360" w:lineRule="auto"/>
          </w:pPr>
          <w:r w:rsidRPr="00ED0737">
            <w:rPr>
              <w:rFonts w:ascii="Times New Roman" w:hAnsi="Times New Roman" w:cs="Times New Roman"/>
              <w:noProof/>
              <w:sz w:val="24"/>
              <w:szCs w:val="24"/>
            </w:rPr>
            <w:fldChar w:fldCharType="end"/>
          </w:r>
        </w:p>
      </w:sdtContent>
    </w:sdt>
    <w:p w:rsidRPr="00ED0737" w:rsidR="00B5127C" w:rsidP="00407EC8" w:rsidRDefault="00000000" w14:paraId="0000000E" w14:textId="2F18D9C5">
      <w:pPr>
        <w:spacing w:before="240" w:after="240" w:line="360" w:lineRule="auto"/>
        <w:jc w:val="center"/>
      </w:pPr>
      <w:r w:rsidRPr="00ED0737">
        <w:br w:type="page"/>
      </w:r>
    </w:p>
    <w:p w:rsidRPr="00ED0737" w:rsidR="00B5127C" w:rsidP="00ED0737" w:rsidRDefault="00000000" w14:paraId="0000000F" w14:textId="77777777">
      <w:pPr>
        <w:pStyle w:val="Heading1"/>
        <w:rPr>
          <w:b w:val="0"/>
        </w:rPr>
      </w:pPr>
      <w:bookmarkStart w:name="_Toc152937130" w:id="0"/>
      <w:r w:rsidRPr="00ED0737">
        <w:lastRenderedPageBreak/>
        <w:t>Introduction</w:t>
      </w:r>
      <w:bookmarkEnd w:id="0"/>
      <w:r w:rsidRPr="00ED0737">
        <w:t xml:space="preserve"> </w:t>
      </w:r>
    </w:p>
    <w:p w:rsidRPr="00ED0737" w:rsidR="00B5127C" w:rsidP="00407EC8" w:rsidRDefault="00000000" w14:paraId="00000010" w14:textId="3E057836">
      <w:pPr>
        <w:spacing w:before="240" w:after="240" w:line="360" w:lineRule="auto"/>
        <w:jc w:val="both"/>
        <w:rPr>
          <w:rFonts w:ascii="Times" w:hAnsi="Times" w:eastAsia="Times" w:cs="Times"/>
          <w:sz w:val="24"/>
          <w:szCs w:val="24"/>
        </w:rPr>
      </w:pPr>
      <w:r w:rsidRPr="7A8C4D07" w:rsidR="14BDAC16">
        <w:rPr>
          <w:rFonts w:ascii="Times" w:hAnsi="Times" w:eastAsia="Times" w:cs="Times"/>
          <w:sz w:val="24"/>
          <w:szCs w:val="24"/>
        </w:rPr>
        <w:t>This research includes the theoretical framework of Tesco to increase the business standards of the organization and help to increase financial success in the long term</w:t>
      </w:r>
      <w:r w:rsidRPr="7A8C4D07" w:rsidR="0B2E012F">
        <w:rPr>
          <w:rFonts w:ascii="Times" w:hAnsi="Times" w:eastAsia="Times" w:cs="Times"/>
          <w:sz w:val="24"/>
          <w:szCs w:val="24"/>
        </w:rPr>
        <w:t>,</w:t>
      </w:r>
      <w:r w:rsidRPr="7A8C4D07" w:rsidR="14BDAC16">
        <w:rPr>
          <w:rFonts w:ascii="Times" w:hAnsi="Times" w:eastAsia="Times" w:cs="Times"/>
          <w:sz w:val="24"/>
          <w:szCs w:val="24"/>
        </w:rPr>
        <w:t xml:space="preserve"> </w:t>
      </w:r>
      <w:r w:rsidRPr="7A8C4D07" w:rsidR="14BDAC16">
        <w:rPr>
          <w:rFonts w:ascii="Times" w:hAnsi="Times" w:eastAsia="Times" w:cs="Times"/>
          <w:sz w:val="24"/>
          <w:szCs w:val="24"/>
        </w:rPr>
        <w:t xml:space="preserve">include </w:t>
      </w:r>
      <w:r w:rsidRPr="7A8C4D07" w:rsidR="14BDAC16">
        <w:rPr>
          <w:rFonts w:ascii="Times" w:hAnsi="Times" w:eastAsia="Times" w:cs="Times"/>
          <w:sz w:val="24"/>
          <w:szCs w:val="24"/>
        </w:rPr>
        <w:t>various types</w:t>
      </w:r>
      <w:r w:rsidRPr="7A8C4D07" w:rsidR="14BDAC16">
        <w:rPr>
          <w:rFonts w:ascii="Times" w:hAnsi="Times" w:eastAsia="Times" w:cs="Times"/>
          <w:sz w:val="24"/>
          <w:szCs w:val="24"/>
        </w:rPr>
        <w:t xml:space="preserve"> of methods to improve financial </w:t>
      </w:r>
      <w:r w:rsidRPr="7A8C4D07" w:rsidR="351D64CB">
        <w:rPr>
          <w:rFonts w:ascii="Times" w:hAnsi="Times" w:eastAsia="Times" w:cs="Times"/>
          <w:sz w:val="24"/>
          <w:szCs w:val="24"/>
        </w:rPr>
        <w:t>viewpoints</w:t>
      </w:r>
      <w:r w:rsidRPr="7A8C4D07" w:rsidR="14BDAC16">
        <w:rPr>
          <w:rFonts w:ascii="Times" w:hAnsi="Times" w:eastAsia="Times" w:cs="Times"/>
          <w:sz w:val="24"/>
          <w:szCs w:val="24"/>
        </w:rPr>
        <w:t xml:space="preserve"> to make a cr</w:t>
      </w:r>
      <w:r w:rsidRPr="7A8C4D07" w:rsidR="3A81985A">
        <w:rPr>
          <w:rFonts w:ascii="Times" w:hAnsi="Times" w:eastAsia="Times" w:cs="Times"/>
          <w:sz w:val="24"/>
          <w:szCs w:val="24"/>
        </w:rPr>
        <w:t>itic</w:t>
      </w:r>
      <w:r w:rsidRPr="7A8C4D07" w:rsidR="14BDAC16">
        <w:rPr>
          <w:rFonts w:ascii="Times" w:hAnsi="Times" w:eastAsia="Times" w:cs="Times"/>
          <w:sz w:val="24"/>
          <w:szCs w:val="24"/>
        </w:rPr>
        <w:t xml:space="preserve"> position in the international market. This also discussed the corporate balance, internal cost of capital, and financial structure to increase financial success in the long term</w:t>
      </w:r>
      <w:r w:rsidRPr="7A8C4D07" w:rsidR="50B65841">
        <w:rPr>
          <w:rFonts w:ascii="Times" w:hAnsi="Times" w:eastAsia="Times" w:cs="Times"/>
          <w:sz w:val="24"/>
          <w:szCs w:val="24"/>
        </w:rPr>
        <w:t>, and</w:t>
      </w:r>
      <w:r w:rsidRPr="7A8C4D07" w:rsidR="14BDAC16">
        <w:rPr>
          <w:rFonts w:ascii="Times" w:hAnsi="Times" w:eastAsia="Times" w:cs="Times"/>
          <w:sz w:val="24"/>
          <w:szCs w:val="24"/>
        </w:rPr>
        <w:t xml:space="preserve"> the organization in decision-making for future profit generation.</w:t>
      </w:r>
    </w:p>
    <w:p w:rsidRPr="00ED0737" w:rsidR="00B5127C" w:rsidP="00407EC8" w:rsidRDefault="00000000" w14:paraId="00000011" w14:textId="77777777">
      <w:pPr>
        <w:pStyle w:val="Heading1"/>
        <w:spacing w:before="240" w:after="240"/>
        <w:rPr>
          <w:b w:val="0"/>
          <w:color w:val="auto"/>
        </w:rPr>
      </w:pPr>
      <w:bookmarkStart w:name="_cq29p8c8eggn" w:colFirst="0" w:colLast="0" w:id="1"/>
      <w:bookmarkStart w:name="_Toc152937131" w:id="2"/>
      <w:bookmarkEnd w:id="1"/>
      <w:r w:rsidRPr="00ED0737">
        <w:rPr>
          <w:color w:val="auto"/>
        </w:rPr>
        <w:t>Theories adopted by Tesco</w:t>
      </w:r>
      <w:bookmarkEnd w:id="2"/>
      <w:r w:rsidRPr="00ED0737">
        <w:rPr>
          <w:color w:val="auto"/>
        </w:rPr>
        <w:t xml:space="preserve"> </w:t>
      </w:r>
    </w:p>
    <w:p w:rsidRPr="00ED0737" w:rsidR="00B5127C" w:rsidP="00407EC8" w:rsidRDefault="00000000" w14:paraId="00000012" w14:textId="65B73478">
      <w:pPr>
        <w:spacing w:before="240" w:after="240" w:line="360" w:lineRule="auto"/>
        <w:jc w:val="both"/>
        <w:rPr>
          <w:rFonts w:ascii="Times" w:hAnsi="Times" w:eastAsia="Times" w:cs="Times"/>
          <w:sz w:val="24"/>
          <w:szCs w:val="24"/>
        </w:rPr>
      </w:pPr>
      <w:r w:rsidRPr="7A8C4D07" w:rsidR="14BDAC16">
        <w:rPr>
          <w:rFonts w:ascii="Times" w:hAnsi="Times" w:eastAsia="Times" w:cs="Times"/>
          <w:sz w:val="24"/>
          <w:szCs w:val="24"/>
        </w:rPr>
        <w:t xml:space="preserve">In the international market, every business organization uses </w:t>
      </w:r>
      <w:r w:rsidRPr="7A8C4D07" w:rsidR="14BDAC16">
        <w:rPr>
          <w:rFonts w:ascii="Times" w:hAnsi="Times" w:eastAsia="Times" w:cs="Times"/>
          <w:sz w:val="24"/>
          <w:szCs w:val="24"/>
        </w:rPr>
        <w:t>different kinds</w:t>
      </w:r>
      <w:r w:rsidRPr="7A8C4D07" w:rsidR="14BDAC16">
        <w:rPr>
          <w:rFonts w:ascii="Times" w:hAnsi="Times" w:eastAsia="Times" w:cs="Times"/>
          <w:sz w:val="24"/>
          <w:szCs w:val="24"/>
        </w:rPr>
        <w:t xml:space="preserve"> </w:t>
      </w:r>
      <w:r w:rsidRPr="7A8C4D07" w:rsidR="14BDAC16">
        <w:rPr>
          <w:rFonts w:ascii="Times" w:hAnsi="Times" w:eastAsia="Times" w:cs="Times"/>
          <w:sz w:val="24"/>
          <w:szCs w:val="24"/>
        </w:rPr>
        <w:t xml:space="preserve">to increase their business market area </w:t>
      </w:r>
      <w:r w:rsidRPr="7A8C4D07" w:rsidR="14BDAC16">
        <w:rPr>
          <w:rFonts w:ascii="Times" w:hAnsi="Times" w:eastAsia="Times" w:cs="Times"/>
          <w:sz w:val="24"/>
          <w:szCs w:val="24"/>
        </w:rPr>
        <w:t>and also</w:t>
      </w:r>
      <w:r w:rsidRPr="7A8C4D07" w:rsidR="14BDAC16">
        <w:rPr>
          <w:rFonts w:ascii="Times" w:hAnsi="Times" w:eastAsia="Times" w:cs="Times"/>
          <w:sz w:val="24"/>
          <w:szCs w:val="24"/>
        </w:rPr>
        <w:t xml:space="preserve"> increase financial success for the </w:t>
      </w:r>
      <w:r w:rsidRPr="7A8C4D07" w:rsidR="3EA48AA3">
        <w:rPr>
          <w:rFonts w:ascii="Times" w:hAnsi="Times" w:eastAsia="Times" w:cs="Times"/>
          <w:sz w:val="24"/>
          <w:szCs w:val="24"/>
        </w:rPr>
        <w:t>long-term</w:t>
      </w:r>
      <w:r w:rsidRPr="7A8C4D07" w:rsidR="14BDAC16">
        <w:rPr>
          <w:rFonts w:ascii="Times" w:hAnsi="Times" w:eastAsia="Times" w:cs="Times"/>
          <w:sz w:val="24"/>
          <w:szCs w:val="24"/>
        </w:rPr>
        <w:t xml:space="preserve"> period. Tesco used the </w:t>
      </w:r>
      <w:r w:rsidRPr="7A8C4D07" w:rsidR="14BDAC16">
        <w:rPr>
          <w:rFonts w:ascii="Times" w:hAnsi="Times" w:eastAsia="Times" w:cs="Times"/>
          <w:b w:val="0"/>
          <w:bCs w:val="0"/>
          <w:i w:val="0"/>
          <w:iCs w:val="0"/>
          <w:sz w:val="24"/>
          <w:szCs w:val="24"/>
        </w:rPr>
        <w:t xml:space="preserve">Trade-off </w:t>
      </w:r>
      <w:r w:rsidRPr="7A8C4D07" w:rsidR="65092B7E">
        <w:rPr>
          <w:rFonts w:ascii="Times" w:hAnsi="Times" w:eastAsia="Times" w:cs="Times"/>
          <w:b w:val="0"/>
          <w:bCs w:val="0"/>
          <w:i w:val="0"/>
          <w:iCs w:val="0"/>
          <w:sz w:val="24"/>
          <w:szCs w:val="24"/>
        </w:rPr>
        <w:t>T</w:t>
      </w:r>
      <w:r w:rsidRPr="7A8C4D07" w:rsidR="14BDAC16">
        <w:rPr>
          <w:rFonts w:ascii="Times" w:hAnsi="Times" w:eastAsia="Times" w:cs="Times"/>
          <w:b w:val="0"/>
          <w:bCs w:val="0"/>
          <w:i w:val="0"/>
          <w:iCs w:val="0"/>
          <w:sz w:val="24"/>
          <w:szCs w:val="24"/>
        </w:rPr>
        <w:t>heory</w:t>
      </w:r>
      <w:r w:rsidRPr="7A8C4D07" w:rsidR="14BDAC16">
        <w:rPr>
          <w:rFonts w:ascii="Times" w:hAnsi="Times" w:eastAsia="Times" w:cs="Times"/>
          <w:b w:val="1"/>
          <w:bCs w:val="1"/>
          <w:i w:val="1"/>
          <w:iCs w:val="1"/>
          <w:sz w:val="24"/>
          <w:szCs w:val="24"/>
        </w:rPr>
        <w:t xml:space="preserve"> </w:t>
      </w:r>
      <w:r w:rsidRPr="7A8C4D07" w:rsidR="14BDAC16">
        <w:rPr>
          <w:rFonts w:ascii="Times" w:hAnsi="Times" w:eastAsia="Times" w:cs="Times"/>
          <w:sz w:val="24"/>
          <w:szCs w:val="24"/>
        </w:rPr>
        <w:t xml:space="preserve">for </w:t>
      </w:r>
      <w:r w:rsidRPr="7A8C4D07" w:rsidR="14BDAC16">
        <w:rPr>
          <w:rFonts w:ascii="Times" w:hAnsi="Times" w:eastAsia="Times" w:cs="Times"/>
          <w:sz w:val="24"/>
          <w:szCs w:val="24"/>
        </w:rPr>
        <w:t>maintaining</w:t>
      </w:r>
      <w:r w:rsidRPr="7A8C4D07" w:rsidR="14BDAC16">
        <w:rPr>
          <w:rFonts w:ascii="Times" w:hAnsi="Times" w:eastAsia="Times" w:cs="Times"/>
          <w:sz w:val="24"/>
          <w:szCs w:val="24"/>
        </w:rPr>
        <w:t xml:space="preserve"> cost for the </w:t>
      </w:r>
      <w:r w:rsidRPr="7A8C4D07" w:rsidR="14BDAC16">
        <w:rPr>
          <w:rFonts w:ascii="Times" w:hAnsi="Times" w:eastAsia="Times" w:cs="Times"/>
          <w:sz w:val="24"/>
          <w:szCs w:val="24"/>
        </w:rPr>
        <w:t>different types</w:t>
      </w:r>
      <w:r w:rsidRPr="7A8C4D07" w:rsidR="14BDAC16">
        <w:rPr>
          <w:rFonts w:ascii="Times" w:hAnsi="Times" w:eastAsia="Times" w:cs="Times"/>
          <w:sz w:val="24"/>
          <w:szCs w:val="24"/>
        </w:rPr>
        <w:t xml:space="preserve"> of </w:t>
      </w:r>
      <w:r w:rsidRPr="7A8C4D07" w:rsidR="3EA48AA3">
        <w:rPr>
          <w:rFonts w:ascii="Times" w:hAnsi="Times" w:eastAsia="Times" w:cs="Times"/>
          <w:sz w:val="24"/>
          <w:szCs w:val="24"/>
        </w:rPr>
        <w:t>expenses</w:t>
      </w:r>
      <w:r w:rsidRPr="7A8C4D07" w:rsidR="496F0F5C">
        <w:rPr>
          <w:rFonts w:ascii="Times" w:hAnsi="Times" w:eastAsia="Times" w:cs="Times"/>
          <w:sz w:val="24"/>
          <w:szCs w:val="24"/>
        </w:rPr>
        <w:t xml:space="preserve"> or the risks</w:t>
      </w:r>
      <w:r w:rsidRPr="7A8C4D07" w:rsidR="3EA48AA3">
        <w:rPr>
          <w:rFonts w:ascii="Times" w:hAnsi="Times" w:eastAsia="Times" w:cs="Times"/>
          <w:sz w:val="24"/>
          <w:szCs w:val="24"/>
        </w:rPr>
        <w:t xml:space="preserve"> (</w:t>
      </w:r>
      <w:r w:rsidRPr="7A8C4D07" w:rsidR="14BDAC16">
        <w:rPr>
          <w:rFonts w:ascii="Times" w:hAnsi="Times" w:eastAsia="Times" w:cs="Times"/>
          <w:sz w:val="24"/>
          <w:szCs w:val="24"/>
        </w:rPr>
        <w:t xml:space="preserve">Hübner </w:t>
      </w:r>
      <w:r w:rsidRPr="7A8C4D07" w:rsidR="14BDAC16">
        <w:rPr>
          <w:rFonts w:ascii="Times" w:hAnsi="Times" w:eastAsia="Times" w:cs="Times"/>
          <w:i w:val="1"/>
          <w:iCs w:val="1"/>
          <w:sz w:val="24"/>
          <w:szCs w:val="24"/>
        </w:rPr>
        <w:t>et al. 2019</w:t>
      </w:r>
      <w:r w:rsidRPr="7A8C4D07" w:rsidR="14BDAC16">
        <w:rPr>
          <w:rFonts w:ascii="Times" w:hAnsi="Times" w:eastAsia="Times" w:cs="Times"/>
          <w:sz w:val="24"/>
          <w:szCs w:val="24"/>
        </w:rPr>
        <w:t xml:space="preserve">). This also </w:t>
      </w:r>
      <w:r w:rsidRPr="7A8C4D07" w:rsidR="14BDAC16">
        <w:rPr>
          <w:rFonts w:ascii="Times" w:hAnsi="Times" w:eastAsia="Times" w:cs="Times"/>
          <w:sz w:val="24"/>
          <w:szCs w:val="24"/>
        </w:rPr>
        <w:t>assists</w:t>
      </w:r>
      <w:r w:rsidRPr="7A8C4D07" w:rsidR="14BDAC16">
        <w:rPr>
          <w:rFonts w:ascii="Times" w:hAnsi="Times" w:eastAsia="Times" w:cs="Times"/>
          <w:sz w:val="24"/>
          <w:szCs w:val="24"/>
        </w:rPr>
        <w:t xml:space="preserve"> them in increasing debt to increase their value in the market. This theory has a direct impact on their Weighted </w:t>
      </w:r>
      <w:r w:rsidRPr="7A8C4D07" w:rsidR="270F5D09">
        <w:rPr>
          <w:rFonts w:ascii="Times" w:hAnsi="Times" w:eastAsia="Times" w:cs="Times"/>
          <w:sz w:val="24"/>
          <w:szCs w:val="24"/>
        </w:rPr>
        <w:t>A</w:t>
      </w:r>
      <w:r w:rsidRPr="7A8C4D07" w:rsidR="14BDAC16">
        <w:rPr>
          <w:rFonts w:ascii="Times" w:hAnsi="Times" w:eastAsia="Times" w:cs="Times"/>
          <w:sz w:val="24"/>
          <w:szCs w:val="24"/>
        </w:rPr>
        <w:t xml:space="preserve">verage </w:t>
      </w:r>
      <w:r w:rsidRPr="7A8C4D07" w:rsidR="2E2D6FBF">
        <w:rPr>
          <w:rFonts w:ascii="Times" w:hAnsi="Times" w:eastAsia="Times" w:cs="Times"/>
          <w:sz w:val="24"/>
          <w:szCs w:val="24"/>
        </w:rPr>
        <w:t>C</w:t>
      </w:r>
      <w:r w:rsidRPr="7A8C4D07" w:rsidR="14BDAC16">
        <w:rPr>
          <w:rFonts w:ascii="Times" w:hAnsi="Times" w:eastAsia="Times" w:cs="Times"/>
          <w:sz w:val="24"/>
          <w:szCs w:val="24"/>
        </w:rPr>
        <w:t xml:space="preserve">ost of </w:t>
      </w:r>
      <w:r w:rsidRPr="7A8C4D07" w:rsidR="709C9086">
        <w:rPr>
          <w:rFonts w:ascii="Times" w:hAnsi="Times" w:eastAsia="Times" w:cs="Times"/>
          <w:sz w:val="24"/>
          <w:szCs w:val="24"/>
        </w:rPr>
        <w:t>C</w:t>
      </w:r>
      <w:r w:rsidRPr="7A8C4D07" w:rsidR="14BDAC16">
        <w:rPr>
          <w:rFonts w:ascii="Times" w:hAnsi="Times" w:eastAsia="Times" w:cs="Times"/>
          <w:sz w:val="24"/>
          <w:szCs w:val="24"/>
        </w:rPr>
        <w:t>apital (WACC</w:t>
      </w:r>
      <w:r w:rsidRPr="7A8C4D07" w:rsidR="3EA48AA3">
        <w:rPr>
          <w:rFonts w:ascii="Times" w:hAnsi="Times" w:eastAsia="Times" w:cs="Times"/>
          <w:sz w:val="24"/>
          <w:szCs w:val="24"/>
        </w:rPr>
        <w:t>)</w:t>
      </w:r>
      <w:r w:rsidRPr="7A8C4D07" w:rsidR="5649812B">
        <w:rPr>
          <w:rFonts w:ascii="Times" w:hAnsi="Times" w:eastAsia="Times" w:cs="Times"/>
          <w:sz w:val="24"/>
          <w:szCs w:val="24"/>
        </w:rPr>
        <w:t xml:space="preserve"> </w:t>
      </w:r>
      <w:r w:rsidRPr="7A8C4D07" w:rsidR="069398FE">
        <w:rPr>
          <w:rFonts w:ascii="Times" w:hAnsi="Times" w:eastAsia="Times" w:cs="Times"/>
          <w:sz w:val="24"/>
          <w:szCs w:val="24"/>
        </w:rPr>
        <w:t xml:space="preserve">the company expects to pay to finance its business </w:t>
      </w:r>
      <w:r w:rsidRPr="7A8C4D07" w:rsidR="3EA48AA3">
        <w:rPr>
          <w:rFonts w:ascii="Times" w:hAnsi="Times" w:eastAsia="Times" w:cs="Times"/>
          <w:sz w:val="24"/>
          <w:szCs w:val="24"/>
        </w:rPr>
        <w:t>(</w:t>
      </w:r>
      <w:r w:rsidRPr="7A8C4D07" w:rsidR="14BDAC16">
        <w:rPr>
          <w:rFonts w:ascii="Times" w:hAnsi="Times" w:eastAsia="Times" w:cs="Times"/>
          <w:sz w:val="24"/>
          <w:szCs w:val="24"/>
        </w:rPr>
        <w:t>Harvey, 2020).</w:t>
      </w:r>
    </w:p>
    <w:p w:rsidRPr="00ED0737" w:rsidR="00B5127C" w:rsidP="00407EC8" w:rsidRDefault="00000000" w14:paraId="00000013" w14:textId="0676F1CA">
      <w:pPr>
        <w:spacing w:before="240" w:after="240" w:line="360" w:lineRule="auto"/>
        <w:jc w:val="both"/>
        <w:rPr>
          <w:rFonts w:ascii="Times" w:hAnsi="Times" w:eastAsia="Times" w:cs="Times"/>
          <w:sz w:val="24"/>
          <w:szCs w:val="24"/>
        </w:rPr>
      </w:pPr>
      <w:r w:rsidRPr="7A8C4D07" w:rsidR="14BDAC16">
        <w:rPr>
          <w:rFonts w:ascii="Times" w:hAnsi="Times" w:eastAsia="Times" w:cs="Times"/>
          <w:sz w:val="24"/>
          <w:szCs w:val="24"/>
        </w:rPr>
        <w:t xml:space="preserve">Tesco used the </w:t>
      </w:r>
      <w:r w:rsidRPr="7A8C4D07" w:rsidR="14BDAC16">
        <w:rPr>
          <w:rFonts w:ascii="Times" w:hAnsi="Times" w:eastAsia="Times" w:cs="Times"/>
          <w:b w:val="0"/>
          <w:bCs w:val="0"/>
          <w:i w:val="0"/>
          <w:iCs w:val="0"/>
          <w:sz w:val="24"/>
          <w:szCs w:val="24"/>
        </w:rPr>
        <w:t xml:space="preserve">Trade-off </w:t>
      </w:r>
      <w:r w:rsidRPr="7A8C4D07" w:rsidR="0F57E9A3">
        <w:rPr>
          <w:rFonts w:ascii="Times" w:hAnsi="Times" w:eastAsia="Times" w:cs="Times"/>
          <w:b w:val="0"/>
          <w:bCs w:val="0"/>
          <w:i w:val="0"/>
          <w:iCs w:val="0"/>
          <w:sz w:val="24"/>
          <w:szCs w:val="24"/>
        </w:rPr>
        <w:t>T</w:t>
      </w:r>
      <w:r w:rsidRPr="7A8C4D07" w:rsidR="14BDAC16">
        <w:rPr>
          <w:rFonts w:ascii="Times" w:hAnsi="Times" w:eastAsia="Times" w:cs="Times"/>
          <w:b w:val="0"/>
          <w:bCs w:val="0"/>
          <w:i w:val="0"/>
          <w:iCs w:val="0"/>
          <w:sz w:val="24"/>
          <w:szCs w:val="24"/>
        </w:rPr>
        <w:t>heory</w:t>
      </w:r>
      <w:r w:rsidRPr="7A8C4D07" w:rsidR="14BDAC16">
        <w:rPr>
          <w:rFonts w:ascii="Times" w:hAnsi="Times" w:eastAsia="Times" w:cs="Times"/>
          <w:b w:val="1"/>
          <w:bCs w:val="1"/>
          <w:i w:val="1"/>
          <w:iCs w:val="1"/>
          <w:sz w:val="24"/>
          <w:szCs w:val="24"/>
        </w:rPr>
        <w:t xml:space="preserve"> </w:t>
      </w:r>
      <w:r w:rsidRPr="7A8C4D07" w:rsidR="14BDAC16">
        <w:rPr>
          <w:rFonts w:ascii="Times" w:hAnsi="Times" w:eastAsia="Times" w:cs="Times"/>
          <w:sz w:val="24"/>
          <w:szCs w:val="24"/>
        </w:rPr>
        <w:t xml:space="preserve">because this theory helps the organization balance off costs and </w:t>
      </w:r>
      <w:r w:rsidRPr="7A8C4D07" w:rsidR="14BDAC16">
        <w:rPr>
          <w:rFonts w:ascii="Times" w:hAnsi="Times" w:eastAsia="Times" w:cs="Times"/>
          <w:sz w:val="24"/>
          <w:szCs w:val="24"/>
        </w:rPr>
        <w:t>provides</w:t>
      </w:r>
      <w:r w:rsidRPr="7A8C4D07" w:rsidR="14BDAC16">
        <w:rPr>
          <w:rFonts w:ascii="Times" w:hAnsi="Times" w:eastAsia="Times" w:cs="Times"/>
          <w:sz w:val="24"/>
          <w:szCs w:val="24"/>
        </w:rPr>
        <w:t xml:space="preserve"> benefits of debt to maximize their profit to improve their business. This theory defines </w:t>
      </w:r>
      <w:r w:rsidRPr="7A8C4D07" w:rsidR="14BDAC16">
        <w:rPr>
          <w:rFonts w:ascii="Times" w:hAnsi="Times" w:eastAsia="Times" w:cs="Times"/>
          <w:sz w:val="24"/>
          <w:szCs w:val="24"/>
        </w:rPr>
        <w:t>optimal</w:t>
      </w:r>
      <w:r w:rsidRPr="7A8C4D07" w:rsidR="14BDAC16">
        <w:rPr>
          <w:rFonts w:ascii="Times" w:hAnsi="Times" w:eastAsia="Times" w:cs="Times"/>
          <w:sz w:val="24"/>
          <w:szCs w:val="24"/>
        </w:rPr>
        <w:t xml:space="preserve"> capital structure as the trade-off between two main elements including of interest tax shield and the cost of financial distress. Tesco also used this type of debt financing to access </w:t>
      </w:r>
      <w:r w:rsidRPr="7A8C4D07" w:rsidR="14BDAC16">
        <w:rPr>
          <w:rFonts w:ascii="Times" w:hAnsi="Times" w:eastAsia="Times" w:cs="Times"/>
          <w:sz w:val="24"/>
          <w:szCs w:val="24"/>
        </w:rPr>
        <w:t>different types</w:t>
      </w:r>
      <w:r w:rsidRPr="7A8C4D07" w:rsidR="14BDAC16">
        <w:rPr>
          <w:rFonts w:ascii="Times" w:hAnsi="Times" w:eastAsia="Times" w:cs="Times"/>
          <w:sz w:val="24"/>
          <w:szCs w:val="24"/>
        </w:rPr>
        <w:t xml:space="preserve"> of funds at a lower cost of capital to increase the revenue generation process. The </w:t>
      </w:r>
      <w:r w:rsidRPr="7A8C4D07" w:rsidR="14BDAC16">
        <w:rPr>
          <w:rFonts w:ascii="Times" w:hAnsi="Times" w:eastAsia="Times" w:cs="Times"/>
          <w:b w:val="0"/>
          <w:bCs w:val="0"/>
          <w:i w:val="0"/>
          <w:iCs w:val="0"/>
          <w:sz w:val="24"/>
          <w:szCs w:val="24"/>
        </w:rPr>
        <w:t xml:space="preserve">Trade-off </w:t>
      </w:r>
      <w:r w:rsidRPr="7A8C4D07" w:rsidR="3D0D0D0E">
        <w:rPr>
          <w:rFonts w:ascii="Times" w:hAnsi="Times" w:eastAsia="Times" w:cs="Times"/>
          <w:b w:val="0"/>
          <w:bCs w:val="0"/>
          <w:i w:val="0"/>
          <w:iCs w:val="0"/>
          <w:sz w:val="24"/>
          <w:szCs w:val="24"/>
        </w:rPr>
        <w:t>T</w:t>
      </w:r>
      <w:r w:rsidRPr="7A8C4D07" w:rsidR="14BDAC16">
        <w:rPr>
          <w:rFonts w:ascii="Times" w:hAnsi="Times" w:eastAsia="Times" w:cs="Times"/>
          <w:b w:val="0"/>
          <w:bCs w:val="0"/>
          <w:i w:val="0"/>
          <w:iCs w:val="0"/>
          <w:sz w:val="24"/>
          <w:szCs w:val="24"/>
        </w:rPr>
        <w:t xml:space="preserve">heory </w:t>
      </w:r>
      <w:r w:rsidRPr="7A8C4D07" w:rsidR="14BDAC16">
        <w:rPr>
          <w:rFonts w:ascii="Times" w:hAnsi="Times" w:eastAsia="Times" w:cs="Times"/>
          <w:sz w:val="24"/>
          <w:szCs w:val="24"/>
        </w:rPr>
        <w:t xml:space="preserve">also helps the organization predict the future, this </w:t>
      </w:r>
      <w:r w:rsidRPr="7A8C4D07" w:rsidR="745E4DBD">
        <w:rPr>
          <w:rFonts w:ascii="Times" w:hAnsi="Times" w:eastAsia="Times" w:cs="Times"/>
          <w:sz w:val="24"/>
          <w:szCs w:val="24"/>
        </w:rPr>
        <w:t>forecast</w:t>
      </w:r>
      <w:r w:rsidRPr="7A8C4D07" w:rsidR="14BDAC16">
        <w:rPr>
          <w:rFonts w:ascii="Times" w:hAnsi="Times" w:eastAsia="Times" w:cs="Times"/>
          <w:sz w:val="24"/>
          <w:szCs w:val="24"/>
        </w:rPr>
        <w:t xml:space="preserve"> that the company will substitute equity with debt or as well as debt with equity until the value of the firm incensed and generates profits at the maximum </w:t>
      </w:r>
      <w:r w:rsidRPr="7A8C4D07" w:rsidR="3EA48AA3">
        <w:rPr>
          <w:rFonts w:ascii="Times" w:hAnsi="Times" w:eastAsia="Times" w:cs="Times"/>
          <w:sz w:val="24"/>
          <w:szCs w:val="24"/>
        </w:rPr>
        <w:t>level (Ai and</w:t>
      </w:r>
      <w:r w:rsidRPr="7A8C4D07" w:rsidR="14BDAC16">
        <w:rPr>
          <w:rFonts w:ascii="Times" w:hAnsi="Times" w:eastAsia="Times" w:cs="Times"/>
          <w:sz w:val="24"/>
          <w:szCs w:val="24"/>
        </w:rPr>
        <w:t xml:space="preserve"> Sanati, 2020</w:t>
      </w:r>
      <w:r w:rsidRPr="7A8C4D07" w:rsidR="3EA48AA3">
        <w:rPr>
          <w:rFonts w:ascii="Times" w:hAnsi="Times" w:eastAsia="Times" w:cs="Times"/>
          <w:sz w:val="24"/>
          <w:szCs w:val="24"/>
        </w:rPr>
        <w:t>.)</w:t>
      </w:r>
      <w:r w:rsidRPr="7A8C4D07" w:rsidR="14BDAC16">
        <w:rPr>
          <w:rFonts w:ascii="Times" w:hAnsi="Times" w:eastAsia="Times" w:cs="Times"/>
          <w:sz w:val="24"/>
          <w:szCs w:val="24"/>
        </w:rPr>
        <w:t xml:space="preserve">. </w:t>
      </w:r>
      <w:r w:rsidRPr="7A8C4D07" w:rsidR="14BDAC16">
        <w:rPr>
          <w:rFonts w:ascii="Times" w:hAnsi="Times" w:eastAsia="Times" w:cs="Times"/>
          <w:sz w:val="24"/>
          <w:szCs w:val="24"/>
          <w:highlight w:val="white"/>
        </w:rPr>
        <w:t xml:space="preserve">The </w:t>
      </w:r>
      <w:r w:rsidRPr="7A8C4D07" w:rsidR="5A1BBA22">
        <w:rPr>
          <w:rFonts w:ascii="Times" w:hAnsi="Times" w:eastAsia="Times" w:cs="Times"/>
          <w:sz w:val="24"/>
          <w:szCs w:val="24"/>
          <w:highlight w:val="white"/>
        </w:rPr>
        <w:t>T</w:t>
      </w:r>
      <w:r w:rsidRPr="7A8C4D07" w:rsidR="14BDAC16">
        <w:rPr>
          <w:rFonts w:ascii="Times" w:hAnsi="Times" w:eastAsia="Times" w:cs="Times"/>
          <w:sz w:val="24"/>
          <w:szCs w:val="24"/>
          <w:highlight w:val="white"/>
        </w:rPr>
        <w:t xml:space="preserve">rade-off </w:t>
      </w:r>
      <w:r w:rsidRPr="7A8C4D07" w:rsidR="613E0FAA">
        <w:rPr>
          <w:rFonts w:ascii="Times" w:hAnsi="Times" w:eastAsia="Times" w:cs="Times"/>
          <w:sz w:val="24"/>
          <w:szCs w:val="24"/>
          <w:highlight w:val="white"/>
        </w:rPr>
        <w:t>T</w:t>
      </w:r>
      <w:r w:rsidRPr="7A8C4D07" w:rsidR="14BDAC16">
        <w:rPr>
          <w:rFonts w:ascii="Times" w:hAnsi="Times" w:eastAsia="Times" w:cs="Times"/>
          <w:sz w:val="24"/>
          <w:szCs w:val="24"/>
          <w:highlight w:val="white"/>
        </w:rPr>
        <w:t>heory also remarks that firms with more significant growth prospects have a lower status of debt. This is because more significant investment possibilities increase the probability of agency issues between managers, owners, and creditors.</w:t>
      </w:r>
      <w:r w:rsidRPr="7A8C4D07" w:rsidR="14BDAC16">
        <w:rPr>
          <w:rFonts w:ascii="Times" w:hAnsi="Times" w:eastAsia="Times" w:cs="Times"/>
          <w:sz w:val="24"/>
          <w:szCs w:val="24"/>
        </w:rPr>
        <w:t xml:space="preserve"> The </w:t>
      </w:r>
      <w:r w:rsidRPr="7A8C4D07" w:rsidR="14BDAC16">
        <w:rPr>
          <w:rFonts w:ascii="Times" w:hAnsi="Times" w:eastAsia="Times" w:cs="Times"/>
          <w:b w:val="0"/>
          <w:bCs w:val="0"/>
          <w:i w:val="0"/>
          <w:iCs w:val="0"/>
          <w:sz w:val="24"/>
          <w:szCs w:val="24"/>
        </w:rPr>
        <w:t xml:space="preserve">Trade-off </w:t>
      </w:r>
      <w:r w:rsidRPr="7A8C4D07" w:rsidR="34028696">
        <w:rPr>
          <w:rFonts w:ascii="Times" w:hAnsi="Times" w:eastAsia="Times" w:cs="Times"/>
          <w:b w:val="0"/>
          <w:bCs w:val="0"/>
          <w:i w:val="0"/>
          <w:iCs w:val="0"/>
          <w:sz w:val="24"/>
          <w:szCs w:val="24"/>
        </w:rPr>
        <w:t>T</w:t>
      </w:r>
      <w:r w:rsidRPr="7A8C4D07" w:rsidR="14BDAC16">
        <w:rPr>
          <w:rFonts w:ascii="Times" w:hAnsi="Times" w:eastAsia="Times" w:cs="Times"/>
          <w:b w:val="0"/>
          <w:bCs w:val="0"/>
          <w:i w:val="0"/>
          <w:iCs w:val="0"/>
          <w:sz w:val="24"/>
          <w:szCs w:val="24"/>
        </w:rPr>
        <w:t>heory</w:t>
      </w:r>
      <w:r w:rsidRPr="7A8C4D07" w:rsidR="14BDAC16">
        <w:rPr>
          <w:rFonts w:ascii="Times" w:hAnsi="Times" w:eastAsia="Times" w:cs="Times"/>
          <w:b w:val="1"/>
          <w:bCs w:val="1"/>
          <w:i w:val="1"/>
          <w:iCs w:val="1"/>
          <w:sz w:val="24"/>
          <w:szCs w:val="24"/>
        </w:rPr>
        <w:t xml:space="preserve"> </w:t>
      </w:r>
      <w:r w:rsidRPr="7A8C4D07" w:rsidR="14BDAC16">
        <w:rPr>
          <w:rFonts w:ascii="Times" w:hAnsi="Times" w:eastAsia="Times" w:cs="Times"/>
          <w:sz w:val="24"/>
          <w:szCs w:val="24"/>
        </w:rPr>
        <w:t xml:space="preserve">is a significant level of theory for Tesco for management of making specific decisions for a specific level of business </w:t>
      </w:r>
      <w:r w:rsidRPr="7A8C4D07" w:rsidR="3EA48AA3">
        <w:rPr>
          <w:rFonts w:ascii="Times" w:hAnsi="Times" w:eastAsia="Times" w:cs="Times"/>
          <w:sz w:val="24"/>
          <w:szCs w:val="24"/>
        </w:rPr>
        <w:t>operation</w:t>
      </w:r>
      <w:r w:rsidRPr="7A8C4D07" w:rsidR="3EA48AA3">
        <w:rPr>
          <w:rFonts w:ascii="Times" w:hAnsi="Times" w:eastAsia="Times" w:cs="Times"/>
          <w:sz w:val="24"/>
          <w:szCs w:val="24"/>
        </w:rPr>
        <w:t>.</w:t>
      </w:r>
      <w:r w:rsidRPr="7A8C4D07" w:rsidR="14BDAC16">
        <w:rPr>
          <w:rFonts w:ascii="Times" w:hAnsi="Times" w:eastAsia="Times" w:cs="Times"/>
          <w:sz w:val="24"/>
          <w:szCs w:val="24"/>
        </w:rPr>
        <w:t xml:space="preserve"> This also helps Tesco to invest in any of the services or products to increase the business market to enhance the business </w:t>
      </w:r>
      <w:r w:rsidRPr="7A8C4D07" w:rsidR="3EA48AA3">
        <w:rPr>
          <w:rFonts w:ascii="Times" w:hAnsi="Times" w:eastAsia="Times" w:cs="Times"/>
          <w:sz w:val="24"/>
          <w:szCs w:val="24"/>
        </w:rPr>
        <w:t>standard.</w:t>
      </w:r>
      <w:r w:rsidRPr="7A8C4D07" w:rsidR="14BDAC16">
        <w:rPr>
          <w:rFonts w:ascii="Times" w:hAnsi="Times" w:eastAsia="Times" w:cs="Times"/>
          <w:sz w:val="24"/>
          <w:szCs w:val="24"/>
        </w:rPr>
        <w:t xml:space="preserve"> This</w:t>
      </w:r>
      <w:r w:rsidRPr="7A8C4D07" w:rsidR="126604BA">
        <w:rPr>
          <w:rFonts w:ascii="Times" w:hAnsi="Times" w:eastAsia="Times" w:cs="Times"/>
          <w:sz w:val="24"/>
          <w:szCs w:val="24"/>
        </w:rPr>
        <w:t xml:space="preserve"> </w:t>
      </w:r>
      <w:r w:rsidRPr="7A8C4D07" w:rsidR="14BDAC16">
        <w:rPr>
          <w:rFonts w:ascii="Times" w:hAnsi="Times" w:eastAsia="Times" w:cs="Times"/>
          <w:sz w:val="24"/>
          <w:szCs w:val="24"/>
        </w:rPr>
        <w:t>theory</w:t>
      </w:r>
      <w:r w:rsidRPr="7A8C4D07" w:rsidR="14BDAC16">
        <w:rPr>
          <w:rFonts w:ascii="Times" w:hAnsi="Times" w:eastAsia="Times" w:cs="Times"/>
          <w:sz w:val="24"/>
          <w:szCs w:val="24"/>
        </w:rPr>
        <w:t xml:space="preserve"> also helps the organization to understand its financial situation to improve it in a specific way.</w:t>
      </w:r>
    </w:p>
    <w:p w:rsidRPr="00ED0737" w:rsidR="00B5127C" w:rsidP="7A8C4D07" w:rsidRDefault="00000000" w14:paraId="00000015" w14:textId="45658685">
      <w:pPr>
        <w:pStyle w:val="Heading1"/>
        <w:spacing w:before="240" w:after="240" w:line="360" w:lineRule="auto"/>
        <w:jc w:val="both"/>
        <w:rPr>
          <w:b w:val="0"/>
          <w:bCs w:val="0"/>
          <w:color w:val="auto"/>
        </w:rPr>
      </w:pPr>
      <w:bookmarkStart w:name="_b3zddqiytz2o" w:id="3"/>
      <w:bookmarkStart w:name="_Toc152937132" w:id="4"/>
      <w:bookmarkEnd w:id="3"/>
      <w:r w:rsidRPr="7A8C4D07" w:rsidR="14BDAC16">
        <w:rPr>
          <w:color w:val="auto"/>
        </w:rPr>
        <w:t>Various types</w:t>
      </w:r>
      <w:r w:rsidRPr="7A8C4D07" w:rsidR="14BDAC16">
        <w:rPr>
          <w:color w:val="auto"/>
        </w:rPr>
        <w:t xml:space="preserve"> of </w:t>
      </w:r>
      <w:r w:rsidRPr="7A8C4D07" w:rsidR="14BDAC16">
        <w:rPr>
          <w:color w:val="auto"/>
        </w:rPr>
        <w:t>the</w:t>
      </w:r>
      <w:r w:rsidRPr="7A8C4D07" w:rsidR="21035EFC">
        <w:rPr>
          <w:color w:val="auto"/>
        </w:rPr>
        <w:t xml:space="preserve"> strategy</w:t>
      </w:r>
      <w:r w:rsidRPr="7A8C4D07" w:rsidR="14BDAC16">
        <w:rPr>
          <w:color w:val="auto"/>
        </w:rPr>
        <w:t xml:space="preserve"> of Tesco</w:t>
      </w:r>
      <w:bookmarkEnd w:id="4"/>
      <w:r w:rsidRPr="7A8C4D07" w:rsidR="14BDAC16">
        <w:rPr>
          <w:color w:val="auto"/>
        </w:rPr>
        <w:t xml:space="preserve"> </w:t>
      </w:r>
    </w:p>
    <w:p w:rsidRPr="00ED0737" w:rsidR="00B5127C" w:rsidP="7A8C4D07" w:rsidRDefault="00000000" w14:paraId="36DCD06E" w14:textId="36E434C0">
      <w:pPr>
        <w:spacing w:before="240" w:after="240" w:line="360" w:lineRule="auto"/>
        <w:jc w:val="both"/>
        <w:rPr>
          <w:rFonts w:ascii="Times" w:hAnsi="Times" w:eastAsia="Times" w:cs="Times"/>
          <w:sz w:val="24"/>
          <w:szCs w:val="24"/>
        </w:rPr>
      </w:pPr>
      <w:r w:rsidRPr="7A8C4D07" w:rsidR="14BDAC16">
        <w:rPr>
          <w:rFonts w:ascii="Times" w:hAnsi="Times" w:eastAsia="Times" w:cs="Times"/>
          <w:sz w:val="24"/>
          <w:szCs w:val="24"/>
        </w:rPr>
        <w:t xml:space="preserve">Tesco used several types of methods to introduce their business to new consumers </w:t>
      </w:r>
      <w:r w:rsidRPr="7A8C4D07" w:rsidR="14BDAC16">
        <w:rPr>
          <w:rFonts w:ascii="Times" w:hAnsi="Times" w:eastAsia="Times" w:cs="Times"/>
          <w:sz w:val="24"/>
          <w:szCs w:val="24"/>
        </w:rPr>
        <w:t>and also</w:t>
      </w:r>
      <w:r w:rsidRPr="7A8C4D07" w:rsidR="14BDAC16">
        <w:rPr>
          <w:rFonts w:ascii="Times" w:hAnsi="Times" w:eastAsia="Times" w:cs="Times"/>
          <w:sz w:val="24"/>
          <w:szCs w:val="24"/>
        </w:rPr>
        <w:t xml:space="preserve"> enhanced the market capital to increase the business profit generation. Tesco used</w:t>
      </w:r>
      <w:r w:rsidRPr="7A8C4D07" w:rsidR="14BDAC16">
        <w:rPr>
          <w:rFonts w:ascii="Times" w:hAnsi="Times" w:eastAsia="Times" w:cs="Times"/>
          <w:i w:val="0"/>
          <w:iCs w:val="0"/>
          <w:sz w:val="24"/>
          <w:szCs w:val="24"/>
        </w:rPr>
        <w:t xml:space="preserve"> </w:t>
      </w:r>
      <w:r w:rsidRPr="7A8C4D07" w:rsidR="14BDAC16">
        <w:rPr>
          <w:rFonts w:ascii="Times" w:hAnsi="Times" w:eastAsia="Times" w:cs="Times"/>
          <w:b w:val="0"/>
          <w:bCs w:val="0"/>
          <w:i w:val="0"/>
          <w:iCs w:val="0"/>
          <w:sz w:val="24"/>
          <w:szCs w:val="24"/>
        </w:rPr>
        <w:t>WACC</w:t>
      </w:r>
      <w:r w:rsidRPr="7A8C4D07" w:rsidR="14BDAC16">
        <w:rPr>
          <w:rFonts w:ascii="Times" w:hAnsi="Times" w:eastAsia="Times" w:cs="Times"/>
          <w:b w:val="0"/>
          <w:bCs w:val="0"/>
          <w:sz w:val="24"/>
          <w:szCs w:val="24"/>
        </w:rPr>
        <w:t xml:space="preserve"> to </w:t>
      </w:r>
      <w:r w:rsidRPr="7A8C4D07" w:rsidR="14BDAC16">
        <w:rPr>
          <w:rFonts w:ascii="Times" w:hAnsi="Times" w:eastAsia="Times" w:cs="Times"/>
          <w:sz w:val="24"/>
          <w:szCs w:val="24"/>
        </w:rPr>
        <w:t>identify</w:t>
      </w:r>
      <w:r w:rsidRPr="7A8C4D07" w:rsidR="14BDAC16">
        <w:rPr>
          <w:rFonts w:ascii="Times" w:hAnsi="Times" w:eastAsia="Times" w:cs="Times"/>
          <w:sz w:val="24"/>
          <w:szCs w:val="24"/>
        </w:rPr>
        <w:t xml:space="preserve"> the </w:t>
      </w:r>
      <w:r w:rsidRPr="7A8C4D07" w:rsidR="368CBFC4">
        <w:rPr>
          <w:rFonts w:ascii="Times" w:hAnsi="Times" w:eastAsia="Times" w:cs="Times"/>
          <w:sz w:val="24"/>
          <w:szCs w:val="24"/>
        </w:rPr>
        <w:t>N</w:t>
      </w:r>
      <w:r w:rsidRPr="7A8C4D07" w:rsidR="14BDAC16">
        <w:rPr>
          <w:rFonts w:ascii="Times" w:hAnsi="Times" w:eastAsia="Times" w:cs="Times"/>
          <w:sz w:val="24"/>
          <w:szCs w:val="24"/>
        </w:rPr>
        <w:t>et present value</w:t>
      </w:r>
      <w:r w:rsidRPr="7A8C4D07" w:rsidR="7C4DD6E9">
        <w:rPr>
          <w:rFonts w:ascii="Times" w:hAnsi="Times" w:eastAsia="Times" w:cs="Times"/>
          <w:sz w:val="24"/>
          <w:szCs w:val="24"/>
        </w:rPr>
        <w:t xml:space="preserve"> (NPV)</w:t>
      </w:r>
      <w:r w:rsidRPr="7A8C4D07" w:rsidR="14BDAC16">
        <w:rPr>
          <w:rFonts w:ascii="Times" w:hAnsi="Times" w:eastAsia="Times" w:cs="Times"/>
          <w:sz w:val="24"/>
          <w:szCs w:val="24"/>
        </w:rPr>
        <w:t xml:space="preserve"> of every project to cover their business </w:t>
      </w:r>
      <w:r w:rsidRPr="7A8C4D07" w:rsidR="3EA48AA3">
        <w:rPr>
          <w:rFonts w:ascii="Times" w:hAnsi="Times" w:eastAsia="Times" w:cs="Times"/>
          <w:sz w:val="24"/>
          <w:szCs w:val="24"/>
        </w:rPr>
        <w:t>problem. This</w:t>
      </w:r>
      <w:r w:rsidRPr="7A8C4D07" w:rsidR="14BDAC16">
        <w:rPr>
          <w:rFonts w:ascii="Times" w:hAnsi="Times" w:eastAsia="Times" w:cs="Times"/>
          <w:sz w:val="24"/>
          <w:szCs w:val="24"/>
        </w:rPr>
        <w:t xml:space="preserve"> also helps to make decisions for investment by predicting future financial </w:t>
      </w:r>
      <w:r w:rsidRPr="7A8C4D07" w:rsidR="3EA48AA3">
        <w:rPr>
          <w:rFonts w:ascii="Times" w:hAnsi="Times" w:eastAsia="Times" w:cs="Times"/>
          <w:sz w:val="24"/>
          <w:szCs w:val="24"/>
        </w:rPr>
        <w:t>stagnant</w:t>
      </w:r>
      <w:r w:rsidRPr="7A8C4D07" w:rsidR="14BDAC16">
        <w:rPr>
          <w:rFonts w:ascii="Times" w:hAnsi="Times" w:eastAsia="Times" w:cs="Times"/>
          <w:sz w:val="24"/>
          <w:szCs w:val="24"/>
        </w:rPr>
        <w:t>. Tesco's finance operations include retained profits, borrowing from banks, and market issues</w:t>
      </w:r>
      <w:r w:rsidRPr="7A8C4D07" w:rsidR="7EB533D9">
        <w:rPr>
          <w:rFonts w:ascii="Times" w:hAnsi="Times" w:eastAsia="Times" w:cs="Times"/>
          <w:sz w:val="24"/>
          <w:szCs w:val="24"/>
        </w:rPr>
        <w:t xml:space="preserve"> </w:t>
      </w:r>
      <w:r w:rsidRPr="7A8C4D07" w:rsidR="14BDAC16">
        <w:rPr>
          <w:rFonts w:ascii="Times" w:hAnsi="Times" w:eastAsia="Times" w:cs="Times"/>
          <w:sz w:val="24"/>
          <w:szCs w:val="24"/>
        </w:rPr>
        <w:t xml:space="preserve">of </w:t>
      </w:r>
      <w:r w:rsidRPr="7A8C4D07" w:rsidR="1A6F46E0">
        <w:rPr>
          <w:rFonts w:ascii="Times" w:hAnsi="Times" w:eastAsia="Times" w:cs="Times"/>
          <w:sz w:val="24"/>
          <w:szCs w:val="24"/>
        </w:rPr>
        <w:t>l</w:t>
      </w:r>
      <w:r w:rsidRPr="7A8C4D07" w:rsidR="14BDAC16">
        <w:rPr>
          <w:rFonts w:ascii="Times" w:hAnsi="Times" w:eastAsia="Times" w:cs="Times"/>
          <w:sz w:val="24"/>
          <w:szCs w:val="24"/>
        </w:rPr>
        <w:t xml:space="preserve">ong and </w:t>
      </w:r>
      <w:r w:rsidRPr="7A8C4D07" w:rsidR="0B0AB9AE">
        <w:rPr>
          <w:rFonts w:ascii="Times" w:hAnsi="Times" w:eastAsia="Times" w:cs="Times"/>
          <w:sz w:val="24"/>
          <w:szCs w:val="24"/>
        </w:rPr>
        <w:t>m</w:t>
      </w:r>
      <w:r w:rsidRPr="7A8C4D07" w:rsidR="14BDAC16">
        <w:rPr>
          <w:rFonts w:ascii="Times" w:hAnsi="Times" w:eastAsia="Times" w:cs="Times"/>
          <w:sz w:val="24"/>
          <w:szCs w:val="24"/>
        </w:rPr>
        <w:t>edium-term debt capital.</w:t>
      </w:r>
    </w:p>
    <w:p w:rsidRPr="00ED0737" w:rsidR="00B5127C" w:rsidP="00407EC8" w:rsidRDefault="00000000" w14:paraId="00000017" w14:textId="60291CDE">
      <w:pPr>
        <w:spacing w:before="240" w:after="240" w:line="360" w:lineRule="auto"/>
        <w:jc w:val="both"/>
        <w:rPr>
          <w:rFonts w:ascii="Times" w:hAnsi="Times" w:eastAsia="Times" w:cs="Times"/>
          <w:sz w:val="24"/>
          <w:szCs w:val="24"/>
        </w:rPr>
      </w:pPr>
      <w:r w:rsidRPr="7A8C4D07" w:rsidR="14BDAC16">
        <w:rPr>
          <w:rFonts w:ascii="Times" w:hAnsi="Times" w:eastAsia="Times" w:cs="Times"/>
          <w:sz w:val="24"/>
          <w:szCs w:val="24"/>
        </w:rPr>
        <w:t>The main source of income of Tesco is</w:t>
      </w:r>
      <w:r w:rsidRPr="7A8C4D07" w:rsidR="14BDAC16">
        <w:rPr>
          <w:rFonts w:ascii="Times" w:hAnsi="Times" w:eastAsia="Times" w:cs="Times"/>
          <w:b w:val="1"/>
          <w:bCs w:val="1"/>
          <w:i w:val="1"/>
          <w:iCs w:val="1"/>
          <w:sz w:val="24"/>
          <w:szCs w:val="24"/>
        </w:rPr>
        <w:t xml:space="preserve"> </w:t>
      </w:r>
      <w:r w:rsidRPr="7A8C4D07" w:rsidR="14BDAC16">
        <w:rPr>
          <w:rFonts w:ascii="Times" w:hAnsi="Times" w:eastAsia="Times" w:cs="Times"/>
          <w:b w:val="0"/>
          <w:bCs w:val="0"/>
          <w:i w:val="0"/>
          <w:iCs w:val="0"/>
          <w:sz w:val="24"/>
          <w:szCs w:val="24"/>
        </w:rPr>
        <w:t>retained</w:t>
      </w:r>
      <w:r w:rsidRPr="7A8C4D07" w:rsidR="14BDAC16">
        <w:rPr>
          <w:rFonts w:ascii="Times" w:hAnsi="Times" w:eastAsia="Times" w:cs="Times"/>
          <w:b w:val="0"/>
          <w:bCs w:val="0"/>
          <w:i w:val="0"/>
          <w:iCs w:val="0"/>
          <w:sz w:val="24"/>
          <w:szCs w:val="24"/>
        </w:rPr>
        <w:t xml:space="preserve"> incom</w:t>
      </w:r>
      <w:r w:rsidRPr="7A8C4D07" w:rsidR="14BDAC16">
        <w:rPr>
          <w:rFonts w:ascii="Times" w:hAnsi="Times" w:eastAsia="Times" w:cs="Times"/>
          <w:b w:val="0"/>
          <w:bCs w:val="0"/>
          <w:i w:val="0"/>
          <w:iCs w:val="0"/>
          <w:sz w:val="24"/>
          <w:szCs w:val="24"/>
        </w:rPr>
        <w:t xml:space="preserve">e. This company also reinvests ten percent of its yearly income into its expenses to develop its business and expand its market </w:t>
      </w:r>
      <w:r w:rsidRPr="7A8C4D07" w:rsidR="3EA48AA3">
        <w:rPr>
          <w:rFonts w:ascii="Times" w:hAnsi="Times" w:eastAsia="Times" w:cs="Times"/>
          <w:sz w:val="24"/>
          <w:szCs w:val="24"/>
        </w:rPr>
        <w:t>area (</w:t>
      </w:r>
      <w:r w:rsidRPr="7A8C4D07" w:rsidR="14BDAC16">
        <w:rPr>
          <w:rFonts w:ascii="Times" w:hAnsi="Times" w:eastAsia="Times" w:cs="Times"/>
          <w:sz w:val="24"/>
          <w:szCs w:val="24"/>
        </w:rPr>
        <w:t xml:space="preserve">Moura, 2021). This reinvesting capital is based on their yearly income which varies each year because every year their income is different from every year. </w:t>
      </w:r>
    </w:p>
    <w:p w:rsidRPr="00ED0737" w:rsidR="00B5127C" w:rsidP="00407EC8" w:rsidRDefault="00000000" w14:paraId="00000018" w14:textId="1DBF1F29">
      <w:pPr>
        <w:spacing w:before="240" w:after="240" w:line="360" w:lineRule="auto"/>
        <w:jc w:val="both"/>
        <w:rPr>
          <w:rFonts w:ascii="Times" w:hAnsi="Times" w:eastAsia="Times" w:cs="Times"/>
          <w:sz w:val="24"/>
          <w:szCs w:val="24"/>
        </w:rPr>
      </w:pPr>
      <w:r w:rsidRPr="7A8C4D07" w:rsidR="14BDAC16">
        <w:rPr>
          <w:rFonts w:ascii="Times" w:hAnsi="Times" w:eastAsia="Times" w:cs="Times"/>
          <w:sz w:val="24"/>
          <w:szCs w:val="24"/>
        </w:rPr>
        <w:t xml:space="preserve">Tesco also </w:t>
      </w:r>
      <w:r w:rsidRPr="7A8C4D07" w:rsidR="14BDAC16">
        <w:rPr>
          <w:rFonts w:ascii="Times" w:hAnsi="Times" w:eastAsia="Times" w:cs="Times"/>
          <w:b w:val="0"/>
          <w:bCs w:val="0"/>
          <w:i w:val="0"/>
          <w:iCs w:val="0"/>
          <w:sz w:val="24"/>
          <w:szCs w:val="24"/>
        </w:rPr>
        <w:t>diversified</w:t>
      </w:r>
      <w:r w:rsidRPr="7A8C4D07" w:rsidR="14BDAC16">
        <w:rPr>
          <w:rFonts w:ascii="Times" w:hAnsi="Times" w:eastAsia="Times" w:cs="Times"/>
          <w:b w:val="0"/>
          <w:bCs w:val="0"/>
          <w:i w:val="0"/>
          <w:iCs w:val="0"/>
          <w:sz w:val="24"/>
          <w:szCs w:val="24"/>
        </w:rPr>
        <w:t xml:space="preserve"> its products or services to manage its processes and services. This also helps the organization to increase market share and sales to improve its financial success in the long term of the </w:t>
      </w:r>
      <w:r w:rsidRPr="7A8C4D07" w:rsidR="3EA48AA3">
        <w:rPr>
          <w:rFonts w:ascii="Times" w:hAnsi="Times" w:eastAsia="Times" w:cs="Times"/>
          <w:sz w:val="24"/>
          <w:szCs w:val="24"/>
        </w:rPr>
        <w:t>period</w:t>
      </w:r>
      <w:r w:rsidRPr="7A8C4D07" w:rsidR="14BDAC16">
        <w:rPr>
          <w:rFonts w:ascii="Times" w:hAnsi="Times" w:eastAsia="Times" w:cs="Times"/>
          <w:sz w:val="24"/>
          <w:szCs w:val="24"/>
        </w:rPr>
        <w:t xml:space="preserve">. </w:t>
      </w:r>
      <w:r w:rsidRPr="7A8C4D07" w:rsidR="55D87372">
        <w:rPr>
          <w:rFonts w:ascii="Times" w:hAnsi="Times" w:eastAsia="Times" w:cs="Times"/>
          <w:sz w:val="24"/>
          <w:szCs w:val="24"/>
        </w:rPr>
        <w:t xml:space="preserve">Advice to </w:t>
      </w:r>
      <w:r w:rsidRPr="7A8C4D07" w:rsidR="14BDAC16">
        <w:rPr>
          <w:rFonts w:ascii="Times" w:hAnsi="Times" w:eastAsia="Times" w:cs="Times"/>
          <w:sz w:val="24"/>
          <w:szCs w:val="24"/>
        </w:rPr>
        <w:t xml:space="preserve">the organization by </w:t>
      </w:r>
      <w:r w:rsidRPr="7A8C4D07" w:rsidR="14BDAC16">
        <w:rPr>
          <w:rFonts w:ascii="Times" w:hAnsi="Times" w:eastAsia="Times" w:cs="Times"/>
          <w:sz w:val="24"/>
          <w:szCs w:val="24"/>
        </w:rPr>
        <w:t>identifying</w:t>
      </w:r>
      <w:r w:rsidRPr="7A8C4D07" w:rsidR="14BDAC16">
        <w:rPr>
          <w:rFonts w:ascii="Times" w:hAnsi="Times" w:eastAsia="Times" w:cs="Times"/>
          <w:sz w:val="24"/>
          <w:szCs w:val="24"/>
        </w:rPr>
        <w:t xml:space="preserve"> new opportunities and ensuring the security of the finance sector and describes a large type of target audience to ac</w:t>
      </w:r>
      <w:r w:rsidRPr="7A8C4D07" w:rsidR="7E1B294E">
        <w:rPr>
          <w:rFonts w:ascii="Times" w:hAnsi="Times" w:eastAsia="Times" w:cs="Times"/>
          <w:sz w:val="24"/>
          <w:szCs w:val="24"/>
        </w:rPr>
        <w:t>hieve</w:t>
      </w:r>
      <w:r w:rsidRPr="7A8C4D07" w:rsidR="14BDAC16">
        <w:rPr>
          <w:rFonts w:ascii="Times" w:hAnsi="Times" w:eastAsia="Times" w:cs="Times"/>
          <w:sz w:val="24"/>
          <w:szCs w:val="24"/>
        </w:rPr>
        <w:t xml:space="preserve"> them to make a profit in a specific </w:t>
      </w:r>
      <w:r w:rsidRPr="7A8C4D07" w:rsidR="3EA48AA3">
        <w:rPr>
          <w:rFonts w:ascii="Times" w:hAnsi="Times" w:eastAsia="Times" w:cs="Times"/>
          <w:sz w:val="24"/>
          <w:szCs w:val="24"/>
        </w:rPr>
        <w:t>manner (</w:t>
      </w:r>
      <w:r w:rsidRPr="7A8C4D07" w:rsidR="14BDAC16">
        <w:rPr>
          <w:rFonts w:ascii="Times" w:hAnsi="Times" w:eastAsia="Times" w:cs="Times"/>
          <w:sz w:val="24"/>
          <w:szCs w:val="24"/>
        </w:rPr>
        <w:t xml:space="preserve">Chen, 2022). This also increased the sales revenue every year by focusing on specific types of products. This also helps them to increase profit by introducing new types of products in the market by </w:t>
      </w:r>
      <w:r w:rsidRPr="7A8C4D07" w:rsidR="3EA48AA3">
        <w:rPr>
          <w:rFonts w:ascii="Times" w:hAnsi="Times" w:eastAsia="Times" w:cs="Times"/>
          <w:sz w:val="24"/>
          <w:szCs w:val="24"/>
        </w:rPr>
        <w:t>anal</w:t>
      </w:r>
      <w:r w:rsidRPr="7A8C4D07" w:rsidR="6075D64F">
        <w:rPr>
          <w:rFonts w:ascii="Times" w:hAnsi="Times" w:eastAsia="Times" w:cs="Times"/>
          <w:sz w:val="24"/>
          <w:szCs w:val="24"/>
        </w:rPr>
        <w:t>y</w:t>
      </w:r>
      <w:r w:rsidRPr="7A8C4D07" w:rsidR="3EA48AA3">
        <w:rPr>
          <w:rFonts w:ascii="Times" w:hAnsi="Times" w:eastAsia="Times" w:cs="Times"/>
          <w:sz w:val="24"/>
          <w:szCs w:val="24"/>
        </w:rPr>
        <w:t>zing</w:t>
      </w:r>
      <w:r w:rsidRPr="7A8C4D07" w:rsidR="14BDAC16">
        <w:rPr>
          <w:rFonts w:ascii="Times" w:hAnsi="Times" w:eastAsia="Times" w:cs="Times"/>
          <w:sz w:val="24"/>
          <w:szCs w:val="24"/>
        </w:rPr>
        <w:t xml:space="preserve"> the </w:t>
      </w:r>
      <w:r w:rsidRPr="7A8C4D07" w:rsidR="3EA48AA3">
        <w:rPr>
          <w:rFonts w:ascii="Times" w:hAnsi="Times" w:eastAsia="Times" w:cs="Times"/>
          <w:sz w:val="24"/>
          <w:szCs w:val="24"/>
        </w:rPr>
        <w:t>market</w:t>
      </w:r>
      <w:r w:rsidRPr="7A8C4D07" w:rsidR="14BDAC16">
        <w:rPr>
          <w:rFonts w:ascii="Times" w:hAnsi="Times" w:eastAsia="Times" w:cs="Times"/>
          <w:sz w:val="24"/>
          <w:szCs w:val="24"/>
        </w:rPr>
        <w:t xml:space="preserve">. This is the main reason in </w:t>
      </w:r>
      <w:r w:rsidRPr="7A8C4D07" w:rsidR="606C0409">
        <w:rPr>
          <w:rFonts w:ascii="Times" w:hAnsi="Times" w:eastAsia="Times" w:cs="Times"/>
          <w:sz w:val="24"/>
          <w:szCs w:val="24"/>
        </w:rPr>
        <w:t>2022/</w:t>
      </w:r>
      <w:r w:rsidRPr="7A8C4D07" w:rsidR="63A720E6">
        <w:rPr>
          <w:rFonts w:ascii="Times" w:hAnsi="Times" w:eastAsia="Times" w:cs="Times"/>
          <w:sz w:val="24"/>
          <w:szCs w:val="24"/>
        </w:rPr>
        <w:t>20</w:t>
      </w:r>
      <w:r w:rsidRPr="7A8C4D07" w:rsidR="14BDAC16">
        <w:rPr>
          <w:rFonts w:ascii="Times" w:hAnsi="Times" w:eastAsia="Times" w:cs="Times"/>
          <w:sz w:val="24"/>
          <w:szCs w:val="24"/>
        </w:rPr>
        <w:t xml:space="preserve">23 </w:t>
      </w:r>
      <w:r w:rsidRPr="7A8C4D07" w:rsidR="14BDAC16">
        <w:rPr>
          <w:rFonts w:ascii="Times" w:hAnsi="Times" w:eastAsia="Times" w:cs="Times"/>
          <w:sz w:val="24"/>
          <w:szCs w:val="24"/>
        </w:rPr>
        <w:t>financial year</w:t>
      </w:r>
      <w:r w:rsidRPr="7A8C4D07" w:rsidR="14BDAC16">
        <w:rPr>
          <w:rFonts w:ascii="Times" w:hAnsi="Times" w:eastAsia="Times" w:cs="Times"/>
          <w:sz w:val="24"/>
          <w:szCs w:val="24"/>
        </w:rPr>
        <w:t xml:space="preserve"> they generated more than 60 billion British pounds in the United Kingdom and Ireland</w:t>
      </w:r>
      <w:r w:rsidRPr="7A8C4D07" w:rsidR="5C18A60A">
        <w:rPr>
          <w:rFonts w:ascii="Times" w:hAnsi="Times" w:eastAsia="Times" w:cs="Times"/>
          <w:sz w:val="24"/>
          <w:szCs w:val="24"/>
        </w:rPr>
        <w:t xml:space="preserve"> (Statista, 2023)</w:t>
      </w:r>
      <w:r w:rsidRPr="7A8C4D07" w:rsidR="14BDAC16">
        <w:rPr>
          <w:rFonts w:ascii="Times" w:hAnsi="Times" w:eastAsia="Times" w:cs="Times"/>
          <w:sz w:val="24"/>
          <w:szCs w:val="24"/>
        </w:rPr>
        <w:t xml:space="preserve">. This increased every year by applying several types of strategies. </w:t>
      </w:r>
    </w:p>
    <w:p w:rsidRPr="00ED0737" w:rsidR="00B5127C" w:rsidP="00407EC8" w:rsidRDefault="00000000" w14:paraId="00000019" w14:textId="77777777">
      <w:pPr>
        <w:pStyle w:val="Heading1"/>
        <w:spacing w:before="240" w:after="240"/>
        <w:rPr>
          <w:b w:val="0"/>
          <w:bCs/>
          <w:color w:val="auto"/>
        </w:rPr>
      </w:pPr>
      <w:bookmarkStart w:name="_rzae5dsrb72s" w:colFirst="0" w:colLast="0" w:id="5"/>
      <w:bookmarkStart w:name="_Toc152937133" w:id="6"/>
      <w:bookmarkEnd w:id="5"/>
      <w:r w:rsidRPr="00ED0737">
        <w:rPr>
          <w:bCs/>
          <w:color w:val="auto"/>
        </w:rPr>
        <w:t>Discussion of corporate value, international cost of capital, and financial structure in Tesco</w:t>
      </w:r>
      <w:bookmarkEnd w:id="6"/>
    </w:p>
    <w:p w:rsidRPr="00ED0737" w:rsidR="00B5127C" w:rsidP="7A8C4D07" w:rsidRDefault="00000000" w14:paraId="6AED0627" w14:textId="5557F934">
      <w:pPr>
        <w:pStyle w:val="Heading2"/>
        <w:spacing w:before="240" w:after="240" w:line="360" w:lineRule="auto"/>
        <w:jc w:val="left"/>
        <w:rPr>
          <w:rFonts w:ascii="Times" w:hAnsi="Times" w:eastAsia="Times" w:cs="Times"/>
          <w:sz w:val="24"/>
          <w:szCs w:val="24"/>
        </w:rPr>
      </w:pPr>
      <w:bookmarkStart w:name="_5ezsg3bnc3vp" w:id="7"/>
      <w:bookmarkStart w:name="_Toc152937134" w:id="8"/>
      <w:bookmarkEnd w:id="7"/>
      <w:r w:rsidRPr="7A8C4D07" w:rsidR="14BDAC16">
        <w:rPr>
          <w:b w:val="0"/>
          <w:bCs w:val="0"/>
          <w:i w:val="1"/>
          <w:iCs w:val="1"/>
        </w:rPr>
        <w:t>Corporate value</w:t>
      </w:r>
      <w:r w:rsidRPr="7A8C4D07" w:rsidR="17B4DE4C">
        <w:rPr>
          <w:b w:val="0"/>
          <w:bCs w:val="0"/>
          <w:i w:val="0"/>
          <w:iCs w:val="0"/>
        </w:rPr>
        <w:t xml:space="preserve">, </w:t>
      </w:r>
      <w:bookmarkEnd w:id="8"/>
      <w:r w:rsidRPr="7A8C4D07" w:rsidR="14BDAC16">
        <w:rPr>
          <w:rFonts w:ascii="Times" w:hAnsi="Times" w:eastAsia="Times" w:cs="Times"/>
          <w:b w:val="0"/>
          <w:bCs w:val="0"/>
          <w:i w:val="0"/>
          <w:iCs w:val="0"/>
          <w:sz w:val="24"/>
          <w:szCs w:val="24"/>
        </w:rPr>
        <w:t xml:space="preserve">Tesco is the UK's best retailer </w:t>
      </w:r>
      <w:r w:rsidRPr="7A8C4D07" w:rsidR="14BDAC16">
        <w:rPr>
          <w:rFonts w:ascii="Times" w:hAnsi="Times" w:eastAsia="Times" w:cs="Times"/>
          <w:b w:val="0"/>
          <w:bCs w:val="0"/>
          <w:i w:val="0"/>
          <w:iCs w:val="0"/>
          <w:sz w:val="24"/>
          <w:szCs w:val="24"/>
        </w:rPr>
        <w:t>and also</w:t>
      </w:r>
      <w:r w:rsidRPr="7A8C4D07" w:rsidR="14BDAC16">
        <w:rPr>
          <w:rFonts w:ascii="Times" w:hAnsi="Times" w:eastAsia="Times" w:cs="Times"/>
          <w:b w:val="0"/>
          <w:bCs w:val="0"/>
          <w:i w:val="0"/>
          <w:iCs w:val="0"/>
          <w:sz w:val="24"/>
          <w:szCs w:val="24"/>
        </w:rPr>
        <w:t xml:space="preserve"> the world's largest retailer organization and they always improve their service to improve the business and increase Their financial success for a long-term period. Tesco has some corporate value that helps to increase their brand awareness to improve</w:t>
      </w:r>
      <w:r w:rsidRPr="7A8C4D07" w:rsidR="25AD2F3D">
        <w:rPr>
          <w:rFonts w:ascii="Times" w:hAnsi="Times" w:eastAsia="Times" w:cs="Times"/>
          <w:b w:val="0"/>
          <w:bCs w:val="0"/>
          <w:i w:val="0"/>
          <w:iCs w:val="0"/>
          <w:sz w:val="24"/>
          <w:szCs w:val="24"/>
        </w:rPr>
        <w:t xml:space="preserve">. </w:t>
      </w:r>
    </w:p>
    <w:p w:rsidRPr="00ED0737" w:rsidR="00B5127C" w:rsidP="7A8C4D07" w:rsidRDefault="00000000" w14:paraId="3F435DCB" w14:textId="60F54B04">
      <w:pPr>
        <w:pStyle w:val="Heading2"/>
        <w:spacing w:before="240" w:after="240" w:line="360" w:lineRule="auto"/>
        <w:jc w:val="both"/>
        <w:rPr>
          <w:rFonts w:ascii="Times" w:hAnsi="Times" w:eastAsia="Times" w:cs="Times"/>
          <w:sz w:val="24"/>
          <w:szCs w:val="24"/>
        </w:rPr>
      </w:pPr>
      <w:r w:rsidRPr="7A8C4D07" w:rsidR="14BDAC16">
        <w:rPr>
          <w:rFonts w:ascii="Times" w:hAnsi="Times" w:eastAsia="Times" w:cs="Times"/>
          <w:b w:val="0"/>
          <w:bCs w:val="0"/>
          <w:sz w:val="24"/>
          <w:szCs w:val="24"/>
        </w:rPr>
        <w:t>Customer</w:t>
      </w:r>
      <w:r w:rsidRPr="7A8C4D07" w:rsidR="24C5AB8F">
        <w:rPr>
          <w:rFonts w:ascii="Times" w:hAnsi="Times" w:eastAsia="Times" w:cs="Times"/>
          <w:b w:val="0"/>
          <w:bCs w:val="0"/>
          <w:sz w:val="24"/>
          <w:szCs w:val="24"/>
        </w:rPr>
        <w:t xml:space="preserve">, </w:t>
      </w:r>
      <w:r w:rsidRPr="7A8C4D07" w:rsidR="486AA2FD">
        <w:rPr>
          <w:rFonts w:ascii="Times" w:hAnsi="Times" w:eastAsia="Times" w:cs="Times"/>
          <w:b w:val="0"/>
          <w:bCs w:val="0"/>
          <w:i w:val="0"/>
          <w:iCs w:val="0"/>
          <w:sz w:val="24"/>
          <w:szCs w:val="24"/>
        </w:rPr>
        <w:t>they</w:t>
      </w:r>
      <w:r w:rsidRPr="7A8C4D07" w:rsidR="14BDAC16">
        <w:rPr>
          <w:rFonts w:ascii="Times" w:hAnsi="Times" w:eastAsia="Times" w:cs="Times"/>
          <w:b w:val="0"/>
          <w:bCs w:val="0"/>
          <w:i w:val="0"/>
          <w:iCs w:val="0"/>
          <w:sz w:val="24"/>
          <w:szCs w:val="24"/>
        </w:rPr>
        <w:t xml:space="preserve"> </w:t>
      </w:r>
      <w:r w:rsidRPr="7A8C4D07" w:rsidR="14BDAC16">
        <w:rPr>
          <w:rFonts w:ascii="Times" w:hAnsi="Times" w:eastAsia="Times" w:cs="Times"/>
          <w:b w:val="0"/>
          <w:bCs w:val="0"/>
          <w:i w:val="0"/>
          <w:iCs w:val="0"/>
          <w:sz w:val="24"/>
          <w:szCs w:val="24"/>
        </w:rPr>
        <w:t xml:space="preserve">take responsibility for their customer and give their </w:t>
      </w:r>
      <w:r w:rsidRPr="7A8C4D07" w:rsidR="3B2C9F33">
        <w:rPr>
          <w:rFonts w:ascii="Times" w:hAnsi="Times" w:eastAsia="Times" w:cs="Times"/>
          <w:b w:val="0"/>
          <w:bCs w:val="0"/>
          <w:i w:val="0"/>
          <w:iCs w:val="0"/>
          <w:sz w:val="24"/>
          <w:szCs w:val="24"/>
        </w:rPr>
        <w:t>best</w:t>
      </w:r>
      <w:r w:rsidRPr="7A8C4D07" w:rsidR="14BDAC16">
        <w:rPr>
          <w:rFonts w:ascii="Times" w:hAnsi="Times" w:eastAsia="Times" w:cs="Times"/>
          <w:b w:val="0"/>
          <w:bCs w:val="0"/>
          <w:i w:val="0"/>
          <w:iCs w:val="0"/>
          <w:sz w:val="24"/>
          <w:szCs w:val="24"/>
        </w:rPr>
        <w:t xml:space="preserve"> to satisfy their </w:t>
      </w:r>
      <w:r w:rsidRPr="7A8C4D07" w:rsidR="3EA48AA3">
        <w:rPr>
          <w:rFonts w:ascii="Times" w:hAnsi="Times" w:eastAsia="Times" w:cs="Times"/>
          <w:b w:val="0"/>
          <w:bCs w:val="0"/>
          <w:i w:val="0"/>
          <w:iCs w:val="0"/>
          <w:sz w:val="24"/>
          <w:szCs w:val="24"/>
        </w:rPr>
        <w:t>customer.</w:t>
      </w:r>
      <w:r w:rsidRPr="7A8C4D07" w:rsidR="14BDAC16">
        <w:rPr>
          <w:rFonts w:ascii="Times" w:hAnsi="Times" w:eastAsia="Times" w:cs="Times"/>
          <w:b w:val="0"/>
          <w:bCs w:val="0"/>
          <w:i w:val="0"/>
          <w:iCs w:val="0"/>
          <w:sz w:val="24"/>
          <w:szCs w:val="24"/>
        </w:rPr>
        <w:t xml:space="preserve"> By understanding their needs and expectations they offer high-quality products and services to satisfy </w:t>
      </w:r>
      <w:r w:rsidRPr="7A8C4D07" w:rsidR="3EA48AA3">
        <w:rPr>
          <w:rFonts w:ascii="Times" w:hAnsi="Times" w:eastAsia="Times" w:cs="Times"/>
          <w:b w:val="0"/>
          <w:bCs w:val="0"/>
          <w:i w:val="0"/>
          <w:iCs w:val="0"/>
          <w:sz w:val="24"/>
          <w:szCs w:val="24"/>
        </w:rPr>
        <w:t>them.</w:t>
      </w:r>
      <w:r w:rsidRPr="7A8C4D07" w:rsidR="14BDAC16">
        <w:rPr>
          <w:rFonts w:ascii="Times" w:hAnsi="Times" w:eastAsia="Times" w:cs="Times"/>
          <w:b w:val="0"/>
          <w:bCs w:val="0"/>
          <w:i w:val="0"/>
          <w:iCs w:val="0"/>
          <w:sz w:val="24"/>
          <w:szCs w:val="24"/>
        </w:rPr>
        <w:t xml:space="preserve"> As a company, they tackle different market and their customer, so they </w:t>
      </w:r>
      <w:r w:rsidRPr="7A8C4D07" w:rsidR="7CF5B33D">
        <w:rPr>
          <w:rFonts w:ascii="Times" w:hAnsi="Times" w:eastAsia="Times" w:cs="Times"/>
          <w:b w:val="0"/>
          <w:bCs w:val="0"/>
          <w:i w:val="0"/>
          <w:iCs w:val="0"/>
          <w:sz w:val="24"/>
          <w:szCs w:val="24"/>
        </w:rPr>
        <w:t>analyzed</w:t>
      </w:r>
      <w:r w:rsidRPr="7A8C4D07" w:rsidR="14BDAC16">
        <w:rPr>
          <w:rFonts w:ascii="Times" w:hAnsi="Times" w:eastAsia="Times" w:cs="Times"/>
          <w:b w:val="0"/>
          <w:bCs w:val="0"/>
          <w:i w:val="0"/>
          <w:iCs w:val="0"/>
          <w:sz w:val="24"/>
          <w:szCs w:val="24"/>
        </w:rPr>
        <w:t xml:space="preserve"> </w:t>
      </w:r>
      <w:r w:rsidRPr="7A8C4D07" w:rsidR="14BDAC16">
        <w:rPr>
          <w:rFonts w:ascii="Times" w:hAnsi="Times" w:eastAsia="Times" w:cs="Times"/>
          <w:b w:val="0"/>
          <w:bCs w:val="0"/>
          <w:i w:val="0"/>
          <w:iCs w:val="0"/>
          <w:sz w:val="24"/>
          <w:szCs w:val="24"/>
        </w:rPr>
        <w:t xml:space="preserve">their review and needs to improve their </w:t>
      </w:r>
      <w:r w:rsidRPr="7A8C4D07" w:rsidR="3EA48AA3">
        <w:rPr>
          <w:rFonts w:ascii="Times" w:hAnsi="Times" w:eastAsia="Times" w:cs="Times"/>
          <w:b w:val="0"/>
          <w:bCs w:val="0"/>
          <w:i w:val="0"/>
          <w:iCs w:val="0"/>
          <w:sz w:val="24"/>
          <w:szCs w:val="24"/>
        </w:rPr>
        <w:t>service</w:t>
      </w:r>
      <w:r w:rsidRPr="7A8C4D07" w:rsidR="278ADF1F">
        <w:rPr>
          <w:rFonts w:ascii="Times" w:hAnsi="Times" w:eastAsia="Times" w:cs="Times"/>
          <w:b w:val="0"/>
          <w:bCs w:val="0"/>
          <w:i w:val="0"/>
          <w:iCs w:val="0"/>
          <w:sz w:val="24"/>
          <w:szCs w:val="24"/>
        </w:rPr>
        <w:t xml:space="preserve"> (Tesco, 2023)</w:t>
      </w:r>
      <w:r w:rsidRPr="7A8C4D07" w:rsidR="68F88B35">
        <w:rPr>
          <w:rFonts w:ascii="Times" w:hAnsi="Times" w:eastAsia="Times" w:cs="Times"/>
          <w:b w:val="0"/>
          <w:bCs w:val="0"/>
          <w:i w:val="0"/>
          <w:iCs w:val="0"/>
          <w:sz w:val="24"/>
          <w:szCs w:val="24"/>
        </w:rPr>
        <w:t>.</w:t>
      </w:r>
    </w:p>
    <w:p w:rsidRPr="00ED0737" w:rsidR="00B5127C" w:rsidP="7A8C4D07" w:rsidRDefault="00000000" w14:paraId="00000021" w14:textId="3388DA31">
      <w:pPr>
        <w:pStyle w:val="Heading2"/>
        <w:spacing w:before="240" w:after="240" w:line="360" w:lineRule="auto"/>
        <w:jc w:val="left"/>
        <w:rPr>
          <w:rFonts w:ascii="Times" w:hAnsi="Times" w:eastAsia="Times" w:cs="Times"/>
          <w:sz w:val="24"/>
          <w:szCs w:val="24"/>
        </w:rPr>
      </w:pPr>
      <w:r w:rsidRPr="7A8C4D07" w:rsidR="14BDAC16">
        <w:rPr>
          <w:rFonts w:ascii="Times" w:hAnsi="Times" w:eastAsia="Times" w:cs="Times"/>
          <w:b w:val="0"/>
          <w:bCs w:val="0"/>
          <w:sz w:val="24"/>
          <w:szCs w:val="24"/>
        </w:rPr>
        <w:t>Communities</w:t>
      </w:r>
      <w:r w:rsidRPr="7A8C4D07" w:rsidR="109C77BB">
        <w:rPr>
          <w:rFonts w:ascii="Times" w:hAnsi="Times" w:eastAsia="Times" w:cs="Times"/>
          <w:b w:val="0"/>
          <w:bCs w:val="0"/>
          <w:sz w:val="24"/>
          <w:szCs w:val="24"/>
        </w:rPr>
        <w:t>,</w:t>
      </w:r>
      <w:r w:rsidRPr="7A8C4D07" w:rsidR="109C77BB">
        <w:rPr>
          <w:rFonts w:ascii="Times" w:hAnsi="Times" w:eastAsia="Times" w:cs="Times"/>
          <w:b w:val="0"/>
          <w:bCs w:val="0"/>
          <w:i w:val="0"/>
          <w:iCs w:val="0"/>
          <w:sz w:val="24"/>
          <w:szCs w:val="24"/>
        </w:rPr>
        <w:t xml:space="preserve"> </w:t>
      </w:r>
      <w:r w:rsidRPr="7A8C4D07" w:rsidR="09E5EB1F">
        <w:rPr>
          <w:rFonts w:ascii="Times" w:hAnsi="Times" w:eastAsia="Times" w:cs="Times"/>
          <w:b w:val="0"/>
          <w:bCs w:val="0"/>
          <w:i w:val="0"/>
          <w:iCs w:val="0"/>
          <w:sz w:val="24"/>
          <w:szCs w:val="24"/>
        </w:rPr>
        <w:t>they</w:t>
      </w:r>
      <w:r w:rsidRPr="7A8C4D07" w:rsidR="3854042E">
        <w:rPr>
          <w:rFonts w:ascii="Times" w:hAnsi="Times" w:eastAsia="Times" w:cs="Times"/>
          <w:b w:val="0"/>
          <w:bCs w:val="0"/>
          <w:i w:val="0"/>
          <w:iCs w:val="0"/>
          <w:sz w:val="24"/>
          <w:szCs w:val="24"/>
        </w:rPr>
        <w:t xml:space="preserve"> </w:t>
      </w:r>
      <w:r w:rsidRPr="7A8C4D07" w:rsidR="14BDAC16">
        <w:rPr>
          <w:rFonts w:ascii="Times" w:hAnsi="Times" w:eastAsia="Times" w:cs="Times"/>
          <w:b w:val="0"/>
          <w:bCs w:val="0"/>
          <w:i w:val="0"/>
          <w:iCs w:val="0"/>
          <w:sz w:val="24"/>
          <w:szCs w:val="24"/>
        </w:rPr>
        <w:t xml:space="preserve">play a physical role with several communities that help them both to enhance their progress. This helps the organization by attracting more shareholders to invest in them. This helps local suppliers or local producers </w:t>
      </w:r>
      <w:r w:rsidRPr="7A8C4D07" w:rsidR="14BDAC16">
        <w:rPr>
          <w:rFonts w:ascii="Times" w:hAnsi="Times" w:eastAsia="Times" w:cs="Times"/>
          <w:b w:val="0"/>
          <w:bCs w:val="0"/>
          <w:i w:val="0"/>
          <w:iCs w:val="0"/>
          <w:sz w:val="24"/>
          <w:szCs w:val="24"/>
        </w:rPr>
        <w:t>and also</w:t>
      </w:r>
      <w:r w:rsidRPr="7A8C4D07" w:rsidR="14BDAC16">
        <w:rPr>
          <w:rFonts w:ascii="Times" w:hAnsi="Times" w:eastAsia="Times" w:cs="Times"/>
          <w:b w:val="0"/>
          <w:bCs w:val="0"/>
          <w:i w:val="0"/>
          <w:iCs w:val="0"/>
          <w:sz w:val="24"/>
          <w:szCs w:val="24"/>
        </w:rPr>
        <w:t xml:space="preserve"> creates good jobs for an increased employment </w:t>
      </w:r>
      <w:r w:rsidRPr="7A8C4D07" w:rsidR="3EA48AA3">
        <w:rPr>
          <w:rFonts w:ascii="Times" w:hAnsi="Times" w:eastAsia="Times" w:cs="Times"/>
          <w:b w:val="0"/>
          <w:bCs w:val="0"/>
          <w:i w:val="0"/>
          <w:iCs w:val="0"/>
          <w:sz w:val="24"/>
          <w:szCs w:val="24"/>
        </w:rPr>
        <w:t>rate.</w:t>
      </w:r>
      <w:r w:rsidRPr="7A8C4D07" w:rsidR="14BDAC16">
        <w:rPr>
          <w:rFonts w:ascii="Times" w:hAnsi="Times" w:eastAsia="Times" w:cs="Times"/>
          <w:b w:val="0"/>
          <w:bCs w:val="0"/>
          <w:i w:val="0"/>
          <w:iCs w:val="0"/>
          <w:sz w:val="24"/>
          <w:szCs w:val="24"/>
        </w:rPr>
        <w:t xml:space="preserve"> This also helps the organization by increasing its brand awareness because this type of work creates a positive impact on the customers</w:t>
      </w:r>
      <w:r w:rsidRPr="7A8C4D07" w:rsidR="14BDAC16">
        <w:rPr>
          <w:rFonts w:ascii="Times" w:hAnsi="Times" w:eastAsia="Times" w:cs="Times"/>
          <w:b w:val="0"/>
          <w:bCs w:val="0"/>
          <w:i w:val="0"/>
          <w:iCs w:val="0"/>
          <w:sz w:val="24"/>
          <w:szCs w:val="24"/>
        </w:rPr>
        <w:t>.</w:t>
      </w:r>
      <w:r w:rsidRPr="7A8C4D07" w:rsidR="0DEAB2B6">
        <w:rPr>
          <w:rFonts w:ascii="Times" w:hAnsi="Times" w:eastAsia="Times" w:cs="Times"/>
          <w:b w:val="0"/>
          <w:bCs w:val="0"/>
          <w:i w:val="0"/>
          <w:iCs w:val="0"/>
          <w:sz w:val="24"/>
          <w:szCs w:val="24"/>
        </w:rPr>
        <w:t xml:space="preserve"> </w:t>
      </w:r>
      <w:r w:rsidRPr="7A8C4D07" w:rsidR="29D58C1E">
        <w:rPr>
          <w:rFonts w:ascii="Times" w:hAnsi="Times" w:eastAsia="Times" w:cs="Times"/>
          <w:b w:val="0"/>
          <w:bCs w:val="0"/>
          <w:i w:val="0"/>
          <w:iCs w:val="0"/>
          <w:sz w:val="24"/>
          <w:szCs w:val="24"/>
        </w:rPr>
        <w:t xml:space="preserve">This all support the organization to satisfied customer, improving their </w:t>
      </w:r>
      <w:r w:rsidRPr="7A8C4D07" w:rsidR="29D58C1E">
        <w:rPr>
          <w:rFonts w:ascii="Times" w:hAnsi="Times" w:eastAsia="Times" w:cs="Times"/>
          <w:b w:val="0"/>
          <w:bCs w:val="0"/>
          <w:i w:val="0"/>
          <w:iCs w:val="0"/>
          <w:sz w:val="24"/>
          <w:szCs w:val="24"/>
        </w:rPr>
        <w:t>band</w:t>
      </w:r>
      <w:r w:rsidRPr="7A8C4D07" w:rsidR="29D58C1E">
        <w:rPr>
          <w:rFonts w:ascii="Times" w:hAnsi="Times" w:eastAsia="Times" w:cs="Times"/>
          <w:b w:val="0"/>
          <w:bCs w:val="0"/>
          <w:i w:val="0"/>
          <w:iCs w:val="0"/>
          <w:sz w:val="24"/>
          <w:szCs w:val="24"/>
        </w:rPr>
        <w:t xml:space="preserve"> and</w:t>
      </w:r>
      <w:r w:rsidRPr="7A8C4D07" w:rsidR="27487653">
        <w:rPr>
          <w:rFonts w:ascii="Times" w:hAnsi="Times" w:eastAsia="Times" w:cs="Times"/>
          <w:b w:val="0"/>
          <w:bCs w:val="0"/>
          <w:i w:val="0"/>
          <w:iCs w:val="0"/>
          <w:sz w:val="24"/>
          <w:szCs w:val="24"/>
        </w:rPr>
        <w:t xml:space="preserve"> revised long-term financial success</w:t>
      </w:r>
      <w:r w:rsidRPr="7A8C4D07" w:rsidR="627BDA04">
        <w:rPr>
          <w:rFonts w:ascii="Times" w:hAnsi="Times" w:eastAsia="Times" w:cs="Times"/>
          <w:b w:val="0"/>
          <w:bCs w:val="0"/>
          <w:i w:val="0"/>
          <w:iCs w:val="0"/>
          <w:sz w:val="24"/>
          <w:szCs w:val="24"/>
        </w:rPr>
        <w:t xml:space="preserve"> (Tesco, 2023)</w:t>
      </w:r>
      <w:r w:rsidRPr="7A8C4D07" w:rsidR="27487653">
        <w:rPr>
          <w:rFonts w:ascii="Times" w:hAnsi="Times" w:eastAsia="Times" w:cs="Times"/>
          <w:b w:val="0"/>
          <w:bCs w:val="0"/>
          <w:i w:val="0"/>
          <w:iCs w:val="0"/>
          <w:sz w:val="24"/>
          <w:szCs w:val="24"/>
        </w:rPr>
        <w:t>.</w:t>
      </w:r>
    </w:p>
    <w:p w:rsidRPr="00ED0737" w:rsidR="00B5127C" w:rsidP="00407EC8" w:rsidRDefault="00000000" w14:paraId="00000029" w14:textId="77777777" w14:noSpellErr="1">
      <w:pPr>
        <w:pStyle w:val="Heading2"/>
        <w:spacing w:before="240" w:after="240" w:line="360" w:lineRule="auto"/>
        <w:jc w:val="both"/>
        <w:rPr>
          <w:b w:val="0"/>
          <w:bCs w:val="0"/>
        </w:rPr>
      </w:pPr>
      <w:bookmarkStart w:name="_y6b2kc304bw6" w:id="9"/>
      <w:bookmarkStart w:name="_Toc152937135" w:id="10"/>
      <w:bookmarkEnd w:id="9"/>
      <w:r w:rsidR="14BDAC16">
        <w:rPr>
          <w:b w:val="0"/>
          <w:bCs w:val="0"/>
        </w:rPr>
        <w:t>Internal cost of capital</w:t>
      </w:r>
      <w:bookmarkEnd w:id="10"/>
      <w:r w:rsidR="14BDAC16">
        <w:rPr>
          <w:b w:val="0"/>
          <w:bCs w:val="0"/>
        </w:rPr>
        <w:t xml:space="preserve"> </w:t>
      </w:r>
    </w:p>
    <w:p w:rsidRPr="00ED0737" w:rsidR="00B5127C" w:rsidP="00407EC8" w:rsidRDefault="00000000" w14:paraId="0000002A" w14:textId="7782FC3E">
      <w:pPr>
        <w:spacing w:before="240" w:after="240" w:line="360" w:lineRule="auto"/>
        <w:jc w:val="both"/>
        <w:rPr>
          <w:rFonts w:ascii="Times" w:hAnsi="Times" w:eastAsia="Times" w:cs="Times"/>
          <w:sz w:val="24"/>
          <w:szCs w:val="24"/>
        </w:rPr>
      </w:pPr>
      <w:r w:rsidRPr="7A8C4D07" w:rsidR="14BDAC16">
        <w:rPr>
          <w:rFonts w:ascii="Times" w:hAnsi="Times" w:eastAsia="Times" w:cs="Times"/>
          <w:sz w:val="24"/>
          <w:szCs w:val="24"/>
        </w:rPr>
        <w:t xml:space="preserve">This cost of capital is the rate of the capability of the organization to borrow money or raise capital by the investors. This internal cost of capital includes weighted as per the capital </w:t>
      </w:r>
      <w:r w:rsidRPr="7A8C4D07" w:rsidR="14BDAC16">
        <w:rPr>
          <w:rFonts w:ascii="Times" w:hAnsi="Times" w:eastAsia="Times" w:cs="Times"/>
          <w:sz w:val="24"/>
          <w:szCs w:val="24"/>
        </w:rPr>
        <w:t xml:space="preserve">structure, </w:t>
      </w:r>
      <w:r w:rsidRPr="7A8C4D07" w:rsidR="14BDAC16">
        <w:rPr>
          <w:rFonts w:ascii="Times" w:hAnsi="Times" w:eastAsia="Times" w:cs="Times"/>
          <w:sz w:val="24"/>
          <w:szCs w:val="24"/>
        </w:rPr>
        <w:t>and also</w:t>
      </w:r>
      <w:r w:rsidRPr="7A8C4D07" w:rsidR="14BDAC16">
        <w:rPr>
          <w:rFonts w:ascii="Times" w:hAnsi="Times" w:eastAsia="Times" w:cs="Times"/>
          <w:sz w:val="24"/>
          <w:szCs w:val="24"/>
        </w:rPr>
        <w:t xml:space="preserve"> cash of debt and equity. </w:t>
      </w:r>
      <w:r w:rsidRPr="7A8C4D07" w:rsidR="03CE2E55">
        <w:rPr>
          <w:rFonts w:ascii="Times" w:hAnsi="Times" w:eastAsia="Times" w:cs="Times"/>
          <w:sz w:val="24"/>
          <w:szCs w:val="24"/>
        </w:rPr>
        <w:t xml:space="preserve">The </w:t>
      </w:r>
      <w:r w:rsidRPr="7A8C4D07" w:rsidR="14BDAC16">
        <w:rPr>
          <w:rFonts w:ascii="Times" w:hAnsi="Times" w:eastAsia="Times" w:cs="Times"/>
          <w:sz w:val="24"/>
          <w:szCs w:val="24"/>
        </w:rPr>
        <w:t xml:space="preserve">internal cost of capital is important because it helps to </w:t>
      </w:r>
      <w:r w:rsidRPr="7A8C4D07" w:rsidR="14BDAC16">
        <w:rPr>
          <w:rFonts w:ascii="Times" w:hAnsi="Times" w:eastAsia="Times" w:cs="Times"/>
          <w:sz w:val="24"/>
          <w:szCs w:val="24"/>
        </w:rPr>
        <w:t>identify</w:t>
      </w:r>
      <w:r w:rsidRPr="7A8C4D07" w:rsidR="14BDAC16">
        <w:rPr>
          <w:rFonts w:ascii="Times" w:hAnsi="Times" w:eastAsia="Times" w:cs="Times"/>
          <w:sz w:val="24"/>
          <w:szCs w:val="24"/>
        </w:rPr>
        <w:t xml:space="preserve"> the use of effective capital in whole over the </w:t>
      </w:r>
      <w:r w:rsidRPr="7A8C4D07" w:rsidR="3EA48AA3">
        <w:rPr>
          <w:rFonts w:ascii="Times" w:hAnsi="Times" w:eastAsia="Times" w:cs="Times"/>
          <w:sz w:val="24"/>
          <w:szCs w:val="24"/>
        </w:rPr>
        <w:t>year.</w:t>
      </w:r>
      <w:r w:rsidRPr="7A8C4D07" w:rsidR="14BDAC16">
        <w:rPr>
          <w:rFonts w:ascii="Times" w:hAnsi="Times" w:eastAsia="Times" w:cs="Times"/>
          <w:sz w:val="24"/>
          <w:szCs w:val="24"/>
        </w:rPr>
        <w:t xml:space="preserve"> This </w:t>
      </w:r>
      <w:r w:rsidRPr="7A8C4D07" w:rsidR="3EA48AA3">
        <w:rPr>
          <w:rFonts w:ascii="Times" w:hAnsi="Times" w:eastAsia="Times" w:cs="Times"/>
          <w:sz w:val="24"/>
          <w:szCs w:val="24"/>
        </w:rPr>
        <w:t>cost</w:t>
      </w:r>
      <w:r w:rsidRPr="7A8C4D07" w:rsidR="14BDAC16">
        <w:rPr>
          <w:rFonts w:ascii="Times" w:hAnsi="Times" w:eastAsia="Times" w:cs="Times"/>
          <w:sz w:val="24"/>
          <w:szCs w:val="24"/>
        </w:rPr>
        <w:t xml:space="preserve"> of capital; is based on the use of </w:t>
      </w:r>
      <w:r w:rsidRPr="7A8C4D07" w:rsidR="3EA48AA3">
        <w:rPr>
          <w:rFonts w:ascii="Times" w:hAnsi="Times" w:eastAsia="Times" w:cs="Times"/>
          <w:sz w:val="24"/>
          <w:szCs w:val="24"/>
        </w:rPr>
        <w:t>finance</w:t>
      </w:r>
      <w:r w:rsidRPr="7A8C4D07" w:rsidR="14BDAC16">
        <w:rPr>
          <w:rFonts w:ascii="Times" w:hAnsi="Times" w:eastAsia="Times" w:cs="Times"/>
          <w:sz w:val="24"/>
          <w:szCs w:val="24"/>
        </w:rPr>
        <w:t xml:space="preserve">. This cost of capital is the </w:t>
      </w:r>
      <w:r w:rsidRPr="7A8C4D07" w:rsidR="01512447">
        <w:rPr>
          <w:rFonts w:ascii="Times" w:hAnsi="Times" w:eastAsia="Times" w:cs="Times"/>
          <w:sz w:val="24"/>
          <w:szCs w:val="24"/>
        </w:rPr>
        <w:t>W</w:t>
      </w:r>
      <w:r w:rsidRPr="7A8C4D07" w:rsidR="14BDAC16">
        <w:rPr>
          <w:rFonts w:ascii="Times" w:hAnsi="Times" w:eastAsia="Times" w:cs="Times"/>
          <w:sz w:val="24"/>
          <w:szCs w:val="24"/>
        </w:rPr>
        <w:t xml:space="preserve">eights </w:t>
      </w:r>
      <w:r w:rsidRPr="7A8C4D07" w:rsidR="2FEAD108">
        <w:rPr>
          <w:rFonts w:ascii="Times" w:hAnsi="Times" w:eastAsia="Times" w:cs="Times"/>
          <w:sz w:val="24"/>
          <w:szCs w:val="24"/>
        </w:rPr>
        <w:t>A</w:t>
      </w:r>
      <w:r w:rsidRPr="7A8C4D07" w:rsidR="14BDAC16">
        <w:rPr>
          <w:rFonts w:ascii="Times" w:hAnsi="Times" w:eastAsia="Times" w:cs="Times"/>
          <w:sz w:val="24"/>
          <w:szCs w:val="24"/>
        </w:rPr>
        <w:t xml:space="preserve">verage </w:t>
      </w:r>
      <w:r w:rsidRPr="7A8C4D07" w:rsidR="13AA3196">
        <w:rPr>
          <w:rFonts w:ascii="Times" w:hAnsi="Times" w:eastAsia="Times" w:cs="Times"/>
          <w:sz w:val="24"/>
          <w:szCs w:val="24"/>
        </w:rPr>
        <w:t>C</w:t>
      </w:r>
      <w:r w:rsidRPr="7A8C4D07" w:rsidR="14BDAC16">
        <w:rPr>
          <w:rFonts w:ascii="Times" w:hAnsi="Times" w:eastAsia="Times" w:cs="Times"/>
          <w:sz w:val="24"/>
          <w:szCs w:val="24"/>
        </w:rPr>
        <w:t xml:space="preserve">ost of </w:t>
      </w:r>
      <w:r w:rsidRPr="7A8C4D07" w:rsidR="2CA50504">
        <w:rPr>
          <w:rFonts w:ascii="Times" w:hAnsi="Times" w:eastAsia="Times" w:cs="Times"/>
          <w:sz w:val="24"/>
          <w:szCs w:val="24"/>
        </w:rPr>
        <w:t>C</w:t>
      </w:r>
      <w:r w:rsidRPr="7A8C4D07" w:rsidR="14BDAC16">
        <w:rPr>
          <w:rFonts w:ascii="Times" w:hAnsi="Times" w:eastAsia="Times" w:cs="Times"/>
          <w:sz w:val="24"/>
          <w:szCs w:val="24"/>
        </w:rPr>
        <w:t>apital sources that improved their business's wealth and helped the organization improve their financial success.</w:t>
      </w:r>
    </w:p>
    <w:p w:rsidRPr="00ED0737" w:rsidR="00B5127C" w:rsidP="00407EC8" w:rsidRDefault="00000000" w14:paraId="0000002B" w14:textId="67F480C2">
      <w:pPr>
        <w:spacing w:before="240" w:after="240" w:line="360" w:lineRule="auto"/>
        <w:jc w:val="both"/>
        <w:rPr>
          <w:rFonts w:ascii="Times" w:hAnsi="Times" w:eastAsia="Times" w:cs="Times"/>
          <w:sz w:val="24"/>
          <w:szCs w:val="24"/>
        </w:rPr>
      </w:pPr>
      <w:r w:rsidRPr="7A8C4D07" w:rsidR="2443A7E3">
        <w:rPr>
          <w:rFonts w:ascii="Times" w:hAnsi="Times" w:eastAsia="Times" w:cs="Times"/>
          <w:sz w:val="24"/>
          <w:szCs w:val="24"/>
        </w:rPr>
        <w:t>Assist</w:t>
      </w:r>
      <w:r w:rsidRPr="7A8C4D07" w:rsidR="14BDAC16">
        <w:rPr>
          <w:rFonts w:ascii="Times" w:hAnsi="Times" w:eastAsia="Times" w:cs="Times"/>
          <w:sz w:val="24"/>
          <w:szCs w:val="24"/>
        </w:rPr>
        <w:t xml:space="preserve"> the organization attract shareholders to increase the rate of investment. </w:t>
      </w:r>
      <w:r w:rsidRPr="7A8C4D07" w:rsidR="14BDAC16">
        <w:rPr>
          <w:rFonts w:ascii="Times" w:hAnsi="Times" w:eastAsia="Times" w:cs="Times"/>
          <w:sz w:val="24"/>
          <w:szCs w:val="24"/>
        </w:rPr>
        <w:t>It's</w:t>
      </w:r>
      <w:r w:rsidRPr="7A8C4D07" w:rsidR="14BDAC16">
        <w:rPr>
          <w:rFonts w:ascii="Times" w:hAnsi="Times" w:eastAsia="Times" w:cs="Times"/>
          <w:sz w:val="24"/>
          <w:szCs w:val="24"/>
        </w:rPr>
        <w:t xml:space="preserve"> a combination of return expected by the equity </w:t>
      </w:r>
      <w:r w:rsidRPr="7A8C4D07" w:rsidR="3EA48AA3">
        <w:rPr>
          <w:rFonts w:ascii="Times" w:hAnsi="Times" w:eastAsia="Times" w:cs="Times"/>
          <w:sz w:val="24"/>
          <w:szCs w:val="24"/>
        </w:rPr>
        <w:t>holder,</w:t>
      </w:r>
      <w:r w:rsidRPr="7A8C4D07" w:rsidR="14BDAC16">
        <w:rPr>
          <w:rFonts w:ascii="Times" w:hAnsi="Times" w:eastAsia="Times" w:cs="Times"/>
          <w:sz w:val="24"/>
          <w:szCs w:val="24"/>
        </w:rPr>
        <w:t xml:space="preserve"> tax rate, and yield of debt to understand the financial condition of the </w:t>
      </w:r>
      <w:r w:rsidRPr="7A8C4D07" w:rsidR="3EA48AA3">
        <w:rPr>
          <w:rFonts w:ascii="Times" w:hAnsi="Times" w:eastAsia="Times" w:cs="Times"/>
          <w:sz w:val="24"/>
          <w:szCs w:val="24"/>
        </w:rPr>
        <w:t>biases (</w:t>
      </w:r>
      <w:r w:rsidRPr="7A8C4D07" w:rsidR="14BDAC16">
        <w:rPr>
          <w:rFonts w:ascii="Times" w:hAnsi="Times" w:eastAsia="Times" w:cs="Times"/>
          <w:sz w:val="24"/>
          <w:szCs w:val="24"/>
        </w:rPr>
        <w:t>Nukala and Prasada Rao, 2021</w:t>
      </w:r>
      <w:r w:rsidRPr="7A8C4D07" w:rsidR="3EA48AA3">
        <w:rPr>
          <w:rFonts w:ascii="Times" w:hAnsi="Times" w:eastAsia="Times" w:cs="Times"/>
          <w:sz w:val="24"/>
          <w:szCs w:val="24"/>
        </w:rPr>
        <w:t>).</w:t>
      </w:r>
      <w:r w:rsidRPr="7A8C4D07" w:rsidR="14BDAC16">
        <w:rPr>
          <w:rFonts w:ascii="Times" w:hAnsi="Times" w:eastAsia="Times" w:cs="Times"/>
          <w:sz w:val="24"/>
          <w:szCs w:val="24"/>
        </w:rPr>
        <w:t xml:space="preserve"> The </w:t>
      </w:r>
      <w:r w:rsidRPr="7A8C4D07" w:rsidR="63AFC77D">
        <w:rPr>
          <w:rFonts w:ascii="Times" w:hAnsi="Times" w:eastAsia="Times" w:cs="Times"/>
          <w:sz w:val="24"/>
          <w:szCs w:val="24"/>
        </w:rPr>
        <w:t>W</w:t>
      </w:r>
      <w:r w:rsidRPr="7A8C4D07" w:rsidR="14BDAC16">
        <w:rPr>
          <w:rFonts w:ascii="Times" w:hAnsi="Times" w:eastAsia="Times" w:cs="Times"/>
          <w:sz w:val="24"/>
          <w:szCs w:val="24"/>
        </w:rPr>
        <w:t xml:space="preserve">eighted </w:t>
      </w:r>
      <w:r w:rsidRPr="7A8C4D07" w:rsidR="30E3628D">
        <w:rPr>
          <w:rFonts w:ascii="Times" w:hAnsi="Times" w:eastAsia="Times" w:cs="Times"/>
          <w:sz w:val="24"/>
          <w:szCs w:val="24"/>
        </w:rPr>
        <w:t>A</w:t>
      </w:r>
      <w:r w:rsidRPr="7A8C4D07" w:rsidR="14BDAC16">
        <w:rPr>
          <w:rFonts w:ascii="Times" w:hAnsi="Times" w:eastAsia="Times" w:cs="Times"/>
          <w:sz w:val="24"/>
          <w:szCs w:val="24"/>
        </w:rPr>
        <w:t xml:space="preserve">verage </w:t>
      </w:r>
      <w:r w:rsidRPr="7A8C4D07" w:rsidR="73BA4D19">
        <w:rPr>
          <w:rFonts w:ascii="Times" w:hAnsi="Times" w:eastAsia="Times" w:cs="Times"/>
          <w:sz w:val="24"/>
          <w:szCs w:val="24"/>
        </w:rPr>
        <w:t>C</w:t>
      </w:r>
      <w:r w:rsidRPr="7A8C4D07" w:rsidR="14BDAC16">
        <w:rPr>
          <w:rFonts w:ascii="Times" w:hAnsi="Times" w:eastAsia="Times" w:cs="Times"/>
          <w:sz w:val="24"/>
          <w:szCs w:val="24"/>
        </w:rPr>
        <w:t xml:space="preserve">ost of </w:t>
      </w:r>
      <w:r w:rsidRPr="7A8C4D07" w:rsidR="0E02393A">
        <w:rPr>
          <w:rFonts w:ascii="Times" w:hAnsi="Times" w:eastAsia="Times" w:cs="Times"/>
          <w:sz w:val="24"/>
          <w:szCs w:val="24"/>
        </w:rPr>
        <w:t>C</w:t>
      </w:r>
      <w:r w:rsidRPr="7A8C4D07" w:rsidR="3EA48AA3">
        <w:rPr>
          <w:rFonts w:ascii="Times" w:hAnsi="Times" w:eastAsia="Times" w:cs="Times"/>
          <w:sz w:val="24"/>
          <w:szCs w:val="24"/>
        </w:rPr>
        <w:t>apital (</w:t>
      </w:r>
      <w:r w:rsidRPr="7A8C4D07" w:rsidR="14BDAC16">
        <w:rPr>
          <w:rFonts w:ascii="Times" w:hAnsi="Times" w:eastAsia="Times" w:cs="Times"/>
          <w:sz w:val="24"/>
          <w:szCs w:val="24"/>
        </w:rPr>
        <w:t>WACC) of Tesco was 7.</w:t>
      </w:r>
      <w:r w:rsidRPr="7A8C4D07" w:rsidR="0EE02A45">
        <w:rPr>
          <w:rFonts w:ascii="Times" w:hAnsi="Times" w:eastAsia="Times" w:cs="Times"/>
          <w:sz w:val="24"/>
          <w:szCs w:val="24"/>
        </w:rPr>
        <w:t>13</w:t>
      </w:r>
      <w:r w:rsidRPr="7A8C4D07" w:rsidR="14BDAC16">
        <w:rPr>
          <w:rFonts w:ascii="Times" w:hAnsi="Times" w:eastAsia="Times" w:cs="Times"/>
          <w:sz w:val="24"/>
          <w:szCs w:val="24"/>
        </w:rPr>
        <w:t xml:space="preserve">% in December of 2023 and their </w:t>
      </w:r>
      <w:r w:rsidRPr="7A8C4D07" w:rsidR="366830F1">
        <w:rPr>
          <w:rFonts w:ascii="Times" w:hAnsi="Times" w:eastAsia="Times" w:cs="Times"/>
          <w:sz w:val="24"/>
          <w:szCs w:val="24"/>
        </w:rPr>
        <w:t>R</w:t>
      </w:r>
      <w:r w:rsidRPr="7A8C4D07" w:rsidR="14BDAC16">
        <w:rPr>
          <w:rFonts w:ascii="Times" w:hAnsi="Times" w:eastAsia="Times" w:cs="Times"/>
          <w:sz w:val="24"/>
          <w:szCs w:val="24"/>
        </w:rPr>
        <w:t xml:space="preserve">eturn on </w:t>
      </w:r>
      <w:r w:rsidRPr="7A8C4D07" w:rsidR="2012517A">
        <w:rPr>
          <w:rFonts w:ascii="Times" w:hAnsi="Times" w:eastAsia="Times" w:cs="Times"/>
          <w:sz w:val="24"/>
          <w:szCs w:val="24"/>
        </w:rPr>
        <w:t>I</w:t>
      </w:r>
      <w:r w:rsidRPr="7A8C4D07" w:rsidR="14BDAC16">
        <w:rPr>
          <w:rFonts w:ascii="Times" w:hAnsi="Times" w:eastAsia="Times" w:cs="Times"/>
          <w:sz w:val="24"/>
          <w:szCs w:val="24"/>
        </w:rPr>
        <w:t xml:space="preserve">nvested </w:t>
      </w:r>
      <w:r w:rsidRPr="7A8C4D07" w:rsidR="45AB9E93">
        <w:rPr>
          <w:rFonts w:ascii="Times" w:hAnsi="Times" w:eastAsia="Times" w:cs="Times"/>
          <w:sz w:val="24"/>
          <w:szCs w:val="24"/>
        </w:rPr>
        <w:t>C</w:t>
      </w:r>
      <w:r w:rsidRPr="7A8C4D07" w:rsidR="14BDAC16">
        <w:rPr>
          <w:rFonts w:ascii="Times" w:hAnsi="Times" w:eastAsia="Times" w:cs="Times"/>
          <w:sz w:val="24"/>
          <w:szCs w:val="24"/>
        </w:rPr>
        <w:t xml:space="preserve">apital (ROIC) was 4.32% which increased from the previous year. This </w:t>
      </w:r>
      <w:r w:rsidRPr="7A8C4D07" w:rsidR="14BDAC16">
        <w:rPr>
          <w:rFonts w:ascii="Times" w:hAnsi="Times" w:eastAsia="Times" w:cs="Times"/>
          <w:sz w:val="24"/>
          <w:szCs w:val="24"/>
        </w:rPr>
        <w:t>indicates</w:t>
      </w:r>
      <w:r w:rsidRPr="7A8C4D07" w:rsidR="14BDAC16">
        <w:rPr>
          <w:rFonts w:ascii="Times" w:hAnsi="Times" w:eastAsia="Times" w:cs="Times"/>
          <w:sz w:val="24"/>
          <w:szCs w:val="24"/>
        </w:rPr>
        <w:t xml:space="preserve"> that they improved their strategy and system of management which </w:t>
      </w:r>
      <w:r w:rsidRPr="7A8C4D07" w:rsidR="14BDAC16">
        <w:rPr>
          <w:rFonts w:ascii="Times" w:hAnsi="Times" w:eastAsia="Times" w:cs="Times"/>
          <w:sz w:val="24"/>
          <w:szCs w:val="24"/>
        </w:rPr>
        <w:t>impact</w:t>
      </w:r>
      <w:r w:rsidRPr="7A8C4D07" w:rsidR="14BDAC16">
        <w:rPr>
          <w:rFonts w:ascii="Times" w:hAnsi="Times" w:eastAsia="Times" w:cs="Times"/>
          <w:sz w:val="24"/>
          <w:szCs w:val="24"/>
        </w:rPr>
        <w:t xml:space="preserve"> their financial statements.</w:t>
      </w:r>
    </w:p>
    <w:p w:rsidRPr="00ED0737" w:rsidR="00B5127C" w:rsidP="7A8C4D07" w:rsidRDefault="00000000" w14:paraId="0000002C" w14:textId="26066964">
      <w:pPr>
        <w:spacing w:before="240" w:after="240" w:line="360" w:lineRule="auto"/>
        <w:jc w:val="both"/>
        <w:rPr>
          <w:rFonts w:ascii="Times" w:hAnsi="Times" w:eastAsia="Times" w:cs="Times"/>
          <w:sz w:val="24"/>
          <w:szCs w:val="24"/>
          <w:highlight w:val="white"/>
        </w:rPr>
      </w:pPr>
      <w:r w:rsidRPr="7A8C4D07" w:rsidR="14BDAC16">
        <w:rPr>
          <w:rFonts w:ascii="Times" w:hAnsi="Times" w:eastAsia="Times" w:cs="Times"/>
          <w:sz w:val="24"/>
          <w:szCs w:val="24"/>
        </w:rPr>
        <w:t xml:space="preserve">Tesco's capital </w:t>
      </w:r>
      <w:r w:rsidRPr="7A8C4D07" w:rsidR="68CC1730">
        <w:rPr>
          <w:rFonts w:ascii="Times" w:hAnsi="Times" w:eastAsia="Times" w:cs="Times"/>
          <w:sz w:val="24"/>
          <w:szCs w:val="24"/>
        </w:rPr>
        <w:t>output</w:t>
      </w:r>
      <w:r w:rsidRPr="7A8C4D07" w:rsidR="14BDAC16">
        <w:rPr>
          <w:rFonts w:ascii="Times" w:hAnsi="Times" w:eastAsia="Times" w:cs="Times"/>
          <w:sz w:val="24"/>
          <w:szCs w:val="24"/>
        </w:rPr>
        <w:t xml:space="preserve"> is </w:t>
      </w:r>
      <w:r w:rsidRPr="7A8C4D07" w:rsidR="14BDAC16">
        <w:rPr>
          <w:rFonts w:ascii="Times" w:hAnsi="Times" w:eastAsia="Times" w:cs="Times"/>
          <w:sz w:val="24"/>
          <w:szCs w:val="24"/>
        </w:rPr>
        <w:t>mainly sourced</w:t>
      </w:r>
      <w:r w:rsidRPr="7A8C4D07" w:rsidR="14BDAC16">
        <w:rPr>
          <w:rFonts w:ascii="Times" w:hAnsi="Times" w:eastAsia="Times" w:cs="Times"/>
          <w:sz w:val="24"/>
          <w:szCs w:val="24"/>
        </w:rPr>
        <w:t xml:space="preserve"> from internal funds. These internal funds include generating cash from operating activity, cash reserves, and dividends, </w:t>
      </w:r>
      <w:r w:rsidRPr="7A8C4D07" w:rsidR="14BDAC16">
        <w:rPr>
          <w:rFonts w:ascii="Times" w:hAnsi="Times" w:eastAsia="Times" w:cs="Times"/>
          <w:sz w:val="24"/>
          <w:szCs w:val="24"/>
        </w:rPr>
        <w:t>and also</w:t>
      </w:r>
      <w:r w:rsidRPr="7A8C4D07" w:rsidR="14BDAC16">
        <w:rPr>
          <w:rFonts w:ascii="Times" w:hAnsi="Times" w:eastAsia="Times" w:cs="Times"/>
          <w:sz w:val="24"/>
          <w:szCs w:val="24"/>
        </w:rPr>
        <w:t xml:space="preserve"> used </w:t>
      </w:r>
      <w:r w:rsidRPr="7A8C4D07" w:rsidR="14BDAC16">
        <w:rPr>
          <w:rFonts w:ascii="Times" w:hAnsi="Times" w:eastAsia="Times" w:cs="Times"/>
          <w:sz w:val="24"/>
          <w:szCs w:val="24"/>
        </w:rPr>
        <w:t>retained</w:t>
      </w:r>
      <w:r w:rsidRPr="7A8C4D07" w:rsidR="14BDAC16">
        <w:rPr>
          <w:rFonts w:ascii="Times" w:hAnsi="Times" w:eastAsia="Times" w:cs="Times"/>
          <w:sz w:val="24"/>
          <w:szCs w:val="24"/>
        </w:rPr>
        <w:t xml:space="preserve"> earnings. Cash from their activities </w:t>
      </w:r>
      <w:r w:rsidRPr="7A8C4D07" w:rsidR="3EA48AA3">
        <w:rPr>
          <w:rFonts w:ascii="Times" w:hAnsi="Times" w:eastAsia="Times" w:cs="Times"/>
          <w:sz w:val="24"/>
          <w:szCs w:val="24"/>
        </w:rPr>
        <w:t xml:space="preserve">is </w:t>
      </w:r>
      <w:r w:rsidRPr="7A8C4D07" w:rsidR="3EA48AA3">
        <w:rPr>
          <w:rFonts w:ascii="Times" w:hAnsi="Times" w:eastAsia="Times" w:cs="Times"/>
          <w:sz w:val="24"/>
          <w:szCs w:val="24"/>
          <w:highlight w:val="white"/>
        </w:rPr>
        <w:t>£</w:t>
      </w:r>
      <w:r w:rsidRPr="7A8C4D07" w:rsidR="14BDAC16">
        <w:rPr>
          <w:rFonts w:ascii="Times" w:hAnsi="Times" w:eastAsia="Times" w:cs="Times"/>
          <w:sz w:val="24"/>
          <w:szCs w:val="24"/>
          <w:highlight w:val="white"/>
        </w:rPr>
        <w:t>2611m</w:t>
      </w:r>
      <w:r w:rsidRPr="7A8C4D07" w:rsidR="14BDAC16">
        <w:rPr>
          <w:rFonts w:ascii="Times" w:hAnsi="Times" w:eastAsia="Times" w:cs="Times"/>
          <w:sz w:val="24"/>
          <w:szCs w:val="24"/>
        </w:rPr>
        <w:t xml:space="preserve"> in 2023 </w:t>
      </w:r>
      <w:r w:rsidRPr="7A8C4D07" w:rsidR="14BDAC16">
        <w:rPr>
          <w:rFonts w:ascii="Times" w:hAnsi="Times" w:eastAsia="Times" w:cs="Times"/>
          <w:sz w:val="24"/>
          <w:szCs w:val="24"/>
        </w:rPr>
        <w:t>and also</w:t>
      </w:r>
      <w:r w:rsidRPr="7A8C4D07" w:rsidR="14BDAC16">
        <w:rPr>
          <w:rFonts w:ascii="Times" w:hAnsi="Times" w:eastAsia="Times" w:cs="Times"/>
          <w:sz w:val="24"/>
          <w:szCs w:val="24"/>
        </w:rPr>
        <w:t xml:space="preserve"> dividends are </w:t>
      </w:r>
      <w:r w:rsidRPr="7A8C4D07" w:rsidR="14BDAC16">
        <w:rPr>
          <w:rFonts w:ascii="Times" w:hAnsi="Times" w:eastAsia="Times" w:cs="Times"/>
          <w:sz w:val="24"/>
          <w:szCs w:val="24"/>
          <w:highlight w:val="white"/>
        </w:rPr>
        <w:t>£206m and reserves of cash are £265m which is an increase from the previous year Tesco's return on invested capital</w:t>
      </w:r>
      <w:r w:rsidRPr="7A8C4D07" w:rsidR="14BDAC16">
        <w:rPr>
          <w:rFonts w:ascii="Times" w:hAnsi="Times" w:eastAsia="Times" w:cs="Times"/>
          <w:sz w:val="24"/>
          <w:szCs w:val="24"/>
          <w:highlight w:val="white"/>
        </w:rPr>
        <w:t xml:space="preserve"> </w:t>
      </w:r>
      <w:r w:rsidRPr="7A8C4D07" w:rsidR="14BDAC16">
        <w:rPr>
          <w:rFonts w:ascii="Times" w:hAnsi="Times" w:eastAsia="Times" w:cs="Times"/>
          <w:sz w:val="24"/>
          <w:szCs w:val="24"/>
          <w:highlight w:val="white"/>
        </w:rPr>
        <w:t xml:space="preserve">increased from the previous year because their return on invested capital is average 6.3% that </w:t>
      </w:r>
      <w:r w:rsidRPr="7A8C4D07" w:rsidR="14BDAC16">
        <w:rPr>
          <w:rFonts w:ascii="Times" w:hAnsi="Times" w:eastAsia="Times" w:cs="Times"/>
          <w:sz w:val="24"/>
          <w:szCs w:val="24"/>
          <w:highlight w:val="white"/>
        </w:rPr>
        <w:t>indicates</w:t>
      </w:r>
      <w:r w:rsidRPr="7A8C4D07" w:rsidR="14BDAC16">
        <w:rPr>
          <w:rFonts w:ascii="Times" w:hAnsi="Times" w:eastAsia="Times" w:cs="Times"/>
          <w:sz w:val="24"/>
          <w:szCs w:val="24"/>
          <w:highlight w:val="white"/>
        </w:rPr>
        <w:t xml:space="preserve"> their healthy performance in 3 years. This also </w:t>
      </w:r>
      <w:r w:rsidRPr="7A8C4D07" w:rsidR="14BDAC16">
        <w:rPr>
          <w:rFonts w:ascii="Times" w:hAnsi="Times" w:eastAsia="Times" w:cs="Times"/>
          <w:sz w:val="24"/>
          <w:szCs w:val="24"/>
          <w:highlight w:val="white"/>
        </w:rPr>
        <w:t>indicates</w:t>
      </w:r>
      <w:r w:rsidRPr="7A8C4D07" w:rsidR="14BDAC16">
        <w:rPr>
          <w:rFonts w:ascii="Times" w:hAnsi="Times" w:eastAsia="Times" w:cs="Times"/>
          <w:sz w:val="24"/>
          <w:szCs w:val="24"/>
          <w:highlight w:val="white"/>
        </w:rPr>
        <w:t xml:space="preserve"> their </w:t>
      </w:r>
      <w:r w:rsidRPr="7A8C4D07" w:rsidR="3EA48AA3">
        <w:rPr>
          <w:rFonts w:ascii="Times" w:hAnsi="Times" w:eastAsia="Times" w:cs="Times"/>
          <w:sz w:val="24"/>
          <w:szCs w:val="24"/>
          <w:highlight w:val="white"/>
        </w:rPr>
        <w:t>improvement</w:t>
      </w:r>
      <w:r w:rsidRPr="7A8C4D07" w:rsidR="14BDAC16">
        <w:rPr>
          <w:rFonts w:ascii="Times" w:hAnsi="Times" w:eastAsia="Times" w:cs="Times"/>
          <w:sz w:val="24"/>
          <w:szCs w:val="24"/>
          <w:highlight w:val="white"/>
        </w:rPr>
        <w:t xml:space="preserve"> in sales because of their strategy development and improvement in managing the net system.</w:t>
      </w:r>
    </w:p>
    <w:p w:rsidRPr="00ED0737" w:rsidR="00B5127C" w:rsidP="7A8C4D07" w:rsidRDefault="00000000" w14:paraId="0000002D" w14:textId="6326DC38">
      <w:pPr>
        <w:pStyle w:val="Heading2"/>
        <w:spacing w:before="240" w:after="240" w:line="360" w:lineRule="auto"/>
        <w:jc w:val="both"/>
        <w:rPr>
          <w:b w:val="0"/>
          <w:bCs w:val="0"/>
          <w:i w:val="1"/>
          <w:iCs w:val="1"/>
        </w:rPr>
      </w:pPr>
      <w:bookmarkStart w:name="_ntf457ivn3f" w:id="11"/>
      <w:bookmarkStart w:name="_Toc152937136" w:id="12"/>
      <w:bookmarkEnd w:id="11"/>
      <w:r w:rsidRPr="7A8C4D07" w:rsidR="14BDAC16">
        <w:rPr>
          <w:b w:val="0"/>
          <w:bCs w:val="0"/>
          <w:i w:val="1"/>
          <w:iCs w:val="1"/>
        </w:rPr>
        <w:t>Financial structure</w:t>
      </w:r>
      <w:bookmarkEnd w:id="12"/>
    </w:p>
    <w:p w:rsidR="14BDAC16" w:rsidP="7A8C4D07" w:rsidRDefault="14BDAC16" w14:paraId="0CE02BDF" w14:textId="39DCEB78">
      <w:pPr>
        <w:pStyle w:val="Normal"/>
        <w:spacing w:before="240" w:after="240" w:line="360" w:lineRule="auto"/>
        <w:jc w:val="both"/>
        <w:rPr>
          <w:rFonts w:ascii="Times" w:hAnsi="Times" w:eastAsia="Times" w:cs="Times"/>
          <w:sz w:val="24"/>
          <w:szCs w:val="24"/>
        </w:rPr>
      </w:pPr>
      <w:r w:rsidRPr="7A8C4D07" w:rsidR="14BDAC16">
        <w:rPr>
          <w:rFonts w:ascii="Times" w:hAnsi="Times" w:eastAsia="Times" w:cs="Times"/>
          <w:sz w:val="24"/>
          <w:szCs w:val="24"/>
        </w:rPr>
        <w:t xml:space="preserve">The financial structure of Tesco </w:t>
      </w:r>
      <w:r w:rsidRPr="7A8C4D07" w:rsidR="14BDAC16">
        <w:rPr>
          <w:rFonts w:ascii="Times" w:hAnsi="Times" w:eastAsia="Times" w:cs="Times"/>
          <w:sz w:val="24"/>
          <w:szCs w:val="24"/>
        </w:rPr>
        <w:t>mainly depends</w:t>
      </w:r>
      <w:r w:rsidRPr="7A8C4D07" w:rsidR="14BDAC16">
        <w:rPr>
          <w:rFonts w:ascii="Times" w:hAnsi="Times" w:eastAsia="Times" w:cs="Times"/>
          <w:sz w:val="24"/>
          <w:szCs w:val="24"/>
        </w:rPr>
        <w:t xml:space="preserve"> on a mix of debt and equity which helps to understand the current financial statement of Tesco and </w:t>
      </w:r>
      <w:r w:rsidRPr="7A8C4D07" w:rsidR="14BDAC16">
        <w:rPr>
          <w:rFonts w:ascii="Times" w:hAnsi="Times" w:eastAsia="Times" w:cs="Times"/>
          <w:sz w:val="24"/>
          <w:szCs w:val="24"/>
        </w:rPr>
        <w:t>assist</w:t>
      </w:r>
      <w:r w:rsidRPr="7A8C4D07" w:rsidR="14BDAC16">
        <w:rPr>
          <w:rFonts w:ascii="Times" w:hAnsi="Times" w:eastAsia="Times" w:cs="Times"/>
          <w:sz w:val="24"/>
          <w:szCs w:val="24"/>
        </w:rPr>
        <w:t xml:space="preserve"> them in improving this structure. Tesco </w:t>
      </w:r>
      <w:r w:rsidRPr="7A8C4D07" w:rsidR="14BDAC16">
        <w:rPr>
          <w:rFonts w:ascii="Times" w:hAnsi="Times" w:eastAsia="Times" w:cs="Times"/>
          <w:sz w:val="24"/>
          <w:szCs w:val="24"/>
        </w:rPr>
        <w:t>mainly focused</w:t>
      </w:r>
      <w:r w:rsidRPr="7A8C4D07" w:rsidR="14BDAC16">
        <w:rPr>
          <w:rFonts w:ascii="Times" w:hAnsi="Times" w:eastAsia="Times" w:cs="Times"/>
          <w:sz w:val="24"/>
          <w:szCs w:val="24"/>
        </w:rPr>
        <w:t xml:space="preserve"> on debt financing and equity financing to improve the quality of financial </w:t>
      </w:r>
      <w:r w:rsidRPr="7A8C4D07" w:rsidR="66EE022F">
        <w:rPr>
          <w:rFonts w:ascii="Times" w:hAnsi="Times" w:eastAsia="Times" w:cs="Times"/>
          <w:sz w:val="24"/>
          <w:szCs w:val="24"/>
        </w:rPr>
        <w:t>f</w:t>
      </w:r>
      <w:r w:rsidRPr="7A8C4D07" w:rsidR="14BDAC16">
        <w:rPr>
          <w:rFonts w:ascii="Times" w:hAnsi="Times" w:eastAsia="Times" w:cs="Times"/>
          <w:sz w:val="24"/>
          <w:szCs w:val="24"/>
        </w:rPr>
        <w:t>actors</w:t>
      </w:r>
      <w:r w:rsidRPr="7A8C4D07" w:rsidR="68F9390C">
        <w:rPr>
          <w:rFonts w:ascii="Times" w:hAnsi="Times" w:eastAsia="Times" w:cs="Times"/>
          <w:sz w:val="24"/>
          <w:szCs w:val="24"/>
        </w:rPr>
        <w:t>.</w:t>
      </w:r>
      <w:r w:rsidRPr="7A8C4D07" w:rsidR="46A358FF">
        <w:rPr>
          <w:rFonts w:ascii="Times" w:hAnsi="Times" w:eastAsia="Times" w:cs="Times"/>
          <w:sz w:val="24"/>
          <w:szCs w:val="24"/>
        </w:rPr>
        <w:t xml:space="preserve"> Strong Sales Performance, </w:t>
      </w:r>
      <w:r w:rsidRPr="7A8C4D07" w:rsidR="4A864ED8">
        <w:rPr>
          <w:rFonts w:ascii="Times" w:hAnsi="Times" w:eastAsia="Times" w:cs="Times"/>
          <w:sz w:val="24"/>
          <w:szCs w:val="24"/>
        </w:rPr>
        <w:t>strong retail free cash flow along with working capital</w:t>
      </w:r>
      <w:r w:rsidRPr="7A8C4D07" w:rsidR="1483EA7C">
        <w:rPr>
          <w:rFonts w:ascii="Times" w:hAnsi="Times" w:eastAsia="Times" w:cs="Times"/>
          <w:sz w:val="24"/>
          <w:szCs w:val="24"/>
        </w:rPr>
        <w:t xml:space="preserve"> inflow, capital return programme</w:t>
      </w:r>
      <w:r w:rsidRPr="7A8C4D07" w:rsidR="3E94A2DF">
        <w:rPr>
          <w:rFonts w:ascii="Times" w:hAnsi="Times" w:eastAsia="Times" w:cs="Times"/>
          <w:sz w:val="24"/>
          <w:szCs w:val="24"/>
        </w:rPr>
        <w:t xml:space="preserve"> </w:t>
      </w:r>
      <w:r w:rsidRPr="7A8C4D07" w:rsidR="3E94A2DF">
        <w:rPr>
          <w:rFonts w:ascii="Times" w:hAnsi="Times" w:eastAsia="Times" w:cs="Times"/>
          <w:sz w:val="24"/>
          <w:szCs w:val="24"/>
        </w:rPr>
        <w:t>(</w:t>
      </w:r>
      <w:r w:rsidRPr="7A8C4D07" w:rsidR="3E94A2DF">
        <w:rPr>
          <w:rFonts w:ascii="Times" w:hAnsi="Times" w:eastAsia="Times" w:cs="Times"/>
          <w:sz w:val="24"/>
          <w:szCs w:val="24"/>
        </w:rPr>
        <w:t>London Stock Exchange, 2023)</w:t>
      </w:r>
      <w:r w:rsidRPr="7A8C4D07" w:rsidR="1483EA7C">
        <w:rPr>
          <w:rFonts w:ascii="Times" w:hAnsi="Times" w:eastAsia="Times" w:cs="Times"/>
          <w:sz w:val="24"/>
          <w:szCs w:val="24"/>
        </w:rPr>
        <w:t>.</w:t>
      </w:r>
    </w:p>
    <w:p w:rsidRPr="00ED0737" w:rsidR="00B5127C" w:rsidP="00407EC8" w:rsidRDefault="00000000" w14:paraId="00000034" w14:textId="780365CA">
      <w:pPr>
        <w:spacing w:before="240" w:after="240" w:line="360" w:lineRule="auto"/>
        <w:jc w:val="both"/>
        <w:rPr>
          <w:rFonts w:ascii="Times" w:hAnsi="Times" w:eastAsia="Times" w:cs="Times"/>
          <w:sz w:val="24"/>
          <w:szCs w:val="24"/>
        </w:rPr>
      </w:pPr>
    </w:p>
    <w:p w:rsidRPr="00ED0737" w:rsidR="00B5127C" w:rsidP="00407EC8" w:rsidRDefault="00000000" w14:paraId="00000035" w14:textId="77777777" w14:noSpellErr="1">
      <w:pPr>
        <w:pStyle w:val="Heading1"/>
        <w:spacing w:before="240" w:after="240"/>
        <w:rPr>
          <w:b w:val="0"/>
          <w:bCs w:val="0"/>
          <w:color w:val="auto"/>
        </w:rPr>
      </w:pPr>
      <w:bookmarkStart w:name="_ch9e6kv5kyel" w:id="13"/>
      <w:bookmarkStart w:name="_Toc152937137" w:id="14"/>
      <w:bookmarkEnd w:id="13"/>
      <w:r w:rsidRPr="7A8C4D07" w:rsidR="14BDAC16">
        <w:rPr>
          <w:color w:val="auto"/>
        </w:rPr>
        <w:t>Conclusion</w:t>
      </w:r>
      <w:bookmarkEnd w:id="14"/>
    </w:p>
    <w:p w:rsidRPr="00ED0737" w:rsidR="00B5127C" w:rsidP="7A8C4D07" w:rsidRDefault="00000000" w14:paraId="234AED88" w14:textId="597135F9">
      <w:pPr>
        <w:pStyle w:val="Normal"/>
      </w:pPr>
    </w:p>
    <w:p w:rsidRPr="00ED0737" w:rsidR="00B5127C" w:rsidP="7A8C4D07" w:rsidRDefault="00000000" w14:paraId="00000036" w14:textId="7132DDAC">
      <w:pPr>
        <w:pStyle w:val="Normal"/>
        <w:rPr>
          <w:rFonts w:ascii="Times" w:hAnsi="Times" w:eastAsia="Times" w:cs="Times"/>
          <w:sz w:val="24"/>
          <w:szCs w:val="24"/>
        </w:rPr>
      </w:pPr>
      <w:r w:rsidRPr="7A8C4D07" w:rsidR="60E669C0">
        <w:rPr>
          <w:rFonts w:ascii="Times" w:hAnsi="Times" w:eastAsia="Times" w:cs="Times"/>
          <w:sz w:val="24"/>
          <w:szCs w:val="24"/>
        </w:rPr>
        <w:t>Tesco is the most we</w:t>
      </w:r>
      <w:r w:rsidRPr="7A8C4D07" w:rsidR="6A923E13">
        <w:rPr>
          <w:rFonts w:ascii="Times" w:hAnsi="Times" w:eastAsia="Times" w:cs="Times"/>
          <w:sz w:val="24"/>
          <w:szCs w:val="24"/>
        </w:rPr>
        <w:t>ll-known store in the UK</w:t>
      </w:r>
      <w:r w:rsidRPr="7A8C4D07" w:rsidR="74A26A10">
        <w:rPr>
          <w:rFonts w:ascii="Times" w:hAnsi="Times" w:eastAsia="Times" w:cs="Times"/>
          <w:sz w:val="24"/>
          <w:szCs w:val="24"/>
        </w:rPr>
        <w:t xml:space="preserve">. </w:t>
      </w:r>
      <w:r w:rsidRPr="7A8C4D07" w:rsidR="3931AE8A">
        <w:rPr>
          <w:rFonts w:ascii="Times" w:hAnsi="Times" w:eastAsia="Times" w:cs="Times"/>
          <w:sz w:val="24"/>
          <w:szCs w:val="24"/>
        </w:rPr>
        <w:t xml:space="preserve">This </w:t>
      </w:r>
      <w:r w:rsidRPr="7A8C4D07" w:rsidR="3931AE8A">
        <w:rPr>
          <w:rFonts w:ascii="Times" w:hAnsi="Times" w:eastAsia="Times" w:cs="Times"/>
          <w:sz w:val="24"/>
          <w:szCs w:val="24"/>
        </w:rPr>
        <w:t>financial year</w:t>
      </w:r>
      <w:r w:rsidRPr="7A8C4D07" w:rsidR="3931AE8A">
        <w:rPr>
          <w:rFonts w:ascii="Times" w:hAnsi="Times" w:eastAsia="Times" w:cs="Times"/>
          <w:sz w:val="24"/>
          <w:szCs w:val="24"/>
        </w:rPr>
        <w:t>, Tesco made re</w:t>
      </w:r>
      <w:r w:rsidRPr="7A8C4D07" w:rsidR="5D2606E4">
        <w:rPr>
          <w:rFonts w:ascii="Times" w:hAnsi="Times" w:eastAsia="Times" w:cs="Times"/>
          <w:sz w:val="24"/>
          <w:szCs w:val="24"/>
        </w:rPr>
        <w:t>venue of 60 million GBP</w:t>
      </w:r>
      <w:r w:rsidRPr="7A8C4D07" w:rsidR="3D876002">
        <w:rPr>
          <w:rFonts w:ascii="Times" w:hAnsi="Times" w:eastAsia="Times" w:cs="Times"/>
          <w:sz w:val="24"/>
          <w:szCs w:val="24"/>
        </w:rPr>
        <w:t xml:space="preserve"> what make is the largest supermarket in the UK. </w:t>
      </w:r>
      <w:r w:rsidRPr="7A8C4D07" w:rsidR="23660EDB">
        <w:rPr>
          <w:rFonts w:ascii="Times" w:hAnsi="Times" w:eastAsia="Times" w:cs="Times"/>
          <w:sz w:val="24"/>
          <w:szCs w:val="24"/>
        </w:rPr>
        <w:t>In that</w:t>
      </w:r>
      <w:r w:rsidRPr="7A8C4D07" w:rsidR="14BDAC16">
        <w:rPr>
          <w:rFonts w:ascii="Times" w:hAnsi="Times" w:eastAsia="Times" w:cs="Times"/>
          <w:sz w:val="24"/>
          <w:szCs w:val="24"/>
        </w:rPr>
        <w:t xml:space="preserve"> report includes </w:t>
      </w:r>
      <w:r w:rsidRPr="7A8C4D07" w:rsidR="0880199B">
        <w:rPr>
          <w:rFonts w:ascii="Times" w:hAnsi="Times" w:eastAsia="Times" w:cs="Times"/>
          <w:sz w:val="24"/>
          <w:szCs w:val="24"/>
        </w:rPr>
        <w:t>t</w:t>
      </w:r>
      <w:r w:rsidRPr="7A8C4D07" w:rsidR="14BDAC16">
        <w:rPr>
          <w:rFonts w:ascii="Times" w:hAnsi="Times" w:eastAsia="Times" w:cs="Times"/>
          <w:sz w:val="24"/>
          <w:szCs w:val="24"/>
        </w:rPr>
        <w:t>heories developed by Tesco</w:t>
      </w:r>
      <w:r w:rsidRPr="7A8C4D07" w:rsidR="68AF5ACD">
        <w:rPr>
          <w:rFonts w:ascii="Times" w:hAnsi="Times" w:eastAsia="Times" w:cs="Times"/>
          <w:sz w:val="24"/>
          <w:szCs w:val="24"/>
        </w:rPr>
        <w:t>,</w:t>
      </w:r>
      <w:r w:rsidRPr="7A8C4D07" w:rsidR="14BDAC16">
        <w:rPr>
          <w:rFonts w:ascii="Times" w:hAnsi="Times" w:eastAsia="Times" w:cs="Times"/>
          <w:sz w:val="24"/>
          <w:szCs w:val="24"/>
        </w:rPr>
        <w:t xml:space="preserve"> improve their financial </w:t>
      </w:r>
      <w:r w:rsidRPr="7A8C4D07" w:rsidR="14BDAC16">
        <w:rPr>
          <w:rFonts w:ascii="Times" w:hAnsi="Times" w:eastAsia="Times" w:cs="Times"/>
          <w:sz w:val="24"/>
          <w:szCs w:val="24"/>
        </w:rPr>
        <w:t>success</w:t>
      </w:r>
      <w:r w:rsidRPr="7A8C4D07" w:rsidR="14BDAC16">
        <w:rPr>
          <w:rFonts w:ascii="Times" w:hAnsi="Times" w:eastAsia="Times" w:cs="Times"/>
          <w:sz w:val="24"/>
          <w:szCs w:val="24"/>
        </w:rPr>
        <w:t xml:space="preserve"> and make decisions for the future.</w:t>
      </w:r>
      <w:r w:rsidRPr="7A8C4D07" w:rsidR="28A20D0E">
        <w:rPr>
          <w:rFonts w:ascii="Times" w:hAnsi="Times" w:eastAsia="Times" w:cs="Times"/>
          <w:sz w:val="24"/>
          <w:szCs w:val="24"/>
        </w:rPr>
        <w:t xml:space="preserve"> Tesco</w:t>
      </w:r>
      <w:r w:rsidRPr="7A8C4D07" w:rsidR="52784ACB">
        <w:rPr>
          <w:rFonts w:ascii="Times" w:hAnsi="Times" w:eastAsia="Times" w:cs="Times"/>
          <w:sz w:val="24"/>
          <w:szCs w:val="24"/>
        </w:rPr>
        <w:t xml:space="preserve"> has</w:t>
      </w:r>
      <w:r w:rsidRPr="7A8C4D07" w:rsidR="576CBD86">
        <w:rPr>
          <w:rFonts w:ascii="Times" w:hAnsi="Times" w:eastAsia="Times" w:cs="Times"/>
          <w:sz w:val="24"/>
          <w:szCs w:val="24"/>
        </w:rPr>
        <w:t xml:space="preserve"> </w:t>
      </w:r>
      <w:r w:rsidRPr="7A8C4D07" w:rsidR="37F36CDB">
        <w:rPr>
          <w:rFonts w:ascii="Times" w:hAnsi="Times" w:eastAsia="Times" w:cs="Times"/>
          <w:sz w:val="24"/>
          <w:szCs w:val="24"/>
        </w:rPr>
        <w:t>strong focus on customer satisfaction,</w:t>
      </w:r>
      <w:r w:rsidRPr="7A8C4D07" w:rsidR="28A20D0E">
        <w:rPr>
          <w:rFonts w:ascii="Times" w:hAnsi="Times" w:eastAsia="Times" w:cs="Times"/>
          <w:sz w:val="24"/>
          <w:szCs w:val="24"/>
        </w:rPr>
        <w:t xml:space="preserve"> </w:t>
      </w:r>
      <w:r w:rsidRPr="7A8C4D07" w:rsidR="073C8B59">
        <w:rPr>
          <w:rFonts w:ascii="Times" w:hAnsi="Times" w:eastAsia="Times" w:cs="Times"/>
          <w:sz w:val="24"/>
          <w:szCs w:val="24"/>
        </w:rPr>
        <w:t xml:space="preserve">big investment in pay, </w:t>
      </w:r>
      <w:r w:rsidRPr="7A8C4D07" w:rsidR="54874F2B">
        <w:rPr>
          <w:rFonts w:ascii="Times" w:hAnsi="Times" w:eastAsia="Times" w:cs="Times"/>
          <w:sz w:val="24"/>
          <w:szCs w:val="24"/>
        </w:rPr>
        <w:t>working</w:t>
      </w:r>
      <w:r w:rsidRPr="7A8C4D07" w:rsidR="4E305846">
        <w:rPr>
          <w:rFonts w:ascii="Times" w:hAnsi="Times" w:eastAsia="Times" w:cs="Times"/>
          <w:sz w:val="24"/>
          <w:szCs w:val="24"/>
        </w:rPr>
        <w:t xml:space="preserve"> </w:t>
      </w:r>
      <w:r w:rsidRPr="7A8C4D07" w:rsidR="4E305846">
        <w:rPr>
          <w:rFonts w:ascii="Times" w:hAnsi="Times" w:eastAsia="Times" w:cs="Times"/>
          <w:sz w:val="24"/>
          <w:szCs w:val="24"/>
        </w:rPr>
        <w:t xml:space="preserve">with suppliers </w:t>
      </w:r>
      <w:r w:rsidRPr="7A8C4D07" w:rsidR="4CCBA4B9">
        <w:rPr>
          <w:rFonts w:ascii="Times" w:hAnsi="Times" w:eastAsia="Times" w:cs="Times"/>
          <w:sz w:val="24"/>
          <w:szCs w:val="24"/>
        </w:rPr>
        <w:t>to mitigate as much inflation</w:t>
      </w:r>
      <w:r w:rsidRPr="7A8C4D07" w:rsidR="33C6FF05">
        <w:rPr>
          <w:rFonts w:ascii="Times" w:hAnsi="Times" w:eastAsia="Times" w:cs="Times"/>
          <w:sz w:val="24"/>
          <w:szCs w:val="24"/>
        </w:rPr>
        <w:t>, if they</w:t>
      </w:r>
      <w:r w:rsidRPr="7A8C4D07" w:rsidR="3F637903">
        <w:rPr>
          <w:rFonts w:ascii="Times" w:hAnsi="Times" w:eastAsia="Times" w:cs="Times"/>
          <w:sz w:val="24"/>
          <w:szCs w:val="24"/>
        </w:rPr>
        <w:t xml:space="preserve"> ad</w:t>
      </w:r>
      <w:r w:rsidRPr="7A8C4D07" w:rsidR="7868DE8C">
        <w:rPr>
          <w:rFonts w:ascii="Times" w:hAnsi="Times" w:eastAsia="Times" w:cs="Times"/>
          <w:sz w:val="24"/>
          <w:szCs w:val="24"/>
        </w:rPr>
        <w:t>o</w:t>
      </w:r>
      <w:r w:rsidRPr="7A8C4D07" w:rsidR="3F637903">
        <w:rPr>
          <w:rFonts w:ascii="Times" w:hAnsi="Times" w:eastAsia="Times" w:cs="Times"/>
          <w:sz w:val="24"/>
          <w:szCs w:val="24"/>
        </w:rPr>
        <w:t>pt</w:t>
      </w:r>
      <w:r w:rsidRPr="7A8C4D07" w:rsidR="66D17BBE">
        <w:rPr>
          <w:rFonts w:ascii="Times" w:hAnsi="Times" w:eastAsia="Times" w:cs="Times"/>
          <w:sz w:val="24"/>
          <w:szCs w:val="24"/>
        </w:rPr>
        <w:t xml:space="preserve"> all these strategies to </w:t>
      </w:r>
      <w:r w:rsidRPr="7A8C4D07" w:rsidR="66D17BBE">
        <w:rPr>
          <w:rFonts w:ascii="Times" w:hAnsi="Times" w:eastAsia="Times" w:cs="Times"/>
          <w:sz w:val="24"/>
          <w:szCs w:val="24"/>
        </w:rPr>
        <w:t xml:space="preserve">foreign </w:t>
      </w:r>
      <w:r w:rsidRPr="7A8C4D07" w:rsidR="31F2E223">
        <w:rPr>
          <w:rFonts w:ascii="Times" w:hAnsi="Times" w:eastAsia="Times" w:cs="Times"/>
          <w:sz w:val="24"/>
          <w:szCs w:val="24"/>
        </w:rPr>
        <w:t>countr</w:t>
      </w:r>
      <w:r w:rsidRPr="7A8C4D07" w:rsidR="16C37255">
        <w:rPr>
          <w:rFonts w:ascii="Times" w:hAnsi="Times" w:eastAsia="Times" w:cs="Times"/>
          <w:sz w:val="24"/>
          <w:szCs w:val="24"/>
        </w:rPr>
        <w:t>y</w:t>
      </w:r>
      <w:r w:rsidRPr="7A8C4D07" w:rsidR="16C37255">
        <w:rPr>
          <w:rFonts w:ascii="Times" w:hAnsi="Times" w:eastAsia="Times" w:cs="Times"/>
          <w:sz w:val="24"/>
          <w:szCs w:val="24"/>
        </w:rPr>
        <w:t xml:space="preserve"> the</w:t>
      </w:r>
      <w:r w:rsidRPr="7A8C4D07" w:rsidR="16C37255">
        <w:rPr>
          <w:rFonts w:ascii="Times" w:hAnsi="Times" w:eastAsia="Times" w:cs="Times"/>
          <w:sz w:val="24"/>
          <w:szCs w:val="24"/>
        </w:rPr>
        <w:t xml:space="preserve">y will be </w:t>
      </w:r>
      <w:r w:rsidRPr="7A8C4D07" w:rsidR="16C37255">
        <w:rPr>
          <w:rFonts w:ascii="Times" w:hAnsi="Times" w:eastAsia="Times" w:cs="Times"/>
          <w:sz w:val="24"/>
          <w:szCs w:val="24"/>
        </w:rPr>
        <w:t>success</w:t>
      </w:r>
      <w:r w:rsidRPr="7A8C4D07" w:rsidR="398A78B8">
        <w:rPr>
          <w:rFonts w:ascii="Times" w:hAnsi="Times" w:eastAsia="Times" w:cs="Times"/>
          <w:sz w:val="24"/>
          <w:szCs w:val="24"/>
        </w:rPr>
        <w:t>.</w:t>
      </w:r>
      <w:r w:rsidRPr="7A8C4D07" w:rsidR="14BDAC16">
        <w:rPr>
          <w:rFonts w:ascii="Times" w:hAnsi="Times" w:eastAsia="Times" w:cs="Times"/>
          <w:sz w:val="24"/>
          <w:szCs w:val="24"/>
        </w:rPr>
        <w:t xml:space="preserve"> </w:t>
      </w:r>
      <w:r>
        <w:br w:type="page"/>
      </w:r>
    </w:p>
    <w:p w:rsidRPr="00ED0737" w:rsidR="00B5127C" w:rsidP="00407EC8" w:rsidRDefault="00000000" w14:paraId="00000037" w14:textId="77777777">
      <w:pPr>
        <w:pStyle w:val="Heading1"/>
        <w:spacing w:before="240" w:after="240"/>
        <w:rPr>
          <w:b w:val="0"/>
          <w:bCs/>
          <w:color w:val="auto"/>
        </w:rPr>
      </w:pPr>
      <w:bookmarkStart w:name="_m93hqsnjg9er" w:id="15"/>
      <w:bookmarkStart w:name="_Toc152937138" w:id="16"/>
      <w:bookmarkEnd w:id="15"/>
      <w:r w:rsidRPr="7A8C4D07" w:rsidR="14BDAC16">
        <w:rPr>
          <w:color w:val="auto"/>
        </w:rPr>
        <w:t>References</w:t>
      </w:r>
      <w:bookmarkEnd w:id="16"/>
    </w:p>
    <w:p w:rsidR="04C46E42" w:rsidP="7A8C4D07" w:rsidRDefault="04C46E42" w14:paraId="5264EE13" w14:textId="2398F4A1">
      <w:pPr>
        <w:pStyle w:val="Normal"/>
        <w:spacing w:before="240" w:after="240" w:line="360" w:lineRule="auto"/>
        <w:jc w:val="both"/>
        <w:rPr>
          <w:rFonts w:ascii="Times" w:hAnsi="Times" w:eastAsia="Times" w:cs="Times"/>
          <w:sz w:val="24"/>
          <w:szCs w:val="24"/>
          <w:highlight w:val="white"/>
        </w:rPr>
      </w:pPr>
      <w:r w:rsidRPr="7A8C4D07" w:rsidR="04C46E42">
        <w:rPr>
          <w:rFonts w:ascii="Times" w:hAnsi="Times" w:eastAsia="Times" w:cs="Times"/>
          <w:sz w:val="24"/>
          <w:szCs w:val="24"/>
          <w:highlight w:val="white"/>
        </w:rPr>
        <w:t>Ai, H., Frank, M.Z. and Sanati, A., 2020. The trade-off theory of corporate capital structure</w:t>
      </w:r>
    </w:p>
    <w:p w:rsidR="04C46E42" w:rsidP="7A8C4D07" w:rsidRDefault="04C46E42" w14:paraId="2C1BAF49" w14:textId="5CF00286">
      <w:pPr>
        <w:pStyle w:val="Normal"/>
        <w:spacing w:before="240" w:after="240" w:line="360" w:lineRule="auto"/>
        <w:jc w:val="both"/>
        <w:rPr>
          <w:rFonts w:ascii="Times" w:hAnsi="Times" w:eastAsia="Times" w:cs="Times"/>
          <w:sz w:val="24"/>
          <w:szCs w:val="24"/>
          <w:highlight w:val="white"/>
        </w:rPr>
      </w:pPr>
      <w:r w:rsidRPr="7A8C4D07" w:rsidR="04C46E42">
        <w:rPr>
          <w:rFonts w:ascii="Times" w:hAnsi="Times" w:eastAsia="Times" w:cs="Times"/>
          <w:sz w:val="24"/>
          <w:szCs w:val="24"/>
          <w:highlight w:val="white"/>
        </w:rPr>
        <w:t xml:space="preserve">Chen, J.J., 2022. Tesco Plc. In </w:t>
      </w:r>
      <w:r w:rsidRPr="7A8C4D07" w:rsidR="04C46E42">
        <w:rPr>
          <w:rFonts w:ascii="Times" w:hAnsi="Times" w:eastAsia="Times" w:cs="Times"/>
          <w:i w:val="1"/>
          <w:iCs w:val="1"/>
          <w:sz w:val="24"/>
          <w:szCs w:val="24"/>
          <w:highlight w:val="white"/>
        </w:rPr>
        <w:t>International Cases of Corporate Governance</w:t>
      </w:r>
      <w:r w:rsidRPr="7A8C4D07" w:rsidR="04C46E42">
        <w:rPr>
          <w:rFonts w:ascii="Times" w:hAnsi="Times" w:eastAsia="Times" w:cs="Times"/>
          <w:sz w:val="24"/>
          <w:szCs w:val="24"/>
          <w:highlight w:val="white"/>
        </w:rPr>
        <w:t xml:space="preserve"> (pp. 27-44) Singapore: Springer Nature Singapore</w:t>
      </w:r>
    </w:p>
    <w:p w:rsidR="5CE361C3" w:rsidP="7A8C4D07" w:rsidRDefault="5CE361C3" w14:paraId="2061FD03" w14:textId="4F6026EE">
      <w:pPr>
        <w:spacing w:before="240" w:after="240" w:line="360" w:lineRule="auto"/>
        <w:jc w:val="both"/>
        <w:rPr>
          <w:rFonts w:ascii="Times" w:hAnsi="Times" w:eastAsia="Times" w:cs="Times"/>
          <w:sz w:val="24"/>
          <w:szCs w:val="24"/>
          <w:highlight w:val="white"/>
        </w:rPr>
      </w:pPr>
      <w:r w:rsidRPr="7A8C4D07" w:rsidR="5CE361C3">
        <w:rPr>
          <w:rFonts w:ascii="Times" w:hAnsi="Times" w:eastAsia="Times" w:cs="Times"/>
          <w:sz w:val="24"/>
          <w:szCs w:val="24"/>
          <w:highlight w:val="white"/>
        </w:rPr>
        <w:t xml:space="preserve">Harvey, L.D., 2020. Clarifications of and improvements to the equations used to calculate the levelized cost of electricity (LCOE), and comments on the weighted average cost of capital (WACC). </w:t>
      </w:r>
      <w:r w:rsidRPr="7A8C4D07" w:rsidR="5CE361C3">
        <w:rPr>
          <w:rFonts w:ascii="Times" w:hAnsi="Times" w:eastAsia="Times" w:cs="Times"/>
          <w:i w:val="1"/>
          <w:iCs w:val="1"/>
          <w:sz w:val="24"/>
          <w:szCs w:val="24"/>
          <w:highlight w:val="white"/>
        </w:rPr>
        <w:t>Energy</w:t>
      </w:r>
      <w:r w:rsidRPr="7A8C4D07" w:rsidR="5CE361C3">
        <w:rPr>
          <w:rFonts w:ascii="Times" w:hAnsi="Times" w:eastAsia="Times" w:cs="Times"/>
          <w:sz w:val="24"/>
          <w:szCs w:val="24"/>
          <w:highlight w:val="white"/>
        </w:rPr>
        <w:t xml:space="preserve">, </w:t>
      </w:r>
      <w:r w:rsidRPr="7A8C4D07" w:rsidR="5CE361C3">
        <w:rPr>
          <w:rFonts w:ascii="Times" w:hAnsi="Times" w:eastAsia="Times" w:cs="Times"/>
          <w:i w:val="1"/>
          <w:iCs w:val="1"/>
          <w:sz w:val="24"/>
          <w:szCs w:val="24"/>
          <w:highlight w:val="white"/>
        </w:rPr>
        <w:t>207</w:t>
      </w:r>
      <w:r w:rsidRPr="7A8C4D07" w:rsidR="5CE361C3">
        <w:rPr>
          <w:rFonts w:ascii="Times" w:hAnsi="Times" w:eastAsia="Times" w:cs="Times"/>
          <w:sz w:val="24"/>
          <w:szCs w:val="24"/>
          <w:highlight w:val="white"/>
        </w:rPr>
        <w:t>, p.118340</w:t>
      </w:r>
    </w:p>
    <w:p w:rsidRPr="00ED0737" w:rsidR="00B5127C" w:rsidP="00407EC8" w:rsidRDefault="00000000" w14:paraId="00000039" w14:textId="196CFE21">
      <w:pPr>
        <w:spacing w:before="240" w:after="240" w:line="360" w:lineRule="auto"/>
        <w:jc w:val="both"/>
        <w:rPr>
          <w:rFonts w:ascii="Times" w:hAnsi="Times" w:eastAsia="Times" w:cs="Times"/>
          <w:sz w:val="24"/>
          <w:szCs w:val="24"/>
          <w:highlight w:val="white"/>
        </w:rPr>
      </w:pPr>
      <w:r w:rsidRPr="7A8C4D07" w:rsidR="14BDAC16">
        <w:rPr>
          <w:rFonts w:ascii="Times" w:hAnsi="Times" w:eastAsia="Times" w:cs="Times"/>
          <w:sz w:val="24"/>
          <w:szCs w:val="24"/>
          <w:highlight w:val="white"/>
        </w:rPr>
        <w:t xml:space="preserve">Hübner, A., Holzapfel, A., Kuhn, H. </w:t>
      </w:r>
      <w:r w:rsidRPr="7A8C4D07" w:rsidR="03CE2E55">
        <w:rPr>
          <w:rFonts w:ascii="Times" w:hAnsi="Times" w:eastAsia="Times" w:cs="Times"/>
          <w:sz w:val="24"/>
          <w:szCs w:val="24"/>
          <w:highlight w:val="white"/>
        </w:rPr>
        <w:t xml:space="preserve">And </w:t>
      </w:r>
      <w:r w:rsidRPr="7A8C4D07" w:rsidR="3EA48AA3">
        <w:rPr>
          <w:rFonts w:ascii="Times" w:hAnsi="Times" w:eastAsia="Times" w:cs="Times"/>
          <w:sz w:val="24"/>
          <w:szCs w:val="24"/>
          <w:highlight w:val="white"/>
        </w:rPr>
        <w:t>Oberai</w:t>
      </w:r>
      <w:r w:rsidRPr="7A8C4D07" w:rsidR="14BDAC16">
        <w:rPr>
          <w:rFonts w:ascii="Times" w:hAnsi="Times" w:eastAsia="Times" w:cs="Times"/>
          <w:sz w:val="24"/>
          <w:szCs w:val="24"/>
          <w:highlight w:val="white"/>
        </w:rPr>
        <w:t xml:space="preserve">, E., 2019. Distribution in omnichannel grocery retailing: An analysis of concepts realized. </w:t>
      </w:r>
      <w:r w:rsidRPr="7A8C4D07" w:rsidR="14BDAC16">
        <w:rPr>
          <w:rFonts w:ascii="Times" w:hAnsi="Times" w:eastAsia="Times" w:cs="Times"/>
          <w:i w:val="1"/>
          <w:iCs w:val="1"/>
          <w:sz w:val="24"/>
          <w:szCs w:val="24"/>
          <w:highlight w:val="white"/>
        </w:rPr>
        <w:t>Operations in an Omnichannel World</w:t>
      </w:r>
      <w:r w:rsidRPr="7A8C4D07" w:rsidR="14BDAC16">
        <w:rPr>
          <w:rFonts w:ascii="Times" w:hAnsi="Times" w:eastAsia="Times" w:cs="Times"/>
          <w:sz w:val="24"/>
          <w:szCs w:val="24"/>
          <w:highlight w:val="white"/>
        </w:rPr>
        <w:t>, pp.283-310</w:t>
      </w:r>
    </w:p>
    <w:p w:rsidR="5E0B1114" w:rsidP="7A8C4D07" w:rsidRDefault="5E0B1114" w14:paraId="085C23CC" w14:textId="76609E15">
      <w:pPr>
        <w:pStyle w:val="Normal"/>
        <w:spacing w:before="240" w:after="240" w:line="360" w:lineRule="auto"/>
        <w:jc w:val="both"/>
      </w:pPr>
      <w:r w:rsidRPr="7A8C4D07" w:rsidR="5E0B1114">
        <w:rPr>
          <w:rFonts w:ascii="Times" w:hAnsi="Times" w:eastAsia="Times" w:cs="Times"/>
          <w:i w:val="1"/>
          <w:iCs w:val="1"/>
          <w:noProof w:val="0"/>
          <w:sz w:val="24"/>
          <w:szCs w:val="24"/>
          <w:lang w:val="en-GB"/>
        </w:rPr>
        <w:t>London Stock Exchange</w:t>
      </w:r>
      <w:r w:rsidRPr="7A8C4D07" w:rsidR="5E0B1114">
        <w:rPr>
          <w:rFonts w:ascii="Times" w:hAnsi="Times" w:eastAsia="Times" w:cs="Times"/>
          <w:noProof w:val="0"/>
          <w:sz w:val="24"/>
          <w:szCs w:val="24"/>
          <w:lang w:val="en-GB"/>
        </w:rPr>
        <w:t>. (2023, 12 30). Retrieved from Tesco: https://www.londonstockexchange.com/news-article/TSCO/tesco-plc-preliminary-results/15913793</w:t>
      </w:r>
    </w:p>
    <w:p w:rsidRPr="00ED0737" w:rsidR="00B5127C" w:rsidP="00407EC8" w:rsidRDefault="00000000" w14:paraId="00000040" w14:textId="6503D991">
      <w:pPr>
        <w:spacing w:before="240" w:after="240" w:line="360" w:lineRule="auto"/>
        <w:jc w:val="both"/>
        <w:rPr>
          <w:rFonts w:ascii="Times" w:hAnsi="Times" w:eastAsia="Times" w:cs="Times"/>
          <w:sz w:val="24"/>
          <w:szCs w:val="24"/>
          <w:highlight w:val="white"/>
        </w:rPr>
      </w:pPr>
      <w:r w:rsidRPr="7A8C4D07" w:rsidR="14BDAC16">
        <w:rPr>
          <w:rFonts w:ascii="Times" w:hAnsi="Times" w:eastAsia="Times" w:cs="Times"/>
          <w:sz w:val="24"/>
          <w:szCs w:val="24"/>
          <w:highlight w:val="white"/>
        </w:rPr>
        <w:t xml:space="preserve">Moura, M.B.L.D., 2021. </w:t>
      </w:r>
      <w:r w:rsidRPr="7A8C4D07" w:rsidR="14BDAC16">
        <w:rPr>
          <w:rFonts w:ascii="Times" w:hAnsi="Times" w:eastAsia="Times" w:cs="Times"/>
          <w:i w:val="1"/>
          <w:iCs w:val="1"/>
          <w:sz w:val="24"/>
          <w:szCs w:val="24"/>
          <w:highlight w:val="white"/>
        </w:rPr>
        <w:t>Equity Research in Food &amp; Retail Industry-TESCO PLC</w:t>
      </w:r>
      <w:r w:rsidRPr="7A8C4D07" w:rsidR="14BDAC16">
        <w:rPr>
          <w:rFonts w:ascii="Times" w:hAnsi="Times" w:eastAsia="Times" w:cs="Times"/>
          <w:sz w:val="24"/>
          <w:szCs w:val="24"/>
          <w:highlight w:val="white"/>
        </w:rPr>
        <w:t xml:space="preserve"> (Doctoral dissertation, Instituto Superior de Economia e </w:t>
      </w:r>
      <w:r w:rsidRPr="7A8C4D07" w:rsidR="14BDAC16">
        <w:rPr>
          <w:rFonts w:ascii="Times" w:hAnsi="Times" w:eastAsia="Times" w:cs="Times"/>
          <w:sz w:val="24"/>
          <w:szCs w:val="24"/>
          <w:highlight w:val="white"/>
        </w:rPr>
        <w:t>Gestão</w:t>
      </w:r>
      <w:r w:rsidRPr="7A8C4D07" w:rsidR="14BDAC16">
        <w:rPr>
          <w:rFonts w:ascii="Times" w:hAnsi="Times" w:eastAsia="Times" w:cs="Times"/>
          <w:sz w:val="24"/>
          <w:szCs w:val="24"/>
          <w:highlight w:val="white"/>
        </w:rPr>
        <w:t>)</w:t>
      </w:r>
    </w:p>
    <w:p w:rsidRPr="00ED0737" w:rsidR="00B5127C" w:rsidP="00407EC8" w:rsidRDefault="00000000" w14:paraId="00000041" w14:textId="52B54B96">
      <w:pPr>
        <w:spacing w:before="240" w:after="240" w:line="360" w:lineRule="auto"/>
        <w:jc w:val="both"/>
        <w:rPr>
          <w:rFonts w:ascii="Times" w:hAnsi="Times" w:eastAsia="Times" w:cs="Times"/>
          <w:sz w:val="24"/>
          <w:szCs w:val="24"/>
        </w:rPr>
      </w:pPr>
      <w:r w:rsidRPr="7A8C4D07" w:rsidR="14BDAC16">
        <w:rPr>
          <w:rFonts w:ascii="Times" w:hAnsi="Times" w:eastAsia="Times" w:cs="Times"/>
          <w:sz w:val="24"/>
          <w:szCs w:val="24"/>
          <w:highlight w:val="white"/>
        </w:rPr>
        <w:t xml:space="preserve">Nukala, V.B. and Prasada Rao, S.S., 2021. Role of debt-to-equity ratio in project investment valuation, assessing risk and return in capital markets. </w:t>
      </w:r>
      <w:r w:rsidRPr="7A8C4D07" w:rsidR="14BDAC16">
        <w:rPr>
          <w:rFonts w:ascii="Times" w:hAnsi="Times" w:eastAsia="Times" w:cs="Times"/>
          <w:i w:val="1"/>
          <w:iCs w:val="1"/>
          <w:sz w:val="24"/>
          <w:szCs w:val="24"/>
          <w:highlight w:val="white"/>
        </w:rPr>
        <w:t>Future Business Journal</w:t>
      </w:r>
      <w:r w:rsidRPr="7A8C4D07" w:rsidR="14BDAC16">
        <w:rPr>
          <w:rFonts w:ascii="Times" w:hAnsi="Times" w:eastAsia="Times" w:cs="Times"/>
          <w:sz w:val="24"/>
          <w:szCs w:val="24"/>
          <w:highlight w:val="white"/>
        </w:rPr>
        <w:t xml:space="preserve">, </w:t>
      </w:r>
      <w:r w:rsidRPr="7A8C4D07" w:rsidR="14BDAC16">
        <w:rPr>
          <w:rFonts w:ascii="Times" w:hAnsi="Times" w:eastAsia="Times" w:cs="Times"/>
          <w:i w:val="1"/>
          <w:iCs w:val="1"/>
          <w:sz w:val="24"/>
          <w:szCs w:val="24"/>
          <w:highlight w:val="white"/>
        </w:rPr>
        <w:t>7</w:t>
      </w:r>
      <w:r w:rsidRPr="7A8C4D07" w:rsidR="14BDAC16">
        <w:rPr>
          <w:rFonts w:ascii="Times" w:hAnsi="Times" w:eastAsia="Times" w:cs="Times"/>
          <w:sz w:val="24"/>
          <w:szCs w:val="24"/>
          <w:highlight w:val="white"/>
        </w:rPr>
        <w:t>(1), p.13</w:t>
      </w:r>
    </w:p>
    <w:p w:rsidR="27D0608A" w:rsidP="7A8C4D07" w:rsidRDefault="27D0608A" w14:paraId="1049968E" w14:textId="62A9C43F">
      <w:pPr>
        <w:pStyle w:val="Normal"/>
        <w:spacing w:before="240" w:after="240" w:line="360" w:lineRule="auto"/>
        <w:jc w:val="both"/>
      </w:pPr>
      <w:r w:rsidRPr="7A8C4D07" w:rsidR="27D0608A">
        <w:rPr>
          <w:rFonts w:ascii="Times" w:hAnsi="Times" w:eastAsia="Times" w:cs="Times"/>
          <w:i w:val="1"/>
          <w:iCs w:val="1"/>
          <w:noProof w:val="0"/>
          <w:sz w:val="24"/>
          <w:szCs w:val="24"/>
          <w:lang w:val="en-GB"/>
        </w:rPr>
        <w:t>Tesco</w:t>
      </w:r>
      <w:r w:rsidRPr="7A8C4D07" w:rsidR="27D0608A">
        <w:rPr>
          <w:rFonts w:ascii="Times" w:hAnsi="Times" w:eastAsia="Times" w:cs="Times"/>
          <w:noProof w:val="0"/>
          <w:sz w:val="24"/>
          <w:szCs w:val="24"/>
          <w:lang w:val="en-GB"/>
        </w:rPr>
        <w:t xml:space="preserve">. (2023, 12 30). Retrieved from Core purpose and value: </w:t>
      </w:r>
      <w:hyperlink r:id="R5de4c8bf1eab462e">
        <w:r w:rsidRPr="7A8C4D07" w:rsidR="27D0608A">
          <w:rPr>
            <w:rStyle w:val="Hyperlink"/>
            <w:rFonts w:ascii="Times" w:hAnsi="Times" w:eastAsia="Times" w:cs="Times"/>
            <w:noProof w:val="0"/>
            <w:sz w:val="24"/>
            <w:szCs w:val="24"/>
            <w:lang w:val="en-GB"/>
          </w:rPr>
          <w:t>https://www.tescoplc.com/about/how-we-do-business/core-purpose-and-values/</w:t>
        </w:r>
      </w:hyperlink>
    </w:p>
    <w:p w:rsidR="27D0608A" w:rsidP="7A8C4D07" w:rsidRDefault="27D0608A" w14:paraId="5F088775" w14:textId="110AA45B">
      <w:pPr>
        <w:pStyle w:val="Normal"/>
        <w:spacing w:before="240" w:after="240" w:line="360" w:lineRule="auto"/>
        <w:jc w:val="both"/>
      </w:pPr>
      <w:r w:rsidRPr="7A8C4D07" w:rsidR="27D0608A">
        <w:rPr>
          <w:rFonts w:ascii="Times" w:hAnsi="Times" w:eastAsia="Times" w:cs="Times"/>
          <w:i w:val="1"/>
          <w:iCs w:val="1"/>
          <w:noProof w:val="0"/>
          <w:sz w:val="24"/>
          <w:szCs w:val="24"/>
          <w:lang w:val="en-GB"/>
        </w:rPr>
        <w:t>Statista</w:t>
      </w:r>
      <w:r w:rsidRPr="7A8C4D07" w:rsidR="27D0608A">
        <w:rPr>
          <w:rFonts w:ascii="Times" w:hAnsi="Times" w:eastAsia="Times" w:cs="Times"/>
          <w:noProof w:val="0"/>
          <w:sz w:val="24"/>
          <w:szCs w:val="24"/>
          <w:lang w:val="en-GB"/>
        </w:rPr>
        <w:t xml:space="preserve">. (2023, 12 30). Retrieved from Retail &amp; Trade Tesco PLC: https://www.statista.com/topics/3807/tesco-plc/#editorsPicks </w:t>
      </w:r>
    </w:p>
    <w:sectPr w:rsidRPr="00ED0737" w:rsidR="00B5127C" w:rsidSect="00BE31DE">
      <w:footerReference w:type="default" r:id="rId8"/>
      <w:pgSz w:w="11909" w:h="16834"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A0578" w:rsidRDefault="00CA0578" w14:paraId="4B460AAE" w14:textId="77777777">
      <w:pPr>
        <w:spacing w:line="240" w:lineRule="auto"/>
      </w:pPr>
      <w:r>
        <w:separator/>
      </w:r>
    </w:p>
  </w:endnote>
  <w:endnote w:type="continuationSeparator" w:id="0">
    <w:p w:rsidR="00CA0578" w:rsidRDefault="00CA0578" w14:paraId="042B3E20"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9712005"/>
      <w:docPartObj>
        <w:docPartGallery w:val="Page Numbers (Bottom of Page)"/>
        <w:docPartUnique/>
      </w:docPartObj>
    </w:sdtPr>
    <w:sdtEndPr>
      <w:rPr>
        <w:noProof/>
      </w:rPr>
    </w:sdtEndPr>
    <w:sdtContent>
      <w:p w:rsidR="00BE31DE" w:rsidRDefault="00000000" w14:paraId="222AA06D" w14:textId="4712D5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E31DE" w:rsidRDefault="00BE31DE" w14:paraId="0E23120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A0578" w:rsidRDefault="00CA0578" w14:paraId="03111DD9" w14:textId="77777777">
      <w:pPr>
        <w:spacing w:line="240" w:lineRule="auto"/>
      </w:pPr>
      <w:r>
        <w:separator/>
      </w:r>
    </w:p>
  </w:footnote>
  <w:footnote w:type="continuationSeparator" w:id="0">
    <w:p w:rsidR="00CA0578" w:rsidRDefault="00CA0578" w14:paraId="5B9848F0"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9748A1"/>
    <w:multiLevelType w:val="multilevel"/>
    <w:tmpl w:val="15B659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4268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27C"/>
    <w:rsid w:val="00000000"/>
    <w:rsid w:val="00361358"/>
    <w:rsid w:val="00407EC8"/>
    <w:rsid w:val="004C6CA8"/>
    <w:rsid w:val="00620F99"/>
    <w:rsid w:val="00B5127C"/>
    <w:rsid w:val="00BE31DE"/>
    <w:rsid w:val="00CA0578"/>
    <w:rsid w:val="00DCE917"/>
    <w:rsid w:val="00ED0737"/>
    <w:rsid w:val="00FB5F86"/>
    <w:rsid w:val="01512447"/>
    <w:rsid w:val="02297C2F"/>
    <w:rsid w:val="02E1F607"/>
    <w:rsid w:val="031176D7"/>
    <w:rsid w:val="0335EC39"/>
    <w:rsid w:val="03CE2E55"/>
    <w:rsid w:val="04AD4738"/>
    <w:rsid w:val="04C46E42"/>
    <w:rsid w:val="0581B78E"/>
    <w:rsid w:val="066D8CFB"/>
    <w:rsid w:val="069398FE"/>
    <w:rsid w:val="06CD592B"/>
    <w:rsid w:val="073C8B59"/>
    <w:rsid w:val="0857CFEC"/>
    <w:rsid w:val="0880199B"/>
    <w:rsid w:val="08B0202F"/>
    <w:rsid w:val="08D45B4A"/>
    <w:rsid w:val="09A52DBD"/>
    <w:rsid w:val="09E5EB1F"/>
    <w:rsid w:val="0A540FEC"/>
    <w:rsid w:val="0ABB9E21"/>
    <w:rsid w:val="0B0AB9AE"/>
    <w:rsid w:val="0B0AFA51"/>
    <w:rsid w:val="0B2E012F"/>
    <w:rsid w:val="0CDCCE7F"/>
    <w:rsid w:val="0DEAB2B6"/>
    <w:rsid w:val="0E02393A"/>
    <w:rsid w:val="0E996FE4"/>
    <w:rsid w:val="0EE02A45"/>
    <w:rsid w:val="0F57E9A3"/>
    <w:rsid w:val="109C77BB"/>
    <w:rsid w:val="124B93B2"/>
    <w:rsid w:val="126604BA"/>
    <w:rsid w:val="1290DE35"/>
    <w:rsid w:val="13AA3196"/>
    <w:rsid w:val="13C6072A"/>
    <w:rsid w:val="1483EA7C"/>
    <w:rsid w:val="14B5BDD0"/>
    <w:rsid w:val="14BDAC16"/>
    <w:rsid w:val="14CD50C6"/>
    <w:rsid w:val="14F85C85"/>
    <w:rsid w:val="15FDFC5F"/>
    <w:rsid w:val="1643B204"/>
    <w:rsid w:val="16692127"/>
    <w:rsid w:val="16AE57AB"/>
    <w:rsid w:val="16C37255"/>
    <w:rsid w:val="17B24E14"/>
    <w:rsid w:val="17B4DE4C"/>
    <w:rsid w:val="1804F188"/>
    <w:rsid w:val="1986D03E"/>
    <w:rsid w:val="19996143"/>
    <w:rsid w:val="1A6F46E0"/>
    <w:rsid w:val="1AD16D82"/>
    <w:rsid w:val="1B8A5120"/>
    <w:rsid w:val="1B9CF850"/>
    <w:rsid w:val="1BA2A8B9"/>
    <w:rsid w:val="1C4A57FB"/>
    <w:rsid w:val="1C6D3DE3"/>
    <w:rsid w:val="1CD10205"/>
    <w:rsid w:val="1D38C8B1"/>
    <w:rsid w:val="1DE55893"/>
    <w:rsid w:val="1DE6285C"/>
    <w:rsid w:val="1EC1F1E2"/>
    <w:rsid w:val="20071B98"/>
    <w:rsid w:val="2012517A"/>
    <w:rsid w:val="21035EFC"/>
    <w:rsid w:val="21A2EBF9"/>
    <w:rsid w:val="22365F9F"/>
    <w:rsid w:val="2259F22F"/>
    <w:rsid w:val="225D3A20"/>
    <w:rsid w:val="233EBC5A"/>
    <w:rsid w:val="23660EDB"/>
    <w:rsid w:val="23B6AFA8"/>
    <w:rsid w:val="23B907A3"/>
    <w:rsid w:val="2443A7E3"/>
    <w:rsid w:val="24C5AB8F"/>
    <w:rsid w:val="24DA8CBB"/>
    <w:rsid w:val="25AD2F3D"/>
    <w:rsid w:val="270F5D09"/>
    <w:rsid w:val="27487653"/>
    <w:rsid w:val="278ADF1F"/>
    <w:rsid w:val="27A30556"/>
    <w:rsid w:val="27D0608A"/>
    <w:rsid w:val="28A20D0E"/>
    <w:rsid w:val="28D8E686"/>
    <w:rsid w:val="293ED5B7"/>
    <w:rsid w:val="29D58C1E"/>
    <w:rsid w:val="2A284927"/>
    <w:rsid w:val="2A53A604"/>
    <w:rsid w:val="2A6C4814"/>
    <w:rsid w:val="2A74B6E7"/>
    <w:rsid w:val="2ADAA618"/>
    <w:rsid w:val="2AE828C4"/>
    <w:rsid w:val="2BC41988"/>
    <w:rsid w:val="2CA50504"/>
    <w:rsid w:val="2E2D6FBF"/>
    <w:rsid w:val="2EDB159C"/>
    <w:rsid w:val="2FEAD108"/>
    <w:rsid w:val="30E3628D"/>
    <w:rsid w:val="31F2E223"/>
    <w:rsid w:val="3212B65E"/>
    <w:rsid w:val="33C6FF05"/>
    <w:rsid w:val="34028696"/>
    <w:rsid w:val="34366A51"/>
    <w:rsid w:val="34737B30"/>
    <w:rsid w:val="351D64CB"/>
    <w:rsid w:val="35F6B014"/>
    <w:rsid w:val="360F4B91"/>
    <w:rsid w:val="3621F1C6"/>
    <w:rsid w:val="366830F1"/>
    <w:rsid w:val="368CBFC4"/>
    <w:rsid w:val="37878BD2"/>
    <w:rsid w:val="37AB1BF2"/>
    <w:rsid w:val="37F36CDB"/>
    <w:rsid w:val="3854042E"/>
    <w:rsid w:val="39074BBE"/>
    <w:rsid w:val="392E50D6"/>
    <w:rsid w:val="3931AE8A"/>
    <w:rsid w:val="397D3726"/>
    <w:rsid w:val="398A78B8"/>
    <w:rsid w:val="39D70869"/>
    <w:rsid w:val="3A81985A"/>
    <w:rsid w:val="3AF562E9"/>
    <w:rsid w:val="3B2C9F33"/>
    <w:rsid w:val="3D0D0D0E"/>
    <w:rsid w:val="3D876002"/>
    <w:rsid w:val="3E94A2DF"/>
    <w:rsid w:val="3EA48AA3"/>
    <w:rsid w:val="3F03053A"/>
    <w:rsid w:val="3F637903"/>
    <w:rsid w:val="3FC2749D"/>
    <w:rsid w:val="3FCE1536"/>
    <w:rsid w:val="415E44FE"/>
    <w:rsid w:val="421A014E"/>
    <w:rsid w:val="42FA155F"/>
    <w:rsid w:val="43496747"/>
    <w:rsid w:val="43E68244"/>
    <w:rsid w:val="448EF8FE"/>
    <w:rsid w:val="45AB9E93"/>
    <w:rsid w:val="4666B23C"/>
    <w:rsid w:val="46A358FF"/>
    <w:rsid w:val="476A0A61"/>
    <w:rsid w:val="478E14A1"/>
    <w:rsid w:val="47DBD377"/>
    <w:rsid w:val="486AA2FD"/>
    <w:rsid w:val="48A09934"/>
    <w:rsid w:val="496F0F5C"/>
    <w:rsid w:val="49A5436A"/>
    <w:rsid w:val="49F40E0F"/>
    <w:rsid w:val="4A864ED8"/>
    <w:rsid w:val="4BFFA3B5"/>
    <w:rsid w:val="4C593FFF"/>
    <w:rsid w:val="4C5A251E"/>
    <w:rsid w:val="4CCBA4B9"/>
    <w:rsid w:val="4E305846"/>
    <w:rsid w:val="4E4B14FB"/>
    <w:rsid w:val="500A89FA"/>
    <w:rsid w:val="50B65841"/>
    <w:rsid w:val="50D8EC7F"/>
    <w:rsid w:val="52784ACB"/>
    <w:rsid w:val="53422ABC"/>
    <w:rsid w:val="53ACC91F"/>
    <w:rsid w:val="53ACC91F"/>
    <w:rsid w:val="542C1283"/>
    <w:rsid w:val="54874F2B"/>
    <w:rsid w:val="54DDFB1D"/>
    <w:rsid w:val="5521FA0A"/>
    <w:rsid w:val="55D87372"/>
    <w:rsid w:val="5649812B"/>
    <w:rsid w:val="56BDCA6B"/>
    <w:rsid w:val="56E469E1"/>
    <w:rsid w:val="572FC974"/>
    <w:rsid w:val="576CBD86"/>
    <w:rsid w:val="59F56B2D"/>
    <w:rsid w:val="5A1BBA22"/>
    <w:rsid w:val="5A95928B"/>
    <w:rsid w:val="5B1A4FC4"/>
    <w:rsid w:val="5C18A60A"/>
    <w:rsid w:val="5C3162EC"/>
    <w:rsid w:val="5C68B8FE"/>
    <w:rsid w:val="5CE361C3"/>
    <w:rsid w:val="5D2606E4"/>
    <w:rsid w:val="5E0B1114"/>
    <w:rsid w:val="5E6438B5"/>
    <w:rsid w:val="606C0409"/>
    <w:rsid w:val="6075D64F"/>
    <w:rsid w:val="608160E3"/>
    <w:rsid w:val="60E669C0"/>
    <w:rsid w:val="613E0FAA"/>
    <w:rsid w:val="61CA9C66"/>
    <w:rsid w:val="627BDA04"/>
    <w:rsid w:val="63A720E6"/>
    <w:rsid w:val="63AFC77D"/>
    <w:rsid w:val="65092B7E"/>
    <w:rsid w:val="6554D206"/>
    <w:rsid w:val="656656AE"/>
    <w:rsid w:val="66D17BBE"/>
    <w:rsid w:val="66EE022F"/>
    <w:rsid w:val="67027B31"/>
    <w:rsid w:val="6840A718"/>
    <w:rsid w:val="6882922D"/>
    <w:rsid w:val="68A0C2BF"/>
    <w:rsid w:val="68AF5ACD"/>
    <w:rsid w:val="68CC1730"/>
    <w:rsid w:val="68F88B35"/>
    <w:rsid w:val="68F9390C"/>
    <w:rsid w:val="69AC7A07"/>
    <w:rsid w:val="6A84E40E"/>
    <w:rsid w:val="6A923E13"/>
    <w:rsid w:val="6AAC2594"/>
    <w:rsid w:val="6B484A68"/>
    <w:rsid w:val="6C13D536"/>
    <w:rsid w:val="6D47DEEB"/>
    <w:rsid w:val="6D86AFB7"/>
    <w:rsid w:val="6E3CBAA3"/>
    <w:rsid w:val="6E5C3579"/>
    <w:rsid w:val="6F228018"/>
    <w:rsid w:val="709C9086"/>
    <w:rsid w:val="71437120"/>
    <w:rsid w:val="71745B65"/>
    <w:rsid w:val="72155736"/>
    <w:rsid w:val="72BCC71F"/>
    <w:rsid w:val="72DF4181"/>
    <w:rsid w:val="73102BC6"/>
    <w:rsid w:val="73BA4D19"/>
    <w:rsid w:val="7455988B"/>
    <w:rsid w:val="745E4DBD"/>
    <w:rsid w:val="747B11E2"/>
    <w:rsid w:val="748D0BD3"/>
    <w:rsid w:val="74A26A10"/>
    <w:rsid w:val="74D47C4D"/>
    <w:rsid w:val="7628DC34"/>
    <w:rsid w:val="76704CAE"/>
    <w:rsid w:val="772DADA8"/>
    <w:rsid w:val="780C1D0F"/>
    <w:rsid w:val="7837928D"/>
    <w:rsid w:val="7868DE8C"/>
    <w:rsid w:val="7A8C4D07"/>
    <w:rsid w:val="7B190189"/>
    <w:rsid w:val="7B322337"/>
    <w:rsid w:val="7C4DD6E9"/>
    <w:rsid w:val="7C660745"/>
    <w:rsid w:val="7CB4D1EA"/>
    <w:rsid w:val="7CF5B33D"/>
    <w:rsid w:val="7E01D7A6"/>
    <w:rsid w:val="7E1B294E"/>
    <w:rsid w:val="7EB533D9"/>
    <w:rsid w:val="7F69874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3752E"/>
  <w15:docId w15:val="{2287BA3F-F531-4AD9-92AD-EC8D00DA7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autoRedefine/>
    <w:uiPriority w:val="9"/>
    <w:qFormat/>
    <w:rsid w:val="00ED0737"/>
    <w:pPr>
      <w:keepNext/>
      <w:keepLines/>
      <w:spacing w:line="360" w:lineRule="auto"/>
      <w:jc w:val="both"/>
      <w:outlineLvl w:val="0"/>
    </w:pPr>
    <w:rPr>
      <w:rFonts w:ascii="Times New Roman" w:hAnsi="Times New Roman" w:eastAsia="Times" w:cs="Times"/>
      <w:b/>
      <w:color w:val="000000" w:themeColor="text1"/>
      <w:sz w:val="24"/>
      <w:szCs w:val="24"/>
    </w:rPr>
  </w:style>
  <w:style w:type="paragraph" w:styleId="Heading2">
    <w:name w:val="heading 2"/>
    <w:basedOn w:val="Normal"/>
    <w:next w:val="Normal"/>
    <w:uiPriority w:val="9"/>
    <w:unhideWhenUsed/>
    <w:qFormat/>
    <w:pPr>
      <w:keepNext/>
      <w:keepLines/>
      <w:outlineLvl w:val="1"/>
    </w:pPr>
    <w:rPr>
      <w:rFonts w:ascii="Times" w:hAnsi="Times" w:eastAsia="Times" w:cs="Times"/>
      <w:b/>
      <w:i/>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BE31DE"/>
    <w:pPr>
      <w:spacing w:before="240" w:line="259" w:lineRule="auto"/>
      <w:outlineLvl w:val="9"/>
    </w:pPr>
    <w:rPr>
      <w:rFonts w:asciiTheme="majorHAnsi" w:hAnsiTheme="majorHAnsi" w:eastAsiaTheme="majorEastAsia"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BE31DE"/>
    <w:pPr>
      <w:spacing w:after="100"/>
    </w:pPr>
  </w:style>
  <w:style w:type="paragraph" w:styleId="TOC2">
    <w:name w:val="toc 2"/>
    <w:basedOn w:val="Normal"/>
    <w:next w:val="Normal"/>
    <w:autoRedefine/>
    <w:uiPriority w:val="39"/>
    <w:unhideWhenUsed/>
    <w:rsid w:val="00BE31DE"/>
    <w:pPr>
      <w:spacing w:after="100"/>
      <w:ind w:left="220"/>
    </w:pPr>
  </w:style>
  <w:style w:type="character" w:styleId="Hyperlink">
    <w:name w:val="Hyperlink"/>
    <w:basedOn w:val="DefaultParagraphFont"/>
    <w:uiPriority w:val="99"/>
    <w:unhideWhenUsed/>
    <w:rsid w:val="00BE31DE"/>
    <w:rPr>
      <w:color w:val="0000FF" w:themeColor="hyperlink"/>
      <w:u w:val="single"/>
    </w:rPr>
  </w:style>
  <w:style w:type="paragraph" w:styleId="Header">
    <w:name w:val="header"/>
    <w:basedOn w:val="Normal"/>
    <w:link w:val="HeaderChar"/>
    <w:uiPriority w:val="99"/>
    <w:unhideWhenUsed/>
    <w:rsid w:val="00BE31DE"/>
    <w:pPr>
      <w:tabs>
        <w:tab w:val="center" w:pos="4513"/>
        <w:tab w:val="right" w:pos="9026"/>
      </w:tabs>
      <w:spacing w:line="240" w:lineRule="auto"/>
    </w:pPr>
  </w:style>
  <w:style w:type="character" w:styleId="HeaderChar" w:customStyle="1">
    <w:name w:val="Header Char"/>
    <w:basedOn w:val="DefaultParagraphFont"/>
    <w:link w:val="Header"/>
    <w:uiPriority w:val="99"/>
    <w:rsid w:val="00BE31DE"/>
  </w:style>
  <w:style w:type="paragraph" w:styleId="Footer">
    <w:name w:val="footer"/>
    <w:basedOn w:val="Normal"/>
    <w:link w:val="FooterChar"/>
    <w:uiPriority w:val="99"/>
    <w:unhideWhenUsed/>
    <w:rsid w:val="00BE31DE"/>
    <w:pPr>
      <w:tabs>
        <w:tab w:val="center" w:pos="4513"/>
        <w:tab w:val="right" w:pos="9026"/>
      </w:tabs>
      <w:spacing w:line="240" w:lineRule="auto"/>
    </w:pPr>
  </w:style>
  <w:style w:type="character" w:styleId="FooterChar" w:customStyle="1">
    <w:name w:val="Footer Char"/>
    <w:basedOn w:val="DefaultParagraphFont"/>
    <w:link w:val="Footer"/>
    <w:uiPriority w:val="99"/>
    <w:rsid w:val="00BE31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hyperlink" Target="https://www.tescoplc.com/about/how-we-do-business/core-purpose-and-values/" TargetMode="External" Id="R5de4c8bf1eab462e" /><Relationship Type="http://schemas.openxmlformats.org/officeDocument/2006/relationships/glossaryDocument" Target="glossary/document.xml" Id="R08730d33aeed4c3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db0bd35-5e62-4529-8e7f-86f44b74620a}"/>
      </w:docPartPr>
      <w:docPartBody>
        <w:p w14:paraId="33C315E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EFEC7-5E8D-43D8-A34C-204310191BE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Work Station</dc:creator>
  <lastModifiedBy>Krisztina Pocsik (2115263)</lastModifiedBy>
  <revision>5</revision>
  <dcterms:created xsi:type="dcterms:W3CDTF">2023-12-08T08:34:00.0000000Z</dcterms:created>
  <dcterms:modified xsi:type="dcterms:W3CDTF">2023-12-30T20:07:26.1049501Z</dcterms:modified>
</coreProperties>
</file>