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15" w:rsidRPr="008B2DE7" w:rsidRDefault="008B2DE7" w:rsidP="008B2DE7">
      <w:pPr>
        <w:jc w:val="center"/>
        <w:rPr>
          <w:b/>
          <w:sz w:val="36"/>
          <w:szCs w:val="36"/>
          <w:u w:val="single"/>
        </w:rPr>
      </w:pPr>
      <w:proofErr w:type="gramStart"/>
      <w:r w:rsidRPr="008B2DE7">
        <w:rPr>
          <w:b/>
          <w:sz w:val="36"/>
          <w:szCs w:val="36"/>
          <w:u w:val="single"/>
        </w:rPr>
        <w:t>Now t</w:t>
      </w:r>
      <w:r w:rsidR="00712715" w:rsidRPr="008B2DE7">
        <w:rPr>
          <w:b/>
          <w:sz w:val="36"/>
          <w:szCs w:val="36"/>
          <w:u w:val="single"/>
        </w:rPr>
        <w:t>he Hero</w:t>
      </w:r>
      <w:r w:rsidRPr="008B2DE7">
        <w:rPr>
          <w:b/>
          <w:sz w:val="36"/>
          <w:szCs w:val="36"/>
          <w:u w:val="single"/>
        </w:rPr>
        <w:t xml:space="preserve"> review.</w:t>
      </w:r>
      <w:proofErr w:type="gramEnd"/>
    </w:p>
    <w:p w:rsidR="00712715" w:rsidRPr="008B2DE7" w:rsidRDefault="00712715" w:rsidP="008B2DE7">
      <w:pPr>
        <w:jc w:val="center"/>
        <w:rPr>
          <w:sz w:val="24"/>
          <w:szCs w:val="24"/>
        </w:rPr>
      </w:pPr>
      <w:r w:rsidRPr="008B2DE7">
        <w:rPr>
          <w:sz w:val="24"/>
          <w:szCs w:val="24"/>
        </w:rPr>
        <w:t>“Two minutes silence in a century of screams” – Patrick Jones.</w:t>
      </w:r>
    </w:p>
    <w:p w:rsidR="001D3F8A" w:rsidRDefault="001D3F8A"/>
    <w:p w:rsidR="006C3571" w:rsidRPr="008B2DE7" w:rsidRDefault="00712715" w:rsidP="008B2DE7">
      <w:pPr>
        <w:spacing w:line="480" w:lineRule="auto"/>
        <w:rPr>
          <w:sz w:val="24"/>
          <w:szCs w:val="24"/>
        </w:rPr>
      </w:pPr>
      <w:r w:rsidRPr="008B2DE7">
        <w:rPr>
          <w:sz w:val="24"/>
          <w:szCs w:val="24"/>
        </w:rPr>
        <w:t xml:space="preserve">  </w:t>
      </w:r>
      <w:r w:rsidR="00E867E9" w:rsidRPr="008B2DE7">
        <w:rPr>
          <w:sz w:val="24"/>
          <w:szCs w:val="24"/>
        </w:rPr>
        <w:t>Now the Hero is a</w:t>
      </w:r>
      <w:r w:rsidRPr="008B2DE7">
        <w:rPr>
          <w:sz w:val="24"/>
          <w:szCs w:val="24"/>
        </w:rPr>
        <w:t>n i</w:t>
      </w:r>
      <w:r w:rsidR="006C3571" w:rsidRPr="008B2DE7">
        <w:rPr>
          <w:sz w:val="24"/>
          <w:szCs w:val="24"/>
        </w:rPr>
        <w:t>mmersive theatrical experi</w:t>
      </w:r>
      <w:r w:rsidR="00D7295A" w:rsidRPr="008B2DE7">
        <w:rPr>
          <w:sz w:val="24"/>
          <w:szCs w:val="24"/>
        </w:rPr>
        <w:t xml:space="preserve">ence exploring war and conflict </w:t>
      </w:r>
      <w:r w:rsidR="008B2DE7" w:rsidRPr="008B2DE7">
        <w:rPr>
          <w:sz w:val="24"/>
          <w:szCs w:val="24"/>
        </w:rPr>
        <w:t>which</w:t>
      </w:r>
      <w:r w:rsidRPr="008B2DE7">
        <w:rPr>
          <w:sz w:val="24"/>
          <w:szCs w:val="24"/>
        </w:rPr>
        <w:t xml:space="preserve"> raised</w:t>
      </w:r>
      <w:r w:rsidR="00D7295A" w:rsidRPr="008B2DE7">
        <w:rPr>
          <w:sz w:val="24"/>
          <w:szCs w:val="24"/>
        </w:rPr>
        <w:t xml:space="preserve"> many questions about co</w:t>
      </w:r>
      <w:r w:rsidR="006C3571" w:rsidRPr="008B2DE7">
        <w:rPr>
          <w:sz w:val="24"/>
          <w:szCs w:val="24"/>
        </w:rPr>
        <w:t xml:space="preserve">ntinual cycle of conflict which dominates our history and almost certainly our future. </w:t>
      </w:r>
    </w:p>
    <w:p w:rsidR="00712715" w:rsidRPr="008B2DE7" w:rsidRDefault="00DF2711" w:rsidP="008B2DE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9764F3" w:rsidRPr="008B2DE7">
        <w:rPr>
          <w:sz w:val="24"/>
          <w:szCs w:val="24"/>
        </w:rPr>
        <w:t xml:space="preserve">From the sea emerge three soldiers, </w:t>
      </w:r>
      <w:r w:rsidR="00BB166E" w:rsidRPr="008B2DE7">
        <w:rPr>
          <w:sz w:val="24"/>
          <w:szCs w:val="24"/>
        </w:rPr>
        <w:t xml:space="preserve">one </w:t>
      </w:r>
      <w:r w:rsidR="009764F3" w:rsidRPr="008B2DE7">
        <w:rPr>
          <w:sz w:val="24"/>
          <w:szCs w:val="24"/>
        </w:rPr>
        <w:t xml:space="preserve">modern day, one </w:t>
      </w:r>
      <w:r w:rsidR="00E867E9" w:rsidRPr="008B2DE7">
        <w:rPr>
          <w:sz w:val="24"/>
          <w:szCs w:val="24"/>
        </w:rPr>
        <w:t xml:space="preserve">from </w:t>
      </w:r>
      <w:r w:rsidR="00BB166E" w:rsidRPr="008B2DE7">
        <w:rPr>
          <w:sz w:val="24"/>
          <w:szCs w:val="24"/>
        </w:rPr>
        <w:t>world war one</w:t>
      </w:r>
      <w:r w:rsidR="009764F3" w:rsidRPr="008B2DE7">
        <w:rPr>
          <w:sz w:val="24"/>
          <w:szCs w:val="24"/>
        </w:rPr>
        <w:t xml:space="preserve"> and a Celtic warrior. The audience are led on a peace march by a protestor who is woven throughout the </w:t>
      </w:r>
      <w:r w:rsidR="00874401" w:rsidRPr="008B2DE7">
        <w:rPr>
          <w:sz w:val="24"/>
          <w:szCs w:val="24"/>
        </w:rPr>
        <w:t>fragmented narrative of the piece;</w:t>
      </w:r>
      <w:r w:rsidR="009764F3" w:rsidRPr="008B2DE7">
        <w:rPr>
          <w:sz w:val="24"/>
          <w:szCs w:val="24"/>
        </w:rPr>
        <w:t xml:space="preserve"> from the beach, through the streets to the steps of the Brangwyn hall, stopping traffic on the way. A</w:t>
      </w:r>
      <w:r w:rsidR="00BB166E" w:rsidRPr="008B2DE7">
        <w:rPr>
          <w:sz w:val="24"/>
          <w:szCs w:val="24"/>
        </w:rPr>
        <w:t xml:space="preserve">n ancient welsh poem is recited; </w:t>
      </w:r>
      <w:r w:rsidR="009764F3" w:rsidRPr="008B2DE7">
        <w:rPr>
          <w:sz w:val="24"/>
          <w:szCs w:val="24"/>
        </w:rPr>
        <w:t>the audience witness a stand-off between the protestor, played by Eddie Ladd</w:t>
      </w:r>
      <w:r w:rsidR="00874401" w:rsidRPr="008B2DE7">
        <w:rPr>
          <w:sz w:val="24"/>
          <w:szCs w:val="24"/>
        </w:rPr>
        <w:t>,</w:t>
      </w:r>
      <w:r w:rsidR="009764F3" w:rsidRPr="008B2DE7">
        <w:rPr>
          <w:sz w:val="24"/>
          <w:szCs w:val="24"/>
        </w:rPr>
        <w:t xml:space="preserve"> and the modern day soldier. </w:t>
      </w:r>
      <w:r w:rsidR="00BB166E" w:rsidRPr="008B2DE7">
        <w:rPr>
          <w:sz w:val="24"/>
          <w:szCs w:val="24"/>
        </w:rPr>
        <w:t>T</w:t>
      </w:r>
      <w:r w:rsidR="009764F3" w:rsidRPr="008B2DE7">
        <w:rPr>
          <w:sz w:val="24"/>
          <w:szCs w:val="24"/>
        </w:rPr>
        <w:t>he audience are led into the hall to witness</w:t>
      </w:r>
      <w:r w:rsidR="005A5B38" w:rsidRPr="008B2DE7">
        <w:rPr>
          <w:sz w:val="24"/>
          <w:szCs w:val="24"/>
        </w:rPr>
        <w:t xml:space="preserve"> a hauntingly beautiful </w:t>
      </w:r>
      <w:r w:rsidR="009577DF" w:rsidRPr="008B2DE7">
        <w:rPr>
          <w:sz w:val="24"/>
          <w:szCs w:val="24"/>
        </w:rPr>
        <w:t xml:space="preserve">scene </w:t>
      </w:r>
      <w:r w:rsidR="00BB166E" w:rsidRPr="008B2DE7">
        <w:rPr>
          <w:sz w:val="24"/>
          <w:szCs w:val="24"/>
        </w:rPr>
        <w:t>where</w:t>
      </w:r>
      <w:r w:rsidR="009577DF" w:rsidRPr="008B2DE7">
        <w:rPr>
          <w:sz w:val="24"/>
          <w:szCs w:val="24"/>
        </w:rPr>
        <w:t xml:space="preserve"> the Celtic warrior mov</w:t>
      </w:r>
      <w:r w:rsidR="00BB166E" w:rsidRPr="008B2DE7">
        <w:rPr>
          <w:sz w:val="24"/>
          <w:szCs w:val="24"/>
        </w:rPr>
        <w:t>es</w:t>
      </w:r>
      <w:r w:rsidR="00EC0373" w:rsidRPr="008B2DE7">
        <w:rPr>
          <w:sz w:val="24"/>
          <w:szCs w:val="24"/>
        </w:rPr>
        <w:t xml:space="preserve"> </w:t>
      </w:r>
      <w:r w:rsidR="009577DF" w:rsidRPr="008B2DE7">
        <w:rPr>
          <w:sz w:val="24"/>
          <w:szCs w:val="24"/>
        </w:rPr>
        <w:t xml:space="preserve">through </w:t>
      </w:r>
      <w:r w:rsidR="00EC0373" w:rsidRPr="008B2DE7">
        <w:rPr>
          <w:sz w:val="24"/>
          <w:szCs w:val="24"/>
        </w:rPr>
        <w:t xml:space="preserve">a sea of red material. From here </w:t>
      </w:r>
      <w:r w:rsidR="00874401" w:rsidRPr="008B2DE7">
        <w:rPr>
          <w:sz w:val="24"/>
          <w:szCs w:val="24"/>
        </w:rPr>
        <w:t>we are</w:t>
      </w:r>
      <w:r w:rsidR="00EC0373" w:rsidRPr="008B2DE7">
        <w:rPr>
          <w:sz w:val="24"/>
          <w:szCs w:val="24"/>
        </w:rPr>
        <w:t xml:space="preserve"> h</w:t>
      </w:r>
      <w:r w:rsidR="005A5B38" w:rsidRPr="008B2DE7">
        <w:rPr>
          <w:sz w:val="24"/>
          <w:szCs w:val="24"/>
        </w:rPr>
        <w:t>erded through</w:t>
      </w:r>
      <w:r w:rsidR="00EC0373" w:rsidRPr="008B2DE7">
        <w:rPr>
          <w:sz w:val="24"/>
          <w:szCs w:val="24"/>
        </w:rPr>
        <w:t xml:space="preserve"> a scene</w:t>
      </w:r>
      <w:r w:rsidR="00874401" w:rsidRPr="008B2DE7">
        <w:rPr>
          <w:sz w:val="24"/>
          <w:szCs w:val="24"/>
        </w:rPr>
        <w:t xml:space="preserve"> startlingly</w:t>
      </w:r>
      <w:r w:rsidR="00EC0373" w:rsidRPr="008B2DE7">
        <w:rPr>
          <w:sz w:val="24"/>
          <w:szCs w:val="24"/>
        </w:rPr>
        <w:t xml:space="preserve"> at odds with </w:t>
      </w:r>
      <w:r w:rsidR="00874401" w:rsidRPr="008B2DE7">
        <w:rPr>
          <w:sz w:val="24"/>
          <w:szCs w:val="24"/>
        </w:rPr>
        <w:t xml:space="preserve">mesmerizing requiem and calm movements of the previous room. A </w:t>
      </w:r>
      <w:r w:rsidR="005A5B38" w:rsidRPr="008B2DE7">
        <w:rPr>
          <w:sz w:val="24"/>
          <w:szCs w:val="24"/>
        </w:rPr>
        <w:t>brightly lit, loud wedding party where partygoers encourage audience members to stay</w:t>
      </w:r>
      <w:r w:rsidR="00874401" w:rsidRPr="008B2DE7">
        <w:rPr>
          <w:sz w:val="24"/>
          <w:szCs w:val="24"/>
        </w:rPr>
        <w:t>,</w:t>
      </w:r>
      <w:r w:rsidR="005A5B38" w:rsidRPr="008B2DE7">
        <w:rPr>
          <w:sz w:val="24"/>
          <w:szCs w:val="24"/>
        </w:rPr>
        <w:t xml:space="preserve"> dance</w:t>
      </w:r>
      <w:r w:rsidR="00874401" w:rsidRPr="008B2DE7">
        <w:rPr>
          <w:sz w:val="24"/>
          <w:szCs w:val="24"/>
        </w:rPr>
        <w:t>,</w:t>
      </w:r>
      <w:r w:rsidR="005A5B38" w:rsidRPr="008B2DE7">
        <w:rPr>
          <w:sz w:val="24"/>
          <w:szCs w:val="24"/>
        </w:rPr>
        <w:t xml:space="preserve"> and celebrate.</w:t>
      </w:r>
      <w:r w:rsidR="00EC0373" w:rsidRPr="008B2DE7">
        <w:rPr>
          <w:sz w:val="24"/>
          <w:szCs w:val="24"/>
        </w:rPr>
        <w:t xml:space="preserve"> </w:t>
      </w:r>
      <w:r w:rsidR="000A33F8" w:rsidRPr="008B2DE7">
        <w:rPr>
          <w:sz w:val="24"/>
          <w:szCs w:val="24"/>
        </w:rPr>
        <w:t>From here we are then able to explore further rooms which contain living installations, amongst them are Eddie Ladd sewing</w:t>
      </w:r>
      <w:r w:rsidR="00BB166E" w:rsidRPr="008B2DE7">
        <w:rPr>
          <w:sz w:val="24"/>
          <w:szCs w:val="24"/>
        </w:rPr>
        <w:t xml:space="preserve"> a peace protest flag, Buddhist</w:t>
      </w:r>
      <w:r w:rsidR="000A33F8" w:rsidRPr="008B2DE7">
        <w:rPr>
          <w:sz w:val="24"/>
          <w:szCs w:val="24"/>
        </w:rPr>
        <w:t xml:space="preserve"> monks creating a peace mandala, and a soldier repetitively crawling through an imagined trench atop of a line of tables. </w:t>
      </w:r>
      <w:r w:rsidR="00712715" w:rsidRPr="008B2DE7">
        <w:rPr>
          <w:sz w:val="24"/>
          <w:szCs w:val="24"/>
        </w:rPr>
        <w:t xml:space="preserve">  </w:t>
      </w:r>
    </w:p>
    <w:p w:rsidR="00712715" w:rsidRPr="008B2DE7" w:rsidRDefault="00DF2711" w:rsidP="008B2DE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B3D42" w:rsidRPr="008B2DE7">
        <w:rPr>
          <w:sz w:val="24"/>
          <w:szCs w:val="24"/>
        </w:rPr>
        <w:t>At time</w:t>
      </w:r>
      <w:r w:rsidR="00712715" w:rsidRPr="008B2DE7">
        <w:rPr>
          <w:sz w:val="24"/>
          <w:szCs w:val="24"/>
        </w:rPr>
        <w:t>s</w:t>
      </w:r>
      <w:r w:rsidR="00BB3D42" w:rsidRPr="008B2DE7">
        <w:rPr>
          <w:sz w:val="24"/>
          <w:szCs w:val="24"/>
        </w:rPr>
        <w:t xml:space="preserve"> the piece employs </w:t>
      </w:r>
      <w:r w:rsidR="00712715" w:rsidRPr="008B2DE7">
        <w:rPr>
          <w:sz w:val="24"/>
          <w:szCs w:val="24"/>
        </w:rPr>
        <w:t>a traditional audience-</w:t>
      </w:r>
      <w:r w:rsidR="00BB3D42" w:rsidRPr="008B2DE7">
        <w:rPr>
          <w:sz w:val="24"/>
          <w:szCs w:val="24"/>
        </w:rPr>
        <w:t>performer relationship; however other times that line is deliberately blurred, engaging the audience in a protest march or a wedding party for instance. Reinforcing one of the main themes, t</w:t>
      </w:r>
      <w:r w:rsidR="002D4D29" w:rsidRPr="008B2DE7">
        <w:rPr>
          <w:sz w:val="24"/>
          <w:szCs w:val="24"/>
        </w:rPr>
        <w:t xml:space="preserve">hat conflict can affect anyone; </w:t>
      </w:r>
      <w:r w:rsidR="00BB3D42" w:rsidRPr="008B2DE7">
        <w:rPr>
          <w:sz w:val="24"/>
          <w:szCs w:val="24"/>
        </w:rPr>
        <w:t xml:space="preserve">as the performance forces audience members into enacting a performance </w:t>
      </w:r>
      <w:r w:rsidR="00BB3D42" w:rsidRPr="008B2DE7">
        <w:rPr>
          <w:sz w:val="24"/>
          <w:szCs w:val="24"/>
        </w:rPr>
        <w:lastRenderedPageBreak/>
        <w:t xml:space="preserve">themselves, society forces those to fight. Similarly the audience are used to represent the larger society’s reaction to the effects of warfare on those who fight. </w:t>
      </w:r>
      <w:r w:rsidR="00147564" w:rsidRPr="008B2DE7">
        <w:rPr>
          <w:sz w:val="24"/>
          <w:szCs w:val="24"/>
        </w:rPr>
        <w:t>In the wedding party, for instance, the groom</w:t>
      </w:r>
      <w:r w:rsidR="00BB3D42" w:rsidRPr="008B2DE7">
        <w:rPr>
          <w:sz w:val="24"/>
          <w:szCs w:val="24"/>
        </w:rPr>
        <w:t xml:space="preserve"> (a modern day soldier suffering from PTSD) is sat apart from the festivities, </w:t>
      </w:r>
      <w:r w:rsidR="00147564" w:rsidRPr="008B2DE7">
        <w:rPr>
          <w:sz w:val="24"/>
          <w:szCs w:val="24"/>
        </w:rPr>
        <w:t>at odds with the loud celebratory atmosphere</w:t>
      </w:r>
      <w:r w:rsidR="00AF7A54" w:rsidRPr="008B2DE7">
        <w:rPr>
          <w:sz w:val="24"/>
          <w:szCs w:val="24"/>
        </w:rPr>
        <w:t xml:space="preserve">, </w:t>
      </w:r>
      <w:r w:rsidR="00BB3D42" w:rsidRPr="008B2DE7">
        <w:rPr>
          <w:sz w:val="24"/>
          <w:szCs w:val="24"/>
        </w:rPr>
        <w:t>to many</w:t>
      </w:r>
      <w:r w:rsidR="007047E6" w:rsidRPr="008B2DE7">
        <w:rPr>
          <w:sz w:val="24"/>
          <w:szCs w:val="24"/>
        </w:rPr>
        <w:t xml:space="preserve"> audience members</w:t>
      </w:r>
      <w:r w:rsidR="00BB3D42" w:rsidRPr="008B2DE7">
        <w:rPr>
          <w:sz w:val="24"/>
          <w:szCs w:val="24"/>
        </w:rPr>
        <w:t xml:space="preserve"> he goes unnoticed, some watch and move on. More strikingly in the scanning room a soldier endlessly relives his battle through the tren</w:t>
      </w:r>
      <w:r w:rsidR="00AF7A54" w:rsidRPr="008B2DE7">
        <w:rPr>
          <w:sz w:val="24"/>
          <w:szCs w:val="24"/>
        </w:rPr>
        <w:t>ches, again symptomatic of PDST.</w:t>
      </w:r>
      <w:r w:rsidR="00BB3D42" w:rsidRPr="008B2DE7">
        <w:rPr>
          <w:sz w:val="24"/>
          <w:szCs w:val="24"/>
        </w:rPr>
        <w:t xml:space="preserve"> </w:t>
      </w:r>
      <w:r w:rsidR="00AF7A54" w:rsidRPr="008B2DE7">
        <w:rPr>
          <w:sz w:val="24"/>
          <w:szCs w:val="24"/>
        </w:rPr>
        <w:t>S</w:t>
      </w:r>
      <w:r w:rsidR="00BB3D42" w:rsidRPr="008B2DE7">
        <w:rPr>
          <w:sz w:val="24"/>
          <w:szCs w:val="24"/>
        </w:rPr>
        <w:t>ome stay and sit to watch the struggle, others give but a second glance before moving on</w:t>
      </w:r>
      <w:r w:rsidR="00AF7A54" w:rsidRPr="008B2DE7">
        <w:rPr>
          <w:sz w:val="24"/>
          <w:szCs w:val="24"/>
        </w:rPr>
        <w:t>;</w:t>
      </w:r>
      <w:r w:rsidR="00BB3D42" w:rsidRPr="008B2DE7">
        <w:rPr>
          <w:sz w:val="24"/>
          <w:szCs w:val="24"/>
        </w:rPr>
        <w:t xml:space="preserve"> walking between those who have stayed and the performer, fragmenting and distancing one from the other. Here, and throughout the performance, director Marc Rees is really making a statement on how we treat those who fight for us, held up as heroes during the war and cast aside afterwards, the physical and mental scars going unnoticed and igno</w:t>
      </w:r>
      <w:r w:rsidR="00712715" w:rsidRPr="008B2DE7">
        <w:rPr>
          <w:sz w:val="24"/>
          <w:szCs w:val="24"/>
        </w:rPr>
        <w:t>red by the wider society upon they’re return.</w:t>
      </w:r>
    </w:p>
    <w:p w:rsidR="00712715" w:rsidRPr="008B2DE7" w:rsidRDefault="00DF2711" w:rsidP="008B2DE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12715" w:rsidRPr="008B2DE7">
        <w:rPr>
          <w:sz w:val="24"/>
          <w:szCs w:val="24"/>
        </w:rPr>
        <w:t xml:space="preserve">An incredibly detailed and cohesive work concludes with </w:t>
      </w:r>
      <w:r w:rsidR="00AF7A54" w:rsidRPr="008B2DE7">
        <w:rPr>
          <w:sz w:val="24"/>
          <w:szCs w:val="24"/>
        </w:rPr>
        <w:t>the protestor</w:t>
      </w:r>
      <w:r w:rsidR="00712715" w:rsidRPr="008B2DE7">
        <w:rPr>
          <w:sz w:val="24"/>
          <w:szCs w:val="24"/>
        </w:rPr>
        <w:t xml:space="preserve"> </w:t>
      </w:r>
      <w:r w:rsidR="00AF7A54" w:rsidRPr="008B2DE7">
        <w:rPr>
          <w:sz w:val="24"/>
          <w:szCs w:val="24"/>
        </w:rPr>
        <w:t>abseiling</w:t>
      </w:r>
      <w:r w:rsidR="007047E6" w:rsidRPr="008B2DE7">
        <w:rPr>
          <w:sz w:val="24"/>
          <w:szCs w:val="24"/>
        </w:rPr>
        <w:t xml:space="preserve"> down the Brangwyn Hall clock tower and then </w:t>
      </w:r>
      <w:r w:rsidR="00712715" w:rsidRPr="008B2DE7">
        <w:rPr>
          <w:sz w:val="24"/>
          <w:szCs w:val="24"/>
        </w:rPr>
        <w:t xml:space="preserve">calling out decades since the conclusion of world war one and the statement “Remembrance is not enough.” </w:t>
      </w:r>
      <w:proofErr w:type="gramStart"/>
      <w:r w:rsidR="00712715" w:rsidRPr="008B2DE7">
        <w:rPr>
          <w:sz w:val="24"/>
          <w:szCs w:val="24"/>
        </w:rPr>
        <w:t>A powerful finale calling to our action rather than inaction.</w:t>
      </w:r>
      <w:proofErr w:type="gramEnd"/>
    </w:p>
    <w:p w:rsidR="007C0A57" w:rsidRPr="008B2DE7" w:rsidRDefault="00DF2711" w:rsidP="008B2DE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12715" w:rsidRPr="008B2DE7">
        <w:rPr>
          <w:sz w:val="24"/>
          <w:szCs w:val="24"/>
        </w:rPr>
        <w:t>Beautifully haunting and poignant, some elements of the perform</w:t>
      </w:r>
      <w:r w:rsidR="007047E6" w:rsidRPr="008B2DE7">
        <w:rPr>
          <w:sz w:val="24"/>
          <w:szCs w:val="24"/>
        </w:rPr>
        <w:t>ance could have</w:t>
      </w:r>
      <w:r w:rsidR="00712715" w:rsidRPr="008B2DE7">
        <w:rPr>
          <w:sz w:val="24"/>
          <w:szCs w:val="24"/>
        </w:rPr>
        <w:t xml:space="preserve"> been overlooked</w:t>
      </w:r>
      <w:r w:rsidR="007047E6" w:rsidRPr="008B2DE7">
        <w:rPr>
          <w:sz w:val="24"/>
          <w:szCs w:val="24"/>
        </w:rPr>
        <w:t xml:space="preserve"> or difficult to interpret</w:t>
      </w:r>
      <w:r w:rsidR="00712715" w:rsidRPr="008B2DE7">
        <w:rPr>
          <w:sz w:val="24"/>
          <w:szCs w:val="24"/>
        </w:rPr>
        <w:t xml:space="preserve"> without some prior knowledge of events and themes, but overall a well executed, powerful multi-sensory exploration of conflict, remembrance and humanity.</w:t>
      </w:r>
      <w:r w:rsidR="00E867E9" w:rsidRPr="008B2DE7">
        <w:rPr>
          <w:sz w:val="24"/>
          <w:szCs w:val="24"/>
        </w:rPr>
        <w:br/>
      </w:r>
    </w:p>
    <w:p w:rsidR="008B2DE7" w:rsidRDefault="008B2DE7"/>
    <w:p w:rsidR="008B2DE7" w:rsidRDefault="008B2DE7"/>
    <w:p w:rsidR="009C18E6" w:rsidRDefault="009C18E6" w:rsidP="009C18E6">
      <w:pPr>
        <w:jc w:val="center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Bibliography.</w:t>
      </w:r>
      <w:proofErr w:type="gramEnd"/>
    </w:p>
    <w:p w:rsidR="009C18E6" w:rsidRPr="009C18E6" w:rsidRDefault="009C18E6" w:rsidP="009C18E6">
      <w:pPr>
        <w:jc w:val="center"/>
        <w:rPr>
          <w:b/>
          <w:sz w:val="28"/>
          <w:szCs w:val="28"/>
          <w:u w:val="single"/>
        </w:rPr>
      </w:pPr>
    </w:p>
    <w:p w:rsidR="008B2DE7" w:rsidRPr="009C18E6" w:rsidRDefault="009C18E6">
      <w:pPr>
        <w:rPr>
          <w:sz w:val="24"/>
          <w:szCs w:val="24"/>
        </w:rPr>
      </w:pPr>
      <w:r w:rsidRPr="009C18E6">
        <w:rPr>
          <w:sz w:val="24"/>
          <w:szCs w:val="24"/>
        </w:rPr>
        <w:t xml:space="preserve">Jones, P. (2003) </w:t>
      </w:r>
      <w:r w:rsidRPr="009C18E6">
        <w:rPr>
          <w:i/>
          <w:sz w:val="24"/>
          <w:szCs w:val="24"/>
        </w:rPr>
        <w:t xml:space="preserve">The old lie in new mouths. </w:t>
      </w:r>
      <w:r w:rsidRPr="009C18E6">
        <w:rPr>
          <w:sz w:val="24"/>
          <w:szCs w:val="24"/>
        </w:rPr>
        <w:t xml:space="preserve">Available at: </w:t>
      </w:r>
      <w:hyperlink r:id="rId6" w:history="1">
        <w:r w:rsidRPr="009C18E6">
          <w:rPr>
            <w:rStyle w:val="Hyperlink"/>
            <w:sz w:val="24"/>
            <w:szCs w:val="24"/>
          </w:rPr>
          <w:t>http://www.theatre-wales.co.uk/critical/critical_detail</w:t>
        </w:r>
        <w:r w:rsidRPr="009C18E6">
          <w:rPr>
            <w:rStyle w:val="Hyperlink"/>
            <w:sz w:val="24"/>
            <w:szCs w:val="24"/>
          </w:rPr>
          <w:t>.</w:t>
        </w:r>
        <w:r w:rsidRPr="009C18E6">
          <w:rPr>
            <w:rStyle w:val="Hyperlink"/>
            <w:sz w:val="24"/>
            <w:szCs w:val="24"/>
          </w:rPr>
          <w:t>asp?criticalID=146&amp;fbclid=IwAR1D_4arNPEyfZLoSJAeAufR7eGtJNtuYP04L7AnfEg4ylbdAGibM1IytTA</w:t>
        </w:r>
      </w:hyperlink>
      <w:r w:rsidRPr="009C18E6">
        <w:rPr>
          <w:sz w:val="24"/>
          <w:szCs w:val="24"/>
        </w:rPr>
        <w:t xml:space="preserve"> (Accessed: 14</w:t>
      </w:r>
      <w:r w:rsidRPr="009C18E6">
        <w:rPr>
          <w:sz w:val="24"/>
          <w:szCs w:val="24"/>
          <w:vertAlign w:val="superscript"/>
        </w:rPr>
        <w:t>th</w:t>
      </w:r>
      <w:r w:rsidRPr="009C18E6">
        <w:rPr>
          <w:sz w:val="24"/>
          <w:szCs w:val="24"/>
        </w:rPr>
        <w:t xml:space="preserve"> December 2018). </w:t>
      </w:r>
    </w:p>
    <w:p w:rsidR="009C18E6" w:rsidRDefault="009C18E6"/>
    <w:p w:rsidR="009C18E6" w:rsidRDefault="009C18E6"/>
    <w:sectPr w:rsidR="009C18E6" w:rsidSect="005965F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CE5" w:rsidRDefault="00720CE5" w:rsidP="008B2DE7">
      <w:pPr>
        <w:spacing w:after="0" w:line="240" w:lineRule="auto"/>
      </w:pPr>
      <w:r>
        <w:separator/>
      </w:r>
    </w:p>
  </w:endnote>
  <w:endnote w:type="continuationSeparator" w:id="0">
    <w:p w:rsidR="00720CE5" w:rsidRDefault="00720CE5" w:rsidP="008B2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015955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8B2DE7" w:rsidRDefault="008B2DE7">
            <w:pPr>
              <w:pStyle w:val="Footer"/>
              <w:jc w:val="center"/>
            </w:pPr>
            <w:r>
              <w:t xml:space="preserve">Page </w:t>
            </w:r>
            <w:r w:rsidR="00C90C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C90CAC">
              <w:rPr>
                <w:b/>
                <w:sz w:val="24"/>
                <w:szCs w:val="24"/>
              </w:rPr>
              <w:fldChar w:fldCharType="separate"/>
            </w:r>
            <w:r w:rsidR="00903BF9">
              <w:rPr>
                <w:b/>
                <w:noProof/>
              </w:rPr>
              <w:t>3</w:t>
            </w:r>
            <w:r w:rsidR="00C90CA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C90C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C90CAC">
              <w:rPr>
                <w:b/>
                <w:sz w:val="24"/>
                <w:szCs w:val="24"/>
              </w:rPr>
              <w:fldChar w:fldCharType="separate"/>
            </w:r>
            <w:r w:rsidR="00903BF9">
              <w:rPr>
                <w:b/>
                <w:noProof/>
              </w:rPr>
              <w:t>3</w:t>
            </w:r>
            <w:r w:rsidR="00C90CA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B2DE7" w:rsidRDefault="008B2D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CE5" w:rsidRDefault="00720CE5" w:rsidP="008B2DE7">
      <w:pPr>
        <w:spacing w:after="0" w:line="240" w:lineRule="auto"/>
      </w:pPr>
      <w:r>
        <w:separator/>
      </w:r>
    </w:p>
  </w:footnote>
  <w:footnote w:type="continuationSeparator" w:id="0">
    <w:p w:rsidR="00720CE5" w:rsidRDefault="00720CE5" w:rsidP="008B2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E7" w:rsidRDefault="008B2DE7">
    <w:pPr>
      <w:pStyle w:val="Header"/>
    </w:pPr>
    <w:r>
      <w:t xml:space="preserve">Jennifer </w:t>
    </w:r>
    <w:proofErr w:type="spellStart"/>
    <w:r>
      <w:t>Alderton</w:t>
    </w:r>
    <w:proofErr w:type="spellEnd"/>
  </w:p>
  <w:p w:rsidR="008B2DE7" w:rsidRDefault="008B2DE7">
    <w:pPr>
      <w:pStyle w:val="Header"/>
    </w:pPr>
    <w:r>
      <w:t>1810611</w:t>
    </w:r>
  </w:p>
  <w:p w:rsidR="008B2DE7" w:rsidRDefault="008B2DE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571"/>
    <w:rsid w:val="00037554"/>
    <w:rsid w:val="000A33F8"/>
    <w:rsid w:val="00147564"/>
    <w:rsid w:val="001D3F8A"/>
    <w:rsid w:val="002439A8"/>
    <w:rsid w:val="002D4D29"/>
    <w:rsid w:val="00397B3D"/>
    <w:rsid w:val="003D6431"/>
    <w:rsid w:val="0049444F"/>
    <w:rsid w:val="004F6FA2"/>
    <w:rsid w:val="005965F7"/>
    <w:rsid w:val="005A5B38"/>
    <w:rsid w:val="005E7FCE"/>
    <w:rsid w:val="0060147A"/>
    <w:rsid w:val="006B5FF5"/>
    <w:rsid w:val="006C3571"/>
    <w:rsid w:val="007047E6"/>
    <w:rsid w:val="00712715"/>
    <w:rsid w:val="00720CE5"/>
    <w:rsid w:val="00753267"/>
    <w:rsid w:val="00770548"/>
    <w:rsid w:val="007C0A57"/>
    <w:rsid w:val="00844AA2"/>
    <w:rsid w:val="008700B2"/>
    <w:rsid w:val="00874401"/>
    <w:rsid w:val="008B2DE7"/>
    <w:rsid w:val="00903BF9"/>
    <w:rsid w:val="009219BD"/>
    <w:rsid w:val="009577DF"/>
    <w:rsid w:val="009764F3"/>
    <w:rsid w:val="009C18E6"/>
    <w:rsid w:val="00A86DD6"/>
    <w:rsid w:val="00AB4B36"/>
    <w:rsid w:val="00AF7A54"/>
    <w:rsid w:val="00B37A89"/>
    <w:rsid w:val="00BB166E"/>
    <w:rsid w:val="00BB3D42"/>
    <w:rsid w:val="00BE33EB"/>
    <w:rsid w:val="00C90CAC"/>
    <w:rsid w:val="00D7295A"/>
    <w:rsid w:val="00DF2711"/>
    <w:rsid w:val="00E867E9"/>
    <w:rsid w:val="00EC0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7FC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054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2D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DE7"/>
  </w:style>
  <w:style w:type="paragraph" w:styleId="Footer">
    <w:name w:val="footer"/>
    <w:basedOn w:val="Normal"/>
    <w:link w:val="FooterChar"/>
    <w:uiPriority w:val="99"/>
    <w:unhideWhenUsed/>
    <w:rsid w:val="008B2D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DE7"/>
  </w:style>
  <w:style w:type="paragraph" w:styleId="BalloonText">
    <w:name w:val="Balloon Text"/>
    <w:basedOn w:val="Normal"/>
    <w:link w:val="BalloonTextChar"/>
    <w:uiPriority w:val="99"/>
    <w:semiHidden/>
    <w:unhideWhenUsed/>
    <w:rsid w:val="008B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D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heatre-wales.co.uk/critical/critical_detail.asp?criticalID=146&amp;fbclid=IwAR1D_4arNPEyfZLoSJAeAufR7eGtJNtuYP04L7AnfEg4ylbdAGibM1IytT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3633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Laptop User</cp:lastModifiedBy>
  <cp:revision>29</cp:revision>
  <dcterms:created xsi:type="dcterms:W3CDTF">2018-11-05T10:13:00Z</dcterms:created>
  <dcterms:modified xsi:type="dcterms:W3CDTF">2018-12-14T12:33:00Z</dcterms:modified>
</cp:coreProperties>
</file>