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C9A8B" w14:textId="77777777" w:rsidR="00D232E1" w:rsidRDefault="00D232E1" w:rsidP="00D232E1">
      <w:pPr>
        <w:pStyle w:val="NoSpacing"/>
        <w:rPr>
          <w:color w:val="000000"/>
          <w:sz w:val="24"/>
          <w:szCs w:val="24"/>
        </w:rPr>
      </w:pPr>
    </w:p>
    <w:p w14:paraId="4331A25C" w14:textId="77777777" w:rsidR="00D232E1" w:rsidRPr="00074402" w:rsidRDefault="00D232E1" w:rsidP="00D232E1">
      <w:pPr>
        <w:spacing w:line="360" w:lineRule="auto"/>
        <w:rPr>
          <w:rFonts w:ascii="Arial" w:hAnsi="Arial" w:cs="Arial"/>
        </w:rPr>
      </w:pPr>
      <w:r w:rsidRPr="00074402">
        <w:rPr>
          <w:rFonts w:ascii="Arial" w:hAnsi="Arial" w:cs="Arial"/>
          <w:noProof/>
        </w:rPr>
        <w:drawing>
          <wp:anchor distT="0" distB="0" distL="114300" distR="114300" simplePos="0" relativeHeight="251661312" behindDoc="0" locked="0" layoutInCell="1" allowOverlap="1" wp14:anchorId="7163C0A8" wp14:editId="1AE2EFEF">
            <wp:simplePos x="0" y="0"/>
            <wp:positionH relativeFrom="column">
              <wp:posOffset>-646386</wp:posOffset>
            </wp:positionH>
            <wp:positionV relativeFrom="paragraph">
              <wp:posOffset>150211</wp:posOffset>
            </wp:positionV>
            <wp:extent cx="1809750" cy="723900"/>
            <wp:effectExtent l="0" t="0" r="0" b="0"/>
            <wp:wrapSquare wrapText="bothSides"/>
            <wp:docPr id="673521106" name="Picture 67352110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22E716C" w14:textId="77777777" w:rsidR="00D232E1" w:rsidRPr="00074402" w:rsidRDefault="00D232E1" w:rsidP="00D232E1">
      <w:pPr>
        <w:spacing w:line="360" w:lineRule="auto"/>
        <w:rPr>
          <w:rFonts w:ascii="Arial" w:hAnsi="Arial" w:cs="Arial"/>
        </w:rPr>
      </w:pPr>
    </w:p>
    <w:p w14:paraId="2AC21972" w14:textId="77777777" w:rsidR="00D232E1" w:rsidRDefault="00D232E1" w:rsidP="00D232E1">
      <w:pPr>
        <w:tabs>
          <w:tab w:val="left" w:pos="6540"/>
        </w:tabs>
        <w:spacing w:line="360" w:lineRule="auto"/>
        <w:rPr>
          <w:rFonts w:ascii="Arial" w:hAnsi="Arial" w:cs="Arial"/>
        </w:rPr>
      </w:pPr>
    </w:p>
    <w:p w14:paraId="735702C0" w14:textId="77777777" w:rsidR="00D232E1" w:rsidRDefault="00D232E1" w:rsidP="00D232E1">
      <w:pPr>
        <w:tabs>
          <w:tab w:val="left" w:pos="6540"/>
        </w:tabs>
        <w:spacing w:line="360" w:lineRule="auto"/>
        <w:rPr>
          <w:rFonts w:ascii="Arial" w:hAnsi="Arial" w:cs="Arial"/>
        </w:rPr>
      </w:pPr>
    </w:p>
    <w:p w14:paraId="6C1185DF" w14:textId="77777777" w:rsidR="00D232E1" w:rsidRPr="003467CF" w:rsidRDefault="00D232E1" w:rsidP="00D232E1">
      <w:pPr>
        <w:tabs>
          <w:tab w:val="left" w:pos="6540"/>
        </w:tabs>
        <w:spacing w:line="360" w:lineRule="auto"/>
        <w:rPr>
          <w:rFonts w:ascii="Arial" w:hAnsi="Arial" w:cs="Arial"/>
          <w:sz w:val="28"/>
          <w:szCs w:val="28"/>
          <w:lang w:val="nl-NL"/>
        </w:rPr>
      </w:pPr>
      <w:r w:rsidRPr="003467CF">
        <w:rPr>
          <w:rFonts w:ascii="Arial" w:hAnsi="Arial" w:cs="Arial"/>
          <w:b/>
          <w:bCs/>
          <w:sz w:val="28"/>
          <w:szCs w:val="28"/>
          <w:lang w:val="nl-NL"/>
        </w:rPr>
        <w:t>Module name</w:t>
      </w:r>
      <w:r w:rsidRPr="003467CF">
        <w:rPr>
          <w:rFonts w:ascii="Arial" w:hAnsi="Arial" w:cs="Arial"/>
          <w:sz w:val="28"/>
          <w:szCs w:val="28"/>
          <w:lang w:val="nl-NL"/>
        </w:rPr>
        <w:t>: Psychology  in  Health and Social Care</w:t>
      </w:r>
    </w:p>
    <w:p w14:paraId="77499B3E" w14:textId="77777777" w:rsidR="00D232E1" w:rsidRPr="003467CF" w:rsidRDefault="00D232E1" w:rsidP="00D232E1">
      <w:pPr>
        <w:tabs>
          <w:tab w:val="left" w:pos="6540"/>
        </w:tabs>
        <w:spacing w:line="360" w:lineRule="auto"/>
        <w:rPr>
          <w:rFonts w:ascii="Arial" w:hAnsi="Arial" w:cs="Arial"/>
          <w:sz w:val="28"/>
          <w:szCs w:val="28"/>
        </w:rPr>
      </w:pPr>
      <w:r w:rsidRPr="003467CF">
        <w:rPr>
          <w:rFonts w:ascii="Arial" w:hAnsi="Arial" w:cs="Arial"/>
          <w:b/>
          <w:bCs/>
          <w:sz w:val="28"/>
          <w:szCs w:val="28"/>
        </w:rPr>
        <w:t>Module code</w:t>
      </w:r>
      <w:r w:rsidRPr="003467CF">
        <w:rPr>
          <w:rFonts w:ascii="Arial" w:hAnsi="Arial" w:cs="Arial"/>
          <w:sz w:val="28"/>
          <w:szCs w:val="28"/>
        </w:rPr>
        <w:t>: LCHS 4010</w:t>
      </w:r>
    </w:p>
    <w:p w14:paraId="5DD594A1" w14:textId="77777777" w:rsidR="00D232E1" w:rsidRPr="003467CF" w:rsidRDefault="00D232E1" w:rsidP="00D232E1">
      <w:pPr>
        <w:tabs>
          <w:tab w:val="left" w:pos="6540"/>
        </w:tabs>
        <w:spacing w:line="360" w:lineRule="auto"/>
        <w:rPr>
          <w:rFonts w:ascii="Arial" w:hAnsi="Arial" w:cs="Arial"/>
          <w:sz w:val="28"/>
          <w:szCs w:val="28"/>
        </w:rPr>
      </w:pPr>
    </w:p>
    <w:p w14:paraId="65B3CF1C" w14:textId="77777777" w:rsidR="00D232E1" w:rsidRPr="003467CF" w:rsidRDefault="00D232E1" w:rsidP="00D232E1">
      <w:pPr>
        <w:tabs>
          <w:tab w:val="left" w:pos="6540"/>
        </w:tabs>
        <w:spacing w:line="360" w:lineRule="auto"/>
        <w:rPr>
          <w:rFonts w:ascii="Arial" w:hAnsi="Arial" w:cs="Arial"/>
          <w:sz w:val="28"/>
          <w:szCs w:val="28"/>
        </w:rPr>
      </w:pPr>
      <w:r w:rsidRPr="003467CF">
        <w:rPr>
          <w:rFonts w:ascii="Arial" w:hAnsi="Arial" w:cs="Arial"/>
          <w:b/>
          <w:bCs/>
          <w:sz w:val="28"/>
          <w:szCs w:val="28"/>
        </w:rPr>
        <w:t>Student name</w:t>
      </w:r>
      <w:r w:rsidRPr="003467CF">
        <w:rPr>
          <w:rFonts w:ascii="Arial" w:hAnsi="Arial" w:cs="Arial"/>
          <w:sz w:val="28"/>
          <w:szCs w:val="28"/>
        </w:rPr>
        <w:t>: Rosa Mbunga</w:t>
      </w:r>
    </w:p>
    <w:p w14:paraId="3E1D5138" w14:textId="77777777" w:rsidR="00D232E1" w:rsidRPr="003467CF" w:rsidRDefault="00D232E1" w:rsidP="00D232E1">
      <w:pPr>
        <w:tabs>
          <w:tab w:val="left" w:pos="6540"/>
        </w:tabs>
        <w:spacing w:line="360" w:lineRule="auto"/>
        <w:rPr>
          <w:rFonts w:ascii="Arial" w:hAnsi="Arial" w:cs="Arial"/>
          <w:sz w:val="28"/>
          <w:szCs w:val="28"/>
          <w:lang w:val="nl-NL"/>
        </w:rPr>
      </w:pPr>
      <w:r w:rsidRPr="003467CF">
        <w:rPr>
          <w:rFonts w:ascii="Arial" w:hAnsi="Arial" w:cs="Arial"/>
          <w:b/>
          <w:bCs/>
          <w:sz w:val="28"/>
          <w:szCs w:val="28"/>
          <w:lang w:val="nl-NL"/>
        </w:rPr>
        <w:t>Student ID:</w:t>
      </w:r>
      <w:r w:rsidRPr="003467CF">
        <w:rPr>
          <w:rFonts w:ascii="Arial" w:hAnsi="Arial" w:cs="Arial"/>
          <w:sz w:val="28"/>
          <w:szCs w:val="28"/>
          <w:lang w:val="nl-NL"/>
        </w:rPr>
        <w:t xml:space="preserve"> 2514992</w:t>
      </w:r>
    </w:p>
    <w:p w14:paraId="05C1A857" w14:textId="7C01CD51" w:rsidR="00D232E1" w:rsidRDefault="00D232E1" w:rsidP="00D232E1">
      <w:pPr>
        <w:tabs>
          <w:tab w:val="left" w:pos="6540"/>
        </w:tabs>
        <w:spacing w:line="360" w:lineRule="auto"/>
        <w:rPr>
          <w:rFonts w:ascii="Arial" w:hAnsi="Arial" w:cs="Arial"/>
          <w:sz w:val="28"/>
          <w:szCs w:val="28"/>
          <w:lang w:val="nl-NL"/>
        </w:rPr>
      </w:pPr>
      <w:r w:rsidRPr="003467CF">
        <w:rPr>
          <w:rFonts w:ascii="Arial" w:hAnsi="Arial" w:cs="Arial"/>
          <w:b/>
          <w:bCs/>
          <w:sz w:val="28"/>
          <w:szCs w:val="28"/>
          <w:lang w:val="nl-NL"/>
        </w:rPr>
        <w:t>Assignment  Title</w:t>
      </w:r>
      <w:r w:rsidRPr="003467CF">
        <w:rPr>
          <w:rFonts w:ascii="Arial" w:hAnsi="Arial" w:cs="Arial"/>
          <w:sz w:val="28"/>
          <w:szCs w:val="28"/>
          <w:lang w:val="nl-NL"/>
        </w:rPr>
        <w:t xml:space="preserve">: Component 2 </w:t>
      </w:r>
      <w:r>
        <w:rPr>
          <w:rFonts w:ascii="Arial" w:hAnsi="Arial" w:cs="Arial"/>
          <w:sz w:val="28"/>
          <w:szCs w:val="28"/>
          <w:lang w:val="nl-NL"/>
        </w:rPr>
        <w:t>–</w:t>
      </w:r>
      <w:r w:rsidRPr="003467CF">
        <w:rPr>
          <w:rFonts w:ascii="Arial" w:hAnsi="Arial" w:cs="Arial"/>
          <w:sz w:val="28"/>
          <w:szCs w:val="28"/>
          <w:lang w:val="nl-NL"/>
        </w:rPr>
        <w:t xml:space="preserve"> Essey</w:t>
      </w:r>
    </w:p>
    <w:p w14:paraId="6C2E8BB1" w14:textId="77777777" w:rsidR="00D232E1" w:rsidRPr="003467CF" w:rsidRDefault="00D232E1" w:rsidP="00D232E1">
      <w:pPr>
        <w:rPr>
          <w:rFonts w:ascii="Arial" w:hAnsi="Arial" w:cs="Arial"/>
        </w:rPr>
        <w:sectPr w:rsidR="00D232E1" w:rsidRPr="003467CF" w:rsidSect="00D232E1">
          <w:headerReference w:type="default" r:id="rId7"/>
          <w:footerReference w:type="default" r:id="rId8"/>
          <w:pgSz w:w="11906" w:h="16838"/>
          <w:pgMar w:top="1440" w:right="1440" w:bottom="1440" w:left="1440" w:header="708" w:footer="708" w:gutter="0"/>
          <w:cols w:space="708"/>
          <w:docGrid w:linePitch="360"/>
        </w:sectPr>
      </w:pPr>
      <w:r w:rsidRPr="003467CF">
        <w:rPr>
          <w:rFonts w:ascii="Arial" w:hAnsi="Arial" w:cs="Arial"/>
          <w:b/>
          <w:bCs/>
          <w:sz w:val="28"/>
          <w:szCs w:val="28"/>
        </w:rPr>
        <w:t>Lecturer name</w:t>
      </w:r>
      <w:r w:rsidRPr="003467CF">
        <w:rPr>
          <w:rFonts w:ascii="Arial" w:hAnsi="Arial" w:cs="Arial"/>
          <w:b/>
          <w:bCs/>
        </w:rPr>
        <w:t xml:space="preserve">: </w:t>
      </w:r>
      <w:r w:rsidRPr="003467CF">
        <w:rPr>
          <w:rFonts w:ascii="Arial" w:hAnsi="Arial" w:cs="Arial"/>
          <w:sz w:val="28"/>
          <w:szCs w:val="28"/>
        </w:rPr>
        <w:t>Dr. Shepherd ZiKo</w:t>
      </w:r>
    </w:p>
    <w:p w14:paraId="28C45217" w14:textId="77777777" w:rsidR="00D232E1" w:rsidRPr="003467CF" w:rsidRDefault="00D232E1" w:rsidP="00D232E1">
      <w:pPr>
        <w:tabs>
          <w:tab w:val="left" w:pos="6540"/>
        </w:tabs>
        <w:spacing w:line="360" w:lineRule="auto"/>
        <w:rPr>
          <w:rFonts w:ascii="Arial" w:hAnsi="Arial" w:cs="Arial"/>
          <w:b/>
          <w:bCs/>
          <w:sz w:val="28"/>
          <w:szCs w:val="28"/>
          <w:lang w:val="nl-NL"/>
        </w:rPr>
      </w:pPr>
    </w:p>
    <w:p w14:paraId="0B785789" w14:textId="77777777" w:rsidR="00657DF7" w:rsidRDefault="00657DF7" w:rsidP="00657DF7">
      <w:pPr>
        <w:pStyle w:val="NoSpacing"/>
        <w:rPr>
          <w:rFonts w:cs="Arial"/>
          <w:b/>
          <w:bCs/>
          <w:sz w:val="24"/>
          <w:szCs w:val="24"/>
        </w:rPr>
      </w:pPr>
    </w:p>
    <w:p w14:paraId="6E0BF27E" w14:textId="77777777" w:rsidR="00D232E1" w:rsidRDefault="00D232E1" w:rsidP="00657DF7">
      <w:pPr>
        <w:pStyle w:val="NoSpacing"/>
        <w:rPr>
          <w:rFonts w:cs="Arial"/>
          <w:b/>
          <w:bCs/>
          <w:sz w:val="24"/>
          <w:szCs w:val="24"/>
        </w:rPr>
      </w:pPr>
    </w:p>
    <w:p w14:paraId="75BFA404" w14:textId="77777777" w:rsidR="00D232E1" w:rsidRDefault="00D232E1" w:rsidP="00657DF7">
      <w:pPr>
        <w:pStyle w:val="NoSpacing"/>
        <w:rPr>
          <w:rFonts w:cs="Arial"/>
          <w:b/>
          <w:bCs/>
          <w:sz w:val="24"/>
          <w:szCs w:val="24"/>
        </w:rPr>
      </w:pPr>
    </w:p>
    <w:p w14:paraId="3E3604EA" w14:textId="77777777" w:rsidR="00D232E1" w:rsidRDefault="00D232E1" w:rsidP="00657DF7">
      <w:pPr>
        <w:pStyle w:val="NoSpacing"/>
        <w:rPr>
          <w:rFonts w:cs="Arial"/>
          <w:b/>
          <w:bCs/>
          <w:sz w:val="24"/>
          <w:szCs w:val="24"/>
        </w:rPr>
      </w:pPr>
    </w:p>
    <w:p w14:paraId="683F7686" w14:textId="214D12C1" w:rsidR="004F2C4A" w:rsidRPr="00132766" w:rsidRDefault="004F2C4A">
      <w:pPr>
        <w:pStyle w:val="p1"/>
        <w:rPr>
          <w:rFonts w:asciiTheme="minorHAnsi" w:hAnsiTheme="minorHAnsi"/>
          <w:b/>
          <w:bCs/>
          <w:u w:val="single"/>
        </w:rPr>
      </w:pPr>
      <w:r w:rsidRPr="00132766">
        <w:rPr>
          <w:rStyle w:val="s1"/>
          <w:rFonts w:asciiTheme="minorHAnsi" w:hAnsiTheme="minorHAnsi"/>
          <w:u w:val="single"/>
        </w:rPr>
        <w:t xml:space="preserve">The Impact of </w:t>
      </w:r>
      <w:r w:rsidR="00D232E1" w:rsidRPr="00132766">
        <w:rPr>
          <w:rStyle w:val="s1"/>
          <w:rFonts w:asciiTheme="minorHAnsi" w:hAnsiTheme="minorHAnsi"/>
          <w:u w:val="single"/>
        </w:rPr>
        <w:t>social media</w:t>
      </w:r>
      <w:r w:rsidRPr="00132766">
        <w:rPr>
          <w:rStyle w:val="s1"/>
          <w:rFonts w:asciiTheme="minorHAnsi" w:hAnsiTheme="minorHAnsi"/>
          <w:u w:val="single"/>
        </w:rPr>
        <w:t xml:space="preserve"> on adolescent Mental Health</w:t>
      </w:r>
      <w:r w:rsidRPr="00132766">
        <w:rPr>
          <w:rStyle w:val="apple-converted-space"/>
          <w:rFonts w:asciiTheme="minorHAnsi" w:hAnsiTheme="minorHAnsi"/>
          <w:b/>
          <w:bCs/>
          <w:u w:val="single"/>
        </w:rPr>
        <w:t> </w:t>
      </w:r>
    </w:p>
    <w:p w14:paraId="65B2D9DB" w14:textId="77777777" w:rsidR="004F2C4A" w:rsidRPr="00132766" w:rsidRDefault="004F2C4A">
      <w:pPr>
        <w:pStyle w:val="p2"/>
        <w:rPr>
          <w:rFonts w:asciiTheme="minorHAnsi" w:hAnsiTheme="minorHAnsi"/>
          <w:b/>
          <w:bCs/>
          <w:u w:val="single"/>
        </w:rPr>
      </w:pPr>
    </w:p>
    <w:p w14:paraId="195C84F9" w14:textId="77777777" w:rsidR="004F2C4A" w:rsidRPr="00132766" w:rsidRDefault="004F2C4A">
      <w:pPr>
        <w:pStyle w:val="p3"/>
        <w:rPr>
          <w:rFonts w:asciiTheme="minorHAnsi" w:hAnsiTheme="minorHAnsi"/>
          <w:sz w:val="28"/>
          <w:szCs w:val="28"/>
          <w:u w:val="single"/>
        </w:rPr>
      </w:pPr>
      <w:r w:rsidRPr="00132766">
        <w:rPr>
          <w:rStyle w:val="s2"/>
          <w:rFonts w:asciiTheme="minorHAnsi" w:hAnsiTheme="minorHAnsi"/>
          <w:b/>
          <w:bCs/>
          <w:sz w:val="28"/>
          <w:szCs w:val="28"/>
          <w:u w:val="single"/>
        </w:rPr>
        <w:t>Introduction</w:t>
      </w:r>
      <w:r w:rsidRPr="00132766">
        <w:rPr>
          <w:rStyle w:val="apple-converted-space"/>
          <w:rFonts w:asciiTheme="minorHAnsi" w:hAnsiTheme="minorHAnsi"/>
          <w:sz w:val="28"/>
          <w:szCs w:val="28"/>
          <w:u w:val="single"/>
        </w:rPr>
        <w:t> </w:t>
      </w:r>
    </w:p>
    <w:p w14:paraId="0D65F2D7" w14:textId="77777777" w:rsidR="004F2C4A" w:rsidRPr="000B2709" w:rsidRDefault="004F2C4A">
      <w:pPr>
        <w:pStyle w:val="p2"/>
        <w:rPr>
          <w:rFonts w:asciiTheme="minorHAnsi" w:hAnsiTheme="minorHAnsi"/>
          <w:u w:val="single"/>
        </w:rPr>
      </w:pPr>
    </w:p>
    <w:p w14:paraId="1B21E64B" w14:textId="1A9DDFB0" w:rsidR="004F2C4A" w:rsidRPr="00132766" w:rsidRDefault="004F2C4A">
      <w:pPr>
        <w:pStyle w:val="p3"/>
        <w:rPr>
          <w:rFonts w:asciiTheme="minorHAnsi" w:hAnsiTheme="minorHAnsi"/>
          <w:sz w:val="24"/>
          <w:szCs w:val="24"/>
        </w:rPr>
      </w:pPr>
      <w:r w:rsidRPr="00132766">
        <w:rPr>
          <w:rStyle w:val="s2"/>
          <w:rFonts w:asciiTheme="minorHAnsi" w:hAnsiTheme="minorHAnsi"/>
          <w:sz w:val="24"/>
          <w:szCs w:val="24"/>
        </w:rPr>
        <w:t xml:space="preserve">At present, social media plays a significant role in people's everyday activities. Nowadays, teenagers prefer to use social networks such as Instagram, TikTok, and Snapchat not only to have fun but also for communication and self-expression. Checking social media is something that happens automatically for many youths. The term adolescence refers to individuals between the age of 10 to 19 years old according to World Health </w:t>
      </w:r>
      <w:r w:rsidR="00B90D82" w:rsidRPr="00132766">
        <w:rPr>
          <w:rStyle w:val="s2"/>
          <w:rFonts w:asciiTheme="minorHAnsi" w:hAnsiTheme="minorHAnsi"/>
          <w:sz w:val="24"/>
          <w:szCs w:val="24"/>
        </w:rPr>
        <w:t>Organisation</w:t>
      </w:r>
      <w:r w:rsidRPr="00132766">
        <w:rPr>
          <w:rStyle w:val="s2"/>
          <w:rFonts w:asciiTheme="minorHAnsi" w:hAnsiTheme="minorHAnsi"/>
          <w:sz w:val="24"/>
          <w:szCs w:val="24"/>
        </w:rPr>
        <w:t xml:space="preserve"> (2021). It is a critical period during which people start forming themselves, become independent and </w:t>
      </w:r>
      <w:r w:rsidR="00B90D82" w:rsidRPr="00132766">
        <w:rPr>
          <w:rStyle w:val="s2"/>
          <w:rFonts w:asciiTheme="minorHAnsi" w:hAnsiTheme="minorHAnsi"/>
          <w:sz w:val="24"/>
          <w:szCs w:val="24"/>
        </w:rPr>
        <w:t>realise</w:t>
      </w:r>
      <w:r w:rsidRPr="00132766">
        <w:rPr>
          <w:rStyle w:val="s2"/>
          <w:rFonts w:asciiTheme="minorHAnsi" w:hAnsiTheme="minorHAnsi"/>
          <w:sz w:val="24"/>
          <w:szCs w:val="24"/>
        </w:rPr>
        <w:t xml:space="preserve"> how others perceive them. At this point, the well-being of individuals includes mental aspects such as emotional, psychological, and social (World Health </w:t>
      </w:r>
      <w:r w:rsidR="00B90D82" w:rsidRPr="00132766">
        <w:rPr>
          <w:rStyle w:val="s2"/>
          <w:rFonts w:asciiTheme="minorHAnsi" w:hAnsiTheme="minorHAnsi"/>
          <w:sz w:val="24"/>
          <w:szCs w:val="24"/>
        </w:rPr>
        <w:t>Organisation</w:t>
      </w:r>
      <w:r w:rsidRPr="00132766">
        <w:rPr>
          <w:rStyle w:val="s2"/>
          <w:rFonts w:asciiTheme="minorHAnsi" w:hAnsiTheme="minorHAnsi"/>
          <w:sz w:val="24"/>
          <w:szCs w:val="24"/>
        </w:rPr>
        <w:t>, 2022).</w:t>
      </w:r>
    </w:p>
    <w:p w14:paraId="7E8C89F5" w14:textId="77777777" w:rsidR="004F2C4A" w:rsidRPr="00132766" w:rsidRDefault="004F2C4A">
      <w:pPr>
        <w:pStyle w:val="p2"/>
        <w:rPr>
          <w:rFonts w:asciiTheme="minorHAnsi" w:hAnsiTheme="minorHAnsi"/>
          <w:sz w:val="24"/>
          <w:szCs w:val="24"/>
        </w:rPr>
      </w:pPr>
    </w:p>
    <w:p w14:paraId="70957D7A" w14:textId="597226B9" w:rsidR="004F2C4A" w:rsidRPr="00132766" w:rsidRDefault="004F2C4A">
      <w:pPr>
        <w:pStyle w:val="p3"/>
        <w:rPr>
          <w:rFonts w:asciiTheme="minorHAnsi" w:hAnsiTheme="minorHAnsi"/>
          <w:sz w:val="24"/>
          <w:szCs w:val="24"/>
        </w:rPr>
      </w:pPr>
      <w:r w:rsidRPr="00132766">
        <w:rPr>
          <w:rStyle w:val="s2"/>
          <w:rFonts w:asciiTheme="minorHAnsi" w:hAnsiTheme="minorHAnsi"/>
          <w:sz w:val="24"/>
          <w:szCs w:val="24"/>
        </w:rPr>
        <w:t xml:space="preserve">Since social media plays an important role in the lives of adolescents, it </w:t>
      </w:r>
      <w:r w:rsidR="00D232E1" w:rsidRPr="00132766">
        <w:rPr>
          <w:rStyle w:val="s2"/>
          <w:rFonts w:asciiTheme="minorHAnsi" w:hAnsiTheme="minorHAnsi"/>
          <w:sz w:val="24"/>
          <w:szCs w:val="24"/>
        </w:rPr>
        <w:t>can</w:t>
      </w:r>
      <w:r w:rsidRPr="00132766">
        <w:rPr>
          <w:rStyle w:val="s2"/>
          <w:rFonts w:asciiTheme="minorHAnsi" w:hAnsiTheme="minorHAnsi"/>
          <w:sz w:val="24"/>
          <w:szCs w:val="24"/>
        </w:rPr>
        <w:t xml:space="preserve"> influence the way teenagers think, feel and behave. Nowadays, it is actively discussed whether the impact of social media is negative or positive. Some scientists argue that it makes teenagers suffer from anxiety, depression and have low self-esteem. In addition, other scientists argue that social media can help them to express their opinion and receive support. In fact, social media can influence people differently depending on their usage and different features of teenagers. This essay will explore both negative and positive impacts of social media on adolescents' mental well-being. Moreover, the essay will discuss how to use Erikson's psychosocial theory and Bandura's social learning theory to describe this issue and evaluate usefulness of each theory for this problem.</w:t>
      </w:r>
    </w:p>
    <w:p w14:paraId="31FBACBA" w14:textId="77777777" w:rsidR="004F2C4A" w:rsidRPr="00132766" w:rsidRDefault="004F2C4A">
      <w:pPr>
        <w:pStyle w:val="p2"/>
        <w:rPr>
          <w:rFonts w:asciiTheme="minorHAnsi" w:hAnsiTheme="minorHAnsi"/>
          <w:sz w:val="24"/>
          <w:szCs w:val="24"/>
        </w:rPr>
      </w:pPr>
    </w:p>
    <w:p w14:paraId="1F1E3BB5" w14:textId="77777777" w:rsidR="004F2C4A" w:rsidRPr="00132766" w:rsidRDefault="004F2C4A">
      <w:pPr>
        <w:pStyle w:val="p3"/>
        <w:rPr>
          <w:rFonts w:asciiTheme="minorHAnsi" w:hAnsiTheme="minorHAnsi"/>
          <w:b/>
          <w:bCs/>
          <w:sz w:val="28"/>
          <w:szCs w:val="28"/>
          <w:u w:val="single"/>
        </w:rPr>
      </w:pPr>
      <w:r w:rsidRPr="00132766">
        <w:rPr>
          <w:rStyle w:val="s2"/>
          <w:rFonts w:asciiTheme="minorHAnsi" w:hAnsiTheme="minorHAnsi"/>
          <w:b/>
          <w:bCs/>
          <w:sz w:val="28"/>
          <w:szCs w:val="28"/>
          <w:u w:val="single"/>
        </w:rPr>
        <w:t>Negative Impacts of Social Media on Mental Health</w:t>
      </w:r>
      <w:r w:rsidRPr="00132766">
        <w:rPr>
          <w:rStyle w:val="apple-converted-space"/>
          <w:rFonts w:asciiTheme="minorHAnsi" w:hAnsiTheme="minorHAnsi"/>
          <w:b/>
          <w:bCs/>
          <w:sz w:val="28"/>
          <w:szCs w:val="28"/>
          <w:u w:val="single"/>
        </w:rPr>
        <w:t> </w:t>
      </w:r>
    </w:p>
    <w:p w14:paraId="65E543F3" w14:textId="77777777" w:rsidR="004F2C4A" w:rsidRPr="00132766" w:rsidRDefault="004F2C4A">
      <w:pPr>
        <w:pStyle w:val="p2"/>
        <w:rPr>
          <w:rFonts w:asciiTheme="minorHAnsi" w:hAnsiTheme="minorHAnsi"/>
          <w:b/>
          <w:bCs/>
          <w:sz w:val="28"/>
          <w:szCs w:val="28"/>
        </w:rPr>
      </w:pPr>
    </w:p>
    <w:p w14:paraId="276CC022" w14:textId="25A2BE3D" w:rsidR="004F2C4A" w:rsidRPr="00132766" w:rsidRDefault="004F2C4A">
      <w:pPr>
        <w:pStyle w:val="p3"/>
        <w:rPr>
          <w:rFonts w:asciiTheme="minorHAnsi" w:hAnsiTheme="minorHAnsi"/>
          <w:sz w:val="24"/>
          <w:szCs w:val="24"/>
        </w:rPr>
      </w:pPr>
      <w:r w:rsidRPr="00132766">
        <w:rPr>
          <w:rStyle w:val="s2"/>
          <w:rFonts w:asciiTheme="minorHAnsi" w:hAnsiTheme="minorHAnsi"/>
          <w:sz w:val="24"/>
          <w:szCs w:val="24"/>
        </w:rPr>
        <w:t xml:space="preserve">There are many studies showing that using social media can harm the mental well-being of adolescents. One widely discussed problem is social comparison. Adolescents are constantly bombarded by pictures that show the unattainable standards of beauty, success, and lifestyle. This can result in self-comparison and feeling like being inferior in comparison with oneself. It was found that the mentioned process </w:t>
      </w:r>
      <w:r w:rsidR="00D232E1" w:rsidRPr="00132766">
        <w:rPr>
          <w:rStyle w:val="s2"/>
          <w:rFonts w:asciiTheme="minorHAnsi" w:hAnsiTheme="minorHAnsi"/>
          <w:sz w:val="24"/>
          <w:szCs w:val="24"/>
        </w:rPr>
        <w:t>relates to</w:t>
      </w:r>
      <w:r w:rsidRPr="00132766">
        <w:rPr>
          <w:rStyle w:val="s2"/>
          <w:rFonts w:asciiTheme="minorHAnsi" w:hAnsiTheme="minorHAnsi"/>
          <w:sz w:val="24"/>
          <w:szCs w:val="24"/>
        </w:rPr>
        <w:t xml:space="preserve"> low self-esteem, poor body image, anxiety, and depression (Keles et al., 2020).</w:t>
      </w:r>
    </w:p>
    <w:p w14:paraId="12139FB0" w14:textId="77777777" w:rsidR="004F2C4A" w:rsidRPr="00132766" w:rsidRDefault="004F2C4A">
      <w:pPr>
        <w:pStyle w:val="p2"/>
        <w:rPr>
          <w:rFonts w:asciiTheme="minorHAnsi" w:hAnsiTheme="minorHAnsi"/>
          <w:sz w:val="24"/>
          <w:szCs w:val="24"/>
        </w:rPr>
      </w:pPr>
    </w:p>
    <w:p w14:paraId="15E1D36B" w14:textId="2758CD60" w:rsidR="004F2C4A" w:rsidRPr="00132766" w:rsidRDefault="004F2C4A">
      <w:pPr>
        <w:pStyle w:val="p3"/>
        <w:rPr>
          <w:rFonts w:asciiTheme="minorHAnsi" w:hAnsiTheme="minorHAnsi"/>
          <w:sz w:val="24"/>
          <w:szCs w:val="24"/>
        </w:rPr>
      </w:pPr>
      <w:r w:rsidRPr="00132766">
        <w:rPr>
          <w:rStyle w:val="s2"/>
          <w:rFonts w:asciiTheme="minorHAnsi" w:hAnsiTheme="minorHAnsi"/>
          <w:sz w:val="24"/>
          <w:szCs w:val="24"/>
        </w:rPr>
        <w:t xml:space="preserve">One more problem connected with the use of social media is cyberbullying. Even though it can be compared to traditional bullying, cyberbullying is even more dangerous because of its </w:t>
      </w:r>
      <w:r w:rsidR="00D232E1" w:rsidRPr="00132766">
        <w:rPr>
          <w:rStyle w:val="s2"/>
          <w:rFonts w:asciiTheme="minorHAnsi" w:hAnsiTheme="minorHAnsi"/>
          <w:sz w:val="24"/>
          <w:szCs w:val="24"/>
        </w:rPr>
        <w:t>widespread</w:t>
      </w:r>
      <w:r w:rsidRPr="00132766">
        <w:rPr>
          <w:rStyle w:val="s2"/>
          <w:rFonts w:asciiTheme="minorHAnsi" w:hAnsiTheme="minorHAnsi"/>
          <w:sz w:val="24"/>
          <w:szCs w:val="24"/>
        </w:rPr>
        <w:t xml:space="preserve"> and the possibility to target multiple people at once. The victims of cyberbullying suffer from isolation, fear, and anxiety, and, therefore, they have poor mental health. Also, trying to become popular among peers with the help of </w:t>
      </w:r>
      <w:r w:rsidRPr="00132766">
        <w:rPr>
          <w:rStyle w:val="s2"/>
          <w:rFonts w:asciiTheme="minorHAnsi" w:hAnsiTheme="minorHAnsi"/>
          <w:sz w:val="24"/>
          <w:szCs w:val="24"/>
        </w:rPr>
        <w:lastRenderedPageBreak/>
        <w:t>likes, comments, and followers creates the desire to be validated from the outside. If adolescents fail to achieve this goal, they feel rejected.</w:t>
      </w:r>
    </w:p>
    <w:p w14:paraId="1378775B" w14:textId="77777777" w:rsidR="004F2C4A" w:rsidRPr="00132766" w:rsidRDefault="004F2C4A">
      <w:pPr>
        <w:pStyle w:val="p2"/>
        <w:rPr>
          <w:rFonts w:asciiTheme="minorHAnsi" w:hAnsiTheme="minorHAnsi"/>
          <w:sz w:val="24"/>
          <w:szCs w:val="24"/>
        </w:rPr>
      </w:pPr>
    </w:p>
    <w:p w14:paraId="0F879C7A" w14:textId="1CA8D04C" w:rsidR="004F2C4A" w:rsidRPr="00132766" w:rsidRDefault="004F2C4A">
      <w:pPr>
        <w:pStyle w:val="p3"/>
        <w:rPr>
          <w:rFonts w:asciiTheme="minorHAnsi" w:hAnsiTheme="minorHAnsi"/>
          <w:sz w:val="24"/>
          <w:szCs w:val="24"/>
        </w:rPr>
      </w:pPr>
      <w:r w:rsidRPr="00132766">
        <w:rPr>
          <w:rStyle w:val="s2"/>
          <w:rFonts w:asciiTheme="minorHAnsi" w:hAnsiTheme="minorHAnsi"/>
          <w:sz w:val="24"/>
          <w:szCs w:val="24"/>
        </w:rPr>
        <w:t xml:space="preserve">Using social media can have a bad influence on sleep because many adolescents spend time using electronics before going to bed, thus disrupting the sleeping process. It is known that lack of sleep is one of the factors that can lead to different mental health problems, including mood disorders and difficulty regulating emotions. However, it is necessary to </w:t>
      </w:r>
      <w:r w:rsidR="00B90D82" w:rsidRPr="00132766">
        <w:rPr>
          <w:rStyle w:val="s2"/>
          <w:rFonts w:asciiTheme="minorHAnsi" w:hAnsiTheme="minorHAnsi"/>
          <w:sz w:val="24"/>
          <w:szCs w:val="24"/>
        </w:rPr>
        <w:t>emphasise</w:t>
      </w:r>
      <w:r w:rsidRPr="00132766">
        <w:rPr>
          <w:rStyle w:val="s2"/>
          <w:rFonts w:asciiTheme="minorHAnsi" w:hAnsiTheme="minorHAnsi"/>
          <w:sz w:val="24"/>
          <w:szCs w:val="24"/>
        </w:rPr>
        <w:t xml:space="preserve"> that these problems do not affect all adolescents in the same way. Personal characteristics, previous problems, and social environment outside the Internet influence adolescents' attitudes towards social media.</w:t>
      </w:r>
    </w:p>
    <w:p w14:paraId="608AB38F" w14:textId="77777777" w:rsidR="004F2C4A" w:rsidRPr="00132766" w:rsidRDefault="004F2C4A">
      <w:pPr>
        <w:pStyle w:val="p2"/>
        <w:rPr>
          <w:rFonts w:asciiTheme="minorHAnsi" w:hAnsiTheme="minorHAnsi"/>
          <w:sz w:val="24"/>
          <w:szCs w:val="24"/>
        </w:rPr>
      </w:pPr>
    </w:p>
    <w:p w14:paraId="44175A7A" w14:textId="77777777" w:rsidR="004F2C4A" w:rsidRPr="00132766" w:rsidRDefault="004F2C4A">
      <w:pPr>
        <w:pStyle w:val="p2"/>
        <w:rPr>
          <w:rFonts w:asciiTheme="minorHAnsi" w:hAnsiTheme="minorHAnsi"/>
          <w:sz w:val="24"/>
          <w:szCs w:val="24"/>
        </w:rPr>
      </w:pPr>
    </w:p>
    <w:p w14:paraId="4EF6D8E1" w14:textId="77777777" w:rsidR="004F2C4A" w:rsidRPr="00132766" w:rsidRDefault="004F2C4A">
      <w:pPr>
        <w:pStyle w:val="p3"/>
        <w:rPr>
          <w:rFonts w:asciiTheme="minorHAnsi" w:hAnsiTheme="minorHAnsi"/>
          <w:b/>
          <w:bCs/>
          <w:sz w:val="28"/>
          <w:szCs w:val="28"/>
          <w:u w:val="single"/>
        </w:rPr>
      </w:pPr>
      <w:r w:rsidRPr="00132766">
        <w:rPr>
          <w:rStyle w:val="s2"/>
          <w:rFonts w:asciiTheme="minorHAnsi" w:hAnsiTheme="minorHAnsi"/>
          <w:b/>
          <w:bCs/>
          <w:sz w:val="28"/>
          <w:szCs w:val="28"/>
          <w:u w:val="single"/>
        </w:rPr>
        <w:t>Positive Impacts of Social Media on Mental Health</w:t>
      </w:r>
      <w:r w:rsidRPr="00132766">
        <w:rPr>
          <w:rStyle w:val="apple-converted-space"/>
          <w:rFonts w:asciiTheme="minorHAnsi" w:hAnsiTheme="minorHAnsi"/>
          <w:b/>
          <w:bCs/>
          <w:sz w:val="28"/>
          <w:szCs w:val="28"/>
          <w:u w:val="single"/>
        </w:rPr>
        <w:t> </w:t>
      </w:r>
    </w:p>
    <w:p w14:paraId="6EEB126B" w14:textId="77777777" w:rsidR="004F2C4A" w:rsidRPr="000B2709" w:rsidRDefault="004F2C4A">
      <w:pPr>
        <w:pStyle w:val="p2"/>
        <w:rPr>
          <w:rFonts w:asciiTheme="minorHAnsi" w:hAnsiTheme="minorHAnsi"/>
        </w:rPr>
      </w:pPr>
    </w:p>
    <w:p w14:paraId="4B2E752D" w14:textId="5AB04AFE" w:rsidR="004F2C4A" w:rsidRPr="00132766" w:rsidRDefault="004F2C4A">
      <w:pPr>
        <w:pStyle w:val="p3"/>
        <w:rPr>
          <w:rFonts w:asciiTheme="minorHAnsi" w:hAnsiTheme="minorHAnsi"/>
          <w:sz w:val="24"/>
          <w:szCs w:val="24"/>
        </w:rPr>
      </w:pPr>
      <w:r w:rsidRPr="00132766">
        <w:rPr>
          <w:rStyle w:val="s2"/>
          <w:rFonts w:asciiTheme="minorHAnsi" w:hAnsiTheme="minorHAnsi"/>
          <w:sz w:val="24"/>
          <w:szCs w:val="24"/>
        </w:rPr>
        <w:t xml:space="preserve">Although there are certain drawbacks of social media usage, it can have positive impacts on adolescents' mental well-being. First and foremost, this is the ability of social media to promote social connectedness. Adolescents </w:t>
      </w:r>
      <w:r w:rsidR="00D232E1" w:rsidRPr="00132766">
        <w:rPr>
          <w:rStyle w:val="s2"/>
          <w:rFonts w:asciiTheme="minorHAnsi" w:hAnsiTheme="minorHAnsi"/>
          <w:sz w:val="24"/>
          <w:szCs w:val="24"/>
        </w:rPr>
        <w:t>can</w:t>
      </w:r>
      <w:r w:rsidRPr="00132766">
        <w:rPr>
          <w:rStyle w:val="s2"/>
          <w:rFonts w:asciiTheme="minorHAnsi" w:hAnsiTheme="minorHAnsi"/>
          <w:sz w:val="24"/>
          <w:szCs w:val="24"/>
        </w:rPr>
        <w:t xml:space="preserve"> keep their friendships, communicate with others and make new acquaintances irrespective of any geographical boundaries. For some people who suffer from isolation, social media can become a means of creating connections and finding community (Best et al., 2014).</w:t>
      </w:r>
    </w:p>
    <w:p w14:paraId="5052252D" w14:textId="77777777" w:rsidR="004F2C4A" w:rsidRPr="00132766" w:rsidRDefault="004F2C4A">
      <w:pPr>
        <w:pStyle w:val="p2"/>
        <w:rPr>
          <w:rFonts w:asciiTheme="minorHAnsi" w:hAnsiTheme="minorHAnsi"/>
          <w:sz w:val="24"/>
          <w:szCs w:val="24"/>
        </w:rPr>
      </w:pPr>
    </w:p>
    <w:p w14:paraId="7A69036A" w14:textId="5D2F90CB" w:rsidR="004F2C4A" w:rsidRPr="00132766" w:rsidRDefault="004F2C4A">
      <w:pPr>
        <w:pStyle w:val="p3"/>
        <w:rPr>
          <w:rFonts w:asciiTheme="minorHAnsi" w:hAnsiTheme="minorHAnsi"/>
          <w:sz w:val="24"/>
          <w:szCs w:val="24"/>
        </w:rPr>
      </w:pPr>
      <w:r w:rsidRPr="00132766">
        <w:rPr>
          <w:rStyle w:val="s2"/>
          <w:rFonts w:asciiTheme="minorHAnsi" w:hAnsiTheme="minorHAnsi"/>
          <w:sz w:val="24"/>
          <w:szCs w:val="24"/>
        </w:rPr>
        <w:t xml:space="preserve">Furthermore, social media allows adolescents to express themselves. They may freely express their thoughts, hobbies and creativity through different posts, videos and messages which would help them in exploring their identity and building self-confidence. In addition, there are numerous opportunities for adolescents to gain information regarding mental health through social media. People and </w:t>
      </w:r>
      <w:r w:rsidR="00B90D82" w:rsidRPr="00132766">
        <w:rPr>
          <w:rStyle w:val="s2"/>
          <w:rFonts w:asciiTheme="minorHAnsi" w:hAnsiTheme="minorHAnsi"/>
          <w:sz w:val="24"/>
          <w:szCs w:val="24"/>
        </w:rPr>
        <w:t>organisations</w:t>
      </w:r>
      <w:r w:rsidRPr="00132766">
        <w:rPr>
          <w:rStyle w:val="s2"/>
          <w:rFonts w:asciiTheme="minorHAnsi" w:hAnsiTheme="minorHAnsi"/>
          <w:sz w:val="24"/>
          <w:szCs w:val="24"/>
        </w:rPr>
        <w:t xml:space="preserve"> actively use social media to spread awareness of mental health issues and to reduce the stigma attached to seeking help.</w:t>
      </w:r>
    </w:p>
    <w:p w14:paraId="29B4F212" w14:textId="77777777" w:rsidR="004F2C4A" w:rsidRPr="00132766" w:rsidRDefault="004F2C4A">
      <w:pPr>
        <w:pStyle w:val="p2"/>
        <w:rPr>
          <w:rFonts w:asciiTheme="minorHAnsi" w:hAnsiTheme="minorHAnsi"/>
          <w:sz w:val="24"/>
          <w:szCs w:val="24"/>
        </w:rPr>
      </w:pPr>
    </w:p>
    <w:p w14:paraId="1DB75A0F" w14:textId="77777777" w:rsidR="004F2C4A" w:rsidRPr="00132766" w:rsidRDefault="004F2C4A">
      <w:pPr>
        <w:pStyle w:val="p3"/>
        <w:rPr>
          <w:rFonts w:asciiTheme="minorHAnsi" w:hAnsiTheme="minorHAnsi"/>
          <w:sz w:val="24"/>
          <w:szCs w:val="24"/>
        </w:rPr>
      </w:pPr>
      <w:r w:rsidRPr="00132766">
        <w:rPr>
          <w:rStyle w:val="s2"/>
          <w:rFonts w:asciiTheme="minorHAnsi" w:hAnsiTheme="minorHAnsi"/>
          <w:sz w:val="24"/>
          <w:szCs w:val="24"/>
        </w:rPr>
        <w:t>The third positive factor of social media is the possibility to receive peer support. Adolescents can feel more at ease while sharing their problems online because they are going to receive encouragement and useful advice from other people experiencing similar problems. However, one should understand that positive effect is strongly dependent upon the way of using social media.</w:t>
      </w:r>
    </w:p>
    <w:p w14:paraId="1E06A9CC" w14:textId="77777777" w:rsidR="004F2C4A" w:rsidRPr="000B2709" w:rsidRDefault="004F2C4A">
      <w:pPr>
        <w:pStyle w:val="p2"/>
        <w:rPr>
          <w:rFonts w:asciiTheme="minorHAnsi" w:hAnsiTheme="minorHAnsi"/>
        </w:rPr>
      </w:pPr>
    </w:p>
    <w:p w14:paraId="00ACC15E" w14:textId="77777777" w:rsidR="004F2C4A" w:rsidRPr="000B2709" w:rsidRDefault="004F2C4A">
      <w:pPr>
        <w:pStyle w:val="p2"/>
        <w:rPr>
          <w:rFonts w:asciiTheme="minorHAnsi" w:hAnsiTheme="minorHAnsi"/>
        </w:rPr>
      </w:pPr>
    </w:p>
    <w:p w14:paraId="7E82E6D8" w14:textId="77777777" w:rsidR="004F2C4A" w:rsidRPr="00132766" w:rsidRDefault="004F2C4A">
      <w:pPr>
        <w:pStyle w:val="p3"/>
        <w:rPr>
          <w:rFonts w:asciiTheme="minorHAnsi" w:hAnsiTheme="minorHAnsi"/>
          <w:b/>
          <w:bCs/>
          <w:sz w:val="28"/>
          <w:szCs w:val="28"/>
          <w:u w:val="single"/>
        </w:rPr>
      </w:pPr>
      <w:r w:rsidRPr="00132766">
        <w:rPr>
          <w:rStyle w:val="s2"/>
          <w:rFonts w:asciiTheme="minorHAnsi" w:hAnsiTheme="minorHAnsi"/>
          <w:b/>
          <w:bCs/>
          <w:sz w:val="28"/>
          <w:szCs w:val="28"/>
          <w:u w:val="single"/>
        </w:rPr>
        <w:t>Erikson’s Psychosocial Theory and Social Media</w:t>
      </w:r>
      <w:r w:rsidRPr="00132766">
        <w:rPr>
          <w:rStyle w:val="apple-converted-space"/>
          <w:rFonts w:asciiTheme="minorHAnsi" w:hAnsiTheme="minorHAnsi"/>
          <w:b/>
          <w:bCs/>
          <w:sz w:val="28"/>
          <w:szCs w:val="28"/>
          <w:u w:val="single"/>
        </w:rPr>
        <w:t> </w:t>
      </w:r>
    </w:p>
    <w:p w14:paraId="7EDEF968" w14:textId="77777777" w:rsidR="004F2C4A" w:rsidRPr="00132766" w:rsidRDefault="004F2C4A">
      <w:pPr>
        <w:pStyle w:val="p2"/>
        <w:rPr>
          <w:rFonts w:asciiTheme="minorHAnsi" w:hAnsiTheme="minorHAnsi"/>
          <w:sz w:val="28"/>
          <w:szCs w:val="28"/>
          <w:u w:val="single"/>
        </w:rPr>
      </w:pPr>
    </w:p>
    <w:p w14:paraId="4B1309A2" w14:textId="202F59FB" w:rsidR="004F2C4A" w:rsidRPr="00D84467" w:rsidRDefault="004F2C4A">
      <w:pPr>
        <w:pStyle w:val="p3"/>
        <w:rPr>
          <w:rFonts w:asciiTheme="minorHAnsi" w:hAnsiTheme="minorHAnsi"/>
          <w:sz w:val="24"/>
          <w:szCs w:val="24"/>
        </w:rPr>
      </w:pPr>
      <w:r w:rsidRPr="00D84467">
        <w:rPr>
          <w:rStyle w:val="s2"/>
          <w:rFonts w:asciiTheme="minorHAnsi" w:hAnsiTheme="minorHAnsi"/>
          <w:sz w:val="24"/>
          <w:szCs w:val="24"/>
        </w:rPr>
        <w:t xml:space="preserve">The theory by Erikson offers a good theoretical framework for </w:t>
      </w:r>
      <w:r w:rsidR="00B90D82" w:rsidRPr="00D84467">
        <w:rPr>
          <w:rStyle w:val="s2"/>
          <w:rFonts w:asciiTheme="minorHAnsi" w:hAnsiTheme="minorHAnsi"/>
          <w:sz w:val="24"/>
          <w:szCs w:val="24"/>
        </w:rPr>
        <w:t>analysing</w:t>
      </w:r>
      <w:r w:rsidRPr="00D84467">
        <w:rPr>
          <w:rStyle w:val="s2"/>
          <w:rFonts w:asciiTheme="minorHAnsi" w:hAnsiTheme="minorHAnsi"/>
          <w:sz w:val="24"/>
          <w:szCs w:val="24"/>
        </w:rPr>
        <w:t xml:space="preserve"> adolescent development. According to Erikson (1968), there are certain developmental stages that people </w:t>
      </w:r>
      <w:r w:rsidR="00D232E1" w:rsidRPr="00D84467">
        <w:rPr>
          <w:rStyle w:val="s2"/>
          <w:rFonts w:asciiTheme="minorHAnsi" w:hAnsiTheme="minorHAnsi"/>
          <w:sz w:val="24"/>
          <w:szCs w:val="24"/>
        </w:rPr>
        <w:t>must</w:t>
      </w:r>
      <w:r w:rsidRPr="00D84467">
        <w:rPr>
          <w:rStyle w:val="s2"/>
          <w:rFonts w:asciiTheme="minorHAnsi" w:hAnsiTheme="minorHAnsi"/>
          <w:sz w:val="24"/>
          <w:szCs w:val="24"/>
        </w:rPr>
        <w:t xml:space="preserve"> go through, where every stage presents a unique conflict. Adolescence is associated with the conflict of identity versus role confusion where individuals struggle to figure out their beliefs and values.</w:t>
      </w:r>
    </w:p>
    <w:p w14:paraId="3465799F" w14:textId="77777777" w:rsidR="004F2C4A" w:rsidRPr="00D84467" w:rsidRDefault="004F2C4A">
      <w:pPr>
        <w:pStyle w:val="p2"/>
        <w:rPr>
          <w:rFonts w:asciiTheme="minorHAnsi" w:hAnsiTheme="minorHAnsi"/>
          <w:sz w:val="24"/>
          <w:szCs w:val="24"/>
        </w:rPr>
      </w:pPr>
    </w:p>
    <w:p w14:paraId="33F7A693" w14:textId="65D90138" w:rsidR="004F2C4A" w:rsidRPr="00D84467" w:rsidRDefault="004F2C4A">
      <w:pPr>
        <w:pStyle w:val="p3"/>
        <w:rPr>
          <w:rFonts w:asciiTheme="minorHAnsi" w:hAnsiTheme="minorHAnsi"/>
          <w:sz w:val="24"/>
          <w:szCs w:val="24"/>
        </w:rPr>
      </w:pPr>
      <w:r w:rsidRPr="00D84467">
        <w:rPr>
          <w:rStyle w:val="s2"/>
          <w:rFonts w:asciiTheme="minorHAnsi" w:hAnsiTheme="minorHAnsi"/>
          <w:sz w:val="24"/>
          <w:szCs w:val="24"/>
        </w:rPr>
        <w:t xml:space="preserve">Social media plays an important role in the </w:t>
      </w:r>
      <w:r w:rsidR="00D232E1" w:rsidRPr="00D84467">
        <w:rPr>
          <w:rStyle w:val="s2"/>
          <w:rFonts w:asciiTheme="minorHAnsi" w:hAnsiTheme="minorHAnsi"/>
          <w:sz w:val="24"/>
          <w:szCs w:val="24"/>
        </w:rPr>
        <w:t>stage</w:t>
      </w:r>
      <w:r w:rsidRPr="00D84467">
        <w:rPr>
          <w:rStyle w:val="s2"/>
          <w:rFonts w:asciiTheme="minorHAnsi" w:hAnsiTheme="minorHAnsi"/>
          <w:sz w:val="24"/>
          <w:szCs w:val="24"/>
        </w:rPr>
        <w:t xml:space="preserve"> of development. From the positive perspective, social media enables individuals to try themselves out in terms of their </w:t>
      </w:r>
      <w:r w:rsidRPr="00D84467">
        <w:rPr>
          <w:rStyle w:val="s2"/>
          <w:rFonts w:asciiTheme="minorHAnsi" w:hAnsiTheme="minorHAnsi"/>
          <w:sz w:val="24"/>
          <w:szCs w:val="24"/>
        </w:rPr>
        <w:lastRenderedPageBreak/>
        <w:t>identity since they can express various traits of their character and interact with others. Social media allows for discovering new interests, communicating with similar peers and receiving feedback that will help them develop their self-concept and support identity development and confidence.</w:t>
      </w:r>
    </w:p>
    <w:p w14:paraId="3EBE18C3" w14:textId="77777777" w:rsidR="004F2C4A" w:rsidRPr="00D84467" w:rsidRDefault="004F2C4A">
      <w:pPr>
        <w:pStyle w:val="p2"/>
        <w:rPr>
          <w:rFonts w:asciiTheme="minorHAnsi" w:hAnsiTheme="minorHAnsi"/>
          <w:sz w:val="24"/>
          <w:szCs w:val="24"/>
        </w:rPr>
      </w:pPr>
    </w:p>
    <w:p w14:paraId="1DC8D5FF" w14:textId="62DAEF6C" w:rsidR="004F2C4A" w:rsidRPr="00D84467" w:rsidRDefault="004F2C4A">
      <w:pPr>
        <w:pStyle w:val="p3"/>
        <w:rPr>
          <w:rFonts w:asciiTheme="minorHAnsi" w:hAnsiTheme="minorHAnsi"/>
          <w:sz w:val="24"/>
          <w:szCs w:val="24"/>
        </w:rPr>
      </w:pPr>
      <w:r w:rsidRPr="00D84467">
        <w:rPr>
          <w:rStyle w:val="s2"/>
          <w:rFonts w:asciiTheme="minorHAnsi" w:hAnsiTheme="minorHAnsi"/>
          <w:sz w:val="24"/>
          <w:szCs w:val="24"/>
        </w:rPr>
        <w:t xml:space="preserve">On the contrary, social media </w:t>
      </w:r>
      <w:r w:rsidR="00D232E1" w:rsidRPr="00D84467">
        <w:rPr>
          <w:rStyle w:val="s2"/>
          <w:rFonts w:asciiTheme="minorHAnsi" w:hAnsiTheme="minorHAnsi"/>
          <w:sz w:val="24"/>
          <w:szCs w:val="24"/>
        </w:rPr>
        <w:t>can cause</w:t>
      </w:r>
      <w:r w:rsidRPr="00D84467">
        <w:rPr>
          <w:rStyle w:val="s2"/>
          <w:rFonts w:asciiTheme="minorHAnsi" w:hAnsiTheme="minorHAnsi"/>
          <w:sz w:val="24"/>
          <w:szCs w:val="24"/>
        </w:rPr>
        <w:t xml:space="preserve"> role confusion in individuals. The requirement to portray one's ideal self might cause them to create a false identity that will lead to a conflict between real and created image. Furthermore, the constant comparison with others will make the person feel inferior and lack self-respect.</w:t>
      </w:r>
    </w:p>
    <w:p w14:paraId="3CC6535B" w14:textId="77777777" w:rsidR="004F2C4A" w:rsidRPr="00D84467" w:rsidRDefault="004F2C4A">
      <w:pPr>
        <w:pStyle w:val="p2"/>
        <w:rPr>
          <w:rFonts w:asciiTheme="minorHAnsi" w:hAnsiTheme="minorHAnsi"/>
          <w:sz w:val="24"/>
          <w:szCs w:val="24"/>
        </w:rPr>
      </w:pPr>
    </w:p>
    <w:p w14:paraId="1F789AFC" w14:textId="653EBFA5" w:rsidR="004F2C4A" w:rsidRPr="00D84467" w:rsidRDefault="004F2C4A">
      <w:pPr>
        <w:pStyle w:val="p3"/>
        <w:rPr>
          <w:rFonts w:asciiTheme="minorHAnsi" w:hAnsiTheme="minorHAnsi"/>
          <w:sz w:val="24"/>
          <w:szCs w:val="24"/>
        </w:rPr>
      </w:pPr>
      <w:r w:rsidRPr="00D84467">
        <w:rPr>
          <w:rStyle w:val="s2"/>
          <w:rFonts w:asciiTheme="minorHAnsi" w:hAnsiTheme="minorHAnsi"/>
          <w:sz w:val="24"/>
          <w:szCs w:val="24"/>
        </w:rPr>
        <w:t xml:space="preserve">One of the strengths of Erikson's theory is that it highlights the significance of identity development among adolescents and explains why they are vulnerable to the influence of social media. However, it lacks consideration of current factors affecting people's lives, like social media itself. The theory does not </w:t>
      </w:r>
      <w:r w:rsidR="00D232E1" w:rsidRPr="00D84467">
        <w:rPr>
          <w:rStyle w:val="s2"/>
          <w:rFonts w:asciiTheme="minorHAnsi" w:hAnsiTheme="minorHAnsi"/>
          <w:sz w:val="24"/>
          <w:szCs w:val="24"/>
        </w:rPr>
        <w:t>consider</w:t>
      </w:r>
      <w:r w:rsidRPr="00D84467">
        <w:rPr>
          <w:rStyle w:val="s2"/>
          <w:rFonts w:asciiTheme="minorHAnsi" w:hAnsiTheme="minorHAnsi"/>
          <w:sz w:val="24"/>
          <w:szCs w:val="24"/>
        </w:rPr>
        <w:t xml:space="preserve"> such factors as individual differences and personality traits.</w:t>
      </w:r>
    </w:p>
    <w:p w14:paraId="70DE6F9D" w14:textId="77777777" w:rsidR="004F2C4A" w:rsidRPr="00D84467" w:rsidRDefault="004F2C4A">
      <w:pPr>
        <w:pStyle w:val="p2"/>
        <w:rPr>
          <w:rFonts w:asciiTheme="minorHAnsi" w:hAnsiTheme="minorHAnsi"/>
          <w:sz w:val="24"/>
          <w:szCs w:val="24"/>
        </w:rPr>
      </w:pPr>
    </w:p>
    <w:p w14:paraId="206CD179" w14:textId="77777777" w:rsidR="004F2C4A" w:rsidRPr="00D84467" w:rsidRDefault="004F2C4A">
      <w:pPr>
        <w:pStyle w:val="p2"/>
        <w:rPr>
          <w:rFonts w:asciiTheme="minorHAnsi" w:hAnsiTheme="minorHAnsi"/>
          <w:sz w:val="24"/>
          <w:szCs w:val="24"/>
        </w:rPr>
      </w:pPr>
    </w:p>
    <w:p w14:paraId="09ACD6F7" w14:textId="77777777" w:rsidR="004F2C4A" w:rsidRPr="00DC5424" w:rsidRDefault="004F2C4A">
      <w:pPr>
        <w:pStyle w:val="p3"/>
        <w:rPr>
          <w:rFonts w:asciiTheme="minorHAnsi" w:hAnsiTheme="minorHAnsi"/>
          <w:b/>
          <w:bCs/>
          <w:sz w:val="28"/>
          <w:szCs w:val="28"/>
          <w:u w:val="single"/>
        </w:rPr>
      </w:pPr>
      <w:r w:rsidRPr="00DC5424">
        <w:rPr>
          <w:rStyle w:val="s2"/>
          <w:rFonts w:asciiTheme="minorHAnsi" w:hAnsiTheme="minorHAnsi"/>
          <w:b/>
          <w:bCs/>
          <w:sz w:val="28"/>
          <w:szCs w:val="28"/>
          <w:u w:val="single"/>
        </w:rPr>
        <w:t>Bandura’s Social Learning Theory and Social Media</w:t>
      </w:r>
      <w:r w:rsidRPr="00DC5424">
        <w:rPr>
          <w:rStyle w:val="apple-converted-space"/>
          <w:rFonts w:asciiTheme="minorHAnsi" w:hAnsiTheme="minorHAnsi"/>
          <w:b/>
          <w:bCs/>
          <w:sz w:val="28"/>
          <w:szCs w:val="28"/>
          <w:u w:val="single"/>
        </w:rPr>
        <w:t> </w:t>
      </w:r>
    </w:p>
    <w:p w14:paraId="46BF8A90" w14:textId="77777777" w:rsidR="004F2C4A" w:rsidRPr="00DC5424" w:rsidRDefault="004F2C4A">
      <w:pPr>
        <w:pStyle w:val="p2"/>
        <w:rPr>
          <w:rFonts w:asciiTheme="minorHAnsi" w:hAnsiTheme="minorHAnsi"/>
          <w:sz w:val="22"/>
          <w:szCs w:val="22"/>
        </w:rPr>
      </w:pPr>
    </w:p>
    <w:p w14:paraId="3D337F12" w14:textId="42604111"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 xml:space="preserve">According to Bandura's social learning theory, individuals learn </w:t>
      </w:r>
      <w:r w:rsidR="009D1B60" w:rsidRPr="00DC5424">
        <w:rPr>
          <w:rStyle w:val="s2"/>
          <w:rFonts w:asciiTheme="minorHAnsi" w:hAnsiTheme="minorHAnsi"/>
          <w:sz w:val="24"/>
          <w:szCs w:val="24"/>
        </w:rPr>
        <w:t>behaviours</w:t>
      </w:r>
      <w:r w:rsidRPr="00DC5424">
        <w:rPr>
          <w:rStyle w:val="s2"/>
          <w:rFonts w:asciiTheme="minorHAnsi" w:hAnsiTheme="minorHAnsi"/>
          <w:sz w:val="24"/>
          <w:szCs w:val="24"/>
        </w:rPr>
        <w:t xml:space="preserve"> through observation and imitation. Specifically, this theory states that people are more likely to mimic </w:t>
      </w:r>
      <w:r w:rsidR="009D1B60">
        <w:rPr>
          <w:rStyle w:val="s2"/>
          <w:rFonts w:asciiTheme="minorHAnsi" w:hAnsiTheme="minorHAnsi"/>
          <w:sz w:val="24"/>
          <w:szCs w:val="24"/>
        </w:rPr>
        <w:t xml:space="preserve">behaviours </w:t>
      </w:r>
      <w:r w:rsidRPr="00DC5424">
        <w:rPr>
          <w:rStyle w:val="s2"/>
          <w:rFonts w:asciiTheme="minorHAnsi" w:hAnsiTheme="minorHAnsi"/>
          <w:sz w:val="24"/>
          <w:szCs w:val="24"/>
        </w:rPr>
        <w:t xml:space="preserve">that they have observed to </w:t>
      </w:r>
      <w:bookmarkStart w:id="0" w:name="_Int_ZJgqinX3"/>
      <w:r w:rsidRPr="00DC5424">
        <w:rPr>
          <w:rStyle w:val="s2"/>
          <w:rFonts w:asciiTheme="minorHAnsi" w:hAnsiTheme="minorHAnsi"/>
          <w:sz w:val="24"/>
          <w:szCs w:val="24"/>
        </w:rPr>
        <w:t>be reinforced (Bandura, 1977)</w:t>
      </w:r>
      <w:bookmarkEnd w:id="0"/>
      <w:r w:rsidRPr="00DC5424">
        <w:rPr>
          <w:rStyle w:val="s2"/>
          <w:rFonts w:asciiTheme="minorHAnsi" w:hAnsiTheme="minorHAnsi"/>
          <w:sz w:val="24"/>
          <w:szCs w:val="24"/>
        </w:rPr>
        <w:t>.</w:t>
      </w:r>
    </w:p>
    <w:p w14:paraId="7B9E9753" w14:textId="77777777" w:rsidR="004F2C4A" w:rsidRPr="00DC5424" w:rsidRDefault="004F2C4A">
      <w:pPr>
        <w:pStyle w:val="p2"/>
        <w:rPr>
          <w:rFonts w:asciiTheme="minorHAnsi" w:hAnsiTheme="minorHAnsi"/>
          <w:sz w:val="24"/>
          <w:szCs w:val="24"/>
        </w:rPr>
      </w:pPr>
    </w:p>
    <w:p w14:paraId="0E20376D" w14:textId="38D8A619"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 xml:space="preserve">There are many opportunities for observational learning via social media. Every adolescent </w:t>
      </w:r>
      <w:bookmarkStart w:id="1" w:name="_Int_0hzb6vML"/>
      <w:r w:rsidRPr="00DC5424">
        <w:rPr>
          <w:rStyle w:val="s2"/>
          <w:rFonts w:asciiTheme="minorHAnsi" w:hAnsiTheme="minorHAnsi"/>
          <w:sz w:val="24"/>
          <w:szCs w:val="24"/>
        </w:rPr>
        <w:t>is constantly exposed</w:t>
      </w:r>
      <w:bookmarkEnd w:id="1"/>
      <w:r w:rsidRPr="00DC5424">
        <w:rPr>
          <w:rStyle w:val="s2"/>
          <w:rFonts w:asciiTheme="minorHAnsi" w:hAnsiTheme="minorHAnsi"/>
          <w:sz w:val="24"/>
          <w:szCs w:val="24"/>
        </w:rPr>
        <w:t xml:space="preserve"> to various influencers, celebrities, or peers that are rewarded in terms of receiving likes, comments, or followers. Such rewards reinforce </w:t>
      </w:r>
      <w:r w:rsidR="00B90D82" w:rsidRPr="00DC5424">
        <w:rPr>
          <w:rStyle w:val="s2"/>
          <w:rFonts w:asciiTheme="minorHAnsi" w:hAnsiTheme="minorHAnsi"/>
          <w:sz w:val="24"/>
          <w:szCs w:val="24"/>
        </w:rPr>
        <w:t>behaviours</w:t>
      </w:r>
      <w:r w:rsidRPr="00DC5424">
        <w:rPr>
          <w:rStyle w:val="s2"/>
          <w:rFonts w:asciiTheme="minorHAnsi" w:hAnsiTheme="minorHAnsi"/>
          <w:sz w:val="24"/>
          <w:szCs w:val="24"/>
        </w:rPr>
        <w:t xml:space="preserve">, looks, or lifestyles. Therefore, adolescents may start imitating things that they see </w:t>
      </w:r>
      <w:proofErr w:type="gramStart"/>
      <w:r w:rsidRPr="00DC5424">
        <w:rPr>
          <w:rStyle w:val="s2"/>
          <w:rFonts w:asciiTheme="minorHAnsi" w:hAnsiTheme="minorHAnsi"/>
          <w:sz w:val="24"/>
          <w:szCs w:val="24"/>
        </w:rPr>
        <w:t>in order to</w:t>
      </w:r>
      <w:proofErr w:type="gramEnd"/>
      <w:r w:rsidRPr="00DC5424">
        <w:rPr>
          <w:rStyle w:val="s2"/>
          <w:rFonts w:asciiTheme="minorHAnsi" w:hAnsiTheme="minorHAnsi"/>
          <w:sz w:val="24"/>
          <w:szCs w:val="24"/>
        </w:rPr>
        <w:t xml:space="preserve"> gain the same kind of approval.</w:t>
      </w:r>
    </w:p>
    <w:p w14:paraId="04FB1636" w14:textId="77777777" w:rsidR="004F2C4A" w:rsidRPr="00DC5424" w:rsidRDefault="004F2C4A">
      <w:pPr>
        <w:pStyle w:val="p2"/>
        <w:rPr>
          <w:rFonts w:asciiTheme="minorHAnsi" w:hAnsiTheme="minorHAnsi"/>
          <w:sz w:val="24"/>
          <w:szCs w:val="24"/>
        </w:rPr>
      </w:pPr>
    </w:p>
    <w:p w14:paraId="2F8FBF47" w14:textId="2D78B256"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 xml:space="preserve">Such learning can be harmful to an individual's mental well-being in case when the standards set by social media are impossible to </w:t>
      </w:r>
      <w:r w:rsidR="00B90D82" w:rsidRPr="00DC5424">
        <w:rPr>
          <w:rStyle w:val="s2"/>
          <w:rFonts w:asciiTheme="minorHAnsi" w:hAnsiTheme="minorHAnsi"/>
          <w:sz w:val="24"/>
          <w:szCs w:val="24"/>
        </w:rPr>
        <w:t>fulfil</w:t>
      </w:r>
      <w:r w:rsidRPr="00DC5424">
        <w:rPr>
          <w:rStyle w:val="s2"/>
          <w:rFonts w:asciiTheme="minorHAnsi" w:hAnsiTheme="minorHAnsi"/>
          <w:sz w:val="24"/>
          <w:szCs w:val="24"/>
        </w:rPr>
        <w:t xml:space="preserve">. For example, trying to live up to such standards as unrealistic body ideals can cause dissatisfaction and lower self-esteem levels. Social learning can also have positive effects. An adolescent may observe </w:t>
      </w:r>
      <w:r w:rsidR="00B90D82" w:rsidRPr="00DC5424">
        <w:rPr>
          <w:rStyle w:val="s2"/>
          <w:rFonts w:asciiTheme="minorHAnsi" w:hAnsiTheme="minorHAnsi"/>
          <w:sz w:val="24"/>
          <w:szCs w:val="24"/>
        </w:rPr>
        <w:t>behaviour’s</w:t>
      </w:r>
      <w:r w:rsidRPr="00DC5424">
        <w:rPr>
          <w:rStyle w:val="s2"/>
          <w:rFonts w:asciiTheme="minorHAnsi" w:hAnsiTheme="minorHAnsi"/>
          <w:sz w:val="24"/>
          <w:szCs w:val="24"/>
        </w:rPr>
        <w:t xml:space="preserve"> that include raising awareness of mental well-being, support, or constructive activities and imitate them.</w:t>
      </w:r>
    </w:p>
    <w:p w14:paraId="38A9E055" w14:textId="77777777" w:rsidR="004F2C4A" w:rsidRPr="00DC5424" w:rsidRDefault="004F2C4A">
      <w:pPr>
        <w:pStyle w:val="p2"/>
        <w:rPr>
          <w:rFonts w:asciiTheme="minorHAnsi" w:hAnsiTheme="minorHAnsi"/>
          <w:sz w:val="24"/>
          <w:szCs w:val="24"/>
        </w:rPr>
      </w:pPr>
    </w:p>
    <w:p w14:paraId="680FF90A" w14:textId="2A6364EC"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 xml:space="preserve">The strength of Bandura's theory </w:t>
      </w:r>
      <w:r w:rsidR="00D232E1" w:rsidRPr="00DC5424">
        <w:rPr>
          <w:rStyle w:val="s2"/>
          <w:rFonts w:asciiTheme="minorHAnsi" w:hAnsiTheme="minorHAnsi"/>
          <w:sz w:val="24"/>
          <w:szCs w:val="24"/>
        </w:rPr>
        <w:t>about</w:t>
      </w:r>
      <w:r w:rsidRPr="00DC5424">
        <w:rPr>
          <w:rStyle w:val="s2"/>
          <w:rFonts w:asciiTheme="minorHAnsi" w:hAnsiTheme="minorHAnsi"/>
          <w:sz w:val="24"/>
          <w:szCs w:val="24"/>
        </w:rPr>
        <w:t xml:space="preserve"> the influence of social media lies in the clear explanation of how the latter reinforces certain </w:t>
      </w:r>
      <w:r w:rsidR="00B90D82" w:rsidRPr="00DC5424">
        <w:rPr>
          <w:rStyle w:val="s2"/>
          <w:rFonts w:asciiTheme="minorHAnsi" w:hAnsiTheme="minorHAnsi"/>
          <w:sz w:val="24"/>
          <w:szCs w:val="24"/>
        </w:rPr>
        <w:t>behaviour’s</w:t>
      </w:r>
      <w:r w:rsidRPr="00DC5424">
        <w:rPr>
          <w:rStyle w:val="s2"/>
          <w:rFonts w:asciiTheme="minorHAnsi" w:hAnsiTheme="minorHAnsi"/>
          <w:sz w:val="24"/>
          <w:szCs w:val="24"/>
        </w:rPr>
        <w:t xml:space="preserve"> and models them. This theory is especially helpful in explaining the influence of influencers and trends online. Still, this theory has some disadvantages as it tends to focus more on external </w:t>
      </w:r>
      <w:r w:rsidR="00B90D82" w:rsidRPr="00DC5424">
        <w:rPr>
          <w:rStyle w:val="s2"/>
          <w:rFonts w:asciiTheme="minorHAnsi" w:hAnsiTheme="minorHAnsi"/>
          <w:sz w:val="24"/>
          <w:szCs w:val="24"/>
        </w:rPr>
        <w:t>behaviour’s</w:t>
      </w:r>
      <w:r w:rsidRPr="00DC5424">
        <w:rPr>
          <w:rStyle w:val="s2"/>
          <w:rFonts w:asciiTheme="minorHAnsi" w:hAnsiTheme="minorHAnsi"/>
          <w:sz w:val="24"/>
          <w:szCs w:val="24"/>
        </w:rPr>
        <w:t xml:space="preserve"> rather than the internal state of an individual.</w:t>
      </w:r>
    </w:p>
    <w:p w14:paraId="47D1DE82" w14:textId="77777777" w:rsidR="004F2C4A" w:rsidRPr="00DC5424" w:rsidRDefault="004F2C4A">
      <w:pPr>
        <w:pStyle w:val="p2"/>
        <w:rPr>
          <w:rFonts w:asciiTheme="minorHAnsi" w:hAnsiTheme="minorHAnsi"/>
          <w:sz w:val="22"/>
          <w:szCs w:val="22"/>
        </w:rPr>
      </w:pPr>
    </w:p>
    <w:p w14:paraId="5951EDF4" w14:textId="77777777" w:rsidR="004F2C4A" w:rsidRPr="00DC5424" w:rsidRDefault="004F2C4A">
      <w:pPr>
        <w:pStyle w:val="p2"/>
        <w:rPr>
          <w:rFonts w:asciiTheme="minorHAnsi" w:hAnsiTheme="minorHAnsi"/>
          <w:sz w:val="22"/>
          <w:szCs w:val="22"/>
          <w:u w:val="single"/>
        </w:rPr>
      </w:pPr>
    </w:p>
    <w:p w14:paraId="3722837B" w14:textId="77777777" w:rsidR="004F2C4A" w:rsidRPr="00DC5424" w:rsidRDefault="004F2C4A">
      <w:pPr>
        <w:pStyle w:val="p3"/>
        <w:rPr>
          <w:rFonts w:asciiTheme="minorHAnsi" w:hAnsiTheme="minorHAnsi"/>
          <w:b/>
          <w:bCs/>
          <w:sz w:val="28"/>
          <w:szCs w:val="28"/>
          <w:u w:val="single"/>
        </w:rPr>
      </w:pPr>
      <w:r w:rsidRPr="00DC5424">
        <w:rPr>
          <w:rStyle w:val="s2"/>
          <w:rFonts w:asciiTheme="minorHAnsi" w:hAnsiTheme="minorHAnsi"/>
          <w:b/>
          <w:bCs/>
          <w:sz w:val="28"/>
          <w:szCs w:val="28"/>
          <w:u w:val="single"/>
        </w:rPr>
        <w:t>Comparison and Evaluation of both Theories</w:t>
      </w:r>
    </w:p>
    <w:p w14:paraId="421AD75B" w14:textId="77777777" w:rsidR="004F2C4A" w:rsidRPr="00DC5424" w:rsidRDefault="004F2C4A">
      <w:pPr>
        <w:pStyle w:val="p2"/>
        <w:rPr>
          <w:rFonts w:asciiTheme="minorHAnsi" w:hAnsiTheme="minorHAnsi"/>
          <w:sz w:val="28"/>
          <w:szCs w:val="28"/>
          <w:u w:val="single"/>
        </w:rPr>
      </w:pPr>
    </w:p>
    <w:p w14:paraId="1AC49773" w14:textId="77777777"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 xml:space="preserve">Both Erikson's and Bandura's theories offer valuable insight on the impact of social media on mental health of adolescents, yet they differ in several ways. First, Erikson's </w:t>
      </w:r>
      <w:r w:rsidRPr="00DC5424">
        <w:rPr>
          <w:rStyle w:val="s2"/>
          <w:rFonts w:asciiTheme="minorHAnsi" w:hAnsiTheme="minorHAnsi"/>
          <w:sz w:val="24"/>
          <w:szCs w:val="24"/>
        </w:rPr>
        <w:lastRenderedPageBreak/>
        <w:t>theory focuses on the process of psychological development of a person, namely on the stage of forming the identity. As a result, it can help in understanding why adolescents can be so sensitive to social media and why it impacts their self-concept.</w:t>
      </w:r>
    </w:p>
    <w:p w14:paraId="02F2E502" w14:textId="77777777" w:rsidR="004F2C4A" w:rsidRPr="00DC5424" w:rsidRDefault="004F2C4A">
      <w:pPr>
        <w:pStyle w:val="p2"/>
        <w:rPr>
          <w:rFonts w:asciiTheme="minorHAnsi" w:hAnsiTheme="minorHAnsi"/>
          <w:sz w:val="24"/>
          <w:szCs w:val="24"/>
        </w:rPr>
      </w:pPr>
    </w:p>
    <w:p w14:paraId="3B48231E" w14:textId="092EBCEF"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 xml:space="preserve">On the other hand, Bandura's theory focuses on external factors that influence </w:t>
      </w:r>
      <w:r w:rsidR="009D1B60" w:rsidRPr="00DC5424">
        <w:rPr>
          <w:rStyle w:val="s2"/>
          <w:rFonts w:asciiTheme="minorHAnsi" w:hAnsiTheme="minorHAnsi"/>
          <w:sz w:val="24"/>
          <w:szCs w:val="24"/>
        </w:rPr>
        <w:t>behaviours</w:t>
      </w:r>
      <w:r w:rsidRPr="00DC5424">
        <w:rPr>
          <w:rStyle w:val="s2"/>
          <w:rFonts w:asciiTheme="minorHAnsi" w:hAnsiTheme="minorHAnsi"/>
          <w:sz w:val="24"/>
          <w:szCs w:val="24"/>
        </w:rPr>
        <w:t xml:space="preserve"> and describes how such influence works. However, it does not </w:t>
      </w:r>
      <w:r w:rsidR="00D232E1" w:rsidRPr="00DC5424">
        <w:rPr>
          <w:rStyle w:val="s2"/>
          <w:rFonts w:asciiTheme="minorHAnsi" w:hAnsiTheme="minorHAnsi"/>
          <w:sz w:val="24"/>
          <w:szCs w:val="24"/>
        </w:rPr>
        <w:t>consider</w:t>
      </w:r>
      <w:r w:rsidRPr="00DC5424">
        <w:rPr>
          <w:rStyle w:val="s2"/>
          <w:rFonts w:asciiTheme="minorHAnsi" w:hAnsiTheme="minorHAnsi"/>
          <w:sz w:val="24"/>
          <w:szCs w:val="24"/>
        </w:rPr>
        <w:t xml:space="preserve"> the specific challenges that adolescents have to face, such as developing the identity.</w:t>
      </w:r>
    </w:p>
    <w:p w14:paraId="597801E0" w14:textId="77777777" w:rsidR="004F2C4A" w:rsidRPr="00DC5424" w:rsidRDefault="004F2C4A">
      <w:pPr>
        <w:pStyle w:val="p2"/>
        <w:rPr>
          <w:rFonts w:asciiTheme="minorHAnsi" w:hAnsiTheme="minorHAnsi"/>
          <w:sz w:val="24"/>
          <w:szCs w:val="24"/>
        </w:rPr>
      </w:pPr>
    </w:p>
    <w:p w14:paraId="6BECE642" w14:textId="77777777"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Neither of these theories on its own gives a full explanation of the impact of social media. However, used together, they can give a more comprehensive picture of what happens to adolescents on social media platforms.</w:t>
      </w:r>
    </w:p>
    <w:p w14:paraId="7A4A63CA" w14:textId="77777777" w:rsidR="004F2C4A" w:rsidRPr="00DC5424" w:rsidRDefault="004F2C4A">
      <w:pPr>
        <w:pStyle w:val="p2"/>
        <w:rPr>
          <w:rFonts w:asciiTheme="minorHAnsi" w:hAnsiTheme="minorHAnsi"/>
          <w:sz w:val="24"/>
          <w:szCs w:val="24"/>
        </w:rPr>
      </w:pPr>
    </w:p>
    <w:p w14:paraId="12E3394B" w14:textId="77777777" w:rsidR="004F2C4A" w:rsidRPr="00DC5424" w:rsidRDefault="004F2C4A">
      <w:pPr>
        <w:pStyle w:val="p2"/>
        <w:rPr>
          <w:rFonts w:asciiTheme="minorHAnsi" w:hAnsiTheme="minorHAnsi"/>
          <w:sz w:val="24"/>
          <w:szCs w:val="24"/>
        </w:rPr>
      </w:pPr>
    </w:p>
    <w:p w14:paraId="32199DEE" w14:textId="77777777" w:rsidR="004F2C4A" w:rsidRPr="00DC5424" w:rsidRDefault="004F2C4A">
      <w:pPr>
        <w:pStyle w:val="p3"/>
        <w:rPr>
          <w:rFonts w:asciiTheme="minorHAnsi" w:hAnsiTheme="minorHAnsi"/>
          <w:b/>
          <w:bCs/>
          <w:sz w:val="28"/>
          <w:szCs w:val="28"/>
          <w:u w:val="single"/>
        </w:rPr>
      </w:pPr>
      <w:r w:rsidRPr="00DC5424">
        <w:rPr>
          <w:rStyle w:val="s2"/>
          <w:rFonts w:asciiTheme="minorHAnsi" w:hAnsiTheme="minorHAnsi"/>
          <w:b/>
          <w:bCs/>
          <w:sz w:val="28"/>
          <w:szCs w:val="28"/>
          <w:u w:val="single"/>
        </w:rPr>
        <w:t>Conclusion</w:t>
      </w:r>
    </w:p>
    <w:p w14:paraId="1BCC8955" w14:textId="77777777" w:rsidR="004F2C4A" w:rsidRPr="00DC5424" w:rsidRDefault="004F2C4A">
      <w:pPr>
        <w:pStyle w:val="p2"/>
        <w:rPr>
          <w:rFonts w:asciiTheme="minorHAnsi" w:hAnsiTheme="minorHAnsi"/>
          <w:sz w:val="24"/>
          <w:szCs w:val="24"/>
        </w:rPr>
      </w:pPr>
    </w:p>
    <w:p w14:paraId="10BD3B81" w14:textId="77777777"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In conclusion, there are different effects that social media has on the psychological well-being of adolescents. On one hand, the use of social media can be advantageous and include the formation of connections, expression of oneself, and access to help; yet, on the other hand, it can lead to problems such as anxiety, depression, and low self-esteem. How strong the effect will be will depend on the way social media is used and on the adolescents themselves.</w:t>
      </w:r>
    </w:p>
    <w:p w14:paraId="46A06B20" w14:textId="77777777" w:rsidR="004F2C4A" w:rsidRPr="00DC5424" w:rsidRDefault="004F2C4A">
      <w:pPr>
        <w:pStyle w:val="p2"/>
        <w:rPr>
          <w:rFonts w:asciiTheme="minorHAnsi" w:hAnsiTheme="minorHAnsi"/>
          <w:sz w:val="24"/>
          <w:szCs w:val="24"/>
        </w:rPr>
      </w:pPr>
    </w:p>
    <w:p w14:paraId="133A8B5C" w14:textId="378F4697"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 xml:space="preserve">The explanation for the importance of the identity formation in adolescents is provided by Erikson’s psychosocial theory. The social learning theory of Bandura focuses on the processes through which </w:t>
      </w:r>
      <w:r w:rsidR="009D1B60" w:rsidRPr="00DC5424">
        <w:rPr>
          <w:rStyle w:val="s2"/>
          <w:rFonts w:asciiTheme="minorHAnsi" w:hAnsiTheme="minorHAnsi"/>
          <w:sz w:val="24"/>
          <w:szCs w:val="24"/>
        </w:rPr>
        <w:t>behaviours</w:t>
      </w:r>
      <w:r w:rsidRPr="00DC5424">
        <w:rPr>
          <w:rStyle w:val="s2"/>
          <w:rFonts w:asciiTheme="minorHAnsi" w:hAnsiTheme="minorHAnsi"/>
          <w:sz w:val="24"/>
          <w:szCs w:val="24"/>
        </w:rPr>
        <w:t xml:space="preserve"> develop as they are learned. There are both advantages and disadvantages of each theory.</w:t>
      </w:r>
    </w:p>
    <w:p w14:paraId="48010F01" w14:textId="77777777" w:rsidR="004F2C4A" w:rsidRPr="00DC5424" w:rsidRDefault="004F2C4A">
      <w:pPr>
        <w:pStyle w:val="p2"/>
        <w:rPr>
          <w:rFonts w:asciiTheme="minorHAnsi" w:hAnsiTheme="minorHAnsi"/>
          <w:sz w:val="24"/>
          <w:szCs w:val="24"/>
        </w:rPr>
      </w:pPr>
    </w:p>
    <w:p w14:paraId="6BA9773F" w14:textId="77777777"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On balance, the social media does not cause any harm or benefit entirely. What matters when speaking about the effect of the social media on adolescent mental health is the number of factors that influence the effect of the social media.</w:t>
      </w:r>
    </w:p>
    <w:p w14:paraId="5F509C94" w14:textId="77777777" w:rsidR="004F2C4A" w:rsidRPr="00DC5424" w:rsidRDefault="004F2C4A">
      <w:pPr>
        <w:pStyle w:val="p2"/>
        <w:rPr>
          <w:rFonts w:asciiTheme="minorHAnsi" w:hAnsiTheme="minorHAnsi"/>
          <w:sz w:val="24"/>
          <w:szCs w:val="24"/>
        </w:rPr>
      </w:pPr>
    </w:p>
    <w:p w14:paraId="3293BACD" w14:textId="77777777" w:rsidR="004F2C4A" w:rsidRPr="00DC5424" w:rsidRDefault="004F2C4A">
      <w:pPr>
        <w:pStyle w:val="p2"/>
        <w:rPr>
          <w:rFonts w:asciiTheme="minorHAnsi" w:hAnsiTheme="minorHAnsi"/>
          <w:sz w:val="24"/>
          <w:szCs w:val="24"/>
        </w:rPr>
      </w:pPr>
    </w:p>
    <w:p w14:paraId="68720690" w14:textId="77777777" w:rsidR="004F2C4A" w:rsidRPr="00DC5424" w:rsidRDefault="004F2C4A">
      <w:pPr>
        <w:pStyle w:val="p3"/>
        <w:rPr>
          <w:rFonts w:asciiTheme="minorHAnsi" w:hAnsiTheme="minorHAnsi"/>
          <w:b/>
          <w:bCs/>
          <w:sz w:val="28"/>
          <w:szCs w:val="28"/>
          <w:u w:val="single"/>
        </w:rPr>
      </w:pPr>
      <w:r w:rsidRPr="00DC5424">
        <w:rPr>
          <w:rStyle w:val="s2"/>
          <w:rFonts w:asciiTheme="minorHAnsi" w:hAnsiTheme="minorHAnsi"/>
          <w:b/>
          <w:bCs/>
          <w:sz w:val="28"/>
          <w:szCs w:val="28"/>
          <w:u w:val="single"/>
        </w:rPr>
        <w:t>Reference List</w:t>
      </w:r>
    </w:p>
    <w:p w14:paraId="7972B613" w14:textId="77777777" w:rsidR="004F2C4A" w:rsidRPr="00DC5424" w:rsidRDefault="004F2C4A">
      <w:pPr>
        <w:pStyle w:val="p2"/>
        <w:rPr>
          <w:rFonts w:asciiTheme="minorHAnsi" w:hAnsiTheme="minorHAnsi"/>
          <w:sz w:val="24"/>
          <w:szCs w:val="24"/>
        </w:rPr>
      </w:pPr>
    </w:p>
    <w:p w14:paraId="40BFE918" w14:textId="77777777"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Bandura, A. (1977). Social Learning Theory. Prentice Hall.</w:t>
      </w:r>
    </w:p>
    <w:p w14:paraId="1D5E10AB" w14:textId="77777777" w:rsidR="004F2C4A" w:rsidRPr="00DC5424" w:rsidRDefault="004F2C4A">
      <w:pPr>
        <w:pStyle w:val="p2"/>
        <w:rPr>
          <w:rFonts w:asciiTheme="minorHAnsi" w:hAnsiTheme="minorHAnsi"/>
          <w:sz w:val="24"/>
          <w:szCs w:val="24"/>
        </w:rPr>
      </w:pPr>
    </w:p>
    <w:p w14:paraId="3CB22685" w14:textId="77777777"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Best, P., Manktelow, R., and Taylor, B. (2014). Online communication, social media and adolescent wellbeing: A systematic review. Children and Youth Services Review, 41, 27-36.</w:t>
      </w:r>
    </w:p>
    <w:p w14:paraId="197C9136" w14:textId="77777777" w:rsidR="004F2C4A" w:rsidRPr="00DC5424" w:rsidRDefault="004F2C4A">
      <w:pPr>
        <w:pStyle w:val="p2"/>
        <w:rPr>
          <w:rFonts w:asciiTheme="minorHAnsi" w:hAnsiTheme="minorHAnsi"/>
          <w:sz w:val="24"/>
          <w:szCs w:val="24"/>
        </w:rPr>
      </w:pPr>
    </w:p>
    <w:p w14:paraId="5ADB96BD" w14:textId="77777777"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Erikson, E. H. (1968). Identity: Youth and Crisis. W. W. Norton &amp; Company.</w:t>
      </w:r>
    </w:p>
    <w:p w14:paraId="3532AD7F" w14:textId="77777777" w:rsidR="004F2C4A" w:rsidRPr="00DC5424" w:rsidRDefault="004F2C4A">
      <w:pPr>
        <w:pStyle w:val="p2"/>
        <w:rPr>
          <w:rFonts w:asciiTheme="minorHAnsi" w:hAnsiTheme="minorHAnsi"/>
          <w:sz w:val="24"/>
          <w:szCs w:val="24"/>
        </w:rPr>
      </w:pPr>
    </w:p>
    <w:p w14:paraId="7436BCFF" w14:textId="77777777"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Kaplan, A. M., and Haenlein, M. (2010). Users of the world, unite! The challenges and opportunities of social media. Business Horizons, 53(1), 59-68.</w:t>
      </w:r>
    </w:p>
    <w:p w14:paraId="72FD76FF" w14:textId="77777777" w:rsidR="004F2C4A" w:rsidRPr="00DC5424" w:rsidRDefault="004F2C4A">
      <w:pPr>
        <w:pStyle w:val="p2"/>
        <w:rPr>
          <w:rFonts w:asciiTheme="minorHAnsi" w:hAnsiTheme="minorHAnsi"/>
          <w:sz w:val="24"/>
          <w:szCs w:val="24"/>
        </w:rPr>
      </w:pPr>
    </w:p>
    <w:p w14:paraId="00CB184A" w14:textId="77777777"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lastRenderedPageBreak/>
        <w:t>Keles, B., McCrae, N., and Grealish, A. (2020). A systematic review: The influence of social media on depression, anxiety and psychological distress in adolescents. International Journal of Adolescence and Youth, 25(1), 79-93.</w:t>
      </w:r>
    </w:p>
    <w:p w14:paraId="0A6F87E8" w14:textId="77777777" w:rsidR="004F2C4A" w:rsidRPr="00DC5424" w:rsidRDefault="004F2C4A">
      <w:pPr>
        <w:pStyle w:val="p2"/>
        <w:rPr>
          <w:rFonts w:asciiTheme="minorHAnsi" w:hAnsiTheme="minorHAnsi"/>
          <w:sz w:val="24"/>
          <w:szCs w:val="24"/>
        </w:rPr>
      </w:pPr>
    </w:p>
    <w:p w14:paraId="73BD8B86" w14:textId="02424138" w:rsidR="004F2C4A" w:rsidRPr="00DC5424" w:rsidRDefault="004F2C4A">
      <w:pPr>
        <w:pStyle w:val="p3"/>
        <w:rPr>
          <w:rFonts w:asciiTheme="minorHAnsi" w:hAnsiTheme="minorHAnsi"/>
          <w:sz w:val="24"/>
          <w:szCs w:val="24"/>
        </w:rPr>
      </w:pPr>
      <w:r w:rsidRPr="00DC5424">
        <w:rPr>
          <w:rStyle w:val="s2"/>
          <w:rFonts w:asciiTheme="minorHAnsi" w:hAnsiTheme="minorHAnsi"/>
          <w:sz w:val="24"/>
          <w:szCs w:val="24"/>
        </w:rPr>
        <w:t xml:space="preserve">World Health </w:t>
      </w:r>
      <w:r w:rsidR="001F2136" w:rsidRPr="00DC5424">
        <w:rPr>
          <w:rStyle w:val="s2"/>
          <w:rFonts w:asciiTheme="minorHAnsi" w:hAnsiTheme="minorHAnsi"/>
          <w:sz w:val="24"/>
          <w:szCs w:val="24"/>
        </w:rPr>
        <w:t>Organisation</w:t>
      </w:r>
      <w:r w:rsidRPr="00DC5424">
        <w:rPr>
          <w:rStyle w:val="s2"/>
          <w:rFonts w:asciiTheme="minorHAnsi" w:hAnsiTheme="minorHAnsi"/>
          <w:sz w:val="24"/>
          <w:szCs w:val="24"/>
        </w:rPr>
        <w:t>. (2021). Adolescent health.</w:t>
      </w:r>
    </w:p>
    <w:p w14:paraId="1D30F467" w14:textId="77777777" w:rsidR="00657DF7" w:rsidRPr="00DC5424" w:rsidRDefault="00657DF7" w:rsidP="004F2C4A">
      <w:pPr>
        <w:pStyle w:val="NoSpacing"/>
        <w:rPr>
          <w:rFonts w:asciiTheme="minorHAnsi" w:hAnsiTheme="minorHAnsi" w:cs="Arial"/>
          <w:sz w:val="24"/>
          <w:szCs w:val="24"/>
          <w:lang w:val="en-GB"/>
        </w:rPr>
      </w:pPr>
    </w:p>
    <w:sectPr w:rsidR="00657DF7" w:rsidRPr="00DC5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D48C6" w14:textId="77777777" w:rsidR="00D232E1" w:rsidRDefault="00D232E1">
    <w:pPr>
      <w:pStyle w:val="Footer"/>
      <w:jc w:val="right"/>
    </w:pPr>
  </w:p>
  <w:p w14:paraId="6DFD9B55" w14:textId="77777777" w:rsidR="00D232E1" w:rsidRDefault="00D232E1">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B1FB76" w14:textId="77777777" w:rsidR="00D232E1" w:rsidRDefault="00D232E1" w:rsidP="00BE6BE0">
    <w:pPr>
      <w:pStyle w:val="Header"/>
      <w:ind w:left="11520"/>
    </w:pPr>
    <w:r>
      <w:rPr>
        <w:noProof/>
      </w:rPr>
      <w:drawing>
        <wp:inline distT="0" distB="0" distL="0" distR="0" wp14:anchorId="07118EAF" wp14:editId="479B8DD7">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intelligence2.xml><?xml version="1.0" encoding="utf-8"?>
<int2:intelligence xmlns:int2="http://schemas.microsoft.com/office/intelligence/2020/intelligence" xmlns:oel="http://schemas.microsoft.com/office/2019/extlst">
  <int2:observations>
    <int2:bookmark int2:bookmarkName="_Int_0hzb6vML" int2:invalidationBookmarkName="" int2:hashCode="hKHJXxs//Oduu+" int2:id="qSHJlC0f">
      <int2:state int2:value="Rejected" int2:type="style"/>
    </int2:bookmark>
    <int2:bookmark int2:bookmarkName="_Int_ZJgqinX3" int2:invalidationBookmarkName="" int2:hashCode="MKqy1wJkNFUVIu" int2:id="yC1MXurz">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E0FE2"/>
    <w:multiLevelType w:val="multilevel"/>
    <w:tmpl w:val="1244F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8F2690"/>
    <w:multiLevelType w:val="hybridMultilevel"/>
    <w:tmpl w:val="4606D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90224"/>
    <w:multiLevelType w:val="multilevel"/>
    <w:tmpl w:val="BEF66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5F4D32"/>
    <w:multiLevelType w:val="multilevel"/>
    <w:tmpl w:val="9BC0B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DF672F"/>
    <w:multiLevelType w:val="multilevel"/>
    <w:tmpl w:val="6FEE6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FB0073"/>
    <w:multiLevelType w:val="multilevel"/>
    <w:tmpl w:val="CFE89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693CC6"/>
    <w:multiLevelType w:val="multilevel"/>
    <w:tmpl w:val="8D069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411F55"/>
    <w:multiLevelType w:val="multilevel"/>
    <w:tmpl w:val="4AC03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4F47B0"/>
    <w:multiLevelType w:val="multilevel"/>
    <w:tmpl w:val="B8C4D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0F1787"/>
    <w:multiLevelType w:val="multilevel"/>
    <w:tmpl w:val="B1CC8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661F8F"/>
    <w:multiLevelType w:val="multilevel"/>
    <w:tmpl w:val="DB0CF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A061AA"/>
    <w:multiLevelType w:val="multilevel"/>
    <w:tmpl w:val="0026F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6B0E3F"/>
    <w:multiLevelType w:val="multilevel"/>
    <w:tmpl w:val="62DE6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DE059F"/>
    <w:multiLevelType w:val="multilevel"/>
    <w:tmpl w:val="B25C1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3418149">
    <w:abstractNumId w:val="13"/>
  </w:num>
  <w:num w:numId="2" w16cid:durableId="1769697277">
    <w:abstractNumId w:val="1"/>
  </w:num>
  <w:num w:numId="3" w16cid:durableId="1803422806">
    <w:abstractNumId w:val="2"/>
  </w:num>
  <w:num w:numId="4" w16cid:durableId="375280437">
    <w:abstractNumId w:val="9"/>
  </w:num>
  <w:num w:numId="5" w16cid:durableId="1788549370">
    <w:abstractNumId w:val="7"/>
  </w:num>
  <w:num w:numId="6" w16cid:durableId="2099785706">
    <w:abstractNumId w:val="10"/>
  </w:num>
  <w:num w:numId="7" w16cid:durableId="280576441">
    <w:abstractNumId w:val="11"/>
  </w:num>
  <w:num w:numId="8" w16cid:durableId="1095131811">
    <w:abstractNumId w:val="3"/>
  </w:num>
  <w:num w:numId="9" w16cid:durableId="1543521219">
    <w:abstractNumId w:val="6"/>
  </w:num>
  <w:num w:numId="10" w16cid:durableId="1604533279">
    <w:abstractNumId w:val="5"/>
  </w:num>
  <w:num w:numId="11" w16cid:durableId="1398164280">
    <w:abstractNumId w:val="4"/>
  </w:num>
  <w:num w:numId="12" w16cid:durableId="389692990">
    <w:abstractNumId w:val="12"/>
  </w:num>
  <w:num w:numId="13" w16cid:durableId="34895955">
    <w:abstractNumId w:val="0"/>
  </w:num>
  <w:num w:numId="14" w16cid:durableId="10404771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DF7"/>
    <w:rsid w:val="0002363B"/>
    <w:rsid w:val="000B2709"/>
    <w:rsid w:val="00132766"/>
    <w:rsid w:val="001F2136"/>
    <w:rsid w:val="002014AC"/>
    <w:rsid w:val="002753F5"/>
    <w:rsid w:val="004554FF"/>
    <w:rsid w:val="004F2C4A"/>
    <w:rsid w:val="00657DF7"/>
    <w:rsid w:val="00735FC7"/>
    <w:rsid w:val="009D1B60"/>
    <w:rsid w:val="009F15E7"/>
    <w:rsid w:val="00B6104F"/>
    <w:rsid w:val="00B90D82"/>
    <w:rsid w:val="00D232E1"/>
    <w:rsid w:val="00D84467"/>
    <w:rsid w:val="00DC5424"/>
    <w:rsid w:val="00E20545"/>
    <w:rsid w:val="00E93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F3AAA"/>
  <w15:chartTrackingRefBased/>
  <w15:docId w15:val="{38A0DD98-5DAC-4EB2-9855-3C347E919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D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7D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7D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7D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7D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7D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7D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7D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7D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D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7D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7D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7D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7D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7D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7D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7D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7DF7"/>
    <w:rPr>
      <w:rFonts w:eastAsiaTheme="majorEastAsia" w:cstheme="majorBidi"/>
      <w:color w:val="272727" w:themeColor="text1" w:themeTint="D8"/>
    </w:rPr>
  </w:style>
  <w:style w:type="paragraph" w:styleId="Title">
    <w:name w:val="Title"/>
    <w:basedOn w:val="Normal"/>
    <w:next w:val="Normal"/>
    <w:link w:val="TitleChar"/>
    <w:uiPriority w:val="10"/>
    <w:qFormat/>
    <w:rsid w:val="00657D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D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7D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7D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DF7"/>
    <w:pPr>
      <w:spacing w:before="160"/>
      <w:jc w:val="center"/>
    </w:pPr>
    <w:rPr>
      <w:i/>
      <w:iCs/>
      <w:color w:val="404040" w:themeColor="text1" w:themeTint="BF"/>
    </w:rPr>
  </w:style>
  <w:style w:type="character" w:customStyle="1" w:styleId="QuoteChar">
    <w:name w:val="Quote Char"/>
    <w:basedOn w:val="DefaultParagraphFont"/>
    <w:link w:val="Quote"/>
    <w:uiPriority w:val="29"/>
    <w:rsid w:val="00657DF7"/>
    <w:rPr>
      <w:i/>
      <w:iCs/>
      <w:color w:val="404040" w:themeColor="text1" w:themeTint="BF"/>
    </w:rPr>
  </w:style>
  <w:style w:type="paragraph" w:styleId="ListParagraph">
    <w:name w:val="List Paragraph"/>
    <w:basedOn w:val="Normal"/>
    <w:uiPriority w:val="34"/>
    <w:qFormat/>
    <w:rsid w:val="00657DF7"/>
    <w:pPr>
      <w:ind w:left="720"/>
      <w:contextualSpacing/>
    </w:pPr>
  </w:style>
  <w:style w:type="character" w:styleId="IntenseEmphasis">
    <w:name w:val="Intense Emphasis"/>
    <w:basedOn w:val="DefaultParagraphFont"/>
    <w:uiPriority w:val="21"/>
    <w:qFormat/>
    <w:rsid w:val="00657DF7"/>
    <w:rPr>
      <w:i/>
      <w:iCs/>
      <w:color w:val="0F4761" w:themeColor="accent1" w:themeShade="BF"/>
    </w:rPr>
  </w:style>
  <w:style w:type="paragraph" w:styleId="IntenseQuote">
    <w:name w:val="Intense Quote"/>
    <w:basedOn w:val="Normal"/>
    <w:next w:val="Normal"/>
    <w:link w:val="IntenseQuoteChar"/>
    <w:uiPriority w:val="30"/>
    <w:qFormat/>
    <w:rsid w:val="00657D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7DF7"/>
    <w:rPr>
      <w:i/>
      <w:iCs/>
      <w:color w:val="0F4761" w:themeColor="accent1" w:themeShade="BF"/>
    </w:rPr>
  </w:style>
  <w:style w:type="character" w:styleId="IntenseReference">
    <w:name w:val="Intense Reference"/>
    <w:basedOn w:val="DefaultParagraphFont"/>
    <w:uiPriority w:val="32"/>
    <w:qFormat/>
    <w:rsid w:val="00657DF7"/>
    <w:rPr>
      <w:b/>
      <w:bCs/>
      <w:smallCaps/>
      <w:color w:val="0F4761" w:themeColor="accent1" w:themeShade="BF"/>
      <w:spacing w:val="5"/>
    </w:rPr>
  </w:style>
  <w:style w:type="paragraph" w:styleId="NoSpacing">
    <w:name w:val="No Spacing"/>
    <w:uiPriority w:val="1"/>
    <w:qFormat/>
    <w:rsid w:val="00657DF7"/>
    <w:pPr>
      <w:spacing w:after="0" w:line="240" w:lineRule="auto"/>
    </w:pPr>
    <w:rPr>
      <w:rFonts w:ascii="Arial" w:eastAsiaTheme="minorEastAsia" w:hAnsi="Arial"/>
      <w:kern w:val="0"/>
      <w:sz w:val="22"/>
      <w:szCs w:val="22"/>
      <w:lang w:val="en-US"/>
      <w14:ligatures w14:val="none"/>
    </w:rPr>
  </w:style>
  <w:style w:type="table" w:styleId="TableGrid">
    <w:name w:val="Table Grid"/>
    <w:basedOn w:val="TableNormal"/>
    <w:uiPriority w:val="39"/>
    <w:rsid w:val="00657D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4F2C4A"/>
    <w:pPr>
      <w:spacing w:after="45" w:line="240" w:lineRule="auto"/>
    </w:pPr>
    <w:rPr>
      <w:rFonts w:ascii=".AppleSystemUIFont" w:eastAsiaTheme="minorEastAsia" w:hAnsi=".AppleSystemUIFont" w:cs="Times New Roman"/>
      <w:kern w:val="0"/>
      <w:sz w:val="35"/>
      <w:szCs w:val="35"/>
      <w:lang w:eastAsia="en-GB"/>
      <w14:ligatures w14:val="none"/>
    </w:rPr>
  </w:style>
  <w:style w:type="paragraph" w:customStyle="1" w:styleId="p2">
    <w:name w:val="p2"/>
    <w:basedOn w:val="Normal"/>
    <w:rsid w:val="004F2C4A"/>
    <w:pPr>
      <w:spacing w:after="0" w:line="240" w:lineRule="auto"/>
    </w:pPr>
    <w:rPr>
      <w:rFonts w:ascii=".AppleSystemUIFont" w:eastAsiaTheme="minorEastAsia" w:hAnsi=".AppleSystemUIFont" w:cs="Times New Roman"/>
      <w:kern w:val="0"/>
      <w:sz w:val="21"/>
      <w:szCs w:val="21"/>
      <w:lang w:eastAsia="en-GB"/>
      <w14:ligatures w14:val="none"/>
    </w:rPr>
  </w:style>
  <w:style w:type="paragraph" w:customStyle="1" w:styleId="p3">
    <w:name w:val="p3"/>
    <w:basedOn w:val="Normal"/>
    <w:rsid w:val="004F2C4A"/>
    <w:pPr>
      <w:spacing w:after="0" w:line="240" w:lineRule="auto"/>
    </w:pPr>
    <w:rPr>
      <w:rFonts w:ascii=".AppleSystemUIFont" w:eastAsiaTheme="minorEastAsia" w:hAnsi=".AppleSystemUIFont" w:cs="Times New Roman"/>
      <w:kern w:val="0"/>
      <w:sz w:val="21"/>
      <w:szCs w:val="21"/>
      <w:lang w:eastAsia="en-GB"/>
      <w14:ligatures w14:val="none"/>
    </w:rPr>
  </w:style>
  <w:style w:type="character" w:customStyle="1" w:styleId="s1">
    <w:name w:val="s1"/>
    <w:basedOn w:val="DefaultParagraphFont"/>
    <w:rsid w:val="004F2C4A"/>
    <w:rPr>
      <w:rFonts w:ascii="UICTFontTextStyleBody" w:hAnsi="UICTFontTextStyleBody" w:hint="default"/>
      <w:b/>
      <w:bCs/>
      <w:i w:val="0"/>
      <w:iCs w:val="0"/>
      <w:sz w:val="35"/>
      <w:szCs w:val="35"/>
    </w:rPr>
  </w:style>
  <w:style w:type="character" w:customStyle="1" w:styleId="s2">
    <w:name w:val="s2"/>
    <w:basedOn w:val="DefaultParagraphFont"/>
    <w:rsid w:val="004F2C4A"/>
    <w:rPr>
      <w:rFonts w:ascii="UICTFontTextStyleBody" w:hAnsi="UICTFontTextStyleBody" w:hint="default"/>
      <w:b w:val="0"/>
      <w:bCs w:val="0"/>
      <w:i w:val="0"/>
      <w:iCs w:val="0"/>
      <w:sz w:val="21"/>
      <w:szCs w:val="21"/>
    </w:rPr>
  </w:style>
  <w:style w:type="character" w:customStyle="1" w:styleId="apple-converted-space">
    <w:name w:val="apple-converted-space"/>
    <w:basedOn w:val="DefaultParagraphFont"/>
    <w:rsid w:val="004F2C4A"/>
  </w:style>
  <w:style w:type="paragraph" w:styleId="Header">
    <w:name w:val="header"/>
    <w:basedOn w:val="Normal"/>
    <w:link w:val="HeaderChar"/>
    <w:uiPriority w:val="99"/>
    <w:unhideWhenUsed/>
    <w:rsid w:val="00D232E1"/>
    <w:pPr>
      <w:tabs>
        <w:tab w:val="center" w:pos="4513"/>
        <w:tab w:val="right" w:pos="9026"/>
      </w:tabs>
      <w:spacing w:after="0" w:line="240" w:lineRule="auto"/>
    </w:pPr>
    <w:rPr>
      <w:rFonts w:eastAsiaTheme="minorEastAsia"/>
      <w:kern w:val="0"/>
      <w:sz w:val="22"/>
      <w:szCs w:val="22"/>
      <w:lang w:eastAsia="zh-CN"/>
      <w14:ligatures w14:val="none"/>
    </w:rPr>
  </w:style>
  <w:style w:type="character" w:customStyle="1" w:styleId="HeaderChar">
    <w:name w:val="Header Char"/>
    <w:basedOn w:val="DefaultParagraphFont"/>
    <w:link w:val="Header"/>
    <w:uiPriority w:val="99"/>
    <w:rsid w:val="00D232E1"/>
    <w:rPr>
      <w:rFonts w:eastAsiaTheme="minorEastAsia"/>
      <w:kern w:val="0"/>
      <w:sz w:val="22"/>
      <w:szCs w:val="22"/>
      <w:lang w:eastAsia="zh-CN"/>
      <w14:ligatures w14:val="none"/>
    </w:rPr>
  </w:style>
  <w:style w:type="paragraph" w:styleId="Footer">
    <w:name w:val="footer"/>
    <w:basedOn w:val="Normal"/>
    <w:link w:val="FooterChar"/>
    <w:uiPriority w:val="99"/>
    <w:unhideWhenUsed/>
    <w:rsid w:val="00D232E1"/>
    <w:pPr>
      <w:tabs>
        <w:tab w:val="center" w:pos="4513"/>
        <w:tab w:val="right" w:pos="9026"/>
      </w:tabs>
      <w:spacing w:after="0" w:line="240" w:lineRule="auto"/>
    </w:pPr>
    <w:rPr>
      <w:rFonts w:eastAsiaTheme="minorEastAsia"/>
      <w:kern w:val="0"/>
      <w:sz w:val="22"/>
      <w:szCs w:val="22"/>
      <w:lang w:eastAsia="zh-CN"/>
      <w14:ligatures w14:val="none"/>
    </w:rPr>
  </w:style>
  <w:style w:type="character" w:customStyle="1" w:styleId="FooterChar">
    <w:name w:val="Footer Char"/>
    <w:basedOn w:val="DefaultParagraphFont"/>
    <w:link w:val="Footer"/>
    <w:uiPriority w:val="99"/>
    <w:rsid w:val="00D232E1"/>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1631</Words>
  <Characters>9303</Characters>
  <Application>Microsoft Office Word</Application>
  <DocSecurity>0</DocSecurity>
  <Lines>77</Lines>
  <Paragraphs>21</Paragraphs>
  <ScaleCrop>false</ScaleCrop>
  <Company/>
  <LinksUpToDate>false</LinksUpToDate>
  <CharactersWithSpaces>10913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Odette Jack</dc:creator>
  <cp:keywords/>
  <dc:description/>
  <cp:lastModifiedBy>Rosa Monteiro Da Costa Mbunga (2514992)</cp:lastModifiedBy>
  <cp:revision>3</cp:revision>
  <dcterms:created xsi:type="dcterms:W3CDTF">2026-08-10T06:47:00Z</dcterms:created>
  <dcterms:modified xsi:type="dcterms:W3CDTF">2026-08-10T06:53:00Z</dcterms:modified>
</cp:coreProperties>
</file>