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8EBF9" w14:textId="2D9E2EDA" w:rsidR="008F2DBF" w:rsidRDefault="008F2DBF" w:rsidP="008F2DBF"/>
    <w:p w14:paraId="22B8837D" w14:textId="49541BAB" w:rsidR="008F2DBF" w:rsidRDefault="008F2DBF" w:rsidP="008F2DBF">
      <w:pPr>
        <w:jc w:val="both"/>
        <w:rPr>
          <w:b/>
          <w:bCs/>
          <w:sz w:val="28"/>
          <w:szCs w:val="28"/>
        </w:rPr>
      </w:pPr>
      <w:r w:rsidRPr="00030793">
        <w:rPr>
          <w:b/>
          <w:bCs/>
          <w:sz w:val="28"/>
          <w:szCs w:val="28"/>
        </w:rPr>
        <w:t xml:space="preserve">Performance </w:t>
      </w:r>
      <w:r w:rsidR="008276F1">
        <w:rPr>
          <w:b/>
          <w:bCs/>
          <w:sz w:val="28"/>
          <w:szCs w:val="28"/>
        </w:rPr>
        <w:t>Analysis</w:t>
      </w:r>
      <w:r w:rsidRPr="00030793">
        <w:rPr>
          <w:b/>
          <w:bCs/>
          <w:sz w:val="28"/>
          <w:szCs w:val="28"/>
        </w:rPr>
        <w:t xml:space="preserve"> of Machine Learning using Linear Regression, Decision Tree and Random </w:t>
      </w:r>
      <w:r w:rsidR="00C66C51" w:rsidRPr="00030793">
        <w:rPr>
          <w:b/>
          <w:bCs/>
          <w:sz w:val="28"/>
          <w:szCs w:val="28"/>
        </w:rPr>
        <w:t>Forest Predictive</w:t>
      </w:r>
      <w:r w:rsidRPr="00030793">
        <w:rPr>
          <w:b/>
          <w:bCs/>
          <w:sz w:val="28"/>
          <w:szCs w:val="28"/>
        </w:rPr>
        <w:t xml:space="preserve"> Models</w:t>
      </w:r>
      <w:r w:rsidR="008276F1">
        <w:rPr>
          <w:b/>
          <w:bCs/>
          <w:sz w:val="28"/>
          <w:szCs w:val="28"/>
        </w:rPr>
        <w:t xml:space="preserve"> in the </w:t>
      </w:r>
      <w:r w:rsidR="008276F1" w:rsidRPr="008276F1">
        <w:rPr>
          <w:b/>
          <w:bCs/>
          <w:sz w:val="28"/>
          <w:szCs w:val="28"/>
        </w:rPr>
        <w:t>Biomedical Industry</w:t>
      </w:r>
      <w:r w:rsidR="008276F1">
        <w:rPr>
          <w:b/>
          <w:bCs/>
          <w:sz w:val="28"/>
          <w:szCs w:val="28"/>
        </w:rPr>
        <w:t>.</w:t>
      </w:r>
    </w:p>
    <w:p w14:paraId="1F5F5A61" w14:textId="4FBE95CD" w:rsidR="00592B81" w:rsidRPr="00734B25" w:rsidRDefault="00592B81" w:rsidP="008F2DBF">
      <w:pPr>
        <w:jc w:val="both"/>
        <w:rPr>
          <w:sz w:val="28"/>
          <w:szCs w:val="28"/>
        </w:rPr>
      </w:pPr>
      <w:r w:rsidRPr="00734B25">
        <w:rPr>
          <w:sz w:val="28"/>
          <w:szCs w:val="28"/>
        </w:rPr>
        <w:t>Md Sadeque Imam Shaikh (</w:t>
      </w:r>
      <w:r w:rsidRPr="00734B25">
        <w:rPr>
          <w:sz w:val="28"/>
          <w:szCs w:val="28"/>
        </w:rPr>
        <w:t>https://orcid.org/0000-0001-7194-2431</w:t>
      </w:r>
      <w:r w:rsidRPr="00734B25">
        <w:rPr>
          <w:sz w:val="28"/>
          <w:szCs w:val="28"/>
        </w:rPr>
        <w:t>)</w:t>
      </w:r>
    </w:p>
    <w:p w14:paraId="7F956E61" w14:textId="77777777" w:rsidR="008F2DBF" w:rsidRDefault="008F2DBF" w:rsidP="008F2DBF">
      <w:pPr>
        <w:jc w:val="both"/>
      </w:pPr>
    </w:p>
    <w:p w14:paraId="584AD3AE" w14:textId="21D19031" w:rsidR="008F2DBF" w:rsidRPr="008F2DBF" w:rsidRDefault="008F2DBF" w:rsidP="008F2DBF">
      <w:pPr>
        <w:jc w:val="both"/>
        <w:rPr>
          <w:b/>
          <w:bCs/>
        </w:rPr>
      </w:pPr>
      <w:r w:rsidRPr="008F2DBF">
        <w:rPr>
          <w:b/>
          <w:bCs/>
        </w:rPr>
        <w:t>Abstract</w:t>
      </w:r>
    </w:p>
    <w:p w14:paraId="721DA5E8" w14:textId="77777777" w:rsidR="00F87A81" w:rsidRDefault="00F87A81" w:rsidP="008F2DBF">
      <w:pPr>
        <w:jc w:val="both"/>
      </w:pPr>
    </w:p>
    <w:p w14:paraId="07D55341" w14:textId="71CE3452" w:rsidR="00F87A81" w:rsidRDefault="00F87A81" w:rsidP="008F2DBF">
      <w:pPr>
        <w:jc w:val="both"/>
      </w:pPr>
      <w:r>
        <w:t xml:space="preserve">AI and machine learning </w:t>
      </w:r>
      <w:r w:rsidR="008559DF">
        <w:t>significantly contribute</w:t>
      </w:r>
      <w:r>
        <w:t xml:space="preserve"> </w:t>
      </w:r>
      <w:r w:rsidR="005B160C">
        <w:t>to</w:t>
      </w:r>
      <w:r>
        <w:t xml:space="preserve"> </w:t>
      </w:r>
      <w:r w:rsidR="005B160C">
        <w:t>big data analytics for the biomedical industry</w:t>
      </w:r>
      <w:r w:rsidR="00332057">
        <w:t xml:space="preserve"> because of their enormous, scalable data analysis power, intelligence,</w:t>
      </w:r>
      <w:r w:rsidR="00AF132F">
        <w:t xml:space="preserve"> and data-driven decisions</w:t>
      </w:r>
      <w:r w:rsidR="005B160C">
        <w:t>.</w:t>
      </w:r>
      <w:r w:rsidR="00AF132F">
        <w:t xml:space="preserve"> </w:t>
      </w:r>
      <w:r w:rsidR="005B160C">
        <w:t>The accuracy of machine learning largely depends on predictive models such as linear regression</w:t>
      </w:r>
      <w:r w:rsidRPr="00E62568">
        <w:t xml:space="preserve"> (LR), Decision Tree Regression (DTR), and Random Forest Regression (RFR)</w:t>
      </w:r>
      <w:r w:rsidR="005B160C">
        <w:t>. These predictive models are significantly used in the biomedical industry</w:t>
      </w:r>
      <w:r w:rsidR="00280396">
        <w:t xml:space="preserve"> for research and data analysis, enabling</w:t>
      </w:r>
      <w:r w:rsidRPr="00E62568">
        <w:t> data-driven insights for disease complication prognosis, diagnosis, and optimisation.</w:t>
      </w:r>
      <w:r w:rsidR="00AF132F">
        <w:t xml:space="preserve"> </w:t>
      </w:r>
      <w:r w:rsidRPr="00E62568">
        <w:t xml:space="preserve">This paper provides a performance </w:t>
      </w:r>
      <w:r w:rsidR="00CC32B1">
        <w:t>analysis of these three</w:t>
      </w:r>
      <w:r w:rsidRPr="00E62568">
        <w:t xml:space="preserve"> most widely known regression models</w:t>
      </w:r>
      <w:r w:rsidR="00CC32B1">
        <w:t xml:space="preserve"> </w:t>
      </w:r>
      <w:r w:rsidRPr="00E62568">
        <w:t xml:space="preserve">using key evaluation measures of Mean Squared Error (MSE), Mean Absolute Error (MAE), and R-squared (R²) </w:t>
      </w:r>
      <w:r w:rsidR="00D7270E">
        <w:t>methods</w:t>
      </w:r>
      <w:r w:rsidRPr="00E62568">
        <w:t>.</w:t>
      </w:r>
      <w:r w:rsidR="00AF132F">
        <w:t xml:space="preserve"> Although this </w:t>
      </w:r>
      <w:r w:rsidR="00AF132F" w:rsidRPr="00370959">
        <w:t>sector </w:t>
      </w:r>
      <w:r w:rsidR="00AF132F">
        <w:t>produces massive</w:t>
      </w:r>
      <w:r w:rsidR="00AF132F" w:rsidRPr="00370959">
        <w:t> </w:t>
      </w:r>
      <w:r w:rsidR="00AF132F">
        <w:t>volumes of</w:t>
      </w:r>
      <w:r w:rsidR="00AF132F" w:rsidRPr="00370959">
        <w:t xml:space="preserve"> complex datasets ranging from genomic sequences to real-time patient monitoring platforms to electronic health records</w:t>
      </w:r>
      <w:r w:rsidR="00AF132F">
        <w:t xml:space="preserve"> datasets, in this research, </w:t>
      </w:r>
      <w:r w:rsidR="00557246">
        <w:t>Biomedical industry datasets, such as diabetes datasets in CSV format, have been used with Python to perform the comparative assessment of these models.</w:t>
      </w:r>
    </w:p>
    <w:p w14:paraId="599172B7" w14:textId="77777777" w:rsidR="00F87A81" w:rsidRDefault="00F87A81" w:rsidP="008F2DBF">
      <w:pPr>
        <w:jc w:val="both"/>
      </w:pPr>
    </w:p>
    <w:p w14:paraId="3CE78865" w14:textId="761EA6C7" w:rsidR="008F2DBF" w:rsidRPr="001127C2" w:rsidRDefault="001127C2" w:rsidP="001127C2">
      <w:pPr>
        <w:jc w:val="both"/>
        <w:rPr>
          <w:b/>
          <w:bCs/>
        </w:rPr>
      </w:pPr>
      <w:r>
        <w:rPr>
          <w:b/>
          <w:bCs/>
        </w:rPr>
        <w:t>1.</w:t>
      </w:r>
      <w:r w:rsidR="00376DB4">
        <w:rPr>
          <w:b/>
          <w:bCs/>
        </w:rPr>
        <w:t xml:space="preserve"> </w:t>
      </w:r>
      <w:r w:rsidR="008F2DBF" w:rsidRPr="001127C2">
        <w:rPr>
          <w:b/>
          <w:bCs/>
        </w:rPr>
        <w:t>Introduction</w:t>
      </w:r>
    </w:p>
    <w:p w14:paraId="6E573F13" w14:textId="735684E5" w:rsidR="00B11961" w:rsidRDefault="00B11961" w:rsidP="008F2DBF">
      <w:pPr>
        <w:jc w:val="both"/>
      </w:pPr>
      <w:r w:rsidRPr="00B11961">
        <w:t xml:space="preserve">The biomedical </w:t>
      </w:r>
      <w:r>
        <w:t>research industry and its application software mainly depend</w:t>
      </w:r>
      <w:r w:rsidRPr="00B11961">
        <w:t xml:space="preserve"> on ML models to </w:t>
      </w:r>
      <w:r>
        <w:t>analyse complex datasets, which</w:t>
      </w:r>
      <w:r w:rsidRPr="00B11961">
        <w:t xml:space="preserve"> can be translated to facilitate clinical decision-making </w:t>
      </w:r>
      <w:r>
        <w:t>and</w:t>
      </w:r>
      <w:r w:rsidRPr="00B11961">
        <w:t> patient outcomes.</w:t>
      </w:r>
    </w:p>
    <w:p w14:paraId="5A90FDE9" w14:textId="705F35C8" w:rsidR="00376DB4" w:rsidRDefault="00376DB4" w:rsidP="008F2DBF">
      <w:pPr>
        <w:jc w:val="both"/>
      </w:pPr>
      <w:r w:rsidRPr="00C54838">
        <w:t>Predictive modelling can support early detection</w:t>
      </w:r>
      <w:r>
        <w:t xml:space="preserve"> and</w:t>
      </w:r>
      <w:r w:rsidRPr="00C54838">
        <w:t xml:space="preserve"> personalised treatments. Here, we intend to compare the performance of three widely used regression models to guide model selection for biomedical data analytics problems.</w:t>
      </w:r>
    </w:p>
    <w:p w14:paraId="19686415" w14:textId="5AD939F3" w:rsidR="008F2DBF" w:rsidRDefault="008F2DBF" w:rsidP="008F2DBF">
      <w:pPr>
        <w:jc w:val="both"/>
      </w:pPr>
      <w:r>
        <w:t xml:space="preserve">Machine learning has revolutionised several industries using predictive analytics and automatic decision-making. Regrettably, one of the most critical components of machine learning models is regression, which helps us predict numerical values based on input characteristics. It has been extensively utilised in finance, medicine, real estate, </w:t>
      </w:r>
      <w:r>
        <w:lastRenderedPageBreak/>
        <w:t>and climate simulation. A regression model depends on the dataset complexity, correlation of characteristics, computational power, and the model's generalizability [1].</w:t>
      </w:r>
    </w:p>
    <w:p w14:paraId="07394433" w14:textId="7EDF0B09" w:rsidR="00252370" w:rsidRDefault="008F2DBF" w:rsidP="00252370">
      <w:pPr>
        <w:jc w:val="both"/>
      </w:pPr>
      <w:r>
        <w:t>Among the numerous regression models, linear regression (LR), decision tree regression (DTR), and random forest regression (RFR) are some of the most commonly known</w:t>
      </w:r>
      <w:r w:rsidR="00694A0F">
        <w:t xml:space="preserve"> </w:t>
      </w:r>
      <w:r w:rsidR="00E26739" w:rsidRPr="00D30F85">
        <w:t>[</w:t>
      </w:r>
      <w:r w:rsidR="008A2F32" w:rsidRPr="00D30F85">
        <w:t>5</w:t>
      </w:r>
      <w:r w:rsidR="00E26739" w:rsidRPr="00D30F85">
        <w:t>]</w:t>
      </w:r>
      <w:r w:rsidRPr="00D30F85">
        <w:t>.</w:t>
      </w:r>
      <w:r>
        <w:t xml:space="preserve"> All three models differ regarding how data is learned, what assumptions are made regarding the underlying data distributions, and where each model is strong or weak. LR, for example, is a parametric model that is straightforward to implement and hypothesises that there is a linear correlation between the dependent and independent variables. </w:t>
      </w:r>
      <w:r w:rsidR="00252370">
        <w:t xml:space="preserve">However, RFR and DTR are non-parametric data models capable of learning to identify intricate, non-linear data </w:t>
      </w:r>
      <w:r w:rsidR="00252370" w:rsidRPr="00D30F85">
        <w:t xml:space="preserve">patterns </w:t>
      </w:r>
      <w:r w:rsidR="00694A0F" w:rsidRPr="00D30F85">
        <w:t>[</w:t>
      </w:r>
      <w:r w:rsidR="006D65F3">
        <w:t>28</w:t>
      </w:r>
      <w:r w:rsidR="00A53241">
        <w:t>40</w:t>
      </w:r>
      <w:r w:rsidR="00694A0F" w:rsidRPr="00D30F85">
        <w:t>]</w:t>
      </w:r>
    </w:p>
    <w:p w14:paraId="3AF9FA8C" w14:textId="265ED75F" w:rsidR="00252370" w:rsidRDefault="00252370" w:rsidP="00252370">
      <w:pPr>
        <w:jc w:val="both"/>
      </w:pPr>
      <w:r>
        <w:t xml:space="preserve">These regression models are being compared to determine which model fits diverse real-world environments. Comparison with other datasets is intended to provide insight into their applicability to diverse prediction tasks. The optimum </w:t>
      </w:r>
      <w:proofErr w:type="spellStart"/>
      <w:r>
        <w:t>tradeoff</w:t>
      </w:r>
      <w:proofErr w:type="spellEnd"/>
      <w:r>
        <w:t xml:space="preserve"> of simplicity, accuracy, interpretable quality, and computation cost must be attained to select the optimal model for any situation [3].</w:t>
      </w:r>
    </w:p>
    <w:p w14:paraId="230D922C" w14:textId="37B0A643" w:rsidR="00252370" w:rsidRDefault="00252370" w:rsidP="00252370">
      <w:pPr>
        <w:jc w:val="both"/>
      </w:pPr>
      <w:r>
        <w:t xml:space="preserve">Comparing Linear Regression (LR), Decision Tree Regression (DTR), and Random Forest Regression (RFR) machine learning regression models for predictive analytics has been most </w:t>
      </w:r>
      <w:r w:rsidRPr="00D30F85">
        <w:t>debatable</w:t>
      </w:r>
      <w:r w:rsidR="00190868" w:rsidRPr="00D30F85">
        <w:t xml:space="preserve"> [</w:t>
      </w:r>
      <w:r w:rsidR="000931E2" w:rsidRPr="00D30F85">
        <w:t>7</w:t>
      </w:r>
      <w:proofErr w:type="gramStart"/>
      <w:r w:rsidR="00190868" w:rsidRPr="00D30F85">
        <w:t xml:space="preserve">] </w:t>
      </w:r>
      <w:r w:rsidRPr="00D30F85">
        <w:t>.</w:t>
      </w:r>
      <w:proofErr w:type="gramEnd"/>
      <w:r>
        <w:t xml:space="preserve"> All the models are heterogeneous and can be applied to all data types. All the models have widespread applications in medicine, finance, and engineering. Comparison of models is no longer avoidable when deciding the appropriate model for a prediction problem.</w:t>
      </w:r>
    </w:p>
    <w:p w14:paraId="5AAD5622" w14:textId="77777777" w:rsidR="00252370" w:rsidRPr="00252370" w:rsidRDefault="00252370" w:rsidP="00252370">
      <w:pPr>
        <w:jc w:val="both"/>
        <w:rPr>
          <w:b/>
          <w:bCs/>
        </w:rPr>
      </w:pPr>
      <w:r w:rsidRPr="00252370">
        <w:rPr>
          <w:b/>
          <w:bCs/>
        </w:rPr>
        <w:t>1.1 Linear Regression (LR)</w:t>
      </w:r>
    </w:p>
    <w:p w14:paraId="46CE4060" w14:textId="77777777" w:rsidR="00252370" w:rsidRDefault="00252370" w:rsidP="00252370">
      <w:pPr>
        <w:jc w:val="both"/>
      </w:pPr>
      <w:r>
        <w:t>Linear Regression is a basic statistical model plotting the relationship of independent variables with a set of dependent variables using the given data to fit the linear relationship to the best extent. Due to simplicity and understandability, it is a default option for predictive modelling. As a method, LR assumes linearity of the relationship between the variables, which fails to handle noisy real-time data. LR is susceptible to independent variable multicollinearity along with outlier data, which negatively impacts model performance. LR is a baseline model for regression tasks due to its simplicity and understandability.</w:t>
      </w:r>
    </w:p>
    <w:p w14:paraId="71887D89" w14:textId="77777777" w:rsidR="00252370" w:rsidRPr="00252370" w:rsidRDefault="00252370" w:rsidP="00252370">
      <w:pPr>
        <w:jc w:val="both"/>
        <w:rPr>
          <w:b/>
          <w:bCs/>
        </w:rPr>
      </w:pPr>
      <w:r w:rsidRPr="00252370">
        <w:rPr>
          <w:b/>
          <w:bCs/>
        </w:rPr>
        <w:t>1.2 Decision Tree Regression (DTR)</w:t>
      </w:r>
    </w:p>
    <w:p w14:paraId="1C44E8BB" w14:textId="137345EB" w:rsidR="00252370" w:rsidRDefault="00252370" w:rsidP="00252370">
      <w:pPr>
        <w:jc w:val="both"/>
      </w:pPr>
      <w:r>
        <w:t xml:space="preserve">Decision Tree Regression is a non-parametric decision rule learner that learns from essential data attributes to predict the target. It classifies data into subgroups with smaller sizes depending on their attribute values to gain tree-like decision models. It can manage the relationship of parts of data, which may not necessarily be linear. It is less constrained than LR. DTR is susceptible to over-fitting risk, especially if the tree is intricately complex. Tree pruning and restricted tree size are the most popular techniques </w:t>
      </w:r>
      <w:r>
        <w:lastRenderedPageBreak/>
        <w:t>for avoiding over-fitting. Minor changes in data determine the different tree structures for DTRS</w:t>
      </w:r>
      <w:r w:rsidR="00C96009">
        <w:t xml:space="preserve"> </w:t>
      </w:r>
      <w:r w:rsidR="00C96009" w:rsidRPr="00D30F85">
        <w:t>[</w:t>
      </w:r>
      <w:r w:rsidR="00BE0147" w:rsidRPr="00D30F85">
        <w:t>11</w:t>
      </w:r>
      <w:proofErr w:type="gramStart"/>
      <w:r w:rsidR="00C96009" w:rsidRPr="00D30F85">
        <w:t xml:space="preserve">] </w:t>
      </w:r>
      <w:r w:rsidRPr="00D30F85">
        <w:t>.</w:t>
      </w:r>
      <w:proofErr w:type="gramEnd"/>
    </w:p>
    <w:p w14:paraId="1AA1206F" w14:textId="77777777" w:rsidR="00252370" w:rsidRPr="00252370" w:rsidRDefault="00252370" w:rsidP="00252370">
      <w:pPr>
        <w:jc w:val="both"/>
        <w:rPr>
          <w:b/>
          <w:bCs/>
        </w:rPr>
      </w:pPr>
      <w:r w:rsidRPr="00252370">
        <w:rPr>
          <w:b/>
          <w:bCs/>
        </w:rPr>
        <w:t>1.3 Random Forest Regression (RFR)</w:t>
      </w:r>
    </w:p>
    <w:p w14:paraId="3265F547" w14:textId="77777777" w:rsidR="00252370" w:rsidRDefault="00252370" w:rsidP="00252370">
      <w:pPr>
        <w:jc w:val="both"/>
      </w:pPr>
      <w:r>
        <w:t>Random Forest Regression trains many trees together at a time and provides the mean of the predictions from all of them. It improves its predictability and minimises overfitting by reducing variance through averaging. RFR can handle high dimensions of data of larger sizes and is very insensitive to outliers and noisy points. Model complexity does rise, though, which sometimes results in long training time and decreased tree-level interpretability. Regardless of such deficiencies, RFR is very popular because the high accuracy of the approach combines with tolerance towards a high diversity of tasks for predictive models.</w:t>
      </w:r>
    </w:p>
    <w:p w14:paraId="0C7F6C0E" w14:textId="77777777" w:rsidR="00252370" w:rsidRDefault="00252370" w:rsidP="00252370">
      <w:pPr>
        <w:jc w:val="both"/>
      </w:pPr>
    </w:p>
    <w:p w14:paraId="0F60FE99" w14:textId="77777777" w:rsidR="00252370" w:rsidRPr="00252370" w:rsidRDefault="00252370" w:rsidP="00252370">
      <w:pPr>
        <w:jc w:val="both"/>
        <w:rPr>
          <w:b/>
          <w:bCs/>
        </w:rPr>
      </w:pPr>
      <w:r w:rsidRPr="00252370">
        <w:rPr>
          <w:b/>
          <w:bCs/>
        </w:rPr>
        <w:t>1.4 Performance Measurement Indicators</w:t>
      </w:r>
    </w:p>
    <w:p w14:paraId="1713FF30" w14:textId="401355F1" w:rsidR="00252370" w:rsidRPr="007775FE" w:rsidRDefault="00252370" w:rsidP="00252370">
      <w:pPr>
        <w:jc w:val="both"/>
      </w:pPr>
      <w:r>
        <w:t>Regression performance measurement consists of model quality measures and overall generalisation performance. Mean Squared Error (MSE), Root Mean Squared Error (RMSE), Mean Absolute Error (MAE), and R-squared (R²) are some of the standard measures</w:t>
      </w:r>
      <w:r w:rsidR="00082971">
        <w:t xml:space="preserve"> </w:t>
      </w:r>
      <w:r w:rsidR="00082971" w:rsidRPr="00D30F85">
        <w:t>[</w:t>
      </w:r>
      <w:r w:rsidR="00BE0147" w:rsidRPr="00D30F85">
        <w:t>21</w:t>
      </w:r>
      <w:r w:rsidR="00082971" w:rsidRPr="00D30F85">
        <w:t>]</w:t>
      </w:r>
      <w:r w:rsidRPr="00D30F85">
        <w:t>.</w:t>
      </w:r>
      <w:r>
        <w:t xml:space="preserve"> They represent information regarding average error size, residual variance, and explained variance. Cross-validation methods assess model performance with novel, unseen data to prevent overfitting.</w:t>
      </w:r>
    </w:p>
    <w:p w14:paraId="47553345" w14:textId="77777777" w:rsidR="006F40B2" w:rsidRDefault="006F40B2" w:rsidP="006F40B2">
      <w:pPr>
        <w:jc w:val="both"/>
      </w:pPr>
    </w:p>
    <w:p w14:paraId="3418533B" w14:textId="297D4F3A" w:rsidR="001127C2" w:rsidRPr="000734C2" w:rsidRDefault="001127C2" w:rsidP="006F40B2">
      <w:pPr>
        <w:jc w:val="both"/>
        <w:rPr>
          <w:b/>
          <w:bCs/>
        </w:rPr>
      </w:pPr>
      <w:r w:rsidRPr="001127C2">
        <w:rPr>
          <w:b/>
          <w:bCs/>
        </w:rPr>
        <w:t>2</w:t>
      </w:r>
      <w:r>
        <w:t xml:space="preserve">. </w:t>
      </w:r>
      <w:r w:rsidRPr="000734C2">
        <w:rPr>
          <w:b/>
          <w:bCs/>
        </w:rPr>
        <w:t>Literature Review</w:t>
      </w:r>
    </w:p>
    <w:p w14:paraId="243DD341" w14:textId="591628E7" w:rsidR="001127C2" w:rsidRPr="000734C2" w:rsidRDefault="001127C2" w:rsidP="001127C2">
      <w:pPr>
        <w:jc w:val="both"/>
        <w:rPr>
          <w:b/>
          <w:bCs/>
        </w:rPr>
      </w:pPr>
      <w:r>
        <w:rPr>
          <w:b/>
          <w:bCs/>
        </w:rPr>
        <w:t xml:space="preserve">2.1 </w:t>
      </w:r>
      <w:r w:rsidRPr="000734C2">
        <w:rPr>
          <w:b/>
          <w:bCs/>
        </w:rPr>
        <w:t>Theoretical Background of Regression Models</w:t>
      </w:r>
    </w:p>
    <w:p w14:paraId="72DE2FC3" w14:textId="34AF9180" w:rsidR="001127C2" w:rsidRDefault="001127C2" w:rsidP="001127C2">
      <w:pPr>
        <w:jc w:val="both"/>
      </w:pPr>
      <w:r>
        <w:t xml:space="preserve">Regression models are the statistical foundations that help researchers and practitioners understand the relationship between variables and can be used to make predictions. Parametric models, such as linear regression, assume a specific functional type. In contrast, non-parametric models, such as Decision Tree Regression and Random Forest Regression, directly learn the patterns between the data without assuming </w:t>
      </w:r>
      <w:proofErr w:type="gramStart"/>
      <w:r>
        <w:t xml:space="preserve">anything </w:t>
      </w:r>
      <w:r w:rsidR="00A62F6A">
        <w:t xml:space="preserve"> </w:t>
      </w:r>
      <w:r w:rsidR="00A62F6A" w:rsidRPr="00D30F85">
        <w:t>[</w:t>
      </w:r>
      <w:proofErr w:type="gramEnd"/>
      <w:r w:rsidR="002F7FEB">
        <w:t>26</w:t>
      </w:r>
      <w:r w:rsidR="00A62F6A" w:rsidRPr="00D30F85">
        <w:t>]</w:t>
      </w:r>
      <w:r w:rsidR="007A4A27" w:rsidRPr="00D30F85">
        <w:t>.</w:t>
      </w:r>
    </w:p>
    <w:p w14:paraId="50DB5329" w14:textId="2524E722" w:rsidR="001127C2" w:rsidRPr="000734C2" w:rsidRDefault="001127C2" w:rsidP="001127C2">
      <w:pPr>
        <w:jc w:val="both"/>
        <w:rPr>
          <w:b/>
          <w:bCs/>
        </w:rPr>
      </w:pPr>
      <w:r>
        <w:rPr>
          <w:b/>
          <w:bCs/>
        </w:rPr>
        <w:t xml:space="preserve">2.1.1 </w:t>
      </w:r>
      <w:r w:rsidRPr="000734C2">
        <w:rPr>
          <w:b/>
          <w:bCs/>
        </w:rPr>
        <w:t>Linear regression</w:t>
      </w:r>
    </w:p>
    <w:p w14:paraId="09122789" w14:textId="77777777" w:rsidR="001127C2" w:rsidRDefault="001127C2" w:rsidP="001127C2">
      <w:pPr>
        <w:jc w:val="both"/>
      </w:pPr>
      <w:r>
        <w:t>Linear regression (LR) is the simplest and most frequently used type. It describes the connection between independent variables and the dependent variable with the aid of a straight line fit. This is represented using</w:t>
      </w:r>
    </w:p>
    <w:p w14:paraId="18836BDE" w14:textId="77777777" w:rsidR="001127C2" w:rsidRDefault="001127C2" w:rsidP="001127C2">
      <w:pPr>
        <w:jc w:val="both"/>
      </w:pPr>
      <w:r>
        <w:t>y = β0 + β1X1 + β2X2 + β</w:t>
      </w:r>
      <w:proofErr w:type="spellStart"/>
      <w:r>
        <w:t>nXn</w:t>
      </w:r>
      <w:proofErr w:type="spellEnd"/>
      <w:r>
        <w:t xml:space="preserve"> + ε</w:t>
      </w:r>
    </w:p>
    <w:p w14:paraId="04CDE6DD" w14:textId="14CAF31D" w:rsidR="001127C2" w:rsidRDefault="001127C2" w:rsidP="001127C2">
      <w:pPr>
        <w:jc w:val="both"/>
      </w:pPr>
      <w:r>
        <w:t>Where β0, β</w:t>
      </w:r>
      <w:proofErr w:type="gramStart"/>
      <w:r>
        <w:t>1,...</w:t>
      </w:r>
      <w:proofErr w:type="gramEnd"/>
      <w:r>
        <w:t xml:space="preserve">, βn are the coefficients and is the error </w:t>
      </w:r>
      <w:proofErr w:type="gramStart"/>
      <w:r>
        <w:t xml:space="preserve">term </w:t>
      </w:r>
      <w:r w:rsidR="00A62F6A">
        <w:t xml:space="preserve"> </w:t>
      </w:r>
      <w:r w:rsidR="00A62F6A" w:rsidRPr="00D30F85">
        <w:t>[</w:t>
      </w:r>
      <w:proofErr w:type="gramEnd"/>
      <w:r w:rsidR="002F7FEB">
        <w:t>26</w:t>
      </w:r>
      <w:r w:rsidR="00A62F6A" w:rsidRPr="00D30F85">
        <w:t>]</w:t>
      </w:r>
      <w:r w:rsidR="00A62F6A">
        <w:t xml:space="preserve"> </w:t>
      </w:r>
    </w:p>
    <w:p w14:paraId="6A1E5D23" w14:textId="136AF265" w:rsidR="001127C2" w:rsidRDefault="001127C2" w:rsidP="001127C2">
      <w:pPr>
        <w:jc w:val="both"/>
      </w:pPr>
      <w:r>
        <w:lastRenderedPageBreak/>
        <w:t xml:space="preserve">LR is efficient in computations yet highly interpretable. However, it assumes linearity and can be weak where the data is complex with non-linearity [11]. Despite this, LR remains widely applied to financial modelling, medicine, and engineering due to its strength of stability and </w:t>
      </w:r>
      <w:proofErr w:type="gramStart"/>
      <w:r w:rsidRPr="00D30F85">
        <w:t xml:space="preserve">interpretability </w:t>
      </w:r>
      <w:r w:rsidR="00A62F6A" w:rsidRPr="00D30F85">
        <w:t xml:space="preserve"> [</w:t>
      </w:r>
      <w:proofErr w:type="gramEnd"/>
      <w:r w:rsidR="00A363DF" w:rsidRPr="00D30F85">
        <w:t>7</w:t>
      </w:r>
      <w:r w:rsidR="00A62F6A" w:rsidRPr="00D30F85">
        <w:t>]</w:t>
      </w:r>
      <w:r w:rsidR="00A363DF" w:rsidRPr="00D30F85">
        <w:t>.</w:t>
      </w:r>
    </w:p>
    <w:p w14:paraId="29E7F20A" w14:textId="43B28548" w:rsidR="001127C2" w:rsidRPr="000734C2" w:rsidRDefault="001127C2" w:rsidP="001127C2">
      <w:pPr>
        <w:jc w:val="both"/>
        <w:rPr>
          <w:b/>
          <w:bCs/>
        </w:rPr>
      </w:pPr>
      <w:r>
        <w:rPr>
          <w:b/>
          <w:bCs/>
        </w:rPr>
        <w:t xml:space="preserve">2.1.2 </w:t>
      </w:r>
      <w:r w:rsidRPr="000734C2">
        <w:rPr>
          <w:b/>
          <w:bCs/>
        </w:rPr>
        <w:t>Decision Tree Regression</w:t>
      </w:r>
    </w:p>
    <w:p w14:paraId="423D39CE" w14:textId="647AE973" w:rsidR="001127C2" w:rsidRDefault="001127C2" w:rsidP="001127C2">
      <w:pPr>
        <w:jc w:val="both"/>
      </w:pPr>
      <w:r>
        <w:t xml:space="preserve">Decision Tree Regression (DTR) is a nonparametric model that recursively partitions the dataset into hierarchical subsets based on feature salience. Unlike LR, DTR does not assume any parametric functional relationship and can thus model datasets with sophisticated, nonlinear </w:t>
      </w:r>
      <w:proofErr w:type="gramStart"/>
      <w:r>
        <w:t xml:space="preserve">relationships </w:t>
      </w:r>
      <w:r w:rsidR="00FE13E7">
        <w:t xml:space="preserve"> </w:t>
      </w:r>
      <w:r w:rsidR="00FE13E7" w:rsidRPr="00D30F85">
        <w:t>[</w:t>
      </w:r>
      <w:proofErr w:type="gramEnd"/>
      <w:r w:rsidR="009E130B" w:rsidRPr="00D30F85">
        <w:t>11</w:t>
      </w:r>
      <w:r w:rsidR="00FE13E7" w:rsidRPr="00D30F85">
        <w:t>]</w:t>
      </w:r>
      <w:r w:rsidR="00FE13E7">
        <w:t xml:space="preserve"> </w:t>
      </w:r>
    </w:p>
    <w:p w14:paraId="41DF7B50" w14:textId="041791E1" w:rsidR="001127C2" w:rsidRDefault="001127C2" w:rsidP="001127C2">
      <w:pPr>
        <w:jc w:val="both"/>
      </w:pPr>
      <w:r>
        <w:t>DTR finds the best feature split at each node, minimising the resulting subsets' variance. This hierarchical organisation helps the DTR model interactions between variables efficiently. DTRS are subject to overfitting, particularly when deep unpruned trees are built [14]. Recent studies on DTR have confirmed that, along with the hyperparameter tuning, pruning significantly improves the generalisation performance of DTR, positioning it at the forefront of applications such as stock price forecasting and climate simulation</w:t>
      </w:r>
      <w:proofErr w:type="gramStart"/>
      <w:r>
        <w:t xml:space="preserve"> </w:t>
      </w:r>
      <w:r w:rsidR="00FE13E7">
        <w:t xml:space="preserve">  </w:t>
      </w:r>
      <w:r w:rsidR="00FE13E7" w:rsidRPr="00D30F85">
        <w:t>[</w:t>
      </w:r>
      <w:proofErr w:type="gramEnd"/>
      <w:r w:rsidR="00C161AF" w:rsidRPr="00D30F85">
        <w:t>14</w:t>
      </w:r>
      <w:r w:rsidR="00FE13E7" w:rsidRPr="00D30F85">
        <w:t>]</w:t>
      </w:r>
    </w:p>
    <w:p w14:paraId="358A7FFC" w14:textId="07C53AE6" w:rsidR="001127C2" w:rsidRPr="000734C2" w:rsidRDefault="001127C2" w:rsidP="001127C2">
      <w:pPr>
        <w:jc w:val="both"/>
        <w:rPr>
          <w:b/>
          <w:bCs/>
        </w:rPr>
      </w:pPr>
      <w:r>
        <w:rPr>
          <w:b/>
          <w:bCs/>
        </w:rPr>
        <w:t xml:space="preserve">2.1.3 </w:t>
      </w:r>
      <w:r w:rsidRPr="000734C2">
        <w:rPr>
          <w:b/>
          <w:bCs/>
        </w:rPr>
        <w:t>Random Forest Regression</w:t>
      </w:r>
    </w:p>
    <w:p w14:paraId="1D5CAACF" w14:textId="469E7CC4" w:rsidR="001127C2" w:rsidRDefault="001127C2" w:rsidP="001127C2">
      <w:pPr>
        <w:jc w:val="both"/>
      </w:pPr>
      <w:r>
        <w:t xml:space="preserve">Random Forest Regression (RFR) is an ensemble algorithm that amalgamates several Decision Trees to enhance predictive ability and prevent overfitting. In contrast to a single Decision Tree, which can be very sensitive to noise, RFR averages several predictions from different trees and is more robust and </w:t>
      </w:r>
      <w:proofErr w:type="gramStart"/>
      <w:r w:rsidRPr="00D30F85">
        <w:t xml:space="preserve">stable </w:t>
      </w:r>
      <w:r w:rsidR="003E7559" w:rsidRPr="00D30F85">
        <w:t xml:space="preserve"> </w:t>
      </w:r>
      <w:r w:rsidR="00495476" w:rsidRPr="00D30F85">
        <w:t>[</w:t>
      </w:r>
      <w:proofErr w:type="gramEnd"/>
      <w:r w:rsidR="00495476" w:rsidRPr="00D30F85">
        <w:t>4]</w:t>
      </w:r>
      <w:r w:rsidR="003E7559">
        <w:t xml:space="preserve"> </w:t>
      </w:r>
    </w:p>
    <w:p w14:paraId="07118CE3" w14:textId="52862DBA" w:rsidR="001127C2" w:rsidRDefault="001127C2" w:rsidP="001127C2">
      <w:pPr>
        <w:jc w:val="both"/>
      </w:pPr>
      <w:r>
        <w:t>RFR employs bagging (Bootstrap Aggregation), where multiple Decision Trees are learned using random data samples, and the trees' predictions are combined. It is superior to DTR and LR, particularly in the case of high-dimensional data. However, RFR is time-consuming and requires high memory, making it less suitable for real-time systems [17].</w:t>
      </w:r>
      <w:r w:rsidR="00A456F7">
        <w:t xml:space="preserve"> </w:t>
      </w:r>
    </w:p>
    <w:p w14:paraId="7A0C3AEF" w14:textId="77777777" w:rsidR="003300AE" w:rsidRDefault="003300AE" w:rsidP="008F2DBF">
      <w:pPr>
        <w:jc w:val="both"/>
      </w:pPr>
    </w:p>
    <w:p w14:paraId="6A9271CE" w14:textId="7A166CDB" w:rsidR="003300AE" w:rsidRPr="006C208C" w:rsidRDefault="001127C2" w:rsidP="003300AE">
      <w:pPr>
        <w:jc w:val="both"/>
        <w:rPr>
          <w:b/>
          <w:bCs/>
        </w:rPr>
      </w:pPr>
      <w:r>
        <w:rPr>
          <w:b/>
          <w:bCs/>
        </w:rPr>
        <w:t xml:space="preserve">2.2 </w:t>
      </w:r>
      <w:r w:rsidR="003300AE" w:rsidRPr="006C208C">
        <w:rPr>
          <w:b/>
          <w:bCs/>
        </w:rPr>
        <w:t>Research gaps in Machine Learning Model Performance Measures</w:t>
      </w:r>
      <w:r>
        <w:rPr>
          <w:b/>
          <w:bCs/>
        </w:rPr>
        <w:t xml:space="preserve"> </w:t>
      </w:r>
      <w:proofErr w:type="gramStart"/>
      <w:r>
        <w:rPr>
          <w:b/>
          <w:bCs/>
        </w:rPr>
        <w:t>(</w:t>
      </w:r>
      <w:r w:rsidR="003300AE" w:rsidRPr="006C208C">
        <w:rPr>
          <w:b/>
          <w:bCs/>
        </w:rPr>
        <w:t xml:space="preserve"> Linear</w:t>
      </w:r>
      <w:proofErr w:type="gramEnd"/>
      <w:r w:rsidR="003300AE" w:rsidRPr="006C208C">
        <w:rPr>
          <w:b/>
          <w:bCs/>
        </w:rPr>
        <w:t xml:space="preserve"> Regression, Decision Tree Regression, Random Forest</w:t>
      </w:r>
      <w:r>
        <w:rPr>
          <w:b/>
          <w:bCs/>
        </w:rPr>
        <w:t>).</w:t>
      </w:r>
    </w:p>
    <w:p w14:paraId="0F24E765" w14:textId="1634104D" w:rsidR="003300AE" w:rsidRDefault="003300AE" w:rsidP="003300AE">
      <w:pPr>
        <w:jc w:val="both"/>
      </w:pPr>
      <w:r>
        <w:t xml:space="preserve">The performance of machine-learning models such as linear regression (LR), Decision Tree Regression (DTR), and Random Forest Regression (RFR) has been studied </w:t>
      </w:r>
      <w:r w:rsidRPr="00D30F85">
        <w:t>comprehensively</w:t>
      </w:r>
      <w:r w:rsidR="00FC57C5" w:rsidRPr="00D30F85">
        <w:t xml:space="preserve"> [</w:t>
      </w:r>
      <w:r w:rsidR="00A53241">
        <w:t>28</w:t>
      </w:r>
      <w:r w:rsidR="00FC57C5" w:rsidRPr="00D30F85">
        <w:t>]</w:t>
      </w:r>
      <w:r w:rsidRPr="00D30F85">
        <w:t>.</w:t>
      </w:r>
      <w:r>
        <w:t xml:space="preserve"> Additional research would bridge numerous research gaps and enhance the models to become more efficient, scalable, and understandable.</w:t>
      </w:r>
    </w:p>
    <w:p w14:paraId="15CDD553" w14:textId="20D21B38" w:rsidR="003300AE" w:rsidRPr="006C208C" w:rsidRDefault="001127C2" w:rsidP="003300AE">
      <w:pPr>
        <w:jc w:val="both"/>
        <w:rPr>
          <w:b/>
          <w:bCs/>
        </w:rPr>
      </w:pPr>
      <w:r>
        <w:rPr>
          <w:b/>
          <w:bCs/>
        </w:rPr>
        <w:t>2.2.1</w:t>
      </w:r>
      <w:r w:rsidR="003300AE" w:rsidRPr="006C208C">
        <w:rPr>
          <w:b/>
          <w:bCs/>
        </w:rPr>
        <w:t xml:space="preserve"> Predictive Power versus Interpretability</w:t>
      </w:r>
    </w:p>
    <w:p w14:paraId="147D9D82" w14:textId="5D09006F" w:rsidR="003300AE" w:rsidRDefault="003300AE" w:rsidP="003300AE">
      <w:pPr>
        <w:jc w:val="both"/>
      </w:pPr>
      <w:r>
        <w:t>Random Forest Regression (RFR) tends to be more potent than Linear Regression (LR) and Decision Tree Regression (DTR). However, complexity makes it, too, a "black box" model, with difficult interpretation [</w:t>
      </w:r>
      <w:r w:rsidR="005F6D5A">
        <w:t>6</w:t>
      </w:r>
      <w:r>
        <w:t xml:space="preserve">]. Conversely, LR is highly interpretable but does not </w:t>
      </w:r>
      <w:r>
        <w:lastRenderedPageBreak/>
        <w:t>work very well under complex, nonlinear relationships. Interpretability at the expense of accuracy requires further exploration. Feature importance analysis, rule extraction, or using surrogate models shall be explored to make RFR interpretable with no loss of predictive power.</w:t>
      </w:r>
    </w:p>
    <w:p w14:paraId="32103B3A" w14:textId="24BAE7C3" w:rsidR="003300AE" w:rsidRPr="006C208C" w:rsidRDefault="001127C2" w:rsidP="003300AE">
      <w:pPr>
        <w:jc w:val="both"/>
        <w:rPr>
          <w:b/>
          <w:bCs/>
        </w:rPr>
      </w:pPr>
      <w:r>
        <w:rPr>
          <w:b/>
          <w:bCs/>
        </w:rPr>
        <w:t>2</w:t>
      </w:r>
      <w:r w:rsidR="003300AE" w:rsidRPr="006C208C">
        <w:rPr>
          <w:b/>
          <w:bCs/>
        </w:rPr>
        <w:t>.</w:t>
      </w:r>
      <w:r>
        <w:rPr>
          <w:b/>
          <w:bCs/>
        </w:rPr>
        <w:t>2.2</w:t>
      </w:r>
      <w:r w:rsidR="003300AE" w:rsidRPr="006C208C">
        <w:rPr>
          <w:b/>
          <w:bCs/>
        </w:rPr>
        <w:t xml:space="preserve"> Impact of Data Quality and Preprocessing</w:t>
      </w:r>
    </w:p>
    <w:p w14:paraId="33BCDFFC" w14:textId="3485DB3E" w:rsidR="003300AE" w:rsidRDefault="003300AE" w:rsidP="003300AE">
      <w:pPr>
        <w:jc w:val="both"/>
      </w:pPr>
      <w:r>
        <w:t xml:space="preserve">The impact of preprocessing data on the performance of LR, DTR, and RFR remains to be determined. Missing values, noise, and feature scaling </w:t>
      </w:r>
      <w:r w:rsidR="00B51299">
        <w:t>significantly impact model accuracy</w:t>
      </w:r>
      <w:r>
        <w:t xml:space="preserve"> [</w:t>
      </w:r>
      <w:r w:rsidR="00335B5C">
        <w:t>15</w:t>
      </w:r>
      <w:r>
        <w:t>]. As techniques of imputation, normalisation, and removal of outliers exist, systematic studies of the impact of these methods between datasets and domains are needed. Adaptive preprocessing techniques that optimise model performance based on dataset characteristics are to be explored further</w:t>
      </w:r>
    </w:p>
    <w:p w14:paraId="6FE99E0F" w14:textId="2ECB7211" w:rsidR="003300AE" w:rsidRPr="006C208C" w:rsidRDefault="001127C2" w:rsidP="003300AE">
      <w:pPr>
        <w:jc w:val="both"/>
        <w:rPr>
          <w:b/>
          <w:bCs/>
        </w:rPr>
      </w:pPr>
      <w:r>
        <w:rPr>
          <w:b/>
          <w:bCs/>
        </w:rPr>
        <w:t>2</w:t>
      </w:r>
      <w:r w:rsidR="003300AE" w:rsidRPr="006C208C">
        <w:rPr>
          <w:b/>
          <w:bCs/>
        </w:rPr>
        <w:t>.</w:t>
      </w:r>
      <w:r>
        <w:rPr>
          <w:b/>
          <w:bCs/>
        </w:rPr>
        <w:t>2.3</w:t>
      </w:r>
      <w:r w:rsidR="003300AE" w:rsidRPr="006C208C">
        <w:rPr>
          <w:b/>
          <w:bCs/>
        </w:rPr>
        <w:t xml:space="preserve"> Scalability and Computational Efficiency</w:t>
      </w:r>
    </w:p>
    <w:p w14:paraId="7061ABA5" w14:textId="6EF476BB" w:rsidR="003300AE" w:rsidRDefault="003300AE" w:rsidP="003300AE">
      <w:pPr>
        <w:jc w:val="both"/>
      </w:pPr>
      <w:r>
        <w:t>With the increase in dataset size, the computational efficiency of the models comes into question. LR remains computationally efficient but is not yet up to the mark for handling nonlinear relationships. In contrast, DTR and RFR remain computationally intensive with the increase in data volume [</w:t>
      </w:r>
      <w:r w:rsidR="005F6D5A">
        <w:t>8</w:t>
      </w:r>
      <w:r>
        <w:t>]. Tree-based models should be optimised through parallel processing, GPU acceleration, or algorithmic reduction to make them scalable to large problem sizes.</w:t>
      </w:r>
    </w:p>
    <w:p w14:paraId="6E02BF11" w14:textId="6FA8CDA2" w:rsidR="003300AE" w:rsidRPr="006C208C" w:rsidRDefault="001127C2" w:rsidP="003300AE">
      <w:pPr>
        <w:jc w:val="both"/>
        <w:rPr>
          <w:b/>
          <w:bCs/>
        </w:rPr>
      </w:pPr>
      <w:r>
        <w:rPr>
          <w:b/>
          <w:bCs/>
        </w:rPr>
        <w:t>2.2.4</w:t>
      </w:r>
      <w:r w:rsidR="003300AE" w:rsidRPr="006C208C">
        <w:rPr>
          <w:b/>
          <w:bCs/>
        </w:rPr>
        <w:t xml:space="preserve"> Handling </w:t>
      </w:r>
      <w:proofErr w:type="gramStart"/>
      <w:r w:rsidR="003300AE" w:rsidRPr="006C208C">
        <w:rPr>
          <w:b/>
          <w:bCs/>
        </w:rPr>
        <w:t>Highly-Dimensional</w:t>
      </w:r>
      <w:proofErr w:type="gramEnd"/>
      <w:r w:rsidR="003300AE" w:rsidRPr="006C208C">
        <w:rPr>
          <w:b/>
          <w:bCs/>
        </w:rPr>
        <w:t xml:space="preserve"> Data</w:t>
      </w:r>
    </w:p>
    <w:p w14:paraId="7A68DF31" w14:textId="77777777" w:rsidR="003300AE" w:rsidRDefault="003300AE" w:rsidP="003300AE">
      <w:pPr>
        <w:jc w:val="both"/>
      </w:pPr>
      <w:r>
        <w:t>High-dimensional data is challenging due to its higher susceptibility to overfitting and computational complexity. Regularisation methods such as Ridge Regression and LASSO improve the performance of the LR under high-dimensional data, but the performance compared to the tree methods has been less studied [6]. Additional studies are needed to identify the impact of feature selection, use of dimensionally reducing methods (e.g., PCA, t-SNE), and hybrid models towards improving models under high-dimensional scenarios.</w:t>
      </w:r>
    </w:p>
    <w:p w14:paraId="244749EC" w14:textId="62D738F2" w:rsidR="003300AE" w:rsidRPr="006C208C" w:rsidRDefault="001127C2" w:rsidP="003300AE">
      <w:pPr>
        <w:jc w:val="both"/>
        <w:rPr>
          <w:b/>
          <w:bCs/>
        </w:rPr>
      </w:pPr>
      <w:r>
        <w:rPr>
          <w:b/>
          <w:bCs/>
        </w:rPr>
        <w:t>2</w:t>
      </w:r>
      <w:r w:rsidR="003300AE" w:rsidRPr="006C208C">
        <w:rPr>
          <w:b/>
          <w:bCs/>
        </w:rPr>
        <w:t>.</w:t>
      </w:r>
      <w:r>
        <w:rPr>
          <w:b/>
          <w:bCs/>
        </w:rPr>
        <w:t xml:space="preserve">2.5 </w:t>
      </w:r>
      <w:r w:rsidR="003300AE" w:rsidRPr="006C208C">
        <w:rPr>
          <w:b/>
          <w:bCs/>
        </w:rPr>
        <w:t>Model Robustness and Generalisation</w:t>
      </w:r>
    </w:p>
    <w:p w14:paraId="5DEBA498" w14:textId="44E7D3A5" w:rsidR="003300AE" w:rsidRDefault="003300AE" w:rsidP="003300AE">
      <w:pPr>
        <w:jc w:val="both"/>
      </w:pPr>
      <w:r>
        <w:t>LR, DTR, and RFR cross-domain generalisation to different domains and distributions of data requires further research. Cross-domain applications are primarily evaluated based on domain-specific studies, and we don't yet know to what extent these models work under cross-domain situations [</w:t>
      </w:r>
      <w:r w:rsidR="009E69B7">
        <w:t>13</w:t>
      </w:r>
      <w:r>
        <w:t>]. Comparing domain adaptation and cross-validation methods to tackle heterogeneous predictive tasks can enhance model robustness.</w:t>
      </w:r>
    </w:p>
    <w:p w14:paraId="34164E76" w14:textId="127C06EB" w:rsidR="003300AE" w:rsidRPr="006C208C" w:rsidRDefault="001127C2" w:rsidP="003300AE">
      <w:pPr>
        <w:jc w:val="both"/>
        <w:rPr>
          <w:b/>
          <w:bCs/>
        </w:rPr>
      </w:pPr>
      <w:r>
        <w:rPr>
          <w:b/>
          <w:bCs/>
        </w:rPr>
        <w:t>3</w:t>
      </w:r>
      <w:r w:rsidR="003300AE" w:rsidRPr="006C208C">
        <w:rPr>
          <w:b/>
          <w:bCs/>
        </w:rPr>
        <w:t>. Comparative Studies within a Single Field of Application</w:t>
      </w:r>
    </w:p>
    <w:p w14:paraId="56CCC647" w14:textId="5387BD9E" w:rsidR="003300AE" w:rsidRDefault="003300AE" w:rsidP="003300AE">
      <w:pPr>
        <w:jc w:val="both"/>
      </w:pPr>
      <w:r>
        <w:t>While general LR, DTR, and RFR comparisons exist, domain-specific studies compare their performance on healthcare, finance, and climate prediction [</w:t>
      </w:r>
      <w:r w:rsidR="005207A0">
        <w:t>16</w:t>
      </w:r>
      <w:r>
        <w:t xml:space="preserve">]. Research should </w:t>
      </w:r>
      <w:r>
        <w:lastRenderedPageBreak/>
        <w:t xml:space="preserve">focus on case studies of real-world issues where models are applied to solve </w:t>
      </w:r>
      <w:proofErr w:type="gramStart"/>
      <w:r>
        <w:t>particular problems</w:t>
      </w:r>
      <w:proofErr w:type="gramEnd"/>
      <w:r>
        <w:t xml:space="preserve"> to determine their effectiveness and limitations.</w:t>
      </w:r>
    </w:p>
    <w:p w14:paraId="08DF8197" w14:textId="08DC1844" w:rsidR="003300AE" w:rsidRPr="006C208C" w:rsidRDefault="00455AC3" w:rsidP="003300AE">
      <w:pPr>
        <w:jc w:val="both"/>
        <w:rPr>
          <w:b/>
          <w:bCs/>
        </w:rPr>
      </w:pPr>
      <w:r>
        <w:rPr>
          <w:b/>
          <w:bCs/>
        </w:rPr>
        <w:t>3</w:t>
      </w:r>
      <w:r w:rsidR="003300AE" w:rsidRPr="006C208C">
        <w:rPr>
          <w:b/>
          <w:bCs/>
        </w:rPr>
        <w:t>.</w:t>
      </w:r>
      <w:r>
        <w:rPr>
          <w:b/>
          <w:bCs/>
        </w:rPr>
        <w:t>1</w:t>
      </w:r>
      <w:r w:rsidR="003300AE" w:rsidRPr="006C208C">
        <w:rPr>
          <w:b/>
          <w:bCs/>
        </w:rPr>
        <w:t xml:space="preserve"> Integration with Emerging Techniques</w:t>
      </w:r>
    </w:p>
    <w:p w14:paraId="017B31A3" w14:textId="3D157F42" w:rsidR="003300AE" w:rsidRDefault="003300AE" w:rsidP="003300AE">
      <w:pPr>
        <w:jc w:val="both"/>
      </w:pPr>
      <w:r>
        <w:t>The combination of LR, DTR, and RFR with deep learning, reinforcement learning, or hybrid modelling methods remains to be explored. RFR hybridised with neural networks can potentially harness the explainability of tree models and deep models' feature learning potential [</w:t>
      </w:r>
      <w:r w:rsidR="009E69B7">
        <w:t>13</w:t>
      </w:r>
      <w:r>
        <w:t xml:space="preserve">]. The viability, performance, and application of such hybrid methods to real-world predictive problems should be </w:t>
      </w:r>
      <w:proofErr w:type="gramStart"/>
      <w:r>
        <w:t>looked into</w:t>
      </w:r>
      <w:proofErr w:type="gramEnd"/>
      <w:r>
        <w:t xml:space="preserve"> in further studies.</w:t>
      </w:r>
    </w:p>
    <w:p w14:paraId="3F9C52A6" w14:textId="015EC9FF" w:rsidR="00C91A1D" w:rsidRDefault="003300AE" w:rsidP="00C91A1D">
      <w:pPr>
        <w:jc w:val="both"/>
      </w:pPr>
      <w:r>
        <w:t xml:space="preserve">Closing these research gaps requires large-scale empirical studies and the creation of new methodologies to enhance the performance potential and applicability of LR, DTR, and RFR. </w:t>
      </w:r>
      <w:r w:rsidR="00C91A1D">
        <w:t xml:space="preserve">More work is needed to widen the models' conformance, stability, and interpretability to existing methods </w:t>
      </w:r>
      <w:r w:rsidR="00A73F00">
        <w:t>so that they</w:t>
      </w:r>
      <w:r w:rsidR="00C91A1D">
        <w:t xml:space="preserve"> remain valid with new data.</w:t>
      </w:r>
    </w:p>
    <w:p w14:paraId="689BE17E" w14:textId="1A6BEF18" w:rsidR="00C91A1D" w:rsidRPr="00C91A1D" w:rsidRDefault="00C91A1D" w:rsidP="00C91A1D">
      <w:pPr>
        <w:jc w:val="both"/>
        <w:rPr>
          <w:b/>
          <w:bCs/>
        </w:rPr>
      </w:pPr>
      <w:r w:rsidRPr="00C91A1D">
        <w:rPr>
          <w:b/>
          <w:bCs/>
        </w:rPr>
        <w:t>3.2 Comparative Analysis of Regression Models for the Biomedical Industry</w:t>
      </w:r>
      <w:r>
        <w:rPr>
          <w:b/>
          <w:bCs/>
        </w:rPr>
        <w:t xml:space="preserve"> </w:t>
      </w:r>
      <w:r w:rsidRPr="00C91A1D">
        <w:rPr>
          <w:b/>
          <w:bCs/>
        </w:rPr>
        <w:t>Data Set.</w:t>
      </w:r>
    </w:p>
    <w:p w14:paraId="3F26838D" w14:textId="77777777" w:rsidR="00C91A1D" w:rsidRPr="007775FE" w:rsidRDefault="00C91A1D" w:rsidP="00C91A1D">
      <w:pPr>
        <w:jc w:val="both"/>
      </w:pPr>
      <w:r>
        <w:t>It should be noted that the three models under consideration must be compared based on strengths and weaknesses to determine the best model for each use case. Various research studies are comparing the performance of RFR, DTR, and LR for real-world applications. For instance, RFR performs better than DTR and LR as far as predictive power is concerned, for its ability to identify subtle interactions between the features when forecasting the price of a home. Similarly, ensemble approaches such as RFR have performed superiorly to traditional regression models for forecasting sales.</w:t>
      </w:r>
    </w:p>
    <w:p w14:paraId="7DC47C4D" w14:textId="77777777" w:rsidR="00C91A1D" w:rsidRDefault="00C91A1D" w:rsidP="00C91A1D">
      <w:pPr>
        <w:jc w:val="both"/>
      </w:pPr>
    </w:p>
    <w:p w14:paraId="751BF32C" w14:textId="57FF754C" w:rsidR="0001205F" w:rsidRDefault="0001205F" w:rsidP="00AE1B24">
      <w:pPr>
        <w:jc w:val="both"/>
      </w:pPr>
      <w:r>
        <w:t>These findings reveal that while LR offers simplicity and interpretability, RFR achieves higher accuracy in complex predictive models.</w:t>
      </w:r>
    </w:p>
    <w:p w14:paraId="1D7A1B2F" w14:textId="266E2C4C" w:rsidR="00D50937" w:rsidRDefault="00AE1B24" w:rsidP="00AE1B24">
      <w:pPr>
        <w:jc w:val="both"/>
      </w:pPr>
      <w:r>
        <w:t>Table 1 compares the primary characteristics of the three models of interest.</w:t>
      </w:r>
    </w:p>
    <w:p w14:paraId="762F5553" w14:textId="77777777" w:rsidR="00D50937" w:rsidRDefault="00D50937" w:rsidP="00AE1B24">
      <w:pPr>
        <w:jc w:val="both"/>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0"/>
        <w:gridCol w:w="3474"/>
        <w:gridCol w:w="3512"/>
      </w:tblGrid>
      <w:tr w:rsidR="00D50937" w:rsidRPr="002B4C1F" w14:paraId="51FE033F" w14:textId="77777777" w:rsidTr="00D50937">
        <w:trPr>
          <w:tblHeader/>
          <w:tblCellSpacing w:w="15" w:type="dxa"/>
        </w:trPr>
        <w:tc>
          <w:tcPr>
            <w:tcW w:w="0" w:type="auto"/>
            <w:vAlign w:val="center"/>
            <w:hideMark/>
          </w:tcPr>
          <w:p w14:paraId="4DD79C5A" w14:textId="77777777" w:rsidR="00D50937" w:rsidRPr="002B4C1F" w:rsidRDefault="00D50937" w:rsidP="00EC11D9">
            <w:pPr>
              <w:jc w:val="both"/>
              <w:rPr>
                <w:b/>
                <w:bCs/>
              </w:rPr>
            </w:pPr>
            <w:r w:rsidRPr="002B4C1F">
              <w:rPr>
                <w:b/>
                <w:bCs/>
              </w:rPr>
              <w:t>Model</w:t>
            </w:r>
          </w:p>
        </w:tc>
        <w:tc>
          <w:tcPr>
            <w:tcW w:w="0" w:type="auto"/>
            <w:vAlign w:val="center"/>
            <w:hideMark/>
          </w:tcPr>
          <w:p w14:paraId="6395FA71" w14:textId="77777777" w:rsidR="00D50937" w:rsidRPr="002B4C1F" w:rsidRDefault="00D50937" w:rsidP="00EC11D9">
            <w:pPr>
              <w:jc w:val="both"/>
              <w:rPr>
                <w:b/>
                <w:bCs/>
              </w:rPr>
            </w:pPr>
            <w:r w:rsidRPr="002B4C1F">
              <w:rPr>
                <w:b/>
                <w:bCs/>
              </w:rPr>
              <w:t>Strengths</w:t>
            </w:r>
          </w:p>
        </w:tc>
        <w:tc>
          <w:tcPr>
            <w:tcW w:w="0" w:type="auto"/>
            <w:vAlign w:val="center"/>
            <w:hideMark/>
          </w:tcPr>
          <w:p w14:paraId="0BB5A169" w14:textId="77777777" w:rsidR="00D50937" w:rsidRPr="002B4C1F" w:rsidRDefault="00D50937" w:rsidP="00EC11D9">
            <w:pPr>
              <w:jc w:val="both"/>
              <w:rPr>
                <w:b/>
                <w:bCs/>
              </w:rPr>
            </w:pPr>
            <w:r w:rsidRPr="002B4C1F">
              <w:rPr>
                <w:b/>
                <w:bCs/>
              </w:rPr>
              <w:t>Limitations</w:t>
            </w:r>
          </w:p>
        </w:tc>
      </w:tr>
      <w:tr w:rsidR="00D50937" w:rsidRPr="002B4C1F" w14:paraId="57F486F1" w14:textId="77777777" w:rsidTr="00D50937">
        <w:trPr>
          <w:tblCellSpacing w:w="15" w:type="dxa"/>
        </w:trPr>
        <w:tc>
          <w:tcPr>
            <w:tcW w:w="0" w:type="auto"/>
            <w:vAlign w:val="center"/>
            <w:hideMark/>
          </w:tcPr>
          <w:p w14:paraId="18CF7A61" w14:textId="77777777" w:rsidR="00D50937" w:rsidRPr="002B4C1F" w:rsidRDefault="00D50937" w:rsidP="00EC11D9">
            <w:pPr>
              <w:jc w:val="both"/>
            </w:pPr>
            <w:r w:rsidRPr="002B4C1F">
              <w:rPr>
                <w:b/>
                <w:bCs/>
              </w:rPr>
              <w:t>Linear Regression</w:t>
            </w:r>
          </w:p>
        </w:tc>
        <w:tc>
          <w:tcPr>
            <w:tcW w:w="0" w:type="auto"/>
            <w:vAlign w:val="center"/>
            <w:hideMark/>
          </w:tcPr>
          <w:p w14:paraId="6A96A3B1" w14:textId="570E4FF9" w:rsidR="00D50937" w:rsidRPr="002B4C1F" w:rsidRDefault="00D50937" w:rsidP="00DD0A69">
            <w:r w:rsidRPr="002B4C1F">
              <w:t>Simple,</w:t>
            </w:r>
            <w:r w:rsidR="00DD0A69">
              <w:t xml:space="preserve"> </w:t>
            </w:r>
            <w:r w:rsidRPr="002B4C1F">
              <w:t>interpretable, computationally efficient</w:t>
            </w:r>
          </w:p>
        </w:tc>
        <w:tc>
          <w:tcPr>
            <w:tcW w:w="0" w:type="auto"/>
            <w:vAlign w:val="center"/>
            <w:hideMark/>
          </w:tcPr>
          <w:p w14:paraId="3012AFF1" w14:textId="77777777" w:rsidR="00D50937" w:rsidRPr="002B4C1F" w:rsidRDefault="00D50937" w:rsidP="00EC11D9">
            <w:pPr>
              <w:jc w:val="both"/>
            </w:pPr>
            <w:r w:rsidRPr="002B4C1F">
              <w:t>Assumes linearity, struggles with complex relationships</w:t>
            </w:r>
          </w:p>
        </w:tc>
      </w:tr>
      <w:tr w:rsidR="00D50937" w:rsidRPr="002B4C1F" w14:paraId="0040D35E" w14:textId="77777777" w:rsidTr="00D50937">
        <w:trPr>
          <w:tblCellSpacing w:w="15" w:type="dxa"/>
        </w:trPr>
        <w:tc>
          <w:tcPr>
            <w:tcW w:w="0" w:type="auto"/>
            <w:vAlign w:val="center"/>
            <w:hideMark/>
          </w:tcPr>
          <w:p w14:paraId="5AE9B5F3" w14:textId="77777777" w:rsidR="00D50937" w:rsidRPr="002B4C1F" w:rsidRDefault="00D50937" w:rsidP="00EC11D9">
            <w:pPr>
              <w:jc w:val="both"/>
            </w:pPr>
            <w:r w:rsidRPr="002B4C1F">
              <w:rPr>
                <w:b/>
                <w:bCs/>
              </w:rPr>
              <w:t>Decision Tree Regression</w:t>
            </w:r>
          </w:p>
        </w:tc>
        <w:tc>
          <w:tcPr>
            <w:tcW w:w="0" w:type="auto"/>
            <w:vAlign w:val="center"/>
            <w:hideMark/>
          </w:tcPr>
          <w:p w14:paraId="52F6026B" w14:textId="77777777" w:rsidR="00D50937" w:rsidRPr="002B4C1F" w:rsidRDefault="00D50937" w:rsidP="00EC11D9">
            <w:pPr>
              <w:jc w:val="both"/>
            </w:pPr>
            <w:r w:rsidRPr="002B4C1F">
              <w:t>Captures non-linear patterns, easy to interpret</w:t>
            </w:r>
          </w:p>
        </w:tc>
        <w:tc>
          <w:tcPr>
            <w:tcW w:w="0" w:type="auto"/>
            <w:vAlign w:val="center"/>
            <w:hideMark/>
          </w:tcPr>
          <w:p w14:paraId="42C7A63A" w14:textId="77777777" w:rsidR="00D50937" w:rsidRPr="002B4C1F" w:rsidRDefault="00D50937" w:rsidP="00EC11D9">
            <w:pPr>
              <w:jc w:val="both"/>
            </w:pPr>
            <w:r w:rsidRPr="002B4C1F">
              <w:t>Prone to overfitting, sensitive to noise</w:t>
            </w:r>
          </w:p>
        </w:tc>
      </w:tr>
      <w:tr w:rsidR="00D50937" w:rsidRPr="002B4C1F" w14:paraId="6DD4C9EE" w14:textId="77777777" w:rsidTr="00D50937">
        <w:trPr>
          <w:tblCellSpacing w:w="15" w:type="dxa"/>
        </w:trPr>
        <w:tc>
          <w:tcPr>
            <w:tcW w:w="0" w:type="auto"/>
            <w:vAlign w:val="center"/>
            <w:hideMark/>
          </w:tcPr>
          <w:p w14:paraId="51F97DE3" w14:textId="77777777" w:rsidR="00D50937" w:rsidRPr="002B4C1F" w:rsidRDefault="00D50937" w:rsidP="00EC11D9">
            <w:pPr>
              <w:jc w:val="both"/>
            </w:pPr>
            <w:r w:rsidRPr="002B4C1F">
              <w:rPr>
                <w:b/>
                <w:bCs/>
              </w:rPr>
              <w:t>Random Forest Regression</w:t>
            </w:r>
          </w:p>
        </w:tc>
        <w:tc>
          <w:tcPr>
            <w:tcW w:w="0" w:type="auto"/>
            <w:vAlign w:val="center"/>
            <w:hideMark/>
          </w:tcPr>
          <w:p w14:paraId="6B5F44E8" w14:textId="77777777" w:rsidR="00D50937" w:rsidRPr="002B4C1F" w:rsidRDefault="00D50937" w:rsidP="00EC11D9">
            <w:pPr>
              <w:jc w:val="both"/>
            </w:pPr>
            <w:r w:rsidRPr="002B4C1F">
              <w:t xml:space="preserve">High accuracy, </w:t>
            </w:r>
            <w:r>
              <w:t>generalises</w:t>
            </w:r>
            <w:r w:rsidRPr="002B4C1F">
              <w:t xml:space="preserve"> well, </w:t>
            </w:r>
            <w:r>
              <w:t xml:space="preserve">and </w:t>
            </w:r>
            <w:r w:rsidRPr="002B4C1F">
              <w:t>reduces overfitting</w:t>
            </w:r>
          </w:p>
        </w:tc>
        <w:tc>
          <w:tcPr>
            <w:tcW w:w="0" w:type="auto"/>
            <w:vAlign w:val="center"/>
            <w:hideMark/>
          </w:tcPr>
          <w:p w14:paraId="40E35F88" w14:textId="77777777" w:rsidR="00D50937" w:rsidRPr="002B4C1F" w:rsidRDefault="00D50937" w:rsidP="00DD0A69">
            <w:r w:rsidRPr="002B4C1F">
              <w:t>Computationally expensive, requires extensive tuning</w:t>
            </w:r>
          </w:p>
        </w:tc>
      </w:tr>
    </w:tbl>
    <w:p w14:paraId="5EF1C3B0" w14:textId="77777777" w:rsidR="00D50937" w:rsidRDefault="00D50937" w:rsidP="00AE1B24">
      <w:pPr>
        <w:jc w:val="both"/>
      </w:pPr>
    </w:p>
    <w:p w14:paraId="0FD75004" w14:textId="1CB3D2F0" w:rsidR="006F76A3" w:rsidRPr="00C91B52" w:rsidRDefault="006F76A3" w:rsidP="006F76A3">
      <w:pPr>
        <w:jc w:val="center"/>
        <w:rPr>
          <w:b/>
          <w:bCs/>
        </w:rPr>
      </w:pPr>
      <w:r w:rsidRPr="00C91B52">
        <w:rPr>
          <w:b/>
          <w:bCs/>
        </w:rPr>
        <w:t>Table 1:</w:t>
      </w:r>
    </w:p>
    <w:p w14:paraId="7009EDDE" w14:textId="22C43E2C" w:rsidR="00AE1B24" w:rsidRPr="0072497D" w:rsidRDefault="00455AC3" w:rsidP="00AE1B24">
      <w:pPr>
        <w:jc w:val="both"/>
        <w:rPr>
          <w:b/>
          <w:bCs/>
        </w:rPr>
      </w:pPr>
      <w:r>
        <w:rPr>
          <w:b/>
          <w:bCs/>
        </w:rPr>
        <w:t xml:space="preserve">3.3 </w:t>
      </w:r>
      <w:r w:rsidR="00AE1B24" w:rsidRPr="0072497D">
        <w:rPr>
          <w:b/>
          <w:bCs/>
        </w:rPr>
        <w:t xml:space="preserve">Empirical Studies and Practical </w:t>
      </w:r>
      <w:r w:rsidR="00B6529B">
        <w:rPr>
          <w:b/>
          <w:bCs/>
        </w:rPr>
        <w:t xml:space="preserve">Applications </w:t>
      </w:r>
      <w:r w:rsidR="0042731C">
        <w:rPr>
          <w:b/>
          <w:bCs/>
        </w:rPr>
        <w:t>using diabetes data sets.</w:t>
      </w:r>
    </w:p>
    <w:p w14:paraId="5F55D377" w14:textId="0AB7B1CE" w:rsidR="00FB2D6D" w:rsidRDefault="00AE1B24" w:rsidP="008F2DBF">
      <w:pPr>
        <w:jc w:val="both"/>
      </w:pPr>
      <w:r>
        <w:t xml:space="preserve">Some recent research studies have explored the application of regression models in various domains. Smith et al. [18] demonstrated that RFR is superior to LR and DTR for predicting house prices because it </w:t>
      </w:r>
      <w:r w:rsidR="00DD0E83">
        <w:t>can easily handle feature interactions</w:t>
      </w:r>
      <w:r>
        <w:t xml:space="preserve">. Johnson et al. [17] showed that DTR can model the survival rate of patients more accurately than LR in the healthcare domain. </w:t>
      </w:r>
      <w:r w:rsidR="00D71756">
        <w:t>For this experiment, we</w:t>
      </w:r>
      <w:r w:rsidR="00D71756" w:rsidRPr="00D71756">
        <w:t xml:space="preserve"> worked with the scikit-learn diabetes dataset, which has 442 samples </w:t>
      </w:r>
      <w:r w:rsidR="00D71756">
        <w:t>with</w:t>
      </w:r>
      <w:r w:rsidR="00D71756" w:rsidRPr="00D71756">
        <w:t xml:space="preserve"> 10 baseline characteristics such as age, sex, BMI, and blood pressure. It has a quantitative response</w:t>
      </w:r>
      <w:r w:rsidR="00EE575A">
        <w:t>: the</w:t>
      </w:r>
      <w:r w:rsidR="00D71756" w:rsidRPr="00D71756">
        <w:t xml:space="preserve"> patient's </w:t>
      </w:r>
      <w:r w:rsidR="00D71756">
        <w:t>disease progression</w:t>
      </w:r>
      <w:r w:rsidR="00D71756" w:rsidRPr="00D71756">
        <w:t xml:space="preserve"> after one year.</w:t>
      </w:r>
    </w:p>
    <w:p w14:paraId="0F5E49A0" w14:textId="477B715E" w:rsidR="007E4C6E" w:rsidRPr="00AD3763" w:rsidRDefault="00455AC3" w:rsidP="007E4C6E">
      <w:pPr>
        <w:jc w:val="both"/>
        <w:rPr>
          <w:b/>
          <w:bCs/>
        </w:rPr>
      </w:pPr>
      <w:r>
        <w:rPr>
          <w:b/>
          <w:bCs/>
        </w:rPr>
        <w:t xml:space="preserve">3.4 </w:t>
      </w:r>
      <w:r w:rsidR="007E4C6E" w:rsidRPr="00CF0CCC">
        <w:rPr>
          <w:b/>
          <w:bCs/>
        </w:rPr>
        <w:t>Comparative Performance Evaluation of Machine Learning using Linear Regression, Decision Tree Regression, and Random Forest</w:t>
      </w:r>
    </w:p>
    <w:p w14:paraId="2F3B36F3" w14:textId="3531BBBD" w:rsidR="007E4C6E" w:rsidRDefault="007E4C6E" w:rsidP="007E4C6E">
      <w:pPr>
        <w:jc w:val="both"/>
      </w:pPr>
      <w:r>
        <w:t xml:space="preserve">Regression models dominate the applications of machine learning that involve the forecasting of continuous values. Of the numerous methods that are currently employed, Linear Regression (LR), Decision Tree Regression (DTR), and Random Forest Regression (RFR) are the most widely used models due to the unique methodology and versatility of the models based on different domains. Model performance metrics are primarily measured using Mean Absolute Error (MAE), Mean Squared Error (MSE), or R-squared </w:t>
      </w:r>
      <w:bookmarkStart w:id="0" w:name="_Hlk196058202"/>
      <w:r>
        <w:t>(R</w:t>
      </w:r>
      <w:proofErr w:type="gramStart"/>
      <w:r>
        <w:t>²)</w:t>
      </w:r>
      <w:r w:rsidR="002D1F5F">
        <w:t xml:space="preserve">  </w:t>
      </w:r>
      <w:r w:rsidR="002D1F5F" w:rsidRPr="00D30F85">
        <w:t>[</w:t>
      </w:r>
      <w:proofErr w:type="gramEnd"/>
      <w:r w:rsidR="002D1F5F" w:rsidRPr="00D30F85">
        <w:t>3]</w:t>
      </w:r>
      <w:bookmarkEnd w:id="0"/>
      <w:r w:rsidR="00495476" w:rsidRPr="00D30F85">
        <w:t>.</w:t>
      </w:r>
      <w:r w:rsidR="00495476">
        <w:t xml:space="preserve"> This review discusses an exhaustive comparison study of LR, DTR, and RFR based on the findings of different</w:t>
      </w:r>
      <w:r>
        <w:t xml:space="preserve"> IEEE papers.</w:t>
      </w:r>
    </w:p>
    <w:p w14:paraId="0DB7C81F" w14:textId="4E133455" w:rsidR="007E4C6E" w:rsidRPr="00CF0CCC" w:rsidRDefault="00202561" w:rsidP="007E4C6E">
      <w:pPr>
        <w:jc w:val="both"/>
        <w:rPr>
          <w:b/>
          <w:bCs/>
        </w:rPr>
      </w:pPr>
      <w:r>
        <w:rPr>
          <w:b/>
          <w:bCs/>
        </w:rPr>
        <w:t xml:space="preserve">3.4.1 </w:t>
      </w:r>
      <w:r w:rsidR="007E4C6E" w:rsidRPr="00CF0CCC">
        <w:rPr>
          <w:b/>
          <w:bCs/>
        </w:rPr>
        <w:t>Linear regression (LR)</w:t>
      </w:r>
    </w:p>
    <w:p w14:paraId="5E84F772" w14:textId="77777777" w:rsidR="007E4C6E" w:rsidRDefault="007E4C6E" w:rsidP="007E4C6E">
      <w:pPr>
        <w:jc w:val="both"/>
      </w:pPr>
      <w:r>
        <w:t>Linear Regression is among the simplest statistical models describing the relationship between dependent and independent variables by fitting observed data to an approximate linear equation. Due to its ease of use and interpretability, it is one of the favourite regression problems. Nevertheless, assumptions of linearity between variables make the corresponding relationship capture difficult due to the possibly complex, non-linear relationships between real-world dataset variables.</w:t>
      </w:r>
    </w:p>
    <w:p w14:paraId="2E15B45F" w14:textId="42C04C2D" w:rsidR="007E4C6E" w:rsidRDefault="007E4C6E" w:rsidP="007E4C6E">
      <w:pPr>
        <w:jc w:val="both"/>
      </w:pPr>
      <w:r>
        <w:t>Comparing some regression models, LR, it was observed that</w:t>
      </w:r>
      <w:r w:rsidR="00B51299">
        <w:t>. In contrast, LR</w:t>
      </w:r>
      <w:r>
        <w:t xml:space="preserve"> can be termed the base</w:t>
      </w:r>
      <w:r w:rsidR="00B51299">
        <w:t>;</w:t>
      </w:r>
      <w:r>
        <w:t xml:space="preserve"> under </w:t>
      </w:r>
      <w:proofErr w:type="gramStart"/>
      <w:r>
        <w:t>the majority of</w:t>
      </w:r>
      <w:proofErr w:type="gramEnd"/>
      <w:r>
        <w:t xml:space="preserve"> settings, the predictive power of LR is typically outrun by more sophisticated models such as DTR and RFR, which involve interaction between variables along with the dataset's non-linearity [1].</w:t>
      </w:r>
    </w:p>
    <w:p w14:paraId="11B55FD4" w14:textId="4ACD0332" w:rsidR="007E4C6E" w:rsidRPr="00CF0CCC" w:rsidRDefault="00202561" w:rsidP="007E4C6E">
      <w:pPr>
        <w:jc w:val="both"/>
        <w:rPr>
          <w:b/>
          <w:bCs/>
        </w:rPr>
      </w:pPr>
      <w:r>
        <w:rPr>
          <w:b/>
          <w:bCs/>
        </w:rPr>
        <w:t xml:space="preserve">3.4.2 </w:t>
      </w:r>
      <w:r w:rsidR="007E4C6E" w:rsidRPr="00CF0CCC">
        <w:rPr>
          <w:b/>
          <w:bCs/>
        </w:rPr>
        <w:t>Decision Tree Regression (DTR</w:t>
      </w:r>
      <w:r w:rsidR="007E4C6E">
        <w:rPr>
          <w:b/>
          <w:bCs/>
        </w:rPr>
        <w:t>)</w:t>
      </w:r>
    </w:p>
    <w:p w14:paraId="762A0E25" w14:textId="411BC58B" w:rsidR="007E4C6E" w:rsidRDefault="007E4C6E" w:rsidP="007E4C6E">
      <w:pPr>
        <w:jc w:val="both"/>
      </w:pPr>
      <w:r>
        <w:t xml:space="preserve">Decision Tree Regression operates by partitioning the data into feature values to develop a tree-like structure of decisions. It is a technique that can handle non-linearities between the variables and interactions between variables. Comparative studies revealed </w:t>
      </w:r>
      <w:r>
        <w:lastRenderedPageBreak/>
        <w:t xml:space="preserve">that DTR performs competitively relative to LR where data is hierarchical or segmented </w:t>
      </w:r>
      <w:r w:rsidRPr="00D30F85">
        <w:t>[</w:t>
      </w:r>
      <w:r w:rsidR="00D74A32" w:rsidRPr="00D30F85">
        <w:t>6</w:t>
      </w:r>
      <w:r w:rsidRPr="00D30F85">
        <w:t>].</w:t>
      </w:r>
      <w:r>
        <w:t xml:space="preserve"> However, DTR can be affected by the curse of dimensionality, especially where the tree is highly complex. Pruning techniques and depth restrictions are common remedies to counter this issue.</w:t>
      </w:r>
    </w:p>
    <w:p w14:paraId="466DA23E" w14:textId="283174CF" w:rsidR="007E4C6E" w:rsidRPr="00CF0CCC" w:rsidRDefault="00202561" w:rsidP="007E4C6E">
      <w:pPr>
        <w:jc w:val="both"/>
        <w:rPr>
          <w:b/>
          <w:bCs/>
        </w:rPr>
      </w:pPr>
      <w:r>
        <w:rPr>
          <w:b/>
          <w:bCs/>
        </w:rPr>
        <w:t xml:space="preserve">3.4.3 </w:t>
      </w:r>
      <w:r w:rsidR="007E4C6E" w:rsidRPr="00CF0CCC">
        <w:rPr>
          <w:b/>
          <w:bCs/>
        </w:rPr>
        <w:t>Random Forest Regression (RFR)</w:t>
      </w:r>
    </w:p>
    <w:p w14:paraId="76F607A7" w14:textId="5BDE6273" w:rsidR="007E4C6E" w:rsidRPr="007775FE" w:rsidRDefault="007E4C6E" w:rsidP="007E4C6E">
      <w:pPr>
        <w:jc w:val="both"/>
      </w:pPr>
      <w:r>
        <w:t>Random Forest Regression is an ensemble learning algorithm that trains many decision trees on varied data subsets at training time and makes predictions based on the average response of the individual trees</w:t>
      </w:r>
      <w:r w:rsidR="002A5D92">
        <w:t xml:space="preserve"> </w:t>
      </w:r>
      <w:r w:rsidR="00050F41" w:rsidRPr="00D30F85">
        <w:t>[</w:t>
      </w:r>
      <w:r w:rsidR="003941B3">
        <w:t>27</w:t>
      </w:r>
      <w:r w:rsidR="00050F41" w:rsidRPr="00D30F85">
        <w:t>]</w:t>
      </w:r>
      <w:r w:rsidRPr="00D30F85">
        <w:t>.</w:t>
      </w:r>
      <w:r>
        <w:t xml:space="preserve"> The process enhances the precision of forecasts and does not suffer from overfitting due to the averaging of many trees learned using varied data subsets. Empirical research has demonstrated that RFR consistently has lower prediction errors than LR and DTR using challenging datasets [20]. RFR is resilient enough to find applications in numerous fields due to the versatility of the algorithm, such as load forecasting of smart grids [2</w:t>
      </w:r>
      <w:r w:rsidR="004C5B06">
        <w:t>4</w:t>
      </w:r>
      <w:r>
        <w:t>].</w:t>
      </w:r>
    </w:p>
    <w:p w14:paraId="30F21456" w14:textId="2BCAD651" w:rsidR="004D1872" w:rsidRPr="004D1872" w:rsidRDefault="00202561" w:rsidP="008F2DBF">
      <w:pPr>
        <w:jc w:val="both"/>
        <w:rPr>
          <w:b/>
          <w:bCs/>
        </w:rPr>
      </w:pPr>
      <w:r>
        <w:rPr>
          <w:b/>
          <w:bCs/>
        </w:rPr>
        <w:t xml:space="preserve">3.4.4 </w:t>
      </w:r>
      <w:r w:rsidR="004D1872" w:rsidRPr="004D1872">
        <w:rPr>
          <w:b/>
          <w:bCs/>
        </w:rPr>
        <w:t>Summary of comparative performance Analysi</w:t>
      </w:r>
      <w:r w:rsidR="00B6529B">
        <w:rPr>
          <w:b/>
          <w:bCs/>
        </w:rPr>
        <w:t>s using the diabetes data set</w:t>
      </w:r>
    </w:p>
    <w:p w14:paraId="7C35D265" w14:textId="0A9EAF3A" w:rsidR="004D1872" w:rsidRDefault="004D1872" w:rsidP="004D1872">
      <w:pPr>
        <w:jc w:val="both"/>
      </w:pPr>
      <w:r>
        <w:t>LR, DTR, and RFR performance is usually measured using traditional regression metrics such as Mean Absolute Error (MAE), Mean Squared Error (MSE), and R-squared (R²)</w:t>
      </w:r>
      <w:r w:rsidR="009E17FA">
        <w:t xml:space="preserve"> </w:t>
      </w:r>
      <w:r w:rsidR="009E17FA" w:rsidRPr="00D30F85">
        <w:t>[7]</w:t>
      </w:r>
      <w:r w:rsidRPr="00D30F85">
        <w:t>.</w:t>
      </w:r>
      <w:r>
        <w:t xml:space="preserve"> Studies always indicate that RFR performs the best, followed by DTR, with LR's performance invariably being the least under non-linear datasets.</w:t>
      </w:r>
    </w:p>
    <w:p w14:paraId="37D559A3" w14:textId="77777777" w:rsidR="004D1872" w:rsidRDefault="004D1872" w:rsidP="004D1872">
      <w:pPr>
        <w:jc w:val="both"/>
      </w:pPr>
      <w:r>
        <w:t>Smith and Jones [1] carried out an exhaustive analysis of such models based on financial time-series data. Their finding was that:</w:t>
      </w:r>
    </w:p>
    <w:p w14:paraId="0EDCA041" w14:textId="77777777" w:rsidR="004D1872" w:rsidRDefault="004D1872" w:rsidP="004D1872">
      <w:pPr>
        <w:jc w:val="both"/>
      </w:pPr>
      <w:r>
        <w:t>• RFR yielded the least MAE and MSE, representing the best predictive performance.</w:t>
      </w:r>
    </w:p>
    <w:p w14:paraId="40FC8F84" w14:textId="77777777" w:rsidR="004D1872" w:rsidRDefault="004D1872" w:rsidP="004D1872">
      <w:pPr>
        <w:jc w:val="both"/>
      </w:pPr>
      <w:r>
        <w:t>• DTR exhibited high variance, which caused occasional overfitting.</w:t>
      </w:r>
    </w:p>
    <w:p w14:paraId="341A93BF" w14:textId="77777777" w:rsidR="004D1872" w:rsidRDefault="004D1872" w:rsidP="004D1872">
      <w:pPr>
        <w:jc w:val="both"/>
      </w:pPr>
      <w:r>
        <w:t>• LR yielded the highest error rates, particularly with datasets containing complex relationships</w:t>
      </w:r>
    </w:p>
    <w:p w14:paraId="7AA2C33A" w14:textId="46EAD5A5" w:rsidR="004D1872" w:rsidRDefault="004D1872" w:rsidP="004D1872">
      <w:pPr>
        <w:jc w:val="both"/>
      </w:pPr>
      <w:r>
        <w:t>Also, Wilson and Thompson [</w:t>
      </w:r>
      <w:r w:rsidR="008E2F43">
        <w:t>20</w:t>
      </w:r>
      <w:r>
        <w:t>] compared the models to predict sales, and the highest predictive accuracy (R² = 0.92) was observed in RFR, followed by DTR (R² = 0.85), then LR (R² = 0.70).</w:t>
      </w:r>
    </w:p>
    <w:p w14:paraId="7C92A6F4" w14:textId="77777777" w:rsidR="00E279BB" w:rsidRDefault="00E279BB" w:rsidP="004D1872">
      <w:pPr>
        <w:jc w:val="both"/>
      </w:pPr>
    </w:p>
    <w:p w14:paraId="64E86FED" w14:textId="218E61EE" w:rsidR="00E279BB" w:rsidRPr="007775FE" w:rsidRDefault="00E279BB" w:rsidP="00E279BB">
      <w:pPr>
        <w:jc w:val="both"/>
      </w:pPr>
      <w:r w:rsidRPr="00FC5A75">
        <w:t xml:space="preserve">Linear Regression exhibited the best R² and RMSE, generalising best to unseen data. Random Forest was the next best, followed by the Decision Tree, which indicated that it was starting to suffer from overfitting, likely due to the lack of </w:t>
      </w:r>
      <w:r>
        <w:t>ensemble support</w:t>
      </w:r>
      <w:r w:rsidRPr="00FC5A75">
        <w:t>.</w:t>
      </w:r>
    </w:p>
    <w:p w14:paraId="426C76CE" w14:textId="77777777" w:rsidR="00E279BB" w:rsidRDefault="00E279BB" w:rsidP="004D1872">
      <w:pPr>
        <w:jc w:val="both"/>
      </w:pPr>
    </w:p>
    <w:p w14:paraId="0A5B53B0" w14:textId="6CA63A1C" w:rsidR="00E279BB" w:rsidRDefault="00E279BB" w:rsidP="004D1872">
      <w:pPr>
        <w:jc w:val="both"/>
      </w:pPr>
      <w:r>
        <w:rPr>
          <w:noProof/>
        </w:rPr>
        <w:lastRenderedPageBreak/>
        <w:drawing>
          <wp:inline distT="0" distB="0" distL="0" distR="0" wp14:anchorId="401046B3" wp14:editId="581CE980">
            <wp:extent cx="5029200" cy="3017520"/>
            <wp:effectExtent l="0" t="0" r="0" b="0"/>
            <wp:docPr id="1"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a bar chart&#10;&#10;AI-generated content may be incorrect."/>
                    <pic:cNvPicPr/>
                  </pic:nvPicPr>
                  <pic:blipFill>
                    <a:blip r:embed="rId6"/>
                    <a:stretch>
                      <a:fillRect/>
                    </a:stretch>
                  </pic:blipFill>
                  <pic:spPr>
                    <a:xfrm>
                      <a:off x="0" y="0"/>
                      <a:ext cx="5029200" cy="3017520"/>
                    </a:xfrm>
                    <a:prstGeom prst="rect">
                      <a:avLst/>
                    </a:prstGeom>
                  </pic:spPr>
                </pic:pic>
              </a:graphicData>
            </a:graphic>
          </wp:inline>
        </w:drawing>
      </w:r>
    </w:p>
    <w:p w14:paraId="3D00CC9D" w14:textId="746D7E05" w:rsidR="00E279BB" w:rsidRPr="002230EE" w:rsidRDefault="002230EE" w:rsidP="002230EE">
      <w:pPr>
        <w:jc w:val="center"/>
        <w:rPr>
          <w:b/>
          <w:bCs/>
        </w:rPr>
      </w:pPr>
      <w:r w:rsidRPr="002230EE">
        <w:rPr>
          <w:b/>
          <w:bCs/>
        </w:rPr>
        <w:t>Figure 1</w:t>
      </w:r>
    </w:p>
    <w:p w14:paraId="0C96DDEC" w14:textId="77777777" w:rsidR="00E279BB" w:rsidRDefault="00E279BB" w:rsidP="004D1872">
      <w:pPr>
        <w:jc w:val="both"/>
      </w:pPr>
    </w:p>
    <w:p w14:paraId="46A4A4A8" w14:textId="77777777" w:rsidR="00E279BB" w:rsidRDefault="00E279BB" w:rsidP="004D1872">
      <w:pPr>
        <w:jc w:val="both"/>
      </w:pPr>
    </w:p>
    <w:p w14:paraId="04C00B8F" w14:textId="114FD523" w:rsidR="00E279BB" w:rsidRDefault="00E279BB" w:rsidP="00B5150B">
      <w:pPr>
        <w:jc w:val="both"/>
      </w:pPr>
      <w:r w:rsidRPr="00FC5A75">
        <w:t>Random Forest models</w:t>
      </w:r>
      <w:r w:rsidR="00D32577">
        <w:t xml:space="preserve"> and </w:t>
      </w:r>
      <w:r w:rsidR="003362DC">
        <w:t>linear regression can be applied to make predictions in biomedical data, yet linear regression has superior out-of-the-box accuracy. Decision trees are simple to use, but they</w:t>
      </w:r>
      <w:r w:rsidRPr="00FC5A75">
        <w:t xml:space="preserve"> may require pruning or the use of ensemble methods to be competitive.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28"/>
        <w:gridCol w:w="1728"/>
        <w:gridCol w:w="1728"/>
        <w:gridCol w:w="1728"/>
        <w:gridCol w:w="1728"/>
      </w:tblGrid>
      <w:tr w:rsidR="00634C17" w14:paraId="5182D8AD" w14:textId="77777777" w:rsidTr="00634C17">
        <w:tc>
          <w:tcPr>
            <w:tcW w:w="1728" w:type="dxa"/>
          </w:tcPr>
          <w:p w14:paraId="2C8C03CD" w14:textId="77777777" w:rsidR="00634C17" w:rsidRDefault="00634C17" w:rsidP="00EC11D9">
            <w:r>
              <w:t>Model</w:t>
            </w:r>
          </w:p>
        </w:tc>
        <w:tc>
          <w:tcPr>
            <w:tcW w:w="1728" w:type="dxa"/>
          </w:tcPr>
          <w:p w14:paraId="127A9935" w14:textId="77777777" w:rsidR="00634C17" w:rsidRDefault="00634C17" w:rsidP="00EC11D9">
            <w:r>
              <w:t>MAE</w:t>
            </w:r>
          </w:p>
        </w:tc>
        <w:tc>
          <w:tcPr>
            <w:tcW w:w="1728" w:type="dxa"/>
          </w:tcPr>
          <w:p w14:paraId="04542F8B" w14:textId="77777777" w:rsidR="00634C17" w:rsidRDefault="00634C17" w:rsidP="00EC11D9">
            <w:r>
              <w:t>MSE</w:t>
            </w:r>
          </w:p>
        </w:tc>
        <w:tc>
          <w:tcPr>
            <w:tcW w:w="1728" w:type="dxa"/>
          </w:tcPr>
          <w:p w14:paraId="2CB09E32" w14:textId="77777777" w:rsidR="00634C17" w:rsidRDefault="00634C17" w:rsidP="00EC11D9">
            <w:r>
              <w:t>RMSE</w:t>
            </w:r>
          </w:p>
        </w:tc>
        <w:tc>
          <w:tcPr>
            <w:tcW w:w="1728" w:type="dxa"/>
          </w:tcPr>
          <w:p w14:paraId="0EB1AE92" w14:textId="77777777" w:rsidR="00634C17" w:rsidRDefault="00634C17" w:rsidP="00EC11D9">
            <w:r>
              <w:t>R² Score</w:t>
            </w:r>
          </w:p>
        </w:tc>
      </w:tr>
      <w:tr w:rsidR="00634C17" w14:paraId="19505639" w14:textId="77777777" w:rsidTr="00634C17">
        <w:tc>
          <w:tcPr>
            <w:tcW w:w="1728" w:type="dxa"/>
          </w:tcPr>
          <w:p w14:paraId="23BF432F" w14:textId="77777777" w:rsidR="00634C17" w:rsidRDefault="00634C17" w:rsidP="00EC11D9">
            <w:r>
              <w:t>Linear Regression</w:t>
            </w:r>
          </w:p>
        </w:tc>
        <w:tc>
          <w:tcPr>
            <w:tcW w:w="1728" w:type="dxa"/>
          </w:tcPr>
          <w:p w14:paraId="7B812FD9" w14:textId="77777777" w:rsidR="00634C17" w:rsidRDefault="00634C17" w:rsidP="00EC11D9">
            <w:r>
              <w:t>42.79</w:t>
            </w:r>
          </w:p>
        </w:tc>
        <w:tc>
          <w:tcPr>
            <w:tcW w:w="1728" w:type="dxa"/>
          </w:tcPr>
          <w:p w14:paraId="26158681" w14:textId="77777777" w:rsidR="00634C17" w:rsidRDefault="00634C17" w:rsidP="00EC11D9">
            <w:r>
              <w:t>2900.19</w:t>
            </w:r>
          </w:p>
        </w:tc>
        <w:tc>
          <w:tcPr>
            <w:tcW w:w="1728" w:type="dxa"/>
          </w:tcPr>
          <w:p w14:paraId="22D5C148" w14:textId="77777777" w:rsidR="00634C17" w:rsidRDefault="00634C17" w:rsidP="00EC11D9">
            <w:r>
              <w:t>53.85</w:t>
            </w:r>
          </w:p>
        </w:tc>
        <w:tc>
          <w:tcPr>
            <w:tcW w:w="1728" w:type="dxa"/>
          </w:tcPr>
          <w:p w14:paraId="7D64A664" w14:textId="77777777" w:rsidR="00634C17" w:rsidRDefault="00634C17" w:rsidP="00EC11D9">
            <w:r>
              <w:t>0.453</w:t>
            </w:r>
          </w:p>
        </w:tc>
      </w:tr>
      <w:tr w:rsidR="00634C17" w14:paraId="3132946C" w14:textId="77777777" w:rsidTr="00634C17">
        <w:tc>
          <w:tcPr>
            <w:tcW w:w="1728" w:type="dxa"/>
          </w:tcPr>
          <w:p w14:paraId="3A0880FB" w14:textId="77777777" w:rsidR="00634C17" w:rsidRDefault="00634C17" w:rsidP="00EC11D9">
            <w:r>
              <w:t>Random Forest</w:t>
            </w:r>
          </w:p>
        </w:tc>
        <w:tc>
          <w:tcPr>
            <w:tcW w:w="1728" w:type="dxa"/>
          </w:tcPr>
          <w:p w14:paraId="7348E077" w14:textId="77777777" w:rsidR="00634C17" w:rsidRDefault="00634C17" w:rsidP="00EC11D9">
            <w:r>
              <w:t>44.05</w:t>
            </w:r>
          </w:p>
        </w:tc>
        <w:tc>
          <w:tcPr>
            <w:tcW w:w="1728" w:type="dxa"/>
          </w:tcPr>
          <w:p w14:paraId="4DD839C7" w14:textId="77777777" w:rsidR="00634C17" w:rsidRDefault="00634C17" w:rsidP="00EC11D9">
            <w:r>
              <w:t>2952.01</w:t>
            </w:r>
          </w:p>
        </w:tc>
        <w:tc>
          <w:tcPr>
            <w:tcW w:w="1728" w:type="dxa"/>
          </w:tcPr>
          <w:p w14:paraId="7B2D6D91" w14:textId="77777777" w:rsidR="00634C17" w:rsidRDefault="00634C17" w:rsidP="00EC11D9">
            <w:r>
              <w:t>54.33</w:t>
            </w:r>
          </w:p>
        </w:tc>
        <w:tc>
          <w:tcPr>
            <w:tcW w:w="1728" w:type="dxa"/>
          </w:tcPr>
          <w:p w14:paraId="18D1518F" w14:textId="77777777" w:rsidR="00634C17" w:rsidRDefault="00634C17" w:rsidP="00EC11D9">
            <w:r>
              <w:t>0.443</w:t>
            </w:r>
          </w:p>
        </w:tc>
      </w:tr>
      <w:tr w:rsidR="00634C17" w14:paraId="61E4DD86" w14:textId="77777777" w:rsidTr="00634C17">
        <w:tc>
          <w:tcPr>
            <w:tcW w:w="1728" w:type="dxa"/>
          </w:tcPr>
          <w:p w14:paraId="7C74B2EC" w14:textId="77777777" w:rsidR="00634C17" w:rsidRDefault="00634C17" w:rsidP="00EC11D9">
            <w:r>
              <w:t>Decision Tree</w:t>
            </w:r>
          </w:p>
        </w:tc>
        <w:tc>
          <w:tcPr>
            <w:tcW w:w="1728" w:type="dxa"/>
          </w:tcPr>
          <w:p w14:paraId="2400F0B6" w14:textId="77777777" w:rsidR="00634C17" w:rsidRDefault="00634C17" w:rsidP="00EC11D9">
            <w:r>
              <w:t>54.53</w:t>
            </w:r>
          </w:p>
        </w:tc>
        <w:tc>
          <w:tcPr>
            <w:tcW w:w="1728" w:type="dxa"/>
          </w:tcPr>
          <w:p w14:paraId="531F3C06" w14:textId="77777777" w:rsidR="00634C17" w:rsidRDefault="00634C17" w:rsidP="00EC11D9">
            <w:r>
              <w:t>4976.80</w:t>
            </w:r>
          </w:p>
        </w:tc>
        <w:tc>
          <w:tcPr>
            <w:tcW w:w="1728" w:type="dxa"/>
          </w:tcPr>
          <w:p w14:paraId="704E9E13" w14:textId="77777777" w:rsidR="00634C17" w:rsidRDefault="00634C17" w:rsidP="00EC11D9">
            <w:r>
              <w:t>70.55</w:t>
            </w:r>
          </w:p>
        </w:tc>
        <w:tc>
          <w:tcPr>
            <w:tcW w:w="1728" w:type="dxa"/>
          </w:tcPr>
          <w:p w14:paraId="13132E53" w14:textId="77777777" w:rsidR="00634C17" w:rsidRDefault="00634C17" w:rsidP="00EC11D9">
            <w:r>
              <w:t>0.061</w:t>
            </w:r>
          </w:p>
        </w:tc>
      </w:tr>
    </w:tbl>
    <w:p w14:paraId="4F6534A8" w14:textId="77777777" w:rsidR="002230EE" w:rsidRDefault="002230EE" w:rsidP="00B5150B">
      <w:pPr>
        <w:jc w:val="both"/>
      </w:pPr>
    </w:p>
    <w:p w14:paraId="0747E10D" w14:textId="7D945BDB" w:rsidR="002230EE" w:rsidRDefault="002230EE" w:rsidP="002230EE">
      <w:pPr>
        <w:jc w:val="center"/>
        <w:rPr>
          <w:b/>
          <w:bCs/>
        </w:rPr>
      </w:pPr>
      <w:r w:rsidRPr="002230EE">
        <w:rPr>
          <w:b/>
          <w:bCs/>
        </w:rPr>
        <w:t>Table 2</w:t>
      </w:r>
    </w:p>
    <w:p w14:paraId="75C7E9AC" w14:textId="77777777" w:rsidR="002230EE" w:rsidRPr="002230EE" w:rsidRDefault="002230EE" w:rsidP="002230EE">
      <w:pPr>
        <w:jc w:val="center"/>
        <w:rPr>
          <w:b/>
          <w:bCs/>
        </w:rPr>
      </w:pPr>
    </w:p>
    <w:p w14:paraId="349A3BC1" w14:textId="30468F28" w:rsidR="00E279BB" w:rsidRPr="00FC5A75" w:rsidRDefault="00004869" w:rsidP="002230EE">
      <w:pPr>
        <w:jc w:val="both"/>
      </w:pPr>
      <w:r w:rsidRPr="00FC5A75">
        <w:t xml:space="preserve">Although the findings are promising, the analysis is limited </w:t>
      </w:r>
      <w:r>
        <w:t xml:space="preserve">to </w:t>
      </w:r>
      <w:r w:rsidRPr="00FC5A75">
        <w:t xml:space="preserve">using only one dataset coupled with default model hyperparameters. </w:t>
      </w:r>
      <w:r>
        <w:t xml:space="preserve">Hyperparameter Optimisation, additional biomedical datasets, and more sophisticated ML models such as Gradient Boosting Machines and Neural Networks can be explored further. Using domain knowledge </w:t>
      </w:r>
      <w:r w:rsidR="002230EE">
        <w:t>and</w:t>
      </w:r>
      <w:r>
        <w:t xml:space="preserve"> feature engineering can enhance the model's performance</w:t>
      </w:r>
      <w:r w:rsidRPr="00FC5A75">
        <w:t xml:space="preserve"> further.</w:t>
      </w:r>
    </w:p>
    <w:p w14:paraId="7E520223" w14:textId="77777777" w:rsidR="00E279BB" w:rsidRDefault="00E279BB" w:rsidP="004D1872">
      <w:pPr>
        <w:jc w:val="both"/>
      </w:pPr>
    </w:p>
    <w:p w14:paraId="512874CA" w14:textId="3FBAECD5" w:rsidR="004D1872" w:rsidRPr="00D66438" w:rsidRDefault="00202561" w:rsidP="004D1872">
      <w:pPr>
        <w:jc w:val="both"/>
        <w:rPr>
          <w:b/>
          <w:bCs/>
        </w:rPr>
      </w:pPr>
      <w:r>
        <w:rPr>
          <w:b/>
          <w:bCs/>
        </w:rPr>
        <w:t xml:space="preserve">3.5 </w:t>
      </w:r>
      <w:r w:rsidR="004D1872" w:rsidRPr="00D66438">
        <w:rPr>
          <w:b/>
          <w:bCs/>
        </w:rPr>
        <w:t>Applications in Specific Areas</w:t>
      </w:r>
    </w:p>
    <w:p w14:paraId="181558CE" w14:textId="37089C3B" w:rsidR="004D1872" w:rsidRPr="00D66438" w:rsidRDefault="00202561" w:rsidP="004D1872">
      <w:pPr>
        <w:jc w:val="both"/>
        <w:rPr>
          <w:b/>
          <w:bCs/>
        </w:rPr>
      </w:pPr>
      <w:r>
        <w:rPr>
          <w:b/>
          <w:bCs/>
        </w:rPr>
        <w:t xml:space="preserve">3.5.1 </w:t>
      </w:r>
      <w:r w:rsidR="004D1872" w:rsidRPr="00D66438">
        <w:rPr>
          <w:b/>
          <w:bCs/>
        </w:rPr>
        <w:t>Healthcare Prediction</w:t>
      </w:r>
    </w:p>
    <w:p w14:paraId="05FC8E23" w14:textId="5D6D4E6A" w:rsidR="004D1872" w:rsidRDefault="004D1872" w:rsidP="004D1872">
      <w:pPr>
        <w:jc w:val="both"/>
      </w:pPr>
      <w:r>
        <w:t>In medicine, machine learning models predict diseases based on patient histories. Clark et al. [</w:t>
      </w:r>
      <w:r w:rsidR="008E2F43">
        <w:t>2</w:t>
      </w:r>
      <w:r w:rsidR="00002D24">
        <w:t>5</w:t>
      </w:r>
      <w:r w:rsidR="00DA4B4F">
        <w:t>3</w:t>
      </w:r>
      <w:r>
        <w:t xml:space="preserve">] analysed using LR, DTR, and RFR to forecast heart diseases. </w:t>
      </w:r>
      <w:r w:rsidR="00C6159E">
        <w:t>They said</w:t>
      </w:r>
      <w:r>
        <w:t xml:space="preserve"> </w:t>
      </w:r>
      <w:r w:rsidR="008E2F43">
        <w:t xml:space="preserve">RFR achieved the most fantastic accuracy </w:t>
      </w:r>
      <w:r>
        <w:t>since it could recognise subtle medical patterns.</w:t>
      </w:r>
    </w:p>
    <w:p w14:paraId="44E58A24" w14:textId="3EE99CEE" w:rsidR="004D1872" w:rsidRPr="0076639F" w:rsidRDefault="00202561" w:rsidP="004D1872">
      <w:pPr>
        <w:jc w:val="both"/>
        <w:rPr>
          <w:b/>
          <w:bCs/>
        </w:rPr>
      </w:pPr>
      <w:r>
        <w:rPr>
          <w:b/>
          <w:bCs/>
        </w:rPr>
        <w:t xml:space="preserve">3.5.2 </w:t>
      </w:r>
      <w:r w:rsidR="004D1872" w:rsidRPr="0076639F">
        <w:rPr>
          <w:b/>
          <w:bCs/>
        </w:rPr>
        <w:t>Smart Grid Load Forecasting</w:t>
      </w:r>
    </w:p>
    <w:p w14:paraId="34F14E1C" w14:textId="65BA76DA" w:rsidR="004D1872" w:rsidRDefault="004D1872" w:rsidP="004D1872">
      <w:pPr>
        <w:jc w:val="both"/>
      </w:pPr>
      <w:r>
        <w:t>RFR is likewise widely utilised in intelligent grid load forecasting for energy management. Martin and Lee [</w:t>
      </w:r>
      <w:r w:rsidR="008E2F43">
        <w:t>2</w:t>
      </w:r>
      <w:r w:rsidR="00855731">
        <w:t>7</w:t>
      </w:r>
      <w:r>
        <w:t>] compared studies of electricity demand forecasting using RFR, DTR, and LR and found that RFR was superior to DTR and LR, with an improvement of 25% MSE over LR and 15% over DTR.</w:t>
      </w:r>
    </w:p>
    <w:p w14:paraId="284E6981" w14:textId="492641C7" w:rsidR="004D1872" w:rsidRPr="0076639F" w:rsidRDefault="00202561" w:rsidP="004D1872">
      <w:pPr>
        <w:jc w:val="both"/>
        <w:rPr>
          <w:b/>
          <w:bCs/>
        </w:rPr>
      </w:pPr>
      <w:r>
        <w:rPr>
          <w:b/>
          <w:bCs/>
        </w:rPr>
        <w:t xml:space="preserve">3.5.3 </w:t>
      </w:r>
      <w:r w:rsidR="004D1872" w:rsidRPr="0076639F">
        <w:rPr>
          <w:b/>
          <w:bCs/>
        </w:rPr>
        <w:t>Financial forecasting</w:t>
      </w:r>
    </w:p>
    <w:p w14:paraId="633251D4" w14:textId="2FF03FCD" w:rsidR="004D1872" w:rsidRDefault="004D1872" w:rsidP="004D1872">
      <w:pPr>
        <w:jc w:val="both"/>
      </w:pPr>
      <w:r>
        <w:t xml:space="preserve">Financial markets demand proper regression models to forecast volatility and trends. Wilson and </w:t>
      </w:r>
      <w:r w:rsidRPr="00D30F85">
        <w:t>Thompson [</w:t>
      </w:r>
      <w:r w:rsidR="00E80D54" w:rsidRPr="00D30F85">
        <w:t>7</w:t>
      </w:r>
      <w:r w:rsidRPr="00D30F85">
        <w:t>]</w:t>
      </w:r>
      <w:r>
        <w:t xml:space="preserve"> noted that RFR performed consistently better than LR and DTR as predictors of economic indicators and stock prices, mainly because it is an ensemble model, therefore minimising the variance.</w:t>
      </w:r>
    </w:p>
    <w:p w14:paraId="22C07F8D" w14:textId="77777777" w:rsidR="00927EA5" w:rsidRDefault="00927EA5" w:rsidP="00AD3763">
      <w:pPr>
        <w:jc w:val="both"/>
        <w:rPr>
          <w:b/>
          <w:bCs/>
        </w:rPr>
      </w:pPr>
    </w:p>
    <w:p w14:paraId="03343B00" w14:textId="48B587CF" w:rsidR="00AD3763" w:rsidRPr="00164710" w:rsidRDefault="00202561" w:rsidP="00AD3763">
      <w:pPr>
        <w:jc w:val="both"/>
        <w:rPr>
          <w:b/>
          <w:bCs/>
        </w:rPr>
      </w:pPr>
      <w:r>
        <w:rPr>
          <w:b/>
          <w:bCs/>
        </w:rPr>
        <w:t xml:space="preserve">3.6 </w:t>
      </w:r>
      <w:r w:rsidR="00AD3763" w:rsidRPr="002B4C1F">
        <w:rPr>
          <w:b/>
          <w:bCs/>
        </w:rPr>
        <w:t>Advances and Future Directions</w:t>
      </w:r>
    </w:p>
    <w:p w14:paraId="05C80FD3" w14:textId="756777AA" w:rsidR="00AD3763" w:rsidRDefault="00AD3763" w:rsidP="00AD3763">
      <w:pPr>
        <w:jc w:val="both"/>
      </w:pPr>
      <w:r>
        <w:t>New developments in machine learning led to the creation of hybrid approaches using the combination of several regression models to give the best possible performance. Techniques such as Gradient Boosting Machines (GBM) and Extreme Gradient Boosting (</w:t>
      </w:r>
      <w:proofErr w:type="spellStart"/>
      <w:r>
        <w:t>XGBoost</w:t>
      </w:r>
      <w:proofErr w:type="spellEnd"/>
      <w:r>
        <w:t>) demonstrate significant improvement compared to traditional regression models</w:t>
      </w:r>
      <w:r w:rsidR="007B0B30">
        <w:t xml:space="preserve"> </w:t>
      </w:r>
      <w:r w:rsidR="00B326A5">
        <w:t>[2</w:t>
      </w:r>
      <w:r w:rsidR="00742582">
        <w:t>3</w:t>
      </w:r>
      <w:r w:rsidR="00B326A5">
        <w:t>]</w:t>
      </w:r>
      <w:r>
        <w:t>. Deep learning regression models are quickly gaining popularity with high-dimensional unstructured data spaces.</w:t>
      </w:r>
    </w:p>
    <w:p w14:paraId="6713B432" w14:textId="77777777" w:rsidR="00AD3763" w:rsidRPr="007775FE" w:rsidRDefault="00AD3763" w:rsidP="00AD3763">
      <w:pPr>
        <w:jc w:val="both"/>
      </w:pPr>
      <w:r>
        <w:t>Future studies will combine regression models with domain knowledge to increase their interpretability and trustworthiness, especially in sensitive domains like healthcare and finance.</w:t>
      </w:r>
    </w:p>
    <w:p w14:paraId="48F82EAA" w14:textId="77777777" w:rsidR="004D1872" w:rsidRDefault="004D1872" w:rsidP="004D1872">
      <w:pPr>
        <w:jc w:val="both"/>
        <w:rPr>
          <w:b/>
          <w:bCs/>
        </w:rPr>
      </w:pPr>
    </w:p>
    <w:p w14:paraId="1C7A154C" w14:textId="182ED6C6" w:rsidR="004D1872" w:rsidRPr="0076639F" w:rsidRDefault="004D1872" w:rsidP="004D1872">
      <w:pPr>
        <w:jc w:val="both"/>
        <w:rPr>
          <w:b/>
          <w:bCs/>
        </w:rPr>
      </w:pPr>
      <w:r w:rsidRPr="0076639F">
        <w:rPr>
          <w:b/>
          <w:bCs/>
        </w:rPr>
        <w:t>Conclusion</w:t>
      </w:r>
      <w:r w:rsidR="004B742A">
        <w:rPr>
          <w:b/>
          <w:bCs/>
        </w:rPr>
        <w:t xml:space="preserve"> and Recommendations</w:t>
      </w:r>
    </w:p>
    <w:p w14:paraId="128FD1F0" w14:textId="77777777" w:rsidR="004D1872" w:rsidRDefault="004D1872" w:rsidP="004D1872">
      <w:pPr>
        <w:jc w:val="both"/>
      </w:pPr>
      <w:r>
        <w:t>The differences between Linear Regression, Decision Tree Regression, and Random Forest Regression reveal varying strengths and weaknesses:</w:t>
      </w:r>
    </w:p>
    <w:p w14:paraId="3275A90C" w14:textId="77777777" w:rsidR="004D1872" w:rsidRDefault="004D1872" w:rsidP="004D1872">
      <w:pPr>
        <w:jc w:val="both"/>
      </w:pPr>
      <w:r>
        <w:t>• Linear regression is interpretable but has a hard time with nonlinear relationships.</w:t>
      </w:r>
    </w:p>
    <w:p w14:paraId="2C18EDC3" w14:textId="79A8AD4A" w:rsidR="00CC15B9" w:rsidRDefault="00CC15B9" w:rsidP="00CC15B9">
      <w:pPr>
        <w:jc w:val="both"/>
      </w:pPr>
      <w:r>
        <w:t xml:space="preserve">•  Decision Tree Regression can handle non-linearity very </w:t>
      </w:r>
      <w:proofErr w:type="gramStart"/>
      <w:r>
        <w:t>well, but</w:t>
      </w:r>
      <w:proofErr w:type="gramEnd"/>
      <w:r>
        <w:t xml:space="preserve"> is prone to overfitting.</w:t>
      </w:r>
    </w:p>
    <w:p w14:paraId="53662203" w14:textId="77777777" w:rsidR="00CC15B9" w:rsidRDefault="00CC15B9" w:rsidP="00CC15B9">
      <w:pPr>
        <w:jc w:val="both"/>
      </w:pPr>
      <w:r>
        <w:lastRenderedPageBreak/>
        <w:t>• Random Forest Regression gives the highest accuracy and stability, becoming the preferred approach for many real-world applications.</w:t>
      </w:r>
    </w:p>
    <w:p w14:paraId="1033B492" w14:textId="50CBE8DE" w:rsidR="00CC15B9" w:rsidRPr="007775FE" w:rsidRDefault="00CC15B9" w:rsidP="00CC15B9">
      <w:pPr>
        <w:jc w:val="both"/>
      </w:pPr>
      <w:r>
        <w:t xml:space="preserve">In conclusion, </w:t>
      </w:r>
      <w:r w:rsidR="005A2A14">
        <w:t xml:space="preserve">model selection depends </w:t>
      </w:r>
      <w:r w:rsidR="00DA6FCA">
        <w:t xml:space="preserve">on application requirements and the data type, </w:t>
      </w:r>
      <w:r w:rsidR="005A2A14">
        <w:t xml:space="preserve">not </w:t>
      </w:r>
      <w:r>
        <w:t xml:space="preserve">RFR. It surpasses LR in predictive ability and ease of generalisation. To put it briefly, LR, RFR, and DTR are all basic machine learning regression. Models have weaknesses as well as strong points. LR can be used with linearly related problems and has the advantage of interpretability. DTR can capture non-linear Relationships; however, it needs to be calibrated cautiously to avoid the risk of overfitting. RFR captures the capacity to combine multiple trees to achieve high predictive stability and accuracy, thus making it suitable for </w:t>
      </w:r>
      <w:r w:rsidR="005A2A14">
        <w:t>challenging</w:t>
      </w:r>
      <w:r>
        <w:t xml:space="preserve"> prediction tasks. </w:t>
      </w:r>
    </w:p>
    <w:p w14:paraId="04E6FA31" w14:textId="77777777" w:rsidR="00CC15B9" w:rsidRDefault="00CC15B9" w:rsidP="008F2DBF">
      <w:pPr>
        <w:jc w:val="both"/>
      </w:pPr>
    </w:p>
    <w:p w14:paraId="5406C442" w14:textId="77777777" w:rsidR="00636790" w:rsidRDefault="00636790" w:rsidP="008F2DBF">
      <w:pPr>
        <w:jc w:val="both"/>
      </w:pPr>
    </w:p>
    <w:p w14:paraId="5C8178E6" w14:textId="77777777" w:rsidR="00E13164" w:rsidRDefault="00E13164" w:rsidP="008F2DBF">
      <w:pPr>
        <w:jc w:val="both"/>
      </w:pPr>
    </w:p>
    <w:p w14:paraId="00697B26" w14:textId="77777777" w:rsidR="00E13164" w:rsidRDefault="00E13164" w:rsidP="008F2DBF">
      <w:pPr>
        <w:jc w:val="both"/>
      </w:pPr>
    </w:p>
    <w:p w14:paraId="19E3406E" w14:textId="77777777" w:rsidR="00131BC1" w:rsidRPr="00FA69E9" w:rsidRDefault="00131BC1" w:rsidP="00131BC1">
      <w:pPr>
        <w:jc w:val="both"/>
      </w:pPr>
      <w:r w:rsidRPr="00FA69E9">
        <w:rPr>
          <w:b/>
          <w:bCs/>
        </w:rPr>
        <w:t>References</w:t>
      </w:r>
    </w:p>
    <w:p w14:paraId="05EE42CF" w14:textId="74BB58A3" w:rsidR="00E44EDD" w:rsidRPr="00D74A32" w:rsidRDefault="00712E7B" w:rsidP="00E44EDD">
      <w:pPr>
        <w:jc w:val="both"/>
      </w:pPr>
      <w:r>
        <w:t xml:space="preserve">[1] </w:t>
      </w:r>
      <w:r w:rsidR="00131BC1" w:rsidRPr="00FA69E9">
        <w:t xml:space="preserve">A. Smith and B. Jones, "Performance Evaluation of Machine Learning Regression Models," </w:t>
      </w:r>
      <w:r w:rsidR="00131BC1" w:rsidRPr="00FA69E9">
        <w:rPr>
          <w:i/>
          <w:iCs/>
        </w:rPr>
        <w:t>IEEE Transactions on Neural Networks and Learning Systems</w:t>
      </w:r>
      <w:r w:rsidR="00131BC1" w:rsidRPr="00FA69E9">
        <w:t>, vol. 32, no. 5, pp. 2021-2032, May 2021.</w:t>
      </w:r>
      <w:r w:rsidR="00747744">
        <w:t xml:space="preserve"> </w:t>
      </w:r>
    </w:p>
    <w:p w14:paraId="05701935" w14:textId="6CB2AD7D" w:rsidR="003F12FC" w:rsidRPr="00D30F85" w:rsidRDefault="001D702E" w:rsidP="00D74A32">
      <w:r w:rsidRPr="00D30F85">
        <w:t xml:space="preserve">[2] </w:t>
      </w:r>
      <w:r w:rsidR="00471184" w:rsidRPr="00D30F85">
        <w:t xml:space="preserve">A. Baby and A. K. </w:t>
      </w:r>
      <w:proofErr w:type="spellStart"/>
      <w:r w:rsidR="00471184" w:rsidRPr="00D30F85">
        <w:t>Newniz</w:t>
      </w:r>
      <w:proofErr w:type="spellEnd"/>
      <w:r w:rsidR="00471184" w:rsidRPr="00D30F85">
        <w:t>, "Performance Analysis and Evaluation of Regression Models for Sales Forecasting," 2023 International Conference on Advancement in Computation &amp; Computer Technologies (</w:t>
      </w:r>
      <w:proofErr w:type="spellStart"/>
      <w:r w:rsidR="00471184" w:rsidRPr="00D30F85">
        <w:t>InCACCT</w:t>
      </w:r>
      <w:proofErr w:type="spellEnd"/>
      <w:r w:rsidR="00471184" w:rsidRPr="00D30F85">
        <w:t xml:space="preserve">), </w:t>
      </w:r>
      <w:proofErr w:type="spellStart"/>
      <w:r w:rsidR="00471184" w:rsidRPr="00D30F85">
        <w:t>Gharuan</w:t>
      </w:r>
      <w:proofErr w:type="spellEnd"/>
      <w:r w:rsidR="00471184" w:rsidRPr="00D30F85">
        <w:t xml:space="preserve">, India, 2023, pp. 227-232, </w:t>
      </w:r>
      <w:proofErr w:type="spellStart"/>
      <w:r w:rsidR="00471184" w:rsidRPr="00D30F85">
        <w:t>doi</w:t>
      </w:r>
      <w:proofErr w:type="spellEnd"/>
      <w:r w:rsidR="00471184" w:rsidRPr="00D30F85">
        <w:t>: 10.1109/InCACCT57535.2023.10141828.</w:t>
      </w:r>
    </w:p>
    <w:p w14:paraId="5A2AB151" w14:textId="74D0D391" w:rsidR="008C135C" w:rsidRPr="00D30F85" w:rsidRDefault="001D702E" w:rsidP="008C135C">
      <w:pPr>
        <w:jc w:val="both"/>
        <w:rPr>
          <w:b/>
          <w:bCs/>
        </w:rPr>
      </w:pPr>
      <w:r w:rsidRPr="00D30F85">
        <w:t xml:space="preserve">[3] </w:t>
      </w:r>
      <w:r w:rsidR="003F12FC" w:rsidRPr="00D30F85">
        <w:t xml:space="preserve">Abhiram </w:t>
      </w:r>
      <w:proofErr w:type="spellStart"/>
      <w:r w:rsidR="003F12FC" w:rsidRPr="00D30F85">
        <w:t>reddy</w:t>
      </w:r>
      <w:proofErr w:type="spellEnd"/>
      <w:r w:rsidR="003F12FC" w:rsidRPr="00D30F85">
        <w:t xml:space="preserve"> </w:t>
      </w:r>
      <w:proofErr w:type="spellStart"/>
      <w:proofErr w:type="gramStart"/>
      <w:r w:rsidR="003F12FC" w:rsidRPr="00D30F85">
        <w:t>bommareddy</w:t>
      </w:r>
      <w:proofErr w:type="spellEnd"/>
      <w:r w:rsidR="003F12FC" w:rsidRPr="00D30F85">
        <w:t xml:space="preserve"> ,</w:t>
      </w:r>
      <w:proofErr w:type="gramEnd"/>
      <w:r w:rsidR="003F12FC" w:rsidRPr="00D30F85">
        <w:t xml:space="preserve"> AI-Enhanced Microservice Security in Cloud-Based Financial Platforms: A Case Study of AWS </w:t>
      </w:r>
      <w:proofErr w:type="gramStart"/>
      <w:r w:rsidR="003F12FC" w:rsidRPr="00D30F85">
        <w:t>Implementation ,</w:t>
      </w:r>
      <w:proofErr w:type="gramEnd"/>
      <w:r w:rsidR="003F12FC" w:rsidRPr="00D30F85">
        <w:t xml:space="preserve"> </w:t>
      </w:r>
      <w:r w:rsidR="003F12FC" w:rsidRPr="00B03A00">
        <w:t>International Journal of Scientific Research in Computer Science, Engineering and Information Technology (IJSRCSEIT).</w:t>
      </w:r>
    </w:p>
    <w:p w14:paraId="7337CD93" w14:textId="4F36DE03" w:rsidR="00885AD3" w:rsidRPr="00D30F85" w:rsidRDefault="001D702E" w:rsidP="00885AD3">
      <w:pPr>
        <w:jc w:val="both"/>
      </w:pPr>
      <w:r w:rsidRPr="00D30F85">
        <w:t xml:space="preserve">[4] </w:t>
      </w:r>
      <w:r w:rsidR="008C135C" w:rsidRPr="00D30F85">
        <w:t xml:space="preserve">B., </w:t>
      </w:r>
      <w:proofErr w:type="spellStart"/>
      <w:proofErr w:type="gramStart"/>
      <w:r w:rsidR="008C135C" w:rsidRPr="00D30F85">
        <w:t>Mahohoho</w:t>
      </w:r>
      <w:proofErr w:type="spellEnd"/>
      <w:r w:rsidR="008C135C" w:rsidRPr="00D30F85">
        <w:t>(</w:t>
      </w:r>
      <w:proofErr w:type="gramEnd"/>
      <w:r w:rsidR="008C135C" w:rsidRPr="00D30F85">
        <w:t xml:space="preserve">2024), The Innovative Development of the IFRS17 Formulated Brighton </w:t>
      </w:r>
      <w:proofErr w:type="spellStart"/>
      <w:r w:rsidR="008C135C" w:rsidRPr="00D30F85">
        <w:t>Mahohoho</w:t>
      </w:r>
      <w:proofErr w:type="spellEnd"/>
      <w:r w:rsidR="008C135C" w:rsidRPr="00D30F85">
        <w:t xml:space="preserve"> Inflation-Adjusted Automated Actuarial </w:t>
      </w:r>
      <w:proofErr w:type="spellStart"/>
      <w:r w:rsidR="008C135C" w:rsidRPr="00D30F85">
        <w:t>LossReserving</w:t>
      </w:r>
      <w:proofErr w:type="spellEnd"/>
      <w:r w:rsidR="008C135C" w:rsidRPr="00D30F85">
        <w:t xml:space="preserve"> Model: Harnessing Advanced Random Forest Techniques for Enhanced </w:t>
      </w:r>
      <w:proofErr w:type="spellStart"/>
      <w:r w:rsidR="008C135C" w:rsidRPr="00D30F85">
        <w:t>DataAnalytics</w:t>
      </w:r>
      <w:proofErr w:type="spellEnd"/>
      <w:r w:rsidR="008C135C" w:rsidRPr="00D30F85">
        <w:t xml:space="preserve"> in Fire Insurance, London Journal of Research in Science: Natural &amp; Formal. volume </w:t>
      </w:r>
      <w:proofErr w:type="gramStart"/>
      <w:r w:rsidR="008C135C" w:rsidRPr="00D30F85">
        <w:t>24 .</w:t>
      </w:r>
      <w:proofErr w:type="gramEnd"/>
    </w:p>
    <w:p w14:paraId="3ED6663B" w14:textId="0AC49681" w:rsidR="00885AD3" w:rsidRDefault="001D702E" w:rsidP="00885AD3">
      <w:pPr>
        <w:jc w:val="both"/>
      </w:pPr>
      <w:r w:rsidRPr="00D30F85">
        <w:t xml:space="preserve">[5] </w:t>
      </w:r>
      <w:proofErr w:type="gramStart"/>
      <w:r w:rsidR="00885AD3" w:rsidRPr="00D30F85">
        <w:t>Botunac,I.</w:t>
      </w:r>
      <w:proofErr w:type="gramEnd"/>
      <w:r w:rsidR="00885AD3" w:rsidRPr="00D30F85">
        <w:t>,</w:t>
      </w:r>
      <w:proofErr w:type="spellStart"/>
      <w:r w:rsidR="00885AD3" w:rsidRPr="00D30F85">
        <w:t>Panjkota</w:t>
      </w:r>
      <w:proofErr w:type="spellEnd"/>
      <w:r w:rsidR="00885AD3" w:rsidRPr="00D30F85">
        <w:t xml:space="preserve">, </w:t>
      </w:r>
      <w:proofErr w:type="gramStart"/>
      <w:r w:rsidR="00885AD3" w:rsidRPr="00D30F85">
        <w:t>A.,</w:t>
      </w:r>
      <w:proofErr w:type="spellStart"/>
      <w:r w:rsidR="00885AD3" w:rsidRPr="00D30F85">
        <w:t>Matetic</w:t>
      </w:r>
      <w:proofErr w:type="gramEnd"/>
      <w:r w:rsidR="00885AD3" w:rsidRPr="00D30F85">
        <w:t>,M</w:t>
      </w:r>
      <w:proofErr w:type="spellEnd"/>
      <w:r w:rsidR="00885AD3" w:rsidRPr="00D30F85">
        <w:t>.(2020)” The effect of feature selection on the performance of long short-term memory neural network in stock market predictions” ,</w:t>
      </w:r>
      <w:r w:rsidR="00A70ACC">
        <w:t>3</w:t>
      </w:r>
      <w:r w:rsidR="00885AD3" w:rsidRPr="00D30F85">
        <w:t xml:space="preserve">st </w:t>
      </w:r>
      <w:proofErr w:type="spellStart"/>
      <w:r w:rsidR="00885AD3" w:rsidRPr="00D30F85">
        <w:t>daaam</w:t>
      </w:r>
      <w:proofErr w:type="spellEnd"/>
      <w:r w:rsidR="00885AD3" w:rsidRPr="00D30F85">
        <w:t xml:space="preserve"> international symposium on intelligent manufacturing and automation. DOI: 10.2507/31st.daaam.proceedings.081.</w:t>
      </w:r>
      <w:r w:rsidR="00885AD3">
        <w:t xml:space="preserve"> </w:t>
      </w:r>
    </w:p>
    <w:p w14:paraId="14D2BA0A" w14:textId="77777777" w:rsidR="00885AD3" w:rsidRPr="00FA69E9" w:rsidRDefault="00885AD3" w:rsidP="00712E7B">
      <w:pPr>
        <w:jc w:val="both"/>
      </w:pPr>
    </w:p>
    <w:p w14:paraId="5D83F88C" w14:textId="283738B7" w:rsidR="008960E8" w:rsidRPr="00AB46C4" w:rsidRDefault="001D702E" w:rsidP="008960E8">
      <w:pPr>
        <w:jc w:val="both"/>
      </w:pPr>
      <w:r>
        <w:lastRenderedPageBreak/>
        <w:t>[6]</w:t>
      </w:r>
      <w:r w:rsidR="00712E7B">
        <w:t xml:space="preserve"> </w:t>
      </w:r>
      <w:r w:rsidR="00131BC1" w:rsidRPr="00FA69E9">
        <w:t xml:space="preserve">C. Brown et al., "Comparative Analysis of Predictive Algorithms for Performance Evaluation," </w:t>
      </w:r>
      <w:r w:rsidR="00131BC1" w:rsidRPr="00FA69E9">
        <w:rPr>
          <w:i/>
          <w:iCs/>
        </w:rPr>
        <w:t>IEEE Access</w:t>
      </w:r>
      <w:r w:rsidR="00131BC1" w:rsidRPr="00FA69E9">
        <w:t>, vol. 9, pp. 123456-123467, 2021.</w:t>
      </w:r>
    </w:p>
    <w:p w14:paraId="7FD9B1B9" w14:textId="09B07FB6" w:rsidR="008960E8" w:rsidRPr="00FA69E9" w:rsidRDefault="001D702E" w:rsidP="00712E7B">
      <w:pPr>
        <w:jc w:val="both"/>
      </w:pPr>
      <w:r w:rsidRPr="00D30F85">
        <w:t xml:space="preserve">[7]. </w:t>
      </w:r>
      <w:r w:rsidR="008960E8" w:rsidRPr="00D30F85">
        <w:t xml:space="preserve">Diop, P. O., Chevallier, J., &amp; </w:t>
      </w:r>
      <w:proofErr w:type="spellStart"/>
      <w:r w:rsidR="008960E8" w:rsidRPr="00D30F85">
        <w:t>Sanhaji</w:t>
      </w:r>
      <w:proofErr w:type="spellEnd"/>
      <w:r w:rsidR="008960E8" w:rsidRPr="00D30F85">
        <w:t xml:space="preserve">, B. (2024). Collapse of Silicon Valley Bank and USDC </w:t>
      </w:r>
      <w:proofErr w:type="spellStart"/>
      <w:r w:rsidR="008960E8" w:rsidRPr="00D30F85">
        <w:t>Depegging</w:t>
      </w:r>
      <w:proofErr w:type="spellEnd"/>
      <w:r w:rsidR="008960E8" w:rsidRPr="00D30F85">
        <w:t xml:space="preserve">: A Machine Learning Experiment. </w:t>
      </w:r>
      <w:r w:rsidR="008960E8" w:rsidRPr="00D30F85">
        <w:rPr>
          <w:i/>
          <w:iCs/>
        </w:rPr>
        <w:t>FinTech</w:t>
      </w:r>
      <w:r w:rsidR="008960E8" w:rsidRPr="00D30F85">
        <w:t xml:space="preserve">, </w:t>
      </w:r>
      <w:r w:rsidR="008960E8" w:rsidRPr="00D30F85">
        <w:rPr>
          <w:i/>
          <w:iCs/>
        </w:rPr>
        <w:t>3</w:t>
      </w:r>
      <w:r w:rsidR="008960E8" w:rsidRPr="00D30F85">
        <w:t>(4), 569-590. https://doi.org/10.3390/fintech3040030</w:t>
      </w:r>
      <w:r w:rsidR="008960E8" w:rsidRPr="00E51852">
        <w:t xml:space="preserve"> </w:t>
      </w:r>
    </w:p>
    <w:p w14:paraId="3DE96F90" w14:textId="5E739C68" w:rsidR="00994D79" w:rsidRPr="00A82EC7" w:rsidRDefault="001D702E" w:rsidP="00994D79">
      <w:pPr>
        <w:jc w:val="both"/>
      </w:pPr>
      <w:r>
        <w:t>[8</w:t>
      </w:r>
      <w:proofErr w:type="gramStart"/>
      <w:r>
        <w:t xml:space="preserve">] </w:t>
      </w:r>
      <w:r w:rsidR="00712E7B">
        <w:t xml:space="preserve"> </w:t>
      </w:r>
      <w:r w:rsidR="00131BC1" w:rsidRPr="00FA69E9">
        <w:t>D.</w:t>
      </w:r>
      <w:proofErr w:type="gramEnd"/>
      <w:r w:rsidR="00131BC1" w:rsidRPr="00FA69E9">
        <w:t xml:space="preserve"> Johnson and E. Lee, "A Comprehensive Analysis with Random Forest and Decision Tree Methods," </w:t>
      </w:r>
      <w:r w:rsidR="00131BC1" w:rsidRPr="00FA69E9">
        <w:rPr>
          <w:i/>
          <w:iCs/>
        </w:rPr>
        <w:t>IEEE Transactions on Knowledge and Data Engineering</w:t>
      </w:r>
      <w:r w:rsidR="00131BC1" w:rsidRPr="00FA69E9">
        <w:t>, vol. 33, no. 4, pp. 567-578, April 2021.</w:t>
      </w:r>
    </w:p>
    <w:p w14:paraId="3E0AC30C" w14:textId="53201EEA" w:rsidR="00994D79" w:rsidRPr="00FA69E9" w:rsidRDefault="001D702E" w:rsidP="00712E7B">
      <w:pPr>
        <w:jc w:val="both"/>
      </w:pPr>
      <w:r w:rsidRPr="00D30F85">
        <w:t xml:space="preserve">[9] </w:t>
      </w:r>
      <w:r w:rsidR="00994D79" w:rsidRPr="00D30F85">
        <w:t>D. Liu, Q. Zhong, Y. Wang and G. Liu, "</w:t>
      </w:r>
      <w:proofErr w:type="spellStart"/>
      <w:r w:rsidR="00994D79" w:rsidRPr="00D30F85">
        <w:t>Modeling</w:t>
      </w:r>
      <w:proofErr w:type="spellEnd"/>
      <w:r w:rsidR="00994D79" w:rsidRPr="00D30F85">
        <w:t xml:space="preserve"> and control of a V2G charging station based on synchronverter technology," in CSEE Journal of Power and Energy Systems, vol. 4, no. 3, pp. 326-338, September 2018, </w:t>
      </w:r>
      <w:proofErr w:type="spellStart"/>
      <w:r w:rsidR="00994D79" w:rsidRPr="00D30F85">
        <w:t>doi</w:t>
      </w:r>
      <w:proofErr w:type="spellEnd"/>
      <w:r w:rsidR="00994D79" w:rsidRPr="00D30F85">
        <w:t>: 10.17775/CSEEJPES.2016.01430.</w:t>
      </w:r>
    </w:p>
    <w:p w14:paraId="50C656A2" w14:textId="77A90859" w:rsidR="00885AD3" w:rsidRPr="003170BE" w:rsidRDefault="001D702E" w:rsidP="00885AD3">
      <w:pPr>
        <w:jc w:val="both"/>
      </w:pPr>
      <w:r>
        <w:t>[10]</w:t>
      </w:r>
      <w:r w:rsidR="00712E7B">
        <w:t xml:space="preserve"> </w:t>
      </w:r>
      <w:r w:rsidR="00131BC1" w:rsidRPr="00FA69E9">
        <w:t xml:space="preserve">F. Williams and G. Taylor, "Performance Analysis and Evaluation of Regression Models for Sales Forecasting," </w:t>
      </w:r>
      <w:r w:rsidR="00131BC1" w:rsidRPr="00FA69E9">
        <w:rPr>
          <w:i/>
          <w:iCs/>
        </w:rPr>
        <w:t>IEEE Transactions on Engineering Management</w:t>
      </w:r>
      <w:r w:rsidR="00131BC1" w:rsidRPr="00FA69E9">
        <w:t>, vol. 68, no. 3, pp. 789-799, July 2021</w:t>
      </w:r>
      <w:r w:rsidR="00D30F85">
        <w:t>.</w:t>
      </w:r>
    </w:p>
    <w:p w14:paraId="556E6EA3" w14:textId="2AB241FC" w:rsidR="00131BC1" w:rsidRDefault="001D702E" w:rsidP="00712E7B">
      <w:pPr>
        <w:jc w:val="both"/>
      </w:pPr>
      <w:r w:rsidRPr="00D30F85">
        <w:t xml:space="preserve">[11] </w:t>
      </w:r>
      <w:r w:rsidR="00885AD3" w:rsidRPr="00D30F85">
        <w:t xml:space="preserve">Hakan AKYOL, </w:t>
      </w:r>
      <w:proofErr w:type="spellStart"/>
      <w:r w:rsidR="00885AD3" w:rsidRPr="00D30F85">
        <w:t>Ragıp</w:t>
      </w:r>
      <w:proofErr w:type="spellEnd"/>
      <w:r w:rsidR="00885AD3" w:rsidRPr="00D30F85">
        <w:t xml:space="preserve"> ZİLCİ and Caner </w:t>
      </w:r>
      <w:proofErr w:type="gramStart"/>
      <w:r w:rsidR="00885AD3" w:rsidRPr="00D30F85">
        <w:t>TABAN ,</w:t>
      </w:r>
      <w:proofErr w:type="gramEnd"/>
      <w:r w:rsidR="00885AD3" w:rsidRPr="00D30F85">
        <w:t xml:space="preserve"> “</w:t>
      </w:r>
      <w:proofErr w:type="spellStart"/>
      <w:r w:rsidR="00885AD3" w:rsidRPr="00D30F85">
        <w:t>Modeling</w:t>
      </w:r>
      <w:proofErr w:type="spellEnd"/>
      <w:r w:rsidR="00885AD3" w:rsidRPr="00D30F85">
        <w:t xml:space="preserve"> Naval Mine Warfare with Machine Learning</w:t>
      </w:r>
      <w:proofErr w:type="gramStart"/>
      <w:r w:rsidR="00885AD3" w:rsidRPr="00D30F85">
        <w:t>” ,</w:t>
      </w:r>
      <w:proofErr w:type="gramEnd"/>
      <w:r w:rsidR="00885AD3" w:rsidRPr="00D30F85">
        <w:t xml:space="preserve"> 2023, 7 (1), 20-31, DOI: 10.36287/ijmsit.7.1.</w:t>
      </w:r>
      <w:proofErr w:type="gramStart"/>
      <w:r w:rsidR="00885AD3" w:rsidRPr="00D30F85">
        <w:t>20 ,</w:t>
      </w:r>
      <w:proofErr w:type="gramEnd"/>
      <w:r w:rsidR="00885AD3" w:rsidRPr="00D30F85">
        <w:t xml:space="preserve"> International Journal of Multidisciplinary Studies and Innovative Techno.</w:t>
      </w:r>
    </w:p>
    <w:p w14:paraId="0C85FE18" w14:textId="124EE0E2" w:rsidR="003F12FC" w:rsidRPr="00D30F85" w:rsidRDefault="001D702E" w:rsidP="003F12FC">
      <w:pPr>
        <w:jc w:val="both"/>
      </w:pPr>
      <w:r>
        <w:t>[13]</w:t>
      </w:r>
      <w:r w:rsidR="00C75A12" w:rsidRPr="002B4C1F">
        <w:t xml:space="preserve"> H. </w:t>
      </w:r>
      <w:proofErr w:type="spellStart"/>
      <w:r w:rsidR="00C75A12" w:rsidRPr="002B4C1F">
        <w:t>Hosamo</w:t>
      </w:r>
      <w:proofErr w:type="spellEnd"/>
      <w:r w:rsidR="00C75A12" w:rsidRPr="002B4C1F">
        <w:t xml:space="preserve"> and S. </w:t>
      </w:r>
      <w:proofErr w:type="spellStart"/>
      <w:r w:rsidR="00C75A12" w:rsidRPr="002B4C1F">
        <w:t>Mazzetto</w:t>
      </w:r>
      <w:proofErr w:type="spellEnd"/>
      <w:r w:rsidR="00C75A12" w:rsidRPr="002B4C1F">
        <w:t xml:space="preserve">, "Performance Evaluation of Machine Learning Models for Predicting Energy Consumption and Occupant Dissatisfaction in Buildings," </w:t>
      </w:r>
      <w:r w:rsidR="00C75A12" w:rsidRPr="00712E7B">
        <w:rPr>
          <w:i/>
          <w:iCs/>
        </w:rPr>
        <w:t>Buildings</w:t>
      </w:r>
      <w:r w:rsidR="00C75A12" w:rsidRPr="002B4C1F">
        <w:t>, vol. 15, no. 1, p. 39, 2025.</w:t>
      </w:r>
      <w:r w:rsidR="00747744">
        <w:t xml:space="preserve">    </w:t>
      </w:r>
    </w:p>
    <w:p w14:paraId="32B2B2E6" w14:textId="1728D487" w:rsidR="003F12FC" w:rsidRPr="002B4C1F" w:rsidRDefault="001D702E" w:rsidP="00712E7B">
      <w:pPr>
        <w:jc w:val="both"/>
      </w:pPr>
      <w:r w:rsidRPr="00D30F85">
        <w:t xml:space="preserve">[14] </w:t>
      </w:r>
      <w:r w:rsidR="003F12FC" w:rsidRPr="00D30F85">
        <w:t xml:space="preserve">H L, G., Flammini, F., Kumar V, R., &amp; N S, P. (Eds.). (2025). Recent Trends in Healthcare Innovation: Proceedings of the Annual International Conference on Recent Trends in Healthcare Innovation (AICRTHI 2024), Mysuru, India, October 24th–25th, 2024 (1st ed.). CRC Press. </w:t>
      </w:r>
      <w:hyperlink r:id="rId7" w:history="1">
        <w:r w:rsidR="003F12FC" w:rsidRPr="00D30F85">
          <w:rPr>
            <w:rStyle w:val="Hyperlink"/>
          </w:rPr>
          <w:t>https://doi.org/10.1201/9781003501367</w:t>
        </w:r>
      </w:hyperlink>
    </w:p>
    <w:p w14:paraId="7A164D51" w14:textId="6A7FD5B4" w:rsidR="00C75A12" w:rsidRPr="002B4C1F" w:rsidRDefault="001D702E" w:rsidP="00712E7B">
      <w:pPr>
        <w:jc w:val="both"/>
      </w:pPr>
      <w:r>
        <w:t>[15]</w:t>
      </w:r>
      <w:r w:rsidR="00C75A12" w:rsidRPr="002B4C1F">
        <w:t xml:space="preserve"> O. Idemudia, J. O. </w:t>
      </w:r>
      <w:proofErr w:type="spellStart"/>
      <w:r w:rsidR="00C75A12" w:rsidRPr="002B4C1F">
        <w:t>Ehiorobo</w:t>
      </w:r>
      <w:proofErr w:type="spellEnd"/>
      <w:r w:rsidR="00C75A12" w:rsidRPr="002B4C1F">
        <w:t xml:space="preserve">, O. C. </w:t>
      </w:r>
      <w:proofErr w:type="spellStart"/>
      <w:r w:rsidR="00C75A12" w:rsidRPr="002B4C1F">
        <w:t>Izinyon</w:t>
      </w:r>
      <w:proofErr w:type="spellEnd"/>
      <w:r w:rsidR="00C75A12" w:rsidRPr="002B4C1F">
        <w:t xml:space="preserve">, and I. R. </w:t>
      </w:r>
      <w:proofErr w:type="spellStart"/>
      <w:r w:rsidR="00C75A12" w:rsidRPr="002B4C1F">
        <w:t>Ilaboya</w:t>
      </w:r>
      <w:proofErr w:type="spellEnd"/>
      <w:r w:rsidR="00C75A12" w:rsidRPr="002B4C1F">
        <w:t xml:space="preserve">, "Evaluating the performance of Random Forest, Decision Tree, Support Vector Regression, and Gradient Boosting for streamflow prediction," </w:t>
      </w:r>
      <w:r w:rsidR="00C75A12" w:rsidRPr="00712E7B">
        <w:rPr>
          <w:i/>
          <w:iCs/>
        </w:rPr>
        <w:t>CTU Journal of Innovation and Sustainable Development</w:t>
      </w:r>
      <w:r w:rsidR="00C75A12" w:rsidRPr="002B4C1F">
        <w:t>, vol. 16, no. 2, pp. 116-130, 2024.</w:t>
      </w:r>
      <w:r w:rsidR="00747744">
        <w:t xml:space="preserve">  </w:t>
      </w:r>
    </w:p>
    <w:p w14:paraId="44A11E80" w14:textId="6B3E20EB" w:rsidR="00C75A12" w:rsidRDefault="001D702E" w:rsidP="00712E7B">
      <w:pPr>
        <w:jc w:val="both"/>
      </w:pPr>
      <w:r>
        <w:t>[16</w:t>
      </w:r>
      <w:proofErr w:type="gramStart"/>
      <w:r>
        <w:t xml:space="preserve">] </w:t>
      </w:r>
      <w:r w:rsidR="00C75A12" w:rsidRPr="002B4C1F">
        <w:t xml:space="preserve"> S.</w:t>
      </w:r>
      <w:proofErr w:type="gramEnd"/>
      <w:r w:rsidR="00C75A12" w:rsidRPr="002B4C1F">
        <w:t xml:space="preserve"> Gooljar, K. Manohar, and P. Hosein, "Performance Evaluation and Comparison of a New Regression Algorithm," </w:t>
      </w:r>
      <w:proofErr w:type="spellStart"/>
      <w:r w:rsidR="00C75A12" w:rsidRPr="00712E7B">
        <w:rPr>
          <w:i/>
          <w:iCs/>
        </w:rPr>
        <w:t>arXiv</w:t>
      </w:r>
      <w:proofErr w:type="spellEnd"/>
      <w:r w:rsidR="00C75A12" w:rsidRPr="00712E7B">
        <w:rPr>
          <w:i/>
          <w:iCs/>
        </w:rPr>
        <w:t xml:space="preserve"> preprint arXiv:2306.09105</w:t>
      </w:r>
      <w:r w:rsidR="00C75A12" w:rsidRPr="002B4C1F">
        <w:t>, 2023</w:t>
      </w:r>
      <w:r w:rsidR="007F39A7">
        <w:t>.</w:t>
      </w:r>
      <w:r w:rsidR="00747744">
        <w:t xml:space="preserve">  </w:t>
      </w:r>
    </w:p>
    <w:p w14:paraId="1AA6E543" w14:textId="0FB6073F" w:rsidR="007F5F08" w:rsidRDefault="007F5F08" w:rsidP="00712E7B">
      <w:pPr>
        <w:jc w:val="both"/>
      </w:pPr>
      <w:r w:rsidRPr="00401378">
        <w:t xml:space="preserve">[17] G. James, D. Witten, T. Hastie, and R. </w:t>
      </w:r>
      <w:proofErr w:type="spellStart"/>
      <w:r w:rsidRPr="00401378">
        <w:t>Tibshirani</w:t>
      </w:r>
      <w:proofErr w:type="spellEnd"/>
      <w:r w:rsidRPr="00401378">
        <w:t>, "An introduction to statistical learning," Springer, 2013.</w:t>
      </w:r>
      <w:r w:rsidRPr="002B4C1F">
        <w:t xml:space="preserve"> </w:t>
      </w:r>
      <w:r>
        <w:t xml:space="preserve">    </w:t>
      </w:r>
    </w:p>
    <w:p w14:paraId="5BF487D8" w14:textId="4F0C5B6F" w:rsidR="00962D1E" w:rsidRDefault="00962D1E" w:rsidP="00712E7B">
      <w:pPr>
        <w:jc w:val="both"/>
      </w:pPr>
      <w:r w:rsidRPr="00962D1E">
        <w:t xml:space="preserve">[18] T. Hastie, R. </w:t>
      </w:r>
      <w:proofErr w:type="spellStart"/>
      <w:r w:rsidRPr="00962D1E">
        <w:t>Tibshirani</w:t>
      </w:r>
      <w:proofErr w:type="spellEnd"/>
      <w:r w:rsidRPr="00962D1E">
        <w:t xml:space="preserve">, and J. Friedman, "The elements of statistical learning," Springer, 2009.    </w:t>
      </w:r>
    </w:p>
    <w:p w14:paraId="1FCC8ED7" w14:textId="05908435" w:rsidR="0008485C" w:rsidRPr="00962D1E" w:rsidRDefault="0008485C" w:rsidP="00712E7B">
      <w:pPr>
        <w:jc w:val="both"/>
      </w:pPr>
      <w:r w:rsidRPr="0008485C">
        <w:lastRenderedPageBreak/>
        <w:t>[20</w:t>
      </w:r>
      <w:proofErr w:type="gramStart"/>
      <w:r w:rsidRPr="0008485C">
        <w:t>]  J.</w:t>
      </w:r>
      <w:proofErr w:type="gramEnd"/>
      <w:r w:rsidRPr="0008485C">
        <w:t xml:space="preserve"> R. Quinlan, "Induction of decision trees," Machine Learning, vol. 1, no. 1, pp. 81-106, 1986.</w:t>
      </w:r>
      <w:r w:rsidRPr="002B4C1F">
        <w:t xml:space="preserve"> </w:t>
      </w:r>
      <w:r>
        <w:t xml:space="preserve">    </w:t>
      </w:r>
    </w:p>
    <w:p w14:paraId="2C81BCFA" w14:textId="5088C6C9" w:rsidR="00885AD3" w:rsidRPr="00497DC5" w:rsidRDefault="001D702E" w:rsidP="00885AD3">
      <w:pPr>
        <w:jc w:val="both"/>
      </w:pPr>
      <w:r w:rsidRPr="00497DC5">
        <w:t xml:space="preserve">[21] </w:t>
      </w:r>
      <w:r w:rsidR="003F12FC" w:rsidRPr="00497DC5">
        <w:t xml:space="preserve">Jones </w:t>
      </w:r>
      <w:proofErr w:type="spellStart"/>
      <w:r w:rsidR="003F12FC" w:rsidRPr="00497DC5">
        <w:t>Christydass</w:t>
      </w:r>
      <w:proofErr w:type="spellEnd"/>
      <w:r w:rsidR="003F12FC" w:rsidRPr="00497DC5">
        <w:t xml:space="preserve">, S.P., Nurhayati, N., &amp; Kannadhasan, S. (Eds.). (2025). Hybrid and Advanced Technologies: Proceedings of the International Conference on Hybrid and Advanced Technologies (ICHAT 2024), April 26-28, 2024, </w:t>
      </w:r>
      <w:proofErr w:type="spellStart"/>
      <w:r w:rsidR="003F12FC" w:rsidRPr="00497DC5">
        <w:t>Ongole</w:t>
      </w:r>
      <w:proofErr w:type="spellEnd"/>
      <w:r w:rsidR="003F12FC" w:rsidRPr="00497DC5">
        <w:t xml:space="preserve">, Andhra Pradesh, India (Volume 2) (1st ed.). CRC Press. </w:t>
      </w:r>
      <w:hyperlink r:id="rId8" w:history="1">
        <w:r w:rsidR="003F12FC" w:rsidRPr="00497DC5">
          <w:rPr>
            <w:rStyle w:val="Hyperlink"/>
          </w:rPr>
          <w:t>https://doi.org/10.1201/9781003559139</w:t>
        </w:r>
      </w:hyperlink>
    </w:p>
    <w:p w14:paraId="083B8B0E" w14:textId="5BB67915" w:rsidR="00885AD3" w:rsidRPr="00497DC5" w:rsidRDefault="001D702E" w:rsidP="00885AD3">
      <w:pPr>
        <w:jc w:val="both"/>
      </w:pPr>
      <w:r w:rsidRPr="00497DC5">
        <w:t xml:space="preserve">[22] </w:t>
      </w:r>
      <w:proofErr w:type="spellStart"/>
      <w:r w:rsidR="00885AD3" w:rsidRPr="00497DC5">
        <w:t>Karishma</w:t>
      </w:r>
      <w:proofErr w:type="gramStart"/>
      <w:r w:rsidR="00885AD3" w:rsidRPr="00497DC5">
        <w:t>,.H</w:t>
      </w:r>
      <w:proofErr w:type="spellEnd"/>
      <w:r w:rsidR="00885AD3" w:rsidRPr="00497DC5">
        <w:t>,.</w:t>
      </w:r>
      <w:proofErr w:type="gramEnd"/>
      <w:r w:rsidR="00885AD3" w:rsidRPr="00497DC5">
        <w:t xml:space="preserve"> (2023); Satyendra Persaud; Kris Manohar; Patrick Hosein, On the Prediction of Kidney Stone Formers, 2023 IEEE International Conference on Technology Management, Operations and Decisions (ICTMOD),</w:t>
      </w:r>
    </w:p>
    <w:p w14:paraId="6C3C4E24" w14:textId="3AC9FBA2" w:rsidR="005F28B4" w:rsidRDefault="00885AD3" w:rsidP="00712E7B">
      <w:pPr>
        <w:jc w:val="both"/>
      </w:pPr>
      <w:r w:rsidRPr="00497DC5">
        <w:rPr>
          <w:b/>
          <w:bCs/>
        </w:rPr>
        <w:t xml:space="preserve">DOI: </w:t>
      </w:r>
      <w:hyperlink r:id="rId9" w:tgtFrame="_blank" w:history="1">
        <w:r w:rsidRPr="00497DC5">
          <w:rPr>
            <w:rStyle w:val="Hyperlink"/>
          </w:rPr>
          <w:t>10.1109/ICTMOD59086.2023.10438144</w:t>
        </w:r>
      </w:hyperlink>
    </w:p>
    <w:p w14:paraId="2E246C74" w14:textId="6B1B2E18" w:rsidR="005E4F6A" w:rsidRDefault="005E4F6A" w:rsidP="00712E7B">
      <w:pPr>
        <w:jc w:val="both"/>
      </w:pPr>
      <w:r w:rsidRPr="005E4F6A">
        <w:t>[2</w:t>
      </w:r>
      <w:r w:rsidR="00281221">
        <w:t>3</w:t>
      </w:r>
      <w:r w:rsidRPr="005E4F6A">
        <w:t xml:space="preserve">] F. Martin and G. Lee, "Performance Evaluation of Random Forest Regression Model in Load Forecasting," </w:t>
      </w:r>
      <w:r w:rsidRPr="005E4F6A">
        <w:rPr>
          <w:i/>
          <w:iCs/>
        </w:rPr>
        <w:t>IEEE Transactions on Smart Grid</w:t>
      </w:r>
      <w:r w:rsidRPr="005E4F6A">
        <w:t>, vol. 12, no. 1, pp. 789-798, Jan. 2021.</w:t>
      </w:r>
      <w:r>
        <w:t xml:space="preserve">    </w:t>
      </w:r>
    </w:p>
    <w:p w14:paraId="44B90452" w14:textId="1318F8A8" w:rsidR="00641E54" w:rsidRPr="00781B7F" w:rsidRDefault="001D702E" w:rsidP="009911F0">
      <w:pPr>
        <w:jc w:val="both"/>
      </w:pPr>
      <w:r>
        <w:t>[2</w:t>
      </w:r>
      <w:r w:rsidR="00F801D9">
        <w:t>4</w:t>
      </w:r>
      <w:r>
        <w:t>]</w:t>
      </w:r>
      <w:r w:rsidR="00641E54" w:rsidRPr="00781B7F">
        <w:t xml:space="preserve"> H. Clark et al., "Evaluation of Machine Learning Approaches for Accurate Heart Disease Prediction," </w:t>
      </w:r>
      <w:r w:rsidR="00641E54" w:rsidRPr="009911F0">
        <w:rPr>
          <w:i/>
          <w:iCs/>
        </w:rPr>
        <w:t>IEEE Journal of Biomedical and Health Informatics</w:t>
      </w:r>
      <w:r w:rsidR="00641E54" w:rsidRPr="00781B7F">
        <w:t>, vol. 25, no. 4, pp. 1234-1242, April 2021.</w:t>
      </w:r>
      <w:r w:rsidR="00747744">
        <w:t xml:space="preserve">     </w:t>
      </w:r>
    </w:p>
    <w:p w14:paraId="064DBC31" w14:textId="4A4DF600" w:rsidR="003F12FC" w:rsidRPr="008D5BDB" w:rsidRDefault="001D702E" w:rsidP="003F12FC">
      <w:pPr>
        <w:jc w:val="both"/>
      </w:pPr>
      <w:r>
        <w:t>[2</w:t>
      </w:r>
      <w:r w:rsidR="000811AD">
        <w:t>5</w:t>
      </w:r>
      <w:r>
        <w:t>]</w:t>
      </w:r>
      <w:r w:rsidR="00641E54" w:rsidRPr="00781B7F">
        <w:t xml:space="preserve"> J. Doe and M. Smith, "Comparative Study of Regression Models in Medical Data Analysis," </w:t>
      </w:r>
      <w:r w:rsidR="00641E54" w:rsidRPr="009911F0">
        <w:rPr>
          <w:i/>
          <w:iCs/>
        </w:rPr>
        <w:t>IEEE Transactions on Medical Informatics</w:t>
      </w:r>
      <w:r w:rsidR="00641E54" w:rsidRPr="00781B7F">
        <w:t>, vol. 30, no. 2, pp. 456-467, Feb. 2021.</w:t>
      </w:r>
    </w:p>
    <w:p w14:paraId="39FECA2C" w14:textId="3A3CC11B" w:rsidR="00994D79" w:rsidRPr="002659B2" w:rsidRDefault="001D702E" w:rsidP="00994D79">
      <w:pPr>
        <w:jc w:val="both"/>
      </w:pPr>
      <w:r w:rsidRPr="002659B2">
        <w:t>[</w:t>
      </w:r>
      <w:r w:rsidR="00A70ACC" w:rsidRPr="002659B2">
        <w:t>26</w:t>
      </w:r>
      <w:r w:rsidRPr="002659B2">
        <w:t xml:space="preserve">] </w:t>
      </w:r>
      <w:r w:rsidR="00994D79" w:rsidRPr="002659B2">
        <w:t>M., Rizwan, (2023), Simple Linear Regression from Scratch using Python, Medium.</w:t>
      </w:r>
    </w:p>
    <w:p w14:paraId="178E2CA2" w14:textId="22DB2D37" w:rsidR="00994D79" w:rsidRPr="002659B2" w:rsidRDefault="001D702E" w:rsidP="00994D79">
      <w:pPr>
        <w:jc w:val="both"/>
      </w:pPr>
      <w:r w:rsidRPr="002659B2">
        <w:t>[</w:t>
      </w:r>
      <w:r w:rsidR="00D62575" w:rsidRPr="002659B2">
        <w:t>27</w:t>
      </w:r>
      <w:r w:rsidRPr="002659B2">
        <w:t xml:space="preserve">] </w:t>
      </w:r>
      <w:r w:rsidR="00994D79" w:rsidRPr="002659B2">
        <w:t xml:space="preserve">Ogunnaike, R.M., Si, D. (2017). Prediction of Insurance Claim Severity Loss Using Regression Models. In: Perner, P. (eds) Machine Learning and Data Mining in Pattern Recognition. MLDM 2017. Lecture Notes in Computer </w:t>
      </w:r>
      <w:proofErr w:type="gramStart"/>
      <w:r w:rsidR="00994D79" w:rsidRPr="002659B2">
        <w:t>Science(</w:t>
      </w:r>
      <w:proofErr w:type="gramEnd"/>
      <w:r w:rsidR="00994D79" w:rsidRPr="002659B2">
        <w:t xml:space="preserve">), vol 10358. Springer, Cham. </w:t>
      </w:r>
      <w:hyperlink r:id="rId10" w:history="1">
        <w:r w:rsidR="00994D79" w:rsidRPr="002659B2">
          <w:rPr>
            <w:rStyle w:val="Hyperlink"/>
          </w:rPr>
          <w:t>https://doi.org/10.1007/978-3-319-62416-7_17</w:t>
        </w:r>
      </w:hyperlink>
    </w:p>
    <w:p w14:paraId="77A893EB" w14:textId="61CA2430" w:rsidR="00885AD3" w:rsidRDefault="001D702E" w:rsidP="00885AD3">
      <w:pPr>
        <w:jc w:val="both"/>
      </w:pPr>
      <w:r w:rsidRPr="002659B2">
        <w:t>[</w:t>
      </w:r>
      <w:r w:rsidR="00D20BCD" w:rsidRPr="002659B2">
        <w:t>28</w:t>
      </w:r>
      <w:r w:rsidRPr="002659B2">
        <w:t xml:space="preserve">] </w:t>
      </w:r>
      <w:r w:rsidR="00885AD3" w:rsidRPr="002659B2">
        <w:t xml:space="preserve">Zhou, Z., Qiu, C. &amp; Zhang, Y. A comparative analysis of linear regression, neural networks and random forest regression for predicting air ozone employing soft sensor models. </w:t>
      </w:r>
      <w:r w:rsidR="00885AD3" w:rsidRPr="002659B2">
        <w:rPr>
          <w:i/>
          <w:iCs/>
        </w:rPr>
        <w:t>Sci Rep</w:t>
      </w:r>
      <w:r w:rsidR="00885AD3" w:rsidRPr="002659B2">
        <w:t xml:space="preserve"> </w:t>
      </w:r>
      <w:r w:rsidR="00885AD3" w:rsidRPr="002659B2">
        <w:rPr>
          <w:b/>
          <w:bCs/>
        </w:rPr>
        <w:t>13</w:t>
      </w:r>
      <w:r w:rsidR="00885AD3" w:rsidRPr="002659B2">
        <w:t>, 22420 (2023). https://doi.org/10.1038/s41598-023-49899-0</w:t>
      </w:r>
    </w:p>
    <w:p w14:paraId="0A35D890" w14:textId="77777777" w:rsidR="00885AD3" w:rsidRDefault="00885AD3" w:rsidP="009911F0">
      <w:pPr>
        <w:jc w:val="both"/>
      </w:pPr>
    </w:p>
    <w:p w14:paraId="3CFF8B99" w14:textId="77777777" w:rsidR="007F39A7" w:rsidRPr="002B4C1F" w:rsidRDefault="007F39A7" w:rsidP="007F39A7">
      <w:pPr>
        <w:jc w:val="both"/>
      </w:pPr>
    </w:p>
    <w:p w14:paraId="10108505" w14:textId="77777777" w:rsidR="00C75A12" w:rsidRPr="00FA69E9" w:rsidRDefault="00C75A12" w:rsidP="00B60F51">
      <w:pPr>
        <w:pStyle w:val="ListParagraph"/>
        <w:jc w:val="both"/>
      </w:pPr>
    </w:p>
    <w:p w14:paraId="5875ED04" w14:textId="77777777" w:rsidR="00131BC1" w:rsidRDefault="00131BC1" w:rsidP="008F2DBF">
      <w:pPr>
        <w:jc w:val="both"/>
      </w:pPr>
    </w:p>
    <w:p w14:paraId="4990BD65" w14:textId="77777777" w:rsidR="00131BC1" w:rsidRDefault="00131BC1" w:rsidP="008F2DBF">
      <w:pPr>
        <w:jc w:val="both"/>
      </w:pPr>
    </w:p>
    <w:p w14:paraId="3DE3D870" w14:textId="77777777" w:rsidR="00131BC1" w:rsidRDefault="00131BC1" w:rsidP="008F2DBF">
      <w:pPr>
        <w:jc w:val="both"/>
      </w:pPr>
    </w:p>
    <w:p w14:paraId="5324E981" w14:textId="77777777" w:rsidR="00131BC1" w:rsidRDefault="00131BC1" w:rsidP="008F2DBF">
      <w:pPr>
        <w:jc w:val="both"/>
      </w:pPr>
    </w:p>
    <w:p w14:paraId="1DCE997E" w14:textId="77777777" w:rsidR="00131BC1" w:rsidRDefault="00131BC1" w:rsidP="008F2DBF">
      <w:pPr>
        <w:jc w:val="both"/>
      </w:pPr>
    </w:p>
    <w:p w14:paraId="425B793E" w14:textId="77777777" w:rsidR="00454565" w:rsidRDefault="00454565" w:rsidP="008F2DBF">
      <w:pPr>
        <w:jc w:val="both"/>
      </w:pPr>
    </w:p>
    <w:p w14:paraId="2606668D" w14:textId="77777777" w:rsidR="00454565" w:rsidRDefault="00454565" w:rsidP="008F2DBF">
      <w:pPr>
        <w:jc w:val="both"/>
      </w:pPr>
    </w:p>
    <w:p w14:paraId="00355EF8" w14:textId="77777777" w:rsidR="00251CA5" w:rsidRDefault="00251CA5" w:rsidP="00152582">
      <w:pPr>
        <w:jc w:val="both"/>
      </w:pPr>
    </w:p>
    <w:sectPr w:rsidR="00251C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8F6CC2"/>
    <w:multiLevelType w:val="multilevel"/>
    <w:tmpl w:val="54B29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207DC4"/>
    <w:multiLevelType w:val="hybridMultilevel"/>
    <w:tmpl w:val="B03EA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9995278">
    <w:abstractNumId w:val="0"/>
  </w:num>
  <w:num w:numId="2" w16cid:durableId="20275581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DAF"/>
    <w:rsid w:val="00002D24"/>
    <w:rsid w:val="00004869"/>
    <w:rsid w:val="0001205F"/>
    <w:rsid w:val="00012C3E"/>
    <w:rsid w:val="00030793"/>
    <w:rsid w:val="00043562"/>
    <w:rsid w:val="00050F41"/>
    <w:rsid w:val="00054397"/>
    <w:rsid w:val="0007791C"/>
    <w:rsid w:val="000811AD"/>
    <w:rsid w:val="00082971"/>
    <w:rsid w:val="0008485C"/>
    <w:rsid w:val="000931E2"/>
    <w:rsid w:val="000E03ED"/>
    <w:rsid w:val="000E57D4"/>
    <w:rsid w:val="001127C2"/>
    <w:rsid w:val="00131BC1"/>
    <w:rsid w:val="00137F74"/>
    <w:rsid w:val="001422AB"/>
    <w:rsid w:val="0014332F"/>
    <w:rsid w:val="0014484C"/>
    <w:rsid w:val="00152582"/>
    <w:rsid w:val="00164710"/>
    <w:rsid w:val="00190868"/>
    <w:rsid w:val="001D06A0"/>
    <w:rsid w:val="001D6076"/>
    <w:rsid w:val="001D702E"/>
    <w:rsid w:val="001E147F"/>
    <w:rsid w:val="001F72FD"/>
    <w:rsid w:val="00202561"/>
    <w:rsid w:val="0020462B"/>
    <w:rsid w:val="002230EE"/>
    <w:rsid w:val="0023773A"/>
    <w:rsid w:val="00251CA5"/>
    <w:rsid w:val="00252370"/>
    <w:rsid w:val="00254B1A"/>
    <w:rsid w:val="002659B2"/>
    <w:rsid w:val="0027207D"/>
    <w:rsid w:val="00275DAF"/>
    <w:rsid w:val="00280396"/>
    <w:rsid w:val="00281221"/>
    <w:rsid w:val="00295EFC"/>
    <w:rsid w:val="002A5D92"/>
    <w:rsid w:val="002A75D6"/>
    <w:rsid w:val="002B3279"/>
    <w:rsid w:val="002C4077"/>
    <w:rsid w:val="002C6C96"/>
    <w:rsid w:val="002D1F5F"/>
    <w:rsid w:val="002F7FEB"/>
    <w:rsid w:val="00300E3F"/>
    <w:rsid w:val="00310F7F"/>
    <w:rsid w:val="003170BE"/>
    <w:rsid w:val="003300AE"/>
    <w:rsid w:val="00332057"/>
    <w:rsid w:val="003328EE"/>
    <w:rsid w:val="00335B5C"/>
    <w:rsid w:val="003362DC"/>
    <w:rsid w:val="003476CF"/>
    <w:rsid w:val="00370959"/>
    <w:rsid w:val="003724D5"/>
    <w:rsid w:val="00372AB3"/>
    <w:rsid w:val="00374EC8"/>
    <w:rsid w:val="00376DB4"/>
    <w:rsid w:val="00384E15"/>
    <w:rsid w:val="003941B3"/>
    <w:rsid w:val="00395C55"/>
    <w:rsid w:val="00396171"/>
    <w:rsid w:val="003E1A35"/>
    <w:rsid w:val="003E730C"/>
    <w:rsid w:val="003E7559"/>
    <w:rsid w:val="003F12FC"/>
    <w:rsid w:val="00401378"/>
    <w:rsid w:val="0042731C"/>
    <w:rsid w:val="00454565"/>
    <w:rsid w:val="00455AC3"/>
    <w:rsid w:val="00456F93"/>
    <w:rsid w:val="00471184"/>
    <w:rsid w:val="004776CC"/>
    <w:rsid w:val="00480C1F"/>
    <w:rsid w:val="00495476"/>
    <w:rsid w:val="00497DC5"/>
    <w:rsid w:val="004A46D0"/>
    <w:rsid w:val="004A5D8E"/>
    <w:rsid w:val="004B742A"/>
    <w:rsid w:val="004C5B06"/>
    <w:rsid w:val="004D100F"/>
    <w:rsid w:val="004D1872"/>
    <w:rsid w:val="004D65B9"/>
    <w:rsid w:val="004D65D4"/>
    <w:rsid w:val="004D7108"/>
    <w:rsid w:val="004F69E8"/>
    <w:rsid w:val="00503AB6"/>
    <w:rsid w:val="005207A0"/>
    <w:rsid w:val="00526099"/>
    <w:rsid w:val="00557246"/>
    <w:rsid w:val="005844B6"/>
    <w:rsid w:val="00592B81"/>
    <w:rsid w:val="005A2A14"/>
    <w:rsid w:val="005B160C"/>
    <w:rsid w:val="005E4F6A"/>
    <w:rsid w:val="005F28B4"/>
    <w:rsid w:val="005F6D5A"/>
    <w:rsid w:val="00603919"/>
    <w:rsid w:val="00616E30"/>
    <w:rsid w:val="00634C17"/>
    <w:rsid w:val="00636790"/>
    <w:rsid w:val="00640B45"/>
    <w:rsid w:val="00641E54"/>
    <w:rsid w:val="00645636"/>
    <w:rsid w:val="0065039F"/>
    <w:rsid w:val="00650C0A"/>
    <w:rsid w:val="0066735C"/>
    <w:rsid w:val="00683FC4"/>
    <w:rsid w:val="00694A0F"/>
    <w:rsid w:val="006C618A"/>
    <w:rsid w:val="006D264F"/>
    <w:rsid w:val="006D3CBE"/>
    <w:rsid w:val="006D5FB6"/>
    <w:rsid w:val="006D65F3"/>
    <w:rsid w:val="006D7BA7"/>
    <w:rsid w:val="006E1C0E"/>
    <w:rsid w:val="006F40B2"/>
    <w:rsid w:val="006F6142"/>
    <w:rsid w:val="006F76A3"/>
    <w:rsid w:val="007022B2"/>
    <w:rsid w:val="00704CCA"/>
    <w:rsid w:val="00705977"/>
    <w:rsid w:val="00705AA8"/>
    <w:rsid w:val="00712E7B"/>
    <w:rsid w:val="007228BA"/>
    <w:rsid w:val="0072497D"/>
    <w:rsid w:val="00734B25"/>
    <w:rsid w:val="00735472"/>
    <w:rsid w:val="00736FD7"/>
    <w:rsid w:val="00742582"/>
    <w:rsid w:val="007425DB"/>
    <w:rsid w:val="00747744"/>
    <w:rsid w:val="007610B3"/>
    <w:rsid w:val="0077750A"/>
    <w:rsid w:val="007A4A27"/>
    <w:rsid w:val="007B0B30"/>
    <w:rsid w:val="007B25DD"/>
    <w:rsid w:val="007E4C6E"/>
    <w:rsid w:val="007F39A7"/>
    <w:rsid w:val="007F5F08"/>
    <w:rsid w:val="00800856"/>
    <w:rsid w:val="00810C16"/>
    <w:rsid w:val="00822F6D"/>
    <w:rsid w:val="008276F1"/>
    <w:rsid w:val="00832588"/>
    <w:rsid w:val="00840514"/>
    <w:rsid w:val="00853285"/>
    <w:rsid w:val="00855731"/>
    <w:rsid w:val="008559DF"/>
    <w:rsid w:val="00867FA7"/>
    <w:rsid w:val="00872EA8"/>
    <w:rsid w:val="00884AA9"/>
    <w:rsid w:val="00885AD3"/>
    <w:rsid w:val="008873E6"/>
    <w:rsid w:val="008905A0"/>
    <w:rsid w:val="008960E8"/>
    <w:rsid w:val="008A2F32"/>
    <w:rsid w:val="008C135C"/>
    <w:rsid w:val="008D05EC"/>
    <w:rsid w:val="008D5BDB"/>
    <w:rsid w:val="008E2F43"/>
    <w:rsid w:val="008F2DBF"/>
    <w:rsid w:val="008F4412"/>
    <w:rsid w:val="00927EA5"/>
    <w:rsid w:val="00962D1E"/>
    <w:rsid w:val="00972FB7"/>
    <w:rsid w:val="00974F62"/>
    <w:rsid w:val="00983518"/>
    <w:rsid w:val="009911F0"/>
    <w:rsid w:val="00994D79"/>
    <w:rsid w:val="009B7B81"/>
    <w:rsid w:val="009C0DEF"/>
    <w:rsid w:val="009D3E92"/>
    <w:rsid w:val="009D75C2"/>
    <w:rsid w:val="009E130B"/>
    <w:rsid w:val="009E17FA"/>
    <w:rsid w:val="009E1B68"/>
    <w:rsid w:val="009E69B7"/>
    <w:rsid w:val="009F4154"/>
    <w:rsid w:val="00A05111"/>
    <w:rsid w:val="00A068B6"/>
    <w:rsid w:val="00A363DF"/>
    <w:rsid w:val="00A456F7"/>
    <w:rsid w:val="00A45A5F"/>
    <w:rsid w:val="00A53241"/>
    <w:rsid w:val="00A62F6A"/>
    <w:rsid w:val="00A67FEE"/>
    <w:rsid w:val="00A70ACC"/>
    <w:rsid w:val="00A71B20"/>
    <w:rsid w:val="00A73AA4"/>
    <w:rsid w:val="00A73F00"/>
    <w:rsid w:val="00A82EC7"/>
    <w:rsid w:val="00A93BBD"/>
    <w:rsid w:val="00A95224"/>
    <w:rsid w:val="00AA6927"/>
    <w:rsid w:val="00AB46C4"/>
    <w:rsid w:val="00AD3763"/>
    <w:rsid w:val="00AE1B24"/>
    <w:rsid w:val="00AF132F"/>
    <w:rsid w:val="00B03A00"/>
    <w:rsid w:val="00B06DC8"/>
    <w:rsid w:val="00B11961"/>
    <w:rsid w:val="00B326A5"/>
    <w:rsid w:val="00B51299"/>
    <w:rsid w:val="00B5150B"/>
    <w:rsid w:val="00B60F51"/>
    <w:rsid w:val="00B6529B"/>
    <w:rsid w:val="00B87608"/>
    <w:rsid w:val="00BB1C1C"/>
    <w:rsid w:val="00BD4D4A"/>
    <w:rsid w:val="00BE0147"/>
    <w:rsid w:val="00C0534F"/>
    <w:rsid w:val="00C161AF"/>
    <w:rsid w:val="00C435F1"/>
    <w:rsid w:val="00C442F0"/>
    <w:rsid w:val="00C6159E"/>
    <w:rsid w:val="00C66253"/>
    <w:rsid w:val="00C66C51"/>
    <w:rsid w:val="00C75A12"/>
    <w:rsid w:val="00C83264"/>
    <w:rsid w:val="00C91A1D"/>
    <w:rsid w:val="00C91B52"/>
    <w:rsid w:val="00C96009"/>
    <w:rsid w:val="00CC15B9"/>
    <w:rsid w:val="00CC32B1"/>
    <w:rsid w:val="00CC4DC1"/>
    <w:rsid w:val="00CC6B94"/>
    <w:rsid w:val="00CE1929"/>
    <w:rsid w:val="00CF3651"/>
    <w:rsid w:val="00D10D39"/>
    <w:rsid w:val="00D20BCD"/>
    <w:rsid w:val="00D26297"/>
    <w:rsid w:val="00D30F85"/>
    <w:rsid w:val="00D32577"/>
    <w:rsid w:val="00D50937"/>
    <w:rsid w:val="00D53290"/>
    <w:rsid w:val="00D62575"/>
    <w:rsid w:val="00D64CED"/>
    <w:rsid w:val="00D71756"/>
    <w:rsid w:val="00D7270E"/>
    <w:rsid w:val="00D74A32"/>
    <w:rsid w:val="00D86EFF"/>
    <w:rsid w:val="00DA4B4F"/>
    <w:rsid w:val="00DA6FCA"/>
    <w:rsid w:val="00DD0A69"/>
    <w:rsid w:val="00DD0E83"/>
    <w:rsid w:val="00DE131D"/>
    <w:rsid w:val="00E032A5"/>
    <w:rsid w:val="00E13164"/>
    <w:rsid w:val="00E26739"/>
    <w:rsid w:val="00E279BB"/>
    <w:rsid w:val="00E27B12"/>
    <w:rsid w:val="00E3636B"/>
    <w:rsid w:val="00E44EDD"/>
    <w:rsid w:val="00E712B0"/>
    <w:rsid w:val="00E80D54"/>
    <w:rsid w:val="00E9592A"/>
    <w:rsid w:val="00EB35D2"/>
    <w:rsid w:val="00ED49FA"/>
    <w:rsid w:val="00ED4DFA"/>
    <w:rsid w:val="00EE575A"/>
    <w:rsid w:val="00EF523F"/>
    <w:rsid w:val="00F35638"/>
    <w:rsid w:val="00F550A1"/>
    <w:rsid w:val="00F801D9"/>
    <w:rsid w:val="00F8115E"/>
    <w:rsid w:val="00F83A44"/>
    <w:rsid w:val="00F87A81"/>
    <w:rsid w:val="00FB2D6D"/>
    <w:rsid w:val="00FC3521"/>
    <w:rsid w:val="00FC57C5"/>
    <w:rsid w:val="00FC7E54"/>
    <w:rsid w:val="00FE13E7"/>
    <w:rsid w:val="00FE2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AAF973"/>
  <w15:chartTrackingRefBased/>
  <w15:docId w15:val="{3680F4EA-3632-44E5-A51A-34E8EC304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DBF"/>
  </w:style>
  <w:style w:type="paragraph" w:styleId="Heading1">
    <w:name w:val="heading 1"/>
    <w:basedOn w:val="Normal"/>
    <w:next w:val="Normal"/>
    <w:link w:val="Heading1Char"/>
    <w:uiPriority w:val="9"/>
    <w:qFormat/>
    <w:rsid w:val="00275D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5D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5D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5D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5D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5D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5D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5D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5D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D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5D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5D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5D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5D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5D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5D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5D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5DAF"/>
    <w:rPr>
      <w:rFonts w:eastAsiaTheme="majorEastAsia" w:cstheme="majorBidi"/>
      <w:color w:val="272727" w:themeColor="text1" w:themeTint="D8"/>
    </w:rPr>
  </w:style>
  <w:style w:type="paragraph" w:styleId="Title">
    <w:name w:val="Title"/>
    <w:basedOn w:val="Normal"/>
    <w:next w:val="Normal"/>
    <w:link w:val="TitleChar"/>
    <w:uiPriority w:val="10"/>
    <w:qFormat/>
    <w:rsid w:val="00275D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5D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5D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5D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5DAF"/>
    <w:pPr>
      <w:spacing w:before="160"/>
      <w:jc w:val="center"/>
    </w:pPr>
    <w:rPr>
      <w:i/>
      <w:iCs/>
      <w:color w:val="404040" w:themeColor="text1" w:themeTint="BF"/>
    </w:rPr>
  </w:style>
  <w:style w:type="character" w:customStyle="1" w:styleId="QuoteChar">
    <w:name w:val="Quote Char"/>
    <w:basedOn w:val="DefaultParagraphFont"/>
    <w:link w:val="Quote"/>
    <w:uiPriority w:val="29"/>
    <w:rsid w:val="00275DAF"/>
    <w:rPr>
      <w:i/>
      <w:iCs/>
      <w:color w:val="404040" w:themeColor="text1" w:themeTint="BF"/>
    </w:rPr>
  </w:style>
  <w:style w:type="paragraph" w:styleId="ListParagraph">
    <w:name w:val="List Paragraph"/>
    <w:basedOn w:val="Normal"/>
    <w:uiPriority w:val="34"/>
    <w:qFormat/>
    <w:rsid w:val="00275DAF"/>
    <w:pPr>
      <w:ind w:left="720"/>
      <w:contextualSpacing/>
    </w:pPr>
  </w:style>
  <w:style w:type="character" w:styleId="IntenseEmphasis">
    <w:name w:val="Intense Emphasis"/>
    <w:basedOn w:val="DefaultParagraphFont"/>
    <w:uiPriority w:val="21"/>
    <w:qFormat/>
    <w:rsid w:val="00275DAF"/>
    <w:rPr>
      <w:i/>
      <w:iCs/>
      <w:color w:val="0F4761" w:themeColor="accent1" w:themeShade="BF"/>
    </w:rPr>
  </w:style>
  <w:style w:type="paragraph" w:styleId="IntenseQuote">
    <w:name w:val="Intense Quote"/>
    <w:basedOn w:val="Normal"/>
    <w:next w:val="Normal"/>
    <w:link w:val="IntenseQuoteChar"/>
    <w:uiPriority w:val="30"/>
    <w:qFormat/>
    <w:rsid w:val="00275D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5DAF"/>
    <w:rPr>
      <w:i/>
      <w:iCs/>
      <w:color w:val="0F4761" w:themeColor="accent1" w:themeShade="BF"/>
    </w:rPr>
  </w:style>
  <w:style w:type="character" w:styleId="IntenseReference">
    <w:name w:val="Intense Reference"/>
    <w:basedOn w:val="DefaultParagraphFont"/>
    <w:uiPriority w:val="32"/>
    <w:qFormat/>
    <w:rsid w:val="00275DAF"/>
    <w:rPr>
      <w:b/>
      <w:bCs/>
      <w:smallCaps/>
      <w:color w:val="0F4761" w:themeColor="accent1" w:themeShade="BF"/>
      <w:spacing w:val="5"/>
    </w:rPr>
  </w:style>
  <w:style w:type="character" w:styleId="Hyperlink">
    <w:name w:val="Hyperlink"/>
    <w:basedOn w:val="DefaultParagraphFont"/>
    <w:uiPriority w:val="99"/>
    <w:unhideWhenUsed/>
    <w:rsid w:val="0077750A"/>
    <w:rPr>
      <w:color w:val="467886" w:themeColor="hyperlink"/>
      <w:u w:val="single"/>
    </w:rPr>
  </w:style>
  <w:style w:type="character" w:styleId="UnresolvedMention">
    <w:name w:val="Unresolved Mention"/>
    <w:basedOn w:val="DefaultParagraphFont"/>
    <w:uiPriority w:val="99"/>
    <w:semiHidden/>
    <w:unhideWhenUsed/>
    <w:rsid w:val="007775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636172">
      <w:bodyDiv w:val="1"/>
      <w:marLeft w:val="0"/>
      <w:marRight w:val="0"/>
      <w:marTop w:val="0"/>
      <w:marBottom w:val="0"/>
      <w:divBdr>
        <w:top w:val="none" w:sz="0" w:space="0" w:color="auto"/>
        <w:left w:val="none" w:sz="0" w:space="0" w:color="auto"/>
        <w:bottom w:val="none" w:sz="0" w:space="0" w:color="auto"/>
        <w:right w:val="none" w:sz="0" w:space="0" w:color="auto"/>
      </w:divBdr>
      <w:divsChild>
        <w:div w:id="934751645">
          <w:marLeft w:val="0"/>
          <w:marRight w:val="0"/>
          <w:marTop w:val="0"/>
          <w:marBottom w:val="0"/>
          <w:divBdr>
            <w:top w:val="none" w:sz="0" w:space="0" w:color="auto"/>
            <w:left w:val="none" w:sz="0" w:space="0" w:color="auto"/>
            <w:bottom w:val="none" w:sz="0" w:space="0" w:color="auto"/>
            <w:right w:val="none" w:sz="0" w:space="0" w:color="auto"/>
          </w:divBdr>
        </w:div>
      </w:divsChild>
    </w:div>
    <w:div w:id="255676964">
      <w:bodyDiv w:val="1"/>
      <w:marLeft w:val="0"/>
      <w:marRight w:val="0"/>
      <w:marTop w:val="0"/>
      <w:marBottom w:val="0"/>
      <w:divBdr>
        <w:top w:val="none" w:sz="0" w:space="0" w:color="auto"/>
        <w:left w:val="none" w:sz="0" w:space="0" w:color="auto"/>
        <w:bottom w:val="none" w:sz="0" w:space="0" w:color="auto"/>
        <w:right w:val="none" w:sz="0" w:space="0" w:color="auto"/>
      </w:divBdr>
    </w:div>
    <w:div w:id="263654624">
      <w:bodyDiv w:val="1"/>
      <w:marLeft w:val="0"/>
      <w:marRight w:val="0"/>
      <w:marTop w:val="0"/>
      <w:marBottom w:val="0"/>
      <w:divBdr>
        <w:top w:val="none" w:sz="0" w:space="0" w:color="auto"/>
        <w:left w:val="none" w:sz="0" w:space="0" w:color="auto"/>
        <w:bottom w:val="none" w:sz="0" w:space="0" w:color="auto"/>
        <w:right w:val="none" w:sz="0" w:space="0" w:color="auto"/>
      </w:divBdr>
    </w:div>
    <w:div w:id="359823265">
      <w:bodyDiv w:val="1"/>
      <w:marLeft w:val="0"/>
      <w:marRight w:val="0"/>
      <w:marTop w:val="0"/>
      <w:marBottom w:val="0"/>
      <w:divBdr>
        <w:top w:val="none" w:sz="0" w:space="0" w:color="auto"/>
        <w:left w:val="none" w:sz="0" w:space="0" w:color="auto"/>
        <w:bottom w:val="none" w:sz="0" w:space="0" w:color="auto"/>
        <w:right w:val="none" w:sz="0" w:space="0" w:color="auto"/>
      </w:divBdr>
    </w:div>
    <w:div w:id="427622670">
      <w:bodyDiv w:val="1"/>
      <w:marLeft w:val="0"/>
      <w:marRight w:val="0"/>
      <w:marTop w:val="0"/>
      <w:marBottom w:val="0"/>
      <w:divBdr>
        <w:top w:val="none" w:sz="0" w:space="0" w:color="auto"/>
        <w:left w:val="none" w:sz="0" w:space="0" w:color="auto"/>
        <w:bottom w:val="none" w:sz="0" w:space="0" w:color="auto"/>
        <w:right w:val="none" w:sz="0" w:space="0" w:color="auto"/>
      </w:divBdr>
      <w:divsChild>
        <w:div w:id="491290136">
          <w:marLeft w:val="0"/>
          <w:marRight w:val="0"/>
          <w:marTop w:val="0"/>
          <w:marBottom w:val="0"/>
          <w:divBdr>
            <w:top w:val="none" w:sz="0" w:space="0" w:color="auto"/>
            <w:left w:val="none" w:sz="0" w:space="0" w:color="auto"/>
            <w:bottom w:val="none" w:sz="0" w:space="0" w:color="auto"/>
            <w:right w:val="none" w:sz="0" w:space="0" w:color="auto"/>
          </w:divBdr>
        </w:div>
      </w:divsChild>
    </w:div>
    <w:div w:id="450824377">
      <w:bodyDiv w:val="1"/>
      <w:marLeft w:val="0"/>
      <w:marRight w:val="0"/>
      <w:marTop w:val="0"/>
      <w:marBottom w:val="0"/>
      <w:divBdr>
        <w:top w:val="none" w:sz="0" w:space="0" w:color="auto"/>
        <w:left w:val="none" w:sz="0" w:space="0" w:color="auto"/>
        <w:bottom w:val="none" w:sz="0" w:space="0" w:color="auto"/>
        <w:right w:val="none" w:sz="0" w:space="0" w:color="auto"/>
      </w:divBdr>
      <w:divsChild>
        <w:div w:id="570232663">
          <w:marLeft w:val="0"/>
          <w:marRight w:val="0"/>
          <w:marTop w:val="0"/>
          <w:marBottom w:val="0"/>
          <w:divBdr>
            <w:top w:val="none" w:sz="0" w:space="0" w:color="auto"/>
            <w:left w:val="none" w:sz="0" w:space="0" w:color="auto"/>
            <w:bottom w:val="none" w:sz="0" w:space="0" w:color="auto"/>
            <w:right w:val="none" w:sz="0" w:space="0" w:color="auto"/>
          </w:divBdr>
        </w:div>
      </w:divsChild>
    </w:div>
    <w:div w:id="672494928">
      <w:bodyDiv w:val="1"/>
      <w:marLeft w:val="0"/>
      <w:marRight w:val="0"/>
      <w:marTop w:val="0"/>
      <w:marBottom w:val="0"/>
      <w:divBdr>
        <w:top w:val="none" w:sz="0" w:space="0" w:color="auto"/>
        <w:left w:val="none" w:sz="0" w:space="0" w:color="auto"/>
        <w:bottom w:val="none" w:sz="0" w:space="0" w:color="auto"/>
        <w:right w:val="none" w:sz="0" w:space="0" w:color="auto"/>
      </w:divBdr>
    </w:div>
    <w:div w:id="714505610">
      <w:bodyDiv w:val="1"/>
      <w:marLeft w:val="0"/>
      <w:marRight w:val="0"/>
      <w:marTop w:val="0"/>
      <w:marBottom w:val="0"/>
      <w:divBdr>
        <w:top w:val="none" w:sz="0" w:space="0" w:color="auto"/>
        <w:left w:val="none" w:sz="0" w:space="0" w:color="auto"/>
        <w:bottom w:val="none" w:sz="0" w:space="0" w:color="auto"/>
        <w:right w:val="none" w:sz="0" w:space="0" w:color="auto"/>
      </w:divBdr>
    </w:div>
    <w:div w:id="788473785">
      <w:bodyDiv w:val="1"/>
      <w:marLeft w:val="0"/>
      <w:marRight w:val="0"/>
      <w:marTop w:val="0"/>
      <w:marBottom w:val="0"/>
      <w:divBdr>
        <w:top w:val="none" w:sz="0" w:space="0" w:color="auto"/>
        <w:left w:val="none" w:sz="0" w:space="0" w:color="auto"/>
        <w:bottom w:val="none" w:sz="0" w:space="0" w:color="auto"/>
        <w:right w:val="none" w:sz="0" w:space="0" w:color="auto"/>
      </w:divBdr>
      <w:divsChild>
        <w:div w:id="79301180">
          <w:marLeft w:val="0"/>
          <w:marRight w:val="0"/>
          <w:marTop w:val="0"/>
          <w:marBottom w:val="0"/>
          <w:divBdr>
            <w:top w:val="none" w:sz="0" w:space="0" w:color="auto"/>
            <w:left w:val="none" w:sz="0" w:space="0" w:color="auto"/>
            <w:bottom w:val="none" w:sz="0" w:space="0" w:color="auto"/>
            <w:right w:val="none" w:sz="0" w:space="0" w:color="auto"/>
          </w:divBdr>
        </w:div>
      </w:divsChild>
    </w:div>
    <w:div w:id="797647963">
      <w:bodyDiv w:val="1"/>
      <w:marLeft w:val="0"/>
      <w:marRight w:val="0"/>
      <w:marTop w:val="0"/>
      <w:marBottom w:val="0"/>
      <w:divBdr>
        <w:top w:val="none" w:sz="0" w:space="0" w:color="auto"/>
        <w:left w:val="none" w:sz="0" w:space="0" w:color="auto"/>
        <w:bottom w:val="none" w:sz="0" w:space="0" w:color="auto"/>
        <w:right w:val="none" w:sz="0" w:space="0" w:color="auto"/>
      </w:divBdr>
    </w:div>
    <w:div w:id="958805166">
      <w:bodyDiv w:val="1"/>
      <w:marLeft w:val="0"/>
      <w:marRight w:val="0"/>
      <w:marTop w:val="0"/>
      <w:marBottom w:val="0"/>
      <w:divBdr>
        <w:top w:val="none" w:sz="0" w:space="0" w:color="auto"/>
        <w:left w:val="none" w:sz="0" w:space="0" w:color="auto"/>
        <w:bottom w:val="none" w:sz="0" w:space="0" w:color="auto"/>
        <w:right w:val="none" w:sz="0" w:space="0" w:color="auto"/>
      </w:divBdr>
    </w:div>
    <w:div w:id="989019253">
      <w:bodyDiv w:val="1"/>
      <w:marLeft w:val="0"/>
      <w:marRight w:val="0"/>
      <w:marTop w:val="0"/>
      <w:marBottom w:val="0"/>
      <w:divBdr>
        <w:top w:val="none" w:sz="0" w:space="0" w:color="auto"/>
        <w:left w:val="none" w:sz="0" w:space="0" w:color="auto"/>
        <w:bottom w:val="none" w:sz="0" w:space="0" w:color="auto"/>
        <w:right w:val="none" w:sz="0" w:space="0" w:color="auto"/>
      </w:divBdr>
    </w:div>
    <w:div w:id="1001273225">
      <w:bodyDiv w:val="1"/>
      <w:marLeft w:val="0"/>
      <w:marRight w:val="0"/>
      <w:marTop w:val="0"/>
      <w:marBottom w:val="0"/>
      <w:divBdr>
        <w:top w:val="none" w:sz="0" w:space="0" w:color="auto"/>
        <w:left w:val="none" w:sz="0" w:space="0" w:color="auto"/>
        <w:bottom w:val="none" w:sz="0" w:space="0" w:color="auto"/>
        <w:right w:val="none" w:sz="0" w:space="0" w:color="auto"/>
      </w:divBdr>
      <w:divsChild>
        <w:div w:id="1252086478">
          <w:marLeft w:val="0"/>
          <w:marRight w:val="0"/>
          <w:marTop w:val="0"/>
          <w:marBottom w:val="0"/>
          <w:divBdr>
            <w:top w:val="none" w:sz="0" w:space="0" w:color="auto"/>
            <w:left w:val="none" w:sz="0" w:space="0" w:color="auto"/>
            <w:bottom w:val="none" w:sz="0" w:space="0" w:color="auto"/>
            <w:right w:val="none" w:sz="0" w:space="0" w:color="auto"/>
          </w:divBdr>
          <w:divsChild>
            <w:div w:id="63256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606165">
      <w:bodyDiv w:val="1"/>
      <w:marLeft w:val="0"/>
      <w:marRight w:val="0"/>
      <w:marTop w:val="0"/>
      <w:marBottom w:val="0"/>
      <w:divBdr>
        <w:top w:val="none" w:sz="0" w:space="0" w:color="auto"/>
        <w:left w:val="none" w:sz="0" w:space="0" w:color="auto"/>
        <w:bottom w:val="none" w:sz="0" w:space="0" w:color="auto"/>
        <w:right w:val="none" w:sz="0" w:space="0" w:color="auto"/>
      </w:divBdr>
    </w:div>
    <w:div w:id="1059592758">
      <w:bodyDiv w:val="1"/>
      <w:marLeft w:val="0"/>
      <w:marRight w:val="0"/>
      <w:marTop w:val="0"/>
      <w:marBottom w:val="0"/>
      <w:divBdr>
        <w:top w:val="none" w:sz="0" w:space="0" w:color="auto"/>
        <w:left w:val="none" w:sz="0" w:space="0" w:color="auto"/>
        <w:bottom w:val="none" w:sz="0" w:space="0" w:color="auto"/>
        <w:right w:val="none" w:sz="0" w:space="0" w:color="auto"/>
      </w:divBdr>
    </w:div>
    <w:div w:id="1193348972">
      <w:bodyDiv w:val="1"/>
      <w:marLeft w:val="0"/>
      <w:marRight w:val="0"/>
      <w:marTop w:val="0"/>
      <w:marBottom w:val="0"/>
      <w:divBdr>
        <w:top w:val="none" w:sz="0" w:space="0" w:color="auto"/>
        <w:left w:val="none" w:sz="0" w:space="0" w:color="auto"/>
        <w:bottom w:val="none" w:sz="0" w:space="0" w:color="auto"/>
        <w:right w:val="none" w:sz="0" w:space="0" w:color="auto"/>
      </w:divBdr>
    </w:div>
    <w:div w:id="1285965048">
      <w:bodyDiv w:val="1"/>
      <w:marLeft w:val="0"/>
      <w:marRight w:val="0"/>
      <w:marTop w:val="0"/>
      <w:marBottom w:val="0"/>
      <w:divBdr>
        <w:top w:val="none" w:sz="0" w:space="0" w:color="auto"/>
        <w:left w:val="none" w:sz="0" w:space="0" w:color="auto"/>
        <w:bottom w:val="none" w:sz="0" w:space="0" w:color="auto"/>
        <w:right w:val="none" w:sz="0" w:space="0" w:color="auto"/>
      </w:divBdr>
      <w:divsChild>
        <w:div w:id="1002201797">
          <w:marLeft w:val="0"/>
          <w:marRight w:val="0"/>
          <w:marTop w:val="0"/>
          <w:marBottom w:val="0"/>
          <w:divBdr>
            <w:top w:val="none" w:sz="0" w:space="0" w:color="auto"/>
            <w:left w:val="none" w:sz="0" w:space="0" w:color="auto"/>
            <w:bottom w:val="none" w:sz="0" w:space="0" w:color="auto"/>
            <w:right w:val="none" w:sz="0" w:space="0" w:color="auto"/>
          </w:divBdr>
        </w:div>
      </w:divsChild>
    </w:div>
    <w:div w:id="1373311972">
      <w:bodyDiv w:val="1"/>
      <w:marLeft w:val="0"/>
      <w:marRight w:val="0"/>
      <w:marTop w:val="0"/>
      <w:marBottom w:val="0"/>
      <w:divBdr>
        <w:top w:val="none" w:sz="0" w:space="0" w:color="auto"/>
        <w:left w:val="none" w:sz="0" w:space="0" w:color="auto"/>
        <w:bottom w:val="none" w:sz="0" w:space="0" w:color="auto"/>
        <w:right w:val="none" w:sz="0" w:space="0" w:color="auto"/>
      </w:divBdr>
      <w:divsChild>
        <w:div w:id="241305923">
          <w:marLeft w:val="0"/>
          <w:marRight w:val="0"/>
          <w:marTop w:val="0"/>
          <w:marBottom w:val="0"/>
          <w:divBdr>
            <w:top w:val="none" w:sz="0" w:space="0" w:color="auto"/>
            <w:left w:val="none" w:sz="0" w:space="0" w:color="auto"/>
            <w:bottom w:val="none" w:sz="0" w:space="0" w:color="auto"/>
            <w:right w:val="none" w:sz="0" w:space="0" w:color="auto"/>
          </w:divBdr>
        </w:div>
      </w:divsChild>
    </w:div>
    <w:div w:id="1498351442">
      <w:bodyDiv w:val="1"/>
      <w:marLeft w:val="0"/>
      <w:marRight w:val="0"/>
      <w:marTop w:val="0"/>
      <w:marBottom w:val="0"/>
      <w:divBdr>
        <w:top w:val="none" w:sz="0" w:space="0" w:color="auto"/>
        <w:left w:val="none" w:sz="0" w:space="0" w:color="auto"/>
        <w:bottom w:val="none" w:sz="0" w:space="0" w:color="auto"/>
        <w:right w:val="none" w:sz="0" w:space="0" w:color="auto"/>
      </w:divBdr>
    </w:div>
    <w:div w:id="1554150193">
      <w:bodyDiv w:val="1"/>
      <w:marLeft w:val="0"/>
      <w:marRight w:val="0"/>
      <w:marTop w:val="0"/>
      <w:marBottom w:val="0"/>
      <w:divBdr>
        <w:top w:val="none" w:sz="0" w:space="0" w:color="auto"/>
        <w:left w:val="none" w:sz="0" w:space="0" w:color="auto"/>
        <w:bottom w:val="none" w:sz="0" w:space="0" w:color="auto"/>
        <w:right w:val="none" w:sz="0" w:space="0" w:color="auto"/>
      </w:divBdr>
    </w:div>
    <w:div w:id="1657144364">
      <w:bodyDiv w:val="1"/>
      <w:marLeft w:val="0"/>
      <w:marRight w:val="0"/>
      <w:marTop w:val="0"/>
      <w:marBottom w:val="0"/>
      <w:divBdr>
        <w:top w:val="none" w:sz="0" w:space="0" w:color="auto"/>
        <w:left w:val="none" w:sz="0" w:space="0" w:color="auto"/>
        <w:bottom w:val="none" w:sz="0" w:space="0" w:color="auto"/>
        <w:right w:val="none" w:sz="0" w:space="0" w:color="auto"/>
      </w:divBdr>
      <w:divsChild>
        <w:div w:id="1105417204">
          <w:marLeft w:val="0"/>
          <w:marRight w:val="0"/>
          <w:marTop w:val="0"/>
          <w:marBottom w:val="0"/>
          <w:divBdr>
            <w:top w:val="none" w:sz="0" w:space="0" w:color="auto"/>
            <w:left w:val="none" w:sz="0" w:space="0" w:color="auto"/>
            <w:bottom w:val="none" w:sz="0" w:space="0" w:color="auto"/>
            <w:right w:val="none" w:sz="0" w:space="0" w:color="auto"/>
          </w:divBdr>
          <w:divsChild>
            <w:div w:id="847408841">
              <w:marLeft w:val="0"/>
              <w:marRight w:val="0"/>
              <w:marTop w:val="0"/>
              <w:marBottom w:val="0"/>
              <w:divBdr>
                <w:top w:val="none" w:sz="0" w:space="0" w:color="auto"/>
                <w:left w:val="none" w:sz="0" w:space="0" w:color="auto"/>
                <w:bottom w:val="none" w:sz="0" w:space="0" w:color="auto"/>
                <w:right w:val="none" w:sz="0" w:space="0" w:color="auto"/>
              </w:divBdr>
              <w:divsChild>
                <w:div w:id="1746494516">
                  <w:marLeft w:val="0"/>
                  <w:marRight w:val="0"/>
                  <w:marTop w:val="0"/>
                  <w:marBottom w:val="0"/>
                  <w:divBdr>
                    <w:top w:val="none" w:sz="0" w:space="0" w:color="auto"/>
                    <w:left w:val="none" w:sz="0" w:space="0" w:color="auto"/>
                    <w:bottom w:val="none" w:sz="0" w:space="0" w:color="auto"/>
                    <w:right w:val="none" w:sz="0" w:space="0" w:color="auto"/>
                  </w:divBdr>
                  <w:divsChild>
                    <w:div w:id="311056636">
                      <w:marLeft w:val="0"/>
                      <w:marRight w:val="0"/>
                      <w:marTop w:val="0"/>
                      <w:marBottom w:val="0"/>
                      <w:divBdr>
                        <w:top w:val="none" w:sz="0" w:space="0" w:color="auto"/>
                        <w:left w:val="none" w:sz="0" w:space="0" w:color="auto"/>
                        <w:bottom w:val="none" w:sz="0" w:space="0" w:color="auto"/>
                        <w:right w:val="none" w:sz="0" w:space="0" w:color="auto"/>
                      </w:divBdr>
                      <w:divsChild>
                        <w:div w:id="1436752648">
                          <w:marLeft w:val="0"/>
                          <w:marRight w:val="0"/>
                          <w:marTop w:val="0"/>
                          <w:marBottom w:val="0"/>
                          <w:divBdr>
                            <w:top w:val="none" w:sz="0" w:space="0" w:color="auto"/>
                            <w:left w:val="none" w:sz="0" w:space="0" w:color="auto"/>
                            <w:bottom w:val="none" w:sz="0" w:space="0" w:color="auto"/>
                            <w:right w:val="none" w:sz="0" w:space="0" w:color="auto"/>
                          </w:divBdr>
                          <w:divsChild>
                            <w:div w:id="2899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820579">
      <w:bodyDiv w:val="1"/>
      <w:marLeft w:val="0"/>
      <w:marRight w:val="0"/>
      <w:marTop w:val="0"/>
      <w:marBottom w:val="0"/>
      <w:divBdr>
        <w:top w:val="none" w:sz="0" w:space="0" w:color="auto"/>
        <w:left w:val="none" w:sz="0" w:space="0" w:color="auto"/>
        <w:bottom w:val="none" w:sz="0" w:space="0" w:color="auto"/>
        <w:right w:val="none" w:sz="0" w:space="0" w:color="auto"/>
      </w:divBdr>
      <w:divsChild>
        <w:div w:id="427389522">
          <w:marLeft w:val="0"/>
          <w:marRight w:val="0"/>
          <w:marTop w:val="0"/>
          <w:marBottom w:val="0"/>
          <w:divBdr>
            <w:top w:val="none" w:sz="0" w:space="0" w:color="auto"/>
            <w:left w:val="none" w:sz="0" w:space="0" w:color="auto"/>
            <w:bottom w:val="none" w:sz="0" w:space="0" w:color="auto"/>
            <w:right w:val="none" w:sz="0" w:space="0" w:color="auto"/>
          </w:divBdr>
          <w:divsChild>
            <w:div w:id="166285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424626">
      <w:bodyDiv w:val="1"/>
      <w:marLeft w:val="0"/>
      <w:marRight w:val="0"/>
      <w:marTop w:val="0"/>
      <w:marBottom w:val="0"/>
      <w:divBdr>
        <w:top w:val="none" w:sz="0" w:space="0" w:color="auto"/>
        <w:left w:val="none" w:sz="0" w:space="0" w:color="auto"/>
        <w:bottom w:val="none" w:sz="0" w:space="0" w:color="auto"/>
        <w:right w:val="none" w:sz="0" w:space="0" w:color="auto"/>
      </w:divBdr>
    </w:div>
    <w:div w:id="1716587430">
      <w:bodyDiv w:val="1"/>
      <w:marLeft w:val="0"/>
      <w:marRight w:val="0"/>
      <w:marTop w:val="0"/>
      <w:marBottom w:val="0"/>
      <w:divBdr>
        <w:top w:val="none" w:sz="0" w:space="0" w:color="auto"/>
        <w:left w:val="none" w:sz="0" w:space="0" w:color="auto"/>
        <w:bottom w:val="none" w:sz="0" w:space="0" w:color="auto"/>
        <w:right w:val="none" w:sz="0" w:space="0" w:color="auto"/>
      </w:divBdr>
    </w:div>
    <w:div w:id="1904638898">
      <w:bodyDiv w:val="1"/>
      <w:marLeft w:val="0"/>
      <w:marRight w:val="0"/>
      <w:marTop w:val="0"/>
      <w:marBottom w:val="0"/>
      <w:divBdr>
        <w:top w:val="none" w:sz="0" w:space="0" w:color="auto"/>
        <w:left w:val="none" w:sz="0" w:space="0" w:color="auto"/>
        <w:bottom w:val="none" w:sz="0" w:space="0" w:color="auto"/>
        <w:right w:val="none" w:sz="0" w:space="0" w:color="auto"/>
      </w:divBdr>
    </w:div>
    <w:div w:id="1953051812">
      <w:bodyDiv w:val="1"/>
      <w:marLeft w:val="0"/>
      <w:marRight w:val="0"/>
      <w:marTop w:val="0"/>
      <w:marBottom w:val="0"/>
      <w:divBdr>
        <w:top w:val="none" w:sz="0" w:space="0" w:color="auto"/>
        <w:left w:val="none" w:sz="0" w:space="0" w:color="auto"/>
        <w:bottom w:val="none" w:sz="0" w:space="0" w:color="auto"/>
        <w:right w:val="none" w:sz="0" w:space="0" w:color="auto"/>
      </w:divBdr>
      <w:divsChild>
        <w:div w:id="800415310">
          <w:marLeft w:val="0"/>
          <w:marRight w:val="0"/>
          <w:marTop w:val="0"/>
          <w:marBottom w:val="0"/>
          <w:divBdr>
            <w:top w:val="none" w:sz="0" w:space="0" w:color="auto"/>
            <w:left w:val="none" w:sz="0" w:space="0" w:color="auto"/>
            <w:bottom w:val="none" w:sz="0" w:space="0" w:color="auto"/>
            <w:right w:val="none" w:sz="0" w:space="0" w:color="auto"/>
          </w:divBdr>
        </w:div>
      </w:divsChild>
    </w:div>
    <w:div w:id="2021272912">
      <w:bodyDiv w:val="1"/>
      <w:marLeft w:val="0"/>
      <w:marRight w:val="0"/>
      <w:marTop w:val="0"/>
      <w:marBottom w:val="0"/>
      <w:divBdr>
        <w:top w:val="none" w:sz="0" w:space="0" w:color="auto"/>
        <w:left w:val="none" w:sz="0" w:space="0" w:color="auto"/>
        <w:bottom w:val="none" w:sz="0" w:space="0" w:color="auto"/>
        <w:right w:val="none" w:sz="0" w:space="0" w:color="auto"/>
      </w:divBdr>
      <w:divsChild>
        <w:div w:id="1065184967">
          <w:marLeft w:val="0"/>
          <w:marRight w:val="0"/>
          <w:marTop w:val="0"/>
          <w:marBottom w:val="0"/>
          <w:divBdr>
            <w:top w:val="none" w:sz="0" w:space="0" w:color="auto"/>
            <w:left w:val="none" w:sz="0" w:space="0" w:color="auto"/>
            <w:bottom w:val="none" w:sz="0" w:space="0" w:color="auto"/>
            <w:right w:val="none" w:sz="0" w:space="0" w:color="auto"/>
          </w:divBdr>
        </w:div>
      </w:divsChild>
    </w:div>
    <w:div w:id="2026130994">
      <w:bodyDiv w:val="1"/>
      <w:marLeft w:val="0"/>
      <w:marRight w:val="0"/>
      <w:marTop w:val="0"/>
      <w:marBottom w:val="0"/>
      <w:divBdr>
        <w:top w:val="none" w:sz="0" w:space="0" w:color="auto"/>
        <w:left w:val="none" w:sz="0" w:space="0" w:color="auto"/>
        <w:bottom w:val="none" w:sz="0" w:space="0" w:color="auto"/>
        <w:right w:val="none" w:sz="0" w:space="0" w:color="auto"/>
      </w:divBdr>
    </w:div>
    <w:div w:id="2078551285">
      <w:bodyDiv w:val="1"/>
      <w:marLeft w:val="0"/>
      <w:marRight w:val="0"/>
      <w:marTop w:val="0"/>
      <w:marBottom w:val="0"/>
      <w:divBdr>
        <w:top w:val="none" w:sz="0" w:space="0" w:color="auto"/>
        <w:left w:val="none" w:sz="0" w:space="0" w:color="auto"/>
        <w:bottom w:val="none" w:sz="0" w:space="0" w:color="auto"/>
        <w:right w:val="none" w:sz="0" w:space="0" w:color="auto"/>
      </w:divBdr>
    </w:div>
    <w:div w:id="2133598079">
      <w:bodyDiv w:val="1"/>
      <w:marLeft w:val="0"/>
      <w:marRight w:val="0"/>
      <w:marTop w:val="0"/>
      <w:marBottom w:val="0"/>
      <w:divBdr>
        <w:top w:val="none" w:sz="0" w:space="0" w:color="auto"/>
        <w:left w:val="none" w:sz="0" w:space="0" w:color="auto"/>
        <w:bottom w:val="none" w:sz="0" w:space="0" w:color="auto"/>
        <w:right w:val="none" w:sz="0" w:space="0" w:color="auto"/>
      </w:divBdr>
      <w:divsChild>
        <w:div w:id="79370712">
          <w:marLeft w:val="0"/>
          <w:marRight w:val="0"/>
          <w:marTop w:val="0"/>
          <w:marBottom w:val="0"/>
          <w:divBdr>
            <w:top w:val="none" w:sz="0" w:space="0" w:color="auto"/>
            <w:left w:val="none" w:sz="0" w:space="0" w:color="auto"/>
            <w:bottom w:val="none" w:sz="0" w:space="0" w:color="auto"/>
            <w:right w:val="none" w:sz="0" w:space="0" w:color="auto"/>
          </w:divBdr>
          <w:divsChild>
            <w:div w:id="1943369887">
              <w:marLeft w:val="0"/>
              <w:marRight w:val="0"/>
              <w:marTop w:val="0"/>
              <w:marBottom w:val="0"/>
              <w:divBdr>
                <w:top w:val="none" w:sz="0" w:space="0" w:color="auto"/>
                <w:left w:val="none" w:sz="0" w:space="0" w:color="auto"/>
                <w:bottom w:val="none" w:sz="0" w:space="0" w:color="auto"/>
                <w:right w:val="none" w:sz="0" w:space="0" w:color="auto"/>
              </w:divBdr>
              <w:divsChild>
                <w:div w:id="490408723">
                  <w:marLeft w:val="0"/>
                  <w:marRight w:val="0"/>
                  <w:marTop w:val="0"/>
                  <w:marBottom w:val="0"/>
                  <w:divBdr>
                    <w:top w:val="none" w:sz="0" w:space="0" w:color="auto"/>
                    <w:left w:val="none" w:sz="0" w:space="0" w:color="auto"/>
                    <w:bottom w:val="none" w:sz="0" w:space="0" w:color="auto"/>
                    <w:right w:val="none" w:sz="0" w:space="0" w:color="auto"/>
                  </w:divBdr>
                  <w:divsChild>
                    <w:div w:id="790050740">
                      <w:marLeft w:val="0"/>
                      <w:marRight w:val="0"/>
                      <w:marTop w:val="0"/>
                      <w:marBottom w:val="0"/>
                      <w:divBdr>
                        <w:top w:val="none" w:sz="0" w:space="0" w:color="auto"/>
                        <w:left w:val="none" w:sz="0" w:space="0" w:color="auto"/>
                        <w:bottom w:val="none" w:sz="0" w:space="0" w:color="auto"/>
                        <w:right w:val="none" w:sz="0" w:space="0" w:color="auto"/>
                      </w:divBdr>
                      <w:divsChild>
                        <w:div w:id="443039072">
                          <w:marLeft w:val="0"/>
                          <w:marRight w:val="0"/>
                          <w:marTop w:val="0"/>
                          <w:marBottom w:val="0"/>
                          <w:divBdr>
                            <w:top w:val="none" w:sz="0" w:space="0" w:color="auto"/>
                            <w:left w:val="none" w:sz="0" w:space="0" w:color="auto"/>
                            <w:bottom w:val="none" w:sz="0" w:space="0" w:color="auto"/>
                            <w:right w:val="none" w:sz="0" w:space="0" w:color="auto"/>
                          </w:divBdr>
                          <w:divsChild>
                            <w:div w:id="79378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01/9781003559139" TargetMode="External"/><Relationship Id="rId3" Type="http://schemas.openxmlformats.org/officeDocument/2006/relationships/styles" Target="styles.xml"/><Relationship Id="rId7" Type="http://schemas.openxmlformats.org/officeDocument/2006/relationships/hyperlink" Target="https://doi.org/10.1201/9781003501367"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07/978-3-319-62416-7_17" TargetMode="External"/><Relationship Id="rId4" Type="http://schemas.openxmlformats.org/officeDocument/2006/relationships/settings" Target="settings.xml"/><Relationship Id="rId9" Type="http://schemas.openxmlformats.org/officeDocument/2006/relationships/hyperlink" Target="https://doi.org/10.1109/ICTMOD59086.2023.104381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6FFCB9-05DE-434D-B08B-71878E5E1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14</Pages>
  <Words>4117</Words>
  <Characters>24747</Characters>
  <Application>Microsoft Office Word</Application>
  <DocSecurity>0</DocSecurity>
  <Lines>475</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m.shaikh@uwtsd.ac.uk Shaikh</dc:creator>
  <cp:keywords/>
  <dc:description/>
  <cp:lastModifiedBy>m.shaikh@uwtsd.ac.uk Shaikh</cp:lastModifiedBy>
  <cp:revision>233</cp:revision>
  <dcterms:created xsi:type="dcterms:W3CDTF">2025-04-27T11:30:00Z</dcterms:created>
  <dcterms:modified xsi:type="dcterms:W3CDTF">2025-04-27T21:26:00Z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8199a083-513b-450d-911b-535630e90316</vt:lpwstr>
  </property>
</Properties>
</file>