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D2511" w14:textId="77777777" w:rsidR="00DC7C44" w:rsidRDefault="00DC7C44" w:rsidP="00381D1F">
      <w:pPr>
        <w:ind w:left="2880" w:firstLine="720"/>
        <w:rPr>
          <w:rFonts w:ascii="Arial" w:hAnsi="Arial" w:cs="Arial"/>
          <w:b/>
          <w:bCs/>
          <w:sz w:val="40"/>
          <w:szCs w:val="40"/>
        </w:rPr>
      </w:pPr>
    </w:p>
    <w:p w14:paraId="43827847" w14:textId="6348F648" w:rsidR="00125E9D" w:rsidRPr="00381D1F" w:rsidRDefault="00C011FF" w:rsidP="00381D1F">
      <w:pPr>
        <w:ind w:left="2880" w:firstLine="720"/>
        <w:rPr>
          <w:rFonts w:ascii="Arial" w:hAnsi="Arial" w:cs="Arial"/>
          <w:b/>
          <w:bCs/>
          <w:sz w:val="40"/>
          <w:szCs w:val="40"/>
        </w:rPr>
      </w:pPr>
      <w:r w:rsidRPr="00381D1F">
        <w:rPr>
          <w:rFonts w:ascii="Arial" w:hAnsi="Arial" w:cs="Arial"/>
          <w:b/>
          <w:bCs/>
          <w:sz w:val="40"/>
          <w:szCs w:val="40"/>
        </w:rPr>
        <w:t>Report</w:t>
      </w:r>
    </w:p>
    <w:p w14:paraId="77E1E2B0" w14:textId="77777777" w:rsidR="00381D1F" w:rsidRDefault="00381D1F" w:rsidP="00381D1F">
      <w:pPr>
        <w:jc w:val="center"/>
        <w:rPr>
          <w:rFonts w:ascii="Arial" w:hAnsi="Arial" w:cs="Arial"/>
          <w:b/>
          <w:bCs/>
          <w:sz w:val="40"/>
          <w:szCs w:val="40"/>
        </w:rPr>
      </w:pPr>
    </w:p>
    <w:p w14:paraId="5410BA99" w14:textId="77777777" w:rsidR="00381D1F" w:rsidRDefault="00381D1F" w:rsidP="00381D1F">
      <w:pPr>
        <w:jc w:val="center"/>
        <w:rPr>
          <w:rFonts w:ascii="Arial" w:hAnsi="Arial" w:cs="Arial"/>
          <w:b/>
          <w:bCs/>
          <w:sz w:val="40"/>
          <w:szCs w:val="40"/>
        </w:rPr>
      </w:pPr>
    </w:p>
    <w:p w14:paraId="69229E7F" w14:textId="77777777" w:rsidR="00381D1F" w:rsidRDefault="00381D1F" w:rsidP="00381D1F">
      <w:pPr>
        <w:jc w:val="center"/>
        <w:rPr>
          <w:rFonts w:ascii="Arial" w:hAnsi="Arial" w:cs="Arial"/>
          <w:b/>
          <w:bCs/>
          <w:sz w:val="40"/>
          <w:szCs w:val="40"/>
        </w:rPr>
      </w:pPr>
    </w:p>
    <w:p w14:paraId="31230F69" w14:textId="77777777" w:rsidR="00381D1F" w:rsidRDefault="00381D1F" w:rsidP="00381D1F">
      <w:pPr>
        <w:jc w:val="center"/>
        <w:rPr>
          <w:rFonts w:ascii="Arial" w:hAnsi="Arial" w:cs="Arial"/>
          <w:b/>
          <w:bCs/>
          <w:sz w:val="40"/>
          <w:szCs w:val="40"/>
        </w:rPr>
      </w:pPr>
    </w:p>
    <w:p w14:paraId="49DAF35E" w14:textId="77777777" w:rsidR="00381D1F" w:rsidRDefault="00381D1F" w:rsidP="00DC7C44">
      <w:pPr>
        <w:rPr>
          <w:rFonts w:ascii="Arial" w:hAnsi="Arial" w:cs="Arial"/>
          <w:b/>
          <w:bCs/>
          <w:sz w:val="40"/>
          <w:szCs w:val="40"/>
        </w:rPr>
      </w:pPr>
    </w:p>
    <w:p w14:paraId="66631C95" w14:textId="5144721F" w:rsidR="00381D1F" w:rsidRPr="00381D1F" w:rsidRDefault="00381D1F" w:rsidP="00381D1F">
      <w:pPr>
        <w:jc w:val="center"/>
        <w:rPr>
          <w:rFonts w:ascii="Arial" w:hAnsi="Arial" w:cs="Arial"/>
          <w:b/>
          <w:bCs/>
          <w:sz w:val="40"/>
          <w:szCs w:val="40"/>
        </w:rPr>
      </w:pPr>
      <w:r w:rsidRPr="00381D1F">
        <w:rPr>
          <w:rFonts w:ascii="Arial" w:hAnsi="Arial" w:cs="Arial"/>
          <w:b/>
          <w:bCs/>
          <w:sz w:val="40"/>
          <w:szCs w:val="40"/>
        </w:rPr>
        <w:t>Understand and solving the problem of profit decline for TM Lewin</w:t>
      </w:r>
    </w:p>
    <w:p w14:paraId="034C6DD4" w14:textId="77777777" w:rsidR="00381D1F" w:rsidRPr="00381D1F" w:rsidRDefault="00381D1F" w:rsidP="00381D1F">
      <w:pPr>
        <w:jc w:val="both"/>
        <w:rPr>
          <w:rFonts w:ascii="Arial" w:hAnsi="Arial" w:cs="Arial"/>
          <w:b/>
          <w:bCs/>
          <w:sz w:val="40"/>
          <w:szCs w:val="40"/>
        </w:rPr>
      </w:pPr>
    </w:p>
    <w:p w14:paraId="261E0E7F" w14:textId="77777777" w:rsidR="00381D1F" w:rsidRPr="00381D1F" w:rsidRDefault="00381D1F" w:rsidP="00381D1F">
      <w:pPr>
        <w:jc w:val="both"/>
        <w:rPr>
          <w:rFonts w:ascii="Arial" w:hAnsi="Arial" w:cs="Arial"/>
          <w:b/>
          <w:bCs/>
        </w:rPr>
      </w:pPr>
    </w:p>
    <w:p w14:paraId="60E26F4F" w14:textId="77777777" w:rsidR="00381D1F" w:rsidRDefault="00381D1F" w:rsidP="00381D1F">
      <w:pPr>
        <w:ind w:left="720"/>
        <w:jc w:val="both"/>
        <w:rPr>
          <w:rFonts w:ascii="Arial" w:hAnsi="Arial" w:cs="Arial"/>
          <w:b/>
          <w:bCs/>
          <w:lang w:val="en-US"/>
        </w:rPr>
      </w:pPr>
    </w:p>
    <w:p w14:paraId="2C2F1438" w14:textId="77777777" w:rsidR="00381D1F" w:rsidRDefault="00381D1F" w:rsidP="00381D1F">
      <w:pPr>
        <w:ind w:left="720"/>
        <w:jc w:val="both"/>
        <w:rPr>
          <w:rFonts w:ascii="Arial" w:hAnsi="Arial" w:cs="Arial"/>
          <w:b/>
          <w:bCs/>
          <w:lang w:val="en-US"/>
        </w:rPr>
      </w:pPr>
    </w:p>
    <w:p w14:paraId="76CE6159" w14:textId="77777777" w:rsidR="00381D1F" w:rsidRDefault="00381D1F" w:rsidP="00381D1F">
      <w:pPr>
        <w:ind w:left="720"/>
        <w:jc w:val="both"/>
        <w:rPr>
          <w:rFonts w:ascii="Arial" w:hAnsi="Arial" w:cs="Arial"/>
          <w:b/>
          <w:bCs/>
          <w:lang w:val="en-US"/>
        </w:rPr>
      </w:pPr>
    </w:p>
    <w:p w14:paraId="6AD7ADC1" w14:textId="77777777" w:rsidR="0007114D" w:rsidRDefault="0007114D" w:rsidP="00381D1F">
      <w:pPr>
        <w:ind w:left="720"/>
        <w:jc w:val="both"/>
        <w:rPr>
          <w:rFonts w:ascii="Arial" w:hAnsi="Arial" w:cs="Arial"/>
          <w:b/>
          <w:bCs/>
          <w:lang w:val="en-US"/>
        </w:rPr>
      </w:pPr>
    </w:p>
    <w:p w14:paraId="5FB410E7" w14:textId="77777777" w:rsidR="0007114D" w:rsidRDefault="0007114D" w:rsidP="00381D1F">
      <w:pPr>
        <w:ind w:left="720"/>
        <w:jc w:val="both"/>
        <w:rPr>
          <w:rFonts w:ascii="Arial" w:hAnsi="Arial" w:cs="Arial"/>
          <w:b/>
          <w:bCs/>
          <w:lang w:val="en-US"/>
        </w:rPr>
      </w:pPr>
    </w:p>
    <w:p w14:paraId="0E678AF1" w14:textId="77777777" w:rsidR="0007114D" w:rsidRDefault="0007114D" w:rsidP="00381D1F">
      <w:pPr>
        <w:ind w:left="720"/>
        <w:jc w:val="both"/>
        <w:rPr>
          <w:rFonts w:ascii="Arial" w:hAnsi="Arial" w:cs="Arial"/>
          <w:b/>
          <w:bCs/>
          <w:lang w:val="en-US"/>
        </w:rPr>
      </w:pPr>
    </w:p>
    <w:p w14:paraId="5FF2CDF7" w14:textId="77777777" w:rsidR="00381D1F" w:rsidRDefault="00381D1F" w:rsidP="00381D1F">
      <w:pPr>
        <w:ind w:left="720"/>
        <w:jc w:val="both"/>
        <w:rPr>
          <w:rFonts w:ascii="Arial" w:hAnsi="Arial" w:cs="Arial"/>
          <w:b/>
          <w:bCs/>
          <w:lang w:val="en-US"/>
        </w:rPr>
      </w:pPr>
    </w:p>
    <w:p w14:paraId="6A1EE59E" w14:textId="66798BBD"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Module: Problem Solving and Decision Making</w:t>
      </w:r>
    </w:p>
    <w:p w14:paraId="3E5BDA2E" w14:textId="77777777"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Module Code: BMSW4004</w:t>
      </w:r>
    </w:p>
    <w:p w14:paraId="64CDF33F" w14:textId="77777777"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 xml:space="preserve">Lecturer Name: </w:t>
      </w:r>
      <w:proofErr w:type="spellStart"/>
      <w:r w:rsidRPr="004C423E">
        <w:rPr>
          <w:rFonts w:ascii="Arial" w:hAnsi="Arial" w:cs="Arial"/>
          <w:b/>
          <w:bCs/>
          <w:sz w:val="32"/>
          <w:szCs w:val="32"/>
          <w:lang w:val="en-US"/>
        </w:rPr>
        <w:t>Chijioke</w:t>
      </w:r>
      <w:proofErr w:type="spellEnd"/>
      <w:r w:rsidRPr="004C423E">
        <w:rPr>
          <w:rFonts w:ascii="Arial" w:hAnsi="Arial" w:cs="Arial"/>
          <w:b/>
          <w:bCs/>
          <w:sz w:val="32"/>
          <w:szCs w:val="32"/>
          <w:lang w:val="en-US"/>
        </w:rPr>
        <w:t xml:space="preserve"> Uba</w:t>
      </w:r>
    </w:p>
    <w:p w14:paraId="4BF99E3D" w14:textId="77777777" w:rsidR="004C423E" w:rsidRPr="004C423E" w:rsidRDefault="00415C64" w:rsidP="00381D1F">
      <w:pPr>
        <w:ind w:left="720"/>
        <w:jc w:val="both"/>
        <w:rPr>
          <w:rFonts w:ascii="Arial" w:hAnsi="Arial" w:cs="Arial"/>
          <w:b/>
          <w:bCs/>
          <w:sz w:val="32"/>
          <w:szCs w:val="32"/>
        </w:rPr>
      </w:pPr>
      <w:r w:rsidRPr="004C423E">
        <w:rPr>
          <w:rFonts w:ascii="Arial" w:hAnsi="Arial" w:cs="Arial"/>
          <w:b/>
          <w:bCs/>
          <w:sz w:val="32"/>
          <w:szCs w:val="32"/>
          <w:lang w:val="en-US"/>
        </w:rPr>
        <w:t>Student name and number:</w:t>
      </w:r>
    </w:p>
    <w:p w14:paraId="423868A5" w14:textId="77777777" w:rsidR="004C423E" w:rsidRDefault="00415C64" w:rsidP="00381D1F">
      <w:pPr>
        <w:ind w:left="720"/>
        <w:jc w:val="both"/>
        <w:rPr>
          <w:rFonts w:ascii="Arial" w:hAnsi="Arial" w:cs="Arial"/>
          <w:b/>
          <w:bCs/>
          <w:sz w:val="32"/>
          <w:szCs w:val="32"/>
          <w:lang w:val="en-US"/>
        </w:rPr>
      </w:pPr>
      <w:r w:rsidRPr="004C423E">
        <w:rPr>
          <w:rFonts w:ascii="Arial" w:hAnsi="Arial" w:cs="Arial"/>
          <w:b/>
          <w:bCs/>
          <w:sz w:val="32"/>
          <w:szCs w:val="32"/>
          <w:lang w:val="en-US"/>
        </w:rPr>
        <w:t>Violeta Lavinia Nedelea: 2129062</w:t>
      </w:r>
    </w:p>
    <w:p w14:paraId="7078EB29" w14:textId="77777777" w:rsidR="004C423E" w:rsidRDefault="000A146C" w:rsidP="00381D1F">
      <w:pPr>
        <w:ind w:left="720"/>
        <w:jc w:val="both"/>
        <w:rPr>
          <w:rFonts w:ascii="Arial" w:hAnsi="Arial" w:cs="Arial"/>
          <w:b/>
          <w:bCs/>
          <w:sz w:val="32"/>
          <w:szCs w:val="32"/>
          <w:lang w:val="en-US"/>
        </w:rPr>
      </w:pPr>
    </w:p>
    <w:p w14:paraId="318B097C" w14:textId="77777777" w:rsidR="004C423E" w:rsidRDefault="000A146C" w:rsidP="00381D1F">
      <w:pPr>
        <w:ind w:left="720"/>
        <w:jc w:val="both"/>
        <w:rPr>
          <w:rFonts w:ascii="Arial" w:hAnsi="Arial" w:cs="Arial"/>
          <w:b/>
          <w:bCs/>
          <w:sz w:val="32"/>
          <w:szCs w:val="32"/>
          <w:lang w:val="en-US"/>
        </w:rPr>
      </w:pPr>
    </w:p>
    <w:sdt>
      <w:sdtPr>
        <w:rPr>
          <w:rFonts w:asciiTheme="minorHAnsi" w:eastAsiaTheme="minorHAnsi" w:hAnsiTheme="minorHAnsi" w:cstheme="minorBidi"/>
          <w:color w:val="auto"/>
          <w:sz w:val="22"/>
          <w:szCs w:val="22"/>
          <w:lang w:val="en-GB"/>
        </w:rPr>
        <w:id w:val="700206738"/>
        <w:docPartObj>
          <w:docPartGallery w:val="Table of Contents"/>
          <w:docPartUnique/>
        </w:docPartObj>
      </w:sdtPr>
      <w:sdtEndPr>
        <w:rPr>
          <w:b/>
          <w:bCs/>
          <w:noProof/>
        </w:rPr>
      </w:sdtEndPr>
      <w:sdtContent>
        <w:p w14:paraId="074BF7BF" w14:textId="77777777" w:rsidR="007D085F" w:rsidRDefault="007D085F">
          <w:pPr>
            <w:pStyle w:val="TOCHeading"/>
          </w:pPr>
        </w:p>
        <w:p w14:paraId="2DD0CE34" w14:textId="4523BE65" w:rsidR="007D085F" w:rsidRPr="007D085F" w:rsidRDefault="007D085F">
          <w:pPr>
            <w:pStyle w:val="TOCHeading"/>
            <w:rPr>
              <w:rFonts w:ascii="Arial" w:hAnsi="Arial" w:cs="Arial"/>
              <w:b/>
              <w:bCs/>
              <w:color w:val="auto"/>
              <w:sz w:val="24"/>
              <w:szCs w:val="24"/>
            </w:rPr>
          </w:pPr>
          <w:r w:rsidRPr="007D085F">
            <w:rPr>
              <w:rFonts w:ascii="Arial" w:hAnsi="Arial" w:cs="Arial"/>
              <w:b/>
              <w:bCs/>
              <w:color w:val="auto"/>
              <w:sz w:val="24"/>
              <w:szCs w:val="24"/>
            </w:rPr>
            <w:t>Contents</w:t>
          </w:r>
        </w:p>
        <w:p w14:paraId="323D6167" w14:textId="77777777" w:rsidR="007D085F" w:rsidRPr="007D085F" w:rsidRDefault="007D085F" w:rsidP="007D085F">
          <w:pPr>
            <w:rPr>
              <w:lang w:val="en-US"/>
            </w:rPr>
          </w:pPr>
        </w:p>
        <w:p w14:paraId="5FDD2194" w14:textId="554A4709" w:rsidR="007D085F" w:rsidRPr="00D13ACE" w:rsidRDefault="007D085F">
          <w:pPr>
            <w:pStyle w:val="TOC1"/>
            <w:tabs>
              <w:tab w:val="right" w:leader="dot" w:pos="9016"/>
            </w:tabs>
            <w:rPr>
              <w:rFonts w:ascii="Arial" w:hAnsi="Arial" w:cs="Arial"/>
              <w:noProof/>
            </w:rPr>
          </w:pPr>
          <w:r>
            <w:fldChar w:fldCharType="begin"/>
          </w:r>
          <w:r>
            <w:instrText xml:space="preserve"> TOC \o "1-3" \h \z \u </w:instrText>
          </w:r>
          <w:r>
            <w:fldChar w:fldCharType="separate"/>
          </w:r>
          <w:hyperlink w:anchor="_Toc120305974" w:history="1">
            <w:r w:rsidRPr="00D13ACE">
              <w:rPr>
                <w:rStyle w:val="Hyperlink"/>
                <w:rFonts w:ascii="Arial" w:hAnsi="Arial" w:cs="Arial"/>
                <w:b/>
                <w:bCs/>
                <w:noProof/>
              </w:rPr>
              <w:t>Introduction</w:t>
            </w:r>
            <w:r w:rsidRPr="00D13ACE">
              <w:rPr>
                <w:rFonts w:ascii="Arial" w:hAnsi="Arial" w:cs="Arial"/>
                <w:noProof/>
                <w:webHidden/>
              </w:rPr>
              <w:tab/>
            </w:r>
            <w:r w:rsidRPr="00D13ACE">
              <w:rPr>
                <w:rFonts w:ascii="Arial" w:hAnsi="Arial" w:cs="Arial"/>
                <w:noProof/>
                <w:webHidden/>
              </w:rPr>
              <w:fldChar w:fldCharType="begin"/>
            </w:r>
            <w:r w:rsidRPr="00D13ACE">
              <w:rPr>
                <w:rFonts w:ascii="Arial" w:hAnsi="Arial" w:cs="Arial"/>
                <w:noProof/>
                <w:webHidden/>
              </w:rPr>
              <w:instrText xml:space="preserve"> PAGEREF _Toc120305974 \h </w:instrText>
            </w:r>
            <w:r w:rsidRPr="00D13ACE">
              <w:rPr>
                <w:rFonts w:ascii="Arial" w:hAnsi="Arial" w:cs="Arial"/>
                <w:noProof/>
                <w:webHidden/>
              </w:rPr>
            </w:r>
            <w:r w:rsidRPr="00D13ACE">
              <w:rPr>
                <w:rFonts w:ascii="Arial" w:hAnsi="Arial" w:cs="Arial"/>
                <w:noProof/>
                <w:webHidden/>
              </w:rPr>
              <w:fldChar w:fldCharType="separate"/>
            </w:r>
            <w:r w:rsidR="000A146C">
              <w:rPr>
                <w:rFonts w:ascii="Arial" w:hAnsi="Arial" w:cs="Arial"/>
                <w:noProof/>
                <w:webHidden/>
              </w:rPr>
              <w:t>3</w:t>
            </w:r>
            <w:r w:rsidRPr="00D13ACE">
              <w:rPr>
                <w:rFonts w:ascii="Arial" w:hAnsi="Arial" w:cs="Arial"/>
                <w:noProof/>
                <w:webHidden/>
              </w:rPr>
              <w:fldChar w:fldCharType="end"/>
            </w:r>
          </w:hyperlink>
        </w:p>
        <w:p w14:paraId="415E2101" w14:textId="1E2AC79B" w:rsidR="007D085F" w:rsidRPr="00D13ACE" w:rsidRDefault="000A146C">
          <w:pPr>
            <w:pStyle w:val="TOC1"/>
            <w:tabs>
              <w:tab w:val="right" w:leader="dot" w:pos="9016"/>
            </w:tabs>
            <w:rPr>
              <w:rFonts w:ascii="Arial" w:hAnsi="Arial" w:cs="Arial"/>
              <w:noProof/>
            </w:rPr>
          </w:pPr>
          <w:hyperlink w:anchor="_Toc120305975" w:history="1">
            <w:r w:rsidR="007D085F" w:rsidRPr="00D13ACE">
              <w:rPr>
                <w:rStyle w:val="Hyperlink"/>
                <w:rFonts w:ascii="Arial" w:hAnsi="Arial" w:cs="Arial"/>
                <w:b/>
                <w:bCs/>
                <w:noProof/>
              </w:rPr>
              <w:t>Nature of the Profit Decline</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_Toc120305975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4</w:t>
            </w:r>
            <w:r w:rsidR="007D085F" w:rsidRPr="00D13ACE">
              <w:rPr>
                <w:rFonts w:ascii="Arial" w:hAnsi="Arial" w:cs="Arial"/>
                <w:noProof/>
                <w:webHidden/>
              </w:rPr>
              <w:fldChar w:fldCharType="end"/>
            </w:r>
          </w:hyperlink>
        </w:p>
        <w:p w14:paraId="5324EEF7" w14:textId="3D4F89B4" w:rsidR="007D085F" w:rsidRPr="00D13ACE" w:rsidRDefault="000A146C">
          <w:pPr>
            <w:pStyle w:val="TOC1"/>
            <w:tabs>
              <w:tab w:val="right" w:leader="dot" w:pos="9016"/>
            </w:tabs>
            <w:rPr>
              <w:rFonts w:ascii="Arial" w:hAnsi="Arial" w:cs="Arial"/>
              <w:noProof/>
            </w:rPr>
          </w:pPr>
          <w:hyperlink w:anchor="_Toc120305976" w:history="1">
            <w:r w:rsidR="007D085F" w:rsidRPr="00D13ACE">
              <w:rPr>
                <w:rStyle w:val="Hyperlink"/>
                <w:rFonts w:ascii="Arial" w:hAnsi="Arial" w:cs="Arial"/>
                <w:b/>
                <w:bCs/>
                <w:noProof/>
              </w:rPr>
              <w:t>Impact of Profit Decline on TM Lewin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_Toc120305976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4</w:t>
            </w:r>
            <w:r w:rsidR="007D085F" w:rsidRPr="00D13ACE">
              <w:rPr>
                <w:rFonts w:ascii="Arial" w:hAnsi="Arial" w:cs="Arial"/>
                <w:noProof/>
                <w:webHidden/>
              </w:rPr>
              <w:fldChar w:fldCharType="end"/>
            </w:r>
          </w:hyperlink>
        </w:p>
        <w:p w14:paraId="4AF05E22" w14:textId="7C4F5CF9" w:rsidR="007D085F" w:rsidRPr="00D13ACE" w:rsidRDefault="000A146C">
          <w:pPr>
            <w:pStyle w:val="TOC1"/>
            <w:tabs>
              <w:tab w:val="right" w:leader="dot" w:pos="9016"/>
            </w:tabs>
            <w:rPr>
              <w:rFonts w:ascii="Arial" w:hAnsi="Arial" w:cs="Arial"/>
              <w:noProof/>
            </w:rPr>
          </w:pPr>
          <w:hyperlink w:anchor="_Toc120305977" w:history="1">
            <w:r w:rsidR="007D085F" w:rsidRPr="00D13ACE">
              <w:rPr>
                <w:rStyle w:val="Hyperlink"/>
                <w:rFonts w:ascii="Arial" w:hAnsi="Arial" w:cs="Arial"/>
                <w:b/>
                <w:bCs/>
                <w:noProof/>
              </w:rPr>
              <w:t>Understanding the causes of Profit Decline using PESTLE and Fishbone diagram</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_Toc120305977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5</w:t>
            </w:r>
            <w:r w:rsidR="007D085F" w:rsidRPr="00D13ACE">
              <w:rPr>
                <w:rFonts w:ascii="Arial" w:hAnsi="Arial" w:cs="Arial"/>
                <w:noProof/>
                <w:webHidden/>
              </w:rPr>
              <w:fldChar w:fldCharType="end"/>
            </w:r>
          </w:hyperlink>
        </w:p>
        <w:p w14:paraId="0258277B" w14:textId="0EAE4CC4" w:rsidR="007D085F" w:rsidRPr="00D13ACE" w:rsidRDefault="000A146C">
          <w:pPr>
            <w:pStyle w:val="TOC1"/>
            <w:tabs>
              <w:tab w:val="right" w:leader="dot" w:pos="9016"/>
            </w:tabs>
            <w:rPr>
              <w:rFonts w:ascii="Arial" w:hAnsi="Arial" w:cs="Arial"/>
              <w:noProof/>
            </w:rPr>
          </w:pPr>
          <w:hyperlink w:anchor="_Toc120305978" w:history="1">
            <w:r w:rsidR="007D085F" w:rsidRPr="00D13ACE">
              <w:rPr>
                <w:rStyle w:val="Hyperlink"/>
                <w:rFonts w:ascii="Arial" w:hAnsi="Arial" w:cs="Arial"/>
                <w:b/>
                <w:bCs/>
                <w:noProof/>
              </w:rPr>
              <w:t>PESTLE Analysis to identify external causes of Profit decline at TM Lewin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_Toc120305978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6</w:t>
            </w:r>
            <w:r w:rsidR="007D085F" w:rsidRPr="00D13ACE">
              <w:rPr>
                <w:rFonts w:ascii="Arial" w:hAnsi="Arial" w:cs="Arial"/>
                <w:noProof/>
                <w:webHidden/>
              </w:rPr>
              <w:fldChar w:fldCharType="end"/>
            </w:r>
          </w:hyperlink>
        </w:p>
        <w:p w14:paraId="0AEF4718" w14:textId="57A473CD" w:rsidR="007D085F" w:rsidRPr="00D13ACE" w:rsidRDefault="000A146C">
          <w:pPr>
            <w:pStyle w:val="TOC1"/>
            <w:tabs>
              <w:tab w:val="right" w:leader="dot" w:pos="9016"/>
            </w:tabs>
            <w:rPr>
              <w:rFonts w:ascii="Arial" w:hAnsi="Arial" w:cs="Arial"/>
              <w:noProof/>
            </w:rPr>
          </w:pPr>
          <w:hyperlink w:anchor="_Toc120305979" w:history="1">
            <w:r w:rsidR="007D085F" w:rsidRPr="00D13ACE">
              <w:rPr>
                <w:rStyle w:val="Hyperlink"/>
                <w:rFonts w:ascii="Arial" w:hAnsi="Arial" w:cs="Arial"/>
                <w:b/>
                <w:bCs/>
                <w:noProof/>
              </w:rPr>
              <w:t>Cause and effect of Profit Decline in TM Lewin using Fishbone Diagram</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_Toc120305979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7</w:t>
            </w:r>
            <w:r w:rsidR="007D085F" w:rsidRPr="00D13ACE">
              <w:rPr>
                <w:rFonts w:ascii="Arial" w:hAnsi="Arial" w:cs="Arial"/>
                <w:noProof/>
                <w:webHidden/>
              </w:rPr>
              <w:fldChar w:fldCharType="end"/>
            </w:r>
          </w:hyperlink>
        </w:p>
        <w:p w14:paraId="18871A0C" w14:textId="645D8337" w:rsidR="007D085F" w:rsidRPr="00D13ACE" w:rsidRDefault="000A146C">
          <w:pPr>
            <w:pStyle w:val="TOC1"/>
            <w:tabs>
              <w:tab w:val="right" w:leader="dot" w:pos="9016"/>
            </w:tabs>
            <w:rPr>
              <w:rFonts w:ascii="Arial" w:hAnsi="Arial" w:cs="Arial"/>
              <w:noProof/>
            </w:rPr>
          </w:pPr>
          <w:hyperlink w:anchor="_Toc120305980" w:history="1">
            <w:r w:rsidR="007D085F" w:rsidRPr="00D13ACE">
              <w:rPr>
                <w:rStyle w:val="Hyperlink"/>
                <w:rFonts w:ascii="Arial" w:hAnsi="Arial" w:cs="Arial"/>
                <w:b/>
                <w:bCs/>
                <w:noProof/>
              </w:rPr>
              <w:t>Identifying possible solutions to solve profit decline in TM Lewin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_Toc120305980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7</w:t>
            </w:r>
            <w:r w:rsidR="007D085F" w:rsidRPr="00D13ACE">
              <w:rPr>
                <w:rFonts w:ascii="Arial" w:hAnsi="Arial" w:cs="Arial"/>
                <w:noProof/>
                <w:webHidden/>
              </w:rPr>
              <w:fldChar w:fldCharType="end"/>
            </w:r>
          </w:hyperlink>
        </w:p>
        <w:p w14:paraId="11FEFCEB" w14:textId="268D4B58" w:rsidR="007D085F" w:rsidRPr="00D13ACE" w:rsidRDefault="000A146C">
          <w:pPr>
            <w:pStyle w:val="TOC1"/>
            <w:tabs>
              <w:tab w:val="right" w:leader="dot" w:pos="9016"/>
            </w:tabs>
            <w:rPr>
              <w:rFonts w:ascii="Arial" w:hAnsi="Arial" w:cs="Arial"/>
              <w:noProof/>
            </w:rPr>
          </w:pPr>
          <w:hyperlink w:anchor="_Toc120305981" w:history="1">
            <w:r w:rsidR="007D085F" w:rsidRPr="00D13ACE">
              <w:rPr>
                <w:rStyle w:val="Hyperlink"/>
                <w:rFonts w:ascii="Arial" w:hAnsi="Arial" w:cs="Arial"/>
                <w:b/>
                <w:bCs/>
                <w:noProof/>
              </w:rPr>
              <w:t>Evaluation of the possible solution using Grid Analysis</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_Toc120305981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8</w:t>
            </w:r>
            <w:r w:rsidR="007D085F" w:rsidRPr="00D13ACE">
              <w:rPr>
                <w:rFonts w:ascii="Arial" w:hAnsi="Arial" w:cs="Arial"/>
                <w:noProof/>
                <w:webHidden/>
              </w:rPr>
              <w:fldChar w:fldCharType="end"/>
            </w:r>
          </w:hyperlink>
        </w:p>
        <w:p w14:paraId="7E39814C" w14:textId="6BC5CC23" w:rsidR="007D085F" w:rsidRPr="00D13ACE" w:rsidRDefault="000A146C">
          <w:pPr>
            <w:pStyle w:val="TOC1"/>
            <w:tabs>
              <w:tab w:val="right" w:leader="dot" w:pos="9016"/>
            </w:tabs>
            <w:rPr>
              <w:rFonts w:ascii="Arial" w:hAnsi="Arial" w:cs="Arial"/>
              <w:noProof/>
            </w:rPr>
          </w:pPr>
          <w:hyperlink w:anchor="_Toc120305982" w:history="1">
            <w:r w:rsidR="007D085F" w:rsidRPr="00D13ACE">
              <w:rPr>
                <w:rStyle w:val="Hyperlink"/>
                <w:rFonts w:ascii="Arial" w:hAnsi="Arial" w:cs="Arial"/>
                <w:b/>
                <w:bCs/>
                <w:noProof/>
              </w:rPr>
              <w:t>Plan for implementing Online solution, Monitoring and Evaluation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_Toc120305982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9</w:t>
            </w:r>
            <w:r w:rsidR="007D085F" w:rsidRPr="00D13ACE">
              <w:rPr>
                <w:rFonts w:ascii="Arial" w:hAnsi="Arial" w:cs="Arial"/>
                <w:noProof/>
                <w:webHidden/>
              </w:rPr>
              <w:fldChar w:fldCharType="end"/>
            </w:r>
          </w:hyperlink>
        </w:p>
        <w:p w14:paraId="7F223276" w14:textId="2876DECF" w:rsidR="007D085F" w:rsidRPr="00D13ACE" w:rsidRDefault="000A146C">
          <w:pPr>
            <w:pStyle w:val="TOC1"/>
            <w:tabs>
              <w:tab w:val="right" w:leader="dot" w:pos="9016"/>
            </w:tabs>
            <w:rPr>
              <w:rFonts w:ascii="Arial" w:hAnsi="Arial" w:cs="Arial"/>
              <w:noProof/>
            </w:rPr>
          </w:pPr>
          <w:hyperlink w:anchor="_Toc120305983" w:history="1">
            <w:r w:rsidR="007D085F" w:rsidRPr="00D13ACE">
              <w:rPr>
                <w:rStyle w:val="Hyperlink"/>
                <w:rFonts w:ascii="Arial" w:hAnsi="Arial" w:cs="Arial"/>
                <w:b/>
                <w:bCs/>
                <w:noProof/>
              </w:rPr>
              <w:t>Action Plan to implement the Online solution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_Toc120305983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10</w:t>
            </w:r>
            <w:r w:rsidR="007D085F" w:rsidRPr="00D13ACE">
              <w:rPr>
                <w:rFonts w:ascii="Arial" w:hAnsi="Arial" w:cs="Arial"/>
                <w:noProof/>
                <w:webHidden/>
              </w:rPr>
              <w:fldChar w:fldCharType="end"/>
            </w:r>
          </w:hyperlink>
        </w:p>
        <w:p w14:paraId="5DF6C609" w14:textId="3F5F37B5" w:rsidR="007D085F" w:rsidRPr="00D13ACE" w:rsidRDefault="000A146C">
          <w:pPr>
            <w:pStyle w:val="TOC1"/>
            <w:tabs>
              <w:tab w:val="right" w:leader="dot" w:pos="9016"/>
            </w:tabs>
            <w:rPr>
              <w:rFonts w:ascii="Arial" w:hAnsi="Arial" w:cs="Arial"/>
              <w:noProof/>
            </w:rPr>
          </w:pPr>
          <w:hyperlink w:anchor="_Toc120305984" w:history="1">
            <w:r w:rsidR="007D085F" w:rsidRPr="00D13ACE">
              <w:rPr>
                <w:rStyle w:val="Hyperlink"/>
                <w:rFonts w:ascii="Arial" w:hAnsi="Arial" w:cs="Arial"/>
                <w:b/>
                <w:bCs/>
                <w:noProof/>
              </w:rPr>
              <w:t>Monitoring Plan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_Toc120305984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11</w:t>
            </w:r>
            <w:r w:rsidR="007D085F" w:rsidRPr="00D13ACE">
              <w:rPr>
                <w:rFonts w:ascii="Arial" w:hAnsi="Arial" w:cs="Arial"/>
                <w:noProof/>
                <w:webHidden/>
              </w:rPr>
              <w:fldChar w:fldCharType="end"/>
            </w:r>
          </w:hyperlink>
        </w:p>
        <w:p w14:paraId="5F183A22" w14:textId="57C0920E" w:rsidR="007D085F" w:rsidRPr="00D13ACE" w:rsidRDefault="000A146C">
          <w:pPr>
            <w:pStyle w:val="TOC1"/>
            <w:tabs>
              <w:tab w:val="right" w:leader="dot" w:pos="9016"/>
            </w:tabs>
            <w:rPr>
              <w:rFonts w:ascii="Arial" w:hAnsi="Arial" w:cs="Arial"/>
              <w:noProof/>
            </w:rPr>
          </w:pPr>
          <w:hyperlink w:anchor="_Toc120305985" w:history="1">
            <w:r w:rsidR="007D085F" w:rsidRPr="00D13ACE">
              <w:rPr>
                <w:rStyle w:val="Hyperlink"/>
                <w:rFonts w:ascii="Arial" w:hAnsi="Arial" w:cs="Arial"/>
                <w:b/>
                <w:bCs/>
                <w:noProof/>
              </w:rPr>
              <w:t>Evaluation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_Toc120305985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11</w:t>
            </w:r>
            <w:r w:rsidR="007D085F" w:rsidRPr="00D13ACE">
              <w:rPr>
                <w:rFonts w:ascii="Arial" w:hAnsi="Arial" w:cs="Arial"/>
                <w:noProof/>
                <w:webHidden/>
              </w:rPr>
              <w:fldChar w:fldCharType="end"/>
            </w:r>
          </w:hyperlink>
        </w:p>
        <w:p w14:paraId="3F7B15A6" w14:textId="2DCF5367" w:rsidR="007D085F" w:rsidRPr="00D13ACE" w:rsidRDefault="000A146C">
          <w:pPr>
            <w:pStyle w:val="TOC1"/>
            <w:tabs>
              <w:tab w:val="right" w:leader="dot" w:pos="9016"/>
            </w:tabs>
            <w:rPr>
              <w:rFonts w:ascii="Arial" w:hAnsi="Arial" w:cs="Arial"/>
              <w:noProof/>
            </w:rPr>
          </w:pPr>
          <w:hyperlink w:anchor="_Toc120305986" w:history="1">
            <w:r w:rsidR="007D085F" w:rsidRPr="00D13ACE">
              <w:rPr>
                <w:rStyle w:val="Hyperlink"/>
                <w:rFonts w:ascii="Arial" w:hAnsi="Arial" w:cs="Arial"/>
                <w:b/>
                <w:bCs/>
                <w:noProof/>
              </w:rPr>
              <w:t>Conclusion</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_Toc120305986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12</w:t>
            </w:r>
            <w:r w:rsidR="007D085F" w:rsidRPr="00D13ACE">
              <w:rPr>
                <w:rFonts w:ascii="Arial" w:hAnsi="Arial" w:cs="Arial"/>
                <w:noProof/>
                <w:webHidden/>
              </w:rPr>
              <w:fldChar w:fldCharType="end"/>
            </w:r>
          </w:hyperlink>
        </w:p>
        <w:p w14:paraId="6FFA5F56" w14:textId="31D7FF3B" w:rsidR="007D085F" w:rsidRPr="00D13ACE" w:rsidRDefault="000A146C">
          <w:pPr>
            <w:pStyle w:val="TOC1"/>
            <w:tabs>
              <w:tab w:val="right" w:leader="dot" w:pos="9016"/>
            </w:tabs>
            <w:rPr>
              <w:rFonts w:ascii="Arial" w:hAnsi="Arial" w:cs="Arial"/>
              <w:noProof/>
            </w:rPr>
          </w:pPr>
          <w:hyperlink w:anchor="_Toc120305987" w:history="1">
            <w:r w:rsidR="007D085F" w:rsidRPr="00D13ACE">
              <w:rPr>
                <w:rStyle w:val="Hyperlink"/>
                <w:rFonts w:ascii="Arial" w:hAnsi="Arial" w:cs="Arial"/>
                <w:b/>
                <w:bCs/>
                <w:noProof/>
              </w:rPr>
              <w:t>References</w:t>
            </w:r>
            <w:r w:rsidR="007D085F" w:rsidRPr="00D13ACE">
              <w:rPr>
                <w:rFonts w:ascii="Arial" w:hAnsi="Arial" w:cs="Arial"/>
                <w:noProof/>
                <w:webHidden/>
              </w:rPr>
              <w:tab/>
            </w:r>
            <w:r w:rsidR="007D085F" w:rsidRPr="00D13ACE">
              <w:rPr>
                <w:rFonts w:ascii="Arial" w:hAnsi="Arial" w:cs="Arial"/>
                <w:noProof/>
                <w:webHidden/>
              </w:rPr>
              <w:fldChar w:fldCharType="begin"/>
            </w:r>
            <w:r w:rsidR="007D085F" w:rsidRPr="00D13ACE">
              <w:rPr>
                <w:rFonts w:ascii="Arial" w:hAnsi="Arial" w:cs="Arial"/>
                <w:noProof/>
                <w:webHidden/>
              </w:rPr>
              <w:instrText xml:space="preserve"> PAGEREF _Toc120305987 \h </w:instrText>
            </w:r>
            <w:r w:rsidR="007D085F" w:rsidRPr="00D13ACE">
              <w:rPr>
                <w:rFonts w:ascii="Arial" w:hAnsi="Arial" w:cs="Arial"/>
                <w:noProof/>
                <w:webHidden/>
              </w:rPr>
            </w:r>
            <w:r w:rsidR="007D085F" w:rsidRPr="00D13ACE">
              <w:rPr>
                <w:rFonts w:ascii="Arial" w:hAnsi="Arial" w:cs="Arial"/>
                <w:noProof/>
                <w:webHidden/>
              </w:rPr>
              <w:fldChar w:fldCharType="separate"/>
            </w:r>
            <w:r>
              <w:rPr>
                <w:rFonts w:ascii="Arial" w:hAnsi="Arial" w:cs="Arial"/>
                <w:noProof/>
                <w:webHidden/>
              </w:rPr>
              <w:t>13</w:t>
            </w:r>
            <w:r w:rsidR="007D085F" w:rsidRPr="00D13ACE">
              <w:rPr>
                <w:rFonts w:ascii="Arial" w:hAnsi="Arial" w:cs="Arial"/>
                <w:noProof/>
                <w:webHidden/>
              </w:rPr>
              <w:fldChar w:fldCharType="end"/>
            </w:r>
          </w:hyperlink>
        </w:p>
        <w:p w14:paraId="3E8373D6" w14:textId="0FB67713" w:rsidR="007D085F" w:rsidRDefault="007D085F">
          <w:r>
            <w:rPr>
              <w:b/>
              <w:bCs/>
              <w:noProof/>
            </w:rPr>
            <w:fldChar w:fldCharType="end"/>
          </w:r>
        </w:p>
      </w:sdtContent>
    </w:sdt>
    <w:p w14:paraId="6B64FDA4" w14:textId="77777777" w:rsidR="001D105C" w:rsidRDefault="001D105C" w:rsidP="001F3FA0">
      <w:pPr>
        <w:ind w:firstLine="720"/>
        <w:jc w:val="both"/>
        <w:rPr>
          <w:rFonts w:ascii="Arial" w:hAnsi="Arial" w:cs="Arial"/>
          <w:b/>
          <w:bCs/>
          <w:sz w:val="24"/>
          <w:szCs w:val="24"/>
        </w:rPr>
      </w:pPr>
    </w:p>
    <w:p w14:paraId="078E28E2" w14:textId="77777777" w:rsidR="001D105C" w:rsidRDefault="001D105C" w:rsidP="001F3FA0">
      <w:pPr>
        <w:ind w:firstLine="720"/>
        <w:jc w:val="both"/>
        <w:rPr>
          <w:rFonts w:ascii="Arial" w:hAnsi="Arial" w:cs="Arial"/>
          <w:b/>
          <w:bCs/>
          <w:sz w:val="24"/>
          <w:szCs w:val="24"/>
        </w:rPr>
      </w:pPr>
    </w:p>
    <w:p w14:paraId="1EA21579" w14:textId="77777777" w:rsidR="001D105C" w:rsidRDefault="001D105C" w:rsidP="001F3FA0">
      <w:pPr>
        <w:ind w:firstLine="720"/>
        <w:jc w:val="both"/>
        <w:rPr>
          <w:rFonts w:ascii="Arial" w:hAnsi="Arial" w:cs="Arial"/>
          <w:b/>
          <w:bCs/>
          <w:sz w:val="24"/>
          <w:szCs w:val="24"/>
        </w:rPr>
      </w:pPr>
    </w:p>
    <w:p w14:paraId="6F97999B" w14:textId="77777777" w:rsidR="001D105C" w:rsidRDefault="001D105C" w:rsidP="001F3FA0">
      <w:pPr>
        <w:ind w:firstLine="720"/>
        <w:jc w:val="both"/>
        <w:rPr>
          <w:rFonts w:ascii="Arial" w:hAnsi="Arial" w:cs="Arial"/>
          <w:b/>
          <w:bCs/>
          <w:sz w:val="24"/>
          <w:szCs w:val="24"/>
        </w:rPr>
      </w:pPr>
    </w:p>
    <w:p w14:paraId="09C1DC41" w14:textId="77777777" w:rsidR="001D105C" w:rsidRDefault="001D105C" w:rsidP="001F3FA0">
      <w:pPr>
        <w:ind w:firstLine="720"/>
        <w:jc w:val="both"/>
        <w:rPr>
          <w:rFonts w:ascii="Arial" w:hAnsi="Arial" w:cs="Arial"/>
          <w:b/>
          <w:bCs/>
          <w:sz w:val="24"/>
          <w:szCs w:val="24"/>
        </w:rPr>
      </w:pPr>
    </w:p>
    <w:p w14:paraId="326B7ADE" w14:textId="77777777" w:rsidR="001D105C" w:rsidRDefault="001D105C" w:rsidP="001F3FA0">
      <w:pPr>
        <w:ind w:firstLine="720"/>
        <w:jc w:val="both"/>
        <w:rPr>
          <w:rFonts w:ascii="Arial" w:hAnsi="Arial" w:cs="Arial"/>
          <w:b/>
          <w:bCs/>
          <w:sz w:val="24"/>
          <w:szCs w:val="24"/>
        </w:rPr>
      </w:pPr>
    </w:p>
    <w:p w14:paraId="45D25F39" w14:textId="77777777" w:rsidR="001D105C" w:rsidRDefault="001D105C" w:rsidP="001F3FA0">
      <w:pPr>
        <w:ind w:firstLine="720"/>
        <w:jc w:val="both"/>
        <w:rPr>
          <w:rFonts w:ascii="Arial" w:hAnsi="Arial" w:cs="Arial"/>
          <w:b/>
          <w:bCs/>
          <w:sz w:val="24"/>
          <w:szCs w:val="24"/>
        </w:rPr>
      </w:pPr>
    </w:p>
    <w:p w14:paraId="2CEF6660" w14:textId="77777777" w:rsidR="001D105C" w:rsidRDefault="001D105C" w:rsidP="001F3FA0">
      <w:pPr>
        <w:ind w:firstLine="720"/>
        <w:jc w:val="both"/>
        <w:rPr>
          <w:rFonts w:ascii="Arial" w:hAnsi="Arial" w:cs="Arial"/>
          <w:b/>
          <w:bCs/>
          <w:sz w:val="24"/>
          <w:szCs w:val="24"/>
        </w:rPr>
      </w:pPr>
    </w:p>
    <w:p w14:paraId="1D4E9645" w14:textId="77777777" w:rsidR="001D105C" w:rsidRDefault="001D105C" w:rsidP="001F3FA0">
      <w:pPr>
        <w:ind w:firstLine="720"/>
        <w:jc w:val="both"/>
        <w:rPr>
          <w:rFonts w:ascii="Arial" w:hAnsi="Arial" w:cs="Arial"/>
          <w:b/>
          <w:bCs/>
          <w:sz w:val="24"/>
          <w:szCs w:val="24"/>
        </w:rPr>
      </w:pPr>
    </w:p>
    <w:p w14:paraId="517EF65F" w14:textId="77777777" w:rsidR="001D105C" w:rsidRDefault="001D105C" w:rsidP="001F3FA0">
      <w:pPr>
        <w:ind w:firstLine="720"/>
        <w:jc w:val="both"/>
        <w:rPr>
          <w:rFonts w:ascii="Arial" w:hAnsi="Arial" w:cs="Arial"/>
          <w:b/>
          <w:bCs/>
          <w:sz w:val="24"/>
          <w:szCs w:val="24"/>
        </w:rPr>
      </w:pPr>
    </w:p>
    <w:p w14:paraId="3CCFE35E" w14:textId="77777777" w:rsidR="001D105C" w:rsidRDefault="001D105C" w:rsidP="001F3FA0">
      <w:pPr>
        <w:ind w:firstLine="720"/>
        <w:jc w:val="both"/>
        <w:rPr>
          <w:rFonts w:ascii="Arial" w:hAnsi="Arial" w:cs="Arial"/>
          <w:b/>
          <w:bCs/>
          <w:sz w:val="24"/>
          <w:szCs w:val="24"/>
        </w:rPr>
      </w:pPr>
    </w:p>
    <w:p w14:paraId="1E712668" w14:textId="77777777" w:rsidR="00A05B42" w:rsidRDefault="00A05B42" w:rsidP="001F3FA0">
      <w:pPr>
        <w:ind w:firstLine="720"/>
        <w:jc w:val="both"/>
        <w:rPr>
          <w:rFonts w:ascii="Arial" w:hAnsi="Arial" w:cs="Arial"/>
          <w:b/>
          <w:bCs/>
          <w:sz w:val="24"/>
          <w:szCs w:val="24"/>
        </w:rPr>
      </w:pPr>
    </w:p>
    <w:p w14:paraId="3E528CD0" w14:textId="77777777" w:rsidR="00A05B42" w:rsidRDefault="00A05B42" w:rsidP="007D085F">
      <w:pPr>
        <w:jc w:val="both"/>
        <w:rPr>
          <w:rFonts w:ascii="Arial" w:hAnsi="Arial" w:cs="Arial"/>
          <w:b/>
          <w:bCs/>
          <w:sz w:val="24"/>
          <w:szCs w:val="24"/>
        </w:rPr>
      </w:pPr>
    </w:p>
    <w:p w14:paraId="43C3ACBF" w14:textId="77777777" w:rsidR="007D085F" w:rsidRDefault="007D085F" w:rsidP="007D085F">
      <w:pPr>
        <w:jc w:val="both"/>
        <w:rPr>
          <w:rFonts w:ascii="Arial" w:hAnsi="Arial" w:cs="Arial"/>
          <w:b/>
          <w:bCs/>
          <w:sz w:val="24"/>
          <w:szCs w:val="24"/>
        </w:rPr>
      </w:pPr>
    </w:p>
    <w:p w14:paraId="1853ABFD" w14:textId="0EBE7D0C" w:rsidR="00211D51" w:rsidRDefault="00A43E6E" w:rsidP="001D105C">
      <w:pPr>
        <w:pStyle w:val="Heading1"/>
        <w:rPr>
          <w:rFonts w:ascii="Arial" w:hAnsi="Arial" w:cs="Arial"/>
          <w:b/>
          <w:bCs/>
          <w:color w:val="auto"/>
          <w:sz w:val="24"/>
          <w:szCs w:val="24"/>
        </w:rPr>
      </w:pPr>
      <w:bookmarkStart w:id="0" w:name="_Toc120305974"/>
      <w:r w:rsidRPr="001D105C">
        <w:rPr>
          <w:rFonts w:ascii="Arial" w:hAnsi="Arial" w:cs="Arial"/>
          <w:b/>
          <w:bCs/>
          <w:color w:val="auto"/>
          <w:sz w:val="24"/>
          <w:szCs w:val="24"/>
        </w:rPr>
        <w:lastRenderedPageBreak/>
        <w:t>Introduction</w:t>
      </w:r>
      <w:bookmarkEnd w:id="0"/>
    </w:p>
    <w:p w14:paraId="5408CA8C" w14:textId="77777777" w:rsidR="001D105C" w:rsidRPr="001D105C" w:rsidRDefault="001D105C" w:rsidP="001D105C"/>
    <w:p w14:paraId="25D893EC" w14:textId="2F522684" w:rsidR="00CF35B3" w:rsidRPr="001F3FA0" w:rsidRDefault="00211D51" w:rsidP="002D229E">
      <w:pPr>
        <w:jc w:val="both"/>
        <w:rPr>
          <w:rFonts w:ascii="Arial" w:hAnsi="Arial" w:cs="Arial"/>
        </w:rPr>
      </w:pPr>
      <w:r w:rsidRPr="001F3FA0">
        <w:rPr>
          <w:rFonts w:ascii="Arial" w:hAnsi="Arial" w:cs="Arial"/>
        </w:rPr>
        <w:t xml:space="preserve">Problem solving is the ability to solve problem when they occur </w:t>
      </w:r>
      <w:r w:rsidR="00CF35B3" w:rsidRPr="001F3FA0">
        <w:rPr>
          <w:rFonts w:ascii="Arial" w:hAnsi="Arial" w:cs="Arial"/>
        </w:rPr>
        <w:t xml:space="preserve">and </w:t>
      </w:r>
      <w:r w:rsidRPr="001F3FA0">
        <w:rPr>
          <w:rFonts w:ascii="Arial" w:hAnsi="Arial" w:cs="Arial"/>
        </w:rPr>
        <w:t xml:space="preserve">is fundamental to any business increased performance. In addition, </w:t>
      </w:r>
      <w:r w:rsidR="00CF35B3" w:rsidRPr="001F3FA0">
        <w:rPr>
          <w:rFonts w:ascii="Arial" w:hAnsi="Arial" w:cs="Arial"/>
        </w:rPr>
        <w:t xml:space="preserve">problem solving </w:t>
      </w:r>
      <w:r w:rsidRPr="001F3FA0">
        <w:rPr>
          <w:rFonts w:ascii="Arial" w:hAnsi="Arial" w:cs="Arial"/>
        </w:rPr>
        <w:t>goes hand in hand with decision making.</w:t>
      </w:r>
    </w:p>
    <w:p w14:paraId="58FB8F0F" w14:textId="77777777" w:rsidR="000C600F" w:rsidRDefault="000C600F" w:rsidP="00245ECA">
      <w:pPr>
        <w:jc w:val="both"/>
        <w:rPr>
          <w:rFonts w:ascii="Arial" w:hAnsi="Arial" w:cs="Arial"/>
          <w:color w:val="2D2D2D"/>
        </w:rPr>
      </w:pPr>
      <w:r w:rsidRPr="000C600F">
        <w:rPr>
          <w:rFonts w:ascii="Arial" w:hAnsi="Arial" w:cs="Arial"/>
          <w:color w:val="2D2D2D"/>
        </w:rPr>
        <w:t>Decision-making is a soft talent that involves selecting between alternative solutions to a problem. Making decisions is a necessary skill for all employees. Proper decision-making skills can help you handle challenges in the best way possible and execute solutions with minimal risk.</w:t>
      </w:r>
    </w:p>
    <w:p w14:paraId="3A9B3B3B" w14:textId="77777777" w:rsidR="00C81020" w:rsidRDefault="00C81020" w:rsidP="001F3FA0">
      <w:pPr>
        <w:pStyle w:val="NormalWeb"/>
        <w:shd w:val="clear" w:color="auto" w:fill="FFFFFF"/>
        <w:jc w:val="both"/>
        <w:rPr>
          <w:rFonts w:ascii="Arial" w:eastAsiaTheme="minorHAnsi" w:hAnsi="Arial" w:cs="Arial"/>
          <w:sz w:val="22"/>
          <w:szCs w:val="22"/>
          <w:lang w:eastAsia="en-US"/>
        </w:rPr>
      </w:pPr>
      <w:r w:rsidRPr="00C81020">
        <w:rPr>
          <w:rFonts w:ascii="Arial" w:eastAsiaTheme="minorHAnsi" w:hAnsi="Arial" w:cs="Arial"/>
          <w:sz w:val="22"/>
          <w:szCs w:val="22"/>
          <w:lang w:eastAsia="en-US"/>
        </w:rPr>
        <w:t>Organizations that are unable to use effective decision-making skills in problem solving are unlikely to develop/grow as they would like.</w:t>
      </w:r>
    </w:p>
    <w:p w14:paraId="47064A89" w14:textId="77777777" w:rsidR="007E426C" w:rsidRDefault="007E426C" w:rsidP="00F024F5">
      <w:pPr>
        <w:jc w:val="both"/>
        <w:rPr>
          <w:rFonts w:ascii="Arial" w:eastAsia="Times New Roman" w:hAnsi="Arial" w:cs="Arial"/>
          <w:lang w:eastAsia="en-GB"/>
        </w:rPr>
      </w:pPr>
      <w:r w:rsidRPr="007E426C">
        <w:rPr>
          <w:rFonts w:ascii="Arial" w:eastAsia="Times New Roman" w:hAnsi="Arial" w:cs="Arial"/>
          <w:lang w:eastAsia="en-GB"/>
        </w:rPr>
        <w:t>Problem-solving and decision-making in business can assist in the following ways: carefully reviewing situations, openly discussing problems and solutions, organising ideas, predicting the repercussions of decisions, weighing options, and developing action plans.</w:t>
      </w:r>
    </w:p>
    <w:p w14:paraId="0F123BDC" w14:textId="2893BEAA" w:rsidR="00F024F5" w:rsidRPr="001F3FA0" w:rsidRDefault="00F024F5" w:rsidP="00F024F5">
      <w:pPr>
        <w:jc w:val="both"/>
        <w:rPr>
          <w:rFonts w:ascii="Arial" w:hAnsi="Arial" w:cs="Arial"/>
        </w:rPr>
      </w:pPr>
      <w:r w:rsidRPr="001F3FA0">
        <w:rPr>
          <w:rFonts w:ascii="Arial" w:hAnsi="Arial" w:cs="Arial"/>
        </w:rPr>
        <w:t>The aim of this report is to understand the causes and impact of declining profitability for the UK formalwear retail, TM Lewin and to come up with solutions that will enable them to increase profit.</w:t>
      </w:r>
    </w:p>
    <w:p w14:paraId="498F13F4" w14:textId="77777777" w:rsidR="00F024F5" w:rsidRPr="001F3FA0" w:rsidRDefault="00F024F5" w:rsidP="00F024F5">
      <w:pPr>
        <w:jc w:val="both"/>
        <w:rPr>
          <w:rFonts w:ascii="Arial" w:hAnsi="Arial" w:cs="Arial"/>
        </w:rPr>
      </w:pPr>
      <w:r w:rsidRPr="001F3FA0">
        <w:rPr>
          <w:rFonts w:ascii="Arial" w:hAnsi="Arial" w:cs="Arial"/>
        </w:rPr>
        <w:t>The report has 5 sections.</w:t>
      </w:r>
    </w:p>
    <w:p w14:paraId="10FD57DA" w14:textId="4EB30272" w:rsidR="00F024F5" w:rsidRPr="001F3FA0" w:rsidRDefault="00F024F5" w:rsidP="00F024F5">
      <w:pPr>
        <w:jc w:val="both"/>
        <w:rPr>
          <w:rFonts w:ascii="Arial" w:hAnsi="Arial" w:cs="Arial"/>
        </w:rPr>
      </w:pPr>
      <w:r w:rsidRPr="001F3FA0">
        <w:rPr>
          <w:rFonts w:ascii="Arial" w:hAnsi="Arial" w:cs="Arial"/>
        </w:rPr>
        <w:t>In the next section, PESTLE and Fishbone frameworks are used to identify the causes of the problem.</w:t>
      </w:r>
    </w:p>
    <w:p w14:paraId="59EC77F6" w14:textId="77777777" w:rsidR="00F024F5" w:rsidRDefault="00F024F5" w:rsidP="00F024F5">
      <w:pPr>
        <w:jc w:val="both"/>
        <w:rPr>
          <w:rFonts w:ascii="Arial" w:hAnsi="Arial" w:cs="Arial"/>
        </w:rPr>
      </w:pPr>
    </w:p>
    <w:p w14:paraId="4A670CE6" w14:textId="77777777" w:rsidR="00F024F5" w:rsidRDefault="00F024F5" w:rsidP="00F024F5">
      <w:pPr>
        <w:jc w:val="both"/>
        <w:rPr>
          <w:rFonts w:ascii="Arial" w:hAnsi="Arial" w:cs="Arial"/>
        </w:rPr>
      </w:pPr>
    </w:p>
    <w:p w14:paraId="72AF7D87" w14:textId="77777777" w:rsidR="00F024F5" w:rsidRDefault="00F024F5" w:rsidP="00F024F5">
      <w:pPr>
        <w:jc w:val="both"/>
        <w:rPr>
          <w:rFonts w:ascii="Arial" w:hAnsi="Arial" w:cs="Arial"/>
        </w:rPr>
      </w:pPr>
    </w:p>
    <w:p w14:paraId="3FA43D2C" w14:textId="4359B56F" w:rsidR="00F024F5" w:rsidRDefault="00FC3BC9" w:rsidP="00FC3BC9">
      <w:pPr>
        <w:jc w:val="center"/>
        <w:rPr>
          <w:rFonts w:ascii="Arial" w:hAnsi="Arial" w:cs="Arial"/>
        </w:rPr>
      </w:pPr>
      <w:r>
        <w:rPr>
          <w:noProof/>
        </w:rPr>
        <w:drawing>
          <wp:inline distT="0" distB="0" distL="0" distR="0" wp14:anchorId="63922BB4" wp14:editId="79A3840F">
            <wp:extent cx="4465578" cy="2484120"/>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0476" cy="2486845"/>
                    </a:xfrm>
                    <a:prstGeom prst="rect">
                      <a:avLst/>
                    </a:prstGeom>
                    <a:noFill/>
                    <a:ln>
                      <a:noFill/>
                    </a:ln>
                  </pic:spPr>
                </pic:pic>
              </a:graphicData>
            </a:graphic>
          </wp:inline>
        </w:drawing>
      </w:r>
    </w:p>
    <w:p w14:paraId="110AB64D" w14:textId="77777777" w:rsidR="00F024F5" w:rsidRDefault="00F024F5" w:rsidP="00F024F5">
      <w:pPr>
        <w:jc w:val="both"/>
        <w:rPr>
          <w:rFonts w:ascii="Arial" w:hAnsi="Arial" w:cs="Arial"/>
        </w:rPr>
      </w:pPr>
    </w:p>
    <w:p w14:paraId="1FBE3C95" w14:textId="77777777" w:rsidR="00F024F5" w:rsidRDefault="00F024F5" w:rsidP="00F024F5">
      <w:pPr>
        <w:jc w:val="both"/>
        <w:rPr>
          <w:rFonts w:ascii="Arial" w:hAnsi="Arial" w:cs="Arial"/>
        </w:rPr>
      </w:pPr>
    </w:p>
    <w:p w14:paraId="67E1D09C" w14:textId="77777777" w:rsidR="00F024F5" w:rsidRDefault="00F024F5" w:rsidP="00F024F5">
      <w:pPr>
        <w:jc w:val="both"/>
        <w:rPr>
          <w:rFonts w:ascii="Arial" w:hAnsi="Arial" w:cs="Arial"/>
        </w:rPr>
      </w:pPr>
    </w:p>
    <w:p w14:paraId="283B30AD" w14:textId="77777777" w:rsidR="001F3FA0" w:rsidRDefault="001F3FA0" w:rsidP="00F024F5">
      <w:pPr>
        <w:jc w:val="both"/>
        <w:rPr>
          <w:rFonts w:ascii="Arial" w:hAnsi="Arial" w:cs="Arial"/>
        </w:rPr>
      </w:pPr>
    </w:p>
    <w:p w14:paraId="28F703C4" w14:textId="1FB031EE" w:rsidR="00A4649C" w:rsidRDefault="009727A8" w:rsidP="001D105C">
      <w:pPr>
        <w:pStyle w:val="Heading1"/>
        <w:rPr>
          <w:rFonts w:ascii="Arial" w:hAnsi="Arial" w:cs="Arial"/>
          <w:b/>
          <w:bCs/>
          <w:color w:val="auto"/>
          <w:sz w:val="24"/>
          <w:szCs w:val="24"/>
        </w:rPr>
      </w:pPr>
      <w:bookmarkStart w:id="1" w:name="_Toc120305975"/>
      <w:r w:rsidRPr="001D105C">
        <w:rPr>
          <w:rFonts w:ascii="Arial" w:hAnsi="Arial" w:cs="Arial"/>
          <w:b/>
          <w:bCs/>
          <w:color w:val="auto"/>
          <w:sz w:val="24"/>
          <w:szCs w:val="24"/>
        </w:rPr>
        <w:lastRenderedPageBreak/>
        <w:t>Nature of the Profit Decline</w:t>
      </w:r>
      <w:bookmarkEnd w:id="1"/>
    </w:p>
    <w:p w14:paraId="00B7747B" w14:textId="77777777" w:rsidR="001D105C" w:rsidRPr="001D105C" w:rsidRDefault="001D105C" w:rsidP="001D105C"/>
    <w:p w14:paraId="7D026B06" w14:textId="77777777" w:rsidR="00E8400E" w:rsidRPr="00E8400E" w:rsidRDefault="00E8400E" w:rsidP="00E8400E">
      <w:pPr>
        <w:jc w:val="both"/>
        <w:rPr>
          <w:rFonts w:ascii="Arial" w:hAnsi="Arial" w:cs="Arial"/>
        </w:rPr>
      </w:pPr>
      <w:r w:rsidRPr="00E8400E">
        <w:rPr>
          <w:rFonts w:ascii="Arial" w:hAnsi="Arial" w:cs="Arial"/>
        </w:rPr>
        <w:t>T M Lewin, founded in 1898, entered insolvency and was acquired by US-owned Torque Brands before entering administration for the second time this year.</w:t>
      </w:r>
    </w:p>
    <w:p w14:paraId="2004C36D" w14:textId="77777777" w:rsidR="00E8400E" w:rsidRDefault="00E8400E" w:rsidP="00E8400E">
      <w:pPr>
        <w:jc w:val="both"/>
        <w:rPr>
          <w:rFonts w:ascii="Arial" w:hAnsi="Arial" w:cs="Arial"/>
        </w:rPr>
      </w:pPr>
      <w:r w:rsidRPr="00E8400E">
        <w:rPr>
          <w:rFonts w:ascii="Arial" w:hAnsi="Arial" w:cs="Arial"/>
        </w:rPr>
        <w:t>The reduction in formal shirt purchases as more individuals worked from home, as well as the restrictions on large gatherings, caused challenges for the shirt manufacturer.</w:t>
      </w:r>
    </w:p>
    <w:p w14:paraId="6A9436D5" w14:textId="77777777" w:rsidR="001542D3" w:rsidRPr="001542D3" w:rsidRDefault="001542D3" w:rsidP="001542D3">
      <w:pPr>
        <w:jc w:val="both"/>
        <w:rPr>
          <w:rFonts w:ascii="Arial" w:hAnsi="Arial" w:cs="Arial"/>
        </w:rPr>
      </w:pPr>
      <w:r w:rsidRPr="001542D3">
        <w:rPr>
          <w:rFonts w:ascii="Arial" w:hAnsi="Arial" w:cs="Arial"/>
        </w:rPr>
        <w:t>Men's clothes, particularly formalwear, was one of the retail sectors' hardest impacted segments during the pandemic, with demand for suits and formal tailoring drastically dropped due to work-from-home, event restrictions, and other pandemic issues.</w:t>
      </w:r>
    </w:p>
    <w:p w14:paraId="142A7A31" w14:textId="77777777" w:rsidR="001542D3" w:rsidRDefault="001542D3" w:rsidP="001542D3">
      <w:pPr>
        <w:jc w:val="both"/>
        <w:rPr>
          <w:rFonts w:ascii="Arial" w:hAnsi="Arial" w:cs="Arial"/>
        </w:rPr>
      </w:pPr>
      <w:r w:rsidRPr="001542D3">
        <w:rPr>
          <w:rFonts w:ascii="Arial" w:hAnsi="Arial" w:cs="Arial"/>
        </w:rPr>
        <w:t>As a result, TM Lewin's profitability has been decreasing.</w:t>
      </w:r>
    </w:p>
    <w:p w14:paraId="632E5925" w14:textId="541FAE58" w:rsidR="00FC3BC9" w:rsidRDefault="009F3C53" w:rsidP="002A39A4">
      <w:pPr>
        <w:jc w:val="both"/>
        <w:rPr>
          <w:rFonts w:ascii="Arial" w:hAnsi="Arial" w:cs="Arial"/>
        </w:rPr>
      </w:pPr>
      <w:r w:rsidRPr="009F3C53">
        <w:rPr>
          <w:rFonts w:ascii="Arial" w:hAnsi="Arial" w:cs="Arial"/>
        </w:rPr>
        <w:t xml:space="preserve">The pandemic was the primary cause of the company's diminished profitability. This well-known British firm has seen major pandemic consequences. Profits have inevitably reduced due to supply chain issues, rising inflation, and the cost of living, </w:t>
      </w:r>
      <w:proofErr w:type="gramStart"/>
      <w:r w:rsidRPr="009F3C53">
        <w:rPr>
          <w:rFonts w:ascii="Arial" w:hAnsi="Arial" w:cs="Arial"/>
        </w:rPr>
        <w:t>all of</w:t>
      </w:r>
      <w:proofErr w:type="gramEnd"/>
      <w:r w:rsidRPr="009F3C53">
        <w:rPr>
          <w:rFonts w:ascii="Arial" w:hAnsi="Arial" w:cs="Arial"/>
        </w:rPr>
        <w:t xml:space="preserve"> which effect client purchasing.</w:t>
      </w:r>
    </w:p>
    <w:p w14:paraId="2C725016" w14:textId="38925C85" w:rsidR="00FC3BC9" w:rsidRDefault="00394806" w:rsidP="001D105C">
      <w:pPr>
        <w:pStyle w:val="Heading1"/>
        <w:rPr>
          <w:rFonts w:ascii="Arial" w:hAnsi="Arial" w:cs="Arial"/>
          <w:b/>
          <w:bCs/>
          <w:color w:val="auto"/>
          <w:sz w:val="24"/>
          <w:szCs w:val="24"/>
        </w:rPr>
      </w:pPr>
      <w:bookmarkStart w:id="2" w:name="_Toc120305976"/>
      <w:r w:rsidRPr="001D105C">
        <w:rPr>
          <w:rFonts w:ascii="Arial" w:hAnsi="Arial" w:cs="Arial"/>
          <w:b/>
          <w:bCs/>
          <w:color w:val="auto"/>
          <w:sz w:val="24"/>
          <w:szCs w:val="24"/>
        </w:rPr>
        <w:t>Impact of Profit Decline on TM Lewin</w:t>
      </w:r>
      <w:bookmarkEnd w:id="2"/>
    </w:p>
    <w:p w14:paraId="4594E24C" w14:textId="77777777" w:rsidR="001D105C" w:rsidRPr="001D105C" w:rsidRDefault="001D105C" w:rsidP="001D105C"/>
    <w:p w14:paraId="6C75C23C" w14:textId="77777777" w:rsidR="00017DB1" w:rsidRPr="00017DB1" w:rsidRDefault="00017DB1" w:rsidP="00017DB1">
      <w:pPr>
        <w:jc w:val="both"/>
        <w:rPr>
          <w:rFonts w:ascii="Arial" w:hAnsi="Arial" w:cs="Arial"/>
        </w:rPr>
      </w:pPr>
      <w:r w:rsidRPr="00017DB1">
        <w:rPr>
          <w:rFonts w:ascii="Arial" w:hAnsi="Arial" w:cs="Arial"/>
        </w:rPr>
        <w:t>Following a financial loss at the start of the pandemic, the menswear firm, noted for its workplace clothes, has only operated online since 2020.</w:t>
      </w:r>
    </w:p>
    <w:p w14:paraId="7CA95ED2" w14:textId="06D300CA" w:rsidR="00017DB1" w:rsidRPr="00017DB1" w:rsidRDefault="00017DB1" w:rsidP="00017DB1">
      <w:pPr>
        <w:jc w:val="both"/>
        <w:rPr>
          <w:rFonts w:ascii="Arial" w:hAnsi="Arial" w:cs="Arial"/>
        </w:rPr>
      </w:pPr>
      <w:r w:rsidRPr="00017DB1">
        <w:rPr>
          <w:rFonts w:ascii="Arial" w:hAnsi="Arial" w:cs="Arial"/>
        </w:rPr>
        <w:t xml:space="preserve">Over 600 employees were laid off </w:t>
      </w:r>
      <w:r w:rsidR="006E0E49" w:rsidRPr="00017DB1">
        <w:rPr>
          <w:rFonts w:ascii="Arial" w:hAnsi="Arial" w:cs="Arial"/>
        </w:rPr>
        <w:t>because of</w:t>
      </w:r>
      <w:r w:rsidRPr="00017DB1">
        <w:rPr>
          <w:rFonts w:ascii="Arial" w:hAnsi="Arial" w:cs="Arial"/>
        </w:rPr>
        <w:t xml:space="preserve"> the administration in June of that year, which resulted in the closure of all 150 high street stores.</w:t>
      </w:r>
    </w:p>
    <w:p w14:paraId="46F0AFCE" w14:textId="77777777" w:rsidR="006E0E49" w:rsidRDefault="00017DB1" w:rsidP="00017DB1">
      <w:pPr>
        <w:jc w:val="both"/>
        <w:rPr>
          <w:rFonts w:ascii="Arial" w:hAnsi="Arial" w:cs="Arial"/>
        </w:rPr>
      </w:pPr>
      <w:r w:rsidRPr="00017DB1">
        <w:rPr>
          <w:rFonts w:ascii="Arial" w:hAnsi="Arial" w:cs="Arial"/>
        </w:rPr>
        <w:t xml:space="preserve">Torque Brands, a part of the US-based private equity firm Stonebridge, stepped in to preserve the company, which today employs 50 </w:t>
      </w:r>
      <w:r w:rsidR="006E0E49" w:rsidRPr="00017DB1">
        <w:rPr>
          <w:rFonts w:ascii="Arial" w:hAnsi="Arial" w:cs="Arial"/>
        </w:rPr>
        <w:t>people.</w:t>
      </w:r>
      <w:r w:rsidR="006E0E49" w:rsidRPr="00340BB1">
        <w:rPr>
          <w:rFonts w:ascii="Arial" w:hAnsi="Arial" w:cs="Arial"/>
        </w:rPr>
        <w:t xml:space="preserve"> </w:t>
      </w:r>
    </w:p>
    <w:p w14:paraId="36372E24" w14:textId="77777777" w:rsidR="000C3E0D" w:rsidRPr="000C3E0D" w:rsidRDefault="000C3E0D" w:rsidP="000C3E0D">
      <w:pPr>
        <w:jc w:val="both"/>
        <w:rPr>
          <w:rFonts w:ascii="Arial" w:hAnsi="Arial" w:cs="Arial"/>
        </w:rPr>
      </w:pPr>
      <w:r w:rsidRPr="000C3E0D">
        <w:rPr>
          <w:rFonts w:ascii="Arial" w:hAnsi="Arial" w:cs="Arial"/>
        </w:rPr>
        <w:t>Despite substantial reorganisation at the start of the pandemic, which saw it transition to an online business, the impact on this well-known British brand has been enormous.</w:t>
      </w:r>
    </w:p>
    <w:p w14:paraId="4E8E93B0" w14:textId="7DF1EC5F" w:rsidR="000B2ECA" w:rsidRDefault="000C3E0D" w:rsidP="000C3E0D">
      <w:pPr>
        <w:jc w:val="both"/>
        <w:rPr>
          <w:rFonts w:ascii="Arial" w:hAnsi="Arial" w:cs="Arial"/>
        </w:rPr>
      </w:pPr>
      <w:r w:rsidRPr="000C3E0D">
        <w:rPr>
          <w:rFonts w:ascii="Arial" w:hAnsi="Arial" w:cs="Arial"/>
        </w:rPr>
        <w:t>The company's administration has resulted in the loss of 600 positions at TM Lewin.</w:t>
      </w:r>
    </w:p>
    <w:p w14:paraId="6C417D96" w14:textId="77777777" w:rsidR="00386F6E" w:rsidRDefault="00386F6E" w:rsidP="00B57E55">
      <w:pPr>
        <w:jc w:val="both"/>
        <w:rPr>
          <w:rFonts w:ascii="Arial" w:hAnsi="Arial" w:cs="Arial"/>
          <w:b/>
        </w:rPr>
      </w:pPr>
    </w:p>
    <w:p w14:paraId="56599B4E" w14:textId="77777777" w:rsidR="00386F6E" w:rsidRDefault="00386F6E" w:rsidP="00B57E55">
      <w:pPr>
        <w:jc w:val="both"/>
        <w:rPr>
          <w:rFonts w:ascii="Arial" w:hAnsi="Arial" w:cs="Arial"/>
          <w:b/>
        </w:rPr>
      </w:pPr>
    </w:p>
    <w:p w14:paraId="315478BC" w14:textId="77777777" w:rsidR="00386F6E" w:rsidRDefault="00386F6E" w:rsidP="00B57E55">
      <w:pPr>
        <w:jc w:val="both"/>
        <w:rPr>
          <w:rFonts w:ascii="Arial" w:hAnsi="Arial" w:cs="Arial"/>
          <w:b/>
        </w:rPr>
      </w:pPr>
    </w:p>
    <w:p w14:paraId="2E8864BE" w14:textId="77777777" w:rsidR="00386F6E" w:rsidRDefault="00386F6E" w:rsidP="00B57E55">
      <w:pPr>
        <w:jc w:val="both"/>
        <w:rPr>
          <w:rFonts w:ascii="Arial" w:hAnsi="Arial" w:cs="Arial"/>
          <w:b/>
        </w:rPr>
      </w:pPr>
    </w:p>
    <w:p w14:paraId="71C5E3C6" w14:textId="77777777" w:rsidR="00386F6E" w:rsidRDefault="00386F6E" w:rsidP="00B57E55">
      <w:pPr>
        <w:jc w:val="both"/>
        <w:rPr>
          <w:rFonts w:ascii="Arial" w:hAnsi="Arial" w:cs="Arial"/>
          <w:b/>
        </w:rPr>
      </w:pPr>
    </w:p>
    <w:p w14:paraId="180B0CCB" w14:textId="77777777" w:rsidR="00386F6E" w:rsidRDefault="00386F6E" w:rsidP="00B57E55">
      <w:pPr>
        <w:jc w:val="both"/>
        <w:rPr>
          <w:rFonts w:ascii="Arial" w:hAnsi="Arial" w:cs="Arial"/>
          <w:b/>
        </w:rPr>
      </w:pPr>
    </w:p>
    <w:p w14:paraId="6145F8D0" w14:textId="77777777" w:rsidR="00386F6E" w:rsidRDefault="00386F6E" w:rsidP="00B57E55">
      <w:pPr>
        <w:jc w:val="both"/>
        <w:rPr>
          <w:rFonts w:ascii="Arial" w:hAnsi="Arial" w:cs="Arial"/>
          <w:b/>
        </w:rPr>
      </w:pPr>
    </w:p>
    <w:p w14:paraId="12CE8ADE" w14:textId="77777777" w:rsidR="00386F6E" w:rsidRDefault="00386F6E" w:rsidP="00B57E55">
      <w:pPr>
        <w:jc w:val="both"/>
        <w:rPr>
          <w:rFonts w:ascii="Arial" w:hAnsi="Arial" w:cs="Arial"/>
          <w:b/>
        </w:rPr>
      </w:pPr>
    </w:p>
    <w:p w14:paraId="07446566" w14:textId="77777777" w:rsidR="00386F6E" w:rsidRDefault="00386F6E" w:rsidP="00B57E55">
      <w:pPr>
        <w:jc w:val="both"/>
        <w:rPr>
          <w:rFonts w:ascii="Arial" w:hAnsi="Arial" w:cs="Arial"/>
          <w:b/>
        </w:rPr>
      </w:pPr>
    </w:p>
    <w:p w14:paraId="2B063FEC" w14:textId="77777777" w:rsidR="00386F6E" w:rsidRDefault="00386F6E" w:rsidP="00B57E55">
      <w:pPr>
        <w:jc w:val="both"/>
        <w:rPr>
          <w:rFonts w:ascii="Arial" w:hAnsi="Arial" w:cs="Arial"/>
          <w:b/>
        </w:rPr>
      </w:pPr>
    </w:p>
    <w:p w14:paraId="73A7E77C" w14:textId="77777777" w:rsidR="000C3E0D" w:rsidRDefault="000C3E0D" w:rsidP="00B57E55">
      <w:pPr>
        <w:jc w:val="both"/>
        <w:rPr>
          <w:rFonts w:ascii="Arial" w:hAnsi="Arial" w:cs="Arial"/>
          <w:b/>
        </w:rPr>
      </w:pPr>
    </w:p>
    <w:p w14:paraId="089A5252" w14:textId="77777777" w:rsidR="00386F6E" w:rsidRDefault="00386F6E" w:rsidP="00B57E55">
      <w:pPr>
        <w:jc w:val="both"/>
        <w:rPr>
          <w:rFonts w:ascii="Arial" w:hAnsi="Arial" w:cs="Arial"/>
          <w:b/>
        </w:rPr>
      </w:pPr>
    </w:p>
    <w:p w14:paraId="14B0834A" w14:textId="29CF1661" w:rsidR="00B57E55" w:rsidRDefault="00B57E55" w:rsidP="001D105C">
      <w:pPr>
        <w:pStyle w:val="Heading1"/>
        <w:rPr>
          <w:rFonts w:ascii="Arial" w:hAnsi="Arial" w:cs="Arial"/>
          <w:b/>
          <w:bCs/>
          <w:color w:val="auto"/>
          <w:sz w:val="24"/>
          <w:szCs w:val="24"/>
        </w:rPr>
      </w:pPr>
      <w:bookmarkStart w:id="3" w:name="_Toc120305977"/>
      <w:r w:rsidRPr="001D105C">
        <w:rPr>
          <w:rFonts w:ascii="Arial" w:hAnsi="Arial" w:cs="Arial"/>
          <w:b/>
          <w:bCs/>
          <w:color w:val="auto"/>
          <w:sz w:val="24"/>
          <w:szCs w:val="24"/>
        </w:rPr>
        <w:lastRenderedPageBreak/>
        <w:t xml:space="preserve">Understanding the causes of </w:t>
      </w:r>
      <w:r w:rsidR="0002177C" w:rsidRPr="001D105C">
        <w:rPr>
          <w:rFonts w:ascii="Arial" w:hAnsi="Arial" w:cs="Arial"/>
          <w:b/>
          <w:bCs/>
          <w:color w:val="auto"/>
          <w:sz w:val="24"/>
          <w:szCs w:val="24"/>
        </w:rPr>
        <w:t>P</w:t>
      </w:r>
      <w:r w:rsidRPr="001D105C">
        <w:rPr>
          <w:rFonts w:ascii="Arial" w:hAnsi="Arial" w:cs="Arial"/>
          <w:b/>
          <w:bCs/>
          <w:color w:val="auto"/>
          <w:sz w:val="24"/>
          <w:szCs w:val="24"/>
        </w:rPr>
        <w:t xml:space="preserve">rofit </w:t>
      </w:r>
      <w:r w:rsidR="0002177C" w:rsidRPr="001D105C">
        <w:rPr>
          <w:rFonts w:ascii="Arial" w:hAnsi="Arial" w:cs="Arial"/>
          <w:b/>
          <w:bCs/>
          <w:color w:val="auto"/>
          <w:sz w:val="24"/>
          <w:szCs w:val="24"/>
        </w:rPr>
        <w:t>D</w:t>
      </w:r>
      <w:r w:rsidRPr="001D105C">
        <w:rPr>
          <w:rFonts w:ascii="Arial" w:hAnsi="Arial" w:cs="Arial"/>
          <w:b/>
          <w:bCs/>
          <w:color w:val="auto"/>
          <w:sz w:val="24"/>
          <w:szCs w:val="24"/>
        </w:rPr>
        <w:t>ecline using PESTLE and Fishbone diagram</w:t>
      </w:r>
      <w:bookmarkEnd w:id="3"/>
    </w:p>
    <w:p w14:paraId="3A45A0D1" w14:textId="77777777" w:rsidR="001D105C" w:rsidRPr="001D105C" w:rsidRDefault="001D105C" w:rsidP="001D105C"/>
    <w:p w14:paraId="5E41C9CB" w14:textId="2F2AB8C0" w:rsidR="00633D53" w:rsidRPr="00633D53" w:rsidRDefault="00633D53" w:rsidP="00633D53">
      <w:pPr>
        <w:jc w:val="both"/>
        <w:rPr>
          <w:rFonts w:ascii="Arial" w:hAnsi="Arial" w:cs="Arial"/>
          <w:bCs/>
        </w:rPr>
      </w:pPr>
      <w:r w:rsidRPr="00633D53">
        <w:rPr>
          <w:rFonts w:ascii="Arial" w:hAnsi="Arial" w:cs="Arial"/>
          <w:bCs/>
        </w:rPr>
        <w:t xml:space="preserve">To properly solve any organisational problem, the root </w:t>
      </w:r>
      <w:r>
        <w:rPr>
          <w:rFonts w:ascii="Arial" w:hAnsi="Arial" w:cs="Arial"/>
          <w:bCs/>
        </w:rPr>
        <w:t>causes</w:t>
      </w:r>
      <w:r w:rsidRPr="00633D53">
        <w:rPr>
          <w:rFonts w:ascii="Arial" w:hAnsi="Arial" w:cs="Arial"/>
          <w:bCs/>
        </w:rPr>
        <w:t xml:space="preserve"> must be identified.</w:t>
      </w:r>
    </w:p>
    <w:p w14:paraId="1CE763FD" w14:textId="65FD73C5" w:rsidR="00633D53" w:rsidRPr="00633D53" w:rsidRDefault="00633D53" w:rsidP="00633D53">
      <w:pPr>
        <w:jc w:val="both"/>
        <w:rPr>
          <w:rFonts w:ascii="Arial" w:hAnsi="Arial" w:cs="Arial"/>
          <w:bCs/>
        </w:rPr>
      </w:pPr>
      <w:r w:rsidRPr="00633D53">
        <w:rPr>
          <w:rFonts w:ascii="Arial" w:hAnsi="Arial" w:cs="Arial"/>
          <w:bCs/>
        </w:rPr>
        <w:t xml:space="preserve">To determine the causes, I will </w:t>
      </w:r>
      <w:r>
        <w:rPr>
          <w:rFonts w:ascii="Arial" w:hAnsi="Arial" w:cs="Arial"/>
          <w:bCs/>
        </w:rPr>
        <w:t>use</w:t>
      </w:r>
      <w:r w:rsidRPr="00633D53">
        <w:rPr>
          <w:rFonts w:ascii="Arial" w:hAnsi="Arial" w:cs="Arial"/>
          <w:bCs/>
        </w:rPr>
        <w:t xml:space="preserve"> PESTLE Analysis and a Fishbone Diagram in this report.</w:t>
      </w:r>
    </w:p>
    <w:p w14:paraId="4BB97DDF" w14:textId="73F3A252" w:rsidR="00633D53" w:rsidRDefault="00633D53" w:rsidP="00633D53">
      <w:pPr>
        <w:jc w:val="both"/>
        <w:rPr>
          <w:rFonts w:ascii="Arial" w:hAnsi="Arial" w:cs="Arial"/>
          <w:bCs/>
        </w:rPr>
      </w:pPr>
      <w:r w:rsidRPr="00633D53">
        <w:rPr>
          <w:rFonts w:ascii="Arial" w:hAnsi="Arial" w:cs="Arial"/>
          <w:bCs/>
        </w:rPr>
        <w:t>A PESTLE Analysis examines the major external elements that affect an organisation (political, economic, sociological, technological, legal, and environmental). Senior managers and human resource experts can utilise it to make strategic judgments in a variety of situations.</w:t>
      </w:r>
    </w:p>
    <w:p w14:paraId="7FB03081" w14:textId="77777777" w:rsidR="00633D53" w:rsidRPr="00275381" w:rsidRDefault="00633D53" w:rsidP="00275381">
      <w:pPr>
        <w:jc w:val="both"/>
        <w:rPr>
          <w:rFonts w:ascii="Arial" w:hAnsi="Arial" w:cs="Arial"/>
          <w:bCs/>
        </w:rPr>
      </w:pPr>
    </w:p>
    <w:p w14:paraId="417C153D" w14:textId="0C7907F4" w:rsidR="00275381" w:rsidRPr="00255B2A" w:rsidRDefault="00386F6E" w:rsidP="00386F6E">
      <w:pPr>
        <w:jc w:val="center"/>
        <w:rPr>
          <w:rFonts w:ascii="Arial" w:hAnsi="Arial" w:cs="Arial"/>
          <w:bCs/>
        </w:rPr>
      </w:pPr>
      <w:r w:rsidRPr="00386F6E">
        <w:rPr>
          <w:rFonts w:ascii="Arial" w:hAnsi="Arial" w:cs="Arial"/>
          <w:bCs/>
          <w:noProof/>
        </w:rPr>
        <w:drawing>
          <wp:inline distT="0" distB="0" distL="0" distR="0" wp14:anchorId="1A32E4C6" wp14:editId="36341FD3">
            <wp:extent cx="3329940" cy="2556713"/>
            <wp:effectExtent l="0" t="0" r="3810" b="0"/>
            <wp:docPr id="3074" name="Picture 2" descr="Diagram&#10;&#10;Description automatically generated">
              <a:extLst xmlns:a="http://schemas.openxmlformats.org/drawingml/2006/main">
                <a:ext uri="{FF2B5EF4-FFF2-40B4-BE49-F238E27FC236}">
                  <a16:creationId xmlns:a16="http://schemas.microsoft.com/office/drawing/2014/main" id="{A317F895-320E-301D-4E18-662C5C729C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Diagram&#10;&#10;Description automatically generated">
                      <a:extLst>
                        <a:ext uri="{FF2B5EF4-FFF2-40B4-BE49-F238E27FC236}">
                          <a16:creationId xmlns:a16="http://schemas.microsoft.com/office/drawing/2014/main" id="{A317F895-320E-301D-4E18-662C5C729CC8}"/>
                        </a:ext>
                      </a:extLst>
                    </pic:cNvPr>
                    <pic:cNvPicPr>
                      <a:picLocks noChangeAspect="1" noChangeArrowheads="1"/>
                    </pic:cNvPicPr>
                  </pic:nvPicPr>
                  <pic:blipFill rotWithShape="1">
                    <a:blip r:embed="rId9">
                      <a:extLst>
                        <a:ext uri="{28A0092B-C50C-407E-A947-70E740481C1C}">
                          <a14:useLocalDpi xmlns:a14="http://schemas.microsoft.com/office/drawing/2010/main" val="0"/>
                        </a:ext>
                      </a:extLst>
                    </a:blip>
                    <a:srcRect l="12653" r="14085" b="-1"/>
                    <a:stretch/>
                  </pic:blipFill>
                  <pic:spPr bwMode="auto">
                    <a:xfrm>
                      <a:off x="0" y="0"/>
                      <a:ext cx="3338249" cy="2563093"/>
                    </a:xfrm>
                    <a:prstGeom prst="rect">
                      <a:avLst/>
                    </a:prstGeom>
                    <a:noFill/>
                  </pic:spPr>
                </pic:pic>
              </a:graphicData>
            </a:graphic>
          </wp:inline>
        </w:drawing>
      </w:r>
    </w:p>
    <w:p w14:paraId="739F6752" w14:textId="77777777" w:rsidR="0002177C" w:rsidRDefault="0002177C" w:rsidP="00B57E55">
      <w:pPr>
        <w:jc w:val="both"/>
        <w:rPr>
          <w:rFonts w:ascii="Arial" w:hAnsi="Arial" w:cs="Arial"/>
          <w:b/>
        </w:rPr>
      </w:pPr>
    </w:p>
    <w:p w14:paraId="504C9974" w14:textId="77777777" w:rsidR="00793F11" w:rsidRPr="00793F11" w:rsidRDefault="00793F11" w:rsidP="00793F11">
      <w:pPr>
        <w:jc w:val="both"/>
        <w:rPr>
          <w:rFonts w:ascii="Arial" w:hAnsi="Arial" w:cs="Arial"/>
        </w:rPr>
      </w:pPr>
      <w:r w:rsidRPr="00793F11">
        <w:rPr>
          <w:rFonts w:ascii="Arial" w:hAnsi="Arial" w:cs="Arial"/>
        </w:rPr>
        <w:t>A Fishbone diagram is a visual tool for identifying potential sources of a problem.</w:t>
      </w:r>
    </w:p>
    <w:p w14:paraId="46E415BB" w14:textId="77777777" w:rsidR="00793F11" w:rsidRDefault="00793F11" w:rsidP="00793F11">
      <w:pPr>
        <w:jc w:val="both"/>
        <w:rPr>
          <w:rFonts w:ascii="Arial" w:hAnsi="Arial" w:cs="Arial"/>
        </w:rPr>
      </w:pPr>
      <w:r w:rsidRPr="00793F11">
        <w:rPr>
          <w:rFonts w:ascii="Arial" w:hAnsi="Arial" w:cs="Arial"/>
        </w:rPr>
        <w:t>This tool is useful for determining the root causes of an issue. A Fishbone diagram for root cause analysis combines brainstorming with a mind map template. It should function well as a test case technique for determining cause and effect.</w:t>
      </w:r>
    </w:p>
    <w:p w14:paraId="3963EE46" w14:textId="0E329E00" w:rsidR="007F7AB4" w:rsidRDefault="007F7AB4" w:rsidP="00793F11">
      <w:pPr>
        <w:jc w:val="both"/>
        <w:rPr>
          <w:rFonts w:ascii="Arial" w:hAnsi="Arial" w:cs="Arial"/>
        </w:rPr>
      </w:pPr>
      <w:r w:rsidRPr="007F7AB4">
        <w:rPr>
          <w:rFonts w:ascii="Arial" w:hAnsi="Arial" w:cs="Arial"/>
        </w:rPr>
        <w:t>Next, I will use the two models to analyse the causes that led to the declining profitability in TM Lewin.</w:t>
      </w:r>
    </w:p>
    <w:p w14:paraId="0CB15D82" w14:textId="47CEE1E6" w:rsidR="00340BB1" w:rsidRPr="00340BB1" w:rsidRDefault="00F45A2B" w:rsidP="00A05B42">
      <w:pPr>
        <w:jc w:val="center"/>
        <w:rPr>
          <w:rFonts w:ascii="Arial" w:hAnsi="Arial" w:cs="Arial"/>
        </w:rPr>
      </w:pPr>
      <w:r>
        <w:rPr>
          <w:noProof/>
        </w:rPr>
        <w:drawing>
          <wp:inline distT="0" distB="0" distL="0" distR="0" wp14:anchorId="1320F496" wp14:editId="79891A29">
            <wp:extent cx="4037005" cy="2270760"/>
            <wp:effectExtent l="0" t="0" r="190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55854" cy="2281363"/>
                    </a:xfrm>
                    <a:prstGeom prst="rect">
                      <a:avLst/>
                    </a:prstGeom>
                    <a:noFill/>
                    <a:ln>
                      <a:noFill/>
                    </a:ln>
                  </pic:spPr>
                </pic:pic>
              </a:graphicData>
            </a:graphic>
          </wp:inline>
        </w:drawing>
      </w:r>
    </w:p>
    <w:p w14:paraId="3381ECE5" w14:textId="7E8C6669" w:rsidR="002B5122" w:rsidRPr="001D105C" w:rsidRDefault="00E30F4A" w:rsidP="001D105C">
      <w:pPr>
        <w:pStyle w:val="Heading1"/>
        <w:rPr>
          <w:rFonts w:ascii="Arial" w:hAnsi="Arial" w:cs="Arial"/>
          <w:b/>
          <w:bCs/>
          <w:color w:val="auto"/>
          <w:sz w:val="24"/>
          <w:szCs w:val="24"/>
        </w:rPr>
      </w:pPr>
      <w:bookmarkStart w:id="4" w:name="_Toc120305978"/>
      <w:r w:rsidRPr="001D105C">
        <w:rPr>
          <w:rFonts w:ascii="Arial" w:hAnsi="Arial" w:cs="Arial"/>
          <w:b/>
          <w:bCs/>
          <w:color w:val="auto"/>
          <w:sz w:val="24"/>
          <w:szCs w:val="24"/>
        </w:rPr>
        <w:lastRenderedPageBreak/>
        <w:t>PESTLE Analysis to identify external causes of Profit decline at TM Lewin</w:t>
      </w:r>
      <w:bookmarkEnd w:id="4"/>
    </w:p>
    <w:p w14:paraId="0EE85FDB" w14:textId="77777777" w:rsidR="00FC10D5" w:rsidRDefault="00FC10D5" w:rsidP="0060384E">
      <w:pPr>
        <w:jc w:val="both"/>
        <w:rPr>
          <w:rFonts w:ascii="Arial" w:hAnsi="Arial" w:cs="Arial"/>
          <w:b/>
          <w:bCs/>
        </w:rPr>
      </w:pPr>
    </w:p>
    <w:p w14:paraId="43900725" w14:textId="4B336CF9" w:rsidR="0060384E" w:rsidRPr="0060384E" w:rsidRDefault="0060384E" w:rsidP="0060384E">
      <w:pPr>
        <w:jc w:val="both"/>
        <w:rPr>
          <w:rFonts w:ascii="Arial" w:hAnsi="Arial" w:cs="Arial"/>
          <w:b/>
          <w:bCs/>
        </w:rPr>
      </w:pPr>
      <w:r w:rsidRPr="0060384E">
        <w:rPr>
          <w:rFonts w:ascii="Arial" w:hAnsi="Arial" w:cs="Arial"/>
          <w:b/>
          <w:bCs/>
        </w:rPr>
        <w:t>POLITICAL</w:t>
      </w:r>
    </w:p>
    <w:p w14:paraId="076EF322" w14:textId="3FE58D3C" w:rsidR="0060384E" w:rsidRPr="0060384E" w:rsidRDefault="0060384E" w:rsidP="0060384E">
      <w:pPr>
        <w:jc w:val="both"/>
        <w:rPr>
          <w:rFonts w:ascii="Arial" w:hAnsi="Arial" w:cs="Arial"/>
        </w:rPr>
      </w:pPr>
      <w:r w:rsidRPr="0060384E">
        <w:rPr>
          <w:rFonts w:ascii="Arial" w:hAnsi="Arial" w:cs="Arial"/>
        </w:rPr>
        <w:t>Government policy, tax, industry regulations</w:t>
      </w:r>
      <w:r w:rsidR="00706B03">
        <w:rPr>
          <w:rFonts w:ascii="Arial" w:hAnsi="Arial" w:cs="Arial"/>
        </w:rPr>
        <w:t>.</w:t>
      </w:r>
    </w:p>
    <w:p w14:paraId="467206EA" w14:textId="77777777" w:rsidR="0060384E" w:rsidRPr="0060384E" w:rsidRDefault="0060384E" w:rsidP="0060384E">
      <w:pPr>
        <w:jc w:val="both"/>
        <w:rPr>
          <w:rFonts w:ascii="Arial" w:hAnsi="Arial" w:cs="Arial"/>
        </w:rPr>
      </w:pPr>
      <w:r w:rsidRPr="0060384E">
        <w:rPr>
          <w:rFonts w:ascii="Arial" w:hAnsi="Arial" w:cs="Arial"/>
        </w:rPr>
        <w:t>Lockdown legislation caused reduced sales as people did not go to the office, working from home impact.</w:t>
      </w:r>
    </w:p>
    <w:p w14:paraId="1F801541" w14:textId="77777777" w:rsidR="0060384E" w:rsidRPr="0060384E" w:rsidRDefault="0060384E" w:rsidP="0060384E">
      <w:pPr>
        <w:jc w:val="both"/>
        <w:rPr>
          <w:rFonts w:ascii="Arial" w:hAnsi="Arial" w:cs="Arial"/>
        </w:rPr>
      </w:pPr>
      <w:r w:rsidRPr="0060384E">
        <w:rPr>
          <w:rFonts w:ascii="Arial" w:hAnsi="Arial" w:cs="Arial"/>
        </w:rPr>
        <w:t>Future trade restrictions in Europe could be affected by the UK's decision to leave the EU, which has rendered the pound less valuable. Profit margins will surely be impacted by this decision.</w:t>
      </w:r>
    </w:p>
    <w:p w14:paraId="12C259A9" w14:textId="77777777" w:rsidR="0060384E" w:rsidRDefault="0060384E" w:rsidP="0060384E">
      <w:pPr>
        <w:jc w:val="both"/>
        <w:rPr>
          <w:rFonts w:ascii="Arial" w:hAnsi="Arial" w:cs="Arial"/>
        </w:rPr>
      </w:pPr>
      <w:r w:rsidRPr="0060384E">
        <w:rPr>
          <w:rFonts w:ascii="Arial" w:hAnsi="Arial" w:cs="Arial"/>
        </w:rPr>
        <w:t>Government taxes are imposed on purchases.</w:t>
      </w:r>
    </w:p>
    <w:p w14:paraId="6195CF02" w14:textId="77777777" w:rsidR="00FC10D5" w:rsidRDefault="00FC10D5" w:rsidP="00F1141E">
      <w:pPr>
        <w:jc w:val="both"/>
        <w:rPr>
          <w:rFonts w:ascii="Arial" w:hAnsi="Arial" w:cs="Arial"/>
          <w:b/>
          <w:bCs/>
        </w:rPr>
      </w:pPr>
    </w:p>
    <w:p w14:paraId="035677F3" w14:textId="34CE18AF" w:rsidR="00F1141E" w:rsidRPr="00F1141E" w:rsidRDefault="00F1141E" w:rsidP="00F1141E">
      <w:pPr>
        <w:jc w:val="both"/>
        <w:rPr>
          <w:rFonts w:ascii="Arial" w:hAnsi="Arial" w:cs="Arial"/>
        </w:rPr>
      </w:pPr>
      <w:r w:rsidRPr="00F1141E">
        <w:rPr>
          <w:rFonts w:ascii="Arial" w:hAnsi="Arial" w:cs="Arial"/>
          <w:b/>
          <w:bCs/>
        </w:rPr>
        <w:t>ECONOMIC</w:t>
      </w:r>
    </w:p>
    <w:p w14:paraId="27444D97" w14:textId="77777777" w:rsidR="00F1141E" w:rsidRPr="00F1141E" w:rsidRDefault="00F1141E" w:rsidP="00F1141E">
      <w:pPr>
        <w:jc w:val="both"/>
        <w:rPr>
          <w:rFonts w:ascii="Arial" w:hAnsi="Arial" w:cs="Arial"/>
        </w:rPr>
      </w:pPr>
      <w:r w:rsidRPr="00F1141E">
        <w:rPr>
          <w:rFonts w:ascii="Arial" w:hAnsi="Arial" w:cs="Arial"/>
        </w:rPr>
        <w:t>Exchange rates, COVID pandemic, rising inflation, interest rates, cost of living, consumer spending habits</w:t>
      </w:r>
    </w:p>
    <w:p w14:paraId="0261690F" w14:textId="77777777" w:rsidR="00F1141E" w:rsidRPr="00F1141E" w:rsidRDefault="00F1141E" w:rsidP="00F1141E">
      <w:pPr>
        <w:jc w:val="both"/>
        <w:rPr>
          <w:rFonts w:ascii="Arial" w:hAnsi="Arial" w:cs="Arial"/>
        </w:rPr>
      </w:pPr>
      <w:r w:rsidRPr="00F1141E">
        <w:rPr>
          <w:rFonts w:ascii="Arial" w:hAnsi="Arial" w:cs="Arial"/>
        </w:rPr>
        <w:t>Cost of living crisis, less disposable income, less purchase on TM Lewin products.</w:t>
      </w:r>
    </w:p>
    <w:p w14:paraId="6E0817B3" w14:textId="77777777" w:rsidR="00F1141E" w:rsidRPr="00F1141E" w:rsidRDefault="00F1141E" w:rsidP="00F1141E">
      <w:pPr>
        <w:jc w:val="both"/>
        <w:rPr>
          <w:rFonts w:ascii="Arial" w:hAnsi="Arial" w:cs="Arial"/>
        </w:rPr>
      </w:pPr>
      <w:r w:rsidRPr="00F1141E">
        <w:rPr>
          <w:rFonts w:ascii="Arial" w:hAnsi="Arial" w:cs="Arial"/>
        </w:rPr>
        <w:t>The ongoing instability of exchange rates has an influence on conversations with suppliers.</w:t>
      </w:r>
    </w:p>
    <w:p w14:paraId="47821129" w14:textId="77777777" w:rsidR="00F1141E" w:rsidRPr="00F1141E" w:rsidRDefault="00F1141E" w:rsidP="00F1141E">
      <w:pPr>
        <w:jc w:val="both"/>
        <w:rPr>
          <w:rFonts w:ascii="Arial" w:hAnsi="Arial" w:cs="Arial"/>
        </w:rPr>
      </w:pPr>
      <w:r w:rsidRPr="00F1141E">
        <w:rPr>
          <w:rFonts w:ascii="Arial" w:hAnsi="Arial" w:cs="Arial"/>
        </w:rPr>
        <w:t>The COVID pandemic has made the economy worse and increased reliance on online buying.</w:t>
      </w:r>
    </w:p>
    <w:p w14:paraId="4DC25F47" w14:textId="77777777" w:rsidR="00FC10D5" w:rsidRDefault="00FC10D5" w:rsidP="00F1141E">
      <w:pPr>
        <w:jc w:val="both"/>
        <w:rPr>
          <w:rFonts w:ascii="Arial" w:hAnsi="Arial" w:cs="Arial"/>
          <w:b/>
          <w:bCs/>
        </w:rPr>
      </w:pPr>
    </w:p>
    <w:p w14:paraId="339BE872" w14:textId="63CD1598" w:rsidR="00F1141E" w:rsidRPr="00F1141E" w:rsidRDefault="00F1141E" w:rsidP="00F1141E">
      <w:pPr>
        <w:jc w:val="both"/>
        <w:rPr>
          <w:rFonts w:ascii="Arial" w:hAnsi="Arial" w:cs="Arial"/>
        </w:rPr>
      </w:pPr>
      <w:r w:rsidRPr="00F1141E">
        <w:rPr>
          <w:rFonts w:ascii="Arial" w:hAnsi="Arial" w:cs="Arial"/>
          <w:b/>
          <w:bCs/>
        </w:rPr>
        <w:t>SOCIOLOGICAL</w:t>
      </w:r>
    </w:p>
    <w:p w14:paraId="7F3138AC" w14:textId="0A690F16" w:rsidR="00F1141E" w:rsidRPr="00F1141E" w:rsidRDefault="00F1141E" w:rsidP="00F1141E">
      <w:pPr>
        <w:jc w:val="both"/>
        <w:rPr>
          <w:rFonts w:ascii="Arial" w:hAnsi="Arial" w:cs="Arial"/>
        </w:rPr>
      </w:pPr>
      <w:r w:rsidRPr="00F1141E">
        <w:rPr>
          <w:rFonts w:ascii="Arial" w:hAnsi="Arial" w:cs="Arial"/>
        </w:rPr>
        <w:t>Consumer trends, consumer buying habits, lifestyle factors</w:t>
      </w:r>
    </w:p>
    <w:p w14:paraId="1E5827D5" w14:textId="77777777" w:rsidR="00F1141E" w:rsidRPr="00F1141E" w:rsidRDefault="00F1141E" w:rsidP="00F1141E">
      <w:pPr>
        <w:jc w:val="both"/>
        <w:rPr>
          <w:rFonts w:ascii="Arial" w:hAnsi="Arial" w:cs="Arial"/>
        </w:rPr>
      </w:pPr>
      <w:r w:rsidRPr="00F1141E">
        <w:rPr>
          <w:rFonts w:ascii="Arial" w:hAnsi="Arial" w:cs="Arial"/>
        </w:rPr>
        <w:t>Regional differences in preferences</w:t>
      </w:r>
    </w:p>
    <w:p w14:paraId="35F06E88" w14:textId="77777777" w:rsidR="00FC10D5" w:rsidRDefault="00FC10D5" w:rsidP="008B5704">
      <w:pPr>
        <w:jc w:val="both"/>
        <w:rPr>
          <w:rFonts w:ascii="Arial" w:hAnsi="Arial" w:cs="Arial"/>
          <w:b/>
          <w:bCs/>
        </w:rPr>
      </w:pPr>
    </w:p>
    <w:p w14:paraId="6BA8CF06" w14:textId="0F2267AF" w:rsidR="008B5704" w:rsidRPr="008B5704" w:rsidRDefault="008B5704" w:rsidP="008B5704">
      <w:pPr>
        <w:jc w:val="both"/>
        <w:rPr>
          <w:rFonts w:ascii="Arial" w:hAnsi="Arial" w:cs="Arial"/>
        </w:rPr>
      </w:pPr>
      <w:r w:rsidRPr="008B5704">
        <w:rPr>
          <w:rFonts w:ascii="Arial" w:hAnsi="Arial" w:cs="Arial"/>
          <w:b/>
          <w:bCs/>
        </w:rPr>
        <w:t>TECHNOLOGICAL</w:t>
      </w:r>
    </w:p>
    <w:p w14:paraId="669D7C82" w14:textId="18FC02F3" w:rsidR="00CA3D7F" w:rsidRDefault="00FC10D5" w:rsidP="0060384E">
      <w:pPr>
        <w:jc w:val="both"/>
        <w:rPr>
          <w:rFonts w:ascii="Arial" w:hAnsi="Arial" w:cs="Arial"/>
        </w:rPr>
      </w:pPr>
      <w:r>
        <w:rPr>
          <w:rFonts w:ascii="Arial" w:hAnsi="Arial" w:cs="Arial"/>
        </w:rPr>
        <w:t>Online shopping</w:t>
      </w:r>
    </w:p>
    <w:p w14:paraId="549BDD7C" w14:textId="0AD2A746" w:rsidR="00CA3D7F" w:rsidRDefault="00C306B2" w:rsidP="0060384E">
      <w:pPr>
        <w:jc w:val="both"/>
        <w:rPr>
          <w:rFonts w:ascii="Arial" w:hAnsi="Arial" w:cs="Arial"/>
        </w:rPr>
      </w:pPr>
      <w:r>
        <w:rPr>
          <w:rFonts w:ascii="Arial" w:hAnsi="Arial" w:cs="Arial"/>
        </w:rPr>
        <w:t>Internet</w:t>
      </w:r>
    </w:p>
    <w:p w14:paraId="02D654A9" w14:textId="77777777" w:rsidR="00641083" w:rsidRDefault="00641083" w:rsidP="0060384E">
      <w:pPr>
        <w:jc w:val="both"/>
        <w:rPr>
          <w:rFonts w:ascii="Arial" w:hAnsi="Arial" w:cs="Arial"/>
        </w:rPr>
      </w:pPr>
    </w:p>
    <w:p w14:paraId="41C940AF" w14:textId="77777777" w:rsidR="00641083" w:rsidRDefault="00641083" w:rsidP="0060384E">
      <w:pPr>
        <w:jc w:val="both"/>
        <w:rPr>
          <w:rFonts w:ascii="Arial" w:hAnsi="Arial" w:cs="Arial"/>
        </w:rPr>
      </w:pPr>
    </w:p>
    <w:p w14:paraId="3E7B312A" w14:textId="77777777" w:rsidR="00641083" w:rsidRDefault="00641083" w:rsidP="0060384E">
      <w:pPr>
        <w:jc w:val="both"/>
        <w:rPr>
          <w:rFonts w:ascii="Arial" w:hAnsi="Arial" w:cs="Arial"/>
        </w:rPr>
      </w:pPr>
    </w:p>
    <w:p w14:paraId="5AD96A33" w14:textId="77777777" w:rsidR="00641083" w:rsidRDefault="00641083" w:rsidP="0060384E">
      <w:pPr>
        <w:jc w:val="both"/>
        <w:rPr>
          <w:rFonts w:ascii="Arial" w:hAnsi="Arial" w:cs="Arial"/>
        </w:rPr>
      </w:pPr>
    </w:p>
    <w:p w14:paraId="6B95980A" w14:textId="77777777" w:rsidR="00641083" w:rsidRDefault="00641083" w:rsidP="0060384E">
      <w:pPr>
        <w:jc w:val="both"/>
        <w:rPr>
          <w:rFonts w:ascii="Arial" w:hAnsi="Arial" w:cs="Arial"/>
        </w:rPr>
      </w:pPr>
    </w:p>
    <w:p w14:paraId="674AE63F" w14:textId="77777777" w:rsidR="00641083" w:rsidRDefault="00641083" w:rsidP="0060384E">
      <w:pPr>
        <w:jc w:val="both"/>
        <w:rPr>
          <w:rFonts w:ascii="Arial" w:hAnsi="Arial" w:cs="Arial"/>
        </w:rPr>
      </w:pPr>
    </w:p>
    <w:p w14:paraId="4463A081" w14:textId="77777777" w:rsidR="00641083" w:rsidRDefault="00641083" w:rsidP="0060384E">
      <w:pPr>
        <w:jc w:val="both"/>
        <w:rPr>
          <w:rFonts w:ascii="Arial" w:hAnsi="Arial" w:cs="Arial"/>
        </w:rPr>
      </w:pPr>
    </w:p>
    <w:p w14:paraId="5CE2771A" w14:textId="77777777" w:rsidR="00641083" w:rsidRDefault="00641083" w:rsidP="0060384E">
      <w:pPr>
        <w:jc w:val="both"/>
        <w:rPr>
          <w:rFonts w:ascii="Arial" w:hAnsi="Arial" w:cs="Arial"/>
        </w:rPr>
      </w:pPr>
    </w:p>
    <w:p w14:paraId="5787B86E" w14:textId="77777777" w:rsidR="00456C36" w:rsidRPr="001D105C" w:rsidRDefault="00456C36" w:rsidP="001D105C">
      <w:pPr>
        <w:pStyle w:val="Heading1"/>
        <w:rPr>
          <w:rFonts w:ascii="Arial" w:hAnsi="Arial" w:cs="Arial"/>
          <w:b/>
          <w:bCs/>
          <w:color w:val="auto"/>
          <w:sz w:val="24"/>
          <w:szCs w:val="24"/>
        </w:rPr>
      </w:pPr>
      <w:bookmarkStart w:id="5" w:name="_Toc120305979"/>
      <w:r w:rsidRPr="001D105C">
        <w:rPr>
          <w:rFonts w:ascii="Arial" w:hAnsi="Arial" w:cs="Arial"/>
          <w:b/>
          <w:bCs/>
          <w:color w:val="auto"/>
          <w:sz w:val="24"/>
          <w:szCs w:val="24"/>
        </w:rPr>
        <w:lastRenderedPageBreak/>
        <w:t>Cause and effect of Profit Decline in TM Lewin using Fishbone Diagram</w:t>
      </w:r>
      <w:bookmarkEnd w:id="5"/>
    </w:p>
    <w:p w14:paraId="6EF02C9C" w14:textId="77777777" w:rsidR="007928C3" w:rsidRDefault="007928C3" w:rsidP="0060384E">
      <w:pPr>
        <w:jc w:val="both"/>
        <w:rPr>
          <w:rFonts w:ascii="Arial" w:hAnsi="Arial" w:cs="Arial"/>
          <w:b/>
          <w:bCs/>
        </w:rPr>
      </w:pPr>
    </w:p>
    <w:p w14:paraId="432B3EB7" w14:textId="77777777" w:rsidR="007928C3" w:rsidRPr="00456C36" w:rsidRDefault="007928C3" w:rsidP="0060384E">
      <w:pPr>
        <w:jc w:val="both"/>
        <w:rPr>
          <w:rFonts w:ascii="Arial" w:hAnsi="Arial" w:cs="Arial"/>
          <w:b/>
          <w:bCs/>
        </w:rPr>
      </w:pPr>
    </w:p>
    <w:p w14:paraId="0FBC14B7" w14:textId="5BE9C6F5" w:rsidR="0060384E" w:rsidRPr="0060384E" w:rsidRDefault="007928C3" w:rsidP="0060384E">
      <w:pPr>
        <w:jc w:val="both"/>
        <w:rPr>
          <w:rFonts w:ascii="Arial" w:hAnsi="Arial" w:cs="Arial"/>
        </w:rPr>
      </w:pPr>
      <w:r>
        <w:rPr>
          <w:noProof/>
        </w:rPr>
        <w:drawing>
          <wp:inline distT="0" distB="0" distL="0" distR="0" wp14:anchorId="32828DE8" wp14:editId="0221DEDB">
            <wp:extent cx="6243541" cy="3550920"/>
            <wp:effectExtent l="0" t="0" r="5080" b="0"/>
            <wp:docPr id="55" name="Content Placeholder 54">
              <a:extLst xmlns:a="http://schemas.openxmlformats.org/drawingml/2006/main">
                <a:ext uri="{FF2B5EF4-FFF2-40B4-BE49-F238E27FC236}">
                  <a16:creationId xmlns:a16="http://schemas.microsoft.com/office/drawing/2014/main" id="{DD6EB840-8B41-7452-8F77-66F3A5D3D8D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5" name="Content Placeholder 54">
                      <a:extLst>
                        <a:ext uri="{FF2B5EF4-FFF2-40B4-BE49-F238E27FC236}">
                          <a16:creationId xmlns:a16="http://schemas.microsoft.com/office/drawing/2014/main" id="{DD6EB840-8B41-7452-8F77-66F3A5D3D8DB}"/>
                        </a:ext>
                      </a:extLst>
                    </pic:cNvPr>
                    <pic:cNvPicPr>
                      <a:picLocks noGrp="1" noChangeAspect="1"/>
                    </pic:cNvPicPr>
                  </pic:nvPicPr>
                  <pic:blipFill>
                    <a:blip r:embed="rId11"/>
                    <a:stretch>
                      <a:fillRect/>
                    </a:stretch>
                  </pic:blipFill>
                  <pic:spPr>
                    <a:xfrm>
                      <a:off x="0" y="0"/>
                      <a:ext cx="6288454" cy="3576463"/>
                    </a:xfrm>
                    <a:prstGeom prst="rect">
                      <a:avLst/>
                    </a:prstGeom>
                  </pic:spPr>
                </pic:pic>
              </a:graphicData>
            </a:graphic>
          </wp:inline>
        </w:drawing>
      </w:r>
      <w:r w:rsidR="0060384E" w:rsidRPr="0060384E">
        <w:rPr>
          <w:rFonts w:ascii="Arial" w:hAnsi="Arial" w:cs="Arial"/>
        </w:rPr>
        <w:tab/>
      </w:r>
    </w:p>
    <w:p w14:paraId="636EF342" w14:textId="7C226638" w:rsidR="0060384E" w:rsidRDefault="007928C3" w:rsidP="007928C3">
      <w:pPr>
        <w:ind w:left="2880"/>
        <w:rPr>
          <w:rFonts w:ascii="Arial" w:hAnsi="Arial" w:cs="Arial"/>
          <w:b/>
          <w:bCs/>
        </w:rPr>
      </w:pPr>
      <w:r>
        <w:rPr>
          <w:rFonts w:ascii="Arial" w:hAnsi="Arial" w:cs="Arial"/>
          <w:b/>
          <w:bCs/>
        </w:rPr>
        <w:t>Fishbone Diagram</w:t>
      </w:r>
    </w:p>
    <w:p w14:paraId="3BF0B5CB" w14:textId="0D26E13E" w:rsidR="002B5122" w:rsidRPr="002B5122" w:rsidRDefault="002B5122" w:rsidP="00D4726A">
      <w:pPr>
        <w:rPr>
          <w:rFonts w:ascii="Arial" w:hAnsi="Arial" w:cs="Arial"/>
        </w:rPr>
      </w:pPr>
    </w:p>
    <w:p w14:paraId="0F4B5FEE" w14:textId="77777777" w:rsidR="00CE7440" w:rsidRPr="001D105C" w:rsidRDefault="00CE7440" w:rsidP="001D105C">
      <w:pPr>
        <w:pStyle w:val="Heading1"/>
        <w:rPr>
          <w:rFonts w:ascii="Arial" w:hAnsi="Arial" w:cs="Arial"/>
          <w:b/>
          <w:bCs/>
          <w:color w:val="auto"/>
          <w:sz w:val="24"/>
          <w:szCs w:val="24"/>
        </w:rPr>
      </w:pPr>
      <w:bookmarkStart w:id="6" w:name="_Toc120305980"/>
      <w:r w:rsidRPr="001D105C">
        <w:rPr>
          <w:rFonts w:ascii="Arial" w:hAnsi="Arial" w:cs="Arial"/>
          <w:b/>
          <w:bCs/>
          <w:color w:val="auto"/>
          <w:sz w:val="24"/>
          <w:szCs w:val="24"/>
        </w:rPr>
        <w:t>Identifying possible solutions to solve profit decline in TM Lewin</w:t>
      </w:r>
      <w:bookmarkEnd w:id="6"/>
    </w:p>
    <w:p w14:paraId="7707BC36" w14:textId="77777777" w:rsidR="00B8270D" w:rsidRDefault="00B8270D" w:rsidP="00B8270D">
      <w:pPr>
        <w:jc w:val="both"/>
        <w:rPr>
          <w:rFonts w:ascii="Arial" w:hAnsi="Arial" w:cs="Arial"/>
        </w:rPr>
      </w:pPr>
    </w:p>
    <w:p w14:paraId="6869D7C1" w14:textId="0BAC961E" w:rsidR="00B8270D" w:rsidRPr="00B8270D" w:rsidRDefault="00B8270D" w:rsidP="00B8270D">
      <w:pPr>
        <w:jc w:val="both"/>
        <w:rPr>
          <w:rFonts w:ascii="Arial" w:hAnsi="Arial" w:cs="Arial"/>
        </w:rPr>
      </w:pPr>
      <w:r w:rsidRPr="00B8270D">
        <w:rPr>
          <w:rFonts w:ascii="Arial" w:hAnsi="Arial" w:cs="Arial"/>
        </w:rPr>
        <w:t>PESTLE Analysis and Fishbone Diagram highlight the following main causes:</w:t>
      </w:r>
    </w:p>
    <w:p w14:paraId="3F86E539" w14:textId="77777777" w:rsidR="00B8270D" w:rsidRPr="00B8270D" w:rsidRDefault="00B8270D" w:rsidP="00B8270D">
      <w:pPr>
        <w:numPr>
          <w:ilvl w:val="0"/>
          <w:numId w:val="7"/>
        </w:numPr>
        <w:jc w:val="both"/>
        <w:rPr>
          <w:rFonts w:ascii="Arial" w:hAnsi="Arial" w:cs="Arial"/>
        </w:rPr>
      </w:pPr>
      <w:r w:rsidRPr="00B8270D">
        <w:rPr>
          <w:rFonts w:ascii="Arial" w:hAnsi="Arial" w:cs="Arial"/>
        </w:rPr>
        <w:t>Increases of costs</w:t>
      </w:r>
    </w:p>
    <w:p w14:paraId="35149AF1" w14:textId="77777777" w:rsidR="00B8270D" w:rsidRPr="00B8270D" w:rsidRDefault="00B8270D" w:rsidP="00B8270D">
      <w:pPr>
        <w:numPr>
          <w:ilvl w:val="0"/>
          <w:numId w:val="7"/>
        </w:numPr>
        <w:jc w:val="both"/>
        <w:rPr>
          <w:rFonts w:ascii="Arial" w:hAnsi="Arial" w:cs="Arial"/>
        </w:rPr>
      </w:pPr>
      <w:r w:rsidRPr="00B8270D">
        <w:rPr>
          <w:rFonts w:ascii="Arial" w:hAnsi="Arial" w:cs="Arial"/>
        </w:rPr>
        <w:t>Consumer buying habits change</w:t>
      </w:r>
    </w:p>
    <w:p w14:paraId="7288E438" w14:textId="77777777" w:rsidR="00B8270D" w:rsidRPr="00B8270D" w:rsidRDefault="00B8270D" w:rsidP="00B8270D">
      <w:pPr>
        <w:numPr>
          <w:ilvl w:val="0"/>
          <w:numId w:val="7"/>
        </w:numPr>
        <w:jc w:val="both"/>
        <w:rPr>
          <w:rFonts w:ascii="Arial" w:hAnsi="Arial" w:cs="Arial"/>
        </w:rPr>
      </w:pPr>
      <w:r w:rsidRPr="00B8270D">
        <w:rPr>
          <w:rFonts w:ascii="Arial" w:hAnsi="Arial" w:cs="Arial"/>
        </w:rPr>
        <w:t>Limited product</w:t>
      </w:r>
    </w:p>
    <w:p w14:paraId="06ABE63E" w14:textId="77777777" w:rsidR="00B8270D" w:rsidRDefault="00B8270D" w:rsidP="00B8270D">
      <w:pPr>
        <w:jc w:val="both"/>
        <w:rPr>
          <w:rFonts w:ascii="Arial" w:hAnsi="Arial" w:cs="Arial"/>
        </w:rPr>
      </w:pPr>
    </w:p>
    <w:p w14:paraId="08A81BED" w14:textId="488A8F65" w:rsidR="00B8270D" w:rsidRPr="00B8270D" w:rsidRDefault="00B8270D" w:rsidP="00B8270D">
      <w:pPr>
        <w:jc w:val="both"/>
        <w:rPr>
          <w:rFonts w:ascii="Arial" w:hAnsi="Arial" w:cs="Arial"/>
        </w:rPr>
      </w:pPr>
      <w:r w:rsidRPr="00B8270D">
        <w:rPr>
          <w:rFonts w:ascii="Arial" w:hAnsi="Arial" w:cs="Arial"/>
        </w:rPr>
        <w:t>The following solutions target these main causes:</w:t>
      </w:r>
    </w:p>
    <w:p w14:paraId="34441602" w14:textId="77777777" w:rsidR="00B8270D" w:rsidRPr="00B8270D" w:rsidRDefault="00B8270D" w:rsidP="00B8270D">
      <w:pPr>
        <w:numPr>
          <w:ilvl w:val="0"/>
          <w:numId w:val="8"/>
        </w:numPr>
        <w:jc w:val="both"/>
        <w:rPr>
          <w:rFonts w:ascii="Arial" w:hAnsi="Arial" w:cs="Arial"/>
        </w:rPr>
      </w:pPr>
      <w:r w:rsidRPr="00B8270D">
        <w:rPr>
          <w:rFonts w:ascii="Arial" w:hAnsi="Arial" w:cs="Arial"/>
        </w:rPr>
        <w:t>Online</w:t>
      </w:r>
    </w:p>
    <w:p w14:paraId="330D2C6F" w14:textId="77777777" w:rsidR="00B8270D" w:rsidRPr="00B8270D" w:rsidRDefault="00B8270D" w:rsidP="00B8270D">
      <w:pPr>
        <w:numPr>
          <w:ilvl w:val="0"/>
          <w:numId w:val="8"/>
        </w:numPr>
        <w:jc w:val="both"/>
        <w:rPr>
          <w:rFonts w:ascii="Arial" w:hAnsi="Arial" w:cs="Arial"/>
        </w:rPr>
      </w:pPr>
      <w:r w:rsidRPr="00B8270D">
        <w:rPr>
          <w:rFonts w:ascii="Arial" w:hAnsi="Arial" w:cs="Arial"/>
        </w:rPr>
        <w:t>New products/design</w:t>
      </w:r>
    </w:p>
    <w:p w14:paraId="4FE17FA0" w14:textId="77777777" w:rsidR="001F2B41" w:rsidRPr="001F2B41" w:rsidRDefault="001F2B41" w:rsidP="001F2B41">
      <w:pPr>
        <w:jc w:val="both"/>
        <w:rPr>
          <w:rFonts w:ascii="Arial" w:hAnsi="Arial" w:cs="Arial"/>
        </w:rPr>
      </w:pPr>
    </w:p>
    <w:p w14:paraId="7122ACF5" w14:textId="77777777" w:rsidR="00394806" w:rsidRDefault="00394806" w:rsidP="002A39A4">
      <w:pPr>
        <w:jc w:val="both"/>
        <w:rPr>
          <w:rFonts w:ascii="Arial" w:hAnsi="Arial" w:cs="Arial"/>
        </w:rPr>
      </w:pPr>
    </w:p>
    <w:p w14:paraId="595084BA" w14:textId="77777777" w:rsidR="00641083" w:rsidRPr="001F2B41" w:rsidRDefault="00641083" w:rsidP="002A39A4">
      <w:pPr>
        <w:jc w:val="both"/>
        <w:rPr>
          <w:rFonts w:ascii="Arial" w:hAnsi="Arial" w:cs="Arial"/>
        </w:rPr>
      </w:pPr>
    </w:p>
    <w:p w14:paraId="277AE76E" w14:textId="0613799B" w:rsidR="00FC3BC9" w:rsidRDefault="00CE1481" w:rsidP="001D105C">
      <w:pPr>
        <w:pStyle w:val="Heading1"/>
        <w:rPr>
          <w:rFonts w:ascii="Arial" w:hAnsi="Arial" w:cs="Arial"/>
          <w:b/>
          <w:bCs/>
          <w:color w:val="auto"/>
          <w:sz w:val="24"/>
          <w:szCs w:val="24"/>
        </w:rPr>
      </w:pPr>
      <w:bookmarkStart w:id="7" w:name="_Toc120305981"/>
      <w:r w:rsidRPr="001D105C">
        <w:rPr>
          <w:rFonts w:ascii="Arial" w:hAnsi="Arial" w:cs="Arial"/>
          <w:b/>
          <w:bCs/>
          <w:color w:val="auto"/>
          <w:sz w:val="24"/>
          <w:szCs w:val="24"/>
        </w:rPr>
        <w:lastRenderedPageBreak/>
        <w:t>Evaluation of</w:t>
      </w:r>
      <w:r w:rsidR="006B17C8" w:rsidRPr="001D105C">
        <w:rPr>
          <w:rFonts w:ascii="Arial" w:hAnsi="Arial" w:cs="Arial"/>
          <w:b/>
          <w:bCs/>
          <w:color w:val="auto"/>
          <w:sz w:val="24"/>
          <w:szCs w:val="24"/>
        </w:rPr>
        <w:t xml:space="preserve"> the</w:t>
      </w:r>
      <w:r w:rsidRPr="001D105C">
        <w:rPr>
          <w:rFonts w:ascii="Arial" w:hAnsi="Arial" w:cs="Arial"/>
          <w:b/>
          <w:bCs/>
          <w:color w:val="auto"/>
          <w:sz w:val="24"/>
          <w:szCs w:val="24"/>
        </w:rPr>
        <w:t xml:space="preserve"> possible solution</w:t>
      </w:r>
      <w:r w:rsidR="00875473" w:rsidRPr="001D105C">
        <w:rPr>
          <w:rFonts w:ascii="Arial" w:hAnsi="Arial" w:cs="Arial"/>
          <w:b/>
          <w:bCs/>
          <w:color w:val="auto"/>
          <w:sz w:val="24"/>
          <w:szCs w:val="24"/>
        </w:rPr>
        <w:t xml:space="preserve"> using Grid Analysis</w:t>
      </w:r>
      <w:bookmarkEnd w:id="7"/>
    </w:p>
    <w:p w14:paraId="3146372E" w14:textId="77777777" w:rsidR="001D105C" w:rsidRPr="001D105C" w:rsidRDefault="001D105C" w:rsidP="001D105C"/>
    <w:p w14:paraId="3517C011" w14:textId="77777777" w:rsidR="00CE3763" w:rsidRPr="00CE3763" w:rsidRDefault="00CE3763" w:rsidP="00CE3763">
      <w:pPr>
        <w:rPr>
          <w:rFonts w:ascii="Arial" w:hAnsi="Arial" w:cs="Arial"/>
          <w:color w:val="000000"/>
          <w:shd w:val="clear" w:color="auto" w:fill="FFFFFF"/>
        </w:rPr>
      </w:pPr>
      <w:r w:rsidRPr="00CE3763">
        <w:rPr>
          <w:rFonts w:ascii="Arial" w:hAnsi="Arial" w:cs="Arial"/>
          <w:color w:val="000000"/>
          <w:shd w:val="clear" w:color="auto" w:fill="FFFFFF"/>
        </w:rPr>
        <w:t>Grid Analysis is a useful decision-making approach. It works best when there are multiple solid options and many things to consider.</w:t>
      </w:r>
    </w:p>
    <w:p w14:paraId="38D02878" w14:textId="77777777" w:rsidR="00CE3763" w:rsidRDefault="00CE3763" w:rsidP="00CE3763">
      <w:pPr>
        <w:rPr>
          <w:rFonts w:ascii="Arial" w:hAnsi="Arial" w:cs="Arial"/>
          <w:color w:val="000000"/>
          <w:shd w:val="clear" w:color="auto" w:fill="FFFFFF"/>
        </w:rPr>
      </w:pPr>
      <w:r w:rsidRPr="00CE3763">
        <w:rPr>
          <w:rFonts w:ascii="Arial" w:hAnsi="Arial" w:cs="Arial"/>
          <w:color w:val="000000"/>
          <w:shd w:val="clear" w:color="auto" w:fill="FFFFFF"/>
        </w:rPr>
        <w:t>This makes it an excellent strategy for practically any major decision in which there is no clear and obvious preferred option.</w:t>
      </w:r>
    </w:p>
    <w:p w14:paraId="21E64CB0" w14:textId="77777777" w:rsidR="00F53316" w:rsidRDefault="00F53316" w:rsidP="00A74DA8">
      <w:pPr>
        <w:rPr>
          <w:rFonts w:ascii="Arial" w:hAnsi="Arial" w:cs="Arial"/>
        </w:rPr>
      </w:pPr>
      <w:r w:rsidRPr="00F53316">
        <w:rPr>
          <w:rFonts w:ascii="Arial" w:hAnsi="Arial" w:cs="Arial"/>
        </w:rPr>
        <w:t>Knowing how to use Grid Analysis means you can make confident and sensible decisions while others are struggling.</w:t>
      </w:r>
    </w:p>
    <w:p w14:paraId="3FA5ED82" w14:textId="4EB8C83B" w:rsidR="00E15A46" w:rsidRPr="0040287F" w:rsidRDefault="001A1233" w:rsidP="00A74DA8">
      <w:pPr>
        <w:rPr>
          <w:rFonts w:ascii="Arial" w:hAnsi="Arial" w:cs="Arial"/>
        </w:rPr>
      </w:pPr>
      <w:r>
        <w:rPr>
          <w:rFonts w:ascii="Arial" w:hAnsi="Arial" w:cs="Arial"/>
        </w:rPr>
        <w:t xml:space="preserve">Next, I will use </w:t>
      </w:r>
      <w:r w:rsidR="00B220EA">
        <w:rPr>
          <w:rFonts w:ascii="Arial" w:hAnsi="Arial" w:cs="Arial"/>
        </w:rPr>
        <w:t xml:space="preserve">Grid Analysis to help me to choose one solution for implement </w:t>
      </w:r>
      <w:r w:rsidR="00484D1A">
        <w:rPr>
          <w:rFonts w:ascii="Arial" w:hAnsi="Arial" w:cs="Arial"/>
        </w:rPr>
        <w:t>to increase the profit on TM Lewin.</w:t>
      </w:r>
      <w:r w:rsidR="00676FAB" w:rsidRPr="0040287F">
        <w:rPr>
          <w:rFonts w:ascii="Arial" w:hAnsi="Arial" w:cs="Arial"/>
        </w:rPr>
        <w:br/>
      </w:r>
    </w:p>
    <w:p w14:paraId="36FCC21A" w14:textId="77777777" w:rsidR="00875473" w:rsidRPr="00D11173" w:rsidRDefault="00875473" w:rsidP="002A39A4">
      <w:pPr>
        <w:jc w:val="both"/>
        <w:rPr>
          <w:rFonts w:ascii="Arial" w:hAnsi="Arial" w:cs="Arial"/>
        </w:rPr>
      </w:pPr>
    </w:p>
    <w:tbl>
      <w:tblPr>
        <w:tblpPr w:leftFromText="180" w:rightFromText="180" w:vertAnchor="text" w:horzAnchor="margin" w:tblpXSpec="center" w:tblpY="-47"/>
        <w:tblW w:w="10905" w:type="dxa"/>
        <w:tblCellMar>
          <w:left w:w="0" w:type="dxa"/>
          <w:right w:w="0" w:type="dxa"/>
        </w:tblCellMar>
        <w:tblLook w:val="0420" w:firstRow="1" w:lastRow="0" w:firstColumn="0" w:lastColumn="0" w:noHBand="0" w:noVBand="1"/>
      </w:tblPr>
      <w:tblGrid>
        <w:gridCol w:w="2035"/>
        <w:gridCol w:w="1223"/>
        <w:gridCol w:w="3290"/>
        <w:gridCol w:w="2202"/>
        <w:gridCol w:w="2155"/>
      </w:tblGrid>
      <w:tr w:rsidR="00E15A46" w:rsidRPr="00E15A46" w14:paraId="21029B6A" w14:textId="77777777" w:rsidTr="00E15A46">
        <w:trPr>
          <w:trHeight w:val="988"/>
        </w:trPr>
        <w:tc>
          <w:tcPr>
            <w:tcW w:w="2035"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1DC21500" w14:textId="77777777" w:rsidR="00E15A46" w:rsidRPr="00E15A46" w:rsidRDefault="00E15A46" w:rsidP="00E15A46">
            <w:pPr>
              <w:spacing w:after="0" w:line="240" w:lineRule="auto"/>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Factors</w:t>
            </w:r>
          </w:p>
          <w:p w14:paraId="5BFB68B6" w14:textId="77777777" w:rsidR="008A58EC" w:rsidRDefault="008A58EC" w:rsidP="00E15A46">
            <w:pPr>
              <w:spacing w:after="0" w:line="240" w:lineRule="auto"/>
              <w:rPr>
                <w:rFonts w:ascii="Arial" w:eastAsia="Times New Roman" w:hAnsi="Arial" w:cs="Arial"/>
                <w:b/>
                <w:bCs/>
                <w:color w:val="FFFFFF" w:themeColor="light1"/>
                <w:kern w:val="24"/>
                <w:sz w:val="40"/>
                <w:szCs w:val="40"/>
                <w:lang w:eastAsia="en-GB"/>
              </w:rPr>
            </w:pPr>
          </w:p>
          <w:p w14:paraId="5B461FC2" w14:textId="77777777" w:rsidR="008A58EC" w:rsidRDefault="008A58EC" w:rsidP="00E15A46">
            <w:pPr>
              <w:spacing w:after="0" w:line="240" w:lineRule="auto"/>
              <w:rPr>
                <w:rFonts w:ascii="Arial" w:eastAsia="Times New Roman" w:hAnsi="Arial" w:cs="Arial"/>
                <w:b/>
                <w:bCs/>
                <w:color w:val="FFFFFF" w:themeColor="light1"/>
                <w:kern w:val="24"/>
                <w:sz w:val="40"/>
                <w:szCs w:val="40"/>
                <w:lang w:eastAsia="en-GB"/>
              </w:rPr>
            </w:pPr>
          </w:p>
          <w:p w14:paraId="39AC54DA" w14:textId="56ECF37E" w:rsidR="00E15A46" w:rsidRPr="00E15A46" w:rsidRDefault="00E15A46" w:rsidP="00E15A46">
            <w:pPr>
              <w:spacing w:after="0" w:line="240" w:lineRule="auto"/>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Weights</w:t>
            </w:r>
          </w:p>
        </w:tc>
        <w:tc>
          <w:tcPr>
            <w:tcW w:w="1223"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233FFD59"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 xml:space="preserve">Cost </w:t>
            </w:r>
          </w:p>
          <w:p w14:paraId="07065B9F" w14:textId="77777777" w:rsidR="00E15A46" w:rsidRDefault="00E15A46" w:rsidP="00E15A46">
            <w:pPr>
              <w:spacing w:after="0" w:line="240" w:lineRule="auto"/>
              <w:jc w:val="center"/>
              <w:rPr>
                <w:rFonts w:ascii="Arial" w:eastAsia="Times New Roman" w:hAnsi="Arial" w:cs="Arial"/>
                <w:b/>
                <w:bCs/>
                <w:color w:val="FFFFFF" w:themeColor="light1"/>
                <w:kern w:val="24"/>
                <w:sz w:val="40"/>
                <w:szCs w:val="40"/>
                <w:lang w:eastAsia="en-GB"/>
              </w:rPr>
            </w:pPr>
          </w:p>
          <w:p w14:paraId="68E7041D" w14:textId="15DE2A38"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4</w:t>
            </w:r>
          </w:p>
        </w:tc>
        <w:tc>
          <w:tcPr>
            <w:tcW w:w="3290"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0195C300"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Time of implementation</w:t>
            </w:r>
          </w:p>
          <w:p w14:paraId="69669124"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5</w:t>
            </w:r>
          </w:p>
        </w:tc>
        <w:tc>
          <w:tcPr>
            <w:tcW w:w="2202"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1EDB107C"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Increased demand</w:t>
            </w:r>
          </w:p>
          <w:p w14:paraId="55143465"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3</w:t>
            </w:r>
          </w:p>
        </w:tc>
        <w:tc>
          <w:tcPr>
            <w:tcW w:w="2155" w:type="dxa"/>
            <w:tcBorders>
              <w:top w:val="single" w:sz="8" w:space="0" w:color="FFFFFF"/>
              <w:left w:val="single" w:sz="8" w:space="0" w:color="FFFFFF"/>
              <w:bottom w:val="single" w:sz="24" w:space="0" w:color="FFFFFF"/>
              <w:right w:val="single" w:sz="8" w:space="0" w:color="FFFFFF"/>
            </w:tcBorders>
            <w:shd w:val="clear" w:color="auto" w:fill="D34817"/>
            <w:tcMar>
              <w:top w:w="84" w:type="dxa"/>
              <w:left w:w="167" w:type="dxa"/>
              <w:bottom w:w="84" w:type="dxa"/>
              <w:right w:w="167" w:type="dxa"/>
            </w:tcMar>
            <w:hideMark/>
          </w:tcPr>
          <w:p w14:paraId="032AEE3F" w14:textId="77777777" w:rsidR="00E15A46" w:rsidRPr="00E15A46" w:rsidRDefault="00E15A46" w:rsidP="00E15A46">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FFFFFF" w:themeColor="light1"/>
                <w:kern w:val="24"/>
                <w:sz w:val="40"/>
                <w:szCs w:val="40"/>
                <w:lang w:eastAsia="en-GB"/>
              </w:rPr>
              <w:t>Total</w:t>
            </w:r>
          </w:p>
        </w:tc>
      </w:tr>
      <w:tr w:rsidR="00E15A46" w:rsidRPr="00E15A46" w14:paraId="68114AB8" w14:textId="77777777" w:rsidTr="00E15A46">
        <w:trPr>
          <w:trHeight w:val="339"/>
        </w:trPr>
        <w:tc>
          <w:tcPr>
            <w:tcW w:w="2035"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1FB7CE6C" w14:textId="77777777" w:rsidR="00E15A46" w:rsidRDefault="00E15A46" w:rsidP="00E15A46">
            <w:pPr>
              <w:spacing w:after="0" w:line="240" w:lineRule="auto"/>
              <w:rPr>
                <w:rFonts w:ascii="Arial" w:eastAsia="Times New Roman" w:hAnsi="Arial" w:cs="Arial"/>
                <w:color w:val="000000" w:themeColor="dark1"/>
                <w:kern w:val="24"/>
                <w:sz w:val="40"/>
                <w:szCs w:val="40"/>
                <w:lang w:eastAsia="en-GB"/>
              </w:rPr>
            </w:pPr>
            <w:r w:rsidRPr="00E15A46">
              <w:rPr>
                <w:rFonts w:ascii="Arial" w:eastAsia="Times New Roman" w:hAnsi="Arial" w:cs="Arial"/>
                <w:color w:val="000000" w:themeColor="dark1"/>
                <w:kern w:val="24"/>
                <w:sz w:val="40"/>
                <w:szCs w:val="40"/>
                <w:lang w:eastAsia="en-GB"/>
              </w:rPr>
              <w:t>Online</w:t>
            </w:r>
          </w:p>
          <w:p w14:paraId="7C10F1A5" w14:textId="52CD0EA6" w:rsidR="000873AE" w:rsidRPr="00E15A46" w:rsidRDefault="000873AE" w:rsidP="00E15A46">
            <w:pPr>
              <w:spacing w:after="0" w:line="240" w:lineRule="auto"/>
              <w:rPr>
                <w:rFonts w:ascii="Arial" w:eastAsia="Times New Roman" w:hAnsi="Arial" w:cs="Arial"/>
                <w:sz w:val="36"/>
                <w:szCs w:val="36"/>
                <w:lang w:eastAsia="en-GB"/>
              </w:rPr>
            </w:pPr>
          </w:p>
        </w:tc>
        <w:tc>
          <w:tcPr>
            <w:tcW w:w="1223"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31134A5E" w14:textId="02FFD574" w:rsidR="00E15A46" w:rsidRPr="00E15A46" w:rsidRDefault="00973B66" w:rsidP="00692D14">
            <w:pPr>
              <w:spacing w:after="0" w:line="240" w:lineRule="auto"/>
              <w:jc w:val="center"/>
              <w:rPr>
                <w:rFonts w:ascii="Arial" w:eastAsia="Times New Roman" w:hAnsi="Arial" w:cs="Arial"/>
                <w:sz w:val="36"/>
                <w:szCs w:val="36"/>
                <w:lang w:eastAsia="en-GB"/>
              </w:rPr>
            </w:pPr>
            <w:r>
              <w:rPr>
                <w:rFonts w:ascii="Arial" w:eastAsia="Times New Roman" w:hAnsi="Arial" w:cs="Arial"/>
                <w:sz w:val="36"/>
                <w:szCs w:val="36"/>
                <w:lang w:eastAsia="en-GB"/>
              </w:rPr>
              <w:t>3</w:t>
            </w:r>
          </w:p>
          <w:p w14:paraId="532155C4"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4C18C2B4" w14:textId="42ACF663" w:rsidR="00E15A46" w:rsidRPr="00E15A46" w:rsidRDefault="00973B66" w:rsidP="00692D14">
            <w:pPr>
              <w:spacing w:after="0" w:line="240" w:lineRule="auto"/>
              <w:jc w:val="center"/>
              <w:rPr>
                <w:rFonts w:ascii="Arial" w:eastAsia="Times New Roman" w:hAnsi="Arial" w:cs="Arial"/>
                <w:sz w:val="36"/>
                <w:szCs w:val="36"/>
                <w:lang w:eastAsia="en-GB"/>
              </w:rPr>
            </w:pPr>
            <w:r w:rsidRPr="00973B66">
              <w:rPr>
                <w:rFonts w:ascii="Arial" w:eastAsia="Times New Roman" w:hAnsi="Arial" w:cs="Arial"/>
                <w:color w:val="FF0000"/>
                <w:sz w:val="36"/>
                <w:szCs w:val="36"/>
                <w:lang w:eastAsia="en-GB"/>
              </w:rPr>
              <w:t>12</w:t>
            </w:r>
          </w:p>
        </w:tc>
        <w:tc>
          <w:tcPr>
            <w:tcW w:w="3290"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6CF242F6" w14:textId="18A7804E" w:rsidR="00E15A46" w:rsidRPr="00E15A46" w:rsidRDefault="005B10CA" w:rsidP="00692D14">
            <w:pPr>
              <w:spacing w:after="0" w:line="240" w:lineRule="auto"/>
              <w:jc w:val="center"/>
              <w:rPr>
                <w:rFonts w:ascii="Arial" w:eastAsia="Times New Roman" w:hAnsi="Arial" w:cs="Arial"/>
                <w:sz w:val="36"/>
                <w:szCs w:val="36"/>
                <w:lang w:eastAsia="en-GB"/>
              </w:rPr>
            </w:pPr>
            <w:r>
              <w:rPr>
                <w:rFonts w:ascii="Arial" w:eastAsia="Times New Roman" w:hAnsi="Arial" w:cs="Arial"/>
                <w:sz w:val="36"/>
                <w:szCs w:val="36"/>
                <w:lang w:eastAsia="en-GB"/>
              </w:rPr>
              <w:t>3</w:t>
            </w:r>
          </w:p>
          <w:p w14:paraId="17BEEBA4" w14:textId="5BA2690F" w:rsidR="00692D14" w:rsidRDefault="00692D14" w:rsidP="00692D14">
            <w:pPr>
              <w:spacing w:after="0" w:line="240" w:lineRule="auto"/>
              <w:jc w:val="center"/>
              <w:rPr>
                <w:rFonts w:ascii="Arial" w:eastAsia="Times New Roman" w:hAnsi="Arial" w:cs="Arial"/>
                <w:color w:val="000000" w:themeColor="dark1"/>
                <w:kern w:val="24"/>
                <w:sz w:val="40"/>
                <w:szCs w:val="40"/>
                <w:lang w:eastAsia="en-GB"/>
              </w:rPr>
            </w:pPr>
          </w:p>
          <w:p w14:paraId="24FFD3D3" w14:textId="22446003"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1</w:t>
            </w:r>
            <w:r w:rsidR="005B10CA">
              <w:rPr>
                <w:rFonts w:ascii="Arial" w:eastAsia="Times New Roman" w:hAnsi="Arial" w:cs="Arial"/>
                <w:color w:val="FF0000"/>
                <w:kern w:val="24"/>
                <w:sz w:val="40"/>
                <w:szCs w:val="40"/>
                <w:lang w:eastAsia="en-GB"/>
              </w:rPr>
              <w:t>5</w:t>
            </w:r>
          </w:p>
        </w:tc>
        <w:tc>
          <w:tcPr>
            <w:tcW w:w="2202"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056E1442" w14:textId="2665C096" w:rsidR="00E15A46" w:rsidRPr="00E15A46" w:rsidRDefault="00973B66" w:rsidP="00692D14">
            <w:pPr>
              <w:spacing w:after="0" w:line="240" w:lineRule="auto"/>
              <w:jc w:val="center"/>
              <w:rPr>
                <w:rFonts w:ascii="Arial" w:eastAsia="Times New Roman" w:hAnsi="Arial" w:cs="Arial"/>
                <w:sz w:val="36"/>
                <w:szCs w:val="36"/>
                <w:lang w:eastAsia="en-GB"/>
              </w:rPr>
            </w:pPr>
            <w:r>
              <w:rPr>
                <w:rFonts w:ascii="Arial" w:eastAsia="Times New Roman" w:hAnsi="Arial" w:cs="Arial"/>
                <w:sz w:val="36"/>
                <w:szCs w:val="36"/>
                <w:lang w:eastAsia="en-GB"/>
              </w:rPr>
              <w:t>2</w:t>
            </w:r>
          </w:p>
          <w:p w14:paraId="0926F0EA"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6B0BC9D8" w14:textId="379B1A1E" w:rsidR="00E15A46" w:rsidRPr="00E15A46" w:rsidRDefault="00973B66" w:rsidP="00692D14">
            <w:pPr>
              <w:spacing w:after="0" w:line="240" w:lineRule="auto"/>
              <w:jc w:val="center"/>
              <w:rPr>
                <w:rFonts w:ascii="Arial" w:eastAsia="Times New Roman" w:hAnsi="Arial" w:cs="Arial"/>
                <w:sz w:val="36"/>
                <w:szCs w:val="36"/>
                <w:lang w:eastAsia="en-GB"/>
              </w:rPr>
            </w:pPr>
            <w:r w:rsidRPr="00973B66">
              <w:rPr>
                <w:rFonts w:ascii="Arial" w:eastAsia="Times New Roman" w:hAnsi="Arial" w:cs="Arial"/>
                <w:color w:val="FF0000"/>
                <w:sz w:val="36"/>
                <w:szCs w:val="36"/>
                <w:lang w:eastAsia="en-GB"/>
              </w:rPr>
              <w:t>6</w:t>
            </w:r>
          </w:p>
        </w:tc>
        <w:tc>
          <w:tcPr>
            <w:tcW w:w="2155" w:type="dxa"/>
            <w:tcBorders>
              <w:top w:val="single" w:sz="24" w:space="0" w:color="FFFFFF"/>
              <w:left w:val="single" w:sz="8" w:space="0" w:color="FFFFFF"/>
              <w:bottom w:val="single" w:sz="8" w:space="0" w:color="FFFFFF"/>
              <w:right w:val="single" w:sz="8" w:space="0" w:color="FFFFFF"/>
            </w:tcBorders>
            <w:shd w:val="clear" w:color="auto" w:fill="EFCFCC"/>
            <w:tcMar>
              <w:top w:w="84" w:type="dxa"/>
              <w:left w:w="167" w:type="dxa"/>
              <w:bottom w:w="84" w:type="dxa"/>
              <w:right w:w="167" w:type="dxa"/>
            </w:tcMar>
            <w:hideMark/>
          </w:tcPr>
          <w:p w14:paraId="3E4B4134" w14:textId="65546B31" w:rsidR="00E15A46" w:rsidRPr="00E15A46" w:rsidRDefault="00973B66" w:rsidP="00692D14">
            <w:pPr>
              <w:spacing w:after="0" w:line="240" w:lineRule="auto"/>
              <w:jc w:val="center"/>
              <w:rPr>
                <w:rFonts w:ascii="Arial" w:eastAsia="Times New Roman" w:hAnsi="Arial" w:cs="Arial"/>
                <w:b/>
                <w:bCs/>
                <w:sz w:val="36"/>
                <w:szCs w:val="36"/>
                <w:lang w:eastAsia="en-GB"/>
              </w:rPr>
            </w:pPr>
            <w:r w:rsidRPr="00973B66">
              <w:rPr>
                <w:rFonts w:ascii="Arial" w:eastAsia="Times New Roman" w:hAnsi="Arial" w:cs="Arial"/>
                <w:b/>
                <w:bCs/>
                <w:sz w:val="36"/>
                <w:szCs w:val="36"/>
                <w:lang w:eastAsia="en-GB"/>
              </w:rPr>
              <w:t>33</w:t>
            </w:r>
          </w:p>
        </w:tc>
      </w:tr>
      <w:tr w:rsidR="00E15A46" w:rsidRPr="00E15A46" w14:paraId="49F80E30" w14:textId="77777777" w:rsidTr="00E15A46">
        <w:trPr>
          <w:trHeight w:val="193"/>
        </w:trPr>
        <w:tc>
          <w:tcPr>
            <w:tcW w:w="2035"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546D8A25" w14:textId="09599E96" w:rsidR="00E15A46" w:rsidRDefault="00E15A46" w:rsidP="00E15A46">
            <w:pPr>
              <w:spacing w:after="0" w:line="240" w:lineRule="auto"/>
              <w:rPr>
                <w:rFonts w:ascii="Arial" w:eastAsia="Times New Roman" w:hAnsi="Arial" w:cs="Arial"/>
                <w:color w:val="000000" w:themeColor="dark1"/>
                <w:kern w:val="24"/>
                <w:sz w:val="40"/>
                <w:szCs w:val="40"/>
                <w:lang w:eastAsia="en-GB"/>
              </w:rPr>
            </w:pPr>
            <w:r w:rsidRPr="00E15A46">
              <w:rPr>
                <w:rFonts w:ascii="Arial" w:eastAsia="Times New Roman" w:hAnsi="Arial" w:cs="Arial"/>
                <w:color w:val="000000" w:themeColor="dark1"/>
                <w:kern w:val="24"/>
                <w:sz w:val="40"/>
                <w:szCs w:val="40"/>
                <w:lang w:eastAsia="en-GB"/>
              </w:rPr>
              <w:t>New product</w:t>
            </w:r>
          </w:p>
          <w:p w14:paraId="7A6C6515" w14:textId="511958B9" w:rsidR="00692D14" w:rsidRPr="00E15A46" w:rsidRDefault="00692D14" w:rsidP="00E15A46">
            <w:pPr>
              <w:spacing w:after="0" w:line="240" w:lineRule="auto"/>
              <w:rPr>
                <w:rFonts w:ascii="Arial" w:eastAsia="Times New Roman" w:hAnsi="Arial" w:cs="Arial"/>
                <w:sz w:val="36"/>
                <w:szCs w:val="36"/>
                <w:lang w:eastAsia="en-GB"/>
              </w:rPr>
            </w:pPr>
          </w:p>
        </w:tc>
        <w:tc>
          <w:tcPr>
            <w:tcW w:w="1223"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2B6EDA94" w14:textId="7F567541" w:rsidR="00E15A46" w:rsidRPr="00E15A46" w:rsidRDefault="00692D14" w:rsidP="00692D14">
            <w:pPr>
              <w:spacing w:after="0" w:line="240" w:lineRule="auto"/>
              <w:rPr>
                <w:rFonts w:ascii="Arial" w:eastAsia="Times New Roman" w:hAnsi="Arial" w:cs="Arial"/>
                <w:sz w:val="36"/>
                <w:szCs w:val="36"/>
                <w:lang w:eastAsia="en-GB"/>
              </w:rPr>
            </w:pPr>
            <w:r>
              <w:rPr>
                <w:rFonts w:ascii="Arial" w:eastAsia="Times New Roman" w:hAnsi="Arial" w:cs="Arial"/>
                <w:color w:val="000000" w:themeColor="dark1"/>
                <w:kern w:val="24"/>
                <w:sz w:val="40"/>
                <w:szCs w:val="40"/>
                <w:lang w:eastAsia="en-GB"/>
              </w:rPr>
              <w:t xml:space="preserve">   </w:t>
            </w:r>
            <w:r w:rsidR="00E15A46" w:rsidRPr="00E15A46">
              <w:rPr>
                <w:rFonts w:ascii="Arial" w:eastAsia="Times New Roman" w:hAnsi="Arial" w:cs="Arial"/>
                <w:color w:val="000000" w:themeColor="dark1"/>
                <w:kern w:val="24"/>
                <w:sz w:val="40"/>
                <w:szCs w:val="40"/>
                <w:lang w:eastAsia="en-GB"/>
              </w:rPr>
              <w:t>2</w:t>
            </w:r>
          </w:p>
          <w:p w14:paraId="76E0CA5A"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56C434A9" w14:textId="657FE77E"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8</w:t>
            </w:r>
          </w:p>
        </w:tc>
        <w:tc>
          <w:tcPr>
            <w:tcW w:w="3290"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40250984" w14:textId="5E23849F" w:rsidR="00E15A46" w:rsidRPr="00E15A46" w:rsidRDefault="00692D14" w:rsidP="00692D14">
            <w:pPr>
              <w:spacing w:after="0" w:line="240" w:lineRule="auto"/>
              <w:rPr>
                <w:rFonts w:ascii="Arial" w:eastAsia="Times New Roman" w:hAnsi="Arial" w:cs="Arial"/>
                <w:sz w:val="36"/>
                <w:szCs w:val="36"/>
                <w:lang w:eastAsia="en-GB"/>
              </w:rPr>
            </w:pPr>
            <w:r>
              <w:rPr>
                <w:rFonts w:ascii="Arial" w:eastAsia="Times New Roman" w:hAnsi="Arial" w:cs="Arial"/>
                <w:color w:val="000000" w:themeColor="dark1"/>
                <w:kern w:val="24"/>
                <w:sz w:val="40"/>
                <w:szCs w:val="40"/>
                <w:lang w:eastAsia="en-GB"/>
              </w:rPr>
              <w:t xml:space="preserve">            </w:t>
            </w:r>
            <w:r w:rsidR="00E15A46" w:rsidRPr="00E15A46">
              <w:rPr>
                <w:rFonts w:ascii="Arial" w:eastAsia="Times New Roman" w:hAnsi="Arial" w:cs="Arial"/>
                <w:color w:val="000000" w:themeColor="dark1"/>
                <w:kern w:val="24"/>
                <w:sz w:val="40"/>
                <w:szCs w:val="40"/>
                <w:lang w:eastAsia="en-GB"/>
              </w:rPr>
              <w:t>3</w:t>
            </w:r>
          </w:p>
          <w:p w14:paraId="742A2C66"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67EAE9CA" w14:textId="57019E7E"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15</w:t>
            </w:r>
          </w:p>
        </w:tc>
        <w:tc>
          <w:tcPr>
            <w:tcW w:w="2202"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3A17C63F" w14:textId="510EF7E4" w:rsidR="00E15A46" w:rsidRPr="00E15A46" w:rsidRDefault="00692D14" w:rsidP="00692D14">
            <w:pPr>
              <w:spacing w:after="0" w:line="240" w:lineRule="auto"/>
              <w:rPr>
                <w:rFonts w:ascii="Arial" w:eastAsia="Times New Roman" w:hAnsi="Arial" w:cs="Arial"/>
                <w:sz w:val="36"/>
                <w:szCs w:val="36"/>
                <w:lang w:eastAsia="en-GB"/>
              </w:rPr>
            </w:pPr>
            <w:r>
              <w:rPr>
                <w:rFonts w:ascii="Arial" w:eastAsia="Times New Roman" w:hAnsi="Arial" w:cs="Arial"/>
                <w:color w:val="000000" w:themeColor="dark1"/>
                <w:kern w:val="24"/>
                <w:sz w:val="40"/>
                <w:szCs w:val="40"/>
                <w:lang w:eastAsia="en-GB"/>
              </w:rPr>
              <w:t xml:space="preserve">       </w:t>
            </w:r>
            <w:r w:rsidR="00E15A46" w:rsidRPr="00E15A46">
              <w:rPr>
                <w:rFonts w:ascii="Arial" w:eastAsia="Times New Roman" w:hAnsi="Arial" w:cs="Arial"/>
                <w:color w:val="000000" w:themeColor="dark1"/>
                <w:kern w:val="24"/>
                <w:sz w:val="40"/>
                <w:szCs w:val="40"/>
                <w:lang w:eastAsia="en-GB"/>
              </w:rPr>
              <w:t>1</w:t>
            </w:r>
          </w:p>
          <w:p w14:paraId="758B29FC" w14:textId="77777777" w:rsidR="00692D14" w:rsidRDefault="00692D14" w:rsidP="00692D14">
            <w:pPr>
              <w:spacing w:after="0" w:line="240" w:lineRule="auto"/>
              <w:jc w:val="center"/>
              <w:rPr>
                <w:rFonts w:ascii="Arial" w:eastAsia="Times New Roman" w:hAnsi="Arial" w:cs="Arial"/>
                <w:color w:val="FF0000"/>
                <w:kern w:val="24"/>
                <w:sz w:val="40"/>
                <w:szCs w:val="40"/>
                <w:lang w:eastAsia="en-GB"/>
              </w:rPr>
            </w:pPr>
          </w:p>
          <w:p w14:paraId="3D1D2CE3" w14:textId="24AF5636"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color w:val="FF0000"/>
                <w:kern w:val="24"/>
                <w:sz w:val="40"/>
                <w:szCs w:val="40"/>
                <w:lang w:eastAsia="en-GB"/>
              </w:rPr>
              <w:t>3</w:t>
            </w:r>
          </w:p>
        </w:tc>
        <w:tc>
          <w:tcPr>
            <w:tcW w:w="2155" w:type="dxa"/>
            <w:tcBorders>
              <w:top w:val="single" w:sz="8" w:space="0" w:color="FFFFFF"/>
              <w:left w:val="single" w:sz="8" w:space="0" w:color="FFFFFF"/>
              <w:bottom w:val="single" w:sz="8" w:space="0" w:color="FFFFFF"/>
              <w:right w:val="single" w:sz="8" w:space="0" w:color="FFFFFF"/>
            </w:tcBorders>
            <w:shd w:val="clear" w:color="auto" w:fill="F7E9E7"/>
            <w:tcMar>
              <w:top w:w="84" w:type="dxa"/>
              <w:left w:w="167" w:type="dxa"/>
              <w:bottom w:w="84" w:type="dxa"/>
              <w:right w:w="167" w:type="dxa"/>
            </w:tcMar>
            <w:hideMark/>
          </w:tcPr>
          <w:p w14:paraId="234FDDAD" w14:textId="131A4033" w:rsidR="00E15A46" w:rsidRPr="00E15A46" w:rsidRDefault="00E15A46" w:rsidP="00692D14">
            <w:pPr>
              <w:spacing w:after="0" w:line="240" w:lineRule="auto"/>
              <w:jc w:val="center"/>
              <w:rPr>
                <w:rFonts w:ascii="Arial" w:eastAsia="Times New Roman" w:hAnsi="Arial" w:cs="Arial"/>
                <w:sz w:val="36"/>
                <w:szCs w:val="36"/>
                <w:lang w:eastAsia="en-GB"/>
              </w:rPr>
            </w:pPr>
            <w:r w:rsidRPr="00E15A46">
              <w:rPr>
                <w:rFonts w:ascii="Arial" w:eastAsia="Times New Roman" w:hAnsi="Arial" w:cs="Arial"/>
                <w:b/>
                <w:bCs/>
                <w:color w:val="000000" w:themeColor="dark1"/>
                <w:kern w:val="24"/>
                <w:sz w:val="40"/>
                <w:szCs w:val="40"/>
                <w:lang w:eastAsia="en-GB"/>
              </w:rPr>
              <w:t>26</w:t>
            </w:r>
          </w:p>
        </w:tc>
      </w:tr>
    </w:tbl>
    <w:p w14:paraId="016B53C5" w14:textId="77777777" w:rsidR="001763C1" w:rsidRDefault="001763C1" w:rsidP="002A39A4">
      <w:pPr>
        <w:jc w:val="both"/>
        <w:rPr>
          <w:rFonts w:ascii="Arial" w:hAnsi="Arial" w:cs="Arial"/>
        </w:rPr>
      </w:pPr>
    </w:p>
    <w:p w14:paraId="697CF33E" w14:textId="12FAF634" w:rsidR="00A97A83" w:rsidRDefault="00C818C2" w:rsidP="002A39A4">
      <w:pPr>
        <w:jc w:val="both"/>
        <w:rPr>
          <w:rFonts w:ascii="Arial" w:hAnsi="Arial" w:cs="Arial"/>
        </w:rPr>
      </w:pPr>
      <w:r>
        <w:rPr>
          <w:rFonts w:ascii="Arial" w:hAnsi="Arial" w:cs="Arial"/>
        </w:rPr>
        <w:t xml:space="preserve">Following Grid Analysis, the </w:t>
      </w:r>
      <w:r w:rsidR="00AC6D95">
        <w:rPr>
          <w:rFonts w:ascii="Arial" w:hAnsi="Arial" w:cs="Arial"/>
        </w:rPr>
        <w:t>O</w:t>
      </w:r>
      <w:r>
        <w:rPr>
          <w:rFonts w:ascii="Arial" w:hAnsi="Arial" w:cs="Arial"/>
        </w:rPr>
        <w:t xml:space="preserve">nline activity </w:t>
      </w:r>
      <w:r w:rsidR="00AC6D95">
        <w:rPr>
          <w:rFonts w:ascii="Arial" w:hAnsi="Arial" w:cs="Arial"/>
        </w:rPr>
        <w:t xml:space="preserve">got the highest </w:t>
      </w:r>
      <w:r w:rsidR="000873AE">
        <w:rPr>
          <w:rFonts w:ascii="Arial" w:hAnsi="Arial" w:cs="Arial"/>
        </w:rPr>
        <w:t>score,</w:t>
      </w:r>
      <w:r w:rsidR="00AC6D95">
        <w:rPr>
          <w:rFonts w:ascii="Arial" w:hAnsi="Arial" w:cs="Arial"/>
        </w:rPr>
        <w:t xml:space="preserve"> </w:t>
      </w:r>
      <w:r w:rsidR="00DF0A77">
        <w:rPr>
          <w:rFonts w:ascii="Arial" w:hAnsi="Arial" w:cs="Arial"/>
        </w:rPr>
        <w:t xml:space="preserve">and I will use </w:t>
      </w:r>
      <w:r w:rsidR="000873AE">
        <w:rPr>
          <w:rFonts w:ascii="Arial" w:hAnsi="Arial" w:cs="Arial"/>
        </w:rPr>
        <w:t xml:space="preserve">this solution </w:t>
      </w:r>
      <w:r w:rsidR="00DF0A77">
        <w:rPr>
          <w:rFonts w:ascii="Arial" w:hAnsi="Arial" w:cs="Arial"/>
        </w:rPr>
        <w:t>for implementation.</w:t>
      </w:r>
    </w:p>
    <w:p w14:paraId="1F1031A5" w14:textId="77777777" w:rsidR="00A97A83" w:rsidRDefault="00A97A83" w:rsidP="002A39A4">
      <w:pPr>
        <w:jc w:val="both"/>
        <w:rPr>
          <w:rFonts w:ascii="Arial" w:hAnsi="Arial" w:cs="Arial"/>
        </w:rPr>
      </w:pPr>
    </w:p>
    <w:p w14:paraId="6D5C65D1" w14:textId="77777777" w:rsidR="00A97A83" w:rsidRDefault="00A97A83" w:rsidP="002A39A4">
      <w:pPr>
        <w:jc w:val="both"/>
        <w:rPr>
          <w:rFonts w:ascii="Arial" w:hAnsi="Arial" w:cs="Arial"/>
        </w:rPr>
      </w:pPr>
    </w:p>
    <w:p w14:paraId="7A04424E" w14:textId="77777777" w:rsidR="00A97A83" w:rsidRDefault="00A97A83" w:rsidP="002A39A4">
      <w:pPr>
        <w:jc w:val="both"/>
        <w:rPr>
          <w:rFonts w:ascii="Arial" w:hAnsi="Arial" w:cs="Arial"/>
        </w:rPr>
      </w:pPr>
    </w:p>
    <w:p w14:paraId="4D879F17" w14:textId="77777777" w:rsidR="00A97A83" w:rsidRDefault="00A97A83" w:rsidP="002A39A4">
      <w:pPr>
        <w:jc w:val="both"/>
        <w:rPr>
          <w:rFonts w:ascii="Arial" w:hAnsi="Arial" w:cs="Arial"/>
        </w:rPr>
      </w:pPr>
    </w:p>
    <w:p w14:paraId="7A9CF48D" w14:textId="77777777" w:rsidR="00A97A83" w:rsidRDefault="00A97A83" w:rsidP="002A39A4">
      <w:pPr>
        <w:jc w:val="both"/>
        <w:rPr>
          <w:rFonts w:ascii="Arial" w:hAnsi="Arial" w:cs="Arial"/>
        </w:rPr>
      </w:pPr>
    </w:p>
    <w:p w14:paraId="6F7758AD" w14:textId="77777777" w:rsidR="00A97A83" w:rsidRDefault="00A97A83" w:rsidP="002A39A4">
      <w:pPr>
        <w:jc w:val="both"/>
        <w:rPr>
          <w:rFonts w:ascii="Arial" w:hAnsi="Arial" w:cs="Arial"/>
        </w:rPr>
      </w:pPr>
    </w:p>
    <w:p w14:paraId="2171240E" w14:textId="77777777" w:rsidR="00F7741B" w:rsidRDefault="00F7741B" w:rsidP="002A39A4">
      <w:pPr>
        <w:jc w:val="both"/>
        <w:rPr>
          <w:rFonts w:ascii="Arial" w:hAnsi="Arial" w:cs="Arial"/>
        </w:rPr>
      </w:pPr>
    </w:p>
    <w:p w14:paraId="4ADFA3C8" w14:textId="77777777" w:rsidR="00010F14" w:rsidRDefault="00010F14" w:rsidP="002A39A4">
      <w:pPr>
        <w:jc w:val="both"/>
        <w:rPr>
          <w:rFonts w:ascii="Arial" w:hAnsi="Arial" w:cs="Arial"/>
        </w:rPr>
      </w:pPr>
    </w:p>
    <w:p w14:paraId="6106B05B" w14:textId="0EEE8E66" w:rsidR="00C02A70" w:rsidRDefault="00A97A83" w:rsidP="001D105C">
      <w:pPr>
        <w:pStyle w:val="Heading1"/>
        <w:rPr>
          <w:rFonts w:ascii="Arial" w:hAnsi="Arial" w:cs="Arial"/>
          <w:b/>
          <w:bCs/>
          <w:color w:val="auto"/>
          <w:sz w:val="24"/>
          <w:szCs w:val="24"/>
        </w:rPr>
      </w:pPr>
      <w:bookmarkStart w:id="8" w:name="_Toc120305982"/>
      <w:r w:rsidRPr="001D105C">
        <w:rPr>
          <w:rFonts w:ascii="Arial" w:hAnsi="Arial" w:cs="Arial"/>
          <w:b/>
          <w:bCs/>
          <w:color w:val="auto"/>
          <w:sz w:val="24"/>
          <w:szCs w:val="24"/>
        </w:rPr>
        <w:lastRenderedPageBreak/>
        <w:t xml:space="preserve">Plan for implementing </w:t>
      </w:r>
      <w:r w:rsidR="0034673A" w:rsidRPr="001D105C">
        <w:rPr>
          <w:rFonts w:ascii="Arial" w:hAnsi="Arial" w:cs="Arial"/>
          <w:b/>
          <w:bCs/>
          <w:color w:val="auto"/>
          <w:sz w:val="24"/>
          <w:szCs w:val="24"/>
        </w:rPr>
        <w:t xml:space="preserve">Online </w:t>
      </w:r>
      <w:r w:rsidRPr="001D105C">
        <w:rPr>
          <w:rFonts w:ascii="Arial" w:hAnsi="Arial" w:cs="Arial"/>
          <w:b/>
          <w:bCs/>
          <w:color w:val="auto"/>
          <w:sz w:val="24"/>
          <w:szCs w:val="24"/>
        </w:rPr>
        <w:t xml:space="preserve">solution, Monitoring and </w:t>
      </w:r>
      <w:r w:rsidR="0034673A" w:rsidRPr="001D105C">
        <w:rPr>
          <w:rFonts w:ascii="Arial" w:hAnsi="Arial" w:cs="Arial"/>
          <w:b/>
          <w:bCs/>
          <w:color w:val="auto"/>
          <w:sz w:val="24"/>
          <w:szCs w:val="24"/>
        </w:rPr>
        <w:t>Evaluation</w:t>
      </w:r>
      <w:bookmarkEnd w:id="8"/>
    </w:p>
    <w:p w14:paraId="1D030534" w14:textId="77777777" w:rsidR="001D105C" w:rsidRPr="001D105C" w:rsidRDefault="001D105C" w:rsidP="001D105C"/>
    <w:p w14:paraId="58A87164" w14:textId="62C221C9" w:rsidR="00C02A70" w:rsidRPr="00362B4B" w:rsidRDefault="00C02A70" w:rsidP="00C02A70">
      <w:pPr>
        <w:spacing w:line="256" w:lineRule="auto"/>
        <w:jc w:val="both"/>
        <w:rPr>
          <w:rFonts w:ascii="Arial" w:hAnsi="Arial" w:cs="Arial"/>
          <w:b/>
          <w:bCs/>
        </w:rPr>
      </w:pPr>
      <w:r w:rsidRPr="00362B4B">
        <w:rPr>
          <w:rFonts w:ascii="Arial" w:hAnsi="Arial" w:cs="Arial"/>
          <w:b/>
          <w:bCs/>
        </w:rPr>
        <w:t>Action Plan</w:t>
      </w:r>
    </w:p>
    <w:p w14:paraId="314A288C" w14:textId="71B4F45F" w:rsidR="006E329F" w:rsidRPr="006E329F" w:rsidRDefault="006E329F" w:rsidP="006E329F">
      <w:pPr>
        <w:spacing w:line="256" w:lineRule="auto"/>
        <w:jc w:val="both"/>
        <w:rPr>
          <w:rFonts w:ascii="Arial" w:hAnsi="Arial" w:cs="Arial"/>
          <w:color w:val="202124"/>
          <w:shd w:val="clear" w:color="auto" w:fill="FFFFFF"/>
        </w:rPr>
      </w:pPr>
      <w:r w:rsidRPr="006E329F">
        <w:rPr>
          <w:rFonts w:ascii="Arial" w:hAnsi="Arial" w:cs="Arial"/>
          <w:color w:val="202124"/>
          <w:shd w:val="clear" w:color="auto" w:fill="FFFFFF"/>
        </w:rPr>
        <w:t>An action plan is a document that lists the tasks that must be completed to achieve a specific goal. The goal of an action plan is to identify what resources are required to achieve the goal, provide a timeframe for when activities must be completed, and establish what resources are required.</w:t>
      </w:r>
    </w:p>
    <w:p w14:paraId="714B5BBB" w14:textId="77777777" w:rsidR="00012233" w:rsidRDefault="00012233" w:rsidP="006E329F">
      <w:pPr>
        <w:spacing w:line="256" w:lineRule="auto"/>
        <w:jc w:val="both"/>
        <w:rPr>
          <w:rFonts w:ascii="Arial" w:hAnsi="Arial" w:cs="Arial"/>
          <w:color w:val="202124"/>
          <w:shd w:val="clear" w:color="auto" w:fill="FFFFFF"/>
        </w:rPr>
      </w:pPr>
      <w:r w:rsidRPr="00012233">
        <w:rPr>
          <w:rFonts w:ascii="Arial" w:hAnsi="Arial" w:cs="Arial"/>
          <w:color w:val="202124"/>
          <w:shd w:val="clear" w:color="auto" w:fill="FFFFFF"/>
        </w:rPr>
        <w:t>Action plans are beneficial because they provide a framework for considering how to carry out a project efficiently. They help you accomplish tasks in a logical order and ensure that no important steps are skipped.</w:t>
      </w:r>
    </w:p>
    <w:p w14:paraId="6092ACE6" w14:textId="4FEA79B1" w:rsidR="00C02A70" w:rsidRPr="00362B4B" w:rsidRDefault="00C02A70" w:rsidP="006E329F">
      <w:pPr>
        <w:spacing w:line="256" w:lineRule="auto"/>
        <w:jc w:val="both"/>
        <w:rPr>
          <w:rFonts w:ascii="Arial" w:hAnsi="Arial" w:cs="Arial"/>
          <w:b/>
          <w:bCs/>
        </w:rPr>
      </w:pPr>
      <w:r w:rsidRPr="00362B4B">
        <w:rPr>
          <w:rFonts w:ascii="Arial" w:hAnsi="Arial" w:cs="Arial"/>
          <w:b/>
          <w:bCs/>
        </w:rPr>
        <w:t>Monitoring</w:t>
      </w:r>
    </w:p>
    <w:p w14:paraId="061C56EB" w14:textId="77777777" w:rsidR="00CA3703" w:rsidRPr="00CA3703" w:rsidRDefault="00CA3703" w:rsidP="00CA3703">
      <w:pPr>
        <w:jc w:val="both"/>
        <w:rPr>
          <w:rFonts w:ascii="Arial" w:hAnsi="Arial" w:cs="Arial"/>
        </w:rPr>
      </w:pPr>
      <w:r w:rsidRPr="00CA3703">
        <w:rPr>
          <w:rFonts w:ascii="Arial" w:hAnsi="Arial" w:cs="Arial"/>
        </w:rPr>
        <w:t>Monitoring is defined as the collecting and analysis of information regarding a project or programme while it is still in progress.</w:t>
      </w:r>
    </w:p>
    <w:p w14:paraId="556851C4" w14:textId="65A8C51F" w:rsidR="00572F95" w:rsidRDefault="00572F95" w:rsidP="00C02A70">
      <w:pPr>
        <w:spacing w:line="256" w:lineRule="auto"/>
        <w:jc w:val="both"/>
        <w:rPr>
          <w:rFonts w:ascii="Arial" w:hAnsi="Arial" w:cs="Arial"/>
        </w:rPr>
      </w:pPr>
      <w:r w:rsidRPr="00572F95">
        <w:rPr>
          <w:rFonts w:ascii="Arial" w:hAnsi="Arial" w:cs="Arial"/>
        </w:rPr>
        <w:t xml:space="preserve">The major objectives of monitoring are to make informed judgments about the initiative's future, to learn from past </w:t>
      </w:r>
      <w:r w:rsidR="00821283">
        <w:rPr>
          <w:rFonts w:ascii="Arial" w:hAnsi="Arial" w:cs="Arial"/>
        </w:rPr>
        <w:t>issues</w:t>
      </w:r>
      <w:r w:rsidRPr="00572F95">
        <w:rPr>
          <w:rFonts w:ascii="Arial" w:hAnsi="Arial" w:cs="Arial"/>
        </w:rPr>
        <w:t xml:space="preserve"> </w:t>
      </w:r>
      <w:r w:rsidR="00127C56" w:rsidRPr="00572F95">
        <w:rPr>
          <w:rFonts w:ascii="Arial" w:hAnsi="Arial" w:cs="Arial"/>
        </w:rPr>
        <w:t>to</w:t>
      </w:r>
      <w:r w:rsidRPr="00572F95">
        <w:rPr>
          <w:rFonts w:ascii="Arial" w:hAnsi="Arial" w:cs="Arial"/>
        </w:rPr>
        <w:t xml:space="preserve"> enhance future actions, and to hold internal and external parties accountable for the resources utilised and the results attained.</w:t>
      </w:r>
    </w:p>
    <w:p w14:paraId="14C903B0" w14:textId="1564FD9C" w:rsidR="00256D31" w:rsidRDefault="00256D31" w:rsidP="00C02A70">
      <w:pPr>
        <w:spacing w:line="256" w:lineRule="auto"/>
        <w:jc w:val="both"/>
        <w:rPr>
          <w:rFonts w:ascii="Arial" w:hAnsi="Arial" w:cs="Arial"/>
          <w:shd w:val="clear" w:color="auto" w:fill="FFFFFF"/>
        </w:rPr>
      </w:pPr>
      <w:r w:rsidRPr="00256D31">
        <w:rPr>
          <w:rFonts w:ascii="Arial" w:hAnsi="Arial" w:cs="Arial"/>
          <w:shd w:val="clear" w:color="auto" w:fill="FFFFFF"/>
        </w:rPr>
        <w:t>Monitoring is a recurring duty that starts in the planning phase of a project. Monitoring enables the recording of findings, procedures, and experiences that can then be utilised to guide decision-making and learning procedures. Monitoring is the process of comparing results to the original plans. Evaluation is done using the data gathered via monitoring.</w:t>
      </w:r>
    </w:p>
    <w:p w14:paraId="73183A9C" w14:textId="3363BFFC" w:rsidR="00C02A70" w:rsidRPr="00362B4B" w:rsidRDefault="00C02A70" w:rsidP="00C02A70">
      <w:pPr>
        <w:spacing w:line="256" w:lineRule="auto"/>
        <w:jc w:val="both"/>
        <w:rPr>
          <w:rFonts w:ascii="Arial" w:hAnsi="Arial" w:cs="Arial"/>
          <w:b/>
          <w:bCs/>
        </w:rPr>
      </w:pPr>
      <w:r w:rsidRPr="00362B4B">
        <w:rPr>
          <w:rFonts w:ascii="Arial" w:hAnsi="Arial" w:cs="Arial"/>
          <w:b/>
          <w:bCs/>
        </w:rPr>
        <w:t>Evaluation</w:t>
      </w:r>
    </w:p>
    <w:p w14:paraId="2BC99371" w14:textId="77777777" w:rsidR="001238C3" w:rsidRPr="001238C3" w:rsidRDefault="001238C3" w:rsidP="001238C3">
      <w:pPr>
        <w:spacing w:line="256" w:lineRule="auto"/>
        <w:jc w:val="both"/>
        <w:rPr>
          <w:rFonts w:ascii="Arial" w:hAnsi="Arial" w:cs="Arial"/>
        </w:rPr>
      </w:pPr>
      <w:r w:rsidRPr="001238C3">
        <w:rPr>
          <w:rFonts w:ascii="Arial" w:hAnsi="Arial" w:cs="Arial"/>
        </w:rPr>
        <w:t>Evaluation is described as the periodic, retrospective examination of an organisation, project, or programme, which can be done internally or by external evaluators.</w:t>
      </w:r>
    </w:p>
    <w:p w14:paraId="1B5BD54A" w14:textId="77777777" w:rsidR="001238C3" w:rsidRDefault="001238C3" w:rsidP="001238C3">
      <w:pPr>
        <w:spacing w:line="256" w:lineRule="auto"/>
        <w:jc w:val="both"/>
        <w:rPr>
          <w:rFonts w:ascii="Arial" w:hAnsi="Arial" w:cs="Arial"/>
        </w:rPr>
      </w:pPr>
      <w:r w:rsidRPr="001238C3">
        <w:rPr>
          <w:rFonts w:ascii="Arial" w:hAnsi="Arial" w:cs="Arial"/>
        </w:rPr>
        <w:t>Evaluations examine facts and information that inform strategic decisions, allowing future improvements to the project or programme.</w:t>
      </w:r>
    </w:p>
    <w:p w14:paraId="65CC92AF" w14:textId="689E48CD" w:rsidR="00D01044" w:rsidRPr="00362B4B" w:rsidRDefault="00D522CE" w:rsidP="001238C3">
      <w:pPr>
        <w:spacing w:line="256" w:lineRule="auto"/>
        <w:jc w:val="both"/>
        <w:rPr>
          <w:rFonts w:ascii="Arial" w:hAnsi="Arial" w:cs="Arial"/>
        </w:rPr>
      </w:pPr>
      <w:r w:rsidRPr="00D522CE">
        <w:rPr>
          <w:rFonts w:ascii="Arial" w:hAnsi="Arial" w:cs="Arial"/>
        </w:rPr>
        <w:t>Evaluations should aid in drawing conclusions regarding the intervention's five primary aspects: relevance, effectiveness, efficiency, impact, and sustainability.</w:t>
      </w:r>
    </w:p>
    <w:p w14:paraId="4EB01DCB" w14:textId="77777777" w:rsidR="00362B4B" w:rsidRPr="00A90EF8" w:rsidRDefault="00362B4B" w:rsidP="00C02A70">
      <w:pPr>
        <w:spacing w:line="256" w:lineRule="auto"/>
        <w:jc w:val="both"/>
        <w:rPr>
          <w:rFonts w:ascii="Arial" w:hAnsi="Arial" w:cs="Arial"/>
        </w:rPr>
      </w:pPr>
    </w:p>
    <w:p w14:paraId="4B050250" w14:textId="77777777" w:rsidR="007A51A6" w:rsidRDefault="007A51A6" w:rsidP="00C02A70">
      <w:pPr>
        <w:spacing w:line="256" w:lineRule="auto"/>
        <w:jc w:val="both"/>
        <w:rPr>
          <w:rFonts w:ascii="Arial" w:hAnsi="Arial" w:cs="Arial"/>
        </w:rPr>
      </w:pPr>
    </w:p>
    <w:p w14:paraId="3A25624E" w14:textId="77777777" w:rsidR="007A51A6" w:rsidRDefault="007A51A6" w:rsidP="00C02A70">
      <w:pPr>
        <w:spacing w:line="256" w:lineRule="auto"/>
        <w:jc w:val="both"/>
        <w:rPr>
          <w:rFonts w:ascii="Arial" w:hAnsi="Arial" w:cs="Arial"/>
        </w:rPr>
      </w:pPr>
    </w:p>
    <w:p w14:paraId="7794F3DA" w14:textId="2739443F" w:rsidR="007A51A6" w:rsidRDefault="00C65C70" w:rsidP="00C65C70">
      <w:pPr>
        <w:spacing w:line="256" w:lineRule="auto"/>
        <w:jc w:val="center"/>
        <w:rPr>
          <w:rFonts w:ascii="Arial" w:hAnsi="Arial" w:cs="Arial"/>
        </w:rPr>
      </w:pPr>
      <w:r w:rsidRPr="00C65C70">
        <w:rPr>
          <w:rFonts w:ascii="Arial" w:hAnsi="Arial" w:cs="Arial"/>
          <w:noProof/>
        </w:rPr>
        <w:drawing>
          <wp:inline distT="0" distB="0" distL="0" distR="0" wp14:anchorId="754C7013" wp14:editId="70347354">
            <wp:extent cx="2667000" cy="1478280"/>
            <wp:effectExtent l="0" t="0" r="0" b="7620"/>
            <wp:docPr id="1"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7000" cy="1478280"/>
                    </a:xfrm>
                    <a:prstGeom prst="rect">
                      <a:avLst/>
                    </a:prstGeom>
                    <a:noFill/>
                    <a:ln>
                      <a:noFill/>
                    </a:ln>
                  </pic:spPr>
                </pic:pic>
              </a:graphicData>
            </a:graphic>
          </wp:inline>
        </w:drawing>
      </w:r>
    </w:p>
    <w:p w14:paraId="6F171989" w14:textId="77777777" w:rsidR="00545459" w:rsidRDefault="00545459" w:rsidP="00C02A70">
      <w:pPr>
        <w:spacing w:line="256" w:lineRule="auto"/>
        <w:jc w:val="both"/>
        <w:rPr>
          <w:rFonts w:ascii="Arial" w:hAnsi="Arial" w:cs="Arial"/>
        </w:rPr>
      </w:pPr>
    </w:p>
    <w:p w14:paraId="1A12F4F0" w14:textId="5E61F594" w:rsidR="00630155" w:rsidRPr="00F64BDC" w:rsidRDefault="000E6698" w:rsidP="00C02A70">
      <w:pPr>
        <w:spacing w:line="256" w:lineRule="auto"/>
        <w:jc w:val="both"/>
        <w:rPr>
          <w:rFonts w:ascii="Arial" w:hAnsi="Arial" w:cs="Arial"/>
        </w:rPr>
      </w:pPr>
      <w:r w:rsidRPr="00F64BDC">
        <w:rPr>
          <w:rFonts w:ascii="Arial" w:hAnsi="Arial" w:cs="Arial"/>
        </w:rPr>
        <w:lastRenderedPageBreak/>
        <w:t xml:space="preserve">To implement a solution, the first step would be to create </w:t>
      </w:r>
      <w:r w:rsidR="0006151B" w:rsidRPr="00F64BDC">
        <w:rPr>
          <w:rFonts w:ascii="Arial" w:hAnsi="Arial" w:cs="Arial"/>
        </w:rPr>
        <w:t>an</w:t>
      </w:r>
      <w:r w:rsidRPr="00F64BDC">
        <w:rPr>
          <w:rFonts w:ascii="Arial" w:hAnsi="Arial" w:cs="Arial"/>
        </w:rPr>
        <w:t xml:space="preserve"> Action Pla</w:t>
      </w:r>
      <w:r w:rsidR="00974E59" w:rsidRPr="00F64BDC">
        <w:rPr>
          <w:rFonts w:ascii="Arial" w:hAnsi="Arial" w:cs="Arial"/>
        </w:rPr>
        <w:t xml:space="preserve">n. An Action Plan details </w:t>
      </w:r>
      <w:r w:rsidR="004F1A40" w:rsidRPr="00F64BDC">
        <w:rPr>
          <w:rFonts w:ascii="Arial" w:hAnsi="Arial" w:cs="Arial"/>
        </w:rPr>
        <w:t xml:space="preserve">the steps to be undertaken before actual implementation </w:t>
      </w:r>
      <w:r w:rsidR="00F64BDC" w:rsidRPr="00F64BDC">
        <w:rPr>
          <w:rFonts w:ascii="Arial" w:hAnsi="Arial" w:cs="Arial"/>
        </w:rPr>
        <w:t>of the chosen solution.</w:t>
      </w:r>
    </w:p>
    <w:p w14:paraId="67E841F9" w14:textId="4F9B8B65" w:rsidR="007A51A6" w:rsidRDefault="00A90EF8" w:rsidP="001D105C">
      <w:pPr>
        <w:pStyle w:val="Heading1"/>
        <w:rPr>
          <w:rFonts w:ascii="Arial" w:hAnsi="Arial" w:cs="Arial"/>
          <w:b/>
          <w:bCs/>
          <w:color w:val="auto"/>
          <w:sz w:val="24"/>
          <w:szCs w:val="24"/>
        </w:rPr>
      </w:pPr>
      <w:bookmarkStart w:id="9" w:name="_Toc120305983"/>
      <w:r w:rsidRPr="00A05B42">
        <w:rPr>
          <w:rFonts w:ascii="Arial" w:hAnsi="Arial" w:cs="Arial"/>
          <w:b/>
          <w:bCs/>
          <w:color w:val="auto"/>
          <w:sz w:val="24"/>
          <w:szCs w:val="24"/>
        </w:rPr>
        <w:t>Action Plan</w:t>
      </w:r>
      <w:r w:rsidR="00A16E24" w:rsidRPr="00A05B42">
        <w:rPr>
          <w:rFonts w:ascii="Arial" w:hAnsi="Arial" w:cs="Arial"/>
          <w:b/>
          <w:bCs/>
          <w:color w:val="auto"/>
          <w:sz w:val="24"/>
          <w:szCs w:val="24"/>
        </w:rPr>
        <w:t xml:space="preserve"> </w:t>
      </w:r>
      <w:r w:rsidR="00273A05" w:rsidRPr="00A05B42">
        <w:rPr>
          <w:rFonts w:ascii="Arial" w:hAnsi="Arial" w:cs="Arial"/>
          <w:b/>
          <w:bCs/>
          <w:color w:val="auto"/>
          <w:sz w:val="24"/>
          <w:szCs w:val="24"/>
        </w:rPr>
        <w:t xml:space="preserve">to implement the </w:t>
      </w:r>
      <w:r w:rsidR="00A16E24" w:rsidRPr="00A05B42">
        <w:rPr>
          <w:rFonts w:ascii="Arial" w:hAnsi="Arial" w:cs="Arial"/>
          <w:b/>
          <w:bCs/>
          <w:color w:val="auto"/>
          <w:sz w:val="24"/>
          <w:szCs w:val="24"/>
        </w:rPr>
        <w:t>Online solution</w:t>
      </w:r>
      <w:bookmarkEnd w:id="9"/>
    </w:p>
    <w:p w14:paraId="42782437" w14:textId="77777777" w:rsidR="00A05B42" w:rsidRPr="00A05B42" w:rsidRDefault="00A05B42" w:rsidP="00A05B42"/>
    <w:p w14:paraId="6E24711D" w14:textId="002769C6" w:rsidR="00564BB0" w:rsidRDefault="00564BB0" w:rsidP="00C02A70">
      <w:pPr>
        <w:spacing w:line="256" w:lineRule="auto"/>
        <w:jc w:val="both"/>
        <w:rPr>
          <w:rFonts w:ascii="Arial" w:hAnsi="Arial" w:cs="Arial"/>
          <w:b/>
          <w:bCs/>
        </w:rPr>
      </w:pPr>
      <w:r>
        <w:rPr>
          <w:rFonts w:ascii="Arial" w:hAnsi="Arial" w:cs="Arial"/>
          <w:b/>
          <w:bCs/>
        </w:rPr>
        <w:t>Outcome: Increased profitability</w:t>
      </w:r>
      <w:r w:rsidR="00B45D93">
        <w:rPr>
          <w:rFonts w:ascii="Arial" w:hAnsi="Arial" w:cs="Arial"/>
          <w:b/>
          <w:bCs/>
        </w:rPr>
        <w:t xml:space="preserve"> on TM Lewin</w:t>
      </w:r>
    </w:p>
    <w:p w14:paraId="500B8146" w14:textId="77777777" w:rsidR="00A05B42" w:rsidRDefault="00A05B42" w:rsidP="00C02A70">
      <w:pPr>
        <w:spacing w:line="256" w:lineRule="auto"/>
        <w:jc w:val="both"/>
        <w:rPr>
          <w:rFonts w:ascii="Arial" w:hAnsi="Arial" w:cs="Arial"/>
          <w:b/>
          <w:bCs/>
        </w:rPr>
      </w:pPr>
    </w:p>
    <w:tbl>
      <w:tblPr>
        <w:tblStyle w:val="TableGrid"/>
        <w:tblW w:w="0" w:type="auto"/>
        <w:tblLook w:val="04A0" w:firstRow="1" w:lastRow="0" w:firstColumn="1" w:lastColumn="0" w:noHBand="0" w:noVBand="1"/>
      </w:tblPr>
      <w:tblGrid>
        <w:gridCol w:w="2254"/>
        <w:gridCol w:w="2254"/>
        <w:gridCol w:w="2254"/>
        <w:gridCol w:w="2254"/>
      </w:tblGrid>
      <w:tr w:rsidR="008457E8" w14:paraId="4580F542" w14:textId="77777777" w:rsidTr="008457E8">
        <w:tc>
          <w:tcPr>
            <w:tcW w:w="2254" w:type="dxa"/>
          </w:tcPr>
          <w:p w14:paraId="553A217A" w14:textId="77777777" w:rsidR="008457E8" w:rsidRDefault="008457E8" w:rsidP="00C02A70">
            <w:pPr>
              <w:spacing w:line="256" w:lineRule="auto"/>
              <w:jc w:val="both"/>
              <w:rPr>
                <w:rFonts w:ascii="Arial" w:hAnsi="Arial" w:cs="Arial"/>
                <w:b/>
                <w:bCs/>
              </w:rPr>
            </w:pPr>
            <w:r>
              <w:rPr>
                <w:rFonts w:ascii="Arial" w:hAnsi="Arial" w:cs="Arial"/>
                <w:b/>
                <w:bCs/>
              </w:rPr>
              <w:t>Action</w:t>
            </w:r>
          </w:p>
          <w:p w14:paraId="2A4B7BCE" w14:textId="571ED1CF" w:rsidR="008457E8" w:rsidRDefault="008457E8" w:rsidP="00C02A70">
            <w:pPr>
              <w:spacing w:line="256" w:lineRule="auto"/>
              <w:jc w:val="both"/>
              <w:rPr>
                <w:rFonts w:ascii="Arial" w:hAnsi="Arial" w:cs="Arial"/>
                <w:b/>
                <w:bCs/>
              </w:rPr>
            </w:pPr>
            <w:r>
              <w:rPr>
                <w:rFonts w:ascii="Arial" w:hAnsi="Arial" w:cs="Arial"/>
                <w:b/>
                <w:bCs/>
              </w:rPr>
              <w:t>(What)</w:t>
            </w:r>
          </w:p>
        </w:tc>
        <w:tc>
          <w:tcPr>
            <w:tcW w:w="2254" w:type="dxa"/>
          </w:tcPr>
          <w:p w14:paraId="0F05B843" w14:textId="77777777" w:rsidR="008457E8" w:rsidRDefault="003010D6" w:rsidP="00C02A70">
            <w:pPr>
              <w:spacing w:line="256" w:lineRule="auto"/>
              <w:jc w:val="both"/>
              <w:rPr>
                <w:rFonts w:ascii="Arial" w:hAnsi="Arial" w:cs="Arial"/>
                <w:b/>
                <w:bCs/>
              </w:rPr>
            </w:pPr>
            <w:r>
              <w:rPr>
                <w:rFonts w:ascii="Arial" w:hAnsi="Arial" w:cs="Arial"/>
                <w:b/>
                <w:bCs/>
              </w:rPr>
              <w:t>Description</w:t>
            </w:r>
          </w:p>
          <w:p w14:paraId="2CD95432" w14:textId="3D0E0697" w:rsidR="003010D6" w:rsidRDefault="003010D6" w:rsidP="00C02A70">
            <w:pPr>
              <w:spacing w:line="256" w:lineRule="auto"/>
              <w:jc w:val="both"/>
              <w:rPr>
                <w:rFonts w:ascii="Arial" w:hAnsi="Arial" w:cs="Arial"/>
                <w:b/>
                <w:bCs/>
              </w:rPr>
            </w:pPr>
            <w:r>
              <w:rPr>
                <w:rFonts w:ascii="Arial" w:hAnsi="Arial" w:cs="Arial"/>
                <w:b/>
                <w:bCs/>
              </w:rPr>
              <w:t>(How)</w:t>
            </w:r>
          </w:p>
        </w:tc>
        <w:tc>
          <w:tcPr>
            <w:tcW w:w="2254" w:type="dxa"/>
          </w:tcPr>
          <w:p w14:paraId="5C375BF2" w14:textId="77777777" w:rsidR="008457E8" w:rsidRDefault="003010D6" w:rsidP="00C02A70">
            <w:pPr>
              <w:spacing w:line="256" w:lineRule="auto"/>
              <w:jc w:val="both"/>
              <w:rPr>
                <w:rFonts w:ascii="Arial" w:hAnsi="Arial" w:cs="Arial"/>
                <w:b/>
                <w:bCs/>
              </w:rPr>
            </w:pPr>
            <w:r>
              <w:rPr>
                <w:rFonts w:ascii="Arial" w:hAnsi="Arial" w:cs="Arial"/>
                <w:b/>
                <w:bCs/>
              </w:rPr>
              <w:t>Timeframe</w:t>
            </w:r>
          </w:p>
          <w:p w14:paraId="287FCB25" w14:textId="48831014" w:rsidR="003010D6" w:rsidRDefault="003010D6" w:rsidP="00C02A70">
            <w:pPr>
              <w:spacing w:line="256" w:lineRule="auto"/>
              <w:jc w:val="both"/>
              <w:rPr>
                <w:rFonts w:ascii="Arial" w:hAnsi="Arial" w:cs="Arial"/>
                <w:b/>
                <w:bCs/>
              </w:rPr>
            </w:pPr>
            <w:r>
              <w:rPr>
                <w:rFonts w:ascii="Arial" w:hAnsi="Arial" w:cs="Arial"/>
                <w:b/>
                <w:bCs/>
              </w:rPr>
              <w:t>(When)</w:t>
            </w:r>
          </w:p>
        </w:tc>
        <w:tc>
          <w:tcPr>
            <w:tcW w:w="2254" w:type="dxa"/>
          </w:tcPr>
          <w:p w14:paraId="318A094C" w14:textId="77777777" w:rsidR="008457E8" w:rsidRDefault="00A16E24" w:rsidP="00C02A70">
            <w:pPr>
              <w:spacing w:line="256" w:lineRule="auto"/>
              <w:jc w:val="both"/>
              <w:rPr>
                <w:rFonts w:ascii="Arial" w:hAnsi="Arial" w:cs="Arial"/>
                <w:b/>
                <w:bCs/>
              </w:rPr>
            </w:pPr>
            <w:r>
              <w:rPr>
                <w:rFonts w:ascii="Arial" w:hAnsi="Arial" w:cs="Arial"/>
                <w:b/>
                <w:bCs/>
              </w:rPr>
              <w:t>Staff responsible</w:t>
            </w:r>
          </w:p>
          <w:p w14:paraId="49A12122" w14:textId="42B5A1EB" w:rsidR="00A16E24" w:rsidRDefault="00A16E24" w:rsidP="00C02A70">
            <w:pPr>
              <w:spacing w:line="256" w:lineRule="auto"/>
              <w:jc w:val="both"/>
              <w:rPr>
                <w:rFonts w:ascii="Arial" w:hAnsi="Arial" w:cs="Arial"/>
                <w:b/>
                <w:bCs/>
              </w:rPr>
            </w:pPr>
            <w:r>
              <w:rPr>
                <w:rFonts w:ascii="Arial" w:hAnsi="Arial" w:cs="Arial"/>
                <w:b/>
                <w:bCs/>
              </w:rPr>
              <w:t>(Who)</w:t>
            </w:r>
          </w:p>
        </w:tc>
      </w:tr>
      <w:tr w:rsidR="008457E8" w14:paraId="2E976093" w14:textId="77777777" w:rsidTr="008457E8">
        <w:tc>
          <w:tcPr>
            <w:tcW w:w="2254" w:type="dxa"/>
          </w:tcPr>
          <w:p w14:paraId="7F4DD1FE" w14:textId="0E209321" w:rsidR="008457E8" w:rsidRPr="00D34A82" w:rsidRDefault="00FC7600" w:rsidP="00C02A70">
            <w:pPr>
              <w:spacing w:line="256" w:lineRule="auto"/>
              <w:jc w:val="both"/>
              <w:rPr>
                <w:rFonts w:ascii="Arial" w:hAnsi="Arial" w:cs="Arial"/>
              </w:rPr>
            </w:pPr>
            <w:r w:rsidRPr="00D34A82">
              <w:rPr>
                <w:rFonts w:ascii="Arial" w:hAnsi="Arial" w:cs="Arial"/>
              </w:rPr>
              <w:t>Understand the target audience</w:t>
            </w:r>
          </w:p>
        </w:tc>
        <w:tc>
          <w:tcPr>
            <w:tcW w:w="2254" w:type="dxa"/>
          </w:tcPr>
          <w:p w14:paraId="677E087D" w14:textId="6EBB63E1" w:rsidR="008457E8" w:rsidRPr="00D34A82" w:rsidRDefault="00A546F3" w:rsidP="00D34A82">
            <w:pPr>
              <w:rPr>
                <w:rFonts w:ascii="Arial" w:hAnsi="Arial" w:cs="Arial"/>
                <w:b/>
                <w:bCs/>
              </w:rPr>
            </w:pPr>
            <w:r w:rsidRPr="00A546F3">
              <w:rPr>
                <w:rFonts w:ascii="Arial" w:hAnsi="Arial" w:cs="Arial"/>
                <w:shd w:val="clear" w:color="auto" w:fill="FCFCFC"/>
              </w:rPr>
              <w:t>They can analyse purchasing habits and preferences by employing analytics tools in their online store</w:t>
            </w:r>
            <w:r w:rsidR="006B03D4">
              <w:rPr>
                <w:rFonts w:ascii="Arial" w:hAnsi="Arial" w:cs="Arial"/>
                <w:shd w:val="clear" w:color="auto" w:fill="FCFCFC"/>
              </w:rPr>
              <w:t>.</w:t>
            </w:r>
          </w:p>
        </w:tc>
        <w:tc>
          <w:tcPr>
            <w:tcW w:w="2254" w:type="dxa"/>
          </w:tcPr>
          <w:p w14:paraId="5BFA944C" w14:textId="5275B92D" w:rsidR="008457E8" w:rsidRPr="004C5DAB" w:rsidRDefault="006E5192" w:rsidP="00C02A70">
            <w:pPr>
              <w:spacing w:line="256" w:lineRule="auto"/>
              <w:jc w:val="both"/>
              <w:rPr>
                <w:rFonts w:ascii="Arial" w:hAnsi="Arial" w:cs="Arial"/>
              </w:rPr>
            </w:pPr>
            <w:r>
              <w:rPr>
                <w:rFonts w:ascii="Arial" w:hAnsi="Arial" w:cs="Arial"/>
              </w:rPr>
              <w:t>03</w:t>
            </w:r>
            <w:r w:rsidR="006A6B9B" w:rsidRPr="004C5DAB">
              <w:rPr>
                <w:rFonts w:ascii="Arial" w:hAnsi="Arial" w:cs="Arial"/>
              </w:rPr>
              <w:t>/1</w:t>
            </w:r>
            <w:r w:rsidR="00035508">
              <w:rPr>
                <w:rFonts w:ascii="Arial" w:hAnsi="Arial" w:cs="Arial"/>
              </w:rPr>
              <w:t>0</w:t>
            </w:r>
            <w:r w:rsidR="006A6B9B" w:rsidRPr="004C5DAB">
              <w:rPr>
                <w:rFonts w:ascii="Arial" w:hAnsi="Arial" w:cs="Arial"/>
              </w:rPr>
              <w:t>/2022</w:t>
            </w:r>
            <w:r w:rsidR="006059E1" w:rsidRPr="004C5DAB">
              <w:rPr>
                <w:rFonts w:ascii="Arial" w:hAnsi="Arial" w:cs="Arial"/>
              </w:rPr>
              <w:t>-</w:t>
            </w:r>
          </w:p>
          <w:p w14:paraId="69189021" w14:textId="3DC2BD9D" w:rsidR="006059E1" w:rsidRPr="004C5DAB" w:rsidRDefault="006E5192" w:rsidP="00C02A70">
            <w:pPr>
              <w:spacing w:line="256" w:lineRule="auto"/>
              <w:jc w:val="both"/>
              <w:rPr>
                <w:rFonts w:ascii="Arial" w:hAnsi="Arial" w:cs="Arial"/>
              </w:rPr>
            </w:pPr>
            <w:r>
              <w:rPr>
                <w:rFonts w:ascii="Arial" w:hAnsi="Arial" w:cs="Arial"/>
              </w:rPr>
              <w:t>10</w:t>
            </w:r>
            <w:r w:rsidR="006059E1" w:rsidRPr="004C5DAB">
              <w:rPr>
                <w:rFonts w:ascii="Arial" w:hAnsi="Arial" w:cs="Arial"/>
              </w:rPr>
              <w:t>/1</w:t>
            </w:r>
            <w:r w:rsidR="00035508">
              <w:rPr>
                <w:rFonts w:ascii="Arial" w:hAnsi="Arial" w:cs="Arial"/>
              </w:rPr>
              <w:t>0</w:t>
            </w:r>
            <w:r w:rsidR="006059E1" w:rsidRPr="004C5DAB">
              <w:rPr>
                <w:rFonts w:ascii="Arial" w:hAnsi="Arial" w:cs="Arial"/>
              </w:rPr>
              <w:t>/2022</w:t>
            </w:r>
          </w:p>
        </w:tc>
        <w:tc>
          <w:tcPr>
            <w:tcW w:w="2254" w:type="dxa"/>
          </w:tcPr>
          <w:p w14:paraId="6E5E3154" w14:textId="77936B64" w:rsidR="008457E8" w:rsidRPr="004C5DAB" w:rsidRDefault="007C370A" w:rsidP="00C02A70">
            <w:pPr>
              <w:spacing w:line="256" w:lineRule="auto"/>
              <w:jc w:val="both"/>
              <w:rPr>
                <w:rFonts w:ascii="Arial" w:hAnsi="Arial" w:cs="Arial"/>
              </w:rPr>
            </w:pPr>
            <w:r w:rsidRPr="004C5DAB">
              <w:rPr>
                <w:rFonts w:ascii="Arial" w:hAnsi="Arial" w:cs="Arial"/>
              </w:rPr>
              <w:t>Sales Manager</w:t>
            </w:r>
          </w:p>
        </w:tc>
      </w:tr>
      <w:tr w:rsidR="008457E8" w14:paraId="53CF72DE" w14:textId="77777777" w:rsidTr="008457E8">
        <w:tc>
          <w:tcPr>
            <w:tcW w:w="2254" w:type="dxa"/>
          </w:tcPr>
          <w:p w14:paraId="0060A107" w14:textId="06C29948" w:rsidR="008457E8" w:rsidRPr="00D34A82" w:rsidRDefault="00911091" w:rsidP="00C02A70">
            <w:pPr>
              <w:spacing w:line="256" w:lineRule="auto"/>
              <w:jc w:val="both"/>
              <w:rPr>
                <w:rFonts w:ascii="Arial" w:hAnsi="Arial" w:cs="Arial"/>
              </w:rPr>
            </w:pPr>
            <w:r w:rsidRPr="00911091">
              <w:rPr>
                <w:rFonts w:ascii="Arial" w:eastAsia="Times New Roman" w:hAnsi="Arial" w:cs="Arial"/>
                <w:color w:val="333333"/>
                <w:lang w:eastAsia="en-GB"/>
              </w:rPr>
              <w:t>Analyse data to learn how customers find the store</w:t>
            </w:r>
          </w:p>
        </w:tc>
        <w:tc>
          <w:tcPr>
            <w:tcW w:w="2254" w:type="dxa"/>
          </w:tcPr>
          <w:p w14:paraId="160E30CF" w14:textId="2826ACAE" w:rsidR="008457E8" w:rsidRPr="00E245AB" w:rsidRDefault="00F47998" w:rsidP="00D34A82">
            <w:pPr>
              <w:rPr>
                <w:rFonts w:ascii="Arial" w:hAnsi="Arial" w:cs="Arial"/>
                <w:b/>
                <w:bCs/>
              </w:rPr>
            </w:pPr>
            <w:r w:rsidRPr="00F47998">
              <w:rPr>
                <w:rFonts w:ascii="Arial" w:hAnsi="Arial" w:cs="Arial"/>
                <w:color w:val="333333"/>
                <w:shd w:val="clear" w:color="auto" w:fill="FCFCFC"/>
              </w:rPr>
              <w:t>They can better focus their marketing efforts by employing analytics tools to examine how customers who make purchases locate the store.</w:t>
            </w:r>
          </w:p>
        </w:tc>
        <w:tc>
          <w:tcPr>
            <w:tcW w:w="2254" w:type="dxa"/>
          </w:tcPr>
          <w:p w14:paraId="65AC4CD0" w14:textId="0F0305CA" w:rsidR="008457E8" w:rsidRPr="004C5DAB" w:rsidRDefault="006E5192" w:rsidP="00C02A70">
            <w:pPr>
              <w:spacing w:line="256" w:lineRule="auto"/>
              <w:jc w:val="both"/>
              <w:rPr>
                <w:rFonts w:ascii="Arial" w:hAnsi="Arial" w:cs="Arial"/>
              </w:rPr>
            </w:pPr>
            <w:r>
              <w:rPr>
                <w:rFonts w:ascii="Arial" w:hAnsi="Arial" w:cs="Arial"/>
              </w:rPr>
              <w:t>11</w:t>
            </w:r>
            <w:r w:rsidR="00881F18" w:rsidRPr="004C5DAB">
              <w:rPr>
                <w:rFonts w:ascii="Arial" w:hAnsi="Arial" w:cs="Arial"/>
              </w:rPr>
              <w:t>/1</w:t>
            </w:r>
            <w:r w:rsidR="00035508">
              <w:rPr>
                <w:rFonts w:ascii="Arial" w:hAnsi="Arial" w:cs="Arial"/>
              </w:rPr>
              <w:t>0</w:t>
            </w:r>
            <w:r w:rsidR="00881F18" w:rsidRPr="004C5DAB">
              <w:rPr>
                <w:rFonts w:ascii="Arial" w:hAnsi="Arial" w:cs="Arial"/>
              </w:rPr>
              <w:t>/2022-</w:t>
            </w:r>
          </w:p>
          <w:p w14:paraId="39732F92" w14:textId="1004220E" w:rsidR="00881F18" w:rsidRPr="004C5DAB" w:rsidRDefault="006E5192" w:rsidP="00C02A70">
            <w:pPr>
              <w:spacing w:line="256" w:lineRule="auto"/>
              <w:jc w:val="both"/>
              <w:rPr>
                <w:rFonts w:ascii="Arial" w:hAnsi="Arial" w:cs="Arial"/>
              </w:rPr>
            </w:pPr>
            <w:r>
              <w:rPr>
                <w:rFonts w:ascii="Arial" w:hAnsi="Arial" w:cs="Arial"/>
              </w:rPr>
              <w:t>18</w:t>
            </w:r>
            <w:r w:rsidR="00881F18" w:rsidRPr="004C5DAB">
              <w:rPr>
                <w:rFonts w:ascii="Arial" w:hAnsi="Arial" w:cs="Arial"/>
              </w:rPr>
              <w:t>/1</w:t>
            </w:r>
            <w:r>
              <w:rPr>
                <w:rFonts w:ascii="Arial" w:hAnsi="Arial" w:cs="Arial"/>
              </w:rPr>
              <w:t>0</w:t>
            </w:r>
            <w:r w:rsidR="00881F18" w:rsidRPr="004C5DAB">
              <w:rPr>
                <w:rFonts w:ascii="Arial" w:hAnsi="Arial" w:cs="Arial"/>
              </w:rPr>
              <w:t>/2022</w:t>
            </w:r>
          </w:p>
        </w:tc>
        <w:tc>
          <w:tcPr>
            <w:tcW w:w="2254" w:type="dxa"/>
          </w:tcPr>
          <w:p w14:paraId="12F4C8FE" w14:textId="640CE190" w:rsidR="008457E8" w:rsidRPr="004C5DAB" w:rsidRDefault="004C5DAB" w:rsidP="00C02A70">
            <w:pPr>
              <w:spacing w:line="256" w:lineRule="auto"/>
              <w:jc w:val="both"/>
              <w:rPr>
                <w:rFonts w:ascii="Arial" w:hAnsi="Arial" w:cs="Arial"/>
              </w:rPr>
            </w:pPr>
            <w:r w:rsidRPr="004C5DAB">
              <w:rPr>
                <w:rFonts w:ascii="Arial" w:hAnsi="Arial" w:cs="Arial"/>
              </w:rPr>
              <w:t>IT Manager</w:t>
            </w:r>
          </w:p>
        </w:tc>
      </w:tr>
      <w:tr w:rsidR="008457E8" w14:paraId="21F689DE" w14:textId="77777777" w:rsidTr="008457E8">
        <w:tc>
          <w:tcPr>
            <w:tcW w:w="2254" w:type="dxa"/>
          </w:tcPr>
          <w:p w14:paraId="58768A22" w14:textId="1FD14C9B" w:rsidR="008457E8" w:rsidRPr="00D34A82" w:rsidRDefault="00FB1B65" w:rsidP="00C02A70">
            <w:pPr>
              <w:spacing w:line="256" w:lineRule="auto"/>
              <w:jc w:val="both"/>
              <w:rPr>
                <w:rFonts w:ascii="Arial" w:hAnsi="Arial" w:cs="Arial"/>
              </w:rPr>
            </w:pPr>
            <w:r w:rsidRPr="00FB1B65">
              <w:rPr>
                <w:rFonts w:ascii="Arial" w:hAnsi="Arial" w:cs="Arial"/>
              </w:rPr>
              <w:t>Find a distinct selling point</w:t>
            </w:r>
          </w:p>
        </w:tc>
        <w:tc>
          <w:tcPr>
            <w:tcW w:w="2254" w:type="dxa"/>
          </w:tcPr>
          <w:p w14:paraId="569E323C" w14:textId="7BA1DB72" w:rsidR="008457E8" w:rsidRPr="001F635C" w:rsidRDefault="0044360A" w:rsidP="00C02A70">
            <w:pPr>
              <w:spacing w:line="256" w:lineRule="auto"/>
              <w:jc w:val="both"/>
              <w:rPr>
                <w:rFonts w:ascii="Arial" w:hAnsi="Arial" w:cs="Arial"/>
                <w:b/>
                <w:bCs/>
              </w:rPr>
            </w:pPr>
            <w:r w:rsidRPr="0044360A">
              <w:rPr>
                <w:rFonts w:ascii="Arial" w:hAnsi="Arial" w:cs="Arial"/>
                <w:color w:val="333333"/>
                <w:shd w:val="clear" w:color="auto" w:fill="FCFCFC"/>
              </w:rPr>
              <w:t>They provide consumers a cause to come to their online store and, more crucially, buy their products by basing their marketing campaigns and efforts around their unique selling proposition.</w:t>
            </w:r>
          </w:p>
        </w:tc>
        <w:tc>
          <w:tcPr>
            <w:tcW w:w="2254" w:type="dxa"/>
          </w:tcPr>
          <w:p w14:paraId="3F8D2745" w14:textId="04878503" w:rsidR="008457E8" w:rsidRPr="004C5DAB" w:rsidRDefault="006E5192" w:rsidP="00C02A70">
            <w:pPr>
              <w:spacing w:line="256" w:lineRule="auto"/>
              <w:jc w:val="both"/>
              <w:rPr>
                <w:rFonts w:ascii="Arial" w:hAnsi="Arial" w:cs="Arial"/>
              </w:rPr>
            </w:pPr>
            <w:r>
              <w:rPr>
                <w:rFonts w:ascii="Arial" w:hAnsi="Arial" w:cs="Arial"/>
              </w:rPr>
              <w:t>19</w:t>
            </w:r>
            <w:r w:rsidR="00881F18" w:rsidRPr="004C5DAB">
              <w:rPr>
                <w:rFonts w:ascii="Arial" w:hAnsi="Arial" w:cs="Arial"/>
              </w:rPr>
              <w:t>/1</w:t>
            </w:r>
            <w:r>
              <w:rPr>
                <w:rFonts w:ascii="Arial" w:hAnsi="Arial" w:cs="Arial"/>
              </w:rPr>
              <w:t>0</w:t>
            </w:r>
            <w:r w:rsidR="00881F18" w:rsidRPr="004C5DAB">
              <w:rPr>
                <w:rFonts w:ascii="Arial" w:hAnsi="Arial" w:cs="Arial"/>
              </w:rPr>
              <w:t>/2022-</w:t>
            </w:r>
          </w:p>
          <w:p w14:paraId="0DFA199E" w14:textId="3000DFCE" w:rsidR="00881F18" w:rsidRPr="004C5DAB" w:rsidRDefault="006E5192" w:rsidP="00C02A70">
            <w:pPr>
              <w:spacing w:line="256" w:lineRule="auto"/>
              <w:jc w:val="both"/>
              <w:rPr>
                <w:rFonts w:ascii="Arial" w:hAnsi="Arial" w:cs="Arial"/>
              </w:rPr>
            </w:pPr>
            <w:r>
              <w:rPr>
                <w:rFonts w:ascii="Arial" w:hAnsi="Arial" w:cs="Arial"/>
              </w:rPr>
              <w:t>26</w:t>
            </w:r>
            <w:r w:rsidR="00881F18" w:rsidRPr="004C5DAB">
              <w:rPr>
                <w:rFonts w:ascii="Arial" w:hAnsi="Arial" w:cs="Arial"/>
              </w:rPr>
              <w:t>/1</w:t>
            </w:r>
            <w:r>
              <w:rPr>
                <w:rFonts w:ascii="Arial" w:hAnsi="Arial" w:cs="Arial"/>
              </w:rPr>
              <w:t>0</w:t>
            </w:r>
            <w:r w:rsidR="00881F18" w:rsidRPr="004C5DAB">
              <w:rPr>
                <w:rFonts w:ascii="Arial" w:hAnsi="Arial" w:cs="Arial"/>
              </w:rPr>
              <w:t>/2022</w:t>
            </w:r>
          </w:p>
        </w:tc>
        <w:tc>
          <w:tcPr>
            <w:tcW w:w="2254" w:type="dxa"/>
          </w:tcPr>
          <w:p w14:paraId="4EB57280" w14:textId="0CE72092" w:rsidR="008457E8" w:rsidRPr="004C5DAB" w:rsidRDefault="004F4EBE" w:rsidP="00C02A70">
            <w:pPr>
              <w:spacing w:line="256" w:lineRule="auto"/>
              <w:jc w:val="both"/>
              <w:rPr>
                <w:rFonts w:ascii="Arial" w:hAnsi="Arial" w:cs="Arial"/>
              </w:rPr>
            </w:pPr>
            <w:r w:rsidRPr="004C5DAB">
              <w:rPr>
                <w:rFonts w:ascii="Arial" w:hAnsi="Arial" w:cs="Arial"/>
              </w:rPr>
              <w:t>Sales Manager</w:t>
            </w:r>
          </w:p>
        </w:tc>
      </w:tr>
      <w:tr w:rsidR="008457E8" w14:paraId="3F70C53B" w14:textId="77777777" w:rsidTr="008457E8">
        <w:tc>
          <w:tcPr>
            <w:tcW w:w="2254" w:type="dxa"/>
          </w:tcPr>
          <w:p w14:paraId="6C71933D" w14:textId="2D571350" w:rsidR="008457E8" w:rsidRPr="00D34A82" w:rsidRDefault="00A24C84" w:rsidP="00C02A70">
            <w:pPr>
              <w:spacing w:line="256" w:lineRule="auto"/>
              <w:jc w:val="both"/>
              <w:rPr>
                <w:rFonts w:ascii="Arial" w:hAnsi="Arial" w:cs="Arial"/>
              </w:rPr>
            </w:pPr>
            <w:r w:rsidRPr="00A24C84">
              <w:rPr>
                <w:rFonts w:ascii="Arial" w:hAnsi="Arial" w:cs="Arial"/>
              </w:rPr>
              <w:t>Provide a website chat</w:t>
            </w:r>
          </w:p>
        </w:tc>
        <w:tc>
          <w:tcPr>
            <w:tcW w:w="2254" w:type="dxa"/>
          </w:tcPr>
          <w:p w14:paraId="5C2A8165" w14:textId="7F6D1167" w:rsidR="008457E8" w:rsidRPr="00B3722C" w:rsidRDefault="005B6D26" w:rsidP="00C02A70">
            <w:pPr>
              <w:spacing w:line="256" w:lineRule="auto"/>
              <w:jc w:val="both"/>
              <w:rPr>
                <w:rFonts w:ascii="Arial" w:hAnsi="Arial" w:cs="Arial"/>
                <w:b/>
                <w:bCs/>
              </w:rPr>
            </w:pPr>
            <w:r w:rsidRPr="005B6D26">
              <w:rPr>
                <w:rFonts w:ascii="Arial" w:hAnsi="Arial" w:cs="Arial"/>
                <w:color w:val="333333"/>
                <w:shd w:val="clear" w:color="auto" w:fill="FCFCFC"/>
              </w:rPr>
              <w:t>Including a chat feature on their website and monitoring it throughout the day</w:t>
            </w:r>
            <w:r>
              <w:rPr>
                <w:rFonts w:ascii="Arial" w:hAnsi="Arial" w:cs="Arial"/>
                <w:color w:val="333333"/>
                <w:shd w:val="clear" w:color="auto" w:fill="FCFCFC"/>
              </w:rPr>
              <w:t>.</w:t>
            </w:r>
          </w:p>
        </w:tc>
        <w:tc>
          <w:tcPr>
            <w:tcW w:w="2254" w:type="dxa"/>
          </w:tcPr>
          <w:p w14:paraId="515E8DA6" w14:textId="5D715526" w:rsidR="008457E8" w:rsidRPr="004C5DAB" w:rsidRDefault="006E5192" w:rsidP="00C02A70">
            <w:pPr>
              <w:spacing w:line="256" w:lineRule="auto"/>
              <w:jc w:val="both"/>
              <w:rPr>
                <w:rFonts w:ascii="Arial" w:hAnsi="Arial" w:cs="Arial"/>
              </w:rPr>
            </w:pPr>
            <w:r>
              <w:rPr>
                <w:rFonts w:ascii="Arial" w:hAnsi="Arial" w:cs="Arial"/>
              </w:rPr>
              <w:t>27</w:t>
            </w:r>
            <w:r w:rsidR="002D541D" w:rsidRPr="004C5DAB">
              <w:rPr>
                <w:rFonts w:ascii="Arial" w:hAnsi="Arial" w:cs="Arial"/>
              </w:rPr>
              <w:t>/1</w:t>
            </w:r>
            <w:r>
              <w:rPr>
                <w:rFonts w:ascii="Arial" w:hAnsi="Arial" w:cs="Arial"/>
              </w:rPr>
              <w:t>0</w:t>
            </w:r>
            <w:r w:rsidR="002D541D" w:rsidRPr="004C5DAB">
              <w:rPr>
                <w:rFonts w:ascii="Arial" w:hAnsi="Arial" w:cs="Arial"/>
              </w:rPr>
              <w:t>/2022-</w:t>
            </w:r>
          </w:p>
          <w:p w14:paraId="65B2F1CE" w14:textId="2DF3A45A" w:rsidR="002D541D" w:rsidRPr="004C5DAB" w:rsidRDefault="00E21F8F" w:rsidP="00C02A70">
            <w:pPr>
              <w:spacing w:line="256" w:lineRule="auto"/>
              <w:jc w:val="both"/>
              <w:rPr>
                <w:rFonts w:ascii="Arial" w:hAnsi="Arial" w:cs="Arial"/>
              </w:rPr>
            </w:pPr>
            <w:r>
              <w:rPr>
                <w:rFonts w:ascii="Arial" w:hAnsi="Arial" w:cs="Arial"/>
              </w:rPr>
              <w:t>03</w:t>
            </w:r>
            <w:r w:rsidR="002D541D" w:rsidRPr="004C5DAB">
              <w:rPr>
                <w:rFonts w:ascii="Arial" w:hAnsi="Arial" w:cs="Arial"/>
              </w:rPr>
              <w:t>/11/2022</w:t>
            </w:r>
          </w:p>
        </w:tc>
        <w:tc>
          <w:tcPr>
            <w:tcW w:w="2254" w:type="dxa"/>
          </w:tcPr>
          <w:p w14:paraId="1CF35E2E" w14:textId="32484B5F" w:rsidR="008457E8" w:rsidRPr="004C5DAB" w:rsidRDefault="004C5DAB" w:rsidP="00C02A70">
            <w:pPr>
              <w:spacing w:line="256" w:lineRule="auto"/>
              <w:jc w:val="both"/>
              <w:rPr>
                <w:rFonts w:ascii="Arial" w:hAnsi="Arial" w:cs="Arial"/>
              </w:rPr>
            </w:pPr>
            <w:r w:rsidRPr="004C5DAB">
              <w:rPr>
                <w:rFonts w:ascii="Arial" w:hAnsi="Arial" w:cs="Arial"/>
              </w:rPr>
              <w:t>IT Manager</w:t>
            </w:r>
          </w:p>
        </w:tc>
      </w:tr>
      <w:tr w:rsidR="009646C3" w14:paraId="228257D2" w14:textId="77777777" w:rsidTr="008457E8">
        <w:tc>
          <w:tcPr>
            <w:tcW w:w="2254" w:type="dxa"/>
          </w:tcPr>
          <w:p w14:paraId="102CCA83" w14:textId="1E9B206B" w:rsidR="009646C3" w:rsidRPr="00D34A82" w:rsidRDefault="00034ECD" w:rsidP="00C02A70">
            <w:pPr>
              <w:spacing w:line="256" w:lineRule="auto"/>
              <w:jc w:val="both"/>
              <w:rPr>
                <w:rFonts w:ascii="Arial" w:hAnsi="Arial" w:cs="Arial"/>
              </w:rPr>
            </w:pPr>
            <w:r w:rsidRPr="00034ECD">
              <w:rPr>
                <w:rFonts w:ascii="Arial" w:hAnsi="Arial" w:cs="Arial"/>
              </w:rPr>
              <w:t>Make a simple checkout procedure</w:t>
            </w:r>
          </w:p>
        </w:tc>
        <w:tc>
          <w:tcPr>
            <w:tcW w:w="2254" w:type="dxa"/>
          </w:tcPr>
          <w:p w14:paraId="2161CF0B" w14:textId="444706DE" w:rsidR="009646C3" w:rsidRPr="00DC4433" w:rsidRDefault="00682A63" w:rsidP="00C02A70">
            <w:pPr>
              <w:spacing w:line="256" w:lineRule="auto"/>
              <w:jc w:val="both"/>
              <w:rPr>
                <w:rFonts w:ascii="Arial" w:hAnsi="Arial" w:cs="Arial"/>
                <w:b/>
                <w:bCs/>
              </w:rPr>
            </w:pPr>
            <w:r w:rsidRPr="00682A63">
              <w:rPr>
                <w:rFonts w:ascii="Arial" w:hAnsi="Arial" w:cs="Arial"/>
                <w:color w:val="333333"/>
                <w:shd w:val="clear" w:color="auto" w:fill="FCFCFC"/>
              </w:rPr>
              <w:t>Allow clients to purchase without having to fill out lengthy paperwork.</w:t>
            </w:r>
          </w:p>
        </w:tc>
        <w:tc>
          <w:tcPr>
            <w:tcW w:w="2254" w:type="dxa"/>
          </w:tcPr>
          <w:p w14:paraId="1FF5F655" w14:textId="72BDEC38" w:rsidR="009646C3" w:rsidRPr="004C5DAB" w:rsidRDefault="00E21F8F" w:rsidP="00C02A70">
            <w:pPr>
              <w:spacing w:line="256" w:lineRule="auto"/>
              <w:jc w:val="both"/>
              <w:rPr>
                <w:rFonts w:ascii="Arial" w:hAnsi="Arial" w:cs="Arial"/>
              </w:rPr>
            </w:pPr>
            <w:r>
              <w:rPr>
                <w:rFonts w:ascii="Arial" w:hAnsi="Arial" w:cs="Arial"/>
              </w:rPr>
              <w:t>04</w:t>
            </w:r>
            <w:r w:rsidR="002D541D" w:rsidRPr="004C5DAB">
              <w:rPr>
                <w:rFonts w:ascii="Arial" w:hAnsi="Arial" w:cs="Arial"/>
              </w:rPr>
              <w:t>/11/2022-</w:t>
            </w:r>
          </w:p>
          <w:p w14:paraId="4050AF77" w14:textId="0FC399E8" w:rsidR="002D541D" w:rsidRPr="004C5DAB" w:rsidRDefault="00E21F8F" w:rsidP="00C02A70">
            <w:pPr>
              <w:spacing w:line="256" w:lineRule="auto"/>
              <w:jc w:val="both"/>
              <w:rPr>
                <w:rFonts w:ascii="Arial" w:hAnsi="Arial" w:cs="Arial"/>
              </w:rPr>
            </w:pPr>
            <w:r>
              <w:rPr>
                <w:rFonts w:ascii="Arial" w:hAnsi="Arial" w:cs="Arial"/>
              </w:rPr>
              <w:t>11</w:t>
            </w:r>
            <w:r w:rsidR="002D541D" w:rsidRPr="004C5DAB">
              <w:rPr>
                <w:rFonts w:ascii="Arial" w:hAnsi="Arial" w:cs="Arial"/>
              </w:rPr>
              <w:t>/11/2022</w:t>
            </w:r>
          </w:p>
        </w:tc>
        <w:tc>
          <w:tcPr>
            <w:tcW w:w="2254" w:type="dxa"/>
          </w:tcPr>
          <w:p w14:paraId="7268333B" w14:textId="33046097" w:rsidR="009646C3" w:rsidRPr="004C5DAB" w:rsidRDefault="004C5DAB" w:rsidP="00C02A70">
            <w:pPr>
              <w:spacing w:line="256" w:lineRule="auto"/>
              <w:jc w:val="both"/>
              <w:rPr>
                <w:rFonts w:ascii="Arial" w:hAnsi="Arial" w:cs="Arial"/>
              </w:rPr>
            </w:pPr>
            <w:r w:rsidRPr="004C5DAB">
              <w:rPr>
                <w:rFonts w:ascii="Arial" w:hAnsi="Arial" w:cs="Arial"/>
              </w:rPr>
              <w:t>IT Manager</w:t>
            </w:r>
          </w:p>
        </w:tc>
      </w:tr>
      <w:tr w:rsidR="009646C3" w14:paraId="102DFBF9" w14:textId="77777777" w:rsidTr="008457E8">
        <w:tc>
          <w:tcPr>
            <w:tcW w:w="2254" w:type="dxa"/>
          </w:tcPr>
          <w:p w14:paraId="5B44C339" w14:textId="6210E3AB" w:rsidR="009646C3" w:rsidRPr="00D34A82" w:rsidRDefault="008C434B" w:rsidP="00C02A70">
            <w:pPr>
              <w:spacing w:line="256" w:lineRule="auto"/>
              <w:jc w:val="both"/>
              <w:rPr>
                <w:rFonts w:ascii="Arial" w:hAnsi="Arial" w:cs="Arial"/>
              </w:rPr>
            </w:pPr>
            <w:r w:rsidRPr="00D34A82">
              <w:rPr>
                <w:rFonts w:ascii="Arial" w:hAnsi="Arial" w:cs="Arial"/>
              </w:rPr>
              <w:t>Create content</w:t>
            </w:r>
          </w:p>
        </w:tc>
        <w:tc>
          <w:tcPr>
            <w:tcW w:w="2254" w:type="dxa"/>
          </w:tcPr>
          <w:p w14:paraId="780255B1" w14:textId="6DA5FBFB" w:rsidR="009646C3" w:rsidRPr="00D044F3" w:rsidRDefault="007E2B43" w:rsidP="00C02A70">
            <w:pPr>
              <w:spacing w:line="256" w:lineRule="auto"/>
              <w:jc w:val="both"/>
              <w:rPr>
                <w:rFonts w:ascii="Arial" w:hAnsi="Arial" w:cs="Arial"/>
                <w:b/>
                <w:bCs/>
              </w:rPr>
            </w:pPr>
            <w:r w:rsidRPr="007E2B43">
              <w:rPr>
                <w:rFonts w:ascii="Arial" w:hAnsi="Arial" w:cs="Arial"/>
                <w:color w:val="333333"/>
                <w:shd w:val="clear" w:color="auto" w:fill="FCFCFC"/>
              </w:rPr>
              <w:t xml:space="preserve">Through SEO, companies may help people locate their eCommerce store by providing content that is entertaining </w:t>
            </w:r>
            <w:r w:rsidRPr="007E2B43">
              <w:rPr>
                <w:rFonts w:ascii="Arial" w:hAnsi="Arial" w:cs="Arial"/>
                <w:color w:val="333333"/>
                <w:shd w:val="clear" w:color="auto" w:fill="FCFCFC"/>
              </w:rPr>
              <w:lastRenderedPageBreak/>
              <w:t>and relevant to their customers.</w:t>
            </w:r>
          </w:p>
        </w:tc>
        <w:tc>
          <w:tcPr>
            <w:tcW w:w="2254" w:type="dxa"/>
          </w:tcPr>
          <w:p w14:paraId="767B9657" w14:textId="0EFD194F" w:rsidR="009646C3" w:rsidRPr="004C5DAB" w:rsidRDefault="00E21F8F" w:rsidP="00C02A70">
            <w:pPr>
              <w:spacing w:line="256" w:lineRule="auto"/>
              <w:jc w:val="both"/>
              <w:rPr>
                <w:rFonts w:ascii="Arial" w:hAnsi="Arial" w:cs="Arial"/>
              </w:rPr>
            </w:pPr>
            <w:r>
              <w:rPr>
                <w:rFonts w:ascii="Arial" w:hAnsi="Arial" w:cs="Arial"/>
              </w:rPr>
              <w:lastRenderedPageBreak/>
              <w:t>12</w:t>
            </w:r>
            <w:r w:rsidR="00C46CBA" w:rsidRPr="004C5DAB">
              <w:rPr>
                <w:rFonts w:ascii="Arial" w:hAnsi="Arial" w:cs="Arial"/>
              </w:rPr>
              <w:t>/11/2022-</w:t>
            </w:r>
          </w:p>
          <w:p w14:paraId="0C9E6E66" w14:textId="063360C0" w:rsidR="00C46CBA" w:rsidRPr="004C5DAB" w:rsidRDefault="00E21F8F" w:rsidP="00C02A70">
            <w:pPr>
              <w:spacing w:line="256" w:lineRule="auto"/>
              <w:jc w:val="both"/>
              <w:rPr>
                <w:rFonts w:ascii="Arial" w:hAnsi="Arial" w:cs="Arial"/>
              </w:rPr>
            </w:pPr>
            <w:r>
              <w:rPr>
                <w:rFonts w:ascii="Arial" w:hAnsi="Arial" w:cs="Arial"/>
              </w:rPr>
              <w:t>19</w:t>
            </w:r>
            <w:r w:rsidR="00C46CBA" w:rsidRPr="004C5DAB">
              <w:rPr>
                <w:rFonts w:ascii="Arial" w:hAnsi="Arial" w:cs="Arial"/>
              </w:rPr>
              <w:t>/1</w:t>
            </w:r>
            <w:r>
              <w:rPr>
                <w:rFonts w:ascii="Arial" w:hAnsi="Arial" w:cs="Arial"/>
              </w:rPr>
              <w:t>1</w:t>
            </w:r>
            <w:r w:rsidR="00C46CBA" w:rsidRPr="004C5DAB">
              <w:rPr>
                <w:rFonts w:ascii="Arial" w:hAnsi="Arial" w:cs="Arial"/>
              </w:rPr>
              <w:t>/2022</w:t>
            </w:r>
          </w:p>
        </w:tc>
        <w:tc>
          <w:tcPr>
            <w:tcW w:w="2254" w:type="dxa"/>
          </w:tcPr>
          <w:p w14:paraId="34FE05B7" w14:textId="42626C12" w:rsidR="009646C3" w:rsidRPr="004C5DAB" w:rsidRDefault="004C5DAB" w:rsidP="00C02A70">
            <w:pPr>
              <w:spacing w:line="256" w:lineRule="auto"/>
              <w:jc w:val="both"/>
              <w:rPr>
                <w:rFonts w:ascii="Arial" w:hAnsi="Arial" w:cs="Arial"/>
              </w:rPr>
            </w:pPr>
            <w:r w:rsidRPr="004C5DAB">
              <w:rPr>
                <w:rFonts w:ascii="Arial" w:hAnsi="Arial" w:cs="Arial"/>
              </w:rPr>
              <w:t>Sales Manager</w:t>
            </w:r>
          </w:p>
        </w:tc>
      </w:tr>
      <w:tr w:rsidR="008C434B" w14:paraId="76EAB821" w14:textId="77777777" w:rsidTr="008457E8">
        <w:tc>
          <w:tcPr>
            <w:tcW w:w="2254" w:type="dxa"/>
          </w:tcPr>
          <w:p w14:paraId="68042AE7" w14:textId="14176D70" w:rsidR="008C434B" w:rsidRPr="00D34A82" w:rsidRDefault="003710B0" w:rsidP="00C02A70">
            <w:pPr>
              <w:spacing w:line="256" w:lineRule="auto"/>
              <w:jc w:val="both"/>
              <w:rPr>
                <w:rFonts w:ascii="Arial" w:hAnsi="Arial" w:cs="Arial"/>
              </w:rPr>
            </w:pPr>
            <w:r w:rsidRPr="003710B0">
              <w:rPr>
                <w:rFonts w:ascii="Arial" w:hAnsi="Arial" w:cs="Arial"/>
              </w:rPr>
              <w:t>Put client feedback on product pages</w:t>
            </w:r>
          </w:p>
        </w:tc>
        <w:tc>
          <w:tcPr>
            <w:tcW w:w="2254" w:type="dxa"/>
          </w:tcPr>
          <w:p w14:paraId="02EED329" w14:textId="7A93CAF6" w:rsidR="008C434B" w:rsidRPr="00CA18BA" w:rsidRDefault="002A4B34" w:rsidP="00C02A70">
            <w:pPr>
              <w:spacing w:line="256" w:lineRule="auto"/>
              <w:jc w:val="both"/>
              <w:rPr>
                <w:rFonts w:ascii="Arial" w:hAnsi="Arial" w:cs="Arial"/>
                <w:b/>
                <w:bCs/>
              </w:rPr>
            </w:pPr>
            <w:r w:rsidRPr="002A4B34">
              <w:rPr>
                <w:rFonts w:ascii="Arial" w:hAnsi="Arial" w:cs="Arial"/>
                <w:color w:val="333333"/>
                <w:shd w:val="clear" w:color="auto" w:fill="FCFCFC"/>
              </w:rPr>
              <w:t xml:space="preserve">Allow consumers to submit a star rating and a comment when adding reviews. Make it </w:t>
            </w:r>
            <w:r w:rsidR="007E2D76">
              <w:rPr>
                <w:rFonts w:ascii="Arial" w:hAnsi="Arial" w:cs="Arial"/>
                <w:color w:val="333333"/>
                <w:shd w:val="clear" w:color="auto" w:fill="FCFCFC"/>
              </w:rPr>
              <w:t>easy</w:t>
            </w:r>
            <w:r w:rsidRPr="002A4B34">
              <w:rPr>
                <w:rFonts w:ascii="Arial" w:hAnsi="Arial" w:cs="Arial"/>
                <w:color w:val="333333"/>
                <w:shd w:val="clear" w:color="auto" w:fill="FCFCFC"/>
              </w:rPr>
              <w:t xml:space="preserve"> for customers to leave feedback.</w:t>
            </w:r>
          </w:p>
        </w:tc>
        <w:tc>
          <w:tcPr>
            <w:tcW w:w="2254" w:type="dxa"/>
          </w:tcPr>
          <w:p w14:paraId="3938A491" w14:textId="3D83C66F" w:rsidR="008C434B" w:rsidRPr="004C5DAB" w:rsidRDefault="00E21F8F" w:rsidP="00C02A70">
            <w:pPr>
              <w:spacing w:line="256" w:lineRule="auto"/>
              <w:jc w:val="both"/>
              <w:rPr>
                <w:rFonts w:ascii="Arial" w:hAnsi="Arial" w:cs="Arial"/>
              </w:rPr>
            </w:pPr>
            <w:r>
              <w:rPr>
                <w:rFonts w:ascii="Arial" w:hAnsi="Arial" w:cs="Arial"/>
              </w:rPr>
              <w:t>20</w:t>
            </w:r>
            <w:r w:rsidR="00C46CBA" w:rsidRPr="004C5DAB">
              <w:rPr>
                <w:rFonts w:ascii="Arial" w:hAnsi="Arial" w:cs="Arial"/>
              </w:rPr>
              <w:t>/1</w:t>
            </w:r>
            <w:r>
              <w:rPr>
                <w:rFonts w:ascii="Arial" w:hAnsi="Arial" w:cs="Arial"/>
              </w:rPr>
              <w:t>1</w:t>
            </w:r>
            <w:r w:rsidR="00C46CBA" w:rsidRPr="004C5DAB">
              <w:rPr>
                <w:rFonts w:ascii="Arial" w:hAnsi="Arial" w:cs="Arial"/>
              </w:rPr>
              <w:t>/2022-</w:t>
            </w:r>
          </w:p>
          <w:p w14:paraId="1F278D4F" w14:textId="42D609CC" w:rsidR="00C46CBA" w:rsidRPr="004C5DAB" w:rsidRDefault="00E21F8F" w:rsidP="00C02A70">
            <w:pPr>
              <w:spacing w:line="256" w:lineRule="auto"/>
              <w:jc w:val="both"/>
              <w:rPr>
                <w:rFonts w:ascii="Arial" w:hAnsi="Arial" w:cs="Arial"/>
              </w:rPr>
            </w:pPr>
            <w:r>
              <w:rPr>
                <w:rFonts w:ascii="Arial" w:hAnsi="Arial" w:cs="Arial"/>
              </w:rPr>
              <w:t>27</w:t>
            </w:r>
            <w:r w:rsidR="007A7D14">
              <w:rPr>
                <w:rFonts w:ascii="Arial" w:hAnsi="Arial" w:cs="Arial"/>
              </w:rPr>
              <w:t>/</w:t>
            </w:r>
            <w:r w:rsidR="00453287" w:rsidRPr="004C5DAB">
              <w:rPr>
                <w:rFonts w:ascii="Arial" w:hAnsi="Arial" w:cs="Arial"/>
              </w:rPr>
              <w:t>1</w:t>
            </w:r>
            <w:r>
              <w:rPr>
                <w:rFonts w:ascii="Arial" w:hAnsi="Arial" w:cs="Arial"/>
              </w:rPr>
              <w:t>1</w:t>
            </w:r>
            <w:r w:rsidR="00453287" w:rsidRPr="004C5DAB">
              <w:rPr>
                <w:rFonts w:ascii="Arial" w:hAnsi="Arial" w:cs="Arial"/>
              </w:rPr>
              <w:t>/2022</w:t>
            </w:r>
          </w:p>
        </w:tc>
        <w:tc>
          <w:tcPr>
            <w:tcW w:w="2254" w:type="dxa"/>
          </w:tcPr>
          <w:p w14:paraId="4B64D922" w14:textId="11D99412" w:rsidR="008C434B" w:rsidRPr="004C5DAB" w:rsidRDefault="004C5DAB" w:rsidP="00C02A70">
            <w:pPr>
              <w:spacing w:line="256" w:lineRule="auto"/>
              <w:jc w:val="both"/>
              <w:rPr>
                <w:rFonts w:ascii="Arial" w:hAnsi="Arial" w:cs="Arial"/>
              </w:rPr>
            </w:pPr>
            <w:r w:rsidRPr="004C5DAB">
              <w:rPr>
                <w:rFonts w:ascii="Arial" w:hAnsi="Arial" w:cs="Arial"/>
              </w:rPr>
              <w:t>IT Manager</w:t>
            </w:r>
          </w:p>
        </w:tc>
      </w:tr>
    </w:tbl>
    <w:p w14:paraId="4D31674B" w14:textId="77777777" w:rsidR="00A90EF8" w:rsidRDefault="00A90EF8" w:rsidP="00C02A70">
      <w:pPr>
        <w:spacing w:line="256" w:lineRule="auto"/>
        <w:jc w:val="both"/>
        <w:rPr>
          <w:rFonts w:ascii="Arial" w:hAnsi="Arial" w:cs="Arial"/>
        </w:rPr>
      </w:pPr>
    </w:p>
    <w:p w14:paraId="7DE4FDBF" w14:textId="71313F3D" w:rsidR="007A51A6" w:rsidRDefault="00D8038F" w:rsidP="00A05B42">
      <w:pPr>
        <w:pStyle w:val="Heading1"/>
        <w:rPr>
          <w:rFonts w:ascii="Arial" w:hAnsi="Arial" w:cs="Arial"/>
          <w:b/>
          <w:bCs/>
          <w:color w:val="auto"/>
          <w:sz w:val="24"/>
          <w:szCs w:val="24"/>
        </w:rPr>
      </w:pPr>
      <w:bookmarkStart w:id="10" w:name="_Toc120305984"/>
      <w:r w:rsidRPr="00A05B42">
        <w:rPr>
          <w:rFonts w:ascii="Arial" w:hAnsi="Arial" w:cs="Arial"/>
          <w:b/>
          <w:bCs/>
          <w:color w:val="auto"/>
          <w:sz w:val="24"/>
          <w:szCs w:val="24"/>
        </w:rPr>
        <w:t xml:space="preserve">Monitoring </w:t>
      </w:r>
      <w:r w:rsidR="00BE104D" w:rsidRPr="00A05B42">
        <w:rPr>
          <w:rFonts w:ascii="Arial" w:hAnsi="Arial" w:cs="Arial"/>
          <w:b/>
          <w:bCs/>
          <w:color w:val="auto"/>
          <w:sz w:val="24"/>
          <w:szCs w:val="24"/>
        </w:rPr>
        <w:t>Plan</w:t>
      </w:r>
      <w:bookmarkEnd w:id="10"/>
    </w:p>
    <w:p w14:paraId="4A918052" w14:textId="77777777" w:rsidR="00A05B42" w:rsidRPr="00A05B42" w:rsidRDefault="00A05B42" w:rsidP="00A05B42"/>
    <w:tbl>
      <w:tblPr>
        <w:tblStyle w:val="TableGrid"/>
        <w:tblW w:w="0" w:type="auto"/>
        <w:tblLook w:val="04A0" w:firstRow="1" w:lastRow="0" w:firstColumn="1" w:lastColumn="0" w:noHBand="0" w:noVBand="1"/>
      </w:tblPr>
      <w:tblGrid>
        <w:gridCol w:w="2254"/>
        <w:gridCol w:w="2254"/>
        <w:gridCol w:w="2254"/>
        <w:gridCol w:w="2254"/>
      </w:tblGrid>
      <w:tr w:rsidR="0004591F" w14:paraId="7E7035E5" w14:textId="77777777" w:rsidTr="0004591F">
        <w:tc>
          <w:tcPr>
            <w:tcW w:w="2254" w:type="dxa"/>
          </w:tcPr>
          <w:p w14:paraId="0DE1D793" w14:textId="1406908E" w:rsidR="0004591F" w:rsidRPr="00D4149D" w:rsidRDefault="0004591F" w:rsidP="00C02A70">
            <w:pPr>
              <w:spacing w:line="256" w:lineRule="auto"/>
              <w:jc w:val="both"/>
              <w:rPr>
                <w:rFonts w:ascii="Arial" w:hAnsi="Arial" w:cs="Arial"/>
                <w:b/>
                <w:bCs/>
              </w:rPr>
            </w:pPr>
            <w:r w:rsidRPr="00D4149D">
              <w:rPr>
                <w:rFonts w:ascii="Arial" w:hAnsi="Arial" w:cs="Arial"/>
                <w:b/>
                <w:bCs/>
              </w:rPr>
              <w:t>Action</w:t>
            </w:r>
          </w:p>
        </w:tc>
        <w:tc>
          <w:tcPr>
            <w:tcW w:w="2254" w:type="dxa"/>
          </w:tcPr>
          <w:p w14:paraId="2C17E384" w14:textId="52AE5A5A" w:rsidR="0004591F" w:rsidRPr="00D4149D" w:rsidRDefault="002222E4" w:rsidP="00C02A70">
            <w:pPr>
              <w:spacing w:line="256" w:lineRule="auto"/>
              <w:jc w:val="both"/>
              <w:rPr>
                <w:rFonts w:ascii="Arial" w:hAnsi="Arial" w:cs="Arial"/>
                <w:b/>
                <w:bCs/>
              </w:rPr>
            </w:pPr>
            <w:r w:rsidRPr="00D4149D">
              <w:rPr>
                <w:rFonts w:ascii="Arial" w:hAnsi="Arial" w:cs="Arial"/>
                <w:b/>
                <w:bCs/>
              </w:rPr>
              <w:t>Description</w:t>
            </w:r>
          </w:p>
        </w:tc>
        <w:tc>
          <w:tcPr>
            <w:tcW w:w="2254" w:type="dxa"/>
          </w:tcPr>
          <w:p w14:paraId="2B8012E0" w14:textId="042FCB01" w:rsidR="0004591F" w:rsidRPr="00D4149D" w:rsidRDefault="002222E4" w:rsidP="00C02A70">
            <w:pPr>
              <w:spacing w:line="256" w:lineRule="auto"/>
              <w:jc w:val="both"/>
              <w:rPr>
                <w:rFonts w:ascii="Arial" w:hAnsi="Arial" w:cs="Arial"/>
                <w:b/>
                <w:bCs/>
              </w:rPr>
            </w:pPr>
            <w:r w:rsidRPr="00D4149D">
              <w:rPr>
                <w:rFonts w:ascii="Arial" w:hAnsi="Arial" w:cs="Arial"/>
                <w:b/>
                <w:bCs/>
              </w:rPr>
              <w:t>Timeframe</w:t>
            </w:r>
          </w:p>
        </w:tc>
        <w:tc>
          <w:tcPr>
            <w:tcW w:w="2254" w:type="dxa"/>
          </w:tcPr>
          <w:p w14:paraId="6B60DFA2" w14:textId="44713B88" w:rsidR="0004591F" w:rsidRPr="00D4149D" w:rsidRDefault="002222E4" w:rsidP="00C02A70">
            <w:pPr>
              <w:spacing w:line="256" w:lineRule="auto"/>
              <w:jc w:val="both"/>
              <w:rPr>
                <w:rFonts w:ascii="Arial" w:hAnsi="Arial" w:cs="Arial"/>
                <w:b/>
                <w:bCs/>
              </w:rPr>
            </w:pPr>
            <w:r w:rsidRPr="00D4149D">
              <w:rPr>
                <w:rFonts w:ascii="Arial" w:hAnsi="Arial" w:cs="Arial"/>
                <w:b/>
                <w:bCs/>
              </w:rPr>
              <w:t xml:space="preserve">Staff responsible </w:t>
            </w:r>
          </w:p>
        </w:tc>
      </w:tr>
      <w:tr w:rsidR="0004591F" w14:paraId="42507D13" w14:textId="77777777" w:rsidTr="0004591F">
        <w:tc>
          <w:tcPr>
            <w:tcW w:w="2254" w:type="dxa"/>
          </w:tcPr>
          <w:p w14:paraId="31D08FB3" w14:textId="10A23ED2" w:rsidR="0004591F" w:rsidRDefault="00F95FB2" w:rsidP="00C02A70">
            <w:pPr>
              <w:spacing w:line="256" w:lineRule="auto"/>
              <w:jc w:val="both"/>
              <w:rPr>
                <w:rFonts w:ascii="Arial" w:hAnsi="Arial" w:cs="Arial"/>
              </w:rPr>
            </w:pPr>
            <w:r w:rsidRPr="00F95FB2">
              <w:rPr>
                <w:rFonts w:ascii="Arial" w:hAnsi="Arial" w:cs="Arial"/>
              </w:rPr>
              <w:t>Online visitors to the site</w:t>
            </w:r>
          </w:p>
        </w:tc>
        <w:tc>
          <w:tcPr>
            <w:tcW w:w="2254" w:type="dxa"/>
          </w:tcPr>
          <w:p w14:paraId="29258318" w14:textId="6B2411AA" w:rsidR="0004591F" w:rsidRDefault="0009091C" w:rsidP="00C02A70">
            <w:pPr>
              <w:spacing w:line="256" w:lineRule="auto"/>
              <w:jc w:val="both"/>
              <w:rPr>
                <w:rFonts w:ascii="Arial" w:hAnsi="Arial" w:cs="Arial"/>
              </w:rPr>
            </w:pPr>
            <w:r>
              <w:rPr>
                <w:rFonts w:ascii="Arial" w:hAnsi="Arial" w:cs="Arial"/>
              </w:rPr>
              <w:t>M</w:t>
            </w:r>
            <w:r w:rsidRPr="0009091C">
              <w:rPr>
                <w:rFonts w:ascii="Arial" w:hAnsi="Arial" w:cs="Arial"/>
              </w:rPr>
              <w:t>onitoring the number of visitors to the online site</w:t>
            </w:r>
          </w:p>
        </w:tc>
        <w:tc>
          <w:tcPr>
            <w:tcW w:w="2254" w:type="dxa"/>
          </w:tcPr>
          <w:p w14:paraId="1F230AFC" w14:textId="56032B9C" w:rsidR="0004591F" w:rsidRDefault="00FB10B2" w:rsidP="00C02A70">
            <w:pPr>
              <w:spacing w:line="256" w:lineRule="auto"/>
              <w:jc w:val="both"/>
              <w:rPr>
                <w:rFonts w:ascii="Arial" w:hAnsi="Arial" w:cs="Arial"/>
              </w:rPr>
            </w:pPr>
            <w:r>
              <w:rPr>
                <w:rFonts w:ascii="Arial" w:hAnsi="Arial" w:cs="Arial"/>
              </w:rPr>
              <w:t>Daily</w:t>
            </w:r>
          </w:p>
        </w:tc>
        <w:tc>
          <w:tcPr>
            <w:tcW w:w="2254" w:type="dxa"/>
          </w:tcPr>
          <w:p w14:paraId="1E69222B" w14:textId="1D654EF0" w:rsidR="0004591F" w:rsidRDefault="003A5C7E" w:rsidP="00C02A70">
            <w:pPr>
              <w:spacing w:line="256" w:lineRule="auto"/>
              <w:jc w:val="both"/>
              <w:rPr>
                <w:rFonts w:ascii="Arial" w:hAnsi="Arial" w:cs="Arial"/>
              </w:rPr>
            </w:pPr>
            <w:r>
              <w:rPr>
                <w:rFonts w:ascii="Arial" w:hAnsi="Arial" w:cs="Arial"/>
              </w:rPr>
              <w:t>Marketing manager</w:t>
            </w:r>
          </w:p>
        </w:tc>
      </w:tr>
      <w:tr w:rsidR="0004591F" w14:paraId="786CECAC" w14:textId="77777777" w:rsidTr="0004591F">
        <w:tc>
          <w:tcPr>
            <w:tcW w:w="2254" w:type="dxa"/>
          </w:tcPr>
          <w:p w14:paraId="24DB173F" w14:textId="575BBB45" w:rsidR="0004591F" w:rsidRDefault="00194BF8" w:rsidP="00C02A70">
            <w:pPr>
              <w:spacing w:line="256" w:lineRule="auto"/>
              <w:jc w:val="both"/>
              <w:rPr>
                <w:rFonts w:ascii="Arial" w:hAnsi="Arial" w:cs="Arial"/>
              </w:rPr>
            </w:pPr>
            <w:r>
              <w:rPr>
                <w:rFonts w:ascii="Arial" w:hAnsi="Arial" w:cs="Arial"/>
              </w:rPr>
              <w:t>Online shoppers</w:t>
            </w:r>
          </w:p>
        </w:tc>
        <w:tc>
          <w:tcPr>
            <w:tcW w:w="2254" w:type="dxa"/>
          </w:tcPr>
          <w:p w14:paraId="0417A175" w14:textId="7B717D09" w:rsidR="0004591F" w:rsidRDefault="00F07DAC" w:rsidP="00C02A70">
            <w:pPr>
              <w:spacing w:line="256" w:lineRule="auto"/>
              <w:jc w:val="both"/>
              <w:rPr>
                <w:rFonts w:ascii="Arial" w:hAnsi="Arial" w:cs="Arial"/>
              </w:rPr>
            </w:pPr>
            <w:r>
              <w:rPr>
                <w:rFonts w:ascii="Arial" w:hAnsi="Arial" w:cs="Arial"/>
              </w:rPr>
              <w:t>M</w:t>
            </w:r>
            <w:r w:rsidRPr="0009091C">
              <w:rPr>
                <w:rFonts w:ascii="Arial" w:hAnsi="Arial" w:cs="Arial"/>
              </w:rPr>
              <w:t>onitoring</w:t>
            </w:r>
            <w:r w:rsidR="008D78E2">
              <w:rPr>
                <w:rFonts w:ascii="Arial" w:hAnsi="Arial" w:cs="Arial"/>
              </w:rPr>
              <w:t xml:space="preserve"> and counting</w:t>
            </w:r>
            <w:r w:rsidRPr="0009091C">
              <w:rPr>
                <w:rFonts w:ascii="Arial" w:hAnsi="Arial" w:cs="Arial"/>
              </w:rPr>
              <w:t xml:space="preserve"> the number of </w:t>
            </w:r>
            <w:r>
              <w:rPr>
                <w:rFonts w:ascii="Arial" w:hAnsi="Arial" w:cs="Arial"/>
              </w:rPr>
              <w:t>buyers</w:t>
            </w:r>
            <w:r w:rsidRPr="0009091C">
              <w:rPr>
                <w:rFonts w:ascii="Arial" w:hAnsi="Arial" w:cs="Arial"/>
              </w:rPr>
              <w:t xml:space="preserve"> to the online site</w:t>
            </w:r>
          </w:p>
        </w:tc>
        <w:tc>
          <w:tcPr>
            <w:tcW w:w="2254" w:type="dxa"/>
          </w:tcPr>
          <w:p w14:paraId="1999C99E" w14:textId="61AC0843" w:rsidR="0004591F" w:rsidRDefault="00AC0033" w:rsidP="00C02A70">
            <w:pPr>
              <w:spacing w:line="256" w:lineRule="auto"/>
              <w:jc w:val="both"/>
              <w:rPr>
                <w:rFonts w:ascii="Arial" w:hAnsi="Arial" w:cs="Arial"/>
              </w:rPr>
            </w:pPr>
            <w:r>
              <w:rPr>
                <w:rFonts w:ascii="Arial" w:hAnsi="Arial" w:cs="Arial"/>
              </w:rPr>
              <w:t>Daily</w:t>
            </w:r>
          </w:p>
        </w:tc>
        <w:tc>
          <w:tcPr>
            <w:tcW w:w="2254" w:type="dxa"/>
          </w:tcPr>
          <w:p w14:paraId="3BD86A25" w14:textId="14AB42F0" w:rsidR="0004591F" w:rsidRDefault="003A5C7E" w:rsidP="00C02A70">
            <w:pPr>
              <w:spacing w:line="256" w:lineRule="auto"/>
              <w:jc w:val="both"/>
              <w:rPr>
                <w:rFonts w:ascii="Arial" w:hAnsi="Arial" w:cs="Arial"/>
              </w:rPr>
            </w:pPr>
            <w:r>
              <w:rPr>
                <w:rFonts w:ascii="Arial" w:hAnsi="Arial" w:cs="Arial"/>
              </w:rPr>
              <w:t>Sales manager</w:t>
            </w:r>
          </w:p>
        </w:tc>
      </w:tr>
      <w:tr w:rsidR="0004591F" w14:paraId="32526455" w14:textId="77777777" w:rsidTr="0004591F">
        <w:tc>
          <w:tcPr>
            <w:tcW w:w="2254" w:type="dxa"/>
          </w:tcPr>
          <w:p w14:paraId="05C07D85" w14:textId="27FEBE35" w:rsidR="0004591F" w:rsidRDefault="00F91BD4" w:rsidP="00C02A70">
            <w:pPr>
              <w:spacing w:line="256" w:lineRule="auto"/>
              <w:jc w:val="both"/>
              <w:rPr>
                <w:rFonts w:ascii="Arial" w:hAnsi="Arial" w:cs="Arial"/>
              </w:rPr>
            </w:pPr>
            <w:r>
              <w:rPr>
                <w:rFonts w:ascii="Arial" w:hAnsi="Arial" w:cs="Arial"/>
              </w:rPr>
              <w:t>K</w:t>
            </w:r>
            <w:r w:rsidRPr="00F91BD4">
              <w:rPr>
                <w:rFonts w:ascii="Arial" w:hAnsi="Arial" w:cs="Arial"/>
              </w:rPr>
              <w:t>eep in touch with customers via chat</w:t>
            </w:r>
          </w:p>
        </w:tc>
        <w:tc>
          <w:tcPr>
            <w:tcW w:w="2254" w:type="dxa"/>
          </w:tcPr>
          <w:p w14:paraId="449C14AF" w14:textId="15E9AFDF" w:rsidR="0004591F" w:rsidRDefault="000F7AF1" w:rsidP="00C02A70">
            <w:pPr>
              <w:spacing w:line="256" w:lineRule="auto"/>
              <w:jc w:val="both"/>
              <w:rPr>
                <w:rFonts w:ascii="Arial" w:hAnsi="Arial" w:cs="Arial"/>
              </w:rPr>
            </w:pPr>
            <w:r>
              <w:rPr>
                <w:rFonts w:ascii="Arial" w:hAnsi="Arial" w:cs="Arial"/>
              </w:rPr>
              <w:t>P</w:t>
            </w:r>
            <w:r w:rsidRPr="000F7AF1">
              <w:rPr>
                <w:rFonts w:ascii="Arial" w:hAnsi="Arial" w:cs="Arial"/>
              </w:rPr>
              <w:t>rompt responses to customer needs via chat</w:t>
            </w:r>
          </w:p>
        </w:tc>
        <w:tc>
          <w:tcPr>
            <w:tcW w:w="2254" w:type="dxa"/>
          </w:tcPr>
          <w:p w14:paraId="32D24E59" w14:textId="1B8B52A2" w:rsidR="0004591F" w:rsidRDefault="00AC0033" w:rsidP="00C02A70">
            <w:pPr>
              <w:spacing w:line="256" w:lineRule="auto"/>
              <w:jc w:val="both"/>
              <w:rPr>
                <w:rFonts w:ascii="Arial" w:hAnsi="Arial" w:cs="Arial"/>
              </w:rPr>
            </w:pPr>
            <w:r>
              <w:rPr>
                <w:rFonts w:ascii="Arial" w:hAnsi="Arial" w:cs="Arial"/>
              </w:rPr>
              <w:t>Daily</w:t>
            </w:r>
          </w:p>
        </w:tc>
        <w:tc>
          <w:tcPr>
            <w:tcW w:w="2254" w:type="dxa"/>
          </w:tcPr>
          <w:p w14:paraId="49147ED4" w14:textId="131FC5BB" w:rsidR="0004591F" w:rsidRDefault="006A2502" w:rsidP="00C02A70">
            <w:pPr>
              <w:spacing w:line="256" w:lineRule="auto"/>
              <w:jc w:val="both"/>
              <w:rPr>
                <w:rFonts w:ascii="Arial" w:hAnsi="Arial" w:cs="Arial"/>
              </w:rPr>
            </w:pPr>
            <w:r>
              <w:rPr>
                <w:rFonts w:ascii="Arial" w:hAnsi="Arial" w:cs="Arial"/>
              </w:rPr>
              <w:t>Sales manager</w:t>
            </w:r>
          </w:p>
        </w:tc>
      </w:tr>
      <w:tr w:rsidR="00357906" w14:paraId="2A51729E" w14:textId="77777777" w:rsidTr="0004591F">
        <w:tc>
          <w:tcPr>
            <w:tcW w:w="2254" w:type="dxa"/>
          </w:tcPr>
          <w:p w14:paraId="1D4F2749" w14:textId="58077ABA" w:rsidR="00357906" w:rsidRPr="008D5EFD" w:rsidRDefault="001F4EAD" w:rsidP="00C02A70">
            <w:pPr>
              <w:spacing w:line="256" w:lineRule="auto"/>
              <w:jc w:val="both"/>
              <w:rPr>
                <w:rFonts w:ascii="Arial" w:hAnsi="Arial" w:cs="Arial"/>
              </w:rPr>
            </w:pPr>
            <w:r w:rsidRPr="008D5EFD">
              <w:rPr>
                <w:rFonts w:ascii="Arial" w:hAnsi="Arial" w:cs="Arial"/>
              </w:rPr>
              <w:t>Feedback from buyers</w:t>
            </w:r>
          </w:p>
        </w:tc>
        <w:tc>
          <w:tcPr>
            <w:tcW w:w="2254" w:type="dxa"/>
          </w:tcPr>
          <w:p w14:paraId="00A2D811" w14:textId="0B7A87C2" w:rsidR="00357906" w:rsidRDefault="00566468" w:rsidP="00C02A70">
            <w:pPr>
              <w:spacing w:line="256" w:lineRule="auto"/>
              <w:jc w:val="both"/>
              <w:rPr>
                <w:rFonts w:ascii="Arial" w:hAnsi="Arial" w:cs="Arial"/>
              </w:rPr>
            </w:pPr>
            <w:r>
              <w:rPr>
                <w:rFonts w:ascii="Arial" w:hAnsi="Arial" w:cs="Arial"/>
              </w:rPr>
              <w:t>C</w:t>
            </w:r>
            <w:r w:rsidRPr="00566468">
              <w:rPr>
                <w:rFonts w:ascii="Arial" w:hAnsi="Arial" w:cs="Arial"/>
              </w:rPr>
              <w:t>ustomer opinions about the purchased products</w:t>
            </w:r>
          </w:p>
        </w:tc>
        <w:tc>
          <w:tcPr>
            <w:tcW w:w="2254" w:type="dxa"/>
          </w:tcPr>
          <w:p w14:paraId="0247AEAA" w14:textId="0C4B235D" w:rsidR="00357906" w:rsidRDefault="00AC0033" w:rsidP="00C02A70">
            <w:pPr>
              <w:spacing w:line="256" w:lineRule="auto"/>
              <w:jc w:val="both"/>
              <w:rPr>
                <w:rFonts w:ascii="Arial" w:hAnsi="Arial" w:cs="Arial"/>
              </w:rPr>
            </w:pPr>
            <w:r>
              <w:rPr>
                <w:rFonts w:ascii="Arial" w:hAnsi="Arial" w:cs="Arial"/>
              </w:rPr>
              <w:t>Daily</w:t>
            </w:r>
          </w:p>
        </w:tc>
        <w:tc>
          <w:tcPr>
            <w:tcW w:w="2254" w:type="dxa"/>
          </w:tcPr>
          <w:p w14:paraId="130462DD" w14:textId="265B8604" w:rsidR="00357906" w:rsidRDefault="00B37915" w:rsidP="00C02A70">
            <w:pPr>
              <w:spacing w:line="256" w:lineRule="auto"/>
              <w:jc w:val="both"/>
              <w:rPr>
                <w:rFonts w:ascii="Arial" w:hAnsi="Arial" w:cs="Arial"/>
              </w:rPr>
            </w:pPr>
            <w:r>
              <w:rPr>
                <w:rFonts w:ascii="Arial" w:hAnsi="Arial" w:cs="Arial"/>
              </w:rPr>
              <w:t>Marketing manager</w:t>
            </w:r>
          </w:p>
        </w:tc>
      </w:tr>
    </w:tbl>
    <w:p w14:paraId="776C0F60" w14:textId="77777777" w:rsidR="00BE104D" w:rsidRDefault="00BE104D" w:rsidP="00C02A70">
      <w:pPr>
        <w:spacing w:line="256" w:lineRule="auto"/>
        <w:jc w:val="both"/>
        <w:rPr>
          <w:rFonts w:ascii="Arial" w:hAnsi="Arial" w:cs="Arial"/>
        </w:rPr>
      </w:pPr>
    </w:p>
    <w:p w14:paraId="53332639" w14:textId="450E7D75" w:rsidR="007A51A6" w:rsidRPr="00A05B42" w:rsidRDefault="0057330F" w:rsidP="00A05B42">
      <w:pPr>
        <w:pStyle w:val="Heading1"/>
        <w:rPr>
          <w:rFonts w:ascii="Arial" w:hAnsi="Arial" w:cs="Arial"/>
          <w:b/>
          <w:bCs/>
          <w:color w:val="auto"/>
          <w:sz w:val="24"/>
          <w:szCs w:val="24"/>
        </w:rPr>
      </w:pPr>
      <w:bookmarkStart w:id="11" w:name="_Toc120305985"/>
      <w:r w:rsidRPr="00A05B42">
        <w:rPr>
          <w:rFonts w:ascii="Arial" w:hAnsi="Arial" w:cs="Arial"/>
          <w:b/>
          <w:bCs/>
          <w:color w:val="auto"/>
          <w:sz w:val="24"/>
          <w:szCs w:val="24"/>
        </w:rPr>
        <w:t>Evaluation</w:t>
      </w:r>
      <w:bookmarkEnd w:id="11"/>
    </w:p>
    <w:p w14:paraId="0FAB0E63" w14:textId="77777777" w:rsidR="007A51A6" w:rsidRDefault="007A51A6" w:rsidP="00C02A70">
      <w:pPr>
        <w:spacing w:line="256" w:lineRule="auto"/>
        <w:jc w:val="both"/>
        <w:rPr>
          <w:rFonts w:ascii="Arial" w:hAnsi="Arial" w:cs="Arial"/>
        </w:rPr>
      </w:pPr>
    </w:p>
    <w:p w14:paraId="3E158EA3" w14:textId="0A8B9145" w:rsidR="00407EE0" w:rsidRDefault="00407EE0" w:rsidP="00C02A70">
      <w:pPr>
        <w:spacing w:line="256" w:lineRule="auto"/>
        <w:jc w:val="both"/>
        <w:rPr>
          <w:rFonts w:ascii="Arial" w:hAnsi="Arial" w:cs="Arial"/>
        </w:rPr>
      </w:pPr>
      <w:r w:rsidRPr="00407EE0">
        <w:rPr>
          <w:rFonts w:ascii="Arial" w:hAnsi="Arial" w:cs="Arial"/>
        </w:rPr>
        <w:t>To track the intended changes that result from my report, I need to identify key performance indicators (KPIs). KPIs can be described as critical measures of success.</w:t>
      </w:r>
    </w:p>
    <w:p w14:paraId="146034FC" w14:textId="77777777" w:rsidR="007A51A6" w:rsidRDefault="007A51A6" w:rsidP="00C02A70">
      <w:pPr>
        <w:spacing w:line="256" w:lineRule="auto"/>
        <w:jc w:val="both"/>
        <w:rPr>
          <w:rFonts w:ascii="Arial" w:hAnsi="Arial" w:cs="Arial"/>
        </w:rPr>
      </w:pPr>
    </w:p>
    <w:tbl>
      <w:tblPr>
        <w:tblStyle w:val="TableGrid"/>
        <w:tblW w:w="0" w:type="auto"/>
        <w:shd w:val="clear" w:color="auto" w:fill="92D050"/>
        <w:tblLook w:val="04A0" w:firstRow="1" w:lastRow="0" w:firstColumn="1" w:lastColumn="0" w:noHBand="0" w:noVBand="1"/>
      </w:tblPr>
      <w:tblGrid>
        <w:gridCol w:w="4508"/>
        <w:gridCol w:w="4508"/>
      </w:tblGrid>
      <w:tr w:rsidR="00462EE8" w:rsidRPr="00462EE8" w14:paraId="6E71B3D6" w14:textId="77777777" w:rsidTr="006D5180">
        <w:trPr>
          <w:trHeight w:val="606"/>
        </w:trPr>
        <w:tc>
          <w:tcPr>
            <w:tcW w:w="4508" w:type="dxa"/>
            <w:shd w:val="clear" w:color="auto" w:fill="92D050"/>
          </w:tcPr>
          <w:p w14:paraId="482C6E9E" w14:textId="4264B7AF" w:rsidR="004C22F4" w:rsidRPr="00462EE8" w:rsidRDefault="004C22F4" w:rsidP="00C02A70">
            <w:pPr>
              <w:spacing w:line="256" w:lineRule="auto"/>
              <w:jc w:val="both"/>
              <w:rPr>
                <w:rFonts w:ascii="Arial" w:hAnsi="Arial" w:cs="Arial"/>
              </w:rPr>
            </w:pPr>
            <w:r w:rsidRPr="00462EE8">
              <w:rPr>
                <w:rFonts w:ascii="Arial" w:hAnsi="Arial" w:cs="Arial"/>
              </w:rPr>
              <w:t>Problem identified</w:t>
            </w:r>
          </w:p>
        </w:tc>
        <w:tc>
          <w:tcPr>
            <w:tcW w:w="4508" w:type="dxa"/>
            <w:shd w:val="clear" w:color="auto" w:fill="92D050"/>
          </w:tcPr>
          <w:p w14:paraId="6B9C839B" w14:textId="250C4254" w:rsidR="004C22F4" w:rsidRPr="00462EE8" w:rsidRDefault="00C26AF0" w:rsidP="00C02A70">
            <w:pPr>
              <w:spacing w:line="256" w:lineRule="auto"/>
              <w:jc w:val="both"/>
              <w:rPr>
                <w:rFonts w:ascii="Arial" w:hAnsi="Arial" w:cs="Arial"/>
              </w:rPr>
            </w:pPr>
            <w:r w:rsidRPr="00462EE8">
              <w:rPr>
                <w:rFonts w:ascii="Arial" w:hAnsi="Arial" w:cs="Arial"/>
              </w:rPr>
              <w:t>Decreasing profitability on TM Lewin</w:t>
            </w:r>
          </w:p>
        </w:tc>
      </w:tr>
      <w:tr w:rsidR="00462EE8" w:rsidRPr="00462EE8" w14:paraId="114AE4A1" w14:textId="77777777" w:rsidTr="006D5180">
        <w:trPr>
          <w:trHeight w:val="558"/>
        </w:trPr>
        <w:tc>
          <w:tcPr>
            <w:tcW w:w="4508" w:type="dxa"/>
            <w:shd w:val="clear" w:color="auto" w:fill="92D050"/>
          </w:tcPr>
          <w:p w14:paraId="1B0D138D" w14:textId="16334948" w:rsidR="004C22F4" w:rsidRPr="00462EE8" w:rsidRDefault="004C22F4" w:rsidP="00C02A70">
            <w:pPr>
              <w:spacing w:line="256" w:lineRule="auto"/>
              <w:jc w:val="both"/>
              <w:rPr>
                <w:rFonts w:ascii="Arial" w:hAnsi="Arial" w:cs="Arial"/>
              </w:rPr>
            </w:pPr>
            <w:r w:rsidRPr="00462EE8">
              <w:rPr>
                <w:rFonts w:ascii="Arial" w:hAnsi="Arial" w:cs="Arial"/>
              </w:rPr>
              <w:t>Chosen</w:t>
            </w:r>
            <w:r w:rsidR="00CB5ACD" w:rsidRPr="00462EE8">
              <w:rPr>
                <w:rFonts w:ascii="Arial" w:hAnsi="Arial" w:cs="Arial"/>
              </w:rPr>
              <w:t xml:space="preserve"> solution</w:t>
            </w:r>
          </w:p>
        </w:tc>
        <w:tc>
          <w:tcPr>
            <w:tcW w:w="4508" w:type="dxa"/>
            <w:shd w:val="clear" w:color="auto" w:fill="92D050"/>
          </w:tcPr>
          <w:p w14:paraId="5FB3D6F8" w14:textId="65BC3B41" w:rsidR="004C22F4" w:rsidRPr="00462EE8" w:rsidRDefault="00AF7B9B" w:rsidP="00C02A70">
            <w:pPr>
              <w:spacing w:line="256" w:lineRule="auto"/>
              <w:jc w:val="both"/>
              <w:rPr>
                <w:rFonts w:ascii="Arial" w:hAnsi="Arial" w:cs="Arial"/>
              </w:rPr>
            </w:pPr>
            <w:r w:rsidRPr="00462EE8">
              <w:rPr>
                <w:rFonts w:ascii="Arial" w:hAnsi="Arial" w:cs="Arial"/>
              </w:rPr>
              <w:t>Online activity</w:t>
            </w:r>
          </w:p>
        </w:tc>
      </w:tr>
      <w:tr w:rsidR="00462EE8" w:rsidRPr="00462EE8" w14:paraId="1727CB27" w14:textId="77777777" w:rsidTr="006D5180">
        <w:trPr>
          <w:trHeight w:val="552"/>
        </w:trPr>
        <w:tc>
          <w:tcPr>
            <w:tcW w:w="4508" w:type="dxa"/>
            <w:shd w:val="clear" w:color="auto" w:fill="92D050"/>
          </w:tcPr>
          <w:p w14:paraId="0131A39F" w14:textId="66C7F2C8" w:rsidR="004C22F4" w:rsidRPr="00462EE8" w:rsidRDefault="00C26AF0" w:rsidP="00C02A70">
            <w:pPr>
              <w:spacing w:line="256" w:lineRule="auto"/>
              <w:jc w:val="both"/>
              <w:rPr>
                <w:rFonts w:ascii="Arial" w:hAnsi="Arial" w:cs="Arial"/>
              </w:rPr>
            </w:pPr>
            <w:r w:rsidRPr="00462EE8">
              <w:rPr>
                <w:rFonts w:ascii="Arial" w:hAnsi="Arial" w:cs="Arial"/>
              </w:rPr>
              <w:t>Outcome</w:t>
            </w:r>
          </w:p>
        </w:tc>
        <w:tc>
          <w:tcPr>
            <w:tcW w:w="4508" w:type="dxa"/>
            <w:shd w:val="clear" w:color="auto" w:fill="92D050"/>
          </w:tcPr>
          <w:p w14:paraId="685EC7E7" w14:textId="3211EDB4" w:rsidR="004C22F4" w:rsidRPr="00462EE8" w:rsidRDefault="00090E0C" w:rsidP="00C02A70">
            <w:pPr>
              <w:spacing w:line="256" w:lineRule="auto"/>
              <w:jc w:val="both"/>
              <w:rPr>
                <w:rFonts w:ascii="Arial" w:hAnsi="Arial" w:cs="Arial"/>
              </w:rPr>
            </w:pPr>
            <w:r w:rsidRPr="00462EE8">
              <w:rPr>
                <w:rFonts w:ascii="Arial" w:hAnsi="Arial" w:cs="Arial"/>
              </w:rPr>
              <w:t>Increasing profit on TM Lewin</w:t>
            </w:r>
          </w:p>
        </w:tc>
      </w:tr>
    </w:tbl>
    <w:p w14:paraId="2830858B" w14:textId="77777777" w:rsidR="00110071" w:rsidRDefault="00110071" w:rsidP="00C02A70">
      <w:pPr>
        <w:spacing w:line="256" w:lineRule="auto"/>
        <w:jc w:val="both"/>
        <w:rPr>
          <w:rFonts w:ascii="Arial" w:hAnsi="Arial" w:cs="Arial"/>
        </w:rPr>
      </w:pPr>
    </w:p>
    <w:p w14:paraId="5F03AF5F" w14:textId="26BC7DBD" w:rsidR="006D5180" w:rsidRDefault="003A72F4" w:rsidP="00C02A70">
      <w:pPr>
        <w:spacing w:line="256" w:lineRule="auto"/>
        <w:jc w:val="both"/>
        <w:rPr>
          <w:rFonts w:ascii="Arial" w:hAnsi="Arial" w:cs="Arial"/>
        </w:rPr>
      </w:pPr>
      <w:r>
        <w:rPr>
          <w:rFonts w:ascii="Arial" w:hAnsi="Arial" w:cs="Arial"/>
        </w:rPr>
        <w:t>Indicators</w:t>
      </w:r>
      <w:r w:rsidR="00110071">
        <w:rPr>
          <w:rFonts w:ascii="Arial" w:hAnsi="Arial" w:cs="Arial"/>
        </w:rPr>
        <w:t>:</w:t>
      </w:r>
    </w:p>
    <w:p w14:paraId="0C4353AB" w14:textId="524A8C16" w:rsidR="00110071" w:rsidRDefault="00C6429F" w:rsidP="00110071">
      <w:pPr>
        <w:pStyle w:val="ListParagraph"/>
        <w:numPr>
          <w:ilvl w:val="0"/>
          <w:numId w:val="12"/>
        </w:numPr>
        <w:spacing w:line="256" w:lineRule="auto"/>
        <w:jc w:val="both"/>
        <w:rPr>
          <w:rFonts w:ascii="Arial" w:hAnsi="Arial" w:cs="Arial"/>
        </w:rPr>
      </w:pPr>
      <w:r>
        <w:rPr>
          <w:rFonts w:ascii="Arial" w:hAnsi="Arial" w:cs="Arial"/>
        </w:rPr>
        <w:t>T</w:t>
      </w:r>
      <w:r w:rsidRPr="00C6429F">
        <w:rPr>
          <w:rFonts w:ascii="Arial" w:hAnsi="Arial" w:cs="Arial"/>
        </w:rPr>
        <w:t xml:space="preserve">he number of active customers who return during a certain </w:t>
      </w:r>
      <w:r w:rsidR="00325520" w:rsidRPr="00C6429F">
        <w:rPr>
          <w:rFonts w:ascii="Arial" w:hAnsi="Arial" w:cs="Arial"/>
        </w:rPr>
        <w:t>period</w:t>
      </w:r>
    </w:p>
    <w:p w14:paraId="36ED6A28" w14:textId="43552DB3" w:rsidR="00C6429F" w:rsidRDefault="002577AF" w:rsidP="00110071">
      <w:pPr>
        <w:pStyle w:val="ListParagraph"/>
        <w:numPr>
          <w:ilvl w:val="0"/>
          <w:numId w:val="12"/>
        </w:numPr>
        <w:spacing w:line="256" w:lineRule="auto"/>
        <w:jc w:val="both"/>
        <w:rPr>
          <w:rFonts w:ascii="Arial" w:hAnsi="Arial" w:cs="Arial"/>
        </w:rPr>
      </w:pPr>
      <w:r w:rsidRPr="002577AF">
        <w:rPr>
          <w:rFonts w:ascii="Arial" w:hAnsi="Arial" w:cs="Arial"/>
        </w:rPr>
        <w:t>The number of orders per active customer</w:t>
      </w:r>
    </w:p>
    <w:p w14:paraId="30751919" w14:textId="491DC3A9" w:rsidR="002577AF" w:rsidRDefault="00325520" w:rsidP="00110071">
      <w:pPr>
        <w:pStyle w:val="ListParagraph"/>
        <w:numPr>
          <w:ilvl w:val="0"/>
          <w:numId w:val="12"/>
        </w:numPr>
        <w:spacing w:line="256" w:lineRule="auto"/>
        <w:jc w:val="both"/>
        <w:rPr>
          <w:rFonts w:ascii="Arial" w:hAnsi="Arial" w:cs="Arial"/>
        </w:rPr>
      </w:pPr>
      <w:r>
        <w:rPr>
          <w:rFonts w:ascii="Arial" w:hAnsi="Arial" w:cs="Arial"/>
        </w:rPr>
        <w:t>T</w:t>
      </w:r>
      <w:r w:rsidRPr="00325520">
        <w:rPr>
          <w:rFonts w:ascii="Arial" w:hAnsi="Arial" w:cs="Arial"/>
        </w:rPr>
        <w:t>he number of live chat/phone requests from website</w:t>
      </w:r>
    </w:p>
    <w:p w14:paraId="313E5307" w14:textId="3627ECA3" w:rsidR="004357CA" w:rsidRPr="0042060B" w:rsidRDefault="00276982" w:rsidP="00C02A70">
      <w:pPr>
        <w:pStyle w:val="ListParagraph"/>
        <w:numPr>
          <w:ilvl w:val="0"/>
          <w:numId w:val="12"/>
        </w:numPr>
        <w:spacing w:line="256" w:lineRule="auto"/>
        <w:jc w:val="both"/>
        <w:rPr>
          <w:rFonts w:ascii="Arial" w:hAnsi="Arial" w:cs="Arial"/>
        </w:rPr>
      </w:pPr>
      <w:r w:rsidRPr="00276982">
        <w:rPr>
          <w:rFonts w:ascii="Arial" w:hAnsi="Arial" w:cs="Arial"/>
        </w:rPr>
        <w:t>Quality of product reviews</w:t>
      </w:r>
    </w:p>
    <w:p w14:paraId="33D6A4B3" w14:textId="79F4EE4D" w:rsidR="007A51A6" w:rsidRDefault="007A51A6" w:rsidP="00A05B42">
      <w:pPr>
        <w:pStyle w:val="Heading1"/>
        <w:rPr>
          <w:rFonts w:ascii="Arial" w:hAnsi="Arial" w:cs="Arial"/>
          <w:b/>
          <w:bCs/>
          <w:color w:val="auto"/>
          <w:sz w:val="24"/>
          <w:szCs w:val="24"/>
        </w:rPr>
      </w:pPr>
      <w:bookmarkStart w:id="12" w:name="_Toc120305986"/>
      <w:r w:rsidRPr="00A05B42">
        <w:rPr>
          <w:rFonts w:ascii="Arial" w:hAnsi="Arial" w:cs="Arial"/>
          <w:b/>
          <w:bCs/>
          <w:color w:val="auto"/>
          <w:sz w:val="24"/>
          <w:szCs w:val="24"/>
        </w:rPr>
        <w:lastRenderedPageBreak/>
        <w:t>Conclusion</w:t>
      </w:r>
      <w:bookmarkEnd w:id="12"/>
    </w:p>
    <w:p w14:paraId="6C74474C" w14:textId="77777777" w:rsidR="00A05B42" w:rsidRPr="00A05B42" w:rsidRDefault="00A05B42" w:rsidP="00A05B42"/>
    <w:p w14:paraId="70AB5E0A" w14:textId="77777777" w:rsidR="00174BD1" w:rsidRPr="00174BD1" w:rsidRDefault="00174BD1" w:rsidP="00174BD1">
      <w:pPr>
        <w:jc w:val="both"/>
        <w:rPr>
          <w:rFonts w:ascii="Arial" w:eastAsia="Times New Roman" w:hAnsi="Arial" w:cs="Arial"/>
          <w:lang w:eastAsia="en-GB"/>
        </w:rPr>
      </w:pPr>
      <w:r w:rsidRPr="00174BD1">
        <w:rPr>
          <w:rFonts w:ascii="Arial" w:eastAsia="Times New Roman" w:hAnsi="Arial" w:cs="Arial"/>
          <w:lang w:eastAsia="en-GB"/>
        </w:rPr>
        <w:t>Profitability is one of the most essential financial metrics for a business since it tells you how much money you made after investing. It might be defined as a company's ability to earn profits or revenues.</w:t>
      </w:r>
    </w:p>
    <w:p w14:paraId="74CAC334" w14:textId="77777777" w:rsidR="00174BD1" w:rsidRDefault="00174BD1" w:rsidP="00174BD1">
      <w:pPr>
        <w:jc w:val="both"/>
        <w:rPr>
          <w:rFonts w:ascii="Arial" w:eastAsia="Times New Roman" w:hAnsi="Arial" w:cs="Arial"/>
          <w:lang w:eastAsia="en-GB"/>
        </w:rPr>
      </w:pPr>
      <w:r w:rsidRPr="00174BD1">
        <w:rPr>
          <w:rFonts w:ascii="Arial" w:eastAsia="Times New Roman" w:hAnsi="Arial" w:cs="Arial"/>
          <w:lang w:eastAsia="en-GB"/>
        </w:rPr>
        <w:t>Profitability is critical when comparing firms or investment projects because it allows you to understand the risks and the ability to generate a return on investment. Both economic and financial profitability allow you to uncover difficulties and devise methods to make profits or recognise if you are wasting resources.</w:t>
      </w:r>
    </w:p>
    <w:p w14:paraId="395DB062" w14:textId="20D431AC" w:rsidR="004B0988" w:rsidRPr="00E84BB4" w:rsidRDefault="002222D5" w:rsidP="00502243">
      <w:pPr>
        <w:spacing w:line="256" w:lineRule="auto"/>
        <w:jc w:val="both"/>
        <w:rPr>
          <w:rFonts w:ascii="Arial" w:hAnsi="Arial" w:cs="Arial"/>
        </w:rPr>
      </w:pPr>
      <w:r w:rsidRPr="002222D5">
        <w:rPr>
          <w:rFonts w:ascii="Arial" w:hAnsi="Arial" w:cs="Arial"/>
          <w:shd w:val="clear" w:color="auto" w:fill="FFFFFF"/>
        </w:rPr>
        <w:t xml:space="preserve">Profitability is an indicator that we must evaluate in any firm. Profit should not be confused with profitability. Profit is a simple computation obtained by subtracting income from expenses; if the result is positive, profits exceed expenses. It's a simple notion, but it's a valuable indication for determining the short-term outcomes of simple investments. Profitability is a broader idea that allows us to see beyond short-term gains. It enables us to determine the true return on investment and compare the profitability of various types of investments. As a result, profitability is now the </w:t>
      </w:r>
      <w:r w:rsidR="004A26E8" w:rsidRPr="002222D5">
        <w:rPr>
          <w:rFonts w:ascii="Arial" w:hAnsi="Arial" w:cs="Arial"/>
          <w:shd w:val="clear" w:color="auto" w:fill="FFFFFF"/>
        </w:rPr>
        <w:t>most utilised</w:t>
      </w:r>
      <w:r w:rsidRPr="002222D5">
        <w:rPr>
          <w:rFonts w:ascii="Arial" w:hAnsi="Arial" w:cs="Arial"/>
          <w:shd w:val="clear" w:color="auto" w:fill="FFFFFF"/>
        </w:rPr>
        <w:t xml:space="preserve"> notion in most businesses, and it is the most comprehensive indicator we can employ.</w:t>
      </w:r>
    </w:p>
    <w:p w14:paraId="0E6FA72F" w14:textId="77777777" w:rsidR="004B0988" w:rsidRDefault="004B0988" w:rsidP="00C02A70">
      <w:pPr>
        <w:spacing w:line="256" w:lineRule="auto"/>
        <w:jc w:val="both"/>
        <w:rPr>
          <w:rFonts w:ascii="Arial" w:hAnsi="Arial" w:cs="Arial"/>
        </w:rPr>
      </w:pPr>
    </w:p>
    <w:p w14:paraId="3F48976F" w14:textId="77777777" w:rsidR="004B0988" w:rsidRDefault="004B0988" w:rsidP="00C02A70">
      <w:pPr>
        <w:spacing w:line="256" w:lineRule="auto"/>
        <w:jc w:val="both"/>
        <w:rPr>
          <w:rFonts w:ascii="Arial" w:hAnsi="Arial" w:cs="Arial"/>
        </w:rPr>
      </w:pPr>
    </w:p>
    <w:p w14:paraId="45D2F61E" w14:textId="77777777" w:rsidR="004B0988" w:rsidRDefault="004B0988" w:rsidP="00C02A70">
      <w:pPr>
        <w:spacing w:line="256" w:lineRule="auto"/>
        <w:jc w:val="both"/>
        <w:rPr>
          <w:rFonts w:ascii="Arial" w:hAnsi="Arial" w:cs="Arial"/>
        </w:rPr>
      </w:pPr>
    </w:p>
    <w:p w14:paraId="22902243" w14:textId="77777777" w:rsidR="004B0988" w:rsidRDefault="004B0988" w:rsidP="00C02A70">
      <w:pPr>
        <w:spacing w:line="256" w:lineRule="auto"/>
        <w:jc w:val="both"/>
        <w:rPr>
          <w:rFonts w:ascii="Arial" w:hAnsi="Arial" w:cs="Arial"/>
        </w:rPr>
      </w:pPr>
    </w:p>
    <w:p w14:paraId="3EC12794" w14:textId="77777777" w:rsidR="004B0988" w:rsidRDefault="004B0988" w:rsidP="00C02A70">
      <w:pPr>
        <w:spacing w:line="256" w:lineRule="auto"/>
        <w:jc w:val="both"/>
        <w:rPr>
          <w:rFonts w:ascii="Arial" w:hAnsi="Arial" w:cs="Arial"/>
        </w:rPr>
      </w:pPr>
    </w:p>
    <w:p w14:paraId="2196BEC7" w14:textId="77777777" w:rsidR="004B0988" w:rsidRDefault="004B0988" w:rsidP="00C02A70">
      <w:pPr>
        <w:spacing w:line="256" w:lineRule="auto"/>
        <w:jc w:val="both"/>
        <w:rPr>
          <w:rFonts w:ascii="Arial" w:hAnsi="Arial" w:cs="Arial"/>
        </w:rPr>
      </w:pPr>
    </w:p>
    <w:p w14:paraId="36AB02D7" w14:textId="77777777" w:rsidR="004B0988" w:rsidRDefault="004B0988" w:rsidP="00C02A70">
      <w:pPr>
        <w:spacing w:line="256" w:lineRule="auto"/>
        <w:jc w:val="both"/>
        <w:rPr>
          <w:rFonts w:ascii="Arial" w:hAnsi="Arial" w:cs="Arial"/>
        </w:rPr>
      </w:pPr>
    </w:p>
    <w:p w14:paraId="551CDCDD" w14:textId="77777777" w:rsidR="004B0988" w:rsidRDefault="004B0988" w:rsidP="00C02A70">
      <w:pPr>
        <w:spacing w:line="256" w:lineRule="auto"/>
        <w:jc w:val="both"/>
        <w:rPr>
          <w:rFonts w:ascii="Arial" w:hAnsi="Arial" w:cs="Arial"/>
        </w:rPr>
      </w:pPr>
    </w:p>
    <w:p w14:paraId="12E03A5A" w14:textId="77777777" w:rsidR="004B0988" w:rsidRDefault="004B0988" w:rsidP="00C02A70">
      <w:pPr>
        <w:spacing w:line="256" w:lineRule="auto"/>
        <w:jc w:val="both"/>
        <w:rPr>
          <w:rFonts w:ascii="Arial" w:hAnsi="Arial" w:cs="Arial"/>
        </w:rPr>
      </w:pPr>
    </w:p>
    <w:p w14:paraId="7C81C207" w14:textId="77777777" w:rsidR="004B0988" w:rsidRDefault="004B0988" w:rsidP="00C02A70">
      <w:pPr>
        <w:spacing w:line="256" w:lineRule="auto"/>
        <w:jc w:val="both"/>
        <w:rPr>
          <w:rFonts w:ascii="Arial" w:hAnsi="Arial" w:cs="Arial"/>
        </w:rPr>
      </w:pPr>
    </w:p>
    <w:p w14:paraId="517D5B41" w14:textId="77777777" w:rsidR="004B0988" w:rsidRDefault="004B0988" w:rsidP="00C02A70">
      <w:pPr>
        <w:spacing w:line="256" w:lineRule="auto"/>
        <w:jc w:val="both"/>
        <w:rPr>
          <w:rFonts w:ascii="Arial" w:hAnsi="Arial" w:cs="Arial"/>
        </w:rPr>
      </w:pPr>
    </w:p>
    <w:p w14:paraId="390AE54E" w14:textId="77777777" w:rsidR="004B0988" w:rsidRDefault="004B0988" w:rsidP="00C02A70">
      <w:pPr>
        <w:spacing w:line="256" w:lineRule="auto"/>
        <w:jc w:val="both"/>
        <w:rPr>
          <w:rFonts w:ascii="Arial" w:hAnsi="Arial" w:cs="Arial"/>
        </w:rPr>
      </w:pPr>
    </w:p>
    <w:p w14:paraId="4674A664" w14:textId="77777777" w:rsidR="004B0988" w:rsidRDefault="004B0988" w:rsidP="00C02A70">
      <w:pPr>
        <w:spacing w:line="256" w:lineRule="auto"/>
        <w:jc w:val="both"/>
        <w:rPr>
          <w:rFonts w:ascii="Arial" w:hAnsi="Arial" w:cs="Arial"/>
        </w:rPr>
      </w:pPr>
    </w:p>
    <w:p w14:paraId="60BF0FCA" w14:textId="77777777" w:rsidR="004B0988" w:rsidRDefault="004B0988" w:rsidP="00C02A70">
      <w:pPr>
        <w:spacing w:line="256" w:lineRule="auto"/>
        <w:jc w:val="both"/>
        <w:rPr>
          <w:rFonts w:ascii="Arial" w:hAnsi="Arial" w:cs="Arial"/>
        </w:rPr>
      </w:pPr>
    </w:p>
    <w:p w14:paraId="19CAB434" w14:textId="77777777" w:rsidR="004B0988" w:rsidRDefault="004B0988" w:rsidP="00C02A70">
      <w:pPr>
        <w:spacing w:line="256" w:lineRule="auto"/>
        <w:jc w:val="both"/>
        <w:rPr>
          <w:rFonts w:ascii="Arial" w:hAnsi="Arial" w:cs="Arial"/>
        </w:rPr>
      </w:pPr>
    </w:p>
    <w:p w14:paraId="31122D63" w14:textId="77777777" w:rsidR="004B0988" w:rsidRDefault="004B0988" w:rsidP="00C02A70">
      <w:pPr>
        <w:spacing w:line="256" w:lineRule="auto"/>
        <w:jc w:val="both"/>
        <w:rPr>
          <w:rFonts w:ascii="Arial" w:hAnsi="Arial" w:cs="Arial"/>
        </w:rPr>
      </w:pPr>
    </w:p>
    <w:p w14:paraId="15C9977A" w14:textId="77777777" w:rsidR="004B0988" w:rsidRDefault="004B0988" w:rsidP="00C02A70">
      <w:pPr>
        <w:spacing w:line="256" w:lineRule="auto"/>
        <w:jc w:val="both"/>
        <w:rPr>
          <w:rFonts w:ascii="Arial" w:hAnsi="Arial" w:cs="Arial"/>
        </w:rPr>
      </w:pPr>
    </w:p>
    <w:p w14:paraId="395A872B" w14:textId="77777777" w:rsidR="004B0988" w:rsidRDefault="004B0988" w:rsidP="00C02A70">
      <w:pPr>
        <w:spacing w:line="256" w:lineRule="auto"/>
        <w:jc w:val="both"/>
        <w:rPr>
          <w:rFonts w:ascii="Arial" w:hAnsi="Arial" w:cs="Arial"/>
        </w:rPr>
      </w:pPr>
    </w:p>
    <w:p w14:paraId="41C72D3E" w14:textId="77777777" w:rsidR="004A26E8" w:rsidRDefault="004A26E8" w:rsidP="00C02A70">
      <w:pPr>
        <w:spacing w:line="256" w:lineRule="auto"/>
        <w:jc w:val="both"/>
        <w:rPr>
          <w:rFonts w:ascii="Arial" w:hAnsi="Arial" w:cs="Arial"/>
        </w:rPr>
      </w:pPr>
    </w:p>
    <w:p w14:paraId="29BF31D8" w14:textId="5A4FCC84" w:rsidR="004B0988" w:rsidRDefault="004B0988" w:rsidP="00A05B42">
      <w:pPr>
        <w:pStyle w:val="Heading1"/>
        <w:rPr>
          <w:rFonts w:ascii="Arial" w:hAnsi="Arial" w:cs="Arial"/>
          <w:b/>
          <w:bCs/>
          <w:color w:val="auto"/>
          <w:sz w:val="24"/>
          <w:szCs w:val="24"/>
        </w:rPr>
      </w:pPr>
      <w:bookmarkStart w:id="13" w:name="_Toc120305987"/>
      <w:r w:rsidRPr="00A05B42">
        <w:rPr>
          <w:rFonts w:ascii="Arial" w:hAnsi="Arial" w:cs="Arial"/>
          <w:b/>
          <w:bCs/>
          <w:color w:val="auto"/>
          <w:sz w:val="24"/>
          <w:szCs w:val="24"/>
        </w:rPr>
        <w:lastRenderedPageBreak/>
        <w:t>References</w:t>
      </w:r>
      <w:bookmarkEnd w:id="13"/>
    </w:p>
    <w:p w14:paraId="48B3345D" w14:textId="77777777" w:rsidR="00A05B42" w:rsidRPr="00A05B42" w:rsidRDefault="00A05B42" w:rsidP="00A05B42"/>
    <w:p w14:paraId="0E88CECB" w14:textId="77777777" w:rsidR="00D60914" w:rsidRPr="00FE10D9" w:rsidRDefault="00D60914" w:rsidP="00FE10D9">
      <w:pPr>
        <w:jc w:val="both"/>
        <w:rPr>
          <w:rFonts w:ascii="Arial" w:hAnsi="Arial" w:cs="Arial"/>
        </w:rPr>
      </w:pPr>
      <w:r w:rsidRPr="00FE10D9">
        <w:rPr>
          <w:rFonts w:ascii="Arial" w:hAnsi="Arial" w:cs="Arial"/>
          <w:color w:val="3A3A3A"/>
          <w:shd w:val="clear" w:color="auto" w:fill="FFFFFF"/>
        </w:rPr>
        <w:t>Adair, J.E. (2016) </w:t>
      </w:r>
      <w:r w:rsidRPr="00FE10D9">
        <w:rPr>
          <w:rFonts w:ascii="Arial" w:hAnsi="Arial" w:cs="Arial"/>
          <w:i/>
          <w:iCs/>
          <w:color w:val="3A3A3A"/>
          <w:shd w:val="clear" w:color="auto" w:fill="FFFFFF"/>
        </w:rPr>
        <w:t>Decision making and problem solving</w:t>
      </w:r>
      <w:r w:rsidRPr="00FE10D9">
        <w:rPr>
          <w:rFonts w:ascii="Arial" w:hAnsi="Arial" w:cs="Arial"/>
          <w:color w:val="3A3A3A"/>
          <w:shd w:val="clear" w:color="auto" w:fill="FFFFFF"/>
        </w:rPr>
        <w:t xml:space="preserve">. Third edition. London; </w:t>
      </w:r>
      <w:proofErr w:type="spellStart"/>
      <w:r w:rsidRPr="00FE10D9">
        <w:rPr>
          <w:rFonts w:ascii="Arial" w:hAnsi="Arial" w:cs="Arial"/>
          <w:color w:val="3A3A3A"/>
          <w:shd w:val="clear" w:color="auto" w:fill="FFFFFF"/>
        </w:rPr>
        <w:t>KoganPage</w:t>
      </w:r>
      <w:proofErr w:type="spellEnd"/>
      <w:r w:rsidRPr="00FE10D9">
        <w:rPr>
          <w:rFonts w:ascii="Arial" w:hAnsi="Arial" w:cs="Arial"/>
          <w:color w:val="3A3A3A"/>
          <w:shd w:val="clear" w:color="auto" w:fill="FFFFFF"/>
        </w:rPr>
        <w:t>.</w:t>
      </w:r>
    </w:p>
    <w:p w14:paraId="6409421F" w14:textId="180546EE" w:rsidR="00FE10D9" w:rsidRPr="00FE10D9" w:rsidRDefault="00FE10D9" w:rsidP="00FE10D9">
      <w:pPr>
        <w:jc w:val="both"/>
        <w:rPr>
          <w:rFonts w:ascii="Arial" w:hAnsi="Arial" w:cs="Arial"/>
          <w:color w:val="3A3A3A"/>
          <w:shd w:val="clear" w:color="auto" w:fill="FFFFFF"/>
        </w:rPr>
      </w:pPr>
      <w:proofErr w:type="spellStart"/>
      <w:r w:rsidRPr="00FE10D9">
        <w:rPr>
          <w:rFonts w:ascii="Arial" w:hAnsi="Arial" w:cs="Arial"/>
          <w:color w:val="3A3A3A"/>
          <w:shd w:val="clear" w:color="auto" w:fill="FFFFFF"/>
        </w:rPr>
        <w:t>Fogler</w:t>
      </w:r>
      <w:proofErr w:type="spellEnd"/>
      <w:r w:rsidRPr="00FE10D9">
        <w:rPr>
          <w:rFonts w:ascii="Arial" w:hAnsi="Arial" w:cs="Arial"/>
          <w:color w:val="3A3A3A"/>
          <w:shd w:val="clear" w:color="auto" w:fill="FFFFFF"/>
        </w:rPr>
        <w:t>, H.S. and LeBlanc, S.E. (1995) </w:t>
      </w:r>
      <w:r w:rsidRPr="00FE10D9">
        <w:rPr>
          <w:rFonts w:ascii="Arial" w:hAnsi="Arial" w:cs="Arial"/>
          <w:i/>
          <w:iCs/>
          <w:color w:val="3A3A3A"/>
          <w:shd w:val="clear" w:color="auto" w:fill="FFFFFF"/>
        </w:rPr>
        <w:t>Strategies for creative problem solving</w:t>
      </w:r>
      <w:r w:rsidRPr="00FE10D9">
        <w:rPr>
          <w:rFonts w:ascii="Arial" w:hAnsi="Arial" w:cs="Arial"/>
          <w:color w:val="3A3A3A"/>
          <w:shd w:val="clear" w:color="auto" w:fill="FFFFFF"/>
        </w:rPr>
        <w:t>. Upper Saddle River, N.J: PTR Prentice Hall.</w:t>
      </w:r>
    </w:p>
    <w:p w14:paraId="2EEEA75B" w14:textId="6808F269" w:rsidR="00351221" w:rsidRPr="00FE10D9" w:rsidRDefault="00FE10D9" w:rsidP="00FE10D9">
      <w:pPr>
        <w:jc w:val="both"/>
        <w:rPr>
          <w:rFonts w:ascii="Arial" w:hAnsi="Arial" w:cs="Arial"/>
          <w:color w:val="3A3A3A"/>
          <w:shd w:val="clear" w:color="auto" w:fill="FFFFFF"/>
        </w:rPr>
      </w:pPr>
      <w:r w:rsidRPr="00FE10D9">
        <w:rPr>
          <w:rFonts w:ascii="Arial" w:hAnsi="Arial" w:cs="Arial"/>
          <w:color w:val="3A3A3A"/>
          <w:shd w:val="clear" w:color="auto" w:fill="FFFFFF"/>
        </w:rPr>
        <w:t>Francis, D. (1990) </w:t>
      </w:r>
      <w:r w:rsidRPr="00FE10D9">
        <w:rPr>
          <w:rFonts w:ascii="Arial" w:hAnsi="Arial" w:cs="Arial"/>
          <w:i/>
          <w:iCs/>
          <w:color w:val="3A3A3A"/>
          <w:shd w:val="clear" w:color="auto" w:fill="FFFFFF"/>
        </w:rPr>
        <w:t>Effective problem solving: a structured approach</w:t>
      </w:r>
      <w:r w:rsidRPr="00FE10D9">
        <w:rPr>
          <w:rFonts w:ascii="Arial" w:hAnsi="Arial" w:cs="Arial"/>
          <w:color w:val="3A3A3A"/>
          <w:shd w:val="clear" w:color="auto" w:fill="FFFFFF"/>
        </w:rPr>
        <w:t>. London: Routledge.</w:t>
      </w:r>
    </w:p>
    <w:p w14:paraId="27209218" w14:textId="77777777" w:rsidR="004B0988" w:rsidRPr="00FE10D9" w:rsidRDefault="004B0988" w:rsidP="00FE10D9">
      <w:pPr>
        <w:spacing w:line="256" w:lineRule="auto"/>
        <w:jc w:val="both"/>
        <w:rPr>
          <w:rFonts w:ascii="Arial" w:hAnsi="Arial" w:cs="Arial"/>
        </w:rPr>
      </w:pPr>
      <w:r w:rsidRPr="00FE10D9">
        <w:rPr>
          <w:rFonts w:ascii="Arial" w:hAnsi="Arial" w:cs="Arial"/>
        </w:rPr>
        <w:t>‘PESTLE analysis’ (2016) </w:t>
      </w:r>
      <w:r w:rsidRPr="00FE10D9">
        <w:rPr>
          <w:rFonts w:ascii="Arial" w:hAnsi="Arial" w:cs="Arial"/>
          <w:i/>
          <w:iCs/>
        </w:rPr>
        <w:t>A Dictionary of Business and Management</w:t>
      </w:r>
      <w:r w:rsidRPr="00FE10D9">
        <w:rPr>
          <w:rFonts w:ascii="Arial" w:hAnsi="Arial" w:cs="Arial"/>
        </w:rPr>
        <w:t xml:space="preserve">. 6th </w:t>
      </w:r>
      <w:proofErr w:type="spellStart"/>
      <w:r w:rsidRPr="00FE10D9">
        <w:rPr>
          <w:rFonts w:ascii="Arial" w:hAnsi="Arial" w:cs="Arial"/>
        </w:rPr>
        <w:t>edn</w:t>
      </w:r>
      <w:proofErr w:type="spellEnd"/>
      <w:r w:rsidRPr="00FE10D9">
        <w:rPr>
          <w:rFonts w:ascii="Arial" w:hAnsi="Arial" w:cs="Arial"/>
        </w:rPr>
        <w:t>. Oxford University Press.</w:t>
      </w:r>
    </w:p>
    <w:p w14:paraId="261D73A8" w14:textId="4F5696D5" w:rsidR="00CD5F68" w:rsidRPr="00FE10D9" w:rsidRDefault="000E4F52" w:rsidP="00FE10D9">
      <w:pPr>
        <w:jc w:val="both"/>
        <w:rPr>
          <w:rFonts w:ascii="Arial" w:hAnsi="Arial" w:cs="Arial"/>
          <w:color w:val="3A3A3A"/>
          <w:shd w:val="clear" w:color="auto" w:fill="FFFFFF"/>
        </w:rPr>
      </w:pPr>
      <w:r w:rsidRPr="00FE10D9">
        <w:rPr>
          <w:rFonts w:ascii="Arial" w:hAnsi="Arial" w:cs="Arial"/>
          <w:color w:val="3A3A3A"/>
          <w:shd w:val="clear" w:color="auto" w:fill="FFFFFF"/>
        </w:rPr>
        <w:t>Proctor, T. (2018) </w:t>
      </w:r>
      <w:r w:rsidRPr="00FE10D9">
        <w:rPr>
          <w:rFonts w:ascii="Arial" w:hAnsi="Arial" w:cs="Arial"/>
          <w:i/>
          <w:iCs/>
          <w:color w:val="3A3A3A"/>
          <w:shd w:val="clear" w:color="auto" w:fill="FFFFFF"/>
        </w:rPr>
        <w:t>Creative Problem Solving for Managers: Developing Skills for Decision Making and Innovation</w:t>
      </w:r>
      <w:r w:rsidRPr="00FE10D9">
        <w:rPr>
          <w:rFonts w:ascii="Arial" w:hAnsi="Arial" w:cs="Arial"/>
          <w:color w:val="3A3A3A"/>
          <w:shd w:val="clear" w:color="auto" w:fill="FFFFFF"/>
        </w:rPr>
        <w:t>. Fifth edition. Boca Raton, FL: Routledge.</w:t>
      </w:r>
    </w:p>
    <w:p w14:paraId="279166C1" w14:textId="77777777" w:rsidR="004B0988" w:rsidRPr="00FE10D9" w:rsidRDefault="004B0988" w:rsidP="00FE10D9">
      <w:pPr>
        <w:spacing w:line="256" w:lineRule="auto"/>
        <w:jc w:val="both"/>
        <w:rPr>
          <w:rFonts w:ascii="Arial" w:hAnsi="Arial" w:cs="Arial"/>
        </w:rPr>
      </w:pPr>
      <w:r w:rsidRPr="00FE10D9">
        <w:rPr>
          <w:rFonts w:ascii="Arial" w:hAnsi="Arial" w:cs="Arial"/>
        </w:rPr>
        <w:t xml:space="preserve">Shinde, D.D., </w:t>
      </w:r>
      <w:proofErr w:type="spellStart"/>
      <w:r w:rsidRPr="00FE10D9">
        <w:rPr>
          <w:rFonts w:ascii="Arial" w:hAnsi="Arial" w:cs="Arial"/>
        </w:rPr>
        <w:t>Ahirrao</w:t>
      </w:r>
      <w:proofErr w:type="spellEnd"/>
      <w:r w:rsidRPr="00FE10D9">
        <w:rPr>
          <w:rFonts w:ascii="Arial" w:hAnsi="Arial" w:cs="Arial"/>
        </w:rPr>
        <w:t>, S. and Prasad, R. (2018) ‘Fishbone Diagram: Application to Identify the Root Causes of Student–Staff Problems in Technical Education’, </w:t>
      </w:r>
      <w:r w:rsidRPr="00FE10D9">
        <w:rPr>
          <w:rFonts w:ascii="Arial" w:hAnsi="Arial" w:cs="Arial"/>
          <w:i/>
          <w:iCs/>
        </w:rPr>
        <w:t>Wireless personal communications</w:t>
      </w:r>
      <w:r w:rsidRPr="00FE10D9">
        <w:rPr>
          <w:rFonts w:ascii="Arial" w:hAnsi="Arial" w:cs="Arial"/>
        </w:rPr>
        <w:t xml:space="preserve">, 100(2), pp. 653–664. Available at: </w:t>
      </w:r>
      <w:hyperlink r:id="rId13" w:history="1">
        <w:r w:rsidRPr="00FE10D9">
          <w:rPr>
            <w:rStyle w:val="Hyperlink"/>
            <w:rFonts w:ascii="Arial" w:hAnsi="Arial" w:cs="Arial"/>
          </w:rPr>
          <w:t>https://doi.org/10.1007/s11277-018-5344-y</w:t>
        </w:r>
      </w:hyperlink>
      <w:r w:rsidRPr="00FE10D9">
        <w:rPr>
          <w:rFonts w:ascii="Arial" w:hAnsi="Arial" w:cs="Arial"/>
        </w:rPr>
        <w:t>.</w:t>
      </w:r>
    </w:p>
    <w:p w14:paraId="47EE77B1" w14:textId="7C65E553" w:rsidR="00FE10D9" w:rsidRPr="00FE10D9" w:rsidRDefault="00FE10D9" w:rsidP="00FE10D9">
      <w:pPr>
        <w:jc w:val="both"/>
        <w:rPr>
          <w:rFonts w:ascii="Arial" w:hAnsi="Arial" w:cs="Arial"/>
          <w:color w:val="3A3A3A"/>
          <w:shd w:val="clear" w:color="auto" w:fill="FFFFFF"/>
        </w:rPr>
      </w:pPr>
      <w:proofErr w:type="spellStart"/>
      <w:r w:rsidRPr="00FE10D9">
        <w:rPr>
          <w:rFonts w:ascii="Arial" w:hAnsi="Arial" w:cs="Arial"/>
          <w:color w:val="3A3A3A"/>
          <w:shd w:val="clear" w:color="auto" w:fill="FFFFFF"/>
        </w:rPr>
        <w:t>Wickelgren</w:t>
      </w:r>
      <w:proofErr w:type="spellEnd"/>
      <w:r w:rsidRPr="00FE10D9">
        <w:rPr>
          <w:rFonts w:ascii="Arial" w:hAnsi="Arial" w:cs="Arial"/>
          <w:color w:val="3A3A3A"/>
          <w:shd w:val="clear" w:color="auto" w:fill="FFFFFF"/>
        </w:rPr>
        <w:t>, W.A. (1974) </w:t>
      </w:r>
      <w:r w:rsidRPr="00FE10D9">
        <w:rPr>
          <w:rFonts w:ascii="Arial" w:hAnsi="Arial" w:cs="Arial"/>
          <w:i/>
          <w:iCs/>
          <w:color w:val="3A3A3A"/>
          <w:shd w:val="clear" w:color="auto" w:fill="FFFFFF"/>
        </w:rPr>
        <w:t xml:space="preserve">How to solve </w:t>
      </w:r>
      <w:r w:rsidR="006147F6" w:rsidRPr="00FE10D9">
        <w:rPr>
          <w:rFonts w:ascii="Arial" w:hAnsi="Arial" w:cs="Arial"/>
          <w:i/>
          <w:iCs/>
          <w:color w:val="3A3A3A"/>
          <w:shd w:val="clear" w:color="auto" w:fill="FFFFFF"/>
        </w:rPr>
        <w:t>problems:</w:t>
      </w:r>
      <w:r w:rsidRPr="00FE10D9">
        <w:rPr>
          <w:rFonts w:ascii="Arial" w:hAnsi="Arial" w:cs="Arial"/>
          <w:i/>
          <w:iCs/>
          <w:color w:val="3A3A3A"/>
          <w:shd w:val="clear" w:color="auto" w:fill="FFFFFF"/>
        </w:rPr>
        <w:t xml:space="preserve"> elements of a theory of problems and problem solving</w:t>
      </w:r>
      <w:r w:rsidRPr="00FE10D9">
        <w:rPr>
          <w:rFonts w:ascii="Arial" w:hAnsi="Arial" w:cs="Arial"/>
          <w:color w:val="3A3A3A"/>
          <w:shd w:val="clear" w:color="auto" w:fill="FFFFFF"/>
        </w:rPr>
        <w:t>. San Francisco: W. H. Freeman and Company.</w:t>
      </w:r>
    </w:p>
    <w:p w14:paraId="646B9837" w14:textId="0A824C10" w:rsidR="002E2125" w:rsidRPr="00FE10D9" w:rsidRDefault="0071260A" w:rsidP="00FE10D9">
      <w:pPr>
        <w:jc w:val="both"/>
        <w:rPr>
          <w:rFonts w:ascii="Arial" w:hAnsi="Arial" w:cs="Arial"/>
          <w:color w:val="3A3A3A"/>
          <w:shd w:val="clear" w:color="auto" w:fill="FFFFFF"/>
        </w:rPr>
      </w:pPr>
      <w:r w:rsidRPr="00FE10D9">
        <w:rPr>
          <w:rFonts w:ascii="Arial" w:hAnsi="Arial" w:cs="Arial"/>
          <w:color w:val="3A3A3A"/>
          <w:shd w:val="clear" w:color="auto" w:fill="FFFFFF"/>
        </w:rPr>
        <w:t>Williams, S.W. (2002) </w:t>
      </w:r>
      <w:r w:rsidRPr="00FE10D9">
        <w:rPr>
          <w:rFonts w:ascii="Arial" w:hAnsi="Arial" w:cs="Arial"/>
          <w:i/>
          <w:iCs/>
          <w:color w:val="3A3A3A"/>
          <w:shd w:val="clear" w:color="auto" w:fill="FFFFFF"/>
        </w:rPr>
        <w:t>Making better business decisions understanding and improving critical thinking and problem-solving skills</w:t>
      </w:r>
      <w:r w:rsidRPr="00FE10D9">
        <w:rPr>
          <w:rFonts w:ascii="Arial" w:hAnsi="Arial" w:cs="Arial"/>
          <w:color w:val="3A3A3A"/>
          <w:shd w:val="clear" w:color="auto" w:fill="FFFFFF"/>
        </w:rPr>
        <w:t xml:space="preserve">. Thousand Oaks, </w:t>
      </w:r>
      <w:r w:rsidR="008B453F" w:rsidRPr="00FE10D9">
        <w:rPr>
          <w:rFonts w:ascii="Arial" w:hAnsi="Arial" w:cs="Arial"/>
          <w:color w:val="3A3A3A"/>
          <w:shd w:val="clear" w:color="auto" w:fill="FFFFFF"/>
        </w:rPr>
        <w:t xml:space="preserve">Calif; </w:t>
      </w:r>
      <w:r w:rsidRPr="00FE10D9">
        <w:rPr>
          <w:rFonts w:ascii="Arial" w:hAnsi="Arial" w:cs="Arial"/>
          <w:color w:val="3A3A3A"/>
          <w:shd w:val="clear" w:color="auto" w:fill="FFFFFF"/>
        </w:rPr>
        <w:t>SAGE.</w:t>
      </w:r>
    </w:p>
    <w:p w14:paraId="292CD605" w14:textId="47375404" w:rsidR="007E7533" w:rsidRPr="00FE10D9" w:rsidRDefault="00936D3F" w:rsidP="00FE10D9">
      <w:pPr>
        <w:jc w:val="both"/>
        <w:rPr>
          <w:rFonts w:ascii="Arial" w:hAnsi="Arial" w:cs="Arial"/>
          <w:color w:val="3A3A3A"/>
          <w:shd w:val="clear" w:color="auto" w:fill="FFFFFF"/>
        </w:rPr>
      </w:pPr>
      <w:proofErr w:type="spellStart"/>
      <w:r w:rsidRPr="00FE10D9">
        <w:rPr>
          <w:rFonts w:ascii="Arial" w:hAnsi="Arial" w:cs="Arial"/>
          <w:color w:val="3A3A3A"/>
          <w:shd w:val="clear" w:color="auto" w:fill="FFFFFF"/>
        </w:rPr>
        <w:t>Ziegenfuss</w:t>
      </w:r>
      <w:proofErr w:type="spellEnd"/>
      <w:r w:rsidRPr="00FE10D9">
        <w:rPr>
          <w:rFonts w:ascii="Arial" w:hAnsi="Arial" w:cs="Arial"/>
          <w:color w:val="3A3A3A"/>
          <w:shd w:val="clear" w:color="auto" w:fill="FFFFFF"/>
        </w:rPr>
        <w:t>, J.T. (2002) </w:t>
      </w:r>
      <w:r w:rsidRPr="00FE10D9">
        <w:rPr>
          <w:rFonts w:ascii="Arial" w:hAnsi="Arial" w:cs="Arial"/>
          <w:i/>
          <w:iCs/>
          <w:color w:val="3A3A3A"/>
          <w:shd w:val="clear" w:color="auto" w:fill="FFFFFF"/>
        </w:rPr>
        <w:t>Organization and management problem solving a systems and consulting approach</w:t>
      </w:r>
      <w:r w:rsidRPr="00FE10D9">
        <w:rPr>
          <w:rFonts w:ascii="Arial" w:hAnsi="Arial" w:cs="Arial"/>
          <w:color w:val="3A3A3A"/>
          <w:shd w:val="clear" w:color="auto" w:fill="FFFFFF"/>
        </w:rPr>
        <w:t>. Thousand Oaks, Calif: SAGE.</w:t>
      </w:r>
    </w:p>
    <w:p w14:paraId="481FC1A6" w14:textId="77777777" w:rsidR="00FE10D9" w:rsidRPr="00FE10D9" w:rsidRDefault="000A146C" w:rsidP="00FE10D9">
      <w:pPr>
        <w:spacing w:line="256" w:lineRule="auto"/>
        <w:jc w:val="both"/>
        <w:rPr>
          <w:rFonts w:ascii="Arial" w:hAnsi="Arial" w:cs="Arial"/>
        </w:rPr>
      </w:pPr>
      <w:hyperlink r:id="rId14" w:history="1">
        <w:r w:rsidR="00FE10D9" w:rsidRPr="00FE10D9">
          <w:rPr>
            <w:rStyle w:val="Hyperlink"/>
            <w:rFonts w:ascii="Arial" w:hAnsi="Arial" w:cs="Arial"/>
          </w:rPr>
          <w:t>https://corporatefinanceinstitute.com/resources/management/pestel-analysis</w:t>
        </w:r>
      </w:hyperlink>
    </w:p>
    <w:p w14:paraId="4F94116B" w14:textId="77777777" w:rsidR="00FE10D9" w:rsidRPr="00FE10D9" w:rsidRDefault="000A146C" w:rsidP="00FE10D9">
      <w:pPr>
        <w:spacing w:line="256" w:lineRule="auto"/>
        <w:jc w:val="both"/>
        <w:rPr>
          <w:rFonts w:ascii="Arial" w:hAnsi="Arial" w:cs="Arial"/>
        </w:rPr>
      </w:pPr>
      <w:hyperlink r:id="rId15" w:history="1">
        <w:r w:rsidR="00FE10D9" w:rsidRPr="00FE10D9">
          <w:rPr>
            <w:rStyle w:val="Hyperlink"/>
            <w:rFonts w:ascii="Arial" w:hAnsi="Arial" w:cs="Arial"/>
          </w:rPr>
          <w:t>https://www.theguardian.com/business/2022/mar/17/tm-lewin-calls-in-administrators-for-second-time-in-two-years</w:t>
        </w:r>
      </w:hyperlink>
    </w:p>
    <w:p w14:paraId="60290F2A" w14:textId="77777777" w:rsidR="00FE10D9" w:rsidRPr="00FE10D9" w:rsidRDefault="000A146C" w:rsidP="00FE10D9">
      <w:pPr>
        <w:spacing w:line="256" w:lineRule="auto"/>
        <w:jc w:val="both"/>
        <w:rPr>
          <w:rStyle w:val="Hyperlink"/>
          <w:rFonts w:ascii="Arial" w:hAnsi="Arial" w:cs="Arial"/>
        </w:rPr>
      </w:pPr>
      <w:hyperlink r:id="rId16" w:history="1">
        <w:r w:rsidR="00FE10D9" w:rsidRPr="00FE10D9">
          <w:rPr>
            <w:rStyle w:val="Hyperlink"/>
            <w:rFonts w:ascii="Arial" w:hAnsi="Arial" w:cs="Arial"/>
          </w:rPr>
          <w:t>https://scholar.google.com</w:t>
        </w:r>
      </w:hyperlink>
    </w:p>
    <w:p w14:paraId="2F47C20E" w14:textId="77777777" w:rsidR="0071260A" w:rsidRPr="00F024F5" w:rsidRDefault="0071260A" w:rsidP="00F024F5">
      <w:pPr>
        <w:jc w:val="both"/>
        <w:rPr>
          <w:rFonts w:ascii="Arial" w:hAnsi="Arial" w:cs="Arial"/>
        </w:rPr>
      </w:pPr>
    </w:p>
    <w:p w14:paraId="69081447" w14:textId="77777777" w:rsidR="00245ECA" w:rsidRPr="00245ECA" w:rsidRDefault="00245ECA" w:rsidP="00245ECA">
      <w:pPr>
        <w:jc w:val="both"/>
        <w:rPr>
          <w:rFonts w:ascii="Arial" w:hAnsi="Arial" w:cs="Arial"/>
          <w:b/>
        </w:rPr>
      </w:pPr>
    </w:p>
    <w:p w14:paraId="6CAECA0E" w14:textId="77777777" w:rsidR="00245ECA" w:rsidRDefault="00245ECA" w:rsidP="00245ECA">
      <w:pPr>
        <w:pStyle w:val="ListParagraph"/>
        <w:jc w:val="both"/>
        <w:rPr>
          <w:rFonts w:ascii="Arial" w:hAnsi="Arial" w:cs="Arial"/>
        </w:rPr>
      </w:pPr>
    </w:p>
    <w:p w14:paraId="2CA8F96F" w14:textId="77777777" w:rsidR="00245ECA" w:rsidRDefault="00245ECA" w:rsidP="002D229E">
      <w:pPr>
        <w:jc w:val="both"/>
        <w:rPr>
          <w:rFonts w:ascii="Arial" w:hAnsi="Arial" w:cs="Arial"/>
          <w:color w:val="2D2D2D"/>
        </w:rPr>
      </w:pPr>
    </w:p>
    <w:p w14:paraId="5ED40BC6" w14:textId="77777777" w:rsidR="002D229E" w:rsidRPr="009F420C" w:rsidRDefault="002D229E" w:rsidP="002D229E">
      <w:pPr>
        <w:jc w:val="both"/>
        <w:rPr>
          <w:rFonts w:ascii="Arial" w:hAnsi="Arial" w:cs="Arial"/>
          <w:color w:val="2D2D2D"/>
        </w:rPr>
      </w:pPr>
    </w:p>
    <w:p w14:paraId="6A8054CC" w14:textId="77777777" w:rsidR="00CF35B3" w:rsidRPr="00E260D1" w:rsidRDefault="00CF35B3" w:rsidP="00211D51">
      <w:pPr>
        <w:pStyle w:val="ListParagraph"/>
        <w:jc w:val="both"/>
        <w:rPr>
          <w:rFonts w:ascii="Arial" w:hAnsi="Arial" w:cs="Arial"/>
          <w:b/>
        </w:rPr>
      </w:pPr>
    </w:p>
    <w:p w14:paraId="3846D823" w14:textId="77777777" w:rsidR="004C423E" w:rsidRPr="004C423E" w:rsidRDefault="000A146C" w:rsidP="00381D1F">
      <w:pPr>
        <w:ind w:left="720"/>
        <w:jc w:val="both"/>
        <w:rPr>
          <w:rFonts w:ascii="Arial" w:hAnsi="Arial" w:cs="Arial"/>
          <w:b/>
          <w:bCs/>
          <w:sz w:val="32"/>
          <w:szCs w:val="32"/>
        </w:rPr>
      </w:pPr>
    </w:p>
    <w:p w14:paraId="09135DA8" w14:textId="77777777" w:rsidR="00381D1F" w:rsidRPr="00381D1F" w:rsidRDefault="00381D1F" w:rsidP="00381D1F">
      <w:pPr>
        <w:jc w:val="both"/>
        <w:rPr>
          <w:rFonts w:ascii="Arial" w:hAnsi="Arial" w:cs="Arial"/>
          <w:b/>
          <w:bCs/>
          <w:sz w:val="32"/>
          <w:szCs w:val="32"/>
        </w:rPr>
      </w:pPr>
    </w:p>
    <w:p w14:paraId="109165F9" w14:textId="77777777" w:rsidR="00C011FF" w:rsidRPr="00381D1F" w:rsidRDefault="00C011FF">
      <w:pPr>
        <w:rPr>
          <w:rFonts w:ascii="Arial" w:hAnsi="Arial" w:cs="Arial"/>
          <w:b/>
          <w:bCs/>
          <w:sz w:val="32"/>
          <w:szCs w:val="32"/>
        </w:rPr>
      </w:pPr>
    </w:p>
    <w:sectPr w:rsidR="00C011FF" w:rsidRPr="00381D1F" w:rsidSect="002F665C">
      <w:footerReference w:type="defaul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989A46" w14:textId="77777777" w:rsidR="00711F61" w:rsidRDefault="00711F61" w:rsidP="006B5897">
      <w:pPr>
        <w:spacing w:after="0" w:line="240" w:lineRule="auto"/>
      </w:pPr>
      <w:r>
        <w:separator/>
      </w:r>
    </w:p>
  </w:endnote>
  <w:endnote w:type="continuationSeparator" w:id="0">
    <w:p w14:paraId="7B7561FC" w14:textId="77777777" w:rsidR="00711F61" w:rsidRDefault="00711F61" w:rsidP="006B5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4284852"/>
      <w:docPartObj>
        <w:docPartGallery w:val="Page Numbers (Bottom of Page)"/>
        <w:docPartUnique/>
      </w:docPartObj>
    </w:sdtPr>
    <w:sdtEndPr>
      <w:rPr>
        <w:noProof/>
      </w:rPr>
    </w:sdtEndPr>
    <w:sdtContent>
      <w:p w14:paraId="46E38643" w14:textId="12010FF5" w:rsidR="002F665C" w:rsidRDefault="002F66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1414B9" w14:textId="77777777" w:rsidR="006B5897" w:rsidRDefault="006B5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C60EE9" w14:textId="77777777" w:rsidR="00711F61" w:rsidRDefault="00711F61" w:rsidP="006B5897">
      <w:pPr>
        <w:spacing w:after="0" w:line="240" w:lineRule="auto"/>
      </w:pPr>
      <w:r>
        <w:separator/>
      </w:r>
    </w:p>
  </w:footnote>
  <w:footnote w:type="continuationSeparator" w:id="0">
    <w:p w14:paraId="3F8BC535" w14:textId="77777777" w:rsidR="00711F61" w:rsidRDefault="00711F61" w:rsidP="006B5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970EB"/>
    <w:multiLevelType w:val="hybridMultilevel"/>
    <w:tmpl w:val="512A4FF8"/>
    <w:lvl w:ilvl="0" w:tplc="6344BBDC">
      <w:start w:val="1"/>
      <w:numFmt w:val="bullet"/>
      <w:lvlText w:val=""/>
      <w:lvlJc w:val="left"/>
      <w:pPr>
        <w:tabs>
          <w:tab w:val="num" w:pos="720"/>
        </w:tabs>
        <w:ind w:left="720" w:hanging="360"/>
      </w:pPr>
      <w:rPr>
        <w:rFonts w:ascii="Wingdings" w:hAnsi="Wingdings" w:hint="default"/>
      </w:rPr>
    </w:lvl>
    <w:lvl w:ilvl="1" w:tplc="881E5266" w:tentative="1">
      <w:start w:val="1"/>
      <w:numFmt w:val="bullet"/>
      <w:lvlText w:val=""/>
      <w:lvlJc w:val="left"/>
      <w:pPr>
        <w:tabs>
          <w:tab w:val="num" w:pos="1440"/>
        </w:tabs>
        <w:ind w:left="1440" w:hanging="360"/>
      </w:pPr>
      <w:rPr>
        <w:rFonts w:ascii="Wingdings" w:hAnsi="Wingdings" w:hint="default"/>
      </w:rPr>
    </w:lvl>
    <w:lvl w:ilvl="2" w:tplc="89CE4B84" w:tentative="1">
      <w:start w:val="1"/>
      <w:numFmt w:val="bullet"/>
      <w:lvlText w:val=""/>
      <w:lvlJc w:val="left"/>
      <w:pPr>
        <w:tabs>
          <w:tab w:val="num" w:pos="2160"/>
        </w:tabs>
        <w:ind w:left="2160" w:hanging="360"/>
      </w:pPr>
      <w:rPr>
        <w:rFonts w:ascii="Wingdings" w:hAnsi="Wingdings" w:hint="default"/>
      </w:rPr>
    </w:lvl>
    <w:lvl w:ilvl="3" w:tplc="68E6DDB8" w:tentative="1">
      <w:start w:val="1"/>
      <w:numFmt w:val="bullet"/>
      <w:lvlText w:val=""/>
      <w:lvlJc w:val="left"/>
      <w:pPr>
        <w:tabs>
          <w:tab w:val="num" w:pos="2880"/>
        </w:tabs>
        <w:ind w:left="2880" w:hanging="360"/>
      </w:pPr>
      <w:rPr>
        <w:rFonts w:ascii="Wingdings" w:hAnsi="Wingdings" w:hint="default"/>
      </w:rPr>
    </w:lvl>
    <w:lvl w:ilvl="4" w:tplc="A0B840AA" w:tentative="1">
      <w:start w:val="1"/>
      <w:numFmt w:val="bullet"/>
      <w:lvlText w:val=""/>
      <w:lvlJc w:val="left"/>
      <w:pPr>
        <w:tabs>
          <w:tab w:val="num" w:pos="3600"/>
        </w:tabs>
        <w:ind w:left="3600" w:hanging="360"/>
      </w:pPr>
      <w:rPr>
        <w:rFonts w:ascii="Wingdings" w:hAnsi="Wingdings" w:hint="default"/>
      </w:rPr>
    </w:lvl>
    <w:lvl w:ilvl="5" w:tplc="259E7556" w:tentative="1">
      <w:start w:val="1"/>
      <w:numFmt w:val="bullet"/>
      <w:lvlText w:val=""/>
      <w:lvlJc w:val="left"/>
      <w:pPr>
        <w:tabs>
          <w:tab w:val="num" w:pos="4320"/>
        </w:tabs>
        <w:ind w:left="4320" w:hanging="360"/>
      </w:pPr>
      <w:rPr>
        <w:rFonts w:ascii="Wingdings" w:hAnsi="Wingdings" w:hint="default"/>
      </w:rPr>
    </w:lvl>
    <w:lvl w:ilvl="6" w:tplc="07B27130" w:tentative="1">
      <w:start w:val="1"/>
      <w:numFmt w:val="bullet"/>
      <w:lvlText w:val=""/>
      <w:lvlJc w:val="left"/>
      <w:pPr>
        <w:tabs>
          <w:tab w:val="num" w:pos="5040"/>
        </w:tabs>
        <w:ind w:left="5040" w:hanging="360"/>
      </w:pPr>
      <w:rPr>
        <w:rFonts w:ascii="Wingdings" w:hAnsi="Wingdings" w:hint="default"/>
      </w:rPr>
    </w:lvl>
    <w:lvl w:ilvl="7" w:tplc="A6BC234A" w:tentative="1">
      <w:start w:val="1"/>
      <w:numFmt w:val="bullet"/>
      <w:lvlText w:val=""/>
      <w:lvlJc w:val="left"/>
      <w:pPr>
        <w:tabs>
          <w:tab w:val="num" w:pos="5760"/>
        </w:tabs>
        <w:ind w:left="5760" w:hanging="360"/>
      </w:pPr>
      <w:rPr>
        <w:rFonts w:ascii="Wingdings" w:hAnsi="Wingdings" w:hint="default"/>
      </w:rPr>
    </w:lvl>
    <w:lvl w:ilvl="8" w:tplc="5AEED91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02D1831"/>
    <w:multiLevelType w:val="hybridMultilevel"/>
    <w:tmpl w:val="92A65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7387A"/>
    <w:multiLevelType w:val="hybridMultilevel"/>
    <w:tmpl w:val="9FC85188"/>
    <w:lvl w:ilvl="0" w:tplc="424256FC">
      <w:start w:val="1"/>
      <w:numFmt w:val="bullet"/>
      <w:lvlText w:val="•"/>
      <w:lvlJc w:val="left"/>
      <w:pPr>
        <w:tabs>
          <w:tab w:val="num" w:pos="720"/>
        </w:tabs>
        <w:ind w:left="720" w:hanging="360"/>
      </w:pPr>
      <w:rPr>
        <w:rFonts w:ascii="Times New Roman" w:hAnsi="Times New Roman" w:hint="default"/>
      </w:rPr>
    </w:lvl>
    <w:lvl w:ilvl="1" w:tplc="64F8DDF4" w:tentative="1">
      <w:start w:val="1"/>
      <w:numFmt w:val="bullet"/>
      <w:lvlText w:val="•"/>
      <w:lvlJc w:val="left"/>
      <w:pPr>
        <w:tabs>
          <w:tab w:val="num" w:pos="1440"/>
        </w:tabs>
        <w:ind w:left="1440" w:hanging="360"/>
      </w:pPr>
      <w:rPr>
        <w:rFonts w:ascii="Times New Roman" w:hAnsi="Times New Roman" w:hint="default"/>
      </w:rPr>
    </w:lvl>
    <w:lvl w:ilvl="2" w:tplc="9034BCA0" w:tentative="1">
      <w:start w:val="1"/>
      <w:numFmt w:val="bullet"/>
      <w:lvlText w:val="•"/>
      <w:lvlJc w:val="left"/>
      <w:pPr>
        <w:tabs>
          <w:tab w:val="num" w:pos="2160"/>
        </w:tabs>
        <w:ind w:left="2160" w:hanging="360"/>
      </w:pPr>
      <w:rPr>
        <w:rFonts w:ascii="Times New Roman" w:hAnsi="Times New Roman" w:hint="default"/>
      </w:rPr>
    </w:lvl>
    <w:lvl w:ilvl="3" w:tplc="C1567178" w:tentative="1">
      <w:start w:val="1"/>
      <w:numFmt w:val="bullet"/>
      <w:lvlText w:val="•"/>
      <w:lvlJc w:val="left"/>
      <w:pPr>
        <w:tabs>
          <w:tab w:val="num" w:pos="2880"/>
        </w:tabs>
        <w:ind w:left="2880" w:hanging="360"/>
      </w:pPr>
      <w:rPr>
        <w:rFonts w:ascii="Times New Roman" w:hAnsi="Times New Roman" w:hint="default"/>
      </w:rPr>
    </w:lvl>
    <w:lvl w:ilvl="4" w:tplc="654C90AA" w:tentative="1">
      <w:start w:val="1"/>
      <w:numFmt w:val="bullet"/>
      <w:lvlText w:val="•"/>
      <w:lvlJc w:val="left"/>
      <w:pPr>
        <w:tabs>
          <w:tab w:val="num" w:pos="3600"/>
        </w:tabs>
        <w:ind w:left="3600" w:hanging="360"/>
      </w:pPr>
      <w:rPr>
        <w:rFonts w:ascii="Times New Roman" w:hAnsi="Times New Roman" w:hint="default"/>
      </w:rPr>
    </w:lvl>
    <w:lvl w:ilvl="5" w:tplc="4E36CD00" w:tentative="1">
      <w:start w:val="1"/>
      <w:numFmt w:val="bullet"/>
      <w:lvlText w:val="•"/>
      <w:lvlJc w:val="left"/>
      <w:pPr>
        <w:tabs>
          <w:tab w:val="num" w:pos="4320"/>
        </w:tabs>
        <w:ind w:left="4320" w:hanging="360"/>
      </w:pPr>
      <w:rPr>
        <w:rFonts w:ascii="Times New Roman" w:hAnsi="Times New Roman" w:hint="default"/>
      </w:rPr>
    </w:lvl>
    <w:lvl w:ilvl="6" w:tplc="262CD78A" w:tentative="1">
      <w:start w:val="1"/>
      <w:numFmt w:val="bullet"/>
      <w:lvlText w:val="•"/>
      <w:lvlJc w:val="left"/>
      <w:pPr>
        <w:tabs>
          <w:tab w:val="num" w:pos="5040"/>
        </w:tabs>
        <w:ind w:left="5040" w:hanging="360"/>
      </w:pPr>
      <w:rPr>
        <w:rFonts w:ascii="Times New Roman" w:hAnsi="Times New Roman" w:hint="default"/>
      </w:rPr>
    </w:lvl>
    <w:lvl w:ilvl="7" w:tplc="4C640C04" w:tentative="1">
      <w:start w:val="1"/>
      <w:numFmt w:val="bullet"/>
      <w:lvlText w:val="•"/>
      <w:lvlJc w:val="left"/>
      <w:pPr>
        <w:tabs>
          <w:tab w:val="num" w:pos="5760"/>
        </w:tabs>
        <w:ind w:left="5760" w:hanging="360"/>
      </w:pPr>
      <w:rPr>
        <w:rFonts w:ascii="Times New Roman" w:hAnsi="Times New Roman" w:hint="default"/>
      </w:rPr>
    </w:lvl>
    <w:lvl w:ilvl="8" w:tplc="5F28FF0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44D1F9D"/>
    <w:multiLevelType w:val="multilevel"/>
    <w:tmpl w:val="FCAA9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845BAD"/>
    <w:multiLevelType w:val="hybridMultilevel"/>
    <w:tmpl w:val="937CA3EC"/>
    <w:lvl w:ilvl="0" w:tplc="044069BC">
      <w:start w:val="1"/>
      <w:numFmt w:val="bullet"/>
      <w:lvlText w:val="•"/>
      <w:lvlJc w:val="left"/>
      <w:pPr>
        <w:tabs>
          <w:tab w:val="num" w:pos="720"/>
        </w:tabs>
        <w:ind w:left="720" w:hanging="360"/>
      </w:pPr>
      <w:rPr>
        <w:rFonts w:ascii="Times New Roman" w:hAnsi="Times New Roman" w:hint="default"/>
      </w:rPr>
    </w:lvl>
    <w:lvl w:ilvl="1" w:tplc="F0185BDC" w:tentative="1">
      <w:start w:val="1"/>
      <w:numFmt w:val="bullet"/>
      <w:lvlText w:val="•"/>
      <w:lvlJc w:val="left"/>
      <w:pPr>
        <w:tabs>
          <w:tab w:val="num" w:pos="1440"/>
        </w:tabs>
        <w:ind w:left="1440" w:hanging="360"/>
      </w:pPr>
      <w:rPr>
        <w:rFonts w:ascii="Times New Roman" w:hAnsi="Times New Roman" w:hint="default"/>
      </w:rPr>
    </w:lvl>
    <w:lvl w:ilvl="2" w:tplc="A07A1150" w:tentative="1">
      <w:start w:val="1"/>
      <w:numFmt w:val="bullet"/>
      <w:lvlText w:val="•"/>
      <w:lvlJc w:val="left"/>
      <w:pPr>
        <w:tabs>
          <w:tab w:val="num" w:pos="2160"/>
        </w:tabs>
        <w:ind w:left="2160" w:hanging="360"/>
      </w:pPr>
      <w:rPr>
        <w:rFonts w:ascii="Times New Roman" w:hAnsi="Times New Roman" w:hint="default"/>
      </w:rPr>
    </w:lvl>
    <w:lvl w:ilvl="3" w:tplc="8ECCBA64" w:tentative="1">
      <w:start w:val="1"/>
      <w:numFmt w:val="bullet"/>
      <w:lvlText w:val="•"/>
      <w:lvlJc w:val="left"/>
      <w:pPr>
        <w:tabs>
          <w:tab w:val="num" w:pos="2880"/>
        </w:tabs>
        <w:ind w:left="2880" w:hanging="360"/>
      </w:pPr>
      <w:rPr>
        <w:rFonts w:ascii="Times New Roman" w:hAnsi="Times New Roman" w:hint="default"/>
      </w:rPr>
    </w:lvl>
    <w:lvl w:ilvl="4" w:tplc="29F02088" w:tentative="1">
      <w:start w:val="1"/>
      <w:numFmt w:val="bullet"/>
      <w:lvlText w:val="•"/>
      <w:lvlJc w:val="left"/>
      <w:pPr>
        <w:tabs>
          <w:tab w:val="num" w:pos="3600"/>
        </w:tabs>
        <w:ind w:left="3600" w:hanging="360"/>
      </w:pPr>
      <w:rPr>
        <w:rFonts w:ascii="Times New Roman" w:hAnsi="Times New Roman" w:hint="default"/>
      </w:rPr>
    </w:lvl>
    <w:lvl w:ilvl="5" w:tplc="58E6F226" w:tentative="1">
      <w:start w:val="1"/>
      <w:numFmt w:val="bullet"/>
      <w:lvlText w:val="•"/>
      <w:lvlJc w:val="left"/>
      <w:pPr>
        <w:tabs>
          <w:tab w:val="num" w:pos="4320"/>
        </w:tabs>
        <w:ind w:left="4320" w:hanging="360"/>
      </w:pPr>
      <w:rPr>
        <w:rFonts w:ascii="Times New Roman" w:hAnsi="Times New Roman" w:hint="default"/>
      </w:rPr>
    </w:lvl>
    <w:lvl w:ilvl="6" w:tplc="573E568E" w:tentative="1">
      <w:start w:val="1"/>
      <w:numFmt w:val="bullet"/>
      <w:lvlText w:val="•"/>
      <w:lvlJc w:val="left"/>
      <w:pPr>
        <w:tabs>
          <w:tab w:val="num" w:pos="5040"/>
        </w:tabs>
        <w:ind w:left="5040" w:hanging="360"/>
      </w:pPr>
      <w:rPr>
        <w:rFonts w:ascii="Times New Roman" w:hAnsi="Times New Roman" w:hint="default"/>
      </w:rPr>
    </w:lvl>
    <w:lvl w:ilvl="7" w:tplc="19B20FF6" w:tentative="1">
      <w:start w:val="1"/>
      <w:numFmt w:val="bullet"/>
      <w:lvlText w:val="•"/>
      <w:lvlJc w:val="left"/>
      <w:pPr>
        <w:tabs>
          <w:tab w:val="num" w:pos="5760"/>
        </w:tabs>
        <w:ind w:left="5760" w:hanging="360"/>
      </w:pPr>
      <w:rPr>
        <w:rFonts w:ascii="Times New Roman" w:hAnsi="Times New Roman" w:hint="default"/>
      </w:rPr>
    </w:lvl>
    <w:lvl w:ilvl="8" w:tplc="C3369E9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8F95D90"/>
    <w:multiLevelType w:val="hybridMultilevel"/>
    <w:tmpl w:val="73785B1E"/>
    <w:lvl w:ilvl="0" w:tplc="E9C00E24">
      <w:start w:val="1"/>
      <w:numFmt w:val="bullet"/>
      <w:lvlText w:val="•"/>
      <w:lvlJc w:val="left"/>
      <w:pPr>
        <w:tabs>
          <w:tab w:val="num" w:pos="720"/>
        </w:tabs>
        <w:ind w:left="720" w:hanging="360"/>
      </w:pPr>
      <w:rPr>
        <w:rFonts w:ascii="Times New Roman" w:hAnsi="Times New Roman" w:hint="default"/>
      </w:rPr>
    </w:lvl>
    <w:lvl w:ilvl="1" w:tplc="D910D224" w:tentative="1">
      <w:start w:val="1"/>
      <w:numFmt w:val="bullet"/>
      <w:lvlText w:val="•"/>
      <w:lvlJc w:val="left"/>
      <w:pPr>
        <w:tabs>
          <w:tab w:val="num" w:pos="1440"/>
        </w:tabs>
        <w:ind w:left="1440" w:hanging="360"/>
      </w:pPr>
      <w:rPr>
        <w:rFonts w:ascii="Times New Roman" w:hAnsi="Times New Roman" w:hint="default"/>
      </w:rPr>
    </w:lvl>
    <w:lvl w:ilvl="2" w:tplc="42BCB27A" w:tentative="1">
      <w:start w:val="1"/>
      <w:numFmt w:val="bullet"/>
      <w:lvlText w:val="•"/>
      <w:lvlJc w:val="left"/>
      <w:pPr>
        <w:tabs>
          <w:tab w:val="num" w:pos="2160"/>
        </w:tabs>
        <w:ind w:left="2160" w:hanging="360"/>
      </w:pPr>
      <w:rPr>
        <w:rFonts w:ascii="Times New Roman" w:hAnsi="Times New Roman" w:hint="default"/>
      </w:rPr>
    </w:lvl>
    <w:lvl w:ilvl="3" w:tplc="927AEEE2" w:tentative="1">
      <w:start w:val="1"/>
      <w:numFmt w:val="bullet"/>
      <w:lvlText w:val="•"/>
      <w:lvlJc w:val="left"/>
      <w:pPr>
        <w:tabs>
          <w:tab w:val="num" w:pos="2880"/>
        </w:tabs>
        <w:ind w:left="2880" w:hanging="360"/>
      </w:pPr>
      <w:rPr>
        <w:rFonts w:ascii="Times New Roman" w:hAnsi="Times New Roman" w:hint="default"/>
      </w:rPr>
    </w:lvl>
    <w:lvl w:ilvl="4" w:tplc="E4120C3E" w:tentative="1">
      <w:start w:val="1"/>
      <w:numFmt w:val="bullet"/>
      <w:lvlText w:val="•"/>
      <w:lvlJc w:val="left"/>
      <w:pPr>
        <w:tabs>
          <w:tab w:val="num" w:pos="3600"/>
        </w:tabs>
        <w:ind w:left="3600" w:hanging="360"/>
      </w:pPr>
      <w:rPr>
        <w:rFonts w:ascii="Times New Roman" w:hAnsi="Times New Roman" w:hint="default"/>
      </w:rPr>
    </w:lvl>
    <w:lvl w:ilvl="5" w:tplc="1232772A" w:tentative="1">
      <w:start w:val="1"/>
      <w:numFmt w:val="bullet"/>
      <w:lvlText w:val="•"/>
      <w:lvlJc w:val="left"/>
      <w:pPr>
        <w:tabs>
          <w:tab w:val="num" w:pos="4320"/>
        </w:tabs>
        <w:ind w:left="4320" w:hanging="360"/>
      </w:pPr>
      <w:rPr>
        <w:rFonts w:ascii="Times New Roman" w:hAnsi="Times New Roman" w:hint="default"/>
      </w:rPr>
    </w:lvl>
    <w:lvl w:ilvl="6" w:tplc="171CFE86" w:tentative="1">
      <w:start w:val="1"/>
      <w:numFmt w:val="bullet"/>
      <w:lvlText w:val="•"/>
      <w:lvlJc w:val="left"/>
      <w:pPr>
        <w:tabs>
          <w:tab w:val="num" w:pos="5040"/>
        </w:tabs>
        <w:ind w:left="5040" w:hanging="360"/>
      </w:pPr>
      <w:rPr>
        <w:rFonts w:ascii="Times New Roman" w:hAnsi="Times New Roman" w:hint="default"/>
      </w:rPr>
    </w:lvl>
    <w:lvl w:ilvl="7" w:tplc="201C46CE" w:tentative="1">
      <w:start w:val="1"/>
      <w:numFmt w:val="bullet"/>
      <w:lvlText w:val="•"/>
      <w:lvlJc w:val="left"/>
      <w:pPr>
        <w:tabs>
          <w:tab w:val="num" w:pos="5760"/>
        </w:tabs>
        <w:ind w:left="5760" w:hanging="360"/>
      </w:pPr>
      <w:rPr>
        <w:rFonts w:ascii="Times New Roman" w:hAnsi="Times New Roman" w:hint="default"/>
      </w:rPr>
    </w:lvl>
    <w:lvl w:ilvl="8" w:tplc="B0B0BD0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AC977BE"/>
    <w:multiLevelType w:val="multilevel"/>
    <w:tmpl w:val="326CC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473DCB"/>
    <w:multiLevelType w:val="hybridMultilevel"/>
    <w:tmpl w:val="9D4E4158"/>
    <w:lvl w:ilvl="0" w:tplc="3D3EE0CE">
      <w:start w:val="1"/>
      <w:numFmt w:val="bullet"/>
      <w:lvlText w:val=""/>
      <w:lvlJc w:val="left"/>
      <w:pPr>
        <w:tabs>
          <w:tab w:val="num" w:pos="720"/>
        </w:tabs>
        <w:ind w:left="720" w:hanging="360"/>
      </w:pPr>
      <w:rPr>
        <w:rFonts w:ascii="Wingdings" w:hAnsi="Wingdings" w:hint="default"/>
      </w:rPr>
    </w:lvl>
    <w:lvl w:ilvl="1" w:tplc="C0868DC6" w:tentative="1">
      <w:start w:val="1"/>
      <w:numFmt w:val="bullet"/>
      <w:lvlText w:val=""/>
      <w:lvlJc w:val="left"/>
      <w:pPr>
        <w:tabs>
          <w:tab w:val="num" w:pos="1440"/>
        </w:tabs>
        <w:ind w:left="1440" w:hanging="360"/>
      </w:pPr>
      <w:rPr>
        <w:rFonts w:ascii="Wingdings" w:hAnsi="Wingdings" w:hint="default"/>
      </w:rPr>
    </w:lvl>
    <w:lvl w:ilvl="2" w:tplc="57688C90" w:tentative="1">
      <w:start w:val="1"/>
      <w:numFmt w:val="bullet"/>
      <w:lvlText w:val=""/>
      <w:lvlJc w:val="left"/>
      <w:pPr>
        <w:tabs>
          <w:tab w:val="num" w:pos="2160"/>
        </w:tabs>
        <w:ind w:left="2160" w:hanging="360"/>
      </w:pPr>
      <w:rPr>
        <w:rFonts w:ascii="Wingdings" w:hAnsi="Wingdings" w:hint="default"/>
      </w:rPr>
    </w:lvl>
    <w:lvl w:ilvl="3" w:tplc="EB549232" w:tentative="1">
      <w:start w:val="1"/>
      <w:numFmt w:val="bullet"/>
      <w:lvlText w:val=""/>
      <w:lvlJc w:val="left"/>
      <w:pPr>
        <w:tabs>
          <w:tab w:val="num" w:pos="2880"/>
        </w:tabs>
        <w:ind w:left="2880" w:hanging="360"/>
      </w:pPr>
      <w:rPr>
        <w:rFonts w:ascii="Wingdings" w:hAnsi="Wingdings" w:hint="default"/>
      </w:rPr>
    </w:lvl>
    <w:lvl w:ilvl="4" w:tplc="F216E90C" w:tentative="1">
      <w:start w:val="1"/>
      <w:numFmt w:val="bullet"/>
      <w:lvlText w:val=""/>
      <w:lvlJc w:val="left"/>
      <w:pPr>
        <w:tabs>
          <w:tab w:val="num" w:pos="3600"/>
        </w:tabs>
        <w:ind w:left="3600" w:hanging="360"/>
      </w:pPr>
      <w:rPr>
        <w:rFonts w:ascii="Wingdings" w:hAnsi="Wingdings" w:hint="default"/>
      </w:rPr>
    </w:lvl>
    <w:lvl w:ilvl="5" w:tplc="09461C82" w:tentative="1">
      <w:start w:val="1"/>
      <w:numFmt w:val="bullet"/>
      <w:lvlText w:val=""/>
      <w:lvlJc w:val="left"/>
      <w:pPr>
        <w:tabs>
          <w:tab w:val="num" w:pos="4320"/>
        </w:tabs>
        <w:ind w:left="4320" w:hanging="360"/>
      </w:pPr>
      <w:rPr>
        <w:rFonts w:ascii="Wingdings" w:hAnsi="Wingdings" w:hint="default"/>
      </w:rPr>
    </w:lvl>
    <w:lvl w:ilvl="6" w:tplc="1DF498AA" w:tentative="1">
      <w:start w:val="1"/>
      <w:numFmt w:val="bullet"/>
      <w:lvlText w:val=""/>
      <w:lvlJc w:val="left"/>
      <w:pPr>
        <w:tabs>
          <w:tab w:val="num" w:pos="5040"/>
        </w:tabs>
        <w:ind w:left="5040" w:hanging="360"/>
      </w:pPr>
      <w:rPr>
        <w:rFonts w:ascii="Wingdings" w:hAnsi="Wingdings" w:hint="default"/>
      </w:rPr>
    </w:lvl>
    <w:lvl w:ilvl="7" w:tplc="412A6472" w:tentative="1">
      <w:start w:val="1"/>
      <w:numFmt w:val="bullet"/>
      <w:lvlText w:val=""/>
      <w:lvlJc w:val="left"/>
      <w:pPr>
        <w:tabs>
          <w:tab w:val="num" w:pos="5760"/>
        </w:tabs>
        <w:ind w:left="5760" w:hanging="360"/>
      </w:pPr>
      <w:rPr>
        <w:rFonts w:ascii="Wingdings" w:hAnsi="Wingdings" w:hint="default"/>
      </w:rPr>
    </w:lvl>
    <w:lvl w:ilvl="8" w:tplc="CA605A76"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B8F7329"/>
    <w:multiLevelType w:val="hybridMultilevel"/>
    <w:tmpl w:val="878A571C"/>
    <w:lvl w:ilvl="0" w:tplc="24287202">
      <w:start w:val="1"/>
      <w:numFmt w:val="bullet"/>
      <w:lvlText w:val="•"/>
      <w:lvlJc w:val="left"/>
      <w:pPr>
        <w:tabs>
          <w:tab w:val="num" w:pos="720"/>
        </w:tabs>
        <w:ind w:left="720" w:hanging="360"/>
      </w:pPr>
      <w:rPr>
        <w:rFonts w:ascii="Times New Roman" w:hAnsi="Times New Roman" w:hint="default"/>
      </w:rPr>
    </w:lvl>
    <w:lvl w:ilvl="1" w:tplc="40A8F7F6" w:tentative="1">
      <w:start w:val="1"/>
      <w:numFmt w:val="bullet"/>
      <w:lvlText w:val="•"/>
      <w:lvlJc w:val="left"/>
      <w:pPr>
        <w:tabs>
          <w:tab w:val="num" w:pos="1440"/>
        </w:tabs>
        <w:ind w:left="1440" w:hanging="360"/>
      </w:pPr>
      <w:rPr>
        <w:rFonts w:ascii="Times New Roman" w:hAnsi="Times New Roman" w:hint="default"/>
      </w:rPr>
    </w:lvl>
    <w:lvl w:ilvl="2" w:tplc="4D08A7B4" w:tentative="1">
      <w:start w:val="1"/>
      <w:numFmt w:val="bullet"/>
      <w:lvlText w:val="•"/>
      <w:lvlJc w:val="left"/>
      <w:pPr>
        <w:tabs>
          <w:tab w:val="num" w:pos="2160"/>
        </w:tabs>
        <w:ind w:left="2160" w:hanging="360"/>
      </w:pPr>
      <w:rPr>
        <w:rFonts w:ascii="Times New Roman" w:hAnsi="Times New Roman" w:hint="default"/>
      </w:rPr>
    </w:lvl>
    <w:lvl w:ilvl="3" w:tplc="5120AF28" w:tentative="1">
      <w:start w:val="1"/>
      <w:numFmt w:val="bullet"/>
      <w:lvlText w:val="•"/>
      <w:lvlJc w:val="left"/>
      <w:pPr>
        <w:tabs>
          <w:tab w:val="num" w:pos="2880"/>
        </w:tabs>
        <w:ind w:left="2880" w:hanging="360"/>
      </w:pPr>
      <w:rPr>
        <w:rFonts w:ascii="Times New Roman" w:hAnsi="Times New Roman" w:hint="default"/>
      </w:rPr>
    </w:lvl>
    <w:lvl w:ilvl="4" w:tplc="1826DAD6" w:tentative="1">
      <w:start w:val="1"/>
      <w:numFmt w:val="bullet"/>
      <w:lvlText w:val="•"/>
      <w:lvlJc w:val="left"/>
      <w:pPr>
        <w:tabs>
          <w:tab w:val="num" w:pos="3600"/>
        </w:tabs>
        <w:ind w:left="3600" w:hanging="360"/>
      </w:pPr>
      <w:rPr>
        <w:rFonts w:ascii="Times New Roman" w:hAnsi="Times New Roman" w:hint="default"/>
      </w:rPr>
    </w:lvl>
    <w:lvl w:ilvl="5" w:tplc="CABAF33A" w:tentative="1">
      <w:start w:val="1"/>
      <w:numFmt w:val="bullet"/>
      <w:lvlText w:val="•"/>
      <w:lvlJc w:val="left"/>
      <w:pPr>
        <w:tabs>
          <w:tab w:val="num" w:pos="4320"/>
        </w:tabs>
        <w:ind w:left="4320" w:hanging="360"/>
      </w:pPr>
      <w:rPr>
        <w:rFonts w:ascii="Times New Roman" w:hAnsi="Times New Roman" w:hint="default"/>
      </w:rPr>
    </w:lvl>
    <w:lvl w:ilvl="6" w:tplc="8C7C10A8" w:tentative="1">
      <w:start w:val="1"/>
      <w:numFmt w:val="bullet"/>
      <w:lvlText w:val="•"/>
      <w:lvlJc w:val="left"/>
      <w:pPr>
        <w:tabs>
          <w:tab w:val="num" w:pos="5040"/>
        </w:tabs>
        <w:ind w:left="5040" w:hanging="360"/>
      </w:pPr>
      <w:rPr>
        <w:rFonts w:ascii="Times New Roman" w:hAnsi="Times New Roman" w:hint="default"/>
      </w:rPr>
    </w:lvl>
    <w:lvl w:ilvl="7" w:tplc="3E9A0C82" w:tentative="1">
      <w:start w:val="1"/>
      <w:numFmt w:val="bullet"/>
      <w:lvlText w:val="•"/>
      <w:lvlJc w:val="left"/>
      <w:pPr>
        <w:tabs>
          <w:tab w:val="num" w:pos="5760"/>
        </w:tabs>
        <w:ind w:left="5760" w:hanging="360"/>
      </w:pPr>
      <w:rPr>
        <w:rFonts w:ascii="Times New Roman" w:hAnsi="Times New Roman" w:hint="default"/>
      </w:rPr>
    </w:lvl>
    <w:lvl w:ilvl="8" w:tplc="1646E5F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4DF577D4"/>
    <w:multiLevelType w:val="hybridMultilevel"/>
    <w:tmpl w:val="C98A612E"/>
    <w:lvl w:ilvl="0" w:tplc="84B6A1D4">
      <w:start w:val="1"/>
      <w:numFmt w:val="bullet"/>
      <w:lvlText w:val="•"/>
      <w:lvlJc w:val="left"/>
      <w:pPr>
        <w:tabs>
          <w:tab w:val="num" w:pos="720"/>
        </w:tabs>
        <w:ind w:left="720" w:hanging="360"/>
      </w:pPr>
      <w:rPr>
        <w:rFonts w:ascii="Times New Roman" w:hAnsi="Times New Roman" w:hint="default"/>
      </w:rPr>
    </w:lvl>
    <w:lvl w:ilvl="1" w:tplc="CAB65F72" w:tentative="1">
      <w:start w:val="1"/>
      <w:numFmt w:val="bullet"/>
      <w:lvlText w:val="•"/>
      <w:lvlJc w:val="left"/>
      <w:pPr>
        <w:tabs>
          <w:tab w:val="num" w:pos="1440"/>
        </w:tabs>
        <w:ind w:left="1440" w:hanging="360"/>
      </w:pPr>
      <w:rPr>
        <w:rFonts w:ascii="Times New Roman" w:hAnsi="Times New Roman" w:hint="default"/>
      </w:rPr>
    </w:lvl>
    <w:lvl w:ilvl="2" w:tplc="238AD5A8" w:tentative="1">
      <w:start w:val="1"/>
      <w:numFmt w:val="bullet"/>
      <w:lvlText w:val="•"/>
      <w:lvlJc w:val="left"/>
      <w:pPr>
        <w:tabs>
          <w:tab w:val="num" w:pos="2160"/>
        </w:tabs>
        <w:ind w:left="2160" w:hanging="360"/>
      </w:pPr>
      <w:rPr>
        <w:rFonts w:ascii="Times New Roman" w:hAnsi="Times New Roman" w:hint="default"/>
      </w:rPr>
    </w:lvl>
    <w:lvl w:ilvl="3" w:tplc="43FA635A" w:tentative="1">
      <w:start w:val="1"/>
      <w:numFmt w:val="bullet"/>
      <w:lvlText w:val="•"/>
      <w:lvlJc w:val="left"/>
      <w:pPr>
        <w:tabs>
          <w:tab w:val="num" w:pos="2880"/>
        </w:tabs>
        <w:ind w:left="2880" w:hanging="360"/>
      </w:pPr>
      <w:rPr>
        <w:rFonts w:ascii="Times New Roman" w:hAnsi="Times New Roman" w:hint="default"/>
      </w:rPr>
    </w:lvl>
    <w:lvl w:ilvl="4" w:tplc="C8D04D5A" w:tentative="1">
      <w:start w:val="1"/>
      <w:numFmt w:val="bullet"/>
      <w:lvlText w:val="•"/>
      <w:lvlJc w:val="left"/>
      <w:pPr>
        <w:tabs>
          <w:tab w:val="num" w:pos="3600"/>
        </w:tabs>
        <w:ind w:left="3600" w:hanging="360"/>
      </w:pPr>
      <w:rPr>
        <w:rFonts w:ascii="Times New Roman" w:hAnsi="Times New Roman" w:hint="default"/>
      </w:rPr>
    </w:lvl>
    <w:lvl w:ilvl="5" w:tplc="D3341774" w:tentative="1">
      <w:start w:val="1"/>
      <w:numFmt w:val="bullet"/>
      <w:lvlText w:val="•"/>
      <w:lvlJc w:val="left"/>
      <w:pPr>
        <w:tabs>
          <w:tab w:val="num" w:pos="4320"/>
        </w:tabs>
        <w:ind w:left="4320" w:hanging="360"/>
      </w:pPr>
      <w:rPr>
        <w:rFonts w:ascii="Times New Roman" w:hAnsi="Times New Roman" w:hint="default"/>
      </w:rPr>
    </w:lvl>
    <w:lvl w:ilvl="6" w:tplc="1E36502E" w:tentative="1">
      <w:start w:val="1"/>
      <w:numFmt w:val="bullet"/>
      <w:lvlText w:val="•"/>
      <w:lvlJc w:val="left"/>
      <w:pPr>
        <w:tabs>
          <w:tab w:val="num" w:pos="5040"/>
        </w:tabs>
        <w:ind w:left="5040" w:hanging="360"/>
      </w:pPr>
      <w:rPr>
        <w:rFonts w:ascii="Times New Roman" w:hAnsi="Times New Roman" w:hint="default"/>
      </w:rPr>
    </w:lvl>
    <w:lvl w:ilvl="7" w:tplc="80FCCFD4" w:tentative="1">
      <w:start w:val="1"/>
      <w:numFmt w:val="bullet"/>
      <w:lvlText w:val="•"/>
      <w:lvlJc w:val="left"/>
      <w:pPr>
        <w:tabs>
          <w:tab w:val="num" w:pos="5760"/>
        </w:tabs>
        <w:ind w:left="5760" w:hanging="360"/>
      </w:pPr>
      <w:rPr>
        <w:rFonts w:ascii="Times New Roman" w:hAnsi="Times New Roman" w:hint="default"/>
      </w:rPr>
    </w:lvl>
    <w:lvl w:ilvl="8" w:tplc="6D165404"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DF138BA"/>
    <w:multiLevelType w:val="multilevel"/>
    <w:tmpl w:val="F570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BD1469F"/>
    <w:multiLevelType w:val="hybridMultilevel"/>
    <w:tmpl w:val="0BF074CE"/>
    <w:lvl w:ilvl="0" w:tplc="7D9666B0">
      <w:start w:val="1"/>
      <w:numFmt w:val="bullet"/>
      <w:lvlText w:val=""/>
      <w:lvlJc w:val="left"/>
      <w:pPr>
        <w:tabs>
          <w:tab w:val="num" w:pos="720"/>
        </w:tabs>
        <w:ind w:left="720" w:hanging="360"/>
      </w:pPr>
      <w:rPr>
        <w:rFonts w:ascii="Wingdings" w:hAnsi="Wingdings" w:hint="default"/>
      </w:rPr>
    </w:lvl>
    <w:lvl w:ilvl="1" w:tplc="085C1644" w:tentative="1">
      <w:start w:val="1"/>
      <w:numFmt w:val="bullet"/>
      <w:lvlText w:val=""/>
      <w:lvlJc w:val="left"/>
      <w:pPr>
        <w:tabs>
          <w:tab w:val="num" w:pos="1440"/>
        </w:tabs>
        <w:ind w:left="1440" w:hanging="360"/>
      </w:pPr>
      <w:rPr>
        <w:rFonts w:ascii="Wingdings" w:hAnsi="Wingdings" w:hint="default"/>
      </w:rPr>
    </w:lvl>
    <w:lvl w:ilvl="2" w:tplc="8F6A63C6" w:tentative="1">
      <w:start w:val="1"/>
      <w:numFmt w:val="bullet"/>
      <w:lvlText w:val=""/>
      <w:lvlJc w:val="left"/>
      <w:pPr>
        <w:tabs>
          <w:tab w:val="num" w:pos="2160"/>
        </w:tabs>
        <w:ind w:left="2160" w:hanging="360"/>
      </w:pPr>
      <w:rPr>
        <w:rFonts w:ascii="Wingdings" w:hAnsi="Wingdings" w:hint="default"/>
      </w:rPr>
    </w:lvl>
    <w:lvl w:ilvl="3" w:tplc="3CD87E22" w:tentative="1">
      <w:start w:val="1"/>
      <w:numFmt w:val="bullet"/>
      <w:lvlText w:val=""/>
      <w:lvlJc w:val="left"/>
      <w:pPr>
        <w:tabs>
          <w:tab w:val="num" w:pos="2880"/>
        </w:tabs>
        <w:ind w:left="2880" w:hanging="360"/>
      </w:pPr>
      <w:rPr>
        <w:rFonts w:ascii="Wingdings" w:hAnsi="Wingdings" w:hint="default"/>
      </w:rPr>
    </w:lvl>
    <w:lvl w:ilvl="4" w:tplc="44E8F9AE" w:tentative="1">
      <w:start w:val="1"/>
      <w:numFmt w:val="bullet"/>
      <w:lvlText w:val=""/>
      <w:lvlJc w:val="left"/>
      <w:pPr>
        <w:tabs>
          <w:tab w:val="num" w:pos="3600"/>
        </w:tabs>
        <w:ind w:left="3600" w:hanging="360"/>
      </w:pPr>
      <w:rPr>
        <w:rFonts w:ascii="Wingdings" w:hAnsi="Wingdings" w:hint="default"/>
      </w:rPr>
    </w:lvl>
    <w:lvl w:ilvl="5" w:tplc="0E8EE374" w:tentative="1">
      <w:start w:val="1"/>
      <w:numFmt w:val="bullet"/>
      <w:lvlText w:val=""/>
      <w:lvlJc w:val="left"/>
      <w:pPr>
        <w:tabs>
          <w:tab w:val="num" w:pos="4320"/>
        </w:tabs>
        <w:ind w:left="4320" w:hanging="360"/>
      </w:pPr>
      <w:rPr>
        <w:rFonts w:ascii="Wingdings" w:hAnsi="Wingdings" w:hint="default"/>
      </w:rPr>
    </w:lvl>
    <w:lvl w:ilvl="6" w:tplc="8B944E8C" w:tentative="1">
      <w:start w:val="1"/>
      <w:numFmt w:val="bullet"/>
      <w:lvlText w:val=""/>
      <w:lvlJc w:val="left"/>
      <w:pPr>
        <w:tabs>
          <w:tab w:val="num" w:pos="5040"/>
        </w:tabs>
        <w:ind w:left="5040" w:hanging="360"/>
      </w:pPr>
      <w:rPr>
        <w:rFonts w:ascii="Wingdings" w:hAnsi="Wingdings" w:hint="default"/>
      </w:rPr>
    </w:lvl>
    <w:lvl w:ilvl="7" w:tplc="B508AB1C" w:tentative="1">
      <w:start w:val="1"/>
      <w:numFmt w:val="bullet"/>
      <w:lvlText w:val=""/>
      <w:lvlJc w:val="left"/>
      <w:pPr>
        <w:tabs>
          <w:tab w:val="num" w:pos="5760"/>
        </w:tabs>
        <w:ind w:left="5760" w:hanging="360"/>
      </w:pPr>
      <w:rPr>
        <w:rFonts w:ascii="Wingdings" w:hAnsi="Wingdings" w:hint="default"/>
      </w:rPr>
    </w:lvl>
    <w:lvl w:ilvl="8" w:tplc="05063708" w:tentative="1">
      <w:start w:val="1"/>
      <w:numFmt w:val="bullet"/>
      <w:lvlText w:val=""/>
      <w:lvlJc w:val="left"/>
      <w:pPr>
        <w:tabs>
          <w:tab w:val="num" w:pos="6480"/>
        </w:tabs>
        <w:ind w:left="6480" w:hanging="360"/>
      </w:pPr>
      <w:rPr>
        <w:rFonts w:ascii="Wingdings" w:hAnsi="Wingdings" w:hint="default"/>
      </w:rPr>
    </w:lvl>
  </w:abstractNum>
  <w:num w:numId="1" w16cid:durableId="1190946785">
    <w:abstractNumId w:val="0"/>
  </w:num>
  <w:num w:numId="2" w16cid:durableId="1631015439">
    <w:abstractNumId w:val="2"/>
  </w:num>
  <w:num w:numId="3" w16cid:durableId="1917938373">
    <w:abstractNumId w:val="9"/>
  </w:num>
  <w:num w:numId="4" w16cid:durableId="331490286">
    <w:abstractNumId w:val="5"/>
  </w:num>
  <w:num w:numId="5" w16cid:durableId="1735271344">
    <w:abstractNumId w:val="4"/>
  </w:num>
  <w:num w:numId="6" w16cid:durableId="1915502741">
    <w:abstractNumId w:val="8"/>
  </w:num>
  <w:num w:numId="7" w16cid:durableId="1508325295">
    <w:abstractNumId w:val="7"/>
  </w:num>
  <w:num w:numId="8" w16cid:durableId="1632663586">
    <w:abstractNumId w:val="11"/>
  </w:num>
  <w:num w:numId="9" w16cid:durableId="548997633">
    <w:abstractNumId w:val="10"/>
  </w:num>
  <w:num w:numId="10" w16cid:durableId="277833967">
    <w:abstractNumId w:val="6"/>
  </w:num>
  <w:num w:numId="11" w16cid:durableId="1620841195">
    <w:abstractNumId w:val="3"/>
  </w:num>
  <w:num w:numId="12" w16cid:durableId="10820966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982"/>
    <w:rsid w:val="00010F14"/>
    <w:rsid w:val="00012233"/>
    <w:rsid w:val="00017DB1"/>
    <w:rsid w:val="0002177C"/>
    <w:rsid w:val="00034ECD"/>
    <w:rsid w:val="00035508"/>
    <w:rsid w:val="0004591F"/>
    <w:rsid w:val="0006151B"/>
    <w:rsid w:val="00063546"/>
    <w:rsid w:val="0007114D"/>
    <w:rsid w:val="000873AE"/>
    <w:rsid w:val="0009091C"/>
    <w:rsid w:val="00090E0C"/>
    <w:rsid w:val="000A146C"/>
    <w:rsid w:val="000B2ECA"/>
    <w:rsid w:val="000C3E0D"/>
    <w:rsid w:val="000C600F"/>
    <w:rsid w:val="000E4F52"/>
    <w:rsid w:val="000E6698"/>
    <w:rsid w:val="000F7AF1"/>
    <w:rsid w:val="00110071"/>
    <w:rsid w:val="001238C3"/>
    <w:rsid w:val="00125E9D"/>
    <w:rsid w:val="00127C56"/>
    <w:rsid w:val="001542D3"/>
    <w:rsid w:val="00174BD1"/>
    <w:rsid w:val="001763C1"/>
    <w:rsid w:val="00194BF8"/>
    <w:rsid w:val="001A1233"/>
    <w:rsid w:val="001D02FD"/>
    <w:rsid w:val="001D105C"/>
    <w:rsid w:val="001E39F0"/>
    <w:rsid w:val="001F2B41"/>
    <w:rsid w:val="001F3FA0"/>
    <w:rsid w:val="001F4EAD"/>
    <w:rsid w:val="001F635C"/>
    <w:rsid w:val="00204277"/>
    <w:rsid w:val="00211D51"/>
    <w:rsid w:val="002222D5"/>
    <w:rsid w:val="002222E4"/>
    <w:rsid w:val="00230F62"/>
    <w:rsid w:val="00245ECA"/>
    <w:rsid w:val="00256D31"/>
    <w:rsid w:val="002577AF"/>
    <w:rsid w:val="00273A05"/>
    <w:rsid w:val="00275381"/>
    <w:rsid w:val="00276982"/>
    <w:rsid w:val="002A39A4"/>
    <w:rsid w:val="002A4B34"/>
    <w:rsid w:val="002B5122"/>
    <w:rsid w:val="002D229E"/>
    <w:rsid w:val="002D541D"/>
    <w:rsid w:val="002E0128"/>
    <w:rsid w:val="002E2125"/>
    <w:rsid w:val="002E3A79"/>
    <w:rsid w:val="002F665C"/>
    <w:rsid w:val="003010D6"/>
    <w:rsid w:val="00302C8D"/>
    <w:rsid w:val="00325520"/>
    <w:rsid w:val="00340BB1"/>
    <w:rsid w:val="0034673A"/>
    <w:rsid w:val="00351221"/>
    <w:rsid w:val="00357906"/>
    <w:rsid w:val="00362B4B"/>
    <w:rsid w:val="003710B0"/>
    <w:rsid w:val="00380F12"/>
    <w:rsid w:val="00381D1F"/>
    <w:rsid w:val="00386F6E"/>
    <w:rsid w:val="00390778"/>
    <w:rsid w:val="00394806"/>
    <w:rsid w:val="003A2262"/>
    <w:rsid w:val="003A5C7E"/>
    <w:rsid w:val="003A72F4"/>
    <w:rsid w:val="003D0F6F"/>
    <w:rsid w:val="00401B0A"/>
    <w:rsid w:val="0040287F"/>
    <w:rsid w:val="00407EE0"/>
    <w:rsid w:val="00415C64"/>
    <w:rsid w:val="0042060B"/>
    <w:rsid w:val="00435627"/>
    <w:rsid w:val="004357CA"/>
    <w:rsid w:val="00435CCB"/>
    <w:rsid w:val="0044360A"/>
    <w:rsid w:val="00453287"/>
    <w:rsid w:val="00456C36"/>
    <w:rsid w:val="00462EE8"/>
    <w:rsid w:val="00484D1A"/>
    <w:rsid w:val="004A26E8"/>
    <w:rsid w:val="004B0988"/>
    <w:rsid w:val="004C22F4"/>
    <w:rsid w:val="004C4982"/>
    <w:rsid w:val="004C5DAB"/>
    <w:rsid w:val="004E3AA1"/>
    <w:rsid w:val="004F1A40"/>
    <w:rsid w:val="004F4EBE"/>
    <w:rsid w:val="00502243"/>
    <w:rsid w:val="005411ED"/>
    <w:rsid w:val="00543966"/>
    <w:rsid w:val="00545459"/>
    <w:rsid w:val="00564BB0"/>
    <w:rsid w:val="00566468"/>
    <w:rsid w:val="00572F95"/>
    <w:rsid w:val="0057330F"/>
    <w:rsid w:val="005A5FD1"/>
    <w:rsid w:val="005B10CA"/>
    <w:rsid w:val="005B6D26"/>
    <w:rsid w:val="0060384E"/>
    <w:rsid w:val="006059E1"/>
    <w:rsid w:val="006147F6"/>
    <w:rsid w:val="00630155"/>
    <w:rsid w:val="00633D53"/>
    <w:rsid w:val="00641083"/>
    <w:rsid w:val="006469B5"/>
    <w:rsid w:val="00676FAB"/>
    <w:rsid w:val="00682A63"/>
    <w:rsid w:val="006878D3"/>
    <w:rsid w:val="00692D14"/>
    <w:rsid w:val="006A2502"/>
    <w:rsid w:val="006A2FEF"/>
    <w:rsid w:val="006A6B9B"/>
    <w:rsid w:val="006B03D4"/>
    <w:rsid w:val="006B17C8"/>
    <w:rsid w:val="006B5897"/>
    <w:rsid w:val="006C0652"/>
    <w:rsid w:val="006D5180"/>
    <w:rsid w:val="006E0134"/>
    <w:rsid w:val="006E0E49"/>
    <w:rsid w:val="006E329F"/>
    <w:rsid w:val="006E5192"/>
    <w:rsid w:val="006F5017"/>
    <w:rsid w:val="00706B03"/>
    <w:rsid w:val="00711F61"/>
    <w:rsid w:val="0071260A"/>
    <w:rsid w:val="007928C3"/>
    <w:rsid w:val="007939EC"/>
    <w:rsid w:val="00793F11"/>
    <w:rsid w:val="007A26C1"/>
    <w:rsid w:val="007A2C9A"/>
    <w:rsid w:val="007A51A6"/>
    <w:rsid w:val="007A7D14"/>
    <w:rsid w:val="007C2617"/>
    <w:rsid w:val="007C370A"/>
    <w:rsid w:val="007D085F"/>
    <w:rsid w:val="007E2B43"/>
    <w:rsid w:val="007E2D76"/>
    <w:rsid w:val="007E426C"/>
    <w:rsid w:val="007E7533"/>
    <w:rsid w:val="007F7AB4"/>
    <w:rsid w:val="00821283"/>
    <w:rsid w:val="00836F80"/>
    <w:rsid w:val="00844CAB"/>
    <w:rsid w:val="008457E8"/>
    <w:rsid w:val="00875473"/>
    <w:rsid w:val="00881F18"/>
    <w:rsid w:val="008A58EC"/>
    <w:rsid w:val="008B453F"/>
    <w:rsid w:val="008B5704"/>
    <w:rsid w:val="008C434B"/>
    <w:rsid w:val="008D5EFD"/>
    <w:rsid w:val="008D78E2"/>
    <w:rsid w:val="008E3FEE"/>
    <w:rsid w:val="00911091"/>
    <w:rsid w:val="00914AAF"/>
    <w:rsid w:val="00936D3F"/>
    <w:rsid w:val="009646C3"/>
    <w:rsid w:val="00966DBA"/>
    <w:rsid w:val="009727A8"/>
    <w:rsid w:val="00973B66"/>
    <w:rsid w:val="00974E59"/>
    <w:rsid w:val="00981CBA"/>
    <w:rsid w:val="00983F48"/>
    <w:rsid w:val="009A0400"/>
    <w:rsid w:val="009F3C53"/>
    <w:rsid w:val="00A05B42"/>
    <w:rsid w:val="00A16E24"/>
    <w:rsid w:val="00A24C84"/>
    <w:rsid w:val="00A43E6E"/>
    <w:rsid w:val="00A4649C"/>
    <w:rsid w:val="00A51BDF"/>
    <w:rsid w:val="00A546F3"/>
    <w:rsid w:val="00A54B0F"/>
    <w:rsid w:val="00A603A9"/>
    <w:rsid w:val="00A72FD2"/>
    <w:rsid w:val="00A74DA8"/>
    <w:rsid w:val="00A90EF8"/>
    <w:rsid w:val="00A97A83"/>
    <w:rsid w:val="00AC0033"/>
    <w:rsid w:val="00AC6D95"/>
    <w:rsid w:val="00AF21E0"/>
    <w:rsid w:val="00AF7B9B"/>
    <w:rsid w:val="00B00E5F"/>
    <w:rsid w:val="00B220EA"/>
    <w:rsid w:val="00B3722C"/>
    <w:rsid w:val="00B37915"/>
    <w:rsid w:val="00B45D93"/>
    <w:rsid w:val="00B57E55"/>
    <w:rsid w:val="00B8270D"/>
    <w:rsid w:val="00BE104D"/>
    <w:rsid w:val="00C011FF"/>
    <w:rsid w:val="00C02A70"/>
    <w:rsid w:val="00C26AF0"/>
    <w:rsid w:val="00C306B2"/>
    <w:rsid w:val="00C46CBA"/>
    <w:rsid w:val="00C5578D"/>
    <w:rsid w:val="00C6429F"/>
    <w:rsid w:val="00C65C70"/>
    <w:rsid w:val="00C81020"/>
    <w:rsid w:val="00C818C2"/>
    <w:rsid w:val="00C8234B"/>
    <w:rsid w:val="00CA0E3C"/>
    <w:rsid w:val="00CA123E"/>
    <w:rsid w:val="00CA18BA"/>
    <w:rsid w:val="00CA3703"/>
    <w:rsid w:val="00CA3D7F"/>
    <w:rsid w:val="00CB5ACD"/>
    <w:rsid w:val="00CD5F68"/>
    <w:rsid w:val="00CE1481"/>
    <w:rsid w:val="00CE3763"/>
    <w:rsid w:val="00CE7440"/>
    <w:rsid w:val="00CF35B3"/>
    <w:rsid w:val="00D01044"/>
    <w:rsid w:val="00D044F3"/>
    <w:rsid w:val="00D11173"/>
    <w:rsid w:val="00D13ACE"/>
    <w:rsid w:val="00D159C4"/>
    <w:rsid w:val="00D2718E"/>
    <w:rsid w:val="00D34A82"/>
    <w:rsid w:val="00D3598C"/>
    <w:rsid w:val="00D4149D"/>
    <w:rsid w:val="00D4726A"/>
    <w:rsid w:val="00D522CE"/>
    <w:rsid w:val="00D60914"/>
    <w:rsid w:val="00D64B82"/>
    <w:rsid w:val="00D72297"/>
    <w:rsid w:val="00D8038F"/>
    <w:rsid w:val="00D8087C"/>
    <w:rsid w:val="00DB25CF"/>
    <w:rsid w:val="00DC3FA3"/>
    <w:rsid w:val="00DC4433"/>
    <w:rsid w:val="00DC7C44"/>
    <w:rsid w:val="00DE2594"/>
    <w:rsid w:val="00DF0A77"/>
    <w:rsid w:val="00E15A46"/>
    <w:rsid w:val="00E21F8F"/>
    <w:rsid w:val="00E245AB"/>
    <w:rsid w:val="00E30EDF"/>
    <w:rsid w:val="00E30F4A"/>
    <w:rsid w:val="00E55B15"/>
    <w:rsid w:val="00E63D3B"/>
    <w:rsid w:val="00E7286B"/>
    <w:rsid w:val="00E8156C"/>
    <w:rsid w:val="00E8400E"/>
    <w:rsid w:val="00E84BB4"/>
    <w:rsid w:val="00F024F5"/>
    <w:rsid w:val="00F069F9"/>
    <w:rsid w:val="00F07DAC"/>
    <w:rsid w:val="00F1141E"/>
    <w:rsid w:val="00F45A2B"/>
    <w:rsid w:val="00F47998"/>
    <w:rsid w:val="00F53316"/>
    <w:rsid w:val="00F64BDC"/>
    <w:rsid w:val="00F74287"/>
    <w:rsid w:val="00F7741B"/>
    <w:rsid w:val="00F91BD4"/>
    <w:rsid w:val="00F95FB2"/>
    <w:rsid w:val="00FB10B2"/>
    <w:rsid w:val="00FB1B65"/>
    <w:rsid w:val="00FC10D5"/>
    <w:rsid w:val="00FC3BC9"/>
    <w:rsid w:val="00FC7600"/>
    <w:rsid w:val="00FE10D9"/>
    <w:rsid w:val="00FE464E"/>
    <w:rsid w:val="00FF3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73B95"/>
  <w15:chartTrackingRefBased/>
  <w15:docId w15:val="{C87C4A9D-B32C-4275-9094-3A8B6ADB9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105C"/>
    <w:pPr>
      <w:keepNext/>
      <w:keepLines/>
      <w:spacing w:before="240" w:after="0"/>
      <w:outlineLvl w:val="0"/>
    </w:pPr>
    <w:rPr>
      <w:rFonts w:asciiTheme="majorHAnsi" w:eastAsiaTheme="majorEastAsia" w:hAnsiTheme="majorHAnsi" w:cstheme="majorBidi"/>
      <w:color w:val="C49A00" w:themeColor="accent1" w:themeShade="BF"/>
      <w:sz w:val="32"/>
      <w:szCs w:val="32"/>
    </w:rPr>
  </w:style>
  <w:style w:type="paragraph" w:styleId="Heading2">
    <w:name w:val="heading 2"/>
    <w:basedOn w:val="Normal"/>
    <w:link w:val="Heading2Char"/>
    <w:uiPriority w:val="9"/>
    <w:qFormat/>
    <w:rsid w:val="00435CC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D51"/>
    <w:pPr>
      <w:ind w:left="720"/>
      <w:contextualSpacing/>
    </w:pPr>
  </w:style>
  <w:style w:type="paragraph" w:styleId="NormalWeb">
    <w:name w:val="Normal (Web)"/>
    <w:basedOn w:val="Normal"/>
    <w:uiPriority w:val="99"/>
    <w:unhideWhenUsed/>
    <w:rsid w:val="00E15A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B0988"/>
    <w:rPr>
      <w:color w:val="2998E3" w:themeColor="hyperlink"/>
      <w:u w:val="single"/>
    </w:rPr>
  </w:style>
  <w:style w:type="character" w:styleId="UnresolvedMention">
    <w:name w:val="Unresolved Mention"/>
    <w:basedOn w:val="DefaultParagraphFont"/>
    <w:uiPriority w:val="99"/>
    <w:semiHidden/>
    <w:unhideWhenUsed/>
    <w:rsid w:val="004B0988"/>
    <w:rPr>
      <w:color w:val="605E5C"/>
      <w:shd w:val="clear" w:color="auto" w:fill="E1DFDD"/>
    </w:rPr>
  </w:style>
  <w:style w:type="paragraph" w:styleId="Header">
    <w:name w:val="header"/>
    <w:basedOn w:val="Normal"/>
    <w:link w:val="HeaderChar"/>
    <w:uiPriority w:val="99"/>
    <w:unhideWhenUsed/>
    <w:rsid w:val="006B58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897"/>
  </w:style>
  <w:style w:type="paragraph" w:styleId="Footer">
    <w:name w:val="footer"/>
    <w:basedOn w:val="Normal"/>
    <w:link w:val="FooterChar"/>
    <w:uiPriority w:val="99"/>
    <w:unhideWhenUsed/>
    <w:rsid w:val="006B58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897"/>
  </w:style>
  <w:style w:type="table" w:styleId="TableGrid">
    <w:name w:val="Table Grid"/>
    <w:basedOn w:val="TableNormal"/>
    <w:uiPriority w:val="39"/>
    <w:rsid w:val="008457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35CCB"/>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502243"/>
    <w:rPr>
      <w:b/>
      <w:bCs/>
    </w:rPr>
  </w:style>
  <w:style w:type="character" w:customStyle="1" w:styleId="Heading1Char">
    <w:name w:val="Heading 1 Char"/>
    <w:basedOn w:val="DefaultParagraphFont"/>
    <w:link w:val="Heading1"/>
    <w:uiPriority w:val="9"/>
    <w:rsid w:val="001D105C"/>
    <w:rPr>
      <w:rFonts w:asciiTheme="majorHAnsi" w:eastAsiaTheme="majorEastAsia" w:hAnsiTheme="majorHAnsi" w:cstheme="majorBidi"/>
      <w:color w:val="C49A00" w:themeColor="accent1" w:themeShade="BF"/>
      <w:sz w:val="32"/>
      <w:szCs w:val="32"/>
    </w:rPr>
  </w:style>
  <w:style w:type="paragraph" w:styleId="TOCHeading">
    <w:name w:val="TOC Heading"/>
    <w:basedOn w:val="Heading1"/>
    <w:next w:val="Normal"/>
    <w:uiPriority w:val="39"/>
    <w:unhideWhenUsed/>
    <w:qFormat/>
    <w:rsid w:val="007D085F"/>
    <w:pPr>
      <w:outlineLvl w:val="9"/>
    </w:pPr>
    <w:rPr>
      <w:lang w:val="en-US"/>
    </w:rPr>
  </w:style>
  <w:style w:type="paragraph" w:styleId="TOC1">
    <w:name w:val="toc 1"/>
    <w:basedOn w:val="Normal"/>
    <w:next w:val="Normal"/>
    <w:autoRedefine/>
    <w:uiPriority w:val="39"/>
    <w:unhideWhenUsed/>
    <w:rsid w:val="007D08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919490">
      <w:bodyDiv w:val="1"/>
      <w:marLeft w:val="0"/>
      <w:marRight w:val="0"/>
      <w:marTop w:val="0"/>
      <w:marBottom w:val="0"/>
      <w:divBdr>
        <w:top w:val="none" w:sz="0" w:space="0" w:color="auto"/>
        <w:left w:val="none" w:sz="0" w:space="0" w:color="auto"/>
        <w:bottom w:val="none" w:sz="0" w:space="0" w:color="auto"/>
        <w:right w:val="none" w:sz="0" w:space="0" w:color="auto"/>
      </w:divBdr>
    </w:div>
    <w:div w:id="184291103">
      <w:bodyDiv w:val="1"/>
      <w:marLeft w:val="0"/>
      <w:marRight w:val="0"/>
      <w:marTop w:val="0"/>
      <w:marBottom w:val="0"/>
      <w:divBdr>
        <w:top w:val="none" w:sz="0" w:space="0" w:color="auto"/>
        <w:left w:val="none" w:sz="0" w:space="0" w:color="auto"/>
        <w:bottom w:val="none" w:sz="0" w:space="0" w:color="auto"/>
        <w:right w:val="none" w:sz="0" w:space="0" w:color="auto"/>
      </w:divBdr>
      <w:divsChild>
        <w:div w:id="847056817">
          <w:marLeft w:val="547"/>
          <w:marRight w:val="0"/>
          <w:marTop w:val="0"/>
          <w:marBottom w:val="0"/>
          <w:divBdr>
            <w:top w:val="none" w:sz="0" w:space="0" w:color="auto"/>
            <w:left w:val="none" w:sz="0" w:space="0" w:color="auto"/>
            <w:bottom w:val="none" w:sz="0" w:space="0" w:color="auto"/>
            <w:right w:val="none" w:sz="0" w:space="0" w:color="auto"/>
          </w:divBdr>
        </w:div>
      </w:divsChild>
    </w:div>
    <w:div w:id="272136191">
      <w:bodyDiv w:val="1"/>
      <w:marLeft w:val="0"/>
      <w:marRight w:val="0"/>
      <w:marTop w:val="0"/>
      <w:marBottom w:val="0"/>
      <w:divBdr>
        <w:top w:val="none" w:sz="0" w:space="0" w:color="auto"/>
        <w:left w:val="none" w:sz="0" w:space="0" w:color="auto"/>
        <w:bottom w:val="none" w:sz="0" w:space="0" w:color="auto"/>
        <w:right w:val="none" w:sz="0" w:space="0" w:color="auto"/>
      </w:divBdr>
      <w:divsChild>
        <w:div w:id="1171992286">
          <w:marLeft w:val="547"/>
          <w:marRight w:val="0"/>
          <w:marTop w:val="0"/>
          <w:marBottom w:val="0"/>
          <w:divBdr>
            <w:top w:val="none" w:sz="0" w:space="0" w:color="auto"/>
            <w:left w:val="none" w:sz="0" w:space="0" w:color="auto"/>
            <w:bottom w:val="none" w:sz="0" w:space="0" w:color="auto"/>
            <w:right w:val="none" w:sz="0" w:space="0" w:color="auto"/>
          </w:divBdr>
        </w:div>
      </w:divsChild>
    </w:div>
    <w:div w:id="354501887">
      <w:bodyDiv w:val="1"/>
      <w:marLeft w:val="0"/>
      <w:marRight w:val="0"/>
      <w:marTop w:val="0"/>
      <w:marBottom w:val="0"/>
      <w:divBdr>
        <w:top w:val="none" w:sz="0" w:space="0" w:color="auto"/>
        <w:left w:val="none" w:sz="0" w:space="0" w:color="auto"/>
        <w:bottom w:val="none" w:sz="0" w:space="0" w:color="auto"/>
        <w:right w:val="none" w:sz="0" w:space="0" w:color="auto"/>
      </w:divBdr>
    </w:div>
    <w:div w:id="435372263">
      <w:bodyDiv w:val="1"/>
      <w:marLeft w:val="0"/>
      <w:marRight w:val="0"/>
      <w:marTop w:val="0"/>
      <w:marBottom w:val="0"/>
      <w:divBdr>
        <w:top w:val="none" w:sz="0" w:space="0" w:color="auto"/>
        <w:left w:val="none" w:sz="0" w:space="0" w:color="auto"/>
        <w:bottom w:val="none" w:sz="0" w:space="0" w:color="auto"/>
        <w:right w:val="none" w:sz="0" w:space="0" w:color="auto"/>
      </w:divBdr>
    </w:div>
    <w:div w:id="523905038">
      <w:bodyDiv w:val="1"/>
      <w:marLeft w:val="0"/>
      <w:marRight w:val="0"/>
      <w:marTop w:val="0"/>
      <w:marBottom w:val="0"/>
      <w:divBdr>
        <w:top w:val="none" w:sz="0" w:space="0" w:color="auto"/>
        <w:left w:val="none" w:sz="0" w:space="0" w:color="auto"/>
        <w:bottom w:val="none" w:sz="0" w:space="0" w:color="auto"/>
        <w:right w:val="none" w:sz="0" w:space="0" w:color="auto"/>
      </w:divBdr>
    </w:div>
    <w:div w:id="625157460">
      <w:bodyDiv w:val="1"/>
      <w:marLeft w:val="0"/>
      <w:marRight w:val="0"/>
      <w:marTop w:val="0"/>
      <w:marBottom w:val="0"/>
      <w:divBdr>
        <w:top w:val="none" w:sz="0" w:space="0" w:color="auto"/>
        <w:left w:val="none" w:sz="0" w:space="0" w:color="auto"/>
        <w:bottom w:val="none" w:sz="0" w:space="0" w:color="auto"/>
        <w:right w:val="none" w:sz="0" w:space="0" w:color="auto"/>
      </w:divBdr>
    </w:div>
    <w:div w:id="715815274">
      <w:bodyDiv w:val="1"/>
      <w:marLeft w:val="0"/>
      <w:marRight w:val="0"/>
      <w:marTop w:val="0"/>
      <w:marBottom w:val="0"/>
      <w:divBdr>
        <w:top w:val="none" w:sz="0" w:space="0" w:color="auto"/>
        <w:left w:val="none" w:sz="0" w:space="0" w:color="auto"/>
        <w:bottom w:val="none" w:sz="0" w:space="0" w:color="auto"/>
        <w:right w:val="none" w:sz="0" w:space="0" w:color="auto"/>
      </w:divBdr>
    </w:div>
    <w:div w:id="734932024">
      <w:bodyDiv w:val="1"/>
      <w:marLeft w:val="0"/>
      <w:marRight w:val="0"/>
      <w:marTop w:val="0"/>
      <w:marBottom w:val="0"/>
      <w:divBdr>
        <w:top w:val="none" w:sz="0" w:space="0" w:color="auto"/>
        <w:left w:val="none" w:sz="0" w:space="0" w:color="auto"/>
        <w:bottom w:val="none" w:sz="0" w:space="0" w:color="auto"/>
        <w:right w:val="none" w:sz="0" w:space="0" w:color="auto"/>
      </w:divBdr>
      <w:divsChild>
        <w:div w:id="391582929">
          <w:marLeft w:val="547"/>
          <w:marRight w:val="0"/>
          <w:marTop w:val="0"/>
          <w:marBottom w:val="0"/>
          <w:divBdr>
            <w:top w:val="none" w:sz="0" w:space="0" w:color="auto"/>
            <w:left w:val="none" w:sz="0" w:space="0" w:color="auto"/>
            <w:bottom w:val="none" w:sz="0" w:space="0" w:color="auto"/>
            <w:right w:val="none" w:sz="0" w:space="0" w:color="auto"/>
          </w:divBdr>
        </w:div>
      </w:divsChild>
    </w:div>
    <w:div w:id="846600304">
      <w:bodyDiv w:val="1"/>
      <w:marLeft w:val="0"/>
      <w:marRight w:val="0"/>
      <w:marTop w:val="0"/>
      <w:marBottom w:val="0"/>
      <w:divBdr>
        <w:top w:val="none" w:sz="0" w:space="0" w:color="auto"/>
        <w:left w:val="none" w:sz="0" w:space="0" w:color="auto"/>
        <w:bottom w:val="none" w:sz="0" w:space="0" w:color="auto"/>
        <w:right w:val="none" w:sz="0" w:space="0" w:color="auto"/>
      </w:divBdr>
      <w:divsChild>
        <w:div w:id="2102792091">
          <w:marLeft w:val="547"/>
          <w:marRight w:val="0"/>
          <w:marTop w:val="0"/>
          <w:marBottom w:val="0"/>
          <w:divBdr>
            <w:top w:val="none" w:sz="0" w:space="0" w:color="auto"/>
            <w:left w:val="none" w:sz="0" w:space="0" w:color="auto"/>
            <w:bottom w:val="none" w:sz="0" w:space="0" w:color="auto"/>
            <w:right w:val="none" w:sz="0" w:space="0" w:color="auto"/>
          </w:divBdr>
        </w:div>
      </w:divsChild>
    </w:div>
    <w:div w:id="973799741">
      <w:bodyDiv w:val="1"/>
      <w:marLeft w:val="0"/>
      <w:marRight w:val="0"/>
      <w:marTop w:val="0"/>
      <w:marBottom w:val="0"/>
      <w:divBdr>
        <w:top w:val="none" w:sz="0" w:space="0" w:color="auto"/>
        <w:left w:val="none" w:sz="0" w:space="0" w:color="auto"/>
        <w:bottom w:val="none" w:sz="0" w:space="0" w:color="auto"/>
        <w:right w:val="none" w:sz="0" w:space="0" w:color="auto"/>
      </w:divBdr>
    </w:div>
    <w:div w:id="994263574">
      <w:bodyDiv w:val="1"/>
      <w:marLeft w:val="0"/>
      <w:marRight w:val="0"/>
      <w:marTop w:val="0"/>
      <w:marBottom w:val="0"/>
      <w:divBdr>
        <w:top w:val="none" w:sz="0" w:space="0" w:color="auto"/>
        <w:left w:val="none" w:sz="0" w:space="0" w:color="auto"/>
        <w:bottom w:val="none" w:sz="0" w:space="0" w:color="auto"/>
        <w:right w:val="none" w:sz="0" w:space="0" w:color="auto"/>
      </w:divBdr>
    </w:div>
    <w:div w:id="1273971829">
      <w:bodyDiv w:val="1"/>
      <w:marLeft w:val="0"/>
      <w:marRight w:val="0"/>
      <w:marTop w:val="0"/>
      <w:marBottom w:val="0"/>
      <w:divBdr>
        <w:top w:val="none" w:sz="0" w:space="0" w:color="auto"/>
        <w:left w:val="none" w:sz="0" w:space="0" w:color="auto"/>
        <w:bottom w:val="none" w:sz="0" w:space="0" w:color="auto"/>
        <w:right w:val="none" w:sz="0" w:space="0" w:color="auto"/>
      </w:divBdr>
    </w:div>
    <w:div w:id="1377924131">
      <w:bodyDiv w:val="1"/>
      <w:marLeft w:val="0"/>
      <w:marRight w:val="0"/>
      <w:marTop w:val="0"/>
      <w:marBottom w:val="0"/>
      <w:divBdr>
        <w:top w:val="none" w:sz="0" w:space="0" w:color="auto"/>
        <w:left w:val="none" w:sz="0" w:space="0" w:color="auto"/>
        <w:bottom w:val="none" w:sz="0" w:space="0" w:color="auto"/>
        <w:right w:val="none" w:sz="0" w:space="0" w:color="auto"/>
      </w:divBdr>
    </w:div>
    <w:div w:id="1519419142">
      <w:bodyDiv w:val="1"/>
      <w:marLeft w:val="0"/>
      <w:marRight w:val="0"/>
      <w:marTop w:val="0"/>
      <w:marBottom w:val="0"/>
      <w:divBdr>
        <w:top w:val="none" w:sz="0" w:space="0" w:color="auto"/>
        <w:left w:val="none" w:sz="0" w:space="0" w:color="auto"/>
        <w:bottom w:val="none" w:sz="0" w:space="0" w:color="auto"/>
        <w:right w:val="none" w:sz="0" w:space="0" w:color="auto"/>
      </w:divBdr>
    </w:div>
    <w:div w:id="1542597648">
      <w:bodyDiv w:val="1"/>
      <w:marLeft w:val="0"/>
      <w:marRight w:val="0"/>
      <w:marTop w:val="0"/>
      <w:marBottom w:val="0"/>
      <w:divBdr>
        <w:top w:val="none" w:sz="0" w:space="0" w:color="auto"/>
        <w:left w:val="none" w:sz="0" w:space="0" w:color="auto"/>
        <w:bottom w:val="none" w:sz="0" w:space="0" w:color="auto"/>
        <w:right w:val="none" w:sz="0" w:space="0" w:color="auto"/>
      </w:divBdr>
      <w:divsChild>
        <w:div w:id="1019427527">
          <w:marLeft w:val="288"/>
          <w:marRight w:val="0"/>
          <w:marTop w:val="240"/>
          <w:marBottom w:val="0"/>
          <w:divBdr>
            <w:top w:val="none" w:sz="0" w:space="0" w:color="auto"/>
            <w:left w:val="none" w:sz="0" w:space="0" w:color="auto"/>
            <w:bottom w:val="none" w:sz="0" w:space="0" w:color="auto"/>
            <w:right w:val="none" w:sz="0" w:space="0" w:color="auto"/>
          </w:divBdr>
        </w:div>
        <w:div w:id="1575239813">
          <w:marLeft w:val="288"/>
          <w:marRight w:val="0"/>
          <w:marTop w:val="240"/>
          <w:marBottom w:val="0"/>
          <w:divBdr>
            <w:top w:val="none" w:sz="0" w:space="0" w:color="auto"/>
            <w:left w:val="none" w:sz="0" w:space="0" w:color="auto"/>
            <w:bottom w:val="none" w:sz="0" w:space="0" w:color="auto"/>
            <w:right w:val="none" w:sz="0" w:space="0" w:color="auto"/>
          </w:divBdr>
        </w:div>
        <w:div w:id="2019965465">
          <w:marLeft w:val="288"/>
          <w:marRight w:val="0"/>
          <w:marTop w:val="240"/>
          <w:marBottom w:val="0"/>
          <w:divBdr>
            <w:top w:val="none" w:sz="0" w:space="0" w:color="auto"/>
            <w:left w:val="none" w:sz="0" w:space="0" w:color="auto"/>
            <w:bottom w:val="none" w:sz="0" w:space="0" w:color="auto"/>
            <w:right w:val="none" w:sz="0" w:space="0" w:color="auto"/>
          </w:divBdr>
        </w:div>
        <w:div w:id="861744032">
          <w:marLeft w:val="288"/>
          <w:marRight w:val="0"/>
          <w:marTop w:val="240"/>
          <w:marBottom w:val="0"/>
          <w:divBdr>
            <w:top w:val="none" w:sz="0" w:space="0" w:color="auto"/>
            <w:left w:val="none" w:sz="0" w:space="0" w:color="auto"/>
            <w:bottom w:val="none" w:sz="0" w:space="0" w:color="auto"/>
            <w:right w:val="none" w:sz="0" w:space="0" w:color="auto"/>
          </w:divBdr>
        </w:div>
        <w:div w:id="291329386">
          <w:marLeft w:val="288"/>
          <w:marRight w:val="0"/>
          <w:marTop w:val="240"/>
          <w:marBottom w:val="0"/>
          <w:divBdr>
            <w:top w:val="none" w:sz="0" w:space="0" w:color="auto"/>
            <w:left w:val="none" w:sz="0" w:space="0" w:color="auto"/>
            <w:bottom w:val="none" w:sz="0" w:space="0" w:color="auto"/>
            <w:right w:val="none" w:sz="0" w:space="0" w:color="auto"/>
          </w:divBdr>
        </w:div>
      </w:divsChild>
    </w:div>
    <w:div w:id="1619872268">
      <w:bodyDiv w:val="1"/>
      <w:marLeft w:val="0"/>
      <w:marRight w:val="0"/>
      <w:marTop w:val="0"/>
      <w:marBottom w:val="0"/>
      <w:divBdr>
        <w:top w:val="none" w:sz="0" w:space="0" w:color="auto"/>
        <w:left w:val="none" w:sz="0" w:space="0" w:color="auto"/>
        <w:bottom w:val="none" w:sz="0" w:space="0" w:color="auto"/>
        <w:right w:val="none" w:sz="0" w:space="0" w:color="auto"/>
      </w:divBdr>
      <w:divsChild>
        <w:div w:id="1454907320">
          <w:marLeft w:val="547"/>
          <w:marRight w:val="0"/>
          <w:marTop w:val="0"/>
          <w:marBottom w:val="0"/>
          <w:divBdr>
            <w:top w:val="none" w:sz="0" w:space="0" w:color="auto"/>
            <w:left w:val="none" w:sz="0" w:space="0" w:color="auto"/>
            <w:bottom w:val="none" w:sz="0" w:space="0" w:color="auto"/>
            <w:right w:val="none" w:sz="0" w:space="0" w:color="auto"/>
          </w:divBdr>
        </w:div>
      </w:divsChild>
    </w:div>
    <w:div w:id="1673297088">
      <w:bodyDiv w:val="1"/>
      <w:marLeft w:val="0"/>
      <w:marRight w:val="0"/>
      <w:marTop w:val="0"/>
      <w:marBottom w:val="0"/>
      <w:divBdr>
        <w:top w:val="none" w:sz="0" w:space="0" w:color="auto"/>
        <w:left w:val="none" w:sz="0" w:space="0" w:color="auto"/>
        <w:bottom w:val="none" w:sz="0" w:space="0" w:color="auto"/>
        <w:right w:val="none" w:sz="0" w:space="0" w:color="auto"/>
      </w:divBdr>
    </w:div>
    <w:div w:id="1796635325">
      <w:bodyDiv w:val="1"/>
      <w:marLeft w:val="0"/>
      <w:marRight w:val="0"/>
      <w:marTop w:val="0"/>
      <w:marBottom w:val="0"/>
      <w:divBdr>
        <w:top w:val="none" w:sz="0" w:space="0" w:color="auto"/>
        <w:left w:val="none" w:sz="0" w:space="0" w:color="auto"/>
        <w:bottom w:val="none" w:sz="0" w:space="0" w:color="auto"/>
        <w:right w:val="none" w:sz="0" w:space="0" w:color="auto"/>
      </w:divBdr>
    </w:div>
    <w:div w:id="1953240863">
      <w:bodyDiv w:val="1"/>
      <w:marLeft w:val="0"/>
      <w:marRight w:val="0"/>
      <w:marTop w:val="0"/>
      <w:marBottom w:val="0"/>
      <w:divBdr>
        <w:top w:val="none" w:sz="0" w:space="0" w:color="auto"/>
        <w:left w:val="none" w:sz="0" w:space="0" w:color="auto"/>
        <w:bottom w:val="none" w:sz="0" w:space="0" w:color="auto"/>
        <w:right w:val="none" w:sz="0" w:space="0" w:color="auto"/>
      </w:divBdr>
    </w:div>
    <w:div w:id="1989673304">
      <w:bodyDiv w:val="1"/>
      <w:marLeft w:val="0"/>
      <w:marRight w:val="0"/>
      <w:marTop w:val="0"/>
      <w:marBottom w:val="0"/>
      <w:divBdr>
        <w:top w:val="none" w:sz="0" w:space="0" w:color="auto"/>
        <w:left w:val="none" w:sz="0" w:space="0" w:color="auto"/>
        <w:bottom w:val="none" w:sz="0" w:space="0" w:color="auto"/>
        <w:right w:val="none" w:sz="0" w:space="0" w:color="auto"/>
      </w:divBdr>
    </w:div>
    <w:div w:id="1993752024">
      <w:bodyDiv w:val="1"/>
      <w:marLeft w:val="0"/>
      <w:marRight w:val="0"/>
      <w:marTop w:val="0"/>
      <w:marBottom w:val="0"/>
      <w:divBdr>
        <w:top w:val="none" w:sz="0" w:space="0" w:color="auto"/>
        <w:left w:val="none" w:sz="0" w:space="0" w:color="auto"/>
        <w:bottom w:val="none" w:sz="0" w:space="0" w:color="auto"/>
        <w:right w:val="none" w:sz="0" w:space="0" w:color="auto"/>
      </w:divBdr>
    </w:div>
    <w:div w:id="2050761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7/s11277-018-5344-y"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cholar.googl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hyperlink" Target="https://www.theguardian.com/business/2022/mar/17/tm-lewin-calls-in-administrators-for-second-time-in-two-year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corporatefinanceinstitute.com/resources/management/pestel-analysis" TargetMode="External"/></Relationships>
</file>

<file path=word/theme/theme1.xml><?xml version="1.0" encoding="utf-8"?>
<a:theme xmlns:a="http://schemas.openxmlformats.org/drawingml/2006/main" name="Facet">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36DEBC-18EA-4558-A96F-0EF9F2522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655</TotalTime>
  <Pages>13</Pages>
  <Words>2300</Words>
  <Characters>13116</Characters>
  <Application>Microsoft Office Word</Application>
  <DocSecurity>0</DocSecurity>
  <Lines>109</Lines>
  <Paragraphs>30</Paragraphs>
  <ScaleCrop>false</ScaleCrop>
  <Company/>
  <LinksUpToDate>false</LinksUpToDate>
  <CharactersWithSpaces>15386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289</cp:revision>
  <dcterms:created xsi:type="dcterms:W3CDTF">2022-11-21T18:51:00Z</dcterms:created>
  <dcterms:modified xsi:type="dcterms:W3CDTF">2022-11-26T12:25:00Z</dcterms:modified>
</cp:coreProperties>
</file>