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3678A" w:rsidR="0023678A" w:rsidP="0023678A" w:rsidRDefault="0023678A" w14:paraId="278CCF12" w14:textId="77777777">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Pr="0023678A" w:rsidR="0023678A" w:rsidP="0023678A" w:rsidRDefault="0023678A" w14:paraId="5FF0A59A" w14:textId="77777777">
      <w:pPr>
        <w:jc w:val="center"/>
        <w:rPr>
          <w:rFonts w:cstheme="minorHAnsi"/>
          <w:b/>
          <w:bCs/>
          <w:color w:val="FF0000"/>
          <w:sz w:val="40"/>
          <w:szCs w:val="40"/>
        </w:rPr>
      </w:pPr>
    </w:p>
    <w:p w:rsidRPr="0023678A" w:rsidR="0023678A" w:rsidP="0023678A" w:rsidRDefault="0023678A" w14:paraId="2E0DEA66" w14:textId="77777777">
      <w:pPr>
        <w:jc w:val="center"/>
        <w:rPr>
          <w:rFonts w:cstheme="minorHAnsi"/>
          <w:b/>
          <w:bCs/>
          <w:color w:val="FF0000"/>
          <w:sz w:val="56"/>
          <w:szCs w:val="56"/>
        </w:rPr>
      </w:pPr>
      <w:r w:rsidRPr="0023678A">
        <w:rPr>
          <w:rFonts w:cstheme="minorHAnsi"/>
          <w:b/>
          <w:bCs/>
          <w:color w:val="FF0000"/>
          <w:sz w:val="56"/>
          <w:szCs w:val="56"/>
        </w:rPr>
        <w:t>SAMPLE TITLE PAGE</w:t>
      </w:r>
    </w:p>
    <w:p w:rsidRPr="0023678A" w:rsidR="0023678A" w:rsidP="0023678A" w:rsidRDefault="0023678A" w14:paraId="66E622A5" w14:textId="77777777">
      <w:pPr>
        <w:rPr>
          <w:rFonts w:cstheme="minorHAnsi"/>
        </w:rPr>
      </w:pPr>
    </w:p>
    <w:p w:rsidRPr="0023678A" w:rsidR="0023678A" w:rsidP="0023678A" w:rsidRDefault="0023678A" w14:paraId="25CBFABF" w14:textId="77777777">
      <w:pPr>
        <w:rPr>
          <w:rFonts w:cstheme="minorHAnsi"/>
        </w:rPr>
      </w:pPr>
    </w:p>
    <w:p w:rsidRPr="0023678A" w:rsidR="0023678A" w:rsidP="0023678A" w:rsidRDefault="0023678A" w14:paraId="1D5F2CF5" w14:textId="77777777">
      <w:pPr>
        <w:rPr>
          <w:rFonts w:cstheme="minorHAnsi"/>
        </w:rPr>
      </w:pPr>
    </w:p>
    <w:p w:rsidRPr="0023678A" w:rsidR="0023678A" w:rsidP="0023678A" w:rsidRDefault="0023678A" w14:paraId="674C75FD" w14:textId="77777777">
      <w:pPr>
        <w:rPr>
          <w:rFonts w:cstheme="minorHAnsi"/>
        </w:rPr>
      </w:pPr>
    </w:p>
    <w:p w:rsidRPr="0023678A" w:rsidR="0023678A" w:rsidP="0023678A" w:rsidRDefault="0023678A" w14:paraId="7B575395" w14:textId="77777777">
      <w:pPr>
        <w:jc w:val="center"/>
        <w:rPr>
          <w:rFonts w:cstheme="minorHAnsi"/>
          <w:b/>
          <w:bCs/>
          <w:sz w:val="96"/>
          <w:szCs w:val="96"/>
        </w:rPr>
      </w:pPr>
      <w:r w:rsidRPr="0023678A">
        <w:rPr>
          <w:rFonts w:cstheme="minorHAnsi"/>
          <w:b/>
          <w:bCs/>
          <w:sz w:val="96"/>
          <w:szCs w:val="96"/>
        </w:rPr>
        <w:t xml:space="preserve">ACS report </w:t>
      </w:r>
    </w:p>
    <w:p w:rsidRPr="0023678A" w:rsidR="0023678A" w:rsidP="0023678A" w:rsidRDefault="0023678A" w14:paraId="602E71D0" w14:textId="77777777">
      <w:pPr>
        <w:jc w:val="center"/>
        <w:rPr>
          <w:rFonts w:cstheme="minorHAnsi"/>
          <w:sz w:val="56"/>
          <w:szCs w:val="56"/>
        </w:rPr>
      </w:pPr>
    </w:p>
    <w:p w:rsidRPr="0023678A" w:rsidR="0023678A" w:rsidP="0023678A" w:rsidRDefault="0023678A" w14:paraId="70D12DF9" w14:textId="77777777">
      <w:pPr>
        <w:jc w:val="center"/>
        <w:rPr>
          <w:rFonts w:cstheme="minorHAnsi"/>
          <w:sz w:val="96"/>
          <w:szCs w:val="96"/>
        </w:rPr>
      </w:pPr>
    </w:p>
    <w:p w:rsidRPr="0023678A" w:rsidR="0023678A" w:rsidP="0023678A" w:rsidRDefault="0023678A" w14:paraId="23DD9B80" w14:textId="1BADCCEE">
      <w:pPr>
        <w:rPr>
          <w:rFonts w:cstheme="minorHAnsi"/>
          <w:sz w:val="36"/>
          <w:szCs w:val="36"/>
        </w:rPr>
      </w:pPr>
      <w:r w:rsidRPr="0023678A">
        <w:rPr>
          <w:rFonts w:cstheme="minorHAnsi"/>
          <w:sz w:val="36"/>
          <w:szCs w:val="36"/>
        </w:rPr>
        <w:t xml:space="preserve">Student Name: </w:t>
      </w:r>
      <w:proofErr w:type="spellStart"/>
      <w:r w:rsidR="00701418">
        <w:rPr>
          <w:rFonts w:cstheme="minorHAnsi"/>
          <w:sz w:val="36"/>
          <w:szCs w:val="36"/>
        </w:rPr>
        <w:t>Casapu</w:t>
      </w:r>
      <w:proofErr w:type="spellEnd"/>
      <w:r w:rsidR="00701418">
        <w:rPr>
          <w:rFonts w:cstheme="minorHAnsi"/>
          <w:sz w:val="36"/>
          <w:szCs w:val="36"/>
        </w:rPr>
        <w:t xml:space="preserve"> Valeriu</w:t>
      </w:r>
    </w:p>
    <w:p w:rsidRPr="0023678A" w:rsidR="0023678A" w:rsidP="0023678A" w:rsidRDefault="0023678A" w14:paraId="07A342AA" w14:textId="3142DCDE">
      <w:pPr>
        <w:rPr>
          <w:rFonts w:cstheme="minorHAnsi"/>
          <w:sz w:val="36"/>
          <w:szCs w:val="36"/>
        </w:rPr>
      </w:pPr>
      <w:r w:rsidRPr="0023678A">
        <w:rPr>
          <w:rFonts w:cstheme="minorHAnsi"/>
          <w:sz w:val="36"/>
          <w:szCs w:val="36"/>
        </w:rPr>
        <w:t>Student ID:</w:t>
      </w:r>
      <w:r w:rsidR="00701418">
        <w:rPr>
          <w:rFonts w:cstheme="minorHAnsi"/>
          <w:sz w:val="36"/>
          <w:szCs w:val="36"/>
        </w:rPr>
        <w:t xml:space="preserve"> 2426896</w:t>
      </w:r>
    </w:p>
    <w:p w:rsidRPr="0023678A" w:rsidR="0023678A" w:rsidP="0023678A" w:rsidRDefault="0023678A" w14:paraId="1D4119F9" w14:textId="77777777">
      <w:pPr>
        <w:rPr>
          <w:rFonts w:cstheme="minorHAnsi"/>
          <w:sz w:val="36"/>
          <w:szCs w:val="36"/>
        </w:rPr>
      </w:pPr>
      <w:r w:rsidRPr="0023678A">
        <w:rPr>
          <w:rFonts w:cstheme="minorHAnsi"/>
          <w:sz w:val="36"/>
          <w:szCs w:val="36"/>
        </w:rPr>
        <w:t>Module Code: LCLM4001</w:t>
      </w:r>
    </w:p>
    <w:p w:rsidRPr="0023678A" w:rsidR="0023678A" w:rsidP="0023678A" w:rsidRDefault="0023678A" w14:paraId="658E315C" w14:textId="77777777">
      <w:pPr>
        <w:rPr>
          <w:rFonts w:cstheme="minorHAnsi"/>
          <w:sz w:val="36"/>
          <w:szCs w:val="36"/>
        </w:rPr>
      </w:pPr>
      <w:r w:rsidRPr="0023678A">
        <w:rPr>
          <w:rFonts w:cstheme="minorHAnsi"/>
          <w:sz w:val="36"/>
          <w:szCs w:val="36"/>
        </w:rPr>
        <w:t>Module: Academic Skills</w:t>
      </w:r>
    </w:p>
    <w:p w:rsidRPr="0023678A" w:rsidR="0023678A" w:rsidP="26EC76EC" w:rsidRDefault="0023678A" w14:paraId="1B087057" w14:textId="111B3E77">
      <w:pPr>
        <w:rPr>
          <w:rFonts w:cs="Calibri" w:cstheme="minorAscii"/>
          <w:sz w:val="36"/>
          <w:szCs w:val="36"/>
        </w:rPr>
      </w:pPr>
      <w:r w:rsidRPr="26EC76EC" w:rsidR="0023678A">
        <w:rPr>
          <w:rFonts w:cs="Calibri" w:cstheme="minorAscii"/>
          <w:sz w:val="36"/>
          <w:szCs w:val="36"/>
        </w:rPr>
        <w:t>Lecturer:</w:t>
      </w:r>
      <w:r w:rsidRPr="26EC76EC" w:rsidR="02462768">
        <w:rPr>
          <w:rFonts w:cs="Calibri" w:cstheme="minorAscii"/>
          <w:sz w:val="36"/>
          <w:szCs w:val="36"/>
        </w:rPr>
        <w:t xml:space="preserve"> Timothy Hopkins</w:t>
      </w:r>
    </w:p>
    <w:p w:rsidRPr="0023678A" w:rsidR="00ED5964" w:rsidP="00ED5964" w:rsidRDefault="00ED5964" w14:paraId="3EA711CF" w14:textId="77777777">
      <w:pPr>
        <w:jc w:val="both"/>
        <w:rPr>
          <w:rFonts w:cstheme="minorHAnsi"/>
          <w:sz w:val="28"/>
          <w:szCs w:val="28"/>
        </w:rPr>
      </w:pPr>
    </w:p>
    <w:p w:rsidRPr="0023678A" w:rsidR="00ED5964" w:rsidP="00ED5964" w:rsidRDefault="00ED5964" w14:paraId="32C3A4F9" w14:textId="77777777">
      <w:pPr>
        <w:jc w:val="both"/>
        <w:rPr>
          <w:rFonts w:cstheme="minorHAnsi"/>
          <w:sz w:val="28"/>
          <w:szCs w:val="28"/>
        </w:rPr>
      </w:pPr>
    </w:p>
    <w:p w:rsidRPr="0023678A" w:rsidR="00ED5964" w:rsidP="35020848" w:rsidRDefault="00ED5964" w14:paraId="1434F2B1" w14:textId="77777777">
      <w:pPr>
        <w:jc w:val="both"/>
        <w:rPr>
          <w:rFonts w:cstheme="minorHAnsi"/>
          <w:sz w:val="28"/>
          <w:szCs w:val="28"/>
        </w:rPr>
      </w:pPr>
    </w:p>
    <w:p w:rsidRPr="0023678A" w:rsidR="35020848" w:rsidP="35020848" w:rsidRDefault="35020848" w14:paraId="574F57DB" w14:textId="55B0ADF5">
      <w:pPr>
        <w:jc w:val="both"/>
        <w:rPr>
          <w:rFonts w:cstheme="minorHAnsi"/>
          <w:sz w:val="28"/>
          <w:szCs w:val="28"/>
        </w:rPr>
      </w:pPr>
    </w:p>
    <w:p w:rsidRPr="00A83AF3" w:rsidR="00ED5964" w:rsidP="00ED5964" w:rsidRDefault="00ED5964" w14:paraId="4F979E62" w14:textId="77777777">
      <w:pPr>
        <w:jc w:val="both"/>
        <w:rPr>
          <w:rFonts w:cstheme="minorHAnsi"/>
          <w:b/>
          <w:bCs/>
          <w:sz w:val="36"/>
          <w:szCs w:val="36"/>
        </w:rPr>
      </w:pPr>
    </w:p>
    <w:p w:rsidRPr="00A83AF3" w:rsidR="00ED5964" w:rsidP="0023678A" w:rsidRDefault="532B5FED" w14:paraId="5B92A34C" w14:textId="18C5A376">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id w:val="624402484"/>
        <w:docPartObj>
          <w:docPartGallery w:val="Table of Contents"/>
          <w:docPartUnique/>
        </w:docPartObj>
        <w:rPr>
          <w:rFonts w:cs="Calibri" w:cstheme="minorAscii"/>
          <w:sz w:val="28"/>
          <w:szCs w:val="28"/>
        </w:rPr>
      </w:sdtPr>
      <w:sdtContent>
        <w:p w:rsidRPr="00A83AF3" w:rsidR="0023678A" w:rsidP="0023678A" w:rsidRDefault="2FFEC2F7" w14:paraId="46B2E773" w14:textId="055FD472">
          <w:pPr>
            <w:pStyle w:val="TOC1"/>
            <w:shd w:val="clear" w:color="auto" w:fill="FFFFFF" w:themeFill="background1"/>
            <w:rPr>
              <w:rFonts w:cstheme="minorHAnsi"/>
              <w:noProof/>
              <w:sz w:val="32"/>
              <w:szCs w:val="32"/>
            </w:rPr>
          </w:pPr>
          <w:r w:rsidRPr="00A83AF3">
            <w:rPr>
              <w:rFonts w:cstheme="minorHAnsi"/>
              <w:sz w:val="28"/>
              <w:szCs w:val="28"/>
            </w:rPr>
            <w:fldChar w:fldCharType="begin"/>
          </w:r>
          <w:r w:rsidRPr="00A83AF3" w:rsidR="35020848">
            <w:rPr>
              <w:rFonts w:cstheme="minorHAnsi"/>
              <w:sz w:val="28"/>
              <w:szCs w:val="28"/>
            </w:rPr>
            <w:instrText>TOC \o "1-9" \z \u \h</w:instrText>
          </w:r>
          <w:r w:rsidRPr="00A83AF3">
            <w:rPr>
              <w:rFonts w:cstheme="minorHAnsi"/>
              <w:sz w:val="28"/>
              <w:szCs w:val="28"/>
            </w:rPr>
            <w:fldChar w:fldCharType="separate"/>
          </w:r>
          <w:hyperlink w:history="1" w:anchor="_Toc194656417">
            <w:r w:rsidRPr="00A83AF3" w:rsidR="0023678A">
              <w:rPr>
                <w:rStyle w:val="Hyperlink"/>
                <w:rFonts w:cstheme="minorHAnsi"/>
                <w:noProof/>
                <w:sz w:val="28"/>
                <w:szCs w:val="28"/>
              </w:rPr>
              <w:t>1 Introduction</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_Toc194656417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3</w:t>
            </w:r>
            <w:r w:rsidRPr="00A83AF3" w:rsidR="0023678A">
              <w:rPr>
                <w:rFonts w:cstheme="minorHAnsi"/>
                <w:noProof/>
                <w:webHidden/>
                <w:sz w:val="28"/>
                <w:szCs w:val="28"/>
              </w:rPr>
              <w:fldChar w:fldCharType="end"/>
            </w:r>
          </w:hyperlink>
        </w:p>
        <w:p w:rsidRPr="00A83AF3" w:rsidR="0023678A" w:rsidP="0023678A" w:rsidRDefault="00000000" w14:paraId="5866009D" w14:textId="050791C7">
          <w:pPr>
            <w:pStyle w:val="TOC1"/>
            <w:shd w:val="clear" w:color="auto" w:fill="FFFFFF" w:themeFill="background1"/>
            <w:rPr>
              <w:rFonts w:cstheme="minorHAnsi"/>
              <w:noProof/>
              <w:sz w:val="32"/>
              <w:szCs w:val="32"/>
            </w:rPr>
          </w:pPr>
          <w:hyperlink w:history="1" w:anchor="_Toc194656418">
            <w:r w:rsidRPr="00A83AF3" w:rsidR="0023678A">
              <w:rPr>
                <w:rStyle w:val="Hyperlink"/>
                <w:rFonts w:cstheme="minorHAnsi"/>
                <w:noProof/>
                <w:sz w:val="28"/>
                <w:szCs w:val="28"/>
              </w:rPr>
              <w:t>2 Description of Experiences</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_Toc194656418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3</w:t>
            </w:r>
            <w:r w:rsidRPr="00A83AF3" w:rsidR="0023678A">
              <w:rPr>
                <w:rFonts w:cstheme="minorHAnsi"/>
                <w:noProof/>
                <w:webHidden/>
                <w:sz w:val="28"/>
                <w:szCs w:val="28"/>
              </w:rPr>
              <w:fldChar w:fldCharType="end"/>
            </w:r>
          </w:hyperlink>
        </w:p>
        <w:p w:rsidRPr="00A83AF3" w:rsidR="0023678A" w:rsidP="0023678A" w:rsidRDefault="00000000" w14:paraId="5C327F12" w14:textId="03A8A69A">
          <w:pPr>
            <w:pStyle w:val="TOC1"/>
            <w:shd w:val="clear" w:color="auto" w:fill="FFFFFF" w:themeFill="background1"/>
            <w:rPr>
              <w:rFonts w:cstheme="minorHAnsi"/>
              <w:noProof/>
              <w:sz w:val="32"/>
              <w:szCs w:val="32"/>
            </w:rPr>
          </w:pPr>
          <w:hyperlink w:history="1" w:anchor="_Toc194656419">
            <w:r w:rsidRPr="00A83AF3" w:rsidR="0023678A">
              <w:rPr>
                <w:rStyle w:val="Hyperlink"/>
                <w:rFonts w:cstheme="minorHAnsi"/>
                <w:noProof/>
                <w:sz w:val="28"/>
                <w:szCs w:val="28"/>
              </w:rPr>
              <w:t>3 Personal Reflection</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_Toc194656419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3</w:t>
            </w:r>
            <w:r w:rsidRPr="00A83AF3" w:rsidR="0023678A">
              <w:rPr>
                <w:rFonts w:cstheme="minorHAnsi"/>
                <w:noProof/>
                <w:webHidden/>
                <w:sz w:val="28"/>
                <w:szCs w:val="28"/>
              </w:rPr>
              <w:fldChar w:fldCharType="end"/>
            </w:r>
          </w:hyperlink>
        </w:p>
        <w:p w:rsidRPr="00A83AF3" w:rsidR="0023678A" w:rsidP="0023678A" w:rsidRDefault="00000000" w14:paraId="1841AEEE" w14:textId="01CFAB39">
          <w:pPr>
            <w:pStyle w:val="TOC1"/>
            <w:shd w:val="clear" w:color="auto" w:fill="FFFFFF" w:themeFill="background1"/>
            <w:rPr>
              <w:rFonts w:cstheme="minorHAnsi"/>
              <w:noProof/>
              <w:sz w:val="32"/>
              <w:szCs w:val="32"/>
            </w:rPr>
          </w:pPr>
          <w:hyperlink w:history="1" w:anchor="_Toc194656420">
            <w:r w:rsidRPr="00A83AF3" w:rsidR="0023678A">
              <w:rPr>
                <w:rStyle w:val="Hyperlink"/>
                <w:rFonts w:cstheme="minorHAnsi"/>
                <w:noProof/>
                <w:sz w:val="28"/>
                <w:szCs w:val="28"/>
              </w:rPr>
              <w:t>3.1 Evaluation</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_Toc194656420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3</w:t>
            </w:r>
            <w:r w:rsidRPr="00A83AF3" w:rsidR="0023678A">
              <w:rPr>
                <w:rFonts w:cstheme="minorHAnsi"/>
                <w:noProof/>
                <w:webHidden/>
                <w:sz w:val="28"/>
                <w:szCs w:val="28"/>
              </w:rPr>
              <w:fldChar w:fldCharType="end"/>
            </w:r>
          </w:hyperlink>
        </w:p>
        <w:p w:rsidRPr="00A83AF3" w:rsidR="0023678A" w:rsidP="0023678A" w:rsidRDefault="00000000" w14:paraId="2AE0AEB0" w14:textId="69B937DA">
          <w:pPr>
            <w:pStyle w:val="TOC1"/>
            <w:shd w:val="clear" w:color="auto" w:fill="FFFFFF" w:themeFill="background1"/>
            <w:rPr>
              <w:rFonts w:cstheme="minorHAnsi"/>
              <w:noProof/>
              <w:sz w:val="32"/>
              <w:szCs w:val="32"/>
            </w:rPr>
          </w:pPr>
          <w:hyperlink w:history="1" w:anchor="_Toc194656421">
            <w:r w:rsidRPr="00A83AF3" w:rsidR="0023678A">
              <w:rPr>
                <w:rStyle w:val="Hyperlink"/>
                <w:rFonts w:cstheme="minorHAnsi"/>
                <w:noProof/>
                <w:sz w:val="28"/>
                <w:szCs w:val="28"/>
              </w:rPr>
              <w:t>3.2 Analysis</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_Toc194656421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4</w:t>
            </w:r>
            <w:r w:rsidRPr="00A83AF3" w:rsidR="0023678A">
              <w:rPr>
                <w:rFonts w:cstheme="minorHAnsi"/>
                <w:noProof/>
                <w:webHidden/>
                <w:sz w:val="28"/>
                <w:szCs w:val="28"/>
              </w:rPr>
              <w:fldChar w:fldCharType="end"/>
            </w:r>
          </w:hyperlink>
        </w:p>
        <w:p w:rsidRPr="00A83AF3" w:rsidR="0023678A" w:rsidP="0023678A" w:rsidRDefault="00000000" w14:paraId="089A61B2" w14:textId="08F7616E">
          <w:pPr>
            <w:pStyle w:val="TOC1"/>
            <w:shd w:val="clear" w:color="auto" w:fill="FFFFFF" w:themeFill="background1"/>
            <w:rPr>
              <w:rFonts w:cstheme="minorHAnsi"/>
              <w:noProof/>
              <w:sz w:val="32"/>
              <w:szCs w:val="32"/>
            </w:rPr>
          </w:pPr>
          <w:hyperlink w:history="1" w:anchor="_Toc194656422">
            <w:r w:rsidRPr="00A83AF3" w:rsidR="0023678A">
              <w:rPr>
                <w:rStyle w:val="Hyperlink"/>
                <w:rFonts w:cstheme="minorHAnsi"/>
                <w:noProof/>
                <w:sz w:val="28"/>
                <w:szCs w:val="28"/>
              </w:rPr>
              <w:t>4 Conclusion</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_Toc194656422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4</w:t>
            </w:r>
            <w:r w:rsidRPr="00A83AF3" w:rsidR="0023678A">
              <w:rPr>
                <w:rFonts w:cstheme="minorHAnsi"/>
                <w:noProof/>
                <w:webHidden/>
                <w:sz w:val="28"/>
                <w:szCs w:val="28"/>
              </w:rPr>
              <w:fldChar w:fldCharType="end"/>
            </w:r>
          </w:hyperlink>
        </w:p>
        <w:p w:rsidR="0023678A" w:rsidP="0023678A" w:rsidRDefault="00000000" w14:paraId="25A28F48" w14:textId="5872605D">
          <w:pPr>
            <w:pStyle w:val="TOC1"/>
            <w:shd w:val="clear" w:color="auto" w:fill="FFFFFF" w:themeFill="background1"/>
            <w:rPr>
              <w:rFonts w:cstheme="minorHAnsi"/>
              <w:noProof/>
              <w:sz w:val="28"/>
              <w:szCs w:val="28"/>
            </w:rPr>
          </w:pPr>
          <w:hyperlink w:history="1" w:anchor="_Toc194656423">
            <w:r w:rsidRPr="00A83AF3" w:rsidR="0023678A">
              <w:rPr>
                <w:rStyle w:val="Hyperlink"/>
                <w:rFonts w:cstheme="minorHAnsi"/>
                <w:noProof/>
                <w:sz w:val="28"/>
                <w:szCs w:val="28"/>
              </w:rPr>
              <w:t>5 References</w:t>
            </w:r>
            <w:r w:rsidRPr="00A83AF3" w:rsidR="0023678A">
              <w:rPr>
                <w:rFonts w:cstheme="minorHAnsi"/>
                <w:noProof/>
                <w:webHidden/>
                <w:sz w:val="28"/>
                <w:szCs w:val="28"/>
              </w:rPr>
              <w:tab/>
            </w:r>
            <w:r w:rsidRPr="00A83AF3" w:rsidR="0023678A">
              <w:rPr>
                <w:rFonts w:cstheme="minorHAnsi"/>
                <w:noProof/>
                <w:webHidden/>
                <w:sz w:val="28"/>
                <w:szCs w:val="28"/>
              </w:rPr>
              <w:fldChar w:fldCharType="begin"/>
            </w:r>
            <w:r w:rsidRPr="00A83AF3" w:rsidR="0023678A">
              <w:rPr>
                <w:rFonts w:cstheme="minorHAnsi"/>
                <w:noProof/>
                <w:webHidden/>
                <w:sz w:val="28"/>
                <w:szCs w:val="28"/>
              </w:rPr>
              <w:instrText xml:space="preserve"> PAGEREF _Toc194656423 \h </w:instrText>
            </w:r>
            <w:r w:rsidRPr="00A83AF3" w:rsidR="0023678A">
              <w:rPr>
                <w:rFonts w:cstheme="minorHAnsi"/>
                <w:noProof/>
                <w:webHidden/>
                <w:sz w:val="28"/>
                <w:szCs w:val="28"/>
              </w:rPr>
            </w:r>
            <w:r w:rsidRPr="00A83AF3" w:rsidR="0023678A">
              <w:rPr>
                <w:rFonts w:cstheme="minorHAnsi"/>
                <w:noProof/>
                <w:webHidden/>
                <w:sz w:val="28"/>
                <w:szCs w:val="28"/>
              </w:rPr>
              <w:fldChar w:fldCharType="separate"/>
            </w:r>
            <w:r w:rsidR="00A83AF3">
              <w:rPr>
                <w:rFonts w:cstheme="minorHAnsi"/>
                <w:noProof/>
                <w:webHidden/>
                <w:sz w:val="28"/>
                <w:szCs w:val="28"/>
              </w:rPr>
              <w:t>5</w:t>
            </w:r>
            <w:r w:rsidRPr="00A83AF3" w:rsidR="0023678A">
              <w:rPr>
                <w:rFonts w:cstheme="minorHAnsi"/>
                <w:noProof/>
                <w:webHidden/>
                <w:sz w:val="28"/>
                <w:szCs w:val="28"/>
              </w:rPr>
              <w:fldChar w:fldCharType="end"/>
            </w:r>
          </w:hyperlink>
        </w:p>
        <w:p w:rsidRPr="00714451" w:rsidR="00714451" w:rsidP="00714451" w:rsidRDefault="00714451" w14:paraId="37C8C91B" w14:textId="62D825EC">
          <w:r>
            <w:t>6 Appendices</w:t>
          </w:r>
        </w:p>
        <w:p w:rsidRPr="00A83AF3" w:rsidR="2FFEC2F7" w:rsidP="0023678A" w:rsidRDefault="2FFEC2F7" w14:paraId="2EBDE9B5" w14:textId="685F77AC">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EndPr>
        <w:rPr>
          <w:rFonts w:cs="Calibri" w:cstheme="minorAscii"/>
          <w:sz w:val="28"/>
          <w:szCs w:val="28"/>
        </w:rPr>
      </w:sdtEndPr>
    </w:sdt>
    <w:p w:rsidRPr="0023678A" w:rsidR="00ED5964" w:rsidP="35020848" w:rsidRDefault="00ED5964" w14:paraId="4A159F97" w14:textId="77777777">
      <w:pPr>
        <w:jc w:val="both"/>
        <w:rPr>
          <w:rFonts w:cstheme="minorHAnsi"/>
          <w:b/>
          <w:bCs/>
          <w:sz w:val="28"/>
          <w:szCs w:val="28"/>
        </w:rPr>
      </w:pPr>
    </w:p>
    <w:p w:rsidRPr="0023678A" w:rsidR="35020848" w:rsidP="35020848" w:rsidRDefault="35020848" w14:paraId="75B4A308" w14:textId="1B5AD251">
      <w:pPr>
        <w:jc w:val="both"/>
        <w:rPr>
          <w:rFonts w:cstheme="minorHAnsi"/>
          <w:b/>
          <w:bCs/>
          <w:sz w:val="28"/>
          <w:szCs w:val="28"/>
        </w:rPr>
      </w:pPr>
    </w:p>
    <w:p w:rsidRPr="0023678A" w:rsidR="35020848" w:rsidP="35020848" w:rsidRDefault="35020848" w14:paraId="1657BD73" w14:textId="3775FBB0">
      <w:pPr>
        <w:jc w:val="both"/>
        <w:rPr>
          <w:rFonts w:cstheme="minorHAnsi"/>
          <w:b/>
          <w:bCs/>
          <w:sz w:val="28"/>
          <w:szCs w:val="28"/>
        </w:rPr>
      </w:pPr>
    </w:p>
    <w:p w:rsidRPr="0023678A" w:rsidR="0023678A" w:rsidP="0023678A" w:rsidRDefault="0023678A" w14:paraId="1CCA6421" w14:textId="7143ADD6">
      <w:pPr>
        <w:jc w:val="center"/>
        <w:rPr>
          <w:rFonts w:cstheme="minorHAnsi"/>
          <w:color w:val="FF0000"/>
          <w:sz w:val="32"/>
          <w:szCs w:val="32"/>
        </w:rPr>
      </w:pPr>
      <w:r w:rsidRPr="0023678A">
        <w:rPr>
          <w:rFonts w:cstheme="minorHAnsi"/>
          <w:color w:val="FF0000"/>
          <w:sz w:val="32"/>
          <w:szCs w:val="32"/>
        </w:rPr>
        <w:t xml:space="preserve">Please </w:t>
      </w:r>
      <w:proofErr w:type="gramStart"/>
      <w:r w:rsidRPr="0023678A">
        <w:rPr>
          <w:rFonts w:cstheme="minorHAnsi"/>
          <w:color w:val="FF0000"/>
          <w:sz w:val="32"/>
          <w:szCs w:val="32"/>
        </w:rPr>
        <w:t>note:</w:t>
      </w:r>
      <w:proofErr w:type="gramEnd"/>
      <w:r w:rsidRPr="0023678A">
        <w:rPr>
          <w:rFonts w:cstheme="minorHAnsi"/>
          <w:color w:val="FF0000"/>
          <w:sz w:val="32"/>
          <w:szCs w:val="32"/>
        </w:rPr>
        <w:t xml:space="preserve"> these are just suggested headings/titles of the sections; you can amend them according to what each section is about</w:t>
      </w:r>
    </w:p>
    <w:p w:rsidRPr="0023678A" w:rsidR="35020848" w:rsidP="35020848" w:rsidRDefault="35020848" w14:paraId="22F29D06" w14:textId="2F924ECD">
      <w:pPr>
        <w:jc w:val="both"/>
        <w:rPr>
          <w:rFonts w:cstheme="minorHAnsi"/>
          <w:b/>
          <w:bCs/>
          <w:sz w:val="28"/>
          <w:szCs w:val="28"/>
        </w:rPr>
      </w:pPr>
    </w:p>
    <w:p w:rsidRPr="0023678A" w:rsidR="00ED5964" w:rsidP="00ED5964" w:rsidRDefault="00ED5964" w14:paraId="09E24E55" w14:textId="77777777">
      <w:pPr>
        <w:jc w:val="both"/>
        <w:rPr>
          <w:rFonts w:cstheme="minorHAnsi"/>
          <w:b/>
          <w:bCs/>
          <w:sz w:val="28"/>
          <w:szCs w:val="28"/>
        </w:rPr>
      </w:pPr>
    </w:p>
    <w:p w:rsidRPr="0023678A" w:rsidR="00ED5964" w:rsidP="00ED5964" w:rsidRDefault="00ED5964" w14:paraId="40BC340F" w14:textId="77777777">
      <w:pPr>
        <w:jc w:val="both"/>
        <w:rPr>
          <w:rFonts w:cstheme="minorHAnsi"/>
          <w:b/>
          <w:bCs/>
          <w:sz w:val="28"/>
          <w:szCs w:val="28"/>
        </w:rPr>
      </w:pPr>
    </w:p>
    <w:p w:rsidRPr="0023678A" w:rsidR="00ED5964" w:rsidP="00ED5964" w:rsidRDefault="00ED5964" w14:paraId="41A63835" w14:textId="77777777">
      <w:pPr>
        <w:jc w:val="both"/>
        <w:rPr>
          <w:rFonts w:cstheme="minorHAnsi"/>
          <w:b/>
          <w:bCs/>
          <w:sz w:val="28"/>
          <w:szCs w:val="28"/>
        </w:rPr>
      </w:pPr>
    </w:p>
    <w:p w:rsidRPr="0023678A" w:rsidR="00ED5964" w:rsidP="00ED5964" w:rsidRDefault="00ED5964" w14:paraId="123865CA" w14:textId="77777777">
      <w:pPr>
        <w:jc w:val="both"/>
        <w:rPr>
          <w:rFonts w:cstheme="minorHAnsi"/>
          <w:b/>
          <w:bCs/>
          <w:sz w:val="28"/>
          <w:szCs w:val="28"/>
        </w:rPr>
      </w:pPr>
    </w:p>
    <w:p w:rsidRPr="0023678A" w:rsidR="00ED5964" w:rsidP="00ED5964" w:rsidRDefault="00ED5964" w14:paraId="2A21042D" w14:textId="77777777">
      <w:pPr>
        <w:jc w:val="both"/>
        <w:rPr>
          <w:rFonts w:cstheme="minorHAnsi"/>
          <w:b/>
          <w:bCs/>
          <w:sz w:val="28"/>
          <w:szCs w:val="28"/>
        </w:rPr>
      </w:pPr>
    </w:p>
    <w:p w:rsidRPr="0023678A" w:rsidR="00ED5964" w:rsidP="00ED5964" w:rsidRDefault="00ED5964" w14:paraId="48382F67" w14:textId="77777777">
      <w:pPr>
        <w:jc w:val="both"/>
        <w:rPr>
          <w:rFonts w:cstheme="minorHAnsi"/>
          <w:b/>
          <w:bCs/>
          <w:sz w:val="28"/>
          <w:szCs w:val="28"/>
        </w:rPr>
      </w:pPr>
    </w:p>
    <w:p w:rsidRPr="0023678A" w:rsidR="00ED5964" w:rsidP="00ED5964" w:rsidRDefault="00ED5964" w14:paraId="6A057EFD" w14:textId="77777777">
      <w:pPr>
        <w:jc w:val="both"/>
        <w:rPr>
          <w:rFonts w:cstheme="minorHAnsi"/>
          <w:b/>
          <w:bCs/>
          <w:sz w:val="28"/>
          <w:szCs w:val="28"/>
        </w:rPr>
      </w:pPr>
    </w:p>
    <w:p w:rsidRPr="0023678A" w:rsidR="00ED5964" w:rsidP="00ED5964" w:rsidRDefault="00ED5964" w14:paraId="55078F3B" w14:textId="77777777">
      <w:pPr>
        <w:jc w:val="both"/>
        <w:rPr>
          <w:rFonts w:cstheme="minorHAnsi"/>
          <w:b/>
          <w:bCs/>
          <w:sz w:val="28"/>
          <w:szCs w:val="28"/>
        </w:rPr>
      </w:pPr>
    </w:p>
    <w:p w:rsidRPr="0023678A" w:rsidR="00ED5964" w:rsidP="00ED5964" w:rsidRDefault="00ED5964" w14:paraId="32EEE109" w14:textId="77777777">
      <w:pPr>
        <w:jc w:val="both"/>
        <w:rPr>
          <w:rFonts w:cstheme="minorHAnsi"/>
          <w:b/>
          <w:bCs/>
          <w:sz w:val="28"/>
          <w:szCs w:val="28"/>
        </w:rPr>
      </w:pPr>
    </w:p>
    <w:p w:rsidRPr="0023678A" w:rsidR="00ED5964" w:rsidP="00ED5964" w:rsidRDefault="00ED5964" w14:paraId="3F442436" w14:textId="77777777">
      <w:pPr>
        <w:jc w:val="both"/>
        <w:rPr>
          <w:rFonts w:cstheme="minorHAnsi"/>
          <w:b/>
          <w:bCs/>
          <w:sz w:val="28"/>
          <w:szCs w:val="28"/>
        </w:rPr>
      </w:pPr>
    </w:p>
    <w:p w:rsidRPr="0023678A" w:rsidR="00ED5964" w:rsidP="00ED5964" w:rsidRDefault="00ED5964" w14:paraId="6585A04F" w14:textId="77777777">
      <w:pPr>
        <w:jc w:val="both"/>
        <w:rPr>
          <w:rFonts w:cstheme="minorHAnsi"/>
          <w:b/>
          <w:bCs/>
          <w:sz w:val="28"/>
          <w:szCs w:val="28"/>
        </w:rPr>
      </w:pPr>
    </w:p>
    <w:p w:rsidRPr="0023678A" w:rsidR="00ED5964" w:rsidP="00ED5964" w:rsidRDefault="00ED5964" w14:paraId="5FD00FEB" w14:textId="77777777">
      <w:pPr>
        <w:jc w:val="both"/>
        <w:rPr>
          <w:rFonts w:cstheme="minorHAnsi"/>
          <w:b/>
          <w:bCs/>
          <w:sz w:val="28"/>
          <w:szCs w:val="28"/>
        </w:rPr>
      </w:pPr>
    </w:p>
    <w:p w:rsidRPr="0023678A" w:rsidR="00ED5964" w:rsidP="00ED5964" w:rsidRDefault="00ED5964" w14:paraId="240CE277" w14:textId="77777777">
      <w:pPr>
        <w:jc w:val="both"/>
        <w:rPr>
          <w:rFonts w:cstheme="minorHAnsi"/>
          <w:b/>
          <w:bCs/>
          <w:sz w:val="28"/>
          <w:szCs w:val="28"/>
        </w:rPr>
      </w:pPr>
    </w:p>
    <w:p w:rsidRPr="0023678A" w:rsidR="00ED5964" w:rsidP="2FFEC2F7" w:rsidRDefault="6BFD0F98" w14:paraId="65621D63" w14:textId="518726D7">
      <w:pPr>
        <w:pStyle w:val="Heading1"/>
        <w:rPr>
          <w:rFonts w:asciiTheme="minorHAnsi" w:hAnsiTheme="minorHAnsi" w:cstheme="minorHAnsi"/>
          <w:b/>
          <w:bCs/>
          <w:sz w:val="28"/>
          <w:szCs w:val="28"/>
        </w:rPr>
      </w:pPr>
      <w:bookmarkStart w:name="_Toc375805020" w:id="0"/>
      <w:bookmarkStart w:name="_Toc194656417" w:id="1"/>
      <w:r w:rsidRPr="0023678A">
        <w:rPr>
          <w:rFonts w:asciiTheme="minorHAnsi" w:hAnsiTheme="minorHAnsi" w:cstheme="minorHAnsi"/>
        </w:rPr>
        <w:t xml:space="preserve">1 </w:t>
      </w:r>
      <w:r w:rsidRPr="0023678A" w:rsidR="00ED5964">
        <w:rPr>
          <w:rFonts w:asciiTheme="minorHAnsi" w:hAnsiTheme="minorHAnsi" w:cstheme="minorHAnsi"/>
        </w:rPr>
        <w:t>Introduction</w:t>
      </w:r>
      <w:bookmarkEnd w:id="0"/>
      <w:bookmarkEnd w:id="1"/>
      <w:r w:rsidRPr="0023678A" w:rsidR="00ED5964">
        <w:rPr>
          <w:rFonts w:asciiTheme="minorHAnsi" w:hAnsiTheme="minorHAnsi" w:cstheme="minorHAnsi"/>
        </w:rPr>
        <w:t xml:space="preserve"> </w:t>
      </w:r>
      <w:r w:rsidRPr="0023678A" w:rsidR="0023678A">
        <w:rPr>
          <w:rFonts w:asciiTheme="minorHAnsi" w:hAnsiTheme="minorHAnsi" w:cstheme="minorHAnsi"/>
          <w:sz w:val="28"/>
          <w:szCs w:val="28"/>
        </w:rPr>
        <w:t>(~100 words)</w:t>
      </w:r>
    </w:p>
    <w:p w:rsidRPr="0023678A" w:rsidR="00ED5964" w:rsidP="09ABF311" w:rsidRDefault="00ED5964" w14:paraId="1B29D7E5" w14:textId="2340AC73">
      <w:pPr>
        <w:jc w:val="both"/>
        <w:rPr>
          <w:rFonts w:cstheme="minorHAnsi"/>
          <w:sz w:val="28"/>
          <w:szCs w:val="28"/>
        </w:rPr>
      </w:pPr>
    </w:p>
    <w:p w:rsidRPr="0023678A" w:rsidR="0023678A" w:rsidP="26EC76EC" w:rsidRDefault="0023678A" w14:paraId="591F759A" w14:textId="16A9A4EC">
      <w:pPr>
        <w:jc w:val="both"/>
        <w:rPr>
          <w:rFonts w:ascii="Calibri" w:hAnsi="Calibri" w:eastAsia="Calibri" w:cs="Calibri"/>
          <w:noProof w:val="0"/>
          <w:sz w:val="28"/>
          <w:szCs w:val="28"/>
          <w:lang w:val="en-GB"/>
        </w:rPr>
      </w:pPr>
      <w:r w:rsidRPr="26EC76EC" w:rsidR="0D0B5196">
        <w:rPr>
          <w:rFonts w:ascii="Calibri" w:hAnsi="Calibri" w:eastAsia="Calibri" w:cs="Calibri"/>
          <w:noProof w:val="0"/>
          <w:sz w:val="28"/>
          <w:szCs w:val="28"/>
          <w:lang w:val="en-GB"/>
        </w:rPr>
        <w:t>Reflection is an essential practice for university students, enabling them to critically evaluate their experiences and improve their academic skills</w:t>
      </w:r>
      <w:r w:rsidRPr="26EC76EC" w:rsidR="05F5C74D">
        <w:rPr>
          <w:rFonts w:ascii="Calibri" w:hAnsi="Calibri" w:eastAsia="Calibri" w:cs="Calibri"/>
          <w:noProof w:val="0"/>
          <w:sz w:val="28"/>
          <w:szCs w:val="28"/>
          <w:lang w:val="en-GB"/>
        </w:rPr>
        <w:t xml:space="preserve">. According to Boud, Keogh, and Walker (1985), reflection involves </w:t>
      </w:r>
      <w:r w:rsidRPr="26EC76EC" w:rsidR="05F5C74D">
        <w:rPr>
          <w:rFonts w:ascii="Calibri" w:hAnsi="Calibri" w:eastAsia="Calibri" w:cs="Calibri"/>
          <w:noProof w:val="0"/>
          <w:sz w:val="28"/>
          <w:szCs w:val="28"/>
          <w:lang w:val="en-GB"/>
        </w:rPr>
        <w:t>analy</w:t>
      </w:r>
      <w:r w:rsidRPr="26EC76EC" w:rsidR="12E0B48C">
        <w:rPr>
          <w:rFonts w:ascii="Calibri" w:hAnsi="Calibri" w:eastAsia="Calibri" w:cs="Calibri"/>
          <w:noProof w:val="0"/>
          <w:sz w:val="28"/>
          <w:szCs w:val="28"/>
          <w:lang w:val="en-GB"/>
        </w:rPr>
        <w:t>s</w:t>
      </w:r>
      <w:r w:rsidRPr="26EC76EC" w:rsidR="05F5C74D">
        <w:rPr>
          <w:rFonts w:ascii="Calibri" w:hAnsi="Calibri" w:eastAsia="Calibri" w:cs="Calibri"/>
          <w:noProof w:val="0"/>
          <w:sz w:val="28"/>
          <w:szCs w:val="28"/>
          <w:lang w:val="en-GB"/>
        </w:rPr>
        <w:t>ing</w:t>
      </w:r>
      <w:r w:rsidRPr="26EC76EC" w:rsidR="05F5C74D">
        <w:rPr>
          <w:rFonts w:ascii="Calibri" w:hAnsi="Calibri" w:eastAsia="Calibri" w:cs="Calibri"/>
          <w:noProof w:val="0"/>
          <w:sz w:val="28"/>
          <w:szCs w:val="28"/>
          <w:lang w:val="en-GB"/>
        </w:rPr>
        <w:t xml:space="preserve"> past experiences to gain insights and improve future performance.</w:t>
      </w:r>
      <w:r w:rsidRPr="26EC76EC" w:rsidR="0D0B5196">
        <w:rPr>
          <w:rFonts w:ascii="Calibri" w:hAnsi="Calibri" w:eastAsia="Calibri" w:cs="Calibri"/>
          <w:noProof w:val="0"/>
          <w:sz w:val="28"/>
          <w:szCs w:val="28"/>
          <w:lang w:val="en-GB"/>
        </w:rPr>
        <w:t xml:space="preserve"> It allows students to learn from past experiences, build on their strengths, and </w:t>
      </w:r>
      <w:r w:rsidRPr="26EC76EC" w:rsidR="0D0B5196">
        <w:rPr>
          <w:rFonts w:ascii="Calibri" w:hAnsi="Calibri" w:eastAsia="Calibri" w:cs="Calibri"/>
          <w:noProof w:val="0"/>
          <w:sz w:val="28"/>
          <w:szCs w:val="28"/>
          <w:lang w:val="en-GB"/>
        </w:rPr>
        <w:t>identify</w:t>
      </w:r>
      <w:r w:rsidRPr="26EC76EC" w:rsidR="0D0B5196">
        <w:rPr>
          <w:rFonts w:ascii="Calibri" w:hAnsi="Calibri" w:eastAsia="Calibri" w:cs="Calibri"/>
          <w:noProof w:val="0"/>
          <w:sz w:val="28"/>
          <w:szCs w:val="28"/>
          <w:lang w:val="en-GB"/>
        </w:rPr>
        <w:t xml:space="preserve"> areas </w:t>
      </w:r>
      <w:r w:rsidRPr="26EC76EC" w:rsidR="00B770A0">
        <w:rPr>
          <w:rFonts w:ascii="Calibri" w:hAnsi="Calibri" w:eastAsia="Calibri" w:cs="Calibri"/>
          <w:noProof w:val="0"/>
          <w:sz w:val="28"/>
          <w:szCs w:val="28"/>
          <w:lang w:val="en-GB"/>
        </w:rPr>
        <w:t>where they can improve and become better at them</w:t>
      </w:r>
      <w:r w:rsidRPr="26EC76EC" w:rsidR="0D0B5196">
        <w:rPr>
          <w:rFonts w:ascii="Calibri" w:hAnsi="Calibri" w:eastAsia="Calibri" w:cs="Calibri"/>
          <w:noProof w:val="0"/>
          <w:sz w:val="28"/>
          <w:szCs w:val="28"/>
          <w:lang w:val="en-GB"/>
        </w:rPr>
        <w:t xml:space="preserve">. In this report, I will talk about some academic skills that I learnt during </w:t>
      </w:r>
      <w:r w:rsidRPr="26EC76EC" w:rsidR="4844EB15">
        <w:rPr>
          <w:rFonts w:ascii="Calibri" w:hAnsi="Calibri" w:eastAsia="Calibri" w:cs="Calibri"/>
          <w:noProof w:val="0"/>
          <w:sz w:val="28"/>
          <w:szCs w:val="28"/>
          <w:lang w:val="en-GB"/>
        </w:rPr>
        <w:t xml:space="preserve">this module including </w:t>
      </w:r>
      <w:r w:rsidRPr="26EC76EC" w:rsidR="4844EB15">
        <w:rPr>
          <w:rFonts w:ascii="Calibri" w:hAnsi="Calibri" w:eastAsia="Calibri" w:cs="Calibri"/>
          <w:noProof w:val="0"/>
          <w:sz w:val="28"/>
          <w:szCs w:val="28"/>
          <w:lang w:val="en-GB"/>
        </w:rPr>
        <w:t>note-taking</w:t>
      </w:r>
      <w:r w:rsidRPr="26EC76EC" w:rsidR="4844EB15">
        <w:rPr>
          <w:rFonts w:ascii="Calibri" w:hAnsi="Calibri" w:eastAsia="Calibri" w:cs="Calibri"/>
          <w:noProof w:val="0"/>
          <w:sz w:val="28"/>
          <w:szCs w:val="28"/>
          <w:lang w:val="en-GB"/>
        </w:rPr>
        <w:t xml:space="preserve">, research skills, and academic writing. The aim of this report is to show how </w:t>
      </w:r>
      <w:r w:rsidRPr="26EC76EC" w:rsidR="4844EB15">
        <w:rPr>
          <w:rFonts w:ascii="Calibri" w:hAnsi="Calibri" w:eastAsia="Calibri" w:cs="Calibri"/>
          <w:noProof w:val="0"/>
          <w:sz w:val="28"/>
          <w:szCs w:val="28"/>
          <w:lang w:val="en-GB"/>
        </w:rPr>
        <w:t>this skills</w:t>
      </w:r>
      <w:r w:rsidRPr="26EC76EC" w:rsidR="4844EB15">
        <w:rPr>
          <w:rFonts w:ascii="Calibri" w:hAnsi="Calibri" w:eastAsia="Calibri" w:cs="Calibri"/>
          <w:noProof w:val="0"/>
          <w:sz w:val="28"/>
          <w:szCs w:val="28"/>
          <w:lang w:val="en-GB"/>
        </w:rPr>
        <w:t xml:space="preserve"> </w:t>
      </w:r>
      <w:r w:rsidRPr="26EC76EC" w:rsidR="265FEE36">
        <w:rPr>
          <w:rFonts w:ascii="Calibri" w:hAnsi="Calibri" w:eastAsia="Calibri" w:cs="Calibri"/>
          <w:noProof w:val="0"/>
          <w:sz w:val="28"/>
          <w:szCs w:val="28"/>
          <w:lang w:val="en-GB"/>
        </w:rPr>
        <w:t xml:space="preserve">helped me to improve in my learning and discuss </w:t>
      </w:r>
      <w:r w:rsidRPr="26EC76EC" w:rsidR="265FEE36">
        <w:rPr>
          <w:rFonts w:ascii="Calibri" w:hAnsi="Calibri" w:eastAsia="Calibri" w:cs="Calibri"/>
          <w:noProof w:val="0"/>
          <w:sz w:val="28"/>
          <w:szCs w:val="28"/>
          <w:lang w:val="en-GB"/>
        </w:rPr>
        <w:t>were</w:t>
      </w:r>
      <w:r w:rsidRPr="26EC76EC" w:rsidR="265FEE36">
        <w:rPr>
          <w:rFonts w:ascii="Calibri" w:hAnsi="Calibri" w:eastAsia="Calibri" w:cs="Calibri"/>
          <w:noProof w:val="0"/>
          <w:sz w:val="28"/>
          <w:szCs w:val="28"/>
          <w:lang w:val="en-GB"/>
        </w:rPr>
        <w:t xml:space="preserve"> </w:t>
      </w:r>
      <w:r w:rsidRPr="26EC76EC" w:rsidR="265FEE36">
        <w:rPr>
          <w:rFonts w:ascii="Calibri" w:hAnsi="Calibri" w:eastAsia="Calibri" w:cs="Calibri"/>
          <w:noProof w:val="0"/>
          <w:sz w:val="28"/>
          <w:szCs w:val="28"/>
          <w:lang w:val="en-GB"/>
        </w:rPr>
        <w:t>t</w:t>
      </w:r>
      <w:r w:rsidRPr="26EC76EC" w:rsidR="36FC0939">
        <w:rPr>
          <w:rFonts w:ascii="Calibri" w:hAnsi="Calibri" w:eastAsia="Calibri" w:cs="Calibri"/>
          <w:noProof w:val="0"/>
          <w:sz w:val="28"/>
          <w:szCs w:val="28"/>
          <w:lang w:val="en-GB"/>
        </w:rPr>
        <w:t>his skills</w:t>
      </w:r>
      <w:r w:rsidRPr="26EC76EC" w:rsidR="36FC0939">
        <w:rPr>
          <w:rFonts w:ascii="Calibri" w:hAnsi="Calibri" w:eastAsia="Calibri" w:cs="Calibri"/>
          <w:noProof w:val="0"/>
          <w:sz w:val="28"/>
          <w:szCs w:val="28"/>
          <w:lang w:val="en-GB"/>
        </w:rPr>
        <w:t xml:space="preserve"> were applied and the overall impact of them.</w:t>
      </w:r>
    </w:p>
    <w:p w:rsidRPr="0023678A" w:rsidR="0B734A7B" w:rsidP="2FFEC2F7" w:rsidRDefault="1311D6B9" w14:paraId="25CE1FC6" w14:textId="2394A776">
      <w:pPr>
        <w:pStyle w:val="Heading1"/>
        <w:jc w:val="both"/>
        <w:rPr>
          <w:rFonts w:asciiTheme="minorHAnsi" w:hAnsiTheme="minorHAnsi" w:cstheme="minorHAnsi"/>
        </w:rPr>
      </w:pPr>
      <w:bookmarkStart w:name="_Toc194656418" w:id="2"/>
      <w:r w:rsidRPr="26EC76EC" w:rsidR="1311D6B9">
        <w:rPr>
          <w:rFonts w:ascii="Calibri" w:hAnsi="Calibri" w:cs="Calibri" w:asciiTheme="minorAscii" w:hAnsiTheme="minorAscii" w:cstheme="minorAscii"/>
        </w:rPr>
        <w:t xml:space="preserve">2 </w:t>
      </w:r>
      <w:r w:rsidRPr="26EC76EC" w:rsidR="7EE85B68">
        <w:rPr>
          <w:rFonts w:ascii="Calibri" w:hAnsi="Calibri" w:cs="Calibri" w:asciiTheme="minorAscii" w:hAnsiTheme="minorAscii" w:cstheme="minorAscii"/>
        </w:rPr>
        <w:t>Description of Experiences</w:t>
      </w:r>
      <w:bookmarkEnd w:id="2"/>
      <w:r w:rsidRPr="26EC76EC" w:rsidR="75516B3E">
        <w:rPr>
          <w:rFonts w:ascii="Calibri" w:hAnsi="Calibri" w:cs="Calibri" w:asciiTheme="minorAscii" w:hAnsiTheme="minorAscii" w:cstheme="minorAscii"/>
        </w:rPr>
        <w:t xml:space="preserve"> </w:t>
      </w:r>
    </w:p>
    <w:p w:rsidR="5AAF249D" w:rsidP="26EC76EC" w:rsidRDefault="5AAF249D" w14:paraId="38D886E5" w14:textId="4595C51A">
      <w:pPr>
        <w:spacing w:before="240" w:beforeAutospacing="off" w:after="240" w:afterAutospacing="off"/>
        <w:jc w:val="both"/>
        <w:rPr>
          <w:rFonts w:ascii="Calibri" w:hAnsi="Calibri" w:eastAsia="Calibri" w:cs="Calibri"/>
          <w:noProof w:val="0"/>
          <w:sz w:val="28"/>
          <w:szCs w:val="28"/>
          <w:lang w:val="en-GB"/>
        </w:rPr>
      </w:pPr>
      <w:r w:rsidRPr="26EC76EC" w:rsidR="5AAF249D">
        <w:rPr>
          <w:rFonts w:ascii="Calibri" w:hAnsi="Calibri" w:eastAsia="Calibri" w:cs="Calibri"/>
          <w:noProof w:val="0"/>
          <w:sz w:val="28"/>
          <w:szCs w:val="28"/>
          <w:lang w:val="en-GB"/>
        </w:rPr>
        <w:t>One of the key academic skills covered in the module was note-taking,</w:t>
      </w:r>
      <w:r w:rsidRPr="26EC76EC" w:rsidR="472C99D0">
        <w:rPr>
          <w:rFonts w:ascii="Calibri" w:hAnsi="Calibri" w:eastAsia="Calibri" w:cs="Calibri"/>
          <w:noProof w:val="0"/>
          <w:sz w:val="28"/>
          <w:szCs w:val="28"/>
          <w:lang w:val="en-GB"/>
        </w:rPr>
        <w:t xml:space="preserve"> </w:t>
      </w:r>
      <w:r w:rsidRPr="26EC76EC" w:rsidR="5AAF249D">
        <w:rPr>
          <w:rFonts w:ascii="Calibri" w:hAnsi="Calibri" w:eastAsia="Calibri" w:cs="Calibri"/>
          <w:noProof w:val="0"/>
          <w:sz w:val="28"/>
          <w:szCs w:val="28"/>
          <w:lang w:val="en-GB"/>
        </w:rPr>
        <w:t>which is crucial for organizing, and reviewing information. As the University of Reading (n.d.) explains, good note-making involves selecting key points, summarizing information, and making connections. In class, I practiced the Cornell Method, where I divided my page into notes, cues, and summaries. This helped me organize my thoughts better and improved how I reviewed material later.</w:t>
      </w:r>
      <w:r w:rsidRPr="26EC76EC" w:rsidR="018B1E3F">
        <w:rPr>
          <w:rFonts w:ascii="Calibri" w:hAnsi="Calibri" w:eastAsia="Calibri" w:cs="Calibri"/>
          <w:noProof w:val="0"/>
          <w:sz w:val="28"/>
          <w:szCs w:val="28"/>
          <w:lang w:val="en-GB"/>
        </w:rPr>
        <w:t xml:space="preserve"> </w:t>
      </w:r>
      <w:r w:rsidRPr="26EC76EC" w:rsidR="018B1E3F">
        <w:rPr>
          <w:rFonts w:ascii="Calibri" w:hAnsi="Calibri" w:eastAsia="Calibri" w:cs="Calibri"/>
          <w:noProof w:val="0"/>
          <w:sz w:val="28"/>
          <w:szCs w:val="28"/>
          <w:lang w:val="en-GB"/>
        </w:rPr>
        <w:t>Also</w:t>
      </w:r>
      <w:r w:rsidRPr="26EC76EC" w:rsidR="018B1E3F">
        <w:rPr>
          <w:rFonts w:ascii="Calibri" w:hAnsi="Calibri" w:eastAsia="Calibri" w:cs="Calibri"/>
          <w:noProof w:val="0"/>
          <w:sz w:val="28"/>
          <w:szCs w:val="28"/>
          <w:lang w:val="en-GB"/>
        </w:rPr>
        <w:t xml:space="preserve"> I found out a new method for me because before that I never heard of Cornell Method.</w:t>
      </w:r>
    </w:p>
    <w:p w:rsidR="48C48718" w:rsidP="26EC76EC" w:rsidRDefault="48C48718" w14:paraId="1A629944" w14:textId="4680C066">
      <w:pPr>
        <w:spacing w:before="240" w:beforeAutospacing="off" w:after="240" w:afterAutospacing="off"/>
        <w:jc w:val="both"/>
      </w:pPr>
      <w:r w:rsidRPr="26EC76EC" w:rsidR="48C48718">
        <w:rPr>
          <w:rFonts w:ascii="Calibri" w:hAnsi="Calibri" w:eastAsia="Calibri" w:cs="Calibri"/>
          <w:noProof w:val="0"/>
          <w:sz w:val="28"/>
          <w:szCs w:val="28"/>
          <w:lang w:val="en-GB"/>
        </w:rPr>
        <w:t>Another important topic was research and referencing which is good to avoid plagiarism and build strong academic proof. As the University of Leeds (2020) notes, incorporating evidence properly supports your ideas and strengthens your writing. I struggled at first with finding credible sources and referencing correctly, but activities such as researching and practicing citation styles helped me improve.</w:t>
      </w:r>
    </w:p>
    <w:p w:rsidR="09AD5969" w:rsidP="26EC76EC" w:rsidRDefault="09AD5969" w14:paraId="1C2F8C94" w14:textId="6BD0383D">
      <w:pPr>
        <w:spacing w:before="240" w:beforeAutospacing="off" w:after="240" w:afterAutospacing="off"/>
        <w:jc w:val="both"/>
        <w:rPr>
          <w:rFonts w:ascii="Calibri" w:hAnsi="Calibri" w:eastAsia="Calibri" w:cs="Calibri"/>
          <w:noProof w:val="0"/>
          <w:sz w:val="28"/>
          <w:szCs w:val="28"/>
          <w:lang w:val="en-GB"/>
        </w:rPr>
      </w:pPr>
      <w:r w:rsidRPr="26EC76EC" w:rsidR="09AD5969">
        <w:rPr>
          <w:rFonts w:ascii="Calibri" w:hAnsi="Calibri" w:eastAsia="Calibri" w:cs="Calibri"/>
          <w:noProof w:val="0"/>
          <w:sz w:val="28"/>
          <w:szCs w:val="28"/>
          <w:lang w:val="en-GB"/>
        </w:rPr>
        <w:t xml:space="preserve">Lastly, we explored academic writing, including how to structure paragraphs. Good paragraph writing involves clear topic sentences and supporting evidence, as emphasized by The Open University (2021). I had </w:t>
      </w:r>
      <w:r w:rsidRPr="26EC76EC" w:rsidR="09AD5969">
        <w:rPr>
          <w:rFonts w:ascii="Calibri" w:hAnsi="Calibri" w:eastAsia="Calibri" w:cs="Calibri"/>
          <w:noProof w:val="0"/>
          <w:sz w:val="28"/>
          <w:szCs w:val="28"/>
          <w:lang w:val="en-GB"/>
        </w:rPr>
        <w:t>previous</w:t>
      </w:r>
      <w:r w:rsidRPr="26EC76EC" w:rsidR="09AD5969">
        <w:rPr>
          <w:rFonts w:ascii="Calibri" w:hAnsi="Calibri" w:eastAsia="Calibri" w:cs="Calibri"/>
          <w:noProof w:val="0"/>
          <w:sz w:val="28"/>
          <w:szCs w:val="28"/>
          <w:lang w:val="en-GB"/>
        </w:rPr>
        <w:t xml:space="preserve"> experience using paragraphs and especially academic </w:t>
      </w:r>
      <w:r w:rsidRPr="26EC76EC" w:rsidR="09AD5969">
        <w:rPr>
          <w:rFonts w:ascii="Calibri" w:hAnsi="Calibri" w:eastAsia="Calibri" w:cs="Calibri"/>
          <w:noProof w:val="0"/>
          <w:sz w:val="28"/>
          <w:szCs w:val="28"/>
          <w:lang w:val="en-GB"/>
        </w:rPr>
        <w:t>writing</w:t>
      </w:r>
      <w:r w:rsidRPr="26EC76EC" w:rsidR="09AD5969">
        <w:rPr>
          <w:rFonts w:ascii="Calibri" w:hAnsi="Calibri" w:eastAsia="Calibri" w:cs="Calibri"/>
          <w:noProof w:val="0"/>
          <w:sz w:val="28"/>
          <w:szCs w:val="28"/>
          <w:lang w:val="en-GB"/>
        </w:rPr>
        <w:t xml:space="preserve"> so I </w:t>
      </w:r>
      <w:r w:rsidRPr="26EC76EC" w:rsidR="09AD5969">
        <w:rPr>
          <w:rFonts w:ascii="Calibri" w:hAnsi="Calibri" w:eastAsia="Calibri" w:cs="Calibri"/>
          <w:noProof w:val="0"/>
          <w:sz w:val="28"/>
          <w:szCs w:val="28"/>
          <w:lang w:val="en-GB"/>
        </w:rPr>
        <w:t>didn’t</w:t>
      </w:r>
      <w:r w:rsidRPr="26EC76EC" w:rsidR="09AD5969">
        <w:rPr>
          <w:rFonts w:ascii="Calibri" w:hAnsi="Calibri" w:eastAsia="Calibri" w:cs="Calibri"/>
          <w:noProof w:val="0"/>
          <w:sz w:val="28"/>
          <w:szCs w:val="28"/>
          <w:lang w:val="en-GB"/>
        </w:rPr>
        <w:t xml:space="preserve"> find it hard to understan</w:t>
      </w:r>
      <w:r w:rsidRPr="26EC76EC" w:rsidR="414BBF4C">
        <w:rPr>
          <w:rFonts w:ascii="Calibri" w:hAnsi="Calibri" w:eastAsia="Calibri" w:cs="Calibri"/>
          <w:noProof w:val="0"/>
          <w:sz w:val="28"/>
          <w:szCs w:val="28"/>
          <w:lang w:val="en-GB"/>
        </w:rPr>
        <w:t>d but it was still a useful and interesting lesson.</w:t>
      </w:r>
    </w:p>
    <w:p w:rsidRPr="0023678A" w:rsidR="28A56864" w:rsidP="2FFEC2F7" w:rsidRDefault="28A56864" w14:paraId="1452FC71" w14:textId="6D64C3DC">
      <w:pPr>
        <w:pStyle w:val="Heading1"/>
        <w:rPr>
          <w:rFonts w:asciiTheme="minorHAnsi" w:hAnsiTheme="minorHAnsi" w:cstheme="minorHAnsi"/>
        </w:rPr>
      </w:pPr>
      <w:bookmarkStart w:name="_Toc194656419" w:id="3"/>
      <w:r w:rsidRPr="0023678A">
        <w:rPr>
          <w:rFonts w:asciiTheme="minorHAnsi" w:hAnsiTheme="minorHAnsi" w:cstheme="minorHAnsi"/>
        </w:rPr>
        <w:t>3 Personal Reflection</w:t>
      </w:r>
      <w:bookmarkEnd w:id="3"/>
    </w:p>
    <w:p w:rsidRPr="0023678A" w:rsidR="0DCA1DB3" w:rsidP="26EC76EC" w:rsidRDefault="0DCA1DB3" w14:paraId="634E06CB" w14:textId="5433418D" w14:noSpellErr="1">
      <w:pPr>
        <w:pStyle w:val="Heading1"/>
        <w:rPr>
          <w:rFonts w:ascii="Calibri" w:hAnsi="Calibri" w:cs="Calibri" w:asciiTheme="minorAscii" w:hAnsiTheme="minorAscii" w:cstheme="minorAscii"/>
        </w:rPr>
      </w:pPr>
      <w:bookmarkStart w:name="_Toc194656420" w:id="4"/>
      <w:r w:rsidRPr="26EC76EC" w:rsidR="0DCA1DB3">
        <w:rPr>
          <w:rFonts w:ascii="Calibri" w:hAnsi="Calibri" w:cs="Calibri" w:asciiTheme="minorAscii" w:hAnsiTheme="minorAscii" w:cstheme="minorAscii"/>
        </w:rPr>
        <w:t>3</w:t>
      </w:r>
      <w:r w:rsidRPr="26EC76EC" w:rsidR="3B01E923">
        <w:rPr>
          <w:rFonts w:ascii="Calibri" w:hAnsi="Calibri" w:cs="Calibri" w:asciiTheme="minorAscii" w:hAnsiTheme="minorAscii" w:cstheme="minorAscii"/>
        </w:rPr>
        <w:t>.1</w:t>
      </w:r>
      <w:r w:rsidRPr="26EC76EC" w:rsidR="0DCA1DB3">
        <w:rPr>
          <w:rFonts w:ascii="Calibri" w:hAnsi="Calibri" w:cs="Calibri" w:asciiTheme="minorAscii" w:hAnsiTheme="minorAscii" w:cstheme="minorAscii"/>
        </w:rPr>
        <w:t xml:space="preserve"> </w:t>
      </w:r>
      <w:r w:rsidRPr="26EC76EC" w:rsidR="6F199904">
        <w:rPr>
          <w:rFonts w:ascii="Calibri" w:hAnsi="Calibri" w:cs="Calibri" w:asciiTheme="minorAscii" w:hAnsiTheme="minorAscii" w:cstheme="minorAscii"/>
        </w:rPr>
        <w:t>Evaluation</w:t>
      </w:r>
      <w:bookmarkEnd w:id="4"/>
      <w:r w:rsidRPr="26EC76EC" w:rsidR="4D49F72B">
        <w:rPr>
          <w:rFonts w:ascii="Calibri" w:hAnsi="Calibri" w:cs="Calibri" w:asciiTheme="minorAscii" w:hAnsiTheme="minorAscii" w:cstheme="minorAscii"/>
        </w:rPr>
        <w:t xml:space="preserve"> </w:t>
      </w:r>
    </w:p>
    <w:p w:rsidR="4016EB46" w:rsidP="26EC76EC" w:rsidRDefault="4016EB46" w14:paraId="50351AAC" w14:textId="5C3FE88A">
      <w:pPr>
        <w:rPr>
          <w:rFonts w:ascii="Calibri" w:hAnsi="Calibri" w:eastAsia="Calibri" w:cs="Calibri"/>
          <w:noProof w:val="0"/>
          <w:sz w:val="28"/>
          <w:szCs w:val="28"/>
          <w:lang w:val="en-GB"/>
        </w:rPr>
      </w:pPr>
      <w:r w:rsidRPr="26EC76EC" w:rsidR="4016EB46">
        <w:rPr>
          <w:rFonts w:ascii="Calibri" w:hAnsi="Calibri" w:eastAsia="Calibri" w:cs="Calibri"/>
          <w:noProof w:val="0"/>
          <w:sz w:val="28"/>
          <w:szCs w:val="28"/>
          <w:lang w:val="en-GB"/>
        </w:rPr>
        <w:t>The note-taking class was particularly useful. Using the Cornell Method helped me better organize lecture content and focus on key ideas. During a lecture, I used this method and was able to create a clear summary. However, I found it hard to summarize complex material without copying too much from the original source because it was my first time trying this method. After a bit of practi</w:t>
      </w:r>
      <w:r w:rsidRPr="26EC76EC" w:rsidR="0036F119">
        <w:rPr>
          <w:rFonts w:ascii="Calibri" w:hAnsi="Calibri" w:eastAsia="Calibri" w:cs="Calibri"/>
          <w:noProof w:val="0"/>
          <w:sz w:val="28"/>
          <w:szCs w:val="28"/>
          <w:lang w:val="en-GB"/>
        </w:rPr>
        <w:t xml:space="preserve">se, I managed to understand and now I find it </w:t>
      </w:r>
      <w:r w:rsidRPr="26EC76EC" w:rsidR="0036F119">
        <w:rPr>
          <w:rFonts w:ascii="Calibri" w:hAnsi="Calibri" w:eastAsia="Calibri" w:cs="Calibri"/>
          <w:noProof w:val="0"/>
          <w:sz w:val="28"/>
          <w:szCs w:val="28"/>
          <w:lang w:val="en-GB"/>
        </w:rPr>
        <w:t>really useful</w:t>
      </w:r>
      <w:r w:rsidRPr="26EC76EC" w:rsidR="0036F119">
        <w:rPr>
          <w:rFonts w:ascii="Calibri" w:hAnsi="Calibri" w:eastAsia="Calibri" w:cs="Calibri"/>
          <w:noProof w:val="0"/>
          <w:sz w:val="28"/>
          <w:szCs w:val="28"/>
          <w:lang w:val="en-GB"/>
        </w:rPr>
        <w:t>.</w:t>
      </w:r>
      <w:r w:rsidRPr="26EC76EC" w:rsidR="56074576">
        <w:rPr>
          <w:rFonts w:ascii="Calibri" w:hAnsi="Calibri" w:eastAsia="Calibri" w:cs="Calibri"/>
          <w:noProof w:val="0"/>
          <w:sz w:val="28"/>
          <w:szCs w:val="28"/>
          <w:lang w:val="en-GB"/>
        </w:rPr>
        <w:t xml:space="preserve"> </w:t>
      </w:r>
      <w:r w:rsidRPr="26EC76EC" w:rsidR="54A511A6">
        <w:rPr>
          <w:rFonts w:ascii="Calibri" w:hAnsi="Calibri" w:eastAsia="Calibri" w:cs="Calibri"/>
          <w:noProof w:val="0"/>
          <w:sz w:val="28"/>
          <w:szCs w:val="28"/>
          <w:lang w:val="en-GB"/>
        </w:rPr>
        <w:t xml:space="preserve">Also, at </w:t>
      </w:r>
      <w:r w:rsidRPr="26EC76EC" w:rsidR="54A511A6">
        <w:rPr>
          <w:rFonts w:ascii="Calibri" w:hAnsi="Calibri" w:eastAsia="Calibri" w:cs="Calibri"/>
          <w:noProof w:val="0"/>
          <w:sz w:val="28"/>
          <w:szCs w:val="28"/>
          <w:lang w:val="en-GB"/>
        </w:rPr>
        <w:t>first</w:t>
      </w:r>
      <w:r w:rsidRPr="26EC76EC" w:rsidR="54A511A6">
        <w:rPr>
          <w:rFonts w:ascii="Calibri" w:hAnsi="Calibri" w:eastAsia="Calibri" w:cs="Calibri"/>
          <w:noProof w:val="0"/>
          <w:sz w:val="28"/>
          <w:szCs w:val="28"/>
          <w:lang w:val="en-GB"/>
        </w:rPr>
        <w:t xml:space="preserve"> I </w:t>
      </w:r>
      <w:r w:rsidRPr="26EC76EC" w:rsidR="54A511A6">
        <w:rPr>
          <w:rFonts w:ascii="Calibri" w:hAnsi="Calibri" w:eastAsia="Calibri" w:cs="Calibri"/>
          <w:noProof w:val="0"/>
          <w:sz w:val="28"/>
          <w:szCs w:val="28"/>
          <w:lang w:val="en-GB"/>
        </w:rPr>
        <w:t>didn’t</w:t>
      </w:r>
      <w:r w:rsidRPr="26EC76EC" w:rsidR="54A511A6">
        <w:rPr>
          <w:rFonts w:ascii="Calibri" w:hAnsi="Calibri" w:eastAsia="Calibri" w:cs="Calibri"/>
          <w:noProof w:val="0"/>
          <w:sz w:val="28"/>
          <w:szCs w:val="28"/>
          <w:lang w:val="en-GB"/>
        </w:rPr>
        <w:t xml:space="preserve"> know how to write a reference correctly. But after the lecture, I managed to find out the correct order of the words and use it in the next lessons. I found it quite challenging, but after a bit of practice I was doing it correctly and it was a </w:t>
      </w:r>
      <w:r w:rsidRPr="26EC76EC" w:rsidR="54A511A6">
        <w:rPr>
          <w:rFonts w:ascii="Calibri" w:hAnsi="Calibri" w:eastAsia="Calibri" w:cs="Calibri"/>
          <w:noProof w:val="0"/>
          <w:sz w:val="28"/>
          <w:szCs w:val="28"/>
          <w:lang w:val="en-GB"/>
        </w:rPr>
        <w:t>really good</w:t>
      </w:r>
      <w:r w:rsidRPr="26EC76EC" w:rsidR="54A511A6">
        <w:rPr>
          <w:rFonts w:ascii="Calibri" w:hAnsi="Calibri" w:eastAsia="Calibri" w:cs="Calibri"/>
          <w:noProof w:val="0"/>
          <w:sz w:val="28"/>
          <w:szCs w:val="28"/>
          <w:lang w:val="en-GB"/>
        </w:rPr>
        <w:t xml:space="preserve"> skill to learn.</w:t>
      </w:r>
      <w:r w:rsidRPr="26EC76EC" w:rsidR="4B61432B">
        <w:rPr>
          <w:rFonts w:ascii="Calibri" w:hAnsi="Calibri" w:eastAsia="Calibri" w:cs="Calibri"/>
          <w:noProof w:val="0"/>
          <w:sz w:val="28"/>
          <w:szCs w:val="28"/>
          <w:lang w:val="en-GB"/>
        </w:rPr>
        <w:t xml:space="preserve"> Another thing</w:t>
      </w:r>
      <w:r w:rsidRPr="26EC76EC" w:rsidR="69633915">
        <w:rPr>
          <w:rFonts w:ascii="Calibri" w:hAnsi="Calibri" w:eastAsia="Calibri" w:cs="Calibri"/>
          <w:noProof w:val="0"/>
          <w:sz w:val="28"/>
          <w:szCs w:val="28"/>
          <w:lang w:val="en-GB"/>
        </w:rPr>
        <w:t xml:space="preserve"> that I improved</w:t>
      </w:r>
      <w:r w:rsidRPr="26EC76EC" w:rsidR="4B61432B">
        <w:rPr>
          <w:rFonts w:ascii="Calibri" w:hAnsi="Calibri" w:eastAsia="Calibri" w:cs="Calibri"/>
          <w:noProof w:val="0"/>
          <w:sz w:val="28"/>
          <w:szCs w:val="28"/>
          <w:lang w:val="en-GB"/>
        </w:rPr>
        <w:t xml:space="preserve"> was during the academic writing activity, </w:t>
      </w:r>
      <w:r w:rsidRPr="26EC76EC" w:rsidR="088D2525">
        <w:rPr>
          <w:rFonts w:ascii="Calibri" w:hAnsi="Calibri" w:eastAsia="Calibri" w:cs="Calibri"/>
          <w:noProof w:val="0"/>
          <w:sz w:val="28"/>
          <w:szCs w:val="28"/>
          <w:lang w:val="en-GB"/>
        </w:rPr>
        <w:t>where I</w:t>
      </w:r>
      <w:r w:rsidRPr="26EC76EC" w:rsidR="4B61432B">
        <w:rPr>
          <w:rFonts w:ascii="Calibri" w:hAnsi="Calibri" w:eastAsia="Calibri" w:cs="Calibri"/>
          <w:noProof w:val="0"/>
          <w:sz w:val="28"/>
          <w:szCs w:val="28"/>
          <w:lang w:val="en-GB"/>
        </w:rPr>
        <w:t xml:space="preserve"> found it helpful to get feedback from classmates. It showed me that sometimes my topic sentences </w:t>
      </w:r>
      <w:r w:rsidRPr="26EC76EC" w:rsidR="4B61432B">
        <w:rPr>
          <w:rFonts w:ascii="Calibri" w:hAnsi="Calibri" w:eastAsia="Calibri" w:cs="Calibri"/>
          <w:noProof w:val="0"/>
          <w:sz w:val="28"/>
          <w:szCs w:val="28"/>
          <w:lang w:val="en-GB"/>
        </w:rPr>
        <w:t>were  unclear</w:t>
      </w:r>
      <w:r w:rsidRPr="26EC76EC" w:rsidR="4B61432B">
        <w:rPr>
          <w:rFonts w:ascii="Calibri" w:hAnsi="Calibri" w:eastAsia="Calibri" w:cs="Calibri"/>
          <w:noProof w:val="0"/>
          <w:sz w:val="28"/>
          <w:szCs w:val="28"/>
          <w:lang w:val="en-GB"/>
        </w:rPr>
        <w:t xml:space="preserve">. Overall, these tasks helped me see where I was making progress and where I needed more </w:t>
      </w:r>
      <w:r w:rsidRPr="26EC76EC" w:rsidR="4B61432B">
        <w:rPr>
          <w:rFonts w:ascii="Calibri" w:hAnsi="Calibri" w:eastAsia="Calibri" w:cs="Calibri"/>
          <w:noProof w:val="0"/>
          <w:sz w:val="28"/>
          <w:szCs w:val="28"/>
          <w:lang w:val="en-GB"/>
        </w:rPr>
        <w:t>practice</w:t>
      </w:r>
      <w:r w:rsidRPr="26EC76EC" w:rsidR="6B79EA2D">
        <w:rPr>
          <w:rFonts w:ascii="Calibri" w:hAnsi="Calibri" w:eastAsia="Calibri" w:cs="Calibri"/>
          <w:noProof w:val="0"/>
          <w:sz w:val="28"/>
          <w:szCs w:val="28"/>
          <w:lang w:val="en-GB"/>
        </w:rPr>
        <w:t xml:space="preserve"> </w:t>
      </w:r>
      <w:r w:rsidRPr="26EC76EC" w:rsidR="6B79EA2D">
        <w:rPr>
          <w:rFonts w:ascii="Calibri" w:hAnsi="Calibri" w:eastAsia="Calibri" w:cs="Calibri"/>
          <w:noProof w:val="0"/>
          <w:sz w:val="28"/>
          <w:szCs w:val="28"/>
          <w:lang w:val="en-GB"/>
        </w:rPr>
        <w:t>to make.</w:t>
      </w:r>
    </w:p>
    <w:p w:rsidRPr="0023678A" w:rsidR="359AA28F" w:rsidP="2FFEC2F7" w:rsidRDefault="359AA28F" w14:paraId="218F8FCB" w14:textId="61FC018D">
      <w:pPr>
        <w:pStyle w:val="Heading1"/>
        <w:rPr>
          <w:rFonts w:asciiTheme="minorHAnsi" w:hAnsiTheme="minorHAnsi" w:cstheme="minorHAnsi"/>
        </w:rPr>
      </w:pPr>
      <w:bookmarkStart w:name="_Toc194656421" w:id="5"/>
      <w:r w:rsidRPr="26EC76EC" w:rsidR="359AA28F">
        <w:rPr>
          <w:rFonts w:ascii="Calibri" w:hAnsi="Calibri" w:cs="Calibri" w:asciiTheme="minorAscii" w:hAnsiTheme="minorAscii" w:cstheme="minorAscii"/>
        </w:rPr>
        <w:t>3.2 Analysis</w:t>
      </w:r>
      <w:bookmarkEnd w:id="5"/>
    </w:p>
    <w:p w:rsidRPr="0023678A" w:rsidR="0023678A" w:rsidP="26EC76EC" w:rsidRDefault="0023678A" w14:paraId="5E578ABB" w14:textId="4924FD70">
      <w:pPr>
        <w:spacing w:before="240" w:beforeAutospacing="off" w:after="240" w:afterAutospacing="off"/>
        <w:jc w:val="both"/>
      </w:pPr>
      <w:r w:rsidRPr="26EC76EC" w:rsidR="67D05D38">
        <w:rPr>
          <w:rFonts w:ascii="Calibri" w:hAnsi="Calibri" w:eastAsia="Calibri" w:cs="Calibri"/>
          <w:noProof w:val="0"/>
          <w:sz w:val="28"/>
          <w:szCs w:val="28"/>
          <w:lang w:val="en-GB"/>
        </w:rPr>
        <w:t xml:space="preserve">The note-taking strategy worked well because it pushed me to engage actively with the material. According to the University of Reading (n.d.), </w:t>
      </w:r>
      <w:r w:rsidRPr="26EC76EC" w:rsidR="1A0943AC">
        <w:rPr>
          <w:rFonts w:ascii="Calibri" w:hAnsi="Calibri" w:eastAsia="Calibri" w:cs="Calibri"/>
          <w:noProof w:val="0"/>
          <w:sz w:val="28"/>
          <w:szCs w:val="28"/>
          <w:lang w:val="en-GB"/>
        </w:rPr>
        <w:t>note-</w:t>
      </w:r>
      <w:r w:rsidRPr="26EC76EC" w:rsidR="1A0943AC">
        <w:rPr>
          <w:rFonts w:ascii="Calibri" w:hAnsi="Calibri" w:eastAsia="Calibri" w:cs="Calibri"/>
          <w:noProof w:val="0"/>
          <w:sz w:val="28"/>
          <w:szCs w:val="28"/>
          <w:lang w:val="en-GB"/>
        </w:rPr>
        <w:t>taking  can</w:t>
      </w:r>
      <w:r w:rsidRPr="26EC76EC" w:rsidR="1A0943AC">
        <w:rPr>
          <w:rFonts w:ascii="Calibri" w:hAnsi="Calibri" w:eastAsia="Calibri" w:cs="Calibri"/>
          <w:noProof w:val="0"/>
          <w:sz w:val="28"/>
          <w:szCs w:val="28"/>
          <w:lang w:val="en-GB"/>
        </w:rPr>
        <w:t xml:space="preserve"> distract you from listening to the lecture and can put </w:t>
      </w:r>
      <w:r w:rsidRPr="26EC76EC" w:rsidR="1A0943AC">
        <w:rPr>
          <w:rFonts w:ascii="Calibri" w:hAnsi="Calibri" w:eastAsia="Calibri" w:cs="Calibri"/>
          <w:noProof w:val="0"/>
          <w:sz w:val="28"/>
          <w:szCs w:val="28"/>
          <w:lang w:val="en-GB"/>
        </w:rPr>
        <w:t>additional</w:t>
      </w:r>
      <w:r w:rsidRPr="26EC76EC" w:rsidR="1A0943AC">
        <w:rPr>
          <w:rFonts w:ascii="Calibri" w:hAnsi="Calibri" w:eastAsia="Calibri" w:cs="Calibri"/>
          <w:noProof w:val="0"/>
          <w:sz w:val="28"/>
          <w:szCs w:val="28"/>
          <w:lang w:val="en-GB"/>
        </w:rPr>
        <w:t xml:space="preserve"> stress on those who do n</w:t>
      </w:r>
      <w:r w:rsidRPr="26EC76EC" w:rsidR="3D5189E5">
        <w:rPr>
          <w:rFonts w:ascii="Calibri" w:hAnsi="Calibri" w:eastAsia="Calibri" w:cs="Calibri"/>
          <w:noProof w:val="0"/>
          <w:sz w:val="28"/>
          <w:szCs w:val="28"/>
          <w:lang w:val="en-GB"/>
        </w:rPr>
        <w:t>ot write naturally.</w:t>
      </w:r>
      <w:r w:rsidRPr="26EC76EC" w:rsidR="350A1BD8">
        <w:rPr>
          <w:rFonts w:ascii="Calibri" w:hAnsi="Calibri" w:eastAsia="Calibri" w:cs="Calibri"/>
          <w:noProof w:val="0"/>
          <w:sz w:val="28"/>
          <w:szCs w:val="28"/>
          <w:lang w:val="en-GB"/>
        </w:rPr>
        <w:t xml:space="preserve"> </w:t>
      </w:r>
      <w:r w:rsidRPr="26EC76EC" w:rsidR="350A1BD8">
        <w:rPr>
          <w:rFonts w:ascii="Calibri" w:hAnsi="Calibri" w:eastAsia="Calibri" w:cs="Calibri"/>
          <w:noProof w:val="0"/>
          <w:sz w:val="28"/>
          <w:szCs w:val="28"/>
          <w:lang w:val="en-GB"/>
        </w:rPr>
        <w:t>That’s</w:t>
      </w:r>
      <w:r w:rsidRPr="26EC76EC" w:rsidR="350A1BD8">
        <w:rPr>
          <w:rFonts w:ascii="Calibri" w:hAnsi="Calibri" w:eastAsia="Calibri" w:cs="Calibri"/>
          <w:noProof w:val="0"/>
          <w:sz w:val="28"/>
          <w:szCs w:val="28"/>
          <w:lang w:val="en-GB"/>
        </w:rPr>
        <w:t xml:space="preserve"> why</w:t>
      </w:r>
      <w:r w:rsidRPr="26EC76EC" w:rsidR="67D05D38">
        <w:rPr>
          <w:rFonts w:ascii="Calibri" w:hAnsi="Calibri" w:eastAsia="Calibri" w:cs="Calibri"/>
          <w:noProof w:val="0"/>
          <w:sz w:val="28"/>
          <w:szCs w:val="28"/>
          <w:lang w:val="en-GB"/>
        </w:rPr>
        <w:t xml:space="preserve"> </w:t>
      </w:r>
      <w:r w:rsidRPr="26EC76EC" w:rsidR="156438E6">
        <w:rPr>
          <w:rFonts w:ascii="Calibri" w:hAnsi="Calibri" w:eastAsia="Calibri" w:cs="Calibri"/>
          <w:noProof w:val="0"/>
          <w:sz w:val="28"/>
          <w:szCs w:val="28"/>
          <w:lang w:val="en-GB"/>
        </w:rPr>
        <w:t>w</w:t>
      </w:r>
      <w:r w:rsidRPr="26EC76EC" w:rsidR="67D05D38">
        <w:rPr>
          <w:rFonts w:ascii="Calibri" w:hAnsi="Calibri" w:eastAsia="Calibri" w:cs="Calibri"/>
          <w:noProof w:val="0"/>
          <w:sz w:val="28"/>
          <w:szCs w:val="28"/>
          <w:lang w:val="en-GB"/>
        </w:rPr>
        <w:t>hen I used the Cornell system, I had to summarize and write questions in the margin, which made me think critically about what I was hearing. This method was especially helpful when revising for quizzes, as I could focus on the main ideas.</w:t>
      </w:r>
    </w:p>
    <w:p w:rsidRPr="0023678A" w:rsidR="0023678A" w:rsidP="26EC76EC" w:rsidRDefault="0023678A" w14:paraId="2AF5714A" w14:textId="25AD4F9E">
      <w:pPr>
        <w:spacing w:before="240" w:beforeAutospacing="off" w:after="240" w:afterAutospacing="off"/>
        <w:jc w:val="both"/>
        <w:rPr>
          <w:rFonts w:ascii="Calibri" w:hAnsi="Calibri" w:eastAsia="Calibri" w:cs="Calibri"/>
          <w:noProof w:val="0"/>
          <w:sz w:val="28"/>
          <w:szCs w:val="28"/>
          <w:lang w:val="en-GB"/>
        </w:rPr>
      </w:pPr>
      <w:r w:rsidRPr="26EC76EC" w:rsidR="67D05D38">
        <w:rPr>
          <w:rFonts w:ascii="Calibri" w:hAnsi="Calibri" w:eastAsia="Calibri" w:cs="Calibri"/>
          <w:noProof w:val="0"/>
          <w:sz w:val="28"/>
          <w:szCs w:val="28"/>
          <w:lang w:val="en-GB"/>
        </w:rPr>
        <w:t xml:space="preserve">However, summarizing was not always easy. As Brown and Day (1983) point out, students often struggle to </w:t>
      </w:r>
      <w:r w:rsidRPr="26EC76EC" w:rsidR="67D05D38">
        <w:rPr>
          <w:rFonts w:ascii="Calibri" w:hAnsi="Calibri" w:eastAsia="Calibri" w:cs="Calibri"/>
          <w:noProof w:val="0"/>
          <w:sz w:val="28"/>
          <w:szCs w:val="28"/>
          <w:lang w:val="en-GB"/>
        </w:rPr>
        <w:t>identify</w:t>
      </w:r>
      <w:r w:rsidRPr="26EC76EC" w:rsidR="67D05D38">
        <w:rPr>
          <w:rFonts w:ascii="Calibri" w:hAnsi="Calibri" w:eastAsia="Calibri" w:cs="Calibri"/>
          <w:noProof w:val="0"/>
          <w:sz w:val="28"/>
          <w:szCs w:val="28"/>
          <w:lang w:val="en-GB"/>
        </w:rPr>
        <w:t xml:space="preserve"> main ideas in complex texts. I had the same problem during our session on paraphrasing — I tried to shorten the text but ended up either changing too little or too much. This showed me that summarizing is a skill I need to improve through practice and feedback.</w:t>
      </w:r>
      <w:r w:rsidRPr="26EC76EC" w:rsidR="2FB614D1">
        <w:rPr>
          <w:rFonts w:ascii="Calibri" w:hAnsi="Calibri" w:eastAsia="Calibri" w:cs="Calibri"/>
          <w:noProof w:val="0"/>
          <w:sz w:val="28"/>
          <w:szCs w:val="28"/>
          <w:lang w:val="en-GB"/>
        </w:rPr>
        <w:t xml:space="preserve"> </w:t>
      </w:r>
      <w:r w:rsidRPr="26EC76EC" w:rsidR="0ECA5D7C">
        <w:rPr>
          <w:rFonts w:ascii="Calibri" w:hAnsi="Calibri" w:eastAsia="Calibri" w:cs="Calibri"/>
          <w:noProof w:val="0"/>
          <w:sz w:val="28"/>
          <w:szCs w:val="28"/>
          <w:lang w:val="en-GB"/>
        </w:rPr>
        <w:t>Regarding</w:t>
      </w:r>
      <w:r w:rsidRPr="26EC76EC" w:rsidR="0ECA5D7C">
        <w:rPr>
          <w:rFonts w:ascii="Calibri" w:hAnsi="Calibri" w:eastAsia="Calibri" w:cs="Calibri"/>
          <w:noProof w:val="0"/>
          <w:sz w:val="28"/>
          <w:szCs w:val="28"/>
          <w:lang w:val="en-GB"/>
        </w:rPr>
        <w:t xml:space="preserve"> referencing, the improvement in my skills came from both repeated practice and using resources such as the University of </w:t>
      </w:r>
      <w:r w:rsidRPr="26EC76EC" w:rsidR="0ECA5D7C">
        <w:rPr>
          <w:rFonts w:ascii="Calibri" w:hAnsi="Calibri" w:eastAsia="Calibri" w:cs="Calibri"/>
          <w:noProof w:val="0"/>
          <w:sz w:val="28"/>
          <w:szCs w:val="28"/>
          <w:lang w:val="en-GB"/>
        </w:rPr>
        <w:t>Leeds</w:t>
      </w:r>
      <w:r w:rsidRPr="26EC76EC" w:rsidR="0ECA5D7C">
        <w:rPr>
          <w:rFonts w:ascii="Calibri" w:hAnsi="Calibri" w:eastAsia="Calibri" w:cs="Calibri"/>
          <w:noProof w:val="0"/>
          <w:sz w:val="28"/>
          <w:szCs w:val="28"/>
          <w:lang w:val="en-GB"/>
        </w:rPr>
        <w:t xml:space="preserve"> referencing guide (2020). At first, I underestimated how detailed referencing needs to be. But after making mistakes and correcting them, I became more confident.  </w:t>
      </w:r>
      <w:r w:rsidRPr="26EC76EC" w:rsidR="0ECA5D7C">
        <w:rPr>
          <w:rFonts w:ascii="Calibri" w:hAnsi="Calibri" w:eastAsia="Calibri" w:cs="Calibri"/>
          <w:noProof w:val="0"/>
          <w:sz w:val="28"/>
          <w:szCs w:val="28"/>
          <w:lang w:val="en-GB"/>
        </w:rPr>
        <w:t>Also</w:t>
      </w:r>
      <w:r w:rsidRPr="26EC76EC" w:rsidR="0ECA5D7C">
        <w:rPr>
          <w:rFonts w:ascii="Calibri" w:hAnsi="Calibri" w:eastAsia="Calibri" w:cs="Calibri"/>
          <w:noProof w:val="0"/>
          <w:sz w:val="28"/>
          <w:szCs w:val="28"/>
          <w:lang w:val="en-GB"/>
        </w:rPr>
        <w:t xml:space="preserve"> after I took some advice from my tutor and learn from my lessons, I understood how to make a correct referencing.</w:t>
      </w:r>
    </w:p>
    <w:p w:rsidRPr="0023678A" w:rsidR="0023678A" w:rsidP="26EC76EC" w:rsidRDefault="0023678A" w14:paraId="09E4EB35" w14:textId="0BA1CDF2">
      <w:pPr>
        <w:spacing w:before="240" w:beforeAutospacing="off" w:after="240" w:afterAutospacing="off"/>
        <w:jc w:val="both"/>
        <w:rPr>
          <w:rFonts w:ascii="Calibri" w:hAnsi="Calibri" w:eastAsia="Calibri" w:cs="Calibri"/>
          <w:noProof w:val="0"/>
          <w:sz w:val="28"/>
          <w:szCs w:val="28"/>
          <w:lang w:val="en-GB"/>
        </w:rPr>
      </w:pPr>
      <w:r w:rsidRPr="26EC76EC" w:rsidR="37A33F70">
        <w:rPr>
          <w:rFonts w:ascii="Calibri" w:hAnsi="Calibri" w:eastAsia="Calibri" w:cs="Calibri"/>
          <w:noProof w:val="0"/>
          <w:sz w:val="28"/>
          <w:szCs w:val="28"/>
          <w:lang w:val="en-GB"/>
        </w:rPr>
        <w:t xml:space="preserve">Academic writing was another area where I grew. Initially, I thought paragraph writing was </w:t>
      </w:r>
      <w:r w:rsidRPr="26EC76EC" w:rsidR="37A33F70">
        <w:rPr>
          <w:rFonts w:ascii="Calibri" w:hAnsi="Calibri" w:eastAsia="Calibri" w:cs="Calibri"/>
          <w:noProof w:val="0"/>
          <w:sz w:val="28"/>
          <w:szCs w:val="28"/>
          <w:lang w:val="en-GB"/>
        </w:rPr>
        <w:t>just about putting</w:t>
      </w:r>
      <w:r w:rsidRPr="26EC76EC" w:rsidR="37A33F70">
        <w:rPr>
          <w:rFonts w:ascii="Calibri" w:hAnsi="Calibri" w:eastAsia="Calibri" w:cs="Calibri"/>
          <w:noProof w:val="0"/>
          <w:sz w:val="28"/>
          <w:szCs w:val="28"/>
          <w:lang w:val="en-GB"/>
        </w:rPr>
        <w:t xml:space="preserve"> ideas together. But I learned that each paragraph needs a clear focus and supporting details. I </w:t>
      </w:r>
      <w:r w:rsidRPr="26EC76EC" w:rsidR="37A33F70">
        <w:rPr>
          <w:rFonts w:ascii="Calibri" w:hAnsi="Calibri" w:eastAsia="Calibri" w:cs="Calibri"/>
          <w:noProof w:val="0"/>
          <w:sz w:val="28"/>
          <w:szCs w:val="28"/>
          <w:lang w:val="en-GB"/>
        </w:rPr>
        <w:t>didn’t</w:t>
      </w:r>
      <w:r w:rsidRPr="26EC76EC" w:rsidR="37A33F70">
        <w:rPr>
          <w:rFonts w:ascii="Calibri" w:hAnsi="Calibri" w:eastAsia="Calibri" w:cs="Calibri"/>
          <w:noProof w:val="0"/>
          <w:sz w:val="28"/>
          <w:szCs w:val="28"/>
          <w:lang w:val="en-GB"/>
        </w:rPr>
        <w:t xml:space="preserve"> struggle to much on academic writing as I had some experience before on using it and </w:t>
      </w:r>
      <w:r w:rsidRPr="26EC76EC" w:rsidR="37A33F70">
        <w:rPr>
          <w:rFonts w:ascii="Calibri" w:hAnsi="Calibri" w:eastAsia="Calibri" w:cs="Calibri"/>
          <w:noProof w:val="0"/>
          <w:sz w:val="28"/>
          <w:szCs w:val="28"/>
          <w:lang w:val="en-GB"/>
        </w:rPr>
        <w:t>I think it</w:t>
      </w:r>
      <w:r w:rsidRPr="26EC76EC" w:rsidR="37A33F70">
        <w:rPr>
          <w:rFonts w:ascii="Calibri" w:hAnsi="Calibri" w:eastAsia="Calibri" w:cs="Calibri"/>
          <w:noProof w:val="0"/>
          <w:sz w:val="28"/>
          <w:szCs w:val="28"/>
          <w:lang w:val="en-GB"/>
        </w:rPr>
        <w:t xml:space="preserve"> was one of the easiest things for me</w:t>
      </w:r>
      <w:r w:rsidRPr="26EC76EC" w:rsidR="436CDF48">
        <w:rPr>
          <w:rFonts w:ascii="Calibri" w:hAnsi="Calibri" w:eastAsia="Calibri" w:cs="Calibri"/>
          <w:noProof w:val="0"/>
          <w:sz w:val="28"/>
          <w:szCs w:val="28"/>
          <w:lang w:val="en-GB"/>
        </w:rPr>
        <w:t xml:space="preserve"> to do. Another thing that I have realised was how important is to get </w:t>
      </w:r>
      <w:r w:rsidRPr="26EC76EC" w:rsidR="436CDF48">
        <w:rPr>
          <w:rFonts w:ascii="Calibri" w:hAnsi="Calibri" w:eastAsia="Calibri" w:cs="Calibri"/>
          <w:noProof w:val="0"/>
          <w:sz w:val="28"/>
          <w:szCs w:val="28"/>
          <w:lang w:val="en-GB"/>
        </w:rPr>
        <w:t>a feedback</w:t>
      </w:r>
      <w:r w:rsidRPr="26EC76EC" w:rsidR="436CDF48">
        <w:rPr>
          <w:rFonts w:ascii="Calibri" w:hAnsi="Calibri" w:eastAsia="Calibri" w:cs="Calibri"/>
          <w:noProof w:val="0"/>
          <w:sz w:val="28"/>
          <w:szCs w:val="28"/>
          <w:lang w:val="en-GB"/>
        </w:rPr>
        <w:t xml:space="preserve"> f</w:t>
      </w:r>
      <w:r w:rsidRPr="26EC76EC" w:rsidR="292F6C8E">
        <w:rPr>
          <w:rFonts w:ascii="Calibri" w:hAnsi="Calibri" w:eastAsia="Calibri" w:cs="Calibri"/>
          <w:noProof w:val="0"/>
          <w:sz w:val="28"/>
          <w:szCs w:val="28"/>
          <w:lang w:val="en-GB"/>
        </w:rPr>
        <w:t>rom your tutor</w:t>
      </w:r>
      <w:r w:rsidRPr="26EC76EC" w:rsidR="436CDF48">
        <w:rPr>
          <w:rFonts w:ascii="Calibri" w:hAnsi="Calibri" w:eastAsia="Calibri" w:cs="Calibri"/>
          <w:noProof w:val="0"/>
          <w:sz w:val="28"/>
          <w:szCs w:val="28"/>
          <w:lang w:val="en-GB"/>
        </w:rPr>
        <w:t xml:space="preserve"> for everything that you do in class </w:t>
      </w:r>
      <w:r w:rsidRPr="26EC76EC" w:rsidR="3A2F6F8E">
        <w:rPr>
          <w:rFonts w:ascii="Calibri" w:hAnsi="Calibri" w:eastAsia="Calibri" w:cs="Calibri"/>
          <w:noProof w:val="0"/>
          <w:sz w:val="28"/>
          <w:szCs w:val="28"/>
          <w:lang w:val="en-GB"/>
        </w:rPr>
        <w:t xml:space="preserve">as he knows more and has more experience. At </w:t>
      </w:r>
      <w:r w:rsidRPr="26EC76EC" w:rsidR="3A2F6F8E">
        <w:rPr>
          <w:rFonts w:ascii="Calibri" w:hAnsi="Calibri" w:eastAsia="Calibri" w:cs="Calibri"/>
          <w:noProof w:val="0"/>
          <w:sz w:val="28"/>
          <w:szCs w:val="28"/>
          <w:lang w:val="en-GB"/>
        </w:rPr>
        <w:t>first</w:t>
      </w:r>
      <w:r w:rsidRPr="26EC76EC" w:rsidR="3A2F6F8E">
        <w:rPr>
          <w:rFonts w:ascii="Calibri" w:hAnsi="Calibri" w:eastAsia="Calibri" w:cs="Calibri"/>
          <w:noProof w:val="0"/>
          <w:sz w:val="28"/>
          <w:szCs w:val="28"/>
          <w:lang w:val="en-GB"/>
        </w:rPr>
        <w:t xml:space="preserve"> I was a bit shy to ask some questions, but after I understood that all we are </w:t>
      </w:r>
      <w:r w:rsidRPr="26EC76EC" w:rsidR="3A2F6F8E">
        <w:rPr>
          <w:rFonts w:ascii="Calibri" w:hAnsi="Calibri" w:eastAsia="Calibri" w:cs="Calibri"/>
          <w:noProof w:val="0"/>
          <w:sz w:val="28"/>
          <w:szCs w:val="28"/>
          <w:lang w:val="en-GB"/>
        </w:rPr>
        <w:t>people</w:t>
      </w:r>
      <w:r w:rsidRPr="26EC76EC" w:rsidR="3A2F6F8E">
        <w:rPr>
          <w:rFonts w:ascii="Calibri" w:hAnsi="Calibri" w:eastAsia="Calibri" w:cs="Calibri"/>
          <w:noProof w:val="0"/>
          <w:sz w:val="28"/>
          <w:szCs w:val="28"/>
          <w:lang w:val="en-GB"/>
        </w:rPr>
        <w:t xml:space="preserve"> and we learn something new so there is nothing to be as</w:t>
      </w:r>
      <w:r w:rsidRPr="26EC76EC" w:rsidR="19D79CEB">
        <w:rPr>
          <w:rFonts w:ascii="Calibri" w:hAnsi="Calibri" w:eastAsia="Calibri" w:cs="Calibri"/>
          <w:noProof w:val="0"/>
          <w:sz w:val="28"/>
          <w:szCs w:val="28"/>
          <w:lang w:val="en-GB"/>
        </w:rPr>
        <w:t xml:space="preserve">hamed of. From these experiences, I learned that my strengths lie in organizing and revising material, but I need to work more on paraphrasing and clarity in writing. Going forward, I will continue to practice summarizing and </w:t>
      </w:r>
      <w:r w:rsidRPr="26EC76EC" w:rsidR="506BB03D">
        <w:rPr>
          <w:rFonts w:ascii="Calibri" w:hAnsi="Calibri" w:eastAsia="Calibri" w:cs="Calibri"/>
          <w:noProof w:val="0"/>
          <w:sz w:val="28"/>
          <w:szCs w:val="28"/>
          <w:lang w:val="en-GB"/>
        </w:rPr>
        <w:t xml:space="preserve">ask </w:t>
      </w:r>
      <w:r w:rsidRPr="26EC76EC" w:rsidR="506BB03D">
        <w:rPr>
          <w:rFonts w:ascii="Calibri" w:hAnsi="Calibri" w:eastAsia="Calibri" w:cs="Calibri"/>
          <w:noProof w:val="0"/>
          <w:sz w:val="28"/>
          <w:szCs w:val="28"/>
          <w:lang w:val="en-GB"/>
        </w:rPr>
        <w:t xml:space="preserve">for </w:t>
      </w:r>
      <w:r w:rsidRPr="26EC76EC" w:rsidR="19D79CEB">
        <w:rPr>
          <w:rFonts w:ascii="Calibri" w:hAnsi="Calibri" w:eastAsia="Calibri" w:cs="Calibri"/>
          <w:noProof w:val="0"/>
          <w:sz w:val="28"/>
          <w:szCs w:val="28"/>
          <w:lang w:val="en-GB"/>
        </w:rPr>
        <w:t xml:space="preserve"> feedback</w:t>
      </w:r>
      <w:r w:rsidRPr="26EC76EC" w:rsidR="19D79CEB">
        <w:rPr>
          <w:rFonts w:ascii="Calibri" w:hAnsi="Calibri" w:eastAsia="Calibri" w:cs="Calibri"/>
          <w:noProof w:val="0"/>
          <w:sz w:val="28"/>
          <w:szCs w:val="28"/>
          <w:lang w:val="en-GB"/>
        </w:rPr>
        <w:t xml:space="preserve"> from </w:t>
      </w:r>
      <w:r w:rsidRPr="26EC76EC" w:rsidR="61879AA6">
        <w:rPr>
          <w:rFonts w:ascii="Calibri" w:hAnsi="Calibri" w:eastAsia="Calibri" w:cs="Calibri"/>
          <w:noProof w:val="0"/>
          <w:sz w:val="28"/>
          <w:szCs w:val="28"/>
          <w:lang w:val="en-GB"/>
        </w:rPr>
        <w:t xml:space="preserve">my </w:t>
      </w:r>
      <w:r w:rsidRPr="26EC76EC" w:rsidR="19D79CEB">
        <w:rPr>
          <w:rFonts w:ascii="Calibri" w:hAnsi="Calibri" w:eastAsia="Calibri" w:cs="Calibri"/>
          <w:noProof w:val="0"/>
          <w:sz w:val="28"/>
          <w:szCs w:val="28"/>
          <w:lang w:val="en-GB"/>
        </w:rPr>
        <w:t>tutors</w:t>
      </w:r>
      <w:r w:rsidRPr="26EC76EC" w:rsidR="60D441E2">
        <w:rPr>
          <w:rFonts w:ascii="Calibri" w:hAnsi="Calibri" w:eastAsia="Calibri" w:cs="Calibri"/>
          <w:noProof w:val="0"/>
          <w:sz w:val="28"/>
          <w:szCs w:val="28"/>
          <w:lang w:val="en-GB"/>
        </w:rPr>
        <w:t>.</w:t>
      </w:r>
    </w:p>
    <w:p w:rsidRPr="0023678A" w:rsidR="0023678A" w:rsidP="26EC76EC" w:rsidRDefault="0023678A" w14:paraId="6089428F" w14:textId="2D7AAF48">
      <w:pPr>
        <w:spacing w:before="240" w:beforeAutospacing="off" w:after="240" w:afterAutospacing="off"/>
        <w:jc w:val="both"/>
        <w:rPr>
          <w:rFonts w:ascii="Calibri" w:hAnsi="Calibri" w:eastAsia="Calibri" w:cs="Calibri"/>
          <w:noProof w:val="0"/>
          <w:sz w:val="28"/>
          <w:szCs w:val="28"/>
          <w:lang w:val="en-GB"/>
        </w:rPr>
      </w:pPr>
    </w:p>
    <w:p w:rsidRPr="0023678A" w:rsidR="0023678A" w:rsidP="26EC76EC" w:rsidRDefault="0023678A" w14:paraId="06AAD7B5" w14:textId="79AC688F">
      <w:pPr>
        <w:jc w:val="both"/>
        <w:rPr>
          <w:rFonts w:cs="Calibri" w:cstheme="minorAscii"/>
          <w:sz w:val="28"/>
          <w:szCs w:val="28"/>
        </w:rPr>
      </w:pPr>
    </w:p>
    <w:p w:rsidRPr="0023678A" w:rsidR="35020848" w:rsidP="2FFEC2F7" w:rsidRDefault="4BD6752F" w14:paraId="217408C8" w14:textId="165E0BA4">
      <w:pPr>
        <w:pStyle w:val="Heading1"/>
        <w:rPr>
          <w:rFonts w:asciiTheme="minorHAnsi" w:hAnsiTheme="minorHAnsi" w:cstheme="minorHAnsi"/>
          <w:sz w:val="28"/>
          <w:szCs w:val="28"/>
        </w:rPr>
      </w:pPr>
      <w:bookmarkStart w:name="_Toc194656422" w:id="6"/>
      <w:r w:rsidRPr="26EC76EC" w:rsidR="4BD6752F">
        <w:rPr>
          <w:rFonts w:ascii="Calibri" w:hAnsi="Calibri" w:cs="Calibri" w:asciiTheme="minorAscii" w:hAnsiTheme="minorAscii" w:cstheme="minorAscii"/>
        </w:rPr>
        <w:t>4</w:t>
      </w:r>
      <w:r w:rsidRPr="26EC76EC" w:rsidR="2944917E">
        <w:rPr>
          <w:rFonts w:ascii="Calibri" w:hAnsi="Calibri" w:cs="Calibri" w:asciiTheme="minorAscii" w:hAnsiTheme="minorAscii" w:cstheme="minorAscii"/>
        </w:rPr>
        <w:t xml:space="preserve"> </w:t>
      </w:r>
      <w:r w:rsidRPr="26EC76EC" w:rsidR="71E9B972">
        <w:rPr>
          <w:rFonts w:ascii="Calibri" w:hAnsi="Calibri" w:cs="Calibri" w:asciiTheme="minorAscii" w:hAnsiTheme="minorAscii" w:cstheme="minorAscii"/>
        </w:rPr>
        <w:t>Conclusion</w:t>
      </w:r>
      <w:bookmarkEnd w:id="6"/>
      <w:r w:rsidRPr="26EC76EC" w:rsidR="71E9B972">
        <w:rPr>
          <w:rFonts w:ascii="Calibri" w:hAnsi="Calibri" w:cs="Calibri" w:asciiTheme="minorAscii" w:hAnsiTheme="minorAscii" w:cstheme="minorAscii"/>
        </w:rPr>
        <w:t xml:space="preserve"> </w:t>
      </w:r>
    </w:p>
    <w:p w:rsidRPr="0023678A" w:rsidR="0023678A" w:rsidP="26EC76EC" w:rsidRDefault="0023678A" w14:paraId="079D5CBB" w14:textId="2E4A0C86">
      <w:pPr>
        <w:jc w:val="both"/>
        <w:rPr>
          <w:rFonts w:ascii="Calibri" w:hAnsi="Calibri" w:eastAsia="Calibri" w:cs="Calibri"/>
          <w:noProof w:val="0"/>
          <w:sz w:val="28"/>
          <w:szCs w:val="28"/>
          <w:lang w:val="en-GB"/>
        </w:rPr>
      </w:pPr>
      <w:r w:rsidRPr="26EC76EC" w:rsidR="2E8940D9">
        <w:rPr>
          <w:rFonts w:ascii="Calibri" w:hAnsi="Calibri" w:eastAsia="Calibri" w:cs="Calibri"/>
          <w:noProof w:val="0"/>
          <w:sz w:val="28"/>
          <w:szCs w:val="28"/>
          <w:lang w:val="en-GB"/>
        </w:rPr>
        <w:t xml:space="preserve">This module helped me build </w:t>
      </w:r>
      <w:r w:rsidRPr="26EC76EC" w:rsidR="29313F08">
        <w:rPr>
          <w:rFonts w:ascii="Calibri" w:hAnsi="Calibri" w:eastAsia="Calibri" w:cs="Calibri"/>
          <w:noProof w:val="0"/>
          <w:sz w:val="28"/>
          <w:szCs w:val="28"/>
          <w:lang w:val="en-GB"/>
        </w:rPr>
        <w:t>m</w:t>
      </w:r>
      <w:r w:rsidRPr="26EC76EC" w:rsidR="2E8940D9">
        <w:rPr>
          <w:rFonts w:ascii="Calibri" w:hAnsi="Calibri" w:eastAsia="Calibri" w:cs="Calibri"/>
          <w:noProof w:val="0"/>
          <w:sz w:val="28"/>
          <w:szCs w:val="28"/>
          <w:lang w:val="en-GB"/>
        </w:rPr>
        <w:t xml:space="preserve">ore academic skills that will support my future studies. I gained confidence in </w:t>
      </w:r>
      <w:r w:rsidRPr="26EC76EC" w:rsidR="2E8940D9">
        <w:rPr>
          <w:rFonts w:ascii="Calibri" w:hAnsi="Calibri" w:eastAsia="Calibri" w:cs="Calibri"/>
          <w:noProof w:val="0"/>
          <w:sz w:val="28"/>
          <w:szCs w:val="28"/>
          <w:lang w:val="en-GB"/>
        </w:rPr>
        <w:t>note-taking</w:t>
      </w:r>
      <w:r w:rsidRPr="26EC76EC" w:rsidR="2E8940D9">
        <w:rPr>
          <w:rFonts w:ascii="Calibri" w:hAnsi="Calibri" w:eastAsia="Calibri" w:cs="Calibri"/>
          <w:noProof w:val="0"/>
          <w:sz w:val="28"/>
          <w:szCs w:val="28"/>
          <w:lang w:val="en-GB"/>
        </w:rPr>
        <w:t xml:space="preserve">, improved my ability to find and reference academic sources, and developed clearer academic writing techniques. I found out a lot of interesting and useful things that I will use in the future. I now understand how to apply what I’ve learned and how to keep improving. Overall, this module had </w:t>
      </w:r>
      <w:r w:rsidRPr="26EC76EC" w:rsidR="24B80A47">
        <w:rPr>
          <w:rFonts w:ascii="Calibri" w:hAnsi="Calibri" w:eastAsia="Calibri" w:cs="Calibri"/>
          <w:noProof w:val="0"/>
          <w:sz w:val="28"/>
          <w:szCs w:val="28"/>
          <w:lang w:val="en-GB"/>
        </w:rPr>
        <w:t>a</w:t>
      </w:r>
      <w:r w:rsidRPr="26EC76EC" w:rsidR="2E8940D9">
        <w:rPr>
          <w:rFonts w:ascii="Calibri" w:hAnsi="Calibri" w:eastAsia="Calibri" w:cs="Calibri"/>
          <w:noProof w:val="0"/>
          <w:sz w:val="28"/>
          <w:szCs w:val="28"/>
          <w:lang w:val="en-GB"/>
        </w:rPr>
        <w:t xml:space="preserve"> positive impact on my academic </w:t>
      </w:r>
      <w:r w:rsidRPr="26EC76EC" w:rsidR="5A89F9AF">
        <w:rPr>
          <w:rFonts w:ascii="Calibri" w:hAnsi="Calibri" w:eastAsia="Calibri" w:cs="Calibri"/>
          <w:noProof w:val="0"/>
          <w:sz w:val="28"/>
          <w:szCs w:val="28"/>
          <w:lang w:val="en-GB"/>
        </w:rPr>
        <w:t>studies</w:t>
      </w:r>
      <w:r w:rsidRPr="26EC76EC" w:rsidR="2E8940D9">
        <w:rPr>
          <w:rFonts w:ascii="Calibri" w:hAnsi="Calibri" w:eastAsia="Calibri" w:cs="Calibri"/>
          <w:noProof w:val="0"/>
          <w:sz w:val="28"/>
          <w:szCs w:val="28"/>
          <w:lang w:val="en-GB"/>
        </w:rPr>
        <w:t xml:space="preserve"> and personal development.</w:t>
      </w:r>
      <w:r w:rsidRPr="26EC76EC" w:rsidR="205D0A47">
        <w:rPr>
          <w:rFonts w:ascii="Calibri" w:hAnsi="Calibri" w:eastAsia="Calibri" w:cs="Calibri"/>
          <w:noProof w:val="0"/>
          <w:sz w:val="28"/>
          <w:szCs w:val="28"/>
          <w:lang w:val="en-GB"/>
        </w:rPr>
        <w:t xml:space="preserve"> I really enjoyed </w:t>
      </w:r>
      <w:r w:rsidRPr="26EC76EC" w:rsidR="205D0A47">
        <w:rPr>
          <w:rFonts w:ascii="Calibri" w:hAnsi="Calibri" w:eastAsia="Calibri" w:cs="Calibri"/>
          <w:noProof w:val="0"/>
          <w:sz w:val="28"/>
          <w:szCs w:val="28"/>
          <w:lang w:val="en-GB"/>
        </w:rPr>
        <w:t>i</w:t>
      </w:r>
      <w:r w:rsidRPr="26EC76EC" w:rsidR="205D0A47">
        <w:rPr>
          <w:rFonts w:ascii="Calibri" w:hAnsi="Calibri" w:eastAsia="Calibri" w:cs="Calibri"/>
          <w:noProof w:val="0"/>
          <w:sz w:val="28"/>
          <w:szCs w:val="28"/>
          <w:lang w:val="en-GB"/>
        </w:rPr>
        <w:t>t</w:t>
      </w:r>
      <w:r w:rsidRPr="26EC76EC" w:rsidR="205D0A47">
        <w:rPr>
          <w:rFonts w:ascii="Calibri" w:hAnsi="Calibri" w:eastAsia="Calibri" w:cs="Calibri"/>
          <w:noProof w:val="0"/>
          <w:sz w:val="28"/>
          <w:szCs w:val="28"/>
          <w:lang w:val="en-GB"/>
        </w:rPr>
        <w:t xml:space="preserve"> </w:t>
      </w:r>
      <w:r w:rsidRPr="26EC76EC" w:rsidR="205D0A47">
        <w:rPr>
          <w:rFonts w:ascii="Calibri" w:hAnsi="Calibri" w:eastAsia="Calibri" w:cs="Calibri"/>
          <w:noProof w:val="0"/>
          <w:sz w:val="28"/>
          <w:szCs w:val="28"/>
          <w:lang w:val="en-GB"/>
        </w:rPr>
        <w:t xml:space="preserve">and I am looking forward to study </w:t>
      </w:r>
      <w:r w:rsidRPr="26EC76EC" w:rsidR="205D0A47">
        <w:rPr>
          <w:rFonts w:ascii="Calibri" w:hAnsi="Calibri" w:eastAsia="Calibri" w:cs="Calibri"/>
          <w:noProof w:val="0"/>
          <w:sz w:val="28"/>
          <w:szCs w:val="28"/>
          <w:lang w:val="en-GB"/>
        </w:rPr>
        <w:t>m</w:t>
      </w:r>
      <w:r w:rsidRPr="26EC76EC" w:rsidR="205D0A47">
        <w:rPr>
          <w:rFonts w:ascii="Calibri" w:hAnsi="Calibri" w:eastAsia="Calibri" w:cs="Calibri"/>
          <w:noProof w:val="0"/>
          <w:sz w:val="28"/>
          <w:szCs w:val="28"/>
          <w:lang w:val="en-GB"/>
        </w:rPr>
        <w:t>ore and more</w:t>
      </w:r>
      <w:r w:rsidRPr="26EC76EC" w:rsidR="205D0A47">
        <w:rPr>
          <w:rFonts w:ascii="Calibri" w:hAnsi="Calibri" w:eastAsia="Calibri" w:cs="Calibri"/>
          <w:noProof w:val="0"/>
          <w:sz w:val="28"/>
          <w:szCs w:val="28"/>
          <w:lang w:val="en-GB"/>
        </w:rPr>
        <w:t>.</w:t>
      </w:r>
    </w:p>
    <w:p w:rsidRPr="0023678A" w:rsidR="35020848" w:rsidP="2FFEC2F7" w:rsidRDefault="35020848" w14:paraId="21D23B22" w14:textId="46DFC4FF">
      <w:pPr>
        <w:jc w:val="both"/>
        <w:rPr>
          <w:rFonts w:cstheme="minorHAnsi"/>
          <w:sz w:val="28"/>
          <w:szCs w:val="28"/>
        </w:rPr>
      </w:pPr>
    </w:p>
    <w:p w:rsidRPr="0023678A" w:rsidR="0023678A" w:rsidP="2FFEC2F7" w:rsidRDefault="0023678A" w14:paraId="7BA1EE7E" w14:textId="77777777">
      <w:pPr>
        <w:jc w:val="both"/>
        <w:rPr>
          <w:rFonts w:cstheme="minorHAnsi"/>
          <w:sz w:val="28"/>
          <w:szCs w:val="28"/>
        </w:rPr>
      </w:pPr>
    </w:p>
    <w:p w:rsidRPr="0023678A" w:rsidR="35020848" w:rsidP="6A580246" w:rsidRDefault="35020848" w14:paraId="7AC2EE9E" w14:textId="57745CBC">
      <w:pPr>
        <w:jc w:val="both"/>
        <w:rPr>
          <w:rFonts w:cstheme="minorHAnsi"/>
          <w:sz w:val="28"/>
          <w:szCs w:val="28"/>
        </w:rPr>
      </w:pPr>
    </w:p>
    <w:p w:rsidRPr="0023678A" w:rsidR="2FF9C752" w:rsidP="08667478" w:rsidRDefault="521E06AF" w14:paraId="7998863B" w14:textId="14A45B06">
      <w:pPr>
        <w:pStyle w:val="Heading1"/>
        <w:rPr>
          <w:rFonts w:asciiTheme="minorHAnsi" w:hAnsiTheme="minorHAnsi" w:cstheme="minorHAnsi"/>
          <w:b/>
          <w:bCs/>
          <w:sz w:val="28"/>
          <w:szCs w:val="28"/>
        </w:rPr>
      </w:pPr>
      <w:bookmarkStart w:name="_Toc642091982" w:id="7"/>
      <w:bookmarkStart w:name="_Toc194656423" w:id="8"/>
      <w:r w:rsidRPr="0023678A">
        <w:rPr>
          <w:rFonts w:asciiTheme="minorHAnsi" w:hAnsiTheme="minorHAnsi" w:cstheme="minorHAnsi"/>
        </w:rPr>
        <w:t>5</w:t>
      </w:r>
      <w:r w:rsidRPr="0023678A" w:rsidR="7F702431">
        <w:rPr>
          <w:rFonts w:asciiTheme="minorHAnsi" w:hAnsiTheme="minorHAnsi" w:cstheme="minorHAnsi"/>
        </w:rPr>
        <w:t xml:space="preserve"> </w:t>
      </w:r>
      <w:r w:rsidRPr="0023678A" w:rsidR="2FF9C752">
        <w:rPr>
          <w:rFonts w:asciiTheme="minorHAnsi" w:hAnsiTheme="minorHAnsi" w:cstheme="minorHAnsi"/>
        </w:rPr>
        <w:t>References</w:t>
      </w:r>
      <w:bookmarkEnd w:id="7"/>
      <w:bookmarkEnd w:id="8"/>
      <w:r w:rsidRPr="0023678A" w:rsidR="2FF9C752">
        <w:rPr>
          <w:rFonts w:asciiTheme="minorHAnsi" w:hAnsiTheme="minorHAnsi" w:cstheme="minorHAnsi"/>
        </w:rPr>
        <w:t xml:space="preserve"> </w:t>
      </w:r>
    </w:p>
    <w:p w:rsidRPr="0023678A" w:rsidR="3C337B36" w:rsidP="3C337B36" w:rsidRDefault="3C337B36" w14:paraId="1B849666" w14:textId="48B5440A">
      <w:pPr>
        <w:jc w:val="both"/>
        <w:rPr>
          <w:rFonts w:cstheme="minorHAnsi"/>
          <w:b/>
          <w:bCs/>
          <w:sz w:val="28"/>
          <w:szCs w:val="28"/>
        </w:rPr>
      </w:pPr>
    </w:p>
    <w:p w:rsidRPr="0023678A" w:rsidR="0023678A" w:rsidP="26EC76EC" w:rsidRDefault="0023678A" w14:paraId="5E00EB8D" w14:textId="3EA3035A">
      <w:pPr>
        <w:rPr>
          <w:noProof w:val="0"/>
          <w:sz w:val="28"/>
          <w:szCs w:val="28"/>
          <w:lang w:val="en-GB"/>
        </w:rPr>
      </w:pPr>
      <w:r w:rsidRPr="26EC76EC" w:rsidR="58114975">
        <w:rPr>
          <w:noProof w:val="0"/>
          <w:sz w:val="28"/>
          <w:szCs w:val="28"/>
          <w:lang w:val="en-GB"/>
        </w:rPr>
        <w:t xml:space="preserve">Boud, D., Keogh, R., &amp; Walker, D. (1985). </w:t>
      </w:r>
      <w:r w:rsidRPr="26EC76EC" w:rsidR="58114975">
        <w:rPr>
          <w:i w:val="1"/>
          <w:iCs w:val="1"/>
          <w:noProof w:val="0"/>
          <w:sz w:val="28"/>
          <w:szCs w:val="28"/>
          <w:lang w:val="en-GB"/>
        </w:rPr>
        <w:t>Reflection: Turning Experience into Learning</w:t>
      </w:r>
      <w:r w:rsidRPr="26EC76EC" w:rsidR="58114975">
        <w:rPr>
          <w:noProof w:val="0"/>
          <w:sz w:val="28"/>
          <w:szCs w:val="28"/>
          <w:lang w:val="en-GB"/>
        </w:rPr>
        <w:t>. London: Routledge.</w:t>
      </w:r>
    </w:p>
    <w:p w:rsidR="58114975" w:rsidP="26EC76EC" w:rsidRDefault="58114975" w14:paraId="73DC4030" w14:textId="59127650">
      <w:pPr>
        <w:rPr>
          <w:rFonts w:ascii="Calibri" w:hAnsi="Calibri" w:eastAsia="Calibri" w:cs="Calibri"/>
          <w:noProof w:val="0"/>
          <w:sz w:val="28"/>
          <w:szCs w:val="28"/>
          <w:lang w:val="en-GB"/>
        </w:rPr>
      </w:pPr>
      <w:r w:rsidRPr="26EC76EC" w:rsidR="58114975">
        <w:rPr>
          <w:rFonts w:ascii="Calibri" w:hAnsi="Calibri" w:eastAsia="Calibri" w:cs="Calibri"/>
          <w:noProof w:val="0"/>
          <w:sz w:val="28"/>
          <w:szCs w:val="28"/>
          <w:lang w:val="en-GB"/>
        </w:rPr>
        <w:t xml:space="preserve">University of Leeds. (2020). </w:t>
      </w:r>
      <w:r w:rsidRPr="26EC76EC" w:rsidR="58114975">
        <w:rPr>
          <w:rFonts w:ascii="Calibri" w:hAnsi="Calibri" w:eastAsia="Calibri" w:cs="Calibri"/>
          <w:i w:val="1"/>
          <w:iCs w:val="1"/>
          <w:noProof w:val="0"/>
          <w:sz w:val="28"/>
          <w:szCs w:val="28"/>
          <w:lang w:val="en-GB"/>
        </w:rPr>
        <w:t>Academic writing: How to incorporate evidence</w:t>
      </w:r>
      <w:r w:rsidRPr="26EC76EC" w:rsidR="58114975">
        <w:rPr>
          <w:rFonts w:ascii="Calibri" w:hAnsi="Calibri" w:eastAsia="Calibri" w:cs="Calibri"/>
          <w:noProof w:val="0"/>
          <w:sz w:val="28"/>
          <w:szCs w:val="28"/>
          <w:lang w:val="en-GB"/>
        </w:rPr>
        <w:t xml:space="preserve">.  </w:t>
      </w:r>
      <w:hyperlink r:id="Rf5ca7d9553224a39">
        <w:r w:rsidRPr="26EC76EC" w:rsidR="58114975">
          <w:rPr>
            <w:rStyle w:val="Hyperlink"/>
            <w:rFonts w:ascii="Calibri" w:hAnsi="Calibri" w:eastAsia="Calibri" w:cs="Calibri"/>
            <w:noProof w:val="0"/>
            <w:sz w:val="28"/>
            <w:szCs w:val="28"/>
            <w:lang w:val="en-GB"/>
          </w:rPr>
          <w:t>https://library.leeds.ac.uk/info/14011/writing/106/academic_writing/4</w:t>
        </w:r>
      </w:hyperlink>
      <w:r w:rsidRPr="26EC76EC" w:rsidR="58114975">
        <w:rPr>
          <w:rFonts w:ascii="Calibri" w:hAnsi="Calibri" w:eastAsia="Calibri" w:cs="Calibri"/>
          <w:noProof w:val="0"/>
          <w:sz w:val="28"/>
          <w:szCs w:val="28"/>
          <w:lang w:val="en-GB"/>
        </w:rPr>
        <w:t xml:space="preserve"> (</w:t>
      </w:r>
      <w:r w:rsidRPr="26EC76EC" w:rsidR="58114975">
        <w:rPr>
          <w:rFonts w:ascii="Calibri" w:hAnsi="Calibri" w:eastAsia="Calibri" w:cs="Calibri"/>
          <w:noProof w:val="0"/>
          <w:sz w:val="28"/>
          <w:szCs w:val="28"/>
          <w:lang w:val="en-GB"/>
        </w:rPr>
        <w:t>accessed</w:t>
      </w:r>
      <w:r w:rsidRPr="26EC76EC" w:rsidR="58114975">
        <w:rPr>
          <w:rFonts w:ascii="Calibri" w:hAnsi="Calibri" w:eastAsia="Calibri" w:cs="Calibri"/>
          <w:noProof w:val="0"/>
          <w:sz w:val="28"/>
          <w:szCs w:val="28"/>
          <w:lang w:val="en-GB"/>
        </w:rPr>
        <w:t xml:space="preserve"> on 23.04.2025)</w:t>
      </w:r>
    </w:p>
    <w:p w:rsidR="58114975" w:rsidP="26EC76EC" w:rsidRDefault="58114975" w14:paraId="1965103D" w14:textId="0B925F46">
      <w:pPr>
        <w:rPr>
          <w:rFonts w:ascii="Calibri" w:hAnsi="Calibri" w:eastAsia="Calibri" w:cs="Calibri"/>
          <w:noProof w:val="0"/>
          <w:sz w:val="28"/>
          <w:szCs w:val="28"/>
          <w:lang w:val="en-GB"/>
        </w:rPr>
      </w:pPr>
      <w:r w:rsidRPr="26EC76EC" w:rsidR="58114975">
        <w:rPr>
          <w:rFonts w:ascii="Calibri" w:hAnsi="Calibri" w:eastAsia="Calibri" w:cs="Calibri"/>
          <w:noProof w:val="0"/>
          <w:sz w:val="28"/>
          <w:szCs w:val="28"/>
          <w:lang w:val="en-GB"/>
        </w:rPr>
        <w:t xml:space="preserve">University of Reading. (n.d.). </w:t>
      </w:r>
      <w:r w:rsidRPr="26EC76EC" w:rsidR="58114975">
        <w:rPr>
          <w:rFonts w:ascii="Calibri" w:hAnsi="Calibri" w:eastAsia="Calibri" w:cs="Calibri"/>
          <w:i w:val="1"/>
          <w:iCs w:val="1"/>
          <w:noProof w:val="0"/>
          <w:sz w:val="28"/>
          <w:szCs w:val="28"/>
          <w:lang w:val="en-GB"/>
        </w:rPr>
        <w:t>Effective note-making</w:t>
      </w:r>
      <w:r w:rsidRPr="26EC76EC" w:rsidR="58114975">
        <w:rPr>
          <w:rFonts w:ascii="Calibri" w:hAnsi="Calibri" w:eastAsia="Calibri" w:cs="Calibri"/>
          <w:noProof w:val="0"/>
          <w:sz w:val="28"/>
          <w:szCs w:val="28"/>
          <w:lang w:val="en-GB"/>
        </w:rPr>
        <w:t xml:space="preserve">. </w:t>
      </w:r>
      <w:hyperlink r:id="R7e073e43c0414a41">
        <w:r w:rsidRPr="26EC76EC" w:rsidR="58114975">
          <w:rPr>
            <w:rStyle w:val="Hyperlink"/>
            <w:rFonts w:ascii="Calibri" w:hAnsi="Calibri" w:eastAsia="Calibri" w:cs="Calibri"/>
            <w:noProof w:val="0"/>
            <w:sz w:val="28"/>
            <w:szCs w:val="28"/>
            <w:lang w:val="en-GB"/>
          </w:rPr>
          <w:t>https://libguides.reading.ac.uk/reading/notemaking</w:t>
        </w:r>
      </w:hyperlink>
      <w:r w:rsidRPr="26EC76EC" w:rsidR="58114975">
        <w:rPr>
          <w:rFonts w:ascii="Calibri" w:hAnsi="Calibri" w:eastAsia="Calibri" w:cs="Calibri"/>
          <w:noProof w:val="0"/>
          <w:sz w:val="28"/>
          <w:szCs w:val="28"/>
          <w:lang w:val="en-GB"/>
        </w:rPr>
        <w:t xml:space="preserve"> (</w:t>
      </w:r>
      <w:r w:rsidRPr="26EC76EC" w:rsidR="58114975">
        <w:rPr>
          <w:rFonts w:ascii="Calibri" w:hAnsi="Calibri" w:eastAsia="Calibri" w:cs="Calibri"/>
          <w:noProof w:val="0"/>
          <w:sz w:val="28"/>
          <w:szCs w:val="28"/>
          <w:lang w:val="en-GB"/>
        </w:rPr>
        <w:t>accessed</w:t>
      </w:r>
      <w:r w:rsidRPr="26EC76EC" w:rsidR="58114975">
        <w:rPr>
          <w:rFonts w:ascii="Calibri" w:hAnsi="Calibri" w:eastAsia="Calibri" w:cs="Calibri"/>
          <w:noProof w:val="0"/>
          <w:sz w:val="28"/>
          <w:szCs w:val="28"/>
          <w:lang w:val="en-GB"/>
        </w:rPr>
        <w:t xml:space="preserve"> on 23.04.2025)</w:t>
      </w:r>
    </w:p>
    <w:p w:rsidR="58114975" w:rsidRDefault="58114975" w14:paraId="4BA87E60" w14:textId="2C1FA9F7">
      <w:r w:rsidRPr="26EC76EC" w:rsidR="58114975">
        <w:rPr>
          <w:rFonts w:ascii="Calibri" w:hAnsi="Calibri" w:eastAsia="Calibri" w:cs="Calibri"/>
          <w:noProof w:val="0"/>
          <w:sz w:val="28"/>
          <w:szCs w:val="28"/>
          <w:lang w:val="en-GB"/>
        </w:rPr>
        <w:t xml:space="preserve">The Open University. (2021). </w:t>
      </w:r>
      <w:r w:rsidRPr="26EC76EC" w:rsidR="58114975">
        <w:rPr>
          <w:rFonts w:ascii="Calibri" w:hAnsi="Calibri" w:eastAsia="Calibri" w:cs="Calibri"/>
          <w:i w:val="1"/>
          <w:iCs w:val="1"/>
          <w:noProof w:val="0"/>
          <w:sz w:val="28"/>
          <w:szCs w:val="28"/>
          <w:lang w:val="en-GB"/>
        </w:rPr>
        <w:t>Academic skills – Paragraph writing</w:t>
      </w:r>
      <w:r w:rsidRPr="26EC76EC" w:rsidR="58114975">
        <w:rPr>
          <w:rFonts w:ascii="Calibri" w:hAnsi="Calibri" w:eastAsia="Calibri" w:cs="Calibri"/>
          <w:noProof w:val="0"/>
          <w:sz w:val="28"/>
          <w:szCs w:val="28"/>
          <w:lang w:val="en-GB"/>
        </w:rPr>
        <w:t xml:space="preserve">. </w:t>
      </w:r>
      <w:hyperlink r:id="R1d552fdac0f84046">
        <w:r w:rsidRPr="26EC76EC" w:rsidR="58114975">
          <w:rPr>
            <w:rStyle w:val="Hyperlink"/>
            <w:rFonts w:ascii="Calibri" w:hAnsi="Calibri" w:eastAsia="Calibri" w:cs="Calibri"/>
            <w:noProof w:val="0"/>
            <w:sz w:val="28"/>
            <w:szCs w:val="28"/>
            <w:lang w:val="en-GB"/>
          </w:rPr>
          <w:t>https://www.open.edu/openlearn/skills</w:t>
        </w:r>
      </w:hyperlink>
      <w:r w:rsidRPr="26EC76EC" w:rsidR="58114975">
        <w:rPr>
          <w:rFonts w:ascii="Calibri" w:hAnsi="Calibri" w:eastAsia="Calibri" w:cs="Calibri"/>
          <w:noProof w:val="0"/>
          <w:sz w:val="28"/>
          <w:szCs w:val="28"/>
          <w:lang w:val="en-GB"/>
        </w:rPr>
        <w:t xml:space="preserve"> (</w:t>
      </w:r>
      <w:r w:rsidRPr="26EC76EC" w:rsidR="58114975">
        <w:rPr>
          <w:rFonts w:ascii="Calibri" w:hAnsi="Calibri" w:eastAsia="Calibri" w:cs="Calibri"/>
          <w:noProof w:val="0"/>
          <w:sz w:val="28"/>
          <w:szCs w:val="28"/>
          <w:lang w:val="en-GB"/>
        </w:rPr>
        <w:t>accessed</w:t>
      </w:r>
      <w:r w:rsidRPr="26EC76EC" w:rsidR="58114975">
        <w:rPr>
          <w:rFonts w:ascii="Calibri" w:hAnsi="Calibri" w:eastAsia="Calibri" w:cs="Calibri"/>
          <w:noProof w:val="0"/>
          <w:sz w:val="28"/>
          <w:szCs w:val="28"/>
          <w:lang w:val="en-GB"/>
        </w:rPr>
        <w:t xml:space="preserve"> on 23.04.2025)</w:t>
      </w:r>
    </w:p>
    <w:sectPr w:rsidRPr="0023678A" w:rsidR="0023678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E0C0E" w:rsidP="000D2D48" w:rsidRDefault="003E0C0E" w14:paraId="2C55F381" w14:textId="77777777">
      <w:pPr>
        <w:spacing w:after="0" w:line="240" w:lineRule="auto"/>
      </w:pPr>
      <w:r>
        <w:separator/>
      </w:r>
    </w:p>
  </w:endnote>
  <w:endnote w:type="continuationSeparator" w:id="0">
    <w:p w:rsidR="003E0C0E" w:rsidP="000D2D48" w:rsidRDefault="003E0C0E" w14:paraId="4BE8BF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E0C0E" w:rsidP="000D2D48" w:rsidRDefault="003E0C0E" w14:paraId="28F2F875" w14:textId="77777777">
      <w:pPr>
        <w:spacing w:after="0" w:line="240" w:lineRule="auto"/>
      </w:pPr>
      <w:r>
        <w:separator/>
      </w:r>
    </w:p>
  </w:footnote>
  <w:footnote w:type="continuationSeparator" w:id="0">
    <w:p w:rsidR="003E0C0E" w:rsidP="000D2D48" w:rsidRDefault="003E0C0E" w14:paraId="043C59C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hint="default" w:ascii="Symbol" w:hAnsi="Symbol"/>
      </w:rPr>
    </w:lvl>
    <w:lvl w:ilvl="1" w:tplc="9D06942C">
      <w:start w:val="1"/>
      <w:numFmt w:val="bullet"/>
      <w:lvlText w:val="o"/>
      <w:lvlJc w:val="left"/>
      <w:pPr>
        <w:ind w:left="1440" w:hanging="360"/>
      </w:pPr>
      <w:rPr>
        <w:rFonts w:hint="default" w:ascii="Courier New" w:hAnsi="Courier New"/>
      </w:rPr>
    </w:lvl>
    <w:lvl w:ilvl="2" w:tplc="E5D4751C">
      <w:start w:val="1"/>
      <w:numFmt w:val="bullet"/>
      <w:lvlText w:val=""/>
      <w:lvlJc w:val="left"/>
      <w:pPr>
        <w:ind w:left="2160" w:hanging="360"/>
      </w:pPr>
      <w:rPr>
        <w:rFonts w:hint="default" w:ascii="Wingdings" w:hAnsi="Wingdings"/>
      </w:rPr>
    </w:lvl>
    <w:lvl w:ilvl="3" w:tplc="1B4C7CEE">
      <w:start w:val="1"/>
      <w:numFmt w:val="bullet"/>
      <w:lvlText w:val=""/>
      <w:lvlJc w:val="left"/>
      <w:pPr>
        <w:ind w:left="2880" w:hanging="360"/>
      </w:pPr>
      <w:rPr>
        <w:rFonts w:hint="default" w:ascii="Symbol" w:hAnsi="Symbol"/>
      </w:rPr>
    </w:lvl>
    <w:lvl w:ilvl="4" w:tplc="2E88A408">
      <w:start w:val="1"/>
      <w:numFmt w:val="bullet"/>
      <w:lvlText w:val="o"/>
      <w:lvlJc w:val="left"/>
      <w:pPr>
        <w:ind w:left="3600" w:hanging="360"/>
      </w:pPr>
      <w:rPr>
        <w:rFonts w:hint="default" w:ascii="Courier New" w:hAnsi="Courier New"/>
      </w:rPr>
    </w:lvl>
    <w:lvl w:ilvl="5" w:tplc="657EEE68">
      <w:start w:val="1"/>
      <w:numFmt w:val="bullet"/>
      <w:lvlText w:val=""/>
      <w:lvlJc w:val="left"/>
      <w:pPr>
        <w:ind w:left="4320" w:hanging="360"/>
      </w:pPr>
      <w:rPr>
        <w:rFonts w:hint="default" w:ascii="Wingdings" w:hAnsi="Wingdings"/>
      </w:rPr>
    </w:lvl>
    <w:lvl w:ilvl="6" w:tplc="92FA289E">
      <w:start w:val="1"/>
      <w:numFmt w:val="bullet"/>
      <w:lvlText w:val=""/>
      <w:lvlJc w:val="left"/>
      <w:pPr>
        <w:ind w:left="5040" w:hanging="360"/>
      </w:pPr>
      <w:rPr>
        <w:rFonts w:hint="default" w:ascii="Symbol" w:hAnsi="Symbol"/>
      </w:rPr>
    </w:lvl>
    <w:lvl w:ilvl="7" w:tplc="A30C829A">
      <w:start w:val="1"/>
      <w:numFmt w:val="bullet"/>
      <w:lvlText w:val="o"/>
      <w:lvlJc w:val="left"/>
      <w:pPr>
        <w:ind w:left="5760" w:hanging="360"/>
      </w:pPr>
      <w:rPr>
        <w:rFonts w:hint="default" w:ascii="Courier New" w:hAnsi="Courier New"/>
      </w:rPr>
    </w:lvl>
    <w:lvl w:ilvl="8" w:tplc="BECAE328">
      <w:start w:val="1"/>
      <w:numFmt w:val="bullet"/>
      <w:lvlText w:val=""/>
      <w:lvlJc w:val="left"/>
      <w:pPr>
        <w:ind w:left="6480" w:hanging="360"/>
      </w:pPr>
      <w:rPr>
        <w:rFonts w:hint="default" w:ascii="Wingdings" w:hAnsi="Wingdings"/>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hint="default" w:ascii="Symbol" w:hAnsi="Symbol"/>
      </w:rPr>
    </w:lvl>
    <w:lvl w:ilvl="1" w:tplc="77D6BC10">
      <w:start w:val="1"/>
      <w:numFmt w:val="bullet"/>
      <w:lvlText w:val="o"/>
      <w:lvlJc w:val="left"/>
      <w:pPr>
        <w:ind w:left="1440" w:hanging="360"/>
      </w:pPr>
      <w:rPr>
        <w:rFonts w:hint="default" w:ascii="Courier New" w:hAnsi="Courier New"/>
      </w:rPr>
    </w:lvl>
    <w:lvl w:ilvl="2" w:tplc="4050C472">
      <w:start w:val="1"/>
      <w:numFmt w:val="bullet"/>
      <w:lvlText w:val=""/>
      <w:lvlJc w:val="left"/>
      <w:pPr>
        <w:ind w:left="2160" w:hanging="360"/>
      </w:pPr>
      <w:rPr>
        <w:rFonts w:hint="default" w:ascii="Wingdings" w:hAnsi="Wingdings"/>
      </w:rPr>
    </w:lvl>
    <w:lvl w:ilvl="3" w:tplc="C45A41A2">
      <w:start w:val="1"/>
      <w:numFmt w:val="bullet"/>
      <w:lvlText w:val=""/>
      <w:lvlJc w:val="left"/>
      <w:pPr>
        <w:ind w:left="2880" w:hanging="360"/>
      </w:pPr>
      <w:rPr>
        <w:rFonts w:hint="default" w:ascii="Symbol" w:hAnsi="Symbol"/>
      </w:rPr>
    </w:lvl>
    <w:lvl w:ilvl="4" w:tplc="32DCA708">
      <w:start w:val="1"/>
      <w:numFmt w:val="bullet"/>
      <w:lvlText w:val="o"/>
      <w:lvlJc w:val="left"/>
      <w:pPr>
        <w:ind w:left="3600" w:hanging="360"/>
      </w:pPr>
      <w:rPr>
        <w:rFonts w:hint="default" w:ascii="Courier New" w:hAnsi="Courier New"/>
      </w:rPr>
    </w:lvl>
    <w:lvl w:ilvl="5" w:tplc="8FB45950">
      <w:start w:val="1"/>
      <w:numFmt w:val="bullet"/>
      <w:lvlText w:val=""/>
      <w:lvlJc w:val="left"/>
      <w:pPr>
        <w:ind w:left="4320" w:hanging="360"/>
      </w:pPr>
      <w:rPr>
        <w:rFonts w:hint="default" w:ascii="Wingdings" w:hAnsi="Wingdings"/>
      </w:rPr>
    </w:lvl>
    <w:lvl w:ilvl="6" w:tplc="BD88C514">
      <w:start w:val="1"/>
      <w:numFmt w:val="bullet"/>
      <w:lvlText w:val=""/>
      <w:lvlJc w:val="left"/>
      <w:pPr>
        <w:ind w:left="5040" w:hanging="360"/>
      </w:pPr>
      <w:rPr>
        <w:rFonts w:hint="default" w:ascii="Symbol" w:hAnsi="Symbol"/>
      </w:rPr>
    </w:lvl>
    <w:lvl w:ilvl="7" w:tplc="1B421BFE">
      <w:start w:val="1"/>
      <w:numFmt w:val="bullet"/>
      <w:lvlText w:val="o"/>
      <w:lvlJc w:val="left"/>
      <w:pPr>
        <w:ind w:left="5760" w:hanging="360"/>
      </w:pPr>
      <w:rPr>
        <w:rFonts w:hint="default" w:ascii="Courier New" w:hAnsi="Courier New"/>
      </w:rPr>
    </w:lvl>
    <w:lvl w:ilvl="8" w:tplc="2C925888">
      <w:start w:val="1"/>
      <w:numFmt w:val="bullet"/>
      <w:lvlText w:val=""/>
      <w:lvlJc w:val="left"/>
      <w:pPr>
        <w:ind w:left="6480" w:hanging="360"/>
      </w:pPr>
      <w:rPr>
        <w:rFonts w:hint="default" w:ascii="Wingdings" w:hAnsi="Wingdings"/>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000"/>
    <w:rsid w:val="000D2D48"/>
    <w:rsid w:val="00157CD2"/>
    <w:rsid w:val="0023678A"/>
    <w:rsid w:val="002E2580"/>
    <w:rsid w:val="003261F1"/>
    <w:rsid w:val="0036F119"/>
    <w:rsid w:val="003E0C0E"/>
    <w:rsid w:val="00557B92"/>
    <w:rsid w:val="005B652B"/>
    <w:rsid w:val="00612DEA"/>
    <w:rsid w:val="006A5CFC"/>
    <w:rsid w:val="00701418"/>
    <w:rsid w:val="00714451"/>
    <w:rsid w:val="00812716"/>
    <w:rsid w:val="0086529D"/>
    <w:rsid w:val="009D2C60"/>
    <w:rsid w:val="009F5CE6"/>
    <w:rsid w:val="00A507C5"/>
    <w:rsid w:val="00A83AF3"/>
    <w:rsid w:val="00B1067E"/>
    <w:rsid w:val="00B770A0"/>
    <w:rsid w:val="00CC682A"/>
    <w:rsid w:val="00E067A8"/>
    <w:rsid w:val="00E602AF"/>
    <w:rsid w:val="00ED5964"/>
    <w:rsid w:val="015A3E65"/>
    <w:rsid w:val="018B1E3F"/>
    <w:rsid w:val="01C9F5E1"/>
    <w:rsid w:val="023A708A"/>
    <w:rsid w:val="02462768"/>
    <w:rsid w:val="024E0203"/>
    <w:rsid w:val="0282F9CF"/>
    <w:rsid w:val="02A23A7E"/>
    <w:rsid w:val="02B1EE1B"/>
    <w:rsid w:val="02B21A7C"/>
    <w:rsid w:val="02CFBDF4"/>
    <w:rsid w:val="02FD821D"/>
    <w:rsid w:val="034B2C42"/>
    <w:rsid w:val="03B107C7"/>
    <w:rsid w:val="046F5741"/>
    <w:rsid w:val="050AB40A"/>
    <w:rsid w:val="05F5C74D"/>
    <w:rsid w:val="0607497B"/>
    <w:rsid w:val="06271F70"/>
    <w:rsid w:val="06602C24"/>
    <w:rsid w:val="0660A4D5"/>
    <w:rsid w:val="07103AEB"/>
    <w:rsid w:val="072E4447"/>
    <w:rsid w:val="07415B6B"/>
    <w:rsid w:val="0749E9B1"/>
    <w:rsid w:val="074D4F3C"/>
    <w:rsid w:val="08667478"/>
    <w:rsid w:val="08727DE6"/>
    <w:rsid w:val="088D2525"/>
    <w:rsid w:val="08A86B86"/>
    <w:rsid w:val="08B8D075"/>
    <w:rsid w:val="09ABF311"/>
    <w:rsid w:val="09AD5969"/>
    <w:rsid w:val="0A5C0D5A"/>
    <w:rsid w:val="0A5F4D7A"/>
    <w:rsid w:val="0ADACFD9"/>
    <w:rsid w:val="0B62C625"/>
    <w:rsid w:val="0B734A7B"/>
    <w:rsid w:val="0B7E3BD9"/>
    <w:rsid w:val="0BBBE39E"/>
    <w:rsid w:val="0BE44BDB"/>
    <w:rsid w:val="0C183302"/>
    <w:rsid w:val="0C687249"/>
    <w:rsid w:val="0CB910EA"/>
    <w:rsid w:val="0D0B5196"/>
    <w:rsid w:val="0D71674A"/>
    <w:rsid w:val="0DCA1DB3"/>
    <w:rsid w:val="0ECA5D7C"/>
    <w:rsid w:val="0FFEB9A5"/>
    <w:rsid w:val="101EE8EC"/>
    <w:rsid w:val="10859CFD"/>
    <w:rsid w:val="10CEEB65"/>
    <w:rsid w:val="114AD466"/>
    <w:rsid w:val="11799CFD"/>
    <w:rsid w:val="11EE6881"/>
    <w:rsid w:val="1221A0BB"/>
    <w:rsid w:val="125700AA"/>
    <w:rsid w:val="12E0B48C"/>
    <w:rsid w:val="12E3A103"/>
    <w:rsid w:val="130B68F0"/>
    <w:rsid w:val="1311D6B9"/>
    <w:rsid w:val="136F1275"/>
    <w:rsid w:val="13A75D93"/>
    <w:rsid w:val="13BF6277"/>
    <w:rsid w:val="15490A68"/>
    <w:rsid w:val="156438E6"/>
    <w:rsid w:val="156A9F2D"/>
    <w:rsid w:val="1594C376"/>
    <w:rsid w:val="15EDC151"/>
    <w:rsid w:val="16D8C157"/>
    <w:rsid w:val="170C8B42"/>
    <w:rsid w:val="176208C2"/>
    <w:rsid w:val="17EAF189"/>
    <w:rsid w:val="17F0BA11"/>
    <w:rsid w:val="1805B7BF"/>
    <w:rsid w:val="1824EBAB"/>
    <w:rsid w:val="197E63D3"/>
    <w:rsid w:val="19A253DC"/>
    <w:rsid w:val="19D79CEB"/>
    <w:rsid w:val="1A02E015"/>
    <w:rsid w:val="1A0943AC"/>
    <w:rsid w:val="1AA8BA9A"/>
    <w:rsid w:val="1AD9AD14"/>
    <w:rsid w:val="1AFFC26C"/>
    <w:rsid w:val="1B991D0B"/>
    <w:rsid w:val="1BBAD03D"/>
    <w:rsid w:val="1BBB25D6"/>
    <w:rsid w:val="1C2A22EE"/>
    <w:rsid w:val="1C991F7D"/>
    <w:rsid w:val="1D30732D"/>
    <w:rsid w:val="1E93A392"/>
    <w:rsid w:val="1F127951"/>
    <w:rsid w:val="1FEF27CC"/>
    <w:rsid w:val="204A532C"/>
    <w:rsid w:val="205D0A47"/>
    <w:rsid w:val="20F9402F"/>
    <w:rsid w:val="2170ABBB"/>
    <w:rsid w:val="21F73BB8"/>
    <w:rsid w:val="22658A91"/>
    <w:rsid w:val="2267331C"/>
    <w:rsid w:val="230D66C4"/>
    <w:rsid w:val="231F5DA0"/>
    <w:rsid w:val="235EFC0C"/>
    <w:rsid w:val="2437339E"/>
    <w:rsid w:val="24594B98"/>
    <w:rsid w:val="245C7E33"/>
    <w:rsid w:val="24B80A47"/>
    <w:rsid w:val="2522D26C"/>
    <w:rsid w:val="2551FF03"/>
    <w:rsid w:val="2572707F"/>
    <w:rsid w:val="25C4CAF4"/>
    <w:rsid w:val="2642F56B"/>
    <w:rsid w:val="265FEE36"/>
    <w:rsid w:val="26EC76EC"/>
    <w:rsid w:val="270E40E0"/>
    <w:rsid w:val="279E8238"/>
    <w:rsid w:val="27B8DD2A"/>
    <w:rsid w:val="28A52B32"/>
    <w:rsid w:val="28A56864"/>
    <w:rsid w:val="28CB35C2"/>
    <w:rsid w:val="292F6C8E"/>
    <w:rsid w:val="29313F08"/>
    <w:rsid w:val="2944917E"/>
    <w:rsid w:val="2945C06D"/>
    <w:rsid w:val="2973377C"/>
    <w:rsid w:val="29763378"/>
    <w:rsid w:val="29A34DED"/>
    <w:rsid w:val="2A120838"/>
    <w:rsid w:val="2A3B27F9"/>
    <w:rsid w:val="2A45B771"/>
    <w:rsid w:val="2B2C4021"/>
    <w:rsid w:val="2B86E300"/>
    <w:rsid w:val="2BD40031"/>
    <w:rsid w:val="2C74F327"/>
    <w:rsid w:val="2D6D798A"/>
    <w:rsid w:val="2E0C9C46"/>
    <w:rsid w:val="2E7C0997"/>
    <w:rsid w:val="2E7C1F70"/>
    <w:rsid w:val="2E8940D9"/>
    <w:rsid w:val="2F21C263"/>
    <w:rsid w:val="2FB614D1"/>
    <w:rsid w:val="2FF9C752"/>
    <w:rsid w:val="2FFEC2F7"/>
    <w:rsid w:val="30BEE9B5"/>
    <w:rsid w:val="30DCABE8"/>
    <w:rsid w:val="30F3034B"/>
    <w:rsid w:val="313B983D"/>
    <w:rsid w:val="3157ADF3"/>
    <w:rsid w:val="317C9E0E"/>
    <w:rsid w:val="32759E87"/>
    <w:rsid w:val="32C95B2D"/>
    <w:rsid w:val="3305B493"/>
    <w:rsid w:val="33733D10"/>
    <w:rsid w:val="33F77D59"/>
    <w:rsid w:val="34E0A7D6"/>
    <w:rsid w:val="35020848"/>
    <w:rsid w:val="3503A3E0"/>
    <w:rsid w:val="350492A1"/>
    <w:rsid w:val="350A1BD8"/>
    <w:rsid w:val="355A811B"/>
    <w:rsid w:val="359AA28F"/>
    <w:rsid w:val="367C573C"/>
    <w:rsid w:val="36B15FBC"/>
    <w:rsid w:val="36BCBA98"/>
    <w:rsid w:val="36C246CF"/>
    <w:rsid w:val="36CBB9F6"/>
    <w:rsid w:val="36FC0939"/>
    <w:rsid w:val="375EAE1F"/>
    <w:rsid w:val="37A33F70"/>
    <w:rsid w:val="37D42906"/>
    <w:rsid w:val="3884847F"/>
    <w:rsid w:val="38DA2E88"/>
    <w:rsid w:val="39A77E95"/>
    <w:rsid w:val="39B1ECA5"/>
    <w:rsid w:val="39C54405"/>
    <w:rsid w:val="39F63545"/>
    <w:rsid w:val="3A13C70F"/>
    <w:rsid w:val="3A2F6F8E"/>
    <w:rsid w:val="3A51EDD2"/>
    <w:rsid w:val="3A7CE598"/>
    <w:rsid w:val="3AC81565"/>
    <w:rsid w:val="3B01E923"/>
    <w:rsid w:val="3B6B9778"/>
    <w:rsid w:val="3BB74E5B"/>
    <w:rsid w:val="3BDF0540"/>
    <w:rsid w:val="3BFAAA67"/>
    <w:rsid w:val="3C1C94E8"/>
    <w:rsid w:val="3C337B36"/>
    <w:rsid w:val="3D15DC48"/>
    <w:rsid w:val="3D481FB5"/>
    <w:rsid w:val="3D5189E5"/>
    <w:rsid w:val="3DE510D2"/>
    <w:rsid w:val="3E15A6DA"/>
    <w:rsid w:val="3E5D8DD4"/>
    <w:rsid w:val="3E9F7DDD"/>
    <w:rsid w:val="3F380C68"/>
    <w:rsid w:val="3F7F80D1"/>
    <w:rsid w:val="3FD2E15B"/>
    <w:rsid w:val="3FF07D76"/>
    <w:rsid w:val="4011E965"/>
    <w:rsid w:val="4016EB46"/>
    <w:rsid w:val="40F70CA1"/>
    <w:rsid w:val="414BBF4C"/>
    <w:rsid w:val="41532A2E"/>
    <w:rsid w:val="418FABB0"/>
    <w:rsid w:val="41D310CB"/>
    <w:rsid w:val="420F752D"/>
    <w:rsid w:val="422C75EC"/>
    <w:rsid w:val="431241BC"/>
    <w:rsid w:val="436CDF48"/>
    <w:rsid w:val="43B18D4B"/>
    <w:rsid w:val="4518627C"/>
    <w:rsid w:val="4606F38B"/>
    <w:rsid w:val="4629E75E"/>
    <w:rsid w:val="46F97E3D"/>
    <w:rsid w:val="4706C259"/>
    <w:rsid w:val="471A1042"/>
    <w:rsid w:val="472C99D0"/>
    <w:rsid w:val="47EF0483"/>
    <w:rsid w:val="481D1090"/>
    <w:rsid w:val="4844EB15"/>
    <w:rsid w:val="4845C352"/>
    <w:rsid w:val="48C48718"/>
    <w:rsid w:val="48F2A5D4"/>
    <w:rsid w:val="4A277048"/>
    <w:rsid w:val="4B23DB5F"/>
    <w:rsid w:val="4B41B33F"/>
    <w:rsid w:val="4B61432B"/>
    <w:rsid w:val="4BD6752F"/>
    <w:rsid w:val="4C7CADB6"/>
    <w:rsid w:val="4C889514"/>
    <w:rsid w:val="4CE8828D"/>
    <w:rsid w:val="4D2679C4"/>
    <w:rsid w:val="4D2C5089"/>
    <w:rsid w:val="4D423625"/>
    <w:rsid w:val="4D49F72B"/>
    <w:rsid w:val="4D9EAF24"/>
    <w:rsid w:val="4E3986BA"/>
    <w:rsid w:val="4E3DBA63"/>
    <w:rsid w:val="4E8A636D"/>
    <w:rsid w:val="4E99A2BD"/>
    <w:rsid w:val="4F17A619"/>
    <w:rsid w:val="4F5BAC59"/>
    <w:rsid w:val="4FC3482E"/>
    <w:rsid w:val="4FC7F198"/>
    <w:rsid w:val="4FC97864"/>
    <w:rsid w:val="4FCED33E"/>
    <w:rsid w:val="50282275"/>
    <w:rsid w:val="502E8E0D"/>
    <w:rsid w:val="506BB03D"/>
    <w:rsid w:val="50B0916F"/>
    <w:rsid w:val="518C7818"/>
    <w:rsid w:val="51CB6DE1"/>
    <w:rsid w:val="51F2AC4D"/>
    <w:rsid w:val="521E06AF"/>
    <w:rsid w:val="52D63D36"/>
    <w:rsid w:val="53057234"/>
    <w:rsid w:val="532B5FED"/>
    <w:rsid w:val="533AC5E3"/>
    <w:rsid w:val="53BC6BDD"/>
    <w:rsid w:val="53F30A26"/>
    <w:rsid w:val="54A511A6"/>
    <w:rsid w:val="553DEDF0"/>
    <w:rsid w:val="55497588"/>
    <w:rsid w:val="557BECE2"/>
    <w:rsid w:val="55D761C5"/>
    <w:rsid w:val="55F9FE17"/>
    <w:rsid w:val="56074576"/>
    <w:rsid w:val="56833940"/>
    <w:rsid w:val="56F68CEA"/>
    <w:rsid w:val="57441F13"/>
    <w:rsid w:val="579A4007"/>
    <w:rsid w:val="57DAB1C1"/>
    <w:rsid w:val="58114975"/>
    <w:rsid w:val="5833345A"/>
    <w:rsid w:val="58CDF96B"/>
    <w:rsid w:val="591F80B2"/>
    <w:rsid w:val="59C66B7D"/>
    <w:rsid w:val="5A566A36"/>
    <w:rsid w:val="5A89F9AF"/>
    <w:rsid w:val="5AAF249D"/>
    <w:rsid w:val="5BC9727A"/>
    <w:rsid w:val="5C3BF6A2"/>
    <w:rsid w:val="5D589741"/>
    <w:rsid w:val="5D68AF21"/>
    <w:rsid w:val="5D8A9A9E"/>
    <w:rsid w:val="5DCAE370"/>
    <w:rsid w:val="5DE28331"/>
    <w:rsid w:val="5E4C3E69"/>
    <w:rsid w:val="5E585083"/>
    <w:rsid w:val="5E81E92C"/>
    <w:rsid w:val="5EFAA467"/>
    <w:rsid w:val="5F36D883"/>
    <w:rsid w:val="5F695AD1"/>
    <w:rsid w:val="5FDDAF35"/>
    <w:rsid w:val="60153ED2"/>
    <w:rsid w:val="60378DF7"/>
    <w:rsid w:val="60A3408E"/>
    <w:rsid w:val="60BBEFF0"/>
    <w:rsid w:val="60D441E2"/>
    <w:rsid w:val="61879AA6"/>
    <w:rsid w:val="61AE04BB"/>
    <w:rsid w:val="61B45465"/>
    <w:rsid w:val="627A5869"/>
    <w:rsid w:val="62B06468"/>
    <w:rsid w:val="62C25DB1"/>
    <w:rsid w:val="6309D8B8"/>
    <w:rsid w:val="635862C7"/>
    <w:rsid w:val="63A9EE6B"/>
    <w:rsid w:val="63DE85A0"/>
    <w:rsid w:val="64CE8B58"/>
    <w:rsid w:val="6504F592"/>
    <w:rsid w:val="655D49CD"/>
    <w:rsid w:val="656E1EA4"/>
    <w:rsid w:val="65D048A0"/>
    <w:rsid w:val="664A0E9E"/>
    <w:rsid w:val="66556B72"/>
    <w:rsid w:val="67882259"/>
    <w:rsid w:val="67A404AB"/>
    <w:rsid w:val="67D05D38"/>
    <w:rsid w:val="67DABFAE"/>
    <w:rsid w:val="6862D1DD"/>
    <w:rsid w:val="68C266D1"/>
    <w:rsid w:val="69633915"/>
    <w:rsid w:val="69965C76"/>
    <w:rsid w:val="6A580246"/>
    <w:rsid w:val="6B5786E3"/>
    <w:rsid w:val="6B79EA2D"/>
    <w:rsid w:val="6B90D7AB"/>
    <w:rsid w:val="6BCEA97B"/>
    <w:rsid w:val="6BDE2129"/>
    <w:rsid w:val="6BF64762"/>
    <w:rsid w:val="6BFD0F98"/>
    <w:rsid w:val="6CD7813B"/>
    <w:rsid w:val="6D11456F"/>
    <w:rsid w:val="6D58D53F"/>
    <w:rsid w:val="6DA38551"/>
    <w:rsid w:val="6DED706E"/>
    <w:rsid w:val="6DFFD945"/>
    <w:rsid w:val="6E34BE12"/>
    <w:rsid w:val="6E887D7A"/>
    <w:rsid w:val="6ED7887C"/>
    <w:rsid w:val="6F1649F2"/>
    <w:rsid w:val="6F199904"/>
    <w:rsid w:val="6F64BB64"/>
    <w:rsid w:val="6F7A0BE1"/>
    <w:rsid w:val="6F84E95C"/>
    <w:rsid w:val="6F850DC8"/>
    <w:rsid w:val="6F94DC96"/>
    <w:rsid w:val="6FF1209D"/>
    <w:rsid w:val="709D8835"/>
    <w:rsid w:val="70C7373E"/>
    <w:rsid w:val="70EEE2A6"/>
    <w:rsid w:val="7115DC42"/>
    <w:rsid w:val="71B36335"/>
    <w:rsid w:val="71E9B972"/>
    <w:rsid w:val="71EE9060"/>
    <w:rsid w:val="7210D00A"/>
    <w:rsid w:val="722A2AF1"/>
    <w:rsid w:val="72A0B3D2"/>
    <w:rsid w:val="7469823B"/>
    <w:rsid w:val="74C8AA57"/>
    <w:rsid w:val="74CD4DBA"/>
    <w:rsid w:val="75022234"/>
    <w:rsid w:val="7514005F"/>
    <w:rsid w:val="75516B3E"/>
    <w:rsid w:val="75824F52"/>
    <w:rsid w:val="75B1FF4C"/>
    <w:rsid w:val="76C17F42"/>
    <w:rsid w:val="76D01BBE"/>
    <w:rsid w:val="76E46A03"/>
    <w:rsid w:val="7733EB84"/>
    <w:rsid w:val="77C4B8D8"/>
    <w:rsid w:val="77EB7A77"/>
    <w:rsid w:val="77F731DB"/>
    <w:rsid w:val="78039C3C"/>
    <w:rsid w:val="780E8D02"/>
    <w:rsid w:val="782F9854"/>
    <w:rsid w:val="792EF95D"/>
    <w:rsid w:val="79691989"/>
    <w:rsid w:val="7998C9B7"/>
    <w:rsid w:val="7A01F2F2"/>
    <w:rsid w:val="7AE6459E"/>
    <w:rsid w:val="7B45D67E"/>
    <w:rsid w:val="7BED6624"/>
    <w:rsid w:val="7C617107"/>
    <w:rsid w:val="7CF5A484"/>
    <w:rsid w:val="7D2DADDA"/>
    <w:rsid w:val="7D747BB7"/>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hyperlink" Target="https://library.leeds.ac.uk/info/14011/writing/106/academic_writing/4" TargetMode="External" Id="Rf5ca7d9553224a39" /><Relationship Type="http://schemas.openxmlformats.org/officeDocument/2006/relationships/hyperlink" Target="https://libguides.reading.ac.uk/reading/notemaking" TargetMode="External" Id="R7e073e43c0414a41" /><Relationship Type="http://schemas.openxmlformats.org/officeDocument/2006/relationships/hyperlink" Target="https://www.open.edu/openlearn/skills" TargetMode="External" Id="R1d552fdac0f840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8B3190-5ED3-4622-BBDD-D1D7AF7239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F1E66E-80B3-4062-8C33-F1D6BB539A4C}">
  <ds:schemaRefs>
    <ds:schemaRef ds:uri="http://schemas.microsoft.com/sharepoint/v3/contenttype/forms"/>
  </ds:schemaRefs>
</ds:datastoreItem>
</file>

<file path=customXml/itemProps3.xml><?xml version="1.0" encoding="utf-8"?>
<ds:datastoreItem xmlns:ds="http://schemas.openxmlformats.org/officeDocument/2006/customXml" ds:itemID="{D08645E2-BDBB-470D-AFB4-984DB2A0B53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Valeriu Casapu (2426896)</lastModifiedBy>
  <revision>5</revision>
  <dcterms:created xsi:type="dcterms:W3CDTF">2025-04-12T14:47:00.0000000Z</dcterms:created>
  <dcterms:modified xsi:type="dcterms:W3CDTF">2025-04-23T20:51:39.4785627Z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