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DA495B" w:rsidP="008C4441">
            <w:pPr>
              <w:rPr>
                <w:rFonts w:ascii="Arial" w:hAnsi="Arial" w:cs="Arial"/>
                <w:sz w:val="22"/>
                <w:szCs w:val="22"/>
              </w:rPr>
            </w:pPr>
            <w:r>
              <w:rPr>
                <w:rFonts w:ascii="Arial" w:hAnsi="Arial" w:cs="Arial"/>
                <w:sz w:val="22"/>
                <w:szCs w:val="22"/>
              </w:rPr>
              <w:t>Emma Johnstone</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DA495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DA495B" w:rsidP="008C4441">
            <w:pPr>
              <w:rPr>
                <w:rFonts w:ascii="Arial" w:hAnsi="Arial" w:cs="Arial"/>
                <w:sz w:val="22"/>
                <w:szCs w:val="22"/>
              </w:rPr>
            </w:pPr>
            <w:r>
              <w:rPr>
                <w:rFonts w:ascii="Arial" w:hAnsi="Arial" w:cs="Arial"/>
                <w:sz w:val="22"/>
                <w:szCs w:val="22"/>
              </w:rPr>
              <w:t>University of Wales Trinity Saint David, PGCE Secondary, IQ</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DA495B" w:rsidP="008C4441">
            <w:pPr>
              <w:rPr>
                <w:rFonts w:ascii="Arial" w:hAnsi="Arial" w:cs="Arial"/>
                <w:sz w:val="22"/>
                <w:szCs w:val="22"/>
              </w:rPr>
            </w:pPr>
            <w:r>
              <w:rPr>
                <w:rFonts w:ascii="Arial" w:hAnsi="Arial" w:cs="Arial"/>
                <w:sz w:val="22"/>
                <w:szCs w:val="22"/>
              </w:rPr>
              <w:t>Swansea</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DA495B" w:rsidP="008C4441">
            <w:pPr>
              <w:rPr>
                <w:rFonts w:ascii="Arial" w:hAnsi="Arial" w:cs="Arial"/>
                <w:sz w:val="22"/>
                <w:szCs w:val="22"/>
              </w:rPr>
            </w:pPr>
            <w:r>
              <w:rPr>
                <w:rFonts w:ascii="Arial" w:hAnsi="Arial" w:cs="Arial"/>
                <w:sz w:val="22"/>
                <w:szCs w:val="22"/>
              </w:rPr>
              <w:t>1903951@student.uwtsd.ac.uk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DA495B" w:rsidP="008C4441">
            <w:pPr>
              <w:rPr>
                <w:rFonts w:ascii="Arial" w:hAnsi="Arial" w:cs="Arial"/>
                <w:sz w:val="22"/>
                <w:szCs w:val="22"/>
              </w:rPr>
            </w:pPr>
            <w:r>
              <w:rPr>
                <w:rFonts w:ascii="Arial" w:hAnsi="Arial" w:cs="Arial"/>
                <w:sz w:val="22"/>
                <w:szCs w:val="22"/>
              </w:rPr>
              <w:t>07570807348</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DA495B" w:rsidP="00090CF7">
            <w:pPr>
              <w:rPr>
                <w:rFonts w:ascii="Arial" w:hAnsi="Arial" w:cs="Arial"/>
                <w:sz w:val="22"/>
                <w:szCs w:val="22"/>
              </w:rPr>
            </w:pPr>
            <w:r>
              <w:rPr>
                <w:rFonts w:ascii="Arial" w:hAnsi="Arial" w:cs="Arial"/>
                <w:sz w:val="22"/>
                <w:szCs w:val="22"/>
              </w:rPr>
              <w:t>1903951</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DA495B" w:rsidP="00090CF7">
            <w:pPr>
              <w:rPr>
                <w:rFonts w:ascii="Arial" w:hAnsi="Arial" w:cs="Arial"/>
                <w:sz w:val="22"/>
                <w:szCs w:val="22"/>
              </w:rPr>
            </w:pPr>
            <w:r>
              <w:rPr>
                <w:rFonts w:ascii="Arial" w:hAnsi="Arial" w:cs="Arial"/>
                <w:sz w:val="22"/>
                <w:szCs w:val="22"/>
              </w:rPr>
              <w:t>PGCE</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6E5727" w:rsidP="00090CF7">
            <w:pPr>
              <w:rPr>
                <w:rFonts w:ascii="Arial" w:hAnsi="Arial" w:cs="Arial"/>
                <w:sz w:val="22"/>
                <w:szCs w:val="22"/>
              </w:rPr>
            </w:pPr>
            <w:r>
              <w:rPr>
                <w:rFonts w:ascii="Arial" w:hAnsi="Arial" w:cs="Arial"/>
                <w:sz w:val="22"/>
                <w:szCs w:val="22"/>
              </w:rPr>
              <w:t>Cath</w:t>
            </w:r>
            <w:r w:rsidR="007C4D4B">
              <w:rPr>
                <w:rFonts w:ascii="Arial" w:hAnsi="Arial" w:cs="Arial"/>
                <w:sz w:val="22"/>
                <w:szCs w:val="22"/>
              </w:rPr>
              <w:t>e</w:t>
            </w:r>
            <w:r>
              <w:rPr>
                <w:rFonts w:ascii="Arial" w:hAnsi="Arial" w:cs="Arial"/>
                <w:sz w:val="22"/>
                <w:szCs w:val="22"/>
              </w:rPr>
              <w:t>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7D500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r w:rsidR="007D500F">
              <w:rPr>
                <w:rFonts w:ascii="Arial" w:hAnsi="Arial" w:cs="Arial"/>
                <w:b/>
                <w:bCs/>
                <w:i/>
                <w:sz w:val="22"/>
                <w:szCs w:val="22"/>
              </w:rPr>
              <w:t>: 17.12.19</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3F53B8">
              <w:rPr>
                <w:rFonts w:ascii="Arial" w:hAnsi="Arial" w:cs="Arial"/>
                <w:sz w:val="22"/>
                <w:szCs w:val="22"/>
              </w:rPr>
              <w:t xml:space="preserve"> PGCE Lecturer David Stacey</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3F53B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7C473D"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F53B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3F53B8" w:rsidRDefault="003F53B8" w:rsidP="00303350">
            <w:pPr>
              <w:autoSpaceDE w:val="0"/>
              <w:autoSpaceDN w:val="0"/>
              <w:adjustRightInd w:val="0"/>
              <w:rPr>
                <w:rFonts w:ascii="Arial" w:hAnsi="Arial" w:cs="Arial"/>
                <w:b/>
                <w:bCs/>
                <w:iCs/>
                <w:sz w:val="22"/>
                <w:szCs w:val="22"/>
              </w:rPr>
            </w:pPr>
            <w:r>
              <w:rPr>
                <w:rFonts w:ascii="Arial" w:hAnsi="Arial" w:cs="Arial"/>
                <w:b/>
                <w:bCs/>
                <w:iCs/>
                <w:sz w:val="22"/>
                <w:szCs w:val="22"/>
              </w:rPr>
              <w:t>UWTSD Science Department Codes of Ethical Research</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3F53B8"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78770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7C473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7C473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986B2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E5727">
        <w:tc>
          <w:tcPr>
            <w:tcW w:w="6232" w:type="dxa"/>
            <w:gridSpan w:val="2"/>
            <w:shd w:val="clear" w:color="auto" w:fill="F2F2F2" w:themeFill="background1" w:themeFillShade="F2"/>
          </w:tcPr>
          <w:p w:rsidR="00C32EFB" w:rsidRPr="004C3A0B" w:rsidRDefault="00C32EFB" w:rsidP="006E572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E572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7C473D" w:rsidP="006E572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E572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986B28" w:rsidP="006E572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986B2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986B2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7C473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rsidR="008461DD" w:rsidRPr="00CE6A02" w:rsidRDefault="00986B2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7C473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rsidR="008461DD" w:rsidRPr="00CE6A02" w:rsidRDefault="00986B2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103F95" w:rsidP="003C07E3">
            <w:pPr>
              <w:rPr>
                <w:rFonts w:ascii="Arial" w:hAnsi="Arial" w:cs="Arial"/>
                <w:sz w:val="22"/>
                <w:szCs w:val="22"/>
              </w:rPr>
            </w:pPr>
            <w:r w:rsidRPr="0059145E">
              <w:rPr>
                <w:sz w:val="24"/>
                <w:szCs w:val="24"/>
              </w:rPr>
              <w:t>Does differentiating randomised questions improve the level of pupil engagement?</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78770B" w:rsidP="003C07E3">
            <w:pPr>
              <w:rPr>
                <w:rFonts w:ascii="Arial" w:hAnsi="Arial" w:cs="Arial"/>
                <w:sz w:val="22"/>
                <w:szCs w:val="22"/>
              </w:rPr>
            </w:pPr>
            <w:r>
              <w:rPr>
                <w:rFonts w:ascii="Arial" w:hAnsi="Arial" w:cs="Arial"/>
                <w:sz w:val="22"/>
                <w:szCs w:val="22"/>
              </w:rPr>
              <w:t>30.01.20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78770B" w:rsidP="003C07E3">
            <w:pPr>
              <w:rPr>
                <w:rFonts w:ascii="Arial" w:hAnsi="Arial" w:cs="Arial"/>
                <w:sz w:val="22"/>
                <w:szCs w:val="22"/>
              </w:rPr>
            </w:pPr>
            <w:r>
              <w:rPr>
                <w:rFonts w:ascii="Arial" w:hAnsi="Arial" w:cs="Arial"/>
                <w:sz w:val="22"/>
                <w:szCs w:val="22"/>
              </w:rPr>
              <w:t>04.01.20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103F95" w:rsidP="002A152D">
            <w:pPr>
              <w:rPr>
                <w:rFonts w:ascii="Arial" w:hAnsi="Arial" w:cs="Arial"/>
              </w:rPr>
            </w:pPr>
            <w:r>
              <w:rPr>
                <w:rFonts w:ascii="Arial" w:hAnsi="Arial" w:cs="Arial"/>
              </w:rPr>
              <w:t>The purpose of this research activity is to enhance my knowledge and skills in teaching. I will be looking at questioning skills used in class. Part of effective teaching is assessment for learning</w:t>
            </w:r>
            <w:r w:rsidR="009F288B">
              <w:rPr>
                <w:rFonts w:ascii="Arial" w:hAnsi="Arial" w:cs="Arial"/>
              </w:rPr>
              <w:t>. A</w:t>
            </w:r>
            <w:r>
              <w:rPr>
                <w:rFonts w:ascii="Arial" w:hAnsi="Arial" w:cs="Arial"/>
              </w:rPr>
              <w:t>sking questions that assess students’ knowledge before, during and after a lesson</w:t>
            </w:r>
            <w:r w:rsidR="009F288B">
              <w:rPr>
                <w:rFonts w:ascii="Arial" w:hAnsi="Arial" w:cs="Arial"/>
              </w:rPr>
              <w:t xml:space="preserve"> is a key aspect of this</w:t>
            </w:r>
            <w:r>
              <w:rPr>
                <w:rFonts w:ascii="Arial" w:hAnsi="Arial" w:cs="Arial"/>
              </w:rPr>
              <w:t>. Ideally questions should be asked randomly as well as using a traditional ‘hands-up’ models which typically only engages a few students. Randomised questioning ensures that all students have a chance to participate and are less likely to ‘switch off’ during class activities. Effective question-answer sessions should also stimulate class discussions and help students to verbalise their ideas and develop their oracy skills. I have received feedback that for one year nine class, randomised questioning has the opposite effect of shutting pupils down because they do not like the spotlight on them</w:t>
            </w:r>
            <w:r w:rsidR="009F288B">
              <w:rPr>
                <w:rFonts w:ascii="Arial" w:hAnsi="Arial" w:cs="Arial"/>
              </w:rPr>
              <w:t xml:space="preserve"> and feel embarrassed. The focus of my research is whether randomised questioning is having this effect in this class because the questions are perceived as too difficult. I am aiming to differentiate these questions in a Lesson Study project to see if this </w:t>
            </w:r>
            <w:proofErr w:type="gramStart"/>
            <w:r w:rsidR="009F288B">
              <w:rPr>
                <w:rFonts w:ascii="Arial" w:hAnsi="Arial" w:cs="Arial"/>
              </w:rPr>
              <w:t xml:space="preserve">has an </w:t>
            </w:r>
            <w:r w:rsidR="003D4BC2">
              <w:rPr>
                <w:rFonts w:ascii="Arial" w:hAnsi="Arial" w:cs="Arial"/>
              </w:rPr>
              <w:t>e</w:t>
            </w:r>
            <w:r w:rsidR="009F288B">
              <w:rPr>
                <w:rFonts w:ascii="Arial" w:hAnsi="Arial" w:cs="Arial"/>
              </w:rPr>
              <w:t>ffect on</w:t>
            </w:r>
            <w:proofErr w:type="gramEnd"/>
            <w:r w:rsidR="009F288B">
              <w:rPr>
                <w:rFonts w:ascii="Arial" w:hAnsi="Arial" w:cs="Arial"/>
              </w:rPr>
              <w:t xml:space="preserve"> engagement in question-answer sessions.</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5903D3" w:rsidRDefault="009F288B" w:rsidP="00113E57">
            <w:pPr>
              <w:rPr>
                <w:rFonts w:ascii="Arial" w:hAnsi="Arial" w:cs="Arial"/>
              </w:rPr>
            </w:pPr>
            <w:r w:rsidRPr="005903D3">
              <w:rPr>
                <w:rFonts w:ascii="Arial" w:hAnsi="Arial" w:cs="Arial"/>
              </w:rPr>
              <w:t>Does differentiating randomised questions improve the level of pupil engagement?</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72378" w:rsidP="00425DA7">
            <w:pPr>
              <w:rPr>
                <w:rFonts w:ascii="Arial" w:hAnsi="Arial" w:cs="Arial"/>
              </w:rPr>
            </w:pPr>
            <w:r>
              <w:rPr>
                <w:rFonts w:ascii="Arial" w:hAnsi="Arial" w:cs="Arial"/>
              </w:rPr>
              <w:t>To assess the effectiveness of differentiated randomised questions as a method of assessment for learning and engagement in lessons</w:t>
            </w:r>
            <w:r w:rsidR="005903D3">
              <w:rPr>
                <w:rFonts w:ascii="Arial" w:hAnsi="Arial" w:cs="Arial"/>
              </w:rPr>
              <w:t>.</w:t>
            </w: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5903D3" w:rsidP="00425DA7">
            <w:pPr>
              <w:rPr>
                <w:rFonts w:ascii="Arial" w:hAnsi="Arial" w:cs="Arial"/>
              </w:rPr>
            </w:pPr>
            <w:r>
              <w:rPr>
                <w:rFonts w:ascii="Arial" w:hAnsi="Arial" w:cs="Arial"/>
              </w:rPr>
              <w:t>To collect data from observations, interviews and reflections that will provide information about the use of randomised questions in lessons. This information will be used in conjunction with literature to write an assignment that is a university course requirement. The objective of this is to enhance my skills and knowledge as a teacher and to work collaboratively with other students and staff within my placement school.</w:t>
            </w: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00522C" w:rsidRPr="0000522C" w:rsidRDefault="003D4BC2" w:rsidP="0000522C">
            <w:pPr>
              <w:pStyle w:val="NormalWeb"/>
              <w:spacing w:before="0" w:beforeAutospacing="0" w:after="225" w:afterAutospacing="0"/>
              <w:rPr>
                <w:rFonts w:ascii="Arial" w:hAnsi="Arial" w:cs="Arial"/>
                <w:sz w:val="22"/>
                <w:szCs w:val="22"/>
              </w:rPr>
            </w:pPr>
            <w:r>
              <w:rPr>
                <w:rFonts w:ascii="Arial" w:hAnsi="Arial" w:cs="Arial"/>
                <w:sz w:val="22"/>
                <w:szCs w:val="22"/>
              </w:rPr>
              <w:t xml:space="preserve">The </w:t>
            </w:r>
            <w:r w:rsidR="00F746A8">
              <w:rPr>
                <w:rFonts w:ascii="Arial" w:hAnsi="Arial" w:cs="Arial"/>
                <w:sz w:val="22"/>
                <w:szCs w:val="22"/>
              </w:rPr>
              <w:t>Lesson Study</w:t>
            </w:r>
            <w:r w:rsidR="00472378">
              <w:rPr>
                <w:rFonts w:ascii="Arial" w:hAnsi="Arial" w:cs="Arial"/>
                <w:sz w:val="22"/>
                <w:szCs w:val="22"/>
              </w:rPr>
              <w:t xml:space="preserve"> </w:t>
            </w:r>
            <w:r w:rsidR="00472378" w:rsidRPr="0000522C">
              <w:rPr>
                <w:rFonts w:ascii="Arial" w:hAnsi="Arial" w:cs="Arial"/>
                <w:sz w:val="22"/>
                <w:szCs w:val="22"/>
              </w:rPr>
              <w:t>research method</w:t>
            </w:r>
            <w:r w:rsidRPr="0000522C">
              <w:rPr>
                <w:rFonts w:ascii="Arial" w:hAnsi="Arial" w:cs="Arial"/>
                <w:sz w:val="22"/>
                <w:szCs w:val="22"/>
              </w:rPr>
              <w:t xml:space="preserve"> will be used. </w:t>
            </w:r>
            <w:r w:rsidR="0000522C" w:rsidRPr="0000522C">
              <w:rPr>
                <w:rFonts w:ascii="Arial" w:hAnsi="Arial" w:cs="Arial"/>
                <w:sz w:val="22"/>
                <w:szCs w:val="22"/>
              </w:rPr>
              <w:t>Lesson Study is</w:t>
            </w:r>
            <w:r w:rsidR="00582D69">
              <w:rPr>
                <w:rFonts w:ascii="Arial" w:hAnsi="Arial" w:cs="Arial"/>
                <w:sz w:val="22"/>
                <w:szCs w:val="22"/>
              </w:rPr>
              <w:t xml:space="preserve"> described by the Teacher Development Trust Network (2019) as</w:t>
            </w:r>
            <w:r w:rsidR="0000522C" w:rsidRPr="0000522C">
              <w:rPr>
                <w:rFonts w:ascii="Arial" w:hAnsi="Arial" w:cs="Arial"/>
                <w:sz w:val="22"/>
                <w:szCs w:val="22"/>
              </w:rPr>
              <w:t xml:space="preserve"> a Japanese model of teacher-led research in which teachers work together to target an identified area for development in their students’ learning. Using existing evidence, participants collaboratively research, plan, teach and observe a series of lessons, using ongoing discussion, reflection and expert input to track and refine their interventions</w:t>
            </w:r>
            <w:r w:rsidR="00F77487">
              <w:rPr>
                <w:rFonts w:ascii="Arial" w:hAnsi="Arial" w:cs="Arial"/>
                <w:sz w:val="22"/>
                <w:szCs w:val="22"/>
              </w:rPr>
              <w:t xml:space="preserve"> </w:t>
            </w:r>
            <w:r w:rsidR="0000522C" w:rsidRPr="0000522C">
              <w:rPr>
                <w:rFonts w:ascii="Arial" w:hAnsi="Arial" w:cs="Arial"/>
                <w:sz w:val="22"/>
                <w:szCs w:val="22"/>
              </w:rPr>
              <w:t>.The Japanese Lesson Study model has been advocated in the UK for some time both by the National College for Teaching and Leadership and its predecessor organisations</w:t>
            </w:r>
            <w:r w:rsidR="00582D69">
              <w:rPr>
                <w:rFonts w:ascii="Arial" w:hAnsi="Arial" w:cs="Arial"/>
                <w:sz w:val="22"/>
                <w:szCs w:val="22"/>
              </w:rPr>
              <w:t>.</w:t>
            </w:r>
          </w:p>
          <w:p w:rsidR="00F746A8" w:rsidRDefault="00F77487" w:rsidP="003C07E3">
            <w:pPr>
              <w:rPr>
                <w:rFonts w:ascii="Arial" w:hAnsi="Arial" w:cs="Arial"/>
                <w:sz w:val="22"/>
                <w:szCs w:val="22"/>
              </w:rPr>
            </w:pPr>
            <w:r>
              <w:rPr>
                <w:rFonts w:ascii="Arial" w:hAnsi="Arial" w:cs="Arial"/>
                <w:sz w:val="22"/>
                <w:szCs w:val="22"/>
              </w:rPr>
              <w:t>I will be</w:t>
            </w:r>
            <w:r w:rsidR="003D4BC2">
              <w:rPr>
                <w:rFonts w:ascii="Arial" w:hAnsi="Arial" w:cs="Arial"/>
                <w:sz w:val="22"/>
                <w:szCs w:val="22"/>
              </w:rPr>
              <w:t xml:space="preserve"> </w:t>
            </w:r>
            <w:r w:rsidR="0033255F">
              <w:rPr>
                <w:rFonts w:ascii="Arial" w:hAnsi="Arial" w:cs="Arial"/>
                <w:sz w:val="22"/>
                <w:szCs w:val="22"/>
              </w:rPr>
              <w:t>working with anothe</w:t>
            </w:r>
            <w:r>
              <w:rPr>
                <w:rFonts w:ascii="Arial" w:hAnsi="Arial" w:cs="Arial"/>
                <w:sz w:val="22"/>
                <w:szCs w:val="22"/>
              </w:rPr>
              <w:t>r trainee teacher</w:t>
            </w:r>
            <w:r w:rsidR="0033255F">
              <w:rPr>
                <w:rFonts w:ascii="Arial" w:hAnsi="Arial" w:cs="Arial"/>
                <w:sz w:val="22"/>
                <w:szCs w:val="22"/>
              </w:rPr>
              <w:t xml:space="preserve"> to </w:t>
            </w:r>
            <w:r w:rsidR="003D4BC2">
              <w:rPr>
                <w:rFonts w:ascii="Arial" w:hAnsi="Arial" w:cs="Arial"/>
                <w:sz w:val="22"/>
                <w:szCs w:val="22"/>
              </w:rPr>
              <w:t>p</w:t>
            </w:r>
            <w:r w:rsidR="00F746A8">
              <w:rPr>
                <w:rFonts w:ascii="Arial" w:hAnsi="Arial" w:cs="Arial"/>
                <w:sz w:val="22"/>
                <w:szCs w:val="22"/>
              </w:rPr>
              <w:t>lan</w:t>
            </w:r>
            <w:r w:rsidR="0033255F">
              <w:rPr>
                <w:rFonts w:ascii="Arial" w:hAnsi="Arial" w:cs="Arial"/>
                <w:sz w:val="22"/>
                <w:szCs w:val="22"/>
              </w:rPr>
              <w:t>, deliver and reflect on</w:t>
            </w:r>
            <w:r w:rsidR="00F746A8">
              <w:rPr>
                <w:rFonts w:ascii="Arial" w:hAnsi="Arial" w:cs="Arial"/>
                <w:sz w:val="22"/>
                <w:szCs w:val="22"/>
              </w:rPr>
              <w:t xml:space="preserve"> a lesson incorporating the strategy under investigation (</w:t>
            </w:r>
            <w:r w:rsidR="003D4BC2">
              <w:rPr>
                <w:rFonts w:ascii="Arial" w:hAnsi="Arial" w:cs="Arial"/>
                <w:sz w:val="22"/>
                <w:szCs w:val="22"/>
              </w:rPr>
              <w:t xml:space="preserve">in this case </w:t>
            </w:r>
            <w:r w:rsidR="00F746A8">
              <w:rPr>
                <w:rFonts w:ascii="Arial" w:hAnsi="Arial" w:cs="Arial"/>
                <w:sz w:val="22"/>
                <w:szCs w:val="22"/>
              </w:rPr>
              <w:t>differentiated randomised questio</w:t>
            </w:r>
            <w:r w:rsidR="0033255F">
              <w:rPr>
                <w:rFonts w:ascii="Arial" w:hAnsi="Arial" w:cs="Arial"/>
                <w:sz w:val="22"/>
                <w:szCs w:val="22"/>
              </w:rPr>
              <w:t>ns).T</w:t>
            </w:r>
            <w:r w:rsidR="00F746A8">
              <w:rPr>
                <w:rFonts w:ascii="Arial" w:hAnsi="Arial" w:cs="Arial"/>
                <w:sz w:val="22"/>
                <w:szCs w:val="22"/>
              </w:rPr>
              <w:t>he lesson</w:t>
            </w:r>
            <w:r w:rsidR="0033255F">
              <w:rPr>
                <w:rFonts w:ascii="Arial" w:hAnsi="Arial" w:cs="Arial"/>
                <w:sz w:val="22"/>
                <w:szCs w:val="22"/>
              </w:rPr>
              <w:t xml:space="preserve"> will be taught by myself</w:t>
            </w:r>
            <w:r w:rsidR="00F746A8">
              <w:rPr>
                <w:rFonts w:ascii="Arial" w:hAnsi="Arial" w:cs="Arial"/>
                <w:sz w:val="22"/>
                <w:szCs w:val="22"/>
              </w:rPr>
              <w:t xml:space="preserve"> with</w:t>
            </w:r>
            <w:r>
              <w:rPr>
                <w:rFonts w:ascii="Arial" w:hAnsi="Arial" w:cs="Arial"/>
                <w:sz w:val="22"/>
                <w:szCs w:val="22"/>
              </w:rPr>
              <w:t xml:space="preserve"> the regular</w:t>
            </w:r>
            <w:r w:rsidR="00F746A8">
              <w:rPr>
                <w:rFonts w:ascii="Arial" w:hAnsi="Arial" w:cs="Arial"/>
                <w:sz w:val="22"/>
                <w:szCs w:val="22"/>
              </w:rPr>
              <w:t xml:space="preserve"> class teacher</w:t>
            </w:r>
            <w:r>
              <w:rPr>
                <w:rFonts w:ascii="Arial" w:hAnsi="Arial" w:cs="Arial"/>
                <w:sz w:val="22"/>
                <w:szCs w:val="22"/>
              </w:rPr>
              <w:t xml:space="preserve"> (my mentor at my placement school)</w:t>
            </w:r>
            <w:r w:rsidR="00F746A8">
              <w:rPr>
                <w:rFonts w:ascii="Arial" w:hAnsi="Arial" w:cs="Arial"/>
                <w:sz w:val="22"/>
                <w:szCs w:val="22"/>
              </w:rPr>
              <w:t xml:space="preserve"> and research partner as observers, using the observation schedule</w:t>
            </w:r>
            <w:r w:rsidR="0033255F">
              <w:rPr>
                <w:rFonts w:ascii="Arial" w:hAnsi="Arial" w:cs="Arial"/>
                <w:sz w:val="22"/>
                <w:szCs w:val="22"/>
              </w:rPr>
              <w:t xml:space="preserve">. The observation schedule was drawn up by myself and my research partner and was influenced by the work of Ferre </w:t>
            </w:r>
            <w:proofErr w:type="gramStart"/>
            <w:r w:rsidR="0033255F">
              <w:rPr>
                <w:rFonts w:ascii="Arial" w:hAnsi="Arial" w:cs="Arial"/>
                <w:sz w:val="22"/>
                <w:szCs w:val="22"/>
              </w:rPr>
              <w:t>Laevers</w:t>
            </w:r>
            <w:r>
              <w:rPr>
                <w:rFonts w:ascii="Arial" w:hAnsi="Arial" w:cs="Arial"/>
                <w:sz w:val="22"/>
                <w:szCs w:val="22"/>
              </w:rPr>
              <w:t>.</w:t>
            </w:r>
            <w:r w:rsidR="00CB2ADF">
              <w:rPr>
                <w:rFonts w:ascii="Arial" w:hAnsi="Arial" w:cs="Arial"/>
                <w:sz w:val="22"/>
                <w:szCs w:val="22"/>
              </w:rPr>
              <w:t>(</w:t>
            </w:r>
            <w:proofErr w:type="gramEnd"/>
            <w:r w:rsidR="00CB2ADF">
              <w:rPr>
                <w:rFonts w:ascii="Arial" w:hAnsi="Arial" w:cs="Arial"/>
                <w:sz w:val="22"/>
                <w:szCs w:val="22"/>
              </w:rPr>
              <w:t>1994).</w:t>
            </w:r>
          </w:p>
          <w:p w:rsidR="00F77487" w:rsidRDefault="00F77487" w:rsidP="003C07E3">
            <w:pPr>
              <w:rPr>
                <w:rFonts w:ascii="Arial" w:hAnsi="Arial" w:cs="Arial"/>
                <w:sz w:val="22"/>
                <w:szCs w:val="22"/>
              </w:rPr>
            </w:pPr>
          </w:p>
          <w:p w:rsidR="00F746A8" w:rsidRDefault="0033255F" w:rsidP="003C07E3">
            <w:pPr>
              <w:rPr>
                <w:rFonts w:ascii="Arial" w:hAnsi="Arial" w:cs="Arial"/>
                <w:sz w:val="22"/>
                <w:szCs w:val="22"/>
              </w:rPr>
            </w:pPr>
            <w:r>
              <w:rPr>
                <w:rFonts w:ascii="Arial" w:hAnsi="Arial" w:cs="Arial"/>
                <w:sz w:val="22"/>
                <w:szCs w:val="22"/>
              </w:rPr>
              <w:t>Three pupils will be identified and will be i</w:t>
            </w:r>
            <w:r w:rsidR="00F746A8">
              <w:rPr>
                <w:rFonts w:ascii="Arial" w:hAnsi="Arial" w:cs="Arial"/>
                <w:sz w:val="22"/>
                <w:szCs w:val="22"/>
              </w:rPr>
              <w:t>nterview</w:t>
            </w:r>
            <w:r>
              <w:rPr>
                <w:rFonts w:ascii="Arial" w:hAnsi="Arial" w:cs="Arial"/>
                <w:sz w:val="22"/>
                <w:szCs w:val="22"/>
              </w:rPr>
              <w:t xml:space="preserve">ed </w:t>
            </w:r>
            <w:r w:rsidR="00F746A8">
              <w:rPr>
                <w:rFonts w:ascii="Arial" w:hAnsi="Arial" w:cs="Arial"/>
                <w:sz w:val="22"/>
                <w:szCs w:val="22"/>
              </w:rPr>
              <w:t xml:space="preserve">as a focus group </w:t>
            </w:r>
            <w:r>
              <w:rPr>
                <w:rFonts w:ascii="Arial" w:hAnsi="Arial" w:cs="Arial"/>
                <w:sz w:val="22"/>
                <w:szCs w:val="22"/>
              </w:rPr>
              <w:t xml:space="preserve">by myself and my research partner </w:t>
            </w:r>
            <w:r w:rsidR="00F746A8">
              <w:rPr>
                <w:rFonts w:ascii="Arial" w:hAnsi="Arial" w:cs="Arial"/>
                <w:sz w:val="22"/>
                <w:szCs w:val="22"/>
              </w:rPr>
              <w:t xml:space="preserve">using </w:t>
            </w:r>
            <w:r>
              <w:rPr>
                <w:rFonts w:ascii="Arial" w:hAnsi="Arial" w:cs="Arial"/>
                <w:sz w:val="22"/>
                <w:szCs w:val="22"/>
              </w:rPr>
              <w:t>a pre-prepared</w:t>
            </w:r>
            <w:r w:rsidR="00F746A8">
              <w:rPr>
                <w:rFonts w:ascii="Arial" w:hAnsi="Arial" w:cs="Arial"/>
                <w:sz w:val="22"/>
                <w:szCs w:val="22"/>
              </w:rPr>
              <w:t xml:space="preserve"> interview schedule</w:t>
            </w:r>
            <w:r>
              <w:rPr>
                <w:rFonts w:ascii="Arial" w:hAnsi="Arial" w:cs="Arial"/>
                <w:sz w:val="22"/>
                <w:szCs w:val="22"/>
              </w:rPr>
              <w:t>.</w:t>
            </w:r>
          </w:p>
          <w:p w:rsidR="00F77487" w:rsidRDefault="00F77487" w:rsidP="003C07E3">
            <w:pPr>
              <w:rPr>
                <w:rFonts w:ascii="Arial" w:hAnsi="Arial" w:cs="Arial"/>
                <w:sz w:val="22"/>
                <w:szCs w:val="22"/>
              </w:rPr>
            </w:pPr>
          </w:p>
          <w:p w:rsidR="00F746A8" w:rsidRDefault="00F746A8" w:rsidP="003C07E3">
            <w:pPr>
              <w:rPr>
                <w:rFonts w:ascii="Arial" w:hAnsi="Arial" w:cs="Arial"/>
                <w:sz w:val="22"/>
                <w:szCs w:val="22"/>
              </w:rPr>
            </w:pPr>
            <w:r>
              <w:rPr>
                <w:rFonts w:ascii="Arial" w:hAnsi="Arial" w:cs="Arial"/>
                <w:sz w:val="22"/>
                <w:szCs w:val="22"/>
              </w:rPr>
              <w:t>Reflect</w:t>
            </w:r>
            <w:r w:rsidR="0067065D">
              <w:rPr>
                <w:rFonts w:ascii="Arial" w:hAnsi="Arial" w:cs="Arial"/>
                <w:sz w:val="22"/>
                <w:szCs w:val="22"/>
              </w:rPr>
              <w:t>ions</w:t>
            </w:r>
            <w:r>
              <w:rPr>
                <w:rFonts w:ascii="Arial" w:hAnsi="Arial" w:cs="Arial"/>
                <w:sz w:val="22"/>
                <w:szCs w:val="22"/>
              </w:rPr>
              <w:t xml:space="preserve"> on the lesson and research question </w:t>
            </w:r>
            <w:r w:rsidR="0067065D">
              <w:rPr>
                <w:rFonts w:ascii="Arial" w:hAnsi="Arial" w:cs="Arial"/>
                <w:sz w:val="22"/>
                <w:szCs w:val="22"/>
              </w:rPr>
              <w:t xml:space="preserve">will be made </w:t>
            </w:r>
            <w:r>
              <w:rPr>
                <w:rFonts w:ascii="Arial" w:hAnsi="Arial" w:cs="Arial"/>
                <w:sz w:val="22"/>
                <w:szCs w:val="22"/>
              </w:rPr>
              <w:t xml:space="preserve">using </w:t>
            </w:r>
            <w:r w:rsidR="0067065D">
              <w:rPr>
                <w:rFonts w:ascii="Arial" w:hAnsi="Arial" w:cs="Arial"/>
                <w:sz w:val="22"/>
                <w:szCs w:val="22"/>
              </w:rPr>
              <w:t>a</w:t>
            </w:r>
            <w:r>
              <w:rPr>
                <w:rFonts w:ascii="Arial" w:hAnsi="Arial" w:cs="Arial"/>
                <w:sz w:val="22"/>
                <w:szCs w:val="22"/>
              </w:rPr>
              <w:t xml:space="preserve"> reflection proforma based on the Brookfield model of reflection</w:t>
            </w:r>
            <w:r w:rsidR="00CB2ADF">
              <w:rPr>
                <w:rFonts w:ascii="Arial" w:hAnsi="Arial" w:cs="Arial"/>
                <w:sz w:val="22"/>
                <w:szCs w:val="22"/>
              </w:rPr>
              <w:t xml:space="preserve"> (Brookfield, 2017)</w:t>
            </w:r>
            <w:r w:rsidR="0067065D">
              <w:rPr>
                <w:rFonts w:ascii="Arial" w:hAnsi="Arial" w:cs="Arial"/>
                <w:sz w:val="22"/>
                <w:szCs w:val="22"/>
              </w:rPr>
              <w:t>.</w:t>
            </w:r>
          </w:p>
          <w:p w:rsidR="00F77487" w:rsidRDefault="00F77487" w:rsidP="003C07E3">
            <w:pPr>
              <w:rPr>
                <w:rFonts w:ascii="Arial" w:hAnsi="Arial" w:cs="Arial"/>
                <w:sz w:val="22"/>
                <w:szCs w:val="22"/>
              </w:rPr>
            </w:pPr>
          </w:p>
          <w:p w:rsidR="00F746A8" w:rsidRDefault="00F746A8" w:rsidP="003C07E3">
            <w:pPr>
              <w:rPr>
                <w:rFonts w:ascii="Arial" w:hAnsi="Arial" w:cs="Arial"/>
                <w:sz w:val="22"/>
                <w:szCs w:val="22"/>
              </w:rPr>
            </w:pPr>
            <w:r>
              <w:rPr>
                <w:rFonts w:ascii="Arial" w:hAnsi="Arial" w:cs="Arial"/>
                <w:sz w:val="22"/>
                <w:szCs w:val="22"/>
              </w:rPr>
              <w:t>My research partner will teach another lesson and the process will be repeated.</w:t>
            </w:r>
            <w:r w:rsidR="004C5D52">
              <w:rPr>
                <w:rFonts w:ascii="Arial" w:hAnsi="Arial" w:cs="Arial"/>
                <w:sz w:val="22"/>
                <w:szCs w:val="22"/>
              </w:rPr>
              <w:t xml:space="preserve"> </w:t>
            </w:r>
            <w:r>
              <w:rPr>
                <w:rFonts w:ascii="Arial" w:hAnsi="Arial" w:cs="Arial"/>
                <w:sz w:val="22"/>
                <w:szCs w:val="22"/>
              </w:rPr>
              <w:t>This second lesson may be amended according to the reflections and observations gathered after the first lesson.</w:t>
            </w:r>
            <w:r w:rsidR="00D60C45">
              <w:rPr>
                <w:rFonts w:ascii="Arial" w:hAnsi="Arial" w:cs="Arial"/>
                <w:sz w:val="22"/>
                <w:szCs w:val="22"/>
              </w:rPr>
              <w:t xml:space="preserve"> </w:t>
            </w:r>
          </w:p>
          <w:p w:rsidR="00D60C45" w:rsidRDefault="00D60C45" w:rsidP="003C07E3">
            <w:pPr>
              <w:rPr>
                <w:rFonts w:ascii="Arial" w:hAnsi="Arial" w:cs="Arial"/>
                <w:sz w:val="22"/>
                <w:szCs w:val="22"/>
              </w:rPr>
            </w:pPr>
          </w:p>
          <w:p w:rsidR="00D60C45" w:rsidRDefault="00D60C45" w:rsidP="003C07E3">
            <w:pPr>
              <w:rPr>
                <w:rFonts w:ascii="Arial" w:hAnsi="Arial" w:cs="Arial"/>
                <w:sz w:val="22"/>
                <w:szCs w:val="22"/>
              </w:rPr>
            </w:pPr>
            <w:r>
              <w:rPr>
                <w:rFonts w:ascii="Arial" w:hAnsi="Arial" w:cs="Arial"/>
                <w:sz w:val="22"/>
                <w:szCs w:val="22"/>
              </w:rPr>
              <w:t>The information gained from this process will be discussed with</w:t>
            </w:r>
            <w:r w:rsidR="00632A3C">
              <w:rPr>
                <w:rFonts w:ascii="Arial" w:hAnsi="Arial" w:cs="Arial"/>
                <w:sz w:val="22"/>
                <w:szCs w:val="22"/>
              </w:rPr>
              <w:t xml:space="preserve"> experienced professionals</w:t>
            </w:r>
            <w:r>
              <w:rPr>
                <w:rFonts w:ascii="Arial" w:hAnsi="Arial" w:cs="Arial"/>
                <w:sz w:val="22"/>
                <w:szCs w:val="22"/>
              </w:rPr>
              <w:t xml:space="preserve"> </w:t>
            </w:r>
            <w:r w:rsidR="00632A3C">
              <w:rPr>
                <w:rFonts w:ascii="Arial" w:hAnsi="Arial" w:cs="Arial"/>
                <w:sz w:val="22"/>
                <w:szCs w:val="22"/>
              </w:rPr>
              <w:t>(</w:t>
            </w:r>
            <w:r>
              <w:rPr>
                <w:rFonts w:ascii="Arial" w:hAnsi="Arial" w:cs="Arial"/>
                <w:sz w:val="22"/>
                <w:szCs w:val="22"/>
              </w:rPr>
              <w:t>university staff and staff from my placement school</w:t>
            </w:r>
            <w:r w:rsidR="00632A3C">
              <w:rPr>
                <w:rFonts w:ascii="Arial" w:hAnsi="Arial" w:cs="Arial"/>
                <w:sz w:val="22"/>
                <w:szCs w:val="22"/>
              </w:rPr>
              <w:t>)</w:t>
            </w:r>
            <w:r>
              <w:rPr>
                <w:rFonts w:ascii="Arial" w:hAnsi="Arial" w:cs="Arial"/>
                <w:sz w:val="22"/>
                <w:szCs w:val="22"/>
              </w:rPr>
              <w:t xml:space="preserve">. A literature review will be </w:t>
            </w:r>
            <w:proofErr w:type="gramStart"/>
            <w:r>
              <w:rPr>
                <w:rFonts w:ascii="Arial" w:hAnsi="Arial" w:cs="Arial"/>
                <w:sz w:val="22"/>
                <w:szCs w:val="22"/>
              </w:rPr>
              <w:t>conducted</w:t>
            </w:r>
            <w:proofErr w:type="gramEnd"/>
            <w:r>
              <w:rPr>
                <w:rFonts w:ascii="Arial" w:hAnsi="Arial" w:cs="Arial"/>
                <w:sz w:val="22"/>
                <w:szCs w:val="22"/>
              </w:rPr>
              <w:t xml:space="preserve"> and an assignment written as part of the PGCE course requirements.</w:t>
            </w:r>
          </w:p>
          <w:p w:rsidR="00B620D6" w:rsidRDefault="00B620D6" w:rsidP="003C07E3">
            <w:pPr>
              <w:rPr>
                <w:rFonts w:ascii="Arial" w:hAnsi="Arial" w:cs="Arial"/>
                <w:sz w:val="22"/>
                <w:szCs w:val="22"/>
              </w:rPr>
            </w:pPr>
          </w:p>
          <w:p w:rsidR="00B620D6" w:rsidRDefault="00B620D6" w:rsidP="003C07E3">
            <w:pPr>
              <w:rPr>
                <w:rFonts w:ascii="Arial" w:hAnsi="Arial" w:cs="Arial"/>
                <w:sz w:val="22"/>
                <w:szCs w:val="22"/>
              </w:rPr>
            </w:pPr>
            <w:r>
              <w:rPr>
                <w:rFonts w:ascii="Arial" w:hAnsi="Arial" w:cs="Arial"/>
                <w:sz w:val="22"/>
                <w:szCs w:val="22"/>
              </w:rPr>
              <w:t>References</w:t>
            </w:r>
          </w:p>
          <w:p w:rsidR="00632A3C" w:rsidRDefault="00632A3C" w:rsidP="003C07E3">
            <w:pPr>
              <w:rPr>
                <w:rFonts w:ascii="Arial" w:hAnsi="Arial" w:cs="Arial"/>
                <w:sz w:val="22"/>
                <w:szCs w:val="22"/>
              </w:rPr>
            </w:pPr>
          </w:p>
          <w:p w:rsidR="00096B24" w:rsidRPr="00096B24" w:rsidRDefault="00096B24" w:rsidP="003C07E3">
            <w:pPr>
              <w:rPr>
                <w:rFonts w:ascii="Arial" w:hAnsi="Arial" w:cs="Arial"/>
                <w:sz w:val="22"/>
                <w:szCs w:val="22"/>
              </w:rPr>
            </w:pPr>
            <w:r>
              <w:rPr>
                <w:rFonts w:ascii="Arial" w:hAnsi="Arial" w:cs="Arial"/>
                <w:sz w:val="22"/>
                <w:szCs w:val="22"/>
              </w:rPr>
              <w:t xml:space="preserve">Brookfield, S (2017) </w:t>
            </w:r>
            <w:r>
              <w:rPr>
                <w:rFonts w:ascii="Arial" w:hAnsi="Arial" w:cs="Arial"/>
                <w:i/>
                <w:iCs/>
                <w:sz w:val="22"/>
                <w:szCs w:val="22"/>
              </w:rPr>
              <w:t>Becoming a critically reflective teacher 2</w:t>
            </w:r>
            <w:r w:rsidRPr="00096B24">
              <w:rPr>
                <w:rFonts w:ascii="Arial" w:hAnsi="Arial" w:cs="Arial"/>
                <w:i/>
                <w:iCs/>
                <w:sz w:val="22"/>
                <w:szCs w:val="22"/>
                <w:vertAlign w:val="superscript"/>
              </w:rPr>
              <w:t>nd</w:t>
            </w:r>
            <w:r>
              <w:rPr>
                <w:rFonts w:ascii="Arial" w:hAnsi="Arial" w:cs="Arial"/>
                <w:i/>
                <w:iCs/>
                <w:sz w:val="22"/>
                <w:szCs w:val="22"/>
              </w:rPr>
              <w:t xml:space="preserve"> ed. </w:t>
            </w:r>
            <w:r>
              <w:rPr>
                <w:rFonts w:ascii="Arial" w:hAnsi="Arial" w:cs="Arial"/>
                <w:sz w:val="22"/>
                <w:szCs w:val="22"/>
              </w:rPr>
              <w:t>San Francisco, CA: Jossey-Bass</w:t>
            </w:r>
          </w:p>
          <w:p w:rsidR="00096B24" w:rsidRDefault="00096B24" w:rsidP="003C07E3">
            <w:pPr>
              <w:rPr>
                <w:rFonts w:ascii="Arial" w:hAnsi="Arial" w:cs="Arial"/>
                <w:sz w:val="22"/>
                <w:szCs w:val="22"/>
              </w:rPr>
            </w:pPr>
          </w:p>
          <w:p w:rsidR="00B620D6" w:rsidRDefault="0060050E" w:rsidP="003C07E3">
            <w:pPr>
              <w:rPr>
                <w:rFonts w:ascii="Arial" w:hAnsi="Arial" w:cs="Arial"/>
                <w:sz w:val="22"/>
                <w:szCs w:val="22"/>
              </w:rPr>
            </w:pPr>
            <w:r>
              <w:rPr>
                <w:rFonts w:ascii="Arial" w:hAnsi="Arial" w:cs="Arial"/>
                <w:sz w:val="22"/>
                <w:szCs w:val="22"/>
              </w:rPr>
              <w:t xml:space="preserve">Laever, F (1994) </w:t>
            </w:r>
            <w:r w:rsidRPr="0060050E">
              <w:rPr>
                <w:rFonts w:ascii="Arial" w:hAnsi="Arial" w:cs="Arial"/>
                <w:i/>
                <w:iCs/>
                <w:sz w:val="22"/>
                <w:szCs w:val="22"/>
              </w:rPr>
              <w:t>Defining and assessing quality in early childhood education</w:t>
            </w:r>
            <w:r>
              <w:rPr>
                <w:rFonts w:ascii="Arial" w:hAnsi="Arial" w:cs="Arial"/>
                <w:sz w:val="22"/>
                <w:szCs w:val="22"/>
              </w:rPr>
              <w:t>. Leuven: Leuven University Press</w:t>
            </w:r>
          </w:p>
          <w:p w:rsidR="001909F9" w:rsidRDefault="001909F9" w:rsidP="003C07E3">
            <w:pPr>
              <w:rPr>
                <w:rFonts w:ascii="Arial" w:hAnsi="Arial" w:cs="Arial"/>
                <w:sz w:val="22"/>
                <w:szCs w:val="22"/>
              </w:rPr>
            </w:pPr>
          </w:p>
          <w:p w:rsidR="00B620D6" w:rsidRPr="004C3A0B" w:rsidRDefault="00B620D6" w:rsidP="003C07E3">
            <w:pPr>
              <w:rPr>
                <w:rFonts w:ascii="Arial" w:hAnsi="Arial" w:cs="Arial"/>
                <w:sz w:val="22"/>
                <w:szCs w:val="22"/>
              </w:rPr>
            </w:pPr>
            <w:r>
              <w:rPr>
                <w:rFonts w:ascii="Arial" w:hAnsi="Arial" w:cs="Arial"/>
                <w:sz w:val="22"/>
                <w:szCs w:val="22"/>
              </w:rPr>
              <w:t xml:space="preserve">Teacher Development Trust Network (2019) </w:t>
            </w:r>
            <w:r w:rsidRPr="0060050E">
              <w:rPr>
                <w:rFonts w:ascii="Arial" w:hAnsi="Arial" w:cs="Arial"/>
                <w:i/>
                <w:iCs/>
                <w:sz w:val="22"/>
                <w:szCs w:val="22"/>
              </w:rPr>
              <w:t>What is Lesson Study?</w:t>
            </w:r>
            <w:r>
              <w:rPr>
                <w:rFonts w:ascii="Arial" w:hAnsi="Arial" w:cs="Arial"/>
                <w:sz w:val="22"/>
                <w:szCs w:val="22"/>
              </w:rPr>
              <w:t xml:space="preserve"> </w:t>
            </w:r>
            <w:r w:rsidR="001909F9">
              <w:rPr>
                <w:rFonts w:ascii="Arial" w:hAnsi="Arial" w:cs="Arial"/>
                <w:sz w:val="22"/>
                <w:szCs w:val="22"/>
              </w:rPr>
              <w:t>[Online] [</w:t>
            </w:r>
            <w:r>
              <w:rPr>
                <w:rFonts w:ascii="Arial" w:hAnsi="Arial" w:cs="Arial"/>
                <w:sz w:val="22"/>
                <w:szCs w:val="22"/>
              </w:rPr>
              <w:t>Accessed</w:t>
            </w:r>
            <w:r w:rsidR="001909F9">
              <w:rPr>
                <w:rFonts w:ascii="Arial" w:hAnsi="Arial" w:cs="Arial"/>
                <w:sz w:val="22"/>
                <w:szCs w:val="22"/>
              </w:rPr>
              <w:t xml:space="preserve"> 16/12/19]. Available from</w:t>
            </w:r>
            <w:r>
              <w:rPr>
                <w:rFonts w:ascii="Arial" w:hAnsi="Arial" w:cs="Arial"/>
                <w:sz w:val="22"/>
                <w:szCs w:val="22"/>
              </w:rPr>
              <w:t xml:space="preserve"> </w:t>
            </w:r>
            <w:r w:rsidRPr="00B620D6">
              <w:rPr>
                <w:rFonts w:ascii="Arial" w:hAnsi="Arial" w:cs="Arial"/>
                <w:sz w:val="22"/>
                <w:szCs w:val="22"/>
              </w:rPr>
              <w:t>https://tdtrust.org/what-is-lesson-study</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4C5D52" w:rsidP="003C07E3">
            <w:pPr>
              <w:rPr>
                <w:rFonts w:ascii="Arial" w:hAnsi="Arial" w:cs="Arial"/>
                <w:sz w:val="22"/>
                <w:szCs w:val="22"/>
              </w:rPr>
            </w:pPr>
            <w:r>
              <w:rPr>
                <w:rFonts w:ascii="Arial" w:hAnsi="Arial" w:cs="Arial"/>
                <w:sz w:val="22"/>
                <w:szCs w:val="22"/>
              </w:rPr>
              <w:t>A comprehensive secondary school in South West Wales</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60614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7C473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8C4441" w:rsidRPr="004C3A0B" w:rsidRDefault="004C5D5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4C5D5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6061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4C5D5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4C5D5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6061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6061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60614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4B5C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CE44B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CE44B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CE44B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CE44B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CE44B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CE44B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CE44B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CE44B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CE44B8" w:rsidP="00113E57">
            <w:pPr>
              <w:rPr>
                <w:rFonts w:ascii="Arial" w:hAnsi="Arial" w:cs="Arial"/>
              </w:rPr>
            </w:pPr>
            <w:r>
              <w:rPr>
                <w:rFonts w:ascii="Arial" w:hAnsi="Arial" w:cs="Arial"/>
              </w:rPr>
              <w:t xml:space="preserve">Focus group of three pupils who will be asked 5 questions about their experience of the lesson, </w:t>
            </w:r>
            <w:proofErr w:type="gramStart"/>
            <w:r>
              <w:rPr>
                <w:rFonts w:ascii="Arial" w:hAnsi="Arial" w:cs="Arial"/>
              </w:rPr>
              <w:t>in particular how</w:t>
            </w:r>
            <w:proofErr w:type="gramEnd"/>
            <w:r>
              <w:rPr>
                <w:rFonts w:ascii="Arial" w:hAnsi="Arial" w:cs="Arial"/>
              </w:rPr>
              <w:t xml:space="preserve"> they found the question-answer parts of the lesson</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5A01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rsidR="00986FD8" w:rsidRPr="004C3A0B" w:rsidRDefault="005A01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5A01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5A01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5A01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5A01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5A01C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5A01C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5A01C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5A01C3" w:rsidP="003257BD">
            <w:pPr>
              <w:rPr>
                <w:rFonts w:ascii="Arial" w:hAnsi="Arial" w:cs="Arial"/>
                <w:sz w:val="22"/>
                <w:szCs w:val="22"/>
              </w:rPr>
            </w:pPr>
            <w:r>
              <w:rPr>
                <w:rFonts w:ascii="Arial" w:hAnsi="Arial" w:cs="Arial"/>
                <w:sz w:val="22"/>
                <w:szCs w:val="22"/>
              </w:rPr>
              <w:t>3</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5A01C3" w:rsidP="003257BD">
            <w:pPr>
              <w:rPr>
                <w:rFonts w:ascii="Arial" w:hAnsi="Arial" w:cs="Arial"/>
                <w:sz w:val="22"/>
                <w:szCs w:val="22"/>
              </w:rPr>
            </w:pPr>
            <w:r>
              <w:rPr>
                <w:rFonts w:ascii="Arial" w:hAnsi="Arial" w:cs="Arial"/>
                <w:sz w:val="22"/>
                <w:szCs w:val="22"/>
              </w:rPr>
              <w:t>Three year 7 pupils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5A01C3" w:rsidP="003257BD">
            <w:pPr>
              <w:rPr>
                <w:rFonts w:ascii="Arial" w:hAnsi="Arial" w:cs="Arial"/>
                <w:sz w:val="22"/>
                <w:szCs w:val="22"/>
              </w:rPr>
            </w:pPr>
            <w:r>
              <w:rPr>
                <w:rFonts w:ascii="Arial" w:hAnsi="Arial" w:cs="Arial"/>
                <w:sz w:val="22"/>
                <w:szCs w:val="22"/>
              </w:rPr>
              <w:t>They will reflect a range of abilities in class questioning sessions</w:t>
            </w:r>
            <w:r w:rsidR="00114F35">
              <w:rPr>
                <w:rFonts w:ascii="Arial" w:hAnsi="Arial" w:cs="Arial"/>
                <w:sz w:val="22"/>
                <w:szCs w:val="22"/>
              </w:rPr>
              <w:t>. They will be chosen in conjunction with their subject teacher.</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101FD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101F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101F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101F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101F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101F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A05A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A05AA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101F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101FD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101FD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101FD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101FD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101FD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7C473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7C473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01BBF">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r w:rsidR="00734FE0">
              <w:rPr>
                <w:rFonts w:ascii="Arial" w:hAnsi="Arial" w:cs="Arial"/>
                <w:sz w:val="22"/>
                <w:szCs w:val="22"/>
              </w:rPr>
              <w:t xml:space="preserve"> the pupils could feel nervous about being interviewed. They may ask how and why they were chosen.</w:t>
            </w:r>
            <w:r w:rsidR="00256BFA">
              <w:rPr>
                <w:rFonts w:ascii="Arial" w:hAnsi="Arial" w:cs="Arial"/>
                <w:sz w:val="22"/>
                <w:szCs w:val="22"/>
              </w:rPr>
              <w:t xml:space="preserve"> They may worry about confidentiality issues and anonymity.</w:t>
            </w:r>
            <w:r w:rsidR="0051238D">
              <w:rPr>
                <w:rFonts w:ascii="Arial" w:hAnsi="Arial" w:cs="Arial"/>
                <w:sz w:val="22"/>
                <w:szCs w:val="22"/>
              </w:rPr>
              <w:t xml:space="preserve"> There is also a risk that the use of randomised questions during the lesson could cause embarrassment as stated in Section E.</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734FE0" w:rsidRDefault="00734FE0" w:rsidP="00CE6A02">
            <w:pPr>
              <w:autoSpaceDE w:val="0"/>
              <w:autoSpaceDN w:val="0"/>
              <w:adjustRightInd w:val="0"/>
              <w:rPr>
                <w:rFonts w:ascii="Arial" w:hAnsi="Arial" w:cs="Arial"/>
                <w:iCs/>
                <w:sz w:val="18"/>
                <w:szCs w:val="18"/>
              </w:rPr>
            </w:pPr>
            <w:r>
              <w:rPr>
                <w:rFonts w:ascii="Arial" w:hAnsi="Arial" w:cs="Arial"/>
                <w:iCs/>
                <w:sz w:val="18"/>
                <w:szCs w:val="18"/>
              </w:rPr>
              <w:t>By explaining the nature of the interview and conduct the interview using student-friendly language. Reassuring pupils and ensuring they are aware that they can withdraw at any point. They will not be told they were chosen because of their ability in the class but that they were chosen because of their ability to help with this research.</w:t>
            </w:r>
            <w:r w:rsidR="00256BFA">
              <w:rPr>
                <w:rFonts w:ascii="Arial" w:hAnsi="Arial" w:cs="Arial"/>
                <w:iCs/>
                <w:sz w:val="18"/>
                <w:szCs w:val="18"/>
              </w:rPr>
              <w:t xml:space="preserve"> Pupils will be reassured that personal data will not be used in the project and names and identifying details will be omitted.</w:t>
            </w:r>
            <w:r w:rsidR="0051238D">
              <w:rPr>
                <w:rFonts w:ascii="Arial" w:hAnsi="Arial" w:cs="Arial"/>
                <w:iCs/>
                <w:sz w:val="18"/>
                <w:szCs w:val="18"/>
              </w:rPr>
              <w:t xml:space="preserve"> The year nine class within which their class teacher felt there were pupils who felt embarrassed by randomised questions are not involved in the research. Instead, the class is a year 7 class whose class teacher has given feedback that they enjoy and benefit from this form of assessment.</w:t>
            </w:r>
          </w:p>
          <w:p w:rsidR="004638FE" w:rsidRDefault="004638FE" w:rsidP="00CE6A02">
            <w:pPr>
              <w:autoSpaceDE w:val="0"/>
              <w:autoSpaceDN w:val="0"/>
              <w:adjustRightInd w:val="0"/>
              <w:rPr>
                <w:rFonts w:ascii="Arial" w:hAnsi="Arial" w:cs="Arial"/>
                <w:iCs/>
                <w:sz w:val="18"/>
                <w:szCs w:val="18"/>
              </w:rPr>
            </w:pPr>
          </w:p>
          <w:p w:rsidR="004638FE" w:rsidRPr="00734FE0" w:rsidRDefault="005443B0" w:rsidP="00CE6A02">
            <w:pPr>
              <w:autoSpaceDE w:val="0"/>
              <w:autoSpaceDN w:val="0"/>
              <w:adjustRightInd w:val="0"/>
              <w:rPr>
                <w:rFonts w:ascii="Arial" w:hAnsi="Arial" w:cs="Arial"/>
                <w:iCs/>
                <w:sz w:val="18"/>
                <w:szCs w:val="18"/>
              </w:rPr>
            </w:pPr>
            <w:r>
              <w:rPr>
                <w:rFonts w:ascii="Arial" w:hAnsi="Arial" w:cs="Arial"/>
                <w:iCs/>
                <w:sz w:val="18"/>
                <w:szCs w:val="18"/>
              </w:rPr>
              <w:t xml:space="preserve">NB </w:t>
            </w:r>
            <w:r w:rsidR="004638FE">
              <w:rPr>
                <w:rFonts w:ascii="Arial" w:hAnsi="Arial" w:cs="Arial"/>
                <w:iCs/>
                <w:sz w:val="18"/>
                <w:szCs w:val="18"/>
              </w:rPr>
              <w:t>Regarding questionnaires</w:t>
            </w:r>
            <w:r>
              <w:rPr>
                <w:rFonts w:ascii="Arial" w:hAnsi="Arial" w:cs="Arial"/>
                <w:iCs/>
                <w:sz w:val="18"/>
                <w:szCs w:val="18"/>
              </w:rPr>
              <w:t xml:space="preserve"> mentioned in section F</w:t>
            </w:r>
            <w:r w:rsidR="004638FE">
              <w:rPr>
                <w:rFonts w:ascii="Arial" w:hAnsi="Arial" w:cs="Arial"/>
                <w:iCs/>
                <w:sz w:val="18"/>
                <w:szCs w:val="18"/>
              </w:rPr>
              <w:t>, the observation schedule will be completed only by the researcher and possibly the class teacher. Pupils will not be filling in any questionnaires or forms.</w:t>
            </w: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w:t>
            </w:r>
            <w:r w:rsidR="004638FE">
              <w:rPr>
                <w:rFonts w:ascii="Arial" w:hAnsi="Arial" w:cs="Arial"/>
                <w:i/>
                <w:color w:val="808080"/>
                <w:sz w:val="18"/>
                <w:szCs w:val="18"/>
              </w:rPr>
              <w:t xml:space="preserve"> box</w:t>
            </w:r>
            <w:r w:rsidRPr="003257BD">
              <w:rPr>
                <w:rFonts w:ascii="Arial" w:hAnsi="Arial" w:cs="Arial"/>
                <w:i/>
                <w:color w:val="808080"/>
                <w:sz w:val="18"/>
                <w:szCs w:val="18"/>
              </w:rPr>
              <w:t xml:space="preserve">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1F3729" w:rsidP="003257BD">
            <w:pPr>
              <w:rPr>
                <w:rFonts w:ascii="Arial" w:hAnsi="Arial" w:cs="Arial"/>
                <w:sz w:val="22"/>
                <w:szCs w:val="22"/>
              </w:rPr>
            </w:pPr>
            <w:r>
              <w:rPr>
                <w:rFonts w:ascii="Arial" w:hAnsi="Arial" w:cs="Arial"/>
                <w:sz w:val="22"/>
                <w:szCs w:val="22"/>
              </w:rPr>
              <w:t>If pupils were to become upset the researcher would ensure they had access to a familiar member of staff who could support them emotionally. If anything of a safeguarding nature was disclosed the researcher would follow the school’s safeguarding policy.</w:t>
            </w: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E5720" w:rsidP="003257BD">
            <w:pPr>
              <w:rPr>
                <w:rFonts w:ascii="Arial" w:hAnsi="Arial" w:cs="Arial"/>
                <w:sz w:val="22"/>
                <w:szCs w:val="22"/>
              </w:rPr>
            </w:pPr>
            <w:r>
              <w:rPr>
                <w:rFonts w:ascii="Arial" w:hAnsi="Arial" w:cs="Arial"/>
                <w:sz w:val="22"/>
                <w:szCs w:val="22"/>
              </w:rPr>
              <w:t>The investigator’s emotional or physical safety could be at risk if pupils displayed challenging behaviour</w:t>
            </w:r>
            <w:r w:rsidR="00D463BB">
              <w:rPr>
                <w:rFonts w:ascii="Arial" w:hAnsi="Arial" w:cs="Arial"/>
                <w:sz w:val="22"/>
                <w:szCs w:val="22"/>
              </w:rPr>
              <w:t>. Allegations could be made after conducting the interviews.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E5720" w:rsidP="003257BD">
            <w:pPr>
              <w:rPr>
                <w:rFonts w:ascii="Arial" w:hAnsi="Arial" w:cs="Arial"/>
                <w:sz w:val="22"/>
                <w:szCs w:val="22"/>
              </w:rPr>
            </w:pPr>
            <w:r>
              <w:rPr>
                <w:rFonts w:ascii="Arial" w:hAnsi="Arial" w:cs="Arial"/>
                <w:sz w:val="22"/>
                <w:szCs w:val="22"/>
              </w:rPr>
              <w:t>The pupils will be chosen with the support of their regular class teacher. The subject matter of the interview is non-threatening and unlikely to trigger challenging behaviour.</w:t>
            </w:r>
            <w:r w:rsidR="00D463BB">
              <w:rPr>
                <w:rFonts w:ascii="Arial" w:hAnsi="Arial" w:cs="Arial"/>
                <w:sz w:val="22"/>
                <w:szCs w:val="22"/>
              </w:rPr>
              <w:t xml:space="preserve"> Interviews are conducted in pairs therefore minimising the risk of allegations.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r w:rsidR="008432D2">
              <w:rPr>
                <w:rFonts w:ascii="Arial" w:hAnsi="Arial" w:cs="Arial"/>
                <w:sz w:val="22"/>
                <w:szCs w:val="22"/>
              </w:rPr>
              <w:t xml:space="preserve"> If the researcher was to speak in an unprofessional manner about the University.</w:t>
            </w:r>
            <w:r w:rsidR="008A68C8">
              <w:rPr>
                <w:rFonts w:ascii="Arial" w:hAnsi="Arial" w:cs="Arial"/>
                <w:sz w:val="22"/>
                <w:szCs w:val="22"/>
              </w:rPr>
              <w:t xml:space="preserve"> Data could be falsified which could </w:t>
            </w:r>
            <w:r w:rsidR="008A68C8">
              <w:rPr>
                <w:rFonts w:ascii="Arial" w:hAnsi="Arial" w:cs="Arial"/>
                <w:sz w:val="22"/>
                <w:szCs w:val="22"/>
              </w:rPr>
              <w:lastRenderedPageBreak/>
              <w:t>impact the representation and standards of the university.</w:t>
            </w:r>
            <w:r w:rsidR="001777CA">
              <w:rPr>
                <w:rFonts w:ascii="Arial" w:hAnsi="Arial" w:cs="Arial"/>
                <w:sz w:val="22"/>
                <w:szCs w:val="22"/>
              </w:rPr>
              <w:t xml:space="preserve"> </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8432D2" w:rsidP="003257BD">
            <w:pPr>
              <w:rPr>
                <w:rFonts w:ascii="Arial" w:hAnsi="Arial" w:cs="Arial"/>
                <w:sz w:val="22"/>
                <w:szCs w:val="22"/>
              </w:rPr>
            </w:pPr>
            <w:r>
              <w:rPr>
                <w:rFonts w:ascii="Arial" w:hAnsi="Arial" w:cs="Arial"/>
                <w:sz w:val="22"/>
                <w:szCs w:val="22"/>
              </w:rPr>
              <w:t xml:space="preserve">The researcher will </w:t>
            </w:r>
            <w:r w:rsidR="001777CA">
              <w:rPr>
                <w:rFonts w:ascii="Arial" w:hAnsi="Arial" w:cs="Arial"/>
                <w:sz w:val="22"/>
                <w:szCs w:val="22"/>
              </w:rPr>
              <w:t xml:space="preserve">act in accordance with guidelines set out in BERA and UWTSD </w:t>
            </w:r>
            <w:r w:rsidR="001777CA">
              <w:rPr>
                <w:rFonts w:ascii="Arial" w:hAnsi="Arial" w:cs="Arial"/>
                <w:sz w:val="22"/>
                <w:szCs w:val="22"/>
              </w:rPr>
              <w:lastRenderedPageBreak/>
              <w:t>Research Ethics &amp; Integrity Code of Practice</w:t>
            </w:r>
            <w:r>
              <w:rPr>
                <w:rFonts w:ascii="Arial" w:hAnsi="Arial" w:cs="Arial"/>
                <w:sz w:val="22"/>
                <w:szCs w:val="22"/>
              </w:rPr>
              <w:t xml:space="preserve"> and behave in an appropriately professional manner at all times.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7C473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196FF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7C473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7C473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101FDD" w:rsidP="003257BD">
            <w:pPr>
              <w:rPr>
                <w:rFonts w:ascii="Arial" w:hAnsi="Arial" w:cs="Arial"/>
                <w:sz w:val="22"/>
                <w:szCs w:val="22"/>
              </w:rPr>
            </w:pPr>
            <w:r>
              <w:rPr>
                <w:rFonts w:ascii="Arial" w:hAnsi="Arial" w:cs="Arial"/>
                <w:sz w:val="22"/>
                <w:szCs w:val="22"/>
              </w:rPr>
              <w:t>After interviewing the focus group, the researchers will thank the pupils for their time and ask whether there is anything else they would like to ask or add. Any concerns will be</w:t>
            </w:r>
            <w:r w:rsidR="00ED0CD4">
              <w:rPr>
                <w:rFonts w:ascii="Arial" w:hAnsi="Arial" w:cs="Arial"/>
                <w:sz w:val="22"/>
                <w:szCs w:val="22"/>
              </w:rPr>
              <w:t xml:space="preserve"> passed on to school staff</w:t>
            </w:r>
            <w:r>
              <w:rPr>
                <w:rFonts w:ascii="Arial" w:hAnsi="Arial" w:cs="Arial"/>
                <w:sz w:val="22"/>
                <w:szCs w:val="22"/>
              </w:rPr>
              <w:t>.</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101FDD" w:rsidP="003257BD">
            <w:pPr>
              <w:rPr>
                <w:rFonts w:ascii="Arial" w:hAnsi="Arial" w:cs="Arial"/>
                <w:sz w:val="22"/>
                <w:szCs w:val="22"/>
              </w:rPr>
            </w:pPr>
            <w:r>
              <w:rPr>
                <w:rFonts w:ascii="Arial" w:hAnsi="Arial" w:cs="Arial"/>
                <w:sz w:val="22"/>
                <w:szCs w:val="22"/>
              </w:rPr>
              <w:t>Parents/guardians will complete a consent letter and pupils will also be required to give their assent.</w:t>
            </w:r>
            <w:r w:rsidR="00F52EBC">
              <w:rPr>
                <w:rFonts w:ascii="Arial" w:hAnsi="Arial" w:cs="Arial"/>
                <w:sz w:val="22"/>
                <w:szCs w:val="22"/>
              </w:rPr>
              <w:t xml:space="preserve"> This consent letter is checked by university staff and uses a university template.</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101FDD" w:rsidP="003257BD">
            <w:pPr>
              <w:rPr>
                <w:rFonts w:ascii="Arial" w:hAnsi="Arial" w:cs="Arial"/>
                <w:sz w:val="22"/>
                <w:szCs w:val="22"/>
              </w:rPr>
            </w:pPr>
            <w:r>
              <w:rPr>
                <w:rFonts w:ascii="Arial" w:hAnsi="Arial" w:cs="Arial"/>
                <w:sz w:val="22"/>
                <w:szCs w:val="22"/>
              </w:rPr>
              <w:t>Anything written will be anonymised included school and pupil details</w:t>
            </w:r>
            <w:r w:rsidR="00BC796D">
              <w:rPr>
                <w:rFonts w:ascii="Arial" w:hAnsi="Arial" w:cs="Arial"/>
                <w:sz w:val="22"/>
                <w:szCs w:val="22"/>
              </w:rPr>
              <w:t>. Information will be stored on a password protected laptop or the firewall protected university drive. Children’s names and identifying details will never be written down on forms and questionnaires or stored anywhere.</w:t>
            </w:r>
            <w:r w:rsidR="00F52EBC">
              <w:rPr>
                <w:rFonts w:ascii="Arial" w:hAnsi="Arial" w:cs="Arial"/>
                <w:sz w:val="22"/>
                <w:szCs w:val="22"/>
              </w:rPr>
              <w:t xml:space="preserve"> BERA guidelines will be followed.</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A8151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A8151D" w:rsidP="003257BD">
            <w:pPr>
              <w:rPr>
                <w:rFonts w:ascii="Arial" w:hAnsi="Arial" w:cs="Arial"/>
                <w:sz w:val="22"/>
                <w:szCs w:val="22"/>
              </w:rPr>
            </w:pPr>
            <w:r>
              <w:rPr>
                <w:rFonts w:ascii="Arial" w:hAnsi="Arial" w:cs="Arial"/>
                <w:sz w:val="22"/>
                <w:szCs w:val="22"/>
              </w:rPr>
              <w:t xml:space="preserve">I will need pupils’ </w:t>
            </w:r>
            <w:r w:rsidR="00F52EBC">
              <w:rPr>
                <w:rFonts w:ascii="Arial" w:hAnsi="Arial" w:cs="Arial"/>
                <w:sz w:val="22"/>
                <w:szCs w:val="22"/>
              </w:rPr>
              <w:t xml:space="preserve">names and the names and addresses of their </w:t>
            </w:r>
            <w:r>
              <w:rPr>
                <w:rFonts w:ascii="Arial" w:hAnsi="Arial" w:cs="Arial"/>
                <w:sz w:val="22"/>
                <w:szCs w:val="22"/>
              </w:rPr>
              <w:t xml:space="preserve">parents/guardians in order to obtain consent </w:t>
            </w:r>
            <w:r w:rsidR="00F52EBC">
              <w:rPr>
                <w:rFonts w:ascii="Arial" w:hAnsi="Arial" w:cs="Arial"/>
                <w:sz w:val="22"/>
                <w:szCs w:val="22"/>
              </w:rPr>
              <w:t>for them to participate.</w:t>
            </w:r>
            <w:r w:rsidR="007A69D5">
              <w:rPr>
                <w:rFonts w:ascii="Arial" w:hAnsi="Arial" w:cs="Arial"/>
                <w:sz w:val="22"/>
                <w:szCs w:val="22"/>
              </w:rPr>
              <w:t xml:space="preserve"> This information will not be used in any part of the research project itself. Any notes written whilst conducting the interviews and observations will be destroyed at the earliest opportunity and will not contain any identifying details.</w:t>
            </w: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A8151D"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rsidR="007407AA" w:rsidRPr="004C3A0B" w:rsidRDefault="00036B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A69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7A69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036B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036B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A69D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7A69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036B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036BB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8B1056" w:rsidP="003257BD">
            <w:pPr>
              <w:rPr>
                <w:rFonts w:ascii="Arial" w:hAnsi="Arial" w:cs="Arial"/>
                <w:sz w:val="22"/>
                <w:szCs w:val="22"/>
              </w:rPr>
            </w:pPr>
            <w:r>
              <w:rPr>
                <w:rFonts w:ascii="Arial" w:hAnsi="Arial" w:cs="Arial"/>
                <w:sz w:val="22"/>
                <w:szCs w:val="22"/>
              </w:rPr>
              <w:t>Notes for the assignment that this research is for will be stored on a password protected laptop and the university firewall protected drive. There will be no identifying information stored. Pupils names, the school name and any identifying details will be anonymised.</w:t>
            </w: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7A69D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7A69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7A69D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00331A88" w:rsidRPr="004C3A0B" w:rsidRDefault="007A69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6216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6216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6216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6216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62165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62165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7C473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94086">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7C473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7C473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94086">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7C473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27"/>
        <w:gridCol w:w="5509"/>
        <w:gridCol w:w="1945"/>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4074CD"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4074CD" w:rsidP="00694EA8">
            <w:pPr>
              <w:spacing w:before="100" w:beforeAutospacing="1" w:after="100" w:afterAutospacing="1"/>
              <w:rPr>
                <w:rFonts w:ascii="Arial" w:hAnsi="Arial" w:cs="Arial"/>
                <w:sz w:val="22"/>
                <w:szCs w:val="22"/>
              </w:rPr>
            </w:pPr>
            <w:r>
              <w:rPr>
                <w:noProof/>
              </w:rPr>
              <w:drawing>
                <wp:inline distT="0" distB="0" distL="0" distR="0">
                  <wp:extent cx="3361266" cy="6687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41113" cy="684638"/>
                          </a:xfrm>
                          <a:prstGeom prst="rect">
                            <a:avLst/>
                          </a:prstGeom>
                          <a:noFill/>
                          <a:ln>
                            <a:noFill/>
                          </a:ln>
                        </pic:spPr>
                      </pic:pic>
                    </a:graphicData>
                  </a:graphic>
                </wp:inline>
              </w:drawing>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94086">
              <w:rPr>
                <w:rFonts w:ascii="Arial" w:hAnsi="Arial" w:cs="Arial"/>
                <w:b/>
                <w:bCs/>
                <w:sz w:val="22"/>
                <w:szCs w:val="22"/>
              </w:rPr>
              <w:t xml:space="preserve"> 17.12.19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EF427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EF427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EF427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EF427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D82AF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D82AF7"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rsidR="00A51EFB" w:rsidRPr="004C3A0B" w:rsidRDefault="00A51EFB" w:rsidP="00AA2E71">
      <w:pPr>
        <w:jc w:val="both"/>
        <w:rPr>
          <w:rFonts w:ascii="Arial" w:hAnsi="Arial" w:cs="Arial"/>
        </w:rPr>
      </w:pPr>
    </w:p>
    <w:p w:rsidR="00025AC4" w:rsidRPr="00AC12D9" w:rsidRDefault="00A51EFB" w:rsidP="00AC12D9">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sectPr w:rsidR="00025AC4" w:rsidRPr="00AC12D9"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473D" w:rsidRDefault="007C473D" w:rsidP="00390251">
      <w:r>
        <w:separator/>
      </w:r>
    </w:p>
    <w:p w:rsidR="007C473D" w:rsidRDefault="007C473D"/>
  </w:endnote>
  <w:endnote w:type="continuationSeparator" w:id="0">
    <w:p w:rsidR="007C473D" w:rsidRDefault="007C473D" w:rsidP="00390251">
      <w:r>
        <w:continuationSeparator/>
      </w:r>
    </w:p>
    <w:p w:rsidR="007C473D" w:rsidRDefault="007C47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522C" w:rsidRDefault="0000522C"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473D" w:rsidRDefault="007C473D" w:rsidP="00390251">
      <w:r>
        <w:separator/>
      </w:r>
    </w:p>
    <w:p w:rsidR="007C473D" w:rsidRDefault="007C473D"/>
  </w:footnote>
  <w:footnote w:type="continuationSeparator" w:id="0">
    <w:p w:rsidR="007C473D" w:rsidRDefault="007C473D" w:rsidP="00390251">
      <w:r>
        <w:continuationSeparator/>
      </w:r>
    </w:p>
    <w:p w:rsidR="007C473D" w:rsidRDefault="007C473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522C" w:rsidRPr="00965F27" w:rsidRDefault="0000522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522C"/>
    <w:rsid w:val="000142F0"/>
    <w:rsid w:val="00021B2B"/>
    <w:rsid w:val="00025AC4"/>
    <w:rsid w:val="00025D7B"/>
    <w:rsid w:val="00030BE1"/>
    <w:rsid w:val="00030F51"/>
    <w:rsid w:val="000314CE"/>
    <w:rsid w:val="0003212E"/>
    <w:rsid w:val="00036BB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96B24"/>
    <w:rsid w:val="000B0A8F"/>
    <w:rsid w:val="000B5723"/>
    <w:rsid w:val="000B58AD"/>
    <w:rsid w:val="000C3A29"/>
    <w:rsid w:val="000C5E77"/>
    <w:rsid w:val="000C7409"/>
    <w:rsid w:val="000D067B"/>
    <w:rsid w:val="000D23C8"/>
    <w:rsid w:val="000E2AD0"/>
    <w:rsid w:val="000F1514"/>
    <w:rsid w:val="000F2470"/>
    <w:rsid w:val="000F7C83"/>
    <w:rsid w:val="00101FDD"/>
    <w:rsid w:val="00102B85"/>
    <w:rsid w:val="00103F95"/>
    <w:rsid w:val="0010484B"/>
    <w:rsid w:val="00113E57"/>
    <w:rsid w:val="00114F35"/>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777CA"/>
    <w:rsid w:val="001808C3"/>
    <w:rsid w:val="001817E2"/>
    <w:rsid w:val="001909F9"/>
    <w:rsid w:val="0019200D"/>
    <w:rsid w:val="00192411"/>
    <w:rsid w:val="00195B55"/>
    <w:rsid w:val="00196FF8"/>
    <w:rsid w:val="001A366F"/>
    <w:rsid w:val="001A4F87"/>
    <w:rsid w:val="001A7A8F"/>
    <w:rsid w:val="001B0B2F"/>
    <w:rsid w:val="001C086D"/>
    <w:rsid w:val="001C09E8"/>
    <w:rsid w:val="001C269D"/>
    <w:rsid w:val="001C3CC4"/>
    <w:rsid w:val="001C7C72"/>
    <w:rsid w:val="001D1817"/>
    <w:rsid w:val="001D3BD1"/>
    <w:rsid w:val="001E4E0A"/>
    <w:rsid w:val="001F3729"/>
    <w:rsid w:val="001F6460"/>
    <w:rsid w:val="001F79E2"/>
    <w:rsid w:val="00200104"/>
    <w:rsid w:val="00204E14"/>
    <w:rsid w:val="00213F52"/>
    <w:rsid w:val="00221686"/>
    <w:rsid w:val="00224A9A"/>
    <w:rsid w:val="0023172C"/>
    <w:rsid w:val="00233B1F"/>
    <w:rsid w:val="00240F9C"/>
    <w:rsid w:val="00255B51"/>
    <w:rsid w:val="00256BFA"/>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0188"/>
    <w:rsid w:val="003257BD"/>
    <w:rsid w:val="003264AE"/>
    <w:rsid w:val="003268ED"/>
    <w:rsid w:val="003302A1"/>
    <w:rsid w:val="00331A88"/>
    <w:rsid w:val="0033255F"/>
    <w:rsid w:val="00332956"/>
    <w:rsid w:val="003505BC"/>
    <w:rsid w:val="00354F34"/>
    <w:rsid w:val="00361382"/>
    <w:rsid w:val="00363C73"/>
    <w:rsid w:val="00390251"/>
    <w:rsid w:val="00392D9A"/>
    <w:rsid w:val="00397B49"/>
    <w:rsid w:val="003A09CB"/>
    <w:rsid w:val="003A5C91"/>
    <w:rsid w:val="003B4D13"/>
    <w:rsid w:val="003B7AA2"/>
    <w:rsid w:val="003C07E3"/>
    <w:rsid w:val="003C31F5"/>
    <w:rsid w:val="003C5BF3"/>
    <w:rsid w:val="003C7018"/>
    <w:rsid w:val="003C76B6"/>
    <w:rsid w:val="003D2A20"/>
    <w:rsid w:val="003D4BC2"/>
    <w:rsid w:val="003D6F95"/>
    <w:rsid w:val="003E5720"/>
    <w:rsid w:val="003F088B"/>
    <w:rsid w:val="003F53B8"/>
    <w:rsid w:val="00402067"/>
    <w:rsid w:val="004074CD"/>
    <w:rsid w:val="00413863"/>
    <w:rsid w:val="00413EEB"/>
    <w:rsid w:val="0041408E"/>
    <w:rsid w:val="0041420E"/>
    <w:rsid w:val="00424773"/>
    <w:rsid w:val="00425DA7"/>
    <w:rsid w:val="0042679B"/>
    <w:rsid w:val="00430FA4"/>
    <w:rsid w:val="00442053"/>
    <w:rsid w:val="00442954"/>
    <w:rsid w:val="0045485F"/>
    <w:rsid w:val="00462069"/>
    <w:rsid w:val="004632AA"/>
    <w:rsid w:val="004638FE"/>
    <w:rsid w:val="00472378"/>
    <w:rsid w:val="00476398"/>
    <w:rsid w:val="0047697E"/>
    <w:rsid w:val="0048134A"/>
    <w:rsid w:val="00482054"/>
    <w:rsid w:val="0048583B"/>
    <w:rsid w:val="00486107"/>
    <w:rsid w:val="00487E4B"/>
    <w:rsid w:val="00494691"/>
    <w:rsid w:val="004B5C35"/>
    <w:rsid w:val="004B7A0E"/>
    <w:rsid w:val="004C3A0B"/>
    <w:rsid w:val="004C5C13"/>
    <w:rsid w:val="004C5D52"/>
    <w:rsid w:val="004D5683"/>
    <w:rsid w:val="004E0338"/>
    <w:rsid w:val="004E616D"/>
    <w:rsid w:val="004F059C"/>
    <w:rsid w:val="004F599C"/>
    <w:rsid w:val="005035A0"/>
    <w:rsid w:val="0051238D"/>
    <w:rsid w:val="00526C56"/>
    <w:rsid w:val="00531C04"/>
    <w:rsid w:val="0053302B"/>
    <w:rsid w:val="005443B0"/>
    <w:rsid w:val="00546F01"/>
    <w:rsid w:val="00563B3D"/>
    <w:rsid w:val="005704BE"/>
    <w:rsid w:val="00571817"/>
    <w:rsid w:val="00573226"/>
    <w:rsid w:val="00574528"/>
    <w:rsid w:val="005756CA"/>
    <w:rsid w:val="00581C49"/>
    <w:rsid w:val="00582D69"/>
    <w:rsid w:val="00584B8F"/>
    <w:rsid w:val="00587BAD"/>
    <w:rsid w:val="005903D3"/>
    <w:rsid w:val="005934C5"/>
    <w:rsid w:val="005960A0"/>
    <w:rsid w:val="00596BFA"/>
    <w:rsid w:val="005A01C3"/>
    <w:rsid w:val="005A76DA"/>
    <w:rsid w:val="005A7C21"/>
    <w:rsid w:val="005B52AE"/>
    <w:rsid w:val="005D6613"/>
    <w:rsid w:val="005E25AC"/>
    <w:rsid w:val="005E44E9"/>
    <w:rsid w:val="005E4987"/>
    <w:rsid w:val="005F4E36"/>
    <w:rsid w:val="005F677A"/>
    <w:rsid w:val="0060050E"/>
    <w:rsid w:val="00601BEA"/>
    <w:rsid w:val="00601C36"/>
    <w:rsid w:val="00604C9F"/>
    <w:rsid w:val="0060614D"/>
    <w:rsid w:val="00606331"/>
    <w:rsid w:val="006154A7"/>
    <w:rsid w:val="0062165B"/>
    <w:rsid w:val="0062188A"/>
    <w:rsid w:val="00627E84"/>
    <w:rsid w:val="00631440"/>
    <w:rsid w:val="00632A3C"/>
    <w:rsid w:val="00632C47"/>
    <w:rsid w:val="00633574"/>
    <w:rsid w:val="006423B9"/>
    <w:rsid w:val="00644C5C"/>
    <w:rsid w:val="00655EC5"/>
    <w:rsid w:val="006578CB"/>
    <w:rsid w:val="00661EDA"/>
    <w:rsid w:val="0067065D"/>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E5727"/>
    <w:rsid w:val="006F307C"/>
    <w:rsid w:val="006F4828"/>
    <w:rsid w:val="00700361"/>
    <w:rsid w:val="00702B32"/>
    <w:rsid w:val="007055BC"/>
    <w:rsid w:val="00717E6F"/>
    <w:rsid w:val="00720BA7"/>
    <w:rsid w:val="00726348"/>
    <w:rsid w:val="00731CAC"/>
    <w:rsid w:val="00733EEB"/>
    <w:rsid w:val="00734FE0"/>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8770B"/>
    <w:rsid w:val="007902A2"/>
    <w:rsid w:val="0079264D"/>
    <w:rsid w:val="00792842"/>
    <w:rsid w:val="007A4607"/>
    <w:rsid w:val="007A69D5"/>
    <w:rsid w:val="007B1754"/>
    <w:rsid w:val="007C044B"/>
    <w:rsid w:val="007C1498"/>
    <w:rsid w:val="007C17B4"/>
    <w:rsid w:val="007C3AC1"/>
    <w:rsid w:val="007C473D"/>
    <w:rsid w:val="007C4D4B"/>
    <w:rsid w:val="007D46AF"/>
    <w:rsid w:val="007D4E07"/>
    <w:rsid w:val="007D500F"/>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32D2"/>
    <w:rsid w:val="00844C9E"/>
    <w:rsid w:val="008461DD"/>
    <w:rsid w:val="008732E0"/>
    <w:rsid w:val="008A68C8"/>
    <w:rsid w:val="008B1056"/>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B28"/>
    <w:rsid w:val="00986EEC"/>
    <w:rsid w:val="00986FD8"/>
    <w:rsid w:val="009955DD"/>
    <w:rsid w:val="009A3300"/>
    <w:rsid w:val="009A3C08"/>
    <w:rsid w:val="009A4E14"/>
    <w:rsid w:val="009A6F5D"/>
    <w:rsid w:val="009B1FB6"/>
    <w:rsid w:val="009B3534"/>
    <w:rsid w:val="009C5D44"/>
    <w:rsid w:val="009D2E0B"/>
    <w:rsid w:val="009F288B"/>
    <w:rsid w:val="009F5000"/>
    <w:rsid w:val="009F5AC3"/>
    <w:rsid w:val="009F6BB7"/>
    <w:rsid w:val="009F736C"/>
    <w:rsid w:val="00A003F5"/>
    <w:rsid w:val="00A05AAA"/>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151D"/>
    <w:rsid w:val="00A82A83"/>
    <w:rsid w:val="00A83D75"/>
    <w:rsid w:val="00A90EDA"/>
    <w:rsid w:val="00A91512"/>
    <w:rsid w:val="00A950A9"/>
    <w:rsid w:val="00A95A09"/>
    <w:rsid w:val="00AA0A40"/>
    <w:rsid w:val="00AA0B1C"/>
    <w:rsid w:val="00AA1990"/>
    <w:rsid w:val="00AA2E71"/>
    <w:rsid w:val="00AA4654"/>
    <w:rsid w:val="00AB15E7"/>
    <w:rsid w:val="00AB1B40"/>
    <w:rsid w:val="00AB74BF"/>
    <w:rsid w:val="00AB7553"/>
    <w:rsid w:val="00AC12D9"/>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0D6"/>
    <w:rsid w:val="00B6265F"/>
    <w:rsid w:val="00B640BB"/>
    <w:rsid w:val="00B65EC6"/>
    <w:rsid w:val="00B70B72"/>
    <w:rsid w:val="00B71FC2"/>
    <w:rsid w:val="00B72775"/>
    <w:rsid w:val="00B7789F"/>
    <w:rsid w:val="00B809DB"/>
    <w:rsid w:val="00B90B2A"/>
    <w:rsid w:val="00B91DEA"/>
    <w:rsid w:val="00B93605"/>
    <w:rsid w:val="00BA1A32"/>
    <w:rsid w:val="00BA346E"/>
    <w:rsid w:val="00BB1B85"/>
    <w:rsid w:val="00BB26B7"/>
    <w:rsid w:val="00BB3142"/>
    <w:rsid w:val="00BC796D"/>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2ADF"/>
    <w:rsid w:val="00CB7118"/>
    <w:rsid w:val="00CC1528"/>
    <w:rsid w:val="00CC1835"/>
    <w:rsid w:val="00CC2661"/>
    <w:rsid w:val="00CD5765"/>
    <w:rsid w:val="00CE0C76"/>
    <w:rsid w:val="00CE1636"/>
    <w:rsid w:val="00CE44B8"/>
    <w:rsid w:val="00CE6A00"/>
    <w:rsid w:val="00CE6A02"/>
    <w:rsid w:val="00CF4E46"/>
    <w:rsid w:val="00D07C1B"/>
    <w:rsid w:val="00D155C0"/>
    <w:rsid w:val="00D267DA"/>
    <w:rsid w:val="00D36746"/>
    <w:rsid w:val="00D369B5"/>
    <w:rsid w:val="00D37985"/>
    <w:rsid w:val="00D37BF1"/>
    <w:rsid w:val="00D452E9"/>
    <w:rsid w:val="00D463BB"/>
    <w:rsid w:val="00D47308"/>
    <w:rsid w:val="00D50372"/>
    <w:rsid w:val="00D6035B"/>
    <w:rsid w:val="00D60C45"/>
    <w:rsid w:val="00D61E87"/>
    <w:rsid w:val="00D651BE"/>
    <w:rsid w:val="00D661EC"/>
    <w:rsid w:val="00D71982"/>
    <w:rsid w:val="00D77DFD"/>
    <w:rsid w:val="00D81803"/>
    <w:rsid w:val="00D82AF7"/>
    <w:rsid w:val="00D839CD"/>
    <w:rsid w:val="00D84363"/>
    <w:rsid w:val="00D90204"/>
    <w:rsid w:val="00D91776"/>
    <w:rsid w:val="00D929F1"/>
    <w:rsid w:val="00D97FF7"/>
    <w:rsid w:val="00DA495B"/>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4086"/>
    <w:rsid w:val="00E95A30"/>
    <w:rsid w:val="00EA26D8"/>
    <w:rsid w:val="00EA5DE3"/>
    <w:rsid w:val="00EB6877"/>
    <w:rsid w:val="00EB722E"/>
    <w:rsid w:val="00EC0070"/>
    <w:rsid w:val="00EC11CA"/>
    <w:rsid w:val="00ED0CD4"/>
    <w:rsid w:val="00ED4E18"/>
    <w:rsid w:val="00ED7B18"/>
    <w:rsid w:val="00EE2953"/>
    <w:rsid w:val="00EE29BA"/>
    <w:rsid w:val="00EE3A7B"/>
    <w:rsid w:val="00EE44C0"/>
    <w:rsid w:val="00EF0051"/>
    <w:rsid w:val="00EF4270"/>
    <w:rsid w:val="00EF6306"/>
    <w:rsid w:val="00F01BBF"/>
    <w:rsid w:val="00F039C7"/>
    <w:rsid w:val="00F230F0"/>
    <w:rsid w:val="00F478CB"/>
    <w:rsid w:val="00F52C97"/>
    <w:rsid w:val="00F52EBC"/>
    <w:rsid w:val="00F54257"/>
    <w:rsid w:val="00F62093"/>
    <w:rsid w:val="00F62C23"/>
    <w:rsid w:val="00F64D54"/>
    <w:rsid w:val="00F722A2"/>
    <w:rsid w:val="00F746A8"/>
    <w:rsid w:val="00F75F59"/>
    <w:rsid w:val="00F7748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8313190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3C6F6423-051C-47A1-B6A5-7D064C842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15</Pages>
  <Words>4709</Words>
  <Characters>26842</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31489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Emma Johnstone (1903951)</cp:lastModifiedBy>
  <cp:revision>60</cp:revision>
  <cp:lastPrinted>2019-12-16T21:09:00Z</cp:lastPrinted>
  <dcterms:created xsi:type="dcterms:W3CDTF">2019-12-10T09:56:00Z</dcterms:created>
  <dcterms:modified xsi:type="dcterms:W3CDTF">2019-12-17T09:29:00Z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