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6CFAF4" w14:textId="77777777" w:rsidR="002A4837" w:rsidRPr="00A33859" w:rsidRDefault="002A4837" w:rsidP="00925783">
      <w:pPr>
        <w:jc w:val="center"/>
        <w:rPr>
          <w:rFonts w:ascii="Arial" w:hAnsi="Arial" w:cs="Arial"/>
          <w:b/>
          <w:sz w:val="22"/>
          <w:szCs w:val="22"/>
          <w:lang w:val="en-GB"/>
        </w:rPr>
      </w:pPr>
    </w:p>
    <w:p w14:paraId="36E44FF6" w14:textId="77777777" w:rsidR="002A4837" w:rsidRPr="00A33859" w:rsidRDefault="002A4837" w:rsidP="00925783">
      <w:pPr>
        <w:jc w:val="center"/>
        <w:rPr>
          <w:rFonts w:ascii="Arial" w:hAnsi="Arial" w:cs="Arial"/>
          <w:b/>
          <w:sz w:val="22"/>
          <w:szCs w:val="22"/>
          <w:lang w:val="en-GB"/>
        </w:rPr>
      </w:pPr>
    </w:p>
    <w:p w14:paraId="6FDC6ACE" w14:textId="77777777" w:rsidR="002A4837" w:rsidRPr="00A33859" w:rsidRDefault="002A4837" w:rsidP="00925783">
      <w:pPr>
        <w:jc w:val="center"/>
        <w:rPr>
          <w:rFonts w:ascii="Arial" w:hAnsi="Arial" w:cs="Arial"/>
          <w:b/>
          <w:sz w:val="22"/>
          <w:szCs w:val="22"/>
          <w:lang w:val="en-GB"/>
        </w:rPr>
      </w:pPr>
    </w:p>
    <w:p w14:paraId="75FA43E3" w14:textId="77777777" w:rsidR="002A4837" w:rsidRPr="00A33859" w:rsidRDefault="002A4837" w:rsidP="00925783">
      <w:pPr>
        <w:jc w:val="center"/>
        <w:rPr>
          <w:rFonts w:ascii="Arial" w:hAnsi="Arial" w:cs="Arial"/>
          <w:b/>
          <w:sz w:val="22"/>
          <w:szCs w:val="22"/>
          <w:lang w:val="en-GB"/>
        </w:rPr>
      </w:pPr>
    </w:p>
    <w:p w14:paraId="1D0B60C4" w14:textId="77777777" w:rsidR="002A4837" w:rsidRPr="00A33859" w:rsidRDefault="002A4837" w:rsidP="00925783">
      <w:pPr>
        <w:jc w:val="center"/>
        <w:rPr>
          <w:rFonts w:ascii="Arial" w:hAnsi="Arial" w:cs="Arial"/>
          <w:b/>
          <w:sz w:val="22"/>
          <w:szCs w:val="22"/>
          <w:lang w:val="en-GB"/>
        </w:rPr>
      </w:pPr>
    </w:p>
    <w:p w14:paraId="588BF813" w14:textId="77777777" w:rsidR="002A4837" w:rsidRPr="00A33859" w:rsidRDefault="002A4837" w:rsidP="00925783">
      <w:pPr>
        <w:jc w:val="center"/>
        <w:rPr>
          <w:rFonts w:ascii="Arial" w:hAnsi="Arial" w:cs="Arial"/>
          <w:b/>
          <w:sz w:val="22"/>
          <w:szCs w:val="22"/>
          <w:lang w:val="en-GB"/>
        </w:rPr>
      </w:pPr>
    </w:p>
    <w:p w14:paraId="0CB8C593" w14:textId="77777777" w:rsidR="002A4837" w:rsidRPr="00A33859" w:rsidRDefault="002A4837" w:rsidP="00925783">
      <w:pPr>
        <w:jc w:val="center"/>
        <w:rPr>
          <w:rFonts w:ascii="Arial" w:hAnsi="Arial" w:cs="Arial"/>
          <w:b/>
          <w:sz w:val="22"/>
          <w:szCs w:val="22"/>
          <w:lang w:val="en-GB"/>
        </w:rPr>
      </w:pPr>
    </w:p>
    <w:p w14:paraId="2780559F" w14:textId="77777777" w:rsidR="002A4837" w:rsidRPr="00A33859" w:rsidRDefault="002A4837" w:rsidP="00925783">
      <w:pPr>
        <w:jc w:val="center"/>
        <w:rPr>
          <w:rFonts w:ascii="Arial" w:hAnsi="Arial" w:cs="Arial"/>
          <w:b/>
          <w:sz w:val="22"/>
          <w:szCs w:val="22"/>
          <w:lang w:val="en-GB"/>
        </w:rPr>
      </w:pPr>
    </w:p>
    <w:p w14:paraId="0161779A" w14:textId="77777777" w:rsidR="002A4837" w:rsidRPr="00A33859" w:rsidRDefault="002A4837" w:rsidP="00925783">
      <w:pPr>
        <w:jc w:val="center"/>
        <w:rPr>
          <w:rFonts w:ascii="Arial" w:hAnsi="Arial" w:cs="Arial"/>
          <w:b/>
          <w:sz w:val="22"/>
          <w:szCs w:val="22"/>
          <w:lang w:val="en-GB"/>
        </w:rPr>
      </w:pPr>
    </w:p>
    <w:p w14:paraId="13360353" w14:textId="77777777" w:rsidR="002A4837" w:rsidRPr="00A33859" w:rsidRDefault="002A4837" w:rsidP="00925783">
      <w:pPr>
        <w:jc w:val="center"/>
        <w:rPr>
          <w:rFonts w:ascii="Arial" w:hAnsi="Arial" w:cs="Arial"/>
          <w:b/>
          <w:sz w:val="22"/>
          <w:szCs w:val="22"/>
          <w:lang w:val="en-GB"/>
        </w:rPr>
      </w:pPr>
    </w:p>
    <w:p w14:paraId="1A2A395C" w14:textId="77777777" w:rsidR="002A4837" w:rsidRPr="00A33859" w:rsidRDefault="002A4837" w:rsidP="00925783">
      <w:pPr>
        <w:jc w:val="center"/>
        <w:rPr>
          <w:rFonts w:ascii="Arial" w:hAnsi="Arial" w:cs="Arial"/>
          <w:b/>
          <w:sz w:val="22"/>
          <w:szCs w:val="22"/>
          <w:lang w:val="en-GB"/>
        </w:rPr>
      </w:pPr>
    </w:p>
    <w:p w14:paraId="60E731DC" w14:textId="77777777" w:rsidR="002A4837" w:rsidRPr="00A33859" w:rsidRDefault="002A4837" w:rsidP="00925783">
      <w:pPr>
        <w:jc w:val="center"/>
        <w:rPr>
          <w:rFonts w:ascii="Arial" w:hAnsi="Arial" w:cs="Arial"/>
          <w:b/>
          <w:sz w:val="22"/>
          <w:szCs w:val="22"/>
          <w:lang w:val="en-GB"/>
        </w:rPr>
      </w:pPr>
    </w:p>
    <w:p w14:paraId="2070A64B" w14:textId="77777777" w:rsidR="002A4837" w:rsidRPr="00A33859" w:rsidRDefault="002A4837" w:rsidP="00925783">
      <w:pPr>
        <w:jc w:val="center"/>
        <w:rPr>
          <w:rFonts w:ascii="Arial" w:hAnsi="Arial" w:cs="Arial"/>
          <w:b/>
          <w:sz w:val="22"/>
          <w:szCs w:val="22"/>
          <w:lang w:val="en-GB"/>
        </w:rPr>
      </w:pPr>
    </w:p>
    <w:p w14:paraId="1CA8537B" w14:textId="77777777" w:rsidR="002A4837" w:rsidRPr="00A33859" w:rsidRDefault="002A4837" w:rsidP="00925783">
      <w:pPr>
        <w:jc w:val="center"/>
        <w:rPr>
          <w:rFonts w:ascii="Arial" w:hAnsi="Arial" w:cs="Arial"/>
          <w:b/>
          <w:sz w:val="22"/>
          <w:szCs w:val="22"/>
          <w:lang w:val="en-GB"/>
        </w:rPr>
      </w:pPr>
    </w:p>
    <w:p w14:paraId="00974D0F" w14:textId="77777777" w:rsidR="002A4837" w:rsidRPr="00A33859" w:rsidRDefault="002A4837" w:rsidP="00925783">
      <w:pPr>
        <w:jc w:val="center"/>
        <w:rPr>
          <w:rFonts w:ascii="Arial" w:hAnsi="Arial" w:cs="Arial"/>
          <w:b/>
          <w:sz w:val="22"/>
          <w:szCs w:val="22"/>
          <w:lang w:val="en-GB"/>
        </w:rPr>
      </w:pPr>
    </w:p>
    <w:p w14:paraId="4773F4D7" w14:textId="77777777" w:rsidR="002A4837" w:rsidRPr="00A33859" w:rsidRDefault="002A4837" w:rsidP="00925783">
      <w:pPr>
        <w:jc w:val="center"/>
        <w:rPr>
          <w:rFonts w:ascii="Arial" w:hAnsi="Arial" w:cs="Arial"/>
          <w:b/>
          <w:sz w:val="22"/>
          <w:szCs w:val="22"/>
          <w:lang w:val="en-GB"/>
        </w:rPr>
      </w:pPr>
    </w:p>
    <w:p w14:paraId="304126E7" w14:textId="77777777" w:rsidR="00F4588D" w:rsidRPr="00A33859" w:rsidRDefault="00FA0836" w:rsidP="00925783">
      <w:pPr>
        <w:jc w:val="center"/>
        <w:rPr>
          <w:rFonts w:ascii="Arial" w:hAnsi="Arial" w:cs="Arial"/>
          <w:b/>
          <w:sz w:val="22"/>
          <w:szCs w:val="22"/>
          <w:lang w:val="en-GB"/>
        </w:rPr>
      </w:pPr>
      <w:r w:rsidRPr="00A33859">
        <w:rPr>
          <w:rFonts w:ascii="Arial" w:hAnsi="Arial" w:cs="Arial"/>
          <w:b/>
          <w:sz w:val="22"/>
          <w:szCs w:val="22"/>
          <w:lang w:val="en-GB"/>
        </w:rPr>
        <w:t>“A critical evaluation and the identification of next teaching and learning steps focusing on a case study of an individual learner or a group of learners, based on an observed critical incident.”</w:t>
      </w:r>
    </w:p>
    <w:p w14:paraId="37554249" w14:textId="77777777" w:rsidR="00C96A88" w:rsidRPr="00A33859" w:rsidRDefault="00C96A88">
      <w:pPr>
        <w:rPr>
          <w:rFonts w:ascii="Arial" w:hAnsi="Arial" w:cs="Arial"/>
          <w:b/>
          <w:sz w:val="22"/>
          <w:szCs w:val="22"/>
          <w:lang w:val="en-GB"/>
        </w:rPr>
      </w:pPr>
    </w:p>
    <w:p w14:paraId="3E3F1E91" w14:textId="77777777" w:rsidR="00C96A88" w:rsidRPr="00A33859" w:rsidRDefault="00C96A88">
      <w:pPr>
        <w:rPr>
          <w:rFonts w:ascii="Arial" w:hAnsi="Arial" w:cs="Arial"/>
          <w:sz w:val="22"/>
          <w:szCs w:val="22"/>
          <w:lang w:val="en-GB"/>
        </w:rPr>
      </w:pPr>
    </w:p>
    <w:p w14:paraId="6D7C65FB" w14:textId="77777777" w:rsidR="004759DA" w:rsidRPr="00A33859" w:rsidRDefault="004759DA">
      <w:pPr>
        <w:rPr>
          <w:rFonts w:ascii="Arial" w:hAnsi="Arial" w:cs="Arial"/>
          <w:b/>
          <w:sz w:val="22"/>
          <w:szCs w:val="22"/>
          <w:lang w:val="en-GB"/>
        </w:rPr>
      </w:pPr>
    </w:p>
    <w:p w14:paraId="58614984" w14:textId="77777777" w:rsidR="004759DA" w:rsidRPr="00A33859" w:rsidRDefault="004759DA">
      <w:pPr>
        <w:rPr>
          <w:rFonts w:ascii="Arial" w:hAnsi="Arial" w:cs="Arial"/>
          <w:b/>
          <w:sz w:val="22"/>
          <w:szCs w:val="22"/>
          <w:lang w:val="en-GB"/>
        </w:rPr>
      </w:pPr>
    </w:p>
    <w:p w14:paraId="274E2632" w14:textId="77777777" w:rsidR="004759DA" w:rsidRPr="00A33859" w:rsidRDefault="004759DA">
      <w:pPr>
        <w:rPr>
          <w:rFonts w:ascii="Arial" w:hAnsi="Arial" w:cs="Arial"/>
          <w:b/>
          <w:sz w:val="22"/>
          <w:szCs w:val="22"/>
          <w:lang w:val="en-GB"/>
        </w:rPr>
      </w:pPr>
    </w:p>
    <w:p w14:paraId="7C1C0C73" w14:textId="77777777" w:rsidR="004759DA" w:rsidRPr="00A33859" w:rsidRDefault="004759DA">
      <w:pPr>
        <w:rPr>
          <w:rFonts w:ascii="Arial" w:hAnsi="Arial" w:cs="Arial"/>
          <w:b/>
          <w:sz w:val="22"/>
          <w:szCs w:val="22"/>
          <w:lang w:val="en-GB"/>
        </w:rPr>
      </w:pPr>
    </w:p>
    <w:p w14:paraId="5B169222" w14:textId="77777777" w:rsidR="004759DA" w:rsidRPr="00A33859" w:rsidRDefault="004759DA">
      <w:pPr>
        <w:rPr>
          <w:rFonts w:ascii="Arial" w:hAnsi="Arial" w:cs="Arial"/>
          <w:b/>
          <w:sz w:val="22"/>
          <w:szCs w:val="22"/>
          <w:lang w:val="en-GB"/>
        </w:rPr>
      </w:pPr>
    </w:p>
    <w:p w14:paraId="27EA9240" w14:textId="1CC741E3" w:rsidR="002A4837" w:rsidRPr="00A33859" w:rsidRDefault="002A4837" w:rsidP="008A2809">
      <w:pPr>
        <w:jc w:val="center"/>
        <w:rPr>
          <w:rFonts w:ascii="Arial" w:hAnsi="Arial" w:cs="Arial"/>
          <w:b/>
          <w:sz w:val="22"/>
          <w:szCs w:val="22"/>
          <w:lang w:val="en-GB"/>
        </w:rPr>
      </w:pPr>
      <w:r w:rsidRPr="00A33859">
        <w:rPr>
          <w:rFonts w:ascii="Arial" w:hAnsi="Arial" w:cs="Arial"/>
          <w:b/>
          <w:sz w:val="22"/>
          <w:szCs w:val="22"/>
          <w:lang w:val="en-GB"/>
        </w:rPr>
        <w:t>Word Count</w:t>
      </w:r>
      <w:r w:rsidR="007F633E">
        <w:rPr>
          <w:rFonts w:ascii="Arial" w:hAnsi="Arial" w:cs="Arial"/>
          <w:b/>
          <w:sz w:val="22"/>
          <w:szCs w:val="22"/>
          <w:lang w:val="en-GB"/>
        </w:rPr>
        <w:t>: 4</w:t>
      </w:r>
      <w:r w:rsidR="003D3329">
        <w:rPr>
          <w:rFonts w:ascii="Arial" w:hAnsi="Arial" w:cs="Arial"/>
          <w:b/>
          <w:sz w:val="22"/>
          <w:szCs w:val="22"/>
          <w:lang w:val="en-GB"/>
        </w:rPr>
        <w:t>,</w:t>
      </w:r>
      <w:r w:rsidR="007F633E">
        <w:rPr>
          <w:rFonts w:ascii="Arial" w:hAnsi="Arial" w:cs="Arial"/>
          <w:b/>
          <w:sz w:val="22"/>
          <w:szCs w:val="22"/>
          <w:lang w:val="en-GB"/>
        </w:rPr>
        <w:t>041</w:t>
      </w:r>
      <w:r w:rsidR="00B518AE">
        <w:rPr>
          <w:rFonts w:ascii="Arial" w:hAnsi="Arial" w:cs="Arial"/>
          <w:b/>
          <w:sz w:val="22"/>
          <w:szCs w:val="22"/>
          <w:lang w:val="en-GB"/>
        </w:rPr>
        <w:t xml:space="preserve"> + 1</w:t>
      </w:r>
      <w:r w:rsidR="003D3329">
        <w:rPr>
          <w:rFonts w:ascii="Arial" w:hAnsi="Arial" w:cs="Arial"/>
          <w:b/>
          <w:sz w:val="22"/>
          <w:szCs w:val="22"/>
          <w:lang w:val="en-GB"/>
        </w:rPr>
        <w:t>,</w:t>
      </w:r>
      <w:r w:rsidR="00B518AE">
        <w:rPr>
          <w:rFonts w:ascii="Arial" w:hAnsi="Arial" w:cs="Arial"/>
          <w:b/>
          <w:sz w:val="22"/>
          <w:szCs w:val="22"/>
          <w:lang w:val="en-GB"/>
        </w:rPr>
        <w:t>000 = 5</w:t>
      </w:r>
      <w:r w:rsidR="003D3329">
        <w:rPr>
          <w:rFonts w:ascii="Arial" w:hAnsi="Arial" w:cs="Arial"/>
          <w:b/>
          <w:sz w:val="22"/>
          <w:szCs w:val="22"/>
          <w:lang w:val="en-GB"/>
        </w:rPr>
        <w:t>,</w:t>
      </w:r>
      <w:r w:rsidR="00B518AE">
        <w:rPr>
          <w:rFonts w:ascii="Arial" w:hAnsi="Arial" w:cs="Arial"/>
          <w:b/>
          <w:sz w:val="22"/>
          <w:szCs w:val="22"/>
          <w:lang w:val="en-GB"/>
        </w:rPr>
        <w:t>041</w:t>
      </w:r>
    </w:p>
    <w:p w14:paraId="388F8311" w14:textId="77777777" w:rsidR="002A4837" w:rsidRPr="00A33859" w:rsidRDefault="002A4837" w:rsidP="002A4837">
      <w:pPr>
        <w:jc w:val="center"/>
        <w:rPr>
          <w:rFonts w:ascii="Arial" w:hAnsi="Arial" w:cs="Arial"/>
          <w:b/>
          <w:sz w:val="22"/>
          <w:szCs w:val="22"/>
          <w:lang w:val="en-GB"/>
        </w:rPr>
      </w:pPr>
    </w:p>
    <w:p w14:paraId="413A55E0" w14:textId="77777777" w:rsidR="002A4837" w:rsidRPr="00A33859" w:rsidRDefault="002A4837" w:rsidP="002A4837">
      <w:pPr>
        <w:jc w:val="center"/>
        <w:rPr>
          <w:rFonts w:ascii="Arial" w:hAnsi="Arial" w:cs="Arial"/>
          <w:b/>
          <w:sz w:val="22"/>
          <w:szCs w:val="22"/>
          <w:lang w:val="en-GB"/>
        </w:rPr>
      </w:pPr>
    </w:p>
    <w:p w14:paraId="75FD5581" w14:textId="77777777" w:rsidR="002A4837" w:rsidRPr="00A33859" w:rsidRDefault="002A4837" w:rsidP="002A4837">
      <w:pPr>
        <w:jc w:val="center"/>
        <w:rPr>
          <w:rFonts w:ascii="Arial" w:hAnsi="Arial" w:cs="Arial"/>
          <w:b/>
          <w:sz w:val="22"/>
          <w:szCs w:val="22"/>
          <w:lang w:val="en-GB"/>
        </w:rPr>
      </w:pPr>
      <w:bookmarkStart w:id="0" w:name="_GoBack"/>
      <w:bookmarkEnd w:id="0"/>
    </w:p>
    <w:p w14:paraId="12C61B9E" w14:textId="77777777" w:rsidR="002A4837" w:rsidRPr="00A33859" w:rsidRDefault="002A4837" w:rsidP="002A4837">
      <w:pPr>
        <w:jc w:val="center"/>
        <w:rPr>
          <w:rFonts w:ascii="Arial" w:hAnsi="Arial" w:cs="Arial"/>
          <w:b/>
          <w:sz w:val="22"/>
          <w:szCs w:val="22"/>
          <w:lang w:val="en-GB"/>
        </w:rPr>
      </w:pPr>
    </w:p>
    <w:p w14:paraId="551E49A6" w14:textId="77777777" w:rsidR="002A4837" w:rsidRPr="00A33859" w:rsidRDefault="002A4837" w:rsidP="002A4837">
      <w:pPr>
        <w:jc w:val="center"/>
        <w:rPr>
          <w:rFonts w:ascii="Arial" w:hAnsi="Arial" w:cs="Arial"/>
          <w:b/>
          <w:sz w:val="22"/>
          <w:szCs w:val="22"/>
          <w:lang w:val="en-GB"/>
        </w:rPr>
      </w:pPr>
    </w:p>
    <w:p w14:paraId="74A3E2A3" w14:textId="358C8FA7" w:rsidR="002A4837" w:rsidRPr="00A33859" w:rsidRDefault="002A4837" w:rsidP="002A4837">
      <w:pPr>
        <w:jc w:val="center"/>
        <w:rPr>
          <w:rFonts w:ascii="Arial" w:hAnsi="Arial" w:cs="Arial"/>
          <w:b/>
          <w:sz w:val="22"/>
          <w:szCs w:val="22"/>
          <w:lang w:val="en-GB"/>
        </w:rPr>
      </w:pPr>
      <w:r w:rsidRPr="00A33859">
        <w:rPr>
          <w:rFonts w:ascii="Arial" w:hAnsi="Arial" w:cs="Arial"/>
          <w:b/>
          <w:sz w:val="22"/>
          <w:szCs w:val="22"/>
          <w:lang w:val="en-GB"/>
        </w:rPr>
        <w:t xml:space="preserve">Amy Butler </w:t>
      </w:r>
    </w:p>
    <w:p w14:paraId="4E3A81A6" w14:textId="77777777" w:rsidR="002A4837" w:rsidRPr="00A33859" w:rsidRDefault="002A4837" w:rsidP="002A4837">
      <w:pPr>
        <w:jc w:val="center"/>
        <w:rPr>
          <w:rFonts w:ascii="Arial" w:hAnsi="Arial" w:cs="Arial"/>
          <w:b/>
          <w:sz w:val="22"/>
          <w:szCs w:val="22"/>
          <w:lang w:val="en-GB"/>
        </w:rPr>
      </w:pPr>
    </w:p>
    <w:p w14:paraId="6C6FC50B" w14:textId="3DB0C31F" w:rsidR="002A4837" w:rsidRPr="00A33859" w:rsidRDefault="002A4837" w:rsidP="002A4837">
      <w:pPr>
        <w:jc w:val="center"/>
        <w:rPr>
          <w:rFonts w:ascii="Arial" w:hAnsi="Arial" w:cs="Arial"/>
          <w:b/>
          <w:sz w:val="22"/>
          <w:szCs w:val="22"/>
          <w:lang w:val="en-GB"/>
        </w:rPr>
      </w:pPr>
      <w:r w:rsidRPr="00A33859">
        <w:rPr>
          <w:rFonts w:ascii="Arial" w:hAnsi="Arial" w:cs="Arial"/>
          <w:b/>
          <w:sz w:val="22"/>
          <w:szCs w:val="22"/>
          <w:lang w:val="en-GB"/>
        </w:rPr>
        <w:t>Student Number: 2007995</w:t>
      </w:r>
    </w:p>
    <w:p w14:paraId="3A99CC59" w14:textId="77777777" w:rsidR="004759DA" w:rsidRPr="00A33859" w:rsidRDefault="004759DA">
      <w:pPr>
        <w:rPr>
          <w:rFonts w:ascii="Arial" w:hAnsi="Arial" w:cs="Arial"/>
          <w:b/>
          <w:sz w:val="22"/>
          <w:szCs w:val="22"/>
          <w:lang w:val="en-GB"/>
        </w:rPr>
      </w:pPr>
    </w:p>
    <w:p w14:paraId="39414594" w14:textId="77777777" w:rsidR="004759DA" w:rsidRPr="00A33859" w:rsidRDefault="004759DA">
      <w:pPr>
        <w:rPr>
          <w:rFonts w:ascii="Arial" w:hAnsi="Arial" w:cs="Arial"/>
          <w:b/>
          <w:sz w:val="22"/>
          <w:szCs w:val="22"/>
          <w:lang w:val="en-GB"/>
        </w:rPr>
      </w:pPr>
    </w:p>
    <w:p w14:paraId="1817110A" w14:textId="77777777" w:rsidR="004759DA" w:rsidRPr="00A33859" w:rsidRDefault="004759DA">
      <w:pPr>
        <w:rPr>
          <w:rFonts w:ascii="Arial" w:hAnsi="Arial" w:cs="Arial"/>
          <w:b/>
          <w:sz w:val="22"/>
          <w:szCs w:val="22"/>
          <w:lang w:val="en-GB"/>
        </w:rPr>
      </w:pPr>
    </w:p>
    <w:p w14:paraId="47F5710B" w14:textId="77777777" w:rsidR="004759DA" w:rsidRPr="00A33859" w:rsidRDefault="004759DA">
      <w:pPr>
        <w:rPr>
          <w:rFonts w:ascii="Arial" w:hAnsi="Arial" w:cs="Arial"/>
          <w:b/>
          <w:sz w:val="22"/>
          <w:szCs w:val="22"/>
          <w:lang w:val="en-GB"/>
        </w:rPr>
      </w:pPr>
    </w:p>
    <w:p w14:paraId="2DFE869E" w14:textId="77777777" w:rsidR="004759DA" w:rsidRPr="00A33859" w:rsidRDefault="004759DA">
      <w:pPr>
        <w:rPr>
          <w:rFonts w:ascii="Arial" w:hAnsi="Arial" w:cs="Arial"/>
          <w:b/>
          <w:sz w:val="22"/>
          <w:szCs w:val="22"/>
          <w:lang w:val="en-GB"/>
        </w:rPr>
      </w:pPr>
    </w:p>
    <w:p w14:paraId="187F2A27" w14:textId="77777777" w:rsidR="004759DA" w:rsidRPr="00A33859" w:rsidRDefault="004759DA">
      <w:pPr>
        <w:rPr>
          <w:rFonts w:ascii="Arial" w:hAnsi="Arial" w:cs="Arial"/>
          <w:b/>
          <w:sz w:val="22"/>
          <w:szCs w:val="22"/>
          <w:lang w:val="en-GB"/>
        </w:rPr>
      </w:pPr>
    </w:p>
    <w:p w14:paraId="6180C9F8" w14:textId="77777777" w:rsidR="004759DA" w:rsidRPr="00A33859" w:rsidRDefault="004759DA">
      <w:pPr>
        <w:rPr>
          <w:rFonts w:ascii="Arial" w:hAnsi="Arial" w:cs="Arial"/>
          <w:b/>
          <w:sz w:val="22"/>
          <w:szCs w:val="22"/>
          <w:lang w:val="en-GB"/>
        </w:rPr>
      </w:pPr>
    </w:p>
    <w:p w14:paraId="24D12AF4" w14:textId="77777777" w:rsidR="004759DA" w:rsidRPr="00A33859" w:rsidRDefault="004759DA">
      <w:pPr>
        <w:rPr>
          <w:rFonts w:ascii="Arial" w:hAnsi="Arial" w:cs="Arial"/>
          <w:b/>
          <w:sz w:val="22"/>
          <w:szCs w:val="22"/>
          <w:lang w:val="en-GB"/>
        </w:rPr>
      </w:pPr>
    </w:p>
    <w:p w14:paraId="07698FC9" w14:textId="77777777" w:rsidR="004759DA" w:rsidRPr="00A33859" w:rsidRDefault="004759DA">
      <w:pPr>
        <w:rPr>
          <w:rFonts w:ascii="Arial" w:hAnsi="Arial" w:cs="Arial"/>
          <w:b/>
          <w:sz w:val="22"/>
          <w:szCs w:val="22"/>
          <w:lang w:val="en-GB"/>
        </w:rPr>
      </w:pPr>
    </w:p>
    <w:p w14:paraId="77BDCDE2" w14:textId="77777777" w:rsidR="004759DA" w:rsidRPr="00A33859" w:rsidRDefault="004759DA">
      <w:pPr>
        <w:rPr>
          <w:rFonts w:ascii="Arial" w:hAnsi="Arial" w:cs="Arial"/>
          <w:b/>
          <w:sz w:val="22"/>
          <w:szCs w:val="22"/>
          <w:lang w:val="en-GB"/>
        </w:rPr>
      </w:pPr>
    </w:p>
    <w:p w14:paraId="47905C53" w14:textId="77777777" w:rsidR="004759DA" w:rsidRPr="00A33859" w:rsidRDefault="004759DA">
      <w:pPr>
        <w:rPr>
          <w:rFonts w:ascii="Arial" w:hAnsi="Arial" w:cs="Arial"/>
          <w:b/>
          <w:sz w:val="22"/>
          <w:szCs w:val="22"/>
          <w:lang w:val="en-GB"/>
        </w:rPr>
      </w:pPr>
    </w:p>
    <w:p w14:paraId="0832B47F" w14:textId="77777777" w:rsidR="004759DA" w:rsidRPr="00A33859" w:rsidRDefault="004759DA">
      <w:pPr>
        <w:rPr>
          <w:rFonts w:ascii="Arial" w:hAnsi="Arial" w:cs="Arial"/>
          <w:b/>
          <w:sz w:val="22"/>
          <w:szCs w:val="22"/>
          <w:lang w:val="en-GB"/>
        </w:rPr>
      </w:pPr>
    </w:p>
    <w:p w14:paraId="4684C561" w14:textId="77777777" w:rsidR="002A4837" w:rsidRPr="00A33859" w:rsidRDefault="002A4837">
      <w:pPr>
        <w:rPr>
          <w:rFonts w:ascii="Arial" w:hAnsi="Arial" w:cs="Arial"/>
          <w:b/>
          <w:sz w:val="22"/>
          <w:szCs w:val="22"/>
          <w:lang w:val="en-GB"/>
        </w:rPr>
      </w:pPr>
    </w:p>
    <w:p w14:paraId="6E950768" w14:textId="77777777" w:rsidR="002A4837" w:rsidRPr="00A33859" w:rsidRDefault="002A4837">
      <w:pPr>
        <w:rPr>
          <w:rFonts w:ascii="Arial" w:hAnsi="Arial" w:cs="Arial"/>
          <w:b/>
          <w:sz w:val="22"/>
          <w:szCs w:val="22"/>
          <w:lang w:val="en-GB"/>
        </w:rPr>
      </w:pPr>
    </w:p>
    <w:p w14:paraId="7D9E9FF2" w14:textId="77777777" w:rsidR="00A33859" w:rsidRDefault="00A33859">
      <w:pPr>
        <w:rPr>
          <w:rFonts w:ascii="Arial" w:hAnsi="Arial" w:cs="Arial"/>
          <w:b/>
          <w:sz w:val="22"/>
          <w:szCs w:val="22"/>
          <w:lang w:val="en-GB"/>
        </w:rPr>
      </w:pPr>
    </w:p>
    <w:p w14:paraId="496AF030" w14:textId="77777777" w:rsidR="00A33859" w:rsidRDefault="00A33859">
      <w:pPr>
        <w:rPr>
          <w:rFonts w:ascii="Arial" w:hAnsi="Arial" w:cs="Arial"/>
          <w:b/>
          <w:sz w:val="22"/>
          <w:szCs w:val="22"/>
          <w:lang w:val="en-GB"/>
        </w:rPr>
      </w:pPr>
    </w:p>
    <w:p w14:paraId="268D4339" w14:textId="77777777" w:rsidR="00A33859" w:rsidRDefault="00A33859">
      <w:pPr>
        <w:rPr>
          <w:rFonts w:ascii="Arial" w:hAnsi="Arial" w:cs="Arial"/>
          <w:b/>
          <w:sz w:val="22"/>
          <w:szCs w:val="22"/>
          <w:lang w:val="en-GB"/>
        </w:rPr>
      </w:pPr>
    </w:p>
    <w:p w14:paraId="145896C2" w14:textId="77777777" w:rsidR="00A33859" w:rsidRDefault="00A33859">
      <w:pPr>
        <w:rPr>
          <w:rFonts w:ascii="Arial" w:hAnsi="Arial" w:cs="Arial"/>
          <w:b/>
          <w:sz w:val="22"/>
          <w:szCs w:val="22"/>
          <w:lang w:val="en-GB"/>
        </w:rPr>
      </w:pPr>
    </w:p>
    <w:p w14:paraId="259C5B08" w14:textId="77777777" w:rsidR="00A33859" w:rsidRDefault="00A33859">
      <w:pPr>
        <w:rPr>
          <w:rFonts w:ascii="Arial" w:hAnsi="Arial" w:cs="Arial"/>
          <w:b/>
          <w:sz w:val="22"/>
          <w:szCs w:val="22"/>
          <w:lang w:val="en-GB"/>
        </w:rPr>
      </w:pPr>
    </w:p>
    <w:p w14:paraId="7EE25DA0" w14:textId="77777777" w:rsidR="00F6742C" w:rsidRDefault="00F6742C" w:rsidP="008A3BE5">
      <w:pPr>
        <w:spacing w:line="480" w:lineRule="auto"/>
        <w:rPr>
          <w:rFonts w:ascii="Arial" w:hAnsi="Arial" w:cs="Arial"/>
          <w:b/>
          <w:sz w:val="22"/>
          <w:szCs w:val="22"/>
          <w:lang w:val="en-GB"/>
        </w:rPr>
      </w:pPr>
    </w:p>
    <w:p w14:paraId="1DA200DF" w14:textId="32DE25DF" w:rsidR="00C96A88" w:rsidRPr="008A3BE5" w:rsidRDefault="00A33859" w:rsidP="008A3BE5">
      <w:pPr>
        <w:spacing w:line="480" w:lineRule="auto"/>
        <w:rPr>
          <w:rFonts w:ascii="Arial" w:hAnsi="Arial" w:cs="Arial"/>
          <w:b/>
          <w:sz w:val="22"/>
          <w:szCs w:val="22"/>
          <w:lang w:val="en-GB"/>
        </w:rPr>
      </w:pPr>
      <w:r>
        <w:rPr>
          <w:rFonts w:ascii="Arial" w:hAnsi="Arial" w:cs="Arial"/>
          <w:b/>
          <w:sz w:val="22"/>
          <w:szCs w:val="22"/>
          <w:lang w:val="en-GB"/>
        </w:rPr>
        <w:lastRenderedPageBreak/>
        <w:t>Introduction</w:t>
      </w:r>
      <w:r w:rsidR="003F032F" w:rsidRPr="00A33859">
        <w:rPr>
          <w:rFonts w:ascii="Arial" w:hAnsi="Arial" w:cs="Arial"/>
          <w:b/>
          <w:sz w:val="22"/>
          <w:szCs w:val="22"/>
          <w:lang w:val="en-GB"/>
        </w:rPr>
        <w:t xml:space="preserve"> </w:t>
      </w:r>
    </w:p>
    <w:p w14:paraId="07234F7D" w14:textId="0711834D" w:rsidR="008E0693" w:rsidRDefault="00184F22" w:rsidP="008A3BE5">
      <w:pPr>
        <w:spacing w:line="480" w:lineRule="auto"/>
        <w:rPr>
          <w:rFonts w:ascii="Arial" w:hAnsi="Arial" w:cs="Arial"/>
          <w:sz w:val="22"/>
          <w:szCs w:val="22"/>
          <w:lang w:val="en-GB"/>
        </w:rPr>
      </w:pPr>
      <w:r>
        <w:rPr>
          <w:rFonts w:ascii="Arial" w:hAnsi="Arial" w:cs="Arial"/>
          <w:sz w:val="22"/>
          <w:szCs w:val="22"/>
          <w:lang w:val="en-GB"/>
        </w:rPr>
        <w:t>C</w:t>
      </w:r>
      <w:r w:rsidR="00A33859">
        <w:rPr>
          <w:rFonts w:ascii="Arial" w:hAnsi="Arial" w:cs="Arial"/>
          <w:sz w:val="22"/>
          <w:szCs w:val="22"/>
          <w:lang w:val="en-GB"/>
        </w:rPr>
        <w:t>ritical incident</w:t>
      </w:r>
      <w:r w:rsidR="008A3BE5">
        <w:rPr>
          <w:rFonts w:ascii="Arial" w:hAnsi="Arial" w:cs="Arial"/>
          <w:sz w:val="22"/>
          <w:szCs w:val="22"/>
          <w:lang w:val="en-GB"/>
        </w:rPr>
        <w:t>s are</w:t>
      </w:r>
      <w:r w:rsidR="00133213">
        <w:rPr>
          <w:rFonts w:ascii="Arial" w:hAnsi="Arial" w:cs="Arial"/>
          <w:sz w:val="22"/>
          <w:szCs w:val="22"/>
          <w:lang w:val="en-GB"/>
        </w:rPr>
        <w:t xml:space="preserve"> described by Tripp (2012</w:t>
      </w:r>
      <w:r>
        <w:rPr>
          <w:rFonts w:ascii="Arial" w:hAnsi="Arial" w:cs="Arial"/>
          <w:sz w:val="22"/>
          <w:szCs w:val="22"/>
          <w:lang w:val="en-GB"/>
        </w:rPr>
        <w:t xml:space="preserve">, p.24) </w:t>
      </w:r>
      <w:r w:rsidRPr="00184F22">
        <w:rPr>
          <w:rFonts w:ascii="Arial" w:hAnsi="Arial" w:cs="Arial"/>
          <w:sz w:val="22"/>
          <w:szCs w:val="22"/>
          <w:lang w:val="en-GB"/>
        </w:rPr>
        <w:t>as</w:t>
      </w:r>
      <w:r w:rsidR="008A3BE5" w:rsidRPr="00184F22">
        <w:rPr>
          <w:rFonts w:ascii="Arial" w:hAnsi="Arial" w:cs="Arial"/>
          <w:sz w:val="22"/>
          <w:szCs w:val="22"/>
          <w:lang w:val="en-GB"/>
        </w:rPr>
        <w:t xml:space="preserve"> mostly</w:t>
      </w:r>
      <w:r w:rsidR="00A33859" w:rsidRPr="00184F22">
        <w:rPr>
          <w:rFonts w:ascii="Arial" w:hAnsi="Arial" w:cs="Arial"/>
          <w:sz w:val="22"/>
          <w:szCs w:val="22"/>
          <w:lang w:val="en-GB"/>
        </w:rPr>
        <w:t xml:space="preserve"> </w:t>
      </w:r>
      <w:r w:rsidR="008A3BE5" w:rsidRPr="00184F22">
        <w:rPr>
          <w:rFonts w:ascii="Arial" w:hAnsi="Arial" w:cs="Arial"/>
          <w:sz w:val="22"/>
          <w:szCs w:val="22"/>
          <w:lang w:val="en-GB"/>
        </w:rPr>
        <w:t>straightforward accounts of very commonplace events</w:t>
      </w:r>
      <w:r w:rsidR="00685AA1">
        <w:rPr>
          <w:rFonts w:ascii="Arial" w:hAnsi="Arial" w:cs="Arial"/>
          <w:sz w:val="22"/>
          <w:szCs w:val="22"/>
          <w:lang w:val="en-GB"/>
        </w:rPr>
        <w:t xml:space="preserve">, </w:t>
      </w:r>
      <w:r w:rsidR="008A3BE5" w:rsidRPr="00184F22">
        <w:rPr>
          <w:rFonts w:ascii="Arial" w:hAnsi="Arial" w:cs="Arial"/>
          <w:sz w:val="22"/>
          <w:szCs w:val="22"/>
          <w:lang w:val="en-GB"/>
        </w:rPr>
        <w:t>that occur i</w:t>
      </w:r>
      <w:r>
        <w:rPr>
          <w:rFonts w:ascii="Arial" w:hAnsi="Arial" w:cs="Arial"/>
          <w:sz w:val="22"/>
          <w:szCs w:val="22"/>
          <w:lang w:val="en-GB"/>
        </w:rPr>
        <w:t>n routine professional practice</w:t>
      </w:r>
      <w:r w:rsidR="00CD55A5">
        <w:rPr>
          <w:rFonts w:ascii="Arial" w:hAnsi="Arial" w:cs="Arial"/>
          <w:sz w:val="22"/>
          <w:szCs w:val="22"/>
          <w:lang w:val="en-GB"/>
        </w:rPr>
        <w:t>,</w:t>
      </w:r>
      <w:r w:rsidR="008A3BE5">
        <w:rPr>
          <w:rFonts w:ascii="Arial" w:hAnsi="Arial" w:cs="Arial"/>
          <w:sz w:val="22"/>
          <w:szCs w:val="22"/>
          <w:lang w:val="en-GB"/>
        </w:rPr>
        <w:t xml:space="preserve"> </w:t>
      </w:r>
      <w:r>
        <w:rPr>
          <w:rFonts w:ascii="Arial" w:hAnsi="Arial" w:cs="Arial"/>
          <w:sz w:val="22"/>
          <w:szCs w:val="22"/>
          <w:lang w:val="en-GB"/>
        </w:rPr>
        <w:t>which</w:t>
      </w:r>
      <w:r w:rsidR="008A3BE5">
        <w:rPr>
          <w:rFonts w:ascii="Arial" w:hAnsi="Arial" w:cs="Arial"/>
          <w:sz w:val="22"/>
          <w:szCs w:val="22"/>
          <w:lang w:val="en-GB"/>
        </w:rPr>
        <w:t xml:space="preserve"> </w:t>
      </w:r>
      <w:r w:rsidR="001A7BDF">
        <w:rPr>
          <w:rFonts w:ascii="Arial" w:hAnsi="Arial" w:cs="Arial"/>
          <w:sz w:val="22"/>
          <w:szCs w:val="22"/>
          <w:lang w:val="en-GB"/>
        </w:rPr>
        <w:t>become</w:t>
      </w:r>
      <w:r w:rsidR="008A3BE5">
        <w:rPr>
          <w:rFonts w:ascii="Arial" w:hAnsi="Arial" w:cs="Arial"/>
          <w:sz w:val="22"/>
          <w:szCs w:val="22"/>
          <w:lang w:val="en-GB"/>
        </w:rPr>
        <w:t xml:space="preserve"> critical through analysis. </w:t>
      </w:r>
      <w:r w:rsidR="00CD55A5">
        <w:rPr>
          <w:rFonts w:ascii="Arial" w:hAnsi="Arial" w:cs="Arial"/>
          <w:sz w:val="22"/>
          <w:szCs w:val="22"/>
          <w:lang w:val="en-GB"/>
        </w:rPr>
        <w:t xml:space="preserve">One way this can be achieved is by </w:t>
      </w:r>
      <w:r w:rsidR="00CD55A5" w:rsidRPr="00A33859">
        <w:rPr>
          <w:rFonts w:ascii="Arial" w:hAnsi="Arial" w:cs="Arial"/>
          <w:sz w:val="22"/>
          <w:szCs w:val="22"/>
          <w:lang w:val="en-GB"/>
        </w:rPr>
        <w:t xml:space="preserve">appraising routine teaching practice and </w:t>
      </w:r>
      <w:r w:rsidR="00CD55A5">
        <w:rPr>
          <w:rFonts w:ascii="Arial" w:hAnsi="Arial" w:cs="Arial"/>
          <w:sz w:val="22"/>
          <w:szCs w:val="22"/>
          <w:lang w:val="en-GB"/>
        </w:rPr>
        <w:t xml:space="preserve">analysing </w:t>
      </w:r>
      <w:r w:rsidR="00CD55A5" w:rsidRPr="00A33859">
        <w:rPr>
          <w:rFonts w:ascii="Arial" w:hAnsi="Arial" w:cs="Arial"/>
          <w:sz w:val="22"/>
          <w:szCs w:val="22"/>
          <w:lang w:val="en-GB"/>
        </w:rPr>
        <w:t>it to</w:t>
      </w:r>
      <w:r w:rsidR="00CD55A5">
        <w:rPr>
          <w:rFonts w:ascii="Arial" w:hAnsi="Arial" w:cs="Arial"/>
          <w:sz w:val="22"/>
          <w:szCs w:val="22"/>
          <w:lang w:val="en-GB"/>
        </w:rPr>
        <w:t xml:space="preserve"> develop a deeper understanding of its effects on pupils learning and development. According to Brookfield (2017) critical reflection is a process that </w:t>
      </w:r>
      <w:r w:rsidR="00EB2F5B">
        <w:rPr>
          <w:rFonts w:ascii="Arial" w:hAnsi="Arial" w:cs="Arial"/>
          <w:sz w:val="22"/>
          <w:szCs w:val="22"/>
          <w:lang w:val="en-GB"/>
        </w:rPr>
        <w:t xml:space="preserve">identifies </w:t>
      </w:r>
      <w:r w:rsidR="00CD55A5">
        <w:rPr>
          <w:rFonts w:ascii="Arial" w:hAnsi="Arial" w:cs="Arial"/>
          <w:sz w:val="22"/>
          <w:szCs w:val="22"/>
          <w:lang w:val="en-GB"/>
        </w:rPr>
        <w:t>the validity and accu</w:t>
      </w:r>
      <w:r w:rsidR="00EB2F5B">
        <w:rPr>
          <w:rFonts w:ascii="Arial" w:hAnsi="Arial" w:cs="Arial"/>
          <w:sz w:val="22"/>
          <w:szCs w:val="22"/>
          <w:lang w:val="en-GB"/>
        </w:rPr>
        <w:t>racy of</w:t>
      </w:r>
      <w:r w:rsidR="00CD55A5">
        <w:rPr>
          <w:rFonts w:ascii="Arial" w:hAnsi="Arial" w:cs="Arial"/>
          <w:sz w:val="22"/>
          <w:szCs w:val="22"/>
          <w:lang w:val="en-GB"/>
        </w:rPr>
        <w:t xml:space="preserve"> </w:t>
      </w:r>
      <w:r w:rsidR="00EB2F5B">
        <w:rPr>
          <w:rFonts w:ascii="Arial" w:hAnsi="Arial" w:cs="Arial"/>
          <w:sz w:val="22"/>
          <w:szCs w:val="22"/>
          <w:lang w:val="en-GB"/>
        </w:rPr>
        <w:t xml:space="preserve">our </w:t>
      </w:r>
      <w:r w:rsidR="00CD55A5">
        <w:rPr>
          <w:rFonts w:ascii="Arial" w:hAnsi="Arial" w:cs="Arial"/>
          <w:sz w:val="22"/>
          <w:szCs w:val="22"/>
          <w:lang w:val="en-GB"/>
        </w:rPr>
        <w:t>teaching assumptions</w:t>
      </w:r>
      <w:r w:rsidR="00AB3B02">
        <w:rPr>
          <w:rFonts w:ascii="Arial" w:hAnsi="Arial" w:cs="Arial"/>
          <w:sz w:val="22"/>
          <w:szCs w:val="22"/>
          <w:lang w:val="en-GB"/>
        </w:rPr>
        <w:t xml:space="preserve"> </w:t>
      </w:r>
      <w:r w:rsidR="005F5781">
        <w:rPr>
          <w:rFonts w:ascii="Arial" w:hAnsi="Arial" w:cs="Arial"/>
          <w:sz w:val="22"/>
          <w:szCs w:val="22"/>
          <w:lang w:val="en-GB"/>
        </w:rPr>
        <w:t>which</w:t>
      </w:r>
      <w:r w:rsidR="00AB3B02">
        <w:rPr>
          <w:rFonts w:ascii="Arial" w:hAnsi="Arial" w:cs="Arial"/>
          <w:sz w:val="22"/>
          <w:szCs w:val="22"/>
          <w:lang w:val="en-GB"/>
        </w:rPr>
        <w:t xml:space="preserve"> can </w:t>
      </w:r>
      <w:r w:rsidR="005F5781">
        <w:rPr>
          <w:rFonts w:ascii="Arial" w:hAnsi="Arial" w:cs="Arial"/>
          <w:sz w:val="22"/>
          <w:szCs w:val="22"/>
          <w:lang w:val="en-GB"/>
        </w:rPr>
        <w:t>influence</w:t>
      </w:r>
      <w:r w:rsidR="00AB3B02">
        <w:rPr>
          <w:rFonts w:ascii="Arial" w:hAnsi="Arial" w:cs="Arial"/>
          <w:sz w:val="22"/>
          <w:szCs w:val="22"/>
          <w:lang w:val="en-GB"/>
        </w:rPr>
        <w:t xml:space="preserve"> our</w:t>
      </w:r>
      <w:r w:rsidR="005F5781">
        <w:rPr>
          <w:rFonts w:ascii="Arial" w:hAnsi="Arial" w:cs="Arial"/>
          <w:sz w:val="22"/>
          <w:szCs w:val="22"/>
          <w:lang w:val="en-GB"/>
        </w:rPr>
        <w:t xml:space="preserve"> understanding on how pupils learn best</w:t>
      </w:r>
      <w:r w:rsidR="00AB3B02">
        <w:rPr>
          <w:rFonts w:ascii="Arial" w:hAnsi="Arial" w:cs="Arial"/>
          <w:sz w:val="22"/>
          <w:szCs w:val="22"/>
          <w:lang w:val="en-GB"/>
        </w:rPr>
        <w:t xml:space="preserve">. These assumptions </w:t>
      </w:r>
      <w:r w:rsidR="005F5781">
        <w:rPr>
          <w:rFonts w:ascii="Arial" w:hAnsi="Arial" w:cs="Arial"/>
          <w:sz w:val="22"/>
          <w:szCs w:val="22"/>
          <w:lang w:val="en-GB"/>
        </w:rPr>
        <w:t>could</w:t>
      </w:r>
      <w:r w:rsidR="00AB3B02">
        <w:rPr>
          <w:rFonts w:ascii="Arial" w:hAnsi="Arial" w:cs="Arial"/>
          <w:sz w:val="22"/>
          <w:szCs w:val="22"/>
          <w:lang w:val="en-GB"/>
        </w:rPr>
        <w:t xml:space="preserve"> be our own personal ex</w:t>
      </w:r>
      <w:r w:rsidR="005F5781">
        <w:rPr>
          <w:rFonts w:ascii="Arial" w:hAnsi="Arial" w:cs="Arial"/>
          <w:sz w:val="22"/>
          <w:szCs w:val="22"/>
          <w:lang w:val="en-GB"/>
        </w:rPr>
        <w:t xml:space="preserve">periences, research, </w:t>
      </w:r>
      <w:r w:rsidR="00AB3B02">
        <w:rPr>
          <w:rFonts w:ascii="Arial" w:hAnsi="Arial" w:cs="Arial"/>
          <w:sz w:val="22"/>
          <w:szCs w:val="22"/>
          <w:lang w:val="en-GB"/>
        </w:rPr>
        <w:t>theory</w:t>
      </w:r>
      <w:r w:rsidR="005F5781">
        <w:rPr>
          <w:rFonts w:ascii="Arial" w:hAnsi="Arial" w:cs="Arial"/>
          <w:sz w:val="22"/>
          <w:szCs w:val="22"/>
          <w:lang w:val="en-GB"/>
        </w:rPr>
        <w:t xml:space="preserve"> and colleague’s perceptions</w:t>
      </w:r>
      <w:r w:rsidR="00AB3B02">
        <w:rPr>
          <w:rFonts w:ascii="Arial" w:hAnsi="Arial" w:cs="Arial"/>
          <w:sz w:val="22"/>
          <w:szCs w:val="22"/>
          <w:lang w:val="en-GB"/>
        </w:rPr>
        <w:t xml:space="preserve"> (Brookfield, 2017</w:t>
      </w:r>
      <w:r w:rsidR="005F5781">
        <w:rPr>
          <w:rFonts w:ascii="Arial" w:hAnsi="Arial" w:cs="Arial"/>
          <w:sz w:val="22"/>
          <w:szCs w:val="22"/>
          <w:lang w:val="en-GB"/>
        </w:rPr>
        <w:t>, p. 2</w:t>
      </w:r>
      <w:r w:rsidR="00AB3B02">
        <w:rPr>
          <w:rFonts w:ascii="Arial" w:hAnsi="Arial" w:cs="Arial"/>
          <w:sz w:val="22"/>
          <w:szCs w:val="22"/>
          <w:lang w:val="en-GB"/>
        </w:rPr>
        <w:t xml:space="preserve">). </w:t>
      </w:r>
      <w:r w:rsidR="008E0693">
        <w:rPr>
          <w:rFonts w:ascii="Arial" w:hAnsi="Arial" w:cs="Arial"/>
          <w:sz w:val="22"/>
          <w:szCs w:val="22"/>
          <w:lang w:val="en-GB"/>
        </w:rPr>
        <w:t xml:space="preserve">In doing so, teachers can </w:t>
      </w:r>
      <w:r w:rsidR="00352C24">
        <w:rPr>
          <w:rFonts w:ascii="Arial" w:hAnsi="Arial" w:cs="Arial"/>
          <w:sz w:val="22"/>
          <w:szCs w:val="22"/>
          <w:lang w:val="en-GB"/>
        </w:rPr>
        <w:t xml:space="preserve">critique and evaluate their practice </w:t>
      </w:r>
      <w:r w:rsidR="008E0693">
        <w:rPr>
          <w:rFonts w:ascii="Arial" w:hAnsi="Arial" w:cs="Arial"/>
          <w:sz w:val="22"/>
          <w:szCs w:val="22"/>
          <w:lang w:val="en-GB"/>
        </w:rPr>
        <w:t>and</w:t>
      </w:r>
      <w:r w:rsidR="00352C24">
        <w:rPr>
          <w:rFonts w:ascii="Arial" w:hAnsi="Arial" w:cs="Arial"/>
          <w:sz w:val="22"/>
          <w:szCs w:val="22"/>
          <w:lang w:val="en-GB"/>
        </w:rPr>
        <w:t xml:space="preserve"> modify </w:t>
      </w:r>
      <w:r w:rsidR="008E0693">
        <w:rPr>
          <w:rFonts w:ascii="Arial" w:hAnsi="Arial" w:cs="Arial"/>
          <w:sz w:val="22"/>
          <w:szCs w:val="22"/>
          <w:lang w:val="en-GB"/>
        </w:rPr>
        <w:t xml:space="preserve">their pedagogy to </w:t>
      </w:r>
      <w:r w:rsidR="00EE7EEF">
        <w:rPr>
          <w:rFonts w:ascii="Arial" w:hAnsi="Arial" w:cs="Arial"/>
          <w:sz w:val="22"/>
          <w:szCs w:val="22"/>
          <w:lang w:val="en-GB"/>
        </w:rPr>
        <w:t xml:space="preserve">benefit </w:t>
      </w:r>
      <w:r w:rsidR="00352C24">
        <w:rPr>
          <w:rFonts w:ascii="Arial" w:hAnsi="Arial" w:cs="Arial"/>
          <w:sz w:val="22"/>
          <w:szCs w:val="22"/>
          <w:lang w:val="en-GB"/>
        </w:rPr>
        <w:t xml:space="preserve">both </w:t>
      </w:r>
      <w:r w:rsidR="00EE7EEF">
        <w:rPr>
          <w:rFonts w:ascii="Arial" w:hAnsi="Arial" w:cs="Arial"/>
          <w:sz w:val="22"/>
          <w:szCs w:val="22"/>
          <w:lang w:val="en-GB"/>
        </w:rPr>
        <w:t xml:space="preserve">the </w:t>
      </w:r>
      <w:r w:rsidR="008E0693">
        <w:rPr>
          <w:rFonts w:ascii="Arial" w:hAnsi="Arial" w:cs="Arial"/>
          <w:sz w:val="22"/>
          <w:szCs w:val="22"/>
          <w:lang w:val="en-GB"/>
        </w:rPr>
        <w:t>pupil</w:t>
      </w:r>
      <w:r w:rsidR="00AB3B02">
        <w:rPr>
          <w:rFonts w:ascii="Arial" w:hAnsi="Arial" w:cs="Arial"/>
          <w:sz w:val="22"/>
          <w:szCs w:val="22"/>
          <w:lang w:val="en-GB"/>
        </w:rPr>
        <w:t>s and their own learning needs</w:t>
      </w:r>
      <w:r w:rsidR="005F5781">
        <w:rPr>
          <w:rFonts w:ascii="Arial" w:hAnsi="Arial" w:cs="Arial"/>
          <w:sz w:val="22"/>
          <w:szCs w:val="22"/>
          <w:lang w:val="en-GB"/>
        </w:rPr>
        <w:t>,</w:t>
      </w:r>
      <w:r w:rsidR="00AB3B02">
        <w:rPr>
          <w:rFonts w:ascii="Arial" w:hAnsi="Arial" w:cs="Arial"/>
          <w:sz w:val="22"/>
          <w:szCs w:val="22"/>
          <w:lang w:val="en-GB"/>
        </w:rPr>
        <w:t xml:space="preserve"> thus becoming critically reflective practitioners. </w:t>
      </w:r>
    </w:p>
    <w:p w14:paraId="0F03E9DA" w14:textId="610EC964" w:rsidR="00352C24" w:rsidRDefault="00352C24" w:rsidP="008A3BE5">
      <w:pPr>
        <w:spacing w:line="480" w:lineRule="auto"/>
        <w:rPr>
          <w:rFonts w:ascii="Arial" w:hAnsi="Arial" w:cs="Arial"/>
          <w:sz w:val="22"/>
          <w:szCs w:val="22"/>
          <w:lang w:val="en-GB"/>
        </w:rPr>
      </w:pPr>
      <w:r>
        <w:rPr>
          <w:rFonts w:ascii="Arial" w:hAnsi="Arial" w:cs="Arial"/>
          <w:sz w:val="22"/>
          <w:szCs w:val="22"/>
          <w:lang w:val="en-GB"/>
        </w:rPr>
        <w:t xml:space="preserve"> As part of the new curriculum for Wales, developed by Professor Graham Donaldson, schools are working towards</w:t>
      </w:r>
      <w:r w:rsidR="008E0693">
        <w:rPr>
          <w:rFonts w:ascii="Arial" w:hAnsi="Arial" w:cs="Arial"/>
          <w:sz w:val="22"/>
          <w:szCs w:val="22"/>
          <w:lang w:val="en-GB"/>
        </w:rPr>
        <w:t xml:space="preserve"> </w:t>
      </w:r>
      <w:r w:rsidR="00EE7EEF">
        <w:rPr>
          <w:rFonts w:ascii="Arial" w:hAnsi="Arial" w:cs="Arial"/>
          <w:sz w:val="22"/>
          <w:szCs w:val="22"/>
          <w:lang w:val="en-GB"/>
        </w:rPr>
        <w:t xml:space="preserve">creating </w:t>
      </w:r>
      <w:r w:rsidR="008E0693">
        <w:rPr>
          <w:rFonts w:ascii="Arial" w:hAnsi="Arial" w:cs="Arial"/>
          <w:sz w:val="22"/>
          <w:szCs w:val="22"/>
          <w:lang w:val="en-GB"/>
        </w:rPr>
        <w:t>a holistic teaching environment</w:t>
      </w:r>
      <w:r w:rsidR="007372A0">
        <w:rPr>
          <w:rFonts w:ascii="Arial" w:hAnsi="Arial" w:cs="Arial"/>
          <w:sz w:val="22"/>
          <w:szCs w:val="22"/>
          <w:lang w:val="en-GB"/>
        </w:rPr>
        <w:t>,</w:t>
      </w:r>
      <w:r w:rsidR="00EE7EEF">
        <w:rPr>
          <w:rFonts w:ascii="Arial" w:hAnsi="Arial" w:cs="Arial"/>
          <w:sz w:val="22"/>
          <w:szCs w:val="22"/>
          <w:lang w:val="en-GB"/>
        </w:rPr>
        <w:t xml:space="preserve"> with a focus</w:t>
      </w:r>
      <w:r w:rsidR="008E0693">
        <w:rPr>
          <w:rFonts w:ascii="Arial" w:hAnsi="Arial" w:cs="Arial"/>
          <w:sz w:val="22"/>
          <w:szCs w:val="22"/>
          <w:lang w:val="en-GB"/>
        </w:rPr>
        <w:t xml:space="preserve"> </w:t>
      </w:r>
      <w:r w:rsidR="00EE7EEF">
        <w:rPr>
          <w:rFonts w:ascii="Arial" w:hAnsi="Arial" w:cs="Arial"/>
          <w:sz w:val="22"/>
          <w:szCs w:val="22"/>
          <w:lang w:val="en-GB"/>
        </w:rPr>
        <w:t>on how pupils can be supported to achi</w:t>
      </w:r>
      <w:r w:rsidR="005C09E1">
        <w:rPr>
          <w:rFonts w:ascii="Arial" w:hAnsi="Arial" w:cs="Arial"/>
          <w:sz w:val="22"/>
          <w:szCs w:val="22"/>
          <w:lang w:val="en-GB"/>
        </w:rPr>
        <w:t>eve the skills outlined in the Four P</w:t>
      </w:r>
      <w:r w:rsidR="00EE7EEF">
        <w:rPr>
          <w:rFonts w:ascii="Arial" w:hAnsi="Arial" w:cs="Arial"/>
          <w:sz w:val="22"/>
          <w:szCs w:val="22"/>
          <w:lang w:val="en-GB"/>
        </w:rPr>
        <w:t>urposes</w:t>
      </w:r>
      <w:r w:rsidR="006D180E">
        <w:rPr>
          <w:rFonts w:ascii="Arial" w:hAnsi="Arial" w:cs="Arial"/>
          <w:sz w:val="22"/>
          <w:szCs w:val="22"/>
          <w:lang w:val="en-GB"/>
        </w:rPr>
        <w:t xml:space="preserve"> (Donaldson, </w:t>
      </w:r>
      <w:r w:rsidR="00EE0EF9">
        <w:rPr>
          <w:rFonts w:ascii="Arial" w:hAnsi="Arial" w:cs="Arial"/>
          <w:sz w:val="22"/>
          <w:szCs w:val="22"/>
          <w:lang w:val="en-GB"/>
        </w:rPr>
        <w:t>2015)</w:t>
      </w:r>
      <w:r w:rsidR="00EE7EEF">
        <w:rPr>
          <w:rFonts w:ascii="Arial" w:hAnsi="Arial" w:cs="Arial"/>
          <w:sz w:val="22"/>
          <w:szCs w:val="22"/>
          <w:lang w:val="en-GB"/>
        </w:rPr>
        <w:t xml:space="preserve">. </w:t>
      </w:r>
      <w:r w:rsidR="008C23D2">
        <w:rPr>
          <w:rFonts w:ascii="Arial" w:hAnsi="Arial" w:cs="Arial"/>
          <w:sz w:val="22"/>
          <w:szCs w:val="22"/>
          <w:lang w:val="en-GB"/>
        </w:rPr>
        <w:t xml:space="preserve">Consequently, teachers need to consider all aspects that could affect </w:t>
      </w:r>
      <w:r w:rsidR="00FC325F">
        <w:rPr>
          <w:rFonts w:ascii="Arial" w:hAnsi="Arial" w:cs="Arial"/>
          <w:sz w:val="22"/>
          <w:szCs w:val="22"/>
          <w:lang w:val="en-GB"/>
        </w:rPr>
        <w:t>a child’s development including</w:t>
      </w:r>
      <w:r w:rsidR="008C23D2">
        <w:rPr>
          <w:rFonts w:ascii="Arial" w:hAnsi="Arial" w:cs="Arial"/>
          <w:sz w:val="22"/>
          <w:szCs w:val="22"/>
          <w:lang w:val="en-GB"/>
        </w:rPr>
        <w:t xml:space="preserve"> social, emotional, cultural and health influences and how they can impact on their learning and development.  </w:t>
      </w:r>
    </w:p>
    <w:p w14:paraId="3CF5C3CD" w14:textId="4FB3816B" w:rsidR="00702863" w:rsidRPr="00A33859" w:rsidRDefault="001A7BDF" w:rsidP="008A3BE5">
      <w:pPr>
        <w:spacing w:line="480" w:lineRule="auto"/>
        <w:rPr>
          <w:rFonts w:ascii="Arial" w:hAnsi="Arial" w:cs="Arial"/>
          <w:sz w:val="22"/>
          <w:szCs w:val="22"/>
          <w:lang w:val="en-GB"/>
        </w:rPr>
      </w:pPr>
      <w:r w:rsidRPr="00A33859">
        <w:rPr>
          <w:rFonts w:ascii="Arial" w:hAnsi="Arial" w:cs="Arial"/>
          <w:sz w:val="22"/>
          <w:szCs w:val="22"/>
          <w:lang w:val="en-GB"/>
        </w:rPr>
        <w:t xml:space="preserve">This </w:t>
      </w:r>
      <w:r w:rsidR="00506E32">
        <w:rPr>
          <w:rFonts w:ascii="Arial" w:hAnsi="Arial" w:cs="Arial"/>
          <w:sz w:val="22"/>
          <w:szCs w:val="22"/>
          <w:lang w:val="en-GB"/>
        </w:rPr>
        <w:t xml:space="preserve">piece of </w:t>
      </w:r>
      <w:r w:rsidR="0006716F">
        <w:rPr>
          <w:rFonts w:ascii="Arial" w:hAnsi="Arial" w:cs="Arial"/>
          <w:sz w:val="22"/>
          <w:szCs w:val="22"/>
          <w:lang w:val="en-GB"/>
        </w:rPr>
        <w:t>research</w:t>
      </w:r>
      <w:r w:rsidRPr="00A33859">
        <w:rPr>
          <w:rFonts w:ascii="Arial" w:hAnsi="Arial" w:cs="Arial"/>
          <w:sz w:val="22"/>
          <w:szCs w:val="22"/>
          <w:lang w:val="en-GB"/>
        </w:rPr>
        <w:t xml:space="preserve"> aims to </w:t>
      </w:r>
      <w:r w:rsidR="002354D1">
        <w:rPr>
          <w:rFonts w:ascii="Arial" w:hAnsi="Arial" w:cs="Arial"/>
          <w:sz w:val="22"/>
          <w:szCs w:val="22"/>
          <w:lang w:val="en-GB"/>
        </w:rPr>
        <w:t>evaluate</w:t>
      </w:r>
      <w:r w:rsidRPr="00A33859">
        <w:rPr>
          <w:rFonts w:ascii="Arial" w:hAnsi="Arial" w:cs="Arial"/>
          <w:sz w:val="22"/>
          <w:szCs w:val="22"/>
          <w:lang w:val="en-GB"/>
        </w:rPr>
        <w:t xml:space="preserve"> </w:t>
      </w:r>
      <w:r w:rsidR="00A24F27">
        <w:rPr>
          <w:rFonts w:ascii="Arial" w:hAnsi="Arial" w:cs="Arial"/>
          <w:sz w:val="22"/>
          <w:szCs w:val="22"/>
          <w:lang w:val="en-GB"/>
        </w:rPr>
        <w:t xml:space="preserve">an observed critical incident </w:t>
      </w:r>
      <w:r w:rsidR="002354D1">
        <w:rPr>
          <w:rFonts w:ascii="Arial" w:hAnsi="Arial" w:cs="Arial"/>
          <w:sz w:val="22"/>
          <w:szCs w:val="22"/>
          <w:lang w:val="en-GB"/>
        </w:rPr>
        <w:t>that</w:t>
      </w:r>
      <w:r w:rsidR="00A24F27">
        <w:rPr>
          <w:rFonts w:ascii="Arial" w:hAnsi="Arial" w:cs="Arial"/>
          <w:sz w:val="22"/>
          <w:szCs w:val="22"/>
          <w:lang w:val="en-GB"/>
        </w:rPr>
        <w:t xml:space="preserve"> </w:t>
      </w:r>
      <w:r w:rsidR="002354D1">
        <w:rPr>
          <w:rFonts w:ascii="Arial" w:hAnsi="Arial" w:cs="Arial"/>
          <w:sz w:val="22"/>
          <w:szCs w:val="22"/>
          <w:lang w:val="en-GB"/>
        </w:rPr>
        <w:t>focused</w:t>
      </w:r>
      <w:r w:rsidR="00A24F27">
        <w:rPr>
          <w:rFonts w:ascii="Arial" w:hAnsi="Arial" w:cs="Arial"/>
          <w:sz w:val="22"/>
          <w:szCs w:val="22"/>
          <w:lang w:val="en-GB"/>
        </w:rPr>
        <w:t xml:space="preserve"> on a group of learners through a case study, and </w:t>
      </w:r>
      <w:r w:rsidR="002354D1">
        <w:rPr>
          <w:rFonts w:ascii="Arial" w:hAnsi="Arial" w:cs="Arial"/>
          <w:sz w:val="22"/>
          <w:szCs w:val="22"/>
          <w:lang w:val="en-GB"/>
        </w:rPr>
        <w:t>identify</w:t>
      </w:r>
      <w:r w:rsidR="00A24F27">
        <w:rPr>
          <w:rFonts w:ascii="Arial" w:hAnsi="Arial" w:cs="Arial"/>
          <w:sz w:val="22"/>
          <w:szCs w:val="22"/>
          <w:lang w:val="en-GB"/>
        </w:rPr>
        <w:t xml:space="preserve"> </w:t>
      </w:r>
      <w:r w:rsidR="00352C24">
        <w:rPr>
          <w:rFonts w:ascii="Arial" w:hAnsi="Arial" w:cs="Arial"/>
          <w:sz w:val="22"/>
          <w:szCs w:val="22"/>
          <w:lang w:val="en-GB"/>
        </w:rPr>
        <w:t>the next teaching and learning steps</w:t>
      </w:r>
      <w:r w:rsidRPr="00A33859">
        <w:rPr>
          <w:rFonts w:ascii="Arial" w:hAnsi="Arial" w:cs="Arial"/>
          <w:sz w:val="22"/>
          <w:szCs w:val="22"/>
          <w:lang w:val="en-GB"/>
        </w:rPr>
        <w:t xml:space="preserve"> </w:t>
      </w:r>
      <w:r w:rsidR="00A24F27">
        <w:rPr>
          <w:rFonts w:ascii="Arial" w:hAnsi="Arial" w:cs="Arial"/>
          <w:sz w:val="22"/>
          <w:szCs w:val="22"/>
          <w:lang w:val="en-GB"/>
        </w:rPr>
        <w:t xml:space="preserve">and </w:t>
      </w:r>
      <w:r w:rsidR="002354D1">
        <w:rPr>
          <w:rFonts w:ascii="Arial" w:hAnsi="Arial" w:cs="Arial"/>
          <w:sz w:val="22"/>
          <w:szCs w:val="22"/>
          <w:lang w:val="en-GB"/>
        </w:rPr>
        <w:t>provide suggestions of how this can</w:t>
      </w:r>
      <w:r w:rsidRPr="00A33859">
        <w:rPr>
          <w:rFonts w:ascii="Arial" w:hAnsi="Arial" w:cs="Arial"/>
          <w:sz w:val="22"/>
          <w:szCs w:val="22"/>
          <w:lang w:val="en-GB"/>
        </w:rPr>
        <w:t xml:space="preserve"> </w:t>
      </w:r>
      <w:r w:rsidR="00A24F27">
        <w:rPr>
          <w:rFonts w:ascii="Arial" w:hAnsi="Arial" w:cs="Arial"/>
          <w:sz w:val="22"/>
          <w:szCs w:val="22"/>
          <w:lang w:val="en-GB"/>
        </w:rPr>
        <w:t>inform</w:t>
      </w:r>
      <w:r w:rsidRPr="00A33859">
        <w:rPr>
          <w:rFonts w:ascii="Arial" w:hAnsi="Arial" w:cs="Arial"/>
          <w:sz w:val="22"/>
          <w:szCs w:val="22"/>
          <w:lang w:val="en-GB"/>
        </w:rPr>
        <w:t xml:space="preserve"> future practice.</w:t>
      </w:r>
    </w:p>
    <w:p w14:paraId="3D7A48BE" w14:textId="77777777" w:rsidR="00702863" w:rsidRPr="00A33859" w:rsidRDefault="00702863" w:rsidP="008A3BE5">
      <w:pPr>
        <w:spacing w:line="480" w:lineRule="auto"/>
        <w:rPr>
          <w:rFonts w:ascii="Arial" w:hAnsi="Arial" w:cs="Arial"/>
          <w:sz w:val="22"/>
          <w:szCs w:val="22"/>
          <w:lang w:val="en-GB"/>
        </w:rPr>
      </w:pPr>
    </w:p>
    <w:p w14:paraId="0920AF46" w14:textId="1A8AA7FC" w:rsidR="002A4837" w:rsidRPr="00A33859" w:rsidRDefault="00467C3B" w:rsidP="008A3BE5">
      <w:pPr>
        <w:spacing w:line="480" w:lineRule="auto"/>
        <w:rPr>
          <w:rFonts w:ascii="Arial" w:hAnsi="Arial" w:cs="Arial"/>
          <w:sz w:val="22"/>
          <w:szCs w:val="22"/>
          <w:lang w:val="en-GB"/>
        </w:rPr>
      </w:pPr>
      <w:r w:rsidRPr="00A33859">
        <w:rPr>
          <w:rFonts w:ascii="Arial" w:hAnsi="Arial" w:cs="Arial"/>
          <w:sz w:val="22"/>
          <w:szCs w:val="22"/>
          <w:lang w:val="en-GB"/>
        </w:rPr>
        <w:t>Key Words:</w:t>
      </w:r>
      <w:r w:rsidR="00A33859">
        <w:rPr>
          <w:rFonts w:ascii="Arial" w:hAnsi="Arial" w:cs="Arial"/>
          <w:sz w:val="22"/>
          <w:szCs w:val="22"/>
          <w:lang w:val="en-GB"/>
        </w:rPr>
        <w:t xml:space="preserve"> Critical i</w:t>
      </w:r>
      <w:r w:rsidRPr="00A33859">
        <w:rPr>
          <w:rFonts w:ascii="Arial" w:hAnsi="Arial" w:cs="Arial"/>
          <w:sz w:val="22"/>
          <w:szCs w:val="22"/>
          <w:lang w:val="en-GB"/>
        </w:rPr>
        <w:t>ncident</w:t>
      </w:r>
      <w:r w:rsidR="00A33859">
        <w:rPr>
          <w:rFonts w:ascii="Arial" w:hAnsi="Arial" w:cs="Arial"/>
          <w:sz w:val="22"/>
          <w:szCs w:val="22"/>
          <w:lang w:val="en-GB"/>
        </w:rPr>
        <w:t xml:space="preserve">, </w:t>
      </w:r>
      <w:r w:rsidR="00A61657">
        <w:rPr>
          <w:rFonts w:ascii="Arial" w:hAnsi="Arial" w:cs="Arial"/>
          <w:sz w:val="22"/>
          <w:szCs w:val="22"/>
          <w:lang w:val="en-GB"/>
        </w:rPr>
        <w:t>reflective practice, holistic, Four P</w:t>
      </w:r>
      <w:r w:rsidR="00A33859">
        <w:rPr>
          <w:rFonts w:ascii="Arial" w:hAnsi="Arial" w:cs="Arial"/>
          <w:sz w:val="22"/>
          <w:szCs w:val="22"/>
          <w:lang w:val="en-GB"/>
        </w:rPr>
        <w:t>urposes</w:t>
      </w:r>
      <w:r w:rsidR="0047661D">
        <w:rPr>
          <w:rFonts w:ascii="Arial" w:hAnsi="Arial" w:cs="Arial"/>
          <w:sz w:val="22"/>
          <w:szCs w:val="22"/>
          <w:lang w:val="en-GB"/>
        </w:rPr>
        <w:t xml:space="preserve">. </w:t>
      </w:r>
    </w:p>
    <w:p w14:paraId="762E2C8B" w14:textId="77777777" w:rsidR="00C96A88" w:rsidRPr="00A33859" w:rsidRDefault="00C96A88" w:rsidP="008A3BE5">
      <w:pPr>
        <w:spacing w:line="480" w:lineRule="auto"/>
        <w:rPr>
          <w:rFonts w:ascii="Arial" w:hAnsi="Arial" w:cs="Arial"/>
          <w:sz w:val="22"/>
          <w:szCs w:val="22"/>
          <w:lang w:val="en-GB"/>
        </w:rPr>
      </w:pPr>
    </w:p>
    <w:p w14:paraId="31EAC54E" w14:textId="2D07CC24" w:rsidR="00F85479" w:rsidRDefault="006F1F32" w:rsidP="008A3BE5">
      <w:pPr>
        <w:spacing w:line="480" w:lineRule="auto"/>
        <w:rPr>
          <w:rFonts w:ascii="Arial" w:hAnsi="Arial" w:cs="Arial"/>
          <w:b/>
          <w:sz w:val="22"/>
          <w:szCs w:val="22"/>
          <w:lang w:val="en-GB"/>
        </w:rPr>
      </w:pPr>
      <w:r>
        <w:rPr>
          <w:rFonts w:ascii="Arial" w:hAnsi="Arial" w:cs="Arial"/>
          <w:b/>
          <w:sz w:val="22"/>
          <w:szCs w:val="22"/>
          <w:lang w:val="en-GB"/>
        </w:rPr>
        <w:t>Observation</w:t>
      </w:r>
    </w:p>
    <w:p w14:paraId="4575F0A3" w14:textId="2B7A2AEF" w:rsidR="00C676D9" w:rsidRPr="00C676D9" w:rsidRDefault="00C676D9" w:rsidP="008A3BE5">
      <w:pPr>
        <w:spacing w:line="480" w:lineRule="auto"/>
        <w:rPr>
          <w:rFonts w:ascii="Arial" w:hAnsi="Arial" w:cs="Arial"/>
          <w:sz w:val="22"/>
          <w:szCs w:val="22"/>
          <w:u w:val="single"/>
          <w:lang w:val="en-GB"/>
        </w:rPr>
      </w:pPr>
      <w:r w:rsidRPr="00C676D9">
        <w:rPr>
          <w:rFonts w:ascii="Arial" w:hAnsi="Arial" w:cs="Arial"/>
          <w:sz w:val="22"/>
          <w:szCs w:val="22"/>
          <w:u w:val="single"/>
          <w:lang w:val="en-GB"/>
        </w:rPr>
        <w:t>School and class co</w:t>
      </w:r>
      <w:r>
        <w:rPr>
          <w:rFonts w:ascii="Arial" w:hAnsi="Arial" w:cs="Arial"/>
          <w:sz w:val="22"/>
          <w:szCs w:val="22"/>
          <w:u w:val="single"/>
          <w:lang w:val="en-GB"/>
        </w:rPr>
        <w:t>n</w:t>
      </w:r>
      <w:r w:rsidRPr="00C676D9">
        <w:rPr>
          <w:rFonts w:ascii="Arial" w:hAnsi="Arial" w:cs="Arial"/>
          <w:sz w:val="22"/>
          <w:szCs w:val="22"/>
          <w:u w:val="single"/>
          <w:lang w:val="en-GB"/>
        </w:rPr>
        <w:t>text</w:t>
      </w:r>
    </w:p>
    <w:p w14:paraId="0EDDC697" w14:textId="788A291A" w:rsidR="00354C3A" w:rsidRPr="00F911E7" w:rsidRDefault="00F85479" w:rsidP="008A3BE5">
      <w:pPr>
        <w:spacing w:line="480" w:lineRule="auto"/>
        <w:rPr>
          <w:rFonts w:ascii="Arial" w:hAnsi="Arial" w:cs="Arial"/>
          <w:sz w:val="22"/>
          <w:szCs w:val="22"/>
          <w:lang w:val="en-GB"/>
        </w:rPr>
      </w:pPr>
      <w:r>
        <w:rPr>
          <w:rFonts w:ascii="Arial" w:hAnsi="Arial" w:cs="Arial"/>
          <w:sz w:val="22"/>
          <w:szCs w:val="22"/>
          <w:lang w:val="en-GB"/>
        </w:rPr>
        <w:t xml:space="preserve">To ensure anonymity is upheld the researcher will follow the British Educational Research Association (BERA, 2018) guidelines throughout the assignment. Consequently, </w:t>
      </w:r>
      <w:r w:rsidR="00A373CD">
        <w:rPr>
          <w:rFonts w:ascii="Arial" w:hAnsi="Arial" w:cs="Arial"/>
          <w:sz w:val="22"/>
          <w:szCs w:val="22"/>
          <w:lang w:val="en-GB"/>
        </w:rPr>
        <w:t>the s</w:t>
      </w:r>
      <w:r>
        <w:rPr>
          <w:rFonts w:ascii="Arial" w:hAnsi="Arial" w:cs="Arial"/>
          <w:sz w:val="22"/>
          <w:szCs w:val="22"/>
          <w:lang w:val="en-GB"/>
        </w:rPr>
        <w:t>chool the researcher attended</w:t>
      </w:r>
      <w:r w:rsidR="00354C3A">
        <w:rPr>
          <w:rFonts w:ascii="Arial" w:hAnsi="Arial" w:cs="Arial"/>
          <w:sz w:val="22"/>
          <w:szCs w:val="22"/>
          <w:lang w:val="en-GB"/>
        </w:rPr>
        <w:t xml:space="preserve"> will be referred to as S</w:t>
      </w:r>
      <w:r>
        <w:rPr>
          <w:rFonts w:ascii="Arial" w:hAnsi="Arial" w:cs="Arial"/>
          <w:sz w:val="22"/>
          <w:szCs w:val="22"/>
          <w:lang w:val="en-GB"/>
        </w:rPr>
        <w:t>chool A</w:t>
      </w:r>
      <w:r w:rsidR="00AA4E6E">
        <w:rPr>
          <w:rFonts w:ascii="Arial" w:hAnsi="Arial" w:cs="Arial"/>
          <w:sz w:val="22"/>
          <w:szCs w:val="22"/>
          <w:lang w:val="en-GB"/>
        </w:rPr>
        <w:t xml:space="preserve"> and the teacher will be referred to </w:t>
      </w:r>
      <w:r w:rsidR="0044323A">
        <w:rPr>
          <w:rFonts w:ascii="Arial" w:hAnsi="Arial" w:cs="Arial"/>
          <w:sz w:val="22"/>
          <w:szCs w:val="22"/>
          <w:lang w:val="en-GB"/>
        </w:rPr>
        <w:t xml:space="preserve">as </w:t>
      </w:r>
      <w:r w:rsidR="005F6E7C">
        <w:rPr>
          <w:rFonts w:ascii="Arial" w:hAnsi="Arial" w:cs="Arial"/>
          <w:sz w:val="22"/>
          <w:szCs w:val="22"/>
          <w:lang w:val="en-GB"/>
        </w:rPr>
        <w:lastRenderedPageBreak/>
        <w:t xml:space="preserve">Teacher A </w:t>
      </w:r>
      <w:r w:rsidR="002B335E">
        <w:rPr>
          <w:rFonts w:ascii="Arial" w:hAnsi="Arial" w:cs="Arial"/>
          <w:sz w:val="22"/>
          <w:szCs w:val="22"/>
          <w:lang w:val="en-GB"/>
        </w:rPr>
        <w:t>(Please see</w:t>
      </w:r>
      <w:r w:rsidR="00721CB5">
        <w:rPr>
          <w:rFonts w:ascii="Arial" w:hAnsi="Arial" w:cs="Arial"/>
          <w:sz w:val="22"/>
          <w:szCs w:val="22"/>
          <w:lang w:val="en-GB"/>
        </w:rPr>
        <w:t xml:space="preserve"> Appendix B</w:t>
      </w:r>
      <w:r w:rsidR="005F6E7C">
        <w:rPr>
          <w:rFonts w:ascii="Arial" w:hAnsi="Arial" w:cs="Arial"/>
          <w:sz w:val="22"/>
          <w:szCs w:val="22"/>
          <w:lang w:val="en-GB"/>
        </w:rPr>
        <w:t>).</w:t>
      </w:r>
      <w:r w:rsidR="002B335E">
        <w:rPr>
          <w:rFonts w:ascii="Arial" w:hAnsi="Arial" w:cs="Arial"/>
          <w:sz w:val="22"/>
          <w:szCs w:val="22"/>
          <w:lang w:val="en-GB"/>
        </w:rPr>
        <w:t xml:space="preserve"> </w:t>
      </w:r>
      <w:r w:rsidR="005E4363">
        <w:rPr>
          <w:rFonts w:ascii="Arial" w:hAnsi="Arial" w:cs="Arial"/>
          <w:sz w:val="22"/>
          <w:szCs w:val="22"/>
          <w:lang w:val="en-GB"/>
        </w:rPr>
        <w:t xml:space="preserve">School A is an English </w:t>
      </w:r>
      <w:r>
        <w:rPr>
          <w:rFonts w:ascii="Arial" w:hAnsi="Arial" w:cs="Arial"/>
          <w:sz w:val="22"/>
          <w:szCs w:val="22"/>
          <w:lang w:val="en-GB"/>
        </w:rPr>
        <w:t xml:space="preserve">medium </w:t>
      </w:r>
      <w:r w:rsidR="005E4363">
        <w:rPr>
          <w:rFonts w:ascii="Arial" w:hAnsi="Arial" w:cs="Arial"/>
          <w:sz w:val="22"/>
          <w:szCs w:val="22"/>
          <w:lang w:val="en-GB"/>
        </w:rPr>
        <w:t>11-16 mixed</w:t>
      </w:r>
      <w:r>
        <w:rPr>
          <w:rFonts w:ascii="Arial" w:hAnsi="Arial" w:cs="Arial"/>
          <w:sz w:val="22"/>
          <w:szCs w:val="22"/>
          <w:lang w:val="en-GB"/>
        </w:rPr>
        <w:t xml:space="preserve"> </w:t>
      </w:r>
      <w:r w:rsidR="002C3294">
        <w:rPr>
          <w:rFonts w:ascii="Arial" w:hAnsi="Arial" w:cs="Arial"/>
          <w:sz w:val="22"/>
          <w:szCs w:val="22"/>
          <w:lang w:val="en-GB"/>
        </w:rPr>
        <w:t xml:space="preserve">state comprehensive school. </w:t>
      </w:r>
      <w:r w:rsidR="005E4363">
        <w:rPr>
          <w:rFonts w:ascii="Arial" w:hAnsi="Arial" w:cs="Arial"/>
          <w:sz w:val="22"/>
          <w:szCs w:val="22"/>
          <w:lang w:val="en-GB"/>
        </w:rPr>
        <w:t xml:space="preserve">It serves a mixed social community and </w:t>
      </w:r>
      <w:r w:rsidR="002C3294">
        <w:rPr>
          <w:rFonts w:ascii="Arial" w:hAnsi="Arial" w:cs="Arial"/>
          <w:sz w:val="22"/>
          <w:szCs w:val="22"/>
          <w:lang w:val="en-GB"/>
        </w:rPr>
        <w:t>the</w:t>
      </w:r>
      <w:r w:rsidR="005E4363">
        <w:rPr>
          <w:rFonts w:ascii="Arial" w:hAnsi="Arial" w:cs="Arial"/>
          <w:sz w:val="22"/>
          <w:szCs w:val="22"/>
          <w:lang w:val="en-GB"/>
        </w:rPr>
        <w:t xml:space="preserve"> pupils cover the full ability range.</w:t>
      </w:r>
      <w:r w:rsidR="008C22A8">
        <w:rPr>
          <w:rFonts w:ascii="Arial" w:hAnsi="Arial" w:cs="Arial"/>
          <w:sz w:val="22"/>
          <w:szCs w:val="22"/>
          <w:lang w:val="en-GB"/>
        </w:rPr>
        <w:t xml:space="preserve"> Approximately 2.5% of</w:t>
      </w:r>
      <w:r w:rsidR="00354C3A">
        <w:rPr>
          <w:rFonts w:ascii="Arial" w:hAnsi="Arial" w:cs="Arial"/>
          <w:sz w:val="22"/>
          <w:szCs w:val="22"/>
          <w:lang w:val="en-GB"/>
        </w:rPr>
        <w:t xml:space="preserve"> the</w:t>
      </w:r>
      <w:r w:rsidR="008C22A8">
        <w:rPr>
          <w:rFonts w:ascii="Arial" w:hAnsi="Arial" w:cs="Arial"/>
          <w:sz w:val="22"/>
          <w:szCs w:val="22"/>
          <w:lang w:val="en-GB"/>
        </w:rPr>
        <w:t xml:space="preserve"> pupils speak English as an additional language and very </w:t>
      </w:r>
      <w:r w:rsidR="006F5FE7">
        <w:rPr>
          <w:rFonts w:ascii="Arial" w:hAnsi="Arial" w:cs="Arial"/>
          <w:sz w:val="22"/>
          <w:szCs w:val="22"/>
          <w:lang w:val="en-GB"/>
        </w:rPr>
        <w:t>few pupils speak Welsh at home</w:t>
      </w:r>
      <w:r w:rsidR="0044323A">
        <w:rPr>
          <w:rFonts w:ascii="Arial" w:hAnsi="Arial" w:cs="Arial"/>
          <w:sz w:val="22"/>
          <w:szCs w:val="22"/>
          <w:lang w:val="en-GB"/>
        </w:rPr>
        <w:t xml:space="preserve"> (Estyn, 2018)</w:t>
      </w:r>
      <w:r w:rsidR="008C22A8">
        <w:rPr>
          <w:rFonts w:ascii="Arial" w:hAnsi="Arial" w:cs="Arial"/>
          <w:sz w:val="22"/>
          <w:szCs w:val="22"/>
          <w:lang w:val="en-GB"/>
        </w:rPr>
        <w:t xml:space="preserve">. There are </w:t>
      </w:r>
      <w:r w:rsidR="006F5FE7">
        <w:rPr>
          <w:rFonts w:ascii="Arial" w:hAnsi="Arial" w:cs="Arial"/>
          <w:sz w:val="22"/>
          <w:szCs w:val="22"/>
          <w:lang w:val="en-GB"/>
        </w:rPr>
        <w:t>16.3% of pupils who are eligible for free school meals and 25.9% of pupils have additional learning needs</w:t>
      </w:r>
      <w:r w:rsidR="00F911E7">
        <w:rPr>
          <w:rFonts w:ascii="Arial" w:hAnsi="Arial" w:cs="Arial"/>
          <w:sz w:val="22"/>
          <w:szCs w:val="22"/>
          <w:lang w:val="en-GB"/>
        </w:rPr>
        <w:t xml:space="preserve"> (ALN)</w:t>
      </w:r>
      <w:r w:rsidR="00016851">
        <w:rPr>
          <w:rFonts w:ascii="Arial" w:hAnsi="Arial" w:cs="Arial"/>
          <w:sz w:val="22"/>
          <w:szCs w:val="22"/>
          <w:lang w:val="en-GB"/>
        </w:rPr>
        <w:t xml:space="preserve"> (Estyn</w:t>
      </w:r>
      <w:r w:rsidR="000A37D6">
        <w:rPr>
          <w:rFonts w:ascii="Arial" w:hAnsi="Arial" w:cs="Arial"/>
          <w:sz w:val="22"/>
          <w:szCs w:val="22"/>
          <w:lang w:val="en-GB"/>
        </w:rPr>
        <w:t>, 2018)</w:t>
      </w:r>
      <w:r w:rsidR="006F5FE7">
        <w:rPr>
          <w:rFonts w:ascii="Arial" w:hAnsi="Arial" w:cs="Arial"/>
          <w:sz w:val="22"/>
          <w:szCs w:val="22"/>
          <w:lang w:val="en-GB"/>
        </w:rPr>
        <w:t xml:space="preserve">. The class observed was a Year 11 </w:t>
      </w:r>
      <w:r w:rsidR="006432C4">
        <w:rPr>
          <w:rFonts w:ascii="Arial" w:hAnsi="Arial" w:cs="Arial"/>
          <w:sz w:val="22"/>
          <w:szCs w:val="22"/>
          <w:lang w:val="en-GB"/>
        </w:rPr>
        <w:t xml:space="preserve">GCSE </w:t>
      </w:r>
      <w:r w:rsidR="006F5FE7">
        <w:rPr>
          <w:rFonts w:ascii="Arial" w:hAnsi="Arial" w:cs="Arial"/>
          <w:sz w:val="22"/>
          <w:szCs w:val="22"/>
          <w:lang w:val="en-GB"/>
        </w:rPr>
        <w:t xml:space="preserve">Applied Science lesson. </w:t>
      </w:r>
      <w:r w:rsidR="001D2F9B">
        <w:rPr>
          <w:rFonts w:ascii="Arial" w:hAnsi="Arial" w:cs="Arial"/>
          <w:sz w:val="22"/>
          <w:szCs w:val="22"/>
          <w:lang w:val="en-GB"/>
        </w:rPr>
        <w:t xml:space="preserve">The class consisted of 11 pupils, 1 Science teacher and 1 teaching assistant who was working 1:1 with one of the pupils with ALNs. Teacher A informed the researcher that School A had a very specific approach to the new curriculum. Within the Science department they had started to implement changes from the new curriculum into all year groups. </w:t>
      </w:r>
      <w:r w:rsidR="006432C4">
        <w:rPr>
          <w:rFonts w:ascii="Arial" w:hAnsi="Arial" w:cs="Arial"/>
          <w:sz w:val="22"/>
          <w:szCs w:val="22"/>
          <w:lang w:val="en-GB"/>
        </w:rPr>
        <w:t xml:space="preserve">According to the Welsh Joint Education Committee (WJEC, 2019, p.3) the GCSE Applied Science (Double Award) utilises a context led approach </w:t>
      </w:r>
      <w:r w:rsidR="00407CA2">
        <w:rPr>
          <w:rFonts w:ascii="Arial" w:hAnsi="Arial" w:cs="Arial"/>
          <w:sz w:val="22"/>
          <w:szCs w:val="22"/>
          <w:lang w:val="en-GB"/>
        </w:rPr>
        <w:t>through stimulating pupil’s curiosity by</w:t>
      </w:r>
      <w:r w:rsidR="006432C4">
        <w:rPr>
          <w:rFonts w:ascii="Arial" w:hAnsi="Arial" w:cs="Arial"/>
          <w:sz w:val="22"/>
          <w:szCs w:val="22"/>
          <w:lang w:val="en-GB"/>
        </w:rPr>
        <w:t xml:space="preserve"> </w:t>
      </w:r>
      <w:r w:rsidR="00F911E7">
        <w:rPr>
          <w:rFonts w:ascii="Arial" w:hAnsi="Arial" w:cs="Arial"/>
          <w:sz w:val="22"/>
          <w:szCs w:val="22"/>
          <w:lang w:val="en-GB"/>
        </w:rPr>
        <w:t>learning</w:t>
      </w:r>
      <w:r w:rsidR="006432C4">
        <w:rPr>
          <w:rFonts w:ascii="Arial" w:hAnsi="Arial" w:cs="Arial"/>
          <w:sz w:val="22"/>
          <w:szCs w:val="22"/>
          <w:lang w:val="en-GB"/>
        </w:rPr>
        <w:t xml:space="preserve"> how science works and its relationship to t</w:t>
      </w:r>
      <w:r w:rsidR="00AF6421">
        <w:rPr>
          <w:rFonts w:ascii="Arial" w:hAnsi="Arial" w:cs="Arial"/>
          <w:sz w:val="22"/>
          <w:szCs w:val="22"/>
          <w:lang w:val="en-GB"/>
        </w:rPr>
        <w:t xml:space="preserve">he individual and society. This course </w:t>
      </w:r>
      <w:r w:rsidR="006432C4">
        <w:rPr>
          <w:rFonts w:ascii="Arial" w:hAnsi="Arial" w:cs="Arial"/>
          <w:sz w:val="22"/>
          <w:szCs w:val="22"/>
          <w:lang w:val="en-GB"/>
        </w:rPr>
        <w:t>links in to the ne</w:t>
      </w:r>
      <w:r w:rsidR="0044323A">
        <w:rPr>
          <w:rFonts w:ascii="Arial" w:hAnsi="Arial" w:cs="Arial"/>
          <w:sz w:val="22"/>
          <w:szCs w:val="22"/>
          <w:lang w:val="en-GB"/>
        </w:rPr>
        <w:t>w curriculum for Wales and the Four P</w:t>
      </w:r>
      <w:r w:rsidR="006432C4">
        <w:rPr>
          <w:rFonts w:ascii="Arial" w:hAnsi="Arial" w:cs="Arial"/>
          <w:sz w:val="22"/>
          <w:szCs w:val="22"/>
          <w:lang w:val="en-GB"/>
        </w:rPr>
        <w:t>urposes (</w:t>
      </w:r>
      <w:r w:rsidR="006D180E">
        <w:rPr>
          <w:rFonts w:ascii="Arial" w:hAnsi="Arial" w:cs="Arial"/>
          <w:sz w:val="22"/>
          <w:szCs w:val="22"/>
          <w:lang w:val="en-GB"/>
        </w:rPr>
        <w:t xml:space="preserve">Donaldson, </w:t>
      </w:r>
      <w:r w:rsidR="00EE0EF9">
        <w:rPr>
          <w:rFonts w:ascii="Arial" w:hAnsi="Arial" w:cs="Arial"/>
          <w:sz w:val="22"/>
          <w:szCs w:val="22"/>
          <w:lang w:val="en-GB"/>
        </w:rPr>
        <w:t>2015</w:t>
      </w:r>
      <w:r w:rsidR="006432C4">
        <w:rPr>
          <w:rFonts w:ascii="Arial" w:hAnsi="Arial" w:cs="Arial"/>
          <w:sz w:val="22"/>
          <w:szCs w:val="22"/>
          <w:lang w:val="en-GB"/>
        </w:rPr>
        <w:t xml:space="preserve">). </w:t>
      </w:r>
    </w:p>
    <w:p w14:paraId="0B9799CC" w14:textId="77777777" w:rsidR="00EA349F" w:rsidRPr="00A33859" w:rsidRDefault="00EA349F" w:rsidP="008A3BE5">
      <w:pPr>
        <w:spacing w:line="480" w:lineRule="auto"/>
        <w:rPr>
          <w:rFonts w:ascii="Arial" w:hAnsi="Arial" w:cs="Arial"/>
          <w:b/>
          <w:sz w:val="22"/>
          <w:szCs w:val="22"/>
          <w:lang w:val="en-GB"/>
        </w:rPr>
      </w:pPr>
    </w:p>
    <w:p w14:paraId="26F08F82" w14:textId="71D481E8" w:rsidR="003F032F" w:rsidRPr="00D46DB2" w:rsidRDefault="00092858" w:rsidP="008A3BE5">
      <w:pPr>
        <w:spacing w:line="480" w:lineRule="auto"/>
        <w:rPr>
          <w:rFonts w:ascii="Arial" w:hAnsi="Arial" w:cs="Arial"/>
          <w:b/>
          <w:sz w:val="22"/>
          <w:szCs w:val="22"/>
          <w:lang w:val="en-GB"/>
        </w:rPr>
      </w:pPr>
      <w:r>
        <w:rPr>
          <w:rFonts w:ascii="Arial" w:hAnsi="Arial" w:cs="Arial"/>
          <w:sz w:val="22"/>
          <w:szCs w:val="22"/>
          <w:u w:val="single"/>
          <w:lang w:val="en-GB"/>
        </w:rPr>
        <w:t xml:space="preserve">Methodology </w:t>
      </w:r>
    </w:p>
    <w:p w14:paraId="51788670" w14:textId="3B4DC51E" w:rsidR="005A3725" w:rsidRDefault="00702863" w:rsidP="008A3BE5">
      <w:pPr>
        <w:spacing w:line="480" w:lineRule="auto"/>
        <w:rPr>
          <w:rFonts w:ascii="Arial" w:hAnsi="Arial" w:cs="Arial"/>
          <w:sz w:val="22"/>
          <w:szCs w:val="22"/>
          <w:lang w:val="en-GB"/>
        </w:rPr>
      </w:pPr>
      <w:r w:rsidRPr="00A33859">
        <w:rPr>
          <w:rFonts w:ascii="Arial" w:hAnsi="Arial" w:cs="Arial"/>
          <w:sz w:val="22"/>
          <w:szCs w:val="22"/>
          <w:lang w:val="en-GB"/>
        </w:rPr>
        <w:t xml:space="preserve">The methodology chosen for this </w:t>
      </w:r>
      <w:r w:rsidR="006F1F32">
        <w:rPr>
          <w:rFonts w:ascii="Arial" w:hAnsi="Arial" w:cs="Arial"/>
          <w:sz w:val="22"/>
          <w:szCs w:val="22"/>
          <w:lang w:val="en-GB"/>
        </w:rPr>
        <w:t xml:space="preserve">piece of </w:t>
      </w:r>
      <w:r w:rsidRPr="00A33859">
        <w:rPr>
          <w:rFonts w:ascii="Arial" w:hAnsi="Arial" w:cs="Arial"/>
          <w:sz w:val="22"/>
          <w:szCs w:val="22"/>
          <w:lang w:val="en-GB"/>
        </w:rPr>
        <w:t xml:space="preserve">research is a structured, non-participant case study. </w:t>
      </w:r>
      <w:r w:rsidR="004923E1">
        <w:rPr>
          <w:rFonts w:ascii="Arial" w:hAnsi="Arial" w:cs="Arial"/>
          <w:sz w:val="22"/>
          <w:szCs w:val="22"/>
          <w:lang w:val="en-GB"/>
        </w:rPr>
        <w:t xml:space="preserve">Kumar (2019) </w:t>
      </w:r>
      <w:r w:rsidR="00374A46">
        <w:rPr>
          <w:rFonts w:ascii="Arial" w:hAnsi="Arial" w:cs="Arial"/>
          <w:sz w:val="22"/>
          <w:szCs w:val="22"/>
          <w:lang w:val="en-GB"/>
        </w:rPr>
        <w:t>suggests</w:t>
      </w:r>
      <w:r w:rsidR="004923E1">
        <w:rPr>
          <w:rFonts w:ascii="Arial" w:hAnsi="Arial" w:cs="Arial"/>
          <w:sz w:val="22"/>
          <w:szCs w:val="22"/>
          <w:lang w:val="en-GB"/>
        </w:rPr>
        <w:t xml:space="preserve"> that research </w:t>
      </w:r>
      <w:r w:rsidR="00374A46">
        <w:rPr>
          <w:rFonts w:ascii="Arial" w:hAnsi="Arial" w:cs="Arial"/>
          <w:sz w:val="22"/>
          <w:szCs w:val="22"/>
          <w:lang w:val="en-GB"/>
        </w:rPr>
        <w:t>is</w:t>
      </w:r>
      <w:r w:rsidR="00B279E3">
        <w:rPr>
          <w:rFonts w:ascii="Arial" w:hAnsi="Arial" w:cs="Arial"/>
          <w:sz w:val="22"/>
          <w:szCs w:val="22"/>
          <w:lang w:val="en-GB"/>
        </w:rPr>
        <w:t xml:space="preserve"> a way of thinking</w:t>
      </w:r>
      <w:r w:rsidR="004B600D">
        <w:rPr>
          <w:rFonts w:ascii="Arial" w:hAnsi="Arial" w:cs="Arial"/>
          <w:sz w:val="22"/>
          <w:szCs w:val="22"/>
          <w:lang w:val="en-GB"/>
        </w:rPr>
        <w:t>,</w:t>
      </w:r>
      <w:r w:rsidR="00B279E3">
        <w:rPr>
          <w:rFonts w:ascii="Arial" w:hAnsi="Arial" w:cs="Arial"/>
          <w:sz w:val="22"/>
          <w:szCs w:val="22"/>
          <w:lang w:val="en-GB"/>
        </w:rPr>
        <w:t xml:space="preserve"> which </w:t>
      </w:r>
      <w:r w:rsidR="00CD75E6">
        <w:rPr>
          <w:rFonts w:ascii="Arial" w:hAnsi="Arial" w:cs="Arial"/>
          <w:sz w:val="22"/>
          <w:szCs w:val="22"/>
          <w:lang w:val="en-GB"/>
        </w:rPr>
        <w:t>can involve</w:t>
      </w:r>
      <w:r w:rsidR="00374A46">
        <w:rPr>
          <w:rFonts w:ascii="Arial" w:hAnsi="Arial" w:cs="Arial"/>
          <w:sz w:val="22"/>
          <w:szCs w:val="22"/>
          <w:lang w:val="en-GB"/>
        </w:rPr>
        <w:t xml:space="preserve"> question</w:t>
      </w:r>
      <w:r w:rsidR="00CD75E6">
        <w:rPr>
          <w:rFonts w:ascii="Arial" w:hAnsi="Arial" w:cs="Arial"/>
          <w:sz w:val="22"/>
          <w:szCs w:val="22"/>
          <w:lang w:val="en-GB"/>
        </w:rPr>
        <w:t>ing</w:t>
      </w:r>
      <w:r w:rsidR="00DA3E5B">
        <w:rPr>
          <w:rFonts w:ascii="Arial" w:hAnsi="Arial" w:cs="Arial"/>
          <w:sz w:val="22"/>
          <w:szCs w:val="22"/>
          <w:lang w:val="en-GB"/>
        </w:rPr>
        <w:t xml:space="preserve"> observations</w:t>
      </w:r>
      <w:r w:rsidR="004B600D">
        <w:rPr>
          <w:rFonts w:ascii="Arial" w:hAnsi="Arial" w:cs="Arial"/>
          <w:sz w:val="22"/>
          <w:szCs w:val="22"/>
          <w:lang w:val="en-GB"/>
        </w:rPr>
        <w:t xml:space="preserve">, </w:t>
      </w:r>
      <w:r w:rsidR="00CD75E6">
        <w:rPr>
          <w:rFonts w:ascii="Arial" w:hAnsi="Arial" w:cs="Arial"/>
          <w:sz w:val="22"/>
          <w:szCs w:val="22"/>
          <w:lang w:val="en-GB"/>
        </w:rPr>
        <w:t xml:space="preserve">re-examining </w:t>
      </w:r>
      <w:r w:rsidR="00163A39">
        <w:rPr>
          <w:rFonts w:ascii="Arial" w:hAnsi="Arial" w:cs="Arial"/>
          <w:sz w:val="22"/>
          <w:szCs w:val="22"/>
          <w:lang w:val="en-GB"/>
        </w:rPr>
        <w:t xml:space="preserve">to </w:t>
      </w:r>
      <w:r w:rsidR="004D4381">
        <w:rPr>
          <w:rFonts w:ascii="Arial" w:hAnsi="Arial" w:cs="Arial"/>
          <w:sz w:val="22"/>
          <w:szCs w:val="22"/>
          <w:lang w:val="en-GB"/>
        </w:rPr>
        <w:t>gain</w:t>
      </w:r>
      <w:r w:rsidR="00B279E3">
        <w:rPr>
          <w:rFonts w:ascii="Arial" w:hAnsi="Arial" w:cs="Arial"/>
          <w:sz w:val="22"/>
          <w:szCs w:val="22"/>
          <w:lang w:val="en-GB"/>
        </w:rPr>
        <w:t xml:space="preserve"> a deeper understanding</w:t>
      </w:r>
      <w:r w:rsidR="009A7CF3">
        <w:rPr>
          <w:rFonts w:ascii="Arial" w:hAnsi="Arial" w:cs="Arial"/>
          <w:sz w:val="22"/>
          <w:szCs w:val="22"/>
          <w:lang w:val="en-GB"/>
        </w:rPr>
        <w:t>,</w:t>
      </w:r>
      <w:r w:rsidR="00B279E3">
        <w:rPr>
          <w:rFonts w:ascii="Arial" w:hAnsi="Arial" w:cs="Arial"/>
          <w:sz w:val="22"/>
          <w:szCs w:val="22"/>
          <w:lang w:val="en-GB"/>
        </w:rPr>
        <w:t xml:space="preserve"> and</w:t>
      </w:r>
      <w:r w:rsidR="004923E1">
        <w:rPr>
          <w:rFonts w:ascii="Arial" w:hAnsi="Arial" w:cs="Arial"/>
          <w:sz w:val="22"/>
          <w:szCs w:val="22"/>
          <w:lang w:val="en-GB"/>
        </w:rPr>
        <w:t xml:space="preserve"> </w:t>
      </w:r>
      <w:r w:rsidR="002F1E3C">
        <w:rPr>
          <w:rFonts w:ascii="Arial" w:hAnsi="Arial" w:cs="Arial"/>
          <w:sz w:val="22"/>
          <w:szCs w:val="22"/>
          <w:lang w:val="en-GB"/>
        </w:rPr>
        <w:t>finally</w:t>
      </w:r>
      <w:r w:rsidR="004F5291">
        <w:rPr>
          <w:rFonts w:ascii="Arial" w:hAnsi="Arial" w:cs="Arial"/>
          <w:sz w:val="22"/>
          <w:szCs w:val="22"/>
          <w:lang w:val="en-GB"/>
        </w:rPr>
        <w:t>,</w:t>
      </w:r>
      <w:r w:rsidR="002F1E3C">
        <w:rPr>
          <w:rFonts w:ascii="Arial" w:hAnsi="Arial" w:cs="Arial"/>
          <w:sz w:val="22"/>
          <w:szCs w:val="22"/>
          <w:lang w:val="en-GB"/>
        </w:rPr>
        <w:t xml:space="preserve"> </w:t>
      </w:r>
      <w:r w:rsidR="00B279E3">
        <w:rPr>
          <w:rFonts w:ascii="Arial" w:hAnsi="Arial" w:cs="Arial"/>
          <w:sz w:val="22"/>
          <w:szCs w:val="22"/>
          <w:lang w:val="en-GB"/>
        </w:rPr>
        <w:t>draw conclusions</w:t>
      </w:r>
      <w:r w:rsidR="004923E1">
        <w:rPr>
          <w:rFonts w:ascii="Arial" w:hAnsi="Arial" w:cs="Arial"/>
          <w:sz w:val="22"/>
          <w:szCs w:val="22"/>
          <w:lang w:val="en-GB"/>
        </w:rPr>
        <w:t xml:space="preserve"> </w:t>
      </w:r>
      <w:r w:rsidR="00CD75E6">
        <w:rPr>
          <w:rFonts w:ascii="Arial" w:hAnsi="Arial" w:cs="Arial"/>
          <w:sz w:val="22"/>
          <w:szCs w:val="22"/>
          <w:lang w:val="en-GB"/>
        </w:rPr>
        <w:t xml:space="preserve">which </w:t>
      </w:r>
      <w:r w:rsidR="004F5291">
        <w:rPr>
          <w:rFonts w:ascii="Arial" w:hAnsi="Arial" w:cs="Arial"/>
          <w:sz w:val="22"/>
          <w:szCs w:val="22"/>
          <w:lang w:val="en-GB"/>
        </w:rPr>
        <w:t>can</w:t>
      </w:r>
      <w:r w:rsidR="00CD75E6">
        <w:rPr>
          <w:rFonts w:ascii="Arial" w:hAnsi="Arial" w:cs="Arial"/>
          <w:sz w:val="22"/>
          <w:szCs w:val="22"/>
          <w:lang w:val="en-GB"/>
        </w:rPr>
        <w:t xml:space="preserve"> </w:t>
      </w:r>
      <w:r w:rsidR="00920AAA">
        <w:rPr>
          <w:rFonts w:ascii="Arial" w:hAnsi="Arial" w:cs="Arial"/>
          <w:sz w:val="22"/>
          <w:szCs w:val="22"/>
          <w:lang w:val="en-GB"/>
        </w:rPr>
        <w:t>enhance future practice.</w:t>
      </w:r>
      <w:r w:rsidR="005A3725">
        <w:rPr>
          <w:rFonts w:ascii="Arial" w:hAnsi="Arial" w:cs="Arial"/>
          <w:sz w:val="22"/>
          <w:szCs w:val="22"/>
          <w:lang w:val="en-GB"/>
        </w:rPr>
        <w:t xml:space="preserve"> This could suggest that by conducting resea</w:t>
      </w:r>
      <w:r w:rsidR="0038432D">
        <w:rPr>
          <w:rFonts w:ascii="Arial" w:hAnsi="Arial" w:cs="Arial"/>
          <w:sz w:val="22"/>
          <w:szCs w:val="22"/>
          <w:lang w:val="en-GB"/>
        </w:rPr>
        <w:t>rch we are providing evidence on</w:t>
      </w:r>
      <w:r w:rsidR="005A3725">
        <w:rPr>
          <w:rFonts w:ascii="Arial" w:hAnsi="Arial" w:cs="Arial"/>
          <w:sz w:val="22"/>
          <w:szCs w:val="22"/>
          <w:lang w:val="en-GB"/>
        </w:rPr>
        <w:t xml:space="preserve"> the effectiveness of our interve</w:t>
      </w:r>
      <w:r w:rsidR="009A7CF3">
        <w:rPr>
          <w:rFonts w:ascii="Arial" w:hAnsi="Arial" w:cs="Arial"/>
          <w:sz w:val="22"/>
          <w:szCs w:val="22"/>
          <w:lang w:val="en-GB"/>
        </w:rPr>
        <w:t xml:space="preserve">ntions whilst </w:t>
      </w:r>
      <w:r w:rsidR="004D4381">
        <w:rPr>
          <w:rFonts w:ascii="Arial" w:hAnsi="Arial" w:cs="Arial"/>
          <w:sz w:val="22"/>
          <w:szCs w:val="22"/>
          <w:lang w:val="en-GB"/>
        </w:rPr>
        <w:t>consider</w:t>
      </w:r>
      <w:r w:rsidR="009A7CF3">
        <w:rPr>
          <w:rFonts w:ascii="Arial" w:hAnsi="Arial" w:cs="Arial"/>
          <w:sz w:val="22"/>
          <w:szCs w:val="22"/>
          <w:lang w:val="en-GB"/>
        </w:rPr>
        <w:t>ing</w:t>
      </w:r>
      <w:r w:rsidR="00B90EE3">
        <w:rPr>
          <w:rFonts w:ascii="Arial" w:hAnsi="Arial" w:cs="Arial"/>
          <w:sz w:val="22"/>
          <w:szCs w:val="22"/>
          <w:lang w:val="en-GB"/>
        </w:rPr>
        <w:t xml:space="preserve"> how previous research has informed our findings. </w:t>
      </w:r>
    </w:p>
    <w:p w14:paraId="580BAFD2" w14:textId="26BB265D" w:rsidR="00DD44B1" w:rsidRDefault="00C22469" w:rsidP="00DD44B1">
      <w:pPr>
        <w:spacing w:line="480" w:lineRule="auto"/>
        <w:rPr>
          <w:rFonts w:ascii="Arial" w:hAnsi="Arial" w:cs="Arial"/>
          <w:sz w:val="22"/>
          <w:szCs w:val="22"/>
          <w:lang w:val="en-GB"/>
        </w:rPr>
      </w:pPr>
      <w:r>
        <w:rPr>
          <w:rFonts w:ascii="Arial" w:hAnsi="Arial" w:cs="Arial"/>
          <w:sz w:val="22"/>
          <w:szCs w:val="22"/>
          <w:lang w:val="en-GB"/>
        </w:rPr>
        <w:t>A</w:t>
      </w:r>
      <w:r w:rsidR="00DD44B1">
        <w:rPr>
          <w:rFonts w:ascii="Arial" w:hAnsi="Arial" w:cs="Arial"/>
          <w:sz w:val="22"/>
          <w:szCs w:val="22"/>
          <w:lang w:val="en-GB"/>
        </w:rPr>
        <w:t xml:space="preserve"> structured </w:t>
      </w:r>
      <w:r>
        <w:rPr>
          <w:rFonts w:ascii="Arial" w:hAnsi="Arial" w:cs="Arial"/>
          <w:sz w:val="22"/>
          <w:szCs w:val="22"/>
          <w:lang w:val="en-GB"/>
        </w:rPr>
        <w:t>observation is systemic</w:t>
      </w:r>
      <w:r w:rsidR="0071352C">
        <w:rPr>
          <w:rFonts w:ascii="Arial" w:hAnsi="Arial" w:cs="Arial"/>
          <w:sz w:val="22"/>
          <w:szCs w:val="22"/>
          <w:lang w:val="en-GB"/>
        </w:rPr>
        <w:t>,</w:t>
      </w:r>
      <w:r>
        <w:rPr>
          <w:rFonts w:ascii="Arial" w:hAnsi="Arial" w:cs="Arial"/>
          <w:sz w:val="22"/>
          <w:szCs w:val="22"/>
          <w:lang w:val="en-GB"/>
        </w:rPr>
        <w:t xml:space="preserve"> and allows the observer to adopt a passive</w:t>
      </w:r>
      <w:r w:rsidR="00DC5905">
        <w:rPr>
          <w:rFonts w:ascii="Arial" w:hAnsi="Arial" w:cs="Arial"/>
          <w:sz w:val="22"/>
          <w:szCs w:val="22"/>
          <w:lang w:val="en-GB"/>
        </w:rPr>
        <w:t>,</w:t>
      </w:r>
      <w:r>
        <w:rPr>
          <w:rFonts w:ascii="Arial" w:hAnsi="Arial" w:cs="Arial"/>
          <w:sz w:val="22"/>
          <w:szCs w:val="22"/>
          <w:lang w:val="en-GB"/>
        </w:rPr>
        <w:t xml:space="preserve"> non-intrusive role, </w:t>
      </w:r>
      <w:r w:rsidR="00DC5905">
        <w:rPr>
          <w:rFonts w:ascii="Arial" w:hAnsi="Arial" w:cs="Arial"/>
          <w:sz w:val="22"/>
          <w:szCs w:val="22"/>
          <w:lang w:val="en-GB"/>
        </w:rPr>
        <w:t xml:space="preserve">whilst </w:t>
      </w:r>
      <w:r w:rsidR="0071352C">
        <w:rPr>
          <w:rFonts w:ascii="Arial" w:hAnsi="Arial" w:cs="Arial"/>
          <w:sz w:val="22"/>
          <w:szCs w:val="22"/>
          <w:lang w:val="en-GB"/>
        </w:rPr>
        <w:t>recording</w:t>
      </w:r>
      <w:r>
        <w:rPr>
          <w:rFonts w:ascii="Arial" w:hAnsi="Arial" w:cs="Arial"/>
          <w:sz w:val="22"/>
          <w:szCs w:val="22"/>
          <w:lang w:val="en-GB"/>
        </w:rPr>
        <w:t xml:space="preserve"> observation</w:t>
      </w:r>
      <w:r w:rsidR="0071352C">
        <w:rPr>
          <w:rFonts w:ascii="Arial" w:hAnsi="Arial" w:cs="Arial"/>
          <w:sz w:val="22"/>
          <w:szCs w:val="22"/>
          <w:lang w:val="en-GB"/>
        </w:rPr>
        <w:t>s</w:t>
      </w:r>
      <w:r>
        <w:rPr>
          <w:rFonts w:ascii="Arial" w:hAnsi="Arial" w:cs="Arial"/>
          <w:sz w:val="22"/>
          <w:szCs w:val="22"/>
          <w:lang w:val="en-GB"/>
        </w:rPr>
        <w:t xml:space="preserve"> in an observation schedule (Cohen </w:t>
      </w:r>
      <w:r w:rsidRPr="00210E57">
        <w:rPr>
          <w:rFonts w:ascii="Arial" w:hAnsi="Arial" w:cs="Arial"/>
          <w:i/>
          <w:sz w:val="22"/>
          <w:szCs w:val="22"/>
          <w:lang w:val="en-GB"/>
        </w:rPr>
        <w:t>et al</w:t>
      </w:r>
      <w:r>
        <w:rPr>
          <w:rFonts w:ascii="Arial" w:hAnsi="Arial" w:cs="Arial"/>
          <w:sz w:val="22"/>
          <w:szCs w:val="22"/>
          <w:lang w:val="en-GB"/>
        </w:rPr>
        <w:t xml:space="preserve">, 2011, p. 459). </w:t>
      </w:r>
      <w:r w:rsidR="00FC4C0E">
        <w:rPr>
          <w:rFonts w:ascii="Arial" w:hAnsi="Arial" w:cs="Arial"/>
          <w:sz w:val="22"/>
          <w:szCs w:val="22"/>
          <w:lang w:val="en-GB"/>
        </w:rPr>
        <w:t xml:space="preserve">As the researcher had a structured observation </w:t>
      </w:r>
      <w:r w:rsidR="00FA2B81">
        <w:rPr>
          <w:rFonts w:ascii="Arial" w:hAnsi="Arial" w:cs="Arial"/>
          <w:sz w:val="22"/>
          <w:szCs w:val="22"/>
          <w:lang w:val="en-GB"/>
        </w:rPr>
        <w:t>form</w:t>
      </w:r>
      <w:r w:rsidR="00FC4C0E">
        <w:rPr>
          <w:rFonts w:ascii="Arial" w:hAnsi="Arial" w:cs="Arial"/>
          <w:sz w:val="22"/>
          <w:szCs w:val="22"/>
          <w:lang w:val="en-GB"/>
        </w:rPr>
        <w:t xml:space="preserve"> </w:t>
      </w:r>
      <w:r w:rsidR="00536B64">
        <w:rPr>
          <w:rFonts w:ascii="Arial" w:hAnsi="Arial" w:cs="Arial"/>
          <w:sz w:val="22"/>
          <w:szCs w:val="22"/>
          <w:lang w:val="en-GB"/>
        </w:rPr>
        <w:t>(with questions a</w:t>
      </w:r>
      <w:r w:rsidR="001D6E2F">
        <w:rPr>
          <w:rFonts w:ascii="Arial" w:hAnsi="Arial" w:cs="Arial"/>
          <w:sz w:val="22"/>
          <w:szCs w:val="22"/>
          <w:lang w:val="en-GB"/>
        </w:rPr>
        <w:t>dapted from Fletcher-</w:t>
      </w:r>
      <w:r w:rsidR="00536B64">
        <w:rPr>
          <w:rFonts w:ascii="Arial" w:hAnsi="Arial" w:cs="Arial"/>
          <w:sz w:val="22"/>
          <w:szCs w:val="22"/>
          <w:lang w:val="en-GB"/>
        </w:rPr>
        <w:t xml:space="preserve">Wood, 2016) </w:t>
      </w:r>
      <w:r w:rsidR="00FC4C0E">
        <w:rPr>
          <w:rFonts w:ascii="Arial" w:hAnsi="Arial" w:cs="Arial"/>
          <w:sz w:val="22"/>
          <w:szCs w:val="22"/>
          <w:lang w:val="en-GB"/>
        </w:rPr>
        <w:t xml:space="preserve">prior to </w:t>
      </w:r>
      <w:r w:rsidR="00FA2B81">
        <w:rPr>
          <w:rFonts w:ascii="Arial" w:hAnsi="Arial" w:cs="Arial"/>
          <w:sz w:val="22"/>
          <w:szCs w:val="22"/>
          <w:lang w:val="en-GB"/>
        </w:rPr>
        <w:t>the observation commencing,</w:t>
      </w:r>
      <w:r w:rsidR="00FC4C0E">
        <w:rPr>
          <w:rFonts w:ascii="Arial" w:hAnsi="Arial" w:cs="Arial"/>
          <w:sz w:val="22"/>
          <w:szCs w:val="22"/>
          <w:lang w:val="en-GB"/>
        </w:rPr>
        <w:t xml:space="preserve"> the method </w:t>
      </w:r>
      <w:r w:rsidR="002550D6">
        <w:rPr>
          <w:rFonts w:ascii="Arial" w:hAnsi="Arial" w:cs="Arial"/>
          <w:sz w:val="22"/>
          <w:szCs w:val="22"/>
          <w:lang w:val="en-GB"/>
        </w:rPr>
        <w:t>is</w:t>
      </w:r>
      <w:r w:rsidR="00FC4C0E">
        <w:rPr>
          <w:rFonts w:ascii="Arial" w:hAnsi="Arial" w:cs="Arial"/>
          <w:sz w:val="22"/>
          <w:szCs w:val="22"/>
          <w:lang w:val="en-GB"/>
        </w:rPr>
        <w:t xml:space="preserve"> </w:t>
      </w:r>
      <w:r w:rsidR="00536B64">
        <w:rPr>
          <w:rFonts w:ascii="Arial" w:hAnsi="Arial" w:cs="Arial"/>
          <w:sz w:val="22"/>
          <w:szCs w:val="22"/>
          <w:lang w:val="en-GB"/>
        </w:rPr>
        <w:t>deemed</w:t>
      </w:r>
      <w:r w:rsidR="00DC5905">
        <w:rPr>
          <w:rFonts w:ascii="Arial" w:hAnsi="Arial" w:cs="Arial"/>
          <w:sz w:val="22"/>
          <w:szCs w:val="22"/>
          <w:lang w:val="en-GB"/>
        </w:rPr>
        <w:t xml:space="preserve"> </w:t>
      </w:r>
      <w:r w:rsidR="00FC4C0E">
        <w:rPr>
          <w:rFonts w:ascii="Arial" w:hAnsi="Arial" w:cs="Arial"/>
          <w:sz w:val="22"/>
          <w:szCs w:val="22"/>
          <w:lang w:val="en-GB"/>
        </w:rPr>
        <w:t xml:space="preserve">structured. </w:t>
      </w:r>
      <w:r w:rsidR="00DD44B1">
        <w:rPr>
          <w:rFonts w:ascii="Arial" w:hAnsi="Arial" w:cs="Arial"/>
          <w:sz w:val="22"/>
          <w:szCs w:val="22"/>
          <w:lang w:val="en-GB"/>
        </w:rPr>
        <w:t xml:space="preserve">According to Cohen </w:t>
      </w:r>
      <w:r w:rsidR="00DD44B1" w:rsidRPr="00210E57">
        <w:rPr>
          <w:rFonts w:ascii="Arial" w:hAnsi="Arial" w:cs="Arial"/>
          <w:i/>
          <w:sz w:val="22"/>
          <w:szCs w:val="22"/>
          <w:lang w:val="en-GB"/>
        </w:rPr>
        <w:t>et al</w:t>
      </w:r>
      <w:r w:rsidR="00DD44B1">
        <w:rPr>
          <w:rFonts w:ascii="Arial" w:hAnsi="Arial" w:cs="Arial"/>
          <w:sz w:val="22"/>
          <w:szCs w:val="22"/>
          <w:lang w:val="en-GB"/>
        </w:rPr>
        <w:t xml:space="preserve"> (2011) there are two main types of observation; participant and non-participant. Non-participant observation allows the researcher to try and </w:t>
      </w:r>
      <w:r w:rsidR="00DD44B1">
        <w:rPr>
          <w:rFonts w:ascii="Arial" w:hAnsi="Arial" w:cs="Arial"/>
          <w:sz w:val="22"/>
          <w:szCs w:val="22"/>
          <w:lang w:val="en-GB"/>
        </w:rPr>
        <w:lastRenderedPageBreak/>
        <w:t>understand the interactions and relation</w:t>
      </w:r>
      <w:r w:rsidR="00E4046B">
        <w:rPr>
          <w:rFonts w:ascii="Arial" w:hAnsi="Arial" w:cs="Arial"/>
          <w:sz w:val="22"/>
          <w:szCs w:val="22"/>
          <w:lang w:val="en-GB"/>
        </w:rPr>
        <w:t>ships taking place. A</w:t>
      </w:r>
      <w:r w:rsidR="00FA2B81">
        <w:rPr>
          <w:rFonts w:ascii="Arial" w:hAnsi="Arial" w:cs="Arial"/>
          <w:sz w:val="22"/>
          <w:szCs w:val="22"/>
          <w:lang w:val="en-GB"/>
        </w:rPr>
        <w:t xml:space="preserve">ccording to </w:t>
      </w:r>
      <w:proofErr w:type="spellStart"/>
      <w:r w:rsidR="00FA2B81">
        <w:rPr>
          <w:rFonts w:ascii="Arial" w:hAnsi="Arial" w:cs="Arial"/>
          <w:sz w:val="22"/>
          <w:szCs w:val="22"/>
          <w:lang w:val="en-GB"/>
        </w:rPr>
        <w:t>Ciesielska</w:t>
      </w:r>
      <w:proofErr w:type="spellEnd"/>
      <w:r w:rsidR="00FA2B81">
        <w:rPr>
          <w:rFonts w:ascii="Arial" w:hAnsi="Arial" w:cs="Arial"/>
          <w:sz w:val="22"/>
          <w:szCs w:val="22"/>
          <w:lang w:val="en-GB"/>
        </w:rPr>
        <w:t xml:space="preserve"> </w:t>
      </w:r>
      <w:r w:rsidR="00FA2B81" w:rsidRPr="001D6E2F">
        <w:rPr>
          <w:rFonts w:ascii="Arial" w:hAnsi="Arial" w:cs="Arial"/>
          <w:i/>
          <w:sz w:val="22"/>
          <w:szCs w:val="22"/>
          <w:lang w:val="en-GB"/>
        </w:rPr>
        <w:t>et al</w:t>
      </w:r>
      <w:r w:rsidR="00FA2B81">
        <w:rPr>
          <w:rFonts w:ascii="Arial" w:hAnsi="Arial" w:cs="Arial"/>
          <w:sz w:val="22"/>
          <w:szCs w:val="22"/>
          <w:lang w:val="en-GB"/>
        </w:rPr>
        <w:t xml:space="preserve"> (2018) </w:t>
      </w:r>
      <w:r w:rsidR="00E4046B">
        <w:rPr>
          <w:rFonts w:ascii="Arial" w:hAnsi="Arial" w:cs="Arial"/>
          <w:sz w:val="22"/>
          <w:szCs w:val="22"/>
          <w:lang w:val="en-GB"/>
        </w:rPr>
        <w:t xml:space="preserve">however, </w:t>
      </w:r>
      <w:r w:rsidR="00FA2B81">
        <w:rPr>
          <w:rFonts w:ascii="Arial" w:hAnsi="Arial" w:cs="Arial"/>
          <w:sz w:val="22"/>
          <w:szCs w:val="22"/>
          <w:lang w:val="en-GB"/>
        </w:rPr>
        <w:t xml:space="preserve">observers </w:t>
      </w:r>
      <w:r w:rsidR="00DD44B1">
        <w:rPr>
          <w:rFonts w:ascii="Arial" w:hAnsi="Arial" w:cs="Arial"/>
          <w:sz w:val="22"/>
          <w:szCs w:val="22"/>
          <w:lang w:val="en-GB"/>
        </w:rPr>
        <w:t>must try and avoid influencing the envir</w:t>
      </w:r>
      <w:r w:rsidR="00FA2B81">
        <w:rPr>
          <w:rFonts w:ascii="Arial" w:hAnsi="Arial" w:cs="Arial"/>
          <w:sz w:val="22"/>
          <w:szCs w:val="22"/>
          <w:lang w:val="en-GB"/>
        </w:rPr>
        <w:t xml:space="preserve">onment and course of events. </w:t>
      </w:r>
      <w:r w:rsidR="00DD44B1">
        <w:rPr>
          <w:rFonts w:ascii="Arial" w:hAnsi="Arial" w:cs="Arial"/>
          <w:sz w:val="22"/>
          <w:szCs w:val="22"/>
          <w:lang w:val="en-GB"/>
        </w:rPr>
        <w:t>This is in comparison to participant observation</w:t>
      </w:r>
      <w:r w:rsidR="00FA2B81">
        <w:rPr>
          <w:rFonts w:ascii="Arial" w:hAnsi="Arial" w:cs="Arial"/>
          <w:sz w:val="22"/>
          <w:szCs w:val="22"/>
          <w:lang w:val="en-GB"/>
        </w:rPr>
        <w:t>,</w:t>
      </w:r>
      <w:r w:rsidR="00DD44B1">
        <w:rPr>
          <w:rFonts w:ascii="Arial" w:hAnsi="Arial" w:cs="Arial"/>
          <w:sz w:val="22"/>
          <w:szCs w:val="22"/>
          <w:lang w:val="en-GB"/>
        </w:rPr>
        <w:t xml:space="preserve"> where the researcher aims to acquire an insider understanding</w:t>
      </w:r>
      <w:r w:rsidR="0092382D">
        <w:rPr>
          <w:rFonts w:ascii="Arial" w:hAnsi="Arial" w:cs="Arial"/>
          <w:sz w:val="22"/>
          <w:szCs w:val="22"/>
          <w:lang w:val="en-GB"/>
        </w:rPr>
        <w:t>,</w:t>
      </w:r>
      <w:r w:rsidR="00DD44B1">
        <w:rPr>
          <w:rFonts w:ascii="Arial" w:hAnsi="Arial" w:cs="Arial"/>
          <w:sz w:val="22"/>
          <w:szCs w:val="22"/>
          <w:lang w:val="en-GB"/>
        </w:rPr>
        <w:t xml:space="preserve"> by engaging in the activity they planned to observe (Cohen </w:t>
      </w:r>
      <w:r w:rsidR="00DD44B1" w:rsidRPr="001D6E2F">
        <w:rPr>
          <w:rFonts w:ascii="Arial" w:hAnsi="Arial" w:cs="Arial"/>
          <w:i/>
          <w:sz w:val="22"/>
          <w:szCs w:val="22"/>
          <w:lang w:val="en-GB"/>
        </w:rPr>
        <w:t>et al,</w:t>
      </w:r>
      <w:r w:rsidR="00DD44B1">
        <w:rPr>
          <w:rFonts w:ascii="Arial" w:hAnsi="Arial" w:cs="Arial"/>
          <w:sz w:val="22"/>
          <w:szCs w:val="22"/>
          <w:lang w:val="en-GB"/>
        </w:rPr>
        <w:t xml:space="preserve"> 2011). Consequently, </w:t>
      </w:r>
      <w:r w:rsidR="00FA2B81">
        <w:rPr>
          <w:rFonts w:ascii="Arial" w:hAnsi="Arial" w:cs="Arial"/>
          <w:sz w:val="22"/>
          <w:szCs w:val="22"/>
          <w:lang w:val="en-GB"/>
        </w:rPr>
        <w:t xml:space="preserve">because </w:t>
      </w:r>
      <w:r w:rsidR="00DD44B1">
        <w:rPr>
          <w:rFonts w:ascii="Arial" w:hAnsi="Arial" w:cs="Arial"/>
          <w:sz w:val="22"/>
          <w:szCs w:val="22"/>
          <w:lang w:val="en-GB"/>
        </w:rPr>
        <w:t xml:space="preserve">this piece of research aims to </w:t>
      </w:r>
      <w:r w:rsidR="00FA2B81">
        <w:rPr>
          <w:rFonts w:ascii="Arial" w:hAnsi="Arial" w:cs="Arial"/>
          <w:sz w:val="22"/>
          <w:szCs w:val="22"/>
          <w:lang w:val="en-GB"/>
        </w:rPr>
        <w:t xml:space="preserve">discreetly </w:t>
      </w:r>
      <w:r w:rsidR="00DD44B1">
        <w:rPr>
          <w:rFonts w:ascii="Arial" w:hAnsi="Arial" w:cs="Arial"/>
          <w:sz w:val="22"/>
          <w:szCs w:val="22"/>
          <w:lang w:val="en-GB"/>
        </w:rPr>
        <w:t xml:space="preserve">identify </w:t>
      </w:r>
      <w:r w:rsidR="00FA2B81">
        <w:rPr>
          <w:rFonts w:ascii="Arial" w:hAnsi="Arial" w:cs="Arial"/>
          <w:sz w:val="22"/>
          <w:szCs w:val="22"/>
          <w:lang w:val="en-GB"/>
        </w:rPr>
        <w:t>a critical incident, and</w:t>
      </w:r>
      <w:r w:rsidR="00DD44B1">
        <w:rPr>
          <w:rFonts w:ascii="Arial" w:hAnsi="Arial" w:cs="Arial"/>
          <w:sz w:val="22"/>
          <w:szCs w:val="22"/>
          <w:lang w:val="en-GB"/>
        </w:rPr>
        <w:t xml:space="preserve"> </w:t>
      </w:r>
      <w:r w:rsidR="00FA2B81">
        <w:rPr>
          <w:rFonts w:ascii="Arial" w:hAnsi="Arial" w:cs="Arial"/>
          <w:sz w:val="22"/>
          <w:szCs w:val="22"/>
          <w:lang w:val="en-GB"/>
        </w:rPr>
        <w:t xml:space="preserve">thus </w:t>
      </w:r>
      <w:r w:rsidR="00DD44B1">
        <w:rPr>
          <w:rFonts w:ascii="Arial" w:hAnsi="Arial" w:cs="Arial"/>
          <w:sz w:val="22"/>
          <w:szCs w:val="22"/>
          <w:lang w:val="en-GB"/>
        </w:rPr>
        <w:t xml:space="preserve">reduce bias </w:t>
      </w:r>
      <w:r w:rsidR="00210E57">
        <w:rPr>
          <w:rFonts w:ascii="Arial" w:hAnsi="Arial" w:cs="Arial"/>
          <w:sz w:val="22"/>
          <w:szCs w:val="22"/>
          <w:lang w:val="en-GB"/>
        </w:rPr>
        <w:t>and influencing the environment</w:t>
      </w:r>
      <w:r w:rsidR="00FA2B81">
        <w:rPr>
          <w:rFonts w:ascii="Arial" w:hAnsi="Arial" w:cs="Arial"/>
          <w:sz w:val="22"/>
          <w:szCs w:val="22"/>
          <w:lang w:val="en-GB"/>
        </w:rPr>
        <w:t>,</w:t>
      </w:r>
      <w:r w:rsidR="00210E57">
        <w:rPr>
          <w:rFonts w:ascii="Arial" w:hAnsi="Arial" w:cs="Arial"/>
          <w:sz w:val="22"/>
          <w:szCs w:val="22"/>
          <w:lang w:val="en-GB"/>
        </w:rPr>
        <w:t xml:space="preserve"> </w:t>
      </w:r>
      <w:r w:rsidR="00DD44B1">
        <w:rPr>
          <w:rFonts w:ascii="Arial" w:hAnsi="Arial" w:cs="Arial"/>
          <w:sz w:val="22"/>
          <w:szCs w:val="22"/>
          <w:lang w:val="en-GB"/>
        </w:rPr>
        <w:t xml:space="preserve">a non-participant observation </w:t>
      </w:r>
      <w:r w:rsidR="00210E57">
        <w:rPr>
          <w:rFonts w:ascii="Arial" w:hAnsi="Arial" w:cs="Arial"/>
          <w:sz w:val="22"/>
          <w:szCs w:val="22"/>
          <w:lang w:val="en-GB"/>
        </w:rPr>
        <w:t xml:space="preserve">seemed </w:t>
      </w:r>
      <w:r w:rsidR="00FA2B81">
        <w:rPr>
          <w:rFonts w:ascii="Arial" w:hAnsi="Arial" w:cs="Arial"/>
          <w:sz w:val="22"/>
          <w:szCs w:val="22"/>
          <w:lang w:val="en-GB"/>
        </w:rPr>
        <w:t>most suitable</w:t>
      </w:r>
      <w:r w:rsidR="00210E57">
        <w:rPr>
          <w:rFonts w:ascii="Arial" w:hAnsi="Arial" w:cs="Arial"/>
          <w:sz w:val="22"/>
          <w:szCs w:val="22"/>
          <w:lang w:val="en-GB"/>
        </w:rPr>
        <w:t xml:space="preserve">. </w:t>
      </w:r>
      <w:r w:rsidR="00DD44B1">
        <w:rPr>
          <w:rFonts w:ascii="Arial" w:hAnsi="Arial" w:cs="Arial"/>
          <w:sz w:val="22"/>
          <w:szCs w:val="22"/>
          <w:lang w:val="en-GB"/>
        </w:rPr>
        <w:t xml:space="preserve"> </w:t>
      </w:r>
    </w:p>
    <w:p w14:paraId="555566BD" w14:textId="49AFD8AE" w:rsidR="00215AE2" w:rsidRDefault="00252508" w:rsidP="008A3BE5">
      <w:pPr>
        <w:spacing w:line="480" w:lineRule="auto"/>
        <w:rPr>
          <w:rFonts w:ascii="Arial" w:hAnsi="Arial" w:cs="Arial"/>
          <w:sz w:val="22"/>
          <w:szCs w:val="22"/>
          <w:lang w:val="en-GB"/>
        </w:rPr>
      </w:pPr>
      <w:r>
        <w:rPr>
          <w:rFonts w:ascii="Arial" w:hAnsi="Arial" w:cs="Arial"/>
          <w:sz w:val="22"/>
          <w:szCs w:val="22"/>
          <w:lang w:val="en-GB"/>
        </w:rPr>
        <w:t xml:space="preserve">According to Yin (2009) </w:t>
      </w:r>
      <w:r w:rsidR="008A3B4A">
        <w:rPr>
          <w:rFonts w:ascii="Arial" w:hAnsi="Arial" w:cs="Arial"/>
          <w:sz w:val="22"/>
          <w:szCs w:val="22"/>
          <w:lang w:val="en-GB"/>
        </w:rPr>
        <w:t xml:space="preserve">a case study can be used </w:t>
      </w:r>
      <w:r w:rsidR="00374A46">
        <w:rPr>
          <w:rFonts w:ascii="Arial" w:hAnsi="Arial" w:cs="Arial"/>
          <w:sz w:val="22"/>
          <w:szCs w:val="22"/>
          <w:lang w:val="en-GB"/>
        </w:rPr>
        <w:t xml:space="preserve">to facilitate </w:t>
      </w:r>
      <w:r w:rsidR="003F0727">
        <w:rPr>
          <w:rFonts w:ascii="Arial" w:hAnsi="Arial" w:cs="Arial"/>
          <w:sz w:val="22"/>
          <w:szCs w:val="22"/>
          <w:lang w:val="en-GB"/>
        </w:rPr>
        <w:t>investigating</w:t>
      </w:r>
      <w:r w:rsidR="00374A46">
        <w:rPr>
          <w:rFonts w:ascii="Arial" w:hAnsi="Arial" w:cs="Arial"/>
          <w:sz w:val="22"/>
          <w:szCs w:val="22"/>
          <w:lang w:val="en-GB"/>
        </w:rPr>
        <w:t xml:space="preserve"> a</w:t>
      </w:r>
      <w:r w:rsidR="0092382D">
        <w:rPr>
          <w:rFonts w:ascii="Arial" w:hAnsi="Arial" w:cs="Arial"/>
          <w:sz w:val="22"/>
          <w:szCs w:val="22"/>
          <w:lang w:val="en-GB"/>
        </w:rPr>
        <w:t xml:space="preserve"> </w:t>
      </w:r>
      <w:r w:rsidR="0092382D" w:rsidRPr="0092382D">
        <w:rPr>
          <w:rFonts w:ascii="Arial" w:hAnsi="Arial" w:cs="Arial"/>
          <w:i/>
          <w:sz w:val="22"/>
          <w:szCs w:val="22"/>
          <w:lang w:val="en-GB"/>
        </w:rPr>
        <w:t>how</w:t>
      </w:r>
      <w:r w:rsidR="0092382D">
        <w:rPr>
          <w:rFonts w:ascii="Arial" w:hAnsi="Arial" w:cs="Arial"/>
          <w:sz w:val="22"/>
          <w:szCs w:val="22"/>
          <w:lang w:val="en-GB"/>
        </w:rPr>
        <w:t xml:space="preserve"> and </w:t>
      </w:r>
      <w:r w:rsidR="0092382D" w:rsidRPr="0092382D">
        <w:rPr>
          <w:rFonts w:ascii="Arial" w:hAnsi="Arial" w:cs="Arial"/>
          <w:i/>
          <w:sz w:val="22"/>
          <w:szCs w:val="22"/>
          <w:lang w:val="en-GB"/>
        </w:rPr>
        <w:t>why</w:t>
      </w:r>
      <w:r w:rsidR="0092382D">
        <w:rPr>
          <w:rFonts w:ascii="Arial" w:hAnsi="Arial" w:cs="Arial"/>
          <w:sz w:val="22"/>
          <w:szCs w:val="22"/>
          <w:lang w:val="en-GB"/>
        </w:rPr>
        <w:t xml:space="preserve"> </w:t>
      </w:r>
      <w:r w:rsidR="008A3B4A">
        <w:rPr>
          <w:rFonts w:ascii="Arial" w:hAnsi="Arial" w:cs="Arial"/>
          <w:sz w:val="22"/>
          <w:szCs w:val="22"/>
          <w:lang w:val="en-GB"/>
        </w:rPr>
        <w:t>research question</w:t>
      </w:r>
      <w:r w:rsidR="00374A46">
        <w:rPr>
          <w:rFonts w:ascii="Arial" w:hAnsi="Arial" w:cs="Arial"/>
          <w:sz w:val="22"/>
          <w:szCs w:val="22"/>
          <w:lang w:val="en-GB"/>
        </w:rPr>
        <w:t>,</w:t>
      </w:r>
      <w:r w:rsidR="008A3B4A">
        <w:rPr>
          <w:rFonts w:ascii="Arial" w:hAnsi="Arial" w:cs="Arial"/>
          <w:sz w:val="22"/>
          <w:szCs w:val="22"/>
          <w:lang w:val="en-GB"/>
        </w:rPr>
        <w:t xml:space="preserve"> about a contemporary phenome</w:t>
      </w:r>
      <w:r w:rsidR="00374A46">
        <w:rPr>
          <w:rFonts w:ascii="Arial" w:hAnsi="Arial" w:cs="Arial"/>
          <w:sz w:val="22"/>
          <w:szCs w:val="22"/>
          <w:lang w:val="en-GB"/>
        </w:rPr>
        <w:t>non within its real world context. As</w:t>
      </w:r>
      <w:r w:rsidR="0092382D">
        <w:rPr>
          <w:rFonts w:ascii="Arial" w:hAnsi="Arial" w:cs="Arial"/>
          <w:sz w:val="22"/>
          <w:szCs w:val="22"/>
          <w:lang w:val="en-GB"/>
        </w:rPr>
        <w:t xml:space="preserve"> this piece of research </w:t>
      </w:r>
      <w:r w:rsidR="00374A46">
        <w:rPr>
          <w:rFonts w:ascii="Arial" w:hAnsi="Arial" w:cs="Arial"/>
          <w:sz w:val="22"/>
          <w:szCs w:val="22"/>
          <w:lang w:val="en-GB"/>
        </w:rPr>
        <w:t>a</w:t>
      </w:r>
      <w:r w:rsidR="0092382D">
        <w:rPr>
          <w:rFonts w:ascii="Arial" w:hAnsi="Arial" w:cs="Arial"/>
          <w:sz w:val="22"/>
          <w:szCs w:val="22"/>
          <w:lang w:val="en-GB"/>
        </w:rPr>
        <w:t xml:space="preserve">ims to critically evaluate research and key theories that underpin pupils learning and development </w:t>
      </w:r>
      <w:r w:rsidR="00374A46">
        <w:rPr>
          <w:rFonts w:ascii="Arial" w:hAnsi="Arial" w:cs="Arial"/>
          <w:sz w:val="22"/>
          <w:szCs w:val="22"/>
          <w:lang w:val="en-GB"/>
        </w:rPr>
        <w:t xml:space="preserve">it seemed an appropriate choice. </w:t>
      </w:r>
      <w:r w:rsidR="002707E1">
        <w:rPr>
          <w:rFonts w:ascii="Arial" w:hAnsi="Arial" w:cs="Arial"/>
          <w:sz w:val="22"/>
          <w:szCs w:val="22"/>
          <w:lang w:val="en-GB"/>
        </w:rPr>
        <w:t>O</w:t>
      </w:r>
      <w:r w:rsidR="004A63AF">
        <w:rPr>
          <w:rFonts w:ascii="Arial" w:hAnsi="Arial" w:cs="Arial"/>
          <w:sz w:val="22"/>
          <w:szCs w:val="22"/>
          <w:lang w:val="en-GB"/>
        </w:rPr>
        <w:t xml:space="preserve">ne of </w:t>
      </w:r>
      <w:r w:rsidR="008E21E8">
        <w:rPr>
          <w:rFonts w:ascii="Arial" w:hAnsi="Arial" w:cs="Arial"/>
          <w:sz w:val="22"/>
          <w:szCs w:val="22"/>
          <w:lang w:val="en-GB"/>
        </w:rPr>
        <w:t xml:space="preserve">the strengths of </w:t>
      </w:r>
      <w:r w:rsidR="004A63AF">
        <w:rPr>
          <w:rFonts w:ascii="Arial" w:hAnsi="Arial" w:cs="Arial"/>
          <w:sz w:val="22"/>
          <w:szCs w:val="22"/>
          <w:lang w:val="en-GB"/>
        </w:rPr>
        <w:t>using a c</w:t>
      </w:r>
      <w:r w:rsidR="008A3B4A">
        <w:rPr>
          <w:rFonts w:ascii="Arial" w:hAnsi="Arial" w:cs="Arial"/>
          <w:sz w:val="22"/>
          <w:szCs w:val="22"/>
          <w:lang w:val="en-GB"/>
        </w:rPr>
        <w:t>ase stu</w:t>
      </w:r>
      <w:r w:rsidR="004A63AF">
        <w:rPr>
          <w:rFonts w:ascii="Arial" w:hAnsi="Arial" w:cs="Arial"/>
          <w:sz w:val="22"/>
          <w:szCs w:val="22"/>
          <w:lang w:val="en-GB"/>
        </w:rPr>
        <w:t>dy is that</w:t>
      </w:r>
      <w:r w:rsidR="00277302">
        <w:rPr>
          <w:rFonts w:ascii="Arial" w:hAnsi="Arial" w:cs="Arial"/>
          <w:sz w:val="22"/>
          <w:szCs w:val="22"/>
          <w:lang w:val="en-GB"/>
        </w:rPr>
        <w:t xml:space="preserve"> it allows the researcher to adopt a holistic view of a certain phenomenon</w:t>
      </w:r>
      <w:r w:rsidR="00F042D0">
        <w:rPr>
          <w:rFonts w:ascii="Arial" w:hAnsi="Arial" w:cs="Arial"/>
          <w:sz w:val="22"/>
          <w:szCs w:val="22"/>
          <w:lang w:val="en-GB"/>
        </w:rPr>
        <w:t xml:space="preserve"> </w:t>
      </w:r>
      <w:r w:rsidR="00277302">
        <w:rPr>
          <w:rFonts w:ascii="Arial" w:hAnsi="Arial" w:cs="Arial"/>
          <w:sz w:val="22"/>
          <w:szCs w:val="22"/>
          <w:lang w:val="en-GB"/>
        </w:rPr>
        <w:t>(Noor, 2008)</w:t>
      </w:r>
      <w:r w:rsidR="003532BB">
        <w:rPr>
          <w:rFonts w:ascii="Arial" w:hAnsi="Arial" w:cs="Arial"/>
          <w:sz w:val="22"/>
          <w:szCs w:val="22"/>
          <w:lang w:val="en-GB"/>
        </w:rPr>
        <w:t>, and t</w:t>
      </w:r>
      <w:r w:rsidR="00674725">
        <w:rPr>
          <w:rFonts w:ascii="Arial" w:hAnsi="Arial" w:cs="Arial"/>
          <w:sz w:val="22"/>
          <w:szCs w:val="22"/>
          <w:lang w:val="en-GB"/>
        </w:rPr>
        <w:t>h</w:t>
      </w:r>
      <w:r w:rsidR="00F042D0">
        <w:rPr>
          <w:rFonts w:ascii="Arial" w:hAnsi="Arial" w:cs="Arial"/>
          <w:sz w:val="22"/>
          <w:szCs w:val="22"/>
          <w:lang w:val="en-GB"/>
        </w:rPr>
        <w:t xml:space="preserve">ere is an emphasis on reality as it can show real people in real-life </w:t>
      </w:r>
      <w:r w:rsidR="00174A1C">
        <w:rPr>
          <w:rFonts w:ascii="Arial" w:hAnsi="Arial" w:cs="Arial"/>
          <w:sz w:val="22"/>
          <w:szCs w:val="22"/>
          <w:lang w:val="en-GB"/>
        </w:rPr>
        <w:t>situations</w:t>
      </w:r>
      <w:r w:rsidR="00F042D0">
        <w:rPr>
          <w:rFonts w:ascii="Arial" w:hAnsi="Arial" w:cs="Arial"/>
          <w:sz w:val="22"/>
          <w:szCs w:val="22"/>
          <w:lang w:val="en-GB"/>
        </w:rPr>
        <w:t xml:space="preserve">. </w:t>
      </w:r>
      <w:r w:rsidR="00C200F5">
        <w:rPr>
          <w:rFonts w:ascii="Arial" w:hAnsi="Arial" w:cs="Arial"/>
          <w:sz w:val="22"/>
          <w:szCs w:val="22"/>
          <w:lang w:val="en-GB"/>
        </w:rPr>
        <w:t xml:space="preserve">Similarly, Yin (2009) agrees that it provides a more in-depth investigation </w:t>
      </w:r>
      <w:r w:rsidR="00674725">
        <w:rPr>
          <w:rFonts w:ascii="Arial" w:hAnsi="Arial" w:cs="Arial"/>
          <w:sz w:val="22"/>
          <w:szCs w:val="22"/>
          <w:lang w:val="en-GB"/>
        </w:rPr>
        <w:t>set within</w:t>
      </w:r>
      <w:r w:rsidR="00C200F5">
        <w:rPr>
          <w:rFonts w:ascii="Arial" w:hAnsi="Arial" w:cs="Arial"/>
          <w:sz w:val="22"/>
          <w:szCs w:val="22"/>
          <w:lang w:val="en-GB"/>
        </w:rPr>
        <w:t xml:space="preserve"> real-world </w:t>
      </w:r>
      <w:r w:rsidR="00174A1C">
        <w:rPr>
          <w:rFonts w:ascii="Arial" w:hAnsi="Arial" w:cs="Arial"/>
          <w:sz w:val="22"/>
          <w:szCs w:val="22"/>
          <w:lang w:val="en-GB"/>
        </w:rPr>
        <w:t>contexts</w:t>
      </w:r>
      <w:r w:rsidR="00C200F5">
        <w:rPr>
          <w:rFonts w:ascii="Arial" w:hAnsi="Arial" w:cs="Arial"/>
          <w:sz w:val="22"/>
          <w:szCs w:val="22"/>
          <w:lang w:val="en-GB"/>
        </w:rPr>
        <w:t xml:space="preserve">. </w:t>
      </w:r>
      <w:r w:rsidR="006C1476">
        <w:rPr>
          <w:rFonts w:ascii="Arial" w:hAnsi="Arial" w:cs="Arial"/>
          <w:sz w:val="22"/>
          <w:szCs w:val="22"/>
          <w:lang w:val="en-GB"/>
        </w:rPr>
        <w:t xml:space="preserve">This is strengthened </w:t>
      </w:r>
      <w:r w:rsidR="00726699">
        <w:rPr>
          <w:rFonts w:ascii="Arial" w:hAnsi="Arial" w:cs="Arial"/>
          <w:sz w:val="22"/>
          <w:szCs w:val="22"/>
          <w:lang w:val="en-GB"/>
        </w:rPr>
        <w:t xml:space="preserve">further </w:t>
      </w:r>
      <w:r w:rsidR="006C1476">
        <w:rPr>
          <w:rFonts w:ascii="Arial" w:hAnsi="Arial" w:cs="Arial"/>
          <w:sz w:val="22"/>
          <w:szCs w:val="22"/>
          <w:lang w:val="en-GB"/>
        </w:rPr>
        <w:t xml:space="preserve">by Cohen </w:t>
      </w:r>
      <w:r w:rsidR="006C1476" w:rsidRPr="0033189F">
        <w:rPr>
          <w:rFonts w:ascii="Arial" w:hAnsi="Arial" w:cs="Arial"/>
          <w:i/>
          <w:sz w:val="22"/>
          <w:szCs w:val="22"/>
          <w:lang w:val="en-GB"/>
        </w:rPr>
        <w:t>et al</w:t>
      </w:r>
      <w:r w:rsidR="006C1476">
        <w:rPr>
          <w:rFonts w:ascii="Arial" w:hAnsi="Arial" w:cs="Arial"/>
          <w:sz w:val="22"/>
          <w:szCs w:val="22"/>
          <w:lang w:val="en-GB"/>
        </w:rPr>
        <w:t xml:space="preserve"> (2011) who </w:t>
      </w:r>
      <w:r w:rsidR="00912639">
        <w:rPr>
          <w:rFonts w:ascii="Arial" w:hAnsi="Arial" w:cs="Arial"/>
          <w:sz w:val="22"/>
          <w:szCs w:val="22"/>
          <w:lang w:val="en-GB"/>
        </w:rPr>
        <w:t xml:space="preserve">suggests that case studies are unique </w:t>
      </w:r>
      <w:r w:rsidR="00726699">
        <w:rPr>
          <w:rFonts w:ascii="Arial" w:hAnsi="Arial" w:cs="Arial"/>
          <w:sz w:val="22"/>
          <w:szCs w:val="22"/>
          <w:lang w:val="en-GB"/>
        </w:rPr>
        <w:t>as they</w:t>
      </w:r>
      <w:r w:rsidR="00912639">
        <w:rPr>
          <w:rFonts w:ascii="Arial" w:hAnsi="Arial" w:cs="Arial"/>
          <w:sz w:val="22"/>
          <w:szCs w:val="22"/>
          <w:lang w:val="en-GB"/>
        </w:rPr>
        <w:t xml:space="preserve"> </w:t>
      </w:r>
      <w:r w:rsidR="00726699">
        <w:rPr>
          <w:rFonts w:ascii="Arial" w:hAnsi="Arial" w:cs="Arial"/>
          <w:sz w:val="22"/>
          <w:szCs w:val="22"/>
          <w:lang w:val="en-GB"/>
        </w:rPr>
        <w:t>observe</w:t>
      </w:r>
      <w:r w:rsidR="00912639">
        <w:rPr>
          <w:rFonts w:ascii="Arial" w:hAnsi="Arial" w:cs="Arial"/>
          <w:sz w:val="22"/>
          <w:szCs w:val="22"/>
          <w:lang w:val="en-GB"/>
        </w:rPr>
        <w:t xml:space="preserve"> cause and effect in real </w:t>
      </w:r>
      <w:r w:rsidR="00C37EAE">
        <w:rPr>
          <w:rFonts w:ascii="Arial" w:hAnsi="Arial" w:cs="Arial"/>
          <w:sz w:val="22"/>
          <w:szCs w:val="22"/>
          <w:lang w:val="en-GB"/>
        </w:rPr>
        <w:t xml:space="preserve">contexts, where contexts are </w:t>
      </w:r>
      <w:r w:rsidR="002814F3">
        <w:rPr>
          <w:rFonts w:ascii="Arial" w:hAnsi="Arial" w:cs="Arial"/>
          <w:sz w:val="22"/>
          <w:szCs w:val="22"/>
          <w:lang w:val="en-GB"/>
        </w:rPr>
        <w:t>dynamic and complex.</w:t>
      </w:r>
      <w:r w:rsidR="00C37EAE">
        <w:rPr>
          <w:rFonts w:ascii="Arial" w:hAnsi="Arial" w:cs="Arial"/>
          <w:sz w:val="22"/>
          <w:szCs w:val="22"/>
          <w:lang w:val="en-GB"/>
        </w:rPr>
        <w:t xml:space="preserve"> </w:t>
      </w:r>
      <w:r w:rsidR="00A67D82">
        <w:rPr>
          <w:rFonts w:ascii="Arial" w:hAnsi="Arial" w:cs="Arial"/>
          <w:sz w:val="22"/>
          <w:szCs w:val="22"/>
          <w:lang w:val="en-GB"/>
        </w:rPr>
        <w:t>On the other hand</w:t>
      </w:r>
      <w:r w:rsidR="004A63AF">
        <w:rPr>
          <w:rFonts w:ascii="Arial" w:hAnsi="Arial" w:cs="Arial"/>
          <w:sz w:val="22"/>
          <w:szCs w:val="22"/>
          <w:lang w:val="en-GB"/>
        </w:rPr>
        <w:t xml:space="preserve">, </w:t>
      </w:r>
      <w:r w:rsidR="002707E1">
        <w:rPr>
          <w:rFonts w:ascii="Arial" w:hAnsi="Arial" w:cs="Arial"/>
          <w:sz w:val="22"/>
          <w:szCs w:val="22"/>
          <w:lang w:val="en-GB"/>
        </w:rPr>
        <w:t xml:space="preserve">a </w:t>
      </w:r>
      <w:r w:rsidR="004A63AF">
        <w:rPr>
          <w:rFonts w:ascii="Arial" w:hAnsi="Arial" w:cs="Arial"/>
          <w:sz w:val="22"/>
          <w:szCs w:val="22"/>
          <w:lang w:val="en-GB"/>
        </w:rPr>
        <w:t xml:space="preserve">weakness </w:t>
      </w:r>
      <w:r w:rsidR="005A231A">
        <w:rPr>
          <w:rFonts w:ascii="Arial" w:hAnsi="Arial" w:cs="Arial"/>
          <w:sz w:val="22"/>
          <w:szCs w:val="22"/>
          <w:lang w:val="en-GB"/>
        </w:rPr>
        <w:t>could</w:t>
      </w:r>
      <w:r w:rsidR="004A63AF">
        <w:rPr>
          <w:rFonts w:ascii="Arial" w:hAnsi="Arial" w:cs="Arial"/>
          <w:sz w:val="22"/>
          <w:szCs w:val="22"/>
          <w:lang w:val="en-GB"/>
        </w:rPr>
        <w:t xml:space="preserve"> be </w:t>
      </w:r>
      <w:r w:rsidR="00F042D0">
        <w:rPr>
          <w:rFonts w:ascii="Arial" w:hAnsi="Arial" w:cs="Arial"/>
          <w:sz w:val="22"/>
          <w:szCs w:val="22"/>
          <w:lang w:val="en-GB"/>
        </w:rPr>
        <w:t xml:space="preserve">that it lacks scientific rigour </w:t>
      </w:r>
      <w:r w:rsidR="00192391">
        <w:rPr>
          <w:rFonts w:ascii="Arial" w:hAnsi="Arial" w:cs="Arial"/>
          <w:sz w:val="22"/>
          <w:szCs w:val="22"/>
          <w:lang w:val="en-GB"/>
        </w:rPr>
        <w:t>thus making i</w:t>
      </w:r>
      <w:r w:rsidR="00F042D0">
        <w:rPr>
          <w:rFonts w:ascii="Arial" w:hAnsi="Arial" w:cs="Arial"/>
          <w:sz w:val="22"/>
          <w:szCs w:val="22"/>
          <w:lang w:val="en-GB"/>
        </w:rPr>
        <w:t>t difficult</w:t>
      </w:r>
      <w:r w:rsidR="007974F1">
        <w:rPr>
          <w:rFonts w:ascii="Arial" w:hAnsi="Arial" w:cs="Arial"/>
          <w:sz w:val="22"/>
          <w:szCs w:val="22"/>
          <w:lang w:val="en-GB"/>
        </w:rPr>
        <w:t xml:space="preserve"> to generalise (Johnson, 19</w:t>
      </w:r>
      <w:r w:rsidR="00F01140">
        <w:rPr>
          <w:rFonts w:ascii="Arial" w:hAnsi="Arial" w:cs="Arial"/>
          <w:sz w:val="22"/>
          <w:szCs w:val="22"/>
          <w:lang w:val="en-GB"/>
        </w:rPr>
        <w:t xml:space="preserve">94). </w:t>
      </w:r>
      <w:proofErr w:type="spellStart"/>
      <w:r w:rsidR="00F01140">
        <w:rPr>
          <w:rFonts w:ascii="Arial" w:hAnsi="Arial" w:cs="Arial"/>
          <w:sz w:val="22"/>
          <w:szCs w:val="22"/>
          <w:lang w:val="en-GB"/>
        </w:rPr>
        <w:t>Nisbet</w:t>
      </w:r>
      <w:proofErr w:type="spellEnd"/>
      <w:r w:rsidR="00F01140">
        <w:rPr>
          <w:rFonts w:ascii="Arial" w:hAnsi="Arial" w:cs="Arial"/>
          <w:sz w:val="22"/>
          <w:szCs w:val="22"/>
          <w:lang w:val="en-GB"/>
        </w:rPr>
        <w:t xml:space="preserve"> and Watt </w:t>
      </w:r>
      <w:r w:rsidR="00A67D82">
        <w:rPr>
          <w:rFonts w:ascii="Arial" w:hAnsi="Arial" w:cs="Arial"/>
          <w:sz w:val="22"/>
          <w:szCs w:val="22"/>
          <w:lang w:val="en-GB"/>
        </w:rPr>
        <w:t>(1984</w:t>
      </w:r>
      <w:r w:rsidR="00F01140">
        <w:rPr>
          <w:rFonts w:ascii="Arial" w:hAnsi="Arial" w:cs="Arial"/>
          <w:sz w:val="22"/>
          <w:szCs w:val="22"/>
          <w:lang w:val="en-GB"/>
        </w:rPr>
        <w:t xml:space="preserve">, cited in Cohen </w:t>
      </w:r>
      <w:r w:rsidR="00F01140">
        <w:rPr>
          <w:rFonts w:ascii="Arial" w:hAnsi="Arial" w:cs="Arial"/>
          <w:i/>
          <w:sz w:val="22"/>
          <w:szCs w:val="22"/>
          <w:lang w:val="en-GB"/>
        </w:rPr>
        <w:t xml:space="preserve">et al, </w:t>
      </w:r>
      <w:r w:rsidR="00F01140">
        <w:rPr>
          <w:rFonts w:ascii="Arial" w:hAnsi="Arial" w:cs="Arial"/>
          <w:sz w:val="22"/>
          <w:szCs w:val="22"/>
          <w:lang w:val="en-GB"/>
        </w:rPr>
        <w:t>2011, p.293</w:t>
      </w:r>
      <w:r w:rsidR="00A67D82">
        <w:rPr>
          <w:rFonts w:ascii="Arial" w:hAnsi="Arial" w:cs="Arial"/>
          <w:sz w:val="22"/>
          <w:szCs w:val="22"/>
          <w:lang w:val="en-GB"/>
        </w:rPr>
        <w:t xml:space="preserve">) also agree that the results of a case study may not be generalizable and are prone to observer bias.  </w:t>
      </w:r>
      <w:r w:rsidR="007974F1">
        <w:rPr>
          <w:rFonts w:ascii="Arial" w:hAnsi="Arial" w:cs="Arial"/>
          <w:sz w:val="22"/>
          <w:szCs w:val="22"/>
          <w:lang w:val="en-GB"/>
        </w:rPr>
        <w:t>C</w:t>
      </w:r>
      <w:r w:rsidR="00C200F5">
        <w:rPr>
          <w:rFonts w:ascii="Arial" w:hAnsi="Arial" w:cs="Arial"/>
          <w:sz w:val="22"/>
          <w:szCs w:val="22"/>
          <w:lang w:val="en-GB"/>
        </w:rPr>
        <w:t>onversely, Noor (2008) s</w:t>
      </w:r>
      <w:r w:rsidR="000B3B50">
        <w:rPr>
          <w:rFonts w:ascii="Arial" w:hAnsi="Arial" w:cs="Arial"/>
          <w:sz w:val="22"/>
          <w:szCs w:val="22"/>
          <w:lang w:val="en-GB"/>
        </w:rPr>
        <w:t>uggests that case studies can achieve generalisation</w:t>
      </w:r>
      <w:r w:rsidR="00C200F5">
        <w:rPr>
          <w:rFonts w:ascii="Arial" w:hAnsi="Arial" w:cs="Arial"/>
          <w:sz w:val="22"/>
          <w:szCs w:val="22"/>
          <w:lang w:val="en-GB"/>
        </w:rPr>
        <w:t xml:space="preserve"> as </w:t>
      </w:r>
      <w:r w:rsidR="00163A39">
        <w:rPr>
          <w:rFonts w:ascii="Arial" w:hAnsi="Arial" w:cs="Arial"/>
          <w:sz w:val="22"/>
          <w:szCs w:val="22"/>
          <w:lang w:val="en-GB"/>
        </w:rPr>
        <w:t xml:space="preserve">the </w:t>
      </w:r>
      <w:r w:rsidR="00C200F5">
        <w:rPr>
          <w:rFonts w:ascii="Arial" w:hAnsi="Arial" w:cs="Arial"/>
          <w:sz w:val="22"/>
          <w:szCs w:val="22"/>
          <w:lang w:val="en-GB"/>
        </w:rPr>
        <w:t>result</w:t>
      </w:r>
      <w:r w:rsidR="00F049AB">
        <w:rPr>
          <w:rFonts w:ascii="Arial" w:hAnsi="Arial" w:cs="Arial"/>
          <w:sz w:val="22"/>
          <w:szCs w:val="22"/>
          <w:lang w:val="en-GB"/>
        </w:rPr>
        <w:t>s</w:t>
      </w:r>
      <w:r w:rsidR="00C200F5">
        <w:rPr>
          <w:rFonts w:ascii="Arial" w:hAnsi="Arial" w:cs="Arial"/>
          <w:sz w:val="22"/>
          <w:szCs w:val="22"/>
          <w:lang w:val="en-GB"/>
        </w:rPr>
        <w:t xml:space="preserve"> of multiple studies can lead to some form of replication</w:t>
      </w:r>
      <w:r w:rsidR="004D4567">
        <w:rPr>
          <w:rFonts w:ascii="Arial" w:hAnsi="Arial" w:cs="Arial"/>
          <w:sz w:val="22"/>
          <w:szCs w:val="22"/>
          <w:lang w:val="en-GB"/>
        </w:rPr>
        <w:t>. On balance, the strengths of using a case study a</w:t>
      </w:r>
      <w:r w:rsidR="00117D06">
        <w:rPr>
          <w:rFonts w:ascii="Arial" w:hAnsi="Arial" w:cs="Arial"/>
          <w:sz w:val="22"/>
          <w:szCs w:val="22"/>
          <w:lang w:val="en-GB"/>
        </w:rPr>
        <w:t>re</w:t>
      </w:r>
      <w:r w:rsidR="00DD44B1">
        <w:rPr>
          <w:rFonts w:ascii="Arial" w:hAnsi="Arial" w:cs="Arial"/>
          <w:sz w:val="22"/>
          <w:szCs w:val="22"/>
          <w:lang w:val="en-GB"/>
        </w:rPr>
        <w:t xml:space="preserve"> favour</w:t>
      </w:r>
      <w:r w:rsidR="00117D06">
        <w:rPr>
          <w:rFonts w:ascii="Arial" w:hAnsi="Arial" w:cs="Arial"/>
          <w:sz w:val="22"/>
          <w:szCs w:val="22"/>
          <w:lang w:val="en-GB"/>
        </w:rPr>
        <w:t>able</w:t>
      </w:r>
      <w:r w:rsidR="00DD44B1">
        <w:rPr>
          <w:rFonts w:ascii="Arial" w:hAnsi="Arial" w:cs="Arial"/>
          <w:sz w:val="22"/>
          <w:szCs w:val="22"/>
          <w:lang w:val="en-GB"/>
        </w:rPr>
        <w:t xml:space="preserve"> to help </w:t>
      </w:r>
      <w:r w:rsidR="00C1206C">
        <w:rPr>
          <w:rFonts w:ascii="Arial" w:hAnsi="Arial" w:cs="Arial"/>
          <w:sz w:val="22"/>
          <w:szCs w:val="22"/>
          <w:lang w:val="en-GB"/>
        </w:rPr>
        <w:t>address</w:t>
      </w:r>
      <w:r w:rsidR="004D4567">
        <w:rPr>
          <w:rFonts w:ascii="Arial" w:hAnsi="Arial" w:cs="Arial"/>
          <w:sz w:val="22"/>
          <w:szCs w:val="22"/>
          <w:lang w:val="en-GB"/>
        </w:rPr>
        <w:t xml:space="preserve"> the research </w:t>
      </w:r>
      <w:r w:rsidR="0068699C">
        <w:rPr>
          <w:rFonts w:ascii="Arial" w:hAnsi="Arial" w:cs="Arial"/>
          <w:sz w:val="22"/>
          <w:szCs w:val="22"/>
          <w:lang w:val="en-GB"/>
        </w:rPr>
        <w:t>title</w:t>
      </w:r>
      <w:r w:rsidR="004D4567">
        <w:rPr>
          <w:rFonts w:ascii="Arial" w:hAnsi="Arial" w:cs="Arial"/>
          <w:sz w:val="22"/>
          <w:szCs w:val="22"/>
          <w:lang w:val="en-GB"/>
        </w:rPr>
        <w:t xml:space="preserve">. </w:t>
      </w:r>
    </w:p>
    <w:p w14:paraId="57115CA4" w14:textId="0E3DC9C1" w:rsidR="00D1418F" w:rsidRPr="00D1418F" w:rsidRDefault="00344A28" w:rsidP="008A3BE5">
      <w:pPr>
        <w:spacing w:line="480" w:lineRule="auto"/>
        <w:rPr>
          <w:rFonts w:ascii="Arial" w:hAnsi="Arial" w:cs="Arial"/>
          <w:sz w:val="22"/>
          <w:szCs w:val="22"/>
          <w:lang w:val="en-GB"/>
        </w:rPr>
      </w:pPr>
      <w:r>
        <w:rPr>
          <w:rFonts w:ascii="Arial" w:hAnsi="Arial" w:cs="Arial"/>
          <w:sz w:val="22"/>
          <w:szCs w:val="22"/>
          <w:lang w:val="en-GB"/>
        </w:rPr>
        <w:t>As previously outlined, the observation method chosen for this piece of research is structured (written), however,</w:t>
      </w:r>
      <w:r w:rsidR="003532BB">
        <w:rPr>
          <w:rFonts w:ascii="Arial" w:hAnsi="Arial" w:cs="Arial"/>
          <w:sz w:val="22"/>
          <w:szCs w:val="22"/>
          <w:lang w:val="en-GB"/>
        </w:rPr>
        <w:t xml:space="preserve"> </w:t>
      </w:r>
      <w:r>
        <w:rPr>
          <w:rFonts w:ascii="Arial" w:hAnsi="Arial" w:cs="Arial"/>
          <w:sz w:val="22"/>
          <w:szCs w:val="22"/>
          <w:lang w:val="en-GB"/>
        </w:rPr>
        <w:t>other</w:t>
      </w:r>
      <w:r w:rsidR="003532BB">
        <w:rPr>
          <w:rFonts w:ascii="Arial" w:hAnsi="Arial" w:cs="Arial"/>
          <w:sz w:val="22"/>
          <w:szCs w:val="22"/>
          <w:lang w:val="en-GB"/>
        </w:rPr>
        <w:t xml:space="preserve"> observation me</w:t>
      </w:r>
      <w:r>
        <w:rPr>
          <w:rFonts w:ascii="Arial" w:hAnsi="Arial" w:cs="Arial"/>
          <w:sz w:val="22"/>
          <w:szCs w:val="22"/>
          <w:lang w:val="en-GB"/>
        </w:rPr>
        <w:t>thods should be considered. An alternative</w:t>
      </w:r>
      <w:r w:rsidR="00D1418F">
        <w:rPr>
          <w:rFonts w:ascii="Arial" w:hAnsi="Arial" w:cs="Arial"/>
          <w:sz w:val="22"/>
          <w:szCs w:val="22"/>
          <w:lang w:val="en-GB"/>
        </w:rPr>
        <w:t xml:space="preserve"> </w:t>
      </w:r>
      <w:r w:rsidR="009B44D1">
        <w:rPr>
          <w:rFonts w:ascii="Arial" w:hAnsi="Arial" w:cs="Arial"/>
          <w:sz w:val="22"/>
          <w:szCs w:val="22"/>
          <w:lang w:val="en-GB"/>
        </w:rPr>
        <w:t xml:space="preserve">observation </w:t>
      </w:r>
      <w:r w:rsidR="00D1418F">
        <w:rPr>
          <w:rFonts w:ascii="Arial" w:hAnsi="Arial" w:cs="Arial"/>
          <w:sz w:val="22"/>
          <w:szCs w:val="22"/>
          <w:lang w:val="en-GB"/>
        </w:rPr>
        <w:t>method could be</w:t>
      </w:r>
      <w:r w:rsidR="00587F80">
        <w:rPr>
          <w:rFonts w:ascii="Arial" w:hAnsi="Arial" w:cs="Arial"/>
          <w:sz w:val="22"/>
          <w:szCs w:val="22"/>
          <w:lang w:val="en-GB"/>
        </w:rPr>
        <w:t xml:space="preserve"> </w:t>
      </w:r>
      <w:r w:rsidR="003B0005">
        <w:rPr>
          <w:rFonts w:ascii="Arial" w:hAnsi="Arial" w:cs="Arial"/>
          <w:sz w:val="22"/>
          <w:szCs w:val="22"/>
          <w:lang w:val="en-GB"/>
        </w:rPr>
        <w:t>event</w:t>
      </w:r>
      <w:r w:rsidR="000D049B">
        <w:rPr>
          <w:rFonts w:ascii="Arial" w:hAnsi="Arial" w:cs="Arial"/>
          <w:sz w:val="22"/>
          <w:szCs w:val="22"/>
          <w:lang w:val="en-GB"/>
        </w:rPr>
        <w:t xml:space="preserve"> sampling</w:t>
      </w:r>
      <w:r w:rsidR="00BD5A18">
        <w:rPr>
          <w:rFonts w:ascii="Arial" w:hAnsi="Arial" w:cs="Arial"/>
          <w:sz w:val="22"/>
          <w:szCs w:val="22"/>
          <w:lang w:val="en-GB"/>
        </w:rPr>
        <w:t>,</w:t>
      </w:r>
      <w:r w:rsidR="000D049B">
        <w:rPr>
          <w:rFonts w:ascii="Arial" w:hAnsi="Arial" w:cs="Arial"/>
          <w:sz w:val="22"/>
          <w:szCs w:val="22"/>
          <w:lang w:val="en-GB"/>
        </w:rPr>
        <w:t xml:space="preserve"> also known as </w:t>
      </w:r>
      <w:r w:rsidR="00BD5A18">
        <w:rPr>
          <w:rFonts w:ascii="Arial" w:hAnsi="Arial" w:cs="Arial"/>
          <w:sz w:val="22"/>
          <w:szCs w:val="22"/>
          <w:lang w:val="en-GB"/>
        </w:rPr>
        <w:t xml:space="preserve">a </w:t>
      </w:r>
      <w:r w:rsidR="000D049B">
        <w:rPr>
          <w:rFonts w:ascii="Arial" w:hAnsi="Arial" w:cs="Arial"/>
          <w:sz w:val="22"/>
          <w:szCs w:val="22"/>
          <w:lang w:val="en-GB"/>
        </w:rPr>
        <w:t>s</w:t>
      </w:r>
      <w:r w:rsidR="00BD5A18">
        <w:rPr>
          <w:rFonts w:ascii="Arial" w:hAnsi="Arial" w:cs="Arial"/>
          <w:sz w:val="22"/>
          <w:szCs w:val="22"/>
          <w:lang w:val="en-GB"/>
        </w:rPr>
        <w:t xml:space="preserve">ign system (Cohen </w:t>
      </w:r>
      <w:r w:rsidR="00BD5A18" w:rsidRPr="0033189F">
        <w:rPr>
          <w:rFonts w:ascii="Arial" w:hAnsi="Arial" w:cs="Arial"/>
          <w:i/>
          <w:sz w:val="22"/>
          <w:szCs w:val="22"/>
          <w:lang w:val="en-GB"/>
        </w:rPr>
        <w:t>et al,</w:t>
      </w:r>
      <w:r w:rsidR="00BD5A18">
        <w:rPr>
          <w:rFonts w:ascii="Arial" w:hAnsi="Arial" w:cs="Arial"/>
          <w:sz w:val="22"/>
          <w:szCs w:val="22"/>
          <w:lang w:val="en-GB"/>
        </w:rPr>
        <w:t xml:space="preserve"> 2011, p. 460), t</w:t>
      </w:r>
      <w:r w:rsidR="000D049B">
        <w:rPr>
          <w:rFonts w:ascii="Arial" w:hAnsi="Arial" w:cs="Arial"/>
          <w:sz w:val="22"/>
          <w:szCs w:val="22"/>
          <w:lang w:val="en-GB"/>
        </w:rPr>
        <w:t xml:space="preserve">his means that </w:t>
      </w:r>
      <w:r w:rsidR="00BD5A18">
        <w:rPr>
          <w:rFonts w:ascii="Arial" w:hAnsi="Arial" w:cs="Arial"/>
          <w:sz w:val="22"/>
          <w:szCs w:val="22"/>
          <w:lang w:val="en-GB"/>
        </w:rPr>
        <w:t xml:space="preserve">a tally is added next to a </w:t>
      </w:r>
      <w:r w:rsidR="00DC5905">
        <w:rPr>
          <w:rFonts w:ascii="Arial" w:hAnsi="Arial" w:cs="Arial"/>
          <w:sz w:val="22"/>
          <w:szCs w:val="22"/>
          <w:lang w:val="en-GB"/>
        </w:rPr>
        <w:t xml:space="preserve">given </w:t>
      </w:r>
      <w:r w:rsidR="00BD5A18">
        <w:rPr>
          <w:rFonts w:ascii="Arial" w:hAnsi="Arial" w:cs="Arial"/>
          <w:sz w:val="22"/>
          <w:szCs w:val="22"/>
          <w:lang w:val="en-GB"/>
        </w:rPr>
        <w:t>statement each time it is observed.  W</w:t>
      </w:r>
      <w:r w:rsidR="00552215">
        <w:rPr>
          <w:rFonts w:ascii="Arial" w:hAnsi="Arial" w:cs="Arial"/>
          <w:sz w:val="22"/>
          <w:szCs w:val="22"/>
          <w:lang w:val="en-GB"/>
        </w:rPr>
        <w:t>hilst this is good for calculating the frequency of incidents observed</w:t>
      </w:r>
      <w:r w:rsidR="004F5291">
        <w:rPr>
          <w:rFonts w:ascii="Arial" w:hAnsi="Arial" w:cs="Arial"/>
          <w:sz w:val="22"/>
          <w:szCs w:val="22"/>
          <w:lang w:val="en-GB"/>
        </w:rPr>
        <w:t>,</w:t>
      </w:r>
      <w:r w:rsidR="00552215">
        <w:rPr>
          <w:rFonts w:ascii="Arial" w:hAnsi="Arial" w:cs="Arial"/>
          <w:sz w:val="22"/>
          <w:szCs w:val="22"/>
          <w:lang w:val="en-GB"/>
        </w:rPr>
        <w:t xml:space="preserve"> </w:t>
      </w:r>
      <w:r w:rsidR="00D1418F">
        <w:rPr>
          <w:rFonts w:ascii="Arial" w:hAnsi="Arial" w:cs="Arial"/>
          <w:sz w:val="22"/>
          <w:szCs w:val="22"/>
          <w:lang w:val="en-GB"/>
        </w:rPr>
        <w:t xml:space="preserve">it </w:t>
      </w:r>
      <w:r w:rsidR="00D1418F">
        <w:rPr>
          <w:rFonts w:ascii="Arial" w:hAnsi="Arial" w:cs="Arial"/>
          <w:sz w:val="22"/>
          <w:szCs w:val="22"/>
          <w:lang w:val="en-GB"/>
        </w:rPr>
        <w:lastRenderedPageBreak/>
        <w:t xml:space="preserve">does not facilitate </w:t>
      </w:r>
      <w:r w:rsidR="00552215">
        <w:rPr>
          <w:rFonts w:ascii="Arial" w:hAnsi="Arial" w:cs="Arial"/>
          <w:sz w:val="22"/>
          <w:szCs w:val="22"/>
          <w:lang w:val="en-GB"/>
        </w:rPr>
        <w:t xml:space="preserve">a chronological order in which the events occurred (Cohen </w:t>
      </w:r>
      <w:r w:rsidR="00552215" w:rsidRPr="0033189F">
        <w:rPr>
          <w:rFonts w:ascii="Arial" w:hAnsi="Arial" w:cs="Arial"/>
          <w:i/>
          <w:sz w:val="22"/>
          <w:szCs w:val="22"/>
          <w:lang w:val="en-GB"/>
        </w:rPr>
        <w:t>et al,</w:t>
      </w:r>
      <w:r w:rsidR="00552215">
        <w:rPr>
          <w:rFonts w:ascii="Arial" w:hAnsi="Arial" w:cs="Arial"/>
          <w:sz w:val="22"/>
          <w:szCs w:val="22"/>
          <w:lang w:val="en-GB"/>
        </w:rPr>
        <w:t xml:space="preserve"> 2011, p. 461). This is a weakness of event sampling as the results co</w:t>
      </w:r>
      <w:r>
        <w:rPr>
          <w:rFonts w:ascii="Arial" w:hAnsi="Arial" w:cs="Arial"/>
          <w:sz w:val="22"/>
          <w:szCs w:val="22"/>
          <w:lang w:val="en-GB"/>
        </w:rPr>
        <w:t>uld lead to misinterpretation. I</w:t>
      </w:r>
      <w:r w:rsidR="00BC016B">
        <w:rPr>
          <w:rFonts w:ascii="Arial" w:hAnsi="Arial" w:cs="Arial"/>
          <w:sz w:val="22"/>
          <w:szCs w:val="22"/>
          <w:lang w:val="en-GB"/>
        </w:rPr>
        <w:t xml:space="preserve">t </w:t>
      </w:r>
      <w:r w:rsidR="004F5291">
        <w:rPr>
          <w:rFonts w:ascii="Arial" w:hAnsi="Arial" w:cs="Arial"/>
          <w:sz w:val="22"/>
          <w:szCs w:val="22"/>
          <w:lang w:val="en-GB"/>
        </w:rPr>
        <w:t>could</w:t>
      </w:r>
      <w:r w:rsidR="00BC016B">
        <w:rPr>
          <w:rFonts w:ascii="Arial" w:hAnsi="Arial" w:cs="Arial"/>
          <w:sz w:val="22"/>
          <w:szCs w:val="22"/>
          <w:lang w:val="en-GB"/>
        </w:rPr>
        <w:t xml:space="preserve"> be argued that there are a number of strengths and weaknesses </w:t>
      </w:r>
      <w:r w:rsidR="00DC5905">
        <w:rPr>
          <w:rFonts w:ascii="Arial" w:hAnsi="Arial" w:cs="Arial"/>
          <w:sz w:val="22"/>
          <w:szCs w:val="22"/>
          <w:lang w:val="en-GB"/>
        </w:rPr>
        <w:t xml:space="preserve">to </w:t>
      </w:r>
      <w:r w:rsidR="004F5291">
        <w:rPr>
          <w:rFonts w:ascii="Arial" w:hAnsi="Arial" w:cs="Arial"/>
          <w:sz w:val="22"/>
          <w:szCs w:val="22"/>
          <w:lang w:val="en-GB"/>
        </w:rPr>
        <w:t>all</w:t>
      </w:r>
      <w:r w:rsidR="00552215">
        <w:rPr>
          <w:rFonts w:ascii="Arial" w:hAnsi="Arial" w:cs="Arial"/>
          <w:sz w:val="22"/>
          <w:szCs w:val="22"/>
          <w:lang w:val="en-GB"/>
        </w:rPr>
        <w:t xml:space="preserve"> observation methods. </w:t>
      </w:r>
      <w:r w:rsidR="00BC016B">
        <w:rPr>
          <w:rFonts w:ascii="Arial" w:hAnsi="Arial" w:cs="Arial"/>
          <w:sz w:val="22"/>
          <w:szCs w:val="22"/>
          <w:lang w:val="en-GB"/>
        </w:rPr>
        <w:t>However</w:t>
      </w:r>
      <w:r w:rsidR="00D1418F">
        <w:rPr>
          <w:rFonts w:ascii="Arial" w:hAnsi="Arial" w:cs="Arial"/>
          <w:sz w:val="22"/>
          <w:szCs w:val="22"/>
          <w:lang w:val="en-GB"/>
        </w:rPr>
        <w:t>, on balance the decision to use a structured, non-part</w:t>
      </w:r>
      <w:r w:rsidR="00552215">
        <w:rPr>
          <w:rFonts w:ascii="Arial" w:hAnsi="Arial" w:cs="Arial"/>
          <w:sz w:val="22"/>
          <w:szCs w:val="22"/>
          <w:lang w:val="en-GB"/>
        </w:rPr>
        <w:t>icipant case study seemed most</w:t>
      </w:r>
      <w:r w:rsidR="00D1418F">
        <w:rPr>
          <w:rFonts w:ascii="Arial" w:hAnsi="Arial" w:cs="Arial"/>
          <w:sz w:val="22"/>
          <w:szCs w:val="22"/>
          <w:lang w:val="en-GB"/>
        </w:rPr>
        <w:t xml:space="preserve"> </w:t>
      </w:r>
      <w:r w:rsidR="004070DA">
        <w:rPr>
          <w:rFonts w:ascii="Arial" w:hAnsi="Arial" w:cs="Arial"/>
          <w:sz w:val="22"/>
          <w:szCs w:val="22"/>
          <w:lang w:val="en-GB"/>
        </w:rPr>
        <w:t>appropriate</w:t>
      </w:r>
      <w:r w:rsidR="00D1418F">
        <w:rPr>
          <w:rFonts w:ascii="Arial" w:hAnsi="Arial" w:cs="Arial"/>
          <w:sz w:val="22"/>
          <w:szCs w:val="22"/>
          <w:lang w:val="en-GB"/>
        </w:rPr>
        <w:t xml:space="preserve"> to help </w:t>
      </w:r>
      <w:r w:rsidR="004070DA">
        <w:rPr>
          <w:rFonts w:ascii="Arial" w:hAnsi="Arial" w:cs="Arial"/>
          <w:sz w:val="22"/>
          <w:szCs w:val="22"/>
          <w:lang w:val="en-GB"/>
        </w:rPr>
        <w:t>address</w:t>
      </w:r>
      <w:r w:rsidR="00D1418F">
        <w:rPr>
          <w:rFonts w:ascii="Arial" w:hAnsi="Arial" w:cs="Arial"/>
          <w:sz w:val="22"/>
          <w:szCs w:val="22"/>
          <w:lang w:val="en-GB"/>
        </w:rPr>
        <w:t xml:space="preserve"> the research </w:t>
      </w:r>
      <w:r w:rsidR="006F1F32">
        <w:rPr>
          <w:rFonts w:ascii="Arial" w:hAnsi="Arial" w:cs="Arial"/>
          <w:sz w:val="22"/>
          <w:szCs w:val="22"/>
          <w:lang w:val="en-GB"/>
        </w:rPr>
        <w:t>title</w:t>
      </w:r>
      <w:r w:rsidR="00D1418F">
        <w:rPr>
          <w:rFonts w:ascii="Arial" w:hAnsi="Arial" w:cs="Arial"/>
          <w:sz w:val="22"/>
          <w:szCs w:val="22"/>
          <w:lang w:val="en-GB"/>
        </w:rPr>
        <w:t xml:space="preserve">. </w:t>
      </w:r>
    </w:p>
    <w:p w14:paraId="573DCF1C" w14:textId="77777777" w:rsidR="00EA349F" w:rsidRPr="00A33859" w:rsidRDefault="00EA349F" w:rsidP="008A3BE5">
      <w:pPr>
        <w:spacing w:line="480" w:lineRule="auto"/>
        <w:rPr>
          <w:rFonts w:ascii="Arial" w:hAnsi="Arial" w:cs="Arial"/>
          <w:b/>
          <w:sz w:val="22"/>
          <w:szCs w:val="22"/>
          <w:lang w:val="en-GB"/>
        </w:rPr>
      </w:pPr>
    </w:p>
    <w:p w14:paraId="02D17303" w14:textId="0C49BFA8" w:rsidR="003F032F" w:rsidRPr="00A33859" w:rsidRDefault="0065254B" w:rsidP="008A3BE5">
      <w:pPr>
        <w:spacing w:line="480" w:lineRule="auto"/>
        <w:rPr>
          <w:rFonts w:ascii="Arial" w:hAnsi="Arial" w:cs="Arial"/>
          <w:b/>
          <w:sz w:val="22"/>
          <w:szCs w:val="22"/>
          <w:lang w:val="en-GB"/>
        </w:rPr>
      </w:pPr>
      <w:r>
        <w:rPr>
          <w:rFonts w:ascii="Arial" w:hAnsi="Arial" w:cs="Arial"/>
          <w:sz w:val="22"/>
          <w:szCs w:val="22"/>
          <w:u w:val="single"/>
          <w:lang w:val="en-GB"/>
        </w:rPr>
        <w:t>Critical Incident linked to Donaldson’s Four Purposes</w:t>
      </w:r>
      <w:r w:rsidR="003F032F" w:rsidRPr="00A33859">
        <w:rPr>
          <w:rFonts w:ascii="Arial" w:hAnsi="Arial" w:cs="Arial"/>
          <w:b/>
          <w:sz w:val="22"/>
          <w:szCs w:val="22"/>
          <w:lang w:val="en-GB"/>
        </w:rPr>
        <w:t xml:space="preserve"> </w:t>
      </w:r>
    </w:p>
    <w:p w14:paraId="2224A6FA" w14:textId="37CC28C9" w:rsidR="00DC5905" w:rsidRDefault="00015683" w:rsidP="008A3BE5">
      <w:pPr>
        <w:spacing w:line="480" w:lineRule="auto"/>
        <w:rPr>
          <w:rFonts w:ascii="Arial" w:hAnsi="Arial" w:cs="Arial"/>
          <w:sz w:val="22"/>
          <w:szCs w:val="22"/>
          <w:lang w:val="en-GB"/>
        </w:rPr>
      </w:pPr>
      <w:r>
        <w:rPr>
          <w:rFonts w:ascii="Arial" w:hAnsi="Arial" w:cs="Arial"/>
          <w:sz w:val="22"/>
          <w:szCs w:val="22"/>
          <w:lang w:val="en-GB"/>
        </w:rPr>
        <w:t xml:space="preserve">The lesson observed was a year 11 </w:t>
      </w:r>
      <w:r w:rsidR="001506F9">
        <w:rPr>
          <w:rFonts w:ascii="Arial" w:hAnsi="Arial" w:cs="Arial"/>
          <w:sz w:val="22"/>
          <w:szCs w:val="22"/>
          <w:lang w:val="en-GB"/>
        </w:rPr>
        <w:t>GCSE S</w:t>
      </w:r>
      <w:r>
        <w:rPr>
          <w:rFonts w:ascii="Arial" w:hAnsi="Arial" w:cs="Arial"/>
          <w:sz w:val="22"/>
          <w:szCs w:val="22"/>
          <w:lang w:val="en-GB"/>
        </w:rPr>
        <w:t>cience class</w:t>
      </w:r>
      <w:r w:rsidR="001506F9">
        <w:rPr>
          <w:rFonts w:ascii="Arial" w:hAnsi="Arial" w:cs="Arial"/>
          <w:sz w:val="22"/>
          <w:szCs w:val="22"/>
          <w:lang w:val="en-GB"/>
        </w:rPr>
        <w:t xml:space="preserve">, which </w:t>
      </w:r>
      <w:r w:rsidR="00776FE7">
        <w:rPr>
          <w:rFonts w:ascii="Arial" w:hAnsi="Arial" w:cs="Arial"/>
          <w:sz w:val="22"/>
          <w:szCs w:val="22"/>
          <w:lang w:val="en-GB"/>
        </w:rPr>
        <w:t xml:space="preserve">was </w:t>
      </w:r>
      <w:r>
        <w:rPr>
          <w:rFonts w:ascii="Arial" w:hAnsi="Arial" w:cs="Arial"/>
          <w:sz w:val="22"/>
          <w:szCs w:val="22"/>
          <w:lang w:val="en-GB"/>
        </w:rPr>
        <w:t>the first lesson of the school day</w:t>
      </w:r>
      <w:r w:rsidR="001865B9">
        <w:rPr>
          <w:rFonts w:ascii="Arial" w:hAnsi="Arial" w:cs="Arial"/>
          <w:sz w:val="22"/>
          <w:szCs w:val="22"/>
          <w:lang w:val="en-GB"/>
        </w:rPr>
        <w:t>.</w:t>
      </w:r>
      <w:r>
        <w:rPr>
          <w:rFonts w:ascii="Arial" w:hAnsi="Arial" w:cs="Arial"/>
          <w:sz w:val="22"/>
          <w:szCs w:val="22"/>
          <w:lang w:val="en-GB"/>
        </w:rPr>
        <w:t xml:space="preserve"> </w:t>
      </w:r>
      <w:r w:rsidR="00A20EE7">
        <w:rPr>
          <w:rFonts w:ascii="Arial" w:hAnsi="Arial" w:cs="Arial"/>
          <w:sz w:val="22"/>
          <w:szCs w:val="22"/>
          <w:lang w:val="en-GB"/>
        </w:rPr>
        <w:t>Teacher A</w:t>
      </w:r>
      <w:r w:rsidR="00AF7A84">
        <w:rPr>
          <w:rFonts w:ascii="Arial" w:hAnsi="Arial" w:cs="Arial"/>
          <w:sz w:val="22"/>
          <w:szCs w:val="22"/>
          <w:lang w:val="en-GB"/>
        </w:rPr>
        <w:t xml:space="preserve"> </w:t>
      </w:r>
      <w:r>
        <w:rPr>
          <w:rFonts w:ascii="Arial" w:hAnsi="Arial" w:cs="Arial"/>
          <w:sz w:val="22"/>
          <w:szCs w:val="22"/>
          <w:lang w:val="en-GB"/>
        </w:rPr>
        <w:t>put</w:t>
      </w:r>
      <w:r w:rsidR="001865B9">
        <w:rPr>
          <w:rFonts w:ascii="Arial" w:hAnsi="Arial" w:cs="Arial"/>
          <w:sz w:val="22"/>
          <w:szCs w:val="22"/>
          <w:lang w:val="en-GB"/>
        </w:rPr>
        <w:t xml:space="preserve"> a starter </w:t>
      </w:r>
      <w:r w:rsidR="00A20EE7">
        <w:rPr>
          <w:rFonts w:ascii="Arial" w:hAnsi="Arial" w:cs="Arial"/>
          <w:sz w:val="22"/>
          <w:szCs w:val="22"/>
          <w:lang w:val="en-GB"/>
        </w:rPr>
        <w:t xml:space="preserve">task </w:t>
      </w:r>
      <w:r w:rsidR="00AF7A84">
        <w:rPr>
          <w:rFonts w:ascii="Arial" w:hAnsi="Arial" w:cs="Arial"/>
          <w:sz w:val="22"/>
          <w:szCs w:val="22"/>
          <w:lang w:val="en-GB"/>
        </w:rPr>
        <w:t>on the white board at the beginning of the lesson</w:t>
      </w:r>
      <w:r w:rsidR="00D46B75">
        <w:rPr>
          <w:rFonts w:ascii="Arial" w:hAnsi="Arial" w:cs="Arial"/>
          <w:sz w:val="22"/>
          <w:szCs w:val="22"/>
          <w:lang w:val="en-GB"/>
        </w:rPr>
        <w:t>, which was made up of four questions</w:t>
      </w:r>
      <w:r w:rsidR="00AF7A84">
        <w:rPr>
          <w:rFonts w:ascii="Arial" w:hAnsi="Arial" w:cs="Arial"/>
          <w:sz w:val="22"/>
          <w:szCs w:val="22"/>
          <w:lang w:val="en-GB"/>
        </w:rPr>
        <w:t xml:space="preserve">. </w:t>
      </w:r>
      <w:r w:rsidR="00090B04">
        <w:rPr>
          <w:rFonts w:ascii="Arial" w:hAnsi="Arial" w:cs="Arial"/>
          <w:sz w:val="22"/>
          <w:szCs w:val="22"/>
          <w:lang w:val="en-GB"/>
        </w:rPr>
        <w:t>The topic was</w:t>
      </w:r>
      <w:r>
        <w:rPr>
          <w:rFonts w:ascii="Arial" w:hAnsi="Arial" w:cs="Arial"/>
          <w:sz w:val="22"/>
          <w:szCs w:val="22"/>
          <w:lang w:val="en-GB"/>
        </w:rPr>
        <w:t xml:space="preserve"> </w:t>
      </w:r>
      <w:r w:rsidR="00090B04">
        <w:rPr>
          <w:rFonts w:ascii="Arial" w:hAnsi="Arial" w:cs="Arial"/>
          <w:sz w:val="22"/>
          <w:szCs w:val="22"/>
          <w:lang w:val="en-GB"/>
        </w:rPr>
        <w:t>“I</w:t>
      </w:r>
      <w:r>
        <w:rPr>
          <w:rFonts w:ascii="Arial" w:hAnsi="Arial" w:cs="Arial"/>
          <w:sz w:val="22"/>
          <w:szCs w:val="22"/>
          <w:lang w:val="en-GB"/>
        </w:rPr>
        <w:t xml:space="preserve">ntensive versus </w:t>
      </w:r>
      <w:r w:rsidR="00090B04">
        <w:rPr>
          <w:rFonts w:ascii="Arial" w:hAnsi="Arial" w:cs="Arial"/>
          <w:sz w:val="22"/>
          <w:szCs w:val="22"/>
          <w:lang w:val="en-GB"/>
        </w:rPr>
        <w:t>O</w:t>
      </w:r>
      <w:r>
        <w:rPr>
          <w:rFonts w:ascii="Arial" w:hAnsi="Arial" w:cs="Arial"/>
          <w:sz w:val="22"/>
          <w:szCs w:val="22"/>
          <w:lang w:val="en-GB"/>
        </w:rPr>
        <w:t xml:space="preserve">rganic </w:t>
      </w:r>
      <w:r w:rsidR="00090B04">
        <w:rPr>
          <w:rFonts w:ascii="Arial" w:hAnsi="Arial" w:cs="Arial"/>
          <w:sz w:val="22"/>
          <w:szCs w:val="22"/>
          <w:lang w:val="en-GB"/>
        </w:rPr>
        <w:t>F</w:t>
      </w:r>
      <w:r w:rsidR="001506F9">
        <w:rPr>
          <w:rFonts w:ascii="Arial" w:hAnsi="Arial" w:cs="Arial"/>
          <w:sz w:val="22"/>
          <w:szCs w:val="22"/>
          <w:lang w:val="en-GB"/>
        </w:rPr>
        <w:t>arming</w:t>
      </w:r>
      <w:r w:rsidR="00090B04">
        <w:rPr>
          <w:rFonts w:ascii="Arial" w:hAnsi="Arial" w:cs="Arial"/>
          <w:sz w:val="22"/>
          <w:szCs w:val="22"/>
          <w:lang w:val="en-GB"/>
        </w:rPr>
        <w:t>”</w:t>
      </w:r>
      <w:r w:rsidR="00D46B75">
        <w:rPr>
          <w:rFonts w:ascii="Arial" w:hAnsi="Arial" w:cs="Arial"/>
          <w:sz w:val="22"/>
          <w:szCs w:val="22"/>
          <w:lang w:val="en-GB"/>
        </w:rPr>
        <w:t xml:space="preserve">. </w:t>
      </w:r>
      <w:r w:rsidR="00AF7A84">
        <w:rPr>
          <w:rFonts w:ascii="Arial" w:hAnsi="Arial" w:cs="Arial"/>
          <w:sz w:val="22"/>
          <w:szCs w:val="22"/>
          <w:lang w:val="en-GB"/>
        </w:rPr>
        <w:t xml:space="preserve">When the pupils entered the laboratory </w:t>
      </w:r>
      <w:r>
        <w:rPr>
          <w:rFonts w:ascii="Arial" w:hAnsi="Arial" w:cs="Arial"/>
          <w:sz w:val="22"/>
          <w:szCs w:val="22"/>
          <w:lang w:val="en-GB"/>
        </w:rPr>
        <w:t>most</w:t>
      </w:r>
      <w:r w:rsidR="00AF7A84">
        <w:rPr>
          <w:rFonts w:ascii="Arial" w:hAnsi="Arial" w:cs="Arial"/>
          <w:sz w:val="22"/>
          <w:szCs w:val="22"/>
          <w:lang w:val="en-GB"/>
        </w:rPr>
        <w:t xml:space="preserve"> smiled and said “Bore Da Miss” and the teacher replied </w:t>
      </w:r>
      <w:r w:rsidR="00741B24">
        <w:rPr>
          <w:rFonts w:ascii="Arial" w:hAnsi="Arial" w:cs="Arial"/>
          <w:sz w:val="22"/>
          <w:szCs w:val="22"/>
          <w:lang w:val="en-GB"/>
        </w:rPr>
        <w:t xml:space="preserve">energetically </w:t>
      </w:r>
      <w:r w:rsidR="00D46B75">
        <w:rPr>
          <w:rFonts w:ascii="Arial" w:hAnsi="Arial" w:cs="Arial"/>
          <w:sz w:val="22"/>
          <w:szCs w:val="22"/>
          <w:lang w:val="en-GB"/>
        </w:rPr>
        <w:t xml:space="preserve">from her desk </w:t>
      </w:r>
      <w:r w:rsidR="00AF7A84">
        <w:rPr>
          <w:rFonts w:ascii="Arial" w:hAnsi="Arial" w:cs="Arial"/>
          <w:sz w:val="22"/>
          <w:szCs w:val="22"/>
          <w:lang w:val="en-GB"/>
        </w:rPr>
        <w:t>“</w:t>
      </w:r>
      <w:r w:rsidR="00A20EE7">
        <w:rPr>
          <w:rFonts w:ascii="Arial" w:hAnsi="Arial" w:cs="Arial"/>
          <w:sz w:val="22"/>
          <w:szCs w:val="22"/>
          <w:lang w:val="en-GB"/>
        </w:rPr>
        <w:t xml:space="preserve">Bore Da </w:t>
      </w:r>
      <w:proofErr w:type="spellStart"/>
      <w:r w:rsidR="00A20EE7">
        <w:rPr>
          <w:rFonts w:ascii="Arial" w:hAnsi="Arial" w:cs="Arial"/>
          <w:sz w:val="22"/>
          <w:szCs w:val="22"/>
          <w:lang w:val="en-GB"/>
        </w:rPr>
        <w:t>B</w:t>
      </w:r>
      <w:r w:rsidR="001506F9">
        <w:rPr>
          <w:rFonts w:ascii="Arial" w:hAnsi="Arial" w:cs="Arial"/>
          <w:sz w:val="22"/>
          <w:szCs w:val="22"/>
          <w:lang w:val="en-GB"/>
        </w:rPr>
        <w:t>awb</w:t>
      </w:r>
      <w:proofErr w:type="spellEnd"/>
      <w:r w:rsidR="001506F9">
        <w:rPr>
          <w:rFonts w:ascii="Arial" w:hAnsi="Arial" w:cs="Arial"/>
          <w:sz w:val="22"/>
          <w:szCs w:val="22"/>
          <w:lang w:val="en-GB"/>
        </w:rPr>
        <w:t xml:space="preserve">”. </w:t>
      </w:r>
      <w:r>
        <w:rPr>
          <w:rFonts w:ascii="Arial" w:hAnsi="Arial" w:cs="Arial"/>
          <w:sz w:val="22"/>
          <w:szCs w:val="22"/>
          <w:lang w:val="en-GB"/>
        </w:rPr>
        <w:t>The pupils</w:t>
      </w:r>
      <w:r w:rsidR="00AF7A84">
        <w:rPr>
          <w:rFonts w:ascii="Arial" w:hAnsi="Arial" w:cs="Arial"/>
          <w:sz w:val="22"/>
          <w:szCs w:val="22"/>
          <w:lang w:val="en-GB"/>
        </w:rPr>
        <w:t xml:space="preserve"> </w:t>
      </w:r>
      <w:r>
        <w:rPr>
          <w:rFonts w:ascii="Arial" w:hAnsi="Arial" w:cs="Arial"/>
          <w:sz w:val="22"/>
          <w:szCs w:val="22"/>
          <w:lang w:val="en-GB"/>
        </w:rPr>
        <w:t xml:space="preserve">settled quietly on their stools, took their books out </w:t>
      </w:r>
      <w:r w:rsidR="00AF7A84">
        <w:rPr>
          <w:rFonts w:ascii="Arial" w:hAnsi="Arial" w:cs="Arial"/>
          <w:sz w:val="22"/>
          <w:szCs w:val="22"/>
          <w:lang w:val="en-GB"/>
        </w:rPr>
        <w:t xml:space="preserve">and </w:t>
      </w:r>
      <w:r>
        <w:rPr>
          <w:rFonts w:ascii="Arial" w:hAnsi="Arial" w:cs="Arial"/>
          <w:sz w:val="22"/>
          <w:szCs w:val="22"/>
          <w:lang w:val="en-GB"/>
        </w:rPr>
        <w:t>commenced</w:t>
      </w:r>
      <w:r w:rsidR="00AF7A84">
        <w:rPr>
          <w:rFonts w:ascii="Arial" w:hAnsi="Arial" w:cs="Arial"/>
          <w:sz w:val="22"/>
          <w:szCs w:val="22"/>
          <w:lang w:val="en-GB"/>
        </w:rPr>
        <w:t xml:space="preserve"> the </w:t>
      </w:r>
      <w:r w:rsidR="00090B04">
        <w:rPr>
          <w:rFonts w:ascii="Arial" w:hAnsi="Arial" w:cs="Arial"/>
          <w:sz w:val="22"/>
          <w:szCs w:val="22"/>
          <w:lang w:val="en-GB"/>
        </w:rPr>
        <w:t xml:space="preserve">starter </w:t>
      </w:r>
      <w:r w:rsidR="00AF7A84">
        <w:rPr>
          <w:rFonts w:ascii="Arial" w:hAnsi="Arial" w:cs="Arial"/>
          <w:sz w:val="22"/>
          <w:szCs w:val="22"/>
          <w:lang w:val="en-GB"/>
        </w:rPr>
        <w:t>task with no verbal instructions</w:t>
      </w:r>
      <w:r>
        <w:rPr>
          <w:rFonts w:ascii="Arial" w:hAnsi="Arial" w:cs="Arial"/>
          <w:sz w:val="22"/>
          <w:szCs w:val="22"/>
          <w:lang w:val="en-GB"/>
        </w:rPr>
        <w:t xml:space="preserve"> from the teacher</w:t>
      </w:r>
      <w:r w:rsidR="00AF7A84">
        <w:rPr>
          <w:rFonts w:ascii="Arial" w:hAnsi="Arial" w:cs="Arial"/>
          <w:sz w:val="22"/>
          <w:szCs w:val="22"/>
          <w:lang w:val="en-GB"/>
        </w:rPr>
        <w:t xml:space="preserve">. </w:t>
      </w:r>
      <w:r>
        <w:rPr>
          <w:rFonts w:ascii="Arial" w:hAnsi="Arial" w:cs="Arial"/>
          <w:sz w:val="22"/>
          <w:szCs w:val="22"/>
          <w:lang w:val="en-GB"/>
        </w:rPr>
        <w:t xml:space="preserve">Whilst the pupils were completing the task the teacher </w:t>
      </w:r>
      <w:r w:rsidR="0038501F">
        <w:rPr>
          <w:rFonts w:ascii="Arial" w:hAnsi="Arial" w:cs="Arial"/>
          <w:sz w:val="22"/>
          <w:szCs w:val="22"/>
          <w:lang w:val="en-GB"/>
        </w:rPr>
        <w:t xml:space="preserve">sat at her desk and </w:t>
      </w:r>
      <w:r w:rsidR="001506F9">
        <w:rPr>
          <w:rFonts w:ascii="Arial" w:hAnsi="Arial" w:cs="Arial"/>
          <w:sz w:val="22"/>
          <w:szCs w:val="22"/>
          <w:lang w:val="en-GB"/>
        </w:rPr>
        <w:t xml:space="preserve">took the register. </w:t>
      </w:r>
      <w:r w:rsidR="00741B24">
        <w:rPr>
          <w:rFonts w:ascii="Arial" w:hAnsi="Arial" w:cs="Arial"/>
          <w:sz w:val="22"/>
          <w:szCs w:val="22"/>
          <w:lang w:val="en-GB"/>
        </w:rPr>
        <w:t>The pupils were allowed to discuss in pairs</w:t>
      </w:r>
      <w:r w:rsidR="00D46B75">
        <w:rPr>
          <w:rFonts w:ascii="Arial" w:hAnsi="Arial" w:cs="Arial"/>
          <w:sz w:val="22"/>
          <w:szCs w:val="22"/>
          <w:lang w:val="en-GB"/>
        </w:rPr>
        <w:t xml:space="preserve"> quietly</w:t>
      </w:r>
      <w:r w:rsidR="00D96531">
        <w:rPr>
          <w:rFonts w:ascii="Arial" w:hAnsi="Arial" w:cs="Arial"/>
          <w:sz w:val="22"/>
          <w:szCs w:val="22"/>
          <w:lang w:val="en-GB"/>
        </w:rPr>
        <w:t xml:space="preserve">, but most appeared to work independently. </w:t>
      </w:r>
      <w:r w:rsidR="00D46B75">
        <w:rPr>
          <w:rFonts w:ascii="Arial" w:hAnsi="Arial" w:cs="Arial"/>
          <w:sz w:val="22"/>
          <w:szCs w:val="22"/>
          <w:lang w:val="en-GB"/>
        </w:rPr>
        <w:t xml:space="preserve">After completing the </w:t>
      </w:r>
      <w:r w:rsidR="001865B9">
        <w:rPr>
          <w:rFonts w:ascii="Arial" w:hAnsi="Arial" w:cs="Arial"/>
          <w:sz w:val="22"/>
          <w:szCs w:val="22"/>
          <w:lang w:val="en-GB"/>
        </w:rPr>
        <w:t>register,</w:t>
      </w:r>
      <w:r w:rsidR="00D46B75">
        <w:rPr>
          <w:rFonts w:ascii="Arial" w:hAnsi="Arial" w:cs="Arial"/>
          <w:sz w:val="22"/>
          <w:szCs w:val="22"/>
          <w:lang w:val="en-GB"/>
        </w:rPr>
        <w:t xml:space="preserve"> t</w:t>
      </w:r>
      <w:r w:rsidR="001506F9">
        <w:rPr>
          <w:rFonts w:ascii="Arial" w:hAnsi="Arial" w:cs="Arial"/>
          <w:sz w:val="22"/>
          <w:szCs w:val="22"/>
          <w:lang w:val="en-GB"/>
        </w:rPr>
        <w:t xml:space="preserve">he teacher walked around the room and spoke quietly to individual pupils who appeared to need </w:t>
      </w:r>
      <w:r w:rsidR="00D46B75">
        <w:rPr>
          <w:rFonts w:ascii="Arial" w:hAnsi="Arial" w:cs="Arial"/>
          <w:sz w:val="22"/>
          <w:szCs w:val="22"/>
          <w:lang w:val="en-GB"/>
        </w:rPr>
        <w:t>some help</w:t>
      </w:r>
      <w:r w:rsidR="001506F9">
        <w:rPr>
          <w:rFonts w:ascii="Arial" w:hAnsi="Arial" w:cs="Arial"/>
          <w:sz w:val="22"/>
          <w:szCs w:val="22"/>
          <w:lang w:val="en-GB"/>
        </w:rPr>
        <w:t xml:space="preserve">. </w:t>
      </w:r>
      <w:r w:rsidR="00AF7A84">
        <w:rPr>
          <w:rFonts w:ascii="Arial" w:hAnsi="Arial" w:cs="Arial"/>
          <w:sz w:val="22"/>
          <w:szCs w:val="22"/>
          <w:lang w:val="en-GB"/>
        </w:rPr>
        <w:t>Some pupils finished early</w:t>
      </w:r>
      <w:r>
        <w:rPr>
          <w:rFonts w:ascii="Arial" w:hAnsi="Arial" w:cs="Arial"/>
          <w:sz w:val="22"/>
          <w:szCs w:val="22"/>
          <w:lang w:val="en-GB"/>
        </w:rPr>
        <w:t xml:space="preserve"> and </w:t>
      </w:r>
      <w:r w:rsidR="00090B04">
        <w:rPr>
          <w:rFonts w:ascii="Arial" w:hAnsi="Arial" w:cs="Arial"/>
          <w:sz w:val="22"/>
          <w:szCs w:val="22"/>
          <w:lang w:val="en-GB"/>
        </w:rPr>
        <w:t>were</w:t>
      </w:r>
      <w:r>
        <w:rPr>
          <w:rFonts w:ascii="Arial" w:hAnsi="Arial" w:cs="Arial"/>
          <w:sz w:val="22"/>
          <w:szCs w:val="22"/>
          <w:lang w:val="en-GB"/>
        </w:rPr>
        <w:t xml:space="preserve"> </w:t>
      </w:r>
      <w:r w:rsidR="00AF7A84">
        <w:rPr>
          <w:rFonts w:ascii="Arial" w:hAnsi="Arial" w:cs="Arial"/>
          <w:sz w:val="22"/>
          <w:szCs w:val="22"/>
          <w:lang w:val="en-GB"/>
        </w:rPr>
        <w:t xml:space="preserve">handed an extension piece of work by the teacher. </w:t>
      </w:r>
    </w:p>
    <w:p w14:paraId="42F13D35" w14:textId="77777777" w:rsidR="00015683" w:rsidRDefault="00015683" w:rsidP="008A3BE5">
      <w:pPr>
        <w:spacing w:line="480" w:lineRule="auto"/>
        <w:rPr>
          <w:rFonts w:ascii="Arial" w:hAnsi="Arial" w:cs="Arial"/>
          <w:sz w:val="22"/>
          <w:szCs w:val="22"/>
          <w:lang w:val="en-GB"/>
        </w:rPr>
      </w:pPr>
    </w:p>
    <w:p w14:paraId="03D0571A" w14:textId="214EC811" w:rsidR="00776FE7" w:rsidRDefault="00D1418F" w:rsidP="00AF7A84">
      <w:pPr>
        <w:spacing w:line="480" w:lineRule="auto"/>
        <w:rPr>
          <w:rFonts w:ascii="Arial" w:hAnsi="Arial" w:cs="Arial"/>
          <w:sz w:val="22"/>
          <w:szCs w:val="22"/>
          <w:lang w:val="en-GB"/>
        </w:rPr>
      </w:pPr>
      <w:r>
        <w:rPr>
          <w:rFonts w:ascii="Arial" w:hAnsi="Arial" w:cs="Arial"/>
          <w:sz w:val="22"/>
          <w:szCs w:val="22"/>
          <w:lang w:val="en-GB"/>
        </w:rPr>
        <w:t xml:space="preserve">The </w:t>
      </w:r>
      <w:r w:rsidR="00FB40F7">
        <w:rPr>
          <w:rFonts w:ascii="Arial" w:hAnsi="Arial" w:cs="Arial"/>
          <w:sz w:val="22"/>
          <w:szCs w:val="22"/>
          <w:lang w:val="en-GB"/>
        </w:rPr>
        <w:t>researcher</w:t>
      </w:r>
      <w:r w:rsidR="00E67F9D">
        <w:rPr>
          <w:rFonts w:ascii="Arial" w:hAnsi="Arial" w:cs="Arial"/>
          <w:sz w:val="22"/>
          <w:szCs w:val="22"/>
          <w:lang w:val="en-GB"/>
        </w:rPr>
        <w:t xml:space="preserve"> </w:t>
      </w:r>
      <w:r w:rsidR="005E5B6D">
        <w:rPr>
          <w:rFonts w:ascii="Arial" w:hAnsi="Arial" w:cs="Arial"/>
          <w:sz w:val="22"/>
          <w:szCs w:val="22"/>
          <w:lang w:val="en-GB"/>
        </w:rPr>
        <w:t>noticed</w:t>
      </w:r>
      <w:r w:rsidR="00DE1FC2">
        <w:rPr>
          <w:rFonts w:ascii="Arial" w:hAnsi="Arial" w:cs="Arial"/>
          <w:sz w:val="22"/>
          <w:szCs w:val="22"/>
          <w:lang w:val="en-GB"/>
        </w:rPr>
        <w:t xml:space="preserve"> that </w:t>
      </w:r>
      <w:r w:rsidR="005E5B6D">
        <w:rPr>
          <w:rFonts w:ascii="Arial" w:hAnsi="Arial" w:cs="Arial"/>
          <w:sz w:val="22"/>
          <w:szCs w:val="22"/>
          <w:lang w:val="en-GB"/>
        </w:rPr>
        <w:t>on entering the laboratory the</w:t>
      </w:r>
      <w:r w:rsidR="00DE1FC2">
        <w:rPr>
          <w:rFonts w:ascii="Arial" w:hAnsi="Arial" w:cs="Arial"/>
          <w:sz w:val="22"/>
          <w:szCs w:val="22"/>
          <w:lang w:val="en-GB"/>
        </w:rPr>
        <w:t xml:space="preserve"> pupils settled </w:t>
      </w:r>
      <w:r w:rsidR="00357BDF">
        <w:rPr>
          <w:rFonts w:ascii="Arial" w:hAnsi="Arial" w:cs="Arial"/>
          <w:sz w:val="22"/>
          <w:szCs w:val="22"/>
          <w:lang w:val="en-GB"/>
        </w:rPr>
        <w:t>quietly</w:t>
      </w:r>
      <w:r w:rsidR="00DE1FC2">
        <w:rPr>
          <w:rFonts w:ascii="Arial" w:hAnsi="Arial" w:cs="Arial"/>
          <w:sz w:val="22"/>
          <w:szCs w:val="22"/>
          <w:lang w:val="en-GB"/>
        </w:rPr>
        <w:t xml:space="preserve"> and commenced the star</w:t>
      </w:r>
      <w:r w:rsidR="00840CE4">
        <w:rPr>
          <w:rFonts w:ascii="Arial" w:hAnsi="Arial" w:cs="Arial"/>
          <w:sz w:val="22"/>
          <w:szCs w:val="22"/>
          <w:lang w:val="en-GB"/>
        </w:rPr>
        <w:t>ter question with little prompting</w:t>
      </w:r>
      <w:r w:rsidR="00DE1FC2">
        <w:rPr>
          <w:rFonts w:ascii="Arial" w:hAnsi="Arial" w:cs="Arial"/>
          <w:sz w:val="22"/>
          <w:szCs w:val="22"/>
          <w:lang w:val="en-GB"/>
        </w:rPr>
        <w:t xml:space="preserve">. This suggests there is learnt behaviour and </w:t>
      </w:r>
      <w:r w:rsidR="00943610">
        <w:rPr>
          <w:rFonts w:ascii="Arial" w:hAnsi="Arial" w:cs="Arial"/>
          <w:sz w:val="22"/>
          <w:szCs w:val="22"/>
          <w:lang w:val="en-GB"/>
        </w:rPr>
        <w:t xml:space="preserve">that </w:t>
      </w:r>
      <w:r w:rsidR="005E5B6D">
        <w:rPr>
          <w:rFonts w:ascii="Arial" w:hAnsi="Arial" w:cs="Arial"/>
          <w:sz w:val="22"/>
          <w:szCs w:val="22"/>
          <w:lang w:val="en-GB"/>
        </w:rPr>
        <w:t xml:space="preserve">the pupils </w:t>
      </w:r>
      <w:r w:rsidR="00777B55">
        <w:rPr>
          <w:rFonts w:ascii="Arial" w:hAnsi="Arial" w:cs="Arial"/>
          <w:sz w:val="22"/>
          <w:szCs w:val="22"/>
          <w:lang w:val="en-GB"/>
        </w:rPr>
        <w:t>understand</w:t>
      </w:r>
      <w:r w:rsidR="005E5B6D">
        <w:rPr>
          <w:rFonts w:ascii="Arial" w:hAnsi="Arial" w:cs="Arial"/>
          <w:sz w:val="22"/>
          <w:szCs w:val="22"/>
          <w:lang w:val="en-GB"/>
        </w:rPr>
        <w:t xml:space="preserve"> what is expected of them. </w:t>
      </w:r>
      <w:r w:rsidR="005273DE">
        <w:rPr>
          <w:rFonts w:ascii="Arial" w:hAnsi="Arial" w:cs="Arial"/>
          <w:sz w:val="22"/>
          <w:szCs w:val="22"/>
          <w:lang w:val="en-GB"/>
        </w:rPr>
        <w:t xml:space="preserve">This could lead </w:t>
      </w:r>
      <w:r w:rsidR="00CF2628">
        <w:rPr>
          <w:rFonts w:ascii="Arial" w:hAnsi="Arial" w:cs="Arial"/>
          <w:sz w:val="22"/>
          <w:szCs w:val="22"/>
          <w:lang w:val="en-GB"/>
        </w:rPr>
        <w:t xml:space="preserve">the researcher </w:t>
      </w:r>
      <w:r w:rsidR="005273DE">
        <w:rPr>
          <w:rFonts w:ascii="Arial" w:hAnsi="Arial" w:cs="Arial"/>
          <w:sz w:val="22"/>
          <w:szCs w:val="22"/>
          <w:lang w:val="en-GB"/>
        </w:rPr>
        <w:t>to investigate</w:t>
      </w:r>
      <w:r w:rsidR="00CF2628">
        <w:rPr>
          <w:rFonts w:ascii="Arial" w:hAnsi="Arial" w:cs="Arial"/>
          <w:sz w:val="22"/>
          <w:szCs w:val="22"/>
          <w:lang w:val="en-GB"/>
        </w:rPr>
        <w:t xml:space="preserve"> th</w:t>
      </w:r>
      <w:r w:rsidR="00203467">
        <w:rPr>
          <w:rFonts w:ascii="Arial" w:hAnsi="Arial" w:cs="Arial"/>
          <w:sz w:val="22"/>
          <w:szCs w:val="22"/>
          <w:lang w:val="en-GB"/>
        </w:rPr>
        <w:t xml:space="preserve">e behaviourism learning theory, and its </w:t>
      </w:r>
      <w:r w:rsidR="00DE3834">
        <w:rPr>
          <w:rFonts w:ascii="Arial" w:hAnsi="Arial" w:cs="Arial"/>
          <w:sz w:val="22"/>
          <w:szCs w:val="22"/>
          <w:lang w:val="en-GB"/>
        </w:rPr>
        <w:t xml:space="preserve">effect on classroom management and pupil’s </w:t>
      </w:r>
      <w:r w:rsidR="005273DE">
        <w:rPr>
          <w:rFonts w:ascii="Arial" w:hAnsi="Arial" w:cs="Arial"/>
          <w:sz w:val="22"/>
          <w:szCs w:val="22"/>
          <w:lang w:val="en-GB"/>
        </w:rPr>
        <w:t>learning</w:t>
      </w:r>
      <w:r w:rsidR="00DE3834">
        <w:rPr>
          <w:rFonts w:ascii="Arial" w:hAnsi="Arial" w:cs="Arial"/>
          <w:sz w:val="22"/>
          <w:szCs w:val="22"/>
          <w:lang w:val="en-GB"/>
        </w:rPr>
        <w:t xml:space="preserve">. </w:t>
      </w:r>
      <w:r w:rsidR="00357BDF">
        <w:rPr>
          <w:rFonts w:ascii="Arial" w:hAnsi="Arial" w:cs="Arial"/>
          <w:sz w:val="22"/>
          <w:szCs w:val="22"/>
          <w:lang w:val="en-GB"/>
        </w:rPr>
        <w:t xml:space="preserve">The pupils </w:t>
      </w:r>
      <w:r w:rsidR="00943610">
        <w:rPr>
          <w:rFonts w:ascii="Arial" w:hAnsi="Arial" w:cs="Arial"/>
          <w:sz w:val="22"/>
          <w:szCs w:val="22"/>
          <w:lang w:val="en-GB"/>
        </w:rPr>
        <w:t xml:space="preserve">also appeared to have the choice </w:t>
      </w:r>
      <w:r w:rsidR="00357BDF">
        <w:rPr>
          <w:rFonts w:ascii="Arial" w:hAnsi="Arial" w:cs="Arial"/>
          <w:sz w:val="22"/>
          <w:szCs w:val="22"/>
          <w:lang w:val="en-GB"/>
        </w:rPr>
        <w:t xml:space="preserve">to </w:t>
      </w:r>
      <w:r w:rsidR="006149F0">
        <w:rPr>
          <w:rFonts w:ascii="Arial" w:hAnsi="Arial" w:cs="Arial"/>
          <w:sz w:val="22"/>
          <w:szCs w:val="22"/>
          <w:lang w:val="en-GB"/>
        </w:rPr>
        <w:t xml:space="preserve">work </w:t>
      </w:r>
      <w:r w:rsidR="00943610">
        <w:rPr>
          <w:rFonts w:ascii="Arial" w:hAnsi="Arial" w:cs="Arial"/>
          <w:sz w:val="22"/>
          <w:szCs w:val="22"/>
          <w:lang w:val="en-GB"/>
        </w:rPr>
        <w:t xml:space="preserve">either </w:t>
      </w:r>
      <w:r w:rsidR="006149F0">
        <w:rPr>
          <w:rFonts w:ascii="Arial" w:hAnsi="Arial" w:cs="Arial"/>
          <w:sz w:val="22"/>
          <w:szCs w:val="22"/>
          <w:lang w:val="en-GB"/>
        </w:rPr>
        <w:t xml:space="preserve">independently or </w:t>
      </w:r>
      <w:r w:rsidR="00943610">
        <w:rPr>
          <w:rFonts w:ascii="Arial" w:hAnsi="Arial" w:cs="Arial"/>
          <w:sz w:val="22"/>
          <w:szCs w:val="22"/>
          <w:lang w:val="en-GB"/>
        </w:rPr>
        <w:t xml:space="preserve">in pairs. </w:t>
      </w:r>
      <w:r w:rsidR="006149F0">
        <w:rPr>
          <w:rFonts w:ascii="Arial" w:hAnsi="Arial" w:cs="Arial"/>
          <w:sz w:val="22"/>
          <w:szCs w:val="22"/>
          <w:lang w:val="en-GB"/>
        </w:rPr>
        <w:t>T</w:t>
      </w:r>
      <w:r w:rsidR="00DE3834">
        <w:rPr>
          <w:rFonts w:ascii="Arial" w:hAnsi="Arial" w:cs="Arial"/>
          <w:sz w:val="22"/>
          <w:szCs w:val="22"/>
          <w:lang w:val="en-GB"/>
        </w:rPr>
        <w:t>his links to the F</w:t>
      </w:r>
      <w:r w:rsidR="00EE0EF9">
        <w:rPr>
          <w:rFonts w:ascii="Arial" w:hAnsi="Arial" w:cs="Arial"/>
          <w:sz w:val="22"/>
          <w:szCs w:val="22"/>
          <w:lang w:val="en-GB"/>
        </w:rPr>
        <w:t>our</w:t>
      </w:r>
      <w:r w:rsidR="00DE3834">
        <w:rPr>
          <w:rFonts w:ascii="Arial" w:hAnsi="Arial" w:cs="Arial"/>
          <w:sz w:val="22"/>
          <w:szCs w:val="22"/>
          <w:lang w:val="en-GB"/>
        </w:rPr>
        <w:t xml:space="preserve"> P</w:t>
      </w:r>
      <w:r w:rsidR="00357BDF">
        <w:rPr>
          <w:rFonts w:ascii="Arial" w:hAnsi="Arial" w:cs="Arial"/>
          <w:sz w:val="22"/>
          <w:szCs w:val="22"/>
          <w:lang w:val="en-GB"/>
        </w:rPr>
        <w:t>urposes (</w:t>
      </w:r>
      <w:r w:rsidR="00464B70">
        <w:rPr>
          <w:rFonts w:ascii="Arial" w:hAnsi="Arial" w:cs="Arial"/>
          <w:sz w:val="22"/>
          <w:szCs w:val="22"/>
          <w:lang w:val="en-GB"/>
        </w:rPr>
        <w:t>Donaldson,</w:t>
      </w:r>
      <w:r w:rsidR="00EE0EF9">
        <w:rPr>
          <w:rFonts w:ascii="Arial" w:hAnsi="Arial" w:cs="Arial"/>
          <w:sz w:val="22"/>
          <w:szCs w:val="22"/>
          <w:lang w:val="en-GB"/>
        </w:rPr>
        <w:t xml:space="preserve"> 2015)</w:t>
      </w:r>
      <w:r w:rsidR="00357BDF">
        <w:rPr>
          <w:rFonts w:ascii="Arial" w:hAnsi="Arial" w:cs="Arial"/>
          <w:sz w:val="22"/>
          <w:szCs w:val="22"/>
          <w:lang w:val="en-GB"/>
        </w:rPr>
        <w:t xml:space="preserve"> </w:t>
      </w:r>
      <w:r w:rsidR="007D0120">
        <w:rPr>
          <w:rFonts w:ascii="Arial" w:hAnsi="Arial" w:cs="Arial"/>
          <w:sz w:val="22"/>
          <w:szCs w:val="22"/>
          <w:lang w:val="en-GB"/>
        </w:rPr>
        <w:t xml:space="preserve">by </w:t>
      </w:r>
      <w:r w:rsidR="00357BDF">
        <w:rPr>
          <w:rFonts w:ascii="Arial" w:hAnsi="Arial" w:cs="Arial"/>
          <w:sz w:val="22"/>
          <w:szCs w:val="22"/>
          <w:lang w:val="en-GB"/>
        </w:rPr>
        <w:t xml:space="preserve">encouraging healthy, confident individuals. It </w:t>
      </w:r>
      <w:r w:rsidR="009D72AA">
        <w:rPr>
          <w:rFonts w:ascii="Arial" w:hAnsi="Arial" w:cs="Arial"/>
          <w:sz w:val="22"/>
          <w:szCs w:val="22"/>
          <w:lang w:val="en-GB"/>
        </w:rPr>
        <w:t>demonstrates that</w:t>
      </w:r>
      <w:r w:rsidR="00357BDF">
        <w:rPr>
          <w:rFonts w:ascii="Arial" w:hAnsi="Arial" w:cs="Arial"/>
          <w:sz w:val="22"/>
          <w:szCs w:val="22"/>
          <w:lang w:val="en-GB"/>
        </w:rPr>
        <w:t xml:space="preserve"> the teacher has considered the well-being of the pupils by </w:t>
      </w:r>
      <w:r w:rsidR="006149F0">
        <w:rPr>
          <w:rFonts w:ascii="Arial" w:hAnsi="Arial" w:cs="Arial"/>
          <w:sz w:val="22"/>
          <w:szCs w:val="22"/>
          <w:lang w:val="en-GB"/>
        </w:rPr>
        <w:t xml:space="preserve">giving them the choice to work autonomously or in pairs. </w:t>
      </w:r>
      <w:r w:rsidR="00776FE7">
        <w:rPr>
          <w:rFonts w:ascii="Arial" w:hAnsi="Arial" w:cs="Arial"/>
          <w:sz w:val="22"/>
          <w:szCs w:val="22"/>
          <w:lang w:val="en-GB"/>
        </w:rPr>
        <w:t xml:space="preserve">It can </w:t>
      </w:r>
      <w:r w:rsidR="00943610">
        <w:rPr>
          <w:rFonts w:ascii="Arial" w:hAnsi="Arial" w:cs="Arial"/>
          <w:sz w:val="22"/>
          <w:szCs w:val="22"/>
          <w:lang w:val="en-GB"/>
        </w:rPr>
        <w:t xml:space="preserve">also </w:t>
      </w:r>
      <w:r w:rsidR="00776FE7">
        <w:rPr>
          <w:rFonts w:ascii="Arial" w:hAnsi="Arial" w:cs="Arial"/>
          <w:sz w:val="22"/>
          <w:szCs w:val="22"/>
          <w:lang w:val="en-GB"/>
        </w:rPr>
        <w:t xml:space="preserve">be linked to one of the six Areas of Learning Experiences </w:t>
      </w:r>
      <w:r w:rsidR="007D0120">
        <w:rPr>
          <w:rFonts w:ascii="Arial" w:hAnsi="Arial" w:cs="Arial"/>
          <w:sz w:val="22"/>
          <w:szCs w:val="22"/>
          <w:lang w:val="en-GB"/>
        </w:rPr>
        <w:t>(</w:t>
      </w:r>
      <w:proofErr w:type="spellStart"/>
      <w:r w:rsidR="007D0120">
        <w:rPr>
          <w:rFonts w:ascii="Arial" w:hAnsi="Arial" w:cs="Arial"/>
          <w:sz w:val="22"/>
          <w:szCs w:val="22"/>
          <w:lang w:val="en-GB"/>
        </w:rPr>
        <w:t>AoLE</w:t>
      </w:r>
      <w:proofErr w:type="spellEnd"/>
      <w:r w:rsidR="007D0120">
        <w:rPr>
          <w:rFonts w:ascii="Arial" w:hAnsi="Arial" w:cs="Arial"/>
          <w:sz w:val="22"/>
          <w:szCs w:val="22"/>
          <w:lang w:val="en-GB"/>
        </w:rPr>
        <w:t xml:space="preserve">) </w:t>
      </w:r>
      <w:r w:rsidR="00776FE7">
        <w:rPr>
          <w:rFonts w:ascii="Arial" w:hAnsi="Arial" w:cs="Arial"/>
          <w:sz w:val="22"/>
          <w:szCs w:val="22"/>
          <w:lang w:val="en-GB"/>
        </w:rPr>
        <w:t xml:space="preserve">“Health and Well-being” as it allows the </w:t>
      </w:r>
      <w:r w:rsidR="00776FE7">
        <w:rPr>
          <w:rFonts w:ascii="Arial" w:hAnsi="Arial" w:cs="Arial"/>
          <w:sz w:val="22"/>
          <w:szCs w:val="22"/>
          <w:lang w:val="en-GB"/>
        </w:rPr>
        <w:lastRenderedPageBreak/>
        <w:t xml:space="preserve">children to think about the questions, discuss with their peers and then share to the </w:t>
      </w:r>
      <w:r w:rsidR="007D0120">
        <w:rPr>
          <w:rFonts w:ascii="Arial" w:hAnsi="Arial" w:cs="Arial"/>
          <w:sz w:val="22"/>
          <w:szCs w:val="22"/>
          <w:lang w:val="en-GB"/>
        </w:rPr>
        <w:t>class</w:t>
      </w:r>
      <w:r w:rsidR="00464B70">
        <w:rPr>
          <w:rFonts w:ascii="Arial" w:hAnsi="Arial" w:cs="Arial"/>
          <w:sz w:val="22"/>
          <w:szCs w:val="22"/>
          <w:lang w:val="en-GB"/>
        </w:rPr>
        <w:t xml:space="preserve"> (Welsh Government, 2020)</w:t>
      </w:r>
      <w:r w:rsidR="00776FE7">
        <w:rPr>
          <w:rFonts w:ascii="Arial" w:hAnsi="Arial" w:cs="Arial"/>
          <w:sz w:val="22"/>
          <w:szCs w:val="22"/>
          <w:lang w:val="en-GB"/>
        </w:rPr>
        <w:t xml:space="preserve">. </w:t>
      </w:r>
      <w:r w:rsidR="00357BDF">
        <w:rPr>
          <w:rFonts w:ascii="Arial" w:hAnsi="Arial" w:cs="Arial"/>
          <w:sz w:val="22"/>
          <w:szCs w:val="22"/>
          <w:lang w:val="en-GB"/>
        </w:rPr>
        <w:t>The use of a starter question is an example of assessm</w:t>
      </w:r>
      <w:r w:rsidR="00C605B3">
        <w:rPr>
          <w:rFonts w:ascii="Arial" w:hAnsi="Arial" w:cs="Arial"/>
          <w:sz w:val="22"/>
          <w:szCs w:val="22"/>
          <w:lang w:val="en-GB"/>
        </w:rPr>
        <w:t>ent for learning (</w:t>
      </w:r>
      <w:proofErr w:type="spellStart"/>
      <w:r w:rsidR="00C605B3">
        <w:rPr>
          <w:rFonts w:ascii="Arial" w:hAnsi="Arial" w:cs="Arial"/>
          <w:sz w:val="22"/>
          <w:szCs w:val="22"/>
          <w:lang w:val="en-GB"/>
        </w:rPr>
        <w:t>Wiliam</w:t>
      </w:r>
      <w:proofErr w:type="spellEnd"/>
      <w:r w:rsidR="00C605B3">
        <w:rPr>
          <w:rFonts w:ascii="Arial" w:hAnsi="Arial" w:cs="Arial"/>
          <w:sz w:val="22"/>
          <w:szCs w:val="22"/>
          <w:lang w:val="en-GB"/>
        </w:rPr>
        <w:t>, 2011)</w:t>
      </w:r>
      <w:r w:rsidR="00943610">
        <w:rPr>
          <w:rFonts w:ascii="Arial" w:hAnsi="Arial" w:cs="Arial"/>
          <w:sz w:val="22"/>
          <w:szCs w:val="22"/>
          <w:lang w:val="en-GB"/>
        </w:rPr>
        <w:t>,</w:t>
      </w:r>
      <w:r w:rsidR="00C605B3">
        <w:rPr>
          <w:rFonts w:ascii="Arial" w:hAnsi="Arial" w:cs="Arial"/>
          <w:sz w:val="22"/>
          <w:szCs w:val="22"/>
          <w:lang w:val="en-GB"/>
        </w:rPr>
        <w:t xml:space="preserve"> which allows the teacher to assess </w:t>
      </w:r>
      <w:r w:rsidR="00776FE7">
        <w:rPr>
          <w:rFonts w:ascii="Arial" w:hAnsi="Arial" w:cs="Arial"/>
          <w:sz w:val="22"/>
          <w:szCs w:val="22"/>
          <w:lang w:val="en-GB"/>
        </w:rPr>
        <w:t>pupil’s</w:t>
      </w:r>
      <w:r w:rsidR="00C605B3">
        <w:rPr>
          <w:rFonts w:ascii="Arial" w:hAnsi="Arial" w:cs="Arial"/>
          <w:sz w:val="22"/>
          <w:szCs w:val="22"/>
          <w:lang w:val="en-GB"/>
        </w:rPr>
        <w:t xml:space="preserve"> prior knowledge and make a formative assessment. </w:t>
      </w:r>
      <w:r w:rsidR="00DE3834">
        <w:rPr>
          <w:rFonts w:ascii="Arial" w:hAnsi="Arial" w:cs="Arial"/>
          <w:sz w:val="22"/>
          <w:szCs w:val="22"/>
          <w:lang w:val="en-GB"/>
        </w:rPr>
        <w:t xml:space="preserve">This has led the researcher to investigate the effectiveness of assessment for learning and what strategies can be used. </w:t>
      </w:r>
      <w:r w:rsidR="001865B9">
        <w:rPr>
          <w:rFonts w:ascii="Arial" w:hAnsi="Arial" w:cs="Arial"/>
          <w:sz w:val="22"/>
          <w:szCs w:val="22"/>
          <w:lang w:val="en-GB"/>
        </w:rPr>
        <w:t>Subsequently, t</w:t>
      </w:r>
      <w:r w:rsidR="00776FE7">
        <w:rPr>
          <w:rFonts w:ascii="Arial" w:hAnsi="Arial" w:cs="Arial"/>
          <w:sz w:val="22"/>
          <w:szCs w:val="22"/>
          <w:lang w:val="en-GB"/>
        </w:rPr>
        <w:t xml:space="preserve">he teacher </w:t>
      </w:r>
      <w:r w:rsidR="00550C6A">
        <w:rPr>
          <w:rFonts w:ascii="Arial" w:hAnsi="Arial" w:cs="Arial"/>
          <w:sz w:val="22"/>
          <w:szCs w:val="22"/>
          <w:lang w:val="en-GB"/>
        </w:rPr>
        <w:t xml:space="preserve">walked around the room and </w:t>
      </w:r>
      <w:r w:rsidR="00776FE7">
        <w:rPr>
          <w:rFonts w:ascii="Arial" w:hAnsi="Arial" w:cs="Arial"/>
          <w:sz w:val="22"/>
          <w:szCs w:val="22"/>
          <w:lang w:val="en-GB"/>
        </w:rPr>
        <w:t>provide</w:t>
      </w:r>
      <w:r w:rsidR="00550C6A">
        <w:rPr>
          <w:rFonts w:ascii="Arial" w:hAnsi="Arial" w:cs="Arial"/>
          <w:sz w:val="22"/>
          <w:szCs w:val="22"/>
          <w:lang w:val="en-GB"/>
        </w:rPr>
        <w:t xml:space="preserve">d </w:t>
      </w:r>
      <w:r w:rsidR="009D0E73">
        <w:rPr>
          <w:rFonts w:ascii="Arial" w:hAnsi="Arial" w:cs="Arial"/>
          <w:sz w:val="22"/>
          <w:szCs w:val="22"/>
          <w:lang w:val="en-GB"/>
        </w:rPr>
        <w:t>help</w:t>
      </w:r>
      <w:r w:rsidR="00840CE4">
        <w:rPr>
          <w:rFonts w:ascii="Arial" w:hAnsi="Arial" w:cs="Arial"/>
          <w:sz w:val="22"/>
          <w:szCs w:val="22"/>
          <w:lang w:val="en-GB"/>
        </w:rPr>
        <w:t xml:space="preserve"> as required;</w:t>
      </w:r>
      <w:r w:rsidR="00550C6A">
        <w:rPr>
          <w:rFonts w:ascii="Arial" w:hAnsi="Arial" w:cs="Arial"/>
          <w:sz w:val="22"/>
          <w:szCs w:val="22"/>
          <w:lang w:val="en-GB"/>
        </w:rPr>
        <w:t xml:space="preserve"> this also</w:t>
      </w:r>
      <w:r w:rsidR="00776FE7">
        <w:rPr>
          <w:rFonts w:ascii="Arial" w:hAnsi="Arial" w:cs="Arial"/>
          <w:sz w:val="22"/>
          <w:szCs w:val="22"/>
          <w:lang w:val="en-GB"/>
        </w:rPr>
        <w:t xml:space="preserve"> </w:t>
      </w:r>
      <w:r w:rsidR="00550C6A">
        <w:rPr>
          <w:rFonts w:ascii="Arial" w:hAnsi="Arial" w:cs="Arial"/>
          <w:sz w:val="22"/>
          <w:szCs w:val="22"/>
          <w:lang w:val="en-GB"/>
        </w:rPr>
        <w:t>demonstrated that</w:t>
      </w:r>
      <w:r w:rsidR="00776FE7">
        <w:rPr>
          <w:rFonts w:ascii="Arial" w:hAnsi="Arial" w:cs="Arial"/>
          <w:sz w:val="22"/>
          <w:szCs w:val="22"/>
          <w:lang w:val="en-GB"/>
        </w:rPr>
        <w:t xml:space="preserve"> pupils well-being</w:t>
      </w:r>
      <w:r w:rsidR="00550C6A">
        <w:rPr>
          <w:rFonts w:ascii="Arial" w:hAnsi="Arial" w:cs="Arial"/>
          <w:sz w:val="22"/>
          <w:szCs w:val="22"/>
          <w:lang w:val="en-GB"/>
        </w:rPr>
        <w:t xml:space="preserve"> </w:t>
      </w:r>
      <w:r w:rsidR="00DF1485">
        <w:rPr>
          <w:rFonts w:ascii="Arial" w:hAnsi="Arial" w:cs="Arial"/>
          <w:sz w:val="22"/>
          <w:szCs w:val="22"/>
          <w:lang w:val="en-GB"/>
        </w:rPr>
        <w:t>was</w:t>
      </w:r>
      <w:r w:rsidR="00550C6A">
        <w:rPr>
          <w:rFonts w:ascii="Arial" w:hAnsi="Arial" w:cs="Arial"/>
          <w:sz w:val="22"/>
          <w:szCs w:val="22"/>
          <w:lang w:val="en-GB"/>
        </w:rPr>
        <w:t xml:space="preserve"> </w:t>
      </w:r>
      <w:r w:rsidR="00DF1485">
        <w:rPr>
          <w:rFonts w:ascii="Arial" w:hAnsi="Arial" w:cs="Arial"/>
          <w:sz w:val="22"/>
          <w:szCs w:val="22"/>
          <w:lang w:val="en-GB"/>
        </w:rPr>
        <w:t>considered</w:t>
      </w:r>
      <w:r w:rsidR="00776FE7">
        <w:rPr>
          <w:rFonts w:ascii="Arial" w:hAnsi="Arial" w:cs="Arial"/>
          <w:sz w:val="22"/>
          <w:szCs w:val="22"/>
          <w:lang w:val="en-GB"/>
        </w:rPr>
        <w:t xml:space="preserve">. </w:t>
      </w:r>
      <w:r w:rsidR="00DB2D67">
        <w:rPr>
          <w:rFonts w:ascii="Arial" w:hAnsi="Arial" w:cs="Arial"/>
          <w:sz w:val="22"/>
          <w:szCs w:val="22"/>
          <w:lang w:val="en-GB"/>
        </w:rPr>
        <w:t>Some</w:t>
      </w:r>
      <w:r w:rsidR="00776FE7">
        <w:rPr>
          <w:rFonts w:ascii="Arial" w:hAnsi="Arial" w:cs="Arial"/>
          <w:sz w:val="22"/>
          <w:szCs w:val="22"/>
          <w:lang w:val="en-GB"/>
        </w:rPr>
        <w:t xml:space="preserve"> pupils completed the task early and were handed an extension piece of work </w:t>
      </w:r>
      <w:r w:rsidR="00DB2D67">
        <w:rPr>
          <w:rFonts w:ascii="Arial" w:hAnsi="Arial" w:cs="Arial"/>
          <w:sz w:val="22"/>
          <w:szCs w:val="22"/>
          <w:lang w:val="en-GB"/>
        </w:rPr>
        <w:t xml:space="preserve">by the teacher. This </w:t>
      </w:r>
      <w:r w:rsidR="00776FE7">
        <w:rPr>
          <w:rFonts w:ascii="Arial" w:hAnsi="Arial" w:cs="Arial"/>
          <w:sz w:val="22"/>
          <w:szCs w:val="22"/>
          <w:lang w:val="en-GB"/>
        </w:rPr>
        <w:t xml:space="preserve">demonstrated </w:t>
      </w:r>
      <w:r w:rsidR="00DB2D67">
        <w:rPr>
          <w:rFonts w:ascii="Arial" w:hAnsi="Arial" w:cs="Arial"/>
          <w:sz w:val="22"/>
          <w:szCs w:val="22"/>
          <w:lang w:val="en-GB"/>
        </w:rPr>
        <w:t xml:space="preserve">that the teacher used </w:t>
      </w:r>
      <w:r w:rsidR="00776FE7">
        <w:rPr>
          <w:rFonts w:ascii="Arial" w:hAnsi="Arial" w:cs="Arial"/>
          <w:sz w:val="22"/>
          <w:szCs w:val="22"/>
          <w:lang w:val="en-GB"/>
        </w:rPr>
        <w:t>differentiation</w:t>
      </w:r>
      <w:r w:rsidR="00DB2D67">
        <w:rPr>
          <w:rFonts w:ascii="Arial" w:hAnsi="Arial" w:cs="Arial"/>
          <w:sz w:val="22"/>
          <w:szCs w:val="22"/>
          <w:lang w:val="en-GB"/>
        </w:rPr>
        <w:t xml:space="preserve"> in her teaching practice</w:t>
      </w:r>
      <w:r w:rsidR="00DE3834">
        <w:rPr>
          <w:rFonts w:ascii="Arial" w:hAnsi="Arial" w:cs="Arial"/>
          <w:sz w:val="22"/>
          <w:szCs w:val="22"/>
          <w:lang w:val="en-GB"/>
        </w:rPr>
        <w:t xml:space="preserve"> which</w:t>
      </w:r>
      <w:r w:rsidR="007D0120">
        <w:rPr>
          <w:rFonts w:ascii="Arial" w:hAnsi="Arial" w:cs="Arial"/>
          <w:sz w:val="22"/>
          <w:szCs w:val="22"/>
          <w:lang w:val="en-GB"/>
        </w:rPr>
        <w:t xml:space="preserve"> is </w:t>
      </w:r>
      <w:r w:rsidR="00FB40F7">
        <w:rPr>
          <w:rFonts w:ascii="Arial" w:hAnsi="Arial" w:cs="Arial"/>
          <w:sz w:val="22"/>
          <w:szCs w:val="22"/>
          <w:lang w:val="en-GB"/>
        </w:rPr>
        <w:t>supported</w:t>
      </w:r>
      <w:r w:rsidR="001D6A72">
        <w:rPr>
          <w:rFonts w:ascii="Arial" w:hAnsi="Arial" w:cs="Arial"/>
          <w:sz w:val="22"/>
          <w:szCs w:val="22"/>
          <w:lang w:val="en-GB"/>
        </w:rPr>
        <w:t xml:space="preserve"> by Fletcher-</w:t>
      </w:r>
      <w:r w:rsidR="007D0120">
        <w:rPr>
          <w:rFonts w:ascii="Arial" w:hAnsi="Arial" w:cs="Arial"/>
          <w:sz w:val="22"/>
          <w:szCs w:val="22"/>
          <w:lang w:val="en-GB"/>
        </w:rPr>
        <w:t>Wood (2016)</w:t>
      </w:r>
      <w:r w:rsidR="00DE3834">
        <w:rPr>
          <w:rFonts w:ascii="Arial" w:hAnsi="Arial" w:cs="Arial"/>
          <w:sz w:val="22"/>
          <w:szCs w:val="22"/>
          <w:lang w:val="en-GB"/>
        </w:rPr>
        <w:t>,</w:t>
      </w:r>
      <w:r w:rsidR="007D0120">
        <w:rPr>
          <w:rFonts w:ascii="Arial" w:hAnsi="Arial" w:cs="Arial"/>
          <w:sz w:val="22"/>
          <w:szCs w:val="22"/>
          <w:lang w:val="en-GB"/>
        </w:rPr>
        <w:t xml:space="preserve"> </w:t>
      </w:r>
      <w:r w:rsidR="00FB40F7">
        <w:rPr>
          <w:rFonts w:ascii="Arial" w:hAnsi="Arial" w:cs="Arial"/>
          <w:sz w:val="22"/>
          <w:szCs w:val="22"/>
          <w:lang w:val="en-GB"/>
        </w:rPr>
        <w:t xml:space="preserve">who </w:t>
      </w:r>
      <w:r w:rsidR="00DE3834">
        <w:rPr>
          <w:rFonts w:ascii="Arial" w:hAnsi="Arial" w:cs="Arial"/>
          <w:sz w:val="22"/>
          <w:szCs w:val="22"/>
          <w:lang w:val="en-GB"/>
        </w:rPr>
        <w:t>suggests that</w:t>
      </w:r>
      <w:r w:rsidR="00E45405">
        <w:rPr>
          <w:rFonts w:ascii="Arial" w:hAnsi="Arial" w:cs="Arial"/>
          <w:sz w:val="22"/>
          <w:szCs w:val="22"/>
          <w:lang w:val="en-GB"/>
        </w:rPr>
        <w:t xml:space="preserve"> </w:t>
      </w:r>
      <w:r w:rsidR="0039355B">
        <w:rPr>
          <w:rFonts w:ascii="Arial" w:hAnsi="Arial" w:cs="Arial"/>
          <w:sz w:val="22"/>
          <w:szCs w:val="22"/>
          <w:lang w:val="en-GB"/>
        </w:rPr>
        <w:t xml:space="preserve">all </w:t>
      </w:r>
      <w:r w:rsidR="007D0120">
        <w:rPr>
          <w:rFonts w:ascii="Arial" w:hAnsi="Arial" w:cs="Arial"/>
          <w:sz w:val="22"/>
          <w:szCs w:val="22"/>
          <w:lang w:val="en-GB"/>
        </w:rPr>
        <w:t xml:space="preserve">pupils </w:t>
      </w:r>
      <w:r w:rsidR="00FB40F7">
        <w:rPr>
          <w:rFonts w:ascii="Arial" w:hAnsi="Arial" w:cs="Arial"/>
          <w:sz w:val="22"/>
          <w:szCs w:val="22"/>
          <w:lang w:val="en-GB"/>
        </w:rPr>
        <w:t xml:space="preserve">need to </w:t>
      </w:r>
      <w:r w:rsidR="0039355B">
        <w:rPr>
          <w:rFonts w:ascii="Arial" w:hAnsi="Arial" w:cs="Arial"/>
          <w:sz w:val="22"/>
          <w:szCs w:val="22"/>
          <w:lang w:val="en-GB"/>
        </w:rPr>
        <w:t xml:space="preserve">be able to engage in the lesson and feel </w:t>
      </w:r>
      <w:r w:rsidR="007D0120">
        <w:rPr>
          <w:rFonts w:ascii="Arial" w:hAnsi="Arial" w:cs="Arial"/>
          <w:sz w:val="22"/>
          <w:szCs w:val="22"/>
          <w:lang w:val="en-GB"/>
        </w:rPr>
        <w:t xml:space="preserve">they are being challenged. Furthermore, </w:t>
      </w:r>
      <w:r w:rsidR="00DA7258">
        <w:rPr>
          <w:rFonts w:ascii="Arial" w:hAnsi="Arial" w:cs="Arial"/>
          <w:sz w:val="22"/>
          <w:szCs w:val="22"/>
          <w:lang w:val="en-GB"/>
        </w:rPr>
        <w:t xml:space="preserve">this progression of learning </w:t>
      </w:r>
      <w:r w:rsidR="00776FE7">
        <w:rPr>
          <w:rFonts w:ascii="Arial" w:hAnsi="Arial" w:cs="Arial"/>
          <w:sz w:val="22"/>
          <w:szCs w:val="22"/>
          <w:lang w:val="en-GB"/>
        </w:rPr>
        <w:t xml:space="preserve">links </w:t>
      </w:r>
      <w:r w:rsidR="007D0120">
        <w:rPr>
          <w:rFonts w:ascii="Arial" w:hAnsi="Arial" w:cs="Arial"/>
          <w:sz w:val="22"/>
          <w:szCs w:val="22"/>
          <w:lang w:val="en-GB"/>
        </w:rPr>
        <w:t xml:space="preserve">to </w:t>
      </w:r>
      <w:r w:rsidR="00DE3834">
        <w:rPr>
          <w:rFonts w:ascii="Arial" w:hAnsi="Arial" w:cs="Arial"/>
          <w:sz w:val="22"/>
          <w:szCs w:val="22"/>
          <w:lang w:val="en-GB"/>
        </w:rPr>
        <w:t>the F</w:t>
      </w:r>
      <w:r w:rsidR="00EE0EF9">
        <w:rPr>
          <w:rFonts w:ascii="Arial" w:hAnsi="Arial" w:cs="Arial"/>
          <w:sz w:val="22"/>
          <w:szCs w:val="22"/>
          <w:lang w:val="en-GB"/>
        </w:rPr>
        <w:t>our</w:t>
      </w:r>
      <w:r w:rsidR="00DE3834">
        <w:rPr>
          <w:rFonts w:ascii="Arial" w:hAnsi="Arial" w:cs="Arial"/>
          <w:sz w:val="22"/>
          <w:szCs w:val="22"/>
          <w:lang w:val="en-GB"/>
        </w:rPr>
        <w:t xml:space="preserve"> P</w:t>
      </w:r>
      <w:r w:rsidR="00776FE7">
        <w:rPr>
          <w:rFonts w:ascii="Arial" w:hAnsi="Arial" w:cs="Arial"/>
          <w:sz w:val="22"/>
          <w:szCs w:val="22"/>
          <w:lang w:val="en-GB"/>
        </w:rPr>
        <w:t>urposes as it supports pupils to be ambitious, capable learners</w:t>
      </w:r>
      <w:r w:rsidR="006F68E2">
        <w:rPr>
          <w:rFonts w:ascii="Arial" w:hAnsi="Arial" w:cs="Arial"/>
          <w:sz w:val="22"/>
          <w:szCs w:val="22"/>
          <w:lang w:val="en-GB"/>
        </w:rPr>
        <w:t xml:space="preserve"> (Donaldson, </w:t>
      </w:r>
      <w:r w:rsidR="00EE0EF9">
        <w:rPr>
          <w:rFonts w:ascii="Arial" w:hAnsi="Arial" w:cs="Arial"/>
          <w:sz w:val="22"/>
          <w:szCs w:val="22"/>
          <w:lang w:val="en-GB"/>
        </w:rPr>
        <w:t>2015)</w:t>
      </w:r>
      <w:r w:rsidR="00776FE7">
        <w:rPr>
          <w:rFonts w:ascii="Arial" w:hAnsi="Arial" w:cs="Arial"/>
          <w:sz w:val="22"/>
          <w:szCs w:val="22"/>
          <w:lang w:val="en-GB"/>
        </w:rPr>
        <w:t xml:space="preserve">. </w:t>
      </w:r>
    </w:p>
    <w:p w14:paraId="3FEBC712" w14:textId="635DE8A7" w:rsidR="00AF7A84" w:rsidRDefault="00AF7A84" w:rsidP="00AF7A84">
      <w:pPr>
        <w:spacing w:line="480" w:lineRule="auto"/>
        <w:rPr>
          <w:rFonts w:ascii="Arial" w:hAnsi="Arial" w:cs="Arial"/>
          <w:sz w:val="22"/>
          <w:szCs w:val="22"/>
          <w:lang w:val="en-GB"/>
        </w:rPr>
      </w:pPr>
      <w:r>
        <w:rPr>
          <w:rFonts w:ascii="Arial" w:hAnsi="Arial" w:cs="Arial"/>
          <w:sz w:val="22"/>
          <w:szCs w:val="22"/>
          <w:lang w:val="en-GB"/>
        </w:rPr>
        <w:t xml:space="preserve">This critical incident has led </w:t>
      </w:r>
      <w:r w:rsidR="00CF2628">
        <w:rPr>
          <w:rFonts w:ascii="Arial" w:hAnsi="Arial" w:cs="Arial"/>
          <w:sz w:val="22"/>
          <w:szCs w:val="22"/>
          <w:lang w:val="en-GB"/>
        </w:rPr>
        <w:t>the researcher</w:t>
      </w:r>
      <w:r>
        <w:rPr>
          <w:rFonts w:ascii="Arial" w:hAnsi="Arial" w:cs="Arial"/>
          <w:sz w:val="22"/>
          <w:szCs w:val="22"/>
          <w:lang w:val="en-GB"/>
        </w:rPr>
        <w:t xml:space="preserve"> to investigate </w:t>
      </w:r>
      <w:r w:rsidR="009E2A03">
        <w:rPr>
          <w:rFonts w:ascii="Arial" w:hAnsi="Arial" w:cs="Arial"/>
          <w:sz w:val="22"/>
          <w:szCs w:val="22"/>
          <w:lang w:val="en-GB"/>
        </w:rPr>
        <w:t>three areas for research:</w:t>
      </w:r>
      <w:r w:rsidR="00DE29A4">
        <w:rPr>
          <w:rFonts w:ascii="Arial" w:hAnsi="Arial" w:cs="Arial"/>
          <w:sz w:val="22"/>
          <w:szCs w:val="22"/>
          <w:lang w:val="en-GB"/>
        </w:rPr>
        <w:t xml:space="preserve"> </w:t>
      </w:r>
      <w:r>
        <w:rPr>
          <w:rFonts w:ascii="Arial" w:hAnsi="Arial" w:cs="Arial"/>
          <w:sz w:val="22"/>
          <w:szCs w:val="22"/>
          <w:lang w:val="en-GB"/>
        </w:rPr>
        <w:t xml:space="preserve">behaviourism, assessment for learning and differentiation. </w:t>
      </w:r>
    </w:p>
    <w:p w14:paraId="4E59D8FE" w14:textId="77777777" w:rsidR="003F032F" w:rsidRPr="00A33859" w:rsidRDefault="003F032F" w:rsidP="008A3BE5">
      <w:pPr>
        <w:spacing w:line="480" w:lineRule="auto"/>
        <w:rPr>
          <w:rFonts w:ascii="Arial" w:hAnsi="Arial" w:cs="Arial"/>
          <w:b/>
          <w:sz w:val="22"/>
          <w:szCs w:val="22"/>
          <w:lang w:val="en-GB"/>
        </w:rPr>
      </w:pPr>
    </w:p>
    <w:p w14:paraId="4B4BD81C" w14:textId="10EFFC1C" w:rsidR="00C96A88" w:rsidRDefault="00DA528A" w:rsidP="008A3BE5">
      <w:pPr>
        <w:spacing w:line="480" w:lineRule="auto"/>
        <w:rPr>
          <w:rFonts w:ascii="Arial" w:hAnsi="Arial" w:cs="Arial"/>
          <w:b/>
          <w:sz w:val="22"/>
          <w:szCs w:val="22"/>
          <w:lang w:val="en-GB"/>
        </w:rPr>
      </w:pPr>
      <w:r>
        <w:rPr>
          <w:rFonts w:ascii="Arial" w:hAnsi="Arial" w:cs="Arial"/>
          <w:b/>
          <w:sz w:val="22"/>
          <w:szCs w:val="22"/>
          <w:lang w:val="en-GB"/>
        </w:rPr>
        <w:t>Literature Review</w:t>
      </w:r>
      <w:r w:rsidR="00B603E0">
        <w:rPr>
          <w:rFonts w:ascii="Arial" w:hAnsi="Arial" w:cs="Arial"/>
          <w:b/>
          <w:sz w:val="22"/>
          <w:szCs w:val="22"/>
          <w:lang w:val="en-GB"/>
        </w:rPr>
        <w:t xml:space="preserve"> </w:t>
      </w:r>
    </w:p>
    <w:p w14:paraId="4B99A36D" w14:textId="601F73C6" w:rsidR="00B00DA6" w:rsidRPr="00B00DA6" w:rsidRDefault="00B00DA6" w:rsidP="008A3BE5">
      <w:pPr>
        <w:spacing w:line="480" w:lineRule="auto"/>
        <w:rPr>
          <w:rFonts w:ascii="Arial" w:hAnsi="Arial" w:cs="Arial"/>
          <w:sz w:val="22"/>
          <w:szCs w:val="22"/>
          <w:u w:val="single"/>
          <w:lang w:val="en-GB"/>
        </w:rPr>
      </w:pPr>
      <w:r w:rsidRPr="00B00DA6">
        <w:rPr>
          <w:rFonts w:ascii="Arial" w:hAnsi="Arial" w:cs="Arial"/>
          <w:sz w:val="22"/>
          <w:szCs w:val="22"/>
          <w:u w:val="single"/>
          <w:lang w:val="en-GB"/>
        </w:rPr>
        <w:t>Behaviourism</w:t>
      </w:r>
    </w:p>
    <w:p w14:paraId="6889C3AF" w14:textId="279C8674" w:rsidR="000051AF" w:rsidRDefault="001D1190" w:rsidP="008A3BE5">
      <w:pPr>
        <w:spacing w:line="480" w:lineRule="auto"/>
        <w:rPr>
          <w:rFonts w:ascii="Arial" w:hAnsi="Arial" w:cs="Arial"/>
          <w:sz w:val="22"/>
          <w:szCs w:val="22"/>
          <w:lang w:val="en-GB"/>
        </w:rPr>
      </w:pPr>
      <w:r>
        <w:rPr>
          <w:rFonts w:ascii="Arial" w:hAnsi="Arial" w:cs="Arial"/>
          <w:sz w:val="22"/>
          <w:szCs w:val="22"/>
          <w:lang w:val="en-GB"/>
        </w:rPr>
        <w:t>The researcher noticed that the pupils in School A displayed an apparent learnt behaviour when commencing the starter tas</w:t>
      </w:r>
      <w:r w:rsidR="00DE29A4">
        <w:rPr>
          <w:rFonts w:ascii="Arial" w:hAnsi="Arial" w:cs="Arial"/>
          <w:sz w:val="22"/>
          <w:szCs w:val="22"/>
          <w:lang w:val="en-GB"/>
        </w:rPr>
        <w:t>k</w:t>
      </w:r>
      <w:r w:rsidR="000051AF">
        <w:rPr>
          <w:rFonts w:ascii="Arial" w:hAnsi="Arial" w:cs="Arial"/>
          <w:sz w:val="22"/>
          <w:szCs w:val="22"/>
          <w:lang w:val="en-GB"/>
        </w:rPr>
        <w:t>,</w:t>
      </w:r>
      <w:r w:rsidR="00DE29A4">
        <w:rPr>
          <w:rFonts w:ascii="Arial" w:hAnsi="Arial" w:cs="Arial"/>
          <w:sz w:val="22"/>
          <w:szCs w:val="22"/>
          <w:lang w:val="en-GB"/>
        </w:rPr>
        <w:t xml:space="preserve"> </w:t>
      </w:r>
      <w:r w:rsidR="004602BE">
        <w:rPr>
          <w:rFonts w:ascii="Arial" w:hAnsi="Arial" w:cs="Arial"/>
          <w:sz w:val="22"/>
          <w:szCs w:val="22"/>
          <w:lang w:val="en-GB"/>
        </w:rPr>
        <w:t>by requiring</w:t>
      </w:r>
      <w:r w:rsidR="00DE29A4">
        <w:rPr>
          <w:rFonts w:ascii="Arial" w:hAnsi="Arial" w:cs="Arial"/>
          <w:sz w:val="22"/>
          <w:szCs w:val="22"/>
          <w:lang w:val="en-GB"/>
        </w:rPr>
        <w:t xml:space="preserve"> little instruction from the teacher. </w:t>
      </w:r>
    </w:p>
    <w:p w14:paraId="68019E3A" w14:textId="7B656DF5" w:rsidR="00A25072" w:rsidRDefault="00551AE9" w:rsidP="00357BDF">
      <w:pPr>
        <w:spacing w:line="480" w:lineRule="auto"/>
        <w:rPr>
          <w:rFonts w:ascii="Arial" w:hAnsi="Arial" w:cs="Arial"/>
          <w:sz w:val="22"/>
          <w:szCs w:val="22"/>
          <w:lang w:val="en-GB"/>
        </w:rPr>
      </w:pPr>
      <w:r>
        <w:rPr>
          <w:rFonts w:ascii="Arial" w:hAnsi="Arial" w:cs="Arial"/>
          <w:sz w:val="22"/>
          <w:szCs w:val="22"/>
          <w:lang w:val="en-GB"/>
        </w:rPr>
        <w:t xml:space="preserve">According to </w:t>
      </w:r>
      <w:proofErr w:type="spellStart"/>
      <w:r>
        <w:rPr>
          <w:rFonts w:ascii="Arial" w:hAnsi="Arial" w:cs="Arial"/>
          <w:sz w:val="22"/>
          <w:szCs w:val="22"/>
          <w:lang w:val="en-GB"/>
        </w:rPr>
        <w:t>Gray</w:t>
      </w:r>
      <w:proofErr w:type="spellEnd"/>
      <w:r>
        <w:rPr>
          <w:rFonts w:ascii="Arial" w:hAnsi="Arial" w:cs="Arial"/>
          <w:sz w:val="22"/>
          <w:szCs w:val="22"/>
          <w:lang w:val="en-GB"/>
        </w:rPr>
        <w:t xml:space="preserve"> and </w:t>
      </w:r>
      <w:proofErr w:type="spellStart"/>
      <w:r>
        <w:rPr>
          <w:rFonts w:ascii="Arial" w:hAnsi="Arial" w:cs="Arial"/>
          <w:sz w:val="22"/>
          <w:szCs w:val="22"/>
          <w:lang w:val="en-GB"/>
        </w:rPr>
        <w:t>MacB</w:t>
      </w:r>
      <w:r w:rsidR="000051AF">
        <w:rPr>
          <w:rFonts w:ascii="Arial" w:hAnsi="Arial" w:cs="Arial"/>
          <w:sz w:val="22"/>
          <w:szCs w:val="22"/>
          <w:lang w:val="en-GB"/>
        </w:rPr>
        <w:t>lain</w:t>
      </w:r>
      <w:proofErr w:type="spellEnd"/>
      <w:r w:rsidR="000051AF">
        <w:rPr>
          <w:rFonts w:ascii="Arial" w:hAnsi="Arial" w:cs="Arial"/>
          <w:sz w:val="22"/>
          <w:szCs w:val="22"/>
          <w:lang w:val="en-GB"/>
        </w:rPr>
        <w:t xml:space="preserve"> (2015, p.4) behaviourism still has an influence on pedagogical practice in 21</w:t>
      </w:r>
      <w:r w:rsidR="000051AF" w:rsidRPr="005305A8">
        <w:rPr>
          <w:rFonts w:ascii="Arial" w:hAnsi="Arial" w:cs="Arial"/>
          <w:sz w:val="22"/>
          <w:szCs w:val="22"/>
          <w:vertAlign w:val="superscript"/>
          <w:lang w:val="en-GB"/>
        </w:rPr>
        <w:t>st</w:t>
      </w:r>
      <w:r w:rsidR="000051AF">
        <w:rPr>
          <w:rFonts w:ascii="Arial" w:hAnsi="Arial" w:cs="Arial"/>
          <w:sz w:val="22"/>
          <w:szCs w:val="22"/>
          <w:lang w:val="en-GB"/>
        </w:rPr>
        <w:t xml:space="preserve"> century classrooms. </w:t>
      </w:r>
      <w:r w:rsidR="004602BE">
        <w:rPr>
          <w:rFonts w:ascii="Arial" w:hAnsi="Arial" w:cs="Arial"/>
          <w:sz w:val="22"/>
          <w:szCs w:val="22"/>
          <w:lang w:val="en-GB"/>
        </w:rPr>
        <w:t>T</w:t>
      </w:r>
      <w:r w:rsidR="00DE29A4">
        <w:rPr>
          <w:rFonts w:ascii="Arial" w:hAnsi="Arial" w:cs="Arial"/>
          <w:sz w:val="22"/>
          <w:szCs w:val="22"/>
          <w:lang w:val="en-GB"/>
        </w:rPr>
        <w:t>he behavioural learning theory</w:t>
      </w:r>
      <w:r w:rsidR="004602BE">
        <w:rPr>
          <w:rFonts w:ascii="Arial" w:hAnsi="Arial" w:cs="Arial"/>
          <w:sz w:val="22"/>
          <w:szCs w:val="22"/>
          <w:lang w:val="en-GB"/>
        </w:rPr>
        <w:t xml:space="preserve"> suggests that</w:t>
      </w:r>
      <w:r w:rsidR="00DE29A4">
        <w:rPr>
          <w:rFonts w:ascii="Arial" w:hAnsi="Arial" w:cs="Arial"/>
          <w:sz w:val="22"/>
          <w:szCs w:val="22"/>
          <w:lang w:val="en-GB"/>
        </w:rPr>
        <w:t xml:space="preserve"> learning is </w:t>
      </w:r>
      <w:r w:rsidR="005305A8">
        <w:rPr>
          <w:rFonts w:ascii="Arial" w:hAnsi="Arial" w:cs="Arial"/>
          <w:sz w:val="22"/>
          <w:szCs w:val="22"/>
          <w:lang w:val="en-GB"/>
        </w:rPr>
        <w:t>a</w:t>
      </w:r>
      <w:r w:rsidR="00DE29A4">
        <w:rPr>
          <w:rFonts w:ascii="Arial" w:hAnsi="Arial" w:cs="Arial"/>
          <w:sz w:val="22"/>
          <w:szCs w:val="22"/>
          <w:lang w:val="en-GB"/>
        </w:rPr>
        <w:t xml:space="preserve"> </w:t>
      </w:r>
      <w:r w:rsidR="005305A8">
        <w:rPr>
          <w:rFonts w:ascii="Arial" w:hAnsi="Arial" w:cs="Arial"/>
          <w:sz w:val="22"/>
          <w:szCs w:val="22"/>
          <w:lang w:val="en-GB"/>
        </w:rPr>
        <w:t xml:space="preserve">process in </w:t>
      </w:r>
      <w:r w:rsidR="00DE29A4">
        <w:rPr>
          <w:rFonts w:ascii="Arial" w:hAnsi="Arial" w:cs="Arial"/>
          <w:sz w:val="22"/>
          <w:szCs w:val="22"/>
          <w:lang w:val="en-GB"/>
        </w:rPr>
        <w:t>response to external stimuli (</w:t>
      </w:r>
      <w:proofErr w:type="spellStart"/>
      <w:r w:rsidR="00DE29A4">
        <w:rPr>
          <w:rFonts w:ascii="Arial" w:hAnsi="Arial" w:cs="Arial"/>
          <w:sz w:val="22"/>
          <w:szCs w:val="22"/>
          <w:lang w:val="en-GB"/>
        </w:rPr>
        <w:t>Muijs</w:t>
      </w:r>
      <w:proofErr w:type="spellEnd"/>
      <w:r w:rsidR="00DE29A4">
        <w:rPr>
          <w:rFonts w:ascii="Arial" w:hAnsi="Arial" w:cs="Arial"/>
          <w:sz w:val="22"/>
          <w:szCs w:val="22"/>
          <w:lang w:val="en-GB"/>
        </w:rPr>
        <w:t xml:space="preserve"> and Reynolds, 2018, p.21). This suggests that it is the external factors that </w:t>
      </w:r>
      <w:r w:rsidR="00B53932">
        <w:rPr>
          <w:rFonts w:ascii="Arial" w:hAnsi="Arial" w:cs="Arial"/>
          <w:sz w:val="22"/>
          <w:szCs w:val="22"/>
          <w:lang w:val="en-GB"/>
        </w:rPr>
        <w:t xml:space="preserve">can </w:t>
      </w:r>
      <w:r w:rsidR="00DE29A4">
        <w:rPr>
          <w:rFonts w:ascii="Arial" w:hAnsi="Arial" w:cs="Arial"/>
          <w:sz w:val="22"/>
          <w:szCs w:val="22"/>
          <w:lang w:val="en-GB"/>
        </w:rPr>
        <w:t>influence our behaviour. One of the mechanisms within behaviourism</w:t>
      </w:r>
      <w:r w:rsidR="00E5333A">
        <w:rPr>
          <w:rFonts w:ascii="Arial" w:hAnsi="Arial" w:cs="Arial"/>
          <w:sz w:val="22"/>
          <w:szCs w:val="22"/>
          <w:lang w:val="en-GB"/>
        </w:rPr>
        <w:t>,</w:t>
      </w:r>
      <w:r w:rsidR="0096727E">
        <w:rPr>
          <w:rFonts w:ascii="Arial" w:hAnsi="Arial" w:cs="Arial"/>
          <w:sz w:val="22"/>
          <w:szCs w:val="22"/>
          <w:lang w:val="en-GB"/>
        </w:rPr>
        <w:t xml:space="preserve"> </w:t>
      </w:r>
      <w:r w:rsidR="0074218E">
        <w:rPr>
          <w:rFonts w:ascii="Arial" w:hAnsi="Arial" w:cs="Arial"/>
          <w:sz w:val="22"/>
          <w:szCs w:val="22"/>
          <w:lang w:val="en-GB"/>
        </w:rPr>
        <w:t xml:space="preserve">developed by </w:t>
      </w:r>
      <w:r w:rsidR="00D9301E">
        <w:rPr>
          <w:rFonts w:ascii="Arial" w:hAnsi="Arial" w:cs="Arial"/>
          <w:sz w:val="22"/>
          <w:szCs w:val="22"/>
          <w:lang w:val="en-GB"/>
        </w:rPr>
        <w:t xml:space="preserve">B F </w:t>
      </w:r>
      <w:r w:rsidR="0074218E">
        <w:rPr>
          <w:rFonts w:ascii="Arial" w:hAnsi="Arial" w:cs="Arial"/>
          <w:sz w:val="22"/>
          <w:szCs w:val="22"/>
          <w:lang w:val="en-GB"/>
        </w:rPr>
        <w:t>Skinner</w:t>
      </w:r>
      <w:r w:rsidR="00E5333A">
        <w:rPr>
          <w:rFonts w:ascii="Arial" w:hAnsi="Arial" w:cs="Arial"/>
          <w:sz w:val="22"/>
          <w:szCs w:val="22"/>
          <w:lang w:val="en-GB"/>
        </w:rPr>
        <w:t>,</w:t>
      </w:r>
      <w:r w:rsidR="0074218E">
        <w:rPr>
          <w:rFonts w:ascii="Arial" w:hAnsi="Arial" w:cs="Arial"/>
          <w:sz w:val="22"/>
          <w:szCs w:val="22"/>
          <w:lang w:val="en-GB"/>
        </w:rPr>
        <w:t xml:space="preserve"> </w:t>
      </w:r>
      <w:r w:rsidR="0096727E">
        <w:rPr>
          <w:rFonts w:ascii="Arial" w:hAnsi="Arial" w:cs="Arial"/>
          <w:sz w:val="22"/>
          <w:szCs w:val="22"/>
          <w:lang w:val="en-GB"/>
        </w:rPr>
        <w:t>is operant conditioning</w:t>
      </w:r>
      <w:r>
        <w:rPr>
          <w:rFonts w:ascii="Arial" w:hAnsi="Arial" w:cs="Arial"/>
          <w:sz w:val="22"/>
          <w:szCs w:val="22"/>
          <w:lang w:val="en-GB"/>
        </w:rPr>
        <w:t xml:space="preserve"> (</w:t>
      </w:r>
      <w:proofErr w:type="spellStart"/>
      <w:r>
        <w:rPr>
          <w:rFonts w:ascii="Arial" w:hAnsi="Arial" w:cs="Arial"/>
          <w:sz w:val="22"/>
          <w:szCs w:val="22"/>
          <w:lang w:val="en-GB"/>
        </w:rPr>
        <w:t>Gray</w:t>
      </w:r>
      <w:proofErr w:type="spellEnd"/>
      <w:r>
        <w:rPr>
          <w:rFonts w:ascii="Arial" w:hAnsi="Arial" w:cs="Arial"/>
          <w:sz w:val="22"/>
          <w:szCs w:val="22"/>
          <w:lang w:val="en-GB"/>
        </w:rPr>
        <w:t xml:space="preserve"> and </w:t>
      </w:r>
      <w:proofErr w:type="spellStart"/>
      <w:r>
        <w:rPr>
          <w:rFonts w:ascii="Arial" w:hAnsi="Arial" w:cs="Arial"/>
          <w:sz w:val="22"/>
          <w:szCs w:val="22"/>
          <w:lang w:val="en-GB"/>
        </w:rPr>
        <w:t>MacB</w:t>
      </w:r>
      <w:r w:rsidR="00E5333A">
        <w:rPr>
          <w:rFonts w:ascii="Arial" w:hAnsi="Arial" w:cs="Arial"/>
          <w:sz w:val="22"/>
          <w:szCs w:val="22"/>
          <w:lang w:val="en-GB"/>
        </w:rPr>
        <w:t>lain</w:t>
      </w:r>
      <w:proofErr w:type="spellEnd"/>
      <w:r w:rsidR="00E5333A">
        <w:rPr>
          <w:rFonts w:ascii="Arial" w:hAnsi="Arial" w:cs="Arial"/>
          <w:sz w:val="22"/>
          <w:szCs w:val="22"/>
          <w:lang w:val="en-GB"/>
        </w:rPr>
        <w:t xml:space="preserve">, 2015). </w:t>
      </w:r>
      <w:r w:rsidR="0074218E">
        <w:rPr>
          <w:rFonts w:ascii="Arial" w:hAnsi="Arial" w:cs="Arial"/>
          <w:sz w:val="22"/>
          <w:szCs w:val="22"/>
          <w:lang w:val="en-GB"/>
        </w:rPr>
        <w:t>Skinner’s theory explains how positive and negative reinforcement can shape and maintain a child’s behaviour</w:t>
      </w:r>
      <w:r w:rsidR="00770815">
        <w:rPr>
          <w:rFonts w:ascii="Arial" w:hAnsi="Arial" w:cs="Arial"/>
          <w:sz w:val="22"/>
          <w:szCs w:val="22"/>
          <w:lang w:val="en-GB"/>
        </w:rPr>
        <w:t xml:space="preserve">, </w:t>
      </w:r>
      <w:r w:rsidR="00E5333A">
        <w:rPr>
          <w:rFonts w:ascii="Arial" w:hAnsi="Arial" w:cs="Arial"/>
          <w:sz w:val="22"/>
          <w:szCs w:val="22"/>
          <w:lang w:val="en-GB"/>
        </w:rPr>
        <w:t xml:space="preserve">for example; </w:t>
      </w:r>
      <w:r w:rsidR="00A550E2">
        <w:rPr>
          <w:rFonts w:ascii="Arial" w:hAnsi="Arial" w:cs="Arial"/>
          <w:sz w:val="22"/>
          <w:szCs w:val="22"/>
          <w:lang w:val="en-GB"/>
        </w:rPr>
        <w:t xml:space="preserve">by </w:t>
      </w:r>
      <w:r>
        <w:rPr>
          <w:rFonts w:ascii="Arial" w:hAnsi="Arial" w:cs="Arial"/>
          <w:sz w:val="22"/>
          <w:szCs w:val="22"/>
          <w:lang w:val="en-GB"/>
        </w:rPr>
        <w:t>reward or praise (</w:t>
      </w:r>
      <w:proofErr w:type="spellStart"/>
      <w:r>
        <w:rPr>
          <w:rFonts w:ascii="Arial" w:hAnsi="Arial" w:cs="Arial"/>
          <w:sz w:val="22"/>
          <w:szCs w:val="22"/>
          <w:lang w:val="en-GB"/>
        </w:rPr>
        <w:t>Gray</w:t>
      </w:r>
      <w:proofErr w:type="spellEnd"/>
      <w:r>
        <w:rPr>
          <w:rFonts w:ascii="Arial" w:hAnsi="Arial" w:cs="Arial"/>
          <w:sz w:val="22"/>
          <w:szCs w:val="22"/>
          <w:lang w:val="en-GB"/>
        </w:rPr>
        <w:t xml:space="preserve"> and </w:t>
      </w:r>
      <w:proofErr w:type="spellStart"/>
      <w:r>
        <w:rPr>
          <w:rFonts w:ascii="Arial" w:hAnsi="Arial" w:cs="Arial"/>
          <w:sz w:val="22"/>
          <w:szCs w:val="22"/>
          <w:lang w:val="en-GB"/>
        </w:rPr>
        <w:t>MacB</w:t>
      </w:r>
      <w:r w:rsidR="00E5333A">
        <w:rPr>
          <w:rFonts w:ascii="Arial" w:hAnsi="Arial" w:cs="Arial"/>
          <w:sz w:val="22"/>
          <w:szCs w:val="22"/>
          <w:lang w:val="en-GB"/>
        </w:rPr>
        <w:t>lain</w:t>
      </w:r>
      <w:proofErr w:type="spellEnd"/>
      <w:r w:rsidR="00E5333A">
        <w:rPr>
          <w:rFonts w:ascii="Arial" w:hAnsi="Arial" w:cs="Arial"/>
          <w:sz w:val="22"/>
          <w:szCs w:val="22"/>
          <w:lang w:val="en-GB"/>
        </w:rPr>
        <w:t xml:space="preserve">, 2015). </w:t>
      </w:r>
      <w:r w:rsidR="00E5760B">
        <w:rPr>
          <w:rFonts w:ascii="Arial" w:hAnsi="Arial" w:cs="Arial"/>
          <w:sz w:val="22"/>
          <w:szCs w:val="22"/>
          <w:lang w:val="en-GB"/>
        </w:rPr>
        <w:t xml:space="preserve">The researcher can relate this to School A, where the pupils were </w:t>
      </w:r>
      <w:r w:rsidR="00B00DA6">
        <w:rPr>
          <w:rFonts w:ascii="Arial" w:hAnsi="Arial" w:cs="Arial"/>
          <w:sz w:val="22"/>
          <w:szCs w:val="22"/>
          <w:lang w:val="en-GB"/>
        </w:rPr>
        <w:t>regularly</w:t>
      </w:r>
      <w:r w:rsidR="00E5760B">
        <w:rPr>
          <w:rFonts w:ascii="Arial" w:hAnsi="Arial" w:cs="Arial"/>
          <w:sz w:val="22"/>
          <w:szCs w:val="22"/>
          <w:lang w:val="en-GB"/>
        </w:rPr>
        <w:t xml:space="preserve"> reminded of </w:t>
      </w:r>
      <w:r w:rsidR="00A550E2">
        <w:rPr>
          <w:rFonts w:ascii="Arial" w:hAnsi="Arial" w:cs="Arial"/>
          <w:sz w:val="22"/>
          <w:szCs w:val="22"/>
          <w:lang w:val="en-GB"/>
        </w:rPr>
        <w:t>achievement</w:t>
      </w:r>
      <w:r w:rsidR="00B00DA6">
        <w:rPr>
          <w:rFonts w:ascii="Arial" w:hAnsi="Arial" w:cs="Arial"/>
          <w:sz w:val="22"/>
          <w:szCs w:val="22"/>
          <w:lang w:val="en-GB"/>
        </w:rPr>
        <w:t xml:space="preserve"> points for good behaviour and praise was used widely</w:t>
      </w:r>
      <w:r w:rsidR="00D66319">
        <w:rPr>
          <w:rFonts w:ascii="Arial" w:hAnsi="Arial" w:cs="Arial"/>
          <w:sz w:val="22"/>
          <w:szCs w:val="22"/>
          <w:lang w:val="en-GB"/>
        </w:rPr>
        <w:t xml:space="preserve"> throughout </w:t>
      </w:r>
      <w:r w:rsidR="00D66319">
        <w:rPr>
          <w:rFonts w:ascii="Arial" w:hAnsi="Arial" w:cs="Arial"/>
          <w:sz w:val="22"/>
          <w:szCs w:val="22"/>
          <w:lang w:val="en-GB"/>
        </w:rPr>
        <w:lastRenderedPageBreak/>
        <w:t>the school</w:t>
      </w:r>
      <w:r w:rsidR="00B00DA6">
        <w:rPr>
          <w:rFonts w:ascii="Arial" w:hAnsi="Arial" w:cs="Arial"/>
          <w:sz w:val="22"/>
          <w:szCs w:val="22"/>
          <w:lang w:val="en-GB"/>
        </w:rPr>
        <w:t xml:space="preserve">. </w:t>
      </w:r>
      <w:r w:rsidR="008E3B95">
        <w:rPr>
          <w:rFonts w:ascii="Arial" w:hAnsi="Arial" w:cs="Arial"/>
          <w:sz w:val="22"/>
          <w:szCs w:val="22"/>
          <w:lang w:val="en-GB"/>
        </w:rPr>
        <w:t xml:space="preserve">This is supported by </w:t>
      </w:r>
      <w:r w:rsidR="0061323E">
        <w:rPr>
          <w:rFonts w:ascii="Arial" w:hAnsi="Arial" w:cs="Arial"/>
          <w:sz w:val="22"/>
          <w:szCs w:val="22"/>
          <w:lang w:val="en-GB"/>
        </w:rPr>
        <w:t xml:space="preserve">Howard </w:t>
      </w:r>
      <w:r w:rsidR="0061323E" w:rsidRPr="00551AE9">
        <w:rPr>
          <w:rFonts w:ascii="Arial" w:hAnsi="Arial" w:cs="Arial"/>
          <w:i/>
          <w:sz w:val="22"/>
          <w:szCs w:val="22"/>
          <w:lang w:val="en-GB"/>
        </w:rPr>
        <w:t>et al</w:t>
      </w:r>
      <w:r w:rsidR="0061323E">
        <w:rPr>
          <w:rFonts w:ascii="Arial" w:hAnsi="Arial" w:cs="Arial"/>
          <w:sz w:val="22"/>
          <w:szCs w:val="22"/>
          <w:lang w:val="en-GB"/>
        </w:rPr>
        <w:t xml:space="preserve"> (2017) wh</w:t>
      </w:r>
      <w:r w:rsidR="008E3B95">
        <w:rPr>
          <w:rFonts w:ascii="Arial" w:hAnsi="Arial" w:cs="Arial"/>
          <w:sz w:val="22"/>
          <w:szCs w:val="22"/>
          <w:lang w:val="en-GB"/>
        </w:rPr>
        <w:t xml:space="preserve">o suggests that a whole school approach is needed to protect pupil’s mental health and well-being, where teachers can use school-based strategies to provide </w:t>
      </w:r>
      <w:r w:rsidR="000051AF">
        <w:rPr>
          <w:rFonts w:ascii="Arial" w:hAnsi="Arial" w:cs="Arial"/>
          <w:sz w:val="22"/>
          <w:szCs w:val="22"/>
          <w:lang w:val="en-GB"/>
        </w:rPr>
        <w:t>a</w:t>
      </w:r>
      <w:r w:rsidR="008E3B95">
        <w:rPr>
          <w:rFonts w:ascii="Arial" w:hAnsi="Arial" w:cs="Arial"/>
          <w:sz w:val="22"/>
          <w:szCs w:val="22"/>
          <w:lang w:val="en-GB"/>
        </w:rPr>
        <w:t xml:space="preserve"> holistic support</w:t>
      </w:r>
      <w:r w:rsidR="000051AF">
        <w:rPr>
          <w:rFonts w:ascii="Arial" w:hAnsi="Arial" w:cs="Arial"/>
          <w:sz w:val="22"/>
          <w:szCs w:val="22"/>
          <w:lang w:val="en-GB"/>
        </w:rPr>
        <w:t xml:space="preserve"> system</w:t>
      </w:r>
      <w:r w:rsidR="005510E9">
        <w:rPr>
          <w:rFonts w:ascii="Arial" w:hAnsi="Arial" w:cs="Arial"/>
          <w:sz w:val="22"/>
          <w:szCs w:val="22"/>
          <w:lang w:val="en-GB"/>
        </w:rPr>
        <w:t xml:space="preserve">. Furthermore, </w:t>
      </w:r>
      <w:proofErr w:type="spellStart"/>
      <w:r w:rsidR="00980D43">
        <w:rPr>
          <w:rFonts w:ascii="Arial" w:hAnsi="Arial" w:cs="Arial"/>
          <w:sz w:val="22"/>
          <w:szCs w:val="22"/>
          <w:lang w:val="en-GB"/>
        </w:rPr>
        <w:t>Dreikurs</w:t>
      </w:r>
      <w:proofErr w:type="spellEnd"/>
      <w:r w:rsidR="00980D43">
        <w:rPr>
          <w:rFonts w:ascii="Arial" w:hAnsi="Arial" w:cs="Arial"/>
          <w:sz w:val="22"/>
          <w:szCs w:val="22"/>
          <w:lang w:val="en-GB"/>
        </w:rPr>
        <w:t xml:space="preserve"> (1968)</w:t>
      </w:r>
      <w:r w:rsidR="00FA4606">
        <w:rPr>
          <w:rFonts w:ascii="Arial" w:hAnsi="Arial" w:cs="Arial"/>
          <w:sz w:val="22"/>
          <w:szCs w:val="22"/>
          <w:lang w:val="en-GB"/>
        </w:rPr>
        <w:t xml:space="preserve"> who </w:t>
      </w:r>
      <w:r w:rsidR="00980D43">
        <w:rPr>
          <w:rFonts w:ascii="Arial" w:hAnsi="Arial" w:cs="Arial"/>
          <w:sz w:val="22"/>
          <w:szCs w:val="22"/>
          <w:lang w:val="en-GB"/>
        </w:rPr>
        <w:t>developed the Logical Consequence</w:t>
      </w:r>
      <w:r w:rsidR="006C4C52">
        <w:rPr>
          <w:rFonts w:ascii="Arial" w:hAnsi="Arial" w:cs="Arial"/>
          <w:sz w:val="22"/>
          <w:szCs w:val="22"/>
          <w:lang w:val="en-GB"/>
        </w:rPr>
        <w:t>s</w:t>
      </w:r>
      <w:r w:rsidR="00980D43">
        <w:rPr>
          <w:rFonts w:ascii="Arial" w:hAnsi="Arial" w:cs="Arial"/>
          <w:sz w:val="22"/>
          <w:szCs w:val="22"/>
          <w:lang w:val="en-GB"/>
        </w:rPr>
        <w:t xml:space="preserve"> Model</w:t>
      </w:r>
      <w:r w:rsidR="00AE5075">
        <w:rPr>
          <w:rFonts w:ascii="Arial" w:hAnsi="Arial" w:cs="Arial"/>
          <w:sz w:val="22"/>
          <w:szCs w:val="22"/>
          <w:lang w:val="en-GB"/>
        </w:rPr>
        <w:t>, states that children want recognition</w:t>
      </w:r>
      <w:r w:rsidR="001E5788">
        <w:rPr>
          <w:rFonts w:ascii="Arial" w:hAnsi="Arial" w:cs="Arial"/>
          <w:sz w:val="22"/>
          <w:szCs w:val="22"/>
          <w:lang w:val="en-GB"/>
        </w:rPr>
        <w:t xml:space="preserve"> and a sense of belonging.</w:t>
      </w:r>
      <w:r w:rsidR="00AE5075">
        <w:rPr>
          <w:rFonts w:ascii="Arial" w:hAnsi="Arial" w:cs="Arial"/>
          <w:sz w:val="22"/>
          <w:szCs w:val="22"/>
          <w:lang w:val="en-GB"/>
        </w:rPr>
        <w:t xml:space="preserve"> </w:t>
      </w:r>
      <w:r w:rsidR="001E5788">
        <w:rPr>
          <w:rFonts w:ascii="Arial" w:hAnsi="Arial" w:cs="Arial"/>
          <w:sz w:val="22"/>
          <w:szCs w:val="22"/>
          <w:lang w:val="en-GB"/>
        </w:rPr>
        <w:t>T</w:t>
      </w:r>
      <w:r w:rsidR="00AE5075">
        <w:rPr>
          <w:rFonts w:ascii="Arial" w:hAnsi="Arial" w:cs="Arial"/>
          <w:sz w:val="22"/>
          <w:szCs w:val="22"/>
          <w:lang w:val="en-GB"/>
        </w:rPr>
        <w:t xml:space="preserve">eachers should provide firm guidance and leadership by establishing rules and </w:t>
      </w:r>
      <w:r w:rsidR="007336D0">
        <w:rPr>
          <w:rFonts w:ascii="Arial" w:hAnsi="Arial" w:cs="Arial"/>
          <w:sz w:val="22"/>
          <w:szCs w:val="22"/>
          <w:lang w:val="en-GB"/>
        </w:rPr>
        <w:t>consequences;</w:t>
      </w:r>
      <w:r w:rsidR="00A25072">
        <w:rPr>
          <w:rFonts w:ascii="Arial" w:hAnsi="Arial" w:cs="Arial"/>
          <w:sz w:val="22"/>
          <w:szCs w:val="22"/>
          <w:lang w:val="en-GB"/>
        </w:rPr>
        <w:t xml:space="preserve"> i</w:t>
      </w:r>
      <w:r w:rsidR="001E5788">
        <w:rPr>
          <w:rFonts w:ascii="Arial" w:hAnsi="Arial" w:cs="Arial"/>
          <w:sz w:val="22"/>
          <w:szCs w:val="22"/>
          <w:lang w:val="en-GB"/>
        </w:rPr>
        <w:t xml:space="preserve">n doing so, </w:t>
      </w:r>
      <w:r w:rsidR="00AE5075">
        <w:rPr>
          <w:rFonts w:ascii="Arial" w:hAnsi="Arial" w:cs="Arial"/>
          <w:sz w:val="22"/>
          <w:szCs w:val="22"/>
          <w:lang w:val="en-GB"/>
        </w:rPr>
        <w:t xml:space="preserve">pupils </w:t>
      </w:r>
      <w:r w:rsidR="001E5788">
        <w:rPr>
          <w:rFonts w:ascii="Arial" w:hAnsi="Arial" w:cs="Arial"/>
          <w:sz w:val="22"/>
          <w:szCs w:val="22"/>
          <w:lang w:val="en-GB"/>
        </w:rPr>
        <w:t>have the knowledge and choice of their actions</w:t>
      </w:r>
      <w:r w:rsidR="007C7725">
        <w:rPr>
          <w:rFonts w:ascii="Arial" w:hAnsi="Arial" w:cs="Arial"/>
          <w:sz w:val="22"/>
          <w:szCs w:val="22"/>
          <w:lang w:val="en-GB"/>
        </w:rPr>
        <w:t xml:space="preserve"> (</w:t>
      </w:r>
      <w:proofErr w:type="spellStart"/>
      <w:r w:rsidR="007C7725">
        <w:rPr>
          <w:rFonts w:ascii="Arial" w:hAnsi="Arial" w:cs="Arial"/>
          <w:sz w:val="22"/>
          <w:szCs w:val="22"/>
          <w:lang w:val="en-GB"/>
        </w:rPr>
        <w:t>Dreikurs</w:t>
      </w:r>
      <w:proofErr w:type="spellEnd"/>
      <w:r w:rsidR="007C7725">
        <w:rPr>
          <w:rFonts w:ascii="Arial" w:hAnsi="Arial" w:cs="Arial"/>
          <w:sz w:val="22"/>
          <w:szCs w:val="22"/>
          <w:lang w:val="en-GB"/>
        </w:rPr>
        <w:t>, 1968)</w:t>
      </w:r>
      <w:r w:rsidR="001E5788">
        <w:rPr>
          <w:rFonts w:ascii="Arial" w:hAnsi="Arial" w:cs="Arial"/>
          <w:sz w:val="22"/>
          <w:szCs w:val="22"/>
          <w:lang w:val="en-GB"/>
        </w:rPr>
        <w:t xml:space="preserve">. </w:t>
      </w:r>
      <w:r w:rsidR="008E3B95">
        <w:rPr>
          <w:rFonts w:ascii="Arial" w:hAnsi="Arial" w:cs="Arial"/>
          <w:sz w:val="22"/>
          <w:szCs w:val="22"/>
          <w:lang w:val="en-GB"/>
        </w:rPr>
        <w:t xml:space="preserve">This would </w:t>
      </w:r>
      <w:r w:rsidR="000051AF">
        <w:rPr>
          <w:rFonts w:ascii="Arial" w:hAnsi="Arial" w:cs="Arial"/>
          <w:sz w:val="22"/>
          <w:szCs w:val="22"/>
          <w:lang w:val="en-GB"/>
        </w:rPr>
        <w:t>suggest</w:t>
      </w:r>
      <w:r w:rsidR="008E3B95">
        <w:rPr>
          <w:rFonts w:ascii="Arial" w:hAnsi="Arial" w:cs="Arial"/>
          <w:sz w:val="22"/>
          <w:szCs w:val="22"/>
          <w:lang w:val="en-GB"/>
        </w:rPr>
        <w:t xml:space="preserve"> that by establishing a whole-school approach and setting clear rules the pupils know what is expected of them</w:t>
      </w:r>
      <w:r w:rsidR="00A550E2">
        <w:rPr>
          <w:rFonts w:ascii="Arial" w:hAnsi="Arial" w:cs="Arial"/>
          <w:sz w:val="22"/>
          <w:szCs w:val="22"/>
          <w:lang w:val="en-GB"/>
        </w:rPr>
        <w:t>,</w:t>
      </w:r>
      <w:r w:rsidR="008E3B95">
        <w:rPr>
          <w:rFonts w:ascii="Arial" w:hAnsi="Arial" w:cs="Arial"/>
          <w:sz w:val="22"/>
          <w:szCs w:val="22"/>
          <w:lang w:val="en-GB"/>
        </w:rPr>
        <w:t xml:space="preserve"> and can </w:t>
      </w:r>
      <w:r w:rsidR="007336D0">
        <w:rPr>
          <w:rFonts w:ascii="Arial" w:hAnsi="Arial" w:cs="Arial"/>
          <w:sz w:val="22"/>
          <w:szCs w:val="22"/>
          <w:lang w:val="en-GB"/>
        </w:rPr>
        <w:t>tailor</w:t>
      </w:r>
      <w:r w:rsidR="008E3B95">
        <w:rPr>
          <w:rFonts w:ascii="Arial" w:hAnsi="Arial" w:cs="Arial"/>
          <w:sz w:val="22"/>
          <w:szCs w:val="22"/>
          <w:lang w:val="en-GB"/>
        </w:rPr>
        <w:t xml:space="preserve"> their behaviour accordingly. </w:t>
      </w:r>
      <w:r w:rsidR="001E5788">
        <w:rPr>
          <w:rFonts w:ascii="Arial" w:hAnsi="Arial" w:cs="Arial"/>
          <w:sz w:val="22"/>
          <w:szCs w:val="22"/>
          <w:lang w:val="en-GB"/>
        </w:rPr>
        <w:t>On the other hand, o</w:t>
      </w:r>
      <w:r w:rsidR="00B00DA6">
        <w:rPr>
          <w:rFonts w:ascii="Arial" w:hAnsi="Arial" w:cs="Arial"/>
          <w:sz w:val="22"/>
          <w:szCs w:val="22"/>
          <w:lang w:val="en-GB"/>
        </w:rPr>
        <w:t>ne of the weaknesses of behaviourism is that it offers limited free will and human individuality (</w:t>
      </w:r>
      <w:proofErr w:type="spellStart"/>
      <w:r w:rsidR="00B00DA6">
        <w:rPr>
          <w:rFonts w:ascii="Arial" w:hAnsi="Arial" w:cs="Arial"/>
          <w:sz w:val="22"/>
          <w:szCs w:val="22"/>
          <w:lang w:val="en-GB"/>
        </w:rPr>
        <w:t>Muijs</w:t>
      </w:r>
      <w:proofErr w:type="spellEnd"/>
      <w:r w:rsidR="00B00DA6">
        <w:rPr>
          <w:rFonts w:ascii="Arial" w:hAnsi="Arial" w:cs="Arial"/>
          <w:sz w:val="22"/>
          <w:szCs w:val="22"/>
          <w:lang w:val="en-GB"/>
        </w:rPr>
        <w:t xml:space="preserve"> and Reynolds, 2018). This </w:t>
      </w:r>
      <w:r w:rsidR="008E3B95">
        <w:rPr>
          <w:rFonts w:ascii="Arial" w:hAnsi="Arial" w:cs="Arial"/>
          <w:sz w:val="22"/>
          <w:szCs w:val="22"/>
          <w:lang w:val="en-GB"/>
        </w:rPr>
        <w:t>might</w:t>
      </w:r>
      <w:r w:rsidR="00B00DA6">
        <w:rPr>
          <w:rFonts w:ascii="Arial" w:hAnsi="Arial" w:cs="Arial"/>
          <w:sz w:val="22"/>
          <w:szCs w:val="22"/>
          <w:lang w:val="en-GB"/>
        </w:rPr>
        <w:t xml:space="preserve"> suggest that pupils are restricted in their learning</w:t>
      </w:r>
      <w:r w:rsidR="00B53932">
        <w:rPr>
          <w:rFonts w:ascii="Arial" w:hAnsi="Arial" w:cs="Arial"/>
          <w:sz w:val="22"/>
          <w:szCs w:val="22"/>
          <w:lang w:val="en-GB"/>
        </w:rPr>
        <w:t xml:space="preserve"> as they are </w:t>
      </w:r>
      <w:r w:rsidR="00B00DA6">
        <w:rPr>
          <w:rFonts w:ascii="Arial" w:hAnsi="Arial" w:cs="Arial"/>
          <w:sz w:val="22"/>
          <w:szCs w:val="22"/>
          <w:lang w:val="en-GB"/>
        </w:rPr>
        <w:t>given li</w:t>
      </w:r>
      <w:r w:rsidR="000051AF">
        <w:rPr>
          <w:rFonts w:ascii="Arial" w:hAnsi="Arial" w:cs="Arial"/>
          <w:sz w:val="22"/>
          <w:szCs w:val="22"/>
          <w:lang w:val="en-GB"/>
        </w:rPr>
        <w:t>ttle opportunity for pupil voice</w:t>
      </w:r>
      <w:r w:rsidR="00B00DA6">
        <w:rPr>
          <w:rFonts w:ascii="Arial" w:hAnsi="Arial" w:cs="Arial"/>
          <w:sz w:val="22"/>
          <w:szCs w:val="22"/>
          <w:lang w:val="en-GB"/>
        </w:rPr>
        <w:t xml:space="preserve">. </w:t>
      </w:r>
      <w:r w:rsidR="000051AF">
        <w:rPr>
          <w:rFonts w:ascii="Arial" w:hAnsi="Arial" w:cs="Arial"/>
          <w:sz w:val="22"/>
          <w:szCs w:val="22"/>
          <w:lang w:val="en-GB"/>
        </w:rPr>
        <w:t xml:space="preserve">In </w:t>
      </w:r>
      <w:r w:rsidR="00D66319">
        <w:rPr>
          <w:rFonts w:ascii="Arial" w:hAnsi="Arial" w:cs="Arial"/>
          <w:sz w:val="22"/>
          <w:szCs w:val="22"/>
          <w:lang w:val="en-GB"/>
        </w:rPr>
        <w:t xml:space="preserve">comparison to behaviourism, it was </w:t>
      </w:r>
      <w:r w:rsidR="008E3B95">
        <w:rPr>
          <w:rFonts w:ascii="Arial" w:hAnsi="Arial" w:cs="Arial"/>
          <w:sz w:val="22"/>
          <w:szCs w:val="22"/>
          <w:lang w:val="en-GB"/>
        </w:rPr>
        <w:t xml:space="preserve">also </w:t>
      </w:r>
      <w:r w:rsidR="00D66319">
        <w:rPr>
          <w:rFonts w:ascii="Arial" w:hAnsi="Arial" w:cs="Arial"/>
          <w:sz w:val="22"/>
          <w:szCs w:val="22"/>
          <w:lang w:val="en-GB"/>
        </w:rPr>
        <w:t>observed that the t</w:t>
      </w:r>
      <w:r w:rsidR="00331432">
        <w:rPr>
          <w:rFonts w:ascii="Arial" w:hAnsi="Arial" w:cs="Arial"/>
          <w:sz w:val="22"/>
          <w:szCs w:val="22"/>
          <w:lang w:val="en-GB"/>
        </w:rPr>
        <w:t>eacher adopted a more constructivist</w:t>
      </w:r>
      <w:r w:rsidR="00D66319">
        <w:rPr>
          <w:rFonts w:ascii="Arial" w:hAnsi="Arial" w:cs="Arial"/>
          <w:sz w:val="22"/>
          <w:szCs w:val="22"/>
          <w:lang w:val="en-GB"/>
        </w:rPr>
        <w:t xml:space="preserve"> approach </w:t>
      </w:r>
      <w:r w:rsidR="008E3B95">
        <w:rPr>
          <w:rFonts w:ascii="Arial" w:hAnsi="Arial" w:cs="Arial"/>
          <w:sz w:val="22"/>
          <w:szCs w:val="22"/>
          <w:lang w:val="en-GB"/>
        </w:rPr>
        <w:t>in her teaching practice</w:t>
      </w:r>
      <w:r w:rsidR="00331432">
        <w:rPr>
          <w:rFonts w:ascii="Arial" w:hAnsi="Arial" w:cs="Arial"/>
          <w:sz w:val="22"/>
          <w:szCs w:val="22"/>
          <w:lang w:val="en-GB"/>
        </w:rPr>
        <w:t xml:space="preserve"> (</w:t>
      </w:r>
      <w:proofErr w:type="spellStart"/>
      <w:r w:rsidR="00331432">
        <w:rPr>
          <w:rFonts w:ascii="Arial" w:hAnsi="Arial" w:cs="Arial"/>
          <w:sz w:val="22"/>
          <w:szCs w:val="22"/>
          <w:lang w:val="en-GB"/>
        </w:rPr>
        <w:t>Gray</w:t>
      </w:r>
      <w:proofErr w:type="spellEnd"/>
      <w:r w:rsidR="00331432">
        <w:rPr>
          <w:rFonts w:ascii="Arial" w:hAnsi="Arial" w:cs="Arial"/>
          <w:sz w:val="22"/>
          <w:szCs w:val="22"/>
          <w:lang w:val="en-GB"/>
        </w:rPr>
        <w:t xml:space="preserve"> and </w:t>
      </w:r>
      <w:proofErr w:type="spellStart"/>
      <w:r w:rsidR="00331432">
        <w:rPr>
          <w:rFonts w:ascii="Arial" w:hAnsi="Arial" w:cs="Arial"/>
          <w:sz w:val="22"/>
          <w:szCs w:val="22"/>
          <w:lang w:val="en-GB"/>
        </w:rPr>
        <w:t>MacBlain</w:t>
      </w:r>
      <w:proofErr w:type="spellEnd"/>
      <w:r w:rsidR="00331432">
        <w:rPr>
          <w:rFonts w:ascii="Arial" w:hAnsi="Arial" w:cs="Arial"/>
          <w:sz w:val="22"/>
          <w:szCs w:val="22"/>
          <w:lang w:val="en-GB"/>
        </w:rPr>
        <w:t>, 2015)</w:t>
      </w:r>
      <w:r w:rsidR="00D9301E">
        <w:rPr>
          <w:rFonts w:ascii="Arial" w:hAnsi="Arial" w:cs="Arial"/>
          <w:sz w:val="22"/>
          <w:szCs w:val="22"/>
          <w:lang w:val="en-GB"/>
        </w:rPr>
        <w:t>,</w:t>
      </w:r>
      <w:r w:rsidR="008E3B95">
        <w:rPr>
          <w:rFonts w:ascii="Arial" w:hAnsi="Arial" w:cs="Arial"/>
          <w:sz w:val="22"/>
          <w:szCs w:val="22"/>
          <w:lang w:val="en-GB"/>
        </w:rPr>
        <w:t xml:space="preserve"> </w:t>
      </w:r>
      <w:r w:rsidR="00D66319">
        <w:rPr>
          <w:rFonts w:ascii="Arial" w:hAnsi="Arial" w:cs="Arial"/>
          <w:sz w:val="22"/>
          <w:szCs w:val="22"/>
          <w:lang w:val="en-GB"/>
        </w:rPr>
        <w:t xml:space="preserve">by </w:t>
      </w:r>
      <w:r w:rsidR="00331432">
        <w:rPr>
          <w:rFonts w:ascii="Arial" w:hAnsi="Arial" w:cs="Arial"/>
          <w:sz w:val="22"/>
          <w:szCs w:val="22"/>
          <w:lang w:val="en-GB"/>
        </w:rPr>
        <w:t>encouraging</w:t>
      </w:r>
      <w:r w:rsidR="00D66319">
        <w:rPr>
          <w:rFonts w:ascii="Arial" w:hAnsi="Arial" w:cs="Arial"/>
          <w:sz w:val="22"/>
          <w:szCs w:val="22"/>
          <w:lang w:val="en-GB"/>
        </w:rPr>
        <w:t xml:space="preserve"> the children to </w:t>
      </w:r>
      <w:r w:rsidR="00331432">
        <w:rPr>
          <w:rFonts w:ascii="Arial" w:hAnsi="Arial" w:cs="Arial"/>
          <w:sz w:val="22"/>
          <w:szCs w:val="22"/>
          <w:lang w:val="en-GB"/>
        </w:rPr>
        <w:t xml:space="preserve">be actively involved in their own learning and </w:t>
      </w:r>
      <w:r w:rsidR="00D66319">
        <w:rPr>
          <w:rFonts w:ascii="Arial" w:hAnsi="Arial" w:cs="Arial"/>
          <w:sz w:val="22"/>
          <w:szCs w:val="22"/>
          <w:lang w:val="en-GB"/>
        </w:rPr>
        <w:t>choose whether to work in pairs or indivi</w:t>
      </w:r>
      <w:r w:rsidR="00C5649A">
        <w:rPr>
          <w:rFonts w:ascii="Arial" w:hAnsi="Arial" w:cs="Arial"/>
          <w:sz w:val="22"/>
          <w:szCs w:val="22"/>
          <w:lang w:val="en-GB"/>
        </w:rPr>
        <w:t>dually on the starter question</w:t>
      </w:r>
      <w:r w:rsidR="00331432">
        <w:rPr>
          <w:rFonts w:ascii="Arial" w:hAnsi="Arial" w:cs="Arial"/>
          <w:sz w:val="22"/>
          <w:szCs w:val="22"/>
          <w:lang w:val="en-GB"/>
        </w:rPr>
        <w:t>.</w:t>
      </w:r>
      <w:r w:rsidR="00086FFC">
        <w:rPr>
          <w:rFonts w:ascii="Arial" w:hAnsi="Arial" w:cs="Arial"/>
          <w:sz w:val="22"/>
          <w:szCs w:val="22"/>
          <w:lang w:val="en-GB"/>
        </w:rPr>
        <w:t xml:space="preserve"> </w:t>
      </w:r>
      <w:r w:rsidR="00C90208">
        <w:rPr>
          <w:rFonts w:ascii="Arial" w:hAnsi="Arial" w:cs="Arial"/>
          <w:sz w:val="22"/>
          <w:szCs w:val="22"/>
          <w:lang w:val="en-GB"/>
        </w:rPr>
        <w:t xml:space="preserve">This aspect of considering pupils well-being </w:t>
      </w:r>
      <w:r w:rsidR="0096727E">
        <w:rPr>
          <w:rFonts w:ascii="Arial" w:hAnsi="Arial" w:cs="Arial"/>
          <w:sz w:val="22"/>
          <w:szCs w:val="22"/>
          <w:lang w:val="en-GB"/>
        </w:rPr>
        <w:t xml:space="preserve">is supported by The Education Endowment Foundation </w:t>
      </w:r>
      <w:r w:rsidR="00C90208">
        <w:rPr>
          <w:rFonts w:ascii="Arial" w:hAnsi="Arial" w:cs="Arial"/>
          <w:sz w:val="22"/>
          <w:szCs w:val="22"/>
          <w:lang w:val="en-GB"/>
        </w:rPr>
        <w:t>(2020) which</w:t>
      </w:r>
      <w:r w:rsidR="0096727E">
        <w:rPr>
          <w:rFonts w:ascii="Arial" w:hAnsi="Arial" w:cs="Arial"/>
          <w:sz w:val="22"/>
          <w:szCs w:val="22"/>
          <w:lang w:val="en-GB"/>
        </w:rPr>
        <w:t xml:space="preserve"> </w:t>
      </w:r>
      <w:r w:rsidR="00C90208">
        <w:rPr>
          <w:rFonts w:ascii="Arial" w:hAnsi="Arial" w:cs="Arial"/>
          <w:sz w:val="22"/>
          <w:szCs w:val="22"/>
          <w:lang w:val="en-GB"/>
        </w:rPr>
        <w:t>suggests</w:t>
      </w:r>
      <w:r w:rsidR="0096727E">
        <w:rPr>
          <w:rFonts w:ascii="Arial" w:hAnsi="Arial" w:cs="Arial"/>
          <w:sz w:val="22"/>
          <w:szCs w:val="22"/>
          <w:lang w:val="en-GB"/>
        </w:rPr>
        <w:t xml:space="preserve"> that </w:t>
      </w:r>
      <w:r w:rsidR="00C90208">
        <w:rPr>
          <w:rFonts w:ascii="Arial" w:hAnsi="Arial" w:cs="Arial"/>
          <w:sz w:val="22"/>
          <w:szCs w:val="22"/>
          <w:lang w:val="en-GB"/>
        </w:rPr>
        <w:t>schools need to establish norms and routines that support pupils</w:t>
      </w:r>
      <w:r w:rsidR="005510E9">
        <w:rPr>
          <w:rFonts w:ascii="Arial" w:hAnsi="Arial" w:cs="Arial"/>
          <w:sz w:val="22"/>
          <w:szCs w:val="22"/>
          <w:lang w:val="en-GB"/>
        </w:rPr>
        <w:t>’</w:t>
      </w:r>
      <w:r w:rsidR="00C90208">
        <w:rPr>
          <w:rFonts w:ascii="Arial" w:hAnsi="Arial" w:cs="Arial"/>
          <w:sz w:val="22"/>
          <w:szCs w:val="22"/>
          <w:lang w:val="en-GB"/>
        </w:rPr>
        <w:t xml:space="preserve"> social and emotional development. Similarly, </w:t>
      </w:r>
      <w:r w:rsidR="00A550E2">
        <w:rPr>
          <w:rFonts w:ascii="Arial" w:hAnsi="Arial" w:cs="Arial"/>
          <w:sz w:val="22"/>
          <w:szCs w:val="22"/>
          <w:lang w:val="en-GB"/>
        </w:rPr>
        <w:t xml:space="preserve">this is </w:t>
      </w:r>
      <w:r w:rsidR="00331432">
        <w:rPr>
          <w:rFonts w:ascii="Arial" w:hAnsi="Arial" w:cs="Arial"/>
          <w:sz w:val="22"/>
          <w:szCs w:val="22"/>
          <w:lang w:val="en-GB"/>
        </w:rPr>
        <w:t>linked to the Four P</w:t>
      </w:r>
      <w:r w:rsidR="00A550E2">
        <w:rPr>
          <w:rFonts w:ascii="Arial" w:hAnsi="Arial" w:cs="Arial"/>
          <w:sz w:val="22"/>
          <w:szCs w:val="22"/>
          <w:lang w:val="en-GB"/>
        </w:rPr>
        <w:t>urposes</w:t>
      </w:r>
      <w:r w:rsidR="00331432">
        <w:rPr>
          <w:rFonts w:ascii="Arial" w:hAnsi="Arial" w:cs="Arial"/>
          <w:sz w:val="22"/>
          <w:szCs w:val="22"/>
          <w:lang w:val="en-GB"/>
        </w:rPr>
        <w:t>,</w:t>
      </w:r>
      <w:r w:rsidR="00A550E2">
        <w:rPr>
          <w:rFonts w:ascii="Arial" w:hAnsi="Arial" w:cs="Arial"/>
          <w:sz w:val="22"/>
          <w:szCs w:val="22"/>
          <w:lang w:val="en-GB"/>
        </w:rPr>
        <w:t xml:space="preserve"> relating to</w:t>
      </w:r>
      <w:r w:rsidR="00C90208">
        <w:rPr>
          <w:rFonts w:ascii="Arial" w:hAnsi="Arial" w:cs="Arial"/>
          <w:sz w:val="22"/>
          <w:szCs w:val="22"/>
          <w:lang w:val="en-GB"/>
        </w:rPr>
        <w:t xml:space="preserve"> </w:t>
      </w:r>
      <w:r w:rsidR="000B638B">
        <w:rPr>
          <w:rFonts w:ascii="Arial" w:hAnsi="Arial" w:cs="Arial"/>
          <w:sz w:val="22"/>
          <w:szCs w:val="22"/>
          <w:lang w:val="en-GB"/>
        </w:rPr>
        <w:t xml:space="preserve">pupil’s </w:t>
      </w:r>
      <w:r w:rsidR="00C90208">
        <w:rPr>
          <w:rFonts w:ascii="Arial" w:hAnsi="Arial" w:cs="Arial"/>
          <w:sz w:val="22"/>
          <w:szCs w:val="22"/>
          <w:lang w:val="en-GB"/>
        </w:rPr>
        <w:t>health and well</w:t>
      </w:r>
      <w:r w:rsidR="000B638B">
        <w:rPr>
          <w:rFonts w:ascii="Arial" w:hAnsi="Arial" w:cs="Arial"/>
          <w:sz w:val="22"/>
          <w:szCs w:val="22"/>
          <w:lang w:val="en-GB"/>
        </w:rPr>
        <w:t xml:space="preserve">-being, and </w:t>
      </w:r>
      <w:r w:rsidR="00215E31">
        <w:rPr>
          <w:rFonts w:ascii="Arial" w:hAnsi="Arial" w:cs="Arial"/>
          <w:sz w:val="22"/>
          <w:szCs w:val="22"/>
          <w:lang w:val="en-GB"/>
        </w:rPr>
        <w:t xml:space="preserve">encouraging </w:t>
      </w:r>
      <w:r w:rsidR="000B638B">
        <w:rPr>
          <w:rFonts w:ascii="Arial" w:hAnsi="Arial" w:cs="Arial"/>
          <w:sz w:val="22"/>
          <w:szCs w:val="22"/>
          <w:lang w:val="en-GB"/>
        </w:rPr>
        <w:t>collaboration</w:t>
      </w:r>
      <w:r w:rsidR="00252B05">
        <w:rPr>
          <w:rFonts w:ascii="Arial" w:hAnsi="Arial" w:cs="Arial"/>
          <w:sz w:val="22"/>
          <w:szCs w:val="22"/>
          <w:lang w:val="en-GB"/>
        </w:rPr>
        <w:t xml:space="preserve"> (Donaldson, </w:t>
      </w:r>
      <w:r w:rsidR="00A550E2">
        <w:rPr>
          <w:rFonts w:ascii="Arial" w:hAnsi="Arial" w:cs="Arial"/>
          <w:sz w:val="22"/>
          <w:szCs w:val="22"/>
          <w:lang w:val="en-GB"/>
        </w:rPr>
        <w:t>2015)</w:t>
      </w:r>
      <w:r w:rsidR="000B638B">
        <w:rPr>
          <w:rFonts w:ascii="Arial" w:hAnsi="Arial" w:cs="Arial"/>
          <w:sz w:val="22"/>
          <w:szCs w:val="22"/>
          <w:lang w:val="en-GB"/>
        </w:rPr>
        <w:t xml:space="preserve">. </w:t>
      </w:r>
    </w:p>
    <w:p w14:paraId="27B8656B" w14:textId="3561B887" w:rsidR="00B00DA6" w:rsidRDefault="00EA1BDC" w:rsidP="00357BDF">
      <w:pPr>
        <w:spacing w:line="480" w:lineRule="auto"/>
        <w:rPr>
          <w:rFonts w:ascii="Arial" w:hAnsi="Arial" w:cs="Arial"/>
          <w:sz w:val="22"/>
          <w:szCs w:val="22"/>
          <w:lang w:val="en-GB"/>
        </w:rPr>
      </w:pPr>
      <w:r>
        <w:rPr>
          <w:rFonts w:ascii="Arial" w:hAnsi="Arial" w:cs="Arial"/>
          <w:sz w:val="22"/>
          <w:szCs w:val="22"/>
          <w:lang w:val="en-GB"/>
        </w:rPr>
        <w:t xml:space="preserve">From </w:t>
      </w:r>
      <w:r w:rsidR="00215E31">
        <w:rPr>
          <w:rFonts w:ascii="Arial" w:hAnsi="Arial" w:cs="Arial"/>
          <w:sz w:val="22"/>
          <w:szCs w:val="22"/>
          <w:lang w:val="en-GB"/>
        </w:rPr>
        <w:t xml:space="preserve">comparing </w:t>
      </w:r>
      <w:r w:rsidR="005510E9">
        <w:rPr>
          <w:rFonts w:ascii="Arial" w:hAnsi="Arial" w:cs="Arial"/>
          <w:sz w:val="22"/>
          <w:szCs w:val="22"/>
          <w:lang w:val="en-GB"/>
        </w:rPr>
        <w:t>the research so far it</w:t>
      </w:r>
      <w:r>
        <w:rPr>
          <w:rFonts w:ascii="Arial" w:hAnsi="Arial" w:cs="Arial"/>
          <w:sz w:val="22"/>
          <w:szCs w:val="22"/>
          <w:lang w:val="en-GB"/>
        </w:rPr>
        <w:t xml:space="preserve"> can </w:t>
      </w:r>
      <w:r w:rsidR="005510E9">
        <w:rPr>
          <w:rFonts w:ascii="Arial" w:hAnsi="Arial" w:cs="Arial"/>
          <w:sz w:val="22"/>
          <w:szCs w:val="22"/>
          <w:lang w:val="en-GB"/>
        </w:rPr>
        <w:t xml:space="preserve">be </w:t>
      </w:r>
      <w:r w:rsidR="000B638B">
        <w:rPr>
          <w:rFonts w:ascii="Arial" w:hAnsi="Arial" w:cs="Arial"/>
          <w:sz w:val="22"/>
          <w:szCs w:val="22"/>
          <w:lang w:val="en-GB"/>
        </w:rPr>
        <w:t>summarise</w:t>
      </w:r>
      <w:r w:rsidR="005510E9">
        <w:rPr>
          <w:rFonts w:ascii="Arial" w:hAnsi="Arial" w:cs="Arial"/>
          <w:sz w:val="22"/>
          <w:szCs w:val="22"/>
          <w:lang w:val="en-GB"/>
        </w:rPr>
        <w:t>d</w:t>
      </w:r>
      <w:r w:rsidR="000B638B">
        <w:rPr>
          <w:rFonts w:ascii="Arial" w:hAnsi="Arial" w:cs="Arial"/>
          <w:sz w:val="22"/>
          <w:szCs w:val="22"/>
          <w:lang w:val="en-GB"/>
        </w:rPr>
        <w:t xml:space="preserve"> that</w:t>
      </w:r>
      <w:r>
        <w:rPr>
          <w:rFonts w:ascii="Arial" w:hAnsi="Arial" w:cs="Arial"/>
          <w:sz w:val="22"/>
          <w:szCs w:val="22"/>
          <w:lang w:val="en-GB"/>
        </w:rPr>
        <w:t xml:space="preserve"> pupils need to feel safe, confide</w:t>
      </w:r>
      <w:r w:rsidR="000B638B">
        <w:rPr>
          <w:rFonts w:ascii="Arial" w:hAnsi="Arial" w:cs="Arial"/>
          <w:sz w:val="22"/>
          <w:szCs w:val="22"/>
          <w:lang w:val="en-GB"/>
        </w:rPr>
        <w:t xml:space="preserve">nt, have choice and </w:t>
      </w:r>
      <w:r w:rsidR="00215E31">
        <w:rPr>
          <w:rFonts w:ascii="Arial" w:hAnsi="Arial" w:cs="Arial"/>
          <w:sz w:val="22"/>
          <w:szCs w:val="22"/>
          <w:lang w:val="en-GB"/>
        </w:rPr>
        <w:t xml:space="preserve">opportunities for </w:t>
      </w:r>
      <w:r>
        <w:rPr>
          <w:rFonts w:ascii="Arial" w:hAnsi="Arial" w:cs="Arial"/>
          <w:sz w:val="22"/>
          <w:szCs w:val="22"/>
          <w:lang w:val="en-GB"/>
        </w:rPr>
        <w:t>collaboration</w:t>
      </w:r>
      <w:r w:rsidR="00A550E2">
        <w:rPr>
          <w:rFonts w:ascii="Arial" w:hAnsi="Arial" w:cs="Arial"/>
          <w:sz w:val="22"/>
          <w:szCs w:val="22"/>
          <w:lang w:val="en-GB"/>
        </w:rPr>
        <w:t>, which can</w:t>
      </w:r>
      <w:r w:rsidR="00215E31">
        <w:rPr>
          <w:rFonts w:ascii="Arial" w:hAnsi="Arial" w:cs="Arial"/>
          <w:sz w:val="22"/>
          <w:szCs w:val="22"/>
          <w:lang w:val="en-GB"/>
        </w:rPr>
        <w:t xml:space="preserve"> enhance their learning and development. </w:t>
      </w:r>
    </w:p>
    <w:p w14:paraId="71F7B490" w14:textId="77777777" w:rsidR="007B2A42" w:rsidRDefault="007B2A42" w:rsidP="00357BDF">
      <w:pPr>
        <w:spacing w:line="480" w:lineRule="auto"/>
        <w:rPr>
          <w:rFonts w:ascii="Arial" w:hAnsi="Arial" w:cs="Arial"/>
          <w:sz w:val="22"/>
          <w:szCs w:val="22"/>
          <w:lang w:val="en-GB"/>
        </w:rPr>
      </w:pPr>
    </w:p>
    <w:p w14:paraId="6817707E" w14:textId="66437B92" w:rsidR="00B00DA6" w:rsidRPr="00B00DA6" w:rsidRDefault="00B00DA6" w:rsidP="00357BDF">
      <w:pPr>
        <w:spacing w:line="480" w:lineRule="auto"/>
        <w:rPr>
          <w:rFonts w:ascii="Arial" w:hAnsi="Arial" w:cs="Arial"/>
          <w:sz w:val="22"/>
          <w:szCs w:val="22"/>
          <w:u w:val="single"/>
          <w:lang w:val="en-GB"/>
        </w:rPr>
      </w:pPr>
      <w:r w:rsidRPr="00B00DA6">
        <w:rPr>
          <w:rFonts w:ascii="Arial" w:hAnsi="Arial" w:cs="Arial"/>
          <w:sz w:val="22"/>
          <w:szCs w:val="22"/>
          <w:u w:val="single"/>
          <w:lang w:val="en-GB"/>
        </w:rPr>
        <w:t>Assessment for Learning</w:t>
      </w:r>
    </w:p>
    <w:p w14:paraId="7569FB39" w14:textId="7F15F0F9" w:rsidR="00C65E9D" w:rsidRDefault="007B2A42" w:rsidP="007B2A42">
      <w:pPr>
        <w:spacing w:line="480" w:lineRule="auto"/>
        <w:rPr>
          <w:rFonts w:ascii="Arial" w:hAnsi="Arial" w:cs="Arial"/>
          <w:sz w:val="22"/>
          <w:szCs w:val="22"/>
          <w:lang w:val="en-GB"/>
        </w:rPr>
      </w:pPr>
      <w:r>
        <w:rPr>
          <w:rFonts w:ascii="Arial" w:hAnsi="Arial" w:cs="Arial"/>
          <w:sz w:val="22"/>
          <w:szCs w:val="22"/>
          <w:lang w:val="en-GB"/>
        </w:rPr>
        <w:t xml:space="preserve">Another area of research identified from the critical incident is the use of </w:t>
      </w:r>
      <w:r w:rsidR="00673A9C">
        <w:rPr>
          <w:rFonts w:ascii="Arial" w:hAnsi="Arial" w:cs="Arial"/>
          <w:sz w:val="22"/>
          <w:szCs w:val="22"/>
          <w:lang w:val="en-GB"/>
        </w:rPr>
        <w:t xml:space="preserve">questioning </w:t>
      </w:r>
      <w:r w:rsidR="00711E83">
        <w:rPr>
          <w:rFonts w:ascii="Arial" w:hAnsi="Arial" w:cs="Arial"/>
          <w:sz w:val="22"/>
          <w:szCs w:val="22"/>
          <w:lang w:val="en-GB"/>
        </w:rPr>
        <w:t xml:space="preserve">as </w:t>
      </w:r>
      <w:r w:rsidR="00141364">
        <w:rPr>
          <w:rFonts w:ascii="Arial" w:hAnsi="Arial" w:cs="Arial"/>
          <w:sz w:val="22"/>
          <w:szCs w:val="22"/>
          <w:lang w:val="en-GB"/>
        </w:rPr>
        <w:t xml:space="preserve">a </w:t>
      </w:r>
      <w:r w:rsidR="0049200B">
        <w:rPr>
          <w:rFonts w:ascii="Arial" w:hAnsi="Arial" w:cs="Arial"/>
          <w:sz w:val="22"/>
          <w:szCs w:val="22"/>
          <w:lang w:val="en-GB"/>
        </w:rPr>
        <w:t>method of</w:t>
      </w:r>
      <w:r w:rsidR="00711E83">
        <w:rPr>
          <w:rFonts w:ascii="Arial" w:hAnsi="Arial" w:cs="Arial"/>
          <w:sz w:val="22"/>
          <w:szCs w:val="22"/>
          <w:lang w:val="en-GB"/>
        </w:rPr>
        <w:t xml:space="preserve"> </w:t>
      </w:r>
      <w:r w:rsidR="00F07FC9">
        <w:rPr>
          <w:rFonts w:ascii="Arial" w:hAnsi="Arial" w:cs="Arial"/>
          <w:sz w:val="22"/>
          <w:szCs w:val="22"/>
          <w:lang w:val="en-GB"/>
        </w:rPr>
        <w:t xml:space="preserve">assessment for learning. </w:t>
      </w:r>
      <w:r w:rsidR="00821AE4">
        <w:rPr>
          <w:rFonts w:ascii="Arial" w:hAnsi="Arial" w:cs="Arial"/>
          <w:sz w:val="22"/>
          <w:szCs w:val="22"/>
          <w:lang w:val="en-GB"/>
        </w:rPr>
        <w:t xml:space="preserve"> According to </w:t>
      </w:r>
      <w:proofErr w:type="spellStart"/>
      <w:r w:rsidR="00821AE4">
        <w:rPr>
          <w:rFonts w:ascii="Arial" w:hAnsi="Arial" w:cs="Arial"/>
          <w:sz w:val="22"/>
          <w:szCs w:val="22"/>
          <w:lang w:val="en-GB"/>
        </w:rPr>
        <w:t>Wiliam</w:t>
      </w:r>
      <w:proofErr w:type="spellEnd"/>
      <w:r w:rsidR="00821AE4">
        <w:rPr>
          <w:rFonts w:ascii="Arial" w:hAnsi="Arial" w:cs="Arial"/>
          <w:sz w:val="22"/>
          <w:szCs w:val="22"/>
          <w:lang w:val="en-GB"/>
        </w:rPr>
        <w:t xml:space="preserve"> (2011</w:t>
      </w:r>
      <w:r w:rsidR="006857C1">
        <w:rPr>
          <w:rFonts w:ascii="Arial" w:hAnsi="Arial" w:cs="Arial"/>
          <w:sz w:val="22"/>
          <w:szCs w:val="22"/>
          <w:lang w:val="en-GB"/>
        </w:rPr>
        <w:t xml:space="preserve">) </w:t>
      </w:r>
      <w:r w:rsidR="00B845B8">
        <w:rPr>
          <w:rFonts w:ascii="Arial" w:hAnsi="Arial" w:cs="Arial"/>
          <w:sz w:val="22"/>
          <w:szCs w:val="22"/>
          <w:lang w:val="en-GB"/>
        </w:rPr>
        <w:t xml:space="preserve">it is through assessment that we can see whether a particular activity has met the planned learning outcomes. </w:t>
      </w:r>
      <w:r w:rsidR="00EC1B16">
        <w:rPr>
          <w:rFonts w:ascii="Arial" w:hAnsi="Arial" w:cs="Arial"/>
          <w:sz w:val="22"/>
          <w:szCs w:val="22"/>
          <w:lang w:val="en-GB"/>
        </w:rPr>
        <w:t xml:space="preserve">This suggests that assessment </w:t>
      </w:r>
      <w:r w:rsidR="009738C5">
        <w:rPr>
          <w:rFonts w:ascii="Arial" w:hAnsi="Arial" w:cs="Arial"/>
          <w:sz w:val="22"/>
          <w:szCs w:val="22"/>
          <w:lang w:val="en-GB"/>
        </w:rPr>
        <w:t xml:space="preserve">bridges the gap between teaching and learning. </w:t>
      </w:r>
      <w:r w:rsidR="00B853F4">
        <w:rPr>
          <w:rFonts w:ascii="Arial" w:hAnsi="Arial" w:cs="Arial"/>
          <w:sz w:val="22"/>
          <w:szCs w:val="22"/>
          <w:lang w:val="en-GB"/>
        </w:rPr>
        <w:t xml:space="preserve">Similarly, </w:t>
      </w:r>
      <w:proofErr w:type="spellStart"/>
      <w:r w:rsidR="00B853F4">
        <w:rPr>
          <w:rFonts w:ascii="Arial" w:hAnsi="Arial" w:cs="Arial"/>
          <w:sz w:val="22"/>
          <w:szCs w:val="22"/>
          <w:lang w:val="en-GB"/>
        </w:rPr>
        <w:lastRenderedPageBreak/>
        <w:t>Klenowski</w:t>
      </w:r>
      <w:proofErr w:type="spellEnd"/>
      <w:r w:rsidR="00B853F4">
        <w:rPr>
          <w:rFonts w:ascii="Arial" w:hAnsi="Arial" w:cs="Arial"/>
          <w:sz w:val="22"/>
          <w:szCs w:val="22"/>
          <w:lang w:val="en-GB"/>
        </w:rPr>
        <w:t xml:space="preserve"> (2009) suggests that assessment for learning is part of a routine, daily practice by teachers and pupils, </w:t>
      </w:r>
      <w:r w:rsidR="00711E83">
        <w:rPr>
          <w:rFonts w:ascii="Arial" w:hAnsi="Arial" w:cs="Arial"/>
          <w:sz w:val="22"/>
          <w:szCs w:val="22"/>
          <w:lang w:val="en-GB"/>
        </w:rPr>
        <w:t>which</w:t>
      </w:r>
      <w:r w:rsidR="00B853F4">
        <w:rPr>
          <w:rFonts w:ascii="Arial" w:hAnsi="Arial" w:cs="Arial"/>
          <w:sz w:val="22"/>
          <w:szCs w:val="22"/>
          <w:lang w:val="en-GB"/>
        </w:rPr>
        <w:t xml:space="preserve"> seeks to reflect and respond </w:t>
      </w:r>
      <w:r w:rsidR="00392EC3">
        <w:rPr>
          <w:rFonts w:ascii="Arial" w:hAnsi="Arial" w:cs="Arial"/>
          <w:sz w:val="22"/>
          <w:szCs w:val="22"/>
          <w:lang w:val="en-GB"/>
        </w:rPr>
        <w:t>to</w:t>
      </w:r>
      <w:r w:rsidR="00B853F4">
        <w:rPr>
          <w:rFonts w:ascii="Arial" w:hAnsi="Arial" w:cs="Arial"/>
          <w:sz w:val="22"/>
          <w:szCs w:val="22"/>
          <w:lang w:val="en-GB"/>
        </w:rPr>
        <w:t xml:space="preserve"> </w:t>
      </w:r>
      <w:r w:rsidR="0078196F">
        <w:rPr>
          <w:rFonts w:ascii="Arial" w:hAnsi="Arial" w:cs="Arial"/>
          <w:sz w:val="22"/>
          <w:szCs w:val="22"/>
          <w:lang w:val="en-GB"/>
        </w:rPr>
        <w:t xml:space="preserve">the </w:t>
      </w:r>
      <w:r w:rsidR="00B853F4">
        <w:rPr>
          <w:rFonts w:ascii="Arial" w:hAnsi="Arial" w:cs="Arial"/>
          <w:sz w:val="22"/>
          <w:szCs w:val="22"/>
          <w:lang w:val="en-GB"/>
        </w:rPr>
        <w:t>information</w:t>
      </w:r>
      <w:r w:rsidR="0078196F">
        <w:rPr>
          <w:rFonts w:ascii="Arial" w:hAnsi="Arial" w:cs="Arial"/>
          <w:sz w:val="22"/>
          <w:szCs w:val="22"/>
          <w:lang w:val="en-GB"/>
        </w:rPr>
        <w:t xml:space="preserve"> presented</w:t>
      </w:r>
      <w:r w:rsidR="00B853F4">
        <w:rPr>
          <w:rFonts w:ascii="Arial" w:hAnsi="Arial" w:cs="Arial"/>
          <w:sz w:val="22"/>
          <w:szCs w:val="22"/>
          <w:lang w:val="en-GB"/>
        </w:rPr>
        <w:t xml:space="preserve"> to enhance future learning. </w:t>
      </w:r>
      <w:r w:rsidR="005C46D8">
        <w:rPr>
          <w:rFonts w:ascii="Arial" w:hAnsi="Arial" w:cs="Arial"/>
          <w:sz w:val="22"/>
          <w:szCs w:val="22"/>
          <w:lang w:val="en-GB"/>
        </w:rPr>
        <w:t>There is evidence to support that formative assessment is an essential component of classroom work</w:t>
      </w:r>
      <w:r w:rsidR="009738C5">
        <w:rPr>
          <w:rFonts w:ascii="Arial" w:hAnsi="Arial" w:cs="Arial"/>
          <w:sz w:val="22"/>
          <w:szCs w:val="22"/>
          <w:lang w:val="en-GB"/>
        </w:rPr>
        <w:t>,</w:t>
      </w:r>
      <w:r w:rsidR="0049200B">
        <w:rPr>
          <w:rFonts w:ascii="Arial" w:hAnsi="Arial" w:cs="Arial"/>
          <w:sz w:val="22"/>
          <w:szCs w:val="22"/>
          <w:lang w:val="en-GB"/>
        </w:rPr>
        <w:t xml:space="preserve"> and its</w:t>
      </w:r>
      <w:r w:rsidR="005C46D8">
        <w:rPr>
          <w:rFonts w:ascii="Arial" w:hAnsi="Arial" w:cs="Arial"/>
          <w:sz w:val="22"/>
          <w:szCs w:val="22"/>
          <w:lang w:val="en-GB"/>
        </w:rPr>
        <w:t xml:space="preserve"> development can raise the standards of achievement (Black and </w:t>
      </w:r>
      <w:proofErr w:type="spellStart"/>
      <w:r w:rsidR="005C46D8">
        <w:rPr>
          <w:rFonts w:ascii="Arial" w:hAnsi="Arial" w:cs="Arial"/>
          <w:sz w:val="22"/>
          <w:szCs w:val="22"/>
          <w:lang w:val="en-GB"/>
        </w:rPr>
        <w:t>Wiliam</w:t>
      </w:r>
      <w:proofErr w:type="spellEnd"/>
      <w:r w:rsidR="005C46D8">
        <w:rPr>
          <w:rFonts w:ascii="Arial" w:hAnsi="Arial" w:cs="Arial"/>
          <w:sz w:val="22"/>
          <w:szCs w:val="22"/>
          <w:lang w:val="en-GB"/>
        </w:rPr>
        <w:t>, 1998, p.1).</w:t>
      </w:r>
      <w:r w:rsidR="009738C5">
        <w:rPr>
          <w:rFonts w:ascii="Arial" w:hAnsi="Arial" w:cs="Arial"/>
          <w:sz w:val="22"/>
          <w:szCs w:val="22"/>
          <w:lang w:val="en-GB"/>
        </w:rPr>
        <w:t xml:space="preserve"> </w:t>
      </w:r>
      <w:r w:rsidR="00AD54C3">
        <w:rPr>
          <w:rFonts w:ascii="Arial" w:hAnsi="Arial" w:cs="Arial"/>
          <w:sz w:val="22"/>
          <w:szCs w:val="22"/>
          <w:lang w:val="en-GB"/>
        </w:rPr>
        <w:t>An assessment activity</w:t>
      </w:r>
      <w:r w:rsidR="00671033">
        <w:rPr>
          <w:rFonts w:ascii="Arial" w:hAnsi="Arial" w:cs="Arial"/>
          <w:sz w:val="22"/>
          <w:szCs w:val="22"/>
          <w:lang w:val="en-GB"/>
        </w:rPr>
        <w:t>,</w:t>
      </w:r>
      <w:r w:rsidR="00AD54C3">
        <w:rPr>
          <w:rFonts w:ascii="Arial" w:hAnsi="Arial" w:cs="Arial"/>
          <w:sz w:val="22"/>
          <w:szCs w:val="22"/>
          <w:lang w:val="en-GB"/>
        </w:rPr>
        <w:t xml:space="preserve"> </w:t>
      </w:r>
      <w:r w:rsidR="009738C5">
        <w:rPr>
          <w:rFonts w:ascii="Arial" w:hAnsi="Arial" w:cs="Arial"/>
          <w:sz w:val="22"/>
          <w:szCs w:val="22"/>
          <w:lang w:val="en-GB"/>
        </w:rPr>
        <w:t>such as</w:t>
      </w:r>
      <w:r w:rsidR="00AD54C3">
        <w:rPr>
          <w:rFonts w:ascii="Arial" w:hAnsi="Arial" w:cs="Arial"/>
          <w:sz w:val="22"/>
          <w:szCs w:val="22"/>
          <w:lang w:val="en-GB"/>
        </w:rPr>
        <w:t xml:space="preserve"> a starter question, can be used to aid learning if it provides information that both the teacher and the pupil can use as feedback (</w:t>
      </w:r>
      <w:proofErr w:type="spellStart"/>
      <w:r w:rsidR="00AD54C3">
        <w:rPr>
          <w:rFonts w:ascii="Arial" w:hAnsi="Arial" w:cs="Arial"/>
          <w:sz w:val="22"/>
          <w:szCs w:val="22"/>
          <w:lang w:val="en-GB"/>
        </w:rPr>
        <w:t>Wiliam</w:t>
      </w:r>
      <w:proofErr w:type="spellEnd"/>
      <w:r w:rsidR="00AD54C3">
        <w:rPr>
          <w:rFonts w:ascii="Arial" w:hAnsi="Arial" w:cs="Arial"/>
          <w:sz w:val="22"/>
          <w:szCs w:val="22"/>
          <w:lang w:val="en-GB"/>
        </w:rPr>
        <w:t>, 2011)</w:t>
      </w:r>
      <w:r w:rsidR="000F59AB">
        <w:rPr>
          <w:rFonts w:ascii="Arial" w:hAnsi="Arial" w:cs="Arial"/>
          <w:sz w:val="22"/>
          <w:szCs w:val="22"/>
          <w:lang w:val="en-GB"/>
        </w:rPr>
        <w:t xml:space="preserve">. </w:t>
      </w:r>
      <w:r w:rsidR="00C93C13">
        <w:rPr>
          <w:rFonts w:ascii="Arial" w:hAnsi="Arial" w:cs="Arial"/>
          <w:sz w:val="22"/>
          <w:szCs w:val="22"/>
          <w:lang w:val="en-GB"/>
        </w:rPr>
        <w:t xml:space="preserve">From this feedback, the teacher and </w:t>
      </w:r>
      <w:r w:rsidR="002A4808">
        <w:rPr>
          <w:rFonts w:ascii="Arial" w:hAnsi="Arial" w:cs="Arial"/>
          <w:sz w:val="22"/>
          <w:szCs w:val="22"/>
          <w:lang w:val="en-GB"/>
        </w:rPr>
        <w:t>pupil</w:t>
      </w:r>
      <w:r w:rsidR="00C93C13">
        <w:rPr>
          <w:rFonts w:ascii="Arial" w:hAnsi="Arial" w:cs="Arial"/>
          <w:sz w:val="22"/>
          <w:szCs w:val="22"/>
          <w:lang w:val="en-GB"/>
        </w:rPr>
        <w:t xml:space="preserve"> can plan the next teaching and learning steps accordingly. </w:t>
      </w:r>
      <w:r w:rsidR="0049200B">
        <w:rPr>
          <w:rFonts w:ascii="Arial" w:hAnsi="Arial" w:cs="Arial"/>
          <w:sz w:val="22"/>
          <w:szCs w:val="22"/>
          <w:lang w:val="en-GB"/>
        </w:rPr>
        <w:t>Similarly, this</w:t>
      </w:r>
      <w:r w:rsidR="0078196F">
        <w:rPr>
          <w:rFonts w:ascii="Arial" w:hAnsi="Arial" w:cs="Arial"/>
          <w:sz w:val="22"/>
          <w:szCs w:val="22"/>
          <w:lang w:val="en-GB"/>
        </w:rPr>
        <w:t xml:space="preserve"> is </w:t>
      </w:r>
      <w:r w:rsidR="0074578F">
        <w:rPr>
          <w:rFonts w:ascii="Arial" w:hAnsi="Arial" w:cs="Arial"/>
          <w:sz w:val="22"/>
          <w:szCs w:val="22"/>
          <w:lang w:val="en-GB"/>
        </w:rPr>
        <w:t>reflected</w:t>
      </w:r>
      <w:r w:rsidR="0078196F">
        <w:rPr>
          <w:rFonts w:ascii="Arial" w:hAnsi="Arial" w:cs="Arial"/>
          <w:sz w:val="22"/>
          <w:szCs w:val="22"/>
          <w:lang w:val="en-GB"/>
        </w:rPr>
        <w:t xml:space="preserve"> by Piaget, a psychologist and constructivist, who describes learning as an interactive process where new learning is built o</w:t>
      </w:r>
      <w:r w:rsidR="0068167E">
        <w:rPr>
          <w:rFonts w:ascii="Arial" w:hAnsi="Arial" w:cs="Arial"/>
          <w:sz w:val="22"/>
          <w:szCs w:val="22"/>
          <w:lang w:val="en-GB"/>
        </w:rPr>
        <w:t>n existing learning (</w:t>
      </w:r>
      <w:proofErr w:type="spellStart"/>
      <w:r w:rsidR="0068167E">
        <w:rPr>
          <w:rFonts w:ascii="Arial" w:hAnsi="Arial" w:cs="Arial"/>
          <w:sz w:val="22"/>
          <w:szCs w:val="22"/>
          <w:lang w:val="en-GB"/>
        </w:rPr>
        <w:t>Gray</w:t>
      </w:r>
      <w:proofErr w:type="spellEnd"/>
      <w:r w:rsidR="0068167E">
        <w:rPr>
          <w:rFonts w:ascii="Arial" w:hAnsi="Arial" w:cs="Arial"/>
          <w:sz w:val="22"/>
          <w:szCs w:val="22"/>
          <w:lang w:val="en-GB"/>
        </w:rPr>
        <w:t xml:space="preserve"> and</w:t>
      </w:r>
      <w:r w:rsidR="00B31668">
        <w:rPr>
          <w:rFonts w:ascii="Arial" w:hAnsi="Arial" w:cs="Arial"/>
          <w:sz w:val="22"/>
          <w:szCs w:val="22"/>
          <w:lang w:val="en-GB"/>
        </w:rPr>
        <w:t xml:space="preserve"> </w:t>
      </w:r>
      <w:proofErr w:type="spellStart"/>
      <w:r w:rsidR="00B31668">
        <w:rPr>
          <w:rFonts w:ascii="Arial" w:hAnsi="Arial" w:cs="Arial"/>
          <w:sz w:val="22"/>
          <w:szCs w:val="22"/>
          <w:lang w:val="en-GB"/>
        </w:rPr>
        <w:t>MacB</w:t>
      </w:r>
      <w:r w:rsidR="0078196F">
        <w:rPr>
          <w:rFonts w:ascii="Arial" w:hAnsi="Arial" w:cs="Arial"/>
          <w:sz w:val="22"/>
          <w:szCs w:val="22"/>
          <w:lang w:val="en-GB"/>
        </w:rPr>
        <w:t>lain</w:t>
      </w:r>
      <w:proofErr w:type="spellEnd"/>
      <w:r w:rsidR="0078196F">
        <w:rPr>
          <w:rFonts w:ascii="Arial" w:hAnsi="Arial" w:cs="Arial"/>
          <w:sz w:val="22"/>
          <w:szCs w:val="22"/>
          <w:lang w:val="en-GB"/>
        </w:rPr>
        <w:t xml:space="preserve">, 2015). </w:t>
      </w:r>
    </w:p>
    <w:p w14:paraId="6D4FBE96" w14:textId="0B019480" w:rsidR="00891118" w:rsidRDefault="00671033" w:rsidP="007B2A42">
      <w:pPr>
        <w:spacing w:line="480" w:lineRule="auto"/>
        <w:rPr>
          <w:rFonts w:ascii="Arial" w:hAnsi="Arial" w:cs="Arial"/>
          <w:sz w:val="22"/>
          <w:szCs w:val="22"/>
          <w:lang w:val="en-GB"/>
        </w:rPr>
      </w:pPr>
      <w:r>
        <w:rPr>
          <w:rFonts w:ascii="Arial" w:hAnsi="Arial" w:cs="Arial"/>
          <w:sz w:val="22"/>
          <w:szCs w:val="22"/>
          <w:lang w:val="en-GB"/>
        </w:rPr>
        <w:t xml:space="preserve">As </w:t>
      </w:r>
      <w:r w:rsidR="00B1238A">
        <w:rPr>
          <w:rFonts w:ascii="Arial" w:hAnsi="Arial" w:cs="Arial"/>
          <w:sz w:val="22"/>
          <w:szCs w:val="22"/>
          <w:lang w:val="en-GB"/>
        </w:rPr>
        <w:t>previously mentioned,</w:t>
      </w:r>
      <w:r w:rsidR="008C6282">
        <w:rPr>
          <w:rFonts w:ascii="Arial" w:hAnsi="Arial" w:cs="Arial"/>
          <w:sz w:val="22"/>
          <w:szCs w:val="22"/>
          <w:lang w:val="en-GB"/>
        </w:rPr>
        <w:t xml:space="preserve"> Teacher A use</w:t>
      </w:r>
      <w:r w:rsidR="00B1238A">
        <w:rPr>
          <w:rFonts w:ascii="Arial" w:hAnsi="Arial" w:cs="Arial"/>
          <w:sz w:val="22"/>
          <w:szCs w:val="22"/>
          <w:lang w:val="en-GB"/>
        </w:rPr>
        <w:t>d</w:t>
      </w:r>
      <w:r w:rsidR="008C6282">
        <w:rPr>
          <w:rFonts w:ascii="Arial" w:hAnsi="Arial" w:cs="Arial"/>
          <w:sz w:val="22"/>
          <w:szCs w:val="22"/>
          <w:lang w:val="en-GB"/>
        </w:rPr>
        <w:t xml:space="preserve"> </w:t>
      </w:r>
      <w:r w:rsidR="00141364">
        <w:rPr>
          <w:rFonts w:ascii="Arial" w:hAnsi="Arial" w:cs="Arial"/>
          <w:sz w:val="22"/>
          <w:szCs w:val="22"/>
          <w:lang w:val="en-GB"/>
        </w:rPr>
        <w:t xml:space="preserve">a starter question as a </w:t>
      </w:r>
      <w:r w:rsidR="00B1238A">
        <w:rPr>
          <w:rFonts w:ascii="Arial" w:hAnsi="Arial" w:cs="Arial"/>
          <w:sz w:val="22"/>
          <w:szCs w:val="22"/>
          <w:lang w:val="en-GB"/>
        </w:rPr>
        <w:t xml:space="preserve">strategy for assessment for learning. </w:t>
      </w:r>
      <w:r w:rsidR="008C6282">
        <w:rPr>
          <w:rFonts w:ascii="Arial" w:hAnsi="Arial" w:cs="Arial"/>
          <w:sz w:val="22"/>
          <w:szCs w:val="22"/>
          <w:lang w:val="en-GB"/>
        </w:rPr>
        <w:t xml:space="preserve">Questioning </w:t>
      </w:r>
      <w:r w:rsidR="006960A3">
        <w:rPr>
          <w:rFonts w:ascii="Arial" w:hAnsi="Arial" w:cs="Arial"/>
          <w:sz w:val="22"/>
          <w:szCs w:val="22"/>
          <w:lang w:val="en-GB"/>
        </w:rPr>
        <w:t>is a</w:t>
      </w:r>
      <w:r>
        <w:rPr>
          <w:rFonts w:ascii="Arial" w:hAnsi="Arial" w:cs="Arial"/>
          <w:sz w:val="22"/>
          <w:szCs w:val="22"/>
          <w:lang w:val="en-GB"/>
        </w:rPr>
        <w:t xml:space="preserve">n </w:t>
      </w:r>
      <w:r w:rsidR="002A4808">
        <w:rPr>
          <w:rFonts w:ascii="Arial" w:hAnsi="Arial" w:cs="Arial"/>
          <w:sz w:val="22"/>
          <w:szCs w:val="22"/>
          <w:lang w:val="en-GB"/>
        </w:rPr>
        <w:t>established</w:t>
      </w:r>
      <w:r>
        <w:rPr>
          <w:rFonts w:ascii="Arial" w:hAnsi="Arial" w:cs="Arial"/>
          <w:sz w:val="22"/>
          <w:szCs w:val="22"/>
          <w:lang w:val="en-GB"/>
        </w:rPr>
        <w:t xml:space="preserve"> practice</w:t>
      </w:r>
      <w:r w:rsidR="006960A3">
        <w:rPr>
          <w:rFonts w:ascii="Arial" w:hAnsi="Arial" w:cs="Arial"/>
          <w:sz w:val="22"/>
          <w:szCs w:val="22"/>
          <w:lang w:val="en-GB"/>
        </w:rPr>
        <w:t xml:space="preserve"> </w:t>
      </w:r>
      <w:r>
        <w:rPr>
          <w:rFonts w:ascii="Arial" w:hAnsi="Arial" w:cs="Arial"/>
          <w:sz w:val="22"/>
          <w:szCs w:val="22"/>
          <w:lang w:val="en-GB"/>
        </w:rPr>
        <w:t>that is</w:t>
      </w:r>
      <w:r w:rsidR="006960A3">
        <w:rPr>
          <w:rFonts w:ascii="Arial" w:hAnsi="Arial" w:cs="Arial"/>
          <w:sz w:val="22"/>
          <w:szCs w:val="22"/>
          <w:lang w:val="en-GB"/>
        </w:rPr>
        <w:t xml:space="preserve"> used by teachers to assess pupil’s </w:t>
      </w:r>
      <w:r w:rsidR="00B1238A">
        <w:rPr>
          <w:rFonts w:ascii="Arial" w:hAnsi="Arial" w:cs="Arial"/>
          <w:sz w:val="22"/>
          <w:szCs w:val="22"/>
          <w:lang w:val="en-GB"/>
        </w:rPr>
        <w:t xml:space="preserve">prior </w:t>
      </w:r>
      <w:r w:rsidR="006960A3">
        <w:rPr>
          <w:rFonts w:ascii="Arial" w:hAnsi="Arial" w:cs="Arial"/>
          <w:sz w:val="22"/>
          <w:szCs w:val="22"/>
          <w:lang w:val="en-GB"/>
        </w:rPr>
        <w:t>knowledge (</w:t>
      </w:r>
      <w:proofErr w:type="spellStart"/>
      <w:r w:rsidR="006960A3">
        <w:rPr>
          <w:rFonts w:ascii="Arial" w:hAnsi="Arial" w:cs="Arial"/>
          <w:sz w:val="22"/>
          <w:szCs w:val="22"/>
          <w:lang w:val="en-GB"/>
        </w:rPr>
        <w:t>Tofade</w:t>
      </w:r>
      <w:proofErr w:type="spellEnd"/>
      <w:r w:rsidR="006960A3">
        <w:rPr>
          <w:rFonts w:ascii="Arial" w:hAnsi="Arial" w:cs="Arial"/>
          <w:sz w:val="22"/>
          <w:szCs w:val="22"/>
          <w:lang w:val="en-GB"/>
        </w:rPr>
        <w:t xml:space="preserve"> </w:t>
      </w:r>
      <w:r w:rsidR="006960A3" w:rsidRPr="00B31668">
        <w:rPr>
          <w:rFonts w:ascii="Arial" w:hAnsi="Arial" w:cs="Arial"/>
          <w:i/>
          <w:sz w:val="22"/>
          <w:szCs w:val="22"/>
          <w:lang w:val="en-GB"/>
        </w:rPr>
        <w:t>et al</w:t>
      </w:r>
      <w:r w:rsidR="006960A3">
        <w:rPr>
          <w:rFonts w:ascii="Arial" w:hAnsi="Arial" w:cs="Arial"/>
          <w:sz w:val="22"/>
          <w:szCs w:val="22"/>
          <w:lang w:val="en-GB"/>
        </w:rPr>
        <w:t xml:space="preserve">, 2013). </w:t>
      </w:r>
      <w:r w:rsidR="001E559D">
        <w:rPr>
          <w:rFonts w:ascii="Arial" w:hAnsi="Arial" w:cs="Arial"/>
          <w:sz w:val="22"/>
          <w:szCs w:val="22"/>
          <w:lang w:val="en-GB"/>
        </w:rPr>
        <w:t xml:space="preserve">One of the strengths of </w:t>
      </w:r>
      <w:r>
        <w:rPr>
          <w:rFonts w:ascii="Arial" w:hAnsi="Arial" w:cs="Arial"/>
          <w:sz w:val="22"/>
          <w:szCs w:val="22"/>
          <w:lang w:val="en-GB"/>
        </w:rPr>
        <w:t>using</w:t>
      </w:r>
      <w:r w:rsidR="001E559D">
        <w:rPr>
          <w:rFonts w:ascii="Arial" w:hAnsi="Arial" w:cs="Arial"/>
          <w:sz w:val="22"/>
          <w:szCs w:val="22"/>
          <w:lang w:val="en-GB"/>
        </w:rPr>
        <w:t xml:space="preserve"> </w:t>
      </w:r>
      <w:r>
        <w:rPr>
          <w:rFonts w:ascii="Arial" w:hAnsi="Arial" w:cs="Arial"/>
          <w:sz w:val="22"/>
          <w:szCs w:val="22"/>
          <w:lang w:val="en-GB"/>
        </w:rPr>
        <w:t>questioning is that if the questions are effective, they</w:t>
      </w:r>
      <w:r w:rsidR="001E559D">
        <w:rPr>
          <w:rFonts w:ascii="Arial" w:hAnsi="Arial" w:cs="Arial"/>
          <w:sz w:val="22"/>
          <w:szCs w:val="22"/>
          <w:lang w:val="en-GB"/>
        </w:rPr>
        <w:t xml:space="preserve"> can promote comprehensive exploration of </w:t>
      </w:r>
      <w:r>
        <w:rPr>
          <w:rFonts w:ascii="Arial" w:hAnsi="Arial" w:cs="Arial"/>
          <w:sz w:val="22"/>
          <w:szCs w:val="22"/>
          <w:lang w:val="en-GB"/>
        </w:rPr>
        <w:t xml:space="preserve">the topic and </w:t>
      </w:r>
      <w:r w:rsidR="00AA1F3B">
        <w:rPr>
          <w:rFonts w:ascii="Arial" w:hAnsi="Arial" w:cs="Arial"/>
          <w:sz w:val="22"/>
          <w:szCs w:val="22"/>
          <w:lang w:val="en-GB"/>
        </w:rPr>
        <w:t>stimulate critical thinking (</w:t>
      </w:r>
      <w:proofErr w:type="spellStart"/>
      <w:r w:rsidR="00AA1F3B">
        <w:rPr>
          <w:rFonts w:ascii="Arial" w:hAnsi="Arial" w:cs="Arial"/>
          <w:sz w:val="22"/>
          <w:szCs w:val="22"/>
          <w:lang w:val="en-GB"/>
        </w:rPr>
        <w:t>Tofade</w:t>
      </w:r>
      <w:proofErr w:type="spellEnd"/>
      <w:r w:rsidR="00AA1F3B">
        <w:rPr>
          <w:rFonts w:ascii="Arial" w:hAnsi="Arial" w:cs="Arial"/>
          <w:sz w:val="22"/>
          <w:szCs w:val="22"/>
          <w:lang w:val="en-GB"/>
        </w:rPr>
        <w:t xml:space="preserve"> </w:t>
      </w:r>
      <w:r w:rsidR="00AA1F3B" w:rsidRPr="00B31668">
        <w:rPr>
          <w:rFonts w:ascii="Arial" w:hAnsi="Arial" w:cs="Arial"/>
          <w:i/>
          <w:sz w:val="22"/>
          <w:szCs w:val="22"/>
          <w:lang w:val="en-GB"/>
        </w:rPr>
        <w:t>et al,</w:t>
      </w:r>
      <w:r w:rsidR="00AA1F3B">
        <w:rPr>
          <w:rFonts w:ascii="Arial" w:hAnsi="Arial" w:cs="Arial"/>
          <w:sz w:val="22"/>
          <w:szCs w:val="22"/>
          <w:lang w:val="en-GB"/>
        </w:rPr>
        <w:t xml:space="preserve"> 2013).</w:t>
      </w:r>
      <w:r w:rsidR="00B1238A">
        <w:rPr>
          <w:rFonts w:ascii="Arial" w:hAnsi="Arial" w:cs="Arial"/>
          <w:sz w:val="22"/>
          <w:szCs w:val="22"/>
          <w:lang w:val="en-GB"/>
        </w:rPr>
        <w:t xml:space="preserve"> However</w:t>
      </w:r>
      <w:r>
        <w:rPr>
          <w:rFonts w:ascii="Arial" w:hAnsi="Arial" w:cs="Arial"/>
          <w:sz w:val="22"/>
          <w:szCs w:val="22"/>
          <w:lang w:val="en-GB"/>
        </w:rPr>
        <w:t xml:space="preserve">, one of the weaknesses </w:t>
      </w:r>
      <w:r w:rsidR="00AA1F3B">
        <w:rPr>
          <w:rFonts w:ascii="Arial" w:hAnsi="Arial" w:cs="Arial"/>
          <w:sz w:val="22"/>
          <w:szCs w:val="22"/>
          <w:lang w:val="en-GB"/>
        </w:rPr>
        <w:t>of questioning, as suggested</w:t>
      </w:r>
      <w:r w:rsidR="00E35895">
        <w:rPr>
          <w:rFonts w:ascii="Arial" w:hAnsi="Arial" w:cs="Arial"/>
          <w:sz w:val="22"/>
          <w:szCs w:val="22"/>
          <w:lang w:val="en-GB"/>
        </w:rPr>
        <w:t xml:space="preserve"> by Chin (2007)</w:t>
      </w:r>
      <w:r w:rsidR="00250A19">
        <w:rPr>
          <w:rFonts w:ascii="Arial" w:hAnsi="Arial" w:cs="Arial"/>
          <w:sz w:val="22"/>
          <w:szCs w:val="22"/>
          <w:lang w:val="en-GB"/>
        </w:rPr>
        <w:t>,</w:t>
      </w:r>
      <w:r w:rsidR="00E35895">
        <w:rPr>
          <w:rFonts w:ascii="Arial" w:hAnsi="Arial" w:cs="Arial"/>
          <w:sz w:val="22"/>
          <w:szCs w:val="22"/>
          <w:lang w:val="en-GB"/>
        </w:rPr>
        <w:t xml:space="preserve"> is that </w:t>
      </w:r>
      <w:r w:rsidR="001E559D">
        <w:rPr>
          <w:rFonts w:ascii="Arial" w:hAnsi="Arial" w:cs="Arial"/>
          <w:sz w:val="22"/>
          <w:szCs w:val="22"/>
          <w:lang w:val="en-GB"/>
        </w:rPr>
        <w:t>if the question</w:t>
      </w:r>
      <w:r w:rsidR="0070714A">
        <w:rPr>
          <w:rFonts w:ascii="Arial" w:hAnsi="Arial" w:cs="Arial"/>
          <w:sz w:val="22"/>
          <w:szCs w:val="22"/>
          <w:lang w:val="en-GB"/>
        </w:rPr>
        <w:t>s are</w:t>
      </w:r>
      <w:r w:rsidR="001E559D">
        <w:rPr>
          <w:rFonts w:ascii="Arial" w:hAnsi="Arial" w:cs="Arial"/>
          <w:sz w:val="22"/>
          <w:szCs w:val="22"/>
          <w:lang w:val="en-GB"/>
        </w:rPr>
        <w:t xml:space="preserve"> poor it can hinder learning</w:t>
      </w:r>
      <w:r w:rsidR="00250A19">
        <w:rPr>
          <w:rFonts w:ascii="Arial" w:hAnsi="Arial" w:cs="Arial"/>
          <w:sz w:val="22"/>
          <w:szCs w:val="22"/>
          <w:lang w:val="en-GB"/>
        </w:rPr>
        <w:t xml:space="preserve"> </w:t>
      </w:r>
      <w:r w:rsidR="001E559D">
        <w:rPr>
          <w:rFonts w:ascii="Arial" w:hAnsi="Arial" w:cs="Arial"/>
          <w:sz w:val="22"/>
          <w:szCs w:val="22"/>
          <w:lang w:val="en-GB"/>
        </w:rPr>
        <w:t xml:space="preserve">by creating confusion and </w:t>
      </w:r>
      <w:r w:rsidR="00C93C13">
        <w:rPr>
          <w:rFonts w:ascii="Arial" w:hAnsi="Arial" w:cs="Arial"/>
          <w:sz w:val="22"/>
          <w:szCs w:val="22"/>
          <w:lang w:val="en-GB"/>
        </w:rPr>
        <w:t>possible</w:t>
      </w:r>
      <w:r>
        <w:rPr>
          <w:rFonts w:ascii="Arial" w:hAnsi="Arial" w:cs="Arial"/>
          <w:sz w:val="22"/>
          <w:szCs w:val="22"/>
          <w:lang w:val="en-GB"/>
        </w:rPr>
        <w:t xml:space="preserve"> </w:t>
      </w:r>
      <w:r w:rsidR="00C93C13">
        <w:rPr>
          <w:rFonts w:ascii="Arial" w:hAnsi="Arial" w:cs="Arial"/>
          <w:sz w:val="22"/>
          <w:szCs w:val="22"/>
          <w:lang w:val="en-GB"/>
        </w:rPr>
        <w:t>intimidation</w:t>
      </w:r>
      <w:r w:rsidR="00E35895">
        <w:rPr>
          <w:rFonts w:ascii="Arial" w:hAnsi="Arial" w:cs="Arial"/>
          <w:sz w:val="22"/>
          <w:szCs w:val="22"/>
          <w:lang w:val="en-GB"/>
        </w:rPr>
        <w:t xml:space="preserve">. </w:t>
      </w:r>
      <w:r w:rsidR="00AA1F3B">
        <w:rPr>
          <w:rFonts w:ascii="Arial" w:hAnsi="Arial" w:cs="Arial"/>
          <w:sz w:val="22"/>
          <w:szCs w:val="22"/>
          <w:lang w:val="en-GB"/>
        </w:rPr>
        <w:t>The researcher noticed that the starter questions used by Teacher A were primarily convergent, thus they were closed</w:t>
      </w:r>
      <w:r w:rsidR="0070714A">
        <w:rPr>
          <w:rFonts w:ascii="Arial" w:hAnsi="Arial" w:cs="Arial"/>
          <w:sz w:val="22"/>
          <w:szCs w:val="22"/>
          <w:lang w:val="en-GB"/>
        </w:rPr>
        <w:t xml:space="preserve"> </w:t>
      </w:r>
      <w:r w:rsidR="00AA1F3B">
        <w:rPr>
          <w:rFonts w:ascii="Arial" w:hAnsi="Arial" w:cs="Arial"/>
          <w:sz w:val="22"/>
          <w:szCs w:val="22"/>
          <w:lang w:val="en-GB"/>
        </w:rPr>
        <w:t xml:space="preserve">and required a specific response. According to </w:t>
      </w:r>
      <w:proofErr w:type="spellStart"/>
      <w:r w:rsidR="0070714A">
        <w:rPr>
          <w:rFonts w:ascii="Arial" w:hAnsi="Arial" w:cs="Arial"/>
          <w:sz w:val="22"/>
          <w:szCs w:val="22"/>
          <w:lang w:val="en-GB"/>
        </w:rPr>
        <w:t>Tofade</w:t>
      </w:r>
      <w:proofErr w:type="spellEnd"/>
      <w:r w:rsidR="0070714A">
        <w:rPr>
          <w:rFonts w:ascii="Arial" w:hAnsi="Arial" w:cs="Arial"/>
          <w:sz w:val="22"/>
          <w:szCs w:val="22"/>
          <w:lang w:val="en-GB"/>
        </w:rPr>
        <w:t xml:space="preserve"> </w:t>
      </w:r>
      <w:r w:rsidR="0070714A" w:rsidRPr="00B31668">
        <w:rPr>
          <w:rFonts w:ascii="Arial" w:hAnsi="Arial" w:cs="Arial"/>
          <w:i/>
          <w:sz w:val="22"/>
          <w:szCs w:val="22"/>
          <w:lang w:val="en-GB"/>
        </w:rPr>
        <w:t>et al</w:t>
      </w:r>
      <w:r w:rsidR="0070714A">
        <w:rPr>
          <w:rFonts w:ascii="Arial" w:hAnsi="Arial" w:cs="Arial"/>
          <w:sz w:val="22"/>
          <w:szCs w:val="22"/>
          <w:lang w:val="en-GB"/>
        </w:rPr>
        <w:t xml:space="preserve"> (2013) </w:t>
      </w:r>
      <w:r w:rsidR="00F41BDD">
        <w:rPr>
          <w:rFonts w:ascii="Arial" w:hAnsi="Arial" w:cs="Arial"/>
          <w:sz w:val="22"/>
          <w:szCs w:val="22"/>
          <w:lang w:val="en-GB"/>
        </w:rPr>
        <w:t xml:space="preserve">some </w:t>
      </w:r>
      <w:r w:rsidR="0070714A">
        <w:rPr>
          <w:rFonts w:ascii="Arial" w:hAnsi="Arial" w:cs="Arial"/>
          <w:sz w:val="22"/>
          <w:szCs w:val="22"/>
          <w:lang w:val="en-GB"/>
        </w:rPr>
        <w:t>educators use divergent (open) questions to stimulate dialogue and elaboration. As Teacher A used</w:t>
      </w:r>
      <w:r w:rsidR="0074578F">
        <w:rPr>
          <w:rFonts w:ascii="Arial" w:hAnsi="Arial" w:cs="Arial"/>
          <w:sz w:val="22"/>
          <w:szCs w:val="22"/>
          <w:lang w:val="en-GB"/>
        </w:rPr>
        <w:t xml:space="preserve"> the</w:t>
      </w:r>
      <w:r w:rsidR="0070714A">
        <w:rPr>
          <w:rFonts w:ascii="Arial" w:hAnsi="Arial" w:cs="Arial"/>
          <w:sz w:val="22"/>
          <w:szCs w:val="22"/>
          <w:lang w:val="en-GB"/>
        </w:rPr>
        <w:t xml:space="preserve"> starter question</w:t>
      </w:r>
      <w:r w:rsidR="00F41BDD">
        <w:rPr>
          <w:rFonts w:ascii="Arial" w:hAnsi="Arial" w:cs="Arial"/>
          <w:sz w:val="22"/>
          <w:szCs w:val="22"/>
          <w:lang w:val="en-GB"/>
        </w:rPr>
        <w:t xml:space="preserve"> at the beginning of the class,</w:t>
      </w:r>
      <w:r w:rsidR="00250A19">
        <w:rPr>
          <w:rFonts w:ascii="Arial" w:hAnsi="Arial" w:cs="Arial"/>
          <w:sz w:val="22"/>
          <w:szCs w:val="22"/>
          <w:lang w:val="en-GB"/>
        </w:rPr>
        <w:t xml:space="preserve"> it could be sugge</w:t>
      </w:r>
      <w:r w:rsidR="003A3E1E">
        <w:rPr>
          <w:rFonts w:ascii="Arial" w:hAnsi="Arial" w:cs="Arial"/>
          <w:sz w:val="22"/>
          <w:szCs w:val="22"/>
          <w:lang w:val="en-GB"/>
        </w:rPr>
        <w:t>sted that it had a dual purpose to</w:t>
      </w:r>
      <w:r w:rsidR="00250A19">
        <w:rPr>
          <w:rFonts w:ascii="Arial" w:hAnsi="Arial" w:cs="Arial"/>
          <w:sz w:val="22"/>
          <w:szCs w:val="22"/>
          <w:lang w:val="en-GB"/>
        </w:rPr>
        <w:t xml:space="preserve"> assess </w:t>
      </w:r>
      <w:r w:rsidR="00F41BDD">
        <w:rPr>
          <w:rFonts w:ascii="Arial" w:hAnsi="Arial" w:cs="Arial"/>
          <w:sz w:val="22"/>
          <w:szCs w:val="22"/>
          <w:lang w:val="en-GB"/>
        </w:rPr>
        <w:t>pupil’s</w:t>
      </w:r>
      <w:r w:rsidR="00C93C13">
        <w:rPr>
          <w:rFonts w:ascii="Arial" w:hAnsi="Arial" w:cs="Arial"/>
          <w:sz w:val="22"/>
          <w:szCs w:val="22"/>
          <w:lang w:val="en-GB"/>
        </w:rPr>
        <w:t xml:space="preserve"> </w:t>
      </w:r>
      <w:r w:rsidR="0070714A">
        <w:rPr>
          <w:rFonts w:ascii="Arial" w:hAnsi="Arial" w:cs="Arial"/>
          <w:sz w:val="22"/>
          <w:szCs w:val="22"/>
          <w:lang w:val="en-GB"/>
        </w:rPr>
        <w:t>recall</w:t>
      </w:r>
      <w:r w:rsidR="00C93C13">
        <w:rPr>
          <w:rFonts w:ascii="Arial" w:hAnsi="Arial" w:cs="Arial"/>
          <w:sz w:val="22"/>
          <w:szCs w:val="22"/>
          <w:lang w:val="en-GB"/>
        </w:rPr>
        <w:t xml:space="preserve"> and aid classroom management</w:t>
      </w:r>
      <w:r w:rsidR="00891118">
        <w:rPr>
          <w:rFonts w:ascii="Arial" w:hAnsi="Arial" w:cs="Arial"/>
          <w:sz w:val="22"/>
          <w:szCs w:val="22"/>
          <w:lang w:val="en-GB"/>
        </w:rPr>
        <w:t xml:space="preserve">. </w:t>
      </w:r>
      <w:r w:rsidR="00250A19">
        <w:rPr>
          <w:rFonts w:ascii="Arial" w:hAnsi="Arial" w:cs="Arial"/>
          <w:sz w:val="22"/>
          <w:szCs w:val="22"/>
          <w:lang w:val="en-GB"/>
        </w:rPr>
        <w:t>However, i</w:t>
      </w:r>
      <w:r w:rsidR="00C93C13">
        <w:rPr>
          <w:rFonts w:ascii="Arial" w:hAnsi="Arial" w:cs="Arial"/>
          <w:sz w:val="22"/>
          <w:szCs w:val="22"/>
          <w:lang w:val="en-GB"/>
        </w:rPr>
        <w:t>f Teacher A</w:t>
      </w:r>
      <w:r w:rsidR="00250A19">
        <w:rPr>
          <w:rFonts w:ascii="Arial" w:hAnsi="Arial" w:cs="Arial"/>
          <w:sz w:val="22"/>
          <w:szCs w:val="22"/>
          <w:lang w:val="en-GB"/>
        </w:rPr>
        <w:t xml:space="preserve">, </w:t>
      </w:r>
      <w:r w:rsidR="00C93C13">
        <w:rPr>
          <w:rFonts w:ascii="Arial" w:hAnsi="Arial" w:cs="Arial"/>
          <w:sz w:val="22"/>
          <w:szCs w:val="22"/>
          <w:lang w:val="en-GB"/>
        </w:rPr>
        <w:t xml:space="preserve">had selected </w:t>
      </w:r>
      <w:r w:rsidR="0070714A">
        <w:rPr>
          <w:rFonts w:ascii="Arial" w:hAnsi="Arial" w:cs="Arial"/>
          <w:sz w:val="22"/>
          <w:szCs w:val="22"/>
          <w:lang w:val="en-GB"/>
        </w:rPr>
        <w:t xml:space="preserve">divergent questions </w:t>
      </w:r>
      <w:r w:rsidR="00C93C13">
        <w:rPr>
          <w:rFonts w:ascii="Arial" w:hAnsi="Arial" w:cs="Arial"/>
          <w:sz w:val="22"/>
          <w:szCs w:val="22"/>
          <w:lang w:val="en-GB"/>
        </w:rPr>
        <w:t xml:space="preserve">this </w:t>
      </w:r>
      <w:r w:rsidR="00250A19">
        <w:rPr>
          <w:rFonts w:ascii="Arial" w:hAnsi="Arial" w:cs="Arial"/>
          <w:sz w:val="22"/>
          <w:szCs w:val="22"/>
          <w:lang w:val="en-GB"/>
        </w:rPr>
        <w:t>may</w:t>
      </w:r>
      <w:r w:rsidR="00C93C13">
        <w:rPr>
          <w:rFonts w:ascii="Arial" w:hAnsi="Arial" w:cs="Arial"/>
          <w:sz w:val="22"/>
          <w:szCs w:val="22"/>
          <w:lang w:val="en-GB"/>
        </w:rPr>
        <w:t xml:space="preserve"> have led to </w:t>
      </w:r>
      <w:r w:rsidR="00321216">
        <w:rPr>
          <w:rFonts w:ascii="Arial" w:hAnsi="Arial" w:cs="Arial"/>
          <w:sz w:val="22"/>
          <w:szCs w:val="22"/>
          <w:lang w:val="en-GB"/>
        </w:rPr>
        <w:t xml:space="preserve">extended </w:t>
      </w:r>
      <w:r w:rsidR="0070714A">
        <w:rPr>
          <w:rFonts w:ascii="Arial" w:hAnsi="Arial" w:cs="Arial"/>
          <w:sz w:val="22"/>
          <w:szCs w:val="22"/>
          <w:lang w:val="en-GB"/>
        </w:rPr>
        <w:t xml:space="preserve">dialogue </w:t>
      </w:r>
      <w:r w:rsidR="00C93C13">
        <w:rPr>
          <w:rFonts w:ascii="Arial" w:hAnsi="Arial" w:cs="Arial"/>
          <w:sz w:val="22"/>
          <w:szCs w:val="22"/>
          <w:lang w:val="en-GB"/>
        </w:rPr>
        <w:t>amongst</w:t>
      </w:r>
      <w:r w:rsidR="0074578F">
        <w:rPr>
          <w:rFonts w:ascii="Arial" w:hAnsi="Arial" w:cs="Arial"/>
          <w:sz w:val="22"/>
          <w:szCs w:val="22"/>
          <w:lang w:val="en-GB"/>
        </w:rPr>
        <w:t xml:space="preserve"> pupils, which </w:t>
      </w:r>
      <w:r w:rsidR="002D0086">
        <w:rPr>
          <w:rFonts w:ascii="Arial" w:hAnsi="Arial" w:cs="Arial"/>
          <w:sz w:val="22"/>
          <w:szCs w:val="22"/>
          <w:lang w:val="en-GB"/>
        </w:rPr>
        <w:t>in</w:t>
      </w:r>
      <w:r w:rsidR="00973871">
        <w:rPr>
          <w:rFonts w:ascii="Arial" w:hAnsi="Arial" w:cs="Arial"/>
          <w:sz w:val="22"/>
          <w:szCs w:val="22"/>
          <w:lang w:val="en-GB"/>
        </w:rPr>
        <w:t xml:space="preserve"> </w:t>
      </w:r>
      <w:r w:rsidR="002D0086">
        <w:rPr>
          <w:rFonts w:ascii="Arial" w:hAnsi="Arial" w:cs="Arial"/>
          <w:sz w:val="22"/>
          <w:szCs w:val="22"/>
          <w:lang w:val="en-GB"/>
        </w:rPr>
        <w:t xml:space="preserve">turn, </w:t>
      </w:r>
      <w:r w:rsidR="0074578F">
        <w:rPr>
          <w:rFonts w:ascii="Arial" w:hAnsi="Arial" w:cs="Arial"/>
          <w:sz w:val="22"/>
          <w:szCs w:val="22"/>
          <w:lang w:val="en-GB"/>
        </w:rPr>
        <w:t>c</w:t>
      </w:r>
      <w:r w:rsidR="00C93C13">
        <w:rPr>
          <w:rFonts w:ascii="Arial" w:hAnsi="Arial" w:cs="Arial"/>
          <w:sz w:val="22"/>
          <w:szCs w:val="22"/>
          <w:lang w:val="en-GB"/>
        </w:rPr>
        <w:t xml:space="preserve">ould have </w:t>
      </w:r>
      <w:r w:rsidR="00321216">
        <w:rPr>
          <w:rFonts w:ascii="Arial" w:hAnsi="Arial" w:cs="Arial"/>
          <w:sz w:val="22"/>
          <w:szCs w:val="22"/>
          <w:lang w:val="en-GB"/>
        </w:rPr>
        <w:t>led pupils off task and create</w:t>
      </w:r>
      <w:r w:rsidR="00C93C13">
        <w:rPr>
          <w:rFonts w:ascii="Arial" w:hAnsi="Arial" w:cs="Arial"/>
          <w:sz w:val="22"/>
          <w:szCs w:val="22"/>
          <w:lang w:val="en-GB"/>
        </w:rPr>
        <w:t xml:space="preserve"> a noisy classroom environment. </w:t>
      </w:r>
      <w:r w:rsidR="00891118">
        <w:rPr>
          <w:rFonts w:ascii="Arial" w:hAnsi="Arial" w:cs="Arial"/>
          <w:sz w:val="22"/>
          <w:szCs w:val="22"/>
          <w:lang w:val="en-GB"/>
        </w:rPr>
        <w:t xml:space="preserve">Interestingly, Bowker (2010) suggests that instead of teachers asking questions, pupils need to be equipped with questioning skills, because by asking questions they can achieve a deeper knowledge. </w:t>
      </w:r>
      <w:r w:rsidR="001F56BF">
        <w:rPr>
          <w:rFonts w:ascii="Arial" w:hAnsi="Arial" w:cs="Arial"/>
          <w:sz w:val="22"/>
          <w:szCs w:val="22"/>
          <w:lang w:val="en-GB"/>
        </w:rPr>
        <w:t xml:space="preserve">This is something </w:t>
      </w:r>
      <w:r w:rsidR="00250A19">
        <w:rPr>
          <w:rFonts w:ascii="Arial" w:hAnsi="Arial" w:cs="Arial"/>
          <w:sz w:val="22"/>
          <w:szCs w:val="22"/>
          <w:lang w:val="en-GB"/>
        </w:rPr>
        <w:t xml:space="preserve">the researcher will consider in </w:t>
      </w:r>
      <w:r w:rsidR="001F56BF">
        <w:rPr>
          <w:rFonts w:ascii="Arial" w:hAnsi="Arial" w:cs="Arial"/>
          <w:sz w:val="22"/>
          <w:szCs w:val="22"/>
          <w:lang w:val="en-GB"/>
        </w:rPr>
        <w:t>future</w:t>
      </w:r>
      <w:r w:rsidR="00250A19">
        <w:rPr>
          <w:rFonts w:ascii="Arial" w:hAnsi="Arial" w:cs="Arial"/>
          <w:sz w:val="22"/>
          <w:szCs w:val="22"/>
          <w:lang w:val="en-GB"/>
        </w:rPr>
        <w:t xml:space="preserve"> practice. </w:t>
      </w:r>
    </w:p>
    <w:p w14:paraId="67969C3C" w14:textId="7ABB5C99" w:rsidR="00141364" w:rsidRDefault="00141364" w:rsidP="007B2A42">
      <w:pPr>
        <w:spacing w:line="480" w:lineRule="auto"/>
        <w:rPr>
          <w:rFonts w:ascii="Arial" w:hAnsi="Arial" w:cs="Arial"/>
          <w:sz w:val="22"/>
          <w:szCs w:val="22"/>
          <w:lang w:val="en-GB"/>
        </w:rPr>
      </w:pPr>
      <w:r>
        <w:rPr>
          <w:rFonts w:ascii="Arial" w:hAnsi="Arial" w:cs="Arial"/>
          <w:sz w:val="22"/>
          <w:szCs w:val="22"/>
          <w:lang w:val="en-GB"/>
        </w:rPr>
        <w:lastRenderedPageBreak/>
        <w:t xml:space="preserve">Once the pupils had finished the starter question the teacher called the pupils names out at random to shout out the answer. This seemed an effective choice as it enabled the pupils to work either independently or collaboratively before shouting out the answers. This may have reduced any fear of not knowing the answer and also promote </w:t>
      </w:r>
      <w:r w:rsidR="007A6601">
        <w:rPr>
          <w:rFonts w:ascii="Arial" w:hAnsi="Arial" w:cs="Arial"/>
          <w:sz w:val="22"/>
          <w:szCs w:val="22"/>
          <w:lang w:val="en-GB"/>
        </w:rPr>
        <w:t>pupil</w:t>
      </w:r>
      <w:r>
        <w:rPr>
          <w:rFonts w:ascii="Arial" w:hAnsi="Arial" w:cs="Arial"/>
          <w:sz w:val="22"/>
          <w:szCs w:val="22"/>
          <w:lang w:val="en-GB"/>
        </w:rPr>
        <w:t xml:space="preserve"> motivation</w:t>
      </w:r>
      <w:r w:rsidR="00250A19">
        <w:rPr>
          <w:rFonts w:ascii="Arial" w:hAnsi="Arial" w:cs="Arial"/>
          <w:sz w:val="22"/>
          <w:szCs w:val="22"/>
          <w:lang w:val="en-GB"/>
        </w:rPr>
        <w:t xml:space="preserve"> (</w:t>
      </w:r>
      <w:proofErr w:type="spellStart"/>
      <w:r w:rsidR="00250A19">
        <w:rPr>
          <w:rFonts w:ascii="Arial" w:hAnsi="Arial" w:cs="Arial"/>
          <w:sz w:val="22"/>
          <w:szCs w:val="22"/>
          <w:lang w:val="en-GB"/>
        </w:rPr>
        <w:t>Wiliam</w:t>
      </w:r>
      <w:proofErr w:type="spellEnd"/>
      <w:r w:rsidR="00250A19">
        <w:rPr>
          <w:rFonts w:ascii="Arial" w:hAnsi="Arial" w:cs="Arial"/>
          <w:sz w:val="22"/>
          <w:szCs w:val="22"/>
          <w:lang w:val="en-GB"/>
        </w:rPr>
        <w:t>, 2011)</w:t>
      </w:r>
      <w:r>
        <w:rPr>
          <w:rFonts w:ascii="Arial" w:hAnsi="Arial" w:cs="Arial"/>
          <w:sz w:val="22"/>
          <w:szCs w:val="22"/>
          <w:lang w:val="en-GB"/>
        </w:rPr>
        <w:t xml:space="preserve">. </w:t>
      </w:r>
      <w:r w:rsidR="009926C2">
        <w:rPr>
          <w:rFonts w:ascii="Arial" w:hAnsi="Arial" w:cs="Arial"/>
          <w:sz w:val="22"/>
          <w:szCs w:val="22"/>
          <w:lang w:val="en-GB"/>
        </w:rPr>
        <w:t>T</w:t>
      </w:r>
      <w:r w:rsidR="00D66D32">
        <w:rPr>
          <w:rFonts w:ascii="Arial" w:hAnsi="Arial" w:cs="Arial"/>
          <w:sz w:val="22"/>
          <w:szCs w:val="22"/>
          <w:lang w:val="en-GB"/>
        </w:rPr>
        <w:t xml:space="preserve">he researcher came across various </w:t>
      </w:r>
      <w:r w:rsidR="00250A19">
        <w:rPr>
          <w:rFonts w:ascii="Arial" w:hAnsi="Arial" w:cs="Arial"/>
          <w:sz w:val="22"/>
          <w:szCs w:val="22"/>
          <w:lang w:val="en-GB"/>
        </w:rPr>
        <w:t xml:space="preserve">teacher </w:t>
      </w:r>
      <w:r w:rsidR="00D66D32">
        <w:rPr>
          <w:rFonts w:ascii="Arial" w:hAnsi="Arial" w:cs="Arial"/>
          <w:sz w:val="22"/>
          <w:szCs w:val="22"/>
          <w:lang w:val="en-GB"/>
        </w:rPr>
        <w:t xml:space="preserve">toolkits which </w:t>
      </w:r>
      <w:r w:rsidR="00250A19">
        <w:rPr>
          <w:rFonts w:ascii="Arial" w:hAnsi="Arial" w:cs="Arial"/>
          <w:sz w:val="22"/>
          <w:szCs w:val="22"/>
          <w:lang w:val="en-GB"/>
        </w:rPr>
        <w:t xml:space="preserve">provide different </w:t>
      </w:r>
      <w:r w:rsidR="009926C2">
        <w:rPr>
          <w:rFonts w:ascii="Arial" w:hAnsi="Arial" w:cs="Arial"/>
          <w:sz w:val="22"/>
          <w:szCs w:val="22"/>
          <w:lang w:val="en-GB"/>
        </w:rPr>
        <w:t xml:space="preserve">assessment for learning </w:t>
      </w:r>
      <w:r w:rsidR="00250A19">
        <w:rPr>
          <w:rFonts w:ascii="Arial" w:hAnsi="Arial" w:cs="Arial"/>
          <w:sz w:val="22"/>
          <w:szCs w:val="22"/>
          <w:lang w:val="en-GB"/>
        </w:rPr>
        <w:t>strategies</w:t>
      </w:r>
      <w:r w:rsidR="00F05167">
        <w:rPr>
          <w:rFonts w:ascii="Arial" w:hAnsi="Arial" w:cs="Arial"/>
          <w:sz w:val="22"/>
          <w:szCs w:val="22"/>
          <w:lang w:val="en-GB"/>
        </w:rPr>
        <w:t xml:space="preserve"> (</w:t>
      </w:r>
      <w:r w:rsidR="00D66D32">
        <w:rPr>
          <w:rFonts w:ascii="Arial" w:hAnsi="Arial" w:cs="Arial"/>
          <w:sz w:val="22"/>
          <w:szCs w:val="22"/>
          <w:lang w:val="en-GB"/>
        </w:rPr>
        <w:t>TES</w:t>
      </w:r>
      <w:r w:rsidR="009C1601">
        <w:rPr>
          <w:rFonts w:ascii="Arial" w:hAnsi="Arial" w:cs="Arial"/>
          <w:sz w:val="22"/>
          <w:szCs w:val="22"/>
          <w:lang w:val="en-GB"/>
        </w:rPr>
        <w:t>, 2018</w:t>
      </w:r>
      <w:r w:rsidR="009926C2">
        <w:rPr>
          <w:rFonts w:ascii="Arial" w:hAnsi="Arial" w:cs="Arial"/>
          <w:sz w:val="22"/>
          <w:szCs w:val="22"/>
          <w:lang w:val="en-GB"/>
        </w:rPr>
        <w:t xml:space="preserve">). </w:t>
      </w:r>
      <w:r w:rsidR="009071EC">
        <w:rPr>
          <w:rFonts w:ascii="Arial" w:hAnsi="Arial" w:cs="Arial"/>
          <w:sz w:val="22"/>
          <w:szCs w:val="22"/>
          <w:lang w:val="en-GB"/>
        </w:rPr>
        <w:t>An</w:t>
      </w:r>
      <w:r w:rsidR="00F41BDD">
        <w:rPr>
          <w:rFonts w:ascii="Arial" w:hAnsi="Arial" w:cs="Arial"/>
          <w:sz w:val="22"/>
          <w:szCs w:val="22"/>
          <w:lang w:val="en-GB"/>
        </w:rPr>
        <w:t xml:space="preserve"> a</w:t>
      </w:r>
      <w:r w:rsidR="00673A9C">
        <w:rPr>
          <w:rFonts w:ascii="Arial" w:hAnsi="Arial" w:cs="Arial"/>
          <w:sz w:val="22"/>
          <w:szCs w:val="22"/>
          <w:lang w:val="en-GB"/>
        </w:rPr>
        <w:t>lternative</w:t>
      </w:r>
      <w:r w:rsidR="009071EC">
        <w:rPr>
          <w:rFonts w:ascii="Arial" w:hAnsi="Arial" w:cs="Arial"/>
          <w:sz w:val="22"/>
          <w:szCs w:val="22"/>
          <w:lang w:val="en-GB"/>
        </w:rPr>
        <w:t xml:space="preserve"> strategy</w:t>
      </w:r>
      <w:r w:rsidR="00673A9C">
        <w:rPr>
          <w:rFonts w:ascii="Arial" w:hAnsi="Arial" w:cs="Arial"/>
          <w:sz w:val="22"/>
          <w:szCs w:val="22"/>
          <w:lang w:val="en-GB"/>
        </w:rPr>
        <w:t xml:space="preserve"> </w:t>
      </w:r>
      <w:r w:rsidR="00F41BDD">
        <w:rPr>
          <w:rFonts w:ascii="Arial" w:hAnsi="Arial" w:cs="Arial"/>
          <w:sz w:val="22"/>
          <w:szCs w:val="22"/>
          <w:lang w:val="en-GB"/>
        </w:rPr>
        <w:t>could be to use lollipop sticks</w:t>
      </w:r>
      <w:r w:rsidR="00673A9C">
        <w:rPr>
          <w:rFonts w:ascii="Arial" w:hAnsi="Arial" w:cs="Arial"/>
          <w:sz w:val="22"/>
          <w:szCs w:val="22"/>
          <w:lang w:val="en-GB"/>
        </w:rPr>
        <w:t xml:space="preserve"> or whiteboards. </w:t>
      </w:r>
      <w:r w:rsidR="007A6601">
        <w:rPr>
          <w:rFonts w:ascii="Arial" w:hAnsi="Arial" w:cs="Arial"/>
          <w:sz w:val="22"/>
          <w:szCs w:val="22"/>
          <w:lang w:val="en-GB"/>
        </w:rPr>
        <w:t>This suggests</w:t>
      </w:r>
      <w:r w:rsidR="008C6282">
        <w:rPr>
          <w:rFonts w:ascii="Arial" w:hAnsi="Arial" w:cs="Arial"/>
          <w:sz w:val="22"/>
          <w:szCs w:val="22"/>
          <w:lang w:val="en-GB"/>
        </w:rPr>
        <w:t xml:space="preserve"> that some pupils may respond better to </w:t>
      </w:r>
      <w:r w:rsidR="007A6601">
        <w:rPr>
          <w:rFonts w:ascii="Arial" w:hAnsi="Arial" w:cs="Arial"/>
          <w:sz w:val="22"/>
          <w:szCs w:val="22"/>
          <w:lang w:val="en-GB"/>
        </w:rPr>
        <w:t>individual questioning where</w:t>
      </w:r>
      <w:r w:rsidR="008C6282">
        <w:rPr>
          <w:rFonts w:ascii="Arial" w:hAnsi="Arial" w:cs="Arial"/>
          <w:sz w:val="22"/>
          <w:szCs w:val="22"/>
          <w:lang w:val="en-GB"/>
        </w:rPr>
        <w:t>as o</w:t>
      </w:r>
      <w:r w:rsidR="009926C2">
        <w:rPr>
          <w:rFonts w:ascii="Arial" w:hAnsi="Arial" w:cs="Arial"/>
          <w:sz w:val="22"/>
          <w:szCs w:val="22"/>
          <w:lang w:val="en-GB"/>
        </w:rPr>
        <w:t>thers may prefer using whiteboards,</w:t>
      </w:r>
      <w:r w:rsidR="00AD6506">
        <w:rPr>
          <w:rFonts w:ascii="Arial" w:hAnsi="Arial" w:cs="Arial"/>
          <w:sz w:val="22"/>
          <w:szCs w:val="22"/>
          <w:lang w:val="en-GB"/>
        </w:rPr>
        <w:t xml:space="preserve"> as it</w:t>
      </w:r>
      <w:r w:rsidR="009926C2">
        <w:rPr>
          <w:rFonts w:ascii="Arial" w:hAnsi="Arial" w:cs="Arial"/>
          <w:sz w:val="22"/>
          <w:szCs w:val="22"/>
          <w:lang w:val="en-GB"/>
        </w:rPr>
        <w:t xml:space="preserve"> reduce</w:t>
      </w:r>
      <w:r w:rsidR="00AD6506">
        <w:rPr>
          <w:rFonts w:ascii="Arial" w:hAnsi="Arial" w:cs="Arial"/>
          <w:sz w:val="22"/>
          <w:szCs w:val="22"/>
          <w:lang w:val="en-GB"/>
        </w:rPr>
        <w:t>s</w:t>
      </w:r>
      <w:r w:rsidR="009926C2">
        <w:rPr>
          <w:rFonts w:ascii="Arial" w:hAnsi="Arial" w:cs="Arial"/>
          <w:sz w:val="22"/>
          <w:szCs w:val="22"/>
          <w:lang w:val="en-GB"/>
        </w:rPr>
        <w:t xml:space="preserve"> fear of not </w:t>
      </w:r>
      <w:r w:rsidR="00AD6506">
        <w:rPr>
          <w:rFonts w:ascii="Arial" w:hAnsi="Arial" w:cs="Arial"/>
          <w:sz w:val="22"/>
          <w:szCs w:val="22"/>
          <w:lang w:val="en-GB"/>
        </w:rPr>
        <w:t>knowing</w:t>
      </w:r>
      <w:r w:rsidR="009926C2">
        <w:rPr>
          <w:rFonts w:ascii="Arial" w:hAnsi="Arial" w:cs="Arial"/>
          <w:sz w:val="22"/>
          <w:szCs w:val="22"/>
          <w:lang w:val="en-GB"/>
        </w:rPr>
        <w:t xml:space="preserve"> the right answer, thus protecting pupils well-being. In teaching practice, it could be effective to try various methods of assessment fo</w:t>
      </w:r>
      <w:r w:rsidR="00AD6506">
        <w:rPr>
          <w:rFonts w:ascii="Arial" w:hAnsi="Arial" w:cs="Arial"/>
          <w:sz w:val="22"/>
          <w:szCs w:val="22"/>
          <w:lang w:val="en-GB"/>
        </w:rPr>
        <w:t xml:space="preserve">r learning as this will </w:t>
      </w:r>
      <w:r w:rsidR="009926C2">
        <w:rPr>
          <w:rFonts w:ascii="Arial" w:hAnsi="Arial" w:cs="Arial"/>
          <w:sz w:val="22"/>
          <w:szCs w:val="22"/>
          <w:lang w:val="en-GB"/>
        </w:rPr>
        <w:t>promote inclusivity</w:t>
      </w:r>
      <w:r w:rsidR="00AD6506">
        <w:rPr>
          <w:rFonts w:ascii="Arial" w:hAnsi="Arial" w:cs="Arial"/>
          <w:sz w:val="22"/>
          <w:szCs w:val="22"/>
          <w:lang w:val="en-GB"/>
        </w:rPr>
        <w:t xml:space="preserve"> to all learners (</w:t>
      </w:r>
      <w:proofErr w:type="spellStart"/>
      <w:r w:rsidR="00AD6506">
        <w:rPr>
          <w:rFonts w:ascii="Arial" w:hAnsi="Arial" w:cs="Arial"/>
          <w:sz w:val="22"/>
          <w:szCs w:val="22"/>
          <w:lang w:val="en-GB"/>
        </w:rPr>
        <w:t>WIliam</w:t>
      </w:r>
      <w:proofErr w:type="spellEnd"/>
      <w:r w:rsidR="00AD6506">
        <w:rPr>
          <w:rFonts w:ascii="Arial" w:hAnsi="Arial" w:cs="Arial"/>
          <w:sz w:val="22"/>
          <w:szCs w:val="22"/>
          <w:lang w:val="en-GB"/>
        </w:rPr>
        <w:t xml:space="preserve">, 2011). </w:t>
      </w:r>
    </w:p>
    <w:p w14:paraId="149DE982" w14:textId="5250B410" w:rsidR="0078196F" w:rsidRDefault="008C6282" w:rsidP="008A3BE5">
      <w:pPr>
        <w:spacing w:line="480" w:lineRule="auto"/>
        <w:rPr>
          <w:rFonts w:ascii="Arial" w:hAnsi="Arial" w:cs="Arial"/>
          <w:sz w:val="22"/>
          <w:szCs w:val="22"/>
          <w:lang w:val="en-GB"/>
        </w:rPr>
      </w:pPr>
      <w:r>
        <w:rPr>
          <w:rFonts w:ascii="Arial" w:hAnsi="Arial" w:cs="Arial"/>
          <w:sz w:val="22"/>
          <w:szCs w:val="22"/>
          <w:lang w:val="en-GB"/>
        </w:rPr>
        <w:t xml:space="preserve">From reviewing the research so far </w:t>
      </w:r>
      <w:r w:rsidR="00257814">
        <w:rPr>
          <w:rFonts w:ascii="Arial" w:hAnsi="Arial" w:cs="Arial"/>
          <w:sz w:val="22"/>
          <w:szCs w:val="22"/>
          <w:lang w:val="en-GB"/>
        </w:rPr>
        <w:t>the researcher has gained an understanding of</w:t>
      </w:r>
      <w:r>
        <w:rPr>
          <w:rFonts w:ascii="Arial" w:hAnsi="Arial" w:cs="Arial"/>
          <w:sz w:val="22"/>
          <w:szCs w:val="22"/>
          <w:lang w:val="en-GB"/>
        </w:rPr>
        <w:t xml:space="preserve"> the role of assessment for learning and its import</w:t>
      </w:r>
      <w:r w:rsidR="009071EC">
        <w:rPr>
          <w:rFonts w:ascii="Arial" w:hAnsi="Arial" w:cs="Arial"/>
          <w:sz w:val="22"/>
          <w:szCs w:val="22"/>
          <w:lang w:val="en-GB"/>
        </w:rPr>
        <w:t xml:space="preserve">ance in ascertaining pupils </w:t>
      </w:r>
      <w:r w:rsidR="009926C2">
        <w:rPr>
          <w:rFonts w:ascii="Arial" w:hAnsi="Arial" w:cs="Arial"/>
          <w:sz w:val="22"/>
          <w:szCs w:val="22"/>
          <w:lang w:val="en-GB"/>
        </w:rPr>
        <w:t xml:space="preserve">diverse </w:t>
      </w:r>
      <w:r>
        <w:rPr>
          <w:rFonts w:ascii="Arial" w:hAnsi="Arial" w:cs="Arial"/>
          <w:sz w:val="22"/>
          <w:szCs w:val="22"/>
          <w:lang w:val="en-GB"/>
        </w:rPr>
        <w:t>learning needs</w:t>
      </w:r>
      <w:r w:rsidR="009926C2">
        <w:rPr>
          <w:rFonts w:ascii="Arial" w:hAnsi="Arial" w:cs="Arial"/>
          <w:sz w:val="22"/>
          <w:szCs w:val="22"/>
          <w:lang w:val="en-GB"/>
        </w:rPr>
        <w:t>,</w:t>
      </w:r>
      <w:r>
        <w:rPr>
          <w:rFonts w:ascii="Arial" w:hAnsi="Arial" w:cs="Arial"/>
          <w:sz w:val="22"/>
          <w:szCs w:val="22"/>
          <w:lang w:val="en-GB"/>
        </w:rPr>
        <w:t xml:space="preserve"> so that the necessary next steps can be put in place. </w:t>
      </w:r>
    </w:p>
    <w:p w14:paraId="0A782CA4" w14:textId="77777777" w:rsidR="00C93C13" w:rsidRDefault="00C93C13" w:rsidP="008A3BE5">
      <w:pPr>
        <w:spacing w:line="480" w:lineRule="auto"/>
        <w:rPr>
          <w:rFonts w:ascii="Arial" w:hAnsi="Arial" w:cs="Arial"/>
          <w:sz w:val="22"/>
          <w:szCs w:val="22"/>
          <w:u w:val="single"/>
          <w:lang w:val="en-GB"/>
        </w:rPr>
      </w:pPr>
    </w:p>
    <w:p w14:paraId="0A7199AE" w14:textId="45E87C29" w:rsidR="003F032F" w:rsidRPr="00B00DA6" w:rsidRDefault="00B00DA6" w:rsidP="008A3BE5">
      <w:pPr>
        <w:spacing w:line="480" w:lineRule="auto"/>
        <w:rPr>
          <w:rFonts w:ascii="Arial" w:hAnsi="Arial" w:cs="Arial"/>
          <w:sz w:val="22"/>
          <w:szCs w:val="22"/>
          <w:u w:val="single"/>
          <w:lang w:val="en-GB"/>
        </w:rPr>
      </w:pPr>
      <w:r w:rsidRPr="00B00DA6">
        <w:rPr>
          <w:rFonts w:ascii="Arial" w:hAnsi="Arial" w:cs="Arial"/>
          <w:sz w:val="22"/>
          <w:szCs w:val="22"/>
          <w:u w:val="single"/>
          <w:lang w:val="en-GB"/>
        </w:rPr>
        <w:t>Differentiation</w:t>
      </w:r>
    </w:p>
    <w:p w14:paraId="71189A12" w14:textId="6737FD89" w:rsidR="00906C9F" w:rsidRDefault="00264A36" w:rsidP="008A3BE5">
      <w:pPr>
        <w:spacing w:line="480" w:lineRule="auto"/>
        <w:rPr>
          <w:rFonts w:ascii="Arial" w:hAnsi="Arial" w:cs="Arial"/>
          <w:sz w:val="22"/>
          <w:szCs w:val="22"/>
          <w:lang w:val="en-GB"/>
        </w:rPr>
      </w:pPr>
      <w:r>
        <w:rPr>
          <w:rFonts w:ascii="Arial" w:hAnsi="Arial" w:cs="Arial"/>
          <w:sz w:val="22"/>
          <w:szCs w:val="22"/>
          <w:lang w:val="en-GB"/>
        </w:rPr>
        <w:t xml:space="preserve">The critical incident identified </w:t>
      </w:r>
      <w:r w:rsidR="00C26C9E">
        <w:rPr>
          <w:rFonts w:ascii="Arial" w:hAnsi="Arial" w:cs="Arial"/>
          <w:sz w:val="22"/>
          <w:szCs w:val="22"/>
          <w:lang w:val="en-GB"/>
        </w:rPr>
        <w:t>that T</w:t>
      </w:r>
      <w:r>
        <w:rPr>
          <w:rFonts w:ascii="Arial" w:hAnsi="Arial" w:cs="Arial"/>
          <w:sz w:val="22"/>
          <w:szCs w:val="22"/>
          <w:lang w:val="en-GB"/>
        </w:rPr>
        <w:t xml:space="preserve">eacher </w:t>
      </w:r>
      <w:r w:rsidR="00C26C9E">
        <w:rPr>
          <w:rFonts w:ascii="Arial" w:hAnsi="Arial" w:cs="Arial"/>
          <w:sz w:val="22"/>
          <w:szCs w:val="22"/>
          <w:lang w:val="en-GB"/>
        </w:rPr>
        <w:t xml:space="preserve">A </w:t>
      </w:r>
      <w:r>
        <w:rPr>
          <w:rFonts w:ascii="Arial" w:hAnsi="Arial" w:cs="Arial"/>
          <w:sz w:val="22"/>
          <w:szCs w:val="22"/>
          <w:lang w:val="en-GB"/>
        </w:rPr>
        <w:t>handed an extension piece of work to some pupils who f</w:t>
      </w:r>
      <w:r w:rsidR="00C26C9E">
        <w:rPr>
          <w:rFonts w:ascii="Arial" w:hAnsi="Arial" w:cs="Arial"/>
          <w:sz w:val="22"/>
          <w:szCs w:val="22"/>
          <w:lang w:val="en-GB"/>
        </w:rPr>
        <w:t>inished the sta</w:t>
      </w:r>
      <w:r w:rsidR="00B6576F">
        <w:rPr>
          <w:rFonts w:ascii="Arial" w:hAnsi="Arial" w:cs="Arial"/>
          <w:sz w:val="22"/>
          <w:szCs w:val="22"/>
          <w:lang w:val="en-GB"/>
        </w:rPr>
        <w:t>rter task early. T</w:t>
      </w:r>
      <w:r w:rsidR="0074578F">
        <w:rPr>
          <w:rFonts w:ascii="Arial" w:hAnsi="Arial" w:cs="Arial"/>
          <w:sz w:val="22"/>
          <w:szCs w:val="22"/>
          <w:lang w:val="en-GB"/>
        </w:rPr>
        <w:t>his has</w:t>
      </w:r>
      <w:r w:rsidR="00C26C9E">
        <w:rPr>
          <w:rFonts w:ascii="Arial" w:hAnsi="Arial" w:cs="Arial"/>
          <w:sz w:val="22"/>
          <w:szCs w:val="22"/>
          <w:lang w:val="en-GB"/>
        </w:rPr>
        <w:t xml:space="preserve"> led the researcher to investigate the use of differentiation to assist with pupils</w:t>
      </w:r>
      <w:r w:rsidR="00597FC6">
        <w:rPr>
          <w:rFonts w:ascii="Arial" w:hAnsi="Arial" w:cs="Arial"/>
          <w:sz w:val="22"/>
          <w:szCs w:val="22"/>
          <w:lang w:val="en-GB"/>
        </w:rPr>
        <w:t>’</w:t>
      </w:r>
      <w:r w:rsidR="00C26C9E">
        <w:rPr>
          <w:rFonts w:ascii="Arial" w:hAnsi="Arial" w:cs="Arial"/>
          <w:sz w:val="22"/>
          <w:szCs w:val="22"/>
          <w:lang w:val="en-GB"/>
        </w:rPr>
        <w:t xml:space="preserve"> learning and development. </w:t>
      </w:r>
      <w:r>
        <w:rPr>
          <w:rFonts w:ascii="Arial" w:hAnsi="Arial" w:cs="Arial"/>
          <w:sz w:val="22"/>
          <w:szCs w:val="22"/>
          <w:lang w:val="en-GB"/>
        </w:rPr>
        <w:t>According to O’Brien</w:t>
      </w:r>
      <w:r w:rsidR="002621C4">
        <w:rPr>
          <w:rFonts w:ascii="Arial" w:hAnsi="Arial" w:cs="Arial"/>
          <w:sz w:val="22"/>
          <w:szCs w:val="22"/>
          <w:lang w:val="en-GB"/>
        </w:rPr>
        <w:t xml:space="preserve"> and Guiney</w:t>
      </w:r>
      <w:r>
        <w:rPr>
          <w:rFonts w:ascii="Arial" w:hAnsi="Arial" w:cs="Arial"/>
          <w:sz w:val="22"/>
          <w:szCs w:val="22"/>
          <w:lang w:val="en-GB"/>
        </w:rPr>
        <w:t xml:space="preserve"> (2001) </w:t>
      </w:r>
      <w:r w:rsidR="008B4298">
        <w:rPr>
          <w:rFonts w:ascii="Arial" w:hAnsi="Arial" w:cs="Arial"/>
          <w:sz w:val="22"/>
          <w:szCs w:val="22"/>
          <w:lang w:val="en-GB"/>
        </w:rPr>
        <w:t xml:space="preserve">all children have the right to a high quality education and </w:t>
      </w:r>
      <w:r>
        <w:rPr>
          <w:rFonts w:ascii="Arial" w:hAnsi="Arial" w:cs="Arial"/>
          <w:sz w:val="22"/>
          <w:szCs w:val="22"/>
          <w:lang w:val="en-GB"/>
        </w:rPr>
        <w:t xml:space="preserve">a curriculum that is differentiated to meet </w:t>
      </w:r>
      <w:r w:rsidR="00105DCF">
        <w:rPr>
          <w:rFonts w:ascii="Arial" w:hAnsi="Arial" w:cs="Arial"/>
          <w:sz w:val="22"/>
          <w:szCs w:val="22"/>
          <w:lang w:val="en-GB"/>
        </w:rPr>
        <w:t xml:space="preserve">individual </w:t>
      </w:r>
      <w:r>
        <w:rPr>
          <w:rFonts w:ascii="Arial" w:hAnsi="Arial" w:cs="Arial"/>
          <w:sz w:val="22"/>
          <w:szCs w:val="22"/>
          <w:lang w:val="en-GB"/>
        </w:rPr>
        <w:t xml:space="preserve">needs. </w:t>
      </w:r>
      <w:r w:rsidR="00105DCF">
        <w:rPr>
          <w:rFonts w:ascii="Arial" w:hAnsi="Arial" w:cs="Arial"/>
          <w:sz w:val="22"/>
          <w:szCs w:val="22"/>
          <w:lang w:val="en-GB"/>
        </w:rPr>
        <w:t xml:space="preserve">Similarly, </w:t>
      </w:r>
      <w:r w:rsidR="00824562">
        <w:rPr>
          <w:rFonts w:ascii="Arial" w:hAnsi="Arial" w:cs="Arial"/>
          <w:sz w:val="22"/>
          <w:szCs w:val="22"/>
          <w:lang w:val="en-GB"/>
        </w:rPr>
        <w:t xml:space="preserve">Tomlinson (2001) </w:t>
      </w:r>
      <w:r w:rsidR="00105DCF">
        <w:rPr>
          <w:rFonts w:ascii="Arial" w:hAnsi="Arial" w:cs="Arial"/>
          <w:sz w:val="22"/>
          <w:szCs w:val="22"/>
          <w:lang w:val="en-GB"/>
        </w:rPr>
        <w:t>suggests</w:t>
      </w:r>
      <w:r w:rsidR="00824562">
        <w:rPr>
          <w:rFonts w:ascii="Arial" w:hAnsi="Arial" w:cs="Arial"/>
          <w:sz w:val="22"/>
          <w:szCs w:val="22"/>
          <w:lang w:val="en-GB"/>
        </w:rPr>
        <w:t xml:space="preserve"> that </w:t>
      </w:r>
      <w:r w:rsidR="00105DCF">
        <w:rPr>
          <w:rFonts w:ascii="Arial" w:hAnsi="Arial" w:cs="Arial"/>
          <w:sz w:val="22"/>
          <w:szCs w:val="22"/>
          <w:lang w:val="en-GB"/>
        </w:rPr>
        <w:t>a differentiated classroom</w:t>
      </w:r>
      <w:r w:rsidR="00824562">
        <w:rPr>
          <w:rFonts w:ascii="Arial" w:hAnsi="Arial" w:cs="Arial"/>
          <w:sz w:val="22"/>
          <w:szCs w:val="22"/>
          <w:lang w:val="en-GB"/>
        </w:rPr>
        <w:t xml:space="preserve"> </w:t>
      </w:r>
      <w:r w:rsidR="00105DCF">
        <w:rPr>
          <w:rFonts w:ascii="Arial" w:hAnsi="Arial" w:cs="Arial"/>
          <w:sz w:val="22"/>
          <w:szCs w:val="22"/>
          <w:lang w:val="en-GB"/>
        </w:rPr>
        <w:t>allows</w:t>
      </w:r>
      <w:r w:rsidR="00824562">
        <w:rPr>
          <w:rFonts w:ascii="Arial" w:hAnsi="Arial" w:cs="Arial"/>
          <w:sz w:val="22"/>
          <w:szCs w:val="22"/>
          <w:lang w:val="en-GB"/>
        </w:rPr>
        <w:t xml:space="preserve"> pupils have </w:t>
      </w:r>
      <w:r w:rsidR="00105DCF">
        <w:rPr>
          <w:rFonts w:ascii="Arial" w:hAnsi="Arial" w:cs="Arial"/>
          <w:sz w:val="22"/>
          <w:szCs w:val="22"/>
          <w:lang w:val="en-GB"/>
        </w:rPr>
        <w:t xml:space="preserve">to have </w:t>
      </w:r>
      <w:r w:rsidR="00824562">
        <w:rPr>
          <w:rFonts w:ascii="Arial" w:hAnsi="Arial" w:cs="Arial"/>
          <w:sz w:val="22"/>
          <w:szCs w:val="22"/>
          <w:lang w:val="en-GB"/>
        </w:rPr>
        <w:t xml:space="preserve">multiple </w:t>
      </w:r>
      <w:r w:rsidR="00105DCF">
        <w:rPr>
          <w:rFonts w:ascii="Arial" w:hAnsi="Arial" w:cs="Arial"/>
          <w:sz w:val="22"/>
          <w:szCs w:val="22"/>
          <w:lang w:val="en-GB"/>
        </w:rPr>
        <w:t>options to acquire content and develop knowledge, so</w:t>
      </w:r>
      <w:r w:rsidR="00824562">
        <w:rPr>
          <w:rFonts w:ascii="Arial" w:hAnsi="Arial" w:cs="Arial"/>
          <w:sz w:val="22"/>
          <w:szCs w:val="22"/>
          <w:lang w:val="en-GB"/>
        </w:rPr>
        <w:t xml:space="preserve"> that </w:t>
      </w:r>
      <w:r w:rsidR="00105DCF">
        <w:rPr>
          <w:rFonts w:ascii="Arial" w:hAnsi="Arial" w:cs="Arial"/>
          <w:sz w:val="22"/>
          <w:szCs w:val="22"/>
          <w:lang w:val="en-GB"/>
        </w:rPr>
        <w:t>all</w:t>
      </w:r>
      <w:r w:rsidR="00824562">
        <w:rPr>
          <w:rFonts w:ascii="Arial" w:hAnsi="Arial" w:cs="Arial"/>
          <w:sz w:val="22"/>
          <w:szCs w:val="22"/>
          <w:lang w:val="en-GB"/>
        </w:rPr>
        <w:t xml:space="preserve"> pupil</w:t>
      </w:r>
      <w:r w:rsidR="00105DCF">
        <w:rPr>
          <w:rFonts w:ascii="Arial" w:hAnsi="Arial" w:cs="Arial"/>
          <w:sz w:val="22"/>
          <w:szCs w:val="22"/>
          <w:lang w:val="en-GB"/>
        </w:rPr>
        <w:t>s</w:t>
      </w:r>
      <w:r w:rsidR="00824562">
        <w:rPr>
          <w:rFonts w:ascii="Arial" w:hAnsi="Arial" w:cs="Arial"/>
          <w:sz w:val="22"/>
          <w:szCs w:val="22"/>
          <w:lang w:val="en-GB"/>
        </w:rPr>
        <w:t xml:space="preserve"> </w:t>
      </w:r>
      <w:r w:rsidR="00105DCF">
        <w:rPr>
          <w:rFonts w:ascii="Arial" w:hAnsi="Arial" w:cs="Arial"/>
          <w:sz w:val="22"/>
          <w:szCs w:val="22"/>
          <w:lang w:val="en-GB"/>
        </w:rPr>
        <w:t xml:space="preserve">can </w:t>
      </w:r>
      <w:r w:rsidR="00824562">
        <w:rPr>
          <w:rFonts w:ascii="Arial" w:hAnsi="Arial" w:cs="Arial"/>
          <w:sz w:val="22"/>
          <w:szCs w:val="22"/>
          <w:lang w:val="en-GB"/>
        </w:rPr>
        <w:t xml:space="preserve">learn effectively. </w:t>
      </w:r>
      <w:r>
        <w:rPr>
          <w:rFonts w:ascii="Arial" w:hAnsi="Arial" w:cs="Arial"/>
          <w:sz w:val="22"/>
          <w:szCs w:val="22"/>
          <w:lang w:val="en-GB"/>
        </w:rPr>
        <w:t>Furthermore, differentiation should be</w:t>
      </w:r>
      <w:r w:rsidR="008B4298">
        <w:rPr>
          <w:rFonts w:ascii="Arial" w:hAnsi="Arial" w:cs="Arial"/>
          <w:sz w:val="22"/>
          <w:szCs w:val="22"/>
          <w:lang w:val="en-GB"/>
        </w:rPr>
        <w:t xml:space="preserve"> seen as</w:t>
      </w:r>
      <w:r>
        <w:rPr>
          <w:rFonts w:ascii="Arial" w:hAnsi="Arial" w:cs="Arial"/>
          <w:sz w:val="22"/>
          <w:szCs w:val="22"/>
          <w:lang w:val="en-GB"/>
        </w:rPr>
        <w:t xml:space="preserve"> integral to learning and inclusive</w:t>
      </w:r>
      <w:r w:rsidR="00105DCF">
        <w:rPr>
          <w:rFonts w:ascii="Arial" w:hAnsi="Arial" w:cs="Arial"/>
          <w:sz w:val="22"/>
          <w:szCs w:val="22"/>
          <w:lang w:val="en-GB"/>
        </w:rPr>
        <w:t xml:space="preserve"> of</w:t>
      </w:r>
      <w:r>
        <w:rPr>
          <w:rFonts w:ascii="Arial" w:hAnsi="Arial" w:cs="Arial"/>
          <w:sz w:val="22"/>
          <w:szCs w:val="22"/>
          <w:lang w:val="en-GB"/>
        </w:rPr>
        <w:t xml:space="preserve"> all </w:t>
      </w:r>
      <w:r w:rsidR="001914EE">
        <w:rPr>
          <w:rFonts w:ascii="Arial" w:hAnsi="Arial" w:cs="Arial"/>
          <w:sz w:val="22"/>
          <w:szCs w:val="22"/>
          <w:lang w:val="en-GB"/>
        </w:rPr>
        <w:t xml:space="preserve">pupils </w:t>
      </w:r>
      <w:r w:rsidR="002621C4">
        <w:rPr>
          <w:rFonts w:ascii="Arial" w:hAnsi="Arial" w:cs="Arial"/>
          <w:sz w:val="22"/>
          <w:szCs w:val="22"/>
          <w:lang w:val="en-GB"/>
        </w:rPr>
        <w:t xml:space="preserve">(O’Brien and Guiney, </w:t>
      </w:r>
      <w:r>
        <w:rPr>
          <w:rFonts w:ascii="Arial" w:hAnsi="Arial" w:cs="Arial"/>
          <w:sz w:val="22"/>
          <w:szCs w:val="22"/>
          <w:lang w:val="en-GB"/>
        </w:rPr>
        <w:t xml:space="preserve">2001). </w:t>
      </w:r>
      <w:r w:rsidR="00105DCF">
        <w:rPr>
          <w:rFonts w:ascii="Arial" w:hAnsi="Arial" w:cs="Arial"/>
          <w:sz w:val="22"/>
          <w:szCs w:val="22"/>
          <w:lang w:val="en-GB"/>
        </w:rPr>
        <w:t xml:space="preserve">From this, it can be understood that differentiation in the classroom allows inclusivity of pupils, giving them the right </w:t>
      </w:r>
      <w:r w:rsidR="00E95C29">
        <w:rPr>
          <w:rFonts w:ascii="Arial" w:hAnsi="Arial" w:cs="Arial"/>
          <w:sz w:val="22"/>
          <w:szCs w:val="22"/>
          <w:lang w:val="en-GB"/>
        </w:rPr>
        <w:t xml:space="preserve">and opportunities </w:t>
      </w:r>
      <w:r w:rsidR="00105DCF">
        <w:rPr>
          <w:rFonts w:ascii="Arial" w:hAnsi="Arial" w:cs="Arial"/>
          <w:sz w:val="22"/>
          <w:szCs w:val="22"/>
          <w:lang w:val="en-GB"/>
        </w:rPr>
        <w:t>to learn and develop. According to Beecher</w:t>
      </w:r>
      <w:r w:rsidR="006A0178">
        <w:rPr>
          <w:rFonts w:ascii="Arial" w:hAnsi="Arial" w:cs="Arial"/>
          <w:sz w:val="22"/>
          <w:szCs w:val="22"/>
          <w:lang w:val="en-GB"/>
        </w:rPr>
        <w:t xml:space="preserve"> and Sweeney</w:t>
      </w:r>
      <w:r w:rsidR="00597FC6">
        <w:rPr>
          <w:rFonts w:ascii="Arial" w:hAnsi="Arial" w:cs="Arial"/>
          <w:sz w:val="22"/>
          <w:szCs w:val="22"/>
          <w:lang w:val="en-GB"/>
        </w:rPr>
        <w:t xml:space="preserve"> (2008) there are many</w:t>
      </w:r>
      <w:r w:rsidR="00105DCF">
        <w:rPr>
          <w:rFonts w:ascii="Arial" w:hAnsi="Arial" w:cs="Arial"/>
          <w:sz w:val="22"/>
          <w:szCs w:val="22"/>
          <w:lang w:val="en-GB"/>
        </w:rPr>
        <w:t xml:space="preserve"> factors that can affect a pupil’s achievement including poverty, family as well as the quality and commitment of teachers. </w:t>
      </w:r>
      <w:r w:rsidR="00623296">
        <w:rPr>
          <w:rFonts w:ascii="Arial" w:hAnsi="Arial" w:cs="Arial"/>
          <w:sz w:val="22"/>
          <w:szCs w:val="22"/>
          <w:lang w:val="en-GB"/>
        </w:rPr>
        <w:t xml:space="preserve">One theorist who looked </w:t>
      </w:r>
      <w:r w:rsidR="00623296">
        <w:rPr>
          <w:rFonts w:ascii="Arial" w:hAnsi="Arial" w:cs="Arial"/>
          <w:sz w:val="22"/>
          <w:szCs w:val="22"/>
          <w:lang w:val="en-GB"/>
        </w:rPr>
        <w:lastRenderedPageBreak/>
        <w:t xml:space="preserve">into children’s learning was Lev Vygotsky who developed a sociocultural theory. According to </w:t>
      </w:r>
      <w:proofErr w:type="spellStart"/>
      <w:r w:rsidR="00623296">
        <w:rPr>
          <w:rFonts w:ascii="Arial" w:hAnsi="Arial" w:cs="Arial"/>
          <w:sz w:val="22"/>
          <w:szCs w:val="22"/>
          <w:lang w:val="en-GB"/>
        </w:rPr>
        <w:t>Fani</w:t>
      </w:r>
      <w:proofErr w:type="spellEnd"/>
      <w:r w:rsidR="00623296">
        <w:rPr>
          <w:rFonts w:ascii="Arial" w:hAnsi="Arial" w:cs="Arial"/>
          <w:sz w:val="22"/>
          <w:szCs w:val="22"/>
          <w:lang w:val="en-GB"/>
        </w:rPr>
        <w:t xml:space="preserve"> </w:t>
      </w:r>
      <w:r w:rsidR="000F54AC">
        <w:rPr>
          <w:rFonts w:ascii="Arial" w:hAnsi="Arial" w:cs="Arial"/>
          <w:sz w:val="22"/>
          <w:szCs w:val="22"/>
          <w:lang w:val="en-GB"/>
        </w:rPr>
        <w:t xml:space="preserve">and </w:t>
      </w:r>
      <w:proofErr w:type="spellStart"/>
      <w:r w:rsidR="000F54AC">
        <w:rPr>
          <w:rFonts w:ascii="Arial" w:hAnsi="Arial" w:cs="Arial"/>
          <w:sz w:val="22"/>
          <w:szCs w:val="22"/>
          <w:lang w:val="en-GB"/>
        </w:rPr>
        <w:t>Ghaemi</w:t>
      </w:r>
      <w:proofErr w:type="spellEnd"/>
      <w:r w:rsidR="000F54AC">
        <w:rPr>
          <w:rFonts w:ascii="Arial" w:hAnsi="Arial" w:cs="Arial"/>
          <w:sz w:val="22"/>
          <w:szCs w:val="22"/>
          <w:lang w:val="en-GB"/>
        </w:rPr>
        <w:t xml:space="preserve"> </w:t>
      </w:r>
      <w:r w:rsidR="00623296">
        <w:rPr>
          <w:rFonts w:ascii="Arial" w:hAnsi="Arial" w:cs="Arial"/>
          <w:sz w:val="22"/>
          <w:szCs w:val="22"/>
          <w:lang w:val="en-GB"/>
        </w:rPr>
        <w:t xml:space="preserve">(2011, p. 1550) Vygotsky’s theory </w:t>
      </w:r>
      <w:r w:rsidR="009071EC">
        <w:rPr>
          <w:rFonts w:ascii="Arial" w:hAnsi="Arial" w:cs="Arial"/>
          <w:sz w:val="22"/>
          <w:szCs w:val="22"/>
          <w:lang w:val="en-GB"/>
        </w:rPr>
        <w:t>states</w:t>
      </w:r>
      <w:r w:rsidR="00623296">
        <w:rPr>
          <w:rFonts w:ascii="Arial" w:hAnsi="Arial" w:cs="Arial"/>
          <w:sz w:val="22"/>
          <w:szCs w:val="22"/>
          <w:lang w:val="en-GB"/>
        </w:rPr>
        <w:t xml:space="preserve"> </w:t>
      </w:r>
      <w:r w:rsidR="00207916">
        <w:rPr>
          <w:rFonts w:ascii="Arial" w:hAnsi="Arial" w:cs="Arial"/>
          <w:sz w:val="22"/>
          <w:szCs w:val="22"/>
          <w:lang w:val="en-GB"/>
        </w:rPr>
        <w:t xml:space="preserve">that </w:t>
      </w:r>
      <w:r w:rsidR="00623296">
        <w:rPr>
          <w:rFonts w:ascii="Arial" w:hAnsi="Arial" w:cs="Arial"/>
          <w:sz w:val="22"/>
          <w:szCs w:val="22"/>
          <w:lang w:val="en-GB"/>
        </w:rPr>
        <w:t xml:space="preserve">the potential for cognitive development depends upon the “zone of proximal development” which indicates how much a child engages in social interaction. Vygotsky (1978) </w:t>
      </w:r>
      <w:r w:rsidR="0074578F">
        <w:rPr>
          <w:rFonts w:ascii="Arial" w:hAnsi="Arial" w:cs="Arial"/>
          <w:sz w:val="22"/>
          <w:szCs w:val="22"/>
          <w:lang w:val="en-GB"/>
        </w:rPr>
        <w:t>purported</w:t>
      </w:r>
      <w:r w:rsidR="00623296">
        <w:rPr>
          <w:rFonts w:ascii="Arial" w:hAnsi="Arial" w:cs="Arial"/>
          <w:sz w:val="22"/>
          <w:szCs w:val="22"/>
          <w:lang w:val="en-GB"/>
        </w:rPr>
        <w:t xml:space="preserve"> that communit</w:t>
      </w:r>
      <w:r w:rsidR="003338ED">
        <w:rPr>
          <w:rFonts w:ascii="Arial" w:hAnsi="Arial" w:cs="Arial"/>
          <w:sz w:val="22"/>
          <w:szCs w:val="22"/>
          <w:lang w:val="en-GB"/>
        </w:rPr>
        <w:t>y is central in the process of making meaning</w:t>
      </w:r>
      <w:r w:rsidR="00623296">
        <w:rPr>
          <w:rFonts w:ascii="Arial" w:hAnsi="Arial" w:cs="Arial"/>
          <w:sz w:val="22"/>
          <w:szCs w:val="22"/>
          <w:lang w:val="en-GB"/>
        </w:rPr>
        <w:t>. Teachers can lead pupil’s performance through the “zone of proximal development”</w:t>
      </w:r>
      <w:r w:rsidR="00170561">
        <w:rPr>
          <w:rFonts w:ascii="Arial" w:hAnsi="Arial" w:cs="Arial"/>
          <w:sz w:val="22"/>
          <w:szCs w:val="22"/>
          <w:lang w:val="en-GB"/>
        </w:rPr>
        <w:t xml:space="preserve"> suggests </w:t>
      </w:r>
      <w:r w:rsidR="00623296">
        <w:rPr>
          <w:rFonts w:ascii="Arial" w:hAnsi="Arial" w:cs="Arial"/>
          <w:sz w:val="22"/>
          <w:szCs w:val="22"/>
          <w:lang w:val="en-GB"/>
        </w:rPr>
        <w:t>Chin (2007)</w:t>
      </w:r>
      <w:r w:rsidR="00170561">
        <w:rPr>
          <w:rFonts w:ascii="Arial" w:hAnsi="Arial" w:cs="Arial"/>
          <w:sz w:val="22"/>
          <w:szCs w:val="22"/>
          <w:lang w:val="en-GB"/>
        </w:rPr>
        <w:t>,</w:t>
      </w:r>
      <w:r w:rsidR="00623296">
        <w:rPr>
          <w:rFonts w:ascii="Arial" w:hAnsi="Arial" w:cs="Arial"/>
          <w:sz w:val="22"/>
          <w:szCs w:val="22"/>
          <w:lang w:val="en-GB"/>
        </w:rPr>
        <w:t xml:space="preserve"> </w:t>
      </w:r>
      <w:r w:rsidR="00207916">
        <w:rPr>
          <w:rFonts w:ascii="Arial" w:hAnsi="Arial" w:cs="Arial"/>
          <w:sz w:val="22"/>
          <w:szCs w:val="22"/>
          <w:lang w:val="en-GB"/>
        </w:rPr>
        <w:t>and</w:t>
      </w:r>
      <w:r w:rsidR="00170561">
        <w:rPr>
          <w:rFonts w:ascii="Arial" w:hAnsi="Arial" w:cs="Arial"/>
          <w:sz w:val="22"/>
          <w:szCs w:val="22"/>
          <w:lang w:val="en-GB"/>
        </w:rPr>
        <w:t xml:space="preserve"> asking </w:t>
      </w:r>
      <w:r w:rsidR="003338ED">
        <w:rPr>
          <w:rFonts w:ascii="Arial" w:hAnsi="Arial" w:cs="Arial"/>
          <w:sz w:val="22"/>
          <w:szCs w:val="22"/>
          <w:lang w:val="en-GB"/>
        </w:rPr>
        <w:t>questions is</w:t>
      </w:r>
      <w:r w:rsidR="00623296">
        <w:rPr>
          <w:rFonts w:ascii="Arial" w:hAnsi="Arial" w:cs="Arial"/>
          <w:sz w:val="22"/>
          <w:szCs w:val="22"/>
          <w:lang w:val="en-GB"/>
        </w:rPr>
        <w:t xml:space="preserve"> an important part of classroom discourse, </w:t>
      </w:r>
      <w:r w:rsidR="0074578F">
        <w:rPr>
          <w:rFonts w:ascii="Arial" w:hAnsi="Arial" w:cs="Arial"/>
          <w:sz w:val="22"/>
          <w:szCs w:val="22"/>
          <w:lang w:val="en-GB"/>
        </w:rPr>
        <w:t>where</w:t>
      </w:r>
      <w:r w:rsidR="00623296">
        <w:rPr>
          <w:rFonts w:ascii="Arial" w:hAnsi="Arial" w:cs="Arial"/>
          <w:sz w:val="22"/>
          <w:szCs w:val="22"/>
          <w:lang w:val="en-GB"/>
        </w:rPr>
        <w:t xml:space="preserve"> teacher’s questions have the potential to build pupils knowledge. </w:t>
      </w:r>
      <w:r w:rsidR="00AD7798">
        <w:rPr>
          <w:rFonts w:ascii="Arial" w:hAnsi="Arial" w:cs="Arial"/>
          <w:sz w:val="22"/>
          <w:szCs w:val="22"/>
          <w:lang w:val="en-GB"/>
        </w:rPr>
        <w:t xml:space="preserve">In </w:t>
      </w:r>
      <w:r w:rsidR="00AF6421">
        <w:rPr>
          <w:rFonts w:ascii="Arial" w:hAnsi="Arial" w:cs="Arial"/>
          <w:sz w:val="22"/>
          <w:szCs w:val="22"/>
          <w:lang w:val="en-GB"/>
        </w:rPr>
        <w:t>accordance with Vygotsky, Bloom</w:t>
      </w:r>
      <w:r w:rsidR="003338ED">
        <w:rPr>
          <w:rFonts w:ascii="Arial" w:hAnsi="Arial" w:cs="Arial"/>
          <w:sz w:val="22"/>
          <w:szCs w:val="22"/>
          <w:lang w:val="en-GB"/>
        </w:rPr>
        <w:t xml:space="preserve"> </w:t>
      </w:r>
      <w:r w:rsidR="00AD7798">
        <w:rPr>
          <w:rFonts w:ascii="Arial" w:hAnsi="Arial" w:cs="Arial"/>
          <w:sz w:val="22"/>
          <w:szCs w:val="22"/>
          <w:lang w:val="en-GB"/>
        </w:rPr>
        <w:t xml:space="preserve">also developed a taxonomy of learning, named </w:t>
      </w:r>
      <w:r w:rsidR="00975438">
        <w:rPr>
          <w:rFonts w:ascii="Arial" w:hAnsi="Arial" w:cs="Arial"/>
          <w:sz w:val="22"/>
          <w:szCs w:val="22"/>
          <w:lang w:val="en-GB"/>
        </w:rPr>
        <w:t>Bloom’s Taxonomy</w:t>
      </w:r>
      <w:r w:rsidR="00AF6421">
        <w:rPr>
          <w:rFonts w:ascii="Arial" w:hAnsi="Arial" w:cs="Arial"/>
          <w:sz w:val="22"/>
          <w:szCs w:val="22"/>
          <w:lang w:val="en-GB"/>
        </w:rPr>
        <w:t xml:space="preserve"> (1956, cited in Ramirez, 2016, p.</w:t>
      </w:r>
      <w:r w:rsidR="00BE4E13">
        <w:rPr>
          <w:rFonts w:ascii="Arial" w:hAnsi="Arial" w:cs="Arial"/>
          <w:sz w:val="22"/>
          <w:szCs w:val="22"/>
          <w:lang w:val="en-GB"/>
        </w:rPr>
        <w:t>146)</w:t>
      </w:r>
      <w:r w:rsidR="00AD7798">
        <w:rPr>
          <w:rFonts w:ascii="Arial" w:hAnsi="Arial" w:cs="Arial"/>
          <w:sz w:val="22"/>
          <w:szCs w:val="22"/>
          <w:lang w:val="en-GB"/>
        </w:rPr>
        <w:t>,</w:t>
      </w:r>
      <w:r w:rsidR="00975438">
        <w:rPr>
          <w:rFonts w:ascii="Arial" w:hAnsi="Arial" w:cs="Arial"/>
          <w:sz w:val="22"/>
          <w:szCs w:val="22"/>
          <w:lang w:val="en-GB"/>
        </w:rPr>
        <w:t xml:space="preserve"> </w:t>
      </w:r>
      <w:r w:rsidR="00AD7798">
        <w:rPr>
          <w:rFonts w:ascii="Arial" w:hAnsi="Arial" w:cs="Arial"/>
          <w:sz w:val="22"/>
          <w:szCs w:val="22"/>
          <w:lang w:val="en-GB"/>
        </w:rPr>
        <w:t xml:space="preserve">which </w:t>
      </w:r>
      <w:r w:rsidR="00975438">
        <w:rPr>
          <w:rFonts w:ascii="Arial" w:hAnsi="Arial" w:cs="Arial"/>
          <w:sz w:val="22"/>
          <w:szCs w:val="22"/>
          <w:lang w:val="en-GB"/>
        </w:rPr>
        <w:t xml:space="preserve">is a pedagogical tool that provides a progressive sequence of </w:t>
      </w:r>
      <w:r w:rsidR="004E7E51">
        <w:rPr>
          <w:rFonts w:ascii="Arial" w:hAnsi="Arial" w:cs="Arial"/>
          <w:sz w:val="22"/>
          <w:szCs w:val="22"/>
          <w:lang w:val="en-GB"/>
        </w:rPr>
        <w:t>educational</w:t>
      </w:r>
      <w:r w:rsidR="00AD7798">
        <w:rPr>
          <w:rFonts w:ascii="Arial" w:hAnsi="Arial" w:cs="Arial"/>
          <w:sz w:val="22"/>
          <w:szCs w:val="22"/>
          <w:lang w:val="en-GB"/>
        </w:rPr>
        <w:t xml:space="preserve"> objectives that can be used to monitor</w:t>
      </w:r>
      <w:r w:rsidR="004E7E51">
        <w:rPr>
          <w:rFonts w:ascii="Arial" w:hAnsi="Arial" w:cs="Arial"/>
          <w:sz w:val="22"/>
          <w:szCs w:val="22"/>
          <w:lang w:val="en-GB"/>
        </w:rPr>
        <w:t xml:space="preserve"> </w:t>
      </w:r>
      <w:r w:rsidR="00AD7798">
        <w:rPr>
          <w:rFonts w:ascii="Arial" w:hAnsi="Arial" w:cs="Arial"/>
          <w:sz w:val="22"/>
          <w:szCs w:val="22"/>
          <w:lang w:val="en-GB"/>
        </w:rPr>
        <w:t>pupil’s</w:t>
      </w:r>
      <w:r w:rsidR="004E7E51">
        <w:rPr>
          <w:rFonts w:ascii="Arial" w:hAnsi="Arial" w:cs="Arial"/>
          <w:sz w:val="22"/>
          <w:szCs w:val="22"/>
          <w:lang w:val="en-GB"/>
        </w:rPr>
        <w:t xml:space="preserve"> assessment and learning outcomes</w:t>
      </w:r>
      <w:r w:rsidR="00AD7798">
        <w:rPr>
          <w:rFonts w:ascii="Arial" w:hAnsi="Arial" w:cs="Arial"/>
          <w:sz w:val="22"/>
          <w:szCs w:val="22"/>
          <w:lang w:val="en-GB"/>
        </w:rPr>
        <w:t xml:space="preserve"> (Ramirez, 2016)</w:t>
      </w:r>
      <w:r w:rsidR="004E7E51">
        <w:rPr>
          <w:rFonts w:ascii="Arial" w:hAnsi="Arial" w:cs="Arial"/>
          <w:sz w:val="22"/>
          <w:szCs w:val="22"/>
          <w:lang w:val="en-GB"/>
        </w:rPr>
        <w:t xml:space="preserve">. </w:t>
      </w:r>
      <w:r w:rsidR="00CF722A">
        <w:rPr>
          <w:rFonts w:ascii="Arial" w:hAnsi="Arial" w:cs="Arial"/>
          <w:sz w:val="22"/>
          <w:szCs w:val="22"/>
          <w:lang w:val="en-GB"/>
        </w:rPr>
        <w:t xml:space="preserve">When considering the pupils from the critical incident, it would appear that the starter question focused the pupils on the lower level of Bloom’s taxonomy, as the questions were on recall. However, the extension task </w:t>
      </w:r>
      <w:r w:rsidR="003338ED">
        <w:rPr>
          <w:rFonts w:ascii="Arial" w:hAnsi="Arial" w:cs="Arial"/>
          <w:sz w:val="22"/>
          <w:szCs w:val="22"/>
          <w:lang w:val="en-GB"/>
        </w:rPr>
        <w:t xml:space="preserve">required </w:t>
      </w:r>
      <w:r w:rsidR="00CF722A">
        <w:rPr>
          <w:rFonts w:ascii="Arial" w:hAnsi="Arial" w:cs="Arial"/>
          <w:sz w:val="22"/>
          <w:szCs w:val="22"/>
          <w:lang w:val="en-GB"/>
        </w:rPr>
        <w:t xml:space="preserve">pupils to read and summarise a text from a workbook, </w:t>
      </w:r>
      <w:r w:rsidR="006C1DF5">
        <w:rPr>
          <w:rFonts w:ascii="Arial" w:hAnsi="Arial" w:cs="Arial"/>
          <w:sz w:val="22"/>
          <w:szCs w:val="22"/>
          <w:lang w:val="en-GB"/>
        </w:rPr>
        <w:t>which</w:t>
      </w:r>
      <w:r w:rsidR="00CF722A">
        <w:rPr>
          <w:rFonts w:ascii="Arial" w:hAnsi="Arial" w:cs="Arial"/>
          <w:sz w:val="22"/>
          <w:szCs w:val="22"/>
          <w:lang w:val="en-GB"/>
        </w:rPr>
        <w:t xml:space="preserve"> </w:t>
      </w:r>
      <w:r w:rsidR="006C1DF5">
        <w:rPr>
          <w:rFonts w:ascii="Arial" w:hAnsi="Arial" w:cs="Arial"/>
          <w:sz w:val="22"/>
          <w:szCs w:val="22"/>
          <w:lang w:val="en-GB"/>
        </w:rPr>
        <w:t xml:space="preserve">according to Bloom’s taxonomy, </w:t>
      </w:r>
      <w:r w:rsidR="00CF722A">
        <w:rPr>
          <w:rFonts w:ascii="Arial" w:hAnsi="Arial" w:cs="Arial"/>
          <w:sz w:val="22"/>
          <w:szCs w:val="22"/>
          <w:lang w:val="en-GB"/>
        </w:rPr>
        <w:t>show</w:t>
      </w:r>
      <w:r w:rsidR="003338ED">
        <w:rPr>
          <w:rFonts w:ascii="Arial" w:hAnsi="Arial" w:cs="Arial"/>
          <w:sz w:val="22"/>
          <w:szCs w:val="22"/>
          <w:lang w:val="en-GB"/>
        </w:rPr>
        <w:t>s</w:t>
      </w:r>
      <w:r w:rsidR="00CF722A">
        <w:rPr>
          <w:rFonts w:ascii="Arial" w:hAnsi="Arial" w:cs="Arial"/>
          <w:sz w:val="22"/>
          <w:szCs w:val="22"/>
          <w:lang w:val="en-GB"/>
        </w:rPr>
        <w:t xml:space="preserve"> a higher level of thinking as it required comprehension. </w:t>
      </w:r>
      <w:r w:rsidR="002621C4">
        <w:rPr>
          <w:rFonts w:ascii="Arial" w:hAnsi="Arial" w:cs="Arial"/>
          <w:sz w:val="22"/>
          <w:szCs w:val="22"/>
          <w:lang w:val="en-GB"/>
        </w:rPr>
        <w:t>Fletcher-</w:t>
      </w:r>
      <w:r w:rsidR="00906C9F">
        <w:rPr>
          <w:rFonts w:ascii="Arial" w:hAnsi="Arial" w:cs="Arial"/>
          <w:sz w:val="22"/>
          <w:szCs w:val="22"/>
          <w:lang w:val="en-GB"/>
        </w:rPr>
        <w:t>Wood (2016) suggest</w:t>
      </w:r>
      <w:r w:rsidR="009071EC">
        <w:rPr>
          <w:rFonts w:ascii="Arial" w:hAnsi="Arial" w:cs="Arial"/>
          <w:sz w:val="22"/>
          <w:szCs w:val="22"/>
          <w:lang w:val="en-GB"/>
        </w:rPr>
        <w:t>s</w:t>
      </w:r>
      <w:r w:rsidR="00906C9F">
        <w:rPr>
          <w:rFonts w:ascii="Arial" w:hAnsi="Arial" w:cs="Arial"/>
          <w:sz w:val="22"/>
          <w:szCs w:val="22"/>
          <w:lang w:val="en-GB"/>
        </w:rPr>
        <w:t xml:space="preserve"> </w:t>
      </w:r>
      <w:r w:rsidR="00207916">
        <w:rPr>
          <w:rFonts w:ascii="Arial" w:hAnsi="Arial" w:cs="Arial"/>
          <w:sz w:val="22"/>
          <w:szCs w:val="22"/>
          <w:lang w:val="en-GB"/>
        </w:rPr>
        <w:t xml:space="preserve">that </w:t>
      </w:r>
      <w:r w:rsidR="00520327">
        <w:rPr>
          <w:rFonts w:ascii="Arial" w:hAnsi="Arial" w:cs="Arial"/>
          <w:sz w:val="22"/>
          <w:szCs w:val="22"/>
          <w:lang w:val="en-GB"/>
        </w:rPr>
        <w:t xml:space="preserve">during </w:t>
      </w:r>
      <w:r w:rsidR="009071EC">
        <w:rPr>
          <w:rFonts w:ascii="Arial" w:hAnsi="Arial" w:cs="Arial"/>
          <w:sz w:val="22"/>
          <w:szCs w:val="22"/>
          <w:lang w:val="en-GB"/>
        </w:rPr>
        <w:t>classroom</w:t>
      </w:r>
      <w:r w:rsidR="00520327">
        <w:rPr>
          <w:rFonts w:ascii="Arial" w:hAnsi="Arial" w:cs="Arial"/>
          <w:sz w:val="22"/>
          <w:szCs w:val="22"/>
          <w:lang w:val="en-GB"/>
        </w:rPr>
        <w:t xml:space="preserve"> observation the res</w:t>
      </w:r>
      <w:r w:rsidR="009071EC">
        <w:rPr>
          <w:rFonts w:ascii="Arial" w:hAnsi="Arial" w:cs="Arial"/>
          <w:sz w:val="22"/>
          <w:szCs w:val="22"/>
          <w:lang w:val="en-GB"/>
        </w:rPr>
        <w:t>earcher should ascertain</w:t>
      </w:r>
      <w:r w:rsidR="00520327">
        <w:rPr>
          <w:rFonts w:ascii="Arial" w:hAnsi="Arial" w:cs="Arial"/>
          <w:sz w:val="22"/>
          <w:szCs w:val="22"/>
          <w:lang w:val="en-GB"/>
        </w:rPr>
        <w:t xml:space="preserve"> </w:t>
      </w:r>
      <w:r w:rsidR="009071EC">
        <w:rPr>
          <w:rFonts w:ascii="Arial" w:hAnsi="Arial" w:cs="Arial"/>
          <w:sz w:val="22"/>
          <w:szCs w:val="22"/>
          <w:lang w:val="en-GB"/>
        </w:rPr>
        <w:t xml:space="preserve">whether </w:t>
      </w:r>
      <w:r w:rsidR="00520327">
        <w:rPr>
          <w:rFonts w:ascii="Arial" w:hAnsi="Arial" w:cs="Arial"/>
          <w:sz w:val="22"/>
          <w:szCs w:val="22"/>
          <w:lang w:val="en-GB"/>
        </w:rPr>
        <w:t>access and challenge</w:t>
      </w:r>
      <w:r w:rsidR="009071EC">
        <w:rPr>
          <w:rFonts w:ascii="Arial" w:hAnsi="Arial" w:cs="Arial"/>
          <w:sz w:val="22"/>
          <w:szCs w:val="22"/>
          <w:lang w:val="en-GB"/>
        </w:rPr>
        <w:t xml:space="preserve"> </w:t>
      </w:r>
      <w:r w:rsidR="003338ED">
        <w:rPr>
          <w:rFonts w:ascii="Arial" w:hAnsi="Arial" w:cs="Arial"/>
          <w:sz w:val="22"/>
          <w:szCs w:val="22"/>
          <w:lang w:val="en-GB"/>
        </w:rPr>
        <w:t xml:space="preserve">is </w:t>
      </w:r>
      <w:r w:rsidR="009071EC">
        <w:rPr>
          <w:rFonts w:ascii="Arial" w:hAnsi="Arial" w:cs="Arial"/>
          <w:sz w:val="22"/>
          <w:szCs w:val="22"/>
          <w:lang w:val="en-GB"/>
        </w:rPr>
        <w:t>provided</w:t>
      </w:r>
      <w:r w:rsidR="003338ED">
        <w:rPr>
          <w:rFonts w:ascii="Arial" w:hAnsi="Arial" w:cs="Arial"/>
          <w:sz w:val="22"/>
          <w:szCs w:val="22"/>
          <w:lang w:val="en-GB"/>
        </w:rPr>
        <w:t xml:space="preserve"> for the learner. Th</w:t>
      </w:r>
      <w:r w:rsidR="00520327">
        <w:rPr>
          <w:rFonts w:ascii="Arial" w:hAnsi="Arial" w:cs="Arial"/>
          <w:sz w:val="22"/>
          <w:szCs w:val="22"/>
          <w:lang w:val="en-GB"/>
        </w:rPr>
        <w:t xml:space="preserve">is was </w:t>
      </w:r>
      <w:r w:rsidR="0074578F">
        <w:rPr>
          <w:rFonts w:ascii="Arial" w:hAnsi="Arial" w:cs="Arial"/>
          <w:sz w:val="22"/>
          <w:szCs w:val="22"/>
          <w:lang w:val="en-GB"/>
        </w:rPr>
        <w:t>clearly</w:t>
      </w:r>
      <w:r w:rsidR="00520327">
        <w:rPr>
          <w:rFonts w:ascii="Arial" w:hAnsi="Arial" w:cs="Arial"/>
          <w:sz w:val="22"/>
          <w:szCs w:val="22"/>
          <w:lang w:val="en-GB"/>
        </w:rPr>
        <w:t xml:space="preserve"> demonstrated during the </w:t>
      </w:r>
      <w:r w:rsidR="00207916">
        <w:rPr>
          <w:rFonts w:ascii="Arial" w:hAnsi="Arial" w:cs="Arial"/>
          <w:sz w:val="22"/>
          <w:szCs w:val="22"/>
          <w:lang w:val="en-GB"/>
        </w:rPr>
        <w:t>S</w:t>
      </w:r>
      <w:r w:rsidR="0074578F">
        <w:rPr>
          <w:rFonts w:ascii="Arial" w:hAnsi="Arial" w:cs="Arial"/>
          <w:sz w:val="22"/>
          <w:szCs w:val="22"/>
          <w:lang w:val="en-GB"/>
        </w:rPr>
        <w:t xml:space="preserve">cience </w:t>
      </w:r>
      <w:r w:rsidR="00520327">
        <w:rPr>
          <w:rFonts w:ascii="Arial" w:hAnsi="Arial" w:cs="Arial"/>
          <w:sz w:val="22"/>
          <w:szCs w:val="22"/>
          <w:lang w:val="en-GB"/>
        </w:rPr>
        <w:t xml:space="preserve">lesson. </w:t>
      </w:r>
      <w:r w:rsidR="00906C9F">
        <w:rPr>
          <w:rFonts w:ascii="Arial" w:hAnsi="Arial" w:cs="Arial"/>
          <w:sz w:val="22"/>
          <w:szCs w:val="22"/>
          <w:lang w:val="en-GB"/>
        </w:rPr>
        <w:t xml:space="preserve"> </w:t>
      </w:r>
    </w:p>
    <w:p w14:paraId="00DFB5EC" w14:textId="49D220C7" w:rsidR="005605D5" w:rsidRDefault="00207916" w:rsidP="008A3BE5">
      <w:pPr>
        <w:spacing w:line="480" w:lineRule="auto"/>
        <w:rPr>
          <w:rFonts w:ascii="Arial" w:hAnsi="Arial" w:cs="Arial"/>
          <w:sz w:val="22"/>
          <w:szCs w:val="22"/>
          <w:lang w:val="en-GB"/>
        </w:rPr>
      </w:pPr>
      <w:r>
        <w:rPr>
          <w:rFonts w:ascii="Arial" w:hAnsi="Arial" w:cs="Arial"/>
          <w:sz w:val="22"/>
          <w:szCs w:val="22"/>
          <w:lang w:val="en-GB"/>
        </w:rPr>
        <w:t>From the research it appears th</w:t>
      </w:r>
      <w:r w:rsidR="00AB77E1">
        <w:rPr>
          <w:rFonts w:ascii="Arial" w:hAnsi="Arial" w:cs="Arial"/>
          <w:sz w:val="22"/>
          <w:szCs w:val="22"/>
          <w:lang w:val="en-GB"/>
        </w:rPr>
        <w:t xml:space="preserve">ere are many </w:t>
      </w:r>
      <w:r w:rsidR="00F552EB">
        <w:rPr>
          <w:rFonts w:ascii="Arial" w:hAnsi="Arial" w:cs="Arial"/>
          <w:sz w:val="22"/>
          <w:szCs w:val="22"/>
          <w:lang w:val="en-GB"/>
        </w:rPr>
        <w:t xml:space="preserve">strengths </w:t>
      </w:r>
      <w:r w:rsidR="00AB77E1">
        <w:rPr>
          <w:rFonts w:ascii="Arial" w:hAnsi="Arial" w:cs="Arial"/>
          <w:sz w:val="22"/>
          <w:szCs w:val="22"/>
          <w:lang w:val="en-GB"/>
        </w:rPr>
        <w:t>in</w:t>
      </w:r>
      <w:r w:rsidR="00005126">
        <w:rPr>
          <w:rFonts w:ascii="Arial" w:hAnsi="Arial" w:cs="Arial"/>
          <w:sz w:val="22"/>
          <w:szCs w:val="22"/>
          <w:lang w:val="en-GB"/>
        </w:rPr>
        <w:t xml:space="preserve"> </w:t>
      </w:r>
      <w:r>
        <w:rPr>
          <w:rFonts w:ascii="Arial" w:hAnsi="Arial" w:cs="Arial"/>
          <w:sz w:val="22"/>
          <w:szCs w:val="22"/>
          <w:lang w:val="en-GB"/>
        </w:rPr>
        <w:t xml:space="preserve">using </w:t>
      </w:r>
      <w:r w:rsidR="00F552EB">
        <w:rPr>
          <w:rFonts w:ascii="Arial" w:hAnsi="Arial" w:cs="Arial"/>
          <w:sz w:val="22"/>
          <w:szCs w:val="22"/>
          <w:lang w:val="en-GB"/>
        </w:rPr>
        <w:t>differentiation</w:t>
      </w:r>
      <w:r w:rsidR="00005126">
        <w:rPr>
          <w:rFonts w:ascii="Arial" w:hAnsi="Arial" w:cs="Arial"/>
          <w:sz w:val="22"/>
          <w:szCs w:val="22"/>
          <w:lang w:val="en-GB"/>
        </w:rPr>
        <w:t>,</w:t>
      </w:r>
      <w:r w:rsidR="00F552EB">
        <w:rPr>
          <w:rFonts w:ascii="Arial" w:hAnsi="Arial" w:cs="Arial"/>
          <w:sz w:val="22"/>
          <w:szCs w:val="22"/>
          <w:lang w:val="en-GB"/>
        </w:rPr>
        <w:t xml:space="preserve"> </w:t>
      </w:r>
      <w:r>
        <w:rPr>
          <w:rFonts w:ascii="Arial" w:hAnsi="Arial" w:cs="Arial"/>
          <w:sz w:val="22"/>
          <w:szCs w:val="22"/>
          <w:lang w:val="en-GB"/>
        </w:rPr>
        <w:t>as it</w:t>
      </w:r>
      <w:r w:rsidR="00F552EB">
        <w:rPr>
          <w:rFonts w:ascii="Arial" w:hAnsi="Arial" w:cs="Arial"/>
          <w:sz w:val="22"/>
          <w:szCs w:val="22"/>
          <w:lang w:val="en-GB"/>
        </w:rPr>
        <w:t xml:space="preserve"> </w:t>
      </w:r>
      <w:r w:rsidR="00005126">
        <w:rPr>
          <w:rFonts w:ascii="Arial" w:hAnsi="Arial" w:cs="Arial"/>
          <w:sz w:val="22"/>
          <w:szCs w:val="22"/>
          <w:lang w:val="en-GB"/>
        </w:rPr>
        <w:t>ensures the diverse needs of all learners</w:t>
      </w:r>
      <w:r>
        <w:rPr>
          <w:rFonts w:ascii="Arial" w:hAnsi="Arial" w:cs="Arial"/>
          <w:sz w:val="22"/>
          <w:szCs w:val="22"/>
          <w:lang w:val="en-GB"/>
        </w:rPr>
        <w:t xml:space="preserve"> are met</w:t>
      </w:r>
      <w:r w:rsidR="00005126">
        <w:rPr>
          <w:rFonts w:ascii="Arial" w:hAnsi="Arial" w:cs="Arial"/>
          <w:sz w:val="22"/>
          <w:szCs w:val="22"/>
          <w:lang w:val="en-GB"/>
        </w:rPr>
        <w:t xml:space="preserve">. </w:t>
      </w:r>
      <w:r w:rsidR="00F552EB">
        <w:rPr>
          <w:rFonts w:ascii="Arial" w:hAnsi="Arial" w:cs="Arial"/>
          <w:sz w:val="22"/>
          <w:szCs w:val="22"/>
          <w:lang w:val="en-GB"/>
        </w:rPr>
        <w:t>The researcher could not find any evidence to disagree with this, and therefore it can be argued that differentiation can pr</w:t>
      </w:r>
      <w:r w:rsidR="0074578F">
        <w:rPr>
          <w:rFonts w:ascii="Arial" w:hAnsi="Arial" w:cs="Arial"/>
          <w:sz w:val="22"/>
          <w:szCs w:val="22"/>
          <w:lang w:val="en-GB"/>
        </w:rPr>
        <w:t>ovide successful outcomes on</w:t>
      </w:r>
      <w:r w:rsidR="00F552EB">
        <w:rPr>
          <w:rFonts w:ascii="Arial" w:hAnsi="Arial" w:cs="Arial"/>
          <w:sz w:val="22"/>
          <w:szCs w:val="22"/>
          <w:lang w:val="en-GB"/>
        </w:rPr>
        <w:t xml:space="preserve"> </w:t>
      </w:r>
      <w:r w:rsidR="003338ED">
        <w:rPr>
          <w:rFonts w:ascii="Arial" w:hAnsi="Arial" w:cs="Arial"/>
          <w:sz w:val="22"/>
          <w:szCs w:val="22"/>
          <w:lang w:val="en-GB"/>
        </w:rPr>
        <w:t xml:space="preserve">the varying levels of </w:t>
      </w:r>
      <w:r w:rsidR="00F552EB">
        <w:rPr>
          <w:rFonts w:ascii="Arial" w:hAnsi="Arial" w:cs="Arial"/>
          <w:sz w:val="22"/>
          <w:szCs w:val="22"/>
          <w:lang w:val="en-GB"/>
        </w:rPr>
        <w:t>pupils</w:t>
      </w:r>
      <w:r w:rsidR="00D844C3">
        <w:rPr>
          <w:rFonts w:ascii="Arial" w:hAnsi="Arial" w:cs="Arial"/>
          <w:sz w:val="22"/>
          <w:szCs w:val="22"/>
          <w:lang w:val="en-GB"/>
        </w:rPr>
        <w:t>’</w:t>
      </w:r>
      <w:r w:rsidR="00F552EB">
        <w:rPr>
          <w:rFonts w:ascii="Arial" w:hAnsi="Arial" w:cs="Arial"/>
          <w:sz w:val="22"/>
          <w:szCs w:val="22"/>
          <w:lang w:val="en-GB"/>
        </w:rPr>
        <w:t xml:space="preserve"> </w:t>
      </w:r>
      <w:r w:rsidR="0074578F">
        <w:rPr>
          <w:rFonts w:ascii="Arial" w:hAnsi="Arial" w:cs="Arial"/>
          <w:sz w:val="22"/>
          <w:szCs w:val="22"/>
          <w:lang w:val="en-GB"/>
        </w:rPr>
        <w:t>l</w:t>
      </w:r>
      <w:r w:rsidR="00F552EB">
        <w:rPr>
          <w:rFonts w:ascii="Arial" w:hAnsi="Arial" w:cs="Arial"/>
          <w:sz w:val="22"/>
          <w:szCs w:val="22"/>
          <w:lang w:val="en-GB"/>
        </w:rPr>
        <w:t xml:space="preserve">earning and development. </w:t>
      </w:r>
    </w:p>
    <w:p w14:paraId="6723AE8E" w14:textId="77777777" w:rsidR="00520327" w:rsidRPr="00520327" w:rsidRDefault="00520327" w:rsidP="008A3BE5">
      <w:pPr>
        <w:spacing w:line="480" w:lineRule="auto"/>
        <w:rPr>
          <w:rFonts w:ascii="Arial" w:hAnsi="Arial" w:cs="Arial"/>
          <w:sz w:val="22"/>
          <w:szCs w:val="22"/>
          <w:lang w:val="en-GB"/>
        </w:rPr>
      </w:pPr>
    </w:p>
    <w:p w14:paraId="0DAA578E" w14:textId="3921A1A5" w:rsidR="00C96A88" w:rsidRPr="00A33859" w:rsidRDefault="00F007CA" w:rsidP="008A3BE5">
      <w:pPr>
        <w:spacing w:line="480" w:lineRule="auto"/>
        <w:rPr>
          <w:rFonts w:ascii="Arial" w:hAnsi="Arial" w:cs="Arial"/>
          <w:b/>
          <w:sz w:val="22"/>
          <w:szCs w:val="22"/>
          <w:lang w:val="en-GB"/>
        </w:rPr>
      </w:pPr>
      <w:r>
        <w:rPr>
          <w:rFonts w:ascii="Arial" w:hAnsi="Arial" w:cs="Arial"/>
          <w:b/>
          <w:sz w:val="22"/>
          <w:szCs w:val="22"/>
          <w:lang w:val="en-GB"/>
        </w:rPr>
        <w:t>Reflection / Evaluation and Next Steps</w:t>
      </w:r>
      <w:r w:rsidR="00FB7EB0">
        <w:rPr>
          <w:rFonts w:ascii="Arial" w:hAnsi="Arial" w:cs="Arial"/>
          <w:b/>
          <w:sz w:val="22"/>
          <w:szCs w:val="22"/>
          <w:lang w:val="en-GB"/>
        </w:rPr>
        <w:t xml:space="preserve"> </w:t>
      </w:r>
    </w:p>
    <w:p w14:paraId="14858D7A" w14:textId="678AB124" w:rsidR="0001450D" w:rsidRDefault="00D47C38" w:rsidP="008A3BE5">
      <w:pPr>
        <w:spacing w:line="480" w:lineRule="auto"/>
        <w:rPr>
          <w:rFonts w:ascii="Arial" w:hAnsi="Arial" w:cs="Arial"/>
          <w:sz w:val="22"/>
          <w:szCs w:val="22"/>
          <w:lang w:val="en-GB"/>
        </w:rPr>
      </w:pPr>
      <w:r>
        <w:rPr>
          <w:rFonts w:ascii="Arial" w:hAnsi="Arial" w:cs="Arial"/>
          <w:sz w:val="22"/>
          <w:szCs w:val="22"/>
          <w:lang w:val="en-GB"/>
        </w:rPr>
        <w:t>T</w:t>
      </w:r>
      <w:r w:rsidR="00005126">
        <w:rPr>
          <w:rFonts w:ascii="Arial" w:hAnsi="Arial" w:cs="Arial"/>
          <w:sz w:val="22"/>
          <w:szCs w:val="22"/>
          <w:lang w:val="en-GB"/>
        </w:rPr>
        <w:t>his</w:t>
      </w:r>
      <w:r w:rsidR="00190E09">
        <w:rPr>
          <w:rFonts w:ascii="Arial" w:hAnsi="Arial" w:cs="Arial"/>
          <w:sz w:val="22"/>
          <w:szCs w:val="22"/>
          <w:lang w:val="en-GB"/>
        </w:rPr>
        <w:t xml:space="preserve"> case study of a group of learners </w:t>
      </w:r>
      <w:r>
        <w:rPr>
          <w:rFonts w:ascii="Arial" w:hAnsi="Arial" w:cs="Arial"/>
          <w:sz w:val="22"/>
          <w:szCs w:val="22"/>
          <w:lang w:val="en-GB"/>
        </w:rPr>
        <w:t xml:space="preserve">was </w:t>
      </w:r>
      <w:r w:rsidR="00190E09">
        <w:rPr>
          <w:rFonts w:ascii="Arial" w:hAnsi="Arial" w:cs="Arial"/>
          <w:sz w:val="22"/>
          <w:szCs w:val="22"/>
          <w:lang w:val="en-GB"/>
        </w:rPr>
        <w:t xml:space="preserve">interesting as it </w:t>
      </w:r>
      <w:r w:rsidR="00C2704D">
        <w:rPr>
          <w:rFonts w:ascii="Arial" w:hAnsi="Arial" w:cs="Arial"/>
          <w:sz w:val="22"/>
          <w:szCs w:val="22"/>
          <w:lang w:val="en-GB"/>
        </w:rPr>
        <w:t>enabled identification of</w:t>
      </w:r>
      <w:r w:rsidR="00190E09">
        <w:rPr>
          <w:rFonts w:ascii="Arial" w:hAnsi="Arial" w:cs="Arial"/>
          <w:sz w:val="22"/>
          <w:szCs w:val="22"/>
          <w:lang w:val="en-GB"/>
        </w:rPr>
        <w:t xml:space="preserve"> a critical incident and </w:t>
      </w:r>
      <w:r w:rsidR="00C2704D">
        <w:rPr>
          <w:rFonts w:ascii="Arial" w:hAnsi="Arial" w:cs="Arial"/>
          <w:sz w:val="22"/>
          <w:szCs w:val="22"/>
          <w:lang w:val="en-GB"/>
        </w:rPr>
        <w:t xml:space="preserve">investigation </w:t>
      </w:r>
      <w:r>
        <w:rPr>
          <w:rFonts w:ascii="Arial" w:hAnsi="Arial" w:cs="Arial"/>
          <w:sz w:val="22"/>
          <w:szCs w:val="22"/>
          <w:lang w:val="en-GB"/>
        </w:rPr>
        <w:t xml:space="preserve">into </w:t>
      </w:r>
      <w:r w:rsidR="00190E09">
        <w:rPr>
          <w:rFonts w:ascii="Arial" w:hAnsi="Arial" w:cs="Arial"/>
          <w:sz w:val="22"/>
          <w:szCs w:val="22"/>
          <w:lang w:val="en-GB"/>
        </w:rPr>
        <w:t xml:space="preserve">behaviourism, assessment for learning and differentiation. Furthermore, </w:t>
      </w:r>
      <w:r w:rsidR="00F007CA">
        <w:rPr>
          <w:rFonts w:ascii="Arial" w:hAnsi="Arial" w:cs="Arial"/>
          <w:sz w:val="22"/>
          <w:szCs w:val="22"/>
          <w:lang w:val="en-GB"/>
        </w:rPr>
        <w:t xml:space="preserve">this piece of research </w:t>
      </w:r>
      <w:r w:rsidR="00190E09">
        <w:rPr>
          <w:rFonts w:ascii="Arial" w:hAnsi="Arial" w:cs="Arial"/>
          <w:sz w:val="22"/>
          <w:szCs w:val="22"/>
          <w:lang w:val="en-GB"/>
        </w:rPr>
        <w:t xml:space="preserve">demonstrated </w:t>
      </w:r>
      <w:r w:rsidR="00005126">
        <w:rPr>
          <w:rFonts w:ascii="Arial" w:hAnsi="Arial" w:cs="Arial"/>
          <w:sz w:val="22"/>
          <w:szCs w:val="22"/>
          <w:lang w:val="en-GB"/>
        </w:rPr>
        <w:t>that by</w:t>
      </w:r>
      <w:r w:rsidR="00F007CA">
        <w:rPr>
          <w:rFonts w:ascii="Arial" w:hAnsi="Arial" w:cs="Arial"/>
          <w:sz w:val="22"/>
          <w:szCs w:val="22"/>
          <w:lang w:val="en-GB"/>
        </w:rPr>
        <w:t xml:space="preserve"> critically reviewing and evaluating routine teaching practice it can help un</w:t>
      </w:r>
      <w:r w:rsidR="00164DAB">
        <w:rPr>
          <w:rFonts w:ascii="Arial" w:hAnsi="Arial" w:cs="Arial"/>
          <w:sz w:val="22"/>
          <w:szCs w:val="22"/>
          <w:lang w:val="en-GB"/>
        </w:rPr>
        <w:t>der</w:t>
      </w:r>
      <w:r w:rsidR="00F007CA">
        <w:rPr>
          <w:rFonts w:ascii="Arial" w:hAnsi="Arial" w:cs="Arial"/>
          <w:sz w:val="22"/>
          <w:szCs w:val="22"/>
          <w:lang w:val="en-GB"/>
        </w:rPr>
        <w:t xml:space="preserve">pin the effectiveness of pedagogy and </w:t>
      </w:r>
      <w:r w:rsidR="0032210B">
        <w:rPr>
          <w:rFonts w:ascii="Arial" w:hAnsi="Arial" w:cs="Arial"/>
          <w:sz w:val="22"/>
          <w:szCs w:val="22"/>
          <w:lang w:val="en-GB"/>
        </w:rPr>
        <w:t xml:space="preserve">the </w:t>
      </w:r>
      <w:r w:rsidR="00F007CA">
        <w:rPr>
          <w:rFonts w:ascii="Arial" w:hAnsi="Arial" w:cs="Arial"/>
          <w:sz w:val="22"/>
          <w:szCs w:val="22"/>
          <w:lang w:val="en-GB"/>
        </w:rPr>
        <w:t xml:space="preserve">learning </w:t>
      </w:r>
      <w:r w:rsidR="00F007CA">
        <w:rPr>
          <w:rFonts w:ascii="Arial" w:hAnsi="Arial" w:cs="Arial"/>
          <w:sz w:val="22"/>
          <w:szCs w:val="22"/>
          <w:lang w:val="en-GB"/>
        </w:rPr>
        <w:lastRenderedPageBreak/>
        <w:t>theories that support it.</w:t>
      </w:r>
      <w:r w:rsidR="0032210B">
        <w:rPr>
          <w:rFonts w:ascii="Arial" w:hAnsi="Arial" w:cs="Arial"/>
          <w:sz w:val="22"/>
          <w:szCs w:val="22"/>
          <w:lang w:val="en-GB"/>
        </w:rPr>
        <w:t xml:space="preserve"> </w:t>
      </w:r>
      <w:r w:rsidR="00511409">
        <w:rPr>
          <w:rFonts w:ascii="Arial" w:hAnsi="Arial" w:cs="Arial"/>
          <w:sz w:val="22"/>
          <w:szCs w:val="22"/>
          <w:lang w:val="en-GB"/>
        </w:rPr>
        <w:t>The researcher</w:t>
      </w:r>
      <w:r w:rsidR="00190E09">
        <w:rPr>
          <w:rFonts w:ascii="Arial" w:hAnsi="Arial" w:cs="Arial"/>
          <w:sz w:val="22"/>
          <w:szCs w:val="22"/>
          <w:lang w:val="en-GB"/>
        </w:rPr>
        <w:t xml:space="preserve"> found there are benefits of using a starter question at the beginning of a lesson. Firstly, it appeared to have a positive </w:t>
      </w:r>
      <w:r w:rsidR="0001450D">
        <w:rPr>
          <w:rFonts w:ascii="Arial" w:hAnsi="Arial" w:cs="Arial"/>
          <w:sz w:val="22"/>
          <w:szCs w:val="22"/>
          <w:lang w:val="en-GB"/>
        </w:rPr>
        <w:t>impact on classroom management</w:t>
      </w:r>
      <w:r w:rsidR="00DC58A6">
        <w:rPr>
          <w:rFonts w:ascii="Arial" w:hAnsi="Arial" w:cs="Arial"/>
          <w:sz w:val="22"/>
          <w:szCs w:val="22"/>
          <w:lang w:val="en-GB"/>
        </w:rPr>
        <w:t>. Whilst some evidence suggests</w:t>
      </w:r>
      <w:r w:rsidR="0001450D">
        <w:rPr>
          <w:rFonts w:ascii="Arial" w:hAnsi="Arial" w:cs="Arial"/>
          <w:sz w:val="22"/>
          <w:szCs w:val="22"/>
          <w:lang w:val="en-GB"/>
        </w:rPr>
        <w:t xml:space="preserve"> that a behavioural approach can limit pupils</w:t>
      </w:r>
      <w:r w:rsidR="0003491C">
        <w:rPr>
          <w:rFonts w:ascii="Arial" w:hAnsi="Arial" w:cs="Arial"/>
          <w:sz w:val="22"/>
          <w:szCs w:val="22"/>
          <w:lang w:val="en-GB"/>
        </w:rPr>
        <w:t>’</w:t>
      </w:r>
      <w:r w:rsidR="0001450D">
        <w:rPr>
          <w:rFonts w:ascii="Arial" w:hAnsi="Arial" w:cs="Arial"/>
          <w:sz w:val="22"/>
          <w:szCs w:val="22"/>
          <w:lang w:val="en-GB"/>
        </w:rPr>
        <w:t xml:space="preserve"> voice and prevent creativity, the strengths of it </w:t>
      </w:r>
      <w:r w:rsidR="00343758">
        <w:rPr>
          <w:rFonts w:ascii="Arial" w:hAnsi="Arial" w:cs="Arial"/>
          <w:sz w:val="22"/>
          <w:szCs w:val="22"/>
          <w:lang w:val="en-GB"/>
        </w:rPr>
        <w:t>showed</w:t>
      </w:r>
      <w:r w:rsidR="0001450D">
        <w:rPr>
          <w:rFonts w:ascii="Arial" w:hAnsi="Arial" w:cs="Arial"/>
          <w:sz w:val="22"/>
          <w:szCs w:val="22"/>
          <w:lang w:val="en-GB"/>
        </w:rPr>
        <w:t xml:space="preserve"> that most pupils benefited from having a structured set of rules as it incurred a sense of belonging. </w:t>
      </w:r>
      <w:r w:rsidR="0032210B">
        <w:rPr>
          <w:rFonts w:ascii="Arial" w:hAnsi="Arial" w:cs="Arial"/>
          <w:sz w:val="22"/>
          <w:szCs w:val="22"/>
          <w:lang w:val="en-GB"/>
        </w:rPr>
        <w:t xml:space="preserve">The pupils in School A responded well to </w:t>
      </w:r>
      <w:r w:rsidR="00DC58A6">
        <w:rPr>
          <w:rFonts w:ascii="Arial" w:hAnsi="Arial" w:cs="Arial"/>
          <w:sz w:val="22"/>
          <w:szCs w:val="22"/>
          <w:lang w:val="en-GB"/>
        </w:rPr>
        <w:t xml:space="preserve">praise and the use of achievement points, and appeared to benefit from this approach. </w:t>
      </w:r>
      <w:r w:rsidR="0001450D">
        <w:rPr>
          <w:rFonts w:ascii="Arial" w:hAnsi="Arial" w:cs="Arial"/>
          <w:sz w:val="22"/>
          <w:szCs w:val="22"/>
          <w:lang w:val="en-GB"/>
        </w:rPr>
        <w:t xml:space="preserve">Therefore, </w:t>
      </w:r>
      <w:r>
        <w:rPr>
          <w:rFonts w:ascii="Arial" w:hAnsi="Arial" w:cs="Arial"/>
          <w:sz w:val="22"/>
          <w:szCs w:val="22"/>
          <w:lang w:val="en-GB"/>
        </w:rPr>
        <w:t>in</w:t>
      </w:r>
      <w:r w:rsidR="0001450D">
        <w:rPr>
          <w:rFonts w:ascii="Arial" w:hAnsi="Arial" w:cs="Arial"/>
          <w:sz w:val="22"/>
          <w:szCs w:val="22"/>
          <w:lang w:val="en-GB"/>
        </w:rPr>
        <w:t xml:space="preserve"> future teaching practice this </w:t>
      </w:r>
      <w:r w:rsidR="00E7182F">
        <w:rPr>
          <w:rFonts w:ascii="Arial" w:hAnsi="Arial" w:cs="Arial"/>
          <w:sz w:val="22"/>
          <w:szCs w:val="22"/>
          <w:lang w:val="en-GB"/>
        </w:rPr>
        <w:t xml:space="preserve">strategy will be </w:t>
      </w:r>
      <w:r w:rsidR="00511409">
        <w:rPr>
          <w:rFonts w:ascii="Arial" w:hAnsi="Arial" w:cs="Arial"/>
          <w:sz w:val="22"/>
          <w:szCs w:val="22"/>
          <w:lang w:val="en-GB"/>
        </w:rPr>
        <w:t>adopted</w:t>
      </w:r>
      <w:r w:rsidR="00E7182F">
        <w:rPr>
          <w:rFonts w:ascii="Arial" w:hAnsi="Arial" w:cs="Arial"/>
          <w:sz w:val="22"/>
          <w:szCs w:val="22"/>
          <w:lang w:val="en-GB"/>
        </w:rPr>
        <w:t xml:space="preserve">. </w:t>
      </w:r>
    </w:p>
    <w:p w14:paraId="03D864A2" w14:textId="6F22F86C" w:rsidR="00E7182F" w:rsidRDefault="00E7182F" w:rsidP="008A3BE5">
      <w:pPr>
        <w:spacing w:line="480" w:lineRule="auto"/>
        <w:rPr>
          <w:rFonts w:ascii="Arial" w:hAnsi="Arial" w:cs="Arial"/>
          <w:sz w:val="22"/>
          <w:szCs w:val="22"/>
          <w:lang w:val="en-GB"/>
        </w:rPr>
      </w:pPr>
      <w:r>
        <w:rPr>
          <w:rFonts w:ascii="Arial" w:hAnsi="Arial" w:cs="Arial"/>
          <w:sz w:val="22"/>
          <w:szCs w:val="22"/>
          <w:lang w:val="en-GB"/>
        </w:rPr>
        <w:t xml:space="preserve">The use of a starter question </w:t>
      </w:r>
      <w:r w:rsidR="003C064A">
        <w:rPr>
          <w:rFonts w:ascii="Arial" w:hAnsi="Arial" w:cs="Arial"/>
          <w:sz w:val="22"/>
          <w:szCs w:val="22"/>
          <w:lang w:val="en-GB"/>
        </w:rPr>
        <w:t xml:space="preserve">also </w:t>
      </w:r>
      <w:r w:rsidR="00D47C38">
        <w:rPr>
          <w:rFonts w:ascii="Arial" w:hAnsi="Arial" w:cs="Arial"/>
          <w:sz w:val="22"/>
          <w:szCs w:val="22"/>
          <w:lang w:val="en-GB"/>
        </w:rPr>
        <w:t>provided an</w:t>
      </w:r>
      <w:r w:rsidR="00A04E60">
        <w:rPr>
          <w:rFonts w:ascii="Arial" w:hAnsi="Arial" w:cs="Arial"/>
          <w:sz w:val="22"/>
          <w:szCs w:val="22"/>
          <w:lang w:val="en-GB"/>
        </w:rPr>
        <w:t xml:space="preserve"> effective</w:t>
      </w:r>
      <w:r w:rsidR="00190E09">
        <w:rPr>
          <w:rFonts w:ascii="Arial" w:hAnsi="Arial" w:cs="Arial"/>
          <w:sz w:val="22"/>
          <w:szCs w:val="22"/>
          <w:lang w:val="en-GB"/>
        </w:rPr>
        <w:t xml:space="preserve"> assessment for learning </w:t>
      </w:r>
      <w:r w:rsidR="00A04E60">
        <w:rPr>
          <w:rFonts w:ascii="Arial" w:hAnsi="Arial" w:cs="Arial"/>
          <w:sz w:val="22"/>
          <w:szCs w:val="22"/>
          <w:lang w:val="en-GB"/>
        </w:rPr>
        <w:t>strategy</w:t>
      </w:r>
      <w:r w:rsidR="00D47C38">
        <w:rPr>
          <w:rFonts w:ascii="Arial" w:hAnsi="Arial" w:cs="Arial"/>
          <w:sz w:val="22"/>
          <w:szCs w:val="22"/>
          <w:lang w:val="en-GB"/>
        </w:rPr>
        <w:t xml:space="preserve">. </w:t>
      </w:r>
      <w:r>
        <w:rPr>
          <w:rFonts w:ascii="Arial" w:hAnsi="Arial" w:cs="Arial"/>
          <w:sz w:val="22"/>
          <w:szCs w:val="22"/>
          <w:lang w:val="en-GB"/>
        </w:rPr>
        <w:t>From the research</w:t>
      </w:r>
      <w:r w:rsidR="00A04E60">
        <w:rPr>
          <w:rFonts w:ascii="Arial" w:hAnsi="Arial" w:cs="Arial"/>
          <w:sz w:val="22"/>
          <w:szCs w:val="22"/>
          <w:lang w:val="en-GB"/>
        </w:rPr>
        <w:t>,</w:t>
      </w:r>
      <w:r>
        <w:rPr>
          <w:rFonts w:ascii="Arial" w:hAnsi="Arial" w:cs="Arial"/>
          <w:sz w:val="22"/>
          <w:szCs w:val="22"/>
          <w:lang w:val="en-GB"/>
        </w:rPr>
        <w:t xml:space="preserve"> it was found that the </w:t>
      </w:r>
      <w:r w:rsidR="00A04E60">
        <w:rPr>
          <w:rFonts w:ascii="Arial" w:hAnsi="Arial" w:cs="Arial"/>
          <w:sz w:val="22"/>
          <w:szCs w:val="22"/>
          <w:lang w:val="en-GB"/>
        </w:rPr>
        <w:t>use of formative assessments in</w:t>
      </w:r>
      <w:r>
        <w:rPr>
          <w:rFonts w:ascii="Arial" w:hAnsi="Arial" w:cs="Arial"/>
          <w:sz w:val="22"/>
          <w:szCs w:val="22"/>
          <w:lang w:val="en-GB"/>
        </w:rPr>
        <w:t xml:space="preserve"> </w:t>
      </w:r>
      <w:r w:rsidR="00D47C38">
        <w:rPr>
          <w:rFonts w:ascii="Arial" w:hAnsi="Arial" w:cs="Arial"/>
          <w:sz w:val="22"/>
          <w:szCs w:val="22"/>
          <w:lang w:val="en-GB"/>
        </w:rPr>
        <w:t xml:space="preserve">identifying learning needs and </w:t>
      </w:r>
      <w:r>
        <w:rPr>
          <w:rFonts w:ascii="Arial" w:hAnsi="Arial" w:cs="Arial"/>
          <w:sz w:val="22"/>
          <w:szCs w:val="22"/>
          <w:lang w:val="en-GB"/>
        </w:rPr>
        <w:t xml:space="preserve">providing feedback on </w:t>
      </w:r>
      <w:r w:rsidR="00A04E60">
        <w:rPr>
          <w:rFonts w:ascii="Arial" w:hAnsi="Arial" w:cs="Arial"/>
          <w:sz w:val="22"/>
          <w:szCs w:val="22"/>
          <w:lang w:val="en-GB"/>
        </w:rPr>
        <w:t>pupil’s</w:t>
      </w:r>
      <w:r>
        <w:rPr>
          <w:rFonts w:ascii="Arial" w:hAnsi="Arial" w:cs="Arial"/>
          <w:sz w:val="22"/>
          <w:szCs w:val="22"/>
          <w:lang w:val="en-GB"/>
        </w:rPr>
        <w:t xml:space="preserve"> knowledge </w:t>
      </w:r>
      <w:r w:rsidR="00A04E60">
        <w:rPr>
          <w:rFonts w:ascii="Arial" w:hAnsi="Arial" w:cs="Arial"/>
          <w:sz w:val="22"/>
          <w:szCs w:val="22"/>
          <w:lang w:val="en-GB"/>
        </w:rPr>
        <w:t xml:space="preserve">was important, </w:t>
      </w:r>
      <w:r w:rsidR="003C064A">
        <w:rPr>
          <w:rFonts w:ascii="Arial" w:hAnsi="Arial" w:cs="Arial"/>
          <w:sz w:val="22"/>
          <w:szCs w:val="22"/>
          <w:lang w:val="en-GB"/>
        </w:rPr>
        <w:t>as it</w:t>
      </w:r>
      <w:r w:rsidR="00BC2741">
        <w:rPr>
          <w:rFonts w:ascii="Arial" w:hAnsi="Arial" w:cs="Arial"/>
          <w:sz w:val="22"/>
          <w:szCs w:val="22"/>
          <w:lang w:val="en-GB"/>
        </w:rPr>
        <w:t xml:space="preserve"> enabled</w:t>
      </w:r>
      <w:r>
        <w:rPr>
          <w:rFonts w:ascii="Arial" w:hAnsi="Arial" w:cs="Arial"/>
          <w:sz w:val="22"/>
          <w:szCs w:val="22"/>
          <w:lang w:val="en-GB"/>
        </w:rPr>
        <w:t xml:space="preserve"> both teacher</w:t>
      </w:r>
      <w:r w:rsidR="00A04E60">
        <w:rPr>
          <w:rFonts w:ascii="Arial" w:hAnsi="Arial" w:cs="Arial"/>
          <w:sz w:val="22"/>
          <w:szCs w:val="22"/>
          <w:lang w:val="en-GB"/>
        </w:rPr>
        <w:t>s</w:t>
      </w:r>
      <w:r>
        <w:rPr>
          <w:rFonts w:ascii="Arial" w:hAnsi="Arial" w:cs="Arial"/>
          <w:sz w:val="22"/>
          <w:szCs w:val="22"/>
          <w:lang w:val="en-GB"/>
        </w:rPr>
        <w:t xml:space="preserve"> and pupil</w:t>
      </w:r>
      <w:r w:rsidR="00A04E60">
        <w:rPr>
          <w:rFonts w:ascii="Arial" w:hAnsi="Arial" w:cs="Arial"/>
          <w:sz w:val="22"/>
          <w:szCs w:val="22"/>
          <w:lang w:val="en-GB"/>
        </w:rPr>
        <w:t>s</w:t>
      </w:r>
      <w:r>
        <w:rPr>
          <w:rFonts w:ascii="Arial" w:hAnsi="Arial" w:cs="Arial"/>
          <w:sz w:val="22"/>
          <w:szCs w:val="22"/>
          <w:lang w:val="en-GB"/>
        </w:rPr>
        <w:t xml:space="preserve"> to </w:t>
      </w:r>
      <w:r w:rsidR="00511409">
        <w:rPr>
          <w:rFonts w:ascii="Arial" w:hAnsi="Arial" w:cs="Arial"/>
          <w:sz w:val="22"/>
          <w:szCs w:val="22"/>
          <w:lang w:val="en-GB"/>
        </w:rPr>
        <w:t xml:space="preserve">reflect and </w:t>
      </w:r>
      <w:r w:rsidR="003C064A">
        <w:rPr>
          <w:rFonts w:ascii="Arial" w:hAnsi="Arial" w:cs="Arial"/>
          <w:sz w:val="22"/>
          <w:szCs w:val="22"/>
          <w:lang w:val="en-GB"/>
        </w:rPr>
        <w:t>plan</w:t>
      </w:r>
      <w:r>
        <w:rPr>
          <w:rFonts w:ascii="Arial" w:hAnsi="Arial" w:cs="Arial"/>
          <w:sz w:val="22"/>
          <w:szCs w:val="22"/>
          <w:lang w:val="en-GB"/>
        </w:rPr>
        <w:t xml:space="preserve"> </w:t>
      </w:r>
      <w:r w:rsidR="00D47C38">
        <w:rPr>
          <w:rFonts w:ascii="Arial" w:hAnsi="Arial" w:cs="Arial"/>
          <w:sz w:val="22"/>
          <w:szCs w:val="22"/>
          <w:lang w:val="en-GB"/>
        </w:rPr>
        <w:t xml:space="preserve">the </w:t>
      </w:r>
      <w:r>
        <w:rPr>
          <w:rFonts w:ascii="Arial" w:hAnsi="Arial" w:cs="Arial"/>
          <w:sz w:val="22"/>
          <w:szCs w:val="22"/>
          <w:lang w:val="en-GB"/>
        </w:rPr>
        <w:t xml:space="preserve">next </w:t>
      </w:r>
      <w:r w:rsidR="00511409">
        <w:rPr>
          <w:rFonts w:ascii="Arial" w:hAnsi="Arial" w:cs="Arial"/>
          <w:sz w:val="22"/>
          <w:szCs w:val="22"/>
          <w:lang w:val="en-GB"/>
        </w:rPr>
        <w:t xml:space="preserve">learning </w:t>
      </w:r>
      <w:r w:rsidR="00D47C38">
        <w:rPr>
          <w:rFonts w:ascii="Arial" w:hAnsi="Arial" w:cs="Arial"/>
          <w:sz w:val="22"/>
          <w:szCs w:val="22"/>
          <w:lang w:val="en-GB"/>
        </w:rPr>
        <w:t xml:space="preserve">objectives. </w:t>
      </w:r>
      <w:r>
        <w:rPr>
          <w:rFonts w:ascii="Arial" w:hAnsi="Arial" w:cs="Arial"/>
          <w:sz w:val="22"/>
          <w:szCs w:val="22"/>
          <w:lang w:val="en-GB"/>
        </w:rPr>
        <w:t xml:space="preserve"> </w:t>
      </w:r>
    </w:p>
    <w:p w14:paraId="43419BE3" w14:textId="6DE3E438" w:rsidR="00AA4E6E" w:rsidRDefault="00AA4E6E" w:rsidP="008A3BE5">
      <w:pPr>
        <w:spacing w:line="480" w:lineRule="auto"/>
        <w:rPr>
          <w:rFonts w:ascii="Arial" w:hAnsi="Arial" w:cs="Arial"/>
          <w:sz w:val="22"/>
          <w:szCs w:val="22"/>
          <w:lang w:val="en-GB"/>
        </w:rPr>
      </w:pPr>
      <w:r>
        <w:rPr>
          <w:rFonts w:ascii="Arial" w:hAnsi="Arial" w:cs="Arial"/>
          <w:sz w:val="22"/>
          <w:szCs w:val="22"/>
          <w:lang w:val="en-GB"/>
        </w:rPr>
        <w:t xml:space="preserve">Lastly, </w:t>
      </w:r>
      <w:r w:rsidR="00E7182F">
        <w:rPr>
          <w:rFonts w:ascii="Arial" w:hAnsi="Arial" w:cs="Arial"/>
          <w:sz w:val="22"/>
          <w:szCs w:val="22"/>
          <w:lang w:val="en-GB"/>
        </w:rPr>
        <w:t xml:space="preserve">the critical incident identified the </w:t>
      </w:r>
      <w:r>
        <w:rPr>
          <w:rFonts w:ascii="Arial" w:hAnsi="Arial" w:cs="Arial"/>
          <w:sz w:val="22"/>
          <w:szCs w:val="22"/>
          <w:lang w:val="en-GB"/>
        </w:rPr>
        <w:t>use of differentiation</w:t>
      </w:r>
      <w:r w:rsidR="00866E6D">
        <w:rPr>
          <w:rFonts w:ascii="Arial" w:hAnsi="Arial" w:cs="Arial"/>
          <w:sz w:val="22"/>
          <w:szCs w:val="22"/>
          <w:lang w:val="en-GB"/>
        </w:rPr>
        <w:t>,</w:t>
      </w:r>
      <w:r w:rsidR="003C064A">
        <w:rPr>
          <w:rFonts w:ascii="Arial" w:hAnsi="Arial" w:cs="Arial"/>
          <w:sz w:val="22"/>
          <w:szCs w:val="22"/>
          <w:lang w:val="en-GB"/>
        </w:rPr>
        <w:t xml:space="preserve"> through an extension piece of work</w:t>
      </w:r>
      <w:r w:rsidR="00E7182F">
        <w:rPr>
          <w:rFonts w:ascii="Arial" w:hAnsi="Arial" w:cs="Arial"/>
          <w:sz w:val="22"/>
          <w:szCs w:val="22"/>
          <w:lang w:val="en-GB"/>
        </w:rPr>
        <w:t xml:space="preserve">. This </w:t>
      </w:r>
      <w:r w:rsidR="00866E6D">
        <w:rPr>
          <w:rFonts w:ascii="Arial" w:hAnsi="Arial" w:cs="Arial"/>
          <w:sz w:val="22"/>
          <w:szCs w:val="22"/>
          <w:lang w:val="en-GB"/>
        </w:rPr>
        <w:t>provided</w:t>
      </w:r>
      <w:r w:rsidR="00E7182F">
        <w:rPr>
          <w:rFonts w:ascii="Arial" w:hAnsi="Arial" w:cs="Arial"/>
          <w:sz w:val="22"/>
          <w:szCs w:val="22"/>
          <w:lang w:val="en-GB"/>
        </w:rPr>
        <w:t xml:space="preserve"> </w:t>
      </w:r>
      <w:r w:rsidR="003C064A">
        <w:rPr>
          <w:rFonts w:ascii="Arial" w:hAnsi="Arial" w:cs="Arial"/>
          <w:sz w:val="22"/>
          <w:szCs w:val="22"/>
          <w:lang w:val="en-GB"/>
        </w:rPr>
        <w:t xml:space="preserve">an example of </w:t>
      </w:r>
      <w:r w:rsidR="00E7182F">
        <w:rPr>
          <w:rFonts w:ascii="Arial" w:hAnsi="Arial" w:cs="Arial"/>
          <w:sz w:val="22"/>
          <w:szCs w:val="22"/>
          <w:lang w:val="en-GB"/>
        </w:rPr>
        <w:t xml:space="preserve">how an inclusive classroom can be achieved. </w:t>
      </w:r>
      <w:r w:rsidR="00866E6D">
        <w:rPr>
          <w:rFonts w:ascii="Arial" w:hAnsi="Arial" w:cs="Arial"/>
          <w:sz w:val="22"/>
          <w:szCs w:val="22"/>
          <w:lang w:val="en-GB"/>
        </w:rPr>
        <w:t>T</w:t>
      </w:r>
      <w:r w:rsidR="00E7182F">
        <w:rPr>
          <w:rFonts w:ascii="Arial" w:hAnsi="Arial" w:cs="Arial"/>
          <w:sz w:val="22"/>
          <w:szCs w:val="22"/>
          <w:lang w:val="en-GB"/>
        </w:rPr>
        <w:t>he research</w:t>
      </w:r>
      <w:r w:rsidR="00866E6D">
        <w:rPr>
          <w:rFonts w:ascii="Arial" w:hAnsi="Arial" w:cs="Arial"/>
          <w:sz w:val="22"/>
          <w:szCs w:val="22"/>
          <w:lang w:val="en-GB"/>
        </w:rPr>
        <w:t xml:space="preserve"> </w:t>
      </w:r>
      <w:r w:rsidR="00E7182F">
        <w:rPr>
          <w:rFonts w:ascii="Arial" w:hAnsi="Arial" w:cs="Arial"/>
          <w:sz w:val="22"/>
          <w:szCs w:val="22"/>
          <w:lang w:val="en-GB"/>
        </w:rPr>
        <w:t>found that schools need to create a positive learning environment</w:t>
      </w:r>
      <w:r w:rsidR="00866E6D">
        <w:rPr>
          <w:rFonts w:ascii="Arial" w:hAnsi="Arial" w:cs="Arial"/>
          <w:sz w:val="22"/>
          <w:szCs w:val="22"/>
          <w:lang w:val="en-GB"/>
        </w:rPr>
        <w:t>,</w:t>
      </w:r>
      <w:r w:rsidR="00E7182F">
        <w:rPr>
          <w:rFonts w:ascii="Arial" w:hAnsi="Arial" w:cs="Arial"/>
          <w:sz w:val="22"/>
          <w:szCs w:val="22"/>
          <w:lang w:val="en-GB"/>
        </w:rPr>
        <w:t xml:space="preserve"> that meets the </w:t>
      </w:r>
      <w:r w:rsidR="00BC2741">
        <w:rPr>
          <w:rFonts w:ascii="Arial" w:hAnsi="Arial" w:cs="Arial"/>
          <w:sz w:val="22"/>
          <w:szCs w:val="22"/>
          <w:lang w:val="en-GB"/>
        </w:rPr>
        <w:t xml:space="preserve">diverse </w:t>
      </w:r>
      <w:r w:rsidR="003C064A">
        <w:rPr>
          <w:rFonts w:ascii="Arial" w:hAnsi="Arial" w:cs="Arial"/>
          <w:sz w:val="22"/>
          <w:szCs w:val="22"/>
          <w:lang w:val="en-GB"/>
        </w:rPr>
        <w:t xml:space="preserve">needs of all learners, and the use of differentiation is recommended. </w:t>
      </w:r>
      <w:r w:rsidR="00866E6D">
        <w:rPr>
          <w:rFonts w:ascii="Arial" w:hAnsi="Arial" w:cs="Arial"/>
          <w:sz w:val="22"/>
          <w:szCs w:val="22"/>
          <w:lang w:val="en-GB"/>
        </w:rPr>
        <w:t>This,</w:t>
      </w:r>
      <w:r w:rsidR="00E7182F">
        <w:rPr>
          <w:rFonts w:ascii="Arial" w:hAnsi="Arial" w:cs="Arial"/>
          <w:sz w:val="22"/>
          <w:szCs w:val="22"/>
          <w:lang w:val="en-GB"/>
        </w:rPr>
        <w:t xml:space="preserve"> </w:t>
      </w:r>
      <w:r w:rsidR="003C064A">
        <w:rPr>
          <w:rFonts w:ascii="Arial" w:hAnsi="Arial" w:cs="Arial"/>
          <w:sz w:val="22"/>
          <w:szCs w:val="22"/>
          <w:lang w:val="en-GB"/>
        </w:rPr>
        <w:t xml:space="preserve">therefore, </w:t>
      </w:r>
      <w:r w:rsidR="00866E6D">
        <w:rPr>
          <w:rFonts w:ascii="Arial" w:hAnsi="Arial" w:cs="Arial"/>
          <w:sz w:val="22"/>
          <w:szCs w:val="22"/>
          <w:lang w:val="en-GB"/>
        </w:rPr>
        <w:t xml:space="preserve">is </w:t>
      </w:r>
      <w:r w:rsidR="00E7182F">
        <w:rPr>
          <w:rFonts w:ascii="Arial" w:hAnsi="Arial" w:cs="Arial"/>
          <w:sz w:val="22"/>
          <w:szCs w:val="22"/>
          <w:lang w:val="en-GB"/>
        </w:rPr>
        <w:t>an</w:t>
      </w:r>
      <w:r w:rsidR="003C064A">
        <w:rPr>
          <w:rFonts w:ascii="Arial" w:hAnsi="Arial" w:cs="Arial"/>
          <w:sz w:val="22"/>
          <w:szCs w:val="22"/>
          <w:lang w:val="en-GB"/>
        </w:rPr>
        <w:t xml:space="preserve">other strategy </w:t>
      </w:r>
      <w:r w:rsidR="00E7182F">
        <w:rPr>
          <w:rFonts w:ascii="Arial" w:hAnsi="Arial" w:cs="Arial"/>
          <w:sz w:val="22"/>
          <w:szCs w:val="22"/>
          <w:lang w:val="en-GB"/>
        </w:rPr>
        <w:t xml:space="preserve">that the researcher wishes to </w:t>
      </w:r>
      <w:r w:rsidR="003C064A">
        <w:rPr>
          <w:rFonts w:ascii="Arial" w:hAnsi="Arial" w:cs="Arial"/>
          <w:sz w:val="22"/>
          <w:szCs w:val="22"/>
          <w:lang w:val="en-GB"/>
        </w:rPr>
        <w:t>use</w:t>
      </w:r>
      <w:r w:rsidR="00E7182F">
        <w:rPr>
          <w:rFonts w:ascii="Arial" w:hAnsi="Arial" w:cs="Arial"/>
          <w:sz w:val="22"/>
          <w:szCs w:val="22"/>
          <w:lang w:val="en-GB"/>
        </w:rPr>
        <w:t xml:space="preserve"> </w:t>
      </w:r>
      <w:r w:rsidR="003C064A">
        <w:rPr>
          <w:rFonts w:ascii="Arial" w:hAnsi="Arial" w:cs="Arial"/>
          <w:sz w:val="22"/>
          <w:szCs w:val="22"/>
          <w:lang w:val="en-GB"/>
        </w:rPr>
        <w:t xml:space="preserve">in future practice.  </w:t>
      </w:r>
    </w:p>
    <w:p w14:paraId="4F0B52F3" w14:textId="5A1A00B9" w:rsidR="00782ED5" w:rsidRDefault="003C064A" w:rsidP="008A3BE5">
      <w:pPr>
        <w:spacing w:line="480" w:lineRule="auto"/>
        <w:rPr>
          <w:rFonts w:ascii="Arial" w:hAnsi="Arial" w:cs="Arial"/>
          <w:sz w:val="22"/>
          <w:szCs w:val="22"/>
          <w:lang w:val="en-GB"/>
        </w:rPr>
      </w:pPr>
      <w:r>
        <w:rPr>
          <w:rFonts w:ascii="Arial" w:hAnsi="Arial" w:cs="Arial"/>
          <w:sz w:val="22"/>
          <w:szCs w:val="22"/>
          <w:lang w:val="en-GB"/>
        </w:rPr>
        <w:t xml:space="preserve">However, </w:t>
      </w:r>
      <w:r w:rsidR="00BC2741">
        <w:rPr>
          <w:rFonts w:ascii="Arial" w:hAnsi="Arial" w:cs="Arial"/>
          <w:sz w:val="22"/>
          <w:szCs w:val="22"/>
          <w:lang w:val="en-GB"/>
        </w:rPr>
        <w:t xml:space="preserve">the </w:t>
      </w:r>
      <w:r w:rsidR="00E7182F">
        <w:rPr>
          <w:rFonts w:ascii="Arial" w:hAnsi="Arial" w:cs="Arial"/>
          <w:sz w:val="22"/>
          <w:szCs w:val="22"/>
          <w:lang w:val="en-GB"/>
        </w:rPr>
        <w:t xml:space="preserve">researcher </w:t>
      </w:r>
      <w:r w:rsidR="00BC2741">
        <w:rPr>
          <w:rFonts w:ascii="Arial" w:hAnsi="Arial" w:cs="Arial"/>
          <w:sz w:val="22"/>
          <w:szCs w:val="22"/>
          <w:lang w:val="en-GB"/>
        </w:rPr>
        <w:t>should</w:t>
      </w:r>
      <w:r w:rsidR="00E7182F">
        <w:rPr>
          <w:rFonts w:ascii="Arial" w:hAnsi="Arial" w:cs="Arial"/>
          <w:sz w:val="22"/>
          <w:szCs w:val="22"/>
          <w:lang w:val="en-GB"/>
        </w:rPr>
        <w:t xml:space="preserve"> consider </w:t>
      </w:r>
      <w:r w:rsidR="00BC2741">
        <w:rPr>
          <w:rFonts w:ascii="Arial" w:hAnsi="Arial" w:cs="Arial"/>
          <w:sz w:val="22"/>
          <w:szCs w:val="22"/>
          <w:lang w:val="en-GB"/>
        </w:rPr>
        <w:t>some</w:t>
      </w:r>
      <w:r w:rsidR="00E7182F">
        <w:rPr>
          <w:rFonts w:ascii="Arial" w:hAnsi="Arial" w:cs="Arial"/>
          <w:sz w:val="22"/>
          <w:szCs w:val="22"/>
          <w:lang w:val="en-GB"/>
        </w:rPr>
        <w:t xml:space="preserve"> </w:t>
      </w:r>
      <w:r w:rsidR="00BC2741">
        <w:rPr>
          <w:rFonts w:ascii="Arial" w:hAnsi="Arial" w:cs="Arial"/>
          <w:sz w:val="22"/>
          <w:szCs w:val="22"/>
          <w:lang w:val="en-GB"/>
        </w:rPr>
        <w:t xml:space="preserve">of the </w:t>
      </w:r>
      <w:r w:rsidR="00E7182F">
        <w:rPr>
          <w:rFonts w:ascii="Arial" w:hAnsi="Arial" w:cs="Arial"/>
          <w:sz w:val="22"/>
          <w:szCs w:val="22"/>
          <w:lang w:val="en-GB"/>
        </w:rPr>
        <w:t xml:space="preserve">difficulties that </w:t>
      </w:r>
      <w:r>
        <w:rPr>
          <w:rFonts w:ascii="Arial" w:hAnsi="Arial" w:cs="Arial"/>
          <w:sz w:val="22"/>
          <w:szCs w:val="22"/>
          <w:lang w:val="en-GB"/>
        </w:rPr>
        <w:t>may</w:t>
      </w:r>
      <w:r w:rsidR="00E7182F">
        <w:rPr>
          <w:rFonts w:ascii="Arial" w:hAnsi="Arial" w:cs="Arial"/>
          <w:sz w:val="22"/>
          <w:szCs w:val="22"/>
          <w:lang w:val="en-GB"/>
        </w:rPr>
        <w:t xml:space="preserve"> arise when delivering t</w:t>
      </w:r>
      <w:r w:rsidR="00BC2741">
        <w:rPr>
          <w:rFonts w:ascii="Arial" w:hAnsi="Arial" w:cs="Arial"/>
          <w:sz w:val="22"/>
          <w:szCs w:val="22"/>
          <w:lang w:val="en-GB"/>
        </w:rPr>
        <w:t>he</w:t>
      </w:r>
      <w:r w:rsidR="00E7182F">
        <w:rPr>
          <w:rFonts w:ascii="Arial" w:hAnsi="Arial" w:cs="Arial"/>
          <w:sz w:val="22"/>
          <w:szCs w:val="22"/>
          <w:lang w:val="en-GB"/>
        </w:rPr>
        <w:t xml:space="preserve"> </w:t>
      </w:r>
      <w:r>
        <w:rPr>
          <w:rFonts w:ascii="Arial" w:hAnsi="Arial" w:cs="Arial"/>
          <w:sz w:val="22"/>
          <w:szCs w:val="22"/>
          <w:lang w:val="en-GB"/>
        </w:rPr>
        <w:t xml:space="preserve">aforementioned </w:t>
      </w:r>
      <w:r w:rsidR="00E7182F">
        <w:rPr>
          <w:rFonts w:ascii="Arial" w:hAnsi="Arial" w:cs="Arial"/>
          <w:sz w:val="22"/>
          <w:szCs w:val="22"/>
          <w:lang w:val="en-GB"/>
        </w:rPr>
        <w:t>teaching methods; such as time available for</w:t>
      </w:r>
      <w:r w:rsidR="00BC2741">
        <w:rPr>
          <w:rFonts w:ascii="Arial" w:hAnsi="Arial" w:cs="Arial"/>
          <w:sz w:val="22"/>
          <w:szCs w:val="22"/>
          <w:lang w:val="en-GB"/>
        </w:rPr>
        <w:t xml:space="preserve"> feedback, access to resources (whiteboards) and </w:t>
      </w:r>
      <w:r>
        <w:rPr>
          <w:rFonts w:ascii="Arial" w:hAnsi="Arial" w:cs="Arial"/>
          <w:sz w:val="22"/>
          <w:szCs w:val="22"/>
          <w:lang w:val="en-GB"/>
        </w:rPr>
        <w:t xml:space="preserve">the accuracy of differentiation when teaching </w:t>
      </w:r>
      <w:r w:rsidR="00BC2741">
        <w:rPr>
          <w:rFonts w:ascii="Arial" w:hAnsi="Arial" w:cs="Arial"/>
          <w:sz w:val="22"/>
          <w:szCs w:val="22"/>
          <w:lang w:val="en-GB"/>
        </w:rPr>
        <w:t xml:space="preserve">pupils with additional learning needs. </w:t>
      </w:r>
      <w:r w:rsidR="000425C0">
        <w:rPr>
          <w:rFonts w:ascii="Arial" w:hAnsi="Arial" w:cs="Arial"/>
          <w:sz w:val="22"/>
          <w:szCs w:val="22"/>
          <w:lang w:val="en-GB"/>
        </w:rPr>
        <w:t xml:space="preserve">This suggests that reflection plays an important part in developing the skills and knowledge as a teacher, and </w:t>
      </w:r>
      <w:r w:rsidR="00942160">
        <w:rPr>
          <w:rFonts w:ascii="Arial" w:hAnsi="Arial" w:cs="Arial"/>
          <w:sz w:val="22"/>
          <w:szCs w:val="22"/>
          <w:lang w:val="en-GB"/>
        </w:rPr>
        <w:t xml:space="preserve">in turn </w:t>
      </w:r>
      <w:r w:rsidR="000425C0">
        <w:rPr>
          <w:rFonts w:ascii="Arial" w:hAnsi="Arial" w:cs="Arial"/>
          <w:sz w:val="22"/>
          <w:szCs w:val="22"/>
          <w:lang w:val="en-GB"/>
        </w:rPr>
        <w:t xml:space="preserve">support professional growth (Welsh Government, 2018). </w:t>
      </w:r>
      <w:r w:rsidR="000202AE">
        <w:rPr>
          <w:rFonts w:ascii="Arial" w:hAnsi="Arial" w:cs="Arial"/>
          <w:sz w:val="22"/>
          <w:szCs w:val="22"/>
          <w:lang w:val="en-GB"/>
        </w:rPr>
        <w:t xml:space="preserve">According to </w:t>
      </w:r>
      <w:proofErr w:type="spellStart"/>
      <w:r w:rsidR="000202AE">
        <w:rPr>
          <w:rFonts w:ascii="Arial" w:hAnsi="Arial" w:cs="Arial"/>
          <w:sz w:val="22"/>
          <w:szCs w:val="22"/>
          <w:lang w:val="en-GB"/>
        </w:rPr>
        <w:t>Brookfiled</w:t>
      </w:r>
      <w:proofErr w:type="spellEnd"/>
      <w:r w:rsidR="000202AE">
        <w:rPr>
          <w:rFonts w:ascii="Arial" w:hAnsi="Arial" w:cs="Arial"/>
          <w:sz w:val="22"/>
          <w:szCs w:val="22"/>
          <w:lang w:val="en-GB"/>
        </w:rPr>
        <w:t xml:space="preserve"> (2017) assumptions can </w:t>
      </w:r>
      <w:r w:rsidR="00511409">
        <w:rPr>
          <w:rFonts w:ascii="Arial" w:hAnsi="Arial" w:cs="Arial"/>
          <w:sz w:val="22"/>
          <w:szCs w:val="22"/>
          <w:lang w:val="en-GB"/>
        </w:rPr>
        <w:t>influence our</w:t>
      </w:r>
      <w:r w:rsidR="00942160">
        <w:rPr>
          <w:rFonts w:ascii="Arial" w:hAnsi="Arial" w:cs="Arial"/>
          <w:sz w:val="22"/>
          <w:szCs w:val="22"/>
          <w:lang w:val="en-GB"/>
        </w:rPr>
        <w:t xml:space="preserve"> thoughts </w:t>
      </w:r>
      <w:r w:rsidR="000202AE">
        <w:rPr>
          <w:rFonts w:ascii="Arial" w:hAnsi="Arial" w:cs="Arial"/>
          <w:sz w:val="22"/>
          <w:szCs w:val="22"/>
          <w:lang w:val="en-GB"/>
        </w:rPr>
        <w:t xml:space="preserve">on how </w:t>
      </w:r>
      <w:r w:rsidR="00511409">
        <w:rPr>
          <w:rFonts w:ascii="Arial" w:hAnsi="Arial" w:cs="Arial"/>
          <w:sz w:val="22"/>
          <w:szCs w:val="22"/>
          <w:lang w:val="en-GB"/>
        </w:rPr>
        <w:t>effective</w:t>
      </w:r>
      <w:r w:rsidR="000202AE">
        <w:rPr>
          <w:rFonts w:ascii="Arial" w:hAnsi="Arial" w:cs="Arial"/>
          <w:sz w:val="22"/>
          <w:szCs w:val="22"/>
          <w:lang w:val="en-GB"/>
        </w:rPr>
        <w:t xml:space="preserve"> pupils learn, but by critically reflecti</w:t>
      </w:r>
      <w:r w:rsidR="00942160">
        <w:rPr>
          <w:rFonts w:ascii="Arial" w:hAnsi="Arial" w:cs="Arial"/>
          <w:sz w:val="22"/>
          <w:szCs w:val="22"/>
          <w:lang w:val="en-GB"/>
        </w:rPr>
        <w:t>ng one</w:t>
      </w:r>
      <w:r w:rsidR="000202AE">
        <w:rPr>
          <w:rFonts w:ascii="Arial" w:hAnsi="Arial" w:cs="Arial"/>
          <w:sz w:val="22"/>
          <w:szCs w:val="22"/>
          <w:lang w:val="en-GB"/>
        </w:rPr>
        <w:t xml:space="preserve"> can question the accuracy and validity of these assumptions. </w:t>
      </w:r>
      <w:r w:rsidR="00343758">
        <w:rPr>
          <w:rFonts w:ascii="Arial" w:hAnsi="Arial" w:cs="Arial"/>
          <w:sz w:val="22"/>
          <w:szCs w:val="22"/>
          <w:lang w:val="en-GB"/>
        </w:rPr>
        <w:t xml:space="preserve">One way </w:t>
      </w:r>
      <w:r>
        <w:rPr>
          <w:rFonts w:ascii="Arial" w:hAnsi="Arial" w:cs="Arial"/>
          <w:sz w:val="22"/>
          <w:szCs w:val="22"/>
          <w:lang w:val="en-GB"/>
        </w:rPr>
        <w:t>to</w:t>
      </w:r>
      <w:r w:rsidR="00343758">
        <w:rPr>
          <w:rFonts w:ascii="Arial" w:hAnsi="Arial" w:cs="Arial"/>
          <w:sz w:val="22"/>
          <w:szCs w:val="22"/>
          <w:lang w:val="en-GB"/>
        </w:rPr>
        <w:t xml:space="preserve"> become aware of these assumptions is by reviewing multiple perspectives through the four lenses (Brookfield, 2017). Brookfield (2017, p.62) suggests the four lenses represents the student’s eyes, colleague’s perceptions, theory and personal experience. </w:t>
      </w:r>
      <w:r w:rsidR="00B22132">
        <w:rPr>
          <w:rFonts w:ascii="Arial" w:hAnsi="Arial" w:cs="Arial"/>
          <w:sz w:val="22"/>
          <w:szCs w:val="22"/>
          <w:lang w:val="en-GB"/>
        </w:rPr>
        <w:t xml:space="preserve">Interestingly, Brookfield (2017) suggests that </w:t>
      </w:r>
      <w:r w:rsidR="00481F18">
        <w:rPr>
          <w:rFonts w:ascii="Arial" w:hAnsi="Arial" w:cs="Arial"/>
          <w:sz w:val="22"/>
          <w:szCs w:val="22"/>
          <w:lang w:val="en-GB"/>
        </w:rPr>
        <w:t xml:space="preserve">a </w:t>
      </w:r>
      <w:r w:rsidR="00BC2741">
        <w:rPr>
          <w:rFonts w:ascii="Arial" w:hAnsi="Arial" w:cs="Arial"/>
          <w:sz w:val="22"/>
          <w:szCs w:val="22"/>
          <w:lang w:val="en-GB"/>
        </w:rPr>
        <w:t>pupil’s</w:t>
      </w:r>
      <w:r w:rsidR="00B22132">
        <w:rPr>
          <w:rFonts w:ascii="Arial" w:hAnsi="Arial" w:cs="Arial"/>
          <w:sz w:val="22"/>
          <w:szCs w:val="22"/>
          <w:lang w:val="en-GB"/>
        </w:rPr>
        <w:t xml:space="preserve"> feedback is </w:t>
      </w:r>
      <w:r w:rsidR="000D42C9">
        <w:rPr>
          <w:rFonts w:ascii="Arial" w:hAnsi="Arial" w:cs="Arial"/>
          <w:sz w:val="22"/>
          <w:szCs w:val="22"/>
          <w:lang w:val="en-GB"/>
        </w:rPr>
        <w:t xml:space="preserve">the most </w:t>
      </w:r>
      <w:r w:rsidR="00B22132">
        <w:rPr>
          <w:rFonts w:ascii="Arial" w:hAnsi="Arial" w:cs="Arial"/>
          <w:sz w:val="22"/>
          <w:szCs w:val="22"/>
          <w:lang w:val="en-GB"/>
        </w:rPr>
        <w:t>valuable</w:t>
      </w:r>
      <w:r w:rsidR="000D42C9">
        <w:rPr>
          <w:rFonts w:ascii="Arial" w:hAnsi="Arial" w:cs="Arial"/>
          <w:sz w:val="22"/>
          <w:szCs w:val="22"/>
          <w:lang w:val="en-GB"/>
        </w:rPr>
        <w:t>,</w:t>
      </w:r>
      <w:r w:rsidR="00B22132">
        <w:rPr>
          <w:rFonts w:ascii="Arial" w:hAnsi="Arial" w:cs="Arial"/>
          <w:sz w:val="22"/>
          <w:szCs w:val="22"/>
          <w:lang w:val="en-GB"/>
        </w:rPr>
        <w:t xml:space="preserve"> </w:t>
      </w:r>
      <w:r w:rsidR="00B609AA">
        <w:rPr>
          <w:rFonts w:ascii="Arial" w:hAnsi="Arial" w:cs="Arial"/>
          <w:sz w:val="22"/>
          <w:szCs w:val="22"/>
          <w:lang w:val="en-GB"/>
        </w:rPr>
        <w:t xml:space="preserve">however </w:t>
      </w:r>
      <w:r w:rsidR="00942160">
        <w:rPr>
          <w:rFonts w:ascii="Arial" w:hAnsi="Arial" w:cs="Arial"/>
          <w:sz w:val="22"/>
          <w:szCs w:val="22"/>
          <w:lang w:val="en-GB"/>
        </w:rPr>
        <w:t>not all pupils may</w:t>
      </w:r>
      <w:r w:rsidR="00B22132">
        <w:rPr>
          <w:rFonts w:ascii="Arial" w:hAnsi="Arial" w:cs="Arial"/>
          <w:sz w:val="22"/>
          <w:szCs w:val="22"/>
          <w:lang w:val="en-GB"/>
        </w:rPr>
        <w:t xml:space="preserve"> want to </w:t>
      </w:r>
      <w:r w:rsidR="00B22132">
        <w:rPr>
          <w:rFonts w:ascii="Arial" w:hAnsi="Arial" w:cs="Arial"/>
          <w:sz w:val="22"/>
          <w:szCs w:val="22"/>
          <w:lang w:val="en-GB"/>
        </w:rPr>
        <w:lastRenderedPageBreak/>
        <w:t xml:space="preserve">provide honest feedback in case it disrupts their learning experience/teacher relationship. One way the researcher </w:t>
      </w:r>
      <w:r w:rsidR="000D42C9">
        <w:rPr>
          <w:rFonts w:ascii="Arial" w:hAnsi="Arial" w:cs="Arial"/>
          <w:sz w:val="22"/>
          <w:szCs w:val="22"/>
          <w:lang w:val="en-GB"/>
        </w:rPr>
        <w:t>could</w:t>
      </w:r>
      <w:r w:rsidR="00B22132">
        <w:rPr>
          <w:rFonts w:ascii="Arial" w:hAnsi="Arial" w:cs="Arial"/>
          <w:sz w:val="22"/>
          <w:szCs w:val="22"/>
          <w:lang w:val="en-GB"/>
        </w:rPr>
        <w:t xml:space="preserve"> gain </w:t>
      </w:r>
      <w:r w:rsidR="000D42C9">
        <w:rPr>
          <w:rFonts w:ascii="Arial" w:hAnsi="Arial" w:cs="Arial"/>
          <w:sz w:val="22"/>
          <w:szCs w:val="22"/>
          <w:lang w:val="en-GB"/>
        </w:rPr>
        <w:t>this information is</w:t>
      </w:r>
      <w:r w:rsidR="00942160">
        <w:rPr>
          <w:rFonts w:ascii="Arial" w:hAnsi="Arial" w:cs="Arial"/>
          <w:sz w:val="22"/>
          <w:szCs w:val="22"/>
          <w:lang w:val="en-GB"/>
        </w:rPr>
        <w:t xml:space="preserve"> through an anonymous audit. F</w:t>
      </w:r>
      <w:r w:rsidR="00511409">
        <w:rPr>
          <w:rFonts w:ascii="Arial" w:hAnsi="Arial" w:cs="Arial"/>
          <w:sz w:val="22"/>
          <w:szCs w:val="22"/>
          <w:lang w:val="en-GB"/>
        </w:rPr>
        <w:t xml:space="preserve">or example; a questionnaire </w:t>
      </w:r>
      <w:r w:rsidR="00481F18">
        <w:rPr>
          <w:rFonts w:ascii="Arial" w:hAnsi="Arial" w:cs="Arial"/>
          <w:sz w:val="22"/>
          <w:szCs w:val="22"/>
          <w:lang w:val="en-GB"/>
        </w:rPr>
        <w:t>allows for pupil</w:t>
      </w:r>
      <w:r w:rsidR="00867182">
        <w:rPr>
          <w:rFonts w:ascii="Arial" w:hAnsi="Arial" w:cs="Arial"/>
          <w:sz w:val="22"/>
          <w:szCs w:val="22"/>
          <w:lang w:val="en-GB"/>
        </w:rPr>
        <w:t xml:space="preserve"> voice</w:t>
      </w:r>
      <w:r w:rsidR="00942160">
        <w:rPr>
          <w:rFonts w:ascii="Arial" w:hAnsi="Arial" w:cs="Arial"/>
          <w:sz w:val="22"/>
          <w:szCs w:val="22"/>
          <w:lang w:val="en-GB"/>
        </w:rPr>
        <w:t>,</w:t>
      </w:r>
      <w:r w:rsidR="00867182">
        <w:rPr>
          <w:rFonts w:ascii="Arial" w:hAnsi="Arial" w:cs="Arial"/>
          <w:sz w:val="22"/>
          <w:szCs w:val="22"/>
          <w:lang w:val="en-GB"/>
        </w:rPr>
        <w:t xml:space="preserve"> whilst </w:t>
      </w:r>
      <w:r w:rsidR="00B609AA">
        <w:rPr>
          <w:rFonts w:ascii="Arial" w:hAnsi="Arial" w:cs="Arial"/>
          <w:sz w:val="22"/>
          <w:szCs w:val="22"/>
          <w:lang w:val="en-GB"/>
        </w:rPr>
        <w:t xml:space="preserve">anonymity shows </w:t>
      </w:r>
      <w:r w:rsidR="00867182">
        <w:rPr>
          <w:rFonts w:ascii="Arial" w:hAnsi="Arial" w:cs="Arial"/>
          <w:sz w:val="22"/>
          <w:szCs w:val="22"/>
          <w:lang w:val="en-GB"/>
        </w:rPr>
        <w:t>their well-being is considered. In doing so</w:t>
      </w:r>
      <w:r w:rsidR="000D42C9">
        <w:rPr>
          <w:rFonts w:ascii="Arial" w:hAnsi="Arial" w:cs="Arial"/>
          <w:sz w:val="22"/>
          <w:szCs w:val="22"/>
          <w:lang w:val="en-GB"/>
        </w:rPr>
        <w:t>, this could</w:t>
      </w:r>
      <w:r w:rsidR="00867182">
        <w:rPr>
          <w:rFonts w:ascii="Arial" w:hAnsi="Arial" w:cs="Arial"/>
          <w:sz w:val="22"/>
          <w:szCs w:val="22"/>
          <w:lang w:val="en-GB"/>
        </w:rPr>
        <w:t xml:space="preserve"> provide</w:t>
      </w:r>
      <w:r w:rsidR="00B22132">
        <w:rPr>
          <w:rFonts w:ascii="Arial" w:hAnsi="Arial" w:cs="Arial"/>
          <w:sz w:val="22"/>
          <w:szCs w:val="22"/>
          <w:lang w:val="en-GB"/>
        </w:rPr>
        <w:t xml:space="preserve"> teacher</w:t>
      </w:r>
      <w:r w:rsidR="00867182">
        <w:rPr>
          <w:rFonts w:ascii="Arial" w:hAnsi="Arial" w:cs="Arial"/>
          <w:sz w:val="22"/>
          <w:szCs w:val="22"/>
          <w:lang w:val="en-GB"/>
        </w:rPr>
        <w:t>s</w:t>
      </w:r>
      <w:r w:rsidR="00B22132">
        <w:rPr>
          <w:rFonts w:ascii="Arial" w:hAnsi="Arial" w:cs="Arial"/>
          <w:sz w:val="22"/>
          <w:szCs w:val="22"/>
          <w:lang w:val="en-GB"/>
        </w:rPr>
        <w:t xml:space="preserve"> with </w:t>
      </w:r>
      <w:r w:rsidR="00867182">
        <w:rPr>
          <w:rFonts w:ascii="Arial" w:hAnsi="Arial" w:cs="Arial"/>
          <w:sz w:val="22"/>
          <w:szCs w:val="22"/>
          <w:lang w:val="en-GB"/>
        </w:rPr>
        <w:t xml:space="preserve">valuable, honest feedback which can be used </w:t>
      </w:r>
      <w:r w:rsidR="00B22132">
        <w:rPr>
          <w:rFonts w:ascii="Arial" w:hAnsi="Arial" w:cs="Arial"/>
          <w:sz w:val="22"/>
          <w:szCs w:val="22"/>
          <w:lang w:val="en-GB"/>
        </w:rPr>
        <w:t>to reflect upon</w:t>
      </w:r>
      <w:r w:rsidR="007471A4">
        <w:rPr>
          <w:rFonts w:ascii="Arial" w:hAnsi="Arial" w:cs="Arial"/>
          <w:sz w:val="22"/>
          <w:szCs w:val="22"/>
          <w:lang w:val="en-GB"/>
        </w:rPr>
        <w:t xml:space="preserve"> (Brookfield, 2017)</w:t>
      </w:r>
      <w:r w:rsidR="00B22132">
        <w:rPr>
          <w:rFonts w:ascii="Arial" w:hAnsi="Arial" w:cs="Arial"/>
          <w:sz w:val="22"/>
          <w:szCs w:val="22"/>
          <w:lang w:val="en-GB"/>
        </w:rPr>
        <w:t xml:space="preserve">. </w:t>
      </w:r>
    </w:p>
    <w:p w14:paraId="238F3690" w14:textId="7D51FEE9" w:rsidR="007471A4" w:rsidRDefault="00402924" w:rsidP="008A3BE5">
      <w:pPr>
        <w:spacing w:line="480" w:lineRule="auto"/>
        <w:rPr>
          <w:rFonts w:ascii="Arial" w:hAnsi="Arial" w:cs="Arial"/>
          <w:sz w:val="22"/>
          <w:szCs w:val="22"/>
          <w:lang w:val="en-GB"/>
        </w:rPr>
      </w:pPr>
      <w:r>
        <w:rPr>
          <w:rFonts w:ascii="Arial" w:hAnsi="Arial" w:cs="Arial"/>
          <w:sz w:val="22"/>
          <w:szCs w:val="22"/>
          <w:lang w:val="en-GB"/>
        </w:rPr>
        <w:t xml:space="preserve">In one article by </w:t>
      </w:r>
      <w:proofErr w:type="spellStart"/>
      <w:r>
        <w:rPr>
          <w:rFonts w:ascii="Arial" w:hAnsi="Arial" w:cs="Arial"/>
          <w:sz w:val="22"/>
          <w:szCs w:val="22"/>
          <w:lang w:val="en-GB"/>
        </w:rPr>
        <w:t>K</w:t>
      </w:r>
      <w:r w:rsidR="00EB7BF8">
        <w:rPr>
          <w:rFonts w:ascii="Arial" w:hAnsi="Arial" w:cs="Arial"/>
          <w:sz w:val="22"/>
          <w:szCs w:val="22"/>
          <w:lang w:val="en-GB"/>
        </w:rPr>
        <w:t>reber</w:t>
      </w:r>
      <w:proofErr w:type="spellEnd"/>
      <w:r w:rsidR="00EB7BF8">
        <w:rPr>
          <w:rFonts w:ascii="Arial" w:hAnsi="Arial" w:cs="Arial"/>
          <w:sz w:val="22"/>
          <w:szCs w:val="22"/>
          <w:lang w:val="en-GB"/>
        </w:rPr>
        <w:t xml:space="preserve"> (2004</w:t>
      </w:r>
      <w:r w:rsidR="00A227EB">
        <w:rPr>
          <w:rFonts w:ascii="Arial" w:hAnsi="Arial" w:cs="Arial"/>
          <w:sz w:val="22"/>
          <w:szCs w:val="22"/>
          <w:lang w:val="en-GB"/>
        </w:rPr>
        <w:t>, p.30</w:t>
      </w:r>
      <w:r w:rsidR="00EB7BF8">
        <w:rPr>
          <w:rFonts w:ascii="Arial" w:hAnsi="Arial" w:cs="Arial"/>
          <w:sz w:val="22"/>
          <w:szCs w:val="22"/>
          <w:lang w:val="en-GB"/>
        </w:rPr>
        <w:t>)</w:t>
      </w:r>
      <w:r w:rsidR="007471A4">
        <w:rPr>
          <w:rFonts w:ascii="Arial" w:hAnsi="Arial" w:cs="Arial"/>
          <w:sz w:val="22"/>
          <w:szCs w:val="22"/>
          <w:lang w:val="en-GB"/>
        </w:rPr>
        <w:t>,</w:t>
      </w:r>
      <w:r w:rsidR="00EB7BF8">
        <w:rPr>
          <w:rFonts w:ascii="Arial" w:hAnsi="Arial" w:cs="Arial"/>
          <w:sz w:val="22"/>
          <w:szCs w:val="22"/>
          <w:lang w:val="en-GB"/>
        </w:rPr>
        <w:t xml:space="preserve"> two models of reflection were considered; Zimmerman and </w:t>
      </w:r>
      <w:proofErr w:type="spellStart"/>
      <w:r w:rsidR="00EB7BF8">
        <w:rPr>
          <w:rFonts w:ascii="Arial" w:hAnsi="Arial" w:cs="Arial"/>
          <w:sz w:val="22"/>
          <w:szCs w:val="22"/>
          <w:lang w:val="en-GB"/>
        </w:rPr>
        <w:t>Schunk’s</w:t>
      </w:r>
      <w:proofErr w:type="spellEnd"/>
      <w:r w:rsidR="00EB7BF8">
        <w:rPr>
          <w:rFonts w:ascii="Arial" w:hAnsi="Arial" w:cs="Arial"/>
          <w:sz w:val="22"/>
          <w:szCs w:val="22"/>
          <w:lang w:val="en-GB"/>
        </w:rPr>
        <w:t xml:space="preserve"> (1998) self-regulating learning cycle and </w:t>
      </w:r>
      <w:proofErr w:type="spellStart"/>
      <w:r w:rsidR="00EB7BF8">
        <w:rPr>
          <w:rFonts w:ascii="Arial" w:hAnsi="Arial" w:cs="Arial"/>
          <w:sz w:val="22"/>
          <w:szCs w:val="22"/>
          <w:lang w:val="en-GB"/>
        </w:rPr>
        <w:t>Mezirow’s</w:t>
      </w:r>
      <w:proofErr w:type="spellEnd"/>
      <w:r w:rsidR="00EB7BF8">
        <w:rPr>
          <w:rFonts w:ascii="Arial" w:hAnsi="Arial" w:cs="Arial"/>
          <w:sz w:val="22"/>
          <w:szCs w:val="22"/>
          <w:lang w:val="en-GB"/>
        </w:rPr>
        <w:t xml:space="preserve"> (1990,1991) theory of transformative learning. </w:t>
      </w:r>
      <w:r w:rsidR="001A7673">
        <w:rPr>
          <w:rFonts w:ascii="Arial" w:hAnsi="Arial" w:cs="Arial"/>
          <w:sz w:val="22"/>
          <w:szCs w:val="22"/>
          <w:lang w:val="en-GB"/>
        </w:rPr>
        <w:t>Zimmerman’s model comprises of three stages ordered in a cyclical process. This cycle suggests that past experience will have an influence on how future learning approaches will be explored (</w:t>
      </w:r>
      <w:proofErr w:type="spellStart"/>
      <w:r w:rsidR="001A7673">
        <w:rPr>
          <w:rFonts w:ascii="Arial" w:hAnsi="Arial" w:cs="Arial"/>
          <w:sz w:val="22"/>
          <w:szCs w:val="22"/>
          <w:lang w:val="en-GB"/>
        </w:rPr>
        <w:t>Kreber</w:t>
      </w:r>
      <w:proofErr w:type="spellEnd"/>
      <w:r w:rsidR="001A7673">
        <w:rPr>
          <w:rFonts w:ascii="Arial" w:hAnsi="Arial" w:cs="Arial"/>
          <w:sz w:val="22"/>
          <w:szCs w:val="22"/>
          <w:lang w:val="en-GB"/>
        </w:rPr>
        <w:t xml:space="preserve">, 2004). </w:t>
      </w:r>
      <w:r w:rsidR="00194289">
        <w:rPr>
          <w:rFonts w:ascii="Arial" w:hAnsi="Arial" w:cs="Arial"/>
          <w:sz w:val="22"/>
          <w:szCs w:val="22"/>
          <w:lang w:val="en-GB"/>
        </w:rPr>
        <w:t xml:space="preserve">Similarly, </w:t>
      </w:r>
      <w:proofErr w:type="spellStart"/>
      <w:r w:rsidR="00194289">
        <w:rPr>
          <w:rFonts w:ascii="Arial" w:hAnsi="Arial" w:cs="Arial"/>
          <w:sz w:val="22"/>
          <w:szCs w:val="22"/>
          <w:lang w:val="en-GB"/>
        </w:rPr>
        <w:t>Mezirow’s</w:t>
      </w:r>
      <w:proofErr w:type="spellEnd"/>
      <w:r w:rsidR="00194289">
        <w:rPr>
          <w:rFonts w:ascii="Arial" w:hAnsi="Arial" w:cs="Arial"/>
          <w:sz w:val="22"/>
          <w:szCs w:val="22"/>
          <w:lang w:val="en-GB"/>
        </w:rPr>
        <w:t xml:space="preserve"> (1990-1991) model also provides a three stage process which practitioners can use to reflect on teaching experiences to inform their future </w:t>
      </w:r>
      <w:r w:rsidR="007471A4">
        <w:rPr>
          <w:rFonts w:ascii="Arial" w:hAnsi="Arial" w:cs="Arial"/>
          <w:sz w:val="22"/>
          <w:szCs w:val="22"/>
          <w:lang w:val="en-GB"/>
        </w:rPr>
        <w:t>practice</w:t>
      </w:r>
      <w:r w:rsidR="00942160">
        <w:rPr>
          <w:rFonts w:ascii="Arial" w:hAnsi="Arial" w:cs="Arial"/>
          <w:sz w:val="22"/>
          <w:szCs w:val="22"/>
          <w:lang w:val="en-GB"/>
        </w:rPr>
        <w:t xml:space="preserve"> (</w:t>
      </w:r>
      <w:proofErr w:type="spellStart"/>
      <w:r w:rsidR="00942160">
        <w:rPr>
          <w:rFonts w:ascii="Arial" w:hAnsi="Arial" w:cs="Arial"/>
          <w:sz w:val="22"/>
          <w:szCs w:val="22"/>
          <w:lang w:val="en-GB"/>
        </w:rPr>
        <w:t>Kreber</w:t>
      </w:r>
      <w:proofErr w:type="spellEnd"/>
      <w:r w:rsidR="00942160">
        <w:rPr>
          <w:rFonts w:ascii="Arial" w:hAnsi="Arial" w:cs="Arial"/>
          <w:sz w:val="22"/>
          <w:szCs w:val="22"/>
          <w:lang w:val="en-GB"/>
        </w:rPr>
        <w:t>, 2004)</w:t>
      </w:r>
      <w:r w:rsidR="00194289">
        <w:rPr>
          <w:rFonts w:ascii="Arial" w:hAnsi="Arial" w:cs="Arial"/>
          <w:sz w:val="22"/>
          <w:szCs w:val="22"/>
          <w:lang w:val="en-GB"/>
        </w:rPr>
        <w:t xml:space="preserve">. </w:t>
      </w:r>
      <w:r w:rsidR="001A7673">
        <w:rPr>
          <w:rFonts w:ascii="Arial" w:hAnsi="Arial" w:cs="Arial"/>
          <w:sz w:val="22"/>
          <w:szCs w:val="22"/>
          <w:lang w:val="en-GB"/>
        </w:rPr>
        <w:t xml:space="preserve">It can be argued by Johns (2013) that </w:t>
      </w:r>
      <w:r w:rsidR="00726A93">
        <w:rPr>
          <w:rFonts w:ascii="Arial" w:hAnsi="Arial" w:cs="Arial"/>
          <w:sz w:val="22"/>
          <w:szCs w:val="22"/>
          <w:lang w:val="en-GB"/>
        </w:rPr>
        <w:t xml:space="preserve">a weakness of </w:t>
      </w:r>
      <w:r w:rsidR="001A7673">
        <w:rPr>
          <w:rFonts w:ascii="Arial" w:hAnsi="Arial" w:cs="Arial"/>
          <w:sz w:val="22"/>
          <w:szCs w:val="22"/>
          <w:lang w:val="en-GB"/>
        </w:rPr>
        <w:t xml:space="preserve">a cyclical model is </w:t>
      </w:r>
      <w:r w:rsidR="00726A93">
        <w:rPr>
          <w:rFonts w:ascii="Arial" w:hAnsi="Arial" w:cs="Arial"/>
          <w:sz w:val="22"/>
          <w:szCs w:val="22"/>
          <w:lang w:val="en-GB"/>
        </w:rPr>
        <w:t xml:space="preserve">that they are </w:t>
      </w:r>
      <w:r w:rsidR="001A7673">
        <w:rPr>
          <w:rFonts w:ascii="Arial" w:hAnsi="Arial" w:cs="Arial"/>
          <w:sz w:val="22"/>
          <w:szCs w:val="22"/>
          <w:lang w:val="en-GB"/>
        </w:rPr>
        <w:t>mechanical</w:t>
      </w:r>
      <w:r w:rsidR="002844D2">
        <w:rPr>
          <w:rFonts w:ascii="Arial" w:hAnsi="Arial" w:cs="Arial"/>
          <w:sz w:val="22"/>
          <w:szCs w:val="22"/>
          <w:lang w:val="en-GB"/>
        </w:rPr>
        <w:t>,</w:t>
      </w:r>
      <w:r w:rsidR="001A7673">
        <w:rPr>
          <w:rFonts w:ascii="Arial" w:hAnsi="Arial" w:cs="Arial"/>
          <w:sz w:val="22"/>
          <w:szCs w:val="22"/>
          <w:lang w:val="en-GB"/>
        </w:rPr>
        <w:t xml:space="preserve"> which doesn’t </w:t>
      </w:r>
      <w:r w:rsidR="007227DD">
        <w:rPr>
          <w:rFonts w:ascii="Arial" w:hAnsi="Arial" w:cs="Arial"/>
          <w:sz w:val="22"/>
          <w:szCs w:val="22"/>
          <w:lang w:val="en-GB"/>
        </w:rPr>
        <w:t xml:space="preserve">necessarily </w:t>
      </w:r>
      <w:r w:rsidR="001A7673">
        <w:rPr>
          <w:rFonts w:ascii="Arial" w:hAnsi="Arial" w:cs="Arial"/>
          <w:sz w:val="22"/>
          <w:szCs w:val="22"/>
          <w:lang w:val="en-GB"/>
        </w:rPr>
        <w:t xml:space="preserve">support the </w:t>
      </w:r>
      <w:r w:rsidR="00726A93">
        <w:rPr>
          <w:rFonts w:ascii="Arial" w:hAnsi="Arial" w:cs="Arial"/>
          <w:sz w:val="22"/>
          <w:szCs w:val="22"/>
          <w:lang w:val="en-GB"/>
        </w:rPr>
        <w:t>notion</w:t>
      </w:r>
      <w:r w:rsidR="007227DD">
        <w:rPr>
          <w:rFonts w:ascii="Arial" w:hAnsi="Arial" w:cs="Arial"/>
          <w:sz w:val="22"/>
          <w:szCs w:val="22"/>
          <w:lang w:val="en-GB"/>
        </w:rPr>
        <w:t xml:space="preserve"> </w:t>
      </w:r>
      <w:r w:rsidR="001A7673">
        <w:rPr>
          <w:rFonts w:ascii="Arial" w:hAnsi="Arial" w:cs="Arial"/>
          <w:sz w:val="22"/>
          <w:szCs w:val="22"/>
          <w:lang w:val="en-GB"/>
        </w:rPr>
        <w:t xml:space="preserve">that reflection is holistic and complex. </w:t>
      </w:r>
      <w:r w:rsidR="007471A4">
        <w:rPr>
          <w:rFonts w:ascii="Arial" w:hAnsi="Arial" w:cs="Arial"/>
          <w:sz w:val="22"/>
          <w:szCs w:val="22"/>
          <w:lang w:val="en-GB"/>
        </w:rPr>
        <w:t xml:space="preserve">However, </w:t>
      </w:r>
      <w:r w:rsidR="00EB7BF8">
        <w:rPr>
          <w:rFonts w:ascii="Arial" w:hAnsi="Arial" w:cs="Arial"/>
          <w:sz w:val="22"/>
          <w:szCs w:val="22"/>
          <w:lang w:val="en-GB"/>
        </w:rPr>
        <w:t xml:space="preserve">there </w:t>
      </w:r>
      <w:r w:rsidR="00194289">
        <w:rPr>
          <w:rFonts w:ascii="Arial" w:hAnsi="Arial" w:cs="Arial"/>
          <w:sz w:val="22"/>
          <w:szCs w:val="22"/>
          <w:lang w:val="en-GB"/>
        </w:rPr>
        <w:t xml:space="preserve">are </w:t>
      </w:r>
      <w:r w:rsidR="00942160">
        <w:rPr>
          <w:rFonts w:ascii="Arial" w:hAnsi="Arial" w:cs="Arial"/>
          <w:sz w:val="22"/>
          <w:szCs w:val="22"/>
          <w:lang w:val="en-GB"/>
        </w:rPr>
        <w:t>various</w:t>
      </w:r>
      <w:r w:rsidR="00B609AA">
        <w:rPr>
          <w:rFonts w:ascii="Arial" w:hAnsi="Arial" w:cs="Arial"/>
          <w:sz w:val="22"/>
          <w:szCs w:val="22"/>
          <w:lang w:val="en-GB"/>
        </w:rPr>
        <w:t xml:space="preserve"> reflection models and practitioners should utilise those that are most helpful to them (Johns, 2013). </w:t>
      </w:r>
      <w:r w:rsidR="007471A4">
        <w:rPr>
          <w:rFonts w:ascii="Arial" w:hAnsi="Arial" w:cs="Arial"/>
          <w:sz w:val="22"/>
          <w:szCs w:val="22"/>
          <w:lang w:val="en-GB"/>
        </w:rPr>
        <w:t>The researcher found the use of a structured reflection model</w:t>
      </w:r>
      <w:r w:rsidR="00942160">
        <w:rPr>
          <w:rFonts w:ascii="Arial" w:hAnsi="Arial" w:cs="Arial"/>
          <w:sz w:val="22"/>
          <w:szCs w:val="22"/>
          <w:lang w:val="en-GB"/>
        </w:rPr>
        <w:t>,</w:t>
      </w:r>
      <w:r w:rsidR="007471A4">
        <w:rPr>
          <w:rFonts w:ascii="Arial" w:hAnsi="Arial" w:cs="Arial"/>
          <w:sz w:val="22"/>
          <w:szCs w:val="22"/>
          <w:lang w:val="en-GB"/>
        </w:rPr>
        <w:t xml:space="preserve"> such as the four lenses (Brookfield, 2017)</w:t>
      </w:r>
      <w:r w:rsidR="00942160">
        <w:rPr>
          <w:rFonts w:ascii="Arial" w:hAnsi="Arial" w:cs="Arial"/>
          <w:sz w:val="22"/>
          <w:szCs w:val="22"/>
          <w:lang w:val="en-GB"/>
        </w:rPr>
        <w:t>,</w:t>
      </w:r>
      <w:r w:rsidR="007471A4">
        <w:rPr>
          <w:rFonts w:ascii="Arial" w:hAnsi="Arial" w:cs="Arial"/>
          <w:sz w:val="22"/>
          <w:szCs w:val="22"/>
          <w:lang w:val="en-GB"/>
        </w:rPr>
        <w:t xml:space="preserve"> effective as it offers different perspectives and provides a holistic platform to conduct critical analysis. </w:t>
      </w:r>
    </w:p>
    <w:p w14:paraId="416A0B12" w14:textId="075BB108" w:rsidR="00391F03" w:rsidRDefault="00E7182F" w:rsidP="008A3BE5">
      <w:pPr>
        <w:spacing w:line="480" w:lineRule="auto"/>
        <w:rPr>
          <w:rFonts w:ascii="Arial" w:hAnsi="Arial" w:cs="Arial"/>
          <w:sz w:val="22"/>
          <w:szCs w:val="22"/>
          <w:lang w:val="en-GB"/>
        </w:rPr>
      </w:pPr>
      <w:r>
        <w:rPr>
          <w:rFonts w:ascii="Arial" w:hAnsi="Arial" w:cs="Arial"/>
          <w:sz w:val="22"/>
          <w:szCs w:val="22"/>
          <w:lang w:val="en-GB"/>
        </w:rPr>
        <w:t>In future practice</w:t>
      </w:r>
      <w:r w:rsidR="00B609AA">
        <w:rPr>
          <w:rFonts w:ascii="Arial" w:hAnsi="Arial" w:cs="Arial"/>
          <w:sz w:val="22"/>
          <w:szCs w:val="22"/>
          <w:lang w:val="en-GB"/>
        </w:rPr>
        <w:t>,</w:t>
      </w:r>
      <w:r>
        <w:rPr>
          <w:rFonts w:ascii="Arial" w:hAnsi="Arial" w:cs="Arial"/>
          <w:sz w:val="22"/>
          <w:szCs w:val="22"/>
          <w:lang w:val="en-GB"/>
        </w:rPr>
        <w:t xml:space="preserve"> the researcher </w:t>
      </w:r>
      <w:r w:rsidR="009C32AE">
        <w:rPr>
          <w:rFonts w:ascii="Arial" w:hAnsi="Arial" w:cs="Arial"/>
          <w:sz w:val="22"/>
          <w:szCs w:val="22"/>
          <w:lang w:val="en-GB"/>
        </w:rPr>
        <w:t xml:space="preserve">recommends </w:t>
      </w:r>
      <w:r w:rsidR="00194289">
        <w:rPr>
          <w:rFonts w:ascii="Arial" w:hAnsi="Arial" w:cs="Arial"/>
          <w:sz w:val="22"/>
          <w:szCs w:val="22"/>
          <w:lang w:val="en-GB"/>
        </w:rPr>
        <w:t>engaging in</w:t>
      </w:r>
      <w:r w:rsidR="00B609AA">
        <w:rPr>
          <w:rFonts w:ascii="Arial" w:hAnsi="Arial" w:cs="Arial"/>
          <w:sz w:val="22"/>
          <w:szCs w:val="22"/>
          <w:lang w:val="en-GB"/>
        </w:rPr>
        <w:t xml:space="preserve"> </w:t>
      </w:r>
      <w:r>
        <w:rPr>
          <w:rFonts w:ascii="Arial" w:hAnsi="Arial" w:cs="Arial"/>
          <w:sz w:val="22"/>
          <w:szCs w:val="22"/>
          <w:lang w:val="en-GB"/>
        </w:rPr>
        <w:t xml:space="preserve">critical reflection, </w:t>
      </w:r>
      <w:r w:rsidR="00194289">
        <w:rPr>
          <w:rFonts w:ascii="Arial" w:hAnsi="Arial" w:cs="Arial"/>
          <w:sz w:val="22"/>
          <w:szCs w:val="22"/>
          <w:lang w:val="en-GB"/>
        </w:rPr>
        <w:t>using reflection models</w:t>
      </w:r>
      <w:r w:rsidR="00942160">
        <w:rPr>
          <w:rFonts w:ascii="Arial" w:hAnsi="Arial" w:cs="Arial"/>
          <w:sz w:val="22"/>
          <w:szCs w:val="22"/>
          <w:lang w:val="en-GB"/>
        </w:rPr>
        <w:t xml:space="preserve">, because it helps </w:t>
      </w:r>
      <w:r w:rsidR="00194289">
        <w:rPr>
          <w:rFonts w:ascii="Arial" w:hAnsi="Arial" w:cs="Arial"/>
          <w:sz w:val="22"/>
          <w:szCs w:val="22"/>
          <w:lang w:val="en-GB"/>
        </w:rPr>
        <w:t xml:space="preserve">gain different perspectives </w:t>
      </w:r>
      <w:r w:rsidR="00942160">
        <w:rPr>
          <w:rFonts w:ascii="Arial" w:hAnsi="Arial" w:cs="Arial"/>
          <w:sz w:val="22"/>
          <w:szCs w:val="22"/>
          <w:lang w:val="en-GB"/>
        </w:rPr>
        <w:t>which can</w:t>
      </w:r>
      <w:r w:rsidR="00B609AA">
        <w:rPr>
          <w:rFonts w:ascii="Arial" w:hAnsi="Arial" w:cs="Arial"/>
          <w:sz w:val="22"/>
          <w:szCs w:val="22"/>
          <w:lang w:val="en-GB"/>
        </w:rPr>
        <w:t xml:space="preserve"> inform both</w:t>
      </w:r>
      <w:r w:rsidR="00B62E86">
        <w:rPr>
          <w:rFonts w:ascii="Arial" w:hAnsi="Arial" w:cs="Arial"/>
          <w:sz w:val="22"/>
          <w:szCs w:val="22"/>
          <w:lang w:val="en-GB"/>
        </w:rPr>
        <w:t xml:space="preserve"> professional and personal development</w:t>
      </w:r>
      <w:r w:rsidR="00BC2741">
        <w:rPr>
          <w:rFonts w:ascii="Arial" w:hAnsi="Arial" w:cs="Arial"/>
          <w:sz w:val="22"/>
          <w:szCs w:val="22"/>
          <w:lang w:val="en-GB"/>
        </w:rPr>
        <w:t>,</w:t>
      </w:r>
      <w:r w:rsidR="00B62E86">
        <w:rPr>
          <w:rFonts w:ascii="Arial" w:hAnsi="Arial" w:cs="Arial"/>
          <w:sz w:val="22"/>
          <w:szCs w:val="22"/>
          <w:lang w:val="en-GB"/>
        </w:rPr>
        <w:t xml:space="preserve"> by </w:t>
      </w:r>
      <w:r w:rsidR="00B609AA">
        <w:rPr>
          <w:rFonts w:ascii="Arial" w:hAnsi="Arial" w:cs="Arial"/>
          <w:sz w:val="22"/>
          <w:szCs w:val="22"/>
          <w:lang w:val="en-GB"/>
        </w:rPr>
        <w:t xml:space="preserve">identifying areas for improvement and highlighting </w:t>
      </w:r>
      <w:r w:rsidR="00BC2741">
        <w:rPr>
          <w:rFonts w:ascii="Arial" w:hAnsi="Arial" w:cs="Arial"/>
          <w:sz w:val="22"/>
          <w:szCs w:val="22"/>
          <w:lang w:val="en-GB"/>
        </w:rPr>
        <w:t xml:space="preserve">achievements. </w:t>
      </w:r>
      <w:r w:rsidR="00E72E55">
        <w:rPr>
          <w:rFonts w:ascii="Arial" w:hAnsi="Arial" w:cs="Arial"/>
          <w:sz w:val="22"/>
          <w:szCs w:val="22"/>
          <w:lang w:val="en-GB"/>
        </w:rPr>
        <w:t xml:space="preserve">This can be achieved </w:t>
      </w:r>
      <w:r w:rsidR="00D47C38">
        <w:rPr>
          <w:rFonts w:ascii="Arial" w:hAnsi="Arial" w:cs="Arial"/>
          <w:sz w:val="22"/>
          <w:szCs w:val="22"/>
          <w:lang w:val="en-GB"/>
        </w:rPr>
        <w:t xml:space="preserve">by reflecting on learning in the Professional Learning Passport (PLP) to record experiences and map against the five key Professional Standards for Teaching and Leadership (Welsh Government, 2018). </w:t>
      </w:r>
    </w:p>
    <w:p w14:paraId="174DBF98" w14:textId="77777777" w:rsidR="00481F18" w:rsidRDefault="00481F18" w:rsidP="008A3BE5">
      <w:pPr>
        <w:spacing w:line="480" w:lineRule="auto"/>
        <w:rPr>
          <w:rFonts w:ascii="Arial" w:hAnsi="Arial" w:cs="Arial"/>
          <w:sz w:val="22"/>
          <w:szCs w:val="22"/>
          <w:lang w:val="en-GB"/>
        </w:rPr>
      </w:pPr>
    </w:p>
    <w:p w14:paraId="116024F5" w14:textId="1C379B1E" w:rsidR="00C96A88" w:rsidRPr="00391F03" w:rsidRDefault="00617CA9" w:rsidP="008A3BE5">
      <w:pPr>
        <w:spacing w:line="480" w:lineRule="auto"/>
        <w:rPr>
          <w:rFonts w:ascii="Arial" w:hAnsi="Arial" w:cs="Arial"/>
          <w:sz w:val="22"/>
          <w:szCs w:val="22"/>
          <w:lang w:val="en-GB"/>
        </w:rPr>
      </w:pPr>
      <w:r>
        <w:rPr>
          <w:rFonts w:ascii="Arial" w:hAnsi="Arial" w:cs="Arial"/>
          <w:b/>
          <w:sz w:val="22"/>
          <w:szCs w:val="22"/>
          <w:lang w:val="en-GB"/>
        </w:rPr>
        <w:t>Conclusion</w:t>
      </w:r>
      <w:r w:rsidR="00EB4D70">
        <w:rPr>
          <w:rFonts w:ascii="Arial" w:hAnsi="Arial" w:cs="Arial"/>
          <w:b/>
          <w:sz w:val="22"/>
          <w:szCs w:val="22"/>
          <w:lang w:val="en-GB"/>
        </w:rPr>
        <w:t xml:space="preserve"> </w:t>
      </w:r>
    </w:p>
    <w:p w14:paraId="7954B0AD" w14:textId="178B618E" w:rsidR="003F032F" w:rsidRDefault="00F4064B" w:rsidP="008A3BE5">
      <w:pPr>
        <w:spacing w:line="480" w:lineRule="auto"/>
        <w:rPr>
          <w:rFonts w:ascii="Arial" w:hAnsi="Arial" w:cs="Arial"/>
          <w:sz w:val="22"/>
          <w:szCs w:val="22"/>
          <w:lang w:val="en-GB"/>
        </w:rPr>
      </w:pPr>
      <w:r>
        <w:rPr>
          <w:rFonts w:ascii="Arial" w:hAnsi="Arial" w:cs="Arial"/>
          <w:sz w:val="22"/>
          <w:szCs w:val="22"/>
          <w:lang w:val="en-GB"/>
        </w:rPr>
        <w:t xml:space="preserve">This piece of research focused on an observed critical incident, by using </w:t>
      </w:r>
      <w:r w:rsidR="00103805">
        <w:rPr>
          <w:rFonts w:ascii="Arial" w:hAnsi="Arial" w:cs="Arial"/>
          <w:sz w:val="22"/>
          <w:szCs w:val="22"/>
          <w:lang w:val="en-GB"/>
        </w:rPr>
        <w:t xml:space="preserve">a </w:t>
      </w:r>
      <w:r>
        <w:rPr>
          <w:rFonts w:ascii="Arial" w:hAnsi="Arial" w:cs="Arial"/>
          <w:sz w:val="22"/>
          <w:szCs w:val="22"/>
          <w:lang w:val="en-GB"/>
        </w:rPr>
        <w:t xml:space="preserve">structured </w:t>
      </w:r>
      <w:r w:rsidR="00103805">
        <w:rPr>
          <w:rFonts w:ascii="Arial" w:hAnsi="Arial" w:cs="Arial"/>
          <w:sz w:val="22"/>
          <w:szCs w:val="22"/>
          <w:lang w:val="en-GB"/>
        </w:rPr>
        <w:t>non-participant case study</w:t>
      </w:r>
      <w:r>
        <w:rPr>
          <w:rFonts w:ascii="Arial" w:hAnsi="Arial" w:cs="Arial"/>
          <w:sz w:val="22"/>
          <w:szCs w:val="22"/>
          <w:lang w:val="en-GB"/>
        </w:rPr>
        <w:t>,</w:t>
      </w:r>
      <w:r w:rsidR="00103805">
        <w:rPr>
          <w:rFonts w:ascii="Arial" w:hAnsi="Arial" w:cs="Arial"/>
          <w:sz w:val="22"/>
          <w:szCs w:val="22"/>
          <w:lang w:val="en-GB"/>
        </w:rPr>
        <w:t xml:space="preserve"> </w:t>
      </w:r>
      <w:r>
        <w:rPr>
          <w:rFonts w:ascii="Arial" w:hAnsi="Arial" w:cs="Arial"/>
          <w:sz w:val="22"/>
          <w:szCs w:val="22"/>
          <w:lang w:val="en-GB"/>
        </w:rPr>
        <w:t xml:space="preserve">and aimed to critically evaluate </w:t>
      </w:r>
      <w:r w:rsidR="003C54F6">
        <w:rPr>
          <w:rFonts w:ascii="Arial" w:hAnsi="Arial" w:cs="Arial"/>
          <w:sz w:val="22"/>
          <w:szCs w:val="22"/>
          <w:lang w:val="en-GB"/>
        </w:rPr>
        <w:t xml:space="preserve">research and key theories that </w:t>
      </w:r>
      <w:r w:rsidR="003C54F6">
        <w:rPr>
          <w:rFonts w:ascii="Arial" w:hAnsi="Arial" w:cs="Arial"/>
          <w:sz w:val="22"/>
          <w:szCs w:val="22"/>
          <w:lang w:val="en-GB"/>
        </w:rPr>
        <w:lastRenderedPageBreak/>
        <w:t xml:space="preserve">underpin </w:t>
      </w:r>
      <w:r w:rsidR="00DA46DD">
        <w:rPr>
          <w:rFonts w:ascii="Arial" w:hAnsi="Arial" w:cs="Arial"/>
          <w:sz w:val="22"/>
          <w:szCs w:val="22"/>
          <w:lang w:val="en-GB"/>
        </w:rPr>
        <w:t>a</w:t>
      </w:r>
      <w:r w:rsidR="003C54F6">
        <w:rPr>
          <w:rFonts w:ascii="Arial" w:hAnsi="Arial" w:cs="Arial"/>
          <w:sz w:val="22"/>
          <w:szCs w:val="22"/>
          <w:lang w:val="en-GB"/>
        </w:rPr>
        <w:t xml:space="preserve"> pupil</w:t>
      </w:r>
      <w:r w:rsidR="007D33AA">
        <w:rPr>
          <w:rFonts w:ascii="Arial" w:hAnsi="Arial" w:cs="Arial"/>
          <w:sz w:val="22"/>
          <w:szCs w:val="22"/>
          <w:lang w:val="en-GB"/>
        </w:rPr>
        <w:t>’</w:t>
      </w:r>
      <w:r w:rsidR="003C54F6">
        <w:rPr>
          <w:rFonts w:ascii="Arial" w:hAnsi="Arial" w:cs="Arial"/>
          <w:sz w:val="22"/>
          <w:szCs w:val="22"/>
          <w:lang w:val="en-GB"/>
        </w:rPr>
        <w:t xml:space="preserve">s learning and development. </w:t>
      </w:r>
      <w:r>
        <w:rPr>
          <w:rFonts w:ascii="Arial" w:hAnsi="Arial" w:cs="Arial"/>
          <w:sz w:val="22"/>
          <w:szCs w:val="22"/>
          <w:lang w:val="en-GB"/>
        </w:rPr>
        <w:t xml:space="preserve"> </w:t>
      </w:r>
      <w:r w:rsidR="003C54F6">
        <w:rPr>
          <w:rFonts w:ascii="Arial" w:hAnsi="Arial" w:cs="Arial"/>
          <w:sz w:val="22"/>
          <w:szCs w:val="22"/>
          <w:lang w:val="en-GB"/>
        </w:rPr>
        <w:t>Through a</w:t>
      </w:r>
      <w:r>
        <w:rPr>
          <w:rFonts w:ascii="Arial" w:hAnsi="Arial" w:cs="Arial"/>
          <w:sz w:val="22"/>
          <w:szCs w:val="22"/>
          <w:lang w:val="en-GB"/>
        </w:rPr>
        <w:t xml:space="preserve">nalysing the critical incident </w:t>
      </w:r>
      <w:r w:rsidR="00DD62A2">
        <w:rPr>
          <w:rFonts w:ascii="Arial" w:hAnsi="Arial" w:cs="Arial"/>
          <w:sz w:val="22"/>
          <w:szCs w:val="22"/>
          <w:lang w:val="en-GB"/>
        </w:rPr>
        <w:t>three</w:t>
      </w:r>
      <w:r>
        <w:rPr>
          <w:rFonts w:ascii="Arial" w:hAnsi="Arial" w:cs="Arial"/>
          <w:sz w:val="22"/>
          <w:szCs w:val="22"/>
          <w:lang w:val="en-GB"/>
        </w:rPr>
        <w:t xml:space="preserve"> </w:t>
      </w:r>
      <w:r w:rsidR="00BC2741">
        <w:rPr>
          <w:rFonts w:ascii="Arial" w:hAnsi="Arial" w:cs="Arial"/>
          <w:sz w:val="22"/>
          <w:szCs w:val="22"/>
          <w:lang w:val="en-GB"/>
        </w:rPr>
        <w:t>areas for research</w:t>
      </w:r>
      <w:r w:rsidR="007D33AA">
        <w:rPr>
          <w:rFonts w:ascii="Arial" w:hAnsi="Arial" w:cs="Arial"/>
          <w:sz w:val="22"/>
          <w:szCs w:val="22"/>
          <w:lang w:val="en-GB"/>
        </w:rPr>
        <w:t xml:space="preserve"> were identified:</w:t>
      </w:r>
      <w:r w:rsidR="00DD62A2">
        <w:rPr>
          <w:rFonts w:ascii="Arial" w:hAnsi="Arial" w:cs="Arial"/>
          <w:sz w:val="22"/>
          <w:szCs w:val="22"/>
          <w:lang w:val="en-GB"/>
        </w:rPr>
        <w:t xml:space="preserve"> </w:t>
      </w:r>
      <w:r>
        <w:rPr>
          <w:rFonts w:ascii="Arial" w:hAnsi="Arial" w:cs="Arial"/>
          <w:sz w:val="22"/>
          <w:szCs w:val="22"/>
          <w:lang w:val="en-GB"/>
        </w:rPr>
        <w:t>behaviourism, assessment for learning and differentiation. The use of a starter question appeared to have a positive</w:t>
      </w:r>
      <w:r w:rsidR="005609A3">
        <w:rPr>
          <w:rFonts w:ascii="Arial" w:hAnsi="Arial" w:cs="Arial"/>
          <w:sz w:val="22"/>
          <w:szCs w:val="22"/>
          <w:lang w:val="en-GB"/>
        </w:rPr>
        <w:t xml:space="preserve"> impact on pupil</w:t>
      </w:r>
      <w:r>
        <w:rPr>
          <w:rFonts w:ascii="Arial" w:hAnsi="Arial" w:cs="Arial"/>
          <w:sz w:val="22"/>
          <w:szCs w:val="22"/>
          <w:lang w:val="en-GB"/>
        </w:rPr>
        <w:t>s</w:t>
      </w:r>
      <w:r w:rsidR="005609A3">
        <w:rPr>
          <w:rFonts w:ascii="Arial" w:hAnsi="Arial" w:cs="Arial"/>
          <w:sz w:val="22"/>
          <w:szCs w:val="22"/>
          <w:lang w:val="en-GB"/>
        </w:rPr>
        <w:t>’</w:t>
      </w:r>
      <w:r w:rsidR="00C7618F">
        <w:rPr>
          <w:rFonts w:ascii="Arial" w:hAnsi="Arial" w:cs="Arial"/>
          <w:sz w:val="22"/>
          <w:szCs w:val="22"/>
          <w:lang w:val="en-GB"/>
        </w:rPr>
        <w:t xml:space="preserve"> behaviour and provided a </w:t>
      </w:r>
      <w:r w:rsidR="007D0C82">
        <w:rPr>
          <w:rFonts w:ascii="Arial" w:hAnsi="Arial" w:cs="Arial"/>
          <w:sz w:val="22"/>
          <w:szCs w:val="22"/>
          <w:lang w:val="en-GB"/>
        </w:rPr>
        <w:t xml:space="preserve">useful </w:t>
      </w:r>
      <w:r w:rsidR="00C7618F">
        <w:rPr>
          <w:rFonts w:ascii="Arial" w:hAnsi="Arial" w:cs="Arial"/>
          <w:sz w:val="22"/>
          <w:szCs w:val="22"/>
          <w:lang w:val="en-GB"/>
        </w:rPr>
        <w:t xml:space="preserve">tool for formative assessment. The research provided evidence that behaviourism can be an effective learning theory in aiding classroom management and </w:t>
      </w:r>
      <w:r w:rsidR="007D0C82">
        <w:rPr>
          <w:rFonts w:ascii="Arial" w:hAnsi="Arial" w:cs="Arial"/>
          <w:sz w:val="22"/>
          <w:szCs w:val="22"/>
          <w:lang w:val="en-GB"/>
        </w:rPr>
        <w:t>promoting</w:t>
      </w:r>
      <w:r w:rsidR="00C7618F">
        <w:rPr>
          <w:rFonts w:ascii="Arial" w:hAnsi="Arial" w:cs="Arial"/>
          <w:sz w:val="22"/>
          <w:szCs w:val="22"/>
          <w:lang w:val="en-GB"/>
        </w:rPr>
        <w:t xml:space="preserve"> praise. The researcher </w:t>
      </w:r>
      <w:r w:rsidR="007D0C82">
        <w:rPr>
          <w:rFonts w:ascii="Arial" w:hAnsi="Arial" w:cs="Arial"/>
          <w:sz w:val="22"/>
          <w:szCs w:val="22"/>
          <w:lang w:val="en-GB"/>
        </w:rPr>
        <w:t>understood that this could</w:t>
      </w:r>
      <w:r w:rsidR="00C7618F">
        <w:rPr>
          <w:rFonts w:ascii="Arial" w:hAnsi="Arial" w:cs="Arial"/>
          <w:sz w:val="22"/>
          <w:szCs w:val="22"/>
          <w:lang w:val="en-GB"/>
        </w:rPr>
        <w:t xml:space="preserve"> be </w:t>
      </w:r>
      <w:r w:rsidR="007D0C82">
        <w:rPr>
          <w:rFonts w:ascii="Arial" w:hAnsi="Arial" w:cs="Arial"/>
          <w:sz w:val="22"/>
          <w:szCs w:val="22"/>
          <w:lang w:val="en-GB"/>
        </w:rPr>
        <w:t xml:space="preserve">a </w:t>
      </w:r>
      <w:r w:rsidR="00C7618F">
        <w:rPr>
          <w:rFonts w:ascii="Arial" w:hAnsi="Arial" w:cs="Arial"/>
          <w:sz w:val="22"/>
          <w:szCs w:val="22"/>
          <w:lang w:val="en-GB"/>
        </w:rPr>
        <w:t xml:space="preserve">useful strategy </w:t>
      </w:r>
      <w:r w:rsidR="007D0C82">
        <w:rPr>
          <w:rFonts w:ascii="Arial" w:hAnsi="Arial" w:cs="Arial"/>
          <w:sz w:val="22"/>
          <w:szCs w:val="22"/>
          <w:lang w:val="en-GB"/>
        </w:rPr>
        <w:t>to use in</w:t>
      </w:r>
      <w:r w:rsidR="00C7618F">
        <w:rPr>
          <w:rFonts w:ascii="Arial" w:hAnsi="Arial" w:cs="Arial"/>
          <w:sz w:val="22"/>
          <w:szCs w:val="22"/>
          <w:lang w:val="en-GB"/>
        </w:rPr>
        <w:t xml:space="preserve"> future practice. Formative assessment has also been shown to be effective in providing teachers </w:t>
      </w:r>
      <w:r w:rsidR="00DD62A2">
        <w:rPr>
          <w:rFonts w:ascii="Arial" w:hAnsi="Arial" w:cs="Arial"/>
          <w:sz w:val="22"/>
          <w:szCs w:val="22"/>
          <w:lang w:val="en-GB"/>
        </w:rPr>
        <w:t xml:space="preserve">and pupils </w:t>
      </w:r>
      <w:r w:rsidR="00C7618F">
        <w:rPr>
          <w:rFonts w:ascii="Arial" w:hAnsi="Arial" w:cs="Arial"/>
          <w:sz w:val="22"/>
          <w:szCs w:val="22"/>
          <w:lang w:val="en-GB"/>
        </w:rPr>
        <w:t xml:space="preserve">with feedback on </w:t>
      </w:r>
      <w:r w:rsidR="00DD62A2">
        <w:rPr>
          <w:rFonts w:ascii="Arial" w:hAnsi="Arial" w:cs="Arial"/>
          <w:sz w:val="22"/>
          <w:szCs w:val="22"/>
          <w:lang w:val="en-GB"/>
        </w:rPr>
        <w:t>learning needs</w:t>
      </w:r>
      <w:r w:rsidR="00C7618F">
        <w:rPr>
          <w:rFonts w:ascii="Arial" w:hAnsi="Arial" w:cs="Arial"/>
          <w:sz w:val="22"/>
          <w:szCs w:val="22"/>
          <w:lang w:val="en-GB"/>
        </w:rPr>
        <w:t xml:space="preserve"> and </w:t>
      </w:r>
      <w:r w:rsidR="00DD62A2">
        <w:rPr>
          <w:rFonts w:ascii="Arial" w:hAnsi="Arial" w:cs="Arial"/>
          <w:sz w:val="22"/>
          <w:szCs w:val="22"/>
          <w:lang w:val="en-GB"/>
        </w:rPr>
        <w:t>achievements. Q</w:t>
      </w:r>
      <w:r w:rsidR="00C7618F">
        <w:rPr>
          <w:rFonts w:ascii="Arial" w:hAnsi="Arial" w:cs="Arial"/>
          <w:sz w:val="22"/>
          <w:szCs w:val="22"/>
          <w:lang w:val="en-GB"/>
        </w:rPr>
        <w:t xml:space="preserve">uestioning can be </w:t>
      </w:r>
      <w:r w:rsidR="00DD62A2">
        <w:rPr>
          <w:rFonts w:ascii="Arial" w:hAnsi="Arial" w:cs="Arial"/>
          <w:sz w:val="22"/>
          <w:szCs w:val="22"/>
          <w:lang w:val="en-GB"/>
        </w:rPr>
        <w:t xml:space="preserve">an </w:t>
      </w:r>
      <w:r w:rsidR="00C7618F">
        <w:rPr>
          <w:rFonts w:ascii="Arial" w:hAnsi="Arial" w:cs="Arial"/>
          <w:sz w:val="22"/>
          <w:szCs w:val="22"/>
          <w:lang w:val="en-GB"/>
        </w:rPr>
        <w:t xml:space="preserve">effective </w:t>
      </w:r>
      <w:r w:rsidR="00DD62A2">
        <w:rPr>
          <w:rFonts w:ascii="Arial" w:hAnsi="Arial" w:cs="Arial"/>
          <w:sz w:val="22"/>
          <w:szCs w:val="22"/>
          <w:lang w:val="en-GB"/>
        </w:rPr>
        <w:t xml:space="preserve">strategy </w:t>
      </w:r>
      <w:r w:rsidR="00C7618F">
        <w:rPr>
          <w:rFonts w:ascii="Arial" w:hAnsi="Arial" w:cs="Arial"/>
          <w:sz w:val="22"/>
          <w:szCs w:val="22"/>
          <w:lang w:val="en-GB"/>
        </w:rPr>
        <w:t>if the questions are appropriate to the task, however the research suggests that poor questions can mislead pupils and cause confusion. However, on balan</w:t>
      </w:r>
      <w:r w:rsidR="00DD62A2">
        <w:rPr>
          <w:rFonts w:ascii="Arial" w:hAnsi="Arial" w:cs="Arial"/>
          <w:sz w:val="22"/>
          <w:szCs w:val="22"/>
          <w:lang w:val="en-GB"/>
        </w:rPr>
        <w:t>ce the use of questioning proved</w:t>
      </w:r>
      <w:r w:rsidR="00C7618F">
        <w:rPr>
          <w:rFonts w:ascii="Arial" w:hAnsi="Arial" w:cs="Arial"/>
          <w:sz w:val="22"/>
          <w:szCs w:val="22"/>
          <w:lang w:val="en-GB"/>
        </w:rPr>
        <w:t xml:space="preserve"> </w:t>
      </w:r>
      <w:r w:rsidR="00DD62A2">
        <w:rPr>
          <w:rFonts w:ascii="Arial" w:hAnsi="Arial" w:cs="Arial"/>
          <w:sz w:val="22"/>
          <w:szCs w:val="22"/>
          <w:lang w:val="en-GB"/>
        </w:rPr>
        <w:t xml:space="preserve">an </w:t>
      </w:r>
      <w:r w:rsidR="00C7618F">
        <w:rPr>
          <w:rFonts w:ascii="Arial" w:hAnsi="Arial" w:cs="Arial"/>
          <w:sz w:val="22"/>
          <w:szCs w:val="22"/>
          <w:lang w:val="en-GB"/>
        </w:rPr>
        <w:t>e</w:t>
      </w:r>
      <w:r w:rsidR="00BC2741">
        <w:rPr>
          <w:rFonts w:ascii="Arial" w:hAnsi="Arial" w:cs="Arial"/>
          <w:sz w:val="22"/>
          <w:szCs w:val="22"/>
          <w:lang w:val="en-GB"/>
        </w:rPr>
        <w:t xml:space="preserve">ffective assessment for learning method. </w:t>
      </w:r>
      <w:r w:rsidR="00DD62A2">
        <w:rPr>
          <w:rFonts w:ascii="Arial" w:hAnsi="Arial" w:cs="Arial"/>
          <w:sz w:val="22"/>
          <w:szCs w:val="22"/>
          <w:lang w:val="en-GB"/>
        </w:rPr>
        <w:t>Differentiation has</w:t>
      </w:r>
      <w:r w:rsidR="00C7618F">
        <w:rPr>
          <w:rFonts w:ascii="Arial" w:hAnsi="Arial" w:cs="Arial"/>
          <w:sz w:val="22"/>
          <w:szCs w:val="22"/>
          <w:lang w:val="en-GB"/>
        </w:rPr>
        <w:t xml:space="preserve"> also shown to be </w:t>
      </w:r>
      <w:r w:rsidR="00DD62A2">
        <w:rPr>
          <w:rFonts w:ascii="Arial" w:hAnsi="Arial" w:cs="Arial"/>
          <w:sz w:val="22"/>
          <w:szCs w:val="22"/>
          <w:lang w:val="en-GB"/>
        </w:rPr>
        <w:t>a useful strategy,</w:t>
      </w:r>
      <w:r w:rsidR="00C7618F">
        <w:rPr>
          <w:rFonts w:ascii="Arial" w:hAnsi="Arial" w:cs="Arial"/>
          <w:sz w:val="22"/>
          <w:szCs w:val="22"/>
          <w:lang w:val="en-GB"/>
        </w:rPr>
        <w:t xml:space="preserve"> as it encourages a holistic learning environment where </w:t>
      </w:r>
      <w:r w:rsidR="00DD62A2">
        <w:rPr>
          <w:rFonts w:ascii="Arial" w:hAnsi="Arial" w:cs="Arial"/>
          <w:sz w:val="22"/>
          <w:szCs w:val="22"/>
          <w:lang w:val="en-GB"/>
        </w:rPr>
        <w:t xml:space="preserve">the diverse learning needs of </w:t>
      </w:r>
      <w:r w:rsidR="00C7618F">
        <w:rPr>
          <w:rFonts w:ascii="Arial" w:hAnsi="Arial" w:cs="Arial"/>
          <w:sz w:val="22"/>
          <w:szCs w:val="22"/>
          <w:lang w:val="en-GB"/>
        </w:rPr>
        <w:t xml:space="preserve">all pupils </w:t>
      </w:r>
      <w:r w:rsidR="00DD62A2">
        <w:rPr>
          <w:rFonts w:ascii="Arial" w:hAnsi="Arial" w:cs="Arial"/>
          <w:sz w:val="22"/>
          <w:szCs w:val="22"/>
          <w:lang w:val="en-GB"/>
        </w:rPr>
        <w:t>is</w:t>
      </w:r>
      <w:r w:rsidR="00C7618F">
        <w:rPr>
          <w:rFonts w:ascii="Arial" w:hAnsi="Arial" w:cs="Arial"/>
          <w:sz w:val="22"/>
          <w:szCs w:val="22"/>
          <w:lang w:val="en-GB"/>
        </w:rPr>
        <w:t xml:space="preserve"> </w:t>
      </w:r>
      <w:r w:rsidR="002B335E">
        <w:rPr>
          <w:rFonts w:ascii="Arial" w:hAnsi="Arial" w:cs="Arial"/>
          <w:sz w:val="22"/>
          <w:szCs w:val="22"/>
          <w:lang w:val="en-GB"/>
        </w:rPr>
        <w:t xml:space="preserve">met. The research has </w:t>
      </w:r>
      <w:r w:rsidR="00DD62A2">
        <w:rPr>
          <w:rFonts w:ascii="Arial" w:hAnsi="Arial" w:cs="Arial"/>
          <w:sz w:val="22"/>
          <w:szCs w:val="22"/>
          <w:lang w:val="en-GB"/>
        </w:rPr>
        <w:t>identified</w:t>
      </w:r>
      <w:r w:rsidR="002B335E">
        <w:rPr>
          <w:rFonts w:ascii="Arial" w:hAnsi="Arial" w:cs="Arial"/>
          <w:sz w:val="22"/>
          <w:szCs w:val="22"/>
          <w:lang w:val="en-GB"/>
        </w:rPr>
        <w:t xml:space="preserve"> that whilst pupils have </w:t>
      </w:r>
      <w:r w:rsidR="00B6306F">
        <w:rPr>
          <w:rFonts w:ascii="Arial" w:hAnsi="Arial" w:cs="Arial"/>
          <w:sz w:val="22"/>
          <w:szCs w:val="22"/>
          <w:lang w:val="en-GB"/>
        </w:rPr>
        <w:t>diverse</w:t>
      </w:r>
      <w:r w:rsidR="002B335E">
        <w:rPr>
          <w:rFonts w:ascii="Arial" w:hAnsi="Arial" w:cs="Arial"/>
          <w:sz w:val="22"/>
          <w:szCs w:val="22"/>
          <w:lang w:val="en-GB"/>
        </w:rPr>
        <w:t xml:space="preserve"> learning needs a whole school approach should be used to promote inclusivity. </w:t>
      </w:r>
    </w:p>
    <w:p w14:paraId="43B2A52E" w14:textId="01EA1C78" w:rsidR="007D0C82" w:rsidRDefault="00B9462B" w:rsidP="007D0C82">
      <w:pPr>
        <w:spacing w:line="480" w:lineRule="auto"/>
        <w:rPr>
          <w:rFonts w:ascii="Arial" w:hAnsi="Arial" w:cs="Arial"/>
          <w:sz w:val="22"/>
          <w:szCs w:val="22"/>
          <w:lang w:val="en-GB"/>
        </w:rPr>
      </w:pPr>
      <w:r>
        <w:rPr>
          <w:rFonts w:ascii="Arial" w:hAnsi="Arial" w:cs="Arial"/>
          <w:sz w:val="22"/>
          <w:szCs w:val="22"/>
          <w:lang w:val="en-GB"/>
        </w:rPr>
        <w:t>By adopting a</w:t>
      </w:r>
      <w:r w:rsidR="007D0C82">
        <w:rPr>
          <w:rFonts w:ascii="Arial" w:hAnsi="Arial" w:cs="Arial"/>
          <w:sz w:val="22"/>
          <w:szCs w:val="22"/>
          <w:lang w:val="en-GB"/>
        </w:rPr>
        <w:t xml:space="preserve"> </w:t>
      </w:r>
      <w:r>
        <w:rPr>
          <w:rFonts w:ascii="Arial" w:hAnsi="Arial" w:cs="Arial"/>
          <w:sz w:val="22"/>
          <w:szCs w:val="22"/>
          <w:lang w:val="en-GB"/>
        </w:rPr>
        <w:t>critically</w:t>
      </w:r>
      <w:r w:rsidR="007D0C82">
        <w:rPr>
          <w:rFonts w:ascii="Arial" w:hAnsi="Arial" w:cs="Arial"/>
          <w:sz w:val="22"/>
          <w:szCs w:val="22"/>
          <w:lang w:val="en-GB"/>
        </w:rPr>
        <w:t xml:space="preserve"> reflective </w:t>
      </w:r>
      <w:r>
        <w:rPr>
          <w:rFonts w:ascii="Arial" w:hAnsi="Arial" w:cs="Arial"/>
          <w:sz w:val="22"/>
          <w:szCs w:val="22"/>
          <w:lang w:val="en-GB"/>
        </w:rPr>
        <w:t>role</w:t>
      </w:r>
      <w:r w:rsidR="00ED04D8">
        <w:rPr>
          <w:rFonts w:ascii="Arial" w:hAnsi="Arial" w:cs="Arial"/>
          <w:sz w:val="22"/>
          <w:szCs w:val="22"/>
          <w:lang w:val="en-GB"/>
        </w:rPr>
        <w:t>,</w:t>
      </w:r>
      <w:r w:rsidR="007D0C82">
        <w:rPr>
          <w:rFonts w:ascii="Arial" w:hAnsi="Arial" w:cs="Arial"/>
          <w:sz w:val="22"/>
          <w:szCs w:val="22"/>
          <w:lang w:val="en-GB"/>
        </w:rPr>
        <w:t xml:space="preserve"> </w:t>
      </w:r>
      <w:r w:rsidR="00ED04D8">
        <w:rPr>
          <w:rFonts w:ascii="Arial" w:hAnsi="Arial" w:cs="Arial"/>
          <w:sz w:val="22"/>
          <w:szCs w:val="22"/>
          <w:lang w:val="en-GB"/>
        </w:rPr>
        <w:t>teachers</w:t>
      </w:r>
      <w:r>
        <w:rPr>
          <w:rFonts w:ascii="Arial" w:hAnsi="Arial" w:cs="Arial"/>
          <w:sz w:val="22"/>
          <w:szCs w:val="22"/>
          <w:lang w:val="en-GB"/>
        </w:rPr>
        <w:t xml:space="preserve"> can question their</w:t>
      </w:r>
      <w:r w:rsidR="00825362">
        <w:rPr>
          <w:rFonts w:ascii="Arial" w:hAnsi="Arial" w:cs="Arial"/>
          <w:sz w:val="22"/>
          <w:szCs w:val="22"/>
          <w:lang w:val="en-GB"/>
        </w:rPr>
        <w:t xml:space="preserve"> practice, track progress, make adjustments </w:t>
      </w:r>
      <w:r w:rsidR="00ED04D8">
        <w:rPr>
          <w:rFonts w:ascii="Arial" w:hAnsi="Arial" w:cs="Arial"/>
          <w:sz w:val="22"/>
          <w:szCs w:val="22"/>
          <w:lang w:val="en-GB"/>
        </w:rPr>
        <w:t xml:space="preserve">and celebrate </w:t>
      </w:r>
      <w:r w:rsidR="00825362">
        <w:rPr>
          <w:rFonts w:ascii="Arial" w:hAnsi="Arial" w:cs="Arial"/>
          <w:sz w:val="22"/>
          <w:szCs w:val="22"/>
          <w:lang w:val="en-GB"/>
        </w:rPr>
        <w:t>success.</w:t>
      </w:r>
      <w:r w:rsidR="00ED04D8">
        <w:rPr>
          <w:rFonts w:ascii="Arial" w:hAnsi="Arial" w:cs="Arial"/>
          <w:sz w:val="22"/>
          <w:szCs w:val="22"/>
          <w:lang w:val="en-GB"/>
        </w:rPr>
        <w:t xml:space="preserve"> This is in line with the new Professional Standards for Teaching and Leadership</w:t>
      </w:r>
      <w:r>
        <w:rPr>
          <w:rFonts w:ascii="Arial" w:hAnsi="Arial" w:cs="Arial"/>
          <w:sz w:val="22"/>
          <w:szCs w:val="22"/>
          <w:lang w:val="en-GB"/>
        </w:rPr>
        <w:t xml:space="preserve"> </w:t>
      </w:r>
      <w:r w:rsidR="00ED04D8">
        <w:rPr>
          <w:rFonts w:ascii="Arial" w:hAnsi="Arial" w:cs="Arial"/>
          <w:sz w:val="22"/>
          <w:szCs w:val="22"/>
          <w:lang w:val="en-GB"/>
        </w:rPr>
        <w:t xml:space="preserve">which encourages </w:t>
      </w:r>
      <w:r w:rsidR="00825362">
        <w:rPr>
          <w:rFonts w:ascii="Arial" w:hAnsi="Arial" w:cs="Arial"/>
          <w:sz w:val="22"/>
          <w:szCs w:val="22"/>
          <w:lang w:val="en-GB"/>
        </w:rPr>
        <w:t>teacher in Wales to reflect</w:t>
      </w:r>
      <w:r>
        <w:rPr>
          <w:rFonts w:ascii="Arial" w:hAnsi="Arial" w:cs="Arial"/>
          <w:sz w:val="22"/>
          <w:szCs w:val="22"/>
          <w:lang w:val="en-GB"/>
        </w:rPr>
        <w:t xml:space="preserve"> on </w:t>
      </w:r>
      <w:r w:rsidR="00ED04D8">
        <w:rPr>
          <w:rFonts w:ascii="Arial" w:hAnsi="Arial" w:cs="Arial"/>
          <w:sz w:val="22"/>
          <w:szCs w:val="22"/>
          <w:lang w:val="en-GB"/>
        </w:rPr>
        <w:t xml:space="preserve">learning </w:t>
      </w:r>
      <w:r w:rsidR="00825362">
        <w:rPr>
          <w:rFonts w:ascii="Arial" w:hAnsi="Arial" w:cs="Arial"/>
          <w:sz w:val="22"/>
          <w:szCs w:val="22"/>
          <w:lang w:val="en-GB"/>
        </w:rPr>
        <w:t>and record</w:t>
      </w:r>
      <w:r w:rsidR="00ED04D8">
        <w:rPr>
          <w:rFonts w:ascii="Arial" w:hAnsi="Arial" w:cs="Arial"/>
          <w:sz w:val="22"/>
          <w:szCs w:val="22"/>
          <w:lang w:val="en-GB"/>
        </w:rPr>
        <w:t xml:space="preserve"> </w:t>
      </w:r>
      <w:r w:rsidR="00511409">
        <w:rPr>
          <w:rFonts w:ascii="Arial" w:hAnsi="Arial" w:cs="Arial"/>
          <w:sz w:val="22"/>
          <w:szCs w:val="22"/>
          <w:lang w:val="en-GB"/>
        </w:rPr>
        <w:t xml:space="preserve">their experiences </w:t>
      </w:r>
      <w:r w:rsidR="00ED04D8">
        <w:rPr>
          <w:rFonts w:ascii="Arial" w:hAnsi="Arial" w:cs="Arial"/>
          <w:sz w:val="22"/>
          <w:szCs w:val="22"/>
          <w:lang w:val="en-GB"/>
        </w:rPr>
        <w:t>in the PLP</w:t>
      </w:r>
      <w:r w:rsidR="00511409">
        <w:rPr>
          <w:rFonts w:ascii="Arial" w:hAnsi="Arial" w:cs="Arial"/>
          <w:sz w:val="22"/>
          <w:szCs w:val="22"/>
          <w:lang w:val="en-GB"/>
        </w:rPr>
        <w:t xml:space="preserve"> and</w:t>
      </w:r>
      <w:r w:rsidR="00ED04D8">
        <w:rPr>
          <w:rFonts w:ascii="Arial" w:hAnsi="Arial" w:cs="Arial"/>
          <w:sz w:val="22"/>
          <w:szCs w:val="22"/>
          <w:lang w:val="en-GB"/>
        </w:rPr>
        <w:t xml:space="preserve"> </w:t>
      </w:r>
      <w:r w:rsidR="00825362">
        <w:rPr>
          <w:rFonts w:ascii="Arial" w:hAnsi="Arial" w:cs="Arial"/>
          <w:sz w:val="22"/>
          <w:szCs w:val="22"/>
          <w:lang w:val="en-GB"/>
        </w:rPr>
        <w:t xml:space="preserve">link </w:t>
      </w:r>
      <w:r w:rsidR="00511409">
        <w:rPr>
          <w:rFonts w:ascii="Arial" w:hAnsi="Arial" w:cs="Arial"/>
          <w:sz w:val="22"/>
          <w:szCs w:val="22"/>
          <w:lang w:val="en-GB"/>
        </w:rPr>
        <w:t xml:space="preserve">these </w:t>
      </w:r>
      <w:r w:rsidR="00825362">
        <w:rPr>
          <w:rFonts w:ascii="Arial" w:hAnsi="Arial" w:cs="Arial"/>
          <w:sz w:val="22"/>
          <w:szCs w:val="22"/>
          <w:lang w:val="en-GB"/>
        </w:rPr>
        <w:t xml:space="preserve">to the five standards </w:t>
      </w:r>
      <w:r w:rsidR="00ED04D8">
        <w:rPr>
          <w:rFonts w:ascii="Arial" w:hAnsi="Arial" w:cs="Arial"/>
          <w:sz w:val="22"/>
          <w:szCs w:val="22"/>
          <w:lang w:val="en-GB"/>
        </w:rPr>
        <w:t xml:space="preserve">(Welsh Government, 2018). </w:t>
      </w:r>
      <w:r w:rsidR="00825362">
        <w:rPr>
          <w:rFonts w:ascii="Arial" w:hAnsi="Arial" w:cs="Arial"/>
          <w:sz w:val="22"/>
          <w:szCs w:val="22"/>
          <w:lang w:val="en-GB"/>
        </w:rPr>
        <w:t>Teachers can also consider whether they are creating</w:t>
      </w:r>
      <w:r>
        <w:rPr>
          <w:rFonts w:ascii="Arial" w:hAnsi="Arial" w:cs="Arial"/>
          <w:sz w:val="22"/>
          <w:szCs w:val="22"/>
          <w:lang w:val="en-GB"/>
        </w:rPr>
        <w:t xml:space="preserve"> a learning pla</w:t>
      </w:r>
      <w:r w:rsidR="00825362">
        <w:rPr>
          <w:rFonts w:ascii="Arial" w:hAnsi="Arial" w:cs="Arial"/>
          <w:sz w:val="22"/>
          <w:szCs w:val="22"/>
          <w:lang w:val="en-GB"/>
        </w:rPr>
        <w:t xml:space="preserve">tform for </w:t>
      </w:r>
      <w:r w:rsidR="00511409">
        <w:rPr>
          <w:rFonts w:ascii="Arial" w:hAnsi="Arial" w:cs="Arial"/>
          <w:sz w:val="22"/>
          <w:szCs w:val="22"/>
          <w:lang w:val="en-GB"/>
        </w:rPr>
        <w:t xml:space="preserve">pupils to achieve </w:t>
      </w:r>
      <w:r w:rsidR="00825362">
        <w:rPr>
          <w:rFonts w:ascii="Arial" w:hAnsi="Arial" w:cs="Arial"/>
          <w:sz w:val="22"/>
          <w:szCs w:val="22"/>
          <w:lang w:val="en-GB"/>
        </w:rPr>
        <w:t xml:space="preserve">the Four Purposes (Donaldson, 2015). </w:t>
      </w:r>
    </w:p>
    <w:p w14:paraId="42273410" w14:textId="77777777" w:rsidR="003A1DA2" w:rsidRDefault="002B335E" w:rsidP="008A3BE5">
      <w:pPr>
        <w:spacing w:line="480" w:lineRule="auto"/>
        <w:rPr>
          <w:rFonts w:ascii="Arial" w:hAnsi="Arial" w:cs="Arial"/>
          <w:sz w:val="22"/>
          <w:szCs w:val="22"/>
          <w:lang w:val="en-GB"/>
        </w:rPr>
      </w:pPr>
      <w:r>
        <w:rPr>
          <w:rFonts w:ascii="Arial" w:hAnsi="Arial" w:cs="Arial"/>
          <w:sz w:val="22"/>
          <w:szCs w:val="22"/>
          <w:lang w:val="en-GB"/>
        </w:rPr>
        <w:t xml:space="preserve">In conclusion, this </w:t>
      </w:r>
      <w:r w:rsidR="00511409">
        <w:rPr>
          <w:rFonts w:ascii="Arial" w:hAnsi="Arial" w:cs="Arial"/>
          <w:sz w:val="22"/>
          <w:szCs w:val="22"/>
          <w:lang w:val="en-GB"/>
        </w:rPr>
        <w:t>piece of research</w:t>
      </w:r>
      <w:r>
        <w:rPr>
          <w:rFonts w:ascii="Arial" w:hAnsi="Arial" w:cs="Arial"/>
          <w:sz w:val="22"/>
          <w:szCs w:val="22"/>
          <w:lang w:val="en-GB"/>
        </w:rPr>
        <w:t xml:space="preserve"> has </w:t>
      </w:r>
      <w:r w:rsidR="00825362">
        <w:rPr>
          <w:rFonts w:ascii="Arial" w:hAnsi="Arial" w:cs="Arial"/>
          <w:sz w:val="22"/>
          <w:szCs w:val="22"/>
          <w:lang w:val="en-GB"/>
        </w:rPr>
        <w:t>found</w:t>
      </w:r>
      <w:r w:rsidR="00B9462B">
        <w:rPr>
          <w:rFonts w:ascii="Arial" w:hAnsi="Arial" w:cs="Arial"/>
          <w:sz w:val="22"/>
          <w:szCs w:val="22"/>
          <w:lang w:val="en-GB"/>
        </w:rPr>
        <w:t xml:space="preserve"> </w:t>
      </w:r>
      <w:r w:rsidR="00825362">
        <w:rPr>
          <w:rFonts w:ascii="Arial" w:hAnsi="Arial" w:cs="Arial"/>
          <w:sz w:val="22"/>
          <w:szCs w:val="22"/>
          <w:lang w:val="en-GB"/>
        </w:rPr>
        <w:t>there are</w:t>
      </w:r>
      <w:r>
        <w:rPr>
          <w:rFonts w:ascii="Arial" w:hAnsi="Arial" w:cs="Arial"/>
          <w:sz w:val="22"/>
          <w:szCs w:val="22"/>
          <w:lang w:val="en-GB"/>
        </w:rPr>
        <w:t xml:space="preserve"> a number of strategies</w:t>
      </w:r>
      <w:r w:rsidR="00825362">
        <w:rPr>
          <w:rFonts w:ascii="Arial" w:hAnsi="Arial" w:cs="Arial"/>
          <w:sz w:val="22"/>
          <w:szCs w:val="22"/>
          <w:lang w:val="en-GB"/>
        </w:rPr>
        <w:t xml:space="preserve"> and theories that </w:t>
      </w:r>
      <w:r>
        <w:rPr>
          <w:rFonts w:ascii="Arial" w:hAnsi="Arial" w:cs="Arial"/>
          <w:sz w:val="22"/>
          <w:szCs w:val="22"/>
          <w:lang w:val="en-GB"/>
        </w:rPr>
        <w:t>can be used in practice</w:t>
      </w:r>
      <w:r w:rsidR="00511409">
        <w:rPr>
          <w:rFonts w:ascii="Arial" w:hAnsi="Arial" w:cs="Arial"/>
          <w:sz w:val="22"/>
          <w:szCs w:val="22"/>
          <w:lang w:val="en-GB"/>
        </w:rPr>
        <w:t xml:space="preserve"> </w:t>
      </w:r>
      <w:r w:rsidR="00825362">
        <w:rPr>
          <w:rFonts w:ascii="Arial" w:hAnsi="Arial" w:cs="Arial"/>
          <w:sz w:val="22"/>
          <w:szCs w:val="22"/>
          <w:lang w:val="en-GB"/>
        </w:rPr>
        <w:t>to</w:t>
      </w:r>
      <w:r w:rsidR="00B9462B">
        <w:rPr>
          <w:rFonts w:ascii="Arial" w:hAnsi="Arial" w:cs="Arial"/>
          <w:sz w:val="22"/>
          <w:szCs w:val="22"/>
          <w:lang w:val="en-GB"/>
        </w:rPr>
        <w:t xml:space="preserve"> </w:t>
      </w:r>
      <w:r>
        <w:rPr>
          <w:rFonts w:ascii="Arial" w:hAnsi="Arial" w:cs="Arial"/>
          <w:sz w:val="22"/>
          <w:szCs w:val="22"/>
          <w:lang w:val="en-GB"/>
        </w:rPr>
        <w:t>help promote an inclusive, stimulating</w:t>
      </w:r>
      <w:r w:rsidR="007D0C82">
        <w:rPr>
          <w:rFonts w:ascii="Arial" w:hAnsi="Arial" w:cs="Arial"/>
          <w:sz w:val="22"/>
          <w:szCs w:val="22"/>
          <w:lang w:val="en-GB"/>
        </w:rPr>
        <w:t xml:space="preserve"> and challenging</w:t>
      </w:r>
      <w:r w:rsidR="00825362">
        <w:rPr>
          <w:rFonts w:ascii="Arial" w:hAnsi="Arial" w:cs="Arial"/>
          <w:sz w:val="22"/>
          <w:szCs w:val="22"/>
          <w:lang w:val="en-GB"/>
        </w:rPr>
        <w:t xml:space="preserve"> learning environment</w:t>
      </w:r>
      <w:r w:rsidR="00511409">
        <w:rPr>
          <w:rFonts w:ascii="Arial" w:hAnsi="Arial" w:cs="Arial"/>
          <w:sz w:val="22"/>
          <w:szCs w:val="22"/>
          <w:lang w:val="en-GB"/>
        </w:rPr>
        <w:t>. F</w:t>
      </w:r>
      <w:r w:rsidR="00825362">
        <w:rPr>
          <w:rFonts w:ascii="Arial" w:hAnsi="Arial" w:cs="Arial"/>
          <w:sz w:val="22"/>
          <w:szCs w:val="22"/>
          <w:lang w:val="en-GB"/>
        </w:rPr>
        <w:t>oremost</w:t>
      </w:r>
      <w:r w:rsidR="00511409">
        <w:rPr>
          <w:rFonts w:ascii="Arial" w:hAnsi="Arial" w:cs="Arial"/>
          <w:sz w:val="22"/>
          <w:szCs w:val="22"/>
          <w:lang w:val="en-GB"/>
        </w:rPr>
        <w:t xml:space="preserve"> it</w:t>
      </w:r>
      <w:r w:rsidR="00825362">
        <w:rPr>
          <w:rFonts w:ascii="Arial" w:hAnsi="Arial" w:cs="Arial"/>
          <w:sz w:val="22"/>
          <w:szCs w:val="22"/>
          <w:lang w:val="en-GB"/>
        </w:rPr>
        <w:t xml:space="preserve"> ensure</w:t>
      </w:r>
      <w:r w:rsidR="00511409">
        <w:rPr>
          <w:rFonts w:ascii="Arial" w:hAnsi="Arial" w:cs="Arial"/>
          <w:sz w:val="22"/>
          <w:szCs w:val="22"/>
          <w:lang w:val="en-GB"/>
        </w:rPr>
        <w:t>s</w:t>
      </w:r>
      <w:r w:rsidR="00D40DAB">
        <w:rPr>
          <w:rFonts w:ascii="Arial" w:hAnsi="Arial" w:cs="Arial"/>
          <w:sz w:val="22"/>
          <w:szCs w:val="22"/>
          <w:lang w:val="en-GB"/>
        </w:rPr>
        <w:t xml:space="preserve"> that pupil</w:t>
      </w:r>
      <w:r w:rsidR="00A03699">
        <w:rPr>
          <w:rFonts w:ascii="Arial" w:hAnsi="Arial" w:cs="Arial"/>
          <w:sz w:val="22"/>
          <w:szCs w:val="22"/>
          <w:lang w:val="en-GB"/>
        </w:rPr>
        <w:t>s diverse learning needs are addressed</w:t>
      </w:r>
      <w:r w:rsidR="00D40DAB">
        <w:rPr>
          <w:rFonts w:ascii="Arial" w:hAnsi="Arial" w:cs="Arial"/>
          <w:sz w:val="22"/>
          <w:szCs w:val="22"/>
          <w:lang w:val="en-GB"/>
        </w:rPr>
        <w:t xml:space="preserve"> and progression </w:t>
      </w:r>
      <w:r w:rsidR="00825362">
        <w:rPr>
          <w:rFonts w:ascii="Arial" w:hAnsi="Arial" w:cs="Arial"/>
          <w:sz w:val="22"/>
          <w:szCs w:val="22"/>
          <w:lang w:val="en-GB"/>
        </w:rPr>
        <w:t xml:space="preserve">is achieved. </w:t>
      </w:r>
    </w:p>
    <w:p w14:paraId="0C4A6EB2" w14:textId="77777777" w:rsidR="00562CA9" w:rsidRDefault="00562CA9" w:rsidP="008A3BE5">
      <w:pPr>
        <w:spacing w:line="480" w:lineRule="auto"/>
        <w:rPr>
          <w:rFonts w:ascii="Arial" w:hAnsi="Arial" w:cs="Arial"/>
          <w:b/>
          <w:sz w:val="22"/>
          <w:szCs w:val="22"/>
          <w:lang w:val="en-GB"/>
        </w:rPr>
      </w:pPr>
    </w:p>
    <w:p w14:paraId="1E8557DE" w14:textId="77777777" w:rsidR="00562CA9" w:rsidRDefault="00562CA9" w:rsidP="008A3BE5">
      <w:pPr>
        <w:spacing w:line="480" w:lineRule="auto"/>
        <w:rPr>
          <w:rFonts w:ascii="Arial" w:hAnsi="Arial" w:cs="Arial"/>
          <w:b/>
          <w:sz w:val="22"/>
          <w:szCs w:val="22"/>
          <w:lang w:val="en-GB"/>
        </w:rPr>
      </w:pPr>
    </w:p>
    <w:p w14:paraId="7C8891C6" w14:textId="77777777" w:rsidR="00562CA9" w:rsidRDefault="00562CA9" w:rsidP="008A3BE5">
      <w:pPr>
        <w:spacing w:line="480" w:lineRule="auto"/>
        <w:rPr>
          <w:rFonts w:ascii="Arial" w:hAnsi="Arial" w:cs="Arial"/>
          <w:b/>
          <w:sz w:val="22"/>
          <w:szCs w:val="22"/>
          <w:lang w:val="en-GB"/>
        </w:rPr>
      </w:pPr>
    </w:p>
    <w:p w14:paraId="3076823A" w14:textId="5C727E28" w:rsidR="00C96A88" w:rsidRPr="003A1DA2" w:rsidRDefault="003A1DA2" w:rsidP="008A3BE5">
      <w:pPr>
        <w:spacing w:line="480" w:lineRule="auto"/>
        <w:rPr>
          <w:rFonts w:ascii="Arial" w:hAnsi="Arial" w:cs="Arial"/>
          <w:sz w:val="22"/>
          <w:szCs w:val="22"/>
          <w:lang w:val="en-GB"/>
        </w:rPr>
      </w:pPr>
      <w:r w:rsidRPr="00617CA9">
        <w:rPr>
          <w:rFonts w:ascii="Arial" w:hAnsi="Arial" w:cs="Arial"/>
          <w:b/>
          <w:sz w:val="22"/>
          <w:szCs w:val="22"/>
          <w:lang w:val="en-GB"/>
        </w:rPr>
        <w:lastRenderedPageBreak/>
        <w:t>A</w:t>
      </w:r>
      <w:r>
        <w:rPr>
          <w:rFonts w:ascii="Arial" w:hAnsi="Arial" w:cs="Arial"/>
          <w:b/>
          <w:sz w:val="22"/>
          <w:szCs w:val="22"/>
          <w:lang w:val="en-GB"/>
        </w:rPr>
        <w:t>ppendices</w:t>
      </w:r>
    </w:p>
    <w:p w14:paraId="6E0DCEB5" w14:textId="3790DDAB" w:rsidR="00CD1610" w:rsidRDefault="00CD1610" w:rsidP="008A3BE5">
      <w:pPr>
        <w:spacing w:line="480" w:lineRule="auto"/>
        <w:rPr>
          <w:rFonts w:ascii="Arial" w:hAnsi="Arial" w:cs="Arial"/>
          <w:b/>
          <w:sz w:val="22"/>
          <w:szCs w:val="22"/>
          <w:lang w:val="en-GB"/>
        </w:rPr>
      </w:pPr>
      <w:r>
        <w:rPr>
          <w:rFonts w:ascii="Arial" w:hAnsi="Arial" w:cs="Arial"/>
          <w:b/>
          <w:sz w:val="22"/>
          <w:szCs w:val="22"/>
          <w:lang w:val="en-GB"/>
        </w:rPr>
        <w:t>Appendix A</w:t>
      </w:r>
    </w:p>
    <w:p w14:paraId="4B94B7F2" w14:textId="77777777" w:rsidR="00CD1610" w:rsidRPr="00951DD0" w:rsidRDefault="00CD1610" w:rsidP="00CD1610">
      <w:pPr>
        <w:jc w:val="both"/>
        <w:rPr>
          <w:rFonts w:ascii="Trebuchet MS" w:hAnsi="Trebuchet MS"/>
          <w:b/>
        </w:rPr>
      </w:pPr>
      <w:r w:rsidRPr="00951DD0">
        <w:rPr>
          <w:rFonts w:ascii="Trebuchet MS" w:hAnsi="Trebuchet MS"/>
          <w:b/>
        </w:rPr>
        <w:t>OBSERVATION / FIELD NOTES</w:t>
      </w:r>
    </w:p>
    <w:p w14:paraId="23619C0D" w14:textId="77777777" w:rsidR="00CD1610" w:rsidRPr="00951DD0" w:rsidRDefault="00CD1610" w:rsidP="00CD1610">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CD1610" w:rsidRPr="00C977D0" w14:paraId="4A9CC85E" w14:textId="77777777" w:rsidTr="0001385D">
        <w:tc>
          <w:tcPr>
            <w:tcW w:w="8926" w:type="dxa"/>
          </w:tcPr>
          <w:p w14:paraId="72AC7018" w14:textId="77777777" w:rsidR="00CD1610" w:rsidRDefault="00CD1610" w:rsidP="0001385D">
            <w:pPr>
              <w:rPr>
                <w:rFonts w:ascii="Trebuchet MS" w:hAnsi="Trebuchet MS"/>
              </w:rPr>
            </w:pPr>
            <w:r>
              <w:rPr>
                <w:rFonts w:ascii="Trebuchet MS" w:hAnsi="Trebuchet MS"/>
              </w:rPr>
              <w:t xml:space="preserve">28/9/20 2:10pm (Last lesson of the school day) Year 8 Science Lesson. 17 pupils. 1 Science Teacher and 1 Science Technician. </w:t>
            </w:r>
          </w:p>
          <w:p w14:paraId="5C552C99" w14:textId="77777777" w:rsidR="00CD1610" w:rsidRPr="00C977D0" w:rsidRDefault="00CD1610" w:rsidP="0001385D">
            <w:pPr>
              <w:rPr>
                <w:rFonts w:ascii="Trebuchet MS" w:hAnsi="Trebuchet MS"/>
              </w:rPr>
            </w:pPr>
          </w:p>
        </w:tc>
      </w:tr>
      <w:tr w:rsidR="00CD1610" w:rsidRPr="00C977D0" w14:paraId="357B9AD9" w14:textId="77777777" w:rsidTr="0001385D">
        <w:tc>
          <w:tcPr>
            <w:tcW w:w="8926" w:type="dxa"/>
          </w:tcPr>
          <w:p w14:paraId="7BBF8F5E" w14:textId="77777777" w:rsidR="00CD1610" w:rsidRDefault="00CD1610" w:rsidP="0001385D">
            <w:pPr>
              <w:rPr>
                <w:rFonts w:ascii="Trebuchet MS" w:hAnsi="Trebuchet MS"/>
              </w:rPr>
            </w:pPr>
            <w:r w:rsidRPr="006F4279">
              <w:rPr>
                <w:rFonts w:ascii="Trebuchet MS" w:hAnsi="Trebuchet MS"/>
                <w:b/>
              </w:rPr>
              <w:t>Lesson details:</w:t>
            </w:r>
            <w:r>
              <w:rPr>
                <w:rFonts w:ascii="Trebuchet MS" w:hAnsi="Trebuchet MS"/>
              </w:rPr>
              <w:t xml:space="preserve"> </w:t>
            </w:r>
          </w:p>
          <w:p w14:paraId="7EEC0573" w14:textId="77777777" w:rsidR="00CD1610" w:rsidRDefault="00CD1610" w:rsidP="0001385D">
            <w:pPr>
              <w:rPr>
                <w:rFonts w:ascii="Trebuchet MS" w:hAnsi="Trebuchet MS"/>
              </w:rPr>
            </w:pPr>
          </w:p>
          <w:p w14:paraId="3F9A1A2B" w14:textId="77777777" w:rsidR="00CD1610" w:rsidRDefault="00CD1610" w:rsidP="00CD1610">
            <w:pPr>
              <w:pStyle w:val="ListParagraph"/>
              <w:numPr>
                <w:ilvl w:val="0"/>
                <w:numId w:val="1"/>
              </w:numPr>
              <w:rPr>
                <w:rFonts w:ascii="Trebuchet MS" w:hAnsi="Trebuchet MS"/>
              </w:rPr>
            </w:pPr>
            <w:r>
              <w:rPr>
                <w:rFonts w:ascii="Trebuchet MS" w:hAnsi="Trebuchet MS"/>
              </w:rPr>
              <w:t>Topic: Chemistry “Chemical Reactions: Reactants and Products”</w:t>
            </w:r>
          </w:p>
          <w:p w14:paraId="15EAB42C" w14:textId="77777777" w:rsidR="00CD1610" w:rsidRDefault="00CD1610" w:rsidP="00CD1610">
            <w:pPr>
              <w:pStyle w:val="ListParagraph"/>
              <w:numPr>
                <w:ilvl w:val="0"/>
                <w:numId w:val="1"/>
              </w:numPr>
              <w:rPr>
                <w:rFonts w:ascii="Trebuchet MS" w:hAnsi="Trebuchet MS"/>
              </w:rPr>
            </w:pPr>
            <w:r>
              <w:rPr>
                <w:rFonts w:ascii="Trebuchet MS" w:hAnsi="Trebuchet MS"/>
              </w:rPr>
              <w:t xml:space="preserve">New topic but teacher follows on from acids / alkalis. </w:t>
            </w:r>
          </w:p>
          <w:p w14:paraId="680EB993" w14:textId="77777777" w:rsidR="00CD1610" w:rsidRDefault="00CD1610" w:rsidP="00CD1610">
            <w:pPr>
              <w:pStyle w:val="ListParagraph"/>
              <w:numPr>
                <w:ilvl w:val="0"/>
                <w:numId w:val="1"/>
              </w:numPr>
              <w:rPr>
                <w:rFonts w:ascii="Trebuchet MS" w:hAnsi="Trebuchet MS"/>
              </w:rPr>
            </w:pPr>
            <w:r>
              <w:rPr>
                <w:rFonts w:ascii="Trebuchet MS" w:hAnsi="Trebuchet MS"/>
              </w:rPr>
              <w:t>Indoor laboratory setting</w:t>
            </w:r>
          </w:p>
          <w:p w14:paraId="17F22215" w14:textId="77777777" w:rsidR="00CD1610" w:rsidRDefault="00CD1610" w:rsidP="00CD1610">
            <w:pPr>
              <w:pStyle w:val="ListParagraph"/>
              <w:numPr>
                <w:ilvl w:val="0"/>
                <w:numId w:val="1"/>
              </w:numPr>
              <w:rPr>
                <w:rFonts w:ascii="Trebuchet MS" w:hAnsi="Trebuchet MS"/>
              </w:rPr>
            </w:pPr>
            <w:r>
              <w:rPr>
                <w:rFonts w:ascii="Trebuchet MS" w:hAnsi="Trebuchet MS"/>
              </w:rPr>
              <w:t>Seating Plan</w:t>
            </w:r>
          </w:p>
          <w:p w14:paraId="3F1245C3" w14:textId="77777777" w:rsidR="00CD1610" w:rsidRPr="00363920" w:rsidRDefault="00CD1610" w:rsidP="00CD1610">
            <w:pPr>
              <w:pStyle w:val="ListParagraph"/>
              <w:numPr>
                <w:ilvl w:val="0"/>
                <w:numId w:val="1"/>
              </w:numPr>
              <w:rPr>
                <w:rFonts w:ascii="Trebuchet MS" w:hAnsi="Trebuchet MS"/>
              </w:rPr>
            </w:pPr>
            <w:r>
              <w:rPr>
                <w:rFonts w:ascii="Trebuchet MS" w:hAnsi="Trebuchet MS"/>
              </w:rPr>
              <w:t>All pupils facing forwards with the teacher at the front of the class</w:t>
            </w:r>
          </w:p>
          <w:p w14:paraId="3B0B2447" w14:textId="77777777" w:rsidR="00CD1610" w:rsidRPr="00C977D0" w:rsidRDefault="00CD1610" w:rsidP="0001385D">
            <w:pPr>
              <w:rPr>
                <w:rFonts w:ascii="Trebuchet MS" w:hAnsi="Trebuchet MS"/>
              </w:rPr>
            </w:pPr>
          </w:p>
        </w:tc>
      </w:tr>
      <w:tr w:rsidR="00CD1610" w:rsidRPr="00C977D0" w14:paraId="6655DC57" w14:textId="77777777" w:rsidTr="0001385D">
        <w:tc>
          <w:tcPr>
            <w:tcW w:w="8926" w:type="dxa"/>
          </w:tcPr>
          <w:p w14:paraId="61F0559D" w14:textId="77777777" w:rsidR="00CD1610" w:rsidRPr="00C977D0" w:rsidRDefault="00CD1610" w:rsidP="0001385D">
            <w:pPr>
              <w:rPr>
                <w:rFonts w:ascii="Trebuchet MS" w:hAnsi="Trebuchet MS"/>
                <w:b/>
                <w:bCs/>
                <w:lang w:val="en-US"/>
              </w:rPr>
            </w:pPr>
            <w:r w:rsidRPr="00C977D0">
              <w:rPr>
                <w:rFonts w:ascii="Trebuchet MS" w:hAnsi="Trebuchet MS"/>
                <w:b/>
                <w:bCs/>
                <w:lang w:val="en-US"/>
              </w:rPr>
              <w:t>Classroom culture</w:t>
            </w:r>
          </w:p>
          <w:p w14:paraId="5C115F9F" w14:textId="77777777" w:rsidR="00CD1610" w:rsidRDefault="00CD1610" w:rsidP="0001385D">
            <w:pPr>
              <w:rPr>
                <w:rFonts w:ascii="Trebuchet MS" w:hAnsi="Trebuchet MS"/>
                <w:bCs/>
                <w:lang w:val="en-US"/>
              </w:rPr>
            </w:pPr>
            <w:r>
              <w:rPr>
                <w:rFonts w:ascii="Trebuchet MS" w:hAnsi="Trebuchet MS"/>
                <w:bCs/>
                <w:lang w:val="en-US"/>
              </w:rPr>
              <w:t xml:space="preserve">The classroom had a positive vibe. The pupils seemed happy to come into the laboratory and knew where to sit (seating plan), settled nicely with little fuss. The children were all chatting with one another and most said “Hi Miss” on entering the room. One of the pupils collected the class workbooks from a tray and handed them out to her peers. </w:t>
            </w:r>
          </w:p>
          <w:p w14:paraId="218E2CB5" w14:textId="77777777" w:rsidR="00CD1610" w:rsidRPr="00C977D0" w:rsidRDefault="00CD1610" w:rsidP="0001385D">
            <w:pPr>
              <w:rPr>
                <w:rFonts w:ascii="Trebuchet MS" w:hAnsi="Trebuchet MS"/>
              </w:rPr>
            </w:pPr>
          </w:p>
        </w:tc>
      </w:tr>
      <w:tr w:rsidR="00CD1610" w:rsidRPr="00C977D0" w14:paraId="47967471" w14:textId="77777777" w:rsidTr="0001385D">
        <w:tc>
          <w:tcPr>
            <w:tcW w:w="8926" w:type="dxa"/>
          </w:tcPr>
          <w:p w14:paraId="06F2E57A" w14:textId="77777777" w:rsidR="00CD1610" w:rsidRPr="00C977D0" w:rsidRDefault="00CD1610" w:rsidP="0001385D">
            <w:pPr>
              <w:rPr>
                <w:rFonts w:ascii="Trebuchet MS" w:hAnsi="Trebuchet MS"/>
                <w:b/>
              </w:rPr>
            </w:pPr>
            <w:r w:rsidRPr="00C977D0">
              <w:rPr>
                <w:rFonts w:ascii="Trebuchet MS" w:hAnsi="Trebuchet MS"/>
                <w:b/>
              </w:rPr>
              <w:t>Objectives</w:t>
            </w:r>
          </w:p>
          <w:p w14:paraId="2F5A3411" w14:textId="77777777" w:rsidR="00CD1610" w:rsidRPr="00C977D0" w:rsidRDefault="00CD1610" w:rsidP="0001385D">
            <w:pPr>
              <w:rPr>
                <w:rFonts w:ascii="Trebuchet MS" w:hAnsi="Trebuchet MS"/>
              </w:rPr>
            </w:pPr>
            <w:r>
              <w:rPr>
                <w:rFonts w:ascii="Trebuchet MS" w:hAnsi="Trebuchet MS"/>
              </w:rPr>
              <w:t xml:space="preserve">Clear lesson objectives written on the whiteboard. The teacher read them out to the pupils at the start of the lesson. The objectives also showed a progression of learning as she said “This follows on from acids and alkalis”. The practical equipment was all prepared ready and positioned at the front of the class. </w:t>
            </w:r>
          </w:p>
          <w:p w14:paraId="328C333D" w14:textId="77777777" w:rsidR="00CD1610" w:rsidRPr="00C977D0" w:rsidRDefault="00CD1610" w:rsidP="0001385D">
            <w:pPr>
              <w:rPr>
                <w:rFonts w:ascii="Trebuchet MS" w:hAnsi="Trebuchet MS"/>
              </w:rPr>
            </w:pPr>
          </w:p>
        </w:tc>
      </w:tr>
      <w:tr w:rsidR="00CD1610" w:rsidRPr="00C977D0" w14:paraId="131953AF" w14:textId="77777777" w:rsidTr="0001385D">
        <w:trPr>
          <w:trHeight w:val="2069"/>
        </w:trPr>
        <w:tc>
          <w:tcPr>
            <w:tcW w:w="8926" w:type="dxa"/>
          </w:tcPr>
          <w:p w14:paraId="71FDDF40" w14:textId="77777777" w:rsidR="00CD1610" w:rsidRPr="00C977D0" w:rsidRDefault="00CD1610" w:rsidP="0001385D">
            <w:pPr>
              <w:rPr>
                <w:rFonts w:ascii="Trebuchet MS" w:hAnsi="Trebuchet MS"/>
                <w:b/>
              </w:rPr>
            </w:pPr>
            <w:r w:rsidRPr="00C977D0">
              <w:rPr>
                <w:rFonts w:ascii="Trebuchet MS" w:hAnsi="Trebuchet MS"/>
                <w:b/>
              </w:rPr>
              <w:t>Direction</w:t>
            </w:r>
          </w:p>
          <w:p w14:paraId="336A900A" w14:textId="77777777" w:rsidR="00CD1610" w:rsidRDefault="00CD1610" w:rsidP="0001385D">
            <w:pPr>
              <w:rPr>
                <w:rFonts w:ascii="Trebuchet MS" w:hAnsi="Trebuchet MS"/>
              </w:rPr>
            </w:pPr>
            <w:r>
              <w:rPr>
                <w:rFonts w:ascii="Trebuchet MS" w:hAnsi="Trebuchet MS"/>
              </w:rPr>
              <w:t xml:space="preserve">The teacher asked the pupils to draw a table in their workbooks and leave a column to write “Observations”. When explaining to the class she asked Pupil X “What does Observations mean?” Pupil X said “What you see Miss” she replied with “That’s right, very good”. The pupil seemed happy with this praise. </w:t>
            </w:r>
          </w:p>
          <w:p w14:paraId="1A2497CB" w14:textId="77777777" w:rsidR="00CD1610" w:rsidRDefault="00CD1610" w:rsidP="0001385D">
            <w:pPr>
              <w:rPr>
                <w:rFonts w:ascii="Trebuchet MS" w:hAnsi="Trebuchet MS"/>
              </w:rPr>
            </w:pPr>
            <w:r>
              <w:rPr>
                <w:rFonts w:ascii="Trebuchet MS" w:hAnsi="Trebuchet MS"/>
              </w:rPr>
              <w:t xml:space="preserve">The teacher demonstrated the practical at the front of the class. The pupils were then asked to try the experiment in pairs. Pupil X was independently carrying out the practical as he was on a table on his own at the front of the class (seating plan). Pupil X shouts out “Miss it’s like pop!” the teacher immediately replies “Yes the gas produced when you open a bottle of pop is carbon dioxide” Pupil X replied “it’s cool </w:t>
            </w:r>
            <w:proofErr w:type="spellStart"/>
            <w:r>
              <w:rPr>
                <w:rFonts w:ascii="Trebuchet MS" w:hAnsi="Trebuchet MS"/>
              </w:rPr>
              <w:t>init</w:t>
            </w:r>
            <w:proofErr w:type="spellEnd"/>
            <w:r>
              <w:rPr>
                <w:rFonts w:ascii="Trebuchet MS" w:hAnsi="Trebuchet MS"/>
              </w:rPr>
              <w:t xml:space="preserve">”. </w:t>
            </w:r>
          </w:p>
          <w:p w14:paraId="08DFF727" w14:textId="77777777" w:rsidR="00CD1610" w:rsidRPr="00C977D0" w:rsidRDefault="00CD1610" w:rsidP="0001385D">
            <w:pPr>
              <w:rPr>
                <w:rFonts w:ascii="Trebuchet MS" w:hAnsi="Trebuchet MS"/>
              </w:rPr>
            </w:pPr>
            <w:r>
              <w:rPr>
                <w:rFonts w:ascii="Trebuchet MS" w:hAnsi="Trebuchet MS"/>
              </w:rPr>
              <w:t xml:space="preserve">Pupil X then shouted out “Miss this one feels warmer” and the teacher asked “Which one?” Pupil X replied “Magnesium?” and the teacher replied “Yes that’s right, it’s pretty cool </w:t>
            </w:r>
            <w:proofErr w:type="spellStart"/>
            <w:r>
              <w:rPr>
                <w:rFonts w:ascii="Trebuchet MS" w:hAnsi="Trebuchet MS"/>
              </w:rPr>
              <w:t>init</w:t>
            </w:r>
            <w:proofErr w:type="spellEnd"/>
            <w:r>
              <w:rPr>
                <w:rFonts w:ascii="Trebuchet MS" w:hAnsi="Trebuchet MS"/>
              </w:rPr>
              <w:t xml:space="preserve">”. </w:t>
            </w:r>
          </w:p>
        </w:tc>
      </w:tr>
      <w:tr w:rsidR="00CD1610" w:rsidRPr="00C977D0" w14:paraId="2F7C2B87" w14:textId="77777777" w:rsidTr="0001385D">
        <w:tc>
          <w:tcPr>
            <w:tcW w:w="8926" w:type="dxa"/>
          </w:tcPr>
          <w:p w14:paraId="4DAC231C" w14:textId="77777777" w:rsidR="00CD1610" w:rsidRPr="00C977D0" w:rsidRDefault="00CD1610" w:rsidP="0001385D">
            <w:pPr>
              <w:rPr>
                <w:rFonts w:ascii="Trebuchet MS" w:hAnsi="Trebuchet MS"/>
                <w:b/>
              </w:rPr>
            </w:pPr>
            <w:r w:rsidRPr="00C977D0">
              <w:rPr>
                <w:rFonts w:ascii="Trebuchet MS" w:hAnsi="Trebuchet MS"/>
                <w:b/>
              </w:rPr>
              <w:t>Access and challenge</w:t>
            </w:r>
          </w:p>
          <w:p w14:paraId="5FCBCE66" w14:textId="77777777" w:rsidR="00CD1610" w:rsidRDefault="00CD1610" w:rsidP="0001385D">
            <w:pPr>
              <w:rPr>
                <w:rFonts w:ascii="Trebuchet MS" w:hAnsi="Trebuchet MS"/>
              </w:rPr>
            </w:pPr>
            <w:r>
              <w:rPr>
                <w:rFonts w:ascii="Trebuchet MS" w:hAnsi="Trebuchet MS"/>
              </w:rPr>
              <w:t xml:space="preserve">The teacher regularly engaged with the pupils by moving around the room and asking questions. Pupils appeared to be able to shout out answers and sometimes were asked to wait to be called to answer. </w:t>
            </w:r>
          </w:p>
          <w:p w14:paraId="28BA081B" w14:textId="77777777" w:rsidR="00CD1610" w:rsidRDefault="00CD1610" w:rsidP="0001385D">
            <w:pPr>
              <w:rPr>
                <w:rFonts w:ascii="Trebuchet MS" w:hAnsi="Trebuchet MS"/>
              </w:rPr>
            </w:pPr>
          </w:p>
          <w:p w14:paraId="03D5C09D" w14:textId="77777777" w:rsidR="00CD1610" w:rsidRDefault="00CD1610" w:rsidP="0001385D">
            <w:pPr>
              <w:rPr>
                <w:rFonts w:ascii="Trebuchet MS" w:hAnsi="Trebuchet MS"/>
              </w:rPr>
            </w:pPr>
            <w:r>
              <w:rPr>
                <w:rFonts w:ascii="Trebuchet MS" w:hAnsi="Trebuchet MS"/>
              </w:rPr>
              <w:t xml:space="preserve">The teacher then asked the pupils to highlight some examples of reactants and products. </w:t>
            </w:r>
          </w:p>
          <w:p w14:paraId="3A4B017B" w14:textId="77777777" w:rsidR="00CD1610" w:rsidRDefault="00CD1610" w:rsidP="0001385D">
            <w:pPr>
              <w:rPr>
                <w:rFonts w:ascii="Trebuchet MS" w:hAnsi="Trebuchet MS"/>
              </w:rPr>
            </w:pPr>
            <w:r>
              <w:rPr>
                <w:rFonts w:ascii="Trebuchet MS" w:hAnsi="Trebuchet MS"/>
              </w:rPr>
              <w:t>Pupil X shouted out “I don’t get it”</w:t>
            </w:r>
          </w:p>
          <w:p w14:paraId="6A84993B" w14:textId="77777777" w:rsidR="00CD1610" w:rsidRDefault="00CD1610" w:rsidP="0001385D">
            <w:pPr>
              <w:rPr>
                <w:rFonts w:ascii="Trebuchet MS" w:hAnsi="Trebuchet MS"/>
              </w:rPr>
            </w:pPr>
            <w:r>
              <w:rPr>
                <w:rFonts w:ascii="Trebuchet MS" w:hAnsi="Trebuchet MS"/>
              </w:rPr>
              <w:t>Teacher “What bit don’t you get”</w:t>
            </w:r>
          </w:p>
          <w:p w14:paraId="7BF76C8F" w14:textId="77777777" w:rsidR="00CD1610" w:rsidRDefault="00CD1610" w:rsidP="0001385D">
            <w:pPr>
              <w:rPr>
                <w:rFonts w:ascii="Trebuchet MS" w:hAnsi="Trebuchet MS"/>
              </w:rPr>
            </w:pPr>
            <w:r>
              <w:rPr>
                <w:rFonts w:ascii="Trebuchet MS" w:hAnsi="Trebuchet MS"/>
              </w:rPr>
              <w:t>Pupil X “Should I write true or false?”</w:t>
            </w:r>
          </w:p>
          <w:p w14:paraId="5E0C9B04" w14:textId="77777777" w:rsidR="00CD1610" w:rsidRDefault="00CD1610" w:rsidP="0001385D">
            <w:pPr>
              <w:rPr>
                <w:rFonts w:ascii="Trebuchet MS" w:hAnsi="Trebuchet MS"/>
              </w:rPr>
            </w:pPr>
            <w:r>
              <w:rPr>
                <w:rFonts w:ascii="Trebuchet MS" w:hAnsi="Trebuchet MS"/>
              </w:rPr>
              <w:lastRenderedPageBreak/>
              <w:t>Teacher “No highlight the reactants and the products” “The products are what Pupil X?”</w:t>
            </w:r>
          </w:p>
          <w:p w14:paraId="24A3C60A" w14:textId="5590ECB9" w:rsidR="00CD1610" w:rsidRDefault="00CD1610" w:rsidP="0001385D">
            <w:pPr>
              <w:rPr>
                <w:rFonts w:ascii="Trebuchet MS" w:hAnsi="Trebuchet MS"/>
              </w:rPr>
            </w:pPr>
            <w:r>
              <w:rPr>
                <w:rFonts w:ascii="Trebuchet MS" w:hAnsi="Trebuchet MS"/>
              </w:rPr>
              <w:t>Pupil X “Magn</w:t>
            </w:r>
            <w:r w:rsidR="003A1DA2">
              <w:rPr>
                <w:rFonts w:ascii="Trebuchet MS" w:hAnsi="Trebuchet MS"/>
              </w:rPr>
              <w:t>e</w:t>
            </w:r>
            <w:r>
              <w:rPr>
                <w:rFonts w:ascii="Trebuchet MS" w:hAnsi="Trebuchet MS"/>
              </w:rPr>
              <w:t>sium Chloride and Hydrogen”</w:t>
            </w:r>
          </w:p>
          <w:p w14:paraId="39F14274" w14:textId="77777777" w:rsidR="00CD1610" w:rsidRDefault="00CD1610" w:rsidP="0001385D">
            <w:pPr>
              <w:rPr>
                <w:rFonts w:ascii="Trebuchet MS" w:hAnsi="Trebuchet MS"/>
              </w:rPr>
            </w:pPr>
            <w:r>
              <w:rPr>
                <w:rFonts w:ascii="Trebuchet MS" w:hAnsi="Trebuchet MS"/>
              </w:rPr>
              <w:t>Teacher “good lad” “do you get it?”</w:t>
            </w:r>
          </w:p>
          <w:p w14:paraId="778F274A" w14:textId="77777777" w:rsidR="00CD1610" w:rsidRDefault="00CD1610" w:rsidP="0001385D">
            <w:pPr>
              <w:rPr>
                <w:rFonts w:ascii="Trebuchet MS" w:hAnsi="Trebuchet MS"/>
              </w:rPr>
            </w:pPr>
            <w:r>
              <w:rPr>
                <w:rFonts w:ascii="Trebuchet MS" w:hAnsi="Trebuchet MS"/>
              </w:rPr>
              <w:t>Pupil X smiled and nodded back</w:t>
            </w:r>
          </w:p>
          <w:p w14:paraId="49E34934" w14:textId="77777777" w:rsidR="00CD1610" w:rsidRPr="00C977D0" w:rsidRDefault="00CD1610" w:rsidP="0001385D">
            <w:pPr>
              <w:rPr>
                <w:rFonts w:ascii="Trebuchet MS" w:hAnsi="Trebuchet MS"/>
              </w:rPr>
            </w:pPr>
          </w:p>
        </w:tc>
      </w:tr>
      <w:tr w:rsidR="00CD1610" w:rsidRPr="00C977D0" w14:paraId="7E0F562D" w14:textId="77777777" w:rsidTr="0001385D">
        <w:tc>
          <w:tcPr>
            <w:tcW w:w="8926" w:type="dxa"/>
          </w:tcPr>
          <w:p w14:paraId="499EB980" w14:textId="77777777" w:rsidR="00CD1610" w:rsidRPr="00AC02E7" w:rsidRDefault="00CD1610" w:rsidP="0001385D">
            <w:pPr>
              <w:rPr>
                <w:rFonts w:ascii="Trebuchet MS" w:hAnsi="Trebuchet MS"/>
                <w:b/>
              </w:rPr>
            </w:pPr>
            <w:r w:rsidRPr="00C977D0">
              <w:rPr>
                <w:rFonts w:ascii="Trebuchet MS" w:hAnsi="Trebuchet MS"/>
                <w:b/>
              </w:rPr>
              <w:lastRenderedPageBreak/>
              <w:t>Assessment</w:t>
            </w:r>
          </w:p>
          <w:p w14:paraId="693F4D12" w14:textId="77777777" w:rsidR="00CD1610" w:rsidRDefault="00CD1610" w:rsidP="0001385D">
            <w:pPr>
              <w:rPr>
                <w:rFonts w:ascii="Trebuchet MS" w:hAnsi="Trebuchet MS"/>
              </w:rPr>
            </w:pPr>
            <w:r>
              <w:rPr>
                <w:rFonts w:ascii="Trebuchet MS" w:hAnsi="Trebuchet MS"/>
              </w:rPr>
              <w:t xml:space="preserve">The teacher used lots of questioning throughout the lesson. This was delivered to the whole class as well as individually. The pupils could also relate the “reactants / products” in a short video at the end of the lesson showing how to make a cake. </w:t>
            </w:r>
          </w:p>
          <w:p w14:paraId="3C7CA91F" w14:textId="77777777" w:rsidR="00CD1610" w:rsidRDefault="00CD1610" w:rsidP="0001385D">
            <w:pPr>
              <w:rPr>
                <w:rFonts w:ascii="Trebuchet MS" w:hAnsi="Trebuchet MS"/>
              </w:rPr>
            </w:pPr>
            <w:r>
              <w:rPr>
                <w:rFonts w:ascii="Trebuchet MS" w:hAnsi="Trebuchet MS"/>
              </w:rPr>
              <w:t>Pupil X shouted “Miss why are you showing us this?’</w:t>
            </w:r>
          </w:p>
          <w:p w14:paraId="1570CE39" w14:textId="0ED1C79D" w:rsidR="00CD1610" w:rsidRDefault="00CD1610" w:rsidP="0001385D">
            <w:pPr>
              <w:rPr>
                <w:rFonts w:ascii="Trebuchet MS" w:hAnsi="Trebuchet MS"/>
              </w:rPr>
            </w:pPr>
            <w:r>
              <w:rPr>
                <w:rFonts w:ascii="Trebuchet MS" w:hAnsi="Trebuchet MS"/>
              </w:rPr>
              <w:t>Te</w:t>
            </w:r>
            <w:r w:rsidR="003A1DA2">
              <w:rPr>
                <w:rFonts w:ascii="Trebuchet MS" w:hAnsi="Trebuchet MS"/>
              </w:rPr>
              <w:t>acher: “Bec</w:t>
            </w:r>
            <w:r>
              <w:rPr>
                <w:rFonts w:ascii="Trebuchet MS" w:hAnsi="Trebuchet MS"/>
              </w:rPr>
              <w:t>a</w:t>
            </w:r>
            <w:r w:rsidR="003A1DA2">
              <w:rPr>
                <w:rFonts w:ascii="Trebuchet MS" w:hAnsi="Trebuchet MS"/>
              </w:rPr>
              <w:t>u</w:t>
            </w:r>
            <w:r>
              <w:rPr>
                <w:rFonts w:ascii="Trebuchet MS" w:hAnsi="Trebuchet MS"/>
              </w:rPr>
              <w:t>se you can see the reactants are the eggs, milk, flour, sugar and the products are...”</w:t>
            </w:r>
          </w:p>
          <w:p w14:paraId="23A430E2" w14:textId="77777777" w:rsidR="00CD1610" w:rsidRDefault="00CD1610" w:rsidP="0001385D">
            <w:pPr>
              <w:rPr>
                <w:rFonts w:ascii="Trebuchet MS" w:hAnsi="Trebuchet MS"/>
              </w:rPr>
            </w:pPr>
            <w:r>
              <w:rPr>
                <w:rFonts w:ascii="Trebuchet MS" w:hAnsi="Trebuchet MS"/>
              </w:rPr>
              <w:t>Pupil X “the cake”</w:t>
            </w:r>
          </w:p>
          <w:p w14:paraId="6CF40F36" w14:textId="77777777" w:rsidR="00CD1610" w:rsidRDefault="00CD1610" w:rsidP="0001385D">
            <w:pPr>
              <w:rPr>
                <w:rFonts w:ascii="Trebuchet MS" w:hAnsi="Trebuchet MS"/>
              </w:rPr>
            </w:pPr>
            <w:r>
              <w:rPr>
                <w:rFonts w:ascii="Trebuchet MS" w:hAnsi="Trebuchet MS"/>
              </w:rPr>
              <w:t>Teacher “yes that’s right”</w:t>
            </w:r>
          </w:p>
          <w:p w14:paraId="69F884E6" w14:textId="77777777" w:rsidR="00CD1610" w:rsidRPr="00C977D0" w:rsidRDefault="00CD1610" w:rsidP="0001385D">
            <w:pPr>
              <w:rPr>
                <w:rFonts w:ascii="Trebuchet MS" w:hAnsi="Trebuchet MS"/>
              </w:rPr>
            </w:pPr>
          </w:p>
        </w:tc>
      </w:tr>
      <w:tr w:rsidR="00CD1610" w:rsidRPr="00C977D0" w14:paraId="3020DF98" w14:textId="77777777" w:rsidTr="0001385D">
        <w:tc>
          <w:tcPr>
            <w:tcW w:w="8926" w:type="dxa"/>
          </w:tcPr>
          <w:p w14:paraId="2D69E865" w14:textId="77777777" w:rsidR="00CD1610" w:rsidRPr="00AC02E7" w:rsidRDefault="00CD1610" w:rsidP="0001385D">
            <w:pPr>
              <w:rPr>
                <w:rFonts w:ascii="Trebuchet MS" w:hAnsi="Trebuchet MS"/>
                <w:b/>
              </w:rPr>
            </w:pPr>
            <w:r w:rsidRPr="00C977D0">
              <w:rPr>
                <w:rFonts w:ascii="Trebuchet MS" w:hAnsi="Trebuchet MS"/>
                <w:b/>
              </w:rPr>
              <w:t>Specifics / Critical Incidents</w:t>
            </w:r>
          </w:p>
          <w:p w14:paraId="530541D5" w14:textId="77777777" w:rsidR="00CD1610" w:rsidRPr="00C977D0" w:rsidRDefault="00CD1610" w:rsidP="0001385D">
            <w:pPr>
              <w:rPr>
                <w:rFonts w:ascii="Trebuchet MS" w:hAnsi="Trebuchet MS"/>
              </w:rPr>
            </w:pPr>
            <w:r>
              <w:rPr>
                <w:rFonts w:ascii="Trebuchet MS" w:hAnsi="Trebuchet MS"/>
              </w:rPr>
              <w:t>The teacher used questioning throughout the class and experiment to engage the pupils and make them think and gain clarity. The teacher was also able to take a chemistry topic and relate it to an everyday task e.g. baking a cake. Possibly more meaningful to pupils – may help them remember?</w:t>
            </w:r>
          </w:p>
          <w:p w14:paraId="0BBB6BBD" w14:textId="77777777" w:rsidR="00CD1610" w:rsidRPr="00C977D0" w:rsidRDefault="00CD1610" w:rsidP="0001385D">
            <w:pPr>
              <w:rPr>
                <w:rFonts w:ascii="Trebuchet MS" w:hAnsi="Trebuchet MS"/>
              </w:rPr>
            </w:pPr>
          </w:p>
        </w:tc>
      </w:tr>
    </w:tbl>
    <w:p w14:paraId="782E8AF4" w14:textId="77777777" w:rsidR="00CD1610" w:rsidRPr="00C977D0" w:rsidRDefault="00CD1610" w:rsidP="00CD1610">
      <w:pPr>
        <w:rPr>
          <w:rFonts w:ascii="Trebuchet MS" w:hAnsi="Trebuchet MS"/>
        </w:rPr>
      </w:pPr>
    </w:p>
    <w:p w14:paraId="2C95B072" w14:textId="77777777" w:rsidR="00CD1610" w:rsidRPr="00F23813" w:rsidRDefault="00CD1610" w:rsidP="00CD1610"/>
    <w:p w14:paraId="059EDE5C" w14:textId="77777777" w:rsidR="00CD1610" w:rsidRDefault="00CD1610" w:rsidP="00CD1610">
      <w:pPr>
        <w:rPr>
          <w:rFonts w:cstheme="minorHAnsi"/>
          <w:b/>
          <w:color w:val="000000" w:themeColor="text1"/>
          <w:sz w:val="22"/>
          <w:szCs w:val="22"/>
        </w:rPr>
      </w:pPr>
    </w:p>
    <w:p w14:paraId="3AC513D6" w14:textId="77777777" w:rsidR="00CD1610" w:rsidRDefault="00CD1610" w:rsidP="00CD1610">
      <w:pPr>
        <w:rPr>
          <w:rFonts w:cstheme="minorHAnsi"/>
          <w:b/>
          <w:color w:val="000000" w:themeColor="text1"/>
          <w:sz w:val="22"/>
          <w:szCs w:val="22"/>
        </w:rPr>
      </w:pPr>
    </w:p>
    <w:p w14:paraId="3596DD39" w14:textId="77777777" w:rsidR="00CD1610" w:rsidRDefault="00CD1610" w:rsidP="00CD1610">
      <w:pPr>
        <w:rPr>
          <w:rFonts w:cstheme="minorHAnsi"/>
          <w:b/>
          <w:color w:val="000000" w:themeColor="text1"/>
          <w:sz w:val="22"/>
          <w:szCs w:val="22"/>
        </w:rPr>
      </w:pPr>
    </w:p>
    <w:p w14:paraId="77B19D6F" w14:textId="77777777" w:rsidR="00CD1610" w:rsidRDefault="00CD1610" w:rsidP="00CD1610">
      <w:pPr>
        <w:rPr>
          <w:rFonts w:cstheme="minorHAnsi"/>
          <w:b/>
          <w:color w:val="000000" w:themeColor="text1"/>
          <w:sz w:val="22"/>
          <w:szCs w:val="22"/>
        </w:rPr>
      </w:pPr>
    </w:p>
    <w:p w14:paraId="73F1A155" w14:textId="77777777" w:rsidR="00CD1610" w:rsidRDefault="00CD1610" w:rsidP="00CD1610">
      <w:pPr>
        <w:rPr>
          <w:rFonts w:cstheme="minorHAnsi"/>
          <w:b/>
          <w:color w:val="000000" w:themeColor="text1"/>
          <w:sz w:val="22"/>
          <w:szCs w:val="22"/>
        </w:rPr>
      </w:pPr>
    </w:p>
    <w:p w14:paraId="17C73D61" w14:textId="77777777" w:rsidR="00CD1610" w:rsidRDefault="00CD1610" w:rsidP="00CD1610">
      <w:pPr>
        <w:rPr>
          <w:rFonts w:cstheme="minorHAnsi"/>
          <w:b/>
          <w:color w:val="000000" w:themeColor="text1"/>
          <w:sz w:val="22"/>
          <w:szCs w:val="22"/>
        </w:rPr>
      </w:pPr>
    </w:p>
    <w:p w14:paraId="518A83AF" w14:textId="77777777" w:rsidR="00CD1610" w:rsidRDefault="00CD1610" w:rsidP="00CD1610">
      <w:pPr>
        <w:rPr>
          <w:rFonts w:cstheme="minorHAnsi"/>
          <w:b/>
          <w:color w:val="000000" w:themeColor="text1"/>
          <w:sz w:val="22"/>
          <w:szCs w:val="22"/>
        </w:rPr>
      </w:pPr>
    </w:p>
    <w:p w14:paraId="49EABB6C" w14:textId="77777777" w:rsidR="00CD1610" w:rsidRDefault="00CD1610" w:rsidP="00CD1610">
      <w:pPr>
        <w:rPr>
          <w:rFonts w:cstheme="minorHAnsi"/>
          <w:b/>
          <w:color w:val="000000" w:themeColor="text1"/>
          <w:sz w:val="22"/>
          <w:szCs w:val="22"/>
        </w:rPr>
      </w:pPr>
    </w:p>
    <w:p w14:paraId="4D24F8D2" w14:textId="77777777" w:rsidR="00CD1610" w:rsidRDefault="00CD1610" w:rsidP="00CD1610">
      <w:pPr>
        <w:rPr>
          <w:rFonts w:cstheme="minorHAnsi"/>
          <w:b/>
          <w:color w:val="000000" w:themeColor="text1"/>
          <w:sz w:val="22"/>
          <w:szCs w:val="22"/>
        </w:rPr>
      </w:pPr>
    </w:p>
    <w:p w14:paraId="1E6A8149" w14:textId="77777777" w:rsidR="00CD1610" w:rsidRDefault="00CD1610" w:rsidP="00CD1610">
      <w:pPr>
        <w:rPr>
          <w:rFonts w:cstheme="minorHAnsi"/>
          <w:b/>
          <w:color w:val="000000" w:themeColor="text1"/>
          <w:sz w:val="22"/>
          <w:szCs w:val="22"/>
        </w:rPr>
      </w:pPr>
    </w:p>
    <w:p w14:paraId="76EE7DB2" w14:textId="77777777" w:rsidR="00CD1610" w:rsidRDefault="00CD1610" w:rsidP="00CD1610">
      <w:pPr>
        <w:rPr>
          <w:rFonts w:cstheme="minorHAnsi"/>
          <w:b/>
          <w:color w:val="000000" w:themeColor="text1"/>
          <w:sz w:val="22"/>
          <w:szCs w:val="22"/>
        </w:rPr>
      </w:pPr>
    </w:p>
    <w:p w14:paraId="36590E00" w14:textId="77777777" w:rsidR="00CD1610" w:rsidRDefault="00CD1610" w:rsidP="00CD1610">
      <w:pPr>
        <w:rPr>
          <w:rFonts w:cstheme="minorHAnsi"/>
          <w:b/>
          <w:color w:val="000000" w:themeColor="text1"/>
          <w:sz w:val="22"/>
          <w:szCs w:val="22"/>
        </w:rPr>
      </w:pPr>
    </w:p>
    <w:p w14:paraId="117AE50D" w14:textId="77777777" w:rsidR="00CD1610" w:rsidRDefault="00CD1610" w:rsidP="00CD1610">
      <w:pPr>
        <w:rPr>
          <w:rFonts w:cstheme="minorHAnsi"/>
          <w:b/>
          <w:color w:val="000000" w:themeColor="text1"/>
          <w:sz w:val="22"/>
          <w:szCs w:val="22"/>
        </w:rPr>
      </w:pPr>
    </w:p>
    <w:p w14:paraId="32B1EF67" w14:textId="77777777" w:rsidR="00CD1610" w:rsidRDefault="00CD1610" w:rsidP="00CD1610">
      <w:pPr>
        <w:rPr>
          <w:rFonts w:cstheme="minorHAnsi"/>
          <w:b/>
          <w:color w:val="000000" w:themeColor="text1"/>
          <w:sz w:val="22"/>
          <w:szCs w:val="22"/>
        </w:rPr>
      </w:pPr>
    </w:p>
    <w:p w14:paraId="6F3A076D" w14:textId="77777777" w:rsidR="00CD1610" w:rsidRDefault="00CD1610" w:rsidP="00CD1610">
      <w:pPr>
        <w:rPr>
          <w:rFonts w:cstheme="minorHAnsi"/>
          <w:b/>
          <w:color w:val="000000" w:themeColor="text1"/>
          <w:sz w:val="22"/>
          <w:szCs w:val="22"/>
        </w:rPr>
      </w:pPr>
    </w:p>
    <w:p w14:paraId="203BC59A" w14:textId="77777777" w:rsidR="00CD1610" w:rsidRDefault="00CD1610" w:rsidP="00CD1610">
      <w:pPr>
        <w:rPr>
          <w:rFonts w:cstheme="minorHAnsi"/>
          <w:b/>
          <w:color w:val="000000" w:themeColor="text1"/>
          <w:sz w:val="22"/>
          <w:szCs w:val="22"/>
        </w:rPr>
      </w:pPr>
    </w:p>
    <w:p w14:paraId="30187917" w14:textId="77777777" w:rsidR="00CD1610" w:rsidRDefault="00CD1610" w:rsidP="00CD1610">
      <w:pPr>
        <w:rPr>
          <w:rFonts w:cstheme="minorHAnsi"/>
          <w:b/>
          <w:color w:val="000000" w:themeColor="text1"/>
          <w:sz w:val="22"/>
          <w:szCs w:val="22"/>
        </w:rPr>
      </w:pPr>
    </w:p>
    <w:p w14:paraId="35EA4085" w14:textId="77777777" w:rsidR="00CD1610" w:rsidRDefault="00CD1610" w:rsidP="00CD1610">
      <w:pPr>
        <w:rPr>
          <w:rFonts w:cstheme="minorHAnsi"/>
          <w:b/>
          <w:color w:val="000000" w:themeColor="text1"/>
          <w:sz w:val="22"/>
          <w:szCs w:val="22"/>
        </w:rPr>
      </w:pPr>
    </w:p>
    <w:p w14:paraId="76BA0DFF" w14:textId="77777777" w:rsidR="00CD1610" w:rsidRDefault="00CD1610" w:rsidP="00CD1610">
      <w:pPr>
        <w:rPr>
          <w:rFonts w:cstheme="minorHAnsi"/>
          <w:b/>
          <w:color w:val="000000" w:themeColor="text1"/>
          <w:sz w:val="22"/>
          <w:szCs w:val="22"/>
        </w:rPr>
      </w:pPr>
    </w:p>
    <w:p w14:paraId="5AB7EE1D" w14:textId="77777777" w:rsidR="00CD1610" w:rsidRDefault="00CD1610" w:rsidP="00CD1610">
      <w:pPr>
        <w:rPr>
          <w:rFonts w:cstheme="minorHAnsi"/>
          <w:b/>
          <w:color w:val="000000" w:themeColor="text1"/>
          <w:sz w:val="22"/>
          <w:szCs w:val="22"/>
        </w:rPr>
      </w:pPr>
    </w:p>
    <w:p w14:paraId="5D36BFC0" w14:textId="77777777" w:rsidR="00CD1610" w:rsidRDefault="00CD1610" w:rsidP="00CD1610">
      <w:pPr>
        <w:rPr>
          <w:rFonts w:cstheme="minorHAnsi"/>
          <w:b/>
          <w:color w:val="000000" w:themeColor="text1"/>
          <w:sz w:val="22"/>
          <w:szCs w:val="22"/>
        </w:rPr>
      </w:pPr>
    </w:p>
    <w:p w14:paraId="18671433" w14:textId="77777777" w:rsidR="00CD1610" w:rsidRDefault="00CD1610" w:rsidP="00CD1610">
      <w:pPr>
        <w:rPr>
          <w:rFonts w:cstheme="minorHAnsi"/>
          <w:b/>
          <w:color w:val="000000" w:themeColor="text1"/>
          <w:sz w:val="22"/>
          <w:szCs w:val="22"/>
        </w:rPr>
      </w:pPr>
    </w:p>
    <w:p w14:paraId="457EAE23" w14:textId="77777777" w:rsidR="00CD1610" w:rsidRDefault="00CD1610" w:rsidP="00CD1610">
      <w:pPr>
        <w:rPr>
          <w:rFonts w:cstheme="minorHAnsi"/>
          <w:b/>
          <w:color w:val="000000" w:themeColor="text1"/>
          <w:sz w:val="22"/>
          <w:szCs w:val="22"/>
        </w:rPr>
      </w:pPr>
    </w:p>
    <w:p w14:paraId="27EB44BD" w14:textId="77777777" w:rsidR="00CD1610" w:rsidRDefault="00CD1610" w:rsidP="00CD1610">
      <w:pPr>
        <w:rPr>
          <w:rFonts w:cstheme="minorHAnsi"/>
          <w:b/>
          <w:color w:val="000000" w:themeColor="text1"/>
          <w:sz w:val="22"/>
          <w:szCs w:val="22"/>
        </w:rPr>
      </w:pPr>
    </w:p>
    <w:p w14:paraId="07B8E034" w14:textId="77777777" w:rsidR="00CD1610" w:rsidRDefault="00CD1610" w:rsidP="00CD1610">
      <w:pPr>
        <w:rPr>
          <w:rFonts w:cstheme="minorHAnsi"/>
          <w:b/>
          <w:color w:val="000000" w:themeColor="text1"/>
          <w:sz w:val="22"/>
          <w:szCs w:val="22"/>
        </w:rPr>
      </w:pPr>
    </w:p>
    <w:p w14:paraId="07F4494C" w14:textId="77777777" w:rsidR="00CD1610" w:rsidRDefault="00CD1610" w:rsidP="00CD1610">
      <w:pPr>
        <w:rPr>
          <w:rFonts w:cstheme="minorHAnsi"/>
          <w:b/>
          <w:color w:val="000000" w:themeColor="text1"/>
          <w:sz w:val="22"/>
          <w:szCs w:val="22"/>
        </w:rPr>
      </w:pPr>
    </w:p>
    <w:p w14:paraId="6E911793" w14:textId="77777777" w:rsidR="00356903" w:rsidRDefault="00356903" w:rsidP="00CD1610">
      <w:pPr>
        <w:rPr>
          <w:rFonts w:cstheme="minorHAnsi"/>
          <w:b/>
          <w:color w:val="000000" w:themeColor="text1"/>
          <w:sz w:val="22"/>
          <w:szCs w:val="22"/>
        </w:rPr>
      </w:pPr>
    </w:p>
    <w:p w14:paraId="4F424322" w14:textId="77777777" w:rsidR="00356903" w:rsidRDefault="00356903" w:rsidP="00CD1610">
      <w:pPr>
        <w:rPr>
          <w:rFonts w:cstheme="minorHAnsi"/>
          <w:b/>
          <w:color w:val="000000" w:themeColor="text1"/>
          <w:sz w:val="22"/>
          <w:szCs w:val="22"/>
        </w:rPr>
      </w:pPr>
    </w:p>
    <w:p w14:paraId="71C85DBB" w14:textId="77777777" w:rsidR="00CD1610" w:rsidRDefault="00CD1610" w:rsidP="00CD1610">
      <w:pPr>
        <w:rPr>
          <w:rFonts w:cstheme="minorHAnsi"/>
          <w:b/>
          <w:color w:val="000000" w:themeColor="text1"/>
          <w:sz w:val="22"/>
          <w:szCs w:val="22"/>
        </w:rPr>
      </w:pPr>
      <w:r>
        <w:rPr>
          <w:rFonts w:cstheme="minorHAnsi"/>
          <w:b/>
          <w:color w:val="000000" w:themeColor="text1"/>
          <w:sz w:val="22"/>
          <w:szCs w:val="22"/>
        </w:rPr>
        <w:lastRenderedPageBreak/>
        <w:t>CRITICAL INCIDENT IDENTIFICATION RECORD</w:t>
      </w:r>
    </w:p>
    <w:p w14:paraId="2EC0C147" w14:textId="77777777" w:rsidR="00CD1610" w:rsidRDefault="00CD1610" w:rsidP="00CD1610">
      <w:pPr>
        <w:rPr>
          <w:rFonts w:cstheme="minorHAnsi"/>
          <w:sz w:val="22"/>
          <w:szCs w:val="22"/>
        </w:rPr>
      </w:pPr>
    </w:p>
    <w:tbl>
      <w:tblPr>
        <w:tblStyle w:val="TableGrid"/>
        <w:tblW w:w="0" w:type="auto"/>
        <w:tblLook w:val="04A0" w:firstRow="1" w:lastRow="0" w:firstColumn="1" w:lastColumn="0" w:noHBand="0" w:noVBand="1"/>
      </w:tblPr>
      <w:tblGrid>
        <w:gridCol w:w="1771"/>
        <w:gridCol w:w="7239"/>
      </w:tblGrid>
      <w:tr w:rsidR="00CD1610" w14:paraId="18504B10" w14:textId="77777777" w:rsidTr="0001385D">
        <w:trPr>
          <w:trHeight w:val="890"/>
        </w:trPr>
        <w:tc>
          <w:tcPr>
            <w:tcW w:w="1838" w:type="dxa"/>
          </w:tcPr>
          <w:p w14:paraId="33C37B77" w14:textId="77777777" w:rsidR="00CD1610" w:rsidRDefault="00CD1610" w:rsidP="0001385D">
            <w:pPr>
              <w:rPr>
                <w:rFonts w:asciiTheme="minorHAnsi" w:hAnsiTheme="minorHAnsi" w:cstheme="minorHAnsi"/>
                <w:b/>
                <w:bCs/>
              </w:rPr>
            </w:pPr>
            <w:r>
              <w:rPr>
                <w:rFonts w:asciiTheme="minorHAnsi" w:hAnsiTheme="minorHAnsi" w:cstheme="minorHAnsi"/>
                <w:b/>
                <w:bCs/>
              </w:rPr>
              <w:t>Details relevant to the research context.</w:t>
            </w:r>
          </w:p>
          <w:p w14:paraId="6D644052" w14:textId="77777777" w:rsidR="00CD1610" w:rsidRPr="00565378" w:rsidRDefault="00CD1610" w:rsidP="0001385D">
            <w:pPr>
              <w:rPr>
                <w:rFonts w:asciiTheme="minorHAnsi" w:hAnsiTheme="minorHAnsi" w:cstheme="minorHAnsi"/>
                <w:i/>
                <w:iCs/>
              </w:rPr>
            </w:pPr>
          </w:p>
        </w:tc>
        <w:tc>
          <w:tcPr>
            <w:tcW w:w="7868" w:type="dxa"/>
          </w:tcPr>
          <w:p w14:paraId="3A047D8E" w14:textId="77777777" w:rsidR="00CD1610" w:rsidRDefault="00CD1610" w:rsidP="00CD1610">
            <w:pPr>
              <w:pStyle w:val="ListParagraph"/>
              <w:numPr>
                <w:ilvl w:val="0"/>
                <w:numId w:val="2"/>
              </w:numPr>
              <w:rPr>
                <w:rFonts w:asciiTheme="minorHAnsi" w:hAnsiTheme="minorHAnsi" w:cstheme="minorHAnsi"/>
              </w:rPr>
            </w:pPr>
            <w:r>
              <w:rPr>
                <w:rFonts w:asciiTheme="minorHAnsi" w:hAnsiTheme="minorHAnsi" w:cstheme="minorHAnsi"/>
              </w:rPr>
              <w:t>28/9/20    2:10pm</w:t>
            </w:r>
          </w:p>
          <w:p w14:paraId="59517C7D" w14:textId="77777777" w:rsidR="00CD1610" w:rsidRDefault="00CD1610" w:rsidP="00CD1610">
            <w:pPr>
              <w:pStyle w:val="ListParagraph"/>
              <w:numPr>
                <w:ilvl w:val="0"/>
                <w:numId w:val="2"/>
              </w:numPr>
              <w:rPr>
                <w:rFonts w:asciiTheme="minorHAnsi" w:hAnsiTheme="minorHAnsi" w:cstheme="minorHAnsi"/>
              </w:rPr>
            </w:pPr>
            <w:r w:rsidRPr="008F3A6B">
              <w:rPr>
                <w:rFonts w:asciiTheme="minorHAnsi" w:hAnsiTheme="minorHAnsi" w:cstheme="minorHAnsi"/>
              </w:rPr>
              <w:t xml:space="preserve">Year 8 </w:t>
            </w:r>
            <w:r>
              <w:rPr>
                <w:rFonts w:asciiTheme="minorHAnsi" w:hAnsiTheme="minorHAnsi" w:cstheme="minorHAnsi"/>
              </w:rPr>
              <w:t xml:space="preserve">   (17 pupils)</w:t>
            </w:r>
          </w:p>
          <w:p w14:paraId="2621A153" w14:textId="77777777" w:rsidR="00CD1610" w:rsidRDefault="00CD1610" w:rsidP="00CD1610">
            <w:pPr>
              <w:pStyle w:val="ListParagraph"/>
              <w:numPr>
                <w:ilvl w:val="0"/>
                <w:numId w:val="2"/>
              </w:numPr>
              <w:rPr>
                <w:rFonts w:asciiTheme="minorHAnsi" w:hAnsiTheme="minorHAnsi" w:cstheme="minorHAnsi"/>
              </w:rPr>
            </w:pPr>
            <w:r w:rsidRPr="008F3A6B">
              <w:rPr>
                <w:rFonts w:asciiTheme="minorHAnsi" w:hAnsiTheme="minorHAnsi" w:cstheme="minorHAnsi"/>
              </w:rPr>
              <w:t>Science class</w:t>
            </w:r>
          </w:p>
          <w:p w14:paraId="7336C5CA" w14:textId="77777777" w:rsidR="00CD1610" w:rsidRDefault="00CD1610" w:rsidP="00CD1610">
            <w:pPr>
              <w:pStyle w:val="ListParagraph"/>
              <w:numPr>
                <w:ilvl w:val="0"/>
                <w:numId w:val="2"/>
              </w:numPr>
              <w:rPr>
                <w:rFonts w:asciiTheme="minorHAnsi" w:hAnsiTheme="minorHAnsi" w:cstheme="minorHAnsi"/>
              </w:rPr>
            </w:pPr>
            <w:r>
              <w:rPr>
                <w:rFonts w:asciiTheme="minorHAnsi" w:hAnsiTheme="minorHAnsi" w:cstheme="minorHAnsi"/>
              </w:rPr>
              <w:t>Chemical reactions “Reactants and Products”</w:t>
            </w:r>
          </w:p>
          <w:p w14:paraId="174ED204" w14:textId="77777777" w:rsidR="00CD1610" w:rsidRDefault="00CD1610" w:rsidP="00CD1610">
            <w:pPr>
              <w:pStyle w:val="ListParagraph"/>
              <w:numPr>
                <w:ilvl w:val="0"/>
                <w:numId w:val="2"/>
              </w:numPr>
              <w:rPr>
                <w:rFonts w:asciiTheme="minorHAnsi" w:hAnsiTheme="minorHAnsi" w:cstheme="minorHAnsi"/>
              </w:rPr>
            </w:pPr>
            <w:r>
              <w:rPr>
                <w:rFonts w:asciiTheme="minorHAnsi" w:hAnsiTheme="minorHAnsi" w:cstheme="minorHAnsi"/>
              </w:rPr>
              <w:t>Practical Science experiment lesson</w:t>
            </w:r>
          </w:p>
          <w:p w14:paraId="45DBB234" w14:textId="77777777" w:rsidR="00CD1610" w:rsidRDefault="00CD1610" w:rsidP="0001385D">
            <w:pPr>
              <w:rPr>
                <w:rFonts w:asciiTheme="minorHAnsi" w:hAnsiTheme="minorHAnsi" w:cstheme="minorHAnsi"/>
              </w:rPr>
            </w:pPr>
          </w:p>
        </w:tc>
      </w:tr>
      <w:tr w:rsidR="00CD1610" w14:paraId="14F26932" w14:textId="77777777" w:rsidTr="0001385D">
        <w:tc>
          <w:tcPr>
            <w:tcW w:w="1838" w:type="dxa"/>
          </w:tcPr>
          <w:p w14:paraId="5B5C53F1" w14:textId="31ED6157" w:rsidR="00CD1610" w:rsidRPr="00565378" w:rsidRDefault="00CD1610" w:rsidP="00FA2A1D">
            <w:pPr>
              <w:rPr>
                <w:rFonts w:asciiTheme="minorHAnsi" w:hAnsiTheme="minorHAnsi" w:cstheme="minorHAnsi"/>
                <w:i/>
                <w:iCs/>
              </w:rPr>
            </w:pPr>
            <w:r>
              <w:rPr>
                <w:rFonts w:asciiTheme="minorHAnsi" w:hAnsiTheme="minorHAnsi" w:cstheme="minorHAnsi"/>
                <w:i/>
                <w:iCs/>
              </w:rPr>
              <w:t xml:space="preserve">What happened? </w:t>
            </w:r>
          </w:p>
        </w:tc>
        <w:tc>
          <w:tcPr>
            <w:tcW w:w="7868" w:type="dxa"/>
          </w:tcPr>
          <w:p w14:paraId="000D280F" w14:textId="77777777" w:rsidR="00CD1610" w:rsidRDefault="00CD1610" w:rsidP="0001385D">
            <w:pPr>
              <w:rPr>
                <w:rFonts w:asciiTheme="minorHAnsi" w:hAnsiTheme="minorHAnsi" w:cstheme="minorHAnsi"/>
              </w:rPr>
            </w:pPr>
            <w:r>
              <w:rPr>
                <w:rFonts w:asciiTheme="minorHAnsi" w:hAnsiTheme="minorHAnsi" w:cstheme="minorHAnsi"/>
              </w:rPr>
              <w:t xml:space="preserve">The pupils participated in a practical experiment looking at chemical reactions after the teacher demonstrated at the front of the class. </w:t>
            </w:r>
          </w:p>
          <w:p w14:paraId="13C68352" w14:textId="2E4A52F7" w:rsidR="00CD1610" w:rsidRDefault="00CD1610" w:rsidP="0001385D">
            <w:pPr>
              <w:rPr>
                <w:rFonts w:asciiTheme="minorHAnsi" w:hAnsiTheme="minorHAnsi" w:cstheme="minorHAnsi"/>
              </w:rPr>
            </w:pPr>
            <w:r>
              <w:rPr>
                <w:rFonts w:asciiTheme="minorHAnsi" w:hAnsiTheme="minorHAnsi" w:cstheme="minorHAnsi"/>
              </w:rPr>
              <w:t xml:space="preserve">During the experiment one of the pupils shouted out “Miss this one is getting hot” as he held the test tube in his hand. The teacher replied “what reactant is that?” and Pupil X replied “Magnesium?” teacher replied “Yes that’s right, it’s pretty cool </w:t>
            </w:r>
            <w:proofErr w:type="spellStart"/>
            <w:r>
              <w:rPr>
                <w:rFonts w:asciiTheme="minorHAnsi" w:hAnsiTheme="minorHAnsi" w:cstheme="minorHAnsi"/>
              </w:rPr>
              <w:t>init</w:t>
            </w:r>
            <w:proofErr w:type="spellEnd"/>
            <w:r>
              <w:rPr>
                <w:rFonts w:asciiTheme="minorHAnsi" w:hAnsiTheme="minorHAnsi" w:cstheme="minorHAnsi"/>
              </w:rPr>
              <w:t xml:space="preserve">”. The pupil smiled and seemed happy that he understood the task. This showed the teacher used questioning as an effective method for </w:t>
            </w:r>
            <w:r w:rsidR="00FA2A1D">
              <w:rPr>
                <w:rFonts w:asciiTheme="minorHAnsi" w:hAnsiTheme="minorHAnsi" w:cstheme="minorHAnsi"/>
              </w:rPr>
              <w:t>assessment</w:t>
            </w:r>
            <w:r>
              <w:rPr>
                <w:rFonts w:asciiTheme="minorHAnsi" w:hAnsiTheme="minorHAnsi" w:cstheme="minorHAnsi"/>
              </w:rPr>
              <w:t xml:space="preserve"> for learning. </w:t>
            </w:r>
          </w:p>
          <w:p w14:paraId="41A89949" w14:textId="77777777" w:rsidR="00CD1610" w:rsidRDefault="00CD1610" w:rsidP="0001385D">
            <w:pPr>
              <w:rPr>
                <w:rFonts w:asciiTheme="minorHAnsi" w:hAnsiTheme="minorHAnsi" w:cstheme="minorHAnsi"/>
              </w:rPr>
            </w:pPr>
            <w:r>
              <w:rPr>
                <w:rFonts w:asciiTheme="minorHAnsi" w:hAnsiTheme="minorHAnsi" w:cstheme="minorHAnsi"/>
              </w:rPr>
              <w:t xml:space="preserve">Later the teacher put on a video after the experiment showing the similarities of making a cake – The teacher asked “What are the reactants in the video?” The pupils were allowed to shout out “eggs, flour, milk, sugar” and “what is the product?” the pupils shouted “cake!”. It appeared the pupils had the freedom to shout out and did not require a hand up approach. This could enable the researcher to investigate a humanistic approach to learning. </w:t>
            </w:r>
          </w:p>
          <w:p w14:paraId="7C0D6B5D" w14:textId="77777777" w:rsidR="00CD1610" w:rsidRDefault="00CD1610" w:rsidP="0001385D">
            <w:pPr>
              <w:rPr>
                <w:rFonts w:asciiTheme="minorHAnsi" w:hAnsiTheme="minorHAnsi" w:cstheme="minorHAnsi"/>
              </w:rPr>
            </w:pPr>
            <w:r>
              <w:rPr>
                <w:rFonts w:asciiTheme="minorHAnsi" w:hAnsiTheme="minorHAnsi" w:cstheme="minorHAnsi"/>
              </w:rPr>
              <w:t xml:space="preserve">At the end of the task Pupil X seemed confused with what the products and reactants were. The teacher used scaffolding effectively during the practical experiment to help Pupil X think about the task. The teacher then got the pupils to highlight some examples of chemical equations using one colour of products and one for reactants. This task showed the teacher provided scaffolding in her practice and this is another area of research that can be explored further. </w:t>
            </w:r>
          </w:p>
          <w:p w14:paraId="29DCC15A" w14:textId="77777777" w:rsidR="00CD1610" w:rsidRDefault="00CD1610" w:rsidP="0001385D">
            <w:pPr>
              <w:rPr>
                <w:rFonts w:asciiTheme="minorHAnsi" w:hAnsiTheme="minorHAnsi" w:cstheme="minorHAnsi"/>
              </w:rPr>
            </w:pPr>
          </w:p>
        </w:tc>
      </w:tr>
    </w:tbl>
    <w:p w14:paraId="32BA724A" w14:textId="77777777" w:rsidR="00CD1610" w:rsidRDefault="00CD1610" w:rsidP="00CD1610">
      <w:pPr>
        <w:rPr>
          <w:rFonts w:cstheme="minorHAnsi"/>
          <w:sz w:val="22"/>
          <w:szCs w:val="22"/>
        </w:rPr>
      </w:pPr>
    </w:p>
    <w:p w14:paraId="35BF5388" w14:textId="77777777" w:rsidR="00CD1610" w:rsidRDefault="00CD1610" w:rsidP="00CD1610"/>
    <w:p w14:paraId="22BFEA6B" w14:textId="77777777" w:rsidR="00CD1610" w:rsidRPr="00617CA9" w:rsidRDefault="00CD1610" w:rsidP="008A3BE5">
      <w:pPr>
        <w:spacing w:line="480" w:lineRule="auto"/>
        <w:rPr>
          <w:rFonts w:ascii="Arial" w:hAnsi="Arial" w:cs="Arial"/>
          <w:b/>
          <w:sz w:val="22"/>
          <w:szCs w:val="22"/>
          <w:lang w:val="en-GB"/>
        </w:rPr>
      </w:pPr>
    </w:p>
    <w:p w14:paraId="5C6F5ED9" w14:textId="77777777" w:rsidR="00FA0836" w:rsidRPr="00617CA9" w:rsidRDefault="00FA0836" w:rsidP="008A3BE5">
      <w:pPr>
        <w:spacing w:line="480" w:lineRule="auto"/>
        <w:rPr>
          <w:rFonts w:ascii="Arial" w:hAnsi="Arial" w:cs="Arial"/>
          <w:sz w:val="22"/>
          <w:szCs w:val="22"/>
          <w:lang w:val="en-GB"/>
        </w:rPr>
      </w:pPr>
    </w:p>
    <w:p w14:paraId="29707B4A" w14:textId="77777777" w:rsidR="00C04588" w:rsidRPr="00617CA9" w:rsidRDefault="00C04588" w:rsidP="008A3BE5">
      <w:pPr>
        <w:spacing w:line="480" w:lineRule="auto"/>
        <w:rPr>
          <w:rFonts w:ascii="Arial" w:hAnsi="Arial" w:cs="Arial"/>
          <w:sz w:val="22"/>
          <w:szCs w:val="22"/>
          <w:lang w:val="en-GB"/>
        </w:rPr>
      </w:pPr>
    </w:p>
    <w:p w14:paraId="5B369A2D" w14:textId="77777777" w:rsidR="00C04588" w:rsidRPr="00617CA9" w:rsidRDefault="00C04588" w:rsidP="008A3BE5">
      <w:pPr>
        <w:spacing w:line="480" w:lineRule="auto"/>
        <w:rPr>
          <w:rFonts w:ascii="Arial" w:hAnsi="Arial" w:cs="Arial"/>
          <w:sz w:val="22"/>
          <w:szCs w:val="22"/>
          <w:lang w:val="en-GB"/>
        </w:rPr>
      </w:pPr>
    </w:p>
    <w:p w14:paraId="58C59773" w14:textId="77777777" w:rsidR="00C04588" w:rsidRPr="00617CA9" w:rsidRDefault="00C04588" w:rsidP="008A3BE5">
      <w:pPr>
        <w:spacing w:line="480" w:lineRule="auto"/>
        <w:rPr>
          <w:rFonts w:ascii="Arial" w:hAnsi="Arial" w:cs="Arial"/>
          <w:sz w:val="22"/>
          <w:szCs w:val="22"/>
          <w:lang w:val="en-GB"/>
        </w:rPr>
      </w:pPr>
    </w:p>
    <w:p w14:paraId="2F4FEE38" w14:textId="77777777" w:rsidR="00C04588" w:rsidRPr="00617CA9" w:rsidRDefault="00C04588" w:rsidP="008A3BE5">
      <w:pPr>
        <w:spacing w:line="480" w:lineRule="auto"/>
        <w:rPr>
          <w:rFonts w:ascii="Arial" w:hAnsi="Arial" w:cs="Arial"/>
          <w:sz w:val="22"/>
          <w:szCs w:val="22"/>
          <w:lang w:val="en-GB"/>
        </w:rPr>
      </w:pPr>
    </w:p>
    <w:p w14:paraId="2872B336" w14:textId="77777777" w:rsidR="00C04588" w:rsidRPr="00617CA9" w:rsidRDefault="00C04588" w:rsidP="008A3BE5">
      <w:pPr>
        <w:spacing w:line="480" w:lineRule="auto"/>
        <w:rPr>
          <w:rFonts w:ascii="Arial" w:hAnsi="Arial" w:cs="Arial"/>
          <w:sz w:val="22"/>
          <w:szCs w:val="22"/>
          <w:lang w:val="en-GB"/>
        </w:rPr>
      </w:pPr>
    </w:p>
    <w:p w14:paraId="5351E26D" w14:textId="77777777" w:rsidR="00C04588" w:rsidRPr="00617CA9" w:rsidRDefault="00C04588" w:rsidP="008A3BE5">
      <w:pPr>
        <w:spacing w:line="480" w:lineRule="auto"/>
        <w:rPr>
          <w:rFonts w:ascii="Arial" w:hAnsi="Arial" w:cs="Arial"/>
          <w:sz w:val="22"/>
          <w:szCs w:val="22"/>
          <w:lang w:val="en-GB"/>
        </w:rPr>
      </w:pPr>
    </w:p>
    <w:p w14:paraId="07685834" w14:textId="77777777" w:rsidR="00C04588" w:rsidRPr="00617CA9" w:rsidRDefault="00C04588" w:rsidP="008A3BE5">
      <w:pPr>
        <w:spacing w:line="480" w:lineRule="auto"/>
        <w:rPr>
          <w:rFonts w:ascii="Arial" w:hAnsi="Arial" w:cs="Arial"/>
          <w:sz w:val="22"/>
          <w:szCs w:val="22"/>
          <w:lang w:val="en-GB"/>
        </w:rPr>
      </w:pPr>
    </w:p>
    <w:p w14:paraId="490C65E2" w14:textId="77777777" w:rsidR="00C04588" w:rsidRPr="00617CA9" w:rsidRDefault="00C04588" w:rsidP="008A3BE5">
      <w:pPr>
        <w:spacing w:line="480" w:lineRule="auto"/>
        <w:rPr>
          <w:rFonts w:ascii="Arial" w:hAnsi="Arial" w:cs="Arial"/>
          <w:sz w:val="22"/>
          <w:szCs w:val="22"/>
          <w:lang w:val="en-GB"/>
        </w:rPr>
      </w:pPr>
    </w:p>
    <w:p w14:paraId="7BAD6245" w14:textId="40E28D5E" w:rsidR="00C04588" w:rsidRPr="00356903" w:rsidRDefault="00356903" w:rsidP="008A3BE5">
      <w:pPr>
        <w:spacing w:line="480" w:lineRule="auto"/>
        <w:rPr>
          <w:rFonts w:ascii="Arial" w:hAnsi="Arial" w:cs="Arial"/>
          <w:b/>
          <w:sz w:val="22"/>
          <w:szCs w:val="22"/>
          <w:lang w:val="en-GB"/>
        </w:rPr>
      </w:pPr>
      <w:r w:rsidRPr="00356903">
        <w:rPr>
          <w:rFonts w:ascii="Arial" w:hAnsi="Arial" w:cs="Arial"/>
          <w:b/>
          <w:sz w:val="22"/>
          <w:szCs w:val="22"/>
          <w:lang w:val="en-GB"/>
        </w:rPr>
        <w:lastRenderedPageBreak/>
        <w:t>Appendix B</w:t>
      </w:r>
    </w:p>
    <w:p w14:paraId="10AF469D" w14:textId="77777777" w:rsidR="00963D6F" w:rsidRPr="00951DD0" w:rsidRDefault="00963D6F" w:rsidP="00963D6F">
      <w:pPr>
        <w:jc w:val="both"/>
        <w:rPr>
          <w:rFonts w:ascii="Trebuchet MS" w:hAnsi="Trebuchet MS"/>
          <w:b/>
        </w:rPr>
      </w:pPr>
      <w:r w:rsidRPr="00951DD0">
        <w:rPr>
          <w:rFonts w:ascii="Trebuchet MS" w:hAnsi="Trebuchet MS"/>
          <w:b/>
        </w:rPr>
        <w:t>OBSERVATION / FIELD NOTES</w:t>
      </w:r>
    </w:p>
    <w:p w14:paraId="2F34A1B2" w14:textId="77777777" w:rsidR="00963D6F" w:rsidRPr="00951DD0" w:rsidRDefault="00963D6F" w:rsidP="00963D6F">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963D6F" w:rsidRPr="00C977D0" w14:paraId="5C4AEEAD" w14:textId="77777777" w:rsidTr="0001385D">
        <w:tc>
          <w:tcPr>
            <w:tcW w:w="8926" w:type="dxa"/>
          </w:tcPr>
          <w:p w14:paraId="112BE709" w14:textId="77777777" w:rsidR="00963D6F" w:rsidRPr="00C977D0" w:rsidRDefault="00963D6F" w:rsidP="0001385D">
            <w:pPr>
              <w:rPr>
                <w:rFonts w:ascii="Trebuchet MS" w:hAnsi="Trebuchet MS"/>
              </w:rPr>
            </w:pPr>
            <w:r>
              <w:rPr>
                <w:rFonts w:ascii="Trebuchet MS" w:hAnsi="Trebuchet MS"/>
              </w:rPr>
              <w:t xml:space="preserve">29/9/20 9:00am (First lesson of the school day) Year 11 Science Lesson. 11 pupils. 1 Science Teacher. 1 TA. </w:t>
            </w:r>
          </w:p>
        </w:tc>
      </w:tr>
      <w:tr w:rsidR="00963D6F" w:rsidRPr="00C977D0" w14:paraId="0AA1B562" w14:textId="77777777" w:rsidTr="0001385D">
        <w:tc>
          <w:tcPr>
            <w:tcW w:w="8926" w:type="dxa"/>
          </w:tcPr>
          <w:p w14:paraId="41B35BB5" w14:textId="77777777" w:rsidR="00963D6F" w:rsidRDefault="00963D6F" w:rsidP="0001385D">
            <w:pPr>
              <w:rPr>
                <w:rFonts w:ascii="Trebuchet MS" w:hAnsi="Trebuchet MS"/>
              </w:rPr>
            </w:pPr>
            <w:r w:rsidRPr="006F4279">
              <w:rPr>
                <w:rFonts w:ascii="Trebuchet MS" w:hAnsi="Trebuchet MS"/>
                <w:b/>
              </w:rPr>
              <w:t>Lesson details:</w:t>
            </w:r>
            <w:r>
              <w:rPr>
                <w:rFonts w:ascii="Trebuchet MS" w:hAnsi="Trebuchet MS"/>
              </w:rPr>
              <w:t xml:space="preserve"> </w:t>
            </w:r>
          </w:p>
          <w:p w14:paraId="18D20812" w14:textId="77777777" w:rsidR="00963D6F" w:rsidRDefault="00963D6F" w:rsidP="00963D6F">
            <w:pPr>
              <w:pStyle w:val="ListParagraph"/>
              <w:numPr>
                <w:ilvl w:val="0"/>
                <w:numId w:val="1"/>
              </w:numPr>
              <w:rPr>
                <w:rFonts w:ascii="Trebuchet MS" w:hAnsi="Trebuchet MS"/>
              </w:rPr>
            </w:pPr>
            <w:r>
              <w:rPr>
                <w:rFonts w:ascii="Trebuchet MS" w:hAnsi="Trebuchet MS"/>
              </w:rPr>
              <w:t>Topic: Biology: “Intensive versus Oragnic Farming”</w:t>
            </w:r>
          </w:p>
          <w:p w14:paraId="4C8C61CC" w14:textId="77777777" w:rsidR="00963D6F" w:rsidRDefault="00963D6F" w:rsidP="00963D6F">
            <w:pPr>
              <w:pStyle w:val="ListParagraph"/>
              <w:numPr>
                <w:ilvl w:val="0"/>
                <w:numId w:val="1"/>
              </w:numPr>
              <w:rPr>
                <w:rFonts w:ascii="Trebuchet MS" w:hAnsi="Trebuchet MS"/>
              </w:rPr>
            </w:pPr>
            <w:r>
              <w:rPr>
                <w:rFonts w:ascii="Trebuchet MS" w:hAnsi="Trebuchet MS"/>
              </w:rPr>
              <w:t>Quick recap from last lesson (Modern farming techniques)</w:t>
            </w:r>
          </w:p>
          <w:p w14:paraId="40909EFC" w14:textId="77777777" w:rsidR="00963D6F" w:rsidRDefault="00963D6F" w:rsidP="00963D6F">
            <w:pPr>
              <w:pStyle w:val="ListParagraph"/>
              <w:numPr>
                <w:ilvl w:val="0"/>
                <w:numId w:val="1"/>
              </w:numPr>
              <w:rPr>
                <w:rFonts w:ascii="Trebuchet MS" w:hAnsi="Trebuchet MS"/>
              </w:rPr>
            </w:pPr>
            <w:r>
              <w:rPr>
                <w:rFonts w:ascii="Trebuchet MS" w:hAnsi="Trebuchet MS"/>
              </w:rPr>
              <w:t>Indoor laboratory setting</w:t>
            </w:r>
          </w:p>
          <w:p w14:paraId="072FF527" w14:textId="77777777" w:rsidR="00963D6F" w:rsidRDefault="00963D6F" w:rsidP="00963D6F">
            <w:pPr>
              <w:pStyle w:val="ListParagraph"/>
              <w:numPr>
                <w:ilvl w:val="0"/>
                <w:numId w:val="1"/>
              </w:numPr>
              <w:rPr>
                <w:rFonts w:ascii="Trebuchet MS" w:hAnsi="Trebuchet MS"/>
              </w:rPr>
            </w:pPr>
            <w:r>
              <w:rPr>
                <w:rFonts w:ascii="Trebuchet MS" w:hAnsi="Trebuchet MS"/>
              </w:rPr>
              <w:t>Seating Plan</w:t>
            </w:r>
          </w:p>
          <w:p w14:paraId="55DC9735" w14:textId="77777777" w:rsidR="00963D6F" w:rsidRPr="00E97C6F" w:rsidRDefault="00963D6F" w:rsidP="00963D6F">
            <w:pPr>
              <w:pStyle w:val="ListParagraph"/>
              <w:numPr>
                <w:ilvl w:val="0"/>
                <w:numId w:val="1"/>
              </w:numPr>
              <w:rPr>
                <w:rFonts w:ascii="Trebuchet MS" w:hAnsi="Trebuchet MS"/>
              </w:rPr>
            </w:pPr>
            <w:r>
              <w:rPr>
                <w:rFonts w:ascii="Trebuchet MS" w:hAnsi="Trebuchet MS"/>
              </w:rPr>
              <w:t>All pupils were facing forwards with the teacher at the front of the class</w:t>
            </w:r>
          </w:p>
        </w:tc>
      </w:tr>
      <w:tr w:rsidR="00963D6F" w:rsidRPr="00C977D0" w14:paraId="7BB02381" w14:textId="77777777" w:rsidTr="0001385D">
        <w:tc>
          <w:tcPr>
            <w:tcW w:w="8926" w:type="dxa"/>
          </w:tcPr>
          <w:p w14:paraId="78B81E01" w14:textId="77777777" w:rsidR="00963D6F" w:rsidRPr="00C977D0" w:rsidRDefault="00963D6F" w:rsidP="0001385D">
            <w:pPr>
              <w:rPr>
                <w:rFonts w:ascii="Trebuchet MS" w:hAnsi="Trebuchet MS"/>
                <w:b/>
                <w:bCs/>
                <w:lang w:val="en-US"/>
              </w:rPr>
            </w:pPr>
            <w:r w:rsidRPr="00C977D0">
              <w:rPr>
                <w:rFonts w:ascii="Trebuchet MS" w:hAnsi="Trebuchet MS"/>
                <w:b/>
                <w:bCs/>
                <w:lang w:val="en-US"/>
              </w:rPr>
              <w:t>Classroom culture</w:t>
            </w:r>
          </w:p>
          <w:p w14:paraId="4A640F6A" w14:textId="77777777" w:rsidR="00963D6F" w:rsidRPr="00E97C6F" w:rsidRDefault="00963D6F" w:rsidP="0001385D">
            <w:pPr>
              <w:rPr>
                <w:rFonts w:ascii="Trebuchet MS" w:hAnsi="Trebuchet MS"/>
                <w:bCs/>
                <w:lang w:val="en-US"/>
              </w:rPr>
            </w:pPr>
            <w:r>
              <w:rPr>
                <w:rFonts w:ascii="Trebuchet MS" w:hAnsi="Trebuchet MS"/>
                <w:bCs/>
                <w:lang w:val="en-US"/>
              </w:rPr>
              <w:t xml:space="preserve">As pupils enter room the teacher welcomes them in. Most smile and say “Bore Da Miss” and the teacher greets them saying “Bore Da </w:t>
            </w:r>
            <w:proofErr w:type="spellStart"/>
            <w:r>
              <w:rPr>
                <w:rFonts w:ascii="Trebuchet MS" w:hAnsi="Trebuchet MS"/>
                <w:bCs/>
                <w:lang w:val="en-US"/>
              </w:rPr>
              <w:t>Bawb</w:t>
            </w:r>
            <w:proofErr w:type="spellEnd"/>
            <w:r>
              <w:rPr>
                <w:rFonts w:ascii="Trebuchet MS" w:hAnsi="Trebuchet MS"/>
                <w:bCs/>
                <w:lang w:val="en-US"/>
              </w:rPr>
              <w:t xml:space="preserve">”. Pupils sit down quietly and get their books out. They commence the starter task on the board (4 questions) whilst the teacher takes the register. Pupils appear to work independently or in pairs. </w:t>
            </w:r>
          </w:p>
        </w:tc>
      </w:tr>
      <w:tr w:rsidR="00963D6F" w:rsidRPr="00C977D0" w14:paraId="5692D90E" w14:textId="77777777" w:rsidTr="0001385D">
        <w:tc>
          <w:tcPr>
            <w:tcW w:w="8926" w:type="dxa"/>
          </w:tcPr>
          <w:p w14:paraId="2F4F0F70" w14:textId="77777777" w:rsidR="00963D6F" w:rsidRPr="00CA6721" w:rsidRDefault="00963D6F" w:rsidP="0001385D">
            <w:pPr>
              <w:rPr>
                <w:rFonts w:ascii="Trebuchet MS" w:hAnsi="Trebuchet MS"/>
                <w:b/>
              </w:rPr>
            </w:pPr>
            <w:r w:rsidRPr="00C977D0">
              <w:rPr>
                <w:rFonts w:ascii="Trebuchet MS" w:hAnsi="Trebuchet MS"/>
                <w:b/>
              </w:rPr>
              <w:t>Objectives</w:t>
            </w:r>
          </w:p>
          <w:p w14:paraId="07101408" w14:textId="77777777" w:rsidR="00963D6F" w:rsidRDefault="00963D6F" w:rsidP="0001385D">
            <w:pPr>
              <w:rPr>
                <w:rFonts w:ascii="Trebuchet MS" w:hAnsi="Trebuchet MS"/>
              </w:rPr>
            </w:pPr>
            <w:r>
              <w:rPr>
                <w:rFonts w:ascii="Trebuchet MS" w:hAnsi="Trebuchet MS"/>
              </w:rPr>
              <w:t xml:space="preserve">The starter task (4 questions) is written on the whiteboard. The teacher acknowledges this follows on from the last lesson. The pupils appear to follow the task with little verbal prompts. Following the starter task, the teacher puts up the lesson objectives on the whiteboard and discusses with pupils. </w:t>
            </w:r>
          </w:p>
          <w:p w14:paraId="0EDD304E" w14:textId="77777777" w:rsidR="00963D6F" w:rsidRPr="00C977D0" w:rsidRDefault="00963D6F" w:rsidP="0001385D">
            <w:pPr>
              <w:rPr>
                <w:rFonts w:ascii="Trebuchet MS" w:hAnsi="Trebuchet MS"/>
              </w:rPr>
            </w:pPr>
          </w:p>
        </w:tc>
      </w:tr>
      <w:tr w:rsidR="00963D6F" w:rsidRPr="00C977D0" w14:paraId="6A32D7D5" w14:textId="77777777" w:rsidTr="0001385D">
        <w:tc>
          <w:tcPr>
            <w:tcW w:w="8926" w:type="dxa"/>
          </w:tcPr>
          <w:p w14:paraId="5A9DDB2E" w14:textId="77777777" w:rsidR="00963D6F" w:rsidRPr="00CA6721" w:rsidRDefault="00963D6F" w:rsidP="0001385D">
            <w:pPr>
              <w:rPr>
                <w:rFonts w:ascii="Trebuchet MS" w:hAnsi="Trebuchet MS"/>
                <w:b/>
              </w:rPr>
            </w:pPr>
            <w:r w:rsidRPr="00C977D0">
              <w:rPr>
                <w:rFonts w:ascii="Trebuchet MS" w:hAnsi="Trebuchet MS"/>
                <w:b/>
              </w:rPr>
              <w:t>Direction</w:t>
            </w:r>
            <w:r w:rsidRPr="004E4824">
              <w:rPr>
                <w:rFonts w:ascii="Trebuchet MS" w:hAnsi="Trebuchet MS"/>
              </w:rPr>
              <w:t xml:space="preserve"> </w:t>
            </w:r>
          </w:p>
          <w:p w14:paraId="74EE5F88" w14:textId="77777777" w:rsidR="00963D6F" w:rsidRDefault="00963D6F" w:rsidP="0001385D">
            <w:pPr>
              <w:rPr>
                <w:rFonts w:ascii="Trebuchet MS" w:hAnsi="Trebuchet MS"/>
              </w:rPr>
            </w:pPr>
            <w:r>
              <w:rPr>
                <w:rFonts w:ascii="Trebuchet MS" w:hAnsi="Trebuchet MS"/>
              </w:rPr>
              <w:t xml:space="preserve">Pupils appear to recognise the starter questions and are able to use their workbooks to recall information. They also appear to be allowed to work in pairs or independently. </w:t>
            </w:r>
          </w:p>
          <w:p w14:paraId="77D3CCDA" w14:textId="77777777" w:rsidR="00963D6F" w:rsidRDefault="00963D6F" w:rsidP="0001385D">
            <w:pPr>
              <w:rPr>
                <w:rFonts w:ascii="Trebuchet MS" w:hAnsi="Trebuchet MS"/>
              </w:rPr>
            </w:pPr>
            <w:r>
              <w:rPr>
                <w:rFonts w:ascii="Trebuchet MS" w:hAnsi="Trebuchet MS"/>
              </w:rPr>
              <w:t xml:space="preserve">After the teacher completed the register she walked around the class observing work and asked “All ok?” “How are we doing?” “Good stuff!”. It appears she offers help and praise to pupils. Some pupils who finished the starter early were given an extension piece of work. The teacher then asks pupils at random to answer the starter questions. </w:t>
            </w:r>
          </w:p>
          <w:p w14:paraId="1366CF7E" w14:textId="77777777" w:rsidR="00963D6F" w:rsidRPr="00C977D0" w:rsidRDefault="00963D6F" w:rsidP="0001385D">
            <w:pPr>
              <w:rPr>
                <w:rFonts w:ascii="Trebuchet MS" w:hAnsi="Trebuchet MS"/>
              </w:rPr>
            </w:pPr>
          </w:p>
        </w:tc>
      </w:tr>
      <w:tr w:rsidR="00963D6F" w:rsidRPr="00C977D0" w14:paraId="5798B69F" w14:textId="77777777" w:rsidTr="0001385D">
        <w:tc>
          <w:tcPr>
            <w:tcW w:w="8926" w:type="dxa"/>
          </w:tcPr>
          <w:p w14:paraId="3B8EF606" w14:textId="77777777" w:rsidR="00963D6F" w:rsidRPr="00FC5F7B" w:rsidRDefault="00963D6F" w:rsidP="0001385D">
            <w:pPr>
              <w:rPr>
                <w:rFonts w:ascii="Trebuchet MS" w:hAnsi="Trebuchet MS"/>
                <w:b/>
              </w:rPr>
            </w:pPr>
            <w:r w:rsidRPr="00C977D0">
              <w:rPr>
                <w:rFonts w:ascii="Trebuchet MS" w:hAnsi="Trebuchet MS"/>
                <w:b/>
              </w:rPr>
              <w:t>Access and challenge</w:t>
            </w:r>
          </w:p>
          <w:p w14:paraId="76811061" w14:textId="1CCB1C0F" w:rsidR="00963D6F" w:rsidRDefault="00963D6F" w:rsidP="0001385D">
            <w:pPr>
              <w:rPr>
                <w:rFonts w:ascii="Trebuchet MS" w:hAnsi="Trebuchet MS"/>
              </w:rPr>
            </w:pPr>
            <w:r>
              <w:rPr>
                <w:rFonts w:ascii="Trebuchet MS" w:hAnsi="Trebuchet MS"/>
              </w:rPr>
              <w:t xml:space="preserve">The teacher regularly moved around the classroom to engage with the pupils. The teacher is </w:t>
            </w:r>
            <w:r w:rsidR="00B72371">
              <w:rPr>
                <w:rFonts w:ascii="Trebuchet MS" w:hAnsi="Trebuchet MS"/>
              </w:rPr>
              <w:t>regularly</w:t>
            </w:r>
            <w:r>
              <w:rPr>
                <w:rFonts w:ascii="Trebuchet MS" w:hAnsi="Trebuchet MS"/>
              </w:rPr>
              <w:t xml:space="preserve"> asking questions to the class as a whole and individually. </w:t>
            </w:r>
          </w:p>
          <w:p w14:paraId="505E4F06" w14:textId="32F9D981" w:rsidR="00963D6F" w:rsidRDefault="00963D6F" w:rsidP="0001385D">
            <w:pPr>
              <w:rPr>
                <w:rFonts w:ascii="Trebuchet MS" w:hAnsi="Trebuchet MS"/>
              </w:rPr>
            </w:pPr>
            <w:r>
              <w:rPr>
                <w:rFonts w:ascii="Trebuchet MS" w:hAnsi="Trebuchet MS"/>
              </w:rPr>
              <w:t xml:space="preserve">Pupils are allowed to mark their own work when going through the answers all together. The pupils are allowed to shout out answers as well as sometimes being asked </w:t>
            </w:r>
            <w:r w:rsidR="00B72371">
              <w:rPr>
                <w:rFonts w:ascii="Trebuchet MS" w:hAnsi="Trebuchet MS"/>
              </w:rPr>
              <w:t>individually</w:t>
            </w:r>
            <w:r>
              <w:rPr>
                <w:rFonts w:ascii="Trebuchet MS" w:hAnsi="Trebuchet MS"/>
              </w:rPr>
              <w:t xml:space="preserve">. </w:t>
            </w:r>
          </w:p>
          <w:p w14:paraId="2804B4CC" w14:textId="5A9A9DD8" w:rsidR="00963D6F" w:rsidRPr="00C977D0" w:rsidRDefault="00963D6F" w:rsidP="0001385D">
            <w:pPr>
              <w:rPr>
                <w:rFonts w:ascii="Trebuchet MS" w:hAnsi="Trebuchet MS"/>
              </w:rPr>
            </w:pPr>
            <w:r>
              <w:rPr>
                <w:rFonts w:ascii="Trebuchet MS" w:hAnsi="Trebuchet MS"/>
              </w:rPr>
              <w:t xml:space="preserve">Some pupils completed the starter task early and were handed a text book to read and summarise in their workbooks. </w:t>
            </w:r>
          </w:p>
        </w:tc>
      </w:tr>
      <w:tr w:rsidR="00963D6F" w:rsidRPr="00C977D0" w14:paraId="0E8E12C6" w14:textId="77777777" w:rsidTr="0001385D">
        <w:tc>
          <w:tcPr>
            <w:tcW w:w="8926" w:type="dxa"/>
          </w:tcPr>
          <w:p w14:paraId="18A2DAAA" w14:textId="77777777" w:rsidR="00963D6F" w:rsidRDefault="00963D6F" w:rsidP="0001385D">
            <w:pPr>
              <w:rPr>
                <w:rFonts w:ascii="Trebuchet MS" w:hAnsi="Trebuchet MS"/>
                <w:b/>
              </w:rPr>
            </w:pPr>
            <w:r w:rsidRPr="00C977D0">
              <w:rPr>
                <w:rFonts w:ascii="Trebuchet MS" w:hAnsi="Trebuchet MS"/>
                <w:b/>
              </w:rPr>
              <w:t>Assessment</w:t>
            </w:r>
          </w:p>
          <w:p w14:paraId="3AAB6AA0" w14:textId="77777777" w:rsidR="00963D6F" w:rsidRDefault="00963D6F" w:rsidP="0001385D">
            <w:pPr>
              <w:rPr>
                <w:rFonts w:ascii="Trebuchet MS" w:hAnsi="Trebuchet MS"/>
              </w:rPr>
            </w:pPr>
            <w:r>
              <w:rPr>
                <w:rFonts w:ascii="Trebuchet MS" w:hAnsi="Trebuchet MS"/>
              </w:rPr>
              <w:t xml:space="preserve">Following the starter question, some children finished it early. The teacher handed out text books as extension work. </w:t>
            </w:r>
          </w:p>
          <w:p w14:paraId="5D263ECF" w14:textId="77777777" w:rsidR="00963D6F" w:rsidRDefault="00963D6F" w:rsidP="0001385D">
            <w:pPr>
              <w:rPr>
                <w:rFonts w:ascii="Trebuchet MS" w:hAnsi="Trebuchet MS"/>
              </w:rPr>
            </w:pPr>
            <w:r>
              <w:rPr>
                <w:rFonts w:ascii="Trebuchet MS" w:hAnsi="Trebuchet MS"/>
              </w:rPr>
              <w:t xml:space="preserve">All pupils appeared to recall prior knowledge during the starter task and showed progression of learning by moving forward in the topic. </w:t>
            </w:r>
          </w:p>
          <w:p w14:paraId="1F447E5E" w14:textId="2F4EA27C" w:rsidR="00963D6F" w:rsidRDefault="00963D6F" w:rsidP="0001385D">
            <w:pPr>
              <w:rPr>
                <w:rFonts w:ascii="Trebuchet MS" w:hAnsi="Trebuchet MS"/>
              </w:rPr>
            </w:pPr>
            <w:r>
              <w:rPr>
                <w:rFonts w:ascii="Trebuchet MS" w:hAnsi="Trebuchet MS"/>
              </w:rPr>
              <w:t>At the end of the lesson the teacher asks the pupils to write down 3 facts about intensive or organic farming. Teacher walks around the room observing work and makes comments “Good stuff” “</w:t>
            </w:r>
            <w:r w:rsidR="00B72371">
              <w:rPr>
                <w:rFonts w:ascii="Trebuchet MS" w:hAnsi="Trebuchet MS"/>
              </w:rPr>
              <w:t>Excellent</w:t>
            </w:r>
            <w:r>
              <w:rPr>
                <w:rFonts w:ascii="Trebuchet MS" w:hAnsi="Trebuchet MS"/>
              </w:rPr>
              <w:t xml:space="preserve">” “Guys I think we are getting the hang of this”. </w:t>
            </w:r>
          </w:p>
          <w:p w14:paraId="21B09698" w14:textId="77777777" w:rsidR="00963D6F" w:rsidRPr="00C977D0" w:rsidRDefault="00963D6F" w:rsidP="0001385D">
            <w:pPr>
              <w:rPr>
                <w:rFonts w:ascii="Trebuchet MS" w:hAnsi="Trebuchet MS"/>
              </w:rPr>
            </w:pPr>
          </w:p>
        </w:tc>
      </w:tr>
      <w:tr w:rsidR="00963D6F" w:rsidRPr="00C977D0" w14:paraId="43339A4D" w14:textId="77777777" w:rsidTr="0001385D">
        <w:tc>
          <w:tcPr>
            <w:tcW w:w="8926" w:type="dxa"/>
          </w:tcPr>
          <w:p w14:paraId="7B72E954" w14:textId="77777777" w:rsidR="00963D6F" w:rsidRPr="00FC5F7B" w:rsidRDefault="00963D6F" w:rsidP="0001385D">
            <w:pPr>
              <w:rPr>
                <w:rFonts w:ascii="Trebuchet MS" w:hAnsi="Trebuchet MS"/>
                <w:b/>
              </w:rPr>
            </w:pPr>
            <w:r w:rsidRPr="00C977D0">
              <w:rPr>
                <w:rFonts w:ascii="Trebuchet MS" w:hAnsi="Trebuchet MS"/>
                <w:b/>
              </w:rPr>
              <w:t>Specifics / Critical Incidents</w:t>
            </w:r>
          </w:p>
          <w:p w14:paraId="026E2C96" w14:textId="696565A2" w:rsidR="00963D6F" w:rsidRDefault="00963D6F" w:rsidP="0001385D">
            <w:pPr>
              <w:rPr>
                <w:rFonts w:ascii="Trebuchet MS" w:hAnsi="Trebuchet MS"/>
              </w:rPr>
            </w:pPr>
            <w:r>
              <w:rPr>
                <w:rFonts w:ascii="Trebuchet MS" w:hAnsi="Trebuchet MS"/>
              </w:rPr>
              <w:t xml:space="preserve">The starter task seemed effective as pupils appeared to have learnt behaviour. They settled quietly, commenced the task with little instruction. The use of a starter task enabled the teacher to use questioning as a method to assess </w:t>
            </w:r>
            <w:r w:rsidR="00B72371">
              <w:rPr>
                <w:rFonts w:ascii="Trebuchet MS" w:hAnsi="Trebuchet MS"/>
              </w:rPr>
              <w:t>pupil’s</w:t>
            </w:r>
            <w:r>
              <w:rPr>
                <w:rFonts w:ascii="Trebuchet MS" w:hAnsi="Trebuchet MS"/>
              </w:rPr>
              <w:t xml:space="preserve"> prior knowledge. </w:t>
            </w:r>
          </w:p>
          <w:p w14:paraId="57B12DB7" w14:textId="77777777" w:rsidR="00963D6F" w:rsidRPr="00C977D0" w:rsidRDefault="00963D6F" w:rsidP="0001385D">
            <w:pPr>
              <w:rPr>
                <w:rFonts w:ascii="Trebuchet MS" w:hAnsi="Trebuchet MS"/>
              </w:rPr>
            </w:pPr>
            <w:r>
              <w:rPr>
                <w:rFonts w:ascii="Trebuchet MS" w:hAnsi="Trebuchet MS"/>
              </w:rPr>
              <w:t xml:space="preserve">Some pupils finished the starter early and were handed an extension piece of work this shows differentiation. </w:t>
            </w:r>
          </w:p>
        </w:tc>
      </w:tr>
    </w:tbl>
    <w:p w14:paraId="552EEFE1" w14:textId="77777777" w:rsidR="00963D6F" w:rsidRDefault="00963D6F" w:rsidP="00963D6F">
      <w:pPr>
        <w:rPr>
          <w:rFonts w:cstheme="minorHAnsi"/>
          <w:b/>
          <w:color w:val="000000" w:themeColor="text1"/>
          <w:sz w:val="22"/>
          <w:szCs w:val="22"/>
        </w:rPr>
      </w:pPr>
      <w:r>
        <w:rPr>
          <w:rFonts w:cstheme="minorHAnsi"/>
          <w:b/>
          <w:color w:val="000000" w:themeColor="text1"/>
          <w:sz w:val="22"/>
          <w:szCs w:val="22"/>
        </w:rPr>
        <w:lastRenderedPageBreak/>
        <w:t>CRITICAL INCIDENT IDENTIFICATION RECORD</w:t>
      </w:r>
    </w:p>
    <w:p w14:paraId="04B5670E" w14:textId="77777777" w:rsidR="00963D6F" w:rsidRDefault="00963D6F" w:rsidP="00963D6F">
      <w:pPr>
        <w:rPr>
          <w:rFonts w:cstheme="minorHAnsi"/>
          <w:sz w:val="22"/>
          <w:szCs w:val="22"/>
        </w:rPr>
      </w:pPr>
    </w:p>
    <w:tbl>
      <w:tblPr>
        <w:tblStyle w:val="TableGrid"/>
        <w:tblW w:w="0" w:type="auto"/>
        <w:tblLook w:val="04A0" w:firstRow="1" w:lastRow="0" w:firstColumn="1" w:lastColumn="0" w:noHBand="0" w:noVBand="1"/>
      </w:tblPr>
      <w:tblGrid>
        <w:gridCol w:w="1768"/>
        <w:gridCol w:w="7242"/>
      </w:tblGrid>
      <w:tr w:rsidR="00963D6F" w14:paraId="0B0080D2" w14:textId="77777777" w:rsidTr="0001385D">
        <w:trPr>
          <w:trHeight w:val="1700"/>
        </w:trPr>
        <w:tc>
          <w:tcPr>
            <w:tcW w:w="1838" w:type="dxa"/>
          </w:tcPr>
          <w:p w14:paraId="3E3F2F2C" w14:textId="77777777" w:rsidR="00963D6F" w:rsidRDefault="00963D6F" w:rsidP="0001385D">
            <w:pPr>
              <w:rPr>
                <w:rFonts w:asciiTheme="minorHAnsi" w:hAnsiTheme="minorHAnsi" w:cstheme="minorHAnsi"/>
                <w:b/>
                <w:bCs/>
              </w:rPr>
            </w:pPr>
            <w:r>
              <w:rPr>
                <w:rFonts w:asciiTheme="minorHAnsi" w:hAnsiTheme="minorHAnsi" w:cstheme="minorHAnsi"/>
                <w:b/>
                <w:bCs/>
              </w:rPr>
              <w:t>Details relevant to the research context.</w:t>
            </w:r>
          </w:p>
          <w:p w14:paraId="19016F79" w14:textId="77777777" w:rsidR="00963D6F" w:rsidRDefault="00963D6F" w:rsidP="0001385D">
            <w:pPr>
              <w:rPr>
                <w:rFonts w:asciiTheme="minorHAnsi" w:hAnsiTheme="minorHAnsi" w:cstheme="minorHAnsi"/>
                <w:b/>
                <w:bCs/>
              </w:rPr>
            </w:pPr>
          </w:p>
          <w:p w14:paraId="671E292E" w14:textId="77777777" w:rsidR="00963D6F" w:rsidRPr="00565378" w:rsidRDefault="00963D6F" w:rsidP="0001385D">
            <w:pPr>
              <w:rPr>
                <w:rFonts w:asciiTheme="minorHAnsi" w:hAnsiTheme="minorHAnsi" w:cstheme="minorHAnsi"/>
                <w:i/>
                <w:iCs/>
              </w:rPr>
            </w:pPr>
          </w:p>
        </w:tc>
        <w:tc>
          <w:tcPr>
            <w:tcW w:w="7868" w:type="dxa"/>
          </w:tcPr>
          <w:p w14:paraId="0B1EBAB5" w14:textId="77777777" w:rsidR="00963D6F" w:rsidRDefault="00963D6F" w:rsidP="00963D6F">
            <w:pPr>
              <w:pStyle w:val="ListParagraph"/>
              <w:numPr>
                <w:ilvl w:val="0"/>
                <w:numId w:val="3"/>
              </w:numPr>
              <w:rPr>
                <w:rFonts w:asciiTheme="minorHAnsi" w:hAnsiTheme="minorHAnsi" w:cstheme="minorHAnsi"/>
              </w:rPr>
            </w:pPr>
            <w:r>
              <w:rPr>
                <w:rFonts w:asciiTheme="minorHAnsi" w:hAnsiTheme="minorHAnsi" w:cstheme="minorHAnsi"/>
              </w:rPr>
              <w:t>29/9/20      9:00am (first lesson of the day)</w:t>
            </w:r>
          </w:p>
          <w:p w14:paraId="34ED61EF" w14:textId="77777777" w:rsidR="00963D6F" w:rsidRDefault="00963D6F" w:rsidP="00963D6F">
            <w:pPr>
              <w:pStyle w:val="ListParagraph"/>
              <w:numPr>
                <w:ilvl w:val="0"/>
                <w:numId w:val="3"/>
              </w:numPr>
              <w:rPr>
                <w:rFonts w:asciiTheme="minorHAnsi" w:hAnsiTheme="minorHAnsi" w:cstheme="minorHAnsi"/>
              </w:rPr>
            </w:pPr>
            <w:r>
              <w:rPr>
                <w:rFonts w:asciiTheme="minorHAnsi" w:hAnsiTheme="minorHAnsi" w:cstheme="minorHAnsi"/>
              </w:rPr>
              <w:t>Year 11      (11 pupils)</w:t>
            </w:r>
          </w:p>
          <w:p w14:paraId="11D2DFCD" w14:textId="77777777" w:rsidR="00963D6F" w:rsidRDefault="00963D6F" w:rsidP="00963D6F">
            <w:pPr>
              <w:pStyle w:val="ListParagraph"/>
              <w:numPr>
                <w:ilvl w:val="0"/>
                <w:numId w:val="3"/>
              </w:numPr>
              <w:rPr>
                <w:rFonts w:asciiTheme="minorHAnsi" w:hAnsiTheme="minorHAnsi" w:cstheme="minorHAnsi"/>
              </w:rPr>
            </w:pPr>
            <w:r>
              <w:rPr>
                <w:rFonts w:asciiTheme="minorHAnsi" w:hAnsiTheme="minorHAnsi" w:cstheme="minorHAnsi"/>
              </w:rPr>
              <w:t>Science class</w:t>
            </w:r>
          </w:p>
          <w:p w14:paraId="61E06402" w14:textId="77777777" w:rsidR="00963D6F" w:rsidRDefault="00963D6F" w:rsidP="00963D6F">
            <w:pPr>
              <w:pStyle w:val="ListParagraph"/>
              <w:numPr>
                <w:ilvl w:val="0"/>
                <w:numId w:val="3"/>
              </w:numPr>
              <w:rPr>
                <w:rFonts w:asciiTheme="minorHAnsi" w:hAnsiTheme="minorHAnsi" w:cstheme="minorHAnsi"/>
              </w:rPr>
            </w:pPr>
            <w:r>
              <w:rPr>
                <w:rFonts w:asciiTheme="minorHAnsi" w:hAnsiTheme="minorHAnsi" w:cstheme="minorHAnsi"/>
              </w:rPr>
              <w:t xml:space="preserve">Intensive versus Organic Farming </w:t>
            </w:r>
          </w:p>
          <w:p w14:paraId="786984D4" w14:textId="77777777" w:rsidR="00963D6F" w:rsidRDefault="00963D6F" w:rsidP="00963D6F">
            <w:pPr>
              <w:pStyle w:val="ListParagraph"/>
              <w:numPr>
                <w:ilvl w:val="0"/>
                <w:numId w:val="3"/>
              </w:numPr>
              <w:rPr>
                <w:rFonts w:asciiTheme="minorHAnsi" w:hAnsiTheme="minorHAnsi" w:cstheme="minorHAnsi"/>
              </w:rPr>
            </w:pPr>
            <w:r>
              <w:rPr>
                <w:rFonts w:asciiTheme="minorHAnsi" w:hAnsiTheme="minorHAnsi" w:cstheme="minorHAnsi"/>
              </w:rPr>
              <w:t>Powerpoint presentation, worksheets, question/answer</w:t>
            </w:r>
          </w:p>
          <w:p w14:paraId="0319ACA2" w14:textId="77777777" w:rsidR="00963D6F" w:rsidRPr="00535E0B" w:rsidRDefault="00963D6F" w:rsidP="0001385D">
            <w:pPr>
              <w:pStyle w:val="ListParagraph"/>
              <w:rPr>
                <w:rFonts w:asciiTheme="minorHAnsi" w:hAnsiTheme="minorHAnsi" w:cstheme="minorHAnsi"/>
              </w:rPr>
            </w:pPr>
          </w:p>
        </w:tc>
      </w:tr>
      <w:tr w:rsidR="00963D6F" w14:paraId="6E973921" w14:textId="77777777" w:rsidTr="0001385D">
        <w:tc>
          <w:tcPr>
            <w:tcW w:w="1838" w:type="dxa"/>
          </w:tcPr>
          <w:p w14:paraId="2D5AB416" w14:textId="7CA0A197" w:rsidR="00963D6F" w:rsidRPr="00565378" w:rsidRDefault="00963D6F" w:rsidP="0001385D">
            <w:pPr>
              <w:rPr>
                <w:rFonts w:asciiTheme="minorHAnsi" w:hAnsiTheme="minorHAnsi" w:cstheme="minorHAnsi"/>
                <w:i/>
                <w:iCs/>
              </w:rPr>
            </w:pPr>
            <w:r>
              <w:rPr>
                <w:rFonts w:asciiTheme="minorHAnsi" w:hAnsiTheme="minorHAnsi" w:cstheme="minorHAnsi"/>
                <w:i/>
                <w:iCs/>
              </w:rPr>
              <w:t>What Happened?</w:t>
            </w:r>
          </w:p>
        </w:tc>
        <w:tc>
          <w:tcPr>
            <w:tcW w:w="7868" w:type="dxa"/>
          </w:tcPr>
          <w:p w14:paraId="0BBB7884" w14:textId="77777777" w:rsidR="00963D6F" w:rsidRDefault="00963D6F" w:rsidP="0001385D">
            <w:pPr>
              <w:rPr>
                <w:rFonts w:asciiTheme="minorHAnsi" w:hAnsiTheme="minorHAnsi" w:cstheme="minorHAnsi"/>
              </w:rPr>
            </w:pPr>
            <w:r>
              <w:rPr>
                <w:rFonts w:asciiTheme="minorHAnsi" w:hAnsiTheme="minorHAnsi" w:cstheme="minorHAnsi"/>
              </w:rPr>
              <w:t xml:space="preserve">The pupils appeared to show learnt behaviour when entering the laboratory as they sat down quietly, took their books out and commenced the starter (4 questions) which was visible on the white board. This has led the researcher to investigate behaviourism as a learning theory and its effect on pupils learning and development. </w:t>
            </w:r>
          </w:p>
          <w:p w14:paraId="320B23F4" w14:textId="77777777" w:rsidR="00963D6F" w:rsidRDefault="00963D6F" w:rsidP="0001385D">
            <w:pPr>
              <w:rPr>
                <w:rFonts w:asciiTheme="minorHAnsi" w:hAnsiTheme="minorHAnsi" w:cstheme="minorHAnsi"/>
              </w:rPr>
            </w:pPr>
            <w:r>
              <w:rPr>
                <w:rFonts w:asciiTheme="minorHAnsi" w:hAnsiTheme="minorHAnsi" w:cstheme="minorHAnsi"/>
              </w:rPr>
              <w:t xml:space="preserve">The use of a starter question enabled the teacher to make a formative assessment and test pupils prior knowledge. This seemed an effective strategy as it allowed the teacher to progress with the topic as all pupils appeared to be at the same level of knowledge.  </w:t>
            </w:r>
          </w:p>
          <w:p w14:paraId="706F081D" w14:textId="0223620B" w:rsidR="00963D6F" w:rsidRDefault="00963D6F" w:rsidP="0001385D">
            <w:pPr>
              <w:rPr>
                <w:rFonts w:asciiTheme="minorHAnsi" w:hAnsiTheme="minorHAnsi" w:cstheme="minorHAnsi"/>
              </w:rPr>
            </w:pPr>
            <w:r>
              <w:rPr>
                <w:rFonts w:asciiTheme="minorHAnsi" w:hAnsiTheme="minorHAnsi" w:cstheme="minorHAnsi"/>
              </w:rPr>
              <w:t xml:space="preserve">The teacher gave an extension task to those pupils who finished the starter early. This demonstrated the teacher used differentiation in her practice which enabled the learners to feel challenged. This has led the researcher to look at the role of differentiation in the classroom and its effectiveness on pupils learning and </w:t>
            </w:r>
            <w:r>
              <w:rPr>
                <w:rFonts w:asciiTheme="minorHAnsi" w:hAnsiTheme="minorHAnsi" w:cstheme="minorHAnsi"/>
              </w:rPr>
              <w:t>development</w:t>
            </w:r>
            <w:r>
              <w:rPr>
                <w:rFonts w:asciiTheme="minorHAnsi" w:hAnsiTheme="minorHAnsi" w:cstheme="minorHAnsi"/>
              </w:rPr>
              <w:t xml:space="preserve">. </w:t>
            </w:r>
          </w:p>
        </w:tc>
      </w:tr>
    </w:tbl>
    <w:p w14:paraId="3A77A17F" w14:textId="77777777" w:rsidR="00963D6F" w:rsidRDefault="00963D6F" w:rsidP="00963D6F">
      <w:pPr>
        <w:rPr>
          <w:rFonts w:cstheme="minorHAnsi"/>
          <w:sz w:val="22"/>
          <w:szCs w:val="22"/>
        </w:rPr>
      </w:pPr>
    </w:p>
    <w:p w14:paraId="3C165C5F" w14:textId="77777777" w:rsidR="00356903" w:rsidRPr="00617CA9" w:rsidRDefault="00356903" w:rsidP="008A3BE5">
      <w:pPr>
        <w:spacing w:line="480" w:lineRule="auto"/>
        <w:rPr>
          <w:rFonts w:ascii="Arial" w:hAnsi="Arial" w:cs="Arial"/>
          <w:sz w:val="22"/>
          <w:szCs w:val="22"/>
          <w:lang w:val="en-GB"/>
        </w:rPr>
      </w:pPr>
    </w:p>
    <w:p w14:paraId="459FE2BC" w14:textId="77777777" w:rsidR="00C04588" w:rsidRPr="00617CA9" w:rsidRDefault="00C04588" w:rsidP="008A3BE5">
      <w:pPr>
        <w:spacing w:line="480" w:lineRule="auto"/>
        <w:rPr>
          <w:rFonts w:ascii="Arial" w:hAnsi="Arial" w:cs="Arial"/>
          <w:sz w:val="22"/>
          <w:szCs w:val="22"/>
          <w:lang w:val="en-GB"/>
        </w:rPr>
      </w:pPr>
    </w:p>
    <w:p w14:paraId="21CA0EE8" w14:textId="77777777" w:rsidR="00C04588" w:rsidRPr="00617CA9" w:rsidRDefault="00C04588" w:rsidP="008A3BE5">
      <w:pPr>
        <w:spacing w:line="480" w:lineRule="auto"/>
        <w:rPr>
          <w:rFonts w:ascii="Arial" w:hAnsi="Arial" w:cs="Arial"/>
          <w:sz w:val="22"/>
          <w:szCs w:val="22"/>
          <w:lang w:val="en-GB"/>
        </w:rPr>
      </w:pPr>
    </w:p>
    <w:p w14:paraId="5FAA8E21" w14:textId="77777777" w:rsidR="00C04588" w:rsidRPr="00617CA9" w:rsidRDefault="00C04588" w:rsidP="008A3BE5">
      <w:pPr>
        <w:spacing w:line="480" w:lineRule="auto"/>
        <w:rPr>
          <w:rFonts w:ascii="Arial" w:hAnsi="Arial" w:cs="Arial"/>
          <w:sz w:val="22"/>
          <w:szCs w:val="22"/>
          <w:lang w:val="en-GB"/>
        </w:rPr>
      </w:pPr>
    </w:p>
    <w:p w14:paraId="2D1B7C81" w14:textId="77777777" w:rsidR="00C04588" w:rsidRPr="00617CA9" w:rsidRDefault="00C04588" w:rsidP="008A3BE5">
      <w:pPr>
        <w:spacing w:line="480" w:lineRule="auto"/>
        <w:rPr>
          <w:rFonts w:ascii="Arial" w:hAnsi="Arial" w:cs="Arial"/>
          <w:sz w:val="22"/>
          <w:szCs w:val="22"/>
          <w:lang w:val="en-GB"/>
        </w:rPr>
      </w:pPr>
    </w:p>
    <w:p w14:paraId="128425A7" w14:textId="77777777" w:rsidR="00C04588" w:rsidRPr="00617CA9" w:rsidRDefault="00C04588" w:rsidP="008A3BE5">
      <w:pPr>
        <w:spacing w:line="480" w:lineRule="auto"/>
        <w:rPr>
          <w:rFonts w:ascii="Arial" w:hAnsi="Arial" w:cs="Arial"/>
          <w:sz w:val="22"/>
          <w:szCs w:val="22"/>
          <w:lang w:val="en-GB"/>
        </w:rPr>
      </w:pPr>
    </w:p>
    <w:p w14:paraId="72A52166" w14:textId="77777777" w:rsidR="00C04588" w:rsidRPr="00617CA9" w:rsidRDefault="00C04588" w:rsidP="008A3BE5">
      <w:pPr>
        <w:spacing w:line="480" w:lineRule="auto"/>
        <w:rPr>
          <w:rFonts w:ascii="Arial" w:hAnsi="Arial" w:cs="Arial"/>
          <w:sz w:val="22"/>
          <w:szCs w:val="22"/>
          <w:lang w:val="en-GB"/>
        </w:rPr>
      </w:pPr>
    </w:p>
    <w:p w14:paraId="59971DF3" w14:textId="77777777" w:rsidR="00327A5E" w:rsidRPr="00617CA9" w:rsidRDefault="00327A5E" w:rsidP="008A3BE5">
      <w:pPr>
        <w:spacing w:line="480" w:lineRule="auto"/>
        <w:rPr>
          <w:rFonts w:ascii="Arial" w:hAnsi="Arial" w:cs="Arial"/>
          <w:sz w:val="22"/>
          <w:szCs w:val="22"/>
          <w:lang w:val="en-GB"/>
        </w:rPr>
      </w:pPr>
    </w:p>
    <w:p w14:paraId="1564CCF8" w14:textId="77777777" w:rsidR="00327A5E" w:rsidRPr="00617CA9" w:rsidRDefault="00327A5E" w:rsidP="008A3BE5">
      <w:pPr>
        <w:spacing w:line="480" w:lineRule="auto"/>
        <w:rPr>
          <w:rFonts w:ascii="Arial" w:hAnsi="Arial" w:cs="Arial"/>
          <w:sz w:val="22"/>
          <w:szCs w:val="22"/>
          <w:lang w:val="en-GB"/>
        </w:rPr>
      </w:pPr>
    </w:p>
    <w:p w14:paraId="571809D4" w14:textId="77777777" w:rsidR="00327A5E" w:rsidRPr="00617CA9" w:rsidRDefault="00327A5E" w:rsidP="008A3BE5">
      <w:pPr>
        <w:spacing w:line="480" w:lineRule="auto"/>
        <w:rPr>
          <w:rFonts w:ascii="Arial" w:hAnsi="Arial" w:cs="Arial"/>
          <w:sz w:val="22"/>
          <w:szCs w:val="22"/>
          <w:lang w:val="en-GB"/>
        </w:rPr>
      </w:pPr>
    </w:p>
    <w:p w14:paraId="503DEBA6" w14:textId="77777777" w:rsidR="00327A5E" w:rsidRPr="00617CA9" w:rsidRDefault="00327A5E" w:rsidP="008A3BE5">
      <w:pPr>
        <w:spacing w:line="480" w:lineRule="auto"/>
        <w:rPr>
          <w:rFonts w:ascii="Arial" w:hAnsi="Arial" w:cs="Arial"/>
          <w:sz w:val="22"/>
          <w:szCs w:val="22"/>
          <w:lang w:val="en-GB"/>
        </w:rPr>
      </w:pPr>
    </w:p>
    <w:p w14:paraId="1BA52774" w14:textId="77777777" w:rsidR="00327A5E" w:rsidRPr="00617CA9" w:rsidRDefault="00327A5E" w:rsidP="008A3BE5">
      <w:pPr>
        <w:spacing w:line="480" w:lineRule="auto"/>
        <w:rPr>
          <w:rFonts w:ascii="Arial" w:hAnsi="Arial" w:cs="Arial"/>
          <w:sz w:val="22"/>
          <w:szCs w:val="22"/>
          <w:lang w:val="en-GB"/>
        </w:rPr>
      </w:pPr>
    </w:p>
    <w:p w14:paraId="43FF4CED" w14:textId="77777777" w:rsidR="00C04588" w:rsidRPr="00617CA9" w:rsidRDefault="00C04588" w:rsidP="008A3BE5">
      <w:pPr>
        <w:spacing w:line="480" w:lineRule="auto"/>
        <w:rPr>
          <w:rFonts w:ascii="Arial" w:hAnsi="Arial" w:cs="Arial"/>
          <w:sz w:val="22"/>
          <w:szCs w:val="22"/>
          <w:lang w:val="en-GB"/>
        </w:rPr>
      </w:pPr>
    </w:p>
    <w:p w14:paraId="3436F824" w14:textId="77777777" w:rsidR="00C04588" w:rsidRPr="00617CA9" w:rsidRDefault="00C04588" w:rsidP="008A3BE5">
      <w:pPr>
        <w:spacing w:line="480" w:lineRule="auto"/>
        <w:rPr>
          <w:rFonts w:ascii="Arial" w:hAnsi="Arial" w:cs="Arial"/>
          <w:sz w:val="22"/>
          <w:szCs w:val="22"/>
          <w:lang w:val="en-GB"/>
        </w:rPr>
      </w:pPr>
    </w:p>
    <w:p w14:paraId="17C06F40" w14:textId="77777777" w:rsidR="00FC325F" w:rsidRDefault="00FC325F" w:rsidP="000F54AC">
      <w:pPr>
        <w:spacing w:line="480" w:lineRule="auto"/>
        <w:rPr>
          <w:rFonts w:ascii="Arial" w:hAnsi="Arial" w:cs="Arial"/>
          <w:b/>
          <w:sz w:val="22"/>
          <w:szCs w:val="22"/>
          <w:lang w:val="en-GB"/>
        </w:rPr>
      </w:pPr>
    </w:p>
    <w:p w14:paraId="6C3FEC10" w14:textId="3CAAB9A4" w:rsidR="00617CA9" w:rsidRDefault="00963D6F" w:rsidP="000F54AC">
      <w:pPr>
        <w:spacing w:line="480" w:lineRule="auto"/>
        <w:rPr>
          <w:rFonts w:ascii="Arial" w:hAnsi="Arial" w:cs="Arial"/>
          <w:b/>
          <w:sz w:val="22"/>
          <w:szCs w:val="22"/>
          <w:lang w:val="en-GB"/>
        </w:rPr>
      </w:pPr>
      <w:r>
        <w:rPr>
          <w:rFonts w:ascii="Arial" w:hAnsi="Arial" w:cs="Arial"/>
          <w:b/>
          <w:sz w:val="22"/>
          <w:szCs w:val="22"/>
          <w:lang w:val="en-GB"/>
        </w:rPr>
        <w:lastRenderedPageBreak/>
        <w:t>Appendix C</w:t>
      </w:r>
    </w:p>
    <w:p w14:paraId="451D5849" w14:textId="77777777" w:rsidR="00803AF5" w:rsidRPr="00951DD0" w:rsidRDefault="00803AF5" w:rsidP="00803AF5">
      <w:pPr>
        <w:jc w:val="both"/>
        <w:rPr>
          <w:rFonts w:ascii="Trebuchet MS" w:hAnsi="Trebuchet MS"/>
          <w:b/>
        </w:rPr>
      </w:pPr>
      <w:r w:rsidRPr="00951DD0">
        <w:rPr>
          <w:rFonts w:ascii="Trebuchet MS" w:hAnsi="Trebuchet MS"/>
          <w:b/>
        </w:rPr>
        <w:t>OBSERVATION / FIELD NOTES</w:t>
      </w:r>
    </w:p>
    <w:p w14:paraId="11D0B027" w14:textId="77777777" w:rsidR="00803AF5" w:rsidRPr="00951DD0" w:rsidRDefault="00803AF5" w:rsidP="00803AF5">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803AF5" w:rsidRPr="00C977D0" w14:paraId="277CC620" w14:textId="77777777" w:rsidTr="0001385D">
        <w:tc>
          <w:tcPr>
            <w:tcW w:w="8926" w:type="dxa"/>
          </w:tcPr>
          <w:p w14:paraId="0E029486" w14:textId="77777777" w:rsidR="00803AF5" w:rsidRDefault="00803AF5" w:rsidP="0001385D">
            <w:pPr>
              <w:rPr>
                <w:rFonts w:ascii="Trebuchet MS" w:hAnsi="Trebuchet MS"/>
              </w:rPr>
            </w:pPr>
            <w:r>
              <w:rPr>
                <w:rFonts w:ascii="Trebuchet MS" w:hAnsi="Trebuchet MS"/>
              </w:rPr>
              <w:t xml:space="preserve">29/9/20 10:00am (Second lesson of the school day) Year 7 Science Lesson. 27 pupils. 1 Science Teacher. </w:t>
            </w:r>
          </w:p>
          <w:p w14:paraId="14088FAE" w14:textId="77777777" w:rsidR="00803AF5" w:rsidRPr="00C977D0" w:rsidRDefault="00803AF5" w:rsidP="0001385D">
            <w:pPr>
              <w:rPr>
                <w:rFonts w:ascii="Trebuchet MS" w:hAnsi="Trebuchet MS"/>
              </w:rPr>
            </w:pPr>
          </w:p>
        </w:tc>
      </w:tr>
      <w:tr w:rsidR="00803AF5" w:rsidRPr="00C977D0" w14:paraId="2BD0853B" w14:textId="77777777" w:rsidTr="0001385D">
        <w:tc>
          <w:tcPr>
            <w:tcW w:w="8926" w:type="dxa"/>
          </w:tcPr>
          <w:p w14:paraId="78C99123" w14:textId="77777777" w:rsidR="00803AF5" w:rsidRDefault="00803AF5" w:rsidP="0001385D">
            <w:pPr>
              <w:rPr>
                <w:rFonts w:ascii="Trebuchet MS" w:hAnsi="Trebuchet MS"/>
              </w:rPr>
            </w:pPr>
            <w:r w:rsidRPr="006F4279">
              <w:rPr>
                <w:rFonts w:ascii="Trebuchet MS" w:hAnsi="Trebuchet MS"/>
                <w:b/>
              </w:rPr>
              <w:t>Lesson details:</w:t>
            </w:r>
            <w:r>
              <w:rPr>
                <w:rFonts w:ascii="Trebuchet MS" w:hAnsi="Trebuchet MS"/>
              </w:rPr>
              <w:t xml:space="preserve"> </w:t>
            </w:r>
          </w:p>
          <w:p w14:paraId="67D1F1E9" w14:textId="77777777" w:rsidR="00803AF5" w:rsidRDefault="00803AF5" w:rsidP="00803AF5">
            <w:pPr>
              <w:pStyle w:val="ListParagraph"/>
              <w:numPr>
                <w:ilvl w:val="0"/>
                <w:numId w:val="1"/>
              </w:numPr>
              <w:rPr>
                <w:rFonts w:ascii="Trebuchet MS" w:hAnsi="Trebuchet MS"/>
              </w:rPr>
            </w:pPr>
            <w:r>
              <w:rPr>
                <w:rFonts w:ascii="Trebuchet MS" w:hAnsi="Trebuchet MS"/>
              </w:rPr>
              <w:t>Topic: Physics: “Forces – Friction”</w:t>
            </w:r>
          </w:p>
          <w:p w14:paraId="7C3A5DC5" w14:textId="77777777" w:rsidR="00803AF5" w:rsidRDefault="00803AF5" w:rsidP="00803AF5">
            <w:pPr>
              <w:pStyle w:val="ListParagraph"/>
              <w:numPr>
                <w:ilvl w:val="0"/>
                <w:numId w:val="1"/>
              </w:numPr>
              <w:rPr>
                <w:rFonts w:ascii="Trebuchet MS" w:hAnsi="Trebuchet MS"/>
              </w:rPr>
            </w:pPr>
            <w:r>
              <w:rPr>
                <w:rFonts w:ascii="Trebuchet MS" w:hAnsi="Trebuchet MS"/>
              </w:rPr>
              <w:t>Indoor laboratory setting</w:t>
            </w:r>
          </w:p>
          <w:p w14:paraId="662C3E82" w14:textId="77777777" w:rsidR="00803AF5" w:rsidRDefault="00803AF5" w:rsidP="00803AF5">
            <w:pPr>
              <w:pStyle w:val="ListParagraph"/>
              <w:numPr>
                <w:ilvl w:val="0"/>
                <w:numId w:val="1"/>
              </w:numPr>
              <w:rPr>
                <w:rFonts w:ascii="Trebuchet MS" w:hAnsi="Trebuchet MS"/>
              </w:rPr>
            </w:pPr>
            <w:r>
              <w:rPr>
                <w:rFonts w:ascii="Trebuchet MS" w:hAnsi="Trebuchet MS"/>
              </w:rPr>
              <w:t>Seating Plan</w:t>
            </w:r>
          </w:p>
          <w:p w14:paraId="4A66E974" w14:textId="77777777" w:rsidR="00803AF5" w:rsidRDefault="00803AF5" w:rsidP="00803AF5">
            <w:pPr>
              <w:pStyle w:val="ListParagraph"/>
              <w:numPr>
                <w:ilvl w:val="0"/>
                <w:numId w:val="1"/>
              </w:numPr>
              <w:rPr>
                <w:rFonts w:ascii="Trebuchet MS" w:hAnsi="Trebuchet MS"/>
              </w:rPr>
            </w:pPr>
            <w:r>
              <w:rPr>
                <w:rFonts w:ascii="Trebuchet MS" w:hAnsi="Trebuchet MS"/>
              </w:rPr>
              <w:t>All pupils facing forwards with the teacher at the front of the class</w:t>
            </w:r>
          </w:p>
          <w:p w14:paraId="6916D404" w14:textId="77777777" w:rsidR="00803AF5" w:rsidRPr="00C977D0" w:rsidRDefault="00803AF5" w:rsidP="0001385D">
            <w:pPr>
              <w:rPr>
                <w:rFonts w:ascii="Trebuchet MS" w:hAnsi="Trebuchet MS"/>
              </w:rPr>
            </w:pPr>
          </w:p>
        </w:tc>
      </w:tr>
      <w:tr w:rsidR="00803AF5" w:rsidRPr="00C977D0" w14:paraId="2D443A6F" w14:textId="77777777" w:rsidTr="0001385D">
        <w:tc>
          <w:tcPr>
            <w:tcW w:w="8926" w:type="dxa"/>
          </w:tcPr>
          <w:p w14:paraId="7993F1DC" w14:textId="77777777" w:rsidR="00803AF5" w:rsidRPr="000223C9" w:rsidRDefault="00803AF5" w:rsidP="0001385D">
            <w:pPr>
              <w:rPr>
                <w:rFonts w:ascii="Trebuchet MS" w:hAnsi="Trebuchet MS"/>
                <w:b/>
                <w:bCs/>
                <w:lang w:val="en-US"/>
              </w:rPr>
            </w:pPr>
            <w:r w:rsidRPr="00C977D0">
              <w:rPr>
                <w:rFonts w:ascii="Trebuchet MS" w:hAnsi="Trebuchet MS"/>
                <w:b/>
                <w:bCs/>
                <w:lang w:val="en-US"/>
              </w:rPr>
              <w:t>Classroom culture</w:t>
            </w:r>
          </w:p>
          <w:p w14:paraId="4AB56DDB" w14:textId="3BED97A3" w:rsidR="00803AF5" w:rsidRPr="00803AF5" w:rsidRDefault="00803AF5" w:rsidP="0001385D">
            <w:pPr>
              <w:rPr>
                <w:rFonts w:ascii="Trebuchet MS" w:hAnsi="Trebuchet MS"/>
                <w:bCs/>
                <w:lang w:val="en-US"/>
              </w:rPr>
            </w:pPr>
            <w:r>
              <w:rPr>
                <w:rFonts w:ascii="Trebuchet MS" w:hAnsi="Trebuchet MS"/>
                <w:bCs/>
                <w:lang w:val="en-US"/>
              </w:rPr>
              <w:t xml:space="preserve">The classroom is very loud and noisy. Lots of energy/excitement/smiling/chatting between pupils. Teacher has to repeat 3,2,1 ALERT </w:t>
            </w:r>
            <w:proofErr w:type="spellStart"/>
            <w:r>
              <w:rPr>
                <w:rFonts w:ascii="Trebuchet MS" w:hAnsi="Trebuchet MS"/>
                <w:bCs/>
                <w:lang w:val="en-US"/>
              </w:rPr>
              <w:t>Behaviours</w:t>
            </w:r>
            <w:proofErr w:type="spellEnd"/>
            <w:r>
              <w:rPr>
                <w:rFonts w:ascii="Trebuchet MS" w:hAnsi="Trebuchet MS"/>
                <w:bCs/>
                <w:lang w:val="en-US"/>
              </w:rPr>
              <w:t xml:space="preserve"> throughout the lesson which silenced the pupils. Pupils appeared to be able to call out answers and put hands up. </w:t>
            </w:r>
          </w:p>
        </w:tc>
      </w:tr>
      <w:tr w:rsidR="00803AF5" w:rsidRPr="00C977D0" w14:paraId="2DFD83F5" w14:textId="77777777" w:rsidTr="0001385D">
        <w:tc>
          <w:tcPr>
            <w:tcW w:w="8926" w:type="dxa"/>
          </w:tcPr>
          <w:p w14:paraId="2D827FEE" w14:textId="77777777" w:rsidR="00803AF5" w:rsidRPr="000223C9" w:rsidRDefault="00803AF5" w:rsidP="0001385D">
            <w:pPr>
              <w:rPr>
                <w:rFonts w:ascii="Trebuchet MS" w:hAnsi="Trebuchet MS"/>
                <w:lang w:val="cy-GB"/>
              </w:rPr>
            </w:pPr>
            <w:r w:rsidRPr="00C977D0">
              <w:rPr>
                <w:rFonts w:ascii="Trebuchet MS" w:hAnsi="Trebuchet MS"/>
                <w:b/>
              </w:rPr>
              <w:t>Objectives</w:t>
            </w:r>
          </w:p>
          <w:p w14:paraId="02728B81" w14:textId="77777777" w:rsidR="00803AF5" w:rsidRDefault="00803AF5" w:rsidP="0001385D">
            <w:pPr>
              <w:rPr>
                <w:rFonts w:ascii="Trebuchet MS" w:hAnsi="Trebuchet MS"/>
                <w:bCs/>
                <w:lang w:val="en-US"/>
              </w:rPr>
            </w:pPr>
            <w:r>
              <w:rPr>
                <w:rFonts w:ascii="Trebuchet MS" w:hAnsi="Trebuchet MS"/>
                <w:bCs/>
                <w:lang w:val="en-US"/>
              </w:rPr>
              <w:t xml:space="preserve">Lesson objectives visible on white board. Teacher gives clear instructions to the class about drawing a table in their exercise book. </w:t>
            </w:r>
          </w:p>
          <w:p w14:paraId="6AC54BE5" w14:textId="24DF219B" w:rsidR="00803AF5" w:rsidRPr="00C977D0" w:rsidRDefault="00803AF5" w:rsidP="0001385D">
            <w:pPr>
              <w:rPr>
                <w:rFonts w:ascii="Trebuchet MS" w:hAnsi="Trebuchet MS"/>
              </w:rPr>
            </w:pPr>
            <w:r>
              <w:rPr>
                <w:rFonts w:ascii="Trebuchet MS" w:hAnsi="Trebuchet MS"/>
                <w:bCs/>
                <w:lang w:val="en-US"/>
              </w:rPr>
              <w:t>Teacher says “while I take the register can you all open your books and copy the table on the board”. The teacher discusses what the pupils will need (ruler, pencil, pen and hands out any equipment that some pupils need). Most pupils follow the instructions. At the front of the class is the practical experiment (Newton-</w:t>
            </w:r>
            <w:proofErr w:type="spellStart"/>
            <w:r>
              <w:rPr>
                <w:rFonts w:ascii="Trebuchet MS" w:hAnsi="Trebuchet MS"/>
                <w:bCs/>
                <w:lang w:val="en-US"/>
              </w:rPr>
              <w:t>metres</w:t>
            </w:r>
            <w:proofErr w:type="spellEnd"/>
            <w:r>
              <w:rPr>
                <w:rFonts w:ascii="Trebuchet MS" w:hAnsi="Trebuchet MS"/>
                <w:bCs/>
                <w:lang w:val="en-US"/>
              </w:rPr>
              <w:t xml:space="preserve">, rulers). </w:t>
            </w:r>
          </w:p>
        </w:tc>
      </w:tr>
      <w:tr w:rsidR="00803AF5" w:rsidRPr="00C977D0" w14:paraId="051C436A" w14:textId="77777777" w:rsidTr="0001385D">
        <w:tc>
          <w:tcPr>
            <w:tcW w:w="8926" w:type="dxa"/>
          </w:tcPr>
          <w:p w14:paraId="71BC19E7" w14:textId="77777777" w:rsidR="00803AF5" w:rsidRPr="0081747A" w:rsidRDefault="00803AF5" w:rsidP="0001385D">
            <w:pPr>
              <w:rPr>
                <w:rFonts w:ascii="Trebuchet MS" w:hAnsi="Trebuchet MS"/>
                <w:b/>
              </w:rPr>
            </w:pPr>
            <w:r w:rsidRPr="00C977D0">
              <w:rPr>
                <w:rFonts w:ascii="Trebuchet MS" w:hAnsi="Trebuchet MS"/>
                <w:b/>
              </w:rPr>
              <w:t>Direction</w:t>
            </w:r>
            <w:r w:rsidRPr="004E4824">
              <w:rPr>
                <w:rFonts w:ascii="Trebuchet MS" w:hAnsi="Trebuchet MS"/>
              </w:rPr>
              <w:t xml:space="preserve"> </w:t>
            </w:r>
          </w:p>
          <w:p w14:paraId="583AB332" w14:textId="77777777" w:rsidR="00803AF5" w:rsidRDefault="00803AF5" w:rsidP="0001385D">
            <w:pPr>
              <w:rPr>
                <w:rFonts w:ascii="Trebuchet MS" w:hAnsi="Trebuchet MS"/>
              </w:rPr>
            </w:pPr>
            <w:r>
              <w:rPr>
                <w:rFonts w:ascii="Trebuchet MS" w:hAnsi="Trebuchet MS"/>
              </w:rPr>
              <w:t xml:space="preserve">One pupil did not draw a table. The teacher came over to the </w:t>
            </w:r>
            <w:proofErr w:type="gramStart"/>
            <w:r>
              <w:rPr>
                <w:rFonts w:ascii="Trebuchet MS" w:hAnsi="Trebuchet MS"/>
              </w:rPr>
              <w:t>pupils</w:t>
            </w:r>
            <w:proofErr w:type="gramEnd"/>
            <w:r>
              <w:rPr>
                <w:rFonts w:ascii="Trebuchet MS" w:hAnsi="Trebuchet MS"/>
              </w:rPr>
              <w:t xml:space="preserve"> side and quietly helped him draw a table, showing how to label and use the ruler. The teacher walked around the classroom checking the pupils could draw the table and offered help when needed. </w:t>
            </w:r>
          </w:p>
          <w:p w14:paraId="5EF95DCD" w14:textId="77777777" w:rsidR="00803AF5" w:rsidRDefault="00803AF5" w:rsidP="0001385D">
            <w:pPr>
              <w:rPr>
                <w:rFonts w:ascii="Trebuchet MS" w:hAnsi="Trebuchet MS"/>
              </w:rPr>
            </w:pPr>
            <w:r>
              <w:rPr>
                <w:rFonts w:ascii="Trebuchet MS" w:hAnsi="Trebuchet MS"/>
              </w:rPr>
              <w:t xml:space="preserve">The teacher then demonstrated the practical task to the pupils at the front on the classroom. Holding the Newton Metre and showing how to pull the shoe along the table using the Newton Metre to calculate the Friction. </w:t>
            </w:r>
          </w:p>
          <w:p w14:paraId="1F907D1B" w14:textId="77777777" w:rsidR="00803AF5" w:rsidRPr="00C977D0" w:rsidRDefault="00803AF5" w:rsidP="0001385D">
            <w:pPr>
              <w:rPr>
                <w:rFonts w:ascii="Trebuchet MS" w:hAnsi="Trebuchet MS"/>
              </w:rPr>
            </w:pPr>
            <w:r>
              <w:rPr>
                <w:rFonts w:ascii="Trebuchet MS" w:hAnsi="Trebuchet MS"/>
              </w:rPr>
              <w:t xml:space="preserve">The teacher checks the pupils understand the task by asking them to recall what to do. </w:t>
            </w:r>
          </w:p>
        </w:tc>
      </w:tr>
      <w:tr w:rsidR="00803AF5" w:rsidRPr="00C977D0" w14:paraId="113B78B9" w14:textId="77777777" w:rsidTr="0001385D">
        <w:tc>
          <w:tcPr>
            <w:tcW w:w="8926" w:type="dxa"/>
          </w:tcPr>
          <w:p w14:paraId="2852DB61" w14:textId="77777777" w:rsidR="00803AF5" w:rsidRPr="0081747A" w:rsidRDefault="00803AF5" w:rsidP="0001385D">
            <w:pPr>
              <w:rPr>
                <w:rFonts w:ascii="Trebuchet MS" w:hAnsi="Trebuchet MS"/>
                <w:b/>
              </w:rPr>
            </w:pPr>
            <w:r w:rsidRPr="00C977D0">
              <w:rPr>
                <w:rFonts w:ascii="Trebuchet MS" w:hAnsi="Trebuchet MS"/>
                <w:b/>
              </w:rPr>
              <w:t>Access and challenge</w:t>
            </w:r>
          </w:p>
          <w:p w14:paraId="0DB6CF9D" w14:textId="77777777" w:rsidR="00803AF5" w:rsidRDefault="00803AF5" w:rsidP="0001385D">
            <w:pPr>
              <w:rPr>
                <w:rFonts w:ascii="Trebuchet MS" w:hAnsi="Trebuchet MS"/>
              </w:rPr>
            </w:pPr>
            <w:r>
              <w:rPr>
                <w:rFonts w:ascii="Trebuchet MS" w:hAnsi="Trebuchet MS"/>
              </w:rPr>
              <w:t xml:space="preserve">Pupils worked in small group of 3 / 4 to complete the practical </w:t>
            </w:r>
            <w:proofErr w:type="spellStart"/>
            <w:r>
              <w:rPr>
                <w:rFonts w:ascii="Trebuchet MS" w:hAnsi="Trebuchet MS"/>
              </w:rPr>
              <w:t>experiement</w:t>
            </w:r>
            <w:proofErr w:type="spellEnd"/>
            <w:r>
              <w:rPr>
                <w:rFonts w:ascii="Trebuchet MS" w:hAnsi="Trebuchet MS"/>
              </w:rPr>
              <w:t xml:space="preserve">. The pupils discussed the </w:t>
            </w:r>
            <w:proofErr w:type="spellStart"/>
            <w:r>
              <w:rPr>
                <w:rFonts w:ascii="Trebuchet MS" w:hAnsi="Trebuchet MS"/>
              </w:rPr>
              <w:t>experiement</w:t>
            </w:r>
            <w:proofErr w:type="spellEnd"/>
            <w:r>
              <w:rPr>
                <w:rFonts w:ascii="Trebuchet MS" w:hAnsi="Trebuchet MS"/>
              </w:rPr>
              <w:t xml:space="preserve"> and showed problem solving and communication skills. One pupil took her shoe off to use. Each pupil trialled using the NM. One pupil said its “300NM” “No </w:t>
            </w:r>
            <w:proofErr w:type="spellStart"/>
            <w:r>
              <w:rPr>
                <w:rFonts w:ascii="Trebuchet MS" w:hAnsi="Trebuchet MS"/>
              </w:rPr>
              <w:t>thats</w:t>
            </w:r>
            <w:proofErr w:type="spellEnd"/>
            <w:r>
              <w:rPr>
                <w:rFonts w:ascii="Trebuchet MS" w:hAnsi="Trebuchet MS"/>
              </w:rPr>
              <w:t xml:space="preserve"> grams its 3 NM”. The teacher walked around the classroom checking on the different groups. </w:t>
            </w:r>
          </w:p>
          <w:p w14:paraId="05971CE0" w14:textId="1F190589" w:rsidR="00803AF5" w:rsidRPr="00C977D0" w:rsidRDefault="00803AF5" w:rsidP="0001385D">
            <w:pPr>
              <w:rPr>
                <w:rFonts w:ascii="Trebuchet MS" w:hAnsi="Trebuchet MS"/>
              </w:rPr>
            </w:pPr>
            <w:r>
              <w:rPr>
                <w:rFonts w:ascii="Trebuchet MS" w:hAnsi="Trebuchet MS"/>
              </w:rPr>
              <w:t xml:space="preserve">One pupil was not really taking part in the group task in the laboratory. The teacher said “Pupil Y Come on, your group will test on the floor next in the corridor” Pupil Y immediately stood up and carried the ruler out of the classroom with him. </w:t>
            </w:r>
          </w:p>
        </w:tc>
      </w:tr>
      <w:tr w:rsidR="00803AF5" w:rsidRPr="00C977D0" w14:paraId="3863D7DF" w14:textId="77777777" w:rsidTr="0001385D">
        <w:tc>
          <w:tcPr>
            <w:tcW w:w="8926" w:type="dxa"/>
          </w:tcPr>
          <w:p w14:paraId="3192FF4A" w14:textId="77777777" w:rsidR="00803AF5" w:rsidRPr="00DF5893" w:rsidRDefault="00803AF5" w:rsidP="0001385D">
            <w:pPr>
              <w:rPr>
                <w:rFonts w:ascii="Trebuchet MS" w:hAnsi="Trebuchet MS"/>
                <w:b/>
              </w:rPr>
            </w:pPr>
            <w:r w:rsidRPr="00C977D0">
              <w:rPr>
                <w:rFonts w:ascii="Trebuchet MS" w:hAnsi="Trebuchet MS"/>
                <w:b/>
              </w:rPr>
              <w:t>Assessment</w:t>
            </w:r>
          </w:p>
          <w:p w14:paraId="6F58888E" w14:textId="2560A276" w:rsidR="00803AF5" w:rsidRDefault="00803AF5" w:rsidP="0001385D">
            <w:pPr>
              <w:rPr>
                <w:rFonts w:ascii="Trebuchet MS" w:hAnsi="Trebuchet MS"/>
              </w:rPr>
            </w:pPr>
            <w:r>
              <w:rPr>
                <w:rFonts w:ascii="Trebuchet MS" w:hAnsi="Trebuchet MS"/>
              </w:rPr>
              <w:t xml:space="preserve">Following </w:t>
            </w:r>
            <w:proofErr w:type="gramStart"/>
            <w:r w:rsidR="001E172A">
              <w:rPr>
                <w:rFonts w:ascii="Trebuchet MS" w:hAnsi="Trebuchet MS"/>
              </w:rPr>
              <w:t>experiment</w:t>
            </w:r>
            <w:proofErr w:type="gramEnd"/>
            <w:r>
              <w:rPr>
                <w:rFonts w:ascii="Trebuchet MS" w:hAnsi="Trebuchet MS"/>
              </w:rPr>
              <w:t xml:space="preserve"> the teacher asks the pupils to calculate the average of results. “Some of you have done this in primary </w:t>
            </w:r>
            <w:r w:rsidR="001E172A">
              <w:rPr>
                <w:rFonts w:ascii="Trebuchet MS" w:hAnsi="Trebuchet MS"/>
              </w:rPr>
              <w:t>school</w:t>
            </w:r>
            <w:r>
              <w:rPr>
                <w:rFonts w:ascii="Trebuchet MS" w:hAnsi="Trebuchet MS"/>
              </w:rPr>
              <w:t xml:space="preserve">, I will come around and help some of you”. Teacher asks “Guys have you all managed to do it?” Pupils shout out “Yes” “I’m very impressed most of you got the average on your own” “those who </w:t>
            </w:r>
            <w:r w:rsidR="001E172A">
              <w:rPr>
                <w:rFonts w:ascii="Trebuchet MS" w:hAnsi="Trebuchet MS"/>
              </w:rPr>
              <w:t>didn’t</w:t>
            </w:r>
            <w:r>
              <w:rPr>
                <w:rFonts w:ascii="Trebuchet MS" w:hAnsi="Trebuchet MS"/>
              </w:rPr>
              <w:t xml:space="preserve"> need to practice this skill as you will need it for GCSE”. </w:t>
            </w:r>
          </w:p>
          <w:p w14:paraId="327BA526" w14:textId="0BBA8D80" w:rsidR="00803AF5" w:rsidRDefault="00803AF5" w:rsidP="0001385D">
            <w:pPr>
              <w:rPr>
                <w:rFonts w:ascii="Trebuchet MS" w:hAnsi="Trebuchet MS"/>
              </w:rPr>
            </w:pPr>
            <w:r>
              <w:rPr>
                <w:rFonts w:ascii="Trebuchet MS" w:hAnsi="Trebuchet MS"/>
              </w:rPr>
              <w:t xml:space="preserve">End of lesson teachers engaged all pupils with a spider diagram “Bossy Verbs”. Words that tell someone what to do – pupils asked one by one to shout out a word. Teacher added words to the spider </w:t>
            </w:r>
            <w:r w:rsidR="001E172A">
              <w:rPr>
                <w:rFonts w:ascii="Trebuchet MS" w:hAnsi="Trebuchet MS"/>
              </w:rPr>
              <w:t>diagram</w:t>
            </w:r>
            <w:r>
              <w:rPr>
                <w:rFonts w:ascii="Trebuchet MS" w:hAnsi="Trebuchet MS"/>
              </w:rPr>
              <w:t xml:space="preserve"> on the whiteboard. </w:t>
            </w:r>
          </w:p>
          <w:p w14:paraId="4C7B7C7E" w14:textId="77777777" w:rsidR="00803AF5" w:rsidRPr="00C977D0" w:rsidRDefault="00803AF5" w:rsidP="0001385D">
            <w:pPr>
              <w:rPr>
                <w:rFonts w:ascii="Trebuchet MS" w:hAnsi="Trebuchet MS"/>
              </w:rPr>
            </w:pPr>
            <w:r>
              <w:rPr>
                <w:rFonts w:ascii="Trebuchet MS" w:hAnsi="Trebuchet MS"/>
              </w:rPr>
              <w:t xml:space="preserve"> </w:t>
            </w:r>
          </w:p>
        </w:tc>
      </w:tr>
      <w:tr w:rsidR="00803AF5" w:rsidRPr="00C977D0" w14:paraId="64E8F818" w14:textId="77777777" w:rsidTr="0001385D">
        <w:tc>
          <w:tcPr>
            <w:tcW w:w="8926" w:type="dxa"/>
          </w:tcPr>
          <w:p w14:paraId="695D67A4" w14:textId="77777777" w:rsidR="00803AF5" w:rsidRPr="009F08FE" w:rsidRDefault="00803AF5" w:rsidP="0001385D">
            <w:pPr>
              <w:rPr>
                <w:rFonts w:ascii="Trebuchet MS" w:hAnsi="Trebuchet MS"/>
                <w:b/>
              </w:rPr>
            </w:pPr>
            <w:r w:rsidRPr="00C977D0">
              <w:rPr>
                <w:rFonts w:ascii="Trebuchet MS" w:hAnsi="Trebuchet MS"/>
                <w:b/>
              </w:rPr>
              <w:t>Specifics / Critical Incidents</w:t>
            </w:r>
          </w:p>
          <w:p w14:paraId="3F5DF26B" w14:textId="77777777" w:rsidR="00803AF5" w:rsidRDefault="00803AF5" w:rsidP="00803AF5">
            <w:pPr>
              <w:pStyle w:val="ListParagraph"/>
              <w:numPr>
                <w:ilvl w:val="0"/>
                <w:numId w:val="4"/>
              </w:numPr>
              <w:rPr>
                <w:rFonts w:ascii="Trebuchet MS" w:hAnsi="Trebuchet MS"/>
              </w:rPr>
            </w:pPr>
            <w:r>
              <w:rPr>
                <w:rFonts w:ascii="Trebuchet MS" w:hAnsi="Trebuchet MS"/>
              </w:rPr>
              <w:lastRenderedPageBreak/>
              <w:t xml:space="preserve">Group task collaboration – problem solving. Peer-peer communciation. </w:t>
            </w:r>
          </w:p>
          <w:p w14:paraId="1229C5AC" w14:textId="77777777" w:rsidR="00803AF5" w:rsidRDefault="00803AF5" w:rsidP="00803AF5">
            <w:pPr>
              <w:pStyle w:val="ListParagraph"/>
              <w:numPr>
                <w:ilvl w:val="0"/>
                <w:numId w:val="4"/>
              </w:numPr>
              <w:rPr>
                <w:rFonts w:ascii="Trebuchet MS" w:hAnsi="Trebuchet MS"/>
              </w:rPr>
            </w:pPr>
            <w:r>
              <w:rPr>
                <w:rFonts w:ascii="Trebuchet MS" w:hAnsi="Trebuchet MS"/>
              </w:rPr>
              <w:t>Differentiation - scaffolding</w:t>
            </w:r>
          </w:p>
          <w:p w14:paraId="6790FFF2" w14:textId="77777777" w:rsidR="00803AF5" w:rsidRDefault="00803AF5" w:rsidP="00803AF5">
            <w:pPr>
              <w:pStyle w:val="ListParagraph"/>
              <w:numPr>
                <w:ilvl w:val="0"/>
                <w:numId w:val="4"/>
              </w:numPr>
              <w:rPr>
                <w:rFonts w:ascii="Trebuchet MS" w:hAnsi="Trebuchet MS"/>
              </w:rPr>
            </w:pPr>
            <w:r>
              <w:rPr>
                <w:rFonts w:ascii="Trebuchet MS" w:hAnsi="Trebuchet MS"/>
              </w:rPr>
              <w:t>Using space in the corridor outside the classroom – physical literacy</w:t>
            </w:r>
          </w:p>
          <w:p w14:paraId="40B7C40D" w14:textId="77777777" w:rsidR="00803AF5" w:rsidRPr="009F08FE" w:rsidRDefault="00803AF5" w:rsidP="00803AF5">
            <w:pPr>
              <w:pStyle w:val="ListParagraph"/>
              <w:numPr>
                <w:ilvl w:val="0"/>
                <w:numId w:val="4"/>
              </w:numPr>
              <w:rPr>
                <w:rFonts w:ascii="Trebuchet MS" w:hAnsi="Trebuchet MS"/>
              </w:rPr>
            </w:pPr>
            <w:r>
              <w:rPr>
                <w:rFonts w:ascii="Trebuchet MS" w:hAnsi="Trebuchet MS"/>
              </w:rPr>
              <w:t xml:space="preserve">Bossy verbs – cross curricular activity (literacy) </w:t>
            </w:r>
          </w:p>
        </w:tc>
      </w:tr>
    </w:tbl>
    <w:p w14:paraId="58829499" w14:textId="77777777" w:rsidR="00803AF5" w:rsidRPr="00C977D0" w:rsidRDefault="00803AF5" w:rsidP="00803AF5">
      <w:pPr>
        <w:rPr>
          <w:rFonts w:ascii="Trebuchet MS" w:hAnsi="Trebuchet MS"/>
        </w:rPr>
      </w:pPr>
    </w:p>
    <w:p w14:paraId="248B904B" w14:textId="77777777" w:rsidR="00803AF5" w:rsidRPr="00F23813" w:rsidRDefault="00803AF5" w:rsidP="00803AF5"/>
    <w:p w14:paraId="192B5781" w14:textId="77777777" w:rsidR="00803AF5" w:rsidRDefault="00803AF5" w:rsidP="00803AF5">
      <w:pPr>
        <w:rPr>
          <w:rFonts w:cstheme="minorHAnsi"/>
          <w:b/>
          <w:color w:val="000000" w:themeColor="text1"/>
          <w:sz w:val="22"/>
          <w:szCs w:val="22"/>
        </w:rPr>
      </w:pPr>
      <w:r>
        <w:rPr>
          <w:rFonts w:cstheme="minorHAnsi"/>
          <w:b/>
          <w:color w:val="000000" w:themeColor="text1"/>
          <w:sz w:val="22"/>
          <w:szCs w:val="22"/>
        </w:rPr>
        <w:t>CRITICAL INCIDENT IDENTIFICATION RECORD</w:t>
      </w:r>
    </w:p>
    <w:p w14:paraId="2EC8A391" w14:textId="77777777" w:rsidR="00803AF5" w:rsidRDefault="00803AF5" w:rsidP="00803AF5">
      <w:pPr>
        <w:rPr>
          <w:rFonts w:cstheme="minorHAnsi"/>
          <w:sz w:val="22"/>
          <w:szCs w:val="22"/>
        </w:rPr>
      </w:pPr>
    </w:p>
    <w:tbl>
      <w:tblPr>
        <w:tblStyle w:val="TableGrid"/>
        <w:tblW w:w="0" w:type="auto"/>
        <w:tblLook w:val="04A0" w:firstRow="1" w:lastRow="0" w:firstColumn="1" w:lastColumn="0" w:noHBand="0" w:noVBand="1"/>
      </w:tblPr>
      <w:tblGrid>
        <w:gridCol w:w="1768"/>
        <w:gridCol w:w="7242"/>
      </w:tblGrid>
      <w:tr w:rsidR="00803AF5" w14:paraId="223BE98A" w14:textId="77777777" w:rsidTr="0001385D">
        <w:trPr>
          <w:trHeight w:val="890"/>
        </w:trPr>
        <w:tc>
          <w:tcPr>
            <w:tcW w:w="1838" w:type="dxa"/>
          </w:tcPr>
          <w:p w14:paraId="6237B1E3" w14:textId="77777777" w:rsidR="00803AF5" w:rsidRDefault="00803AF5" w:rsidP="0001385D">
            <w:pPr>
              <w:rPr>
                <w:rFonts w:asciiTheme="minorHAnsi" w:hAnsiTheme="minorHAnsi" w:cstheme="minorHAnsi"/>
                <w:b/>
                <w:bCs/>
              </w:rPr>
            </w:pPr>
            <w:r>
              <w:rPr>
                <w:rFonts w:asciiTheme="minorHAnsi" w:hAnsiTheme="minorHAnsi" w:cstheme="minorHAnsi"/>
                <w:b/>
                <w:bCs/>
              </w:rPr>
              <w:t>Details relevant to the research context.</w:t>
            </w:r>
          </w:p>
          <w:p w14:paraId="0DB044DC" w14:textId="77777777" w:rsidR="00803AF5" w:rsidRDefault="00803AF5" w:rsidP="0001385D">
            <w:pPr>
              <w:rPr>
                <w:rFonts w:asciiTheme="minorHAnsi" w:hAnsiTheme="minorHAnsi" w:cstheme="minorHAnsi"/>
                <w:b/>
                <w:bCs/>
              </w:rPr>
            </w:pPr>
          </w:p>
          <w:p w14:paraId="3E4E54E8" w14:textId="77777777" w:rsidR="00803AF5" w:rsidRPr="00565378" w:rsidRDefault="00803AF5" w:rsidP="0001385D">
            <w:pPr>
              <w:rPr>
                <w:rFonts w:asciiTheme="minorHAnsi" w:hAnsiTheme="minorHAnsi" w:cstheme="minorHAnsi"/>
                <w:i/>
                <w:iCs/>
              </w:rPr>
            </w:pPr>
          </w:p>
        </w:tc>
        <w:tc>
          <w:tcPr>
            <w:tcW w:w="7868" w:type="dxa"/>
          </w:tcPr>
          <w:p w14:paraId="5E1C2FD5" w14:textId="77777777" w:rsidR="00803AF5" w:rsidRDefault="00803AF5" w:rsidP="00803AF5">
            <w:pPr>
              <w:pStyle w:val="ListParagraph"/>
              <w:numPr>
                <w:ilvl w:val="0"/>
                <w:numId w:val="5"/>
              </w:numPr>
              <w:rPr>
                <w:rFonts w:asciiTheme="minorHAnsi" w:hAnsiTheme="minorHAnsi" w:cstheme="minorHAnsi"/>
              </w:rPr>
            </w:pPr>
            <w:r>
              <w:rPr>
                <w:rFonts w:asciiTheme="minorHAnsi" w:hAnsiTheme="minorHAnsi" w:cstheme="minorHAnsi"/>
              </w:rPr>
              <w:t xml:space="preserve">29/9/20        </w:t>
            </w:r>
            <w:r w:rsidRPr="00B1121A">
              <w:rPr>
                <w:rFonts w:asciiTheme="minorHAnsi" w:hAnsiTheme="minorHAnsi" w:cstheme="minorHAnsi"/>
              </w:rPr>
              <w:t>10:00am</w:t>
            </w:r>
          </w:p>
          <w:p w14:paraId="7A63D944" w14:textId="77777777" w:rsidR="00803AF5" w:rsidRDefault="00803AF5" w:rsidP="00803AF5">
            <w:pPr>
              <w:pStyle w:val="ListParagraph"/>
              <w:numPr>
                <w:ilvl w:val="0"/>
                <w:numId w:val="5"/>
              </w:numPr>
              <w:rPr>
                <w:rFonts w:asciiTheme="minorHAnsi" w:hAnsiTheme="minorHAnsi" w:cstheme="minorHAnsi"/>
              </w:rPr>
            </w:pPr>
            <w:r>
              <w:rPr>
                <w:rFonts w:asciiTheme="minorHAnsi" w:hAnsiTheme="minorHAnsi" w:cstheme="minorHAnsi"/>
              </w:rPr>
              <w:t>Year 7           (27 pupils)</w:t>
            </w:r>
          </w:p>
          <w:p w14:paraId="6392EC34" w14:textId="77777777" w:rsidR="00803AF5" w:rsidRDefault="00803AF5" w:rsidP="00803AF5">
            <w:pPr>
              <w:pStyle w:val="ListParagraph"/>
              <w:numPr>
                <w:ilvl w:val="0"/>
                <w:numId w:val="5"/>
              </w:numPr>
              <w:rPr>
                <w:rFonts w:asciiTheme="minorHAnsi" w:hAnsiTheme="minorHAnsi" w:cstheme="minorHAnsi"/>
              </w:rPr>
            </w:pPr>
            <w:r>
              <w:rPr>
                <w:rFonts w:asciiTheme="minorHAnsi" w:hAnsiTheme="minorHAnsi" w:cstheme="minorHAnsi"/>
              </w:rPr>
              <w:t>Science class</w:t>
            </w:r>
          </w:p>
          <w:p w14:paraId="167C7351" w14:textId="77777777" w:rsidR="00803AF5" w:rsidRDefault="00803AF5" w:rsidP="00803AF5">
            <w:pPr>
              <w:pStyle w:val="ListParagraph"/>
              <w:numPr>
                <w:ilvl w:val="0"/>
                <w:numId w:val="5"/>
              </w:numPr>
              <w:rPr>
                <w:rFonts w:asciiTheme="minorHAnsi" w:hAnsiTheme="minorHAnsi" w:cstheme="minorHAnsi"/>
              </w:rPr>
            </w:pPr>
            <w:r>
              <w:rPr>
                <w:rFonts w:asciiTheme="minorHAnsi" w:hAnsiTheme="minorHAnsi" w:cstheme="minorHAnsi"/>
              </w:rPr>
              <w:t>Forces – Friction</w:t>
            </w:r>
          </w:p>
          <w:p w14:paraId="3F609788" w14:textId="77777777" w:rsidR="00803AF5" w:rsidRDefault="00803AF5" w:rsidP="00803AF5">
            <w:pPr>
              <w:pStyle w:val="ListParagraph"/>
              <w:numPr>
                <w:ilvl w:val="0"/>
                <w:numId w:val="5"/>
              </w:numPr>
              <w:rPr>
                <w:rFonts w:asciiTheme="minorHAnsi" w:hAnsiTheme="minorHAnsi" w:cstheme="minorHAnsi"/>
              </w:rPr>
            </w:pPr>
            <w:r>
              <w:rPr>
                <w:rFonts w:asciiTheme="minorHAnsi" w:hAnsiTheme="minorHAnsi" w:cstheme="minorHAnsi"/>
              </w:rPr>
              <w:t>Practical science experiment lesson</w:t>
            </w:r>
          </w:p>
          <w:p w14:paraId="77A22394" w14:textId="77777777" w:rsidR="00803AF5" w:rsidRPr="001E172A" w:rsidRDefault="00803AF5" w:rsidP="001E172A">
            <w:pPr>
              <w:rPr>
                <w:rFonts w:asciiTheme="minorHAnsi" w:hAnsiTheme="minorHAnsi" w:cstheme="minorHAnsi"/>
              </w:rPr>
            </w:pPr>
          </w:p>
        </w:tc>
      </w:tr>
      <w:tr w:rsidR="00803AF5" w14:paraId="4CC349D1" w14:textId="77777777" w:rsidTr="0001385D">
        <w:tc>
          <w:tcPr>
            <w:tcW w:w="1838" w:type="dxa"/>
          </w:tcPr>
          <w:p w14:paraId="6F7B27E0" w14:textId="029C527D" w:rsidR="00803AF5" w:rsidRPr="00565378" w:rsidRDefault="00803AF5" w:rsidP="001E172A">
            <w:pPr>
              <w:rPr>
                <w:rFonts w:asciiTheme="minorHAnsi" w:hAnsiTheme="minorHAnsi" w:cstheme="minorHAnsi"/>
                <w:i/>
                <w:iCs/>
              </w:rPr>
            </w:pPr>
            <w:r>
              <w:rPr>
                <w:rFonts w:asciiTheme="minorHAnsi" w:hAnsiTheme="minorHAnsi" w:cstheme="minorHAnsi"/>
                <w:i/>
                <w:iCs/>
              </w:rPr>
              <w:t xml:space="preserve">What happened? </w:t>
            </w:r>
          </w:p>
        </w:tc>
        <w:tc>
          <w:tcPr>
            <w:tcW w:w="7868" w:type="dxa"/>
          </w:tcPr>
          <w:p w14:paraId="62B5A6EC" w14:textId="77777777" w:rsidR="00803AF5" w:rsidRDefault="00803AF5" w:rsidP="0001385D">
            <w:pPr>
              <w:rPr>
                <w:rFonts w:asciiTheme="minorHAnsi" w:hAnsiTheme="minorHAnsi" w:cstheme="minorHAnsi"/>
              </w:rPr>
            </w:pPr>
            <w:r>
              <w:rPr>
                <w:rFonts w:asciiTheme="minorHAnsi" w:hAnsiTheme="minorHAnsi" w:cstheme="minorHAnsi"/>
              </w:rPr>
              <w:t xml:space="preserve">The teacher asked the pupils to take part in a practical experiment which involved pulling a shoe along different surfaces and measure the friction using a Newton-Metre. </w:t>
            </w:r>
          </w:p>
          <w:p w14:paraId="6DD190F6" w14:textId="77777777" w:rsidR="00803AF5" w:rsidRDefault="00803AF5" w:rsidP="0001385D">
            <w:pPr>
              <w:rPr>
                <w:rFonts w:asciiTheme="minorHAnsi" w:hAnsiTheme="minorHAnsi" w:cstheme="minorHAnsi"/>
              </w:rPr>
            </w:pPr>
            <w:r>
              <w:rPr>
                <w:rFonts w:asciiTheme="minorHAnsi" w:hAnsiTheme="minorHAnsi" w:cstheme="minorHAnsi"/>
              </w:rPr>
              <w:t xml:space="preserve">Pupil A appeared disengaged with the task by swinging on the back legs of his chair. He didn’t commence drawing a table in his book. The teacher walked around the room and bent down to help him. She asked quietly “shall we try this together?”. Pupil A nodded. The teacher held the ruler for him and asked him to draw a line. The pupil completed the task and the teacher praised. </w:t>
            </w:r>
          </w:p>
          <w:p w14:paraId="1BB3166B" w14:textId="77777777" w:rsidR="00803AF5" w:rsidRDefault="00803AF5" w:rsidP="0001385D">
            <w:pPr>
              <w:rPr>
                <w:rFonts w:asciiTheme="minorHAnsi" w:hAnsiTheme="minorHAnsi" w:cstheme="minorHAnsi"/>
              </w:rPr>
            </w:pPr>
            <w:r>
              <w:rPr>
                <w:rFonts w:asciiTheme="minorHAnsi" w:hAnsiTheme="minorHAnsi" w:cstheme="minorHAnsi"/>
              </w:rPr>
              <w:t>This demonstrated the use of scaffolding to help support this pupil achieve the task.</w:t>
            </w:r>
          </w:p>
          <w:p w14:paraId="406FD3D3" w14:textId="400D1CFB" w:rsidR="00803AF5" w:rsidRDefault="00803AF5" w:rsidP="0001385D">
            <w:pPr>
              <w:rPr>
                <w:rFonts w:asciiTheme="minorHAnsi" w:hAnsiTheme="minorHAnsi" w:cstheme="minorHAnsi"/>
              </w:rPr>
            </w:pPr>
            <w:r>
              <w:rPr>
                <w:rFonts w:asciiTheme="minorHAnsi" w:hAnsiTheme="minorHAnsi" w:cstheme="minorHAnsi"/>
              </w:rPr>
              <w:t xml:space="preserve">When the teacher split the class into groups for the experiment Pupil A appeared to enjoy working </w:t>
            </w:r>
            <w:r w:rsidR="001E172A">
              <w:rPr>
                <w:rFonts w:asciiTheme="minorHAnsi" w:hAnsiTheme="minorHAnsi" w:cstheme="minorHAnsi"/>
              </w:rPr>
              <w:t>collaboratively</w:t>
            </w:r>
            <w:r>
              <w:rPr>
                <w:rFonts w:asciiTheme="minorHAnsi" w:hAnsiTheme="minorHAnsi" w:cstheme="minorHAnsi"/>
              </w:rPr>
              <w:t xml:space="preserve"> in a small group. This has led me to consider the use of group work in future practice. </w:t>
            </w:r>
          </w:p>
          <w:p w14:paraId="1D1E0E09" w14:textId="549F7EE3" w:rsidR="00803AF5" w:rsidRDefault="00803AF5" w:rsidP="0001385D">
            <w:pPr>
              <w:rPr>
                <w:rFonts w:asciiTheme="minorHAnsi" w:hAnsiTheme="minorHAnsi" w:cstheme="minorHAnsi"/>
              </w:rPr>
            </w:pPr>
            <w:r>
              <w:rPr>
                <w:rFonts w:asciiTheme="minorHAnsi" w:hAnsiTheme="minorHAnsi" w:cstheme="minorHAnsi"/>
              </w:rPr>
              <w:t xml:space="preserve">The teacher then asked Pupil A’s group to complete the task in the corridor outside the classroom. Pupil A immediately stood up, grabbed the ruler and led his group out of the room. Pupil A appeared to enjoy completing the task outside the classroom. This has led me to consider the </w:t>
            </w:r>
            <w:r w:rsidR="001E172A">
              <w:rPr>
                <w:rFonts w:asciiTheme="minorHAnsi" w:hAnsiTheme="minorHAnsi" w:cstheme="minorHAnsi"/>
              </w:rPr>
              <w:t>environment</w:t>
            </w:r>
            <w:r>
              <w:rPr>
                <w:rFonts w:asciiTheme="minorHAnsi" w:hAnsiTheme="minorHAnsi" w:cstheme="minorHAnsi"/>
              </w:rPr>
              <w:t xml:space="preserve"> when teaching and how </w:t>
            </w:r>
            <w:proofErr w:type="spellStart"/>
            <w:r>
              <w:rPr>
                <w:rFonts w:asciiTheme="minorHAnsi" w:hAnsiTheme="minorHAnsi" w:cstheme="minorHAnsi"/>
              </w:rPr>
              <w:t>ot</w:t>
            </w:r>
            <w:proofErr w:type="spellEnd"/>
            <w:r>
              <w:rPr>
                <w:rFonts w:asciiTheme="minorHAnsi" w:hAnsiTheme="minorHAnsi" w:cstheme="minorHAnsi"/>
              </w:rPr>
              <w:t xml:space="preserve"> use the space around the classroom. </w:t>
            </w:r>
          </w:p>
          <w:p w14:paraId="250D3495" w14:textId="25194194" w:rsidR="00803AF5" w:rsidRDefault="00803AF5" w:rsidP="0001385D">
            <w:pPr>
              <w:rPr>
                <w:rFonts w:asciiTheme="minorHAnsi" w:hAnsiTheme="minorHAnsi" w:cstheme="minorHAnsi"/>
              </w:rPr>
            </w:pPr>
            <w:r>
              <w:rPr>
                <w:rFonts w:asciiTheme="minorHAnsi" w:hAnsiTheme="minorHAnsi" w:cstheme="minorHAnsi"/>
              </w:rPr>
              <w:t xml:space="preserve">I also wondered if there are other social/emotional/well-being concerns as Pupil A did not seem very confident and quite withdrawn. He appeared to lack </w:t>
            </w:r>
            <w:r w:rsidR="001E172A">
              <w:rPr>
                <w:rFonts w:asciiTheme="minorHAnsi" w:hAnsiTheme="minorHAnsi" w:cstheme="minorHAnsi"/>
              </w:rPr>
              <w:t>self-confidence</w:t>
            </w:r>
            <w:r>
              <w:rPr>
                <w:rFonts w:asciiTheme="minorHAnsi" w:hAnsiTheme="minorHAnsi" w:cstheme="minorHAnsi"/>
              </w:rPr>
              <w:t xml:space="preserve"> and communication skills. </w:t>
            </w:r>
          </w:p>
          <w:p w14:paraId="06A6EC48" w14:textId="77777777" w:rsidR="00803AF5" w:rsidRDefault="00803AF5" w:rsidP="0001385D">
            <w:pPr>
              <w:rPr>
                <w:rFonts w:asciiTheme="minorHAnsi" w:hAnsiTheme="minorHAnsi" w:cstheme="minorHAnsi"/>
              </w:rPr>
            </w:pPr>
          </w:p>
        </w:tc>
      </w:tr>
    </w:tbl>
    <w:p w14:paraId="7AF3B196" w14:textId="77777777" w:rsidR="00803AF5" w:rsidRDefault="00803AF5" w:rsidP="00803AF5">
      <w:pPr>
        <w:rPr>
          <w:rFonts w:cstheme="minorHAnsi"/>
          <w:sz w:val="22"/>
          <w:szCs w:val="22"/>
        </w:rPr>
      </w:pPr>
    </w:p>
    <w:p w14:paraId="71F0BF73" w14:textId="77777777" w:rsidR="00803AF5" w:rsidRDefault="00803AF5" w:rsidP="00803AF5"/>
    <w:p w14:paraId="168663AE" w14:textId="77777777" w:rsidR="00963D6F" w:rsidRDefault="00963D6F" w:rsidP="000F54AC">
      <w:pPr>
        <w:spacing w:line="480" w:lineRule="auto"/>
        <w:rPr>
          <w:rFonts w:ascii="Arial" w:hAnsi="Arial" w:cs="Arial"/>
          <w:b/>
          <w:sz w:val="22"/>
          <w:szCs w:val="22"/>
          <w:lang w:val="en-GB"/>
        </w:rPr>
      </w:pPr>
    </w:p>
    <w:p w14:paraId="41ACA7A0" w14:textId="77777777" w:rsidR="00CD1610" w:rsidRDefault="00CD1610" w:rsidP="000F54AC">
      <w:pPr>
        <w:spacing w:line="480" w:lineRule="auto"/>
        <w:rPr>
          <w:rFonts w:ascii="Arial" w:hAnsi="Arial" w:cs="Arial"/>
          <w:b/>
          <w:sz w:val="22"/>
          <w:szCs w:val="22"/>
          <w:lang w:val="en-GB"/>
        </w:rPr>
      </w:pPr>
    </w:p>
    <w:p w14:paraId="17A775C0" w14:textId="77777777" w:rsidR="00CD1610" w:rsidRDefault="00CD1610" w:rsidP="000F54AC">
      <w:pPr>
        <w:spacing w:line="480" w:lineRule="auto"/>
        <w:rPr>
          <w:rFonts w:ascii="Arial" w:hAnsi="Arial" w:cs="Arial"/>
          <w:b/>
          <w:sz w:val="22"/>
          <w:szCs w:val="22"/>
          <w:lang w:val="en-GB"/>
        </w:rPr>
      </w:pPr>
    </w:p>
    <w:p w14:paraId="0E5D0B50" w14:textId="77777777" w:rsidR="00CD1610" w:rsidRDefault="00CD1610" w:rsidP="000F54AC">
      <w:pPr>
        <w:spacing w:line="480" w:lineRule="auto"/>
        <w:rPr>
          <w:rFonts w:ascii="Arial" w:hAnsi="Arial" w:cs="Arial"/>
          <w:b/>
          <w:sz w:val="22"/>
          <w:szCs w:val="22"/>
          <w:lang w:val="en-GB"/>
        </w:rPr>
      </w:pPr>
    </w:p>
    <w:p w14:paraId="2287B742" w14:textId="77777777" w:rsidR="00CD1610" w:rsidRDefault="00CD1610" w:rsidP="000F54AC">
      <w:pPr>
        <w:spacing w:line="480" w:lineRule="auto"/>
        <w:rPr>
          <w:rFonts w:ascii="Arial" w:hAnsi="Arial" w:cs="Arial"/>
          <w:b/>
          <w:sz w:val="22"/>
          <w:szCs w:val="22"/>
          <w:lang w:val="en-GB"/>
        </w:rPr>
      </w:pPr>
    </w:p>
    <w:p w14:paraId="4B8E257C" w14:textId="77777777" w:rsidR="00CD1610" w:rsidRDefault="00CD1610" w:rsidP="000F54AC">
      <w:pPr>
        <w:spacing w:line="480" w:lineRule="auto"/>
        <w:rPr>
          <w:rFonts w:ascii="Arial" w:hAnsi="Arial" w:cs="Arial"/>
          <w:b/>
          <w:sz w:val="22"/>
          <w:szCs w:val="22"/>
          <w:lang w:val="en-GB"/>
        </w:rPr>
      </w:pPr>
    </w:p>
    <w:p w14:paraId="2740DCF7" w14:textId="77777777" w:rsidR="00CD1610" w:rsidRDefault="00CD1610" w:rsidP="000F54AC">
      <w:pPr>
        <w:spacing w:line="480" w:lineRule="auto"/>
        <w:rPr>
          <w:rFonts w:ascii="Arial" w:hAnsi="Arial" w:cs="Arial"/>
          <w:b/>
          <w:sz w:val="22"/>
          <w:szCs w:val="22"/>
          <w:lang w:val="en-GB"/>
        </w:rPr>
      </w:pPr>
    </w:p>
    <w:p w14:paraId="7E69BE2D" w14:textId="690FE129" w:rsidR="00CD1610" w:rsidRDefault="001E172A" w:rsidP="000F54AC">
      <w:pPr>
        <w:spacing w:line="480" w:lineRule="auto"/>
        <w:rPr>
          <w:rFonts w:ascii="Arial" w:hAnsi="Arial" w:cs="Arial"/>
          <w:b/>
          <w:sz w:val="22"/>
          <w:szCs w:val="22"/>
          <w:lang w:val="en-GB"/>
        </w:rPr>
      </w:pPr>
      <w:r>
        <w:rPr>
          <w:rFonts w:ascii="Arial" w:hAnsi="Arial" w:cs="Arial"/>
          <w:b/>
          <w:sz w:val="22"/>
          <w:szCs w:val="22"/>
          <w:lang w:val="en-GB"/>
        </w:rPr>
        <w:lastRenderedPageBreak/>
        <w:t>Appendix D</w:t>
      </w:r>
    </w:p>
    <w:p w14:paraId="52AA4FE5" w14:textId="77777777" w:rsidR="001E172A" w:rsidRPr="00951DD0" w:rsidRDefault="001E172A" w:rsidP="001E172A">
      <w:pPr>
        <w:jc w:val="both"/>
        <w:rPr>
          <w:rFonts w:ascii="Trebuchet MS" w:hAnsi="Trebuchet MS"/>
          <w:b/>
        </w:rPr>
      </w:pPr>
      <w:r w:rsidRPr="00951DD0">
        <w:rPr>
          <w:rFonts w:ascii="Trebuchet MS" w:hAnsi="Trebuchet MS"/>
          <w:b/>
        </w:rPr>
        <w:t>OBSERVATION / FIELD NOTES</w:t>
      </w:r>
    </w:p>
    <w:p w14:paraId="6AC7E1A0" w14:textId="77777777" w:rsidR="001E172A" w:rsidRPr="00951DD0" w:rsidRDefault="001E172A" w:rsidP="001E172A">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1E172A" w:rsidRPr="00C977D0" w14:paraId="10779B3C" w14:textId="77777777" w:rsidTr="0001385D">
        <w:tc>
          <w:tcPr>
            <w:tcW w:w="8926" w:type="dxa"/>
          </w:tcPr>
          <w:p w14:paraId="1127A460" w14:textId="77777777" w:rsidR="001E172A" w:rsidRDefault="001E172A" w:rsidP="0001385D">
            <w:pPr>
              <w:rPr>
                <w:rFonts w:ascii="Trebuchet MS" w:hAnsi="Trebuchet MS"/>
              </w:rPr>
            </w:pPr>
            <w:r>
              <w:rPr>
                <w:rFonts w:ascii="Trebuchet MS" w:hAnsi="Trebuchet MS"/>
              </w:rPr>
              <w:t xml:space="preserve">29/9/20 12:20pm (Fourth lesson of the school day before lunch) Year 10 Science Lesson. 23 pupils. 1 Science Teacher. </w:t>
            </w:r>
          </w:p>
          <w:p w14:paraId="38D9A40F" w14:textId="77777777" w:rsidR="001E172A" w:rsidRPr="00C977D0" w:rsidRDefault="001E172A" w:rsidP="0001385D">
            <w:pPr>
              <w:rPr>
                <w:rFonts w:ascii="Trebuchet MS" w:hAnsi="Trebuchet MS"/>
              </w:rPr>
            </w:pPr>
          </w:p>
        </w:tc>
      </w:tr>
      <w:tr w:rsidR="001E172A" w:rsidRPr="00C977D0" w14:paraId="08CADAB1" w14:textId="77777777" w:rsidTr="0001385D">
        <w:tc>
          <w:tcPr>
            <w:tcW w:w="8926" w:type="dxa"/>
          </w:tcPr>
          <w:p w14:paraId="578B00B9" w14:textId="77777777" w:rsidR="001E172A" w:rsidRDefault="001E172A" w:rsidP="0001385D">
            <w:pPr>
              <w:rPr>
                <w:rFonts w:ascii="Trebuchet MS" w:hAnsi="Trebuchet MS"/>
              </w:rPr>
            </w:pPr>
            <w:r w:rsidRPr="006F4279">
              <w:rPr>
                <w:rFonts w:ascii="Trebuchet MS" w:hAnsi="Trebuchet MS"/>
                <w:b/>
              </w:rPr>
              <w:t>Lesson details:</w:t>
            </w:r>
            <w:r>
              <w:rPr>
                <w:rFonts w:ascii="Trebuchet MS" w:hAnsi="Trebuchet MS"/>
              </w:rPr>
              <w:t xml:space="preserve"> </w:t>
            </w:r>
          </w:p>
          <w:p w14:paraId="0AA78E54" w14:textId="77777777" w:rsidR="001E172A" w:rsidRDefault="001E172A" w:rsidP="001E172A">
            <w:pPr>
              <w:pStyle w:val="ListParagraph"/>
              <w:numPr>
                <w:ilvl w:val="0"/>
                <w:numId w:val="1"/>
              </w:numPr>
              <w:rPr>
                <w:rFonts w:ascii="Trebuchet MS" w:hAnsi="Trebuchet MS"/>
              </w:rPr>
            </w:pPr>
            <w:r>
              <w:rPr>
                <w:rFonts w:ascii="Trebuchet MS" w:hAnsi="Trebuchet MS"/>
              </w:rPr>
              <w:t>Topic: Biology: “Active Transport”</w:t>
            </w:r>
          </w:p>
          <w:p w14:paraId="590BED2D" w14:textId="77777777" w:rsidR="001E172A" w:rsidRDefault="001E172A" w:rsidP="001E172A">
            <w:pPr>
              <w:pStyle w:val="ListParagraph"/>
              <w:numPr>
                <w:ilvl w:val="0"/>
                <w:numId w:val="1"/>
              </w:numPr>
              <w:rPr>
                <w:rFonts w:ascii="Trebuchet MS" w:hAnsi="Trebuchet MS"/>
              </w:rPr>
            </w:pPr>
            <w:r>
              <w:rPr>
                <w:rFonts w:ascii="Trebuchet MS" w:hAnsi="Trebuchet MS"/>
              </w:rPr>
              <w:t>Teacher says “This follows on from Diffusion and Osmosis”</w:t>
            </w:r>
          </w:p>
          <w:p w14:paraId="3996CE2F" w14:textId="77777777" w:rsidR="001E172A" w:rsidRDefault="001E172A" w:rsidP="001E172A">
            <w:pPr>
              <w:pStyle w:val="ListParagraph"/>
              <w:numPr>
                <w:ilvl w:val="0"/>
                <w:numId w:val="1"/>
              </w:numPr>
              <w:rPr>
                <w:rFonts w:ascii="Trebuchet MS" w:hAnsi="Trebuchet MS"/>
              </w:rPr>
            </w:pPr>
            <w:r>
              <w:rPr>
                <w:rFonts w:ascii="Trebuchet MS" w:hAnsi="Trebuchet MS"/>
              </w:rPr>
              <w:t>Indoor laboratory setting</w:t>
            </w:r>
          </w:p>
          <w:p w14:paraId="6970BE0F" w14:textId="77777777" w:rsidR="001E172A" w:rsidRDefault="001E172A" w:rsidP="001E172A">
            <w:pPr>
              <w:pStyle w:val="ListParagraph"/>
              <w:numPr>
                <w:ilvl w:val="0"/>
                <w:numId w:val="1"/>
              </w:numPr>
              <w:rPr>
                <w:rFonts w:ascii="Trebuchet MS" w:hAnsi="Trebuchet MS"/>
              </w:rPr>
            </w:pPr>
            <w:r>
              <w:rPr>
                <w:rFonts w:ascii="Trebuchet MS" w:hAnsi="Trebuchet MS"/>
              </w:rPr>
              <w:t>Seating Plan</w:t>
            </w:r>
          </w:p>
          <w:p w14:paraId="25382F40" w14:textId="77777777" w:rsidR="001E172A" w:rsidRDefault="001E172A" w:rsidP="001E172A">
            <w:pPr>
              <w:pStyle w:val="ListParagraph"/>
              <w:numPr>
                <w:ilvl w:val="0"/>
                <w:numId w:val="1"/>
              </w:numPr>
              <w:rPr>
                <w:rFonts w:ascii="Trebuchet MS" w:hAnsi="Trebuchet MS"/>
              </w:rPr>
            </w:pPr>
            <w:r>
              <w:rPr>
                <w:rFonts w:ascii="Trebuchet MS" w:hAnsi="Trebuchet MS"/>
              </w:rPr>
              <w:t>All pupils facing forwards with the teacher at the front of the class</w:t>
            </w:r>
          </w:p>
          <w:p w14:paraId="77797001" w14:textId="77777777" w:rsidR="001E172A" w:rsidRPr="00C977D0" w:rsidRDefault="001E172A" w:rsidP="0001385D">
            <w:pPr>
              <w:rPr>
                <w:rFonts w:ascii="Trebuchet MS" w:hAnsi="Trebuchet MS"/>
              </w:rPr>
            </w:pPr>
          </w:p>
        </w:tc>
      </w:tr>
      <w:tr w:rsidR="001E172A" w:rsidRPr="00C977D0" w14:paraId="1008B7C8" w14:textId="77777777" w:rsidTr="0001385D">
        <w:tc>
          <w:tcPr>
            <w:tcW w:w="8926" w:type="dxa"/>
          </w:tcPr>
          <w:p w14:paraId="69346362" w14:textId="77777777" w:rsidR="001E172A" w:rsidRPr="00522E44" w:rsidRDefault="001E172A" w:rsidP="0001385D">
            <w:pPr>
              <w:rPr>
                <w:rFonts w:ascii="Trebuchet MS" w:hAnsi="Trebuchet MS"/>
                <w:b/>
                <w:bCs/>
                <w:lang w:val="en-US"/>
              </w:rPr>
            </w:pPr>
            <w:r w:rsidRPr="00C977D0">
              <w:rPr>
                <w:rFonts w:ascii="Trebuchet MS" w:hAnsi="Trebuchet MS"/>
                <w:b/>
                <w:bCs/>
                <w:lang w:val="en-US"/>
              </w:rPr>
              <w:t>Classroom culture</w:t>
            </w:r>
          </w:p>
          <w:p w14:paraId="19D59174" w14:textId="77777777" w:rsidR="001E172A" w:rsidRDefault="001E172A" w:rsidP="0001385D">
            <w:pPr>
              <w:rPr>
                <w:rFonts w:ascii="Trebuchet MS" w:hAnsi="Trebuchet MS"/>
                <w:bCs/>
                <w:lang w:val="en-US"/>
              </w:rPr>
            </w:pPr>
            <w:r>
              <w:rPr>
                <w:rFonts w:ascii="Trebuchet MS" w:hAnsi="Trebuchet MS"/>
                <w:bCs/>
                <w:lang w:val="en-US"/>
              </w:rPr>
              <w:t xml:space="preserve">The pupils sit nicely with little fuss and commence the starter question (retrieval). Positive learning vibe – respect for teacher. Pupils appear keen to commence work with little direction from teacher. </w:t>
            </w:r>
          </w:p>
          <w:p w14:paraId="3139C35E" w14:textId="77777777" w:rsidR="001E172A" w:rsidRPr="00C977D0" w:rsidRDefault="001E172A" w:rsidP="0001385D">
            <w:pPr>
              <w:rPr>
                <w:rFonts w:ascii="Trebuchet MS" w:hAnsi="Trebuchet MS"/>
              </w:rPr>
            </w:pPr>
          </w:p>
        </w:tc>
      </w:tr>
      <w:tr w:rsidR="001E172A" w:rsidRPr="00C977D0" w14:paraId="1423C658" w14:textId="77777777" w:rsidTr="0001385D">
        <w:tc>
          <w:tcPr>
            <w:tcW w:w="8926" w:type="dxa"/>
          </w:tcPr>
          <w:p w14:paraId="397F23D6" w14:textId="77777777" w:rsidR="001E172A" w:rsidRPr="00522E44" w:rsidRDefault="001E172A" w:rsidP="0001385D">
            <w:pPr>
              <w:rPr>
                <w:rFonts w:ascii="Trebuchet MS" w:hAnsi="Trebuchet MS"/>
                <w:b/>
                <w:lang w:val="cy-GB"/>
              </w:rPr>
            </w:pPr>
            <w:r w:rsidRPr="00C977D0">
              <w:rPr>
                <w:rFonts w:ascii="Trebuchet MS" w:hAnsi="Trebuchet MS"/>
                <w:b/>
              </w:rPr>
              <w:t>Objectives</w:t>
            </w:r>
          </w:p>
          <w:p w14:paraId="5D8E9AB6" w14:textId="77777777" w:rsidR="001E172A" w:rsidRDefault="001E172A" w:rsidP="0001385D">
            <w:pPr>
              <w:rPr>
                <w:rFonts w:ascii="Trebuchet MS" w:hAnsi="Trebuchet MS"/>
                <w:bCs/>
                <w:lang w:val="en-US"/>
              </w:rPr>
            </w:pPr>
            <w:r>
              <w:rPr>
                <w:rFonts w:ascii="Trebuchet MS" w:hAnsi="Trebuchet MS"/>
                <w:bCs/>
                <w:lang w:val="en-US"/>
              </w:rPr>
              <w:t>After starter task finished and questions answered teacher praises “really good retrieval”. Clear lesson objectives then put up on whiteboard:</w:t>
            </w:r>
          </w:p>
          <w:p w14:paraId="42D22D61" w14:textId="77777777" w:rsidR="001E172A" w:rsidRPr="00C977D0" w:rsidRDefault="001E172A" w:rsidP="0001385D">
            <w:pPr>
              <w:rPr>
                <w:rFonts w:ascii="Trebuchet MS" w:hAnsi="Trebuchet MS"/>
              </w:rPr>
            </w:pPr>
            <w:r>
              <w:rPr>
                <w:rFonts w:ascii="Trebuchet MS" w:hAnsi="Trebuchet MS"/>
                <w:bCs/>
                <w:lang w:val="en-US"/>
              </w:rPr>
              <w:t xml:space="preserve">“Describe Active Transport” “Compare to Diffusion/Osmosis” “Apply understanding to exam question”. </w:t>
            </w:r>
          </w:p>
        </w:tc>
      </w:tr>
      <w:tr w:rsidR="001E172A" w:rsidRPr="00C977D0" w14:paraId="5E2273C5" w14:textId="77777777" w:rsidTr="0001385D">
        <w:tc>
          <w:tcPr>
            <w:tcW w:w="8926" w:type="dxa"/>
          </w:tcPr>
          <w:p w14:paraId="3B7CEB38" w14:textId="77777777" w:rsidR="001E172A" w:rsidRPr="00522E44" w:rsidRDefault="001E172A" w:rsidP="0001385D">
            <w:pPr>
              <w:rPr>
                <w:rFonts w:ascii="Trebuchet MS" w:hAnsi="Trebuchet MS"/>
                <w:b/>
              </w:rPr>
            </w:pPr>
            <w:r w:rsidRPr="00C977D0">
              <w:rPr>
                <w:rFonts w:ascii="Trebuchet MS" w:hAnsi="Trebuchet MS"/>
                <w:b/>
              </w:rPr>
              <w:t>Direction</w:t>
            </w:r>
            <w:r w:rsidRPr="004E4824">
              <w:rPr>
                <w:rFonts w:ascii="Trebuchet MS" w:hAnsi="Trebuchet MS"/>
              </w:rPr>
              <w:t xml:space="preserve"> </w:t>
            </w:r>
          </w:p>
          <w:p w14:paraId="4258A799" w14:textId="77777777" w:rsidR="001E172A" w:rsidRPr="00C977D0" w:rsidRDefault="001E172A" w:rsidP="0001385D">
            <w:pPr>
              <w:rPr>
                <w:rFonts w:ascii="Trebuchet MS" w:hAnsi="Trebuchet MS"/>
              </w:rPr>
            </w:pPr>
            <w:r>
              <w:rPr>
                <w:rFonts w:ascii="Trebuchet MS" w:hAnsi="Trebuchet MS"/>
              </w:rPr>
              <w:t xml:space="preserve">Teacher puts a short video on Diffusion, Osmosis, AT. Pupils asked to open books and follow what the teacher draws on the </w:t>
            </w:r>
            <w:proofErr w:type="spellStart"/>
            <w:r>
              <w:rPr>
                <w:rFonts w:ascii="Trebuchet MS" w:hAnsi="Trebuchet MS"/>
              </w:rPr>
              <w:t>visualiser</w:t>
            </w:r>
            <w:proofErr w:type="spellEnd"/>
            <w:r>
              <w:rPr>
                <w:rFonts w:ascii="Trebuchet MS" w:hAnsi="Trebuchet MS"/>
              </w:rPr>
              <w:t xml:space="preserve">. Teacher walks around the classroom observing pupils work. </w:t>
            </w:r>
          </w:p>
        </w:tc>
      </w:tr>
      <w:tr w:rsidR="001E172A" w:rsidRPr="00C977D0" w14:paraId="714C5182" w14:textId="77777777" w:rsidTr="0001385D">
        <w:tc>
          <w:tcPr>
            <w:tcW w:w="8926" w:type="dxa"/>
          </w:tcPr>
          <w:p w14:paraId="6AC02893" w14:textId="77777777" w:rsidR="001E172A" w:rsidRDefault="001E172A" w:rsidP="0001385D">
            <w:pPr>
              <w:rPr>
                <w:rFonts w:ascii="Trebuchet MS" w:hAnsi="Trebuchet MS"/>
              </w:rPr>
            </w:pPr>
            <w:r w:rsidRPr="00C977D0">
              <w:rPr>
                <w:rFonts w:ascii="Trebuchet MS" w:hAnsi="Trebuchet MS"/>
                <w:b/>
              </w:rPr>
              <w:t>Access and challenge</w:t>
            </w:r>
          </w:p>
          <w:p w14:paraId="68E191B3" w14:textId="77777777" w:rsidR="001E172A" w:rsidRDefault="001E172A" w:rsidP="0001385D">
            <w:pPr>
              <w:rPr>
                <w:rFonts w:ascii="Trebuchet MS" w:hAnsi="Trebuchet MS"/>
              </w:rPr>
            </w:pPr>
            <w:r>
              <w:rPr>
                <w:rFonts w:ascii="Trebuchet MS" w:hAnsi="Trebuchet MS"/>
              </w:rPr>
              <w:t xml:space="preserve">Hands out exam question sheets. Discusses using visualizer. Graph shown on screen. Teacher asks </w:t>
            </w:r>
            <w:proofErr w:type="spellStart"/>
            <w:proofErr w:type="gramStart"/>
            <w:r>
              <w:rPr>
                <w:rFonts w:ascii="Trebuchet MS" w:hAnsi="Trebuchet MS"/>
              </w:rPr>
              <w:t>questions”Uptake</w:t>
            </w:r>
            <w:proofErr w:type="spellEnd"/>
            <w:proofErr w:type="gramEnd"/>
            <w:r>
              <w:rPr>
                <w:rFonts w:ascii="Trebuchet MS" w:hAnsi="Trebuchet MS"/>
              </w:rPr>
              <w:t xml:space="preserve"> is increasing” “</w:t>
            </w:r>
            <w:proofErr w:type="spellStart"/>
            <w:r>
              <w:rPr>
                <w:rFonts w:ascii="Trebuchet MS" w:hAnsi="Trebuchet MS"/>
              </w:rPr>
              <w:t>whats</w:t>
            </w:r>
            <w:proofErr w:type="spellEnd"/>
            <w:r>
              <w:rPr>
                <w:rFonts w:ascii="Trebuchet MS" w:hAnsi="Trebuchet MS"/>
              </w:rPr>
              <w:t xml:space="preserve"> </w:t>
            </w:r>
            <w:proofErr w:type="spellStart"/>
            <w:r>
              <w:rPr>
                <w:rFonts w:ascii="Trebuchet MS" w:hAnsi="Trebuchet MS"/>
              </w:rPr>
              <w:t>happenning</w:t>
            </w:r>
            <w:proofErr w:type="spellEnd"/>
            <w:r>
              <w:rPr>
                <w:rFonts w:ascii="Trebuchet MS" w:hAnsi="Trebuchet MS"/>
              </w:rPr>
              <w:t xml:space="preserve"> here?” “Stays same “pupils shout out. “Then decreases”. “You should be looking at the board” </w:t>
            </w:r>
          </w:p>
          <w:p w14:paraId="309F7B5C" w14:textId="77777777" w:rsidR="001E172A" w:rsidRPr="00C977D0" w:rsidRDefault="001E172A" w:rsidP="0001385D">
            <w:pPr>
              <w:rPr>
                <w:rFonts w:ascii="Trebuchet MS" w:hAnsi="Trebuchet MS"/>
              </w:rPr>
            </w:pPr>
            <w:r>
              <w:rPr>
                <w:rFonts w:ascii="Trebuchet MS" w:hAnsi="Trebuchet MS"/>
              </w:rPr>
              <w:t>Try and have a go at the questions – if you feel unsure have a go. Write in pencil if you prefer to pen. Teacher walks around the room checking work. Helped one pupil where to start – “</w:t>
            </w:r>
            <w:proofErr w:type="spellStart"/>
            <w:r>
              <w:rPr>
                <w:rFonts w:ascii="Trebuchet MS" w:hAnsi="Trebuchet MS"/>
              </w:rPr>
              <w:t>start</w:t>
            </w:r>
            <w:proofErr w:type="spellEnd"/>
            <w:r>
              <w:rPr>
                <w:rFonts w:ascii="Trebuchet MS" w:hAnsi="Trebuchet MS"/>
              </w:rPr>
              <w:t xml:space="preserve"> by looking at this”. Teacher says to whole class “they’re tough questions” “Everyone’s attacking it in their own way”. “It’s all about effort. I will give you an </w:t>
            </w:r>
            <w:proofErr w:type="spellStart"/>
            <w:r>
              <w:rPr>
                <w:rFonts w:ascii="Trebuchet MS" w:hAnsi="Trebuchet MS"/>
              </w:rPr>
              <w:t>achiement</w:t>
            </w:r>
            <w:proofErr w:type="spellEnd"/>
            <w:r>
              <w:rPr>
                <w:rFonts w:ascii="Trebuchet MS" w:hAnsi="Trebuchet MS"/>
              </w:rPr>
              <w:t xml:space="preserve"> point. Don’t worry if it’s wrong it’s all about effort” </w:t>
            </w:r>
          </w:p>
        </w:tc>
      </w:tr>
      <w:tr w:rsidR="001E172A" w:rsidRPr="00C977D0" w14:paraId="445402B5" w14:textId="77777777" w:rsidTr="0001385D">
        <w:tc>
          <w:tcPr>
            <w:tcW w:w="8926" w:type="dxa"/>
          </w:tcPr>
          <w:p w14:paraId="17DFE74F" w14:textId="77777777" w:rsidR="001E172A" w:rsidRPr="00522E44" w:rsidRDefault="001E172A" w:rsidP="0001385D">
            <w:pPr>
              <w:rPr>
                <w:rFonts w:ascii="Trebuchet MS" w:hAnsi="Trebuchet MS"/>
                <w:b/>
              </w:rPr>
            </w:pPr>
            <w:r w:rsidRPr="00C977D0">
              <w:rPr>
                <w:rFonts w:ascii="Trebuchet MS" w:hAnsi="Trebuchet MS"/>
                <w:b/>
              </w:rPr>
              <w:t>Assessment</w:t>
            </w:r>
          </w:p>
          <w:p w14:paraId="03B97794" w14:textId="77777777" w:rsidR="001E172A" w:rsidRDefault="001E172A" w:rsidP="0001385D">
            <w:pPr>
              <w:rPr>
                <w:rFonts w:ascii="Trebuchet MS" w:hAnsi="Trebuchet MS"/>
              </w:rPr>
            </w:pPr>
            <w:r>
              <w:rPr>
                <w:rFonts w:ascii="Trebuchet MS" w:hAnsi="Trebuchet MS"/>
              </w:rPr>
              <w:t xml:space="preserve">Pupils allowed to </w:t>
            </w:r>
            <w:proofErr w:type="spellStart"/>
            <w:r>
              <w:rPr>
                <w:rFonts w:ascii="Trebuchet MS" w:hAnsi="Trebuchet MS"/>
              </w:rPr>
              <w:t>self assess</w:t>
            </w:r>
            <w:proofErr w:type="spellEnd"/>
            <w:r>
              <w:rPr>
                <w:rFonts w:ascii="Trebuchet MS" w:hAnsi="Trebuchet MS"/>
              </w:rPr>
              <w:t xml:space="preserve"> and mark own work. Teacher asks pupils to use different </w:t>
            </w:r>
            <w:proofErr w:type="spellStart"/>
            <w:r>
              <w:rPr>
                <w:rFonts w:ascii="Trebuchet MS" w:hAnsi="Trebuchet MS"/>
              </w:rPr>
              <w:t>colout</w:t>
            </w:r>
            <w:proofErr w:type="spellEnd"/>
            <w:r>
              <w:rPr>
                <w:rFonts w:ascii="Trebuchet MS" w:hAnsi="Trebuchet MS"/>
              </w:rPr>
              <w:t xml:space="preserve"> pens when annotating/marking. Teacher provides the answers and expands. Lots of praise is used. </w:t>
            </w:r>
          </w:p>
          <w:p w14:paraId="7D2D0CE1" w14:textId="77777777" w:rsidR="001E172A" w:rsidRPr="00C977D0" w:rsidRDefault="001E172A" w:rsidP="0001385D">
            <w:pPr>
              <w:rPr>
                <w:rFonts w:ascii="Trebuchet MS" w:hAnsi="Trebuchet MS"/>
              </w:rPr>
            </w:pPr>
          </w:p>
        </w:tc>
      </w:tr>
      <w:tr w:rsidR="001E172A" w:rsidRPr="00C977D0" w14:paraId="77925237" w14:textId="77777777" w:rsidTr="0001385D">
        <w:tc>
          <w:tcPr>
            <w:tcW w:w="8926" w:type="dxa"/>
          </w:tcPr>
          <w:p w14:paraId="65F8B40A" w14:textId="77777777" w:rsidR="001E172A" w:rsidRPr="00C977D0" w:rsidRDefault="001E172A" w:rsidP="0001385D">
            <w:pPr>
              <w:rPr>
                <w:rFonts w:ascii="Trebuchet MS" w:hAnsi="Trebuchet MS"/>
                <w:b/>
              </w:rPr>
            </w:pPr>
            <w:r w:rsidRPr="00C977D0">
              <w:rPr>
                <w:rFonts w:ascii="Trebuchet MS" w:hAnsi="Trebuchet MS"/>
                <w:b/>
              </w:rPr>
              <w:t>Specifics / Critical Incidents</w:t>
            </w:r>
          </w:p>
          <w:p w14:paraId="111FDF1E" w14:textId="77777777" w:rsidR="001E172A" w:rsidRDefault="001E172A" w:rsidP="0001385D">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0EBF4291" w14:textId="77777777" w:rsidR="001E172A" w:rsidRDefault="001E172A" w:rsidP="0001385D">
            <w:pPr>
              <w:rPr>
                <w:rFonts w:ascii="Trebuchet MS" w:hAnsi="Trebuchet MS"/>
              </w:rPr>
            </w:pPr>
          </w:p>
          <w:p w14:paraId="5A695EC9" w14:textId="77777777" w:rsidR="001E172A" w:rsidRDefault="001E172A" w:rsidP="001E172A">
            <w:pPr>
              <w:pStyle w:val="ListParagraph"/>
              <w:numPr>
                <w:ilvl w:val="0"/>
                <w:numId w:val="4"/>
              </w:numPr>
              <w:rPr>
                <w:rFonts w:ascii="Trebuchet MS" w:hAnsi="Trebuchet MS"/>
              </w:rPr>
            </w:pPr>
            <w:r>
              <w:rPr>
                <w:rFonts w:ascii="Trebuchet MS" w:hAnsi="Trebuchet MS"/>
              </w:rPr>
              <w:t>Learnt behaviour to come in and commence starter question</w:t>
            </w:r>
          </w:p>
          <w:p w14:paraId="17662202" w14:textId="77777777" w:rsidR="001E172A" w:rsidRDefault="001E172A" w:rsidP="001E172A">
            <w:pPr>
              <w:pStyle w:val="ListParagraph"/>
              <w:numPr>
                <w:ilvl w:val="0"/>
                <w:numId w:val="4"/>
              </w:numPr>
              <w:rPr>
                <w:rFonts w:ascii="Trebuchet MS" w:hAnsi="Trebuchet MS"/>
              </w:rPr>
            </w:pPr>
            <w:r>
              <w:rPr>
                <w:rFonts w:ascii="Trebuchet MS" w:hAnsi="Trebuchet MS"/>
              </w:rPr>
              <w:t>Use of visualiser/highlighteing to engage learners and keep them on task</w:t>
            </w:r>
          </w:p>
          <w:p w14:paraId="44336A29" w14:textId="77777777" w:rsidR="001E172A" w:rsidRPr="00B57E54" w:rsidRDefault="001E172A" w:rsidP="001E172A">
            <w:pPr>
              <w:pStyle w:val="ListParagraph"/>
              <w:numPr>
                <w:ilvl w:val="0"/>
                <w:numId w:val="4"/>
              </w:numPr>
              <w:rPr>
                <w:rFonts w:ascii="Trebuchet MS" w:hAnsi="Trebuchet MS"/>
              </w:rPr>
            </w:pPr>
            <w:r>
              <w:rPr>
                <w:rFonts w:ascii="Trebuchet MS" w:hAnsi="Trebuchet MS"/>
              </w:rPr>
              <w:t>Communication and positive encouragement from teacher – “this is tricky question just have a go”</w:t>
            </w:r>
          </w:p>
          <w:p w14:paraId="037C9305" w14:textId="77777777" w:rsidR="001E172A" w:rsidRPr="00951DD0" w:rsidRDefault="001E172A" w:rsidP="0001385D">
            <w:pPr>
              <w:rPr>
                <w:rFonts w:ascii="Trebuchet MS" w:hAnsi="Trebuchet MS"/>
              </w:rPr>
            </w:pPr>
          </w:p>
          <w:p w14:paraId="5D20DE69" w14:textId="77777777" w:rsidR="001E172A" w:rsidRPr="00C977D0" w:rsidRDefault="001E172A" w:rsidP="0001385D">
            <w:pPr>
              <w:rPr>
                <w:rFonts w:ascii="Trebuchet MS" w:hAnsi="Trebuchet MS"/>
              </w:rPr>
            </w:pPr>
          </w:p>
          <w:p w14:paraId="510159CE" w14:textId="77777777" w:rsidR="001E172A" w:rsidRPr="00C977D0" w:rsidRDefault="001E172A" w:rsidP="0001385D">
            <w:pPr>
              <w:rPr>
                <w:rFonts w:ascii="Trebuchet MS" w:hAnsi="Trebuchet MS"/>
              </w:rPr>
            </w:pPr>
          </w:p>
          <w:p w14:paraId="3BDF10BF" w14:textId="77777777" w:rsidR="001E172A" w:rsidRPr="00C977D0" w:rsidRDefault="001E172A" w:rsidP="0001385D">
            <w:pPr>
              <w:rPr>
                <w:rFonts w:ascii="Trebuchet MS" w:hAnsi="Trebuchet MS"/>
              </w:rPr>
            </w:pPr>
          </w:p>
        </w:tc>
      </w:tr>
    </w:tbl>
    <w:p w14:paraId="13D751CF" w14:textId="77777777" w:rsidR="001E172A" w:rsidRDefault="001E172A" w:rsidP="001E172A">
      <w:pPr>
        <w:rPr>
          <w:rFonts w:cstheme="minorHAnsi"/>
          <w:b/>
          <w:color w:val="000000" w:themeColor="text1"/>
          <w:sz w:val="22"/>
          <w:szCs w:val="22"/>
        </w:rPr>
      </w:pPr>
      <w:r>
        <w:rPr>
          <w:rFonts w:cstheme="minorHAnsi"/>
          <w:b/>
          <w:color w:val="000000" w:themeColor="text1"/>
          <w:sz w:val="22"/>
          <w:szCs w:val="22"/>
        </w:rPr>
        <w:lastRenderedPageBreak/>
        <w:t>CRITICAL INCIDENT IDENTIFICATION RECORD</w:t>
      </w:r>
    </w:p>
    <w:p w14:paraId="466A351C" w14:textId="77777777" w:rsidR="001E172A" w:rsidRDefault="001E172A" w:rsidP="001E172A">
      <w:pPr>
        <w:rPr>
          <w:rFonts w:cstheme="minorHAnsi"/>
          <w:sz w:val="22"/>
          <w:szCs w:val="22"/>
        </w:rPr>
      </w:pPr>
    </w:p>
    <w:tbl>
      <w:tblPr>
        <w:tblStyle w:val="TableGrid"/>
        <w:tblW w:w="0" w:type="auto"/>
        <w:tblLook w:val="04A0" w:firstRow="1" w:lastRow="0" w:firstColumn="1" w:lastColumn="0" w:noHBand="0" w:noVBand="1"/>
      </w:tblPr>
      <w:tblGrid>
        <w:gridCol w:w="1770"/>
        <w:gridCol w:w="7240"/>
      </w:tblGrid>
      <w:tr w:rsidR="001E172A" w14:paraId="77769F29" w14:textId="77777777" w:rsidTr="0001385D">
        <w:trPr>
          <w:trHeight w:val="890"/>
        </w:trPr>
        <w:tc>
          <w:tcPr>
            <w:tcW w:w="1838" w:type="dxa"/>
          </w:tcPr>
          <w:p w14:paraId="738454E0" w14:textId="77777777" w:rsidR="001E172A" w:rsidRDefault="001E172A" w:rsidP="0001385D">
            <w:pPr>
              <w:rPr>
                <w:rFonts w:asciiTheme="minorHAnsi" w:hAnsiTheme="minorHAnsi" w:cstheme="minorHAnsi"/>
                <w:b/>
                <w:bCs/>
              </w:rPr>
            </w:pPr>
            <w:r>
              <w:rPr>
                <w:rFonts w:asciiTheme="minorHAnsi" w:hAnsiTheme="minorHAnsi" w:cstheme="minorHAnsi"/>
                <w:b/>
                <w:bCs/>
              </w:rPr>
              <w:t>Details relevant to the research context.</w:t>
            </w:r>
          </w:p>
          <w:p w14:paraId="36B9102F" w14:textId="77777777" w:rsidR="001E172A" w:rsidRDefault="001E172A" w:rsidP="0001385D">
            <w:pPr>
              <w:rPr>
                <w:rFonts w:asciiTheme="minorHAnsi" w:hAnsiTheme="minorHAnsi" w:cstheme="minorHAnsi"/>
                <w:b/>
                <w:bCs/>
              </w:rPr>
            </w:pPr>
          </w:p>
          <w:p w14:paraId="74AEA9D2" w14:textId="77777777" w:rsidR="001E172A" w:rsidRPr="00565378" w:rsidRDefault="001E172A" w:rsidP="0001385D">
            <w:pPr>
              <w:rPr>
                <w:rFonts w:asciiTheme="minorHAnsi" w:hAnsiTheme="minorHAnsi" w:cstheme="minorHAnsi"/>
                <w:i/>
                <w:iCs/>
              </w:rPr>
            </w:pPr>
          </w:p>
        </w:tc>
        <w:tc>
          <w:tcPr>
            <w:tcW w:w="7868" w:type="dxa"/>
          </w:tcPr>
          <w:p w14:paraId="6BB5D9D1" w14:textId="77777777" w:rsidR="001E172A" w:rsidRDefault="001E172A" w:rsidP="001E172A">
            <w:pPr>
              <w:pStyle w:val="ListParagraph"/>
              <w:numPr>
                <w:ilvl w:val="0"/>
                <w:numId w:val="6"/>
              </w:numPr>
              <w:rPr>
                <w:rFonts w:asciiTheme="minorHAnsi" w:hAnsiTheme="minorHAnsi" w:cstheme="minorHAnsi"/>
              </w:rPr>
            </w:pPr>
            <w:r>
              <w:rPr>
                <w:rFonts w:asciiTheme="minorHAnsi" w:hAnsiTheme="minorHAnsi" w:cstheme="minorHAnsi"/>
              </w:rPr>
              <w:t xml:space="preserve">29/9/20        12:20pm </w:t>
            </w:r>
          </w:p>
          <w:p w14:paraId="3A7222EF" w14:textId="77777777" w:rsidR="001E172A" w:rsidRDefault="001E172A" w:rsidP="001E172A">
            <w:pPr>
              <w:pStyle w:val="ListParagraph"/>
              <w:numPr>
                <w:ilvl w:val="0"/>
                <w:numId w:val="6"/>
              </w:numPr>
              <w:rPr>
                <w:rFonts w:asciiTheme="minorHAnsi" w:hAnsiTheme="minorHAnsi" w:cstheme="minorHAnsi"/>
              </w:rPr>
            </w:pPr>
            <w:r>
              <w:rPr>
                <w:rFonts w:asciiTheme="minorHAnsi" w:hAnsiTheme="minorHAnsi" w:cstheme="minorHAnsi"/>
              </w:rPr>
              <w:t>Year 10     (23 pupils)</w:t>
            </w:r>
          </w:p>
          <w:p w14:paraId="47B2F5FA" w14:textId="77777777" w:rsidR="001E172A" w:rsidRDefault="001E172A" w:rsidP="001E172A">
            <w:pPr>
              <w:pStyle w:val="ListParagraph"/>
              <w:numPr>
                <w:ilvl w:val="0"/>
                <w:numId w:val="6"/>
              </w:numPr>
              <w:rPr>
                <w:rFonts w:asciiTheme="minorHAnsi" w:hAnsiTheme="minorHAnsi" w:cstheme="minorHAnsi"/>
              </w:rPr>
            </w:pPr>
            <w:r>
              <w:rPr>
                <w:rFonts w:asciiTheme="minorHAnsi" w:hAnsiTheme="minorHAnsi" w:cstheme="minorHAnsi"/>
              </w:rPr>
              <w:t>Science class</w:t>
            </w:r>
          </w:p>
          <w:p w14:paraId="379358C7" w14:textId="77777777" w:rsidR="001E172A" w:rsidRDefault="001E172A" w:rsidP="001E172A">
            <w:pPr>
              <w:pStyle w:val="ListParagraph"/>
              <w:numPr>
                <w:ilvl w:val="0"/>
                <w:numId w:val="6"/>
              </w:numPr>
              <w:rPr>
                <w:rFonts w:asciiTheme="minorHAnsi" w:hAnsiTheme="minorHAnsi" w:cstheme="minorHAnsi"/>
              </w:rPr>
            </w:pPr>
            <w:r>
              <w:rPr>
                <w:rFonts w:asciiTheme="minorHAnsi" w:hAnsiTheme="minorHAnsi" w:cstheme="minorHAnsi"/>
              </w:rPr>
              <w:t>Biology “Active Transport”</w:t>
            </w:r>
          </w:p>
          <w:p w14:paraId="2AC1A5C8" w14:textId="77777777" w:rsidR="001E172A" w:rsidRDefault="001E172A" w:rsidP="001E172A">
            <w:pPr>
              <w:pStyle w:val="ListParagraph"/>
              <w:numPr>
                <w:ilvl w:val="0"/>
                <w:numId w:val="6"/>
              </w:numPr>
              <w:rPr>
                <w:rFonts w:asciiTheme="minorHAnsi" w:hAnsiTheme="minorHAnsi" w:cstheme="minorHAnsi"/>
              </w:rPr>
            </w:pPr>
            <w:r>
              <w:rPr>
                <w:rFonts w:asciiTheme="minorHAnsi" w:hAnsiTheme="minorHAnsi" w:cstheme="minorHAnsi"/>
              </w:rPr>
              <w:t>Powerpoint, worksheets, video</w:t>
            </w:r>
          </w:p>
          <w:p w14:paraId="6201BB2D" w14:textId="77777777" w:rsidR="001E172A" w:rsidRPr="00522E44" w:rsidRDefault="001E172A" w:rsidP="0001385D">
            <w:pPr>
              <w:ind w:left="360"/>
              <w:rPr>
                <w:rFonts w:asciiTheme="minorHAnsi" w:hAnsiTheme="minorHAnsi" w:cstheme="minorHAnsi"/>
              </w:rPr>
            </w:pPr>
          </w:p>
        </w:tc>
      </w:tr>
      <w:tr w:rsidR="001E172A" w14:paraId="66C5C18C" w14:textId="77777777" w:rsidTr="0001385D">
        <w:tc>
          <w:tcPr>
            <w:tcW w:w="1838" w:type="dxa"/>
          </w:tcPr>
          <w:p w14:paraId="1CC4E4BA" w14:textId="77777777" w:rsidR="001E172A" w:rsidRPr="00565378" w:rsidRDefault="001E172A" w:rsidP="0001385D">
            <w:pPr>
              <w:rPr>
                <w:rFonts w:asciiTheme="minorHAnsi" w:hAnsiTheme="minorHAnsi" w:cstheme="minorHAnsi"/>
                <w:i/>
                <w:iCs/>
              </w:rPr>
            </w:pPr>
            <w:r>
              <w:rPr>
                <w:rFonts w:asciiTheme="minorHAnsi" w:hAnsiTheme="minorHAnsi" w:cstheme="minorHAnsi"/>
                <w:i/>
                <w:iCs/>
              </w:rPr>
              <w:t xml:space="preserve">What happened? </w:t>
            </w:r>
          </w:p>
        </w:tc>
        <w:tc>
          <w:tcPr>
            <w:tcW w:w="7868" w:type="dxa"/>
          </w:tcPr>
          <w:p w14:paraId="48877EB9" w14:textId="2F1CAA85" w:rsidR="001E172A" w:rsidRDefault="001E172A" w:rsidP="0001385D">
            <w:pPr>
              <w:rPr>
                <w:rFonts w:asciiTheme="minorHAnsi" w:hAnsiTheme="minorHAnsi" w:cstheme="minorHAnsi"/>
              </w:rPr>
            </w:pPr>
            <w:r>
              <w:rPr>
                <w:rFonts w:asciiTheme="minorHAnsi" w:hAnsiTheme="minorHAnsi" w:cstheme="minorHAnsi"/>
              </w:rPr>
              <w:t xml:space="preserve">The teacher used questioning throughout the lesson to engage pupils and get them to think about the topic. The pupils entered the room and </w:t>
            </w:r>
            <w:r>
              <w:rPr>
                <w:rFonts w:asciiTheme="minorHAnsi" w:hAnsiTheme="minorHAnsi" w:cstheme="minorHAnsi"/>
              </w:rPr>
              <w:t>immediately</w:t>
            </w:r>
            <w:r>
              <w:rPr>
                <w:rFonts w:asciiTheme="minorHAnsi" w:hAnsiTheme="minorHAnsi" w:cstheme="minorHAnsi"/>
              </w:rPr>
              <w:t xml:space="preserve"> commenced the start </w:t>
            </w:r>
            <w:r>
              <w:rPr>
                <w:rFonts w:asciiTheme="minorHAnsi" w:hAnsiTheme="minorHAnsi" w:cstheme="minorHAnsi"/>
              </w:rPr>
              <w:t>question</w:t>
            </w:r>
            <w:r>
              <w:rPr>
                <w:rFonts w:asciiTheme="minorHAnsi" w:hAnsiTheme="minorHAnsi" w:cstheme="minorHAnsi"/>
              </w:rPr>
              <w:t xml:space="preserve"> which was on the </w:t>
            </w:r>
            <w:r>
              <w:rPr>
                <w:rFonts w:asciiTheme="minorHAnsi" w:hAnsiTheme="minorHAnsi" w:cstheme="minorHAnsi"/>
              </w:rPr>
              <w:t>board</w:t>
            </w:r>
            <w:r>
              <w:rPr>
                <w:rFonts w:asciiTheme="minorHAnsi" w:hAnsiTheme="minorHAnsi" w:cstheme="minorHAnsi"/>
              </w:rPr>
              <w:t xml:space="preserve"> – this demonstrated learnt </w:t>
            </w:r>
            <w:r>
              <w:rPr>
                <w:rFonts w:asciiTheme="minorHAnsi" w:hAnsiTheme="minorHAnsi" w:cstheme="minorHAnsi"/>
              </w:rPr>
              <w:t>behaviour</w:t>
            </w:r>
            <w:r>
              <w:rPr>
                <w:rFonts w:asciiTheme="minorHAnsi" w:hAnsiTheme="minorHAnsi" w:cstheme="minorHAnsi"/>
              </w:rPr>
              <w:t xml:space="preserve">. The researcher could look into behaviourism as a learning theory. In addition – lots of praise was used to support pupils and provide positive reinforcement. </w:t>
            </w:r>
          </w:p>
          <w:p w14:paraId="1115602B" w14:textId="77777777" w:rsidR="001E172A" w:rsidRDefault="001E172A" w:rsidP="0001385D">
            <w:pPr>
              <w:rPr>
                <w:rFonts w:asciiTheme="minorHAnsi" w:hAnsiTheme="minorHAnsi" w:cstheme="minorHAnsi"/>
              </w:rPr>
            </w:pPr>
            <w:r>
              <w:rPr>
                <w:rFonts w:asciiTheme="minorHAnsi" w:hAnsiTheme="minorHAnsi" w:cstheme="minorHAnsi"/>
              </w:rPr>
              <w:t xml:space="preserve">This researcher noticed that the pupil seemed engaged with the task by using </w:t>
            </w:r>
          </w:p>
          <w:p w14:paraId="7C1706BE" w14:textId="77777777" w:rsidR="001E172A" w:rsidRDefault="001E172A" w:rsidP="0001385D">
            <w:pPr>
              <w:rPr>
                <w:rFonts w:asciiTheme="minorHAnsi" w:hAnsiTheme="minorHAnsi" w:cstheme="minorHAnsi"/>
              </w:rPr>
            </w:pPr>
            <w:r>
              <w:rPr>
                <w:rFonts w:asciiTheme="minorHAnsi" w:hAnsiTheme="minorHAnsi" w:cstheme="minorHAnsi"/>
              </w:rPr>
              <w:t xml:space="preserve">A </w:t>
            </w:r>
            <w:proofErr w:type="spellStart"/>
            <w:r>
              <w:rPr>
                <w:rFonts w:asciiTheme="minorHAnsi" w:hAnsiTheme="minorHAnsi" w:cstheme="minorHAnsi"/>
              </w:rPr>
              <w:t>visualiser</w:t>
            </w:r>
            <w:proofErr w:type="spellEnd"/>
            <w:r>
              <w:rPr>
                <w:rFonts w:asciiTheme="minorHAnsi" w:hAnsiTheme="minorHAnsi" w:cstheme="minorHAnsi"/>
              </w:rPr>
              <w:t xml:space="preserve"> and highlighting text. This could lead the researcher into looking at assessment for learning strategies. </w:t>
            </w:r>
          </w:p>
          <w:p w14:paraId="1A6A9EE9" w14:textId="128318EC" w:rsidR="001E172A" w:rsidRDefault="001E172A" w:rsidP="0001385D">
            <w:pPr>
              <w:rPr>
                <w:rFonts w:asciiTheme="minorHAnsi" w:hAnsiTheme="minorHAnsi" w:cstheme="minorHAnsi"/>
              </w:rPr>
            </w:pPr>
            <w:r>
              <w:rPr>
                <w:rFonts w:asciiTheme="minorHAnsi" w:hAnsiTheme="minorHAnsi" w:cstheme="minorHAnsi"/>
              </w:rPr>
              <w:t xml:space="preserve">The teacher-pupil communication was interesting as the teacher communicated clearly and used pointing whilst talking if some pupils became off task. This could lead the researcher to look into communication (verbal and non-verbal) and </w:t>
            </w:r>
            <w:r>
              <w:rPr>
                <w:rFonts w:asciiTheme="minorHAnsi" w:hAnsiTheme="minorHAnsi" w:cstheme="minorHAnsi"/>
              </w:rPr>
              <w:t>what’s</w:t>
            </w:r>
            <w:r>
              <w:rPr>
                <w:rFonts w:asciiTheme="minorHAnsi" w:hAnsiTheme="minorHAnsi" w:cstheme="minorHAnsi"/>
              </w:rPr>
              <w:t xml:space="preserve"> effective in assisting pupils learning and development. </w:t>
            </w:r>
          </w:p>
          <w:p w14:paraId="075F1C1A" w14:textId="77777777" w:rsidR="001E172A" w:rsidRDefault="001E172A" w:rsidP="0001385D">
            <w:pPr>
              <w:rPr>
                <w:rFonts w:asciiTheme="minorHAnsi" w:hAnsiTheme="minorHAnsi" w:cstheme="minorHAnsi"/>
              </w:rPr>
            </w:pPr>
          </w:p>
        </w:tc>
      </w:tr>
    </w:tbl>
    <w:p w14:paraId="4B9F093A" w14:textId="77777777" w:rsidR="001E172A" w:rsidRDefault="001E172A" w:rsidP="001E172A"/>
    <w:p w14:paraId="54F57ED7" w14:textId="77777777" w:rsidR="001E172A" w:rsidRDefault="001E172A" w:rsidP="000F54AC">
      <w:pPr>
        <w:spacing w:line="480" w:lineRule="auto"/>
        <w:rPr>
          <w:rFonts w:ascii="Arial" w:hAnsi="Arial" w:cs="Arial"/>
          <w:b/>
          <w:sz w:val="22"/>
          <w:szCs w:val="22"/>
          <w:lang w:val="en-GB"/>
        </w:rPr>
      </w:pPr>
    </w:p>
    <w:p w14:paraId="39B1CB5F" w14:textId="77777777" w:rsidR="00CD1610" w:rsidRDefault="00CD1610" w:rsidP="000F54AC">
      <w:pPr>
        <w:spacing w:line="480" w:lineRule="auto"/>
        <w:rPr>
          <w:rFonts w:ascii="Arial" w:hAnsi="Arial" w:cs="Arial"/>
          <w:b/>
          <w:sz w:val="22"/>
          <w:szCs w:val="22"/>
          <w:lang w:val="en-GB"/>
        </w:rPr>
      </w:pPr>
    </w:p>
    <w:p w14:paraId="74D3BB46" w14:textId="77777777" w:rsidR="00CD1610" w:rsidRDefault="00CD1610" w:rsidP="000F54AC">
      <w:pPr>
        <w:spacing w:line="480" w:lineRule="auto"/>
        <w:rPr>
          <w:rFonts w:ascii="Arial" w:hAnsi="Arial" w:cs="Arial"/>
          <w:b/>
          <w:sz w:val="22"/>
          <w:szCs w:val="22"/>
          <w:lang w:val="en-GB"/>
        </w:rPr>
      </w:pPr>
    </w:p>
    <w:p w14:paraId="79C45C5F" w14:textId="77777777" w:rsidR="00CD1610" w:rsidRDefault="00CD1610" w:rsidP="000F54AC">
      <w:pPr>
        <w:spacing w:line="480" w:lineRule="auto"/>
        <w:rPr>
          <w:rFonts w:ascii="Arial" w:hAnsi="Arial" w:cs="Arial"/>
          <w:b/>
          <w:sz w:val="22"/>
          <w:szCs w:val="22"/>
          <w:lang w:val="en-GB"/>
        </w:rPr>
      </w:pPr>
    </w:p>
    <w:p w14:paraId="4C343649" w14:textId="77777777" w:rsidR="006A4B4D" w:rsidRDefault="006A4B4D" w:rsidP="00133213">
      <w:pPr>
        <w:spacing w:line="480" w:lineRule="auto"/>
        <w:jc w:val="center"/>
        <w:rPr>
          <w:rFonts w:ascii="Arial" w:hAnsi="Arial" w:cs="Arial"/>
          <w:b/>
          <w:sz w:val="22"/>
          <w:szCs w:val="22"/>
          <w:lang w:val="en-GB"/>
        </w:rPr>
      </w:pPr>
    </w:p>
    <w:p w14:paraId="0A1365F7" w14:textId="77777777" w:rsidR="006A4B4D" w:rsidRDefault="006A4B4D" w:rsidP="00133213">
      <w:pPr>
        <w:spacing w:line="480" w:lineRule="auto"/>
        <w:jc w:val="center"/>
        <w:rPr>
          <w:rFonts w:ascii="Arial" w:hAnsi="Arial" w:cs="Arial"/>
          <w:b/>
          <w:sz w:val="22"/>
          <w:szCs w:val="22"/>
          <w:lang w:val="en-GB"/>
        </w:rPr>
      </w:pPr>
    </w:p>
    <w:p w14:paraId="1C601EE9" w14:textId="77777777" w:rsidR="006A4B4D" w:rsidRDefault="006A4B4D" w:rsidP="00133213">
      <w:pPr>
        <w:spacing w:line="480" w:lineRule="auto"/>
        <w:jc w:val="center"/>
        <w:rPr>
          <w:rFonts w:ascii="Arial" w:hAnsi="Arial" w:cs="Arial"/>
          <w:b/>
          <w:sz w:val="22"/>
          <w:szCs w:val="22"/>
          <w:lang w:val="en-GB"/>
        </w:rPr>
      </w:pPr>
    </w:p>
    <w:p w14:paraId="2274E4DD" w14:textId="77777777" w:rsidR="00963D6F" w:rsidRDefault="00963D6F" w:rsidP="006A4B4D">
      <w:pPr>
        <w:spacing w:line="480" w:lineRule="auto"/>
        <w:rPr>
          <w:rFonts w:ascii="Arial" w:hAnsi="Arial" w:cs="Arial"/>
          <w:b/>
          <w:sz w:val="22"/>
          <w:szCs w:val="22"/>
          <w:lang w:val="en-GB"/>
        </w:rPr>
      </w:pPr>
    </w:p>
    <w:p w14:paraId="797CB3D9" w14:textId="77777777" w:rsidR="00963D6F" w:rsidRDefault="00963D6F" w:rsidP="006A4B4D">
      <w:pPr>
        <w:spacing w:line="480" w:lineRule="auto"/>
        <w:rPr>
          <w:rFonts w:ascii="Arial" w:hAnsi="Arial" w:cs="Arial"/>
          <w:b/>
          <w:sz w:val="22"/>
          <w:szCs w:val="22"/>
          <w:lang w:val="en-GB"/>
        </w:rPr>
      </w:pPr>
    </w:p>
    <w:p w14:paraId="400C7A34" w14:textId="77777777" w:rsidR="00963D6F" w:rsidRDefault="00963D6F" w:rsidP="006A4B4D">
      <w:pPr>
        <w:spacing w:line="480" w:lineRule="auto"/>
        <w:rPr>
          <w:rFonts w:ascii="Arial" w:hAnsi="Arial" w:cs="Arial"/>
          <w:b/>
          <w:sz w:val="22"/>
          <w:szCs w:val="22"/>
          <w:lang w:val="en-GB"/>
        </w:rPr>
      </w:pPr>
    </w:p>
    <w:p w14:paraId="39B8E5CC" w14:textId="77777777" w:rsidR="00963D6F" w:rsidRDefault="00963D6F" w:rsidP="006A4B4D">
      <w:pPr>
        <w:spacing w:line="480" w:lineRule="auto"/>
        <w:rPr>
          <w:rFonts w:ascii="Arial" w:hAnsi="Arial" w:cs="Arial"/>
          <w:b/>
          <w:sz w:val="22"/>
          <w:szCs w:val="22"/>
          <w:lang w:val="en-GB"/>
        </w:rPr>
      </w:pPr>
    </w:p>
    <w:p w14:paraId="055492D6" w14:textId="77777777" w:rsidR="00963D6F" w:rsidRDefault="00963D6F" w:rsidP="006A4B4D">
      <w:pPr>
        <w:spacing w:line="480" w:lineRule="auto"/>
        <w:rPr>
          <w:rFonts w:ascii="Arial" w:hAnsi="Arial" w:cs="Arial"/>
          <w:b/>
          <w:sz w:val="22"/>
          <w:szCs w:val="22"/>
          <w:lang w:val="en-GB"/>
        </w:rPr>
      </w:pPr>
    </w:p>
    <w:p w14:paraId="1891D969" w14:textId="77777777" w:rsidR="00963D6F" w:rsidRDefault="00963D6F" w:rsidP="006A4B4D">
      <w:pPr>
        <w:spacing w:line="480" w:lineRule="auto"/>
        <w:rPr>
          <w:rFonts w:ascii="Arial" w:hAnsi="Arial" w:cs="Arial"/>
          <w:b/>
          <w:sz w:val="22"/>
          <w:szCs w:val="22"/>
          <w:lang w:val="en-GB"/>
        </w:rPr>
      </w:pPr>
    </w:p>
    <w:p w14:paraId="2E4E576E" w14:textId="77777777" w:rsidR="00963D6F" w:rsidRDefault="00963D6F" w:rsidP="006A4B4D">
      <w:pPr>
        <w:spacing w:line="480" w:lineRule="auto"/>
        <w:rPr>
          <w:rFonts w:ascii="Arial" w:hAnsi="Arial" w:cs="Arial"/>
          <w:b/>
          <w:sz w:val="22"/>
          <w:szCs w:val="22"/>
          <w:lang w:val="en-GB"/>
        </w:rPr>
      </w:pPr>
    </w:p>
    <w:p w14:paraId="6855AB47" w14:textId="77777777" w:rsidR="00911A73" w:rsidRDefault="00911A73" w:rsidP="006A4B4D">
      <w:pPr>
        <w:spacing w:line="480" w:lineRule="auto"/>
        <w:rPr>
          <w:rFonts w:ascii="Arial" w:hAnsi="Arial" w:cs="Arial"/>
          <w:b/>
          <w:sz w:val="22"/>
          <w:szCs w:val="22"/>
          <w:lang w:val="en-GB"/>
        </w:rPr>
      </w:pPr>
    </w:p>
    <w:p w14:paraId="3BDA40F7" w14:textId="6436E0F4" w:rsidR="00C04588" w:rsidRPr="00617CA9" w:rsidRDefault="00891AFD" w:rsidP="006A4B4D">
      <w:pPr>
        <w:spacing w:line="480" w:lineRule="auto"/>
        <w:rPr>
          <w:rFonts w:ascii="Arial" w:hAnsi="Arial" w:cs="Arial"/>
          <w:b/>
          <w:sz w:val="22"/>
          <w:szCs w:val="22"/>
          <w:lang w:val="en-GB"/>
        </w:rPr>
      </w:pPr>
      <w:r w:rsidRPr="00617CA9">
        <w:rPr>
          <w:rFonts w:ascii="Arial" w:hAnsi="Arial" w:cs="Arial"/>
          <w:b/>
          <w:sz w:val="22"/>
          <w:szCs w:val="22"/>
          <w:lang w:val="en-GB"/>
        </w:rPr>
        <w:lastRenderedPageBreak/>
        <w:t>Reference List</w:t>
      </w:r>
    </w:p>
    <w:p w14:paraId="28E5E878" w14:textId="77777777" w:rsidR="009E4C24" w:rsidRDefault="009E4C24" w:rsidP="009E4C24">
      <w:pPr>
        <w:spacing w:line="480" w:lineRule="auto"/>
        <w:rPr>
          <w:rFonts w:ascii="Arial" w:hAnsi="Arial" w:cs="Arial"/>
          <w:sz w:val="22"/>
          <w:szCs w:val="22"/>
          <w:lang w:val="en-GB"/>
        </w:rPr>
      </w:pPr>
    </w:p>
    <w:p w14:paraId="1B0F93FC" w14:textId="77777777" w:rsidR="002C1E90" w:rsidRPr="002C1E90" w:rsidRDefault="002C1E90" w:rsidP="002C1E90">
      <w:pPr>
        <w:spacing w:line="480" w:lineRule="auto"/>
        <w:rPr>
          <w:rFonts w:ascii="Arial" w:hAnsi="Arial" w:cs="Arial"/>
          <w:sz w:val="22"/>
          <w:szCs w:val="22"/>
          <w:lang w:val="en-GB"/>
        </w:rPr>
      </w:pPr>
      <w:r w:rsidRPr="00617CA9">
        <w:rPr>
          <w:rFonts w:ascii="Arial" w:hAnsi="Arial" w:cs="Arial"/>
          <w:sz w:val="22"/>
          <w:szCs w:val="22"/>
          <w:lang w:val="en-GB"/>
        </w:rPr>
        <w:t>Beecher</w:t>
      </w:r>
      <w:r>
        <w:rPr>
          <w:rFonts w:ascii="Arial" w:hAnsi="Arial" w:cs="Arial"/>
          <w:sz w:val="22"/>
          <w:szCs w:val="22"/>
          <w:lang w:val="en-GB"/>
        </w:rPr>
        <w:t>, M. and Sweeney, S.</w:t>
      </w:r>
      <w:r w:rsidRPr="00617CA9">
        <w:rPr>
          <w:rFonts w:ascii="Arial" w:hAnsi="Arial" w:cs="Arial"/>
          <w:sz w:val="22"/>
          <w:szCs w:val="22"/>
          <w:lang w:val="en-GB"/>
        </w:rPr>
        <w:t xml:space="preserve"> (2008) </w:t>
      </w:r>
      <w:r>
        <w:rPr>
          <w:rFonts w:ascii="Arial" w:hAnsi="Arial" w:cs="Arial"/>
          <w:sz w:val="22"/>
          <w:szCs w:val="22"/>
          <w:lang w:val="en-GB"/>
        </w:rPr>
        <w:t>‘</w:t>
      </w:r>
      <w:r w:rsidRPr="002C1E90">
        <w:rPr>
          <w:rFonts w:ascii="Arial" w:hAnsi="Arial" w:cs="Arial"/>
          <w:i/>
          <w:sz w:val="22"/>
          <w:szCs w:val="22"/>
          <w:lang w:val="en-GB"/>
        </w:rPr>
        <w:t xml:space="preserve">Closing the achievement gap with curriculum </w:t>
      </w:r>
      <w:r>
        <w:rPr>
          <w:rFonts w:ascii="Arial" w:hAnsi="Arial" w:cs="Arial"/>
          <w:i/>
          <w:sz w:val="22"/>
          <w:szCs w:val="22"/>
          <w:lang w:val="en-GB"/>
        </w:rPr>
        <w:t xml:space="preserve">enrichment and differentiation: One School’s Story’, Journal of Advanced Academics, </w:t>
      </w:r>
      <w:r>
        <w:rPr>
          <w:rFonts w:ascii="Arial" w:hAnsi="Arial" w:cs="Arial"/>
          <w:sz w:val="22"/>
          <w:szCs w:val="22"/>
          <w:lang w:val="en-GB"/>
        </w:rPr>
        <w:t xml:space="preserve">19(3), pp. 502-530. </w:t>
      </w:r>
    </w:p>
    <w:p w14:paraId="1A431880" w14:textId="77777777" w:rsidR="002C1E90" w:rsidRDefault="002C1E90" w:rsidP="009E4C24">
      <w:pPr>
        <w:spacing w:line="480" w:lineRule="auto"/>
        <w:rPr>
          <w:rFonts w:ascii="Arial" w:hAnsi="Arial" w:cs="Arial"/>
          <w:sz w:val="22"/>
          <w:szCs w:val="22"/>
          <w:lang w:val="en-GB"/>
        </w:rPr>
      </w:pPr>
    </w:p>
    <w:p w14:paraId="259A6E1E" w14:textId="77777777" w:rsidR="00B41DB2" w:rsidRDefault="00B41DB2" w:rsidP="00B41DB2">
      <w:pPr>
        <w:spacing w:line="480" w:lineRule="auto"/>
        <w:rPr>
          <w:rFonts w:ascii="Arial" w:hAnsi="Arial" w:cs="Arial"/>
          <w:sz w:val="22"/>
          <w:szCs w:val="22"/>
          <w:lang w:val="en-GB"/>
        </w:rPr>
      </w:pPr>
      <w:r w:rsidRPr="00617CA9">
        <w:rPr>
          <w:rFonts w:ascii="Arial" w:hAnsi="Arial" w:cs="Arial"/>
          <w:sz w:val="22"/>
          <w:szCs w:val="22"/>
          <w:lang w:val="en-GB"/>
        </w:rPr>
        <w:t>Black</w:t>
      </w:r>
      <w:r>
        <w:rPr>
          <w:rFonts w:ascii="Arial" w:hAnsi="Arial" w:cs="Arial"/>
          <w:sz w:val="22"/>
          <w:szCs w:val="22"/>
          <w:lang w:val="en-GB"/>
        </w:rPr>
        <w:t>, P.</w:t>
      </w:r>
      <w:r w:rsidRPr="00617CA9">
        <w:rPr>
          <w:rFonts w:ascii="Arial" w:hAnsi="Arial" w:cs="Arial"/>
          <w:sz w:val="22"/>
          <w:szCs w:val="22"/>
          <w:lang w:val="en-GB"/>
        </w:rPr>
        <w:t xml:space="preserve"> and </w:t>
      </w:r>
      <w:proofErr w:type="spellStart"/>
      <w:r w:rsidRPr="00617CA9">
        <w:rPr>
          <w:rFonts w:ascii="Arial" w:hAnsi="Arial" w:cs="Arial"/>
          <w:sz w:val="22"/>
          <w:szCs w:val="22"/>
          <w:lang w:val="en-GB"/>
        </w:rPr>
        <w:t>Wiliam</w:t>
      </w:r>
      <w:proofErr w:type="spellEnd"/>
      <w:r>
        <w:rPr>
          <w:rFonts w:ascii="Arial" w:hAnsi="Arial" w:cs="Arial"/>
          <w:sz w:val="22"/>
          <w:szCs w:val="22"/>
          <w:lang w:val="en-GB"/>
        </w:rPr>
        <w:t xml:space="preserve">, D. (1998) </w:t>
      </w:r>
      <w:r w:rsidRPr="00B41DB2">
        <w:rPr>
          <w:rFonts w:ascii="Arial" w:hAnsi="Arial" w:cs="Arial"/>
          <w:i/>
          <w:sz w:val="22"/>
          <w:szCs w:val="22"/>
          <w:lang w:val="en-GB"/>
        </w:rPr>
        <w:t>Inside the black box</w:t>
      </w:r>
      <w:r>
        <w:rPr>
          <w:rFonts w:ascii="Arial" w:hAnsi="Arial" w:cs="Arial"/>
          <w:i/>
          <w:sz w:val="22"/>
          <w:szCs w:val="22"/>
          <w:lang w:val="en-GB"/>
        </w:rPr>
        <w:t xml:space="preserve">: raising standards through classroom assessment. </w:t>
      </w:r>
      <w:r>
        <w:rPr>
          <w:rFonts w:ascii="Arial" w:hAnsi="Arial" w:cs="Arial"/>
          <w:sz w:val="22"/>
          <w:szCs w:val="22"/>
          <w:lang w:val="en-GB"/>
        </w:rPr>
        <w:t xml:space="preserve">London: Kings College London School of Education. </w:t>
      </w:r>
    </w:p>
    <w:p w14:paraId="0CB562C2" w14:textId="77777777" w:rsidR="00B41DB2" w:rsidRDefault="00B41DB2" w:rsidP="009E4C24">
      <w:pPr>
        <w:spacing w:line="480" w:lineRule="auto"/>
        <w:rPr>
          <w:rFonts w:ascii="Arial" w:hAnsi="Arial" w:cs="Arial"/>
          <w:sz w:val="22"/>
          <w:szCs w:val="22"/>
          <w:lang w:val="en-GB"/>
        </w:rPr>
      </w:pPr>
    </w:p>
    <w:p w14:paraId="763C5F86" w14:textId="6FC27D8C" w:rsidR="001D12FC" w:rsidRPr="001D12FC" w:rsidRDefault="001D12FC" w:rsidP="009E4C24">
      <w:pPr>
        <w:spacing w:line="480" w:lineRule="auto"/>
        <w:rPr>
          <w:rFonts w:ascii="Arial" w:hAnsi="Arial" w:cs="Arial"/>
          <w:sz w:val="22"/>
          <w:szCs w:val="22"/>
          <w:lang w:val="en-GB"/>
        </w:rPr>
      </w:pPr>
      <w:r>
        <w:rPr>
          <w:rFonts w:ascii="Arial" w:hAnsi="Arial" w:cs="Arial"/>
          <w:sz w:val="22"/>
          <w:szCs w:val="22"/>
          <w:lang w:val="en-GB"/>
        </w:rPr>
        <w:t xml:space="preserve">Bowker, M. H. (2010) </w:t>
      </w:r>
      <w:r>
        <w:rPr>
          <w:rFonts w:ascii="Arial" w:hAnsi="Arial" w:cs="Arial"/>
          <w:i/>
          <w:sz w:val="22"/>
          <w:szCs w:val="22"/>
          <w:lang w:val="en-GB"/>
        </w:rPr>
        <w:t xml:space="preserve">‘Teaching Students to Ask Questions Instead of Answering Them’, Thought and Action. </w:t>
      </w:r>
      <w:r>
        <w:rPr>
          <w:rFonts w:ascii="Arial" w:hAnsi="Arial" w:cs="Arial"/>
          <w:sz w:val="22"/>
          <w:szCs w:val="22"/>
          <w:lang w:val="en-GB"/>
        </w:rPr>
        <w:t>26(</w:t>
      </w:r>
      <w:r w:rsidR="00F05167">
        <w:rPr>
          <w:rFonts w:ascii="Arial" w:hAnsi="Arial" w:cs="Arial"/>
          <w:sz w:val="22"/>
          <w:szCs w:val="22"/>
          <w:lang w:val="en-GB"/>
        </w:rPr>
        <w:t>Fall</w:t>
      </w:r>
      <w:r>
        <w:rPr>
          <w:rFonts w:ascii="Arial" w:hAnsi="Arial" w:cs="Arial"/>
          <w:sz w:val="22"/>
          <w:szCs w:val="22"/>
          <w:lang w:val="en-GB"/>
        </w:rPr>
        <w:t xml:space="preserve">), pp. 127-134. </w:t>
      </w:r>
    </w:p>
    <w:p w14:paraId="052984EE" w14:textId="77777777" w:rsidR="001D12FC" w:rsidRDefault="001D12FC" w:rsidP="009E4C24">
      <w:pPr>
        <w:spacing w:line="480" w:lineRule="auto"/>
        <w:rPr>
          <w:rFonts w:ascii="Arial" w:hAnsi="Arial" w:cs="Arial"/>
          <w:sz w:val="22"/>
          <w:szCs w:val="22"/>
          <w:lang w:val="en-GB"/>
        </w:rPr>
      </w:pPr>
    </w:p>
    <w:p w14:paraId="10AD005F" w14:textId="77777777" w:rsidR="009E4C24" w:rsidRDefault="009E4C24" w:rsidP="009E4C24">
      <w:pPr>
        <w:spacing w:line="480" w:lineRule="auto"/>
        <w:rPr>
          <w:rFonts w:ascii="Arial" w:hAnsi="Arial" w:cs="Arial"/>
          <w:sz w:val="22"/>
          <w:szCs w:val="22"/>
          <w:lang w:val="en-GB"/>
        </w:rPr>
      </w:pPr>
      <w:r>
        <w:rPr>
          <w:rFonts w:ascii="Arial" w:hAnsi="Arial" w:cs="Arial"/>
          <w:sz w:val="22"/>
          <w:szCs w:val="22"/>
          <w:lang w:val="en-GB"/>
        </w:rPr>
        <w:t xml:space="preserve">British Educational </w:t>
      </w:r>
      <w:r w:rsidRPr="00617CA9">
        <w:rPr>
          <w:rFonts w:ascii="Arial" w:hAnsi="Arial" w:cs="Arial"/>
          <w:sz w:val="22"/>
          <w:szCs w:val="22"/>
          <w:lang w:val="en-GB"/>
        </w:rPr>
        <w:t>R</w:t>
      </w:r>
      <w:r>
        <w:rPr>
          <w:rFonts w:ascii="Arial" w:hAnsi="Arial" w:cs="Arial"/>
          <w:sz w:val="22"/>
          <w:szCs w:val="22"/>
          <w:lang w:val="en-GB"/>
        </w:rPr>
        <w:t xml:space="preserve">esearch </w:t>
      </w:r>
      <w:r w:rsidRPr="00617CA9">
        <w:rPr>
          <w:rFonts w:ascii="Arial" w:hAnsi="Arial" w:cs="Arial"/>
          <w:sz w:val="22"/>
          <w:szCs w:val="22"/>
          <w:lang w:val="en-GB"/>
        </w:rPr>
        <w:t>A</w:t>
      </w:r>
      <w:r>
        <w:rPr>
          <w:rFonts w:ascii="Arial" w:hAnsi="Arial" w:cs="Arial"/>
          <w:sz w:val="22"/>
          <w:szCs w:val="22"/>
          <w:lang w:val="en-GB"/>
        </w:rPr>
        <w:t>ssociation (BERA)</w:t>
      </w:r>
      <w:r w:rsidRPr="00617CA9">
        <w:rPr>
          <w:rFonts w:ascii="Arial" w:hAnsi="Arial" w:cs="Arial"/>
          <w:sz w:val="22"/>
          <w:szCs w:val="22"/>
          <w:lang w:val="en-GB"/>
        </w:rPr>
        <w:t xml:space="preserve"> (2018)</w:t>
      </w:r>
      <w:r>
        <w:rPr>
          <w:rFonts w:ascii="Arial" w:hAnsi="Arial" w:cs="Arial"/>
          <w:sz w:val="22"/>
          <w:szCs w:val="22"/>
          <w:lang w:val="en-GB"/>
        </w:rPr>
        <w:t xml:space="preserve"> </w:t>
      </w:r>
      <w:r>
        <w:rPr>
          <w:rFonts w:ascii="Arial" w:hAnsi="Arial" w:cs="Arial"/>
          <w:i/>
          <w:sz w:val="22"/>
          <w:szCs w:val="22"/>
          <w:lang w:val="en-GB"/>
        </w:rPr>
        <w:t xml:space="preserve">Ethical Guidelines for Educational Research, </w:t>
      </w:r>
      <w:r>
        <w:rPr>
          <w:rFonts w:ascii="Arial" w:hAnsi="Arial" w:cs="Arial"/>
          <w:sz w:val="22"/>
          <w:szCs w:val="22"/>
          <w:lang w:val="en-GB"/>
        </w:rPr>
        <w:t xml:space="preserve">fourth edition, London. https:www.bera.ac.uk/researchers-resources/publications/ethical-guidelines-for-educational-research-2018. </w:t>
      </w:r>
    </w:p>
    <w:p w14:paraId="6CF61ACB" w14:textId="77777777" w:rsidR="009E4C24" w:rsidRDefault="009E4C24" w:rsidP="009E4C24">
      <w:pPr>
        <w:spacing w:line="480" w:lineRule="auto"/>
        <w:rPr>
          <w:rFonts w:ascii="Arial" w:hAnsi="Arial" w:cs="Arial"/>
          <w:sz w:val="22"/>
          <w:szCs w:val="22"/>
          <w:lang w:val="en-GB"/>
        </w:rPr>
      </w:pPr>
    </w:p>
    <w:p w14:paraId="1D600A84" w14:textId="77777777" w:rsidR="009E4C24" w:rsidRPr="00EF26AE" w:rsidRDefault="009E4C24" w:rsidP="009E4C24">
      <w:pPr>
        <w:spacing w:line="480" w:lineRule="auto"/>
        <w:rPr>
          <w:rFonts w:ascii="Arial" w:hAnsi="Arial" w:cs="Arial"/>
          <w:sz w:val="22"/>
          <w:szCs w:val="22"/>
          <w:lang w:val="en-GB"/>
        </w:rPr>
      </w:pPr>
      <w:r>
        <w:rPr>
          <w:rFonts w:ascii="Arial" w:hAnsi="Arial" w:cs="Arial"/>
          <w:sz w:val="22"/>
          <w:szCs w:val="22"/>
          <w:lang w:val="en-GB"/>
        </w:rPr>
        <w:t xml:space="preserve">Brookfield, S. (2009) </w:t>
      </w:r>
      <w:r w:rsidRPr="00EF26AE">
        <w:rPr>
          <w:rFonts w:ascii="Arial" w:hAnsi="Arial" w:cs="Arial"/>
          <w:i/>
          <w:sz w:val="22"/>
          <w:szCs w:val="22"/>
          <w:lang w:val="en-GB"/>
        </w:rPr>
        <w:t>‘The concept of critical reflection: promises and contradictions’</w:t>
      </w:r>
      <w:r>
        <w:rPr>
          <w:rFonts w:ascii="Arial" w:hAnsi="Arial" w:cs="Arial"/>
          <w:i/>
          <w:sz w:val="22"/>
          <w:szCs w:val="22"/>
          <w:lang w:val="en-GB"/>
        </w:rPr>
        <w:t xml:space="preserve">, European Journal of Social Work. </w:t>
      </w:r>
      <w:r>
        <w:rPr>
          <w:rFonts w:ascii="Arial" w:hAnsi="Arial" w:cs="Arial"/>
          <w:sz w:val="22"/>
          <w:szCs w:val="22"/>
          <w:lang w:val="en-GB"/>
        </w:rPr>
        <w:t xml:space="preserve">12(3), pp. 293-304. </w:t>
      </w:r>
    </w:p>
    <w:p w14:paraId="7C672E16" w14:textId="77777777" w:rsidR="009E4C24" w:rsidRDefault="009E4C24" w:rsidP="009E4C24">
      <w:pPr>
        <w:spacing w:line="480" w:lineRule="auto"/>
        <w:rPr>
          <w:rFonts w:ascii="Arial" w:hAnsi="Arial" w:cs="Arial"/>
          <w:sz w:val="22"/>
          <w:szCs w:val="22"/>
          <w:lang w:val="en-GB"/>
        </w:rPr>
      </w:pPr>
    </w:p>
    <w:p w14:paraId="7E3DEE24" w14:textId="77777777" w:rsidR="009E4C24" w:rsidRDefault="009E4C24" w:rsidP="009E4C24">
      <w:pPr>
        <w:spacing w:line="480" w:lineRule="auto"/>
        <w:rPr>
          <w:rFonts w:ascii="Arial" w:hAnsi="Arial" w:cs="Arial"/>
          <w:sz w:val="22"/>
          <w:szCs w:val="22"/>
          <w:lang w:val="en-GB"/>
        </w:rPr>
      </w:pPr>
      <w:r w:rsidRPr="00617CA9">
        <w:rPr>
          <w:rFonts w:ascii="Arial" w:hAnsi="Arial" w:cs="Arial"/>
          <w:sz w:val="22"/>
          <w:szCs w:val="22"/>
          <w:lang w:val="en-GB"/>
        </w:rPr>
        <w:t>Brookfield, S</w:t>
      </w:r>
      <w:r>
        <w:rPr>
          <w:rFonts w:ascii="Arial" w:hAnsi="Arial" w:cs="Arial"/>
          <w:sz w:val="22"/>
          <w:szCs w:val="22"/>
          <w:lang w:val="en-GB"/>
        </w:rPr>
        <w:t>.</w:t>
      </w:r>
      <w:r w:rsidRPr="00617CA9">
        <w:rPr>
          <w:rFonts w:ascii="Arial" w:hAnsi="Arial" w:cs="Arial"/>
          <w:sz w:val="22"/>
          <w:szCs w:val="22"/>
          <w:lang w:val="en-GB"/>
        </w:rPr>
        <w:t xml:space="preserve"> (2017) </w:t>
      </w:r>
      <w:r w:rsidRPr="00142BDA">
        <w:rPr>
          <w:rFonts w:ascii="Arial" w:hAnsi="Arial" w:cs="Arial"/>
          <w:i/>
          <w:sz w:val="22"/>
          <w:szCs w:val="22"/>
          <w:lang w:val="en-GB"/>
        </w:rPr>
        <w:t>Becoming a critically reflective teacher.</w:t>
      </w:r>
      <w:r w:rsidRPr="00142BDA">
        <w:rPr>
          <w:rFonts w:ascii="Arial" w:hAnsi="Arial" w:cs="Arial"/>
          <w:sz w:val="22"/>
          <w:szCs w:val="22"/>
          <w:lang w:val="en-GB"/>
        </w:rPr>
        <w:t xml:space="preserve"> </w:t>
      </w:r>
      <w:r>
        <w:rPr>
          <w:rFonts w:ascii="Arial" w:hAnsi="Arial" w:cs="Arial"/>
          <w:sz w:val="22"/>
          <w:szCs w:val="22"/>
          <w:lang w:val="en-GB"/>
        </w:rPr>
        <w:t>San Francisco: Wiley.</w:t>
      </w:r>
    </w:p>
    <w:p w14:paraId="05105196" w14:textId="77777777" w:rsidR="009E4C24" w:rsidRDefault="009E4C24" w:rsidP="009E4C24">
      <w:pPr>
        <w:spacing w:line="480" w:lineRule="auto"/>
        <w:rPr>
          <w:rFonts w:ascii="Arial" w:hAnsi="Arial" w:cs="Arial"/>
          <w:sz w:val="22"/>
          <w:szCs w:val="22"/>
          <w:lang w:val="en-GB"/>
        </w:rPr>
      </w:pPr>
    </w:p>
    <w:p w14:paraId="5B73D1AB" w14:textId="77777777" w:rsidR="00B144A6" w:rsidRDefault="00B144A6" w:rsidP="00B144A6">
      <w:pPr>
        <w:spacing w:line="480" w:lineRule="auto"/>
        <w:rPr>
          <w:rFonts w:ascii="Arial" w:hAnsi="Arial" w:cs="Arial"/>
          <w:sz w:val="22"/>
          <w:szCs w:val="22"/>
          <w:lang w:val="en-GB"/>
        </w:rPr>
      </w:pPr>
      <w:r w:rsidRPr="00617CA9">
        <w:rPr>
          <w:rFonts w:ascii="Arial" w:hAnsi="Arial" w:cs="Arial"/>
          <w:sz w:val="22"/>
          <w:szCs w:val="22"/>
          <w:lang w:val="en-GB"/>
        </w:rPr>
        <w:t>Chin</w:t>
      </w:r>
      <w:r>
        <w:rPr>
          <w:rFonts w:ascii="Arial" w:hAnsi="Arial" w:cs="Arial"/>
          <w:sz w:val="22"/>
          <w:szCs w:val="22"/>
          <w:lang w:val="en-GB"/>
        </w:rPr>
        <w:t>, C.</w:t>
      </w:r>
      <w:r w:rsidRPr="00617CA9">
        <w:rPr>
          <w:rFonts w:ascii="Arial" w:hAnsi="Arial" w:cs="Arial"/>
          <w:sz w:val="22"/>
          <w:szCs w:val="22"/>
          <w:lang w:val="en-GB"/>
        </w:rPr>
        <w:t xml:space="preserve"> (2007) </w:t>
      </w:r>
      <w:r>
        <w:rPr>
          <w:rFonts w:ascii="Arial" w:hAnsi="Arial" w:cs="Arial"/>
          <w:sz w:val="22"/>
          <w:szCs w:val="22"/>
          <w:lang w:val="en-GB"/>
        </w:rPr>
        <w:t>‘</w:t>
      </w:r>
      <w:r w:rsidRPr="00B144A6">
        <w:rPr>
          <w:rFonts w:ascii="Arial" w:hAnsi="Arial" w:cs="Arial"/>
          <w:i/>
          <w:sz w:val="22"/>
          <w:szCs w:val="22"/>
          <w:lang w:val="en-GB"/>
        </w:rPr>
        <w:t>Teacher questioning in science classrooms</w:t>
      </w:r>
      <w:r>
        <w:rPr>
          <w:rFonts w:ascii="Arial" w:hAnsi="Arial" w:cs="Arial"/>
          <w:i/>
          <w:sz w:val="22"/>
          <w:szCs w:val="22"/>
          <w:lang w:val="en-GB"/>
        </w:rPr>
        <w:t xml:space="preserve">: Approaches that stimulate productive thinking’, Journal of Research in Science Teaching. </w:t>
      </w:r>
      <w:r>
        <w:rPr>
          <w:rFonts w:ascii="Arial" w:hAnsi="Arial" w:cs="Arial"/>
          <w:sz w:val="22"/>
          <w:szCs w:val="22"/>
          <w:lang w:val="en-GB"/>
        </w:rPr>
        <w:t xml:space="preserve">44(6), pp. 815-843. </w:t>
      </w:r>
    </w:p>
    <w:p w14:paraId="1BF32F8C" w14:textId="77777777" w:rsidR="00B144A6" w:rsidRDefault="00B144A6" w:rsidP="009E4C24">
      <w:pPr>
        <w:spacing w:line="480" w:lineRule="auto"/>
        <w:rPr>
          <w:rFonts w:ascii="Arial" w:hAnsi="Arial" w:cs="Arial"/>
          <w:sz w:val="22"/>
          <w:szCs w:val="22"/>
          <w:lang w:val="en-GB"/>
        </w:rPr>
      </w:pPr>
    </w:p>
    <w:p w14:paraId="6084722A" w14:textId="77777777" w:rsidR="001D5D0A" w:rsidRPr="001D5D0A" w:rsidRDefault="001D5D0A" w:rsidP="001D5D0A">
      <w:pPr>
        <w:spacing w:line="480" w:lineRule="auto"/>
        <w:rPr>
          <w:rFonts w:ascii="Arial" w:hAnsi="Arial" w:cs="Arial"/>
          <w:sz w:val="22"/>
          <w:szCs w:val="22"/>
          <w:lang w:val="en-GB"/>
        </w:rPr>
      </w:pPr>
      <w:proofErr w:type="spellStart"/>
      <w:r>
        <w:rPr>
          <w:rFonts w:ascii="Arial" w:hAnsi="Arial" w:cs="Arial"/>
          <w:sz w:val="22"/>
          <w:szCs w:val="22"/>
          <w:lang w:val="en-GB"/>
        </w:rPr>
        <w:t>Ciesielska</w:t>
      </w:r>
      <w:proofErr w:type="spellEnd"/>
      <w:r>
        <w:rPr>
          <w:rFonts w:ascii="Arial" w:hAnsi="Arial" w:cs="Arial"/>
          <w:sz w:val="22"/>
          <w:szCs w:val="22"/>
          <w:lang w:val="en-GB"/>
        </w:rPr>
        <w:t xml:space="preserve">, M. and </w:t>
      </w:r>
      <w:proofErr w:type="spellStart"/>
      <w:r>
        <w:rPr>
          <w:rFonts w:ascii="Arial" w:hAnsi="Arial" w:cs="Arial"/>
          <w:sz w:val="22"/>
          <w:szCs w:val="22"/>
          <w:lang w:val="en-GB"/>
        </w:rPr>
        <w:t>Bostrom</w:t>
      </w:r>
      <w:proofErr w:type="spellEnd"/>
      <w:r>
        <w:rPr>
          <w:rFonts w:ascii="Arial" w:hAnsi="Arial" w:cs="Arial"/>
          <w:sz w:val="22"/>
          <w:szCs w:val="22"/>
          <w:lang w:val="en-GB"/>
        </w:rPr>
        <w:t xml:space="preserve">, K. and </w:t>
      </w:r>
      <w:proofErr w:type="spellStart"/>
      <w:r>
        <w:rPr>
          <w:rFonts w:ascii="Arial" w:hAnsi="Arial" w:cs="Arial"/>
          <w:sz w:val="22"/>
          <w:szCs w:val="22"/>
          <w:lang w:val="en-GB"/>
        </w:rPr>
        <w:t>Ohlander</w:t>
      </w:r>
      <w:proofErr w:type="spellEnd"/>
      <w:r>
        <w:rPr>
          <w:rFonts w:ascii="Arial" w:hAnsi="Arial" w:cs="Arial"/>
          <w:sz w:val="22"/>
          <w:szCs w:val="22"/>
          <w:lang w:val="en-GB"/>
        </w:rPr>
        <w:t>, M.</w:t>
      </w:r>
      <w:r w:rsidRPr="00617CA9">
        <w:rPr>
          <w:rFonts w:ascii="Arial" w:hAnsi="Arial" w:cs="Arial"/>
          <w:sz w:val="22"/>
          <w:szCs w:val="22"/>
          <w:lang w:val="en-GB"/>
        </w:rPr>
        <w:t xml:space="preserve"> (2018) </w:t>
      </w:r>
      <w:r w:rsidRPr="001D5D0A">
        <w:rPr>
          <w:rFonts w:ascii="Arial" w:hAnsi="Arial" w:cs="Arial"/>
          <w:i/>
          <w:sz w:val="22"/>
          <w:szCs w:val="22"/>
          <w:lang w:val="en-GB"/>
        </w:rPr>
        <w:t>Observation Methods. Qualitative Methodologies in O</w:t>
      </w:r>
      <w:r>
        <w:rPr>
          <w:rFonts w:ascii="Arial" w:hAnsi="Arial" w:cs="Arial"/>
          <w:i/>
          <w:sz w:val="22"/>
          <w:szCs w:val="22"/>
          <w:lang w:val="en-GB"/>
        </w:rPr>
        <w:t>r</w:t>
      </w:r>
      <w:r w:rsidRPr="001D5D0A">
        <w:rPr>
          <w:rFonts w:ascii="Arial" w:hAnsi="Arial" w:cs="Arial"/>
          <w:i/>
          <w:sz w:val="22"/>
          <w:szCs w:val="22"/>
          <w:lang w:val="en-GB"/>
        </w:rPr>
        <w:t xml:space="preserve">ganisation Studies. </w:t>
      </w:r>
      <w:r>
        <w:rPr>
          <w:rFonts w:ascii="Arial" w:hAnsi="Arial" w:cs="Arial"/>
          <w:sz w:val="22"/>
          <w:szCs w:val="22"/>
          <w:lang w:val="en-GB"/>
        </w:rPr>
        <w:t xml:space="preserve">Switzerland: Springer Nature. </w:t>
      </w:r>
    </w:p>
    <w:p w14:paraId="7AF33D52" w14:textId="77777777" w:rsidR="001D5D0A" w:rsidRDefault="001D5D0A" w:rsidP="009E4C24">
      <w:pPr>
        <w:spacing w:line="480" w:lineRule="auto"/>
        <w:rPr>
          <w:rFonts w:ascii="Arial" w:hAnsi="Arial" w:cs="Arial"/>
          <w:sz w:val="22"/>
          <w:szCs w:val="22"/>
          <w:lang w:val="en-GB"/>
        </w:rPr>
      </w:pPr>
    </w:p>
    <w:p w14:paraId="22B3D59D" w14:textId="7D625213" w:rsidR="00B41231" w:rsidRDefault="00B41231" w:rsidP="009E4C24">
      <w:pPr>
        <w:spacing w:line="480" w:lineRule="auto"/>
        <w:rPr>
          <w:rFonts w:ascii="Arial" w:hAnsi="Arial" w:cs="Arial"/>
          <w:sz w:val="22"/>
          <w:szCs w:val="22"/>
          <w:lang w:val="en-GB"/>
        </w:rPr>
      </w:pPr>
      <w:r>
        <w:rPr>
          <w:rFonts w:ascii="Arial" w:hAnsi="Arial" w:cs="Arial"/>
          <w:sz w:val="22"/>
          <w:szCs w:val="22"/>
          <w:lang w:val="en-GB"/>
        </w:rPr>
        <w:lastRenderedPageBreak/>
        <w:t xml:space="preserve">Cohen, L., </w:t>
      </w:r>
      <w:proofErr w:type="spellStart"/>
      <w:r>
        <w:rPr>
          <w:rFonts w:ascii="Arial" w:hAnsi="Arial" w:cs="Arial"/>
          <w:sz w:val="22"/>
          <w:szCs w:val="22"/>
          <w:lang w:val="en-GB"/>
        </w:rPr>
        <w:t>Manion</w:t>
      </w:r>
      <w:proofErr w:type="spellEnd"/>
      <w:r>
        <w:rPr>
          <w:rFonts w:ascii="Arial" w:hAnsi="Arial" w:cs="Arial"/>
          <w:sz w:val="22"/>
          <w:szCs w:val="22"/>
          <w:lang w:val="en-GB"/>
        </w:rPr>
        <w:t xml:space="preserve">, K. and Morrison, K.R.B. (2011) </w:t>
      </w:r>
      <w:r w:rsidRPr="00C926ED">
        <w:rPr>
          <w:rFonts w:ascii="Arial" w:hAnsi="Arial" w:cs="Arial"/>
          <w:i/>
          <w:sz w:val="22"/>
          <w:szCs w:val="22"/>
          <w:lang w:val="en-GB"/>
        </w:rPr>
        <w:t>Research Methods in Education</w:t>
      </w:r>
      <w:r>
        <w:rPr>
          <w:rFonts w:ascii="Arial" w:hAnsi="Arial" w:cs="Arial"/>
          <w:sz w:val="22"/>
          <w:szCs w:val="22"/>
          <w:lang w:val="en-GB"/>
        </w:rPr>
        <w:t>. 7</w:t>
      </w:r>
      <w:r w:rsidRPr="00C926ED">
        <w:rPr>
          <w:rFonts w:ascii="Arial" w:hAnsi="Arial" w:cs="Arial"/>
          <w:sz w:val="22"/>
          <w:szCs w:val="22"/>
          <w:vertAlign w:val="superscript"/>
          <w:lang w:val="en-GB"/>
        </w:rPr>
        <w:t>th</w:t>
      </w:r>
      <w:r>
        <w:rPr>
          <w:rFonts w:ascii="Arial" w:hAnsi="Arial" w:cs="Arial"/>
          <w:sz w:val="22"/>
          <w:szCs w:val="22"/>
          <w:lang w:val="en-GB"/>
        </w:rPr>
        <w:t xml:space="preserve"> </w:t>
      </w:r>
      <w:proofErr w:type="spellStart"/>
      <w:r>
        <w:rPr>
          <w:rFonts w:ascii="Arial" w:hAnsi="Arial" w:cs="Arial"/>
          <w:sz w:val="22"/>
          <w:szCs w:val="22"/>
          <w:lang w:val="en-GB"/>
        </w:rPr>
        <w:t>edn</w:t>
      </w:r>
      <w:proofErr w:type="spellEnd"/>
      <w:r>
        <w:rPr>
          <w:rFonts w:ascii="Arial" w:hAnsi="Arial" w:cs="Arial"/>
          <w:sz w:val="22"/>
          <w:szCs w:val="22"/>
          <w:lang w:val="en-GB"/>
        </w:rPr>
        <w:t xml:space="preserve">. London; New York: Routledge. </w:t>
      </w:r>
      <w:r w:rsidRPr="00C926ED">
        <w:rPr>
          <w:rFonts w:ascii="Arial" w:hAnsi="Arial" w:cs="Arial"/>
          <w:sz w:val="22"/>
          <w:szCs w:val="22"/>
          <w:lang w:val="en-GB"/>
        </w:rPr>
        <w:t xml:space="preserve"> </w:t>
      </w:r>
    </w:p>
    <w:p w14:paraId="3BC5591F" w14:textId="77777777" w:rsidR="00BB0462" w:rsidRDefault="00BB0462" w:rsidP="009E4C24">
      <w:pPr>
        <w:spacing w:line="480" w:lineRule="auto"/>
        <w:rPr>
          <w:rFonts w:ascii="Arial" w:hAnsi="Arial" w:cs="Arial"/>
          <w:sz w:val="22"/>
          <w:szCs w:val="22"/>
          <w:lang w:val="en-GB"/>
        </w:rPr>
      </w:pPr>
    </w:p>
    <w:p w14:paraId="10CE1C8B" w14:textId="77777777" w:rsidR="00BB0462" w:rsidRPr="00BB0462" w:rsidRDefault="00BB0462" w:rsidP="00BB0462">
      <w:pPr>
        <w:spacing w:line="480" w:lineRule="auto"/>
        <w:rPr>
          <w:rFonts w:ascii="Arial" w:hAnsi="Arial" w:cs="Arial"/>
          <w:sz w:val="22"/>
          <w:szCs w:val="22"/>
          <w:lang w:val="en-GB"/>
        </w:rPr>
      </w:pPr>
      <w:r w:rsidRPr="00617CA9">
        <w:rPr>
          <w:rFonts w:ascii="Arial" w:hAnsi="Arial" w:cs="Arial"/>
          <w:sz w:val="22"/>
          <w:szCs w:val="22"/>
          <w:lang w:val="en-GB"/>
        </w:rPr>
        <w:t xml:space="preserve">Donaldson, G. (2015) </w:t>
      </w:r>
      <w:r>
        <w:rPr>
          <w:rFonts w:ascii="Arial" w:hAnsi="Arial" w:cs="Arial"/>
          <w:i/>
          <w:sz w:val="22"/>
          <w:szCs w:val="22"/>
          <w:lang w:val="en-GB"/>
        </w:rPr>
        <w:t xml:space="preserve">Successful Futures: Independent Review of Curriculum and Assessment Arrangements in Wales. </w:t>
      </w:r>
      <w:r>
        <w:rPr>
          <w:rFonts w:ascii="Arial" w:hAnsi="Arial" w:cs="Arial"/>
          <w:sz w:val="22"/>
          <w:szCs w:val="22"/>
          <w:lang w:val="en-GB"/>
        </w:rPr>
        <w:t xml:space="preserve">Available at: </w:t>
      </w:r>
      <w:r w:rsidRPr="00BB0462">
        <w:rPr>
          <w:rFonts w:ascii="Arial" w:hAnsi="Arial" w:cs="Arial"/>
          <w:sz w:val="22"/>
          <w:szCs w:val="22"/>
          <w:lang w:val="en-GB"/>
        </w:rPr>
        <w:t>https://gov.wales/sites/default/files/publications/2018-03/successful-futures.pdf</w:t>
      </w:r>
      <w:r>
        <w:rPr>
          <w:rFonts w:ascii="Arial" w:hAnsi="Arial" w:cs="Arial"/>
          <w:sz w:val="22"/>
          <w:szCs w:val="22"/>
          <w:lang w:val="en-GB"/>
        </w:rPr>
        <w:t xml:space="preserve">. (Accessed: 24 October 2020). </w:t>
      </w:r>
    </w:p>
    <w:p w14:paraId="6816A0C1" w14:textId="77777777" w:rsidR="00B41231" w:rsidRDefault="00B41231" w:rsidP="009E4C24">
      <w:pPr>
        <w:spacing w:line="480" w:lineRule="auto"/>
        <w:rPr>
          <w:rFonts w:ascii="Arial" w:hAnsi="Arial" w:cs="Arial"/>
          <w:sz w:val="22"/>
          <w:szCs w:val="22"/>
          <w:lang w:val="en-GB"/>
        </w:rPr>
      </w:pPr>
    </w:p>
    <w:p w14:paraId="054272F6" w14:textId="4CAD1EC4" w:rsidR="00DE060C" w:rsidRPr="00DE060C" w:rsidRDefault="00DE060C" w:rsidP="00DE060C">
      <w:pPr>
        <w:spacing w:line="480" w:lineRule="auto"/>
        <w:rPr>
          <w:rFonts w:ascii="Arial" w:hAnsi="Arial" w:cs="Arial"/>
          <w:sz w:val="22"/>
          <w:szCs w:val="22"/>
          <w:lang w:val="en-GB"/>
        </w:rPr>
      </w:pPr>
      <w:proofErr w:type="spellStart"/>
      <w:r w:rsidRPr="00617CA9">
        <w:rPr>
          <w:rFonts w:ascii="Arial" w:hAnsi="Arial" w:cs="Arial"/>
          <w:sz w:val="22"/>
          <w:szCs w:val="22"/>
          <w:lang w:val="en-GB"/>
        </w:rPr>
        <w:t>Dreikurs</w:t>
      </w:r>
      <w:proofErr w:type="spellEnd"/>
      <w:r>
        <w:rPr>
          <w:rFonts w:ascii="Arial" w:hAnsi="Arial" w:cs="Arial"/>
          <w:sz w:val="22"/>
          <w:szCs w:val="22"/>
          <w:lang w:val="en-GB"/>
        </w:rPr>
        <w:t>, R.</w:t>
      </w:r>
      <w:r w:rsidRPr="00617CA9">
        <w:rPr>
          <w:rFonts w:ascii="Arial" w:hAnsi="Arial" w:cs="Arial"/>
          <w:sz w:val="22"/>
          <w:szCs w:val="22"/>
          <w:lang w:val="en-GB"/>
        </w:rPr>
        <w:t xml:space="preserve"> </w:t>
      </w:r>
      <w:r w:rsidR="00365312">
        <w:rPr>
          <w:rFonts w:ascii="Arial" w:hAnsi="Arial" w:cs="Arial"/>
          <w:sz w:val="22"/>
          <w:szCs w:val="22"/>
          <w:lang w:val="en-GB"/>
        </w:rPr>
        <w:t xml:space="preserve">and Grey, L. </w:t>
      </w:r>
      <w:r w:rsidRPr="00617CA9">
        <w:rPr>
          <w:rFonts w:ascii="Arial" w:hAnsi="Arial" w:cs="Arial"/>
          <w:sz w:val="22"/>
          <w:szCs w:val="22"/>
          <w:lang w:val="en-GB"/>
        </w:rPr>
        <w:t>(1968)</w:t>
      </w:r>
      <w:r w:rsidR="00365312">
        <w:rPr>
          <w:rFonts w:ascii="Arial" w:hAnsi="Arial" w:cs="Arial"/>
          <w:i/>
          <w:sz w:val="22"/>
          <w:szCs w:val="22"/>
          <w:lang w:val="en-GB"/>
        </w:rPr>
        <w:t xml:space="preserve"> The new approach to discipline: Logical Consequences. </w:t>
      </w:r>
      <w:r>
        <w:rPr>
          <w:rFonts w:ascii="Arial" w:hAnsi="Arial" w:cs="Arial"/>
          <w:sz w:val="22"/>
          <w:szCs w:val="22"/>
          <w:lang w:val="en-GB"/>
        </w:rPr>
        <w:t xml:space="preserve">New York: </w:t>
      </w:r>
      <w:r w:rsidR="00365312">
        <w:rPr>
          <w:rFonts w:ascii="Arial" w:hAnsi="Arial" w:cs="Arial"/>
          <w:sz w:val="22"/>
          <w:szCs w:val="22"/>
          <w:lang w:val="en-GB"/>
        </w:rPr>
        <w:t xml:space="preserve">Hawthorne. </w:t>
      </w:r>
    </w:p>
    <w:p w14:paraId="57D79A2C" w14:textId="77777777" w:rsidR="00DE060C" w:rsidRDefault="00DE060C" w:rsidP="009E4C24">
      <w:pPr>
        <w:spacing w:line="480" w:lineRule="auto"/>
        <w:rPr>
          <w:rFonts w:ascii="Arial" w:hAnsi="Arial" w:cs="Arial"/>
          <w:sz w:val="22"/>
          <w:szCs w:val="22"/>
          <w:lang w:val="en-GB"/>
        </w:rPr>
      </w:pPr>
    </w:p>
    <w:p w14:paraId="36F97DC8" w14:textId="77777777" w:rsidR="00B737B6" w:rsidRPr="00B737B6" w:rsidRDefault="00B737B6" w:rsidP="00B737B6">
      <w:pPr>
        <w:spacing w:line="480" w:lineRule="auto"/>
        <w:rPr>
          <w:rFonts w:ascii="Arial" w:hAnsi="Arial" w:cs="Arial"/>
          <w:sz w:val="22"/>
          <w:szCs w:val="22"/>
          <w:lang w:val="en-GB"/>
        </w:rPr>
      </w:pPr>
      <w:r w:rsidRPr="00617CA9">
        <w:rPr>
          <w:rFonts w:ascii="Arial" w:hAnsi="Arial" w:cs="Arial"/>
          <w:sz w:val="22"/>
          <w:szCs w:val="22"/>
          <w:lang w:val="en-GB"/>
        </w:rPr>
        <w:t xml:space="preserve">Education Endowment Foundation (2020) </w:t>
      </w:r>
      <w:r w:rsidRPr="00B737B6">
        <w:rPr>
          <w:rFonts w:ascii="Arial" w:hAnsi="Arial" w:cs="Arial"/>
          <w:i/>
          <w:sz w:val="22"/>
          <w:szCs w:val="22"/>
          <w:lang w:val="en-GB"/>
        </w:rPr>
        <w:t>Improving social and emotional</w:t>
      </w:r>
      <w:r>
        <w:rPr>
          <w:rFonts w:ascii="Arial" w:hAnsi="Arial" w:cs="Arial"/>
          <w:i/>
          <w:sz w:val="22"/>
          <w:szCs w:val="22"/>
          <w:lang w:val="en-GB"/>
        </w:rPr>
        <w:t xml:space="preserve"> learning in primary schools. </w:t>
      </w:r>
      <w:r>
        <w:rPr>
          <w:rFonts w:ascii="Arial" w:hAnsi="Arial" w:cs="Arial"/>
          <w:sz w:val="22"/>
          <w:szCs w:val="22"/>
          <w:lang w:val="en-GB"/>
        </w:rPr>
        <w:t xml:space="preserve">Available at: </w:t>
      </w:r>
      <w:r w:rsidRPr="00B737B6">
        <w:rPr>
          <w:rFonts w:ascii="Arial" w:hAnsi="Arial" w:cs="Arial"/>
          <w:sz w:val="22"/>
          <w:szCs w:val="22"/>
          <w:lang w:val="en-GB"/>
        </w:rPr>
        <w:t>https://educationendowmentfoundation.org.uk/public/files/Publications/SEL/EEF_Social_and_Emotional_Learning.pdf</w:t>
      </w:r>
      <w:r>
        <w:rPr>
          <w:rFonts w:ascii="Arial" w:hAnsi="Arial" w:cs="Arial"/>
          <w:sz w:val="22"/>
          <w:szCs w:val="22"/>
          <w:lang w:val="en-GB"/>
        </w:rPr>
        <w:t xml:space="preserve">. (Accessed: 11 October 2020). </w:t>
      </w:r>
    </w:p>
    <w:p w14:paraId="4262B65D" w14:textId="77777777" w:rsidR="00B737B6" w:rsidRDefault="00B737B6" w:rsidP="009E4C24">
      <w:pPr>
        <w:spacing w:line="480" w:lineRule="auto"/>
        <w:rPr>
          <w:rFonts w:ascii="Arial" w:hAnsi="Arial" w:cs="Arial"/>
          <w:sz w:val="22"/>
          <w:szCs w:val="22"/>
          <w:lang w:val="en-GB"/>
        </w:rPr>
      </w:pPr>
    </w:p>
    <w:p w14:paraId="1DF24DD5" w14:textId="71CFD6C6" w:rsidR="00016851" w:rsidRPr="00016851" w:rsidRDefault="00016851" w:rsidP="00016851">
      <w:pPr>
        <w:spacing w:line="480" w:lineRule="auto"/>
        <w:rPr>
          <w:rFonts w:ascii="Arial" w:hAnsi="Arial" w:cs="Arial"/>
          <w:sz w:val="22"/>
          <w:szCs w:val="22"/>
          <w:lang w:val="en-GB"/>
        </w:rPr>
      </w:pPr>
      <w:r>
        <w:rPr>
          <w:rFonts w:ascii="Arial" w:hAnsi="Arial" w:cs="Arial"/>
          <w:sz w:val="22"/>
          <w:szCs w:val="22"/>
          <w:lang w:val="en-GB"/>
        </w:rPr>
        <w:t>Estyn</w:t>
      </w:r>
      <w:r w:rsidRPr="00617CA9">
        <w:rPr>
          <w:rFonts w:ascii="Arial" w:hAnsi="Arial" w:cs="Arial"/>
          <w:sz w:val="22"/>
          <w:szCs w:val="22"/>
          <w:lang w:val="en-GB"/>
        </w:rPr>
        <w:t xml:space="preserve"> (2018) </w:t>
      </w:r>
      <w:r w:rsidRPr="00016851">
        <w:rPr>
          <w:rFonts w:ascii="Arial" w:hAnsi="Arial" w:cs="Arial"/>
          <w:i/>
          <w:sz w:val="22"/>
          <w:szCs w:val="22"/>
          <w:lang w:val="en-GB"/>
        </w:rPr>
        <w:t xml:space="preserve">A report on </w:t>
      </w:r>
      <w:proofErr w:type="spellStart"/>
      <w:r w:rsidRPr="00016851">
        <w:rPr>
          <w:rFonts w:ascii="Arial" w:hAnsi="Arial" w:cs="Arial"/>
          <w:i/>
          <w:sz w:val="22"/>
          <w:szCs w:val="22"/>
          <w:highlight w:val="black"/>
          <w:lang w:val="en-GB"/>
        </w:rPr>
        <w:t>Penyrheol</w:t>
      </w:r>
      <w:proofErr w:type="spellEnd"/>
      <w:r w:rsidRPr="00016851">
        <w:rPr>
          <w:rFonts w:ascii="Arial" w:hAnsi="Arial" w:cs="Arial"/>
          <w:i/>
          <w:sz w:val="22"/>
          <w:szCs w:val="22"/>
          <w:lang w:val="en-GB"/>
        </w:rPr>
        <w:t xml:space="preserve"> Comprehensive School</w:t>
      </w:r>
      <w:r>
        <w:rPr>
          <w:rFonts w:ascii="Arial" w:hAnsi="Arial" w:cs="Arial"/>
          <w:i/>
          <w:sz w:val="22"/>
          <w:szCs w:val="22"/>
          <w:lang w:val="en-GB"/>
        </w:rPr>
        <w:t xml:space="preserve">. </w:t>
      </w:r>
      <w:r>
        <w:rPr>
          <w:rFonts w:ascii="Arial" w:hAnsi="Arial" w:cs="Arial"/>
          <w:sz w:val="22"/>
          <w:szCs w:val="22"/>
          <w:lang w:val="en-GB"/>
        </w:rPr>
        <w:t xml:space="preserve">Available at: </w:t>
      </w:r>
      <w:r w:rsidRPr="00016851">
        <w:rPr>
          <w:rFonts w:ascii="Arial" w:hAnsi="Arial" w:cs="Arial"/>
          <w:sz w:val="22"/>
          <w:szCs w:val="22"/>
          <w:lang w:val="en-GB"/>
        </w:rPr>
        <w:t>https://www.estyn.gov.wales/system/files/2020-08/</w:t>
      </w:r>
      <w:r w:rsidRPr="00016851">
        <w:rPr>
          <w:rFonts w:ascii="Arial" w:hAnsi="Arial" w:cs="Arial"/>
          <w:sz w:val="22"/>
          <w:szCs w:val="22"/>
          <w:highlight w:val="black"/>
          <w:lang w:val="en-GB"/>
        </w:rPr>
        <w:t>Penyrheol</w:t>
      </w:r>
      <w:r w:rsidRPr="00016851">
        <w:rPr>
          <w:rFonts w:ascii="Arial" w:hAnsi="Arial" w:cs="Arial"/>
          <w:sz w:val="22"/>
          <w:szCs w:val="22"/>
          <w:lang w:val="en-GB"/>
        </w:rPr>
        <w:t>%2520Comprehensive%2520School.pdf</w:t>
      </w:r>
      <w:r>
        <w:rPr>
          <w:rFonts w:ascii="Arial" w:hAnsi="Arial" w:cs="Arial"/>
          <w:sz w:val="22"/>
          <w:szCs w:val="22"/>
          <w:lang w:val="en-GB"/>
        </w:rPr>
        <w:t xml:space="preserve">. (Accessed: 20 October 2020). </w:t>
      </w:r>
    </w:p>
    <w:p w14:paraId="1656E094" w14:textId="77777777" w:rsidR="00016851" w:rsidRPr="00142BDA" w:rsidRDefault="00016851" w:rsidP="009E4C24">
      <w:pPr>
        <w:spacing w:line="480" w:lineRule="auto"/>
        <w:rPr>
          <w:rFonts w:ascii="Arial" w:hAnsi="Arial" w:cs="Arial"/>
          <w:sz w:val="22"/>
          <w:szCs w:val="22"/>
          <w:lang w:val="en-GB"/>
        </w:rPr>
      </w:pPr>
    </w:p>
    <w:p w14:paraId="6FFBA001" w14:textId="000F234D" w:rsidR="002B5238" w:rsidRPr="002B5238" w:rsidRDefault="002B5238" w:rsidP="009E4C24">
      <w:pPr>
        <w:spacing w:line="480" w:lineRule="auto"/>
        <w:rPr>
          <w:rFonts w:ascii="Arial" w:hAnsi="Arial" w:cs="Arial"/>
          <w:sz w:val="22"/>
          <w:szCs w:val="22"/>
          <w:lang w:val="en-GB"/>
        </w:rPr>
      </w:pPr>
      <w:proofErr w:type="spellStart"/>
      <w:r>
        <w:rPr>
          <w:rFonts w:ascii="Arial" w:hAnsi="Arial" w:cs="Arial"/>
          <w:sz w:val="22"/>
          <w:szCs w:val="22"/>
          <w:lang w:val="en-GB"/>
        </w:rPr>
        <w:t>Fani</w:t>
      </w:r>
      <w:proofErr w:type="spellEnd"/>
      <w:r>
        <w:rPr>
          <w:rFonts w:ascii="Arial" w:hAnsi="Arial" w:cs="Arial"/>
          <w:sz w:val="22"/>
          <w:szCs w:val="22"/>
          <w:lang w:val="en-GB"/>
        </w:rPr>
        <w:t xml:space="preserve">, T. and </w:t>
      </w:r>
      <w:proofErr w:type="spellStart"/>
      <w:r>
        <w:rPr>
          <w:rFonts w:ascii="Arial" w:hAnsi="Arial" w:cs="Arial"/>
          <w:sz w:val="22"/>
          <w:szCs w:val="22"/>
          <w:lang w:val="en-GB"/>
        </w:rPr>
        <w:t>Ghaemi</w:t>
      </w:r>
      <w:proofErr w:type="spellEnd"/>
      <w:r>
        <w:rPr>
          <w:rFonts w:ascii="Arial" w:hAnsi="Arial" w:cs="Arial"/>
          <w:sz w:val="22"/>
          <w:szCs w:val="22"/>
          <w:lang w:val="en-GB"/>
        </w:rPr>
        <w:t xml:space="preserve">, F. (2011) </w:t>
      </w:r>
      <w:r>
        <w:rPr>
          <w:rFonts w:ascii="Arial" w:hAnsi="Arial" w:cs="Arial"/>
          <w:i/>
          <w:sz w:val="22"/>
          <w:szCs w:val="22"/>
          <w:lang w:val="en-GB"/>
        </w:rPr>
        <w:t xml:space="preserve">‘Implications of Vygotsky’s Zone of Proximal Development (ZPD) in Teacher Education: ZPTD and Self-scaffolding’, Procedia – Social and Behavioural Sciences. </w:t>
      </w:r>
      <w:r>
        <w:rPr>
          <w:rFonts w:ascii="Arial" w:hAnsi="Arial" w:cs="Arial"/>
          <w:sz w:val="22"/>
          <w:szCs w:val="22"/>
          <w:lang w:val="en-GB"/>
        </w:rPr>
        <w:t xml:space="preserve">29, pp. 1549 – 1554. </w:t>
      </w:r>
    </w:p>
    <w:p w14:paraId="23364704" w14:textId="77777777" w:rsidR="002B5238" w:rsidRDefault="002B5238" w:rsidP="009E4C24">
      <w:pPr>
        <w:spacing w:line="480" w:lineRule="auto"/>
        <w:rPr>
          <w:rFonts w:ascii="Arial" w:hAnsi="Arial" w:cs="Arial"/>
          <w:sz w:val="22"/>
          <w:szCs w:val="22"/>
          <w:lang w:val="en-GB"/>
        </w:rPr>
      </w:pPr>
    </w:p>
    <w:p w14:paraId="09ACF3C6" w14:textId="0F28161E" w:rsidR="009C70D8" w:rsidRDefault="009E4C24" w:rsidP="009C70D8">
      <w:pPr>
        <w:spacing w:line="480" w:lineRule="auto"/>
        <w:rPr>
          <w:rFonts w:ascii="Arial" w:hAnsi="Arial" w:cs="Arial"/>
          <w:sz w:val="22"/>
          <w:szCs w:val="22"/>
          <w:lang w:val="en-GB"/>
        </w:rPr>
      </w:pPr>
      <w:r>
        <w:rPr>
          <w:rFonts w:ascii="Arial" w:hAnsi="Arial" w:cs="Arial"/>
          <w:sz w:val="22"/>
          <w:szCs w:val="22"/>
          <w:lang w:val="en-GB"/>
        </w:rPr>
        <w:t xml:space="preserve">Fletcher-Wood, H. (2016) </w:t>
      </w:r>
      <w:r>
        <w:rPr>
          <w:rFonts w:ascii="Arial" w:hAnsi="Arial" w:cs="Arial"/>
          <w:i/>
          <w:sz w:val="22"/>
          <w:szCs w:val="22"/>
          <w:lang w:val="en-GB"/>
        </w:rPr>
        <w:t xml:space="preserve">Ticked Off: Checklist for teachers, students, school leaders. </w:t>
      </w:r>
      <w:proofErr w:type="spellStart"/>
      <w:r w:rsidR="00A6012B">
        <w:rPr>
          <w:rFonts w:ascii="Arial" w:hAnsi="Arial" w:cs="Arial"/>
          <w:sz w:val="22"/>
          <w:szCs w:val="22"/>
          <w:lang w:val="en-GB"/>
        </w:rPr>
        <w:t>Bancyfelin</w:t>
      </w:r>
      <w:proofErr w:type="spellEnd"/>
      <w:r w:rsidR="00A6012B">
        <w:rPr>
          <w:rFonts w:ascii="Arial" w:hAnsi="Arial" w:cs="Arial"/>
          <w:sz w:val="22"/>
          <w:szCs w:val="22"/>
          <w:lang w:val="en-GB"/>
        </w:rPr>
        <w:t xml:space="preserve">: </w:t>
      </w:r>
      <w:r>
        <w:rPr>
          <w:rFonts w:ascii="Arial" w:hAnsi="Arial" w:cs="Arial"/>
          <w:sz w:val="22"/>
          <w:szCs w:val="22"/>
          <w:lang w:val="en-GB"/>
        </w:rPr>
        <w:t xml:space="preserve">Crown House Publishing. </w:t>
      </w:r>
    </w:p>
    <w:p w14:paraId="0FE531F3" w14:textId="77777777" w:rsidR="00A227EB" w:rsidRDefault="00A227EB" w:rsidP="009C70D8">
      <w:pPr>
        <w:spacing w:line="480" w:lineRule="auto"/>
        <w:rPr>
          <w:rFonts w:ascii="Arial" w:hAnsi="Arial" w:cs="Arial"/>
          <w:sz w:val="22"/>
          <w:szCs w:val="22"/>
          <w:lang w:val="en-GB"/>
        </w:rPr>
      </w:pPr>
    </w:p>
    <w:p w14:paraId="7BB7B014" w14:textId="618F8DB7" w:rsidR="007034DD" w:rsidRDefault="007034DD" w:rsidP="009C70D8">
      <w:pPr>
        <w:spacing w:line="480" w:lineRule="auto"/>
        <w:rPr>
          <w:rFonts w:ascii="Arial" w:hAnsi="Arial" w:cs="Arial"/>
          <w:sz w:val="22"/>
          <w:szCs w:val="22"/>
          <w:lang w:val="en-GB"/>
        </w:rPr>
      </w:pPr>
      <w:proofErr w:type="spellStart"/>
      <w:r w:rsidRPr="00617CA9">
        <w:rPr>
          <w:rFonts w:ascii="Arial" w:hAnsi="Arial" w:cs="Arial"/>
          <w:sz w:val="22"/>
          <w:szCs w:val="22"/>
          <w:lang w:val="en-GB"/>
        </w:rPr>
        <w:lastRenderedPageBreak/>
        <w:t>Gray</w:t>
      </w:r>
      <w:proofErr w:type="spellEnd"/>
      <w:r>
        <w:rPr>
          <w:rFonts w:ascii="Arial" w:hAnsi="Arial" w:cs="Arial"/>
          <w:sz w:val="22"/>
          <w:szCs w:val="22"/>
          <w:lang w:val="en-GB"/>
        </w:rPr>
        <w:t xml:space="preserve">, C. and </w:t>
      </w:r>
      <w:proofErr w:type="spellStart"/>
      <w:r>
        <w:rPr>
          <w:rFonts w:ascii="Arial" w:hAnsi="Arial" w:cs="Arial"/>
          <w:sz w:val="22"/>
          <w:szCs w:val="22"/>
          <w:lang w:val="en-GB"/>
        </w:rPr>
        <w:t>MacB</w:t>
      </w:r>
      <w:r w:rsidRPr="00617CA9">
        <w:rPr>
          <w:rFonts w:ascii="Arial" w:hAnsi="Arial" w:cs="Arial"/>
          <w:sz w:val="22"/>
          <w:szCs w:val="22"/>
          <w:lang w:val="en-GB"/>
        </w:rPr>
        <w:t>lain</w:t>
      </w:r>
      <w:proofErr w:type="spellEnd"/>
      <w:r>
        <w:rPr>
          <w:rFonts w:ascii="Arial" w:hAnsi="Arial" w:cs="Arial"/>
          <w:sz w:val="22"/>
          <w:szCs w:val="22"/>
          <w:lang w:val="en-GB"/>
        </w:rPr>
        <w:t>, S.</w:t>
      </w:r>
      <w:r w:rsidRPr="00617CA9">
        <w:rPr>
          <w:rFonts w:ascii="Arial" w:hAnsi="Arial" w:cs="Arial"/>
          <w:sz w:val="22"/>
          <w:szCs w:val="22"/>
          <w:lang w:val="en-GB"/>
        </w:rPr>
        <w:t xml:space="preserve"> (2015) </w:t>
      </w:r>
      <w:r w:rsidRPr="007034DD">
        <w:rPr>
          <w:rFonts w:ascii="Arial" w:hAnsi="Arial" w:cs="Arial"/>
          <w:i/>
          <w:sz w:val="22"/>
          <w:szCs w:val="22"/>
          <w:lang w:val="en-GB"/>
        </w:rPr>
        <w:t xml:space="preserve">Learning Theories in Childhood. </w:t>
      </w:r>
      <w:r>
        <w:rPr>
          <w:rFonts w:ascii="Arial" w:hAnsi="Arial" w:cs="Arial"/>
          <w:sz w:val="22"/>
          <w:szCs w:val="22"/>
          <w:lang w:val="en-GB"/>
        </w:rPr>
        <w:t>2</w:t>
      </w:r>
      <w:r w:rsidRPr="007034DD">
        <w:rPr>
          <w:rFonts w:ascii="Arial" w:hAnsi="Arial" w:cs="Arial"/>
          <w:sz w:val="22"/>
          <w:szCs w:val="22"/>
          <w:vertAlign w:val="superscript"/>
          <w:lang w:val="en-GB"/>
        </w:rPr>
        <w:t>nd</w:t>
      </w:r>
      <w:r>
        <w:rPr>
          <w:rFonts w:ascii="Arial" w:hAnsi="Arial" w:cs="Arial"/>
          <w:sz w:val="22"/>
          <w:szCs w:val="22"/>
          <w:lang w:val="en-GB"/>
        </w:rPr>
        <w:t xml:space="preserve"> </w:t>
      </w:r>
      <w:proofErr w:type="spellStart"/>
      <w:r>
        <w:rPr>
          <w:rFonts w:ascii="Arial" w:hAnsi="Arial" w:cs="Arial"/>
          <w:sz w:val="22"/>
          <w:szCs w:val="22"/>
          <w:lang w:val="en-GB"/>
        </w:rPr>
        <w:t>edn</w:t>
      </w:r>
      <w:proofErr w:type="spellEnd"/>
      <w:r>
        <w:rPr>
          <w:rFonts w:ascii="Arial" w:hAnsi="Arial" w:cs="Arial"/>
          <w:sz w:val="22"/>
          <w:szCs w:val="22"/>
          <w:lang w:val="en-GB"/>
        </w:rPr>
        <w:t xml:space="preserve">. London: SAGE Publications Ltd. </w:t>
      </w:r>
    </w:p>
    <w:p w14:paraId="58552BE8" w14:textId="77777777" w:rsidR="00A4346E" w:rsidRDefault="00A4346E" w:rsidP="009C70D8">
      <w:pPr>
        <w:spacing w:line="480" w:lineRule="auto"/>
        <w:rPr>
          <w:rFonts w:ascii="Arial" w:hAnsi="Arial" w:cs="Arial"/>
          <w:sz w:val="22"/>
          <w:szCs w:val="22"/>
          <w:lang w:val="en-GB"/>
        </w:rPr>
      </w:pPr>
    </w:p>
    <w:p w14:paraId="568250E6" w14:textId="608E2AD6" w:rsidR="00A4346E" w:rsidRDefault="00A4346E" w:rsidP="009C70D8">
      <w:pPr>
        <w:spacing w:line="480" w:lineRule="auto"/>
        <w:rPr>
          <w:rFonts w:ascii="Arial" w:hAnsi="Arial" w:cs="Arial"/>
          <w:sz w:val="22"/>
          <w:szCs w:val="22"/>
          <w:lang w:val="en-GB"/>
        </w:rPr>
      </w:pPr>
      <w:r>
        <w:rPr>
          <w:rFonts w:ascii="Arial" w:hAnsi="Arial" w:cs="Arial"/>
          <w:sz w:val="22"/>
          <w:szCs w:val="22"/>
          <w:lang w:val="en-GB"/>
        </w:rPr>
        <w:t xml:space="preserve">Howard, C. </w:t>
      </w:r>
      <w:r w:rsidRPr="00A4346E">
        <w:rPr>
          <w:rFonts w:ascii="Arial" w:hAnsi="Arial" w:cs="Arial"/>
          <w:i/>
          <w:sz w:val="22"/>
          <w:szCs w:val="22"/>
          <w:lang w:val="en-GB"/>
        </w:rPr>
        <w:t>et al,</w:t>
      </w:r>
      <w:r>
        <w:rPr>
          <w:rFonts w:ascii="Arial" w:hAnsi="Arial" w:cs="Arial"/>
          <w:sz w:val="22"/>
          <w:szCs w:val="22"/>
          <w:lang w:val="en-GB"/>
        </w:rPr>
        <w:t xml:space="preserve"> </w:t>
      </w:r>
      <w:r w:rsidRPr="00617CA9">
        <w:rPr>
          <w:rFonts w:ascii="Arial" w:hAnsi="Arial" w:cs="Arial"/>
          <w:sz w:val="22"/>
          <w:szCs w:val="22"/>
          <w:lang w:val="en-GB"/>
        </w:rPr>
        <w:t xml:space="preserve">(2017) </w:t>
      </w:r>
      <w:r w:rsidRPr="00A4346E">
        <w:rPr>
          <w:rFonts w:ascii="Arial" w:hAnsi="Arial" w:cs="Arial"/>
          <w:i/>
          <w:sz w:val="22"/>
          <w:szCs w:val="22"/>
          <w:lang w:val="en-GB"/>
        </w:rPr>
        <w:t xml:space="preserve">Children’s Mental Health and </w:t>
      </w:r>
      <w:r>
        <w:rPr>
          <w:rFonts w:ascii="Arial" w:hAnsi="Arial" w:cs="Arial"/>
          <w:i/>
          <w:sz w:val="22"/>
          <w:szCs w:val="22"/>
          <w:lang w:val="en-GB"/>
        </w:rPr>
        <w:t xml:space="preserve">Emotional </w:t>
      </w:r>
      <w:r w:rsidR="00152E15">
        <w:rPr>
          <w:rFonts w:ascii="Arial" w:hAnsi="Arial" w:cs="Arial"/>
          <w:i/>
          <w:sz w:val="22"/>
          <w:szCs w:val="22"/>
          <w:lang w:val="en-GB"/>
        </w:rPr>
        <w:t>Well-being in Primary S</w:t>
      </w:r>
      <w:r w:rsidRPr="00A4346E">
        <w:rPr>
          <w:rFonts w:ascii="Arial" w:hAnsi="Arial" w:cs="Arial"/>
          <w:i/>
          <w:sz w:val="22"/>
          <w:szCs w:val="22"/>
          <w:lang w:val="en-GB"/>
        </w:rPr>
        <w:t>chools</w:t>
      </w:r>
      <w:r>
        <w:rPr>
          <w:rFonts w:ascii="Arial" w:hAnsi="Arial" w:cs="Arial"/>
          <w:sz w:val="22"/>
          <w:szCs w:val="22"/>
          <w:lang w:val="en-GB"/>
        </w:rPr>
        <w:t xml:space="preserve">. London: Learning Matters. </w:t>
      </w:r>
    </w:p>
    <w:p w14:paraId="60667DCA" w14:textId="77777777" w:rsidR="00A4346E" w:rsidRDefault="00A4346E" w:rsidP="009C70D8">
      <w:pPr>
        <w:spacing w:line="480" w:lineRule="auto"/>
        <w:rPr>
          <w:rFonts w:ascii="Arial" w:hAnsi="Arial" w:cs="Arial"/>
          <w:sz w:val="22"/>
          <w:szCs w:val="22"/>
          <w:lang w:val="en-GB"/>
        </w:rPr>
      </w:pPr>
    </w:p>
    <w:p w14:paraId="5502170B" w14:textId="77777777" w:rsidR="00684BAC" w:rsidRDefault="00684BAC" w:rsidP="00684BAC">
      <w:pPr>
        <w:spacing w:line="480" w:lineRule="auto"/>
        <w:rPr>
          <w:rFonts w:ascii="Arial" w:hAnsi="Arial" w:cs="Arial"/>
          <w:sz w:val="22"/>
          <w:szCs w:val="22"/>
          <w:lang w:val="en-GB"/>
        </w:rPr>
      </w:pPr>
      <w:r w:rsidRPr="00617CA9">
        <w:rPr>
          <w:rFonts w:ascii="Arial" w:hAnsi="Arial" w:cs="Arial"/>
          <w:sz w:val="22"/>
          <w:szCs w:val="22"/>
          <w:lang w:val="en-GB"/>
        </w:rPr>
        <w:t>Johns</w:t>
      </w:r>
      <w:r>
        <w:rPr>
          <w:rFonts w:ascii="Arial" w:hAnsi="Arial" w:cs="Arial"/>
          <w:sz w:val="22"/>
          <w:szCs w:val="22"/>
          <w:lang w:val="en-GB"/>
        </w:rPr>
        <w:t>, C.</w:t>
      </w:r>
      <w:r w:rsidRPr="00617CA9">
        <w:rPr>
          <w:rFonts w:ascii="Arial" w:hAnsi="Arial" w:cs="Arial"/>
          <w:sz w:val="22"/>
          <w:szCs w:val="22"/>
          <w:lang w:val="en-GB"/>
        </w:rPr>
        <w:t xml:space="preserve"> (2013) </w:t>
      </w:r>
      <w:r w:rsidRPr="00617CA9">
        <w:rPr>
          <w:rFonts w:ascii="Arial" w:hAnsi="Arial" w:cs="Arial"/>
          <w:i/>
          <w:sz w:val="22"/>
          <w:szCs w:val="22"/>
          <w:lang w:val="en-GB"/>
        </w:rPr>
        <w:t>Becoming a reflective practitioner</w:t>
      </w:r>
      <w:r>
        <w:rPr>
          <w:rFonts w:ascii="Arial" w:hAnsi="Arial" w:cs="Arial"/>
          <w:sz w:val="22"/>
          <w:szCs w:val="22"/>
          <w:lang w:val="en-GB"/>
        </w:rPr>
        <w:t>. 4</w:t>
      </w:r>
      <w:r w:rsidRPr="00617CA9">
        <w:rPr>
          <w:rFonts w:ascii="Arial" w:hAnsi="Arial" w:cs="Arial"/>
          <w:sz w:val="22"/>
          <w:szCs w:val="22"/>
          <w:vertAlign w:val="superscript"/>
          <w:lang w:val="en-GB"/>
        </w:rPr>
        <w:t>th</w:t>
      </w:r>
      <w:r>
        <w:rPr>
          <w:rFonts w:ascii="Arial" w:hAnsi="Arial" w:cs="Arial"/>
          <w:sz w:val="22"/>
          <w:szCs w:val="22"/>
          <w:lang w:val="en-GB"/>
        </w:rPr>
        <w:t xml:space="preserve"> </w:t>
      </w:r>
      <w:proofErr w:type="spellStart"/>
      <w:r>
        <w:rPr>
          <w:rFonts w:ascii="Arial" w:hAnsi="Arial" w:cs="Arial"/>
          <w:sz w:val="22"/>
          <w:szCs w:val="22"/>
          <w:lang w:val="en-GB"/>
        </w:rPr>
        <w:t>edn</w:t>
      </w:r>
      <w:proofErr w:type="spellEnd"/>
      <w:r>
        <w:rPr>
          <w:rFonts w:ascii="Arial" w:hAnsi="Arial" w:cs="Arial"/>
          <w:sz w:val="22"/>
          <w:szCs w:val="22"/>
          <w:lang w:val="en-GB"/>
        </w:rPr>
        <w:t xml:space="preserve">. Oxford: Wiley-Blackwell. </w:t>
      </w:r>
    </w:p>
    <w:p w14:paraId="17954844" w14:textId="77777777" w:rsidR="00684BAC" w:rsidRDefault="00684BAC" w:rsidP="009C70D8">
      <w:pPr>
        <w:spacing w:line="480" w:lineRule="auto"/>
        <w:rPr>
          <w:rFonts w:ascii="Arial" w:hAnsi="Arial" w:cs="Arial"/>
          <w:sz w:val="22"/>
          <w:szCs w:val="22"/>
          <w:lang w:val="en-GB"/>
        </w:rPr>
      </w:pPr>
    </w:p>
    <w:p w14:paraId="14DAE1DF" w14:textId="2DC17440" w:rsidR="004D48FD" w:rsidRDefault="004D48FD" w:rsidP="009C70D8">
      <w:pPr>
        <w:spacing w:line="480" w:lineRule="auto"/>
        <w:rPr>
          <w:rFonts w:ascii="Arial" w:hAnsi="Arial" w:cs="Arial"/>
          <w:sz w:val="22"/>
          <w:szCs w:val="22"/>
          <w:lang w:val="en-GB"/>
        </w:rPr>
      </w:pPr>
      <w:proofErr w:type="spellStart"/>
      <w:r>
        <w:rPr>
          <w:rFonts w:ascii="Arial" w:hAnsi="Arial" w:cs="Arial"/>
          <w:sz w:val="22"/>
          <w:szCs w:val="22"/>
          <w:lang w:val="en-GB"/>
        </w:rPr>
        <w:t>Klenowski</w:t>
      </w:r>
      <w:proofErr w:type="spellEnd"/>
      <w:r>
        <w:rPr>
          <w:rFonts w:ascii="Arial" w:hAnsi="Arial" w:cs="Arial"/>
          <w:sz w:val="22"/>
          <w:szCs w:val="22"/>
          <w:lang w:val="en-GB"/>
        </w:rPr>
        <w:t xml:space="preserve">, V. </w:t>
      </w:r>
      <w:r w:rsidRPr="00617CA9">
        <w:rPr>
          <w:rFonts w:ascii="Arial" w:hAnsi="Arial" w:cs="Arial"/>
          <w:sz w:val="22"/>
          <w:szCs w:val="22"/>
          <w:lang w:val="en-GB"/>
        </w:rPr>
        <w:t xml:space="preserve">(2009) </w:t>
      </w:r>
      <w:r>
        <w:rPr>
          <w:rFonts w:ascii="Arial" w:hAnsi="Arial" w:cs="Arial"/>
          <w:sz w:val="22"/>
          <w:szCs w:val="22"/>
          <w:lang w:val="en-GB"/>
        </w:rPr>
        <w:t>‘</w:t>
      </w:r>
      <w:r w:rsidRPr="00983653">
        <w:rPr>
          <w:rFonts w:ascii="Arial" w:hAnsi="Arial" w:cs="Arial"/>
          <w:i/>
          <w:sz w:val="22"/>
          <w:szCs w:val="22"/>
          <w:lang w:val="en-GB"/>
        </w:rPr>
        <w:t xml:space="preserve">Assessment </w:t>
      </w:r>
      <w:r>
        <w:rPr>
          <w:rFonts w:ascii="Arial" w:hAnsi="Arial" w:cs="Arial"/>
          <w:i/>
          <w:sz w:val="22"/>
          <w:szCs w:val="22"/>
          <w:lang w:val="en-GB"/>
        </w:rPr>
        <w:t xml:space="preserve">for Learning revisited: </w:t>
      </w:r>
      <w:proofErr w:type="gramStart"/>
      <w:r>
        <w:rPr>
          <w:rFonts w:ascii="Arial" w:hAnsi="Arial" w:cs="Arial"/>
          <w:i/>
          <w:sz w:val="22"/>
          <w:szCs w:val="22"/>
          <w:lang w:val="en-GB"/>
        </w:rPr>
        <w:t>an</w:t>
      </w:r>
      <w:proofErr w:type="gramEnd"/>
      <w:r>
        <w:rPr>
          <w:rFonts w:ascii="Arial" w:hAnsi="Arial" w:cs="Arial"/>
          <w:i/>
          <w:sz w:val="22"/>
          <w:szCs w:val="22"/>
          <w:lang w:val="en-GB"/>
        </w:rPr>
        <w:t xml:space="preserve"> Asia-Pacific Perspective’, Assessment in Education: Principles, Policy and Practice. </w:t>
      </w:r>
      <w:r>
        <w:rPr>
          <w:rFonts w:ascii="Arial" w:hAnsi="Arial" w:cs="Arial"/>
          <w:sz w:val="22"/>
          <w:szCs w:val="22"/>
          <w:lang w:val="en-GB"/>
        </w:rPr>
        <w:t xml:space="preserve">16(3), pp. 263-268. </w:t>
      </w:r>
    </w:p>
    <w:p w14:paraId="195C0C8D" w14:textId="77777777" w:rsidR="006D1C4E" w:rsidRDefault="006D1C4E" w:rsidP="009C70D8">
      <w:pPr>
        <w:spacing w:line="480" w:lineRule="auto"/>
        <w:rPr>
          <w:rFonts w:ascii="Arial" w:hAnsi="Arial" w:cs="Arial"/>
          <w:sz w:val="22"/>
          <w:szCs w:val="22"/>
          <w:lang w:val="en-GB"/>
        </w:rPr>
      </w:pPr>
    </w:p>
    <w:p w14:paraId="328D393F" w14:textId="3D148A28" w:rsidR="0030147B" w:rsidRPr="0030147B" w:rsidRDefault="0030147B" w:rsidP="009C70D8">
      <w:pPr>
        <w:spacing w:line="480" w:lineRule="auto"/>
        <w:rPr>
          <w:rFonts w:ascii="Arial" w:hAnsi="Arial" w:cs="Arial"/>
          <w:i/>
          <w:sz w:val="22"/>
          <w:szCs w:val="22"/>
          <w:lang w:val="en-GB"/>
        </w:rPr>
      </w:pPr>
      <w:proofErr w:type="spellStart"/>
      <w:r w:rsidRPr="00617CA9">
        <w:rPr>
          <w:rFonts w:ascii="Arial" w:hAnsi="Arial" w:cs="Arial"/>
          <w:sz w:val="22"/>
          <w:szCs w:val="22"/>
          <w:lang w:val="en-GB"/>
        </w:rPr>
        <w:t>Kreber</w:t>
      </w:r>
      <w:proofErr w:type="spellEnd"/>
      <w:r w:rsidRPr="00617CA9">
        <w:rPr>
          <w:rFonts w:ascii="Arial" w:hAnsi="Arial" w:cs="Arial"/>
          <w:sz w:val="22"/>
          <w:szCs w:val="22"/>
          <w:lang w:val="en-GB"/>
        </w:rPr>
        <w:t xml:space="preserve">, C. (2004) </w:t>
      </w:r>
      <w:r w:rsidRPr="005806C0">
        <w:rPr>
          <w:rFonts w:ascii="Arial" w:hAnsi="Arial" w:cs="Arial"/>
          <w:i/>
          <w:sz w:val="22"/>
          <w:szCs w:val="22"/>
          <w:lang w:val="en-GB"/>
        </w:rPr>
        <w:t>‘An analysis of two models of reflection and their implicati</w:t>
      </w:r>
      <w:r>
        <w:rPr>
          <w:rFonts w:ascii="Arial" w:hAnsi="Arial" w:cs="Arial"/>
          <w:i/>
          <w:sz w:val="22"/>
          <w:szCs w:val="22"/>
          <w:lang w:val="en-GB"/>
        </w:rPr>
        <w:t xml:space="preserve">ons for educational development’, International Journal for Academic Development. </w:t>
      </w:r>
      <w:r>
        <w:rPr>
          <w:rFonts w:ascii="Arial" w:hAnsi="Arial" w:cs="Arial"/>
          <w:sz w:val="22"/>
          <w:szCs w:val="22"/>
          <w:lang w:val="en-GB"/>
        </w:rPr>
        <w:t xml:space="preserve">9(1), pp. 29-49. </w:t>
      </w:r>
      <w:r w:rsidRPr="005806C0">
        <w:rPr>
          <w:rFonts w:ascii="Arial" w:hAnsi="Arial" w:cs="Arial"/>
          <w:i/>
          <w:sz w:val="22"/>
          <w:szCs w:val="22"/>
          <w:lang w:val="en-GB"/>
        </w:rPr>
        <w:t xml:space="preserve"> </w:t>
      </w:r>
    </w:p>
    <w:p w14:paraId="7B5A4C0B" w14:textId="77777777" w:rsidR="006D1C4E" w:rsidRDefault="006D1C4E" w:rsidP="009C70D8">
      <w:pPr>
        <w:spacing w:line="480" w:lineRule="auto"/>
        <w:rPr>
          <w:rFonts w:ascii="Arial" w:hAnsi="Arial" w:cs="Arial"/>
          <w:sz w:val="22"/>
          <w:szCs w:val="22"/>
          <w:lang w:val="en-GB"/>
        </w:rPr>
      </w:pPr>
    </w:p>
    <w:p w14:paraId="5A0EED28" w14:textId="5535202E" w:rsidR="009C70D8" w:rsidRDefault="009C70D8" w:rsidP="009C70D8">
      <w:pPr>
        <w:spacing w:line="480" w:lineRule="auto"/>
        <w:rPr>
          <w:rFonts w:ascii="Arial" w:hAnsi="Arial" w:cs="Arial"/>
          <w:i/>
          <w:sz w:val="22"/>
          <w:szCs w:val="22"/>
          <w:lang w:val="en-GB"/>
        </w:rPr>
      </w:pPr>
      <w:r w:rsidRPr="00617CA9">
        <w:rPr>
          <w:rFonts w:ascii="Arial" w:hAnsi="Arial" w:cs="Arial"/>
          <w:sz w:val="22"/>
          <w:szCs w:val="22"/>
          <w:lang w:val="en-GB"/>
        </w:rPr>
        <w:t>Kumar</w:t>
      </w:r>
      <w:r>
        <w:rPr>
          <w:rFonts w:ascii="Arial" w:hAnsi="Arial" w:cs="Arial"/>
          <w:sz w:val="22"/>
          <w:szCs w:val="22"/>
          <w:lang w:val="en-GB"/>
        </w:rPr>
        <w:t>, R.</w:t>
      </w:r>
      <w:r w:rsidRPr="00617CA9">
        <w:rPr>
          <w:rFonts w:ascii="Arial" w:hAnsi="Arial" w:cs="Arial"/>
          <w:sz w:val="22"/>
          <w:szCs w:val="22"/>
          <w:lang w:val="en-GB"/>
        </w:rPr>
        <w:t xml:space="preserve"> (2019) </w:t>
      </w:r>
      <w:r w:rsidRPr="009C70D8">
        <w:rPr>
          <w:rFonts w:ascii="Arial" w:hAnsi="Arial" w:cs="Arial"/>
          <w:i/>
          <w:sz w:val="22"/>
          <w:szCs w:val="22"/>
          <w:lang w:val="en-GB"/>
        </w:rPr>
        <w:t>Research Methodology: A step by step guide for beginners</w:t>
      </w:r>
      <w:r>
        <w:rPr>
          <w:rFonts w:ascii="Arial" w:hAnsi="Arial" w:cs="Arial"/>
          <w:i/>
          <w:sz w:val="22"/>
          <w:szCs w:val="22"/>
          <w:lang w:val="en-GB"/>
        </w:rPr>
        <w:t xml:space="preserve">. </w:t>
      </w:r>
      <w:r>
        <w:rPr>
          <w:rFonts w:ascii="Arial" w:hAnsi="Arial" w:cs="Arial"/>
          <w:sz w:val="22"/>
          <w:szCs w:val="22"/>
          <w:lang w:val="en-GB"/>
        </w:rPr>
        <w:t>5</w:t>
      </w:r>
      <w:r w:rsidRPr="009C70D8">
        <w:rPr>
          <w:rFonts w:ascii="Arial" w:hAnsi="Arial" w:cs="Arial"/>
          <w:sz w:val="22"/>
          <w:szCs w:val="22"/>
          <w:vertAlign w:val="superscript"/>
          <w:lang w:val="en-GB"/>
        </w:rPr>
        <w:t>th</w:t>
      </w:r>
      <w:r>
        <w:rPr>
          <w:rFonts w:ascii="Arial" w:hAnsi="Arial" w:cs="Arial"/>
          <w:sz w:val="22"/>
          <w:szCs w:val="22"/>
          <w:lang w:val="en-GB"/>
        </w:rPr>
        <w:t xml:space="preserve"> </w:t>
      </w:r>
      <w:proofErr w:type="spellStart"/>
      <w:r>
        <w:rPr>
          <w:rFonts w:ascii="Arial" w:hAnsi="Arial" w:cs="Arial"/>
          <w:sz w:val="22"/>
          <w:szCs w:val="22"/>
          <w:lang w:val="en-GB"/>
        </w:rPr>
        <w:t>ed</w:t>
      </w:r>
      <w:r w:rsidR="00740DA8">
        <w:rPr>
          <w:rFonts w:ascii="Arial" w:hAnsi="Arial" w:cs="Arial"/>
          <w:sz w:val="22"/>
          <w:szCs w:val="22"/>
          <w:lang w:val="en-GB"/>
        </w:rPr>
        <w:t>n</w:t>
      </w:r>
      <w:proofErr w:type="spellEnd"/>
      <w:r w:rsidR="00740DA8">
        <w:rPr>
          <w:rFonts w:ascii="Arial" w:hAnsi="Arial" w:cs="Arial"/>
          <w:sz w:val="22"/>
          <w:szCs w:val="22"/>
          <w:lang w:val="en-GB"/>
        </w:rPr>
        <w:t>. London: SAGE Publications Ltd</w:t>
      </w:r>
      <w:r>
        <w:rPr>
          <w:rFonts w:ascii="Arial" w:hAnsi="Arial" w:cs="Arial"/>
          <w:sz w:val="22"/>
          <w:szCs w:val="22"/>
          <w:lang w:val="en-GB"/>
        </w:rPr>
        <w:t xml:space="preserve">. </w:t>
      </w:r>
      <w:r w:rsidRPr="009C70D8">
        <w:rPr>
          <w:rFonts w:ascii="Arial" w:hAnsi="Arial" w:cs="Arial"/>
          <w:i/>
          <w:sz w:val="22"/>
          <w:szCs w:val="22"/>
          <w:lang w:val="en-GB"/>
        </w:rPr>
        <w:t xml:space="preserve"> </w:t>
      </w:r>
    </w:p>
    <w:p w14:paraId="59E2234B" w14:textId="77777777" w:rsidR="006B11D1" w:rsidRPr="00617CA9" w:rsidRDefault="006B11D1" w:rsidP="009C70D8">
      <w:pPr>
        <w:spacing w:line="480" w:lineRule="auto"/>
        <w:rPr>
          <w:rFonts w:ascii="Arial" w:hAnsi="Arial" w:cs="Arial"/>
          <w:sz w:val="22"/>
          <w:szCs w:val="22"/>
          <w:lang w:val="en-GB"/>
        </w:rPr>
      </w:pPr>
    </w:p>
    <w:p w14:paraId="7CF18E04" w14:textId="77777777" w:rsidR="006B11D1" w:rsidRDefault="006B11D1" w:rsidP="006B11D1">
      <w:pPr>
        <w:spacing w:line="480" w:lineRule="auto"/>
        <w:rPr>
          <w:rFonts w:ascii="Arial" w:hAnsi="Arial" w:cs="Arial"/>
          <w:sz w:val="22"/>
          <w:szCs w:val="22"/>
          <w:lang w:val="en-GB"/>
        </w:rPr>
      </w:pPr>
      <w:r w:rsidRPr="00617CA9">
        <w:rPr>
          <w:rFonts w:ascii="Arial" w:hAnsi="Arial" w:cs="Arial"/>
          <w:sz w:val="22"/>
          <w:szCs w:val="22"/>
          <w:lang w:val="en-GB"/>
        </w:rPr>
        <w:t>Johnson</w:t>
      </w:r>
      <w:r>
        <w:rPr>
          <w:rFonts w:ascii="Arial" w:hAnsi="Arial" w:cs="Arial"/>
          <w:sz w:val="22"/>
          <w:szCs w:val="22"/>
          <w:lang w:val="en-GB"/>
        </w:rPr>
        <w:t>, D.</w:t>
      </w:r>
      <w:r w:rsidRPr="00617CA9">
        <w:rPr>
          <w:rFonts w:ascii="Arial" w:hAnsi="Arial" w:cs="Arial"/>
          <w:sz w:val="22"/>
          <w:szCs w:val="22"/>
          <w:lang w:val="en-GB"/>
        </w:rPr>
        <w:t xml:space="preserve"> (1994) </w:t>
      </w:r>
      <w:r w:rsidRPr="006B11D1">
        <w:rPr>
          <w:rFonts w:ascii="Arial" w:hAnsi="Arial" w:cs="Arial"/>
          <w:i/>
          <w:sz w:val="22"/>
          <w:szCs w:val="22"/>
          <w:lang w:val="en-GB"/>
        </w:rPr>
        <w:t xml:space="preserve">Research Methods in Educational Management. </w:t>
      </w:r>
      <w:r>
        <w:rPr>
          <w:rFonts w:ascii="Arial" w:hAnsi="Arial" w:cs="Arial"/>
          <w:sz w:val="22"/>
          <w:szCs w:val="22"/>
          <w:lang w:val="en-GB"/>
        </w:rPr>
        <w:t xml:space="preserve">Essex: Longman Group. </w:t>
      </w:r>
    </w:p>
    <w:p w14:paraId="2D6BCE29" w14:textId="77777777" w:rsidR="003E3E5F" w:rsidRPr="006B11D1" w:rsidRDefault="003E3E5F" w:rsidP="006B11D1">
      <w:pPr>
        <w:spacing w:line="480" w:lineRule="auto"/>
        <w:rPr>
          <w:rFonts w:ascii="Arial" w:hAnsi="Arial" w:cs="Arial"/>
          <w:sz w:val="22"/>
          <w:szCs w:val="22"/>
          <w:lang w:val="en-GB"/>
        </w:rPr>
      </w:pPr>
    </w:p>
    <w:p w14:paraId="482E25C5" w14:textId="77777777" w:rsidR="003E3E5F" w:rsidRPr="00740DA8" w:rsidRDefault="003E3E5F" w:rsidP="003E3E5F">
      <w:pPr>
        <w:spacing w:line="480" w:lineRule="auto"/>
        <w:rPr>
          <w:rFonts w:ascii="Arial" w:hAnsi="Arial" w:cs="Arial"/>
          <w:sz w:val="22"/>
          <w:szCs w:val="22"/>
          <w:lang w:val="en-GB"/>
        </w:rPr>
      </w:pPr>
      <w:proofErr w:type="spellStart"/>
      <w:r w:rsidRPr="00617CA9">
        <w:rPr>
          <w:rFonts w:ascii="Arial" w:hAnsi="Arial" w:cs="Arial"/>
          <w:sz w:val="22"/>
          <w:szCs w:val="22"/>
          <w:lang w:val="en-GB"/>
        </w:rPr>
        <w:t>Muijs</w:t>
      </w:r>
      <w:proofErr w:type="spellEnd"/>
      <w:r>
        <w:rPr>
          <w:rFonts w:ascii="Arial" w:hAnsi="Arial" w:cs="Arial"/>
          <w:sz w:val="22"/>
          <w:szCs w:val="22"/>
          <w:lang w:val="en-GB"/>
        </w:rPr>
        <w:t xml:space="preserve">, D. and </w:t>
      </w:r>
      <w:r w:rsidRPr="00617CA9">
        <w:rPr>
          <w:rFonts w:ascii="Arial" w:hAnsi="Arial" w:cs="Arial"/>
          <w:sz w:val="22"/>
          <w:szCs w:val="22"/>
          <w:lang w:val="en-GB"/>
        </w:rPr>
        <w:t>Reynolds</w:t>
      </w:r>
      <w:r>
        <w:rPr>
          <w:rFonts w:ascii="Arial" w:hAnsi="Arial" w:cs="Arial"/>
          <w:sz w:val="22"/>
          <w:szCs w:val="22"/>
          <w:lang w:val="en-GB"/>
        </w:rPr>
        <w:t>, D.</w:t>
      </w:r>
      <w:r w:rsidRPr="00617CA9">
        <w:rPr>
          <w:rFonts w:ascii="Arial" w:hAnsi="Arial" w:cs="Arial"/>
          <w:sz w:val="22"/>
          <w:szCs w:val="22"/>
          <w:lang w:val="en-GB"/>
        </w:rPr>
        <w:t xml:space="preserve"> (2018) </w:t>
      </w:r>
      <w:r w:rsidRPr="00740DA8">
        <w:rPr>
          <w:rFonts w:ascii="Arial" w:hAnsi="Arial" w:cs="Arial"/>
          <w:i/>
          <w:sz w:val="22"/>
          <w:szCs w:val="22"/>
          <w:lang w:val="en-GB"/>
        </w:rPr>
        <w:t>Effective Teaching: Evidence and Practice</w:t>
      </w:r>
      <w:r>
        <w:rPr>
          <w:rFonts w:ascii="Arial" w:hAnsi="Arial" w:cs="Arial"/>
          <w:i/>
          <w:sz w:val="22"/>
          <w:szCs w:val="22"/>
          <w:lang w:val="en-GB"/>
        </w:rPr>
        <w:t xml:space="preserve">. </w:t>
      </w:r>
      <w:r>
        <w:rPr>
          <w:rFonts w:ascii="Arial" w:hAnsi="Arial" w:cs="Arial"/>
          <w:sz w:val="22"/>
          <w:szCs w:val="22"/>
          <w:lang w:val="en-GB"/>
        </w:rPr>
        <w:t>4</w:t>
      </w:r>
      <w:r w:rsidRPr="00740DA8">
        <w:rPr>
          <w:rFonts w:ascii="Arial" w:hAnsi="Arial" w:cs="Arial"/>
          <w:sz w:val="22"/>
          <w:szCs w:val="22"/>
          <w:vertAlign w:val="superscript"/>
          <w:lang w:val="en-GB"/>
        </w:rPr>
        <w:t>th</w:t>
      </w:r>
      <w:r>
        <w:rPr>
          <w:rFonts w:ascii="Arial" w:hAnsi="Arial" w:cs="Arial"/>
          <w:sz w:val="22"/>
          <w:szCs w:val="22"/>
          <w:lang w:val="en-GB"/>
        </w:rPr>
        <w:t xml:space="preserve"> </w:t>
      </w:r>
      <w:proofErr w:type="spellStart"/>
      <w:r>
        <w:rPr>
          <w:rFonts w:ascii="Arial" w:hAnsi="Arial" w:cs="Arial"/>
          <w:sz w:val="22"/>
          <w:szCs w:val="22"/>
          <w:lang w:val="en-GB"/>
        </w:rPr>
        <w:t>edn</w:t>
      </w:r>
      <w:proofErr w:type="spellEnd"/>
      <w:r>
        <w:rPr>
          <w:rFonts w:ascii="Arial" w:hAnsi="Arial" w:cs="Arial"/>
          <w:sz w:val="22"/>
          <w:szCs w:val="22"/>
          <w:lang w:val="en-GB"/>
        </w:rPr>
        <w:t xml:space="preserve">. London: SAGE Publications Ltd. </w:t>
      </w:r>
    </w:p>
    <w:p w14:paraId="7839F72B" w14:textId="77777777" w:rsidR="00F02C96" w:rsidRDefault="00F02C96" w:rsidP="008A3BE5">
      <w:pPr>
        <w:spacing w:line="480" w:lineRule="auto"/>
        <w:rPr>
          <w:rFonts w:ascii="Arial" w:hAnsi="Arial" w:cs="Arial"/>
          <w:sz w:val="22"/>
          <w:szCs w:val="22"/>
          <w:lang w:val="en-GB"/>
        </w:rPr>
      </w:pPr>
    </w:p>
    <w:p w14:paraId="20AEA5FB" w14:textId="3EF53009" w:rsidR="007034DD" w:rsidRDefault="006B11D1" w:rsidP="008A3BE5">
      <w:pPr>
        <w:spacing w:line="480" w:lineRule="auto"/>
        <w:rPr>
          <w:rFonts w:ascii="Arial" w:hAnsi="Arial" w:cs="Arial"/>
          <w:sz w:val="22"/>
          <w:szCs w:val="22"/>
          <w:lang w:val="en-GB"/>
        </w:rPr>
      </w:pPr>
      <w:r w:rsidRPr="00617CA9">
        <w:rPr>
          <w:rFonts w:ascii="Arial" w:hAnsi="Arial" w:cs="Arial"/>
          <w:sz w:val="22"/>
          <w:szCs w:val="22"/>
          <w:lang w:val="en-GB"/>
        </w:rPr>
        <w:t>Noor</w:t>
      </w:r>
      <w:r>
        <w:rPr>
          <w:rFonts w:ascii="Arial" w:hAnsi="Arial" w:cs="Arial"/>
          <w:sz w:val="22"/>
          <w:szCs w:val="22"/>
          <w:lang w:val="en-GB"/>
        </w:rPr>
        <w:t>, K.</w:t>
      </w:r>
      <w:r w:rsidRPr="00617CA9">
        <w:rPr>
          <w:rFonts w:ascii="Arial" w:hAnsi="Arial" w:cs="Arial"/>
          <w:sz w:val="22"/>
          <w:szCs w:val="22"/>
          <w:lang w:val="en-GB"/>
        </w:rPr>
        <w:t xml:space="preserve"> (2008) </w:t>
      </w:r>
      <w:r w:rsidRPr="007941C9">
        <w:rPr>
          <w:rFonts w:ascii="Arial" w:hAnsi="Arial" w:cs="Arial"/>
          <w:i/>
          <w:sz w:val="22"/>
          <w:szCs w:val="22"/>
          <w:lang w:val="en-GB"/>
        </w:rPr>
        <w:t>‘</w:t>
      </w:r>
      <w:r>
        <w:rPr>
          <w:rFonts w:ascii="Arial" w:hAnsi="Arial" w:cs="Arial"/>
          <w:i/>
          <w:sz w:val="22"/>
          <w:szCs w:val="22"/>
          <w:lang w:val="en-GB"/>
        </w:rPr>
        <w:t>Case Study: A Strategic Research M</w:t>
      </w:r>
      <w:r w:rsidRPr="007941C9">
        <w:rPr>
          <w:rFonts w:ascii="Arial" w:hAnsi="Arial" w:cs="Arial"/>
          <w:i/>
          <w:sz w:val="22"/>
          <w:szCs w:val="22"/>
          <w:lang w:val="en-GB"/>
        </w:rPr>
        <w:t>ethodology</w:t>
      </w:r>
      <w:r>
        <w:rPr>
          <w:rFonts w:ascii="Arial" w:hAnsi="Arial" w:cs="Arial"/>
          <w:i/>
          <w:sz w:val="22"/>
          <w:szCs w:val="22"/>
          <w:lang w:val="en-GB"/>
        </w:rPr>
        <w:t xml:space="preserve">’, American Journal of Applied Science, </w:t>
      </w:r>
      <w:r>
        <w:rPr>
          <w:rFonts w:ascii="Arial" w:hAnsi="Arial" w:cs="Arial"/>
          <w:sz w:val="22"/>
          <w:szCs w:val="22"/>
          <w:lang w:val="en-GB"/>
        </w:rPr>
        <w:t xml:space="preserve">5(11), pp. 1602-1604. </w:t>
      </w:r>
    </w:p>
    <w:p w14:paraId="682F6DFA" w14:textId="77777777" w:rsidR="00F47F0A" w:rsidRDefault="00F47F0A" w:rsidP="00F47F0A">
      <w:pPr>
        <w:spacing w:line="480" w:lineRule="auto"/>
        <w:rPr>
          <w:rFonts w:ascii="Arial" w:hAnsi="Arial" w:cs="Arial"/>
          <w:sz w:val="22"/>
          <w:szCs w:val="22"/>
          <w:lang w:val="en-GB"/>
        </w:rPr>
      </w:pPr>
    </w:p>
    <w:p w14:paraId="7E4CBD3D" w14:textId="77777777" w:rsidR="00871B94" w:rsidRDefault="00871B94" w:rsidP="00871B94">
      <w:pPr>
        <w:spacing w:line="480" w:lineRule="auto"/>
        <w:rPr>
          <w:rFonts w:ascii="Arial" w:hAnsi="Arial" w:cs="Arial"/>
          <w:sz w:val="22"/>
          <w:szCs w:val="22"/>
          <w:lang w:val="en-GB"/>
        </w:rPr>
      </w:pPr>
      <w:r w:rsidRPr="00617CA9">
        <w:rPr>
          <w:rFonts w:ascii="Arial" w:hAnsi="Arial" w:cs="Arial"/>
          <w:sz w:val="22"/>
          <w:szCs w:val="22"/>
          <w:lang w:val="en-GB"/>
        </w:rPr>
        <w:t>O’Brien</w:t>
      </w:r>
      <w:r>
        <w:rPr>
          <w:rFonts w:ascii="Arial" w:hAnsi="Arial" w:cs="Arial"/>
          <w:sz w:val="22"/>
          <w:szCs w:val="22"/>
          <w:lang w:val="en-GB"/>
        </w:rPr>
        <w:t>, T. and Guiney, D.</w:t>
      </w:r>
      <w:r w:rsidRPr="00617CA9">
        <w:rPr>
          <w:rFonts w:ascii="Arial" w:hAnsi="Arial" w:cs="Arial"/>
          <w:sz w:val="22"/>
          <w:szCs w:val="22"/>
          <w:lang w:val="en-GB"/>
        </w:rPr>
        <w:t xml:space="preserve"> (2001) </w:t>
      </w:r>
      <w:r w:rsidRPr="00871B94">
        <w:rPr>
          <w:rFonts w:ascii="Arial" w:hAnsi="Arial" w:cs="Arial"/>
          <w:i/>
          <w:sz w:val="22"/>
          <w:szCs w:val="22"/>
          <w:lang w:val="en-GB"/>
        </w:rPr>
        <w:t>Differentiation in teaching and learning</w:t>
      </w:r>
      <w:r>
        <w:rPr>
          <w:rFonts w:ascii="Arial" w:hAnsi="Arial" w:cs="Arial"/>
          <w:i/>
          <w:sz w:val="22"/>
          <w:szCs w:val="22"/>
          <w:lang w:val="en-GB"/>
        </w:rPr>
        <w:t xml:space="preserve">: Principles and Practice. </w:t>
      </w:r>
      <w:r>
        <w:rPr>
          <w:rFonts w:ascii="Arial" w:hAnsi="Arial" w:cs="Arial"/>
          <w:sz w:val="22"/>
          <w:szCs w:val="22"/>
          <w:lang w:val="en-GB"/>
        </w:rPr>
        <w:t xml:space="preserve">London: Continuum. </w:t>
      </w:r>
    </w:p>
    <w:p w14:paraId="29996F3A" w14:textId="77777777" w:rsidR="00871B94" w:rsidRDefault="00871B94" w:rsidP="00F47F0A">
      <w:pPr>
        <w:spacing w:line="480" w:lineRule="auto"/>
        <w:rPr>
          <w:rFonts w:ascii="Arial" w:hAnsi="Arial" w:cs="Arial"/>
          <w:sz w:val="22"/>
          <w:szCs w:val="22"/>
          <w:lang w:val="en-GB"/>
        </w:rPr>
      </w:pPr>
    </w:p>
    <w:p w14:paraId="4056D2E6" w14:textId="77777777" w:rsidR="00D346D1" w:rsidRPr="00D346D1" w:rsidRDefault="00D346D1" w:rsidP="00D346D1">
      <w:pPr>
        <w:spacing w:line="480" w:lineRule="auto"/>
        <w:rPr>
          <w:rFonts w:ascii="Arial" w:hAnsi="Arial" w:cs="Arial"/>
          <w:sz w:val="22"/>
          <w:szCs w:val="22"/>
          <w:lang w:val="en-GB"/>
        </w:rPr>
      </w:pPr>
      <w:r w:rsidRPr="00617CA9">
        <w:rPr>
          <w:rFonts w:ascii="Arial" w:hAnsi="Arial" w:cs="Arial"/>
          <w:sz w:val="22"/>
          <w:szCs w:val="22"/>
          <w:lang w:val="en-GB"/>
        </w:rPr>
        <w:t>Ramirez</w:t>
      </w:r>
      <w:r>
        <w:rPr>
          <w:rFonts w:ascii="Arial" w:hAnsi="Arial" w:cs="Arial"/>
          <w:sz w:val="22"/>
          <w:szCs w:val="22"/>
          <w:lang w:val="en-GB"/>
        </w:rPr>
        <w:t>, T. V.</w:t>
      </w:r>
      <w:r w:rsidRPr="00617CA9">
        <w:rPr>
          <w:rFonts w:ascii="Arial" w:hAnsi="Arial" w:cs="Arial"/>
          <w:sz w:val="22"/>
          <w:szCs w:val="22"/>
          <w:lang w:val="en-GB"/>
        </w:rPr>
        <w:t xml:space="preserve"> (2016) </w:t>
      </w:r>
      <w:r>
        <w:rPr>
          <w:rFonts w:ascii="Arial" w:hAnsi="Arial" w:cs="Arial"/>
          <w:sz w:val="22"/>
          <w:szCs w:val="22"/>
          <w:lang w:val="en-GB"/>
        </w:rPr>
        <w:t>‘</w:t>
      </w:r>
      <w:r w:rsidRPr="00D346D1">
        <w:rPr>
          <w:rFonts w:ascii="Arial" w:hAnsi="Arial" w:cs="Arial"/>
          <w:i/>
          <w:sz w:val="22"/>
          <w:szCs w:val="22"/>
          <w:lang w:val="en-GB"/>
        </w:rPr>
        <w:t xml:space="preserve">On Pedagogy of personality </w:t>
      </w:r>
      <w:r>
        <w:rPr>
          <w:rFonts w:ascii="Arial" w:hAnsi="Arial" w:cs="Arial"/>
          <w:i/>
          <w:sz w:val="22"/>
          <w:szCs w:val="22"/>
          <w:lang w:val="en-GB"/>
        </w:rPr>
        <w:t>assessment: Application of B</w:t>
      </w:r>
      <w:r w:rsidRPr="00D346D1">
        <w:rPr>
          <w:rFonts w:ascii="Arial" w:hAnsi="Arial" w:cs="Arial"/>
          <w:i/>
          <w:sz w:val="22"/>
          <w:szCs w:val="22"/>
          <w:lang w:val="en-GB"/>
        </w:rPr>
        <w:t>loom</w:t>
      </w:r>
      <w:r>
        <w:rPr>
          <w:rFonts w:ascii="Arial" w:hAnsi="Arial" w:cs="Arial"/>
          <w:i/>
          <w:sz w:val="22"/>
          <w:szCs w:val="22"/>
          <w:lang w:val="en-GB"/>
        </w:rPr>
        <w:t xml:space="preserve">’s Taxonomy of Educational Objectives’, Journal of Personality Assessment. </w:t>
      </w:r>
      <w:r>
        <w:rPr>
          <w:rFonts w:ascii="Arial" w:hAnsi="Arial" w:cs="Arial"/>
          <w:sz w:val="22"/>
          <w:szCs w:val="22"/>
          <w:lang w:val="en-GB"/>
        </w:rPr>
        <w:t xml:space="preserve">99(2), pp. 146-152. </w:t>
      </w:r>
    </w:p>
    <w:p w14:paraId="6AEA79FD" w14:textId="77777777" w:rsidR="00D346D1" w:rsidRDefault="00D346D1" w:rsidP="00F47F0A">
      <w:pPr>
        <w:spacing w:line="480" w:lineRule="auto"/>
        <w:rPr>
          <w:rFonts w:ascii="Arial" w:hAnsi="Arial" w:cs="Arial"/>
          <w:sz w:val="22"/>
          <w:szCs w:val="22"/>
          <w:lang w:val="en-GB"/>
        </w:rPr>
      </w:pPr>
    </w:p>
    <w:p w14:paraId="13575BD3" w14:textId="70732ED6" w:rsidR="00F05167" w:rsidRPr="00F05167" w:rsidRDefault="00F05167" w:rsidP="00F47F0A">
      <w:pPr>
        <w:spacing w:line="480" w:lineRule="auto"/>
        <w:rPr>
          <w:rFonts w:ascii="Arial" w:hAnsi="Arial" w:cs="Arial"/>
          <w:sz w:val="22"/>
          <w:szCs w:val="22"/>
          <w:lang w:val="en-GB"/>
        </w:rPr>
      </w:pPr>
      <w:r>
        <w:rPr>
          <w:rFonts w:ascii="Arial" w:hAnsi="Arial" w:cs="Arial"/>
          <w:sz w:val="22"/>
          <w:szCs w:val="22"/>
          <w:lang w:val="en-GB"/>
        </w:rPr>
        <w:t xml:space="preserve">TES </w:t>
      </w:r>
      <w:r w:rsidR="009C1601">
        <w:rPr>
          <w:rFonts w:ascii="Arial" w:hAnsi="Arial" w:cs="Arial"/>
          <w:sz w:val="22"/>
          <w:szCs w:val="22"/>
          <w:lang w:val="en-GB"/>
        </w:rPr>
        <w:t>(2018</w:t>
      </w:r>
      <w:r>
        <w:rPr>
          <w:rFonts w:ascii="Arial" w:hAnsi="Arial" w:cs="Arial"/>
          <w:sz w:val="22"/>
          <w:szCs w:val="22"/>
          <w:lang w:val="en-GB"/>
        </w:rPr>
        <w:t xml:space="preserve">) </w:t>
      </w:r>
      <w:r>
        <w:rPr>
          <w:rFonts w:ascii="Arial" w:hAnsi="Arial" w:cs="Arial"/>
          <w:i/>
          <w:sz w:val="22"/>
          <w:szCs w:val="22"/>
          <w:lang w:val="en-GB"/>
        </w:rPr>
        <w:t xml:space="preserve">Assessment for Learning Toolkit. </w:t>
      </w:r>
      <w:r>
        <w:rPr>
          <w:rFonts w:ascii="Arial" w:hAnsi="Arial" w:cs="Arial"/>
          <w:sz w:val="22"/>
          <w:szCs w:val="22"/>
          <w:lang w:val="en-GB"/>
        </w:rPr>
        <w:t xml:space="preserve">Available at: </w:t>
      </w:r>
      <w:r w:rsidRPr="00F05167">
        <w:rPr>
          <w:rFonts w:ascii="Arial" w:hAnsi="Arial" w:cs="Arial"/>
          <w:sz w:val="22"/>
          <w:szCs w:val="22"/>
          <w:lang w:val="en-GB"/>
        </w:rPr>
        <w:t>https://www.tes.com/teaching-resource/assessment-for-learning-toolkit-6020165</w:t>
      </w:r>
      <w:r>
        <w:rPr>
          <w:rFonts w:ascii="Arial" w:hAnsi="Arial" w:cs="Arial"/>
          <w:sz w:val="22"/>
          <w:szCs w:val="22"/>
          <w:lang w:val="en-GB"/>
        </w:rPr>
        <w:t xml:space="preserve">. (Accessed: 24 October 2020). </w:t>
      </w:r>
    </w:p>
    <w:p w14:paraId="196A59CA" w14:textId="77777777" w:rsidR="00F05167" w:rsidRDefault="00F05167" w:rsidP="00F47F0A">
      <w:pPr>
        <w:spacing w:line="480" w:lineRule="auto"/>
        <w:rPr>
          <w:rFonts w:ascii="Arial" w:hAnsi="Arial" w:cs="Arial"/>
          <w:sz w:val="22"/>
          <w:szCs w:val="22"/>
          <w:lang w:val="en-GB"/>
        </w:rPr>
      </w:pPr>
    </w:p>
    <w:p w14:paraId="251D1806" w14:textId="77777777" w:rsidR="00F47F0A" w:rsidRDefault="00F47F0A" w:rsidP="00F47F0A">
      <w:pPr>
        <w:spacing w:line="480" w:lineRule="auto"/>
        <w:rPr>
          <w:rFonts w:ascii="Arial" w:hAnsi="Arial" w:cs="Arial"/>
          <w:i/>
          <w:sz w:val="22"/>
          <w:szCs w:val="22"/>
          <w:lang w:val="en-GB"/>
        </w:rPr>
      </w:pPr>
      <w:proofErr w:type="spellStart"/>
      <w:r w:rsidRPr="00617CA9">
        <w:rPr>
          <w:rFonts w:ascii="Arial" w:hAnsi="Arial" w:cs="Arial"/>
          <w:sz w:val="22"/>
          <w:szCs w:val="22"/>
          <w:lang w:val="en-GB"/>
        </w:rPr>
        <w:t>Tofade</w:t>
      </w:r>
      <w:proofErr w:type="spellEnd"/>
      <w:r>
        <w:rPr>
          <w:rFonts w:ascii="Arial" w:hAnsi="Arial" w:cs="Arial"/>
          <w:sz w:val="22"/>
          <w:szCs w:val="22"/>
          <w:lang w:val="en-GB"/>
        </w:rPr>
        <w:t>, T.</w:t>
      </w:r>
      <w:r w:rsidRPr="00617CA9">
        <w:rPr>
          <w:rFonts w:ascii="Arial" w:hAnsi="Arial" w:cs="Arial"/>
          <w:sz w:val="22"/>
          <w:szCs w:val="22"/>
          <w:lang w:val="en-GB"/>
        </w:rPr>
        <w:t xml:space="preserve"> </w:t>
      </w:r>
      <w:r w:rsidRPr="00F47F0A">
        <w:rPr>
          <w:rFonts w:ascii="Arial" w:hAnsi="Arial" w:cs="Arial"/>
          <w:i/>
          <w:sz w:val="22"/>
          <w:szCs w:val="22"/>
          <w:lang w:val="en-GB"/>
        </w:rPr>
        <w:t>et al</w:t>
      </w:r>
      <w:r w:rsidRPr="00617CA9">
        <w:rPr>
          <w:rFonts w:ascii="Arial" w:hAnsi="Arial" w:cs="Arial"/>
          <w:sz w:val="22"/>
          <w:szCs w:val="22"/>
          <w:lang w:val="en-GB"/>
        </w:rPr>
        <w:t xml:space="preserve"> (2013) </w:t>
      </w:r>
      <w:r w:rsidRPr="00F47F0A">
        <w:rPr>
          <w:rFonts w:ascii="Arial" w:hAnsi="Arial" w:cs="Arial"/>
          <w:i/>
          <w:sz w:val="22"/>
          <w:szCs w:val="22"/>
          <w:lang w:val="en-GB"/>
        </w:rPr>
        <w:t>‘</w:t>
      </w:r>
      <w:r>
        <w:rPr>
          <w:rFonts w:ascii="Arial" w:hAnsi="Arial" w:cs="Arial"/>
          <w:i/>
          <w:sz w:val="22"/>
          <w:szCs w:val="22"/>
          <w:lang w:val="en-GB"/>
        </w:rPr>
        <w:t>Best Practice strategies for Effective Use of Questions as a Teaching T</w:t>
      </w:r>
      <w:r w:rsidRPr="00F47F0A">
        <w:rPr>
          <w:rFonts w:ascii="Arial" w:hAnsi="Arial" w:cs="Arial"/>
          <w:i/>
          <w:sz w:val="22"/>
          <w:szCs w:val="22"/>
          <w:lang w:val="en-GB"/>
        </w:rPr>
        <w:t>ool.</w:t>
      </w:r>
      <w:r>
        <w:rPr>
          <w:rFonts w:ascii="Arial" w:hAnsi="Arial" w:cs="Arial"/>
          <w:i/>
          <w:sz w:val="22"/>
          <w:szCs w:val="22"/>
          <w:lang w:val="en-GB"/>
        </w:rPr>
        <w:t xml:space="preserve">’ American Journal of Pharmaceutical Education. </w:t>
      </w:r>
      <w:r w:rsidRPr="00F47F0A">
        <w:rPr>
          <w:rFonts w:ascii="Arial" w:hAnsi="Arial" w:cs="Arial"/>
          <w:sz w:val="22"/>
          <w:szCs w:val="22"/>
          <w:lang w:val="en-GB"/>
        </w:rPr>
        <w:t>77(7) 155.</w:t>
      </w:r>
      <w:r>
        <w:rPr>
          <w:rFonts w:ascii="Arial" w:hAnsi="Arial" w:cs="Arial"/>
          <w:i/>
          <w:sz w:val="22"/>
          <w:szCs w:val="22"/>
          <w:lang w:val="en-GB"/>
        </w:rPr>
        <w:t xml:space="preserve"> </w:t>
      </w:r>
    </w:p>
    <w:p w14:paraId="1C708EA5" w14:textId="77777777" w:rsidR="00F47F0A" w:rsidRDefault="00F47F0A" w:rsidP="008A3BE5">
      <w:pPr>
        <w:spacing w:line="480" w:lineRule="auto"/>
        <w:rPr>
          <w:rFonts w:ascii="Arial" w:hAnsi="Arial" w:cs="Arial"/>
          <w:sz w:val="22"/>
          <w:szCs w:val="22"/>
          <w:lang w:val="en-GB"/>
        </w:rPr>
      </w:pPr>
    </w:p>
    <w:p w14:paraId="374BDD6B" w14:textId="77777777" w:rsidR="00CA2704" w:rsidRPr="00C93CF9" w:rsidRDefault="00CA2704" w:rsidP="00CA2704">
      <w:pPr>
        <w:spacing w:line="480" w:lineRule="auto"/>
        <w:rPr>
          <w:rFonts w:ascii="Arial" w:hAnsi="Arial" w:cs="Arial"/>
          <w:sz w:val="22"/>
          <w:szCs w:val="22"/>
          <w:lang w:val="en-GB"/>
        </w:rPr>
      </w:pPr>
      <w:r w:rsidRPr="00617CA9">
        <w:rPr>
          <w:rFonts w:ascii="Arial" w:hAnsi="Arial" w:cs="Arial"/>
          <w:sz w:val="22"/>
          <w:szCs w:val="22"/>
          <w:lang w:val="en-GB"/>
        </w:rPr>
        <w:t>Tomlinson</w:t>
      </w:r>
      <w:r>
        <w:rPr>
          <w:rFonts w:ascii="Arial" w:hAnsi="Arial" w:cs="Arial"/>
          <w:sz w:val="22"/>
          <w:szCs w:val="22"/>
          <w:lang w:val="en-GB"/>
        </w:rPr>
        <w:t>, C.</w:t>
      </w:r>
      <w:r w:rsidRPr="00617CA9">
        <w:rPr>
          <w:rFonts w:ascii="Arial" w:hAnsi="Arial" w:cs="Arial"/>
          <w:sz w:val="22"/>
          <w:szCs w:val="22"/>
          <w:lang w:val="en-GB"/>
        </w:rPr>
        <w:t xml:space="preserve"> (2001) </w:t>
      </w:r>
      <w:r>
        <w:rPr>
          <w:rFonts w:ascii="Arial" w:hAnsi="Arial" w:cs="Arial"/>
          <w:i/>
          <w:sz w:val="22"/>
          <w:szCs w:val="22"/>
          <w:lang w:val="en-GB"/>
        </w:rPr>
        <w:t xml:space="preserve">How to Differentiate Instruction in Mixed-Ability Classrooms. </w:t>
      </w:r>
      <w:r>
        <w:rPr>
          <w:rFonts w:ascii="Arial" w:hAnsi="Arial" w:cs="Arial"/>
          <w:sz w:val="22"/>
          <w:szCs w:val="22"/>
          <w:lang w:val="en-GB"/>
        </w:rPr>
        <w:t>2</w:t>
      </w:r>
      <w:r w:rsidRPr="00C93CF9">
        <w:rPr>
          <w:rFonts w:ascii="Arial" w:hAnsi="Arial" w:cs="Arial"/>
          <w:sz w:val="22"/>
          <w:szCs w:val="22"/>
          <w:vertAlign w:val="superscript"/>
          <w:lang w:val="en-GB"/>
        </w:rPr>
        <w:t>nd</w:t>
      </w:r>
      <w:r>
        <w:rPr>
          <w:rFonts w:ascii="Arial" w:hAnsi="Arial" w:cs="Arial"/>
          <w:sz w:val="22"/>
          <w:szCs w:val="22"/>
          <w:lang w:val="en-GB"/>
        </w:rPr>
        <w:t xml:space="preserve"> </w:t>
      </w:r>
      <w:proofErr w:type="spellStart"/>
      <w:r>
        <w:rPr>
          <w:rFonts w:ascii="Arial" w:hAnsi="Arial" w:cs="Arial"/>
          <w:sz w:val="22"/>
          <w:szCs w:val="22"/>
          <w:lang w:val="en-GB"/>
        </w:rPr>
        <w:t>edn</w:t>
      </w:r>
      <w:proofErr w:type="spellEnd"/>
      <w:r>
        <w:rPr>
          <w:rFonts w:ascii="Arial" w:hAnsi="Arial" w:cs="Arial"/>
          <w:sz w:val="22"/>
          <w:szCs w:val="22"/>
          <w:lang w:val="en-GB"/>
        </w:rPr>
        <w:t xml:space="preserve">. Virginia: Association for Supervision and Curriculum Development. </w:t>
      </w:r>
    </w:p>
    <w:p w14:paraId="0F61D598" w14:textId="77777777" w:rsidR="00CA2704" w:rsidRDefault="00CA2704" w:rsidP="008A3BE5">
      <w:pPr>
        <w:spacing w:line="480" w:lineRule="auto"/>
        <w:rPr>
          <w:rFonts w:ascii="Arial" w:hAnsi="Arial" w:cs="Arial"/>
          <w:sz w:val="22"/>
          <w:szCs w:val="22"/>
          <w:lang w:val="en-GB"/>
        </w:rPr>
      </w:pPr>
    </w:p>
    <w:p w14:paraId="46316EE0" w14:textId="24DF146C" w:rsidR="00142BDA" w:rsidRDefault="00133213" w:rsidP="008A3BE5">
      <w:pPr>
        <w:spacing w:line="480" w:lineRule="auto"/>
        <w:rPr>
          <w:rFonts w:ascii="Arial" w:hAnsi="Arial" w:cs="Arial"/>
          <w:sz w:val="22"/>
          <w:szCs w:val="22"/>
          <w:lang w:val="en-GB"/>
        </w:rPr>
      </w:pPr>
      <w:r w:rsidRPr="00617CA9">
        <w:rPr>
          <w:rFonts w:ascii="Arial" w:hAnsi="Arial" w:cs="Arial"/>
          <w:sz w:val="22"/>
          <w:szCs w:val="22"/>
          <w:lang w:val="en-GB"/>
        </w:rPr>
        <w:t>Tripp, D (2012</w:t>
      </w:r>
      <w:r w:rsidR="00C04588" w:rsidRPr="00617CA9">
        <w:rPr>
          <w:rFonts w:ascii="Arial" w:hAnsi="Arial" w:cs="Arial"/>
          <w:sz w:val="22"/>
          <w:szCs w:val="22"/>
          <w:lang w:val="en-GB"/>
        </w:rPr>
        <w:t xml:space="preserve">) </w:t>
      </w:r>
      <w:r w:rsidR="00C04588" w:rsidRPr="00617CA9">
        <w:rPr>
          <w:rFonts w:ascii="Arial" w:hAnsi="Arial" w:cs="Arial"/>
          <w:i/>
          <w:sz w:val="22"/>
          <w:szCs w:val="22"/>
          <w:lang w:val="en-GB"/>
        </w:rPr>
        <w:t>Critical</w:t>
      </w:r>
      <w:r w:rsidRPr="00617CA9">
        <w:rPr>
          <w:rFonts w:ascii="Arial" w:hAnsi="Arial" w:cs="Arial"/>
          <w:i/>
          <w:sz w:val="22"/>
          <w:szCs w:val="22"/>
          <w:lang w:val="en-GB"/>
        </w:rPr>
        <w:t xml:space="preserve"> incidents in t</w:t>
      </w:r>
      <w:r w:rsidR="00C04588" w:rsidRPr="00617CA9">
        <w:rPr>
          <w:rFonts w:ascii="Arial" w:hAnsi="Arial" w:cs="Arial"/>
          <w:i/>
          <w:sz w:val="22"/>
          <w:szCs w:val="22"/>
          <w:lang w:val="en-GB"/>
        </w:rPr>
        <w:t>eaching</w:t>
      </w:r>
      <w:r w:rsidRPr="00617CA9">
        <w:rPr>
          <w:rFonts w:ascii="Arial" w:hAnsi="Arial" w:cs="Arial"/>
          <w:i/>
          <w:sz w:val="22"/>
          <w:szCs w:val="22"/>
          <w:lang w:val="en-GB"/>
        </w:rPr>
        <w:t xml:space="preserve">: developing professional judgement. </w:t>
      </w:r>
      <w:r w:rsidRPr="00617CA9">
        <w:rPr>
          <w:rFonts w:ascii="Arial" w:hAnsi="Arial" w:cs="Arial"/>
          <w:sz w:val="22"/>
          <w:szCs w:val="22"/>
          <w:lang w:val="en-GB"/>
        </w:rPr>
        <w:t xml:space="preserve">London: Routledge. </w:t>
      </w:r>
      <w:r w:rsidR="00C04588" w:rsidRPr="00617CA9">
        <w:rPr>
          <w:rFonts w:ascii="Arial" w:hAnsi="Arial" w:cs="Arial"/>
          <w:sz w:val="22"/>
          <w:szCs w:val="22"/>
          <w:lang w:val="en-GB"/>
        </w:rPr>
        <w:t xml:space="preserve"> </w:t>
      </w:r>
    </w:p>
    <w:p w14:paraId="39667E73" w14:textId="77777777" w:rsidR="008E0C92" w:rsidRDefault="008E0C92" w:rsidP="008A3BE5">
      <w:pPr>
        <w:spacing w:line="480" w:lineRule="auto"/>
        <w:rPr>
          <w:rFonts w:ascii="Arial" w:hAnsi="Arial" w:cs="Arial"/>
          <w:sz w:val="22"/>
          <w:szCs w:val="22"/>
          <w:lang w:val="en-GB"/>
        </w:rPr>
      </w:pPr>
    </w:p>
    <w:p w14:paraId="54DE09EA" w14:textId="77777777" w:rsidR="008E0C92" w:rsidRPr="008E0C92" w:rsidRDefault="008E0C92" w:rsidP="008E0C92">
      <w:pPr>
        <w:spacing w:line="480" w:lineRule="auto"/>
        <w:rPr>
          <w:rFonts w:ascii="Arial" w:hAnsi="Arial" w:cs="Arial"/>
          <w:sz w:val="22"/>
          <w:szCs w:val="22"/>
          <w:lang w:val="en-GB"/>
        </w:rPr>
      </w:pPr>
      <w:r>
        <w:rPr>
          <w:rFonts w:ascii="Arial" w:hAnsi="Arial" w:cs="Arial"/>
          <w:sz w:val="22"/>
          <w:szCs w:val="22"/>
          <w:lang w:val="en-GB"/>
        </w:rPr>
        <w:t xml:space="preserve">Vygotsky, L. (1978) </w:t>
      </w:r>
      <w:r>
        <w:rPr>
          <w:rFonts w:ascii="Arial" w:hAnsi="Arial" w:cs="Arial"/>
          <w:i/>
          <w:sz w:val="22"/>
          <w:szCs w:val="22"/>
          <w:lang w:val="en-GB"/>
        </w:rPr>
        <w:t xml:space="preserve">Mind and society: The development of higher mental processes. </w:t>
      </w:r>
      <w:r>
        <w:rPr>
          <w:rFonts w:ascii="Arial" w:hAnsi="Arial" w:cs="Arial"/>
          <w:sz w:val="22"/>
          <w:szCs w:val="22"/>
          <w:lang w:val="en-GB"/>
        </w:rPr>
        <w:t xml:space="preserve">Cambridge: Harvard University Press. </w:t>
      </w:r>
    </w:p>
    <w:p w14:paraId="6351D179" w14:textId="77777777" w:rsidR="008E0C92" w:rsidRDefault="008E0C92" w:rsidP="008A3BE5">
      <w:pPr>
        <w:spacing w:line="480" w:lineRule="auto"/>
        <w:rPr>
          <w:rFonts w:ascii="Arial" w:hAnsi="Arial" w:cs="Arial"/>
          <w:sz w:val="22"/>
          <w:szCs w:val="22"/>
          <w:lang w:val="en-GB"/>
        </w:rPr>
      </w:pPr>
    </w:p>
    <w:p w14:paraId="66891941" w14:textId="3E98CED9" w:rsidR="00C02C26" w:rsidRPr="00C02C26" w:rsidRDefault="00C02C26" w:rsidP="008A3BE5">
      <w:pPr>
        <w:spacing w:line="480" w:lineRule="auto"/>
        <w:rPr>
          <w:rFonts w:ascii="Arial" w:hAnsi="Arial" w:cs="Arial"/>
          <w:sz w:val="22"/>
          <w:szCs w:val="22"/>
          <w:lang w:val="en-GB"/>
        </w:rPr>
      </w:pPr>
      <w:r>
        <w:rPr>
          <w:rFonts w:ascii="Arial" w:hAnsi="Arial" w:cs="Arial"/>
          <w:sz w:val="22"/>
          <w:szCs w:val="22"/>
          <w:lang w:val="en-GB"/>
        </w:rPr>
        <w:t xml:space="preserve">Welsh Government (2018) </w:t>
      </w:r>
      <w:r>
        <w:rPr>
          <w:rFonts w:ascii="Arial" w:hAnsi="Arial" w:cs="Arial"/>
          <w:i/>
          <w:sz w:val="22"/>
          <w:szCs w:val="22"/>
          <w:lang w:val="en-GB"/>
        </w:rPr>
        <w:t xml:space="preserve">An introduction to the professional standards for teaching and leadership. </w:t>
      </w:r>
      <w:r>
        <w:rPr>
          <w:rFonts w:ascii="Arial" w:hAnsi="Arial" w:cs="Arial"/>
          <w:sz w:val="22"/>
          <w:szCs w:val="22"/>
          <w:lang w:val="en-GB"/>
        </w:rPr>
        <w:t xml:space="preserve">Available at: </w:t>
      </w:r>
      <w:r w:rsidRPr="00C02C26">
        <w:rPr>
          <w:rFonts w:ascii="Arial" w:hAnsi="Arial" w:cs="Arial"/>
          <w:sz w:val="22"/>
          <w:szCs w:val="22"/>
          <w:lang w:val="en-GB"/>
        </w:rPr>
        <w:t>https://hwb.gov.wales/api/storage/932d8940-56f5-4660-aa85-afb4e87560a9/an-introduction-to-the-professional-standards-for-teaching-and-leadership.pdf</w:t>
      </w:r>
      <w:r>
        <w:rPr>
          <w:rFonts w:ascii="Arial" w:hAnsi="Arial" w:cs="Arial"/>
          <w:sz w:val="22"/>
          <w:szCs w:val="22"/>
          <w:lang w:val="en-GB"/>
        </w:rPr>
        <w:t xml:space="preserve">. (Accessed: 18 October 2020). </w:t>
      </w:r>
    </w:p>
    <w:p w14:paraId="7A45E5AD" w14:textId="77777777" w:rsidR="00C02C26" w:rsidRDefault="00C02C26" w:rsidP="008A3BE5">
      <w:pPr>
        <w:spacing w:line="480" w:lineRule="auto"/>
        <w:rPr>
          <w:rFonts w:ascii="Arial" w:hAnsi="Arial" w:cs="Arial"/>
          <w:sz w:val="22"/>
          <w:szCs w:val="22"/>
          <w:lang w:val="en-GB"/>
        </w:rPr>
      </w:pPr>
    </w:p>
    <w:p w14:paraId="0CAE4A35" w14:textId="3E1E2853" w:rsidR="00464B70" w:rsidRPr="00464B70" w:rsidRDefault="00464B70" w:rsidP="008A3BE5">
      <w:pPr>
        <w:spacing w:line="480" w:lineRule="auto"/>
        <w:rPr>
          <w:rFonts w:ascii="Arial" w:hAnsi="Arial" w:cs="Arial"/>
          <w:i/>
          <w:sz w:val="22"/>
          <w:szCs w:val="22"/>
          <w:lang w:val="en-GB"/>
        </w:rPr>
      </w:pPr>
      <w:r>
        <w:rPr>
          <w:rFonts w:ascii="Arial" w:hAnsi="Arial" w:cs="Arial"/>
          <w:sz w:val="22"/>
          <w:szCs w:val="22"/>
          <w:lang w:val="en-GB"/>
        </w:rPr>
        <w:t xml:space="preserve">Welsh Government (2020) Curriculum for Wales Guidance. Available at: </w:t>
      </w:r>
      <w:r w:rsidRPr="00464B70">
        <w:rPr>
          <w:rFonts w:ascii="Arial" w:hAnsi="Arial" w:cs="Arial"/>
          <w:sz w:val="22"/>
          <w:szCs w:val="22"/>
          <w:lang w:val="en-GB"/>
        </w:rPr>
        <w:t>https://hwb.gov.wales/curriculum-for-wales/health-and-well-being/</w:t>
      </w:r>
      <w:r>
        <w:rPr>
          <w:rFonts w:ascii="Arial" w:hAnsi="Arial" w:cs="Arial"/>
          <w:sz w:val="22"/>
          <w:szCs w:val="22"/>
          <w:lang w:val="en-GB"/>
        </w:rPr>
        <w:t xml:space="preserve">. (Accessed: 10 October 2020). </w:t>
      </w:r>
    </w:p>
    <w:p w14:paraId="156185AF" w14:textId="77777777" w:rsidR="00464B70" w:rsidRDefault="00464B70" w:rsidP="008A3BE5">
      <w:pPr>
        <w:spacing w:line="480" w:lineRule="auto"/>
        <w:rPr>
          <w:rFonts w:ascii="Arial" w:hAnsi="Arial" w:cs="Arial"/>
          <w:sz w:val="22"/>
          <w:szCs w:val="22"/>
          <w:lang w:val="en-GB"/>
        </w:rPr>
      </w:pPr>
    </w:p>
    <w:p w14:paraId="5C5CA9E4" w14:textId="2BE6ED49" w:rsidR="00983E7D" w:rsidRPr="000F0BDA" w:rsidRDefault="00983E7D" w:rsidP="008A3BE5">
      <w:pPr>
        <w:spacing w:line="480" w:lineRule="auto"/>
        <w:rPr>
          <w:rFonts w:ascii="Arial" w:hAnsi="Arial" w:cs="Arial"/>
          <w:sz w:val="22"/>
          <w:szCs w:val="22"/>
          <w:lang w:val="en-GB"/>
        </w:rPr>
      </w:pPr>
      <w:r>
        <w:rPr>
          <w:rFonts w:ascii="Arial" w:hAnsi="Arial" w:cs="Arial"/>
          <w:sz w:val="22"/>
          <w:szCs w:val="22"/>
          <w:lang w:val="en-GB"/>
        </w:rPr>
        <w:t>Welsh Joint Education Committee (WJEC) (</w:t>
      </w:r>
      <w:r w:rsidR="000F0BDA">
        <w:rPr>
          <w:rFonts w:ascii="Arial" w:hAnsi="Arial" w:cs="Arial"/>
          <w:sz w:val="22"/>
          <w:szCs w:val="22"/>
          <w:lang w:val="en-GB"/>
        </w:rPr>
        <w:t xml:space="preserve">2019) </w:t>
      </w:r>
      <w:r w:rsidR="000F0BDA">
        <w:rPr>
          <w:rFonts w:ascii="Arial" w:hAnsi="Arial" w:cs="Arial"/>
          <w:i/>
          <w:sz w:val="22"/>
          <w:szCs w:val="22"/>
          <w:lang w:val="en-GB"/>
        </w:rPr>
        <w:t xml:space="preserve">WJEC GCSE in Applied Science (Double Award) Specification. </w:t>
      </w:r>
      <w:r w:rsidR="000F0BDA">
        <w:rPr>
          <w:rFonts w:ascii="Arial" w:hAnsi="Arial" w:cs="Arial"/>
          <w:sz w:val="22"/>
          <w:szCs w:val="22"/>
          <w:lang w:val="en-GB"/>
        </w:rPr>
        <w:t xml:space="preserve">Available at: </w:t>
      </w:r>
      <w:r w:rsidR="000F0BDA" w:rsidRPr="000F0BDA">
        <w:rPr>
          <w:rFonts w:ascii="Arial" w:hAnsi="Arial" w:cs="Arial"/>
          <w:sz w:val="22"/>
          <w:szCs w:val="22"/>
          <w:lang w:val="en-GB"/>
        </w:rPr>
        <w:t>https://www.wjec.co.uk/qualifications/applied-science-gcse-double-award/#tab_overview</w:t>
      </w:r>
      <w:r w:rsidR="000F0BDA">
        <w:rPr>
          <w:rFonts w:ascii="Arial" w:hAnsi="Arial" w:cs="Arial"/>
          <w:sz w:val="22"/>
          <w:szCs w:val="22"/>
          <w:lang w:val="en-GB"/>
        </w:rPr>
        <w:t xml:space="preserve">. (Accessed: 18 October 2020). </w:t>
      </w:r>
    </w:p>
    <w:p w14:paraId="2BC5BFD2" w14:textId="77777777" w:rsidR="00983E7D" w:rsidRPr="00617CA9" w:rsidRDefault="00983E7D" w:rsidP="008A3BE5">
      <w:pPr>
        <w:spacing w:line="480" w:lineRule="auto"/>
        <w:rPr>
          <w:rFonts w:ascii="Arial" w:hAnsi="Arial" w:cs="Arial"/>
          <w:sz w:val="22"/>
          <w:szCs w:val="22"/>
          <w:lang w:val="en-GB"/>
        </w:rPr>
      </w:pPr>
    </w:p>
    <w:p w14:paraId="3001354C" w14:textId="77777777" w:rsidR="008E0C92" w:rsidRDefault="008E0C92" w:rsidP="008E0C92">
      <w:pPr>
        <w:spacing w:line="480" w:lineRule="auto"/>
        <w:rPr>
          <w:rFonts w:ascii="Arial" w:hAnsi="Arial" w:cs="Arial"/>
          <w:sz w:val="22"/>
          <w:szCs w:val="22"/>
          <w:lang w:val="en-GB"/>
        </w:rPr>
      </w:pPr>
      <w:proofErr w:type="spellStart"/>
      <w:r>
        <w:rPr>
          <w:rFonts w:ascii="Arial" w:hAnsi="Arial" w:cs="Arial"/>
          <w:sz w:val="22"/>
          <w:szCs w:val="22"/>
          <w:lang w:val="en-GB"/>
        </w:rPr>
        <w:t>Wiliam</w:t>
      </w:r>
      <w:proofErr w:type="spellEnd"/>
      <w:r>
        <w:rPr>
          <w:rFonts w:ascii="Arial" w:hAnsi="Arial" w:cs="Arial"/>
          <w:sz w:val="22"/>
          <w:szCs w:val="22"/>
          <w:lang w:val="en-GB"/>
        </w:rPr>
        <w:t>, D.</w:t>
      </w:r>
      <w:r w:rsidRPr="00617CA9">
        <w:rPr>
          <w:rFonts w:ascii="Arial" w:hAnsi="Arial" w:cs="Arial"/>
          <w:sz w:val="22"/>
          <w:szCs w:val="22"/>
          <w:lang w:val="en-GB"/>
        </w:rPr>
        <w:t xml:space="preserve"> (2011) </w:t>
      </w:r>
      <w:r w:rsidRPr="00361D09">
        <w:rPr>
          <w:rFonts w:ascii="Arial" w:hAnsi="Arial" w:cs="Arial"/>
          <w:i/>
          <w:sz w:val="22"/>
          <w:szCs w:val="22"/>
          <w:lang w:val="en-GB"/>
        </w:rPr>
        <w:t>Formative Assessment: Definitions and Relationships</w:t>
      </w:r>
      <w:r>
        <w:rPr>
          <w:rFonts w:ascii="Arial" w:hAnsi="Arial" w:cs="Arial"/>
          <w:sz w:val="22"/>
          <w:szCs w:val="22"/>
          <w:lang w:val="en-GB"/>
        </w:rPr>
        <w:t xml:space="preserve">. London: Institute of Education, University of London. </w:t>
      </w:r>
    </w:p>
    <w:p w14:paraId="08E517F5" w14:textId="77777777" w:rsidR="00A227EB" w:rsidRDefault="00A227EB" w:rsidP="008A3BE5">
      <w:pPr>
        <w:spacing w:line="480" w:lineRule="auto"/>
        <w:rPr>
          <w:rFonts w:ascii="Arial" w:hAnsi="Arial" w:cs="Arial"/>
          <w:sz w:val="22"/>
          <w:szCs w:val="22"/>
          <w:lang w:val="en-GB"/>
        </w:rPr>
      </w:pPr>
    </w:p>
    <w:p w14:paraId="605DAA83" w14:textId="5377715A" w:rsidR="00A04DF4" w:rsidRDefault="00A6012B" w:rsidP="008A3BE5">
      <w:pPr>
        <w:spacing w:line="480" w:lineRule="auto"/>
        <w:rPr>
          <w:rFonts w:ascii="Arial" w:hAnsi="Arial" w:cs="Arial"/>
          <w:sz w:val="22"/>
          <w:szCs w:val="22"/>
          <w:lang w:val="en-GB"/>
        </w:rPr>
      </w:pPr>
      <w:r>
        <w:rPr>
          <w:rFonts w:ascii="Arial" w:hAnsi="Arial" w:cs="Arial"/>
          <w:sz w:val="22"/>
          <w:szCs w:val="22"/>
          <w:lang w:val="en-GB"/>
        </w:rPr>
        <w:t xml:space="preserve">Yin, R. K. (2009) </w:t>
      </w:r>
      <w:r w:rsidRPr="00A6012B">
        <w:rPr>
          <w:rFonts w:ascii="Arial" w:hAnsi="Arial" w:cs="Arial"/>
          <w:i/>
          <w:sz w:val="22"/>
          <w:szCs w:val="22"/>
          <w:lang w:val="en-GB"/>
        </w:rPr>
        <w:t>Case Study Research and Applications: Design and Methods.</w:t>
      </w:r>
      <w:r>
        <w:rPr>
          <w:rFonts w:ascii="Arial" w:hAnsi="Arial" w:cs="Arial"/>
          <w:sz w:val="22"/>
          <w:szCs w:val="22"/>
          <w:lang w:val="en-GB"/>
        </w:rPr>
        <w:t xml:space="preserve"> 6</w:t>
      </w:r>
      <w:r w:rsidRPr="00A6012B">
        <w:rPr>
          <w:rFonts w:ascii="Arial" w:hAnsi="Arial" w:cs="Arial"/>
          <w:sz w:val="22"/>
          <w:szCs w:val="22"/>
          <w:vertAlign w:val="superscript"/>
          <w:lang w:val="en-GB"/>
        </w:rPr>
        <w:t>th</w:t>
      </w:r>
      <w:r>
        <w:rPr>
          <w:rFonts w:ascii="Arial" w:hAnsi="Arial" w:cs="Arial"/>
          <w:sz w:val="22"/>
          <w:szCs w:val="22"/>
          <w:lang w:val="en-GB"/>
        </w:rPr>
        <w:t xml:space="preserve"> </w:t>
      </w:r>
      <w:proofErr w:type="spellStart"/>
      <w:r>
        <w:rPr>
          <w:rFonts w:ascii="Arial" w:hAnsi="Arial" w:cs="Arial"/>
          <w:sz w:val="22"/>
          <w:szCs w:val="22"/>
          <w:lang w:val="en-GB"/>
        </w:rPr>
        <w:t>edn</w:t>
      </w:r>
      <w:proofErr w:type="spellEnd"/>
      <w:r>
        <w:rPr>
          <w:rFonts w:ascii="Arial" w:hAnsi="Arial" w:cs="Arial"/>
          <w:sz w:val="22"/>
          <w:szCs w:val="22"/>
          <w:lang w:val="en-GB"/>
        </w:rPr>
        <w:t>. California: SAGE Publications Inc.</w:t>
      </w:r>
    </w:p>
    <w:sectPr w:rsidR="00A04DF4" w:rsidSect="00C5223C">
      <w:footerReference w:type="even" r:id="rId7"/>
      <w:footerReference w:type="default" r:id="rId8"/>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69872DF" w14:textId="77777777" w:rsidR="00C70928" w:rsidRDefault="00C70928" w:rsidP="002814F3">
      <w:r>
        <w:separator/>
      </w:r>
    </w:p>
  </w:endnote>
  <w:endnote w:type="continuationSeparator" w:id="0">
    <w:p w14:paraId="15BB1BCC" w14:textId="77777777" w:rsidR="00C70928" w:rsidRDefault="00C70928" w:rsidP="002814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F4E646" w14:textId="77777777" w:rsidR="0049551E" w:rsidRDefault="0049551E" w:rsidP="00F4588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72A11AE" w14:textId="77777777" w:rsidR="0049551E" w:rsidRDefault="0049551E" w:rsidP="00C5223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0E499D" w14:textId="77777777" w:rsidR="0049551E" w:rsidRDefault="0049551E" w:rsidP="00F4588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724FC">
      <w:rPr>
        <w:rStyle w:val="PageNumber"/>
        <w:noProof/>
      </w:rPr>
      <w:t>1</w:t>
    </w:r>
    <w:r>
      <w:rPr>
        <w:rStyle w:val="PageNumber"/>
      </w:rPr>
      <w:fldChar w:fldCharType="end"/>
    </w:r>
  </w:p>
  <w:p w14:paraId="5E24C7B5" w14:textId="77777777" w:rsidR="0049551E" w:rsidRDefault="0049551E" w:rsidP="00C5223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0CDE89" w14:textId="77777777" w:rsidR="00C70928" w:rsidRDefault="00C70928" w:rsidP="002814F3">
      <w:r>
        <w:separator/>
      </w:r>
    </w:p>
  </w:footnote>
  <w:footnote w:type="continuationSeparator" w:id="0">
    <w:p w14:paraId="1BD86455" w14:textId="77777777" w:rsidR="00C70928" w:rsidRDefault="00C70928" w:rsidP="002814F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016E98"/>
    <w:multiLevelType w:val="hybridMultilevel"/>
    <w:tmpl w:val="085C25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2FE1CBD"/>
    <w:multiLevelType w:val="hybridMultilevel"/>
    <w:tmpl w:val="838CFD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3E879FB"/>
    <w:multiLevelType w:val="hybridMultilevel"/>
    <w:tmpl w:val="DE5E66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4041A63"/>
    <w:multiLevelType w:val="hybridMultilevel"/>
    <w:tmpl w:val="0B785E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A976DFE"/>
    <w:multiLevelType w:val="hybridMultilevel"/>
    <w:tmpl w:val="F31296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24750FA"/>
    <w:multiLevelType w:val="hybridMultilevel"/>
    <w:tmpl w:val="9BC8C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0836"/>
    <w:rsid w:val="00005126"/>
    <w:rsid w:val="000051AF"/>
    <w:rsid w:val="00013920"/>
    <w:rsid w:val="0001450D"/>
    <w:rsid w:val="00015683"/>
    <w:rsid w:val="00015CAC"/>
    <w:rsid w:val="00016851"/>
    <w:rsid w:val="000200B0"/>
    <w:rsid w:val="000202AE"/>
    <w:rsid w:val="0002068D"/>
    <w:rsid w:val="00025081"/>
    <w:rsid w:val="00033617"/>
    <w:rsid w:val="0003491C"/>
    <w:rsid w:val="000425C0"/>
    <w:rsid w:val="00063EC4"/>
    <w:rsid w:val="00064AED"/>
    <w:rsid w:val="0006716F"/>
    <w:rsid w:val="00086FFC"/>
    <w:rsid w:val="00090B04"/>
    <w:rsid w:val="00092858"/>
    <w:rsid w:val="00094D1E"/>
    <w:rsid w:val="000A37D6"/>
    <w:rsid w:val="000B3B50"/>
    <w:rsid w:val="000B638B"/>
    <w:rsid w:val="000D049B"/>
    <w:rsid w:val="000D42C9"/>
    <w:rsid w:val="000F0BDA"/>
    <w:rsid w:val="000F0EFC"/>
    <w:rsid w:val="000F54AC"/>
    <w:rsid w:val="000F59AB"/>
    <w:rsid w:val="00103805"/>
    <w:rsid w:val="00105DCF"/>
    <w:rsid w:val="00117D06"/>
    <w:rsid w:val="00133213"/>
    <w:rsid w:val="00133AC6"/>
    <w:rsid w:val="00141364"/>
    <w:rsid w:val="00142BDA"/>
    <w:rsid w:val="001506F9"/>
    <w:rsid w:val="00150810"/>
    <w:rsid w:val="00152E15"/>
    <w:rsid w:val="0015599B"/>
    <w:rsid w:val="00162C90"/>
    <w:rsid w:val="00163A39"/>
    <w:rsid w:val="00164DAB"/>
    <w:rsid w:val="00170561"/>
    <w:rsid w:val="00170BFE"/>
    <w:rsid w:val="00174A1C"/>
    <w:rsid w:val="00177FE4"/>
    <w:rsid w:val="001801CC"/>
    <w:rsid w:val="00184F22"/>
    <w:rsid w:val="001865B9"/>
    <w:rsid w:val="001876A8"/>
    <w:rsid w:val="00190E09"/>
    <w:rsid w:val="001914EE"/>
    <w:rsid w:val="00192391"/>
    <w:rsid w:val="00194289"/>
    <w:rsid w:val="00195CB8"/>
    <w:rsid w:val="001A4BA3"/>
    <w:rsid w:val="001A7673"/>
    <w:rsid w:val="001A7BDF"/>
    <w:rsid w:val="001B11A6"/>
    <w:rsid w:val="001D1190"/>
    <w:rsid w:val="001D12FC"/>
    <w:rsid w:val="001D177C"/>
    <w:rsid w:val="001D2F9B"/>
    <w:rsid w:val="001D5D0A"/>
    <w:rsid w:val="001D6A72"/>
    <w:rsid w:val="001D6E2F"/>
    <w:rsid w:val="001E172A"/>
    <w:rsid w:val="001E559D"/>
    <w:rsid w:val="001E5788"/>
    <w:rsid w:val="001F3EE5"/>
    <w:rsid w:val="001F56BF"/>
    <w:rsid w:val="00203467"/>
    <w:rsid w:val="00206E70"/>
    <w:rsid w:val="00207916"/>
    <w:rsid w:val="00210E57"/>
    <w:rsid w:val="00215570"/>
    <w:rsid w:val="00215AE2"/>
    <w:rsid w:val="00215E31"/>
    <w:rsid w:val="00220978"/>
    <w:rsid w:val="00223DF9"/>
    <w:rsid w:val="002354D1"/>
    <w:rsid w:val="00241015"/>
    <w:rsid w:val="00244780"/>
    <w:rsid w:val="00250A19"/>
    <w:rsid w:val="00252139"/>
    <w:rsid w:val="00252508"/>
    <w:rsid w:val="00252B05"/>
    <w:rsid w:val="002550D6"/>
    <w:rsid w:val="00256ED0"/>
    <w:rsid w:val="00257814"/>
    <w:rsid w:val="002621C4"/>
    <w:rsid w:val="00264A36"/>
    <w:rsid w:val="002707E1"/>
    <w:rsid w:val="00277302"/>
    <w:rsid w:val="002802E3"/>
    <w:rsid w:val="002814F3"/>
    <w:rsid w:val="00283ED6"/>
    <w:rsid w:val="002844D2"/>
    <w:rsid w:val="00287EBC"/>
    <w:rsid w:val="002970BB"/>
    <w:rsid w:val="002A1C5B"/>
    <w:rsid w:val="002A4808"/>
    <w:rsid w:val="002A4837"/>
    <w:rsid w:val="002B335E"/>
    <w:rsid w:val="002B5238"/>
    <w:rsid w:val="002C0C6C"/>
    <w:rsid w:val="002C1E90"/>
    <w:rsid w:val="002C3294"/>
    <w:rsid w:val="002C56B1"/>
    <w:rsid w:val="002D0086"/>
    <w:rsid w:val="002E31E4"/>
    <w:rsid w:val="002F1E3C"/>
    <w:rsid w:val="002F3186"/>
    <w:rsid w:val="002F3E72"/>
    <w:rsid w:val="0030147B"/>
    <w:rsid w:val="00306520"/>
    <w:rsid w:val="00321216"/>
    <w:rsid w:val="0032210B"/>
    <w:rsid w:val="00327A5E"/>
    <w:rsid w:val="00331432"/>
    <w:rsid w:val="0033189F"/>
    <w:rsid w:val="003338ED"/>
    <w:rsid w:val="00343758"/>
    <w:rsid w:val="00344A28"/>
    <w:rsid w:val="00352C24"/>
    <w:rsid w:val="003532BB"/>
    <w:rsid w:val="00354C3A"/>
    <w:rsid w:val="00356903"/>
    <w:rsid w:val="00357BDF"/>
    <w:rsid w:val="00361D09"/>
    <w:rsid w:val="00365312"/>
    <w:rsid w:val="00370BD5"/>
    <w:rsid w:val="00374A46"/>
    <w:rsid w:val="0038432D"/>
    <w:rsid w:val="0038501F"/>
    <w:rsid w:val="00391F03"/>
    <w:rsid w:val="00392EC3"/>
    <w:rsid w:val="0039355B"/>
    <w:rsid w:val="003A1DA2"/>
    <w:rsid w:val="003A3E1E"/>
    <w:rsid w:val="003B0005"/>
    <w:rsid w:val="003C064A"/>
    <w:rsid w:val="003C20E3"/>
    <w:rsid w:val="003C322B"/>
    <w:rsid w:val="003C54F6"/>
    <w:rsid w:val="003C6677"/>
    <w:rsid w:val="003D3329"/>
    <w:rsid w:val="003D5965"/>
    <w:rsid w:val="003E3E5F"/>
    <w:rsid w:val="003F032F"/>
    <w:rsid w:val="003F0727"/>
    <w:rsid w:val="004012D9"/>
    <w:rsid w:val="00402924"/>
    <w:rsid w:val="00406E20"/>
    <w:rsid w:val="004070DA"/>
    <w:rsid w:val="00407CA2"/>
    <w:rsid w:val="0044323A"/>
    <w:rsid w:val="00447DCE"/>
    <w:rsid w:val="004602BE"/>
    <w:rsid w:val="00464B70"/>
    <w:rsid w:val="00467C3B"/>
    <w:rsid w:val="004724FC"/>
    <w:rsid w:val="004759DA"/>
    <w:rsid w:val="0047661D"/>
    <w:rsid w:val="00481F18"/>
    <w:rsid w:val="0049200B"/>
    <w:rsid w:val="00492254"/>
    <w:rsid w:val="004923E1"/>
    <w:rsid w:val="0049551E"/>
    <w:rsid w:val="00496B2C"/>
    <w:rsid w:val="004A63AF"/>
    <w:rsid w:val="004B600D"/>
    <w:rsid w:val="004C1B98"/>
    <w:rsid w:val="004C2820"/>
    <w:rsid w:val="004D4381"/>
    <w:rsid w:val="004D4567"/>
    <w:rsid w:val="004D48FD"/>
    <w:rsid w:val="004D5876"/>
    <w:rsid w:val="004D588B"/>
    <w:rsid w:val="004E7E51"/>
    <w:rsid w:val="004F5291"/>
    <w:rsid w:val="00501B35"/>
    <w:rsid w:val="0050638F"/>
    <w:rsid w:val="00506E32"/>
    <w:rsid w:val="00511409"/>
    <w:rsid w:val="00520327"/>
    <w:rsid w:val="005240BD"/>
    <w:rsid w:val="005273DE"/>
    <w:rsid w:val="005305A8"/>
    <w:rsid w:val="00536B64"/>
    <w:rsid w:val="00544BA3"/>
    <w:rsid w:val="005460BF"/>
    <w:rsid w:val="00550C6A"/>
    <w:rsid w:val="005510E9"/>
    <w:rsid w:val="00551AE9"/>
    <w:rsid w:val="00552215"/>
    <w:rsid w:val="00554981"/>
    <w:rsid w:val="005605D5"/>
    <w:rsid w:val="005609A3"/>
    <w:rsid w:val="00561D67"/>
    <w:rsid w:val="00562CA9"/>
    <w:rsid w:val="00570193"/>
    <w:rsid w:val="005806C0"/>
    <w:rsid w:val="00587F80"/>
    <w:rsid w:val="005905EB"/>
    <w:rsid w:val="00597FC6"/>
    <w:rsid w:val="005A231A"/>
    <w:rsid w:val="005A3725"/>
    <w:rsid w:val="005B02DF"/>
    <w:rsid w:val="005B3FF6"/>
    <w:rsid w:val="005C09E1"/>
    <w:rsid w:val="005C364C"/>
    <w:rsid w:val="005C46D8"/>
    <w:rsid w:val="005E4363"/>
    <w:rsid w:val="005E5B6D"/>
    <w:rsid w:val="005F375B"/>
    <w:rsid w:val="005F5781"/>
    <w:rsid w:val="005F6E7C"/>
    <w:rsid w:val="0061323E"/>
    <w:rsid w:val="006149F0"/>
    <w:rsid w:val="00617CA9"/>
    <w:rsid w:val="00622047"/>
    <w:rsid w:val="00623296"/>
    <w:rsid w:val="00635BC2"/>
    <w:rsid w:val="006416A7"/>
    <w:rsid w:val="006432C4"/>
    <w:rsid w:val="0065254B"/>
    <w:rsid w:val="00652725"/>
    <w:rsid w:val="00671033"/>
    <w:rsid w:val="00673716"/>
    <w:rsid w:val="00673A9C"/>
    <w:rsid w:val="00674725"/>
    <w:rsid w:val="00675551"/>
    <w:rsid w:val="00676284"/>
    <w:rsid w:val="0068167E"/>
    <w:rsid w:val="00684BAC"/>
    <w:rsid w:val="006857C1"/>
    <w:rsid w:val="00685AA1"/>
    <w:rsid w:val="0068699C"/>
    <w:rsid w:val="00691D86"/>
    <w:rsid w:val="006960A3"/>
    <w:rsid w:val="006A0178"/>
    <w:rsid w:val="006A4B4D"/>
    <w:rsid w:val="006B11D1"/>
    <w:rsid w:val="006B295B"/>
    <w:rsid w:val="006C1476"/>
    <w:rsid w:val="006C1DF5"/>
    <w:rsid w:val="006C4C52"/>
    <w:rsid w:val="006D180E"/>
    <w:rsid w:val="006D1C4E"/>
    <w:rsid w:val="006D32D6"/>
    <w:rsid w:val="006E0AB7"/>
    <w:rsid w:val="006F1F32"/>
    <w:rsid w:val="006F5FE7"/>
    <w:rsid w:val="006F68E2"/>
    <w:rsid w:val="00702863"/>
    <w:rsid w:val="007034DD"/>
    <w:rsid w:val="0070714A"/>
    <w:rsid w:val="00707FBA"/>
    <w:rsid w:val="00711E83"/>
    <w:rsid w:val="0071352C"/>
    <w:rsid w:val="00721CB5"/>
    <w:rsid w:val="007227DD"/>
    <w:rsid w:val="00726699"/>
    <w:rsid w:val="00726A93"/>
    <w:rsid w:val="007336D0"/>
    <w:rsid w:val="00734635"/>
    <w:rsid w:val="007372A0"/>
    <w:rsid w:val="00740DA8"/>
    <w:rsid w:val="00741B24"/>
    <w:rsid w:val="0074218E"/>
    <w:rsid w:val="0074578F"/>
    <w:rsid w:val="007464EA"/>
    <w:rsid w:val="007471A4"/>
    <w:rsid w:val="00770815"/>
    <w:rsid w:val="00776FE7"/>
    <w:rsid w:val="00777B55"/>
    <w:rsid w:val="007808A8"/>
    <w:rsid w:val="0078196F"/>
    <w:rsid w:val="00782ED5"/>
    <w:rsid w:val="00785C62"/>
    <w:rsid w:val="00793BC3"/>
    <w:rsid w:val="007941C9"/>
    <w:rsid w:val="007974F1"/>
    <w:rsid w:val="007A6601"/>
    <w:rsid w:val="007B2A42"/>
    <w:rsid w:val="007C5AD8"/>
    <w:rsid w:val="007C6C23"/>
    <w:rsid w:val="007C7495"/>
    <w:rsid w:val="007C7725"/>
    <w:rsid w:val="007D0120"/>
    <w:rsid w:val="007D0C82"/>
    <w:rsid w:val="007D3202"/>
    <w:rsid w:val="007D33AA"/>
    <w:rsid w:val="007D661B"/>
    <w:rsid w:val="007F45B0"/>
    <w:rsid w:val="007F633E"/>
    <w:rsid w:val="007F741D"/>
    <w:rsid w:val="00802F01"/>
    <w:rsid w:val="00803AF5"/>
    <w:rsid w:val="00821AE4"/>
    <w:rsid w:val="00824562"/>
    <w:rsid w:val="00825362"/>
    <w:rsid w:val="00840CE4"/>
    <w:rsid w:val="00840FF0"/>
    <w:rsid w:val="00844C19"/>
    <w:rsid w:val="00844DFD"/>
    <w:rsid w:val="008611DC"/>
    <w:rsid w:val="00866E6D"/>
    <w:rsid w:val="00867182"/>
    <w:rsid w:val="00871B94"/>
    <w:rsid w:val="00891118"/>
    <w:rsid w:val="00891AFD"/>
    <w:rsid w:val="00894C65"/>
    <w:rsid w:val="0089714F"/>
    <w:rsid w:val="008A05B9"/>
    <w:rsid w:val="008A25D3"/>
    <w:rsid w:val="008A2809"/>
    <w:rsid w:val="008A3B4A"/>
    <w:rsid w:val="008A3BE5"/>
    <w:rsid w:val="008B39BA"/>
    <w:rsid w:val="008B4298"/>
    <w:rsid w:val="008C22A8"/>
    <w:rsid w:val="008C23D2"/>
    <w:rsid w:val="008C6282"/>
    <w:rsid w:val="008D458D"/>
    <w:rsid w:val="008D46BC"/>
    <w:rsid w:val="008E0693"/>
    <w:rsid w:val="008E0C92"/>
    <w:rsid w:val="008E21E8"/>
    <w:rsid w:val="008E2F3E"/>
    <w:rsid w:val="008E3B95"/>
    <w:rsid w:val="008E50EF"/>
    <w:rsid w:val="00906C9F"/>
    <w:rsid w:val="009071EC"/>
    <w:rsid w:val="00911A73"/>
    <w:rsid w:val="00912639"/>
    <w:rsid w:val="00916F5C"/>
    <w:rsid w:val="00917608"/>
    <w:rsid w:val="00920AAA"/>
    <w:rsid w:val="0092382D"/>
    <w:rsid w:val="00925783"/>
    <w:rsid w:val="00942160"/>
    <w:rsid w:val="00943610"/>
    <w:rsid w:val="00950D97"/>
    <w:rsid w:val="00963D6F"/>
    <w:rsid w:val="0096727E"/>
    <w:rsid w:val="00973871"/>
    <w:rsid w:val="009738C5"/>
    <w:rsid w:val="00975438"/>
    <w:rsid w:val="00975C6E"/>
    <w:rsid w:val="00980D43"/>
    <w:rsid w:val="00983653"/>
    <w:rsid w:val="00983E7D"/>
    <w:rsid w:val="009905ED"/>
    <w:rsid w:val="009926C2"/>
    <w:rsid w:val="009A4ED5"/>
    <w:rsid w:val="009A7CF3"/>
    <w:rsid w:val="009B44D1"/>
    <w:rsid w:val="009C060E"/>
    <w:rsid w:val="009C1601"/>
    <w:rsid w:val="009C32AE"/>
    <w:rsid w:val="009C47AD"/>
    <w:rsid w:val="009C70D8"/>
    <w:rsid w:val="009D0E73"/>
    <w:rsid w:val="009D13BF"/>
    <w:rsid w:val="009D72AA"/>
    <w:rsid w:val="009E2A03"/>
    <w:rsid w:val="009E4C24"/>
    <w:rsid w:val="00A03699"/>
    <w:rsid w:val="00A04DF4"/>
    <w:rsid w:val="00A04E60"/>
    <w:rsid w:val="00A115F0"/>
    <w:rsid w:val="00A20EE7"/>
    <w:rsid w:val="00A227EB"/>
    <w:rsid w:val="00A24F27"/>
    <w:rsid w:val="00A25072"/>
    <w:rsid w:val="00A33859"/>
    <w:rsid w:val="00A373CD"/>
    <w:rsid w:val="00A4346E"/>
    <w:rsid w:val="00A5356F"/>
    <w:rsid w:val="00A550E2"/>
    <w:rsid w:val="00A6012B"/>
    <w:rsid w:val="00A61657"/>
    <w:rsid w:val="00A67D82"/>
    <w:rsid w:val="00A70456"/>
    <w:rsid w:val="00AA1F3B"/>
    <w:rsid w:val="00AA2DF7"/>
    <w:rsid w:val="00AA4E6E"/>
    <w:rsid w:val="00AB3B02"/>
    <w:rsid w:val="00AB77E1"/>
    <w:rsid w:val="00AD39D1"/>
    <w:rsid w:val="00AD54C3"/>
    <w:rsid w:val="00AD60B3"/>
    <w:rsid w:val="00AD6506"/>
    <w:rsid w:val="00AD7798"/>
    <w:rsid w:val="00AE5075"/>
    <w:rsid w:val="00AF02C4"/>
    <w:rsid w:val="00AF18DB"/>
    <w:rsid w:val="00AF6421"/>
    <w:rsid w:val="00AF78E3"/>
    <w:rsid w:val="00AF7A84"/>
    <w:rsid w:val="00B00DA6"/>
    <w:rsid w:val="00B1238A"/>
    <w:rsid w:val="00B144A6"/>
    <w:rsid w:val="00B177E1"/>
    <w:rsid w:val="00B22132"/>
    <w:rsid w:val="00B24439"/>
    <w:rsid w:val="00B279E3"/>
    <w:rsid w:val="00B30BE6"/>
    <w:rsid w:val="00B31668"/>
    <w:rsid w:val="00B41231"/>
    <w:rsid w:val="00B41DB2"/>
    <w:rsid w:val="00B44A49"/>
    <w:rsid w:val="00B518AE"/>
    <w:rsid w:val="00B53932"/>
    <w:rsid w:val="00B603E0"/>
    <w:rsid w:val="00B609AA"/>
    <w:rsid w:val="00B62E86"/>
    <w:rsid w:val="00B6306F"/>
    <w:rsid w:val="00B6576F"/>
    <w:rsid w:val="00B72371"/>
    <w:rsid w:val="00B737B6"/>
    <w:rsid w:val="00B845B8"/>
    <w:rsid w:val="00B853F4"/>
    <w:rsid w:val="00B90EE3"/>
    <w:rsid w:val="00B9462B"/>
    <w:rsid w:val="00BB0462"/>
    <w:rsid w:val="00BC016B"/>
    <w:rsid w:val="00BC2741"/>
    <w:rsid w:val="00BC3F3F"/>
    <w:rsid w:val="00BD5A18"/>
    <w:rsid w:val="00BE4375"/>
    <w:rsid w:val="00BE4E13"/>
    <w:rsid w:val="00BE6BFA"/>
    <w:rsid w:val="00C02C26"/>
    <w:rsid w:val="00C04588"/>
    <w:rsid w:val="00C11950"/>
    <w:rsid w:val="00C1206C"/>
    <w:rsid w:val="00C200F5"/>
    <w:rsid w:val="00C22469"/>
    <w:rsid w:val="00C2263C"/>
    <w:rsid w:val="00C26C9E"/>
    <w:rsid w:val="00C2704D"/>
    <w:rsid w:val="00C37EAE"/>
    <w:rsid w:val="00C4273D"/>
    <w:rsid w:val="00C432A0"/>
    <w:rsid w:val="00C5223C"/>
    <w:rsid w:val="00C5649A"/>
    <w:rsid w:val="00C605B3"/>
    <w:rsid w:val="00C60994"/>
    <w:rsid w:val="00C60B94"/>
    <w:rsid w:val="00C65E9D"/>
    <w:rsid w:val="00C676D9"/>
    <w:rsid w:val="00C70928"/>
    <w:rsid w:val="00C7618F"/>
    <w:rsid w:val="00C779AE"/>
    <w:rsid w:val="00C824AA"/>
    <w:rsid w:val="00C90208"/>
    <w:rsid w:val="00C91D0D"/>
    <w:rsid w:val="00C926ED"/>
    <w:rsid w:val="00C93C13"/>
    <w:rsid w:val="00C93CF9"/>
    <w:rsid w:val="00C96A88"/>
    <w:rsid w:val="00CA2704"/>
    <w:rsid w:val="00CA7B5B"/>
    <w:rsid w:val="00CC3D45"/>
    <w:rsid w:val="00CD1610"/>
    <w:rsid w:val="00CD55A5"/>
    <w:rsid w:val="00CD6B0B"/>
    <w:rsid w:val="00CD75E6"/>
    <w:rsid w:val="00CE74AD"/>
    <w:rsid w:val="00CF2628"/>
    <w:rsid w:val="00CF2A83"/>
    <w:rsid w:val="00CF722A"/>
    <w:rsid w:val="00D1418F"/>
    <w:rsid w:val="00D2720E"/>
    <w:rsid w:val="00D346D1"/>
    <w:rsid w:val="00D34C22"/>
    <w:rsid w:val="00D40DAB"/>
    <w:rsid w:val="00D45DE4"/>
    <w:rsid w:val="00D46B75"/>
    <w:rsid w:val="00D46DB2"/>
    <w:rsid w:val="00D47C38"/>
    <w:rsid w:val="00D519F8"/>
    <w:rsid w:val="00D66319"/>
    <w:rsid w:val="00D66D32"/>
    <w:rsid w:val="00D7040D"/>
    <w:rsid w:val="00D844C3"/>
    <w:rsid w:val="00D92EA5"/>
    <w:rsid w:val="00D9301E"/>
    <w:rsid w:val="00D96531"/>
    <w:rsid w:val="00DA3E5B"/>
    <w:rsid w:val="00DA46DD"/>
    <w:rsid w:val="00DA528A"/>
    <w:rsid w:val="00DA7258"/>
    <w:rsid w:val="00DB2D67"/>
    <w:rsid w:val="00DC58A6"/>
    <w:rsid w:val="00DC5905"/>
    <w:rsid w:val="00DD44B1"/>
    <w:rsid w:val="00DD62A2"/>
    <w:rsid w:val="00DE060C"/>
    <w:rsid w:val="00DE1FC2"/>
    <w:rsid w:val="00DE29A4"/>
    <w:rsid w:val="00DE3834"/>
    <w:rsid w:val="00DE5179"/>
    <w:rsid w:val="00DF1485"/>
    <w:rsid w:val="00DF63B2"/>
    <w:rsid w:val="00E16A80"/>
    <w:rsid w:val="00E326F2"/>
    <w:rsid w:val="00E35895"/>
    <w:rsid w:val="00E3651E"/>
    <w:rsid w:val="00E4046B"/>
    <w:rsid w:val="00E43E36"/>
    <w:rsid w:val="00E45405"/>
    <w:rsid w:val="00E46D2A"/>
    <w:rsid w:val="00E5333A"/>
    <w:rsid w:val="00E5760B"/>
    <w:rsid w:val="00E67F9D"/>
    <w:rsid w:val="00E7182F"/>
    <w:rsid w:val="00E72E55"/>
    <w:rsid w:val="00E95C29"/>
    <w:rsid w:val="00EA1BDC"/>
    <w:rsid w:val="00EA349F"/>
    <w:rsid w:val="00EB2F5B"/>
    <w:rsid w:val="00EB4D70"/>
    <w:rsid w:val="00EB7BF8"/>
    <w:rsid w:val="00EC1B16"/>
    <w:rsid w:val="00EC74DC"/>
    <w:rsid w:val="00ED04D8"/>
    <w:rsid w:val="00ED2957"/>
    <w:rsid w:val="00EE0EF9"/>
    <w:rsid w:val="00EE7EEF"/>
    <w:rsid w:val="00EF18C7"/>
    <w:rsid w:val="00EF26AE"/>
    <w:rsid w:val="00F007CA"/>
    <w:rsid w:val="00F01140"/>
    <w:rsid w:val="00F02C96"/>
    <w:rsid w:val="00F042D0"/>
    <w:rsid w:val="00F049AB"/>
    <w:rsid w:val="00F05167"/>
    <w:rsid w:val="00F07FC9"/>
    <w:rsid w:val="00F115C2"/>
    <w:rsid w:val="00F14D9E"/>
    <w:rsid w:val="00F26D28"/>
    <w:rsid w:val="00F4064B"/>
    <w:rsid w:val="00F41BDD"/>
    <w:rsid w:val="00F4588D"/>
    <w:rsid w:val="00F47F0A"/>
    <w:rsid w:val="00F500C4"/>
    <w:rsid w:val="00F53F9D"/>
    <w:rsid w:val="00F552EB"/>
    <w:rsid w:val="00F6742C"/>
    <w:rsid w:val="00F71102"/>
    <w:rsid w:val="00F85479"/>
    <w:rsid w:val="00F86706"/>
    <w:rsid w:val="00F911E7"/>
    <w:rsid w:val="00F9792B"/>
    <w:rsid w:val="00FA0836"/>
    <w:rsid w:val="00FA2A1D"/>
    <w:rsid w:val="00FA2B81"/>
    <w:rsid w:val="00FA3C0A"/>
    <w:rsid w:val="00FA4606"/>
    <w:rsid w:val="00FA75AA"/>
    <w:rsid w:val="00FB40F7"/>
    <w:rsid w:val="00FB75D9"/>
    <w:rsid w:val="00FB7EB0"/>
    <w:rsid w:val="00FC106F"/>
    <w:rsid w:val="00FC325F"/>
    <w:rsid w:val="00FC4C0E"/>
    <w:rsid w:val="00FD5C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73B1B1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91D0D"/>
    <w:pPr>
      <w:spacing w:before="100" w:beforeAutospacing="1" w:after="100" w:afterAutospacing="1"/>
    </w:pPr>
    <w:rPr>
      <w:rFonts w:ascii="Times New Roman" w:hAnsi="Times New Roman" w:cs="Times New Roman"/>
    </w:rPr>
  </w:style>
  <w:style w:type="paragraph" w:styleId="Header">
    <w:name w:val="header"/>
    <w:basedOn w:val="Normal"/>
    <w:link w:val="HeaderChar"/>
    <w:uiPriority w:val="99"/>
    <w:unhideWhenUsed/>
    <w:rsid w:val="002814F3"/>
    <w:pPr>
      <w:tabs>
        <w:tab w:val="center" w:pos="4513"/>
        <w:tab w:val="right" w:pos="9026"/>
      </w:tabs>
    </w:pPr>
  </w:style>
  <w:style w:type="character" w:customStyle="1" w:styleId="HeaderChar">
    <w:name w:val="Header Char"/>
    <w:basedOn w:val="DefaultParagraphFont"/>
    <w:link w:val="Header"/>
    <w:uiPriority w:val="99"/>
    <w:rsid w:val="002814F3"/>
  </w:style>
  <w:style w:type="paragraph" w:styleId="Footer">
    <w:name w:val="footer"/>
    <w:basedOn w:val="Normal"/>
    <w:link w:val="FooterChar"/>
    <w:uiPriority w:val="99"/>
    <w:unhideWhenUsed/>
    <w:rsid w:val="002814F3"/>
    <w:pPr>
      <w:tabs>
        <w:tab w:val="center" w:pos="4513"/>
        <w:tab w:val="right" w:pos="9026"/>
      </w:tabs>
    </w:pPr>
  </w:style>
  <w:style w:type="character" w:customStyle="1" w:styleId="FooterChar">
    <w:name w:val="Footer Char"/>
    <w:basedOn w:val="DefaultParagraphFont"/>
    <w:link w:val="Footer"/>
    <w:uiPriority w:val="99"/>
    <w:rsid w:val="002814F3"/>
  </w:style>
  <w:style w:type="character" w:styleId="PageNumber">
    <w:name w:val="page number"/>
    <w:basedOn w:val="DefaultParagraphFont"/>
    <w:uiPriority w:val="99"/>
    <w:semiHidden/>
    <w:unhideWhenUsed/>
    <w:rsid w:val="00C5223C"/>
  </w:style>
  <w:style w:type="character" w:customStyle="1" w:styleId="apple-converted-space">
    <w:name w:val="apple-converted-space"/>
    <w:basedOn w:val="DefaultParagraphFont"/>
    <w:rsid w:val="00015CAC"/>
  </w:style>
  <w:style w:type="character" w:styleId="Hyperlink">
    <w:name w:val="Hyperlink"/>
    <w:basedOn w:val="DefaultParagraphFont"/>
    <w:uiPriority w:val="99"/>
    <w:unhideWhenUsed/>
    <w:rsid w:val="00016851"/>
    <w:rPr>
      <w:color w:val="0563C1" w:themeColor="hyperlink"/>
      <w:u w:val="single"/>
    </w:rPr>
  </w:style>
  <w:style w:type="table" w:styleId="TableGrid">
    <w:name w:val="Table Grid"/>
    <w:basedOn w:val="TableNormal"/>
    <w:uiPriority w:val="39"/>
    <w:rsid w:val="00CD1610"/>
    <w:rPr>
      <w:rFonts w:ascii="Calibri" w:eastAsia="Calibri" w:hAnsi="Calibri" w:cs="Times New Roman"/>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D1610"/>
    <w:pPr>
      <w:widowControl w:val="0"/>
      <w:autoSpaceDE w:val="0"/>
      <w:autoSpaceDN w:val="0"/>
      <w:adjustRightInd w:val="0"/>
      <w:ind w:left="720"/>
      <w:contextualSpacing/>
    </w:pPr>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0335465">
      <w:bodyDiv w:val="1"/>
      <w:marLeft w:val="0"/>
      <w:marRight w:val="0"/>
      <w:marTop w:val="0"/>
      <w:marBottom w:val="0"/>
      <w:divBdr>
        <w:top w:val="none" w:sz="0" w:space="0" w:color="auto"/>
        <w:left w:val="none" w:sz="0" w:space="0" w:color="auto"/>
        <w:bottom w:val="none" w:sz="0" w:space="0" w:color="auto"/>
        <w:right w:val="none" w:sz="0" w:space="0" w:color="auto"/>
      </w:divBdr>
      <w:divsChild>
        <w:div w:id="1811316615">
          <w:marLeft w:val="0"/>
          <w:marRight w:val="0"/>
          <w:marTop w:val="0"/>
          <w:marBottom w:val="0"/>
          <w:divBdr>
            <w:top w:val="none" w:sz="0" w:space="0" w:color="auto"/>
            <w:left w:val="none" w:sz="0" w:space="0" w:color="auto"/>
            <w:bottom w:val="none" w:sz="0" w:space="0" w:color="auto"/>
            <w:right w:val="none" w:sz="0" w:space="0" w:color="auto"/>
          </w:divBdr>
          <w:divsChild>
            <w:div w:id="673386693">
              <w:marLeft w:val="0"/>
              <w:marRight w:val="0"/>
              <w:marTop w:val="0"/>
              <w:marBottom w:val="0"/>
              <w:divBdr>
                <w:top w:val="none" w:sz="0" w:space="0" w:color="auto"/>
                <w:left w:val="none" w:sz="0" w:space="0" w:color="auto"/>
                <w:bottom w:val="none" w:sz="0" w:space="0" w:color="auto"/>
                <w:right w:val="none" w:sz="0" w:space="0" w:color="auto"/>
              </w:divBdr>
              <w:divsChild>
                <w:div w:id="1275405756">
                  <w:marLeft w:val="0"/>
                  <w:marRight w:val="0"/>
                  <w:marTop w:val="0"/>
                  <w:marBottom w:val="0"/>
                  <w:divBdr>
                    <w:top w:val="none" w:sz="0" w:space="0" w:color="auto"/>
                    <w:left w:val="none" w:sz="0" w:space="0" w:color="auto"/>
                    <w:bottom w:val="none" w:sz="0" w:space="0" w:color="auto"/>
                    <w:right w:val="none" w:sz="0" w:space="0" w:color="auto"/>
                  </w:divBdr>
                  <w:divsChild>
                    <w:div w:id="861552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0715405">
      <w:bodyDiv w:val="1"/>
      <w:marLeft w:val="0"/>
      <w:marRight w:val="0"/>
      <w:marTop w:val="0"/>
      <w:marBottom w:val="0"/>
      <w:divBdr>
        <w:top w:val="none" w:sz="0" w:space="0" w:color="auto"/>
        <w:left w:val="none" w:sz="0" w:space="0" w:color="auto"/>
        <w:bottom w:val="none" w:sz="0" w:space="0" w:color="auto"/>
        <w:right w:val="none" w:sz="0" w:space="0" w:color="auto"/>
      </w:divBdr>
    </w:div>
    <w:div w:id="812022316">
      <w:bodyDiv w:val="1"/>
      <w:marLeft w:val="0"/>
      <w:marRight w:val="0"/>
      <w:marTop w:val="0"/>
      <w:marBottom w:val="0"/>
      <w:divBdr>
        <w:top w:val="none" w:sz="0" w:space="0" w:color="auto"/>
        <w:left w:val="none" w:sz="0" w:space="0" w:color="auto"/>
        <w:bottom w:val="none" w:sz="0" w:space="0" w:color="auto"/>
        <w:right w:val="none" w:sz="0" w:space="0" w:color="auto"/>
      </w:divBdr>
      <w:divsChild>
        <w:div w:id="1052998489">
          <w:marLeft w:val="0"/>
          <w:marRight w:val="0"/>
          <w:marTop w:val="0"/>
          <w:marBottom w:val="0"/>
          <w:divBdr>
            <w:top w:val="none" w:sz="0" w:space="0" w:color="auto"/>
            <w:left w:val="none" w:sz="0" w:space="0" w:color="auto"/>
            <w:bottom w:val="none" w:sz="0" w:space="0" w:color="auto"/>
            <w:right w:val="none" w:sz="0" w:space="0" w:color="auto"/>
          </w:divBdr>
          <w:divsChild>
            <w:div w:id="1275750562">
              <w:marLeft w:val="0"/>
              <w:marRight w:val="0"/>
              <w:marTop w:val="0"/>
              <w:marBottom w:val="0"/>
              <w:divBdr>
                <w:top w:val="none" w:sz="0" w:space="0" w:color="auto"/>
                <w:left w:val="none" w:sz="0" w:space="0" w:color="auto"/>
                <w:bottom w:val="none" w:sz="0" w:space="0" w:color="auto"/>
                <w:right w:val="none" w:sz="0" w:space="0" w:color="auto"/>
              </w:divBdr>
              <w:divsChild>
                <w:div w:id="1628316670">
                  <w:marLeft w:val="0"/>
                  <w:marRight w:val="0"/>
                  <w:marTop w:val="0"/>
                  <w:marBottom w:val="0"/>
                  <w:divBdr>
                    <w:top w:val="none" w:sz="0" w:space="0" w:color="auto"/>
                    <w:left w:val="none" w:sz="0" w:space="0" w:color="auto"/>
                    <w:bottom w:val="none" w:sz="0" w:space="0" w:color="auto"/>
                    <w:right w:val="none" w:sz="0" w:space="0" w:color="auto"/>
                  </w:divBdr>
                  <w:divsChild>
                    <w:div w:id="199229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0088462">
      <w:bodyDiv w:val="1"/>
      <w:marLeft w:val="0"/>
      <w:marRight w:val="0"/>
      <w:marTop w:val="0"/>
      <w:marBottom w:val="0"/>
      <w:divBdr>
        <w:top w:val="none" w:sz="0" w:space="0" w:color="auto"/>
        <w:left w:val="none" w:sz="0" w:space="0" w:color="auto"/>
        <w:bottom w:val="none" w:sz="0" w:space="0" w:color="auto"/>
        <w:right w:val="none" w:sz="0" w:space="0" w:color="auto"/>
      </w:divBdr>
      <w:divsChild>
        <w:div w:id="1881890588">
          <w:marLeft w:val="0"/>
          <w:marRight w:val="0"/>
          <w:marTop w:val="0"/>
          <w:marBottom w:val="0"/>
          <w:divBdr>
            <w:top w:val="none" w:sz="0" w:space="0" w:color="auto"/>
            <w:left w:val="none" w:sz="0" w:space="0" w:color="auto"/>
            <w:bottom w:val="none" w:sz="0" w:space="0" w:color="auto"/>
            <w:right w:val="none" w:sz="0" w:space="0" w:color="auto"/>
          </w:divBdr>
          <w:divsChild>
            <w:div w:id="297151407">
              <w:marLeft w:val="0"/>
              <w:marRight w:val="0"/>
              <w:marTop w:val="0"/>
              <w:marBottom w:val="0"/>
              <w:divBdr>
                <w:top w:val="none" w:sz="0" w:space="0" w:color="auto"/>
                <w:left w:val="none" w:sz="0" w:space="0" w:color="auto"/>
                <w:bottom w:val="none" w:sz="0" w:space="0" w:color="auto"/>
                <w:right w:val="none" w:sz="0" w:space="0" w:color="auto"/>
              </w:divBdr>
              <w:divsChild>
                <w:div w:id="24276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703213">
      <w:bodyDiv w:val="1"/>
      <w:marLeft w:val="0"/>
      <w:marRight w:val="0"/>
      <w:marTop w:val="0"/>
      <w:marBottom w:val="0"/>
      <w:divBdr>
        <w:top w:val="none" w:sz="0" w:space="0" w:color="auto"/>
        <w:left w:val="none" w:sz="0" w:space="0" w:color="auto"/>
        <w:bottom w:val="none" w:sz="0" w:space="0" w:color="auto"/>
        <w:right w:val="none" w:sz="0" w:space="0" w:color="auto"/>
      </w:divBdr>
    </w:div>
    <w:div w:id="1830634013">
      <w:bodyDiv w:val="1"/>
      <w:marLeft w:val="0"/>
      <w:marRight w:val="0"/>
      <w:marTop w:val="0"/>
      <w:marBottom w:val="0"/>
      <w:divBdr>
        <w:top w:val="none" w:sz="0" w:space="0" w:color="auto"/>
        <w:left w:val="none" w:sz="0" w:space="0" w:color="auto"/>
        <w:bottom w:val="none" w:sz="0" w:space="0" w:color="auto"/>
        <w:right w:val="none" w:sz="0" w:space="0" w:color="auto"/>
      </w:divBdr>
      <w:divsChild>
        <w:div w:id="1756321747">
          <w:marLeft w:val="0"/>
          <w:marRight w:val="0"/>
          <w:marTop w:val="0"/>
          <w:marBottom w:val="0"/>
          <w:divBdr>
            <w:top w:val="none" w:sz="0" w:space="0" w:color="auto"/>
            <w:left w:val="none" w:sz="0" w:space="0" w:color="auto"/>
            <w:bottom w:val="none" w:sz="0" w:space="0" w:color="auto"/>
            <w:right w:val="none" w:sz="0" w:space="0" w:color="auto"/>
          </w:divBdr>
          <w:divsChild>
            <w:div w:id="1569849854">
              <w:marLeft w:val="0"/>
              <w:marRight w:val="0"/>
              <w:marTop w:val="0"/>
              <w:marBottom w:val="0"/>
              <w:divBdr>
                <w:top w:val="none" w:sz="0" w:space="0" w:color="auto"/>
                <w:left w:val="none" w:sz="0" w:space="0" w:color="auto"/>
                <w:bottom w:val="none" w:sz="0" w:space="0" w:color="auto"/>
                <w:right w:val="none" w:sz="0" w:space="0" w:color="auto"/>
              </w:divBdr>
              <w:divsChild>
                <w:div w:id="83842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953491">
      <w:bodyDiv w:val="1"/>
      <w:marLeft w:val="0"/>
      <w:marRight w:val="0"/>
      <w:marTop w:val="0"/>
      <w:marBottom w:val="0"/>
      <w:divBdr>
        <w:top w:val="none" w:sz="0" w:space="0" w:color="auto"/>
        <w:left w:val="none" w:sz="0" w:space="0" w:color="auto"/>
        <w:bottom w:val="none" w:sz="0" w:space="0" w:color="auto"/>
        <w:right w:val="none" w:sz="0" w:space="0" w:color="auto"/>
      </w:divBdr>
      <w:divsChild>
        <w:div w:id="636689921">
          <w:marLeft w:val="0"/>
          <w:marRight w:val="0"/>
          <w:marTop w:val="0"/>
          <w:marBottom w:val="0"/>
          <w:divBdr>
            <w:top w:val="none" w:sz="0" w:space="0" w:color="auto"/>
            <w:left w:val="none" w:sz="0" w:space="0" w:color="auto"/>
            <w:bottom w:val="none" w:sz="0" w:space="0" w:color="auto"/>
            <w:right w:val="none" w:sz="0" w:space="0" w:color="auto"/>
          </w:divBdr>
          <w:divsChild>
            <w:div w:id="1092045743">
              <w:marLeft w:val="0"/>
              <w:marRight w:val="0"/>
              <w:marTop w:val="0"/>
              <w:marBottom w:val="0"/>
              <w:divBdr>
                <w:top w:val="none" w:sz="0" w:space="0" w:color="auto"/>
                <w:left w:val="none" w:sz="0" w:space="0" w:color="auto"/>
                <w:bottom w:val="none" w:sz="0" w:space="0" w:color="auto"/>
                <w:right w:val="none" w:sz="0" w:space="0" w:color="auto"/>
              </w:divBdr>
            </w:div>
          </w:divsChild>
        </w:div>
        <w:div w:id="538204009">
          <w:marLeft w:val="0"/>
          <w:marRight w:val="0"/>
          <w:marTop w:val="0"/>
          <w:marBottom w:val="0"/>
          <w:divBdr>
            <w:top w:val="none" w:sz="0" w:space="0" w:color="auto"/>
            <w:left w:val="none" w:sz="0" w:space="0" w:color="auto"/>
            <w:bottom w:val="none" w:sz="0" w:space="0" w:color="auto"/>
            <w:right w:val="none" w:sz="0" w:space="0" w:color="auto"/>
          </w:divBdr>
        </w:div>
      </w:divsChild>
    </w:div>
    <w:div w:id="1996109137">
      <w:bodyDiv w:val="1"/>
      <w:marLeft w:val="0"/>
      <w:marRight w:val="0"/>
      <w:marTop w:val="0"/>
      <w:marBottom w:val="0"/>
      <w:divBdr>
        <w:top w:val="none" w:sz="0" w:space="0" w:color="auto"/>
        <w:left w:val="none" w:sz="0" w:space="0" w:color="auto"/>
        <w:bottom w:val="none" w:sz="0" w:space="0" w:color="auto"/>
        <w:right w:val="none" w:sz="0" w:space="0" w:color="auto"/>
      </w:divBdr>
      <w:divsChild>
        <w:div w:id="1725372497">
          <w:marLeft w:val="0"/>
          <w:marRight w:val="0"/>
          <w:marTop w:val="0"/>
          <w:marBottom w:val="0"/>
          <w:divBdr>
            <w:top w:val="none" w:sz="0" w:space="0" w:color="auto"/>
            <w:left w:val="none" w:sz="0" w:space="0" w:color="auto"/>
            <w:bottom w:val="none" w:sz="0" w:space="0" w:color="auto"/>
            <w:right w:val="none" w:sz="0" w:space="0" w:color="auto"/>
          </w:divBdr>
          <w:divsChild>
            <w:div w:id="766999310">
              <w:marLeft w:val="0"/>
              <w:marRight w:val="0"/>
              <w:marTop w:val="0"/>
              <w:marBottom w:val="0"/>
              <w:divBdr>
                <w:top w:val="none" w:sz="0" w:space="0" w:color="auto"/>
                <w:left w:val="none" w:sz="0" w:space="0" w:color="auto"/>
                <w:bottom w:val="none" w:sz="0" w:space="0" w:color="auto"/>
                <w:right w:val="none" w:sz="0" w:space="0" w:color="auto"/>
              </w:divBdr>
              <w:divsChild>
                <w:div w:id="1444111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27</Pages>
  <Words>7595</Words>
  <Characters>43297</Characters>
  <Application>Microsoft Macintosh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50791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Butler</dc:creator>
  <cp:keywords/>
  <dc:description/>
  <cp:lastModifiedBy>Richard Butler</cp:lastModifiedBy>
  <cp:revision>2</cp:revision>
  <cp:lastPrinted>2020-10-25T15:23:00Z</cp:lastPrinted>
  <dcterms:created xsi:type="dcterms:W3CDTF">2020-10-25T17:21:00Z</dcterms:created>
  <dcterms:modified xsi:type="dcterms:W3CDTF">2020-10-25T17:21:00Z</dcterms:modified>
</cp:coreProperties>
</file>