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rPr>
      </w:pPr>
      <w:r w:rsidDel="00000000" w:rsidR="00000000" w:rsidRPr="00000000">
        <w:rPr>
          <w:sz w:val="36"/>
          <w:szCs w:val="36"/>
          <w:rtl w:val="0"/>
        </w:rPr>
        <w:t xml:space="preserve">An Assignment </w:t>
      </w:r>
    </w:p>
    <w:p w:rsidR="00000000" w:rsidDel="00000000" w:rsidP="00000000" w:rsidRDefault="00000000" w:rsidRPr="00000000" w14:paraId="00000002">
      <w:pPr>
        <w:jc w:val="center"/>
        <w:rPr>
          <w:sz w:val="36"/>
          <w:szCs w:val="36"/>
        </w:rPr>
      </w:pPr>
      <w:r w:rsidDel="00000000" w:rsidR="00000000" w:rsidRPr="00000000">
        <w:rPr>
          <w:sz w:val="36"/>
          <w:szCs w:val="36"/>
          <w:rtl w:val="0"/>
        </w:rPr>
        <w:t xml:space="preserve">On</w:t>
      </w:r>
    </w:p>
    <w:p w:rsidR="00000000" w:rsidDel="00000000" w:rsidP="00000000" w:rsidRDefault="00000000" w:rsidRPr="00000000" w14:paraId="00000003">
      <w:pPr>
        <w:jc w:val="center"/>
        <w:rPr>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b w:val="1"/>
          <w:sz w:val="36"/>
          <w:szCs w:val="36"/>
          <w:rtl w:val="0"/>
        </w:rPr>
        <w:t xml:space="preserve">Assessment 2 – Health Assessment Report </w:t>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Module Name: Introduction to Physiology </w:t>
      </w:r>
    </w:p>
    <w:p w:rsidR="00000000" w:rsidDel="00000000" w:rsidP="00000000" w:rsidRDefault="00000000" w:rsidRPr="00000000" w14:paraId="00000009">
      <w:pPr>
        <w:rPr>
          <w:b w:val="1"/>
          <w:sz w:val="28"/>
          <w:szCs w:val="28"/>
        </w:rPr>
      </w:pPr>
      <w:r w:rsidDel="00000000" w:rsidR="00000000" w:rsidRPr="00000000">
        <w:rPr>
          <w:b w:val="1"/>
          <w:sz w:val="28"/>
          <w:szCs w:val="28"/>
          <w:rtl w:val="0"/>
        </w:rPr>
        <w:t xml:space="preserve">Module code: BMHP5003</w:t>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sz w:val="24"/>
          <w:szCs w:val="24"/>
        </w:rPr>
      </w:pPr>
      <w:r w:rsidDel="00000000" w:rsidR="00000000" w:rsidRPr="00000000">
        <w:rPr>
          <w:b w:val="1"/>
          <w:sz w:val="24"/>
          <w:szCs w:val="24"/>
          <w:rtl w:val="0"/>
        </w:rPr>
        <w:t xml:space="preserve">Submitted by,</w:t>
        <w:tab/>
        <w:tab/>
        <w:tab/>
        <w:tab/>
        <w:tab/>
        <w:tab/>
        <w:tab/>
        <w:tab/>
        <w:t xml:space="preserve">Submitted to, </w:t>
      </w:r>
    </w:p>
    <w:p w:rsidR="00000000" w:rsidDel="00000000" w:rsidP="00000000" w:rsidRDefault="00000000" w:rsidRPr="00000000" w14:paraId="00000014">
      <w:pPr>
        <w:rPr>
          <w:b w:val="1"/>
          <w:sz w:val="24"/>
          <w:szCs w:val="24"/>
        </w:rPr>
      </w:pPr>
      <w:r w:rsidDel="00000000" w:rsidR="00000000" w:rsidRPr="00000000">
        <w:rPr>
          <w:b w:val="1"/>
          <w:sz w:val="24"/>
          <w:szCs w:val="24"/>
          <w:rtl w:val="0"/>
        </w:rPr>
        <w:t xml:space="preserve">Sumi Teresa Ascension</w:t>
        <w:tab/>
        <w:tab/>
        <w:tab/>
        <w:tab/>
        <w:tab/>
        <w:tab/>
        <w:tab/>
        <w:t xml:space="preserve">Gillian Weaver</w:t>
      </w:r>
    </w:p>
    <w:p w:rsidR="00000000" w:rsidDel="00000000" w:rsidP="00000000" w:rsidRDefault="00000000" w:rsidRPr="00000000" w14:paraId="00000015">
      <w:pPr>
        <w:rPr>
          <w:b w:val="1"/>
          <w:sz w:val="24"/>
          <w:szCs w:val="24"/>
        </w:rPr>
      </w:pPr>
      <w:r w:rsidDel="00000000" w:rsidR="00000000" w:rsidRPr="00000000">
        <w:rPr>
          <w:b w:val="1"/>
          <w:sz w:val="24"/>
          <w:szCs w:val="24"/>
          <w:rtl w:val="0"/>
        </w:rPr>
        <w:t xml:space="preserve">ID: 2130237</w:t>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spacing w:line="360" w:lineRule="auto"/>
        <w:rPr>
          <w:b w:val="1"/>
        </w:rPr>
      </w:pPr>
      <w:r w:rsidDel="00000000" w:rsidR="00000000" w:rsidRPr="00000000">
        <w:rPr>
          <w:rtl w:val="0"/>
        </w:rPr>
      </w:r>
    </w:p>
    <w:p w:rsidR="00000000" w:rsidDel="00000000" w:rsidP="00000000" w:rsidRDefault="00000000" w:rsidRPr="00000000" w14:paraId="00000020">
      <w:pPr>
        <w:spacing w:line="360" w:lineRule="auto"/>
        <w:rPr>
          <w:b w:val="1"/>
        </w:rPr>
      </w:pPr>
      <w:r w:rsidDel="00000000" w:rsidR="00000000" w:rsidRPr="00000000">
        <w:rPr>
          <w:rtl w:val="0"/>
        </w:rPr>
      </w:r>
    </w:p>
    <w:p w:rsidR="00000000" w:rsidDel="00000000" w:rsidP="00000000" w:rsidRDefault="00000000" w:rsidRPr="00000000" w14:paraId="00000021">
      <w:pPr>
        <w:spacing w:line="360" w:lineRule="auto"/>
        <w:rPr>
          <w:b w:val="1"/>
        </w:rPr>
      </w:pPr>
      <w:r w:rsidDel="00000000" w:rsidR="00000000" w:rsidRPr="00000000">
        <w:rPr>
          <w:rtl w:val="0"/>
        </w:rPr>
      </w:r>
    </w:p>
    <w:p w:rsidR="00000000" w:rsidDel="00000000" w:rsidP="00000000" w:rsidRDefault="00000000" w:rsidRPr="00000000" w14:paraId="00000022">
      <w:pPr>
        <w:spacing w:line="360" w:lineRule="auto"/>
        <w:rPr>
          <w:b w:val="1"/>
        </w:rPr>
      </w:pPr>
      <w:r w:rsidDel="00000000" w:rsidR="00000000" w:rsidRPr="00000000">
        <w:rPr>
          <w:rtl w:val="0"/>
        </w:rPr>
      </w:r>
    </w:p>
    <w:p w:rsidR="00000000" w:rsidDel="00000000" w:rsidP="00000000" w:rsidRDefault="00000000" w:rsidRPr="00000000" w14:paraId="00000023">
      <w:pPr>
        <w:spacing w:line="360" w:lineRule="auto"/>
        <w:rPr>
          <w:b w:val="1"/>
        </w:rPr>
      </w:pPr>
      <w:r w:rsidDel="00000000" w:rsidR="00000000" w:rsidRPr="00000000">
        <w:rPr>
          <w:rtl w:val="0"/>
        </w:rPr>
      </w:r>
    </w:p>
    <w:p w:rsidR="00000000" w:rsidDel="00000000" w:rsidP="00000000" w:rsidRDefault="00000000" w:rsidRPr="00000000" w14:paraId="00000024">
      <w:pPr>
        <w:spacing w:line="360" w:lineRule="auto"/>
        <w:rPr>
          <w:b w:val="1"/>
        </w:rPr>
      </w:pPr>
      <w:r w:rsidDel="00000000" w:rsidR="00000000" w:rsidRPr="00000000">
        <w:rPr>
          <w:rtl w:val="0"/>
        </w:rPr>
      </w:r>
    </w:p>
    <w:p w:rsidR="00000000" w:rsidDel="00000000" w:rsidP="00000000" w:rsidRDefault="00000000" w:rsidRPr="00000000" w14:paraId="00000025">
      <w:pPr>
        <w:spacing w:line="360" w:lineRule="auto"/>
        <w:rPr>
          <w:b w:val="1"/>
        </w:rPr>
      </w:pPr>
      <w:r w:rsidDel="00000000" w:rsidR="00000000" w:rsidRPr="00000000">
        <w:rPr>
          <w:rtl w:val="0"/>
        </w:rPr>
      </w:r>
    </w:p>
    <w:p w:rsidR="00000000" w:rsidDel="00000000" w:rsidP="00000000" w:rsidRDefault="00000000" w:rsidRPr="00000000" w14:paraId="00000026">
      <w:pPr>
        <w:spacing w:line="360" w:lineRule="auto"/>
        <w:rPr>
          <w:b w:val="1"/>
        </w:rPr>
      </w:pPr>
      <w:r w:rsidDel="00000000" w:rsidR="00000000" w:rsidRPr="00000000">
        <w:rPr>
          <w:rtl w:val="0"/>
        </w:rPr>
      </w:r>
    </w:p>
    <w:p w:rsidR="00000000" w:rsidDel="00000000" w:rsidP="00000000" w:rsidRDefault="00000000" w:rsidRPr="00000000" w14:paraId="00000027">
      <w:pPr>
        <w:spacing w:line="360" w:lineRule="auto"/>
        <w:jc w:val="center"/>
        <w:rPr>
          <w:b w:val="1"/>
        </w:rPr>
      </w:pPr>
      <w:r w:rsidDel="00000000" w:rsidR="00000000" w:rsidRPr="00000000">
        <w:rPr>
          <w:b w:val="1"/>
          <w:rtl w:val="0"/>
        </w:rPr>
        <w:t xml:space="preserve">Table of content</w:t>
      </w:r>
    </w:p>
    <w:p w:rsidR="00000000" w:rsidDel="00000000" w:rsidP="00000000" w:rsidRDefault="00000000" w:rsidRPr="00000000" w14:paraId="00000028">
      <w:pPr>
        <w:spacing w:line="360" w:lineRule="auto"/>
        <w:jc w:val="center"/>
        <w:rPr>
          <w:b w:val="1"/>
        </w:rPr>
      </w:pPr>
      <w:r w:rsidDel="00000000" w:rsidR="00000000" w:rsidRPr="00000000">
        <w:rPr>
          <w:rtl w:val="0"/>
        </w:rPr>
      </w:r>
    </w:p>
    <w:tbl>
      <w:tblPr>
        <w:tblStyle w:val="Table1"/>
        <w:tblpPr w:leftFromText="180" w:rightFromText="180" w:topFromText="180" w:bottomFromText="180" w:vertAnchor="text" w:horzAnchor="text" w:tblpX="1425" w:tblpY="0"/>
        <w:tblW w:w="65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1890"/>
        <w:tblGridChange w:id="0">
          <w:tblGrid>
            <w:gridCol w:w="4680"/>
            <w:gridCol w:w="1890"/>
          </w:tblGrid>
        </w:tblGridChange>
      </w:tblGrid>
      <w:tr>
        <w:trPr>
          <w:cantSplit w:val="0"/>
          <w:tblHeader w:val="0"/>
        </w:trPr>
        <w:tc>
          <w:tcPr/>
          <w:p w:rsidR="00000000" w:rsidDel="00000000" w:rsidP="00000000" w:rsidRDefault="00000000" w:rsidRPr="00000000" w14:paraId="00000029">
            <w:pPr>
              <w:widowControl w:val="0"/>
              <w:spacing w:line="240" w:lineRule="auto"/>
              <w:jc w:val="center"/>
              <w:rPr>
                <w:b w:val="1"/>
              </w:rPr>
            </w:pPr>
            <w:r w:rsidDel="00000000" w:rsidR="00000000" w:rsidRPr="00000000">
              <w:rPr>
                <w:b w:val="1"/>
                <w:rtl w:val="0"/>
              </w:rPr>
              <w:t xml:space="preserve">Topic</w:t>
            </w:r>
          </w:p>
        </w:tc>
        <w:tc>
          <w:tcPr/>
          <w:p w:rsidR="00000000" w:rsidDel="00000000" w:rsidP="00000000" w:rsidRDefault="00000000" w:rsidRPr="00000000" w14:paraId="0000002A">
            <w:pPr>
              <w:widowControl w:val="0"/>
              <w:spacing w:line="240" w:lineRule="auto"/>
              <w:jc w:val="center"/>
              <w:rPr>
                <w:b w:val="1"/>
              </w:rPr>
            </w:pPr>
            <w:r w:rsidDel="00000000" w:rsidR="00000000" w:rsidRPr="00000000">
              <w:rPr>
                <w:b w:val="1"/>
                <w:rtl w:val="0"/>
              </w:rPr>
              <w:t xml:space="preserve">Page number</w:t>
            </w:r>
          </w:p>
        </w:tc>
      </w:tr>
      <w:tr>
        <w:trPr>
          <w:cantSplit w:val="0"/>
          <w:tblHeader w:val="0"/>
        </w:trPr>
        <w:tc>
          <w:tcPr/>
          <w:p w:rsidR="00000000" w:rsidDel="00000000" w:rsidP="00000000" w:rsidRDefault="00000000" w:rsidRPr="00000000" w14:paraId="0000002B">
            <w:pPr>
              <w:widowControl w:val="0"/>
              <w:spacing w:line="240" w:lineRule="auto"/>
              <w:jc w:val="center"/>
              <w:rPr/>
            </w:pPr>
            <w:r w:rsidDel="00000000" w:rsidR="00000000" w:rsidRPr="00000000">
              <w:rPr>
                <w:rtl w:val="0"/>
              </w:rPr>
              <w:t xml:space="preserve">Introduction</w:t>
            </w:r>
          </w:p>
        </w:tc>
        <w:tc>
          <w:tcPr/>
          <w:p w:rsidR="00000000" w:rsidDel="00000000" w:rsidP="00000000" w:rsidRDefault="00000000" w:rsidRPr="00000000" w14:paraId="0000002C">
            <w:pPr>
              <w:widowControl w:val="0"/>
              <w:spacing w:line="240" w:lineRule="auto"/>
              <w:jc w:val="cente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2D">
            <w:pPr>
              <w:widowControl w:val="0"/>
              <w:spacing w:line="240" w:lineRule="auto"/>
              <w:jc w:val="center"/>
              <w:rPr/>
            </w:pPr>
            <w:r w:rsidDel="00000000" w:rsidR="00000000" w:rsidRPr="00000000">
              <w:rPr>
                <w:rtl w:val="0"/>
              </w:rPr>
              <w:t xml:space="preserve">Main body</w:t>
            </w:r>
          </w:p>
        </w:tc>
        <w:tc>
          <w:tcPr/>
          <w:p w:rsidR="00000000" w:rsidDel="00000000" w:rsidP="00000000" w:rsidRDefault="00000000" w:rsidRPr="00000000" w14:paraId="0000002E">
            <w:pPr>
              <w:widowControl w:val="0"/>
              <w:spacing w:line="240" w:lineRule="auto"/>
              <w:jc w:val="center"/>
              <w:rPr/>
            </w:pPr>
            <w:r w:rsidDel="00000000" w:rsidR="00000000" w:rsidRPr="00000000">
              <w:rPr>
                <w:rtl w:val="0"/>
              </w:rPr>
              <w:t xml:space="preserve">3</w:t>
            </w:r>
          </w:p>
        </w:tc>
      </w:tr>
      <w:tr>
        <w:trPr>
          <w:cantSplit w:val="0"/>
          <w:tblHeader w:val="0"/>
        </w:trPr>
        <w:tc>
          <w:tcPr/>
          <w:p w:rsidR="00000000" w:rsidDel="00000000" w:rsidP="00000000" w:rsidRDefault="00000000" w:rsidRPr="00000000" w14:paraId="0000002F">
            <w:pPr>
              <w:widowControl w:val="0"/>
              <w:spacing w:line="240" w:lineRule="auto"/>
              <w:jc w:val="center"/>
              <w:rPr/>
            </w:pPr>
            <w:r w:rsidDel="00000000" w:rsidR="00000000" w:rsidRPr="00000000">
              <w:rPr>
                <w:rtl w:val="0"/>
              </w:rPr>
              <w:t xml:space="preserve">Conclusion</w:t>
            </w:r>
          </w:p>
        </w:tc>
        <w:tc>
          <w:tcPr/>
          <w:p w:rsidR="00000000" w:rsidDel="00000000" w:rsidP="00000000" w:rsidRDefault="00000000" w:rsidRPr="00000000" w14:paraId="00000030">
            <w:pPr>
              <w:widowControl w:val="0"/>
              <w:spacing w:line="240" w:lineRule="auto"/>
              <w:jc w:val="center"/>
              <w:rPr/>
            </w:pPr>
            <w:r w:rsidDel="00000000" w:rsidR="00000000" w:rsidRPr="00000000">
              <w:rPr>
                <w:rtl w:val="0"/>
              </w:rPr>
              <w:t xml:space="preserve">8</w:t>
            </w:r>
          </w:p>
        </w:tc>
      </w:tr>
      <w:tr>
        <w:trPr>
          <w:cantSplit w:val="0"/>
          <w:tblHeader w:val="0"/>
        </w:trPr>
        <w:tc>
          <w:tcPr/>
          <w:p w:rsidR="00000000" w:rsidDel="00000000" w:rsidP="00000000" w:rsidRDefault="00000000" w:rsidRPr="00000000" w14:paraId="00000031">
            <w:pPr>
              <w:widowControl w:val="0"/>
              <w:spacing w:line="240" w:lineRule="auto"/>
              <w:jc w:val="center"/>
              <w:rPr/>
            </w:pPr>
            <w:r w:rsidDel="00000000" w:rsidR="00000000" w:rsidRPr="00000000">
              <w:rPr>
                <w:rtl w:val="0"/>
              </w:rPr>
              <w:t xml:space="preserve">References</w:t>
            </w:r>
          </w:p>
        </w:tc>
        <w:tc>
          <w:tcPr/>
          <w:p w:rsidR="00000000" w:rsidDel="00000000" w:rsidP="00000000" w:rsidRDefault="00000000" w:rsidRPr="00000000" w14:paraId="00000032">
            <w:pPr>
              <w:widowControl w:val="0"/>
              <w:spacing w:line="240" w:lineRule="auto"/>
              <w:jc w:val="center"/>
              <w:rPr/>
            </w:pPr>
            <w:r w:rsidDel="00000000" w:rsidR="00000000" w:rsidRPr="00000000">
              <w:rPr>
                <w:rtl w:val="0"/>
              </w:rPr>
              <w:t xml:space="preserve">9</w:t>
            </w:r>
          </w:p>
        </w:tc>
      </w:tr>
      <w:tr>
        <w:trPr>
          <w:cantSplit w:val="0"/>
          <w:tblHeader w:val="0"/>
        </w:trPr>
        <w:tc>
          <w:tcPr/>
          <w:p w:rsidR="00000000" w:rsidDel="00000000" w:rsidP="00000000" w:rsidRDefault="00000000" w:rsidRPr="00000000" w14:paraId="00000033">
            <w:pPr>
              <w:widowControl w:val="0"/>
              <w:spacing w:line="240" w:lineRule="auto"/>
              <w:jc w:val="center"/>
              <w:rPr/>
            </w:pPr>
            <w:r w:rsidDel="00000000" w:rsidR="00000000" w:rsidRPr="00000000">
              <w:rPr>
                <w:rtl w:val="0"/>
              </w:rPr>
              <w:t xml:space="preserve">Appendix (Health questionnaire)</w:t>
            </w:r>
          </w:p>
        </w:tc>
        <w:tc>
          <w:tcPr/>
          <w:p w:rsidR="00000000" w:rsidDel="00000000" w:rsidP="00000000" w:rsidRDefault="00000000" w:rsidRPr="00000000" w14:paraId="00000034">
            <w:pPr>
              <w:widowControl w:val="0"/>
              <w:spacing w:line="240" w:lineRule="auto"/>
              <w:jc w:val="center"/>
              <w:rPr/>
            </w:pPr>
            <w:r w:rsidDel="00000000" w:rsidR="00000000" w:rsidRPr="00000000">
              <w:rPr>
                <w:rtl w:val="0"/>
              </w:rPr>
              <w:t xml:space="preserve">12</w:t>
            </w:r>
          </w:p>
        </w:tc>
      </w:tr>
    </w:tbl>
    <w:p w:rsidR="00000000" w:rsidDel="00000000" w:rsidP="00000000" w:rsidRDefault="00000000" w:rsidRPr="00000000" w14:paraId="00000035">
      <w:pPr>
        <w:spacing w:line="360" w:lineRule="auto"/>
        <w:rPr>
          <w:b w:val="1"/>
        </w:rPr>
      </w:pPr>
      <w:r w:rsidDel="00000000" w:rsidR="00000000" w:rsidRPr="00000000">
        <w:rPr>
          <w:rtl w:val="0"/>
        </w:rPr>
      </w:r>
    </w:p>
    <w:p w:rsidR="00000000" w:rsidDel="00000000" w:rsidP="00000000" w:rsidRDefault="00000000" w:rsidRPr="00000000" w14:paraId="00000036">
      <w:pPr>
        <w:spacing w:line="360" w:lineRule="auto"/>
        <w:rPr>
          <w:b w:val="1"/>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r>
    </w:p>
    <w:p w:rsidR="00000000" w:rsidDel="00000000" w:rsidP="00000000" w:rsidRDefault="00000000" w:rsidRPr="00000000" w14:paraId="0000003C">
      <w:pPr>
        <w:spacing w:line="360" w:lineRule="auto"/>
        <w:jc w:val="both"/>
        <w:rPr/>
      </w:pPr>
      <w:r w:rsidDel="00000000" w:rsidR="00000000" w:rsidRPr="00000000">
        <w:rPr>
          <w:rtl w:val="0"/>
        </w:rPr>
      </w:r>
    </w:p>
    <w:p w:rsidR="00000000" w:rsidDel="00000000" w:rsidP="00000000" w:rsidRDefault="00000000" w:rsidRPr="00000000" w14:paraId="0000003D">
      <w:pPr>
        <w:spacing w:line="360" w:lineRule="auto"/>
        <w:jc w:val="both"/>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r>
    </w:p>
    <w:p w:rsidR="00000000" w:rsidDel="00000000" w:rsidP="00000000" w:rsidRDefault="00000000" w:rsidRPr="00000000" w14:paraId="00000053">
      <w:pPr>
        <w:spacing w:line="360" w:lineRule="auto"/>
        <w:jc w:val="both"/>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tl w:val="0"/>
        </w:rPr>
        <w:t xml:space="preserve">A 52 years old truck driver named Bob lives in Birmingham city centre by himself. He lost his parents and brother 10 years ago and got divorced 5 years ago with his wife. He has a daughter who lives with her husband and 2 children in Huddersfield. Bob has developed some coping mechanisms like smoking (over 20 years), drinks a bottle of whisky when he is at home, eats on the go and finds his comfort driving the truck on the road and fuels him up with coca-cola. This essay explores his lifestyle, potential health risk factors associated with his lifestyles and provides recommendations. </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rPr/>
      </w:pPr>
      <w:r w:rsidDel="00000000" w:rsidR="00000000" w:rsidRPr="00000000">
        <w:rPr>
          <w:rtl w:val="0"/>
        </w:rPr>
        <w:t xml:space="preserve">Bob’s lifestyles information and health summary:</w:t>
      </w:r>
    </w:p>
    <w:p w:rsidR="00000000" w:rsidDel="00000000" w:rsidP="00000000" w:rsidRDefault="00000000" w:rsidRPr="00000000" w14:paraId="00000057">
      <w:pPr>
        <w:spacing w:line="360" w:lineRule="auto"/>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rHeight w:val="4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Key points of health questionnaire</w:t>
            </w:r>
          </w:p>
        </w:tc>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u w:val="single"/>
              </w:rPr>
            </w:pPr>
            <w:r w:rsidDel="00000000" w:rsidR="00000000" w:rsidRPr="00000000">
              <w:rPr>
                <w:b w:val="1"/>
                <w:u w:val="single"/>
                <w:rtl w:val="0"/>
              </w:rPr>
              <w:t xml:space="preserve">Additional information</w:t>
            </w:r>
          </w:p>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u w:val="single"/>
              </w:rPr>
            </w:pP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-Bob lost his parents and brother, has a daughter who lives with her husband and 2 children in Huddersfield</w:t>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 Works as many hours possible</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-Drinks a bottle of whisky when he is at home</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-He eats on the go</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-He smokes and drinks a lot of coca-cola</w:t>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t xml:space="preserve">-Struggles to fall asleep </w:t>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52</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Occupation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Truck driver</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Smoking 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Smokes over 20 years</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5 feet 9 inches (1.75m)</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Weight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15 Stone (95.3kg)</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r>
        <w:trPr>
          <w:cantSplit w:val="0"/>
          <w:trHeight w:val="4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BMI</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31.1</w:t>
            </w:r>
          </w:p>
        </w:tc>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r>
    </w:tbl>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jc w:val="both"/>
        <w:rPr/>
      </w:pPr>
      <w:r w:rsidDel="00000000" w:rsidR="00000000" w:rsidRPr="00000000">
        <w:rPr>
          <w:rtl w:val="0"/>
        </w:rPr>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jc w:val="both"/>
        <w:rPr/>
      </w:pPr>
      <w:r w:rsidDel="00000000" w:rsidR="00000000" w:rsidRPr="00000000">
        <w:rPr>
          <w:rtl w:val="0"/>
        </w:rPr>
        <w:t xml:space="preserve">A high Body Mass Index (BMI) is a significant indicator of excessive weight compared to height, and people with a BMI of 30 or greater are classified as obese (Djalalinia </w:t>
      </w:r>
      <w:r w:rsidDel="00000000" w:rsidR="00000000" w:rsidRPr="00000000">
        <w:rPr>
          <w:i w:val="1"/>
          <w:rtl w:val="0"/>
        </w:rPr>
        <w:t xml:space="preserve">et al.,</w:t>
      </w:r>
      <w:r w:rsidDel="00000000" w:rsidR="00000000" w:rsidRPr="00000000">
        <w:rPr>
          <w:rtl w:val="0"/>
        </w:rPr>
        <w:t xml:space="preserve"> 2015). Their findings highlight the serious health hazards that come with obesity, including a higher chance of chronic illnesses like type 2 diabetes, cardiovascular disease, several types of cancer, and musculoskeletal issues.</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spacing w:line="360" w:lineRule="auto"/>
        <w:jc w:val="both"/>
        <w:rPr/>
      </w:pPr>
      <w:r w:rsidDel="00000000" w:rsidR="00000000" w:rsidRPr="00000000">
        <w:rPr>
          <w:rtl w:val="0"/>
        </w:rPr>
        <w:t xml:space="preserve">Lavallee </w:t>
      </w:r>
      <w:r w:rsidDel="00000000" w:rsidR="00000000" w:rsidRPr="00000000">
        <w:rPr>
          <w:i w:val="1"/>
          <w:rtl w:val="0"/>
        </w:rPr>
        <w:t xml:space="preserve">et al.</w:t>
      </w:r>
      <w:r w:rsidDel="00000000" w:rsidR="00000000" w:rsidRPr="00000000">
        <w:rPr>
          <w:rtl w:val="0"/>
        </w:rPr>
        <w:t xml:space="preserve"> (2021) investigated the psychological aspects of obesity and highlighted the link between obesity and mental health in a different study. Their results highlight the higher likelihood of depression in those who are obese, emphasising the significance of taking into account the mental and physical health of those who are affected.</w:t>
      </w:r>
    </w:p>
    <w:p w:rsidR="00000000" w:rsidDel="00000000" w:rsidP="00000000" w:rsidRDefault="00000000" w:rsidRPr="00000000" w14:paraId="0000007B">
      <w:pPr>
        <w:spacing w:line="360" w:lineRule="auto"/>
        <w:jc w:val="both"/>
        <w:rPr/>
      </w:pPr>
      <w:r w:rsidDel="00000000" w:rsidR="00000000" w:rsidRPr="00000000">
        <w:rPr>
          <w:rtl w:val="0"/>
        </w:rPr>
      </w:r>
    </w:p>
    <w:p w:rsidR="00000000" w:rsidDel="00000000" w:rsidP="00000000" w:rsidRDefault="00000000" w:rsidRPr="00000000" w14:paraId="0000007C">
      <w:pPr>
        <w:spacing w:line="360" w:lineRule="auto"/>
        <w:jc w:val="both"/>
        <w:rPr/>
      </w:pPr>
      <w:r w:rsidDel="00000000" w:rsidR="00000000" w:rsidRPr="00000000">
        <w:rPr>
          <w:rtl w:val="0"/>
        </w:rPr>
        <w:t xml:space="preserve">Considering the fields of genetics and environment, the research of Snieder, Lagou &amp; van (2012). clarifies the various aspects of obesity. They suggest that the complicated aetiology of obesity is influenced by a combination of environmental influences, food habits, genetic predispositions, and physical activity levels.</w:t>
      </w:r>
    </w:p>
    <w:p w:rsidR="00000000" w:rsidDel="00000000" w:rsidP="00000000" w:rsidRDefault="00000000" w:rsidRPr="00000000" w14:paraId="0000007D">
      <w:pPr>
        <w:spacing w:line="360" w:lineRule="auto"/>
        <w:jc w:val="both"/>
        <w:rPr/>
      </w:pPr>
      <w:r w:rsidDel="00000000" w:rsidR="00000000" w:rsidRPr="00000000">
        <w:rPr>
          <w:rtl w:val="0"/>
        </w:rPr>
      </w:r>
    </w:p>
    <w:p w:rsidR="00000000" w:rsidDel="00000000" w:rsidP="00000000" w:rsidRDefault="00000000" w:rsidRPr="00000000" w14:paraId="0000007E">
      <w:pPr>
        <w:spacing w:line="360" w:lineRule="auto"/>
        <w:jc w:val="both"/>
        <w:rPr/>
      </w:pPr>
      <w:r w:rsidDel="00000000" w:rsidR="00000000" w:rsidRPr="00000000">
        <w:rPr>
          <w:rtl w:val="0"/>
        </w:rPr>
        <w:t xml:space="preserve">The Body Mass Index (BMI) serves as a common metric for assessing an individual's weight in relation to their height. NHS UK guidelines categorise BMI into underweight, normal weight, overweight, and obese ranges. </w:t>
      </w:r>
    </w:p>
    <w:p w:rsidR="00000000" w:rsidDel="00000000" w:rsidP="00000000" w:rsidRDefault="00000000" w:rsidRPr="00000000" w14:paraId="0000007F">
      <w:pPr>
        <w:spacing w:line="360" w:lineRule="auto"/>
        <w:jc w:val="both"/>
        <w:rPr/>
      </w:pPr>
      <w:r w:rsidDel="00000000" w:rsidR="00000000" w:rsidRPr="00000000">
        <w:rPr>
          <w:rtl w:val="0"/>
        </w:rPr>
      </w:r>
    </w:p>
    <w:p w:rsidR="00000000" w:rsidDel="00000000" w:rsidP="00000000" w:rsidRDefault="00000000" w:rsidRPr="00000000" w14:paraId="00000080">
      <w:pPr>
        <w:spacing w:line="360" w:lineRule="auto"/>
        <w:jc w:val="both"/>
        <w:rPr/>
      </w:pPr>
      <w:r w:rsidDel="00000000" w:rsidR="00000000" w:rsidRPr="00000000">
        <w:rPr>
          <w:rtl w:val="0"/>
        </w:rPr>
        <w:t xml:space="preserve">Calculating Bob's BMI using the formula BMI = weight (kg) / (height (m))^2 </w:t>
      </w:r>
    </w:p>
    <w:p w:rsidR="00000000" w:rsidDel="00000000" w:rsidP="00000000" w:rsidRDefault="00000000" w:rsidRPr="00000000" w14:paraId="00000081">
      <w:pPr>
        <w:spacing w:line="360" w:lineRule="auto"/>
        <w:jc w:val="both"/>
        <w:rPr>
          <w:b w:val="1"/>
        </w:rPr>
      </w:pPr>
      <w:r w:rsidDel="00000000" w:rsidR="00000000" w:rsidRPr="00000000">
        <w:rPr>
          <w:b w:val="1"/>
          <w:rtl w:val="0"/>
        </w:rPr>
        <w:t xml:space="preserve">BMI= 15stone (95.3kg)/5feet 9inch (1.75m^2)</w:t>
      </w:r>
    </w:p>
    <w:p w:rsidR="00000000" w:rsidDel="00000000" w:rsidP="00000000" w:rsidRDefault="00000000" w:rsidRPr="00000000" w14:paraId="00000082">
      <w:pPr>
        <w:spacing w:line="360" w:lineRule="auto"/>
        <w:jc w:val="both"/>
        <w:rPr>
          <w:b w:val="1"/>
        </w:rPr>
      </w:pPr>
      <w:r w:rsidDel="00000000" w:rsidR="00000000" w:rsidRPr="00000000">
        <w:rPr>
          <w:b w:val="1"/>
          <w:rtl w:val="0"/>
        </w:rPr>
        <w:t xml:space="preserve">          95.3kg/3.06= 31.1</w:t>
      </w:r>
    </w:p>
    <w:p w:rsidR="00000000" w:rsidDel="00000000" w:rsidP="00000000" w:rsidRDefault="00000000" w:rsidRPr="00000000" w14:paraId="00000083">
      <w:pPr>
        <w:spacing w:line="360" w:lineRule="auto"/>
        <w:jc w:val="both"/>
        <w:rPr/>
      </w:pPr>
      <w:r w:rsidDel="00000000" w:rsidR="00000000" w:rsidRPr="00000000">
        <w:rPr>
          <w:rtl w:val="0"/>
        </w:rPr>
      </w:r>
    </w:p>
    <w:p w:rsidR="00000000" w:rsidDel="00000000" w:rsidP="00000000" w:rsidRDefault="00000000" w:rsidRPr="00000000" w14:paraId="00000084">
      <w:pPr>
        <w:spacing w:line="360" w:lineRule="auto"/>
        <w:jc w:val="both"/>
        <w:rPr/>
      </w:pPr>
      <w:r w:rsidDel="00000000" w:rsidR="00000000" w:rsidRPr="00000000">
        <w:rPr>
          <w:rtl w:val="0"/>
        </w:rPr>
        <w:t xml:space="preserve">As per NHS UK standards, a BMI falling within the range of 18.5 to 24.9 is considered normal weight and 31.1 provides a preliminary indication of Bob’s weight status which is in obese category. However, relying solely on BMI has inherent limitations, as highlighted by various peer-reviewed studies (NHS, 2023)</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Gallagher et al. (2017) found that BMI is not very accurate at differentiating between muscle and fat mass, which could result in incorrect classifications. The limitations of BMI become clear when considering Bob's job as a truck driver, where physical demands may contribute to increased muscle mass. This highlights the importance of exercising caution when interpreting BMI in people whose employment may result in higher muscle mass.</w:t>
      </w:r>
    </w:p>
    <w:p w:rsidR="00000000" w:rsidDel="00000000" w:rsidP="00000000" w:rsidRDefault="00000000" w:rsidRPr="00000000" w14:paraId="00000087">
      <w:pPr>
        <w:spacing w:line="360" w:lineRule="auto"/>
        <w:jc w:val="both"/>
        <w:rPr/>
      </w:pPr>
      <w:r w:rsidDel="00000000" w:rsidR="00000000" w:rsidRPr="00000000">
        <w:rPr>
          <w:rtl w:val="0"/>
        </w:rPr>
      </w:r>
    </w:p>
    <w:p w:rsidR="00000000" w:rsidDel="00000000" w:rsidP="00000000" w:rsidRDefault="00000000" w:rsidRPr="00000000" w14:paraId="00000088">
      <w:pPr>
        <w:spacing w:line="360" w:lineRule="auto"/>
        <w:jc w:val="both"/>
        <w:rPr/>
      </w:pPr>
      <w:r w:rsidDel="00000000" w:rsidR="00000000" w:rsidRPr="00000000">
        <w:rPr>
          <w:rtl w:val="0"/>
        </w:rPr>
        <w:t xml:space="preserve">Also, Heymsfield et al. (2015) point out that BMI might not adequately reflect changes in body composition, particularly in older individuals. Bob is fifty-two years old, so it is important to take into account the possible influence of ageing-related changes in body composition on BMI interpretation.</w:t>
      </w:r>
    </w:p>
    <w:p w:rsidR="00000000" w:rsidDel="00000000" w:rsidP="00000000" w:rsidRDefault="00000000" w:rsidRPr="00000000" w14:paraId="00000089">
      <w:pPr>
        <w:spacing w:line="360" w:lineRule="auto"/>
        <w:jc w:val="both"/>
        <w:rPr/>
      </w:pPr>
      <w:r w:rsidDel="00000000" w:rsidR="00000000" w:rsidRPr="00000000">
        <w:rPr>
          <w:rtl w:val="0"/>
        </w:rPr>
      </w:r>
    </w:p>
    <w:p w:rsidR="00000000" w:rsidDel="00000000" w:rsidP="00000000" w:rsidRDefault="00000000" w:rsidRPr="00000000" w14:paraId="0000008A">
      <w:pPr>
        <w:spacing w:line="360" w:lineRule="auto"/>
        <w:jc w:val="both"/>
        <w:rPr/>
      </w:pPr>
      <w:r w:rsidDel="00000000" w:rsidR="00000000" w:rsidRPr="00000000">
        <w:rPr>
          <w:rtl w:val="0"/>
        </w:rPr>
        <w:t xml:space="preserve">People having a BMI that is above or below the normal range may be more vulnerable to health problems in the context of possible health concerns. For example, people whose BMI puts them in the overweight or obese category may be more likely to acquire diabetes, cardiovascular disease, and other disorders linked to obesity (NHS UK, 2023).</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t xml:space="preserve">Bob, being a smoker and consuming a bottle of whiskey at home, presents additional risk factors. Smoking is associated with respiratory and cardiovascular issues, and excessive alcohol intake can contribute to liver problems. The combination of these lifestyle factors, along with a BMI falling outside the normal range, underscores the need for a comprehensive health assessment for Bob.</w:t>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pPr>
      <w:r w:rsidDel="00000000" w:rsidR="00000000" w:rsidRPr="00000000">
        <w:rPr>
          <w:rtl w:val="0"/>
        </w:rPr>
        <w:t xml:space="preserve">Diet and Health Implications:</w:t>
      </w:r>
    </w:p>
    <w:p w:rsidR="00000000" w:rsidDel="00000000" w:rsidP="00000000" w:rsidRDefault="00000000" w:rsidRPr="00000000" w14:paraId="0000008F">
      <w:pPr>
        <w:spacing w:line="360" w:lineRule="auto"/>
        <w:jc w:val="both"/>
        <w:rPr/>
      </w:pPr>
      <w:r w:rsidDel="00000000" w:rsidR="00000000" w:rsidRPr="00000000">
        <w:rPr>
          <w:rtl w:val="0"/>
        </w:rPr>
      </w:r>
    </w:p>
    <w:p w:rsidR="00000000" w:rsidDel="00000000" w:rsidP="00000000" w:rsidRDefault="00000000" w:rsidRPr="00000000" w14:paraId="00000090">
      <w:pPr>
        <w:spacing w:line="360" w:lineRule="auto"/>
        <w:jc w:val="both"/>
        <w:rPr/>
      </w:pPr>
      <w:r w:rsidDel="00000000" w:rsidR="00000000" w:rsidRPr="00000000">
        <w:rPr>
          <w:rtl w:val="0"/>
        </w:rPr>
        <w:t xml:space="preserve">Bob's current diet, characterised by irregular and on-the-go eating, raises concerns about nutritional adequacy. Poor nutrition can contribute to health issues such as fatigue, weakened immune function, and increased vulnerability to chronic diseases (NHS, 2023). Additionally, dependence on sugar/stimulants like Coca Cola may lead to excessive sugar intake, potentially impacting metabolic health such as diabetic.</w:t>
      </w:r>
    </w:p>
    <w:p w:rsidR="00000000" w:rsidDel="00000000" w:rsidP="00000000" w:rsidRDefault="00000000" w:rsidRPr="00000000" w14:paraId="00000091">
      <w:pPr>
        <w:spacing w:line="360" w:lineRule="auto"/>
        <w:jc w:val="both"/>
        <w:rPr/>
      </w:pPr>
      <w:r w:rsidDel="00000000" w:rsidR="00000000" w:rsidRPr="00000000">
        <w:rPr>
          <w:rtl w:val="0"/>
        </w:rPr>
      </w:r>
    </w:p>
    <w:p w:rsidR="00000000" w:rsidDel="00000000" w:rsidP="00000000" w:rsidRDefault="00000000" w:rsidRPr="00000000" w14:paraId="00000092">
      <w:pPr>
        <w:spacing w:line="360" w:lineRule="auto"/>
        <w:jc w:val="both"/>
        <w:rPr/>
      </w:pPr>
      <w:r w:rsidDel="00000000" w:rsidR="00000000" w:rsidRPr="00000000">
        <w:rPr>
          <w:rtl w:val="0"/>
        </w:rPr>
        <w:t xml:space="preserve">Bob's long-term smoking habit and nightly whiskey consumption are notable risk factors. Smoking is associated with respiratory and cardiovascular diseases, while excessive alcohol intake may contribute to liver problems and negatively affect sleep quality (NHS, 2023).</w:t>
      </w:r>
    </w:p>
    <w:p w:rsidR="00000000" w:rsidDel="00000000" w:rsidP="00000000" w:rsidRDefault="00000000" w:rsidRPr="00000000" w14:paraId="00000093">
      <w:pPr>
        <w:spacing w:line="360" w:lineRule="auto"/>
        <w:jc w:val="both"/>
        <w:rPr/>
      </w:pPr>
      <w:r w:rsidDel="00000000" w:rsidR="00000000" w:rsidRPr="00000000">
        <w:rPr>
          <w:rtl w:val="0"/>
        </w:rPr>
      </w:r>
    </w:p>
    <w:p w:rsidR="00000000" w:rsidDel="00000000" w:rsidP="00000000" w:rsidRDefault="00000000" w:rsidRPr="00000000" w14:paraId="00000094">
      <w:pPr>
        <w:spacing w:line="360" w:lineRule="auto"/>
        <w:jc w:val="both"/>
        <w:rPr/>
      </w:pPr>
      <w:r w:rsidDel="00000000" w:rsidR="00000000" w:rsidRPr="00000000">
        <w:rPr>
          <w:rtl w:val="0"/>
        </w:rPr>
        <w:t xml:space="preserve">Encouraging Bob to adopt a more structured and balanced diet, rich in fruits, vegetables, lean proteins, and whole grains, can provide essential nutrients and support overall health (NHS, 2023). Addressing his dietary habits is a crucial step in mitigating potential deficiencies and promoting sustained well-being. Moreover, supporting Bob in quitting smoking is imperative to reduce his risk of smoking-related diseases, and advocating for moderation in alcohol consumption aligns with recommended health guidelines (NHS, 2023). Prioritising sleep hygiene is vital to address Bob's struggles with sleep; promoting practices such as maintaining a consistent sleep schedule, creating a relaxing bedtime routine, and minimising stimulant intake before bedtime can contribute to improved sleep quality (NHS, 2023). Regardless of the amount, frequent physical activity is essential given Bob's sedentary employment. All of these lifestyle changes are intended to improve Bob's general health by addressing particular issues and establishing long-lasting routines.</w:t>
      </w:r>
    </w:p>
    <w:p w:rsidR="00000000" w:rsidDel="00000000" w:rsidP="00000000" w:rsidRDefault="00000000" w:rsidRPr="00000000" w14:paraId="00000095">
      <w:pPr>
        <w:spacing w:line="360" w:lineRule="auto"/>
        <w:jc w:val="both"/>
        <w:rPr/>
      </w:pPr>
      <w:r w:rsidDel="00000000" w:rsidR="00000000" w:rsidRPr="00000000">
        <w:rPr>
          <w:rtl w:val="0"/>
        </w:rPr>
      </w:r>
    </w:p>
    <w:p w:rsidR="00000000" w:rsidDel="00000000" w:rsidP="00000000" w:rsidRDefault="00000000" w:rsidRPr="00000000" w14:paraId="00000096">
      <w:pPr>
        <w:spacing w:line="360" w:lineRule="auto"/>
        <w:jc w:val="both"/>
        <w:rPr/>
      </w:pPr>
      <w:r w:rsidDel="00000000" w:rsidR="00000000" w:rsidRPr="00000000">
        <w:rPr>
          <w:rtl w:val="0"/>
        </w:rPr>
        <w:t xml:space="preserve">Physical Activity:</w:t>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tl w:val="0"/>
        </w:rPr>
        <w:t xml:space="preserve">Physical activity has substantial implications for mental health, aligning with UK guidelines emphasising the interconnectedness of physical and mental well-being. Regular exercise is associated with improved mood, reduced symptoms of anxiety and depression, and overall enhanced mental well-being (NHS, 2023). The mechanisms underpinning these benefits include the release of endorphins, neurotransmitters like serotonin and dopamine, and improvements in sleep quality (NHS, 2023; Harvard Health Publishing, 2018). Engaging in physical activity fosters a structured routine, a sense of accomplishment, and social support through group activities, all contributing to positive mental health outcomes (NHS, 2023). UK guidelines consistently advocate for the integration of physical activity as a central component of mental health promotion, highlighting its pivotal role in maintaining holistic well-being. As a truck driver, Bob spends a significant amount of time on the road, indicating a sedentary lifestyle. Prolonged periods of sitting, common in truck driving, are associated with various health risks, including cardiovascular issues and musculoskeletal problems. The critical analysis of Bob's exercise activity reveals potential implications for both his physical and mental health. Prolonged sitting is linked to increased risks of cardiovascular diseases, obesity, and musculoskeletal issues (Benden et al., 2019), suggesting that Bob's sedentary lifestyle may contribute to these health risks. Furthermore, the combination of long hours on the road, loneliness, and a lack of engagement in physical activity may impact Bob's mental well-being. Physical activity is known to have positive effects on mood and can help alleviate stress and boredom (Dinas et al., 2011). To address these concerns, recommendations include encouraging Bob to integrate simple exercises into his routine, exploring hobbies for physical engagement, establishing a consistent sleep routine, and combating boredom on the road through stimulating activities (Benden et al., 2019; Walker, 2017). These strategies aim not only to improve Bob's physical health but also to enhance his mental well-being during his demanding occupation.</w:t>
      </w:r>
    </w:p>
    <w:p w:rsidR="00000000" w:rsidDel="00000000" w:rsidP="00000000" w:rsidRDefault="00000000" w:rsidRPr="00000000" w14:paraId="00000099">
      <w:pPr>
        <w:spacing w:line="360" w:lineRule="auto"/>
        <w:jc w:val="both"/>
        <w:rPr/>
      </w:pPr>
      <w:r w:rsidDel="00000000" w:rsidR="00000000" w:rsidRPr="00000000">
        <w:rPr>
          <w:rtl w:val="0"/>
        </w:rPr>
      </w:r>
    </w:p>
    <w:p w:rsidR="00000000" w:rsidDel="00000000" w:rsidP="00000000" w:rsidRDefault="00000000" w:rsidRPr="00000000" w14:paraId="0000009A">
      <w:pPr>
        <w:spacing w:line="360" w:lineRule="auto"/>
        <w:jc w:val="both"/>
        <w:rPr/>
      </w:pPr>
      <w:r w:rsidDel="00000000" w:rsidR="00000000" w:rsidRPr="00000000">
        <w:rPr>
          <w:rtl w:val="0"/>
        </w:rPr>
        <w:t xml:space="preserve">Lifestyle choices:</w:t>
      </w:r>
    </w:p>
    <w:p w:rsidR="00000000" w:rsidDel="00000000" w:rsidP="00000000" w:rsidRDefault="00000000" w:rsidRPr="00000000" w14:paraId="0000009B">
      <w:pPr>
        <w:spacing w:line="360" w:lineRule="auto"/>
        <w:jc w:val="both"/>
        <w:rPr/>
      </w:pPr>
      <w:r w:rsidDel="00000000" w:rsidR="00000000" w:rsidRPr="00000000">
        <w:rPr>
          <w:rtl w:val="0"/>
        </w:rPr>
      </w:r>
    </w:p>
    <w:p w:rsidR="00000000" w:rsidDel="00000000" w:rsidP="00000000" w:rsidRDefault="00000000" w:rsidRPr="00000000" w14:paraId="0000009C">
      <w:pPr>
        <w:spacing w:line="360" w:lineRule="auto"/>
        <w:jc w:val="both"/>
        <w:rPr/>
      </w:pPr>
      <w:r w:rsidDel="00000000" w:rsidR="00000000" w:rsidRPr="00000000">
        <w:rPr>
          <w:rtl w:val="0"/>
        </w:rPr>
        <w:t xml:space="preserve">Bob's experience with loneliness and divorce is a complicated aspect of his life that affects his general wellbeing. </w:t>
      </w:r>
      <w:r w:rsidDel="00000000" w:rsidR="00000000" w:rsidRPr="00000000">
        <w:rPr>
          <w:color w:val="212121"/>
          <w:highlight w:val="white"/>
          <w:rtl w:val="0"/>
        </w:rPr>
        <w:t xml:space="preserve">Sbarra, Hasselmo, &amp; Bourassa’s (2015)</w:t>
      </w:r>
      <w:r w:rsidDel="00000000" w:rsidR="00000000" w:rsidRPr="00000000">
        <w:rPr>
          <w:rtl w:val="0"/>
        </w:rPr>
        <w:t xml:space="preserve"> study indicated that divorce can cause significant emotional and social difficulties, which can exacerbate feelings of sadness and loneliness. Bob is now without direct family support due to his divorce from his wife and the deaths of his brother and parents ten years ago. This highlights the possibility of greater mental discomfort and social isolation. Research by Donovan &amp; Blazer (2020) highlights the significant impact of loneliness on health outcomes, particularly in older adults. Loneliness is associated with adverse effects on cardiovascular health, compromised immune function, and an elevated risk of mental health issues. Bob's living alone situation in Birmingham City centre, with no siblings and his daughter residing in Huddersfield, may contribute to a heightened sense of isolation. His coping mechanisms, such as smoking and consuming alcohol, could be indicative of attempts to manage the emotional challenges associated with loneliness. Recognising the possible effects of loneliness on Bob's general well-being and looking into social assistance options may help him address these worries. An emotionally supportive and more meaningful existence can be achieved by searching out opportunities to form new relationships or get in touch with existing friends, as well as by participating in socially engaging events, even when travelling (Kirby et al., 2022).</w:t>
      </w:r>
    </w:p>
    <w:p w:rsidR="00000000" w:rsidDel="00000000" w:rsidP="00000000" w:rsidRDefault="00000000" w:rsidRPr="00000000" w14:paraId="0000009D">
      <w:pPr>
        <w:spacing w:line="360" w:lineRule="auto"/>
        <w:jc w:val="both"/>
        <w:rPr/>
      </w:pPr>
      <w:r w:rsidDel="00000000" w:rsidR="00000000" w:rsidRPr="00000000">
        <w:rPr>
          <w:rtl w:val="0"/>
        </w:rPr>
      </w:r>
    </w:p>
    <w:p w:rsidR="00000000" w:rsidDel="00000000" w:rsidP="00000000" w:rsidRDefault="00000000" w:rsidRPr="00000000" w14:paraId="0000009E">
      <w:pPr>
        <w:spacing w:line="360" w:lineRule="auto"/>
        <w:jc w:val="both"/>
        <w:rPr/>
      </w:pPr>
      <w:r w:rsidDel="00000000" w:rsidR="00000000" w:rsidRPr="00000000">
        <w:rPr>
          <w:rtl w:val="0"/>
        </w:rPr>
        <w:t xml:space="preserve">Bob's lifestyle choices present a multifaceted concern for his overall health. His long standing smoking habit and nightly whiskey consumption pose significant risks, with smoking linked to respiratory and cardiovascular diseases, and excessive alcohol intake associated with liver problems and compromised sleep quality (NHS, 2023). Smoking cigarettes is the predominant risk factor for lung cancer, contributing to over 70% of cases, owing to the presence of over 60 carcinogenic (cancer-producing) substances in tobacco smoke. Smoking more than 25 cigarettes daily increases the likelihood of developing lung cancer by 25 times more in comparison to non-smokers, highlighting the importance for smoking cessation. Passive smoking, exposure to secondhand smoke, also increases the risk of lung cancer. In addition to cigarettes, other tobacco products, including cigars, pipe tobacco, snuff, and chewing tobacco, can similarly increase the risk of lung and other cancers. (NHS, 2022)</w:t>
      </w:r>
    </w:p>
    <w:p w:rsidR="00000000" w:rsidDel="00000000" w:rsidP="00000000" w:rsidRDefault="00000000" w:rsidRPr="00000000" w14:paraId="0000009F">
      <w:pPr>
        <w:spacing w:line="360" w:lineRule="auto"/>
        <w:jc w:val="both"/>
        <w:rPr/>
      </w:pPr>
      <w:r w:rsidDel="00000000" w:rsidR="00000000" w:rsidRPr="00000000">
        <w:rPr>
          <w:rtl w:val="0"/>
        </w:rPr>
      </w:r>
    </w:p>
    <w:p w:rsidR="00000000" w:rsidDel="00000000" w:rsidP="00000000" w:rsidRDefault="00000000" w:rsidRPr="00000000" w14:paraId="000000A0">
      <w:pPr>
        <w:spacing w:line="360" w:lineRule="auto"/>
        <w:jc w:val="both"/>
        <w:rPr/>
      </w:pPr>
      <w:r w:rsidDel="00000000" w:rsidR="00000000" w:rsidRPr="00000000">
        <w:rPr>
          <w:rtl w:val="0"/>
        </w:rPr>
        <w:t xml:space="preserve">Additionally, his dietary shift towards an "eat as I go" approach may lead to nutritional imbalances and deficiencies, impacting his well-being (NHS, 2023). As a truck driver with a sedentary lifestyle, Bob faces increased risks of cardiovascular diseases and musculoskeletal problems (Benden et al., 2019). Moreover, his struggles with sleep, exacerbated by the use of Coca Cola to combat tiredness, could contribute to impaired cognitive function and heightened susceptibility to chronic diseases (Walker, 2017). </w:t>
      </w:r>
    </w:p>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pPr>
      <w:r w:rsidDel="00000000" w:rsidR="00000000" w:rsidRPr="00000000">
        <w:rPr>
          <w:rtl w:val="0"/>
        </w:rPr>
        <w:t xml:space="preserve">To address these concerns, recommendations include seeking support from smoking cessation programs, moderating alcohol intake, prioritising balanced nutrition, incorporating simple exercises into his routine, and establishing a consistent sleep routine (NHS, 2023; Benden et al., 2019; Walker, 2017). Smoking cessation interventions play a crucial role in reducing the risk of developing lung cancer and improving survival rates among individuals with a history of smoking. </w:t>
      </w:r>
    </w:p>
    <w:p w:rsidR="00000000" w:rsidDel="00000000" w:rsidP="00000000" w:rsidRDefault="00000000" w:rsidRPr="00000000" w14:paraId="000000A3">
      <w:pPr>
        <w:spacing w:line="360" w:lineRule="auto"/>
        <w:jc w:val="both"/>
        <w:rPr/>
      </w:pPr>
      <w:r w:rsidDel="00000000" w:rsidR="00000000" w:rsidRPr="00000000">
        <w:rPr>
          <w:rtl w:val="0"/>
        </w:rPr>
      </w:r>
    </w:p>
    <w:p w:rsidR="00000000" w:rsidDel="00000000" w:rsidP="00000000" w:rsidRDefault="00000000" w:rsidRPr="00000000" w14:paraId="000000A4">
      <w:pPr>
        <w:spacing w:line="360" w:lineRule="auto"/>
        <w:jc w:val="both"/>
        <w:rPr/>
      </w:pPr>
      <w:r w:rsidDel="00000000" w:rsidR="00000000" w:rsidRPr="00000000">
        <w:rPr>
          <w:rtl w:val="0"/>
        </w:rPr>
        <w:t xml:space="preserve">The careful review explains all of the factors impacting Bob's health and well-being within the complex picture of his existence. Bob's BMI calculation suggests that he may be at risk for obesity, underscoring the necessity for more complex evaluations than just one statistic. The difficulties associated with managing health issues in the setting of a demanding job like truck driving are highlighted by the lifestyle decisions, eating habits, and sleep and physical activity difficulties. Bob's psychological stress from his divorce and loneliness also contributes to his overall wellbeing, highlighting the significance of taking mental health into account in comprehensive health evaluations.</w:t>
      </w:r>
    </w:p>
    <w:p w:rsidR="00000000" w:rsidDel="00000000" w:rsidP="00000000" w:rsidRDefault="00000000" w:rsidRPr="00000000" w14:paraId="000000A5">
      <w:pPr>
        <w:spacing w:line="360" w:lineRule="auto"/>
        <w:jc w:val="both"/>
        <w:rPr/>
      </w:pPr>
      <w:r w:rsidDel="00000000" w:rsidR="00000000" w:rsidRPr="00000000">
        <w:rPr>
          <w:rtl w:val="0"/>
        </w:rPr>
      </w:r>
    </w:p>
    <w:p w:rsidR="00000000" w:rsidDel="00000000" w:rsidP="00000000" w:rsidRDefault="00000000" w:rsidRPr="00000000" w14:paraId="000000A6">
      <w:pPr>
        <w:spacing w:line="360" w:lineRule="auto"/>
        <w:jc w:val="both"/>
        <w:rPr/>
      </w:pPr>
      <w:r w:rsidDel="00000000" w:rsidR="00000000" w:rsidRPr="00000000">
        <w:rPr>
          <w:rtl w:val="0"/>
        </w:rPr>
        <w:t xml:space="preserve">The recommendations presented in this analysis, encompassing smoking cessation, moderation of alcohol intake, balanced nutrition, and enhanced physical activity, aim to guide Bob towards a path of comprehensive health improvement. These interventions aim to address Bob's general quality of life as well as specific health risks by considering the limitations of BMI and the larger picture of his life. Given the complex interactions between lifestyle, emotions, and physical well-being, Bob's path to improved health calls for an individualised, holistic approach.</w:t>
      </w:r>
    </w:p>
    <w:p w:rsidR="00000000" w:rsidDel="00000000" w:rsidP="00000000" w:rsidRDefault="00000000" w:rsidRPr="00000000" w14:paraId="000000A7">
      <w:pPr>
        <w:spacing w:line="360" w:lineRule="auto"/>
        <w:jc w:val="both"/>
        <w:rPr/>
      </w:pPr>
      <w:r w:rsidDel="00000000" w:rsidR="00000000" w:rsidRPr="00000000">
        <w:rPr>
          <w:rtl w:val="0"/>
        </w:rPr>
      </w:r>
    </w:p>
    <w:p w:rsidR="00000000" w:rsidDel="00000000" w:rsidP="00000000" w:rsidRDefault="00000000" w:rsidRPr="00000000" w14:paraId="000000A8">
      <w:pPr>
        <w:spacing w:line="360" w:lineRule="auto"/>
        <w:jc w:val="both"/>
        <w:rPr/>
      </w:pPr>
      <w:r w:rsidDel="00000000" w:rsidR="00000000" w:rsidRPr="00000000">
        <w:rPr>
          <w:rtl w:val="0"/>
        </w:rPr>
      </w:r>
    </w:p>
    <w:p w:rsidR="00000000" w:rsidDel="00000000" w:rsidP="00000000" w:rsidRDefault="00000000" w:rsidRPr="00000000" w14:paraId="000000A9">
      <w:pPr>
        <w:spacing w:line="360" w:lineRule="auto"/>
        <w:jc w:val="both"/>
        <w:rPr/>
      </w:pPr>
      <w:r w:rsidDel="00000000" w:rsidR="00000000" w:rsidRPr="00000000">
        <w:rPr>
          <w:rtl w:val="0"/>
        </w:rPr>
      </w:r>
    </w:p>
    <w:p w:rsidR="00000000" w:rsidDel="00000000" w:rsidP="00000000" w:rsidRDefault="00000000" w:rsidRPr="00000000" w14:paraId="000000AA">
      <w:pPr>
        <w:spacing w:line="360" w:lineRule="auto"/>
        <w:jc w:val="both"/>
        <w:rPr/>
      </w:pPr>
      <w:r w:rsidDel="00000000" w:rsidR="00000000" w:rsidRPr="00000000">
        <w:rPr>
          <w:rtl w:val="0"/>
        </w:rPr>
      </w:r>
    </w:p>
    <w:p w:rsidR="00000000" w:rsidDel="00000000" w:rsidP="00000000" w:rsidRDefault="00000000" w:rsidRPr="00000000" w14:paraId="000000AB">
      <w:pPr>
        <w:spacing w:line="360" w:lineRule="auto"/>
        <w:jc w:val="both"/>
        <w:rPr/>
      </w:pPr>
      <w:r w:rsidDel="00000000" w:rsidR="00000000" w:rsidRPr="00000000">
        <w:rPr>
          <w:rtl w:val="0"/>
        </w:rPr>
      </w:r>
    </w:p>
    <w:p w:rsidR="00000000" w:rsidDel="00000000" w:rsidP="00000000" w:rsidRDefault="00000000" w:rsidRPr="00000000" w14:paraId="000000AC">
      <w:pPr>
        <w:spacing w:line="360" w:lineRule="auto"/>
        <w:jc w:val="both"/>
        <w:rPr/>
      </w:pPr>
      <w:r w:rsidDel="00000000" w:rsidR="00000000" w:rsidRPr="00000000">
        <w:rPr>
          <w:rtl w:val="0"/>
        </w:rPr>
      </w:r>
    </w:p>
    <w:p w:rsidR="00000000" w:rsidDel="00000000" w:rsidP="00000000" w:rsidRDefault="00000000" w:rsidRPr="00000000" w14:paraId="000000AD">
      <w:pPr>
        <w:spacing w:line="360" w:lineRule="auto"/>
        <w:jc w:val="both"/>
        <w:rPr/>
      </w:pPr>
      <w:r w:rsidDel="00000000" w:rsidR="00000000" w:rsidRPr="00000000">
        <w:rPr>
          <w:rtl w:val="0"/>
        </w:rPr>
      </w:r>
    </w:p>
    <w:p w:rsidR="00000000" w:rsidDel="00000000" w:rsidP="00000000" w:rsidRDefault="00000000" w:rsidRPr="00000000" w14:paraId="000000AE">
      <w:pPr>
        <w:spacing w:line="360" w:lineRule="auto"/>
        <w:jc w:val="both"/>
        <w:rPr/>
      </w:pPr>
      <w:r w:rsidDel="00000000" w:rsidR="00000000" w:rsidRPr="00000000">
        <w:rPr>
          <w:rtl w:val="0"/>
        </w:rPr>
      </w:r>
    </w:p>
    <w:p w:rsidR="00000000" w:rsidDel="00000000" w:rsidP="00000000" w:rsidRDefault="00000000" w:rsidRPr="00000000" w14:paraId="000000AF">
      <w:pPr>
        <w:spacing w:line="360" w:lineRule="auto"/>
        <w:jc w:val="both"/>
        <w:rPr/>
      </w:pPr>
      <w:r w:rsidDel="00000000" w:rsidR="00000000" w:rsidRPr="00000000">
        <w:rPr>
          <w:rtl w:val="0"/>
        </w:rPr>
      </w:r>
    </w:p>
    <w:p w:rsidR="00000000" w:rsidDel="00000000" w:rsidP="00000000" w:rsidRDefault="00000000" w:rsidRPr="00000000" w14:paraId="000000B0">
      <w:pPr>
        <w:spacing w:line="360" w:lineRule="auto"/>
        <w:jc w:val="both"/>
        <w:rPr/>
      </w:pPr>
      <w:r w:rsidDel="00000000" w:rsidR="00000000" w:rsidRPr="00000000">
        <w:rPr>
          <w:rtl w:val="0"/>
        </w:rPr>
      </w:r>
    </w:p>
    <w:p w:rsidR="00000000" w:rsidDel="00000000" w:rsidP="00000000" w:rsidRDefault="00000000" w:rsidRPr="00000000" w14:paraId="000000B1">
      <w:pPr>
        <w:spacing w:line="360" w:lineRule="auto"/>
        <w:jc w:val="both"/>
        <w:rPr/>
      </w:pPr>
      <w:r w:rsidDel="00000000" w:rsidR="00000000" w:rsidRPr="00000000">
        <w:rPr>
          <w:rtl w:val="0"/>
        </w:rPr>
      </w:r>
    </w:p>
    <w:p w:rsidR="00000000" w:rsidDel="00000000" w:rsidP="00000000" w:rsidRDefault="00000000" w:rsidRPr="00000000" w14:paraId="000000B2">
      <w:pPr>
        <w:spacing w:line="360" w:lineRule="auto"/>
        <w:jc w:val="both"/>
        <w:rPr/>
      </w:pPr>
      <w:r w:rsidDel="00000000" w:rsidR="00000000" w:rsidRPr="00000000">
        <w:rPr>
          <w:rtl w:val="0"/>
        </w:rPr>
        <w:t xml:space="preserve">References:</w:t>
      </w:r>
    </w:p>
    <w:p w:rsidR="00000000" w:rsidDel="00000000" w:rsidP="00000000" w:rsidRDefault="00000000" w:rsidRPr="00000000" w14:paraId="000000B3">
      <w:pPr>
        <w:spacing w:line="360" w:lineRule="auto"/>
        <w:jc w:val="both"/>
        <w:rPr/>
      </w:pPr>
      <w:r w:rsidDel="00000000" w:rsidR="00000000" w:rsidRPr="00000000">
        <w:rPr>
          <w:rtl w:val="0"/>
        </w:rPr>
      </w:r>
    </w:p>
    <w:p w:rsidR="00000000" w:rsidDel="00000000" w:rsidP="00000000" w:rsidRDefault="00000000" w:rsidRPr="00000000" w14:paraId="000000B4">
      <w:pPr>
        <w:spacing w:line="360" w:lineRule="auto"/>
        <w:jc w:val="both"/>
        <w:rPr/>
      </w:pPr>
      <w:r w:rsidDel="00000000" w:rsidR="00000000" w:rsidRPr="00000000">
        <w:rPr>
          <w:rtl w:val="0"/>
        </w:rPr>
        <w:t xml:space="preserve">Benden, M. E. </w:t>
      </w:r>
      <w:r w:rsidDel="00000000" w:rsidR="00000000" w:rsidRPr="00000000">
        <w:rPr>
          <w:i w:val="1"/>
          <w:rtl w:val="0"/>
        </w:rPr>
        <w:t xml:space="preserve">et al</w:t>
      </w:r>
      <w:r w:rsidDel="00000000" w:rsidR="00000000" w:rsidRPr="00000000">
        <w:rPr>
          <w:rtl w:val="0"/>
        </w:rPr>
        <w:t xml:space="preserve">. (2019) ‘The impact of stand-biased desks in classrooms on calorie expenditure in children’, </w:t>
      </w:r>
      <w:r w:rsidDel="00000000" w:rsidR="00000000" w:rsidRPr="00000000">
        <w:rPr>
          <w:i w:val="1"/>
          <w:rtl w:val="0"/>
        </w:rPr>
        <w:t xml:space="preserve">American Journal of Public Health,</w:t>
      </w:r>
      <w:r w:rsidDel="00000000" w:rsidR="00000000" w:rsidRPr="00000000">
        <w:rPr>
          <w:rtl w:val="0"/>
        </w:rPr>
        <w:t xml:space="preserve"> 109(5), pp.700-706.</w:t>
      </w:r>
    </w:p>
    <w:p w:rsidR="00000000" w:rsidDel="00000000" w:rsidP="00000000" w:rsidRDefault="00000000" w:rsidRPr="00000000" w14:paraId="000000B5">
      <w:pPr>
        <w:spacing w:line="360" w:lineRule="auto"/>
        <w:jc w:val="both"/>
        <w:rPr/>
      </w:pPr>
      <w:r w:rsidDel="00000000" w:rsidR="00000000" w:rsidRPr="00000000">
        <w:rPr>
          <w:rtl w:val="0"/>
        </w:rPr>
      </w:r>
    </w:p>
    <w:p w:rsidR="00000000" w:rsidDel="00000000" w:rsidP="00000000" w:rsidRDefault="00000000" w:rsidRPr="00000000" w14:paraId="000000B6">
      <w:pPr>
        <w:spacing w:line="360" w:lineRule="auto"/>
        <w:jc w:val="both"/>
        <w:rPr/>
      </w:pPr>
      <w:r w:rsidDel="00000000" w:rsidR="00000000" w:rsidRPr="00000000">
        <w:rPr>
          <w:highlight w:val="white"/>
          <w:rtl w:val="0"/>
        </w:rPr>
        <w:t xml:space="preserve">Djalalinia, S. </w:t>
      </w:r>
      <w:r w:rsidDel="00000000" w:rsidR="00000000" w:rsidRPr="00000000">
        <w:rPr>
          <w:i w:val="1"/>
          <w:highlight w:val="white"/>
          <w:rtl w:val="0"/>
        </w:rPr>
        <w:t xml:space="preserve">et al</w:t>
      </w:r>
      <w:r w:rsidDel="00000000" w:rsidR="00000000" w:rsidRPr="00000000">
        <w:rPr>
          <w:highlight w:val="white"/>
          <w:rtl w:val="0"/>
        </w:rPr>
        <w:t xml:space="preserve">. (2015). Health impacts of Obesity. </w:t>
      </w:r>
      <w:r w:rsidDel="00000000" w:rsidR="00000000" w:rsidRPr="00000000">
        <w:rPr>
          <w:i w:val="1"/>
          <w:highlight w:val="white"/>
          <w:rtl w:val="0"/>
        </w:rPr>
        <w:t xml:space="preserve">Pakistan journal of medical sciences</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(1), 239–242. doi: </w:t>
      </w:r>
      <w:hyperlink r:id="rId6">
        <w:r w:rsidDel="00000000" w:rsidR="00000000" w:rsidRPr="00000000">
          <w:rPr>
            <w:highlight w:val="white"/>
            <w:u w:val="single"/>
            <w:rtl w:val="0"/>
          </w:rPr>
          <w:t xml:space="preserve">10.12669/pjms.311.7033</w:t>
        </w:r>
      </w:hyperlink>
      <w:r w:rsidDel="00000000" w:rsidR="00000000" w:rsidRPr="00000000">
        <w:rPr>
          <w:rtl w:val="0"/>
        </w:rPr>
        <w:t xml:space="preserve">. Available at: </w:t>
      </w:r>
      <w:hyperlink r:id="rId7">
        <w:r w:rsidDel="00000000" w:rsidR="00000000" w:rsidRPr="00000000">
          <w:rPr>
            <w:u w:val="single"/>
            <w:rtl w:val="0"/>
          </w:rPr>
          <w:t xml:space="preserve">https://www.ncbi.nlm.nih.gov/pmc/articles/PMC4386197/</w:t>
        </w:r>
      </w:hyperlink>
      <w:r w:rsidDel="00000000" w:rsidR="00000000" w:rsidRPr="00000000">
        <w:rPr>
          <w:rtl w:val="0"/>
        </w:rPr>
      </w:r>
    </w:p>
    <w:p w:rsidR="00000000" w:rsidDel="00000000" w:rsidP="00000000" w:rsidRDefault="00000000" w:rsidRPr="00000000" w14:paraId="000000B7">
      <w:pPr>
        <w:spacing w:line="360" w:lineRule="auto"/>
        <w:jc w:val="both"/>
        <w:rPr/>
      </w:pPr>
      <w:r w:rsidDel="00000000" w:rsidR="00000000" w:rsidRPr="00000000">
        <w:rPr>
          <w:rtl w:val="0"/>
        </w:rPr>
      </w:r>
    </w:p>
    <w:p w:rsidR="00000000" w:rsidDel="00000000" w:rsidP="00000000" w:rsidRDefault="00000000" w:rsidRPr="00000000" w14:paraId="000000B8">
      <w:pPr>
        <w:spacing w:line="360" w:lineRule="auto"/>
        <w:jc w:val="both"/>
        <w:rPr/>
      </w:pPr>
      <w:r w:rsidDel="00000000" w:rsidR="00000000" w:rsidRPr="00000000">
        <w:rPr>
          <w:rtl w:val="0"/>
        </w:rPr>
        <w:t xml:space="preserve">Dinas, P. C., Koutedakis, Y., &amp; Flouris, A. D. (2011) ‘Effects of exercise and physical activity on depression’, </w:t>
      </w:r>
      <w:r w:rsidDel="00000000" w:rsidR="00000000" w:rsidRPr="00000000">
        <w:rPr>
          <w:i w:val="1"/>
          <w:rtl w:val="0"/>
        </w:rPr>
        <w:t xml:space="preserve">Irish Journal of Medical Science,</w:t>
      </w:r>
      <w:r w:rsidDel="00000000" w:rsidR="00000000" w:rsidRPr="00000000">
        <w:rPr>
          <w:rtl w:val="0"/>
        </w:rPr>
        <w:t xml:space="preserve"> 180(2), pp.319-325.</w:t>
      </w:r>
    </w:p>
    <w:p w:rsidR="00000000" w:rsidDel="00000000" w:rsidP="00000000" w:rsidRDefault="00000000" w:rsidRPr="00000000" w14:paraId="000000B9">
      <w:pPr>
        <w:spacing w:line="360" w:lineRule="auto"/>
        <w:jc w:val="both"/>
        <w:rPr/>
      </w:pPr>
      <w:r w:rsidDel="00000000" w:rsidR="00000000" w:rsidRPr="00000000">
        <w:rPr>
          <w:rtl w:val="0"/>
        </w:rPr>
      </w:r>
    </w:p>
    <w:p w:rsidR="00000000" w:rsidDel="00000000" w:rsidP="00000000" w:rsidRDefault="00000000" w:rsidRPr="00000000" w14:paraId="000000BA">
      <w:pPr>
        <w:spacing w:line="360" w:lineRule="auto"/>
        <w:jc w:val="both"/>
        <w:rPr/>
      </w:pPr>
      <w:r w:rsidDel="00000000" w:rsidR="00000000" w:rsidRPr="00000000">
        <w:rPr>
          <w:highlight w:val="white"/>
          <w:rtl w:val="0"/>
        </w:rPr>
        <w:t xml:space="preserve">Donovan, N. J., &amp; Blazer, D. (2020) ‘Social Isolation and Loneliness in Older Adults: Review and Commentary of a National Academies Report’,  </w:t>
      </w:r>
      <w:r w:rsidDel="00000000" w:rsidR="00000000" w:rsidRPr="00000000">
        <w:rPr>
          <w:i w:val="1"/>
          <w:highlight w:val="white"/>
          <w:rtl w:val="0"/>
        </w:rPr>
        <w:t xml:space="preserve">The American journal of geriatric psychiatry : official journal of the American Association for Geriatric Psychiatry</w:t>
      </w:r>
      <w:r w:rsidDel="00000000" w:rsidR="00000000" w:rsidRPr="00000000">
        <w:rPr>
          <w:highlight w:val="white"/>
          <w:rtl w:val="0"/>
        </w:rPr>
        <w:t xml:space="preserve">, </w:t>
      </w:r>
      <w:r w:rsidDel="00000000" w:rsidR="00000000" w:rsidRPr="00000000">
        <w:rPr>
          <w:i w:val="1"/>
          <w:highlight w:val="white"/>
          <w:rtl w:val="0"/>
        </w:rPr>
        <w:t xml:space="preserve">28</w:t>
      </w:r>
      <w:r w:rsidDel="00000000" w:rsidR="00000000" w:rsidRPr="00000000">
        <w:rPr>
          <w:highlight w:val="white"/>
          <w:rtl w:val="0"/>
        </w:rPr>
        <w:t xml:space="preserve">(12), 1233–1244. doi: </w:t>
      </w:r>
      <w:hyperlink r:id="rId8">
        <w:r w:rsidDel="00000000" w:rsidR="00000000" w:rsidRPr="00000000">
          <w:rPr>
            <w:highlight w:val="white"/>
            <w:u w:val="single"/>
            <w:rtl w:val="0"/>
          </w:rPr>
          <w:t xml:space="preserve">10.1016/j.jagp.2020.08.005</w:t>
        </w:r>
      </w:hyperlink>
      <w:r w:rsidDel="00000000" w:rsidR="00000000" w:rsidRPr="00000000">
        <w:rPr>
          <w:rtl w:val="0"/>
        </w:rPr>
        <w:t xml:space="preserve">. Available at: </w:t>
      </w:r>
      <w:hyperlink r:id="rId9">
        <w:r w:rsidDel="00000000" w:rsidR="00000000" w:rsidRPr="00000000">
          <w:rPr>
            <w:u w:val="single"/>
            <w:rtl w:val="0"/>
          </w:rPr>
          <w:t xml:space="preserve">https://www.ncbi.nlm.nih.gov/pmc/articles/PMC7437541/</w:t>
        </w:r>
      </w:hyperlink>
      <w:r w:rsidDel="00000000" w:rsidR="00000000" w:rsidRPr="00000000">
        <w:rPr>
          <w:rtl w:val="0"/>
        </w:rPr>
      </w:r>
    </w:p>
    <w:p w:rsidR="00000000" w:rsidDel="00000000" w:rsidP="00000000" w:rsidRDefault="00000000" w:rsidRPr="00000000" w14:paraId="000000BB">
      <w:pPr>
        <w:spacing w:line="360" w:lineRule="auto"/>
        <w:jc w:val="both"/>
        <w:rPr/>
      </w:pPr>
      <w:r w:rsidDel="00000000" w:rsidR="00000000" w:rsidRPr="00000000">
        <w:rPr>
          <w:rtl w:val="0"/>
        </w:rPr>
      </w:r>
    </w:p>
    <w:p w:rsidR="00000000" w:rsidDel="00000000" w:rsidP="00000000" w:rsidRDefault="00000000" w:rsidRPr="00000000" w14:paraId="000000BC">
      <w:pPr>
        <w:spacing w:line="360" w:lineRule="auto"/>
        <w:jc w:val="both"/>
        <w:rPr/>
      </w:pPr>
      <w:r w:rsidDel="00000000" w:rsidR="00000000" w:rsidRPr="00000000">
        <w:rPr>
          <w:rtl w:val="0"/>
        </w:rPr>
        <w:t xml:space="preserve">Gallagher, D.</w:t>
      </w:r>
      <w:r w:rsidDel="00000000" w:rsidR="00000000" w:rsidRPr="00000000">
        <w:rPr>
          <w:i w:val="1"/>
          <w:rtl w:val="0"/>
        </w:rPr>
        <w:t xml:space="preserve"> et al</w:t>
      </w:r>
      <w:r w:rsidDel="00000000" w:rsidR="00000000" w:rsidRPr="00000000">
        <w:rPr>
          <w:rtl w:val="0"/>
        </w:rPr>
        <w:t xml:space="preserve">., (2017) ‘Healthy percentage body fat ranges: an approach for developing guidelines based on body mass index’, </w:t>
      </w:r>
      <w:r w:rsidDel="00000000" w:rsidR="00000000" w:rsidRPr="00000000">
        <w:rPr>
          <w:i w:val="1"/>
          <w:rtl w:val="0"/>
        </w:rPr>
        <w:t xml:space="preserve">The American Journal of Clinical Nutrition</w:t>
      </w:r>
      <w:r w:rsidDel="00000000" w:rsidR="00000000" w:rsidRPr="00000000">
        <w:rPr>
          <w:rtl w:val="0"/>
        </w:rPr>
        <w:t xml:space="preserve">, 105(1), pp.1-10.</w:t>
      </w:r>
    </w:p>
    <w:p w:rsidR="00000000" w:rsidDel="00000000" w:rsidP="00000000" w:rsidRDefault="00000000" w:rsidRPr="00000000" w14:paraId="000000BD">
      <w:pPr>
        <w:spacing w:line="360" w:lineRule="auto"/>
        <w:jc w:val="both"/>
        <w:rPr/>
      </w:pPr>
      <w:r w:rsidDel="00000000" w:rsidR="00000000" w:rsidRPr="00000000">
        <w:rPr>
          <w:rtl w:val="0"/>
        </w:rPr>
      </w:r>
    </w:p>
    <w:p w:rsidR="00000000" w:rsidDel="00000000" w:rsidP="00000000" w:rsidRDefault="00000000" w:rsidRPr="00000000" w14:paraId="000000BE">
      <w:pPr>
        <w:spacing w:line="360" w:lineRule="auto"/>
        <w:jc w:val="both"/>
        <w:rPr/>
      </w:pPr>
      <w:r w:rsidDel="00000000" w:rsidR="00000000" w:rsidRPr="00000000">
        <w:rPr>
          <w:rtl w:val="0"/>
        </w:rPr>
        <w:t xml:space="preserve">Heymsfield, S. B. et al. (2015) ‘Why are there race/ethnic differences in adult body mass index–adiposity relationships? A quantitative critical review’, </w:t>
      </w:r>
      <w:r w:rsidDel="00000000" w:rsidR="00000000" w:rsidRPr="00000000">
        <w:rPr>
          <w:i w:val="1"/>
          <w:rtl w:val="0"/>
        </w:rPr>
        <w:t xml:space="preserve">Obesity Reviews</w:t>
      </w:r>
      <w:r w:rsidDel="00000000" w:rsidR="00000000" w:rsidRPr="00000000">
        <w:rPr>
          <w:rtl w:val="0"/>
        </w:rPr>
        <w:t xml:space="preserve">, 17(3), pp.262-275.</w:t>
      </w:r>
    </w:p>
    <w:p w:rsidR="00000000" w:rsidDel="00000000" w:rsidP="00000000" w:rsidRDefault="00000000" w:rsidRPr="00000000" w14:paraId="000000BF">
      <w:pPr>
        <w:spacing w:line="360" w:lineRule="auto"/>
        <w:jc w:val="both"/>
        <w:rPr/>
      </w:pPr>
      <w:r w:rsidDel="00000000" w:rsidR="00000000" w:rsidRPr="00000000">
        <w:rPr>
          <w:rtl w:val="0"/>
        </w:rPr>
        <w:t xml:space="preserve">Harvard Health Publishing. (2018). </w:t>
      </w:r>
      <w:r w:rsidDel="00000000" w:rsidR="00000000" w:rsidRPr="00000000">
        <w:rPr>
          <w:i w:val="1"/>
          <w:rtl w:val="0"/>
        </w:rPr>
        <w:t xml:space="preserve">Regular exercise changes the brain to improve memory, thinking skills.</w:t>
      </w:r>
      <w:r w:rsidDel="00000000" w:rsidR="00000000" w:rsidRPr="00000000">
        <w:rPr>
          <w:rtl w:val="0"/>
        </w:rPr>
        <w:t xml:space="preserve"> Available at:  </w:t>
      </w:r>
      <w:hyperlink r:id="rId10">
        <w:r w:rsidDel="00000000" w:rsidR="00000000" w:rsidRPr="00000000">
          <w:rPr>
            <w:color w:val="1155cc"/>
            <w:u w:val="single"/>
            <w:rtl w:val="0"/>
          </w:rPr>
          <w:t xml:space="preserve">https://www.health.harvard.edu/blog/regular-exercise-changes-brain-improve-memory-thinking-skills-201404097110</w:t>
        </w:r>
      </w:hyperlink>
      <w:r w:rsidDel="00000000" w:rsidR="00000000" w:rsidRPr="00000000">
        <w:rPr>
          <w:rtl w:val="0"/>
        </w:rPr>
      </w:r>
    </w:p>
    <w:p w:rsidR="00000000" w:rsidDel="00000000" w:rsidP="00000000" w:rsidRDefault="00000000" w:rsidRPr="00000000" w14:paraId="000000C0">
      <w:pPr>
        <w:spacing w:line="360" w:lineRule="auto"/>
        <w:jc w:val="both"/>
        <w:rPr/>
      </w:pPr>
      <w:r w:rsidDel="00000000" w:rsidR="00000000" w:rsidRPr="00000000">
        <w:rPr>
          <w:rtl w:val="0"/>
        </w:rPr>
      </w:r>
    </w:p>
    <w:p w:rsidR="00000000" w:rsidDel="00000000" w:rsidP="00000000" w:rsidRDefault="00000000" w:rsidRPr="00000000" w14:paraId="000000C1">
      <w:pPr>
        <w:spacing w:line="360" w:lineRule="auto"/>
        <w:jc w:val="both"/>
        <w:rPr/>
      </w:pPr>
      <w:r w:rsidDel="00000000" w:rsidR="00000000" w:rsidRPr="00000000">
        <w:rPr>
          <w:rtl w:val="0"/>
        </w:rPr>
        <w:t xml:space="preserve">Jamal, A.,</w:t>
      </w:r>
      <w:r w:rsidDel="00000000" w:rsidR="00000000" w:rsidRPr="00000000">
        <w:rPr>
          <w:i w:val="1"/>
          <w:rtl w:val="0"/>
        </w:rPr>
        <w:t xml:space="preserve"> et al</w:t>
      </w:r>
      <w:r w:rsidDel="00000000" w:rsidR="00000000" w:rsidRPr="00000000">
        <w:rPr>
          <w:rtl w:val="0"/>
        </w:rPr>
        <w:t xml:space="preserve"> (2016) ‘Current cigarette smoking among adults—United States, 2005–2015’, </w:t>
      </w:r>
      <w:r w:rsidDel="00000000" w:rsidR="00000000" w:rsidRPr="00000000">
        <w:rPr>
          <w:i w:val="1"/>
          <w:rtl w:val="0"/>
        </w:rPr>
        <w:t xml:space="preserve">Morbidity and Mortality Weekly Report</w:t>
      </w:r>
      <w:r w:rsidDel="00000000" w:rsidR="00000000" w:rsidRPr="00000000">
        <w:rPr>
          <w:rtl w:val="0"/>
        </w:rPr>
        <w:t xml:space="preserve">, 65(44), pp.1205-1211.</w:t>
      </w:r>
    </w:p>
    <w:p w:rsidR="00000000" w:rsidDel="00000000" w:rsidP="00000000" w:rsidRDefault="00000000" w:rsidRPr="00000000" w14:paraId="000000C2">
      <w:pPr>
        <w:spacing w:line="360" w:lineRule="auto"/>
        <w:jc w:val="both"/>
        <w:rPr/>
      </w:pPr>
      <w:r w:rsidDel="00000000" w:rsidR="00000000" w:rsidRPr="00000000">
        <w:rPr>
          <w:rtl w:val="0"/>
        </w:rPr>
      </w:r>
    </w:p>
    <w:p w:rsidR="00000000" w:rsidDel="00000000" w:rsidP="00000000" w:rsidRDefault="00000000" w:rsidRPr="00000000" w14:paraId="000000C3">
      <w:pPr>
        <w:spacing w:line="360" w:lineRule="auto"/>
        <w:jc w:val="both"/>
        <w:rPr/>
      </w:pPr>
      <w:r w:rsidDel="00000000" w:rsidR="00000000" w:rsidRPr="00000000">
        <w:rPr>
          <w:highlight w:val="white"/>
          <w:rtl w:val="0"/>
        </w:rPr>
        <w:t xml:space="preserve">Kirby J. B. </w:t>
      </w:r>
      <w:r w:rsidDel="00000000" w:rsidR="00000000" w:rsidRPr="00000000">
        <w:rPr>
          <w:i w:val="1"/>
          <w:highlight w:val="white"/>
          <w:rtl w:val="0"/>
        </w:rPr>
        <w:t xml:space="preserve">et al. </w:t>
      </w:r>
      <w:r w:rsidDel="00000000" w:rsidR="00000000" w:rsidRPr="00000000">
        <w:rPr>
          <w:highlight w:val="white"/>
          <w:rtl w:val="0"/>
        </w:rPr>
        <w:t xml:space="preserve">(2022) ‘You've Got a Friend in Me: Fostering Social Connection Among College Students Through Peer-Led Physical Activity’, </w:t>
      </w:r>
      <w:r w:rsidDel="00000000" w:rsidR="00000000" w:rsidRPr="00000000">
        <w:rPr>
          <w:i w:val="1"/>
          <w:highlight w:val="white"/>
          <w:rtl w:val="0"/>
        </w:rPr>
        <w:t xml:space="preserve">Health Promot Pract</w:t>
      </w:r>
      <w:r w:rsidDel="00000000" w:rsidR="00000000" w:rsidRPr="00000000">
        <w:rPr>
          <w:highlight w:val="white"/>
          <w:rtl w:val="0"/>
        </w:rPr>
        <w:t xml:space="preserve">. 23(6). pp.907-911. DOI: </w:t>
      </w:r>
      <w:hyperlink r:id="rId11">
        <w:r w:rsidDel="00000000" w:rsidR="00000000" w:rsidRPr="00000000">
          <w:rPr>
            <w:highlight w:val="white"/>
            <w:rtl w:val="0"/>
          </w:rPr>
          <w:t xml:space="preserve">10.1177/15248399211072535</w:t>
        </w:r>
      </w:hyperlink>
      <w:r w:rsidDel="00000000" w:rsidR="00000000" w:rsidRPr="00000000">
        <w:rPr>
          <w:highlight w:val="white"/>
          <w:rtl w:val="0"/>
        </w:rPr>
        <w:t xml:space="preserve">. Available at: </w:t>
      </w:r>
      <w:hyperlink r:id="rId12">
        <w:r w:rsidDel="00000000" w:rsidR="00000000" w:rsidRPr="00000000">
          <w:rPr>
            <w:highlight w:val="white"/>
            <w:u w:val="single"/>
            <w:rtl w:val="0"/>
          </w:rPr>
          <w:t xml:space="preserve">https://pubmed.ncbi.nlm.nih.gov/35199587/</w:t>
        </w:r>
      </w:hyperlink>
      <w:r w:rsidDel="00000000" w:rsidR="00000000" w:rsidRPr="00000000">
        <w:rPr>
          <w:rtl w:val="0"/>
        </w:rPr>
      </w:r>
    </w:p>
    <w:p w:rsidR="00000000" w:rsidDel="00000000" w:rsidP="00000000" w:rsidRDefault="00000000" w:rsidRPr="00000000" w14:paraId="000000C4">
      <w:pPr>
        <w:spacing w:line="360" w:lineRule="auto"/>
        <w:jc w:val="both"/>
        <w:rPr/>
      </w:pPr>
      <w:r w:rsidDel="00000000" w:rsidR="00000000" w:rsidRPr="00000000">
        <w:rPr>
          <w:rtl w:val="0"/>
        </w:rPr>
      </w:r>
    </w:p>
    <w:p w:rsidR="00000000" w:rsidDel="00000000" w:rsidP="00000000" w:rsidRDefault="00000000" w:rsidRPr="00000000" w14:paraId="000000C5">
      <w:pPr>
        <w:spacing w:line="360" w:lineRule="auto"/>
        <w:jc w:val="both"/>
        <w:rPr/>
      </w:pPr>
      <w:r w:rsidDel="00000000" w:rsidR="00000000" w:rsidRPr="00000000">
        <w:rPr>
          <w:highlight w:val="white"/>
          <w:rtl w:val="0"/>
        </w:rPr>
        <w:t xml:space="preserve">Lavallee, K. L. </w:t>
      </w:r>
      <w:r w:rsidDel="00000000" w:rsidR="00000000" w:rsidRPr="00000000">
        <w:rPr>
          <w:i w:val="1"/>
          <w:highlight w:val="white"/>
          <w:rtl w:val="0"/>
        </w:rPr>
        <w:t xml:space="preserve">et al.</w:t>
      </w:r>
      <w:r w:rsidDel="00000000" w:rsidR="00000000" w:rsidRPr="00000000">
        <w:rPr>
          <w:highlight w:val="white"/>
          <w:rtl w:val="0"/>
        </w:rPr>
        <w:t xml:space="preserve"> (2021) ‘Obesity and Mental Health: A Longitudinal, Cross-Cultural Examination in Germany and China’, </w:t>
      </w:r>
      <w:r w:rsidDel="00000000" w:rsidR="00000000" w:rsidRPr="00000000">
        <w:rPr>
          <w:i w:val="1"/>
          <w:highlight w:val="white"/>
          <w:rtl w:val="0"/>
        </w:rPr>
        <w:t xml:space="preserve">Frontiers in psychology</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 712567.  doi: </w:t>
      </w:r>
      <w:hyperlink r:id="rId13">
        <w:r w:rsidDel="00000000" w:rsidR="00000000" w:rsidRPr="00000000">
          <w:rPr>
            <w:highlight w:val="white"/>
            <w:u w:val="single"/>
            <w:rtl w:val="0"/>
          </w:rPr>
          <w:t xml:space="preserve">10.3389/fpsyg.2021.712567</w:t>
        </w:r>
      </w:hyperlink>
      <w:r w:rsidDel="00000000" w:rsidR="00000000" w:rsidRPr="00000000">
        <w:rPr>
          <w:rtl w:val="0"/>
        </w:rPr>
        <w:t xml:space="preserve">. Available at: </w:t>
      </w:r>
      <w:hyperlink r:id="rId14">
        <w:r w:rsidDel="00000000" w:rsidR="00000000" w:rsidRPr="00000000">
          <w:rPr>
            <w:u w:val="single"/>
            <w:rtl w:val="0"/>
          </w:rPr>
          <w:t xml:space="preserve">https://www.ncbi.nlm.nih.gov/pmc/articles/PMC8504480/</w:t>
        </w:r>
      </w:hyperlink>
      <w:r w:rsidDel="00000000" w:rsidR="00000000" w:rsidRPr="00000000">
        <w:rPr>
          <w:rtl w:val="0"/>
        </w:rPr>
      </w:r>
    </w:p>
    <w:p w:rsidR="00000000" w:rsidDel="00000000" w:rsidP="00000000" w:rsidRDefault="00000000" w:rsidRPr="00000000" w14:paraId="000000C6">
      <w:pPr>
        <w:spacing w:line="360" w:lineRule="auto"/>
        <w:jc w:val="both"/>
        <w:rPr/>
      </w:pPr>
      <w:r w:rsidDel="00000000" w:rsidR="00000000" w:rsidRPr="00000000">
        <w:rPr>
          <w:rtl w:val="0"/>
        </w:rPr>
      </w:r>
    </w:p>
    <w:p w:rsidR="00000000" w:rsidDel="00000000" w:rsidP="00000000" w:rsidRDefault="00000000" w:rsidRPr="00000000" w14:paraId="000000C7">
      <w:pPr>
        <w:spacing w:line="360" w:lineRule="auto"/>
        <w:jc w:val="both"/>
        <w:rPr/>
      </w:pPr>
      <w:r w:rsidDel="00000000" w:rsidR="00000000" w:rsidRPr="00000000">
        <w:rPr>
          <w:rtl w:val="0"/>
        </w:rPr>
        <w:t xml:space="preserve">NHS UK. (2023) </w:t>
      </w:r>
      <w:r w:rsidDel="00000000" w:rsidR="00000000" w:rsidRPr="00000000">
        <w:rPr>
          <w:i w:val="1"/>
          <w:rtl w:val="0"/>
        </w:rPr>
        <w:t xml:space="preserve">BMI (body mass index).</w:t>
      </w:r>
      <w:r w:rsidDel="00000000" w:rsidR="00000000" w:rsidRPr="00000000">
        <w:rPr>
          <w:rtl w:val="0"/>
        </w:rPr>
        <w:t xml:space="preserve"> Available at: https://www.nhs.uk/common-health-questions/lifestyle/what-is-the-body-mass-index-bmi/</w:t>
      </w:r>
    </w:p>
    <w:p w:rsidR="00000000" w:rsidDel="00000000" w:rsidP="00000000" w:rsidRDefault="00000000" w:rsidRPr="00000000" w14:paraId="000000C8">
      <w:pPr>
        <w:spacing w:line="360" w:lineRule="auto"/>
        <w:jc w:val="both"/>
        <w:rPr/>
      </w:pPr>
      <w:r w:rsidDel="00000000" w:rsidR="00000000" w:rsidRPr="00000000">
        <w:rPr>
          <w:rtl w:val="0"/>
        </w:rPr>
      </w:r>
    </w:p>
    <w:p w:rsidR="00000000" w:rsidDel="00000000" w:rsidP="00000000" w:rsidRDefault="00000000" w:rsidRPr="00000000" w14:paraId="000000C9">
      <w:pPr>
        <w:spacing w:line="360" w:lineRule="auto"/>
        <w:jc w:val="both"/>
        <w:rPr/>
      </w:pPr>
      <w:r w:rsidDel="00000000" w:rsidR="00000000" w:rsidRPr="00000000">
        <w:rPr>
          <w:rtl w:val="0"/>
        </w:rPr>
        <w:t xml:space="preserve">NHS UK. (2023) </w:t>
      </w:r>
      <w:r w:rsidDel="00000000" w:rsidR="00000000" w:rsidRPr="00000000">
        <w:rPr>
          <w:i w:val="1"/>
          <w:rtl w:val="0"/>
        </w:rPr>
        <w:t xml:space="preserve">Eat well</w:t>
      </w:r>
      <w:r w:rsidDel="00000000" w:rsidR="00000000" w:rsidRPr="00000000">
        <w:rPr>
          <w:rtl w:val="0"/>
        </w:rPr>
        <w:t xml:space="preserve">.  Available at:  https://www.nhs.uk/live-well/eat-well/</w:t>
      </w:r>
    </w:p>
    <w:p w:rsidR="00000000" w:rsidDel="00000000" w:rsidP="00000000" w:rsidRDefault="00000000" w:rsidRPr="00000000" w14:paraId="000000CA">
      <w:pPr>
        <w:spacing w:line="360" w:lineRule="auto"/>
        <w:jc w:val="both"/>
        <w:rPr/>
      </w:pPr>
      <w:r w:rsidDel="00000000" w:rsidR="00000000" w:rsidRPr="00000000">
        <w:rPr>
          <w:rtl w:val="0"/>
        </w:rPr>
      </w:r>
    </w:p>
    <w:p w:rsidR="00000000" w:rsidDel="00000000" w:rsidP="00000000" w:rsidRDefault="00000000" w:rsidRPr="00000000" w14:paraId="000000CB">
      <w:pPr>
        <w:spacing w:line="360" w:lineRule="auto"/>
        <w:jc w:val="both"/>
        <w:rPr/>
      </w:pPr>
      <w:r w:rsidDel="00000000" w:rsidR="00000000" w:rsidRPr="00000000">
        <w:rPr>
          <w:rtl w:val="0"/>
        </w:rPr>
        <w:t xml:space="preserve">NHS UK. (2023) </w:t>
      </w:r>
      <w:r w:rsidDel="00000000" w:rsidR="00000000" w:rsidRPr="00000000">
        <w:rPr>
          <w:i w:val="1"/>
          <w:rtl w:val="0"/>
        </w:rPr>
        <w:t xml:space="preserve">Smoking and its effects.</w:t>
      </w:r>
      <w:r w:rsidDel="00000000" w:rsidR="00000000" w:rsidRPr="00000000">
        <w:rPr>
          <w:rtl w:val="0"/>
        </w:rPr>
        <w:t xml:space="preserve">  Available at: https://www.nhs.uk/smokefree/why-quit/smoking-health-problems</w:t>
      </w:r>
    </w:p>
    <w:p w:rsidR="00000000" w:rsidDel="00000000" w:rsidP="00000000" w:rsidRDefault="00000000" w:rsidRPr="00000000" w14:paraId="000000CC">
      <w:pPr>
        <w:spacing w:line="360" w:lineRule="auto"/>
        <w:jc w:val="both"/>
        <w:rPr/>
      </w:pPr>
      <w:r w:rsidDel="00000000" w:rsidR="00000000" w:rsidRPr="00000000">
        <w:rPr>
          <w:rtl w:val="0"/>
        </w:rPr>
      </w:r>
    </w:p>
    <w:p w:rsidR="00000000" w:rsidDel="00000000" w:rsidP="00000000" w:rsidRDefault="00000000" w:rsidRPr="00000000" w14:paraId="000000CD">
      <w:pPr>
        <w:spacing w:line="360" w:lineRule="auto"/>
        <w:jc w:val="both"/>
        <w:rPr/>
      </w:pPr>
      <w:r w:rsidDel="00000000" w:rsidR="00000000" w:rsidRPr="00000000">
        <w:rPr>
          <w:rtl w:val="0"/>
        </w:rPr>
        <w:t xml:space="preserve">NHS UK. (2023) </w:t>
      </w:r>
      <w:r w:rsidDel="00000000" w:rsidR="00000000" w:rsidRPr="00000000">
        <w:rPr>
          <w:i w:val="1"/>
          <w:rtl w:val="0"/>
        </w:rPr>
        <w:t xml:space="preserve">Alcohol support.</w:t>
      </w:r>
      <w:r w:rsidDel="00000000" w:rsidR="00000000" w:rsidRPr="00000000">
        <w:rPr>
          <w:rtl w:val="0"/>
        </w:rPr>
        <w:t xml:space="preserve">  Available at:  https://www.nhs.uk/live-well/alcohol-support/</w:t>
      </w:r>
    </w:p>
    <w:p w:rsidR="00000000" w:rsidDel="00000000" w:rsidP="00000000" w:rsidRDefault="00000000" w:rsidRPr="00000000" w14:paraId="000000CE">
      <w:pPr>
        <w:spacing w:line="360" w:lineRule="auto"/>
        <w:jc w:val="both"/>
        <w:rPr/>
      </w:pPr>
      <w:r w:rsidDel="00000000" w:rsidR="00000000" w:rsidRPr="00000000">
        <w:rPr>
          <w:rtl w:val="0"/>
        </w:rPr>
      </w:r>
    </w:p>
    <w:p w:rsidR="00000000" w:rsidDel="00000000" w:rsidP="00000000" w:rsidRDefault="00000000" w:rsidRPr="00000000" w14:paraId="000000CF">
      <w:pPr>
        <w:spacing w:line="360" w:lineRule="auto"/>
        <w:jc w:val="both"/>
        <w:rPr/>
      </w:pPr>
      <w:r w:rsidDel="00000000" w:rsidR="00000000" w:rsidRPr="00000000">
        <w:rPr>
          <w:rtl w:val="0"/>
        </w:rPr>
        <w:t xml:space="preserve">NHS UK. (2023) </w:t>
      </w:r>
      <w:r w:rsidDel="00000000" w:rsidR="00000000" w:rsidRPr="00000000">
        <w:rPr>
          <w:i w:val="1"/>
          <w:rtl w:val="0"/>
        </w:rPr>
        <w:t xml:space="preserve">How to get to sleep.</w:t>
      </w:r>
      <w:r w:rsidDel="00000000" w:rsidR="00000000" w:rsidRPr="00000000">
        <w:rPr>
          <w:rtl w:val="0"/>
        </w:rPr>
        <w:t xml:space="preserve">  Available at:  https://www.nhs.uk/live-well/sleep-and-tiredness/how-to-get-to-sleep/</w:t>
      </w:r>
    </w:p>
    <w:p w:rsidR="00000000" w:rsidDel="00000000" w:rsidP="00000000" w:rsidRDefault="00000000" w:rsidRPr="00000000" w14:paraId="000000D0">
      <w:pPr>
        <w:spacing w:line="360" w:lineRule="auto"/>
        <w:jc w:val="both"/>
        <w:rPr/>
      </w:pPr>
      <w:r w:rsidDel="00000000" w:rsidR="00000000" w:rsidRPr="00000000">
        <w:rPr>
          <w:rtl w:val="0"/>
        </w:rPr>
      </w:r>
    </w:p>
    <w:p w:rsidR="00000000" w:rsidDel="00000000" w:rsidP="00000000" w:rsidRDefault="00000000" w:rsidRPr="00000000" w14:paraId="000000D1">
      <w:pPr>
        <w:spacing w:line="360" w:lineRule="auto"/>
        <w:jc w:val="both"/>
        <w:rPr/>
      </w:pPr>
      <w:r w:rsidDel="00000000" w:rsidR="00000000" w:rsidRPr="00000000">
        <w:rPr>
          <w:rtl w:val="0"/>
        </w:rPr>
        <w:t xml:space="preserve">NHS UK. (2023) </w:t>
      </w:r>
      <w:r w:rsidDel="00000000" w:rsidR="00000000" w:rsidRPr="00000000">
        <w:rPr>
          <w:i w:val="1"/>
          <w:rtl w:val="0"/>
        </w:rPr>
        <w:t xml:space="preserve">Physical activity guidelines for adults. </w:t>
      </w:r>
      <w:r w:rsidDel="00000000" w:rsidR="00000000" w:rsidRPr="00000000">
        <w:rPr>
          <w:rtl w:val="0"/>
        </w:rPr>
        <w:t xml:space="preserve"> Available at:  https://www.nhs.uk/live-well/exercise/physical-activity-guidelines-older-adults/</w:t>
      </w:r>
    </w:p>
    <w:p w:rsidR="00000000" w:rsidDel="00000000" w:rsidP="00000000" w:rsidRDefault="00000000" w:rsidRPr="00000000" w14:paraId="000000D2">
      <w:pPr>
        <w:spacing w:line="360" w:lineRule="auto"/>
        <w:jc w:val="both"/>
        <w:rPr/>
      </w:pPr>
      <w:r w:rsidDel="00000000" w:rsidR="00000000" w:rsidRPr="00000000">
        <w:rPr>
          <w:rtl w:val="0"/>
        </w:rPr>
      </w:r>
    </w:p>
    <w:p w:rsidR="00000000" w:rsidDel="00000000" w:rsidP="00000000" w:rsidRDefault="00000000" w:rsidRPr="00000000" w14:paraId="000000D3">
      <w:pPr>
        <w:spacing w:line="360" w:lineRule="auto"/>
        <w:jc w:val="both"/>
        <w:rPr/>
      </w:pPr>
      <w:r w:rsidDel="00000000" w:rsidR="00000000" w:rsidRPr="00000000">
        <w:rPr>
          <w:rtl w:val="0"/>
        </w:rPr>
        <w:t xml:space="preserve">NHS. (2023) </w:t>
      </w:r>
      <w:r w:rsidDel="00000000" w:rsidR="00000000" w:rsidRPr="00000000">
        <w:rPr>
          <w:i w:val="1"/>
          <w:rtl w:val="0"/>
        </w:rPr>
        <w:t xml:space="preserve">BMI (body mass index).</w:t>
      </w:r>
      <w:r w:rsidDel="00000000" w:rsidR="00000000" w:rsidRPr="00000000">
        <w:rPr>
          <w:rtl w:val="0"/>
        </w:rPr>
        <w:t xml:space="preserve">  Available at: https://www.nhs.uk/common-health-questions/lifestyle/what-is-the-body-mass-index-bmi/</w:t>
      </w:r>
    </w:p>
    <w:p w:rsidR="00000000" w:rsidDel="00000000" w:rsidP="00000000" w:rsidRDefault="00000000" w:rsidRPr="00000000" w14:paraId="000000D4">
      <w:pPr>
        <w:spacing w:line="360" w:lineRule="auto"/>
        <w:jc w:val="both"/>
        <w:rPr/>
      </w:pPr>
      <w:r w:rsidDel="00000000" w:rsidR="00000000" w:rsidRPr="00000000">
        <w:rPr>
          <w:rtl w:val="0"/>
        </w:rPr>
      </w:r>
    </w:p>
    <w:p w:rsidR="00000000" w:rsidDel="00000000" w:rsidP="00000000" w:rsidRDefault="00000000" w:rsidRPr="00000000" w14:paraId="000000D5">
      <w:pPr>
        <w:spacing w:line="360" w:lineRule="auto"/>
        <w:jc w:val="both"/>
        <w:rPr/>
      </w:pPr>
      <w:r w:rsidDel="00000000" w:rsidR="00000000" w:rsidRPr="00000000">
        <w:rPr>
          <w:rtl w:val="0"/>
        </w:rPr>
        <w:t xml:space="preserve">NHS. (2023) </w:t>
      </w:r>
      <w:r w:rsidDel="00000000" w:rsidR="00000000" w:rsidRPr="00000000">
        <w:rPr>
          <w:i w:val="1"/>
          <w:rtl w:val="0"/>
        </w:rPr>
        <w:t xml:space="preserve">Eat well. </w:t>
      </w:r>
      <w:r w:rsidDel="00000000" w:rsidR="00000000" w:rsidRPr="00000000">
        <w:rPr>
          <w:rtl w:val="0"/>
        </w:rPr>
        <w:t xml:space="preserve"> Available at:  from https://www.nhs.uk/live-well/eat-well/</w:t>
      </w:r>
    </w:p>
    <w:p w:rsidR="00000000" w:rsidDel="00000000" w:rsidP="00000000" w:rsidRDefault="00000000" w:rsidRPr="00000000" w14:paraId="000000D6">
      <w:pPr>
        <w:spacing w:line="360" w:lineRule="auto"/>
        <w:jc w:val="both"/>
        <w:rPr/>
      </w:pPr>
      <w:r w:rsidDel="00000000" w:rsidR="00000000" w:rsidRPr="00000000">
        <w:rPr>
          <w:rtl w:val="0"/>
        </w:rPr>
      </w:r>
    </w:p>
    <w:p w:rsidR="00000000" w:rsidDel="00000000" w:rsidP="00000000" w:rsidRDefault="00000000" w:rsidRPr="00000000" w14:paraId="000000D7">
      <w:pPr>
        <w:spacing w:line="360" w:lineRule="auto"/>
        <w:jc w:val="both"/>
        <w:rPr/>
      </w:pPr>
      <w:r w:rsidDel="00000000" w:rsidR="00000000" w:rsidRPr="00000000">
        <w:rPr>
          <w:rtl w:val="0"/>
        </w:rPr>
        <w:t xml:space="preserve">NHS. (2023) </w:t>
      </w:r>
      <w:r w:rsidDel="00000000" w:rsidR="00000000" w:rsidRPr="00000000">
        <w:rPr>
          <w:i w:val="1"/>
          <w:rtl w:val="0"/>
        </w:rPr>
        <w:t xml:space="preserve">Exercise for depression</w:t>
      </w:r>
      <w:r w:rsidDel="00000000" w:rsidR="00000000" w:rsidRPr="00000000">
        <w:rPr>
          <w:rtl w:val="0"/>
        </w:rPr>
        <w:t xml:space="preserve">.  Available at: https://www.nhs.uk/mental-health/self-help/guides-tools-and-activities/exercise-for-depression/</w:t>
      </w:r>
    </w:p>
    <w:p w:rsidR="00000000" w:rsidDel="00000000" w:rsidP="00000000" w:rsidRDefault="00000000" w:rsidRPr="00000000" w14:paraId="000000D8">
      <w:pPr>
        <w:spacing w:line="360" w:lineRule="auto"/>
        <w:jc w:val="both"/>
        <w:rPr/>
      </w:pPr>
      <w:r w:rsidDel="00000000" w:rsidR="00000000" w:rsidRPr="00000000">
        <w:rPr>
          <w:rtl w:val="0"/>
        </w:rPr>
      </w:r>
    </w:p>
    <w:p w:rsidR="00000000" w:rsidDel="00000000" w:rsidP="00000000" w:rsidRDefault="00000000" w:rsidRPr="00000000" w14:paraId="000000D9">
      <w:pPr>
        <w:spacing w:line="360" w:lineRule="auto"/>
        <w:jc w:val="both"/>
        <w:rPr/>
      </w:pPr>
      <w:r w:rsidDel="00000000" w:rsidR="00000000" w:rsidRPr="00000000">
        <w:rPr>
          <w:rtl w:val="0"/>
        </w:rPr>
        <w:t xml:space="preserve">Rehm, J., Imtiaz, S., &amp; Probst, C. (2017) ‘Alcohol consumption as a risk factor for global burden of disease’, </w:t>
      </w:r>
      <w:r w:rsidDel="00000000" w:rsidR="00000000" w:rsidRPr="00000000">
        <w:rPr>
          <w:i w:val="1"/>
          <w:rtl w:val="0"/>
        </w:rPr>
        <w:t xml:space="preserve">European Addiction Research,</w:t>
      </w:r>
      <w:r w:rsidDel="00000000" w:rsidR="00000000" w:rsidRPr="00000000">
        <w:rPr>
          <w:rtl w:val="0"/>
        </w:rPr>
        <w:t xml:space="preserve"> 23(4), pp.204-218.</w:t>
      </w:r>
      <w:r w:rsidDel="00000000" w:rsidR="00000000" w:rsidRPr="00000000">
        <w:rPr>
          <w:rtl w:val="0"/>
        </w:rPr>
      </w:r>
    </w:p>
    <w:p w:rsidR="00000000" w:rsidDel="00000000" w:rsidP="00000000" w:rsidRDefault="00000000" w:rsidRPr="00000000" w14:paraId="000000DA">
      <w:pPr>
        <w:spacing w:line="360" w:lineRule="auto"/>
        <w:jc w:val="both"/>
        <w:rPr/>
      </w:pPr>
      <w:r w:rsidDel="00000000" w:rsidR="00000000" w:rsidRPr="00000000">
        <w:rPr>
          <w:rtl w:val="0"/>
        </w:rPr>
      </w:r>
    </w:p>
    <w:p w:rsidR="00000000" w:rsidDel="00000000" w:rsidP="00000000" w:rsidRDefault="00000000" w:rsidRPr="00000000" w14:paraId="000000DB">
      <w:pPr>
        <w:spacing w:line="360" w:lineRule="auto"/>
        <w:jc w:val="both"/>
        <w:rPr/>
      </w:pPr>
      <w:r w:rsidDel="00000000" w:rsidR="00000000" w:rsidRPr="00000000">
        <w:rPr>
          <w:highlight w:val="white"/>
          <w:rtl w:val="0"/>
        </w:rPr>
        <w:t xml:space="preserve">Sbarra, D. A., Hasselmo, K., &amp; Bourassa, K. J. (2015) ‘Divorce and Health: Beyond Individual Differences’, </w:t>
      </w:r>
      <w:r w:rsidDel="00000000" w:rsidR="00000000" w:rsidRPr="00000000">
        <w:rPr>
          <w:i w:val="1"/>
          <w:highlight w:val="white"/>
          <w:rtl w:val="0"/>
        </w:rPr>
        <w:t xml:space="preserve">Current directions in psychological science</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(2), 109–113. </w:t>
      </w:r>
      <w:r w:rsidDel="00000000" w:rsidR="00000000" w:rsidRPr="00000000">
        <w:rPr>
          <w:highlight w:val="white"/>
          <w:rtl w:val="0"/>
        </w:rPr>
        <w:t xml:space="preserve">doi: </w:t>
      </w:r>
      <w:hyperlink r:id="rId15">
        <w:r w:rsidDel="00000000" w:rsidR="00000000" w:rsidRPr="00000000">
          <w:rPr>
            <w:highlight w:val="white"/>
            <w:u w:val="single"/>
            <w:rtl w:val="0"/>
          </w:rPr>
          <w:t xml:space="preserve">10.1177/0963721414559125</w:t>
        </w:r>
      </w:hyperlink>
      <w:r w:rsidDel="00000000" w:rsidR="00000000" w:rsidRPr="00000000">
        <w:rPr>
          <w:rtl w:val="0"/>
        </w:rPr>
        <w:t xml:space="preserve">. Available at: </w:t>
      </w:r>
      <w:hyperlink r:id="rId16">
        <w:r w:rsidDel="00000000" w:rsidR="00000000" w:rsidRPr="00000000">
          <w:rPr>
            <w:u w:val="single"/>
            <w:rtl w:val="0"/>
          </w:rPr>
          <w:t xml:space="preserve">https://www.ncbi.nlm.nih.gov/pmc/articles/PMC4399802/</w:t>
        </w:r>
      </w:hyperlink>
      <w:r w:rsidDel="00000000" w:rsidR="00000000" w:rsidRPr="00000000">
        <w:rPr>
          <w:rtl w:val="0"/>
        </w:rPr>
      </w:r>
    </w:p>
    <w:p w:rsidR="00000000" w:rsidDel="00000000" w:rsidP="00000000" w:rsidRDefault="00000000" w:rsidRPr="00000000" w14:paraId="000000DC">
      <w:pPr>
        <w:spacing w:line="360" w:lineRule="auto"/>
        <w:jc w:val="both"/>
        <w:rPr/>
      </w:pPr>
      <w:r w:rsidDel="00000000" w:rsidR="00000000" w:rsidRPr="00000000">
        <w:rPr>
          <w:rtl w:val="0"/>
        </w:rPr>
      </w:r>
    </w:p>
    <w:p w:rsidR="00000000" w:rsidDel="00000000" w:rsidP="00000000" w:rsidRDefault="00000000" w:rsidRPr="00000000" w14:paraId="000000DD">
      <w:pPr>
        <w:spacing w:line="360" w:lineRule="auto"/>
        <w:jc w:val="both"/>
        <w:rPr/>
      </w:pPr>
      <w:r w:rsidDel="00000000" w:rsidR="00000000" w:rsidRPr="00000000">
        <w:rPr>
          <w:highlight w:val="white"/>
          <w:rtl w:val="0"/>
        </w:rPr>
        <w:t xml:space="preserve">Van V.O. J. V., Snieder, H., &amp; Lagou, V. (2012). Gene-Lifestyle Interactions in Obesity. </w:t>
      </w:r>
      <w:r w:rsidDel="00000000" w:rsidR="00000000" w:rsidRPr="00000000">
        <w:rPr>
          <w:i w:val="1"/>
          <w:highlight w:val="white"/>
          <w:rtl w:val="0"/>
        </w:rPr>
        <w:t xml:space="preserve">Current nutrition reports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(3), 184–196. doi: </w:t>
      </w:r>
      <w:hyperlink r:id="rId17">
        <w:r w:rsidDel="00000000" w:rsidR="00000000" w:rsidRPr="00000000">
          <w:rPr>
            <w:highlight w:val="white"/>
            <w:u w:val="single"/>
            <w:rtl w:val="0"/>
          </w:rPr>
          <w:t xml:space="preserve">10.1007/s13668-012-0022-2</w:t>
        </w:r>
      </w:hyperlink>
      <w:r w:rsidDel="00000000" w:rsidR="00000000" w:rsidRPr="00000000">
        <w:rPr>
          <w:rtl w:val="0"/>
        </w:rPr>
        <w:t xml:space="preserve">. Available at: </w:t>
      </w:r>
      <w:hyperlink r:id="rId18">
        <w:r w:rsidDel="00000000" w:rsidR="00000000" w:rsidRPr="00000000">
          <w:rPr>
            <w:u w:val="single"/>
            <w:rtl w:val="0"/>
          </w:rPr>
          <w:t xml:space="preserve">https://www.ncbi.nlm.nih.gov/pmc/articles/PMC3873060/</w:t>
        </w:r>
      </w:hyperlink>
      <w:r w:rsidDel="00000000" w:rsidR="00000000" w:rsidRPr="00000000">
        <w:rPr>
          <w:rtl w:val="0"/>
        </w:rPr>
      </w:r>
    </w:p>
    <w:p w:rsidR="00000000" w:rsidDel="00000000" w:rsidP="00000000" w:rsidRDefault="00000000" w:rsidRPr="00000000" w14:paraId="000000DE">
      <w:pPr>
        <w:spacing w:line="360" w:lineRule="auto"/>
        <w:jc w:val="both"/>
        <w:rPr/>
      </w:pPr>
      <w:r w:rsidDel="00000000" w:rsidR="00000000" w:rsidRPr="00000000">
        <w:rPr>
          <w:rtl w:val="0"/>
        </w:rPr>
      </w:r>
    </w:p>
    <w:p w:rsidR="00000000" w:rsidDel="00000000" w:rsidP="00000000" w:rsidRDefault="00000000" w:rsidRPr="00000000" w14:paraId="000000DF">
      <w:pPr>
        <w:spacing w:line="360" w:lineRule="auto"/>
        <w:jc w:val="both"/>
        <w:rPr/>
      </w:pPr>
      <w:r w:rsidDel="00000000" w:rsidR="00000000" w:rsidRPr="00000000">
        <w:rPr>
          <w:rtl w:val="0"/>
        </w:rPr>
        <w:t xml:space="preserve">Walker, M. (2017) </w:t>
      </w:r>
      <w:r w:rsidDel="00000000" w:rsidR="00000000" w:rsidRPr="00000000">
        <w:rPr>
          <w:i w:val="1"/>
          <w:rtl w:val="0"/>
        </w:rPr>
        <w:t xml:space="preserve">Why We Sleep: Unlocking the Power of Sleep and Dreams</w:t>
      </w:r>
      <w:r w:rsidDel="00000000" w:rsidR="00000000" w:rsidRPr="00000000">
        <w:rPr>
          <w:rtl w:val="0"/>
        </w:rPr>
        <w:t xml:space="preserve">. Scribner. Available at: https://scirp.org/reference/referencespapers.aspx?referenceid=3331072</w:t>
      </w:r>
    </w:p>
    <w:p w:rsidR="00000000" w:rsidDel="00000000" w:rsidP="00000000" w:rsidRDefault="00000000" w:rsidRPr="00000000" w14:paraId="000000E0">
      <w:pPr>
        <w:spacing w:line="360" w:lineRule="auto"/>
        <w:jc w:val="both"/>
        <w:rPr/>
      </w:pPr>
      <w:r w:rsidDel="00000000" w:rsidR="00000000" w:rsidRPr="00000000">
        <w:rPr>
          <w:rtl w:val="0"/>
        </w:rPr>
      </w:r>
    </w:p>
    <w:p w:rsidR="00000000" w:rsidDel="00000000" w:rsidP="00000000" w:rsidRDefault="00000000" w:rsidRPr="00000000" w14:paraId="000000E1">
      <w:pPr>
        <w:spacing w:line="360" w:lineRule="auto"/>
        <w:jc w:val="both"/>
        <w:rPr/>
      </w:pPr>
      <w:r w:rsidDel="00000000" w:rsidR="00000000" w:rsidRPr="00000000">
        <w:rPr>
          <w:rtl w:val="0"/>
        </w:rPr>
        <w:t xml:space="preserve">World Health Organization (WHO). (2021) </w:t>
      </w:r>
      <w:r w:rsidDel="00000000" w:rsidR="00000000" w:rsidRPr="00000000">
        <w:rPr>
          <w:i w:val="1"/>
          <w:rtl w:val="0"/>
        </w:rPr>
        <w:t xml:space="preserve">Tobacco</w:t>
      </w:r>
      <w:r w:rsidDel="00000000" w:rsidR="00000000" w:rsidRPr="00000000">
        <w:rPr>
          <w:rtl w:val="0"/>
        </w:rPr>
        <w:t xml:space="preserve">. Available at: https://www.who.int/news-room/questions-and-answers/item/tobacco</w:t>
      </w:r>
      <w:r w:rsidDel="00000000" w:rsidR="00000000" w:rsidRPr="00000000">
        <w:rPr>
          <w:rtl w:val="0"/>
        </w:rPr>
      </w:r>
    </w:p>
    <w:p w:rsidR="00000000" w:rsidDel="00000000" w:rsidP="00000000" w:rsidRDefault="00000000" w:rsidRPr="00000000" w14:paraId="000000E2">
      <w:pPr>
        <w:spacing w:line="360" w:lineRule="auto"/>
        <w:jc w:val="both"/>
        <w:rPr/>
      </w:pPr>
      <w:r w:rsidDel="00000000" w:rsidR="00000000" w:rsidRPr="00000000">
        <w:rPr>
          <w:rtl w:val="0"/>
        </w:rPr>
      </w:r>
    </w:p>
    <w:p w:rsidR="00000000" w:rsidDel="00000000" w:rsidP="00000000" w:rsidRDefault="00000000" w:rsidRPr="00000000" w14:paraId="000000E3">
      <w:pPr>
        <w:spacing w:line="360" w:lineRule="auto"/>
        <w:jc w:val="both"/>
        <w:rPr/>
      </w:pPr>
      <w:r w:rsidDel="00000000" w:rsidR="00000000" w:rsidRPr="00000000">
        <w:rPr>
          <w:rtl w:val="0"/>
        </w:rPr>
        <w:t xml:space="preserve">Willet, W. (2013) </w:t>
      </w:r>
      <w:r w:rsidDel="00000000" w:rsidR="00000000" w:rsidRPr="00000000">
        <w:rPr>
          <w:i w:val="1"/>
          <w:rtl w:val="0"/>
        </w:rPr>
        <w:t xml:space="preserve">Nutritional Epidemiology.</w:t>
      </w:r>
      <w:r w:rsidDel="00000000" w:rsidR="00000000" w:rsidRPr="00000000">
        <w:rPr>
          <w:rtl w:val="0"/>
        </w:rPr>
        <w:t xml:space="preserve"> Oxford University Press.</w:t>
      </w:r>
    </w:p>
    <w:p w:rsidR="00000000" w:rsidDel="00000000" w:rsidP="00000000" w:rsidRDefault="00000000" w:rsidRPr="00000000" w14:paraId="000000E4">
      <w:pPr>
        <w:jc w:val="both"/>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5">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6">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7">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8">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9">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A">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B">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C">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D">
      <w:pPr>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E">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EF">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0">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1">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2">
      <w:pPr>
        <w:spacing w:after="240" w:before="240" w:lineRule="auto"/>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0F3">
      <w:pPr>
        <w:keepNext w:val="1"/>
        <w:widowControl w:val="0"/>
        <w:rPr/>
      </w:pPr>
      <w:r w:rsidDel="00000000" w:rsidR="00000000" w:rsidRPr="00000000">
        <w:rPr>
          <w:rtl w:val="0"/>
        </w:rPr>
        <w:t xml:space="preserve">Appendix:</w:t>
      </w:r>
    </w:p>
    <w:p w:rsidR="00000000" w:rsidDel="00000000" w:rsidP="00000000" w:rsidRDefault="00000000" w:rsidRPr="00000000" w14:paraId="000000F4">
      <w:pPr>
        <w:keepNext w:val="1"/>
        <w:widowControl w:val="0"/>
        <w:rPr/>
      </w:pPr>
      <w:r w:rsidDel="00000000" w:rsidR="00000000" w:rsidRPr="00000000">
        <w:rPr>
          <w:rtl w:val="0"/>
        </w:rPr>
      </w:r>
    </w:p>
    <w:p w:rsidR="00000000" w:rsidDel="00000000" w:rsidP="00000000" w:rsidRDefault="00000000" w:rsidRPr="00000000" w14:paraId="000000F5">
      <w:pPr>
        <w:keepNext w:val="1"/>
        <w:widowControl w:val="0"/>
        <w:rPr/>
      </w:pPr>
      <w:r w:rsidDel="00000000" w:rsidR="00000000" w:rsidRPr="00000000">
        <w:rPr>
          <w:rtl w:val="0"/>
        </w:rPr>
        <w:t xml:space="preserve">LIFESTYLE QUESTIONNAIRE</w:t>
      </w:r>
    </w:p>
    <w:p w:rsidR="00000000" w:rsidDel="00000000" w:rsidP="00000000" w:rsidRDefault="00000000" w:rsidRPr="00000000" w14:paraId="000000F6">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7">
      <w:pPr>
        <w:keepNext w:val="1"/>
        <w:widowControl w:val="0"/>
        <w:pBdr>
          <w:top w:color="auto" w:space="4" w:sz="0" w:val="none"/>
        </w:pBdr>
        <w:spacing w:line="288" w:lineRule="auto"/>
        <w:rPr/>
      </w:pPr>
      <w:r w:rsidDel="00000000" w:rsidR="00000000" w:rsidRPr="00000000">
        <w:rPr>
          <w:rtl w:val="0"/>
        </w:rPr>
        <w:t xml:space="preserve">Introduction:</w:t>
      </w:r>
    </w:p>
    <w:p w:rsidR="00000000" w:rsidDel="00000000" w:rsidP="00000000" w:rsidRDefault="00000000" w:rsidRPr="00000000" w14:paraId="000000F8">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9">
      <w:pPr>
        <w:keepNext w:val="1"/>
        <w:widowControl w:val="0"/>
        <w:ind w:left="160" w:right="240" w:firstLine="0"/>
        <w:rPr/>
      </w:pPr>
      <w:r w:rsidDel="00000000" w:rsidR="00000000" w:rsidRPr="00000000">
        <w:rPr>
          <w:rtl w:val="0"/>
        </w:rPr>
        <w:t xml:space="preserve">In order to help us focus our Health Promotion activities in the practice, we would be grateful if you could fill in this short questionnaire. If you have already completed one on a previous visit, please return this questionnaire to the receptionist.</w:t>
      </w:r>
    </w:p>
    <w:p w:rsidR="00000000" w:rsidDel="00000000" w:rsidP="00000000" w:rsidRDefault="00000000" w:rsidRPr="00000000" w14:paraId="000000FA">
      <w:pPr>
        <w:keepNext w:val="1"/>
        <w:widowControl w:val="0"/>
        <w:rPr/>
      </w:pPr>
      <w:r w:rsidDel="00000000" w:rsidR="00000000" w:rsidRPr="00000000">
        <w:rPr>
          <w:rtl w:val="0"/>
        </w:rPr>
        <w:br w:type="textWrapping"/>
      </w:r>
    </w:p>
    <w:p w:rsidR="00000000" w:rsidDel="00000000" w:rsidP="00000000" w:rsidRDefault="00000000" w:rsidRPr="00000000" w14:paraId="000000FB">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0FC">
      <w:pPr>
        <w:keepNext w:val="1"/>
        <w:widowControl w:val="0"/>
        <w:ind w:left="160" w:firstLine="0"/>
        <w:rPr/>
      </w:pPr>
      <w:r w:rsidDel="00000000" w:rsidR="00000000" w:rsidRPr="00000000">
        <w:rPr>
          <w:rtl w:val="0"/>
        </w:rPr>
        <w:t xml:space="preserve">Name</w:t>
        <w:tab/>
        <w:t xml:space="preserve">…Bob………………………</w:t>
        <w:tab/>
        <w:tab/>
        <w:tab/>
        <w:t xml:space="preserve">Date of Birth</w:t>
        <w:tab/>
        <w:t xml:space="preserve">…………………...</w:t>
      </w:r>
    </w:p>
    <w:p w:rsidR="00000000" w:rsidDel="00000000" w:rsidP="00000000" w:rsidRDefault="00000000" w:rsidRPr="00000000" w14:paraId="000000FD">
      <w:pPr>
        <w:keepNext w:val="1"/>
        <w:widowControl w:val="0"/>
        <w:pBdr>
          <w:top w:color="auto" w:space="0" w:sz="0" w:val="none"/>
        </w:pBdr>
        <w:rPr/>
      </w:pPr>
      <w:r w:rsidDel="00000000" w:rsidR="00000000" w:rsidRPr="00000000">
        <w:rPr>
          <w:rtl w:val="0"/>
        </w:rPr>
        <w:br w:type="textWrapping"/>
      </w:r>
    </w:p>
    <w:tbl>
      <w:tblPr>
        <w:tblStyle w:val="Table3"/>
        <w:tblW w:w="898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35"/>
        <w:gridCol w:w="1730"/>
        <w:gridCol w:w="800"/>
        <w:gridCol w:w="455"/>
        <w:gridCol w:w="2960"/>
        <w:tblGridChange w:id="0">
          <w:tblGrid>
            <w:gridCol w:w="3035"/>
            <w:gridCol w:w="1730"/>
            <w:gridCol w:w="800"/>
            <w:gridCol w:w="455"/>
            <w:gridCol w:w="2960"/>
          </w:tblGrid>
        </w:tblGridChange>
      </w:tblGrid>
      <w:tr>
        <w:trPr>
          <w:cantSplit w:val="0"/>
          <w:trHeight w:val="60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E">
            <w:pPr>
              <w:keepNext w:val="1"/>
              <w:widowControl w:val="0"/>
              <w:spacing w:line="290.18181818181824" w:lineRule="auto"/>
              <w:ind w:left="160" w:firstLine="0"/>
              <w:rPr>
                <w:sz w:val="24"/>
                <w:szCs w:val="24"/>
              </w:rPr>
            </w:pPr>
            <w:r w:rsidDel="00000000" w:rsidR="00000000" w:rsidRPr="00000000">
              <w:rPr>
                <w:sz w:val="24"/>
                <w:szCs w:val="24"/>
                <w:rtl w:val="0"/>
              </w:rPr>
              <w:t xml:space="preserve">Do you smoke?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FF">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0">
            <w:pPr>
              <w:keepNext w:val="1"/>
              <w:widowControl w:val="0"/>
              <w:spacing w:line="290.18181818181824" w:lineRule="auto"/>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1">
            <w:pPr>
              <w:keepNext w:val="1"/>
              <w:widowControl w:val="0"/>
              <w:spacing w:line="290.18181818181824" w:lineRule="auto"/>
              <w:ind w:left="20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2">
            <w:pPr>
              <w:keepNext w:val="1"/>
              <w:widowControl w:val="0"/>
              <w:spacing w:line="290.18181818181824" w:lineRule="auto"/>
              <w:ind w:left="180" w:firstLine="0"/>
              <w:rPr>
                <w:sz w:val="24"/>
                <w:szCs w:val="24"/>
              </w:rPr>
            </w:pPr>
            <w:r w:rsidDel="00000000" w:rsidR="00000000" w:rsidRPr="00000000">
              <w:rPr>
                <w:rFonts w:ascii="Arial Unicode MS" w:cs="Arial Unicode MS" w:eastAsia="Arial Unicode MS" w:hAnsi="Arial Unicode MS"/>
                <w:sz w:val="24"/>
                <w:szCs w:val="24"/>
                <w:rtl w:val="0"/>
              </w:rPr>
              <w:t xml:space="preserve">√]</w:t>
              <w:tab/>
              <w:t xml:space="preserve">No [ ]</w:t>
            </w:r>
          </w:p>
        </w:tc>
      </w:tr>
      <w:tr>
        <w:trPr>
          <w:cantSplit w:val="0"/>
          <w:trHeight w:val="75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3">
            <w:pPr>
              <w:keepNext w:val="1"/>
              <w:widowControl w:val="0"/>
              <w:pBdr>
                <w:top w:color="auto" w:space="6" w:sz="0" w:val="none"/>
              </w:pBdr>
              <w:ind w:left="160" w:firstLine="0"/>
              <w:rPr>
                <w:sz w:val="24"/>
                <w:szCs w:val="24"/>
              </w:rPr>
            </w:pPr>
            <w:r w:rsidDel="00000000" w:rsidR="00000000" w:rsidRPr="00000000">
              <w:rPr>
                <w:sz w:val="24"/>
                <w:szCs w:val="24"/>
                <w:rtl w:val="0"/>
              </w:rPr>
              <w:t xml:space="preserve">If Yes, do you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4">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5">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6">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7">
            <w:pPr>
              <w:keepNext w:val="1"/>
              <w:widowControl w:val="0"/>
              <w:ind w:left="120" w:firstLine="0"/>
              <w:rPr/>
            </w:pPr>
            <w:r w:rsidDel="00000000" w:rsidR="00000000" w:rsidRPr="00000000">
              <w:rPr>
                <w:rtl w:val="0"/>
              </w:rPr>
              <w:br w:type="textWrapping"/>
            </w:r>
          </w:p>
        </w:tc>
      </w:tr>
      <w:tr>
        <w:trPr>
          <w:cantSplit w:val="0"/>
          <w:trHeight w:val="62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8">
            <w:pPr>
              <w:keepNext w:val="1"/>
              <w:widowControl w:val="0"/>
              <w:pBdr>
                <w:top w:color="auto" w:space="6" w:sz="0" w:val="none"/>
              </w:pBdr>
              <w:spacing w:line="284.72727272727275" w:lineRule="auto"/>
              <w:ind w:left="880" w:firstLine="0"/>
              <w:rPr>
                <w:sz w:val="24"/>
                <w:szCs w:val="24"/>
              </w:rPr>
            </w:pPr>
            <w:r w:rsidDel="00000000" w:rsidR="00000000" w:rsidRPr="00000000">
              <w:rPr>
                <w:sz w:val="24"/>
                <w:szCs w:val="24"/>
                <w:rtl w:val="0"/>
              </w:rPr>
              <w:t xml:space="preserve">smoke less than 1</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9">
            <w:pPr>
              <w:keepNext w:val="1"/>
              <w:widowControl w:val="0"/>
              <w:pBdr>
                <w:top w:color="auto" w:space="6" w:sz="0" w:val="none"/>
              </w:pBdr>
              <w:spacing w:line="284.72727272727275" w:lineRule="auto"/>
              <w:rPr>
                <w:sz w:val="24"/>
                <w:szCs w:val="24"/>
              </w:rPr>
            </w:pPr>
            <w:r w:rsidDel="00000000" w:rsidR="00000000" w:rsidRPr="00000000">
              <w:rPr>
                <w:sz w:val="24"/>
                <w:szCs w:val="24"/>
                <w:rtl w:val="0"/>
              </w:rPr>
              <w:t xml:space="preserve">cigarette/day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A">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B">
            <w:pPr>
              <w:keepNext w:val="1"/>
              <w:widowControl w:val="0"/>
              <w:pBdr>
                <w:top w:color="auto" w:space="6" w:sz="0" w:val="none"/>
              </w:pBdr>
              <w:spacing w:line="284.72727272727275"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C">
            <w:pPr>
              <w:keepNext w:val="1"/>
              <w:widowControl w:val="0"/>
              <w:pBdr>
                <w:top w:color="auto" w:space="6" w:sz="0" w:val="none"/>
              </w:pBdr>
              <w:spacing w:line="284.72727272727275"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D">
            <w:pPr>
              <w:keepNext w:val="1"/>
              <w:widowControl w:val="0"/>
              <w:spacing w:line="279.2727272727273" w:lineRule="auto"/>
              <w:ind w:left="1600" w:firstLine="0"/>
              <w:rPr>
                <w:sz w:val="24"/>
                <w:szCs w:val="24"/>
              </w:rPr>
            </w:pPr>
            <w:r w:rsidDel="00000000" w:rsidR="00000000" w:rsidRPr="00000000">
              <w:rPr>
                <w:sz w:val="24"/>
                <w:szCs w:val="24"/>
                <w:rtl w:val="0"/>
              </w:rPr>
              <w:t xml:space="preserve">1 – 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E">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0F">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0">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1">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r>
      <w:tr>
        <w:trPr>
          <w:cantSplit w:val="0"/>
          <w:trHeight w:val="536.850585937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2">
            <w:pPr>
              <w:keepNext w:val="1"/>
              <w:widowControl w:val="0"/>
              <w:spacing w:line="279.2727272727273" w:lineRule="auto"/>
              <w:ind w:left="1600" w:firstLine="0"/>
              <w:rPr>
                <w:sz w:val="24"/>
                <w:szCs w:val="24"/>
              </w:rPr>
            </w:pPr>
            <w:r w:rsidDel="00000000" w:rsidR="00000000" w:rsidRPr="00000000">
              <w:rPr>
                <w:sz w:val="24"/>
                <w:szCs w:val="24"/>
                <w:rtl w:val="0"/>
              </w:rPr>
              <w:t xml:space="preserve">10-19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3">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4">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5">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6">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7">
            <w:pPr>
              <w:keepNext w:val="1"/>
              <w:widowControl w:val="0"/>
              <w:spacing w:line="279.2727272727273" w:lineRule="auto"/>
              <w:ind w:left="1600" w:firstLine="0"/>
              <w:rPr>
                <w:sz w:val="24"/>
                <w:szCs w:val="24"/>
              </w:rPr>
            </w:pPr>
            <w:r w:rsidDel="00000000" w:rsidR="00000000" w:rsidRPr="00000000">
              <w:rPr>
                <w:sz w:val="24"/>
                <w:szCs w:val="24"/>
                <w:rtl w:val="0"/>
              </w:rPr>
              <w:t xml:space="preserve">20-39</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8">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9">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A">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B">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C">
            <w:pPr>
              <w:keepNext w:val="1"/>
              <w:widowControl w:val="0"/>
              <w:spacing w:line="279.2727272727273" w:lineRule="auto"/>
              <w:ind w:left="120" w:right="80" w:firstLine="0"/>
              <w:jc w:val="right"/>
              <w:rPr>
                <w:sz w:val="24"/>
                <w:szCs w:val="24"/>
              </w:rPr>
            </w:pPr>
            <w:r w:rsidDel="00000000" w:rsidR="00000000" w:rsidRPr="00000000">
              <w:rPr>
                <w:sz w:val="24"/>
                <w:szCs w:val="24"/>
                <w:rtl w:val="0"/>
              </w:rPr>
              <w:t xml:space="preserve">more than 40</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D">
            <w:pPr>
              <w:keepNext w:val="1"/>
              <w:widowControl w:val="0"/>
              <w:spacing w:line="279.2727272727273" w:lineRule="auto"/>
              <w:rPr>
                <w:sz w:val="24"/>
                <w:szCs w:val="24"/>
              </w:rPr>
            </w:pPr>
            <w:r w:rsidDel="00000000" w:rsidR="00000000" w:rsidRPr="00000000">
              <w:rPr>
                <w:sz w:val="24"/>
                <w:szCs w:val="24"/>
                <w:rtl w:val="0"/>
              </w:rPr>
              <w:t xml:space="preserve">cigarettes/day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E">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F">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0">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1">
            <w:pPr>
              <w:keepNext w:val="1"/>
              <w:widowControl w:val="0"/>
              <w:spacing w:line="279.2727272727273" w:lineRule="auto"/>
              <w:ind w:left="120" w:right="80" w:firstLine="0"/>
              <w:jc w:val="right"/>
              <w:rPr>
                <w:sz w:val="24"/>
                <w:szCs w:val="24"/>
              </w:rPr>
            </w:pPr>
            <w:r w:rsidDel="00000000" w:rsidR="00000000" w:rsidRPr="00000000">
              <w:rPr>
                <w:sz w:val="24"/>
                <w:szCs w:val="24"/>
                <w:rtl w:val="0"/>
              </w:rPr>
              <w:t xml:space="preserve">smoke a pipe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2">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3">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4">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5">
            <w:pPr>
              <w:keepNext w:val="1"/>
              <w:widowControl w:val="0"/>
              <w:spacing w:line="279.2727272727273" w:lineRule="auto"/>
              <w:ind w:left="160" w:firstLine="0"/>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6">
            <w:pPr>
              <w:keepNext w:val="1"/>
              <w:widowControl w:val="0"/>
              <w:spacing w:line="273.8181818181818" w:lineRule="auto"/>
              <w:ind w:left="120" w:right="100" w:firstLine="0"/>
              <w:jc w:val="right"/>
              <w:rPr>
                <w:sz w:val="24"/>
                <w:szCs w:val="24"/>
              </w:rPr>
            </w:pPr>
            <w:r w:rsidDel="00000000" w:rsidR="00000000" w:rsidRPr="00000000">
              <w:rPr>
                <w:sz w:val="24"/>
                <w:szCs w:val="24"/>
                <w:rtl w:val="0"/>
              </w:rPr>
              <w:t xml:space="preserve">smoke cigars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7">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8">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9">
            <w:pPr>
              <w:keepNext w:val="1"/>
              <w:widowControl w:val="0"/>
              <w:spacing w:line="273.8181818181818"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A">
            <w:pPr>
              <w:keepNext w:val="1"/>
              <w:widowControl w:val="0"/>
              <w:spacing w:line="273.8181818181818" w:lineRule="auto"/>
              <w:ind w:left="160" w:firstLine="0"/>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2B">
      <w:pPr>
        <w:keepNext w:val="1"/>
        <w:widowControl w:val="0"/>
        <w:rPr/>
      </w:pPr>
      <w:r w:rsidDel="00000000" w:rsidR="00000000" w:rsidRPr="00000000">
        <w:rPr>
          <w:rtl w:val="0"/>
        </w:rPr>
        <w:br w:type="textWrapping"/>
      </w:r>
    </w:p>
    <w:p w:rsidR="00000000" w:rsidDel="00000000" w:rsidP="00000000" w:rsidRDefault="00000000" w:rsidRPr="00000000" w14:paraId="0000012C">
      <w:pPr>
        <w:keepNext w:val="1"/>
        <w:widowControl w:val="0"/>
        <w:ind w:left="160" w:firstLine="0"/>
        <w:rPr/>
      </w:pPr>
      <w:r w:rsidDel="00000000" w:rsidR="00000000" w:rsidRPr="00000000">
        <w:rPr>
          <w:rtl w:val="0"/>
        </w:rPr>
        <w:t xml:space="preserve">If No, have you –</w:t>
      </w:r>
    </w:p>
    <w:p w:rsidR="00000000" w:rsidDel="00000000" w:rsidP="00000000" w:rsidRDefault="00000000" w:rsidRPr="00000000" w14:paraId="0000012D">
      <w:pPr>
        <w:keepNext w:val="1"/>
        <w:widowControl w:val="0"/>
        <w:pBdr>
          <w:top w:color="auto" w:space="0" w:sz="0" w:val="none"/>
        </w:pBdr>
        <w:rPr/>
      </w:pPr>
      <w:r w:rsidDel="00000000" w:rsidR="00000000" w:rsidRPr="00000000">
        <w:rPr>
          <w:rtl w:val="0"/>
        </w:rPr>
        <w:br w:type="textWrapping"/>
      </w:r>
    </w:p>
    <w:tbl>
      <w:tblPr>
        <w:tblStyle w:val="Table4"/>
        <w:tblW w:w="9359.999999999998"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05.586353944563"/>
        <w:gridCol w:w="977.910447761194"/>
        <w:gridCol w:w="424.09381663113004"/>
        <w:gridCol w:w="1277.27078891258"/>
        <w:gridCol w:w="1486.82302771855"/>
        <w:gridCol w:w="394.1577825159914"/>
        <w:gridCol w:w="394.1577825159914"/>
        <w:tblGridChange w:id="0">
          <w:tblGrid>
            <w:gridCol w:w="4405.586353944563"/>
            <w:gridCol w:w="977.910447761194"/>
            <w:gridCol w:w="424.09381663113004"/>
            <w:gridCol w:w="1277.27078891258"/>
            <w:gridCol w:w="1486.82302771855"/>
            <w:gridCol w:w="394.1577825159914"/>
            <w:gridCol w:w="394.1577825159914"/>
          </w:tblGrid>
        </w:tblGridChange>
      </w:tblGrid>
      <w:tr>
        <w:trPr>
          <w:cantSplit w:val="0"/>
          <w:trHeight w:val="159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2E">
            <w:pPr>
              <w:keepNext w:val="1"/>
              <w:widowControl w:val="0"/>
              <w:spacing w:line="290.18181818181824" w:lineRule="auto"/>
              <w:ind w:left="880" w:firstLine="0"/>
              <w:rPr>
                <w:sz w:val="24"/>
                <w:szCs w:val="24"/>
              </w:rPr>
            </w:pPr>
            <w:r w:rsidDel="00000000" w:rsidR="00000000" w:rsidRPr="00000000">
              <w:rPr>
                <w:sz w:val="24"/>
                <w:szCs w:val="24"/>
                <w:rtl w:val="0"/>
              </w:rPr>
              <w:t xml:space="preserve">never ever smoked</w:t>
            </w:r>
          </w:p>
          <w:p w:rsidR="00000000" w:rsidDel="00000000" w:rsidP="00000000" w:rsidRDefault="00000000" w:rsidRPr="00000000" w14:paraId="0000012F">
            <w:pPr>
              <w:keepNext w:val="1"/>
              <w:widowControl w:val="0"/>
              <w:ind w:left="880" w:right="240" w:firstLine="0"/>
              <w:rPr>
                <w:sz w:val="24"/>
                <w:szCs w:val="24"/>
              </w:rPr>
            </w:pPr>
            <w:r w:rsidDel="00000000" w:rsidR="00000000" w:rsidRPr="00000000">
              <w:rPr>
                <w:sz w:val="24"/>
                <w:szCs w:val="24"/>
                <w:rtl w:val="0"/>
              </w:rPr>
              <w:t xml:space="preserve">given up smoking in the last year not smoked for more than 1 year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0">
            <w:pPr>
              <w:keepNext w:val="1"/>
              <w:widowControl w:val="0"/>
              <w:ind w:left="120" w:firstLine="0"/>
              <w:rPr/>
            </w:pPr>
            <w:r w:rsidDel="00000000" w:rsidR="00000000" w:rsidRPr="00000000">
              <w:rPr>
                <w:rtl w:val="0"/>
              </w:rPr>
              <w:br w:type="textWrapping"/>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1">
            <w:pPr>
              <w:keepNext w:val="1"/>
              <w:widowControl w:val="0"/>
              <w:spacing w:line="290.18181818181824" w:lineRule="auto"/>
              <w:ind w:left="20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2">
            <w:pPr>
              <w:keepNext w:val="1"/>
              <w:widowControl w:val="0"/>
              <w:ind w:left="20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3">
            <w:pPr>
              <w:keepNext w:val="1"/>
              <w:widowControl w:val="0"/>
              <w:ind w:left="20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4">
            <w:pPr>
              <w:keepNext w:val="1"/>
              <w:widowControl w:val="0"/>
              <w:spacing w:line="290.18181818181824" w:lineRule="auto"/>
              <w:ind w:left="18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5">
            <w:pPr>
              <w:keepNext w:val="1"/>
              <w:widowControl w:val="0"/>
              <w:ind w:left="180" w:firstLine="0"/>
              <w:rPr>
                <w:sz w:val="24"/>
                <w:szCs w:val="24"/>
              </w:rPr>
            </w:pPr>
            <w:r w:rsidDel="00000000" w:rsidR="00000000" w:rsidRPr="00000000">
              <w:rPr>
                <w:sz w:val="24"/>
                <w:szCs w:val="24"/>
                <w:rtl w:val="0"/>
              </w:rPr>
              <w:t xml:space="preserve">]</w:t>
            </w:r>
          </w:p>
          <w:p w:rsidR="00000000" w:rsidDel="00000000" w:rsidP="00000000" w:rsidRDefault="00000000" w:rsidRPr="00000000" w14:paraId="00000136">
            <w:pPr>
              <w:keepNext w:val="1"/>
              <w:widowControl w:val="0"/>
              <w:ind w:left="180" w:firstLine="0"/>
              <w:rPr>
                <w:sz w:val="24"/>
                <w:szCs w:val="24"/>
              </w:rPr>
            </w:pPr>
            <w:r w:rsidDel="00000000" w:rsidR="00000000" w:rsidRPr="00000000">
              <w:rPr>
                <w:sz w:val="24"/>
                <w:szCs w:val="24"/>
                <w:rtl w:val="0"/>
              </w:rPr>
              <w:t xml:space="preserve">]</w:t>
            </w:r>
          </w:p>
        </w:tc>
        <w:tc>
          <w:tcPr>
            <w:gridSpan w:val="3"/>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37">
            <w:pPr>
              <w:keepNext w:val="1"/>
              <w:widowControl w:val="0"/>
              <w:ind w:left="120" w:firstLine="0"/>
              <w:rPr/>
            </w:pPr>
            <w:r w:rsidDel="00000000" w:rsidR="00000000" w:rsidRPr="00000000">
              <w:rPr>
                <w:rtl w:val="0"/>
              </w:rPr>
              <w:br w:type="textWrapping"/>
            </w:r>
          </w:p>
        </w:tc>
      </w:tr>
      <w:tr>
        <w:trPr>
          <w:cantSplit w:val="0"/>
          <w:trHeight w:val="75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A">
            <w:pPr>
              <w:keepNext w:val="1"/>
              <w:widowControl w:val="0"/>
              <w:pBdr>
                <w:top w:color="auto" w:space="6" w:sz="0" w:val="none"/>
              </w:pBdr>
              <w:ind w:left="160" w:firstLine="0"/>
              <w:rPr>
                <w:sz w:val="24"/>
                <w:szCs w:val="24"/>
              </w:rPr>
            </w:pPr>
            <w:r w:rsidDel="00000000" w:rsidR="00000000" w:rsidRPr="00000000">
              <w:rPr>
                <w:sz w:val="24"/>
                <w:szCs w:val="24"/>
                <w:rtl w:val="0"/>
              </w:rPr>
              <w:t xml:space="preserve">Do you have high blood pressure?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B">
            <w:pPr>
              <w:keepNext w:val="1"/>
              <w:widowControl w:val="0"/>
              <w:pBdr>
                <w:top w:color="auto" w:space="6" w:sz="0" w:val="none"/>
              </w:pBdr>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C">
            <w:pPr>
              <w:keepNext w:val="1"/>
              <w:widowControl w:val="0"/>
              <w:pBdr>
                <w:top w:color="auto" w:space="6" w:sz="0" w:val="none"/>
              </w:pBdr>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D">
            <w:pPr>
              <w:keepNext w:val="1"/>
              <w:widowControl w:val="0"/>
              <w:pBdr>
                <w:top w:color="auto" w:space="6" w:sz="0" w:val="none"/>
              </w:pBdr>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E">
            <w:pPr>
              <w:keepNext w:val="1"/>
              <w:widowControl w:val="0"/>
              <w:pBdr>
                <w:top w:color="auto" w:space="6" w:sz="0" w:val="none"/>
              </w:pBdr>
              <w:ind w:left="120" w:right="60" w:firstLine="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3F">
            <w:pPr>
              <w:keepNext w:val="1"/>
              <w:widowControl w:val="0"/>
              <w:pBdr>
                <w:top w:color="auto" w:space="6" w:sz="0" w:val="none"/>
              </w:pBdr>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0">
            <w:pPr>
              <w:keepNext w:val="1"/>
              <w:widowControl w:val="0"/>
              <w:pBdr>
                <w:top w:color="auto" w:space="6" w:sz="0" w:val="none"/>
              </w:pBdr>
              <w:ind w:left="140" w:firstLine="0"/>
              <w:jc w:val="center"/>
              <w:rPr>
                <w:sz w:val="24"/>
                <w:szCs w:val="24"/>
              </w:rPr>
            </w:pPr>
            <w:r w:rsidDel="00000000" w:rsidR="00000000" w:rsidRPr="00000000">
              <w:rPr>
                <w:sz w:val="24"/>
                <w:szCs w:val="24"/>
                <w:rtl w:val="0"/>
              </w:rPr>
              <w:t xml:space="preserve">]</w:t>
            </w:r>
          </w:p>
        </w:tc>
      </w:tr>
      <w:tr>
        <w:trPr>
          <w:cantSplit w:val="0"/>
          <w:trHeight w:val="122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1">
            <w:pPr>
              <w:keepNext w:val="1"/>
              <w:widowControl w:val="0"/>
              <w:pBdr>
                <w:top w:color="auto" w:space="6" w:sz="0" w:val="none"/>
              </w:pBdr>
              <w:ind w:left="1600" w:right="1000" w:hanging="720"/>
              <w:rPr>
                <w:sz w:val="24"/>
                <w:szCs w:val="24"/>
              </w:rPr>
            </w:pPr>
            <w:r w:rsidDel="00000000" w:rsidR="00000000" w:rsidRPr="00000000">
              <w:rPr>
                <w:sz w:val="24"/>
                <w:szCs w:val="24"/>
                <w:rtl w:val="0"/>
              </w:rPr>
              <w:t xml:space="preserve">Have you ever had a heart attack or suffered from angina?</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2">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3">
            <w:pPr>
              <w:keepNext w:val="1"/>
              <w:widowControl w:val="0"/>
              <w:spacing w:line="279.2727272727273" w:lineRule="auto"/>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4">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5">
            <w:pPr>
              <w:keepNext w:val="1"/>
              <w:widowControl w:val="0"/>
              <w:spacing w:line="279.2727272727273" w:lineRule="auto"/>
              <w:ind w:left="16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6">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7">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8">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9">
            <w:pPr>
              <w:keepNext w:val="1"/>
              <w:widowControl w:val="0"/>
              <w:spacing w:line="279.2727272727273" w:lineRule="auto"/>
              <w:ind w:left="120" w:right="60" w:firstLine="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A">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B">
            <w:pPr>
              <w:keepNext w:val="1"/>
              <w:widowControl w:val="0"/>
              <w:spacing w:line="279.2727272727273" w:lineRule="auto"/>
              <w:ind w:left="18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4C">
            <w:pPr>
              <w:keepNext w:val="1"/>
              <w:widowControl w:val="0"/>
              <w:pBdr>
                <w:top w:color="auto" w:space="0" w:sz="0" w:val="none"/>
              </w:pBdr>
              <w:ind w:left="120" w:firstLine="0"/>
              <w:rPr/>
            </w:pPr>
            <w:r w:rsidDel="00000000" w:rsidR="00000000" w:rsidRPr="00000000">
              <w:rPr>
                <w:rtl w:val="0"/>
              </w:rPr>
              <w:br w:type="textWrapping"/>
            </w:r>
          </w:p>
          <w:p w:rsidR="00000000" w:rsidDel="00000000" w:rsidP="00000000" w:rsidRDefault="00000000" w:rsidRPr="00000000" w14:paraId="0000014D">
            <w:pPr>
              <w:keepNext w:val="1"/>
              <w:widowControl w:val="0"/>
              <w:spacing w:line="279.2727272727273" w:lineRule="auto"/>
              <w:ind w:left="140" w:firstLine="0"/>
              <w:jc w:val="center"/>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4E">
      <w:pPr>
        <w:keepNext w:val="1"/>
        <w:widowControl w:val="0"/>
        <w:rPr/>
      </w:pPr>
      <w:r w:rsidDel="00000000" w:rsidR="00000000" w:rsidRPr="00000000">
        <w:rPr>
          <w:rtl w:val="0"/>
        </w:rPr>
        <w:br w:type="textWrapping"/>
      </w:r>
    </w:p>
    <w:p w:rsidR="00000000" w:rsidDel="00000000" w:rsidP="00000000" w:rsidRDefault="00000000" w:rsidRPr="00000000" w14:paraId="0000014F">
      <w:pPr>
        <w:keepNext w:val="1"/>
        <w:widowControl w:val="0"/>
        <w:ind w:left="160" w:firstLine="0"/>
        <w:rPr/>
      </w:pPr>
      <w:r w:rsidDel="00000000" w:rsidR="00000000" w:rsidRPr="00000000">
        <w:rPr>
          <w:rtl w:val="0"/>
        </w:rPr>
        <w:t xml:space="preserve">Have you ever had a stroke, “shock”</w:t>
      </w:r>
    </w:p>
    <w:tbl>
      <w:tblPr>
        <w:tblStyle w:val="Table5"/>
        <w:tblW w:w="86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770"/>
        <w:gridCol w:w="905"/>
        <w:gridCol w:w="395"/>
        <w:gridCol w:w="1310"/>
        <w:gridCol w:w="1505"/>
        <w:gridCol w:w="395"/>
        <w:gridCol w:w="395"/>
        <w:tblGridChange w:id="0">
          <w:tblGrid>
            <w:gridCol w:w="3770"/>
            <w:gridCol w:w="905"/>
            <w:gridCol w:w="395"/>
            <w:gridCol w:w="1310"/>
            <w:gridCol w:w="1505"/>
            <w:gridCol w:w="395"/>
            <w:gridCol w:w="395"/>
          </w:tblGrid>
        </w:tblGridChange>
      </w:tblGrid>
      <w:tr>
        <w:trPr>
          <w:cantSplit w:val="0"/>
          <w:trHeight w:val="60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0">
            <w:pPr>
              <w:keepNext w:val="1"/>
              <w:widowControl w:val="0"/>
              <w:spacing w:line="290.18181818181824" w:lineRule="auto"/>
              <w:ind w:left="40" w:firstLine="0"/>
              <w:rPr>
                <w:sz w:val="24"/>
                <w:szCs w:val="24"/>
              </w:rPr>
            </w:pPr>
            <w:r w:rsidDel="00000000" w:rsidR="00000000" w:rsidRPr="00000000">
              <w:rPr>
                <w:sz w:val="24"/>
                <w:szCs w:val="24"/>
                <w:rtl w:val="0"/>
              </w:rPr>
              <w:t xml:space="preserve">brothers or sisters had –</w:t>
            </w:r>
          </w:p>
        </w:tc>
        <w:tc>
          <w:tcPr>
            <w:gridSpan w:val="6"/>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1">
            <w:pPr>
              <w:keepNext w:val="1"/>
              <w:widowControl w:val="0"/>
              <w:rPr/>
            </w:pPr>
            <w:r w:rsidDel="00000000" w:rsidR="00000000" w:rsidRPr="00000000">
              <w:rPr>
                <w:rtl w:val="0"/>
              </w:rPr>
              <w:br w:type="textWrapping"/>
            </w:r>
          </w:p>
        </w:tc>
      </w:tr>
      <w:tr>
        <w:trPr>
          <w:cantSplit w:val="0"/>
          <w:trHeight w:val="620"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7">
            <w:pPr>
              <w:keepNext w:val="1"/>
              <w:widowControl w:val="0"/>
              <w:pBdr>
                <w:top w:color="auto" w:space="6" w:sz="0" w:val="none"/>
              </w:pBdr>
              <w:spacing w:line="284.72727272727275" w:lineRule="auto"/>
              <w:ind w:left="40" w:firstLine="0"/>
              <w:rPr>
                <w:sz w:val="24"/>
                <w:szCs w:val="24"/>
              </w:rPr>
            </w:pPr>
            <w:r w:rsidDel="00000000" w:rsidR="00000000" w:rsidRPr="00000000">
              <w:rPr>
                <w:sz w:val="24"/>
                <w:szCs w:val="24"/>
                <w:rtl w:val="0"/>
              </w:rPr>
              <w:t xml:space="preserve">a heart attack below the age of 60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8">
            <w:pPr>
              <w:keepNext w:val="1"/>
              <w:widowControl w:val="0"/>
              <w:pBdr>
                <w:top w:color="auto" w:space="6" w:sz="0" w:val="none"/>
              </w:pBdr>
              <w:spacing w:line="284.72727272727275"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9">
            <w:pPr>
              <w:keepNext w:val="1"/>
              <w:widowControl w:val="0"/>
              <w:pBdr>
                <w:top w:color="auto" w:space="6" w:sz="0" w:val="none"/>
              </w:pBdr>
              <w:spacing w:line="284.72727272727275"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A">
            <w:pPr>
              <w:keepNext w:val="1"/>
              <w:widowControl w:val="0"/>
              <w:pBdr>
                <w:top w:color="auto" w:space="6" w:sz="0" w:val="none"/>
              </w:pBdr>
              <w:spacing w:line="284.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B">
            <w:pPr>
              <w:keepNext w:val="1"/>
              <w:widowControl w:val="0"/>
              <w:pBdr>
                <w:top w:color="auto" w:space="6" w:sz="0" w:val="none"/>
              </w:pBdr>
              <w:spacing w:line="284.72727272727275"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C">
            <w:pPr>
              <w:keepNext w:val="1"/>
              <w:widowControl w:val="0"/>
              <w:pBdr>
                <w:top w:color="auto" w:space="6" w:sz="0" w:val="none"/>
              </w:pBdr>
              <w:spacing w:line="284.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D">
            <w:pPr>
              <w:keepNext w:val="1"/>
              <w:widowControl w:val="0"/>
              <w:pBdr>
                <w:top w:color="auto" w:space="6" w:sz="0" w:val="none"/>
              </w:pBdr>
              <w:spacing w:line="284.72727272727275"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E">
            <w:pPr>
              <w:keepNext w:val="1"/>
              <w:widowControl w:val="0"/>
              <w:spacing w:line="279.2727272727273" w:lineRule="auto"/>
              <w:ind w:left="40" w:firstLine="0"/>
              <w:rPr>
                <w:sz w:val="24"/>
                <w:szCs w:val="24"/>
              </w:rPr>
            </w:pPr>
            <w:r w:rsidDel="00000000" w:rsidR="00000000" w:rsidRPr="00000000">
              <w:rPr>
                <w:sz w:val="24"/>
                <w:szCs w:val="24"/>
                <w:rtl w:val="0"/>
              </w:rPr>
              <w:t xml:space="preserve">a heart attack above the age of 60</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5F">
            <w:pPr>
              <w:keepNext w:val="1"/>
              <w:widowControl w:val="0"/>
              <w:spacing w:line="279.2727272727273"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0">
            <w:pPr>
              <w:keepNext w:val="1"/>
              <w:widowControl w:val="0"/>
              <w:spacing w:line="279.2727272727273"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1">
            <w:pPr>
              <w:keepNext w:val="1"/>
              <w:widowControl w:val="0"/>
              <w:spacing w:line="279.2727272727273"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2">
            <w:pPr>
              <w:keepNext w:val="1"/>
              <w:widowControl w:val="0"/>
              <w:spacing w:line="279.2727272727273"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3">
            <w:pPr>
              <w:keepNext w:val="1"/>
              <w:widowControl w:val="0"/>
              <w:spacing w:line="279.2727272727273"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4">
            <w:pPr>
              <w:keepNext w:val="1"/>
              <w:widowControl w:val="0"/>
              <w:spacing w:line="279.2727272727273"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5">
            <w:pPr>
              <w:keepNext w:val="1"/>
              <w:widowControl w:val="0"/>
              <w:spacing w:line="278.1818181818182" w:lineRule="auto"/>
              <w:ind w:left="40" w:firstLine="0"/>
              <w:rPr>
                <w:sz w:val="24"/>
                <w:szCs w:val="24"/>
              </w:rPr>
            </w:pPr>
            <w:r w:rsidDel="00000000" w:rsidR="00000000" w:rsidRPr="00000000">
              <w:rPr>
                <w:sz w:val="24"/>
                <w:szCs w:val="24"/>
                <w:rtl w:val="0"/>
              </w:rPr>
              <w:t xml:space="preserve">a stroke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6">
            <w:pPr>
              <w:keepNext w:val="1"/>
              <w:widowControl w:val="0"/>
              <w:spacing w:line="278.1818181818182" w:lineRule="auto"/>
              <w:ind w:right="6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7">
            <w:pPr>
              <w:keepNext w:val="1"/>
              <w:widowControl w:val="0"/>
              <w:spacing w:line="278.1818181818182" w:lineRule="auto"/>
              <w:ind w:right="2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8">
            <w:pPr>
              <w:keepNext w:val="1"/>
              <w:widowControl w:val="0"/>
              <w:spacing w:line="278.1818181818182"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9">
            <w:pPr>
              <w:keepNext w:val="1"/>
              <w:widowControl w:val="0"/>
              <w:spacing w:line="278.1818181818182"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A">
            <w:pPr>
              <w:keepNext w:val="1"/>
              <w:widowControl w:val="0"/>
              <w:spacing w:line="278.1818181818182"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B">
            <w:pPr>
              <w:keepNext w:val="1"/>
              <w:widowControl w:val="0"/>
              <w:spacing w:line="278.1818181818182" w:lineRule="auto"/>
              <w:jc w:val="center"/>
              <w:rPr>
                <w:sz w:val="24"/>
                <w:szCs w:val="24"/>
              </w:rPr>
            </w:pPr>
            <w:r w:rsidDel="00000000" w:rsidR="00000000" w:rsidRPr="00000000">
              <w:rPr>
                <w:sz w:val="24"/>
                <w:szCs w:val="24"/>
                <w:rtl w:val="0"/>
              </w:rPr>
              <w:t xml:space="preserve">]</w:t>
            </w:r>
          </w:p>
        </w:tc>
      </w:tr>
      <w:tr>
        <w:trPr>
          <w:cantSplit w:val="0"/>
          <w:trHeight w:val="485" w:hRule="atLeast"/>
          <w:tblHeader w:val="0"/>
        </w:trPr>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C">
            <w:pPr>
              <w:keepNext w:val="1"/>
              <w:widowControl w:val="0"/>
              <w:spacing w:line="272.72727272727275" w:lineRule="auto"/>
              <w:ind w:left="40" w:firstLine="0"/>
              <w:rPr>
                <w:sz w:val="24"/>
                <w:szCs w:val="24"/>
              </w:rPr>
            </w:pPr>
            <w:r w:rsidDel="00000000" w:rsidR="00000000" w:rsidRPr="00000000">
              <w:rPr>
                <w:sz w:val="24"/>
                <w:szCs w:val="24"/>
                <w:rtl w:val="0"/>
              </w:rPr>
              <w:t xml:space="preserve">trouble with very high cholesterol</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D">
            <w:pPr>
              <w:keepNext w:val="1"/>
              <w:widowControl w:val="0"/>
              <w:spacing w:line="272.72727272727275" w:lineRule="auto"/>
              <w:ind w:right="40"/>
              <w:jc w:val="right"/>
              <w:rPr>
                <w:sz w:val="24"/>
                <w:szCs w:val="24"/>
              </w:rPr>
            </w:pPr>
            <w:r w:rsidDel="00000000" w:rsidR="00000000" w:rsidRPr="00000000">
              <w:rPr>
                <w:sz w:val="24"/>
                <w:szCs w:val="24"/>
                <w:rtl w:val="0"/>
              </w:rPr>
              <w:t xml:space="preserve">Yes</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E">
            <w:pPr>
              <w:keepNext w:val="1"/>
              <w:widowControl w:val="0"/>
              <w:spacing w:line="272.72727272727275" w:lineRule="auto"/>
              <w:ind w:left="20" w:firstLine="0"/>
              <w:jc w:val="center"/>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6F">
            <w:pPr>
              <w:keepNext w:val="1"/>
              <w:widowControl w:val="0"/>
              <w:spacing w:line="272.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0">
            <w:pPr>
              <w:keepNext w:val="1"/>
              <w:widowControl w:val="0"/>
              <w:spacing w:line="272.72727272727275" w:lineRule="auto"/>
              <w:ind w:right="60"/>
              <w:jc w:val="right"/>
              <w:rPr>
                <w:sz w:val="24"/>
                <w:szCs w:val="24"/>
              </w:rPr>
            </w:pPr>
            <w:r w:rsidDel="00000000" w:rsidR="00000000" w:rsidRPr="00000000">
              <w:rPr>
                <w:sz w:val="24"/>
                <w:szCs w:val="24"/>
                <w:rtl w:val="0"/>
              </w:rPr>
              <w:t xml:space="preserve">No</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1">
            <w:pPr>
              <w:keepNext w:val="1"/>
              <w:widowControl w:val="0"/>
              <w:spacing w:line="272.72727272727275" w:lineRule="auto"/>
              <w:ind w:left="60" w:firstLine="0"/>
              <w:rPr>
                <w:sz w:val="24"/>
                <w:szCs w:val="24"/>
              </w:rPr>
            </w:pPr>
            <w:r w:rsidDel="00000000" w:rsidR="00000000" w:rsidRPr="00000000">
              <w:rPr>
                <w:sz w:val="24"/>
                <w:szCs w:val="24"/>
                <w:rtl w:val="0"/>
              </w:rPr>
              <w:t xml:space="preserve">[</w:t>
            </w:r>
          </w:p>
        </w:tc>
        <w:tc>
          <w:tcPr>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72">
            <w:pPr>
              <w:keepNext w:val="1"/>
              <w:widowControl w:val="0"/>
              <w:spacing w:line="272.72727272727275" w:lineRule="auto"/>
              <w:jc w:val="center"/>
              <w:rPr>
                <w:sz w:val="24"/>
                <w:szCs w:val="24"/>
              </w:rPr>
            </w:pPr>
            <w:r w:rsidDel="00000000" w:rsidR="00000000" w:rsidRPr="00000000">
              <w:rPr>
                <w:sz w:val="24"/>
                <w:szCs w:val="24"/>
                <w:rtl w:val="0"/>
              </w:rPr>
              <w:t xml:space="preserve">]</w:t>
            </w:r>
          </w:p>
        </w:tc>
      </w:tr>
    </w:tbl>
    <w:p w:rsidR="00000000" w:rsidDel="00000000" w:rsidP="00000000" w:rsidRDefault="00000000" w:rsidRPr="00000000" w14:paraId="00000173">
      <w:pPr>
        <w:keepNext w:val="1"/>
        <w:widowControl w:val="0"/>
        <w:rPr/>
      </w:pPr>
      <w:r w:rsidDel="00000000" w:rsidR="00000000" w:rsidRPr="00000000">
        <w:rPr>
          <w:rtl w:val="0"/>
        </w:rPr>
        <w:br w:type="textWrapping"/>
      </w:r>
    </w:p>
    <w:p w:rsidR="00000000" w:rsidDel="00000000" w:rsidP="00000000" w:rsidRDefault="00000000" w:rsidRPr="00000000" w14:paraId="00000174">
      <w:pPr>
        <w:keepNext w:val="1"/>
        <w:widowControl w:val="0"/>
        <w:rPr/>
      </w:pPr>
      <w:r w:rsidDel="00000000" w:rsidR="00000000" w:rsidRPr="00000000">
        <w:rPr>
          <w:rtl w:val="0"/>
        </w:rPr>
        <w:t xml:space="preserve">or any weakness down one side?</w:t>
        <w:tab/>
        <w:t xml:space="preserve">Yes [ ]</w:t>
        <w:tab/>
        <w:t xml:space="preserve">No [ ] Have any of the following – mother, father,</w:t>
      </w:r>
    </w:p>
    <w:p w:rsidR="00000000" w:rsidDel="00000000" w:rsidP="00000000" w:rsidRDefault="00000000" w:rsidRPr="00000000" w14:paraId="00000175">
      <w:pPr>
        <w:keepNext w:val="1"/>
        <w:widowControl w:val="0"/>
        <w:rPr/>
      </w:pPr>
      <w:r w:rsidDel="00000000" w:rsidR="00000000" w:rsidRPr="00000000">
        <w:rPr>
          <w:rtl w:val="0"/>
        </w:rPr>
        <w:br w:type="textWrapping"/>
      </w:r>
    </w:p>
    <w:p w:rsidR="00000000" w:rsidDel="00000000" w:rsidP="00000000" w:rsidRDefault="00000000" w:rsidRPr="00000000" w14:paraId="00000176">
      <w:pPr>
        <w:keepNext w:val="1"/>
        <w:widowControl w:val="0"/>
        <w:rPr/>
      </w:pPr>
      <w:r w:rsidDel="00000000" w:rsidR="00000000" w:rsidRPr="00000000">
        <w:rPr>
          <w:rtl w:val="0"/>
        </w:rPr>
        <w:br w:type="textWrapping"/>
      </w:r>
    </w:p>
    <w:p w:rsidR="00000000" w:rsidDel="00000000" w:rsidP="00000000" w:rsidRDefault="00000000" w:rsidRPr="00000000" w14:paraId="00000177">
      <w:pPr>
        <w:keepNext w:val="1"/>
        <w:widowControl w:val="0"/>
        <w:rPr/>
      </w:pPr>
      <w:r w:rsidDel="00000000" w:rsidR="00000000" w:rsidRPr="00000000">
        <w:rPr>
          <w:rtl w:val="0"/>
        </w:rPr>
        <w:br w:type="textWrapping"/>
      </w:r>
    </w:p>
    <w:p w:rsidR="00000000" w:rsidDel="00000000" w:rsidP="00000000" w:rsidRDefault="00000000" w:rsidRPr="00000000" w14:paraId="00000178">
      <w:pPr>
        <w:keepNext w:val="1"/>
        <w:widowControl w:val="0"/>
        <w:rPr/>
      </w:pPr>
      <w:r w:rsidDel="00000000" w:rsidR="00000000" w:rsidRPr="00000000">
        <w:rPr>
          <w:rtl w:val="0"/>
        </w:rPr>
        <w:br w:type="textWrapping"/>
      </w:r>
    </w:p>
    <w:p w:rsidR="00000000" w:rsidDel="00000000" w:rsidP="00000000" w:rsidRDefault="00000000" w:rsidRPr="00000000" w14:paraId="00000179">
      <w:pPr>
        <w:keepNext w:val="1"/>
        <w:widowControl w:val="0"/>
        <w:pBdr>
          <w:top w:color="auto" w:space="9" w:sz="0" w:val="none"/>
        </w:pBdr>
        <w:ind w:left="1180" w:firstLine="0"/>
        <w:rPr/>
      </w:pPr>
      <w:r w:rsidDel="00000000" w:rsidR="00000000" w:rsidRPr="00000000">
        <w:rPr>
          <w:rtl w:val="0"/>
        </w:rPr>
        <w:t xml:space="preserve">(hyperlipidaemia)</w:t>
      </w:r>
    </w:p>
    <w:p w:rsidR="00000000" w:rsidDel="00000000" w:rsidP="00000000" w:rsidRDefault="00000000" w:rsidRPr="00000000" w14:paraId="0000017A">
      <w:pPr>
        <w:keepNext w:val="1"/>
        <w:widowControl w:val="0"/>
        <w:rPr/>
      </w:pPr>
      <w:r w:rsidDel="00000000" w:rsidR="00000000" w:rsidRPr="00000000">
        <w:rPr>
          <w:rtl w:val="0"/>
        </w:rPr>
        <w:br w:type="textWrapping"/>
      </w:r>
    </w:p>
    <w:p w:rsidR="00000000" w:rsidDel="00000000" w:rsidP="00000000" w:rsidRDefault="00000000" w:rsidRPr="00000000" w14:paraId="0000017B">
      <w:pPr>
        <w:keepNext w:val="1"/>
        <w:widowControl w:val="0"/>
        <w:ind w:left="160" w:firstLine="0"/>
        <w:rPr/>
      </w:pPr>
      <w:r w:rsidDel="00000000" w:rsidR="00000000" w:rsidRPr="00000000">
        <w:rPr>
          <w:rtl w:val="0"/>
        </w:rPr>
        <w:t xml:space="preserve">………………………………………………………………………………………</w:t>
      </w:r>
    </w:p>
    <w:p w:rsidR="00000000" w:rsidDel="00000000" w:rsidP="00000000" w:rsidRDefault="00000000" w:rsidRPr="00000000" w14:paraId="0000017C">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7D">
      <w:pPr>
        <w:keepNext w:val="1"/>
        <w:widowControl w:val="0"/>
        <w:rPr/>
      </w:pPr>
      <w:r w:rsidDel="00000000" w:rsidR="00000000" w:rsidRPr="00000000">
        <w:rPr>
          <w:rtl w:val="0"/>
        </w:rPr>
        <w:t xml:space="preserve">Practice Use Only</w:t>
      </w:r>
    </w:p>
    <w:p w:rsidR="00000000" w:rsidDel="00000000" w:rsidP="00000000" w:rsidRDefault="00000000" w:rsidRPr="00000000" w14:paraId="0000017E">
      <w:pPr>
        <w:keepNext w:val="1"/>
        <w:widowControl w:val="0"/>
        <w:pBdr>
          <w:top w:color="auto" w:space="11" w:sz="0" w:val="none"/>
        </w:pBdr>
        <w:ind w:left="880" w:firstLine="0"/>
        <w:rPr/>
      </w:pPr>
      <w:r w:rsidDel="00000000" w:rsidR="00000000" w:rsidRPr="00000000">
        <w:rPr>
          <w:rtl w:val="0"/>
        </w:rPr>
        <w:t xml:space="preserve">Health Education Smoking</w:t>
        <w:tab/>
        <w:t xml:space="preserve">………….</w:t>
      </w:r>
    </w:p>
    <w:p w:rsidR="00000000" w:rsidDel="00000000" w:rsidP="00000000" w:rsidRDefault="00000000" w:rsidRPr="00000000" w14:paraId="0000017F">
      <w:pPr>
        <w:keepNext w:val="1"/>
        <w:widowControl w:val="0"/>
        <w:rPr/>
      </w:pPr>
      <w:r w:rsidDel="00000000" w:rsidR="00000000" w:rsidRPr="00000000">
        <w:rPr>
          <w:rtl w:val="0"/>
        </w:rPr>
        <w:br w:type="textWrapping"/>
      </w:r>
    </w:p>
    <w:p w:rsidR="00000000" w:rsidDel="00000000" w:rsidP="00000000" w:rsidRDefault="00000000" w:rsidRPr="00000000" w14:paraId="00000180">
      <w:pPr>
        <w:keepNext w:val="1"/>
        <w:widowControl w:val="0"/>
        <w:ind w:left="880" w:firstLine="0"/>
        <w:rPr/>
      </w:pPr>
      <w:r w:rsidDel="00000000" w:rsidR="00000000" w:rsidRPr="00000000">
        <w:rPr>
          <w:rtl w:val="0"/>
        </w:rPr>
        <w:t xml:space="preserve">BP</w:t>
        <w:tab/>
        <w:t xml:space="preserve">….. / …..</w:t>
      </w:r>
    </w:p>
    <w:p w:rsidR="00000000" w:rsidDel="00000000" w:rsidP="00000000" w:rsidRDefault="00000000" w:rsidRPr="00000000" w14:paraId="00000181">
      <w:pPr>
        <w:keepNext w:val="1"/>
        <w:widowControl w:val="0"/>
        <w:rPr/>
      </w:pPr>
      <w:r w:rsidDel="00000000" w:rsidR="00000000" w:rsidRPr="00000000">
        <w:rPr>
          <w:rtl w:val="0"/>
        </w:rPr>
        <w:br w:type="textWrapping"/>
      </w:r>
    </w:p>
    <w:p w:rsidR="00000000" w:rsidDel="00000000" w:rsidP="00000000" w:rsidRDefault="00000000" w:rsidRPr="00000000" w14:paraId="00000182">
      <w:pPr>
        <w:keepNext w:val="1"/>
        <w:widowControl w:val="0"/>
        <w:ind w:left="880" w:firstLine="0"/>
        <w:rPr/>
      </w:pPr>
      <w:r w:rsidDel="00000000" w:rsidR="00000000" w:rsidRPr="00000000">
        <w:rPr>
          <w:rtl w:val="0"/>
        </w:rPr>
        <w:t xml:space="preserve">Height</w:t>
        <w:tab/>
        <w:t xml:space="preserve">…5 Feet 9 Inches……….</w:t>
      </w:r>
    </w:p>
    <w:p w:rsidR="00000000" w:rsidDel="00000000" w:rsidP="00000000" w:rsidRDefault="00000000" w:rsidRPr="00000000" w14:paraId="00000183">
      <w:pPr>
        <w:keepNext w:val="1"/>
        <w:widowControl w:val="0"/>
        <w:rPr/>
      </w:pPr>
      <w:r w:rsidDel="00000000" w:rsidR="00000000" w:rsidRPr="00000000">
        <w:rPr>
          <w:rtl w:val="0"/>
        </w:rPr>
        <w:br w:type="textWrapping"/>
      </w:r>
    </w:p>
    <w:p w:rsidR="00000000" w:rsidDel="00000000" w:rsidP="00000000" w:rsidRDefault="00000000" w:rsidRPr="00000000" w14:paraId="00000184">
      <w:pPr>
        <w:keepNext w:val="1"/>
        <w:widowControl w:val="0"/>
        <w:ind w:left="880" w:firstLine="0"/>
        <w:rPr/>
      </w:pPr>
      <w:r w:rsidDel="00000000" w:rsidR="00000000" w:rsidRPr="00000000">
        <w:rPr>
          <w:rtl w:val="0"/>
        </w:rPr>
        <w:t xml:space="preserve">Weight</w:t>
        <w:tab/>
        <w:t xml:space="preserve">…15 Stone (95.3kg)……</w:t>
      </w:r>
    </w:p>
    <w:p w:rsidR="00000000" w:rsidDel="00000000" w:rsidP="00000000" w:rsidRDefault="00000000" w:rsidRPr="00000000" w14:paraId="00000185">
      <w:pPr>
        <w:keepNext w:val="1"/>
        <w:widowControl w:val="0"/>
        <w:ind w:left="880" w:firstLine="0"/>
        <w:rPr/>
      </w:pPr>
      <w:r w:rsidDel="00000000" w:rsidR="00000000" w:rsidRPr="00000000">
        <w:rPr>
          <w:rtl w:val="0"/>
        </w:rPr>
        <w:br w:type="textWrapping"/>
      </w:r>
    </w:p>
    <w:p w:rsidR="00000000" w:rsidDel="00000000" w:rsidP="00000000" w:rsidRDefault="00000000" w:rsidRPr="00000000" w14:paraId="00000186">
      <w:pPr>
        <w:keepNext w:val="1"/>
        <w:widowControl w:val="0"/>
        <w:ind w:left="880" w:firstLine="0"/>
        <w:rPr/>
      </w:pPr>
      <w:r w:rsidDel="00000000" w:rsidR="00000000" w:rsidRPr="00000000">
        <w:rPr>
          <w:rtl w:val="0"/>
        </w:rPr>
        <w:br w:type="textWrapping"/>
      </w:r>
    </w:p>
    <w:p w:rsidR="00000000" w:rsidDel="00000000" w:rsidP="00000000" w:rsidRDefault="00000000" w:rsidRPr="00000000" w14:paraId="00000187">
      <w:pPr>
        <w:keepNext w:val="1"/>
        <w:widowControl w:val="0"/>
        <w:pBdr>
          <w:top w:color="auto" w:space="2" w:sz="0" w:val="none"/>
        </w:pBdr>
        <w:rPr/>
      </w:pPr>
      <w:r w:rsidDel="00000000" w:rsidR="00000000" w:rsidRPr="00000000">
        <w:rPr>
          <w:rtl w:val="0"/>
        </w:rPr>
        <w:t xml:space="preserve">EXERCISE</w:t>
      </w:r>
    </w:p>
    <w:p w:rsidR="00000000" w:rsidDel="00000000" w:rsidP="00000000" w:rsidRDefault="00000000" w:rsidRPr="00000000" w14:paraId="00000188">
      <w:pPr>
        <w:keepNext w:val="1"/>
        <w:widowControl w:val="0"/>
        <w:ind w:left="160" w:firstLine="0"/>
        <w:rPr/>
      </w:pPr>
      <w:r w:rsidDel="00000000" w:rsidR="00000000" w:rsidRPr="00000000">
        <w:rPr>
          <w:rtl w:val="0"/>
        </w:rPr>
        <w:t xml:space="preserve">Healthy exercise usually involves activity that lasts for at least 20 minutes, raises your pulse and produces hard breathing. In younger people this might be running, cycling or sport, or brisk walking for older people.</w:t>
      </w:r>
    </w:p>
    <w:p w:rsidR="00000000" w:rsidDel="00000000" w:rsidP="00000000" w:rsidRDefault="00000000" w:rsidRPr="00000000" w14:paraId="00000189">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8A">
      <w:pPr>
        <w:keepNext w:val="1"/>
        <w:widowControl w:val="0"/>
        <w:pBdr>
          <w:top w:color="auto" w:space="0" w:sz="0" w:val="none"/>
        </w:pBdr>
        <w:ind w:left="160" w:firstLine="0"/>
        <w:rPr/>
      </w:pPr>
      <w:r w:rsidDel="00000000" w:rsidR="00000000" w:rsidRPr="00000000">
        <w:rPr>
          <w:rtl w:val="0"/>
        </w:rPr>
        <w:t xml:space="preserve">Do you take this type of exercise –</w:t>
      </w:r>
    </w:p>
    <w:p w:rsidR="00000000" w:rsidDel="00000000" w:rsidP="00000000" w:rsidRDefault="00000000" w:rsidRPr="00000000" w14:paraId="0000018B">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8C">
      <w:pPr>
        <w:keepNext w:val="1"/>
        <w:widowControl w:val="0"/>
        <w:ind w:left="880" w:firstLine="0"/>
        <w:rPr/>
      </w:pPr>
      <w:r w:rsidDel="00000000" w:rsidR="00000000" w:rsidRPr="00000000">
        <w:rPr>
          <w:rtl w:val="0"/>
        </w:rPr>
        <w:t xml:space="preserve">daily</w:t>
        <w:tab/>
        <w:t xml:space="preserve">[ ]</w:t>
      </w:r>
    </w:p>
    <w:p w:rsidR="00000000" w:rsidDel="00000000" w:rsidP="00000000" w:rsidRDefault="00000000" w:rsidRPr="00000000" w14:paraId="0000018D">
      <w:pPr>
        <w:keepNext w:val="1"/>
        <w:widowControl w:val="0"/>
        <w:ind w:left="880" w:firstLine="0"/>
        <w:rPr/>
      </w:pPr>
      <w:r w:rsidDel="00000000" w:rsidR="00000000" w:rsidRPr="00000000">
        <w:rPr>
          <w:rtl w:val="0"/>
        </w:rPr>
        <w:t xml:space="preserve">3 times weekly</w:t>
        <w:tab/>
        <w:t xml:space="preserve">[ ]</w:t>
      </w:r>
    </w:p>
    <w:p w:rsidR="00000000" w:rsidDel="00000000" w:rsidP="00000000" w:rsidRDefault="00000000" w:rsidRPr="00000000" w14:paraId="0000018E">
      <w:pPr>
        <w:keepNext w:val="1"/>
        <w:widowControl w:val="0"/>
        <w:ind w:left="880" w:firstLine="0"/>
        <w:rPr/>
      </w:pPr>
      <w:r w:rsidDel="00000000" w:rsidR="00000000" w:rsidRPr="00000000">
        <w:rPr>
          <w:rtl w:val="0"/>
        </w:rPr>
        <w:t xml:space="preserve">once weekly</w:t>
        <w:tab/>
        <w:t xml:space="preserve">[ ]</w:t>
      </w:r>
    </w:p>
    <w:p w:rsidR="00000000" w:rsidDel="00000000" w:rsidP="00000000" w:rsidRDefault="00000000" w:rsidRPr="00000000" w14:paraId="0000018F">
      <w:pPr>
        <w:keepNext w:val="1"/>
        <w:widowControl w:val="0"/>
        <w:ind w:left="880" w:firstLine="0"/>
        <w:rPr/>
      </w:pPr>
      <w:r w:rsidDel="00000000" w:rsidR="00000000" w:rsidRPr="00000000">
        <w:rPr>
          <w:rtl w:val="0"/>
        </w:rPr>
        <w:t xml:space="preserve">once monthly</w:t>
        <w:tab/>
        <w:t xml:space="preserve">[ ]</w:t>
      </w:r>
    </w:p>
    <w:p w:rsidR="00000000" w:rsidDel="00000000" w:rsidP="00000000" w:rsidRDefault="00000000" w:rsidRPr="00000000" w14:paraId="00000190">
      <w:pPr>
        <w:keepNext w:val="1"/>
        <w:widowControl w:val="0"/>
        <w:ind w:left="880" w:firstLine="0"/>
        <w:rPr/>
      </w:pPr>
      <w:r w:rsidDel="00000000" w:rsidR="00000000" w:rsidRPr="00000000">
        <w:rPr>
          <w:rtl w:val="0"/>
        </w:rPr>
        <w:t xml:space="preserve">seldom</w:t>
        <w:tab/>
        <w:t xml:space="preserve">[ ]</w:t>
      </w:r>
    </w:p>
    <w:p w:rsidR="00000000" w:rsidDel="00000000" w:rsidP="00000000" w:rsidRDefault="00000000" w:rsidRPr="00000000" w14:paraId="00000191">
      <w:pPr>
        <w:keepNext w:val="1"/>
        <w:widowControl w:val="0"/>
        <w:rPr/>
      </w:pPr>
      <w:r w:rsidDel="00000000" w:rsidR="00000000" w:rsidRPr="00000000">
        <w:rPr>
          <w:rtl w:val="0"/>
        </w:rPr>
        <w:br w:type="textWrapping"/>
      </w:r>
    </w:p>
    <w:p w:rsidR="00000000" w:rsidDel="00000000" w:rsidP="00000000" w:rsidRDefault="00000000" w:rsidRPr="00000000" w14:paraId="00000192">
      <w:pPr>
        <w:keepNext w:val="1"/>
        <w:widowControl w:val="0"/>
        <w:ind w:left="160" w:firstLine="0"/>
        <w:rPr/>
      </w:pPr>
      <w:r w:rsidDel="00000000" w:rsidR="00000000" w:rsidRPr="00000000">
        <w:rPr>
          <w:rtl w:val="0"/>
        </w:rPr>
        <w:t xml:space="preserve">I cannot take exercise because of disability</w:t>
        <w:tab/>
        <w:t xml:space="preserve">[ ]</w:t>
      </w:r>
    </w:p>
    <w:p w:rsidR="00000000" w:rsidDel="00000000" w:rsidP="00000000" w:rsidRDefault="00000000" w:rsidRPr="00000000" w14:paraId="00000193">
      <w:pPr>
        <w:keepNext w:val="1"/>
        <w:widowControl w:val="0"/>
        <w:rPr/>
      </w:pPr>
      <w:r w:rsidDel="00000000" w:rsidR="00000000" w:rsidRPr="00000000">
        <w:rPr>
          <w:rtl w:val="0"/>
        </w:rPr>
        <w:br w:type="textWrapping"/>
      </w:r>
    </w:p>
    <w:p w:rsidR="00000000" w:rsidDel="00000000" w:rsidP="00000000" w:rsidRDefault="00000000" w:rsidRPr="00000000" w14:paraId="00000194">
      <w:pPr>
        <w:keepNext w:val="1"/>
        <w:widowControl w:val="0"/>
        <w:rPr/>
      </w:pPr>
      <w:r w:rsidDel="00000000" w:rsidR="00000000" w:rsidRPr="00000000">
        <w:rPr>
          <w:rtl w:val="0"/>
        </w:rPr>
        <w:br w:type="textWrapping"/>
      </w:r>
    </w:p>
    <w:p w:rsidR="00000000" w:rsidDel="00000000" w:rsidP="00000000" w:rsidRDefault="00000000" w:rsidRPr="00000000" w14:paraId="00000195">
      <w:pPr>
        <w:keepNext w:val="1"/>
        <w:widowControl w:val="0"/>
        <w:pBdr>
          <w:top w:color="auto" w:space="11" w:sz="0" w:val="none"/>
        </w:pBdr>
        <w:rPr/>
      </w:pPr>
      <w:r w:rsidDel="00000000" w:rsidR="00000000" w:rsidRPr="00000000">
        <w:rPr>
          <w:rtl w:val="0"/>
        </w:rPr>
        <w:t xml:space="preserve">DIET</w:t>
      </w:r>
    </w:p>
    <w:p w:rsidR="00000000" w:rsidDel="00000000" w:rsidP="00000000" w:rsidRDefault="00000000" w:rsidRPr="00000000" w14:paraId="00000196">
      <w:pPr>
        <w:keepNext w:val="1"/>
        <w:widowControl w:val="0"/>
        <w:spacing w:line="300" w:lineRule="auto"/>
        <w:ind w:left="160" w:firstLine="0"/>
        <w:rPr/>
      </w:pPr>
      <w:r w:rsidDel="00000000" w:rsidR="00000000" w:rsidRPr="00000000">
        <w:rPr>
          <w:rtl w:val="0"/>
        </w:rPr>
        <w:t xml:space="preserve">Please tick the one category which is closest to your usual eating pattern.</w:t>
      </w:r>
    </w:p>
    <w:p w:rsidR="00000000" w:rsidDel="00000000" w:rsidP="00000000" w:rsidRDefault="00000000" w:rsidRPr="00000000" w14:paraId="00000197">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98">
      <w:pPr>
        <w:keepNext w:val="1"/>
        <w:widowControl w:val="0"/>
        <w:ind w:left="880" w:firstLine="0"/>
        <w:jc w:val="both"/>
        <w:rPr/>
      </w:pPr>
      <w:r w:rsidDel="00000000" w:rsidR="00000000" w:rsidRPr="00000000">
        <w:rPr>
          <w:rtl w:val="0"/>
        </w:rPr>
        <w:t xml:space="preserve">I eat no meat, fish, or dairy produce</w:t>
        <w:tab/>
        <w:t xml:space="preserve">[ ]</w:t>
      </w:r>
    </w:p>
    <w:p w:rsidR="00000000" w:rsidDel="00000000" w:rsidP="00000000" w:rsidRDefault="00000000" w:rsidRPr="00000000" w14:paraId="00000199">
      <w:pPr>
        <w:keepNext w:val="1"/>
        <w:widowControl w:val="0"/>
        <w:ind w:left="880" w:firstLine="0"/>
        <w:jc w:val="both"/>
        <w:rPr/>
      </w:pPr>
      <w:r w:rsidDel="00000000" w:rsidR="00000000" w:rsidRPr="00000000">
        <w:rPr>
          <w:rtl w:val="0"/>
        </w:rPr>
        <w:t xml:space="preserve">I eat no meat</w:t>
        <w:tab/>
        <w:t xml:space="preserve">[ ]</w:t>
      </w:r>
    </w:p>
    <w:p w:rsidR="00000000" w:rsidDel="00000000" w:rsidP="00000000" w:rsidRDefault="00000000" w:rsidRPr="00000000" w14:paraId="0000019A">
      <w:pPr>
        <w:keepNext w:val="1"/>
        <w:widowControl w:val="0"/>
        <w:ind w:left="880" w:right="4480" w:firstLine="0"/>
        <w:jc w:val="both"/>
        <w:rPr/>
      </w:pPr>
      <w:r w:rsidDel="00000000" w:rsidR="00000000" w:rsidRPr="00000000">
        <w:rPr>
          <w:rtl w:val="0"/>
        </w:rPr>
        <w:t xml:space="preserve">I eat a mixture including daily fruit and vegetables [ ]</w:t>
      </w:r>
    </w:p>
    <w:p w:rsidR="00000000" w:rsidDel="00000000" w:rsidP="00000000" w:rsidRDefault="00000000" w:rsidRPr="00000000" w14:paraId="0000019B">
      <w:pPr>
        <w:keepNext w:val="1"/>
        <w:widowControl w:val="0"/>
        <w:ind w:left="880" w:right="4480" w:firstLine="0"/>
        <w:jc w:val="both"/>
        <w:rPr/>
      </w:pPr>
      <w:r w:rsidDel="00000000" w:rsidR="00000000" w:rsidRPr="00000000">
        <w:rPr>
          <w:rtl w:val="0"/>
        </w:rPr>
        <w:t xml:space="preserve">I eat a mixture including regular chips and fries [ ]</w:t>
      </w:r>
    </w:p>
    <w:p w:rsidR="00000000" w:rsidDel="00000000" w:rsidP="00000000" w:rsidRDefault="00000000" w:rsidRPr="00000000" w14:paraId="0000019C">
      <w:pPr>
        <w:keepNext w:val="1"/>
        <w:widowControl w:val="0"/>
        <w:ind w:left="880" w:right="4480" w:firstLine="0"/>
        <w:jc w:val="both"/>
        <w:rPr/>
      </w:pPr>
      <w:r w:rsidDel="00000000" w:rsidR="00000000" w:rsidRPr="00000000">
        <w:rPr>
          <w:rtl w:val="0"/>
        </w:rPr>
        <w:t xml:space="preserve">I eat frozen meals (e.g. TV dinners) 3 or 4 times/week [ ]</w:t>
      </w:r>
    </w:p>
    <w:p w:rsidR="00000000" w:rsidDel="00000000" w:rsidP="00000000" w:rsidRDefault="00000000" w:rsidRPr="00000000" w14:paraId="0000019D">
      <w:pPr>
        <w:keepNext w:val="1"/>
        <w:widowControl w:val="0"/>
        <w:ind w:left="880" w:right="4480" w:firstLine="0"/>
        <w:jc w:val="both"/>
        <w:rPr/>
      </w:pPr>
      <w:r w:rsidDel="00000000" w:rsidR="00000000" w:rsidRPr="00000000">
        <w:rPr>
          <w:rtl w:val="0"/>
        </w:rPr>
        <w:t xml:space="preserve">I eat mainly snacks</w:t>
        <w:tab/>
        <w:t xml:space="preserve">[ ]</w:t>
      </w:r>
    </w:p>
    <w:p w:rsidR="00000000" w:rsidDel="00000000" w:rsidP="00000000" w:rsidRDefault="00000000" w:rsidRPr="00000000" w14:paraId="0000019E">
      <w:pPr>
        <w:keepNext w:val="1"/>
        <w:widowControl w:val="0"/>
        <w:ind w:left="880" w:firstLine="0"/>
        <w:jc w:val="both"/>
        <w:rPr/>
      </w:pPr>
      <w:r w:rsidDel="00000000" w:rsidR="00000000" w:rsidRPr="00000000">
        <w:rPr>
          <w:rtl w:val="0"/>
        </w:rPr>
        <w:t xml:space="preserve">I eat a special medical diet</w:t>
        <w:tab/>
        <w:t xml:space="preserve">[ ]</w:t>
      </w:r>
    </w:p>
    <w:p w:rsidR="00000000" w:rsidDel="00000000" w:rsidP="00000000" w:rsidRDefault="00000000" w:rsidRPr="00000000" w14:paraId="0000019F">
      <w:pPr>
        <w:keepNext w:val="1"/>
        <w:widowControl w:val="0"/>
        <w:rPr/>
      </w:pPr>
      <w:r w:rsidDel="00000000" w:rsidR="00000000" w:rsidRPr="00000000">
        <w:rPr>
          <w:rtl w:val="0"/>
        </w:rPr>
        <w:br w:type="textWrapping"/>
      </w:r>
    </w:p>
    <w:p w:rsidR="00000000" w:rsidDel="00000000" w:rsidP="00000000" w:rsidRDefault="00000000" w:rsidRPr="00000000" w14:paraId="000001A0">
      <w:pPr>
        <w:keepNext w:val="1"/>
        <w:widowControl w:val="0"/>
        <w:ind w:left="160" w:firstLine="0"/>
        <w:rPr/>
      </w:pPr>
      <w:r w:rsidDel="00000000" w:rsidR="00000000" w:rsidRPr="00000000">
        <w:rPr>
          <w:rtl w:val="0"/>
        </w:rPr>
        <w:t xml:space="preserve">Please specify ………………………………………………………………………</w:t>
      </w:r>
    </w:p>
    <w:p w:rsidR="00000000" w:rsidDel="00000000" w:rsidP="00000000" w:rsidRDefault="00000000" w:rsidRPr="00000000" w14:paraId="000001A1">
      <w:pPr>
        <w:keepNext w:val="1"/>
        <w:widowControl w:val="0"/>
        <w:rPr/>
      </w:pPr>
      <w:r w:rsidDel="00000000" w:rsidR="00000000" w:rsidRPr="00000000">
        <w:rPr>
          <w:rtl w:val="0"/>
        </w:rPr>
        <w:br w:type="textWrapping"/>
      </w:r>
    </w:p>
    <w:p w:rsidR="00000000" w:rsidDel="00000000" w:rsidP="00000000" w:rsidRDefault="00000000" w:rsidRPr="00000000" w14:paraId="000001A2">
      <w:pPr>
        <w:keepNext w:val="1"/>
        <w:widowControl w:val="0"/>
        <w:rPr/>
      </w:pPr>
      <w:r w:rsidDel="00000000" w:rsidR="00000000" w:rsidRPr="00000000">
        <w:rPr>
          <w:rtl w:val="0"/>
        </w:rPr>
        <w:br w:type="textWrapping"/>
      </w:r>
    </w:p>
    <w:p w:rsidR="00000000" w:rsidDel="00000000" w:rsidP="00000000" w:rsidRDefault="00000000" w:rsidRPr="00000000" w14:paraId="000001A3">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A4">
      <w:pPr>
        <w:keepNext w:val="1"/>
        <w:widowControl w:val="0"/>
        <w:spacing w:line="349.09090909090907" w:lineRule="auto"/>
        <w:rPr/>
      </w:pPr>
      <w:r w:rsidDel="00000000" w:rsidR="00000000" w:rsidRPr="00000000">
        <w:rPr>
          <w:rtl w:val="0"/>
        </w:rPr>
        <w:t xml:space="preserve">ALCOHOL</w:t>
      </w:r>
    </w:p>
    <w:p w:rsidR="00000000" w:rsidDel="00000000" w:rsidP="00000000" w:rsidRDefault="00000000" w:rsidRPr="00000000" w14:paraId="000001A5">
      <w:pPr>
        <w:keepNext w:val="1"/>
        <w:widowControl w:val="0"/>
        <w:ind w:left="160" w:firstLine="0"/>
        <w:rPr/>
      </w:pPr>
      <w:r w:rsidDel="00000000" w:rsidR="00000000" w:rsidRPr="00000000">
        <w:rPr>
          <w:rtl w:val="0"/>
        </w:rPr>
        <w:t xml:space="preserve">Please tick the statement which most closely describes your usual average alcohol intake. (1 unit is 1 glass wine, ½ pint beer or a single measure of spirit.)</w:t>
      </w:r>
    </w:p>
    <w:p w:rsidR="00000000" w:rsidDel="00000000" w:rsidP="00000000" w:rsidRDefault="00000000" w:rsidRPr="00000000" w14:paraId="000001A6">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A7">
      <w:pPr>
        <w:keepNext w:val="1"/>
        <w:widowControl w:val="0"/>
        <w:pBdr>
          <w:top w:color="auto" w:space="0" w:sz="0" w:val="none"/>
        </w:pBdr>
        <w:ind w:left="880" w:firstLine="0"/>
        <w:rPr/>
      </w:pPr>
      <w:r w:rsidDel="00000000" w:rsidR="00000000" w:rsidRPr="00000000">
        <w:rPr>
          <w:rtl w:val="0"/>
        </w:rPr>
        <w:t xml:space="preserve">I never drink alcohol</w:t>
        <w:tab/>
        <w:t xml:space="preserve">[ ]</w:t>
      </w:r>
    </w:p>
    <w:p w:rsidR="00000000" w:rsidDel="00000000" w:rsidP="00000000" w:rsidRDefault="00000000" w:rsidRPr="00000000" w14:paraId="000001A8">
      <w:pPr>
        <w:keepNext w:val="1"/>
        <w:widowControl w:val="0"/>
        <w:ind w:left="880" w:firstLine="0"/>
        <w:rPr/>
      </w:pPr>
      <w:r w:rsidDel="00000000" w:rsidR="00000000" w:rsidRPr="00000000">
        <w:rPr>
          <w:rtl w:val="0"/>
        </w:rPr>
        <w:t xml:space="preserve">I drink less than 1 unit per day</w:t>
        <w:tab/>
        <w:t xml:space="preserve">[ ]</w:t>
      </w:r>
    </w:p>
    <w:p w:rsidR="00000000" w:rsidDel="00000000" w:rsidP="00000000" w:rsidRDefault="00000000" w:rsidRPr="00000000" w14:paraId="000001A9">
      <w:pPr>
        <w:keepNext w:val="1"/>
        <w:widowControl w:val="0"/>
        <w:ind w:left="880" w:firstLine="0"/>
        <w:rPr/>
      </w:pPr>
      <w:r w:rsidDel="00000000" w:rsidR="00000000" w:rsidRPr="00000000">
        <w:rPr>
          <w:rtl w:val="0"/>
        </w:rPr>
        <w:t xml:space="preserve">I drink between 1 and 2 units a day</w:t>
        <w:tab/>
        <w:t xml:space="preserve">[ ]</w:t>
      </w:r>
    </w:p>
    <w:p w:rsidR="00000000" w:rsidDel="00000000" w:rsidP="00000000" w:rsidRDefault="00000000" w:rsidRPr="00000000" w14:paraId="000001AA">
      <w:pPr>
        <w:keepNext w:val="1"/>
        <w:widowControl w:val="0"/>
        <w:ind w:left="880" w:firstLine="0"/>
        <w:rPr/>
      </w:pPr>
      <w:r w:rsidDel="00000000" w:rsidR="00000000" w:rsidRPr="00000000">
        <w:rPr>
          <w:rtl w:val="0"/>
        </w:rPr>
        <w:t xml:space="preserve">I drink between 3 and 6 units a day</w:t>
        <w:tab/>
        <w:t xml:space="preserve">[ ]</w:t>
      </w:r>
    </w:p>
    <w:p w:rsidR="00000000" w:rsidDel="00000000" w:rsidP="00000000" w:rsidRDefault="00000000" w:rsidRPr="00000000" w14:paraId="000001AB">
      <w:pPr>
        <w:keepNext w:val="1"/>
        <w:widowControl w:val="0"/>
        <w:ind w:left="880" w:right="4480" w:firstLine="0"/>
        <w:rPr/>
      </w:pPr>
      <w:r w:rsidDel="00000000" w:rsidR="00000000" w:rsidRPr="00000000">
        <w:rPr>
          <w:rtl w:val="0"/>
        </w:rPr>
        <w:t xml:space="preserve">I drink between 7 and 9 units a day</w:t>
        <w:tab/>
        <w:t xml:space="preserve">[ ] I drink more than 9 units a day on average</w:t>
        <w:tab/>
        <w:t xml:space="preserve">[ ]</w:t>
      </w:r>
    </w:p>
    <w:p w:rsidR="00000000" w:rsidDel="00000000" w:rsidP="00000000" w:rsidRDefault="00000000" w:rsidRPr="00000000" w14:paraId="000001AC">
      <w:pPr>
        <w:keepNext w:val="1"/>
        <w:widowControl w:val="0"/>
        <w:rPr/>
      </w:pPr>
      <w:r w:rsidDel="00000000" w:rsidR="00000000" w:rsidRPr="00000000">
        <w:rPr>
          <w:rtl w:val="0"/>
        </w:rPr>
        <w:br w:type="textWrapping"/>
      </w:r>
    </w:p>
    <w:p w:rsidR="00000000" w:rsidDel="00000000" w:rsidP="00000000" w:rsidRDefault="00000000" w:rsidRPr="00000000" w14:paraId="000001AD">
      <w:pPr>
        <w:keepNext w:val="1"/>
        <w:widowControl w:val="0"/>
        <w:rPr/>
      </w:pPr>
      <w:r w:rsidDel="00000000" w:rsidR="00000000" w:rsidRPr="00000000">
        <w:rPr>
          <w:rtl w:val="0"/>
        </w:rPr>
        <w:br w:type="textWrapping"/>
      </w:r>
    </w:p>
    <w:p w:rsidR="00000000" w:rsidDel="00000000" w:rsidP="00000000" w:rsidRDefault="00000000" w:rsidRPr="00000000" w14:paraId="000001AE">
      <w:pPr>
        <w:keepNext w:val="1"/>
        <w:widowControl w:val="0"/>
        <w:rPr/>
      </w:pPr>
      <w:r w:rsidDel="00000000" w:rsidR="00000000" w:rsidRPr="00000000">
        <w:rPr>
          <w:rtl w:val="0"/>
        </w:rPr>
        <w:br w:type="textWrapping"/>
      </w:r>
    </w:p>
    <w:p w:rsidR="00000000" w:rsidDel="00000000" w:rsidP="00000000" w:rsidRDefault="00000000" w:rsidRPr="00000000" w14:paraId="000001AF">
      <w:pPr>
        <w:keepNext w:val="1"/>
        <w:widowControl w:val="0"/>
        <w:pBdr>
          <w:top w:color="auto" w:space="10" w:sz="0" w:val="none"/>
        </w:pBdr>
        <w:ind w:left="160" w:firstLine="0"/>
        <w:rPr/>
      </w:pPr>
      <w:r w:rsidDel="00000000" w:rsidR="00000000" w:rsidRPr="00000000">
        <w:rPr>
          <w:rtl w:val="0"/>
        </w:rPr>
        <w:t xml:space="preserve">……………………………………………………………………………………….</w:t>
      </w:r>
    </w:p>
    <w:p w:rsidR="00000000" w:rsidDel="00000000" w:rsidP="00000000" w:rsidRDefault="00000000" w:rsidRPr="00000000" w14:paraId="000001B0">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B1">
      <w:pPr>
        <w:keepNext w:val="1"/>
        <w:widowControl w:val="0"/>
        <w:rPr/>
      </w:pPr>
      <w:r w:rsidDel="00000000" w:rsidR="00000000" w:rsidRPr="00000000">
        <w:rPr>
          <w:rtl w:val="0"/>
        </w:rPr>
        <w:t xml:space="preserve">Practice Use Only</w:t>
      </w:r>
    </w:p>
    <w:p w:rsidR="00000000" w:rsidDel="00000000" w:rsidP="00000000" w:rsidRDefault="00000000" w:rsidRPr="00000000" w14:paraId="000001B2">
      <w:pPr>
        <w:keepNext w:val="1"/>
        <w:widowControl w:val="0"/>
        <w:pBdr>
          <w:top w:color="auto" w:space="0" w:sz="0" w:val="none"/>
        </w:pBdr>
        <w:rPr/>
      </w:pPr>
      <w:r w:rsidDel="00000000" w:rsidR="00000000" w:rsidRPr="00000000">
        <w:rPr>
          <w:rtl w:val="0"/>
        </w:rPr>
        <w:br w:type="textWrapping"/>
      </w:r>
    </w:p>
    <w:p w:rsidR="00000000" w:rsidDel="00000000" w:rsidP="00000000" w:rsidRDefault="00000000" w:rsidRPr="00000000" w14:paraId="000001B3">
      <w:pPr>
        <w:keepNext w:val="1"/>
        <w:widowControl w:val="0"/>
        <w:ind w:left="880" w:firstLine="0"/>
        <w:jc w:val="both"/>
        <w:rPr/>
      </w:pPr>
      <w:r w:rsidDel="00000000" w:rsidR="00000000" w:rsidRPr="00000000">
        <w:rPr>
          <w:rtl w:val="0"/>
        </w:rPr>
        <w:t xml:space="preserve">Health Education Alcohol</w:t>
        <w:tab/>
        <w:t xml:space="preserve">[ ]</w:t>
      </w:r>
    </w:p>
    <w:p w:rsidR="00000000" w:rsidDel="00000000" w:rsidP="00000000" w:rsidRDefault="00000000" w:rsidRPr="00000000" w14:paraId="000001B4">
      <w:pPr>
        <w:keepNext w:val="1"/>
        <w:widowControl w:val="0"/>
        <w:ind w:left="880" w:firstLine="0"/>
        <w:rPr/>
      </w:pPr>
      <w:r w:rsidDel="00000000" w:rsidR="00000000" w:rsidRPr="00000000">
        <w:rPr>
          <w:rtl w:val="0"/>
        </w:rPr>
        <w:t xml:space="preserve">Alcohol Brief Intervention</w:t>
      </w:r>
    </w:p>
    <w:p w:rsidR="00000000" w:rsidDel="00000000" w:rsidP="00000000" w:rsidRDefault="00000000" w:rsidRPr="00000000" w14:paraId="000001B5">
      <w:pPr>
        <w:keepNext w:val="1"/>
        <w:widowControl w:val="0"/>
        <w:ind w:left="880" w:firstLine="0"/>
        <w:jc w:val="both"/>
        <w:rPr/>
      </w:pPr>
      <w:r w:rsidDel="00000000" w:rsidR="00000000" w:rsidRPr="00000000">
        <w:rPr>
          <w:rtl w:val="0"/>
        </w:rPr>
        <w:tab/>
        <w:t xml:space="preserve">[ ]</w:t>
      </w:r>
    </w:p>
    <w:p w:rsidR="00000000" w:rsidDel="00000000" w:rsidP="00000000" w:rsidRDefault="00000000" w:rsidRPr="00000000" w14:paraId="000001B6">
      <w:pPr>
        <w:keepNext w:val="1"/>
        <w:widowControl w:val="0"/>
        <w:spacing w:line="576" w:lineRule="auto"/>
        <w:rPr>
          <w:b w:val="1"/>
          <w:color w:val="7030a0"/>
          <w:sz w:val="32"/>
          <w:szCs w:val="32"/>
          <w:u w:val="single"/>
        </w:rPr>
      </w:pPr>
      <w:r w:rsidDel="00000000" w:rsidR="00000000" w:rsidRPr="00000000">
        <w:rPr>
          <w:rtl w:val="0"/>
        </w:rPr>
      </w:r>
    </w:p>
    <w:p w:rsidR="00000000" w:rsidDel="00000000" w:rsidP="00000000" w:rsidRDefault="00000000" w:rsidRPr="00000000" w14:paraId="000001B7">
      <w:pPr>
        <w:keepNext w:val="1"/>
        <w:widowControl w:val="0"/>
        <w:rPr/>
      </w:pPr>
      <w:r w:rsidDel="00000000" w:rsidR="00000000" w:rsidRPr="00000000">
        <w:rPr>
          <w:rtl w:val="0"/>
        </w:rPr>
      </w:r>
    </w:p>
    <w:p w:rsidR="00000000" w:rsidDel="00000000" w:rsidP="00000000" w:rsidRDefault="00000000" w:rsidRPr="00000000" w14:paraId="000001B8">
      <w:pPr>
        <w:spacing w:after="240" w:before="240" w:lineRule="auto"/>
        <w:ind w:left="880" w:firstLine="0"/>
        <w:rPr>
          <w:rFonts w:ascii="Roboto" w:cs="Roboto" w:eastAsia="Roboto" w:hAnsi="Roboto"/>
          <w:color w:val="212121"/>
          <w:sz w:val="24"/>
          <w:szCs w:val="24"/>
          <w:highlight w:val="white"/>
        </w:rPr>
      </w:pPr>
      <w:r w:rsidDel="00000000" w:rsidR="00000000" w:rsidRPr="00000000">
        <w:rPr>
          <w:rtl w:val="0"/>
        </w:rPr>
      </w:r>
    </w:p>
    <w:p w:rsidR="00000000" w:rsidDel="00000000" w:rsidP="00000000" w:rsidRDefault="00000000" w:rsidRPr="00000000" w14:paraId="000001B9">
      <w:pPr>
        <w:rPr>
          <w:rFonts w:ascii="Roboto" w:cs="Roboto" w:eastAsia="Roboto" w:hAnsi="Roboto"/>
          <w:color w:val="212121"/>
          <w:sz w:val="24"/>
          <w:szCs w:val="24"/>
          <w:highlight w:val="white"/>
        </w:rPr>
      </w:pPr>
      <w:r w:rsidDel="00000000" w:rsidR="00000000" w:rsidRPr="00000000">
        <w:rPr>
          <w:rtl w:val="0"/>
        </w:rPr>
      </w:r>
    </w:p>
    <w:sectPr>
      <w:footerReference r:id="rId19" w:type="default"/>
      <w:footerReference r:id="rId2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A">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B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1177/15248399211072535" TargetMode="External"/><Relationship Id="rId10" Type="http://schemas.openxmlformats.org/officeDocument/2006/relationships/hyperlink" Target="https://www.health.harvard.edu/blog/regular-exercise-changes-brain-improve-memory-thinking-skills-201404097110" TargetMode="External"/><Relationship Id="rId13" Type="http://schemas.openxmlformats.org/officeDocument/2006/relationships/hyperlink" Target="https://doi.org/10.3389%2Ffpsyg.2021.712567" TargetMode="External"/><Relationship Id="rId12" Type="http://schemas.openxmlformats.org/officeDocument/2006/relationships/hyperlink" Target="https://pubmed.ncbi.nlm.nih.gov/3519958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7437541/" TargetMode="External"/><Relationship Id="rId15" Type="http://schemas.openxmlformats.org/officeDocument/2006/relationships/hyperlink" Target="https://doi.org/10.1177%2F0963721414559125" TargetMode="External"/><Relationship Id="rId14" Type="http://schemas.openxmlformats.org/officeDocument/2006/relationships/hyperlink" Target="https://www.ncbi.nlm.nih.gov/pmc/articles/PMC8504480/" TargetMode="External"/><Relationship Id="rId17" Type="http://schemas.openxmlformats.org/officeDocument/2006/relationships/hyperlink" Target="https://doi.org/10.1007%2Fs13668-012-0022-2" TargetMode="External"/><Relationship Id="rId16" Type="http://schemas.openxmlformats.org/officeDocument/2006/relationships/hyperlink" Target="https://www.ncbi.nlm.nih.gov/pmc/articles/PMC4399802/"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hyperlink" Target="https://doi.org/10.12669%2Fpjms.311.7033" TargetMode="External"/><Relationship Id="rId18" Type="http://schemas.openxmlformats.org/officeDocument/2006/relationships/hyperlink" Target="https://www.ncbi.nlm.nih.gov/pmc/articles/PMC3873060/" TargetMode="External"/><Relationship Id="rId7" Type="http://schemas.openxmlformats.org/officeDocument/2006/relationships/hyperlink" Target="https://www.ncbi.nlm.nih.gov/pmc/articles/PMC4386197/" TargetMode="External"/><Relationship Id="rId8" Type="http://schemas.openxmlformats.org/officeDocument/2006/relationships/hyperlink" Target="https://doi.org/10.1016%2Fj.jagp.2020.08.00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