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9BBE8E" w14:textId="77777777" w:rsidR="00992C7D" w:rsidRPr="00071A37" w:rsidRDefault="00992C7D" w:rsidP="00992C7D">
      <w:pPr>
        <w:rPr>
          <w:rFonts w:ascii="Optima" w:hAnsi="Optima"/>
          <w:lang w:val="en-GB"/>
        </w:rPr>
      </w:pPr>
    </w:p>
    <w:p w14:paraId="65E9F2E6" w14:textId="77777777" w:rsidR="00992C7D" w:rsidRPr="00071A37" w:rsidRDefault="00992C7D" w:rsidP="00992C7D">
      <w:pPr>
        <w:rPr>
          <w:rFonts w:ascii="Optima" w:hAnsi="Optima"/>
          <w:lang w:val="en-GB"/>
        </w:rPr>
      </w:pPr>
    </w:p>
    <w:p w14:paraId="5B184CED" w14:textId="77777777" w:rsidR="00992C7D" w:rsidRPr="00071A37" w:rsidRDefault="00992C7D" w:rsidP="00992C7D">
      <w:pPr>
        <w:rPr>
          <w:rFonts w:ascii="Optima" w:hAnsi="Optima"/>
          <w:lang w:val="en-GB"/>
        </w:rPr>
      </w:pPr>
    </w:p>
    <w:p w14:paraId="4E4C051A" w14:textId="77777777" w:rsidR="00992C7D" w:rsidRPr="00071A37" w:rsidRDefault="00992C7D" w:rsidP="00992C7D">
      <w:pPr>
        <w:rPr>
          <w:rFonts w:ascii="Optima" w:hAnsi="Optima"/>
          <w:lang w:val="en-GB"/>
        </w:rPr>
      </w:pPr>
    </w:p>
    <w:p w14:paraId="556C8A97" w14:textId="77777777" w:rsidR="00992C7D" w:rsidRPr="00071A37" w:rsidRDefault="00992C7D" w:rsidP="00992C7D">
      <w:pPr>
        <w:rPr>
          <w:rFonts w:ascii="Optima" w:hAnsi="Optima"/>
          <w:lang w:val="en-GB"/>
        </w:rPr>
      </w:pPr>
    </w:p>
    <w:p w14:paraId="400D9C05" w14:textId="77777777" w:rsidR="00992C7D" w:rsidRPr="00071A37" w:rsidRDefault="00992C7D" w:rsidP="00992C7D">
      <w:pPr>
        <w:rPr>
          <w:rFonts w:ascii="Optima" w:hAnsi="Optima"/>
          <w:lang w:val="en-GB"/>
        </w:rPr>
      </w:pPr>
    </w:p>
    <w:p w14:paraId="65274B7F" w14:textId="77777777" w:rsidR="00992C7D" w:rsidRPr="00071A37" w:rsidRDefault="00992C7D" w:rsidP="00992C7D">
      <w:pPr>
        <w:rPr>
          <w:rFonts w:ascii="Optima" w:hAnsi="Optima"/>
          <w:lang w:val="en-GB"/>
        </w:rPr>
      </w:pPr>
    </w:p>
    <w:p w14:paraId="2F88459E" w14:textId="77777777" w:rsidR="00992C7D" w:rsidRPr="00071A37" w:rsidRDefault="00992C7D" w:rsidP="00992C7D">
      <w:pPr>
        <w:rPr>
          <w:rFonts w:ascii="Optima" w:hAnsi="Optima"/>
          <w:lang w:val="en-GB"/>
        </w:rPr>
      </w:pPr>
    </w:p>
    <w:p w14:paraId="19E38941" w14:textId="77777777" w:rsidR="00992C7D" w:rsidRPr="00071A37" w:rsidRDefault="00992C7D" w:rsidP="00992C7D">
      <w:pPr>
        <w:rPr>
          <w:rFonts w:ascii="Optima" w:hAnsi="Optima"/>
          <w:lang w:val="en-GB"/>
        </w:rPr>
      </w:pPr>
    </w:p>
    <w:p w14:paraId="491547B2" w14:textId="77777777" w:rsidR="00992C7D" w:rsidRPr="00071A37" w:rsidRDefault="00992C7D" w:rsidP="00992C7D">
      <w:pPr>
        <w:rPr>
          <w:rFonts w:ascii="Optima" w:hAnsi="Optima"/>
          <w:lang w:val="en-GB"/>
        </w:rPr>
      </w:pPr>
    </w:p>
    <w:p w14:paraId="506C63A3" w14:textId="77777777" w:rsidR="00992C7D" w:rsidRPr="00071A37" w:rsidRDefault="00992C7D" w:rsidP="00992C7D">
      <w:pPr>
        <w:rPr>
          <w:rFonts w:ascii="Optima" w:hAnsi="Optima"/>
          <w:lang w:val="en-GB"/>
        </w:rPr>
      </w:pPr>
    </w:p>
    <w:p w14:paraId="6937343C" w14:textId="77777777" w:rsidR="00992C7D" w:rsidRPr="00071A37" w:rsidRDefault="00992C7D" w:rsidP="00992C7D">
      <w:pPr>
        <w:rPr>
          <w:rFonts w:ascii="Optima" w:hAnsi="Optima"/>
          <w:lang w:val="en-GB"/>
        </w:rPr>
      </w:pPr>
    </w:p>
    <w:p w14:paraId="05DBE1B4" w14:textId="77777777" w:rsidR="00992C7D" w:rsidRPr="00071A37" w:rsidRDefault="00992C7D" w:rsidP="00992C7D">
      <w:pPr>
        <w:rPr>
          <w:rFonts w:ascii="Optima" w:hAnsi="Optima"/>
          <w:lang w:val="en-GB"/>
        </w:rPr>
      </w:pPr>
    </w:p>
    <w:p w14:paraId="5F6E6C30" w14:textId="77777777" w:rsidR="00992C7D" w:rsidRPr="00071A37" w:rsidRDefault="00992C7D" w:rsidP="00992C7D">
      <w:pPr>
        <w:rPr>
          <w:rFonts w:ascii="Optima" w:hAnsi="Optima"/>
          <w:lang w:val="en-GB"/>
        </w:rPr>
      </w:pPr>
    </w:p>
    <w:p w14:paraId="2A395750" w14:textId="77777777" w:rsidR="00992C7D" w:rsidRPr="00071A37" w:rsidRDefault="00992C7D" w:rsidP="00992C7D">
      <w:pPr>
        <w:rPr>
          <w:rFonts w:ascii="Optima" w:hAnsi="Optima"/>
          <w:lang w:val="en-GB"/>
        </w:rPr>
      </w:pPr>
    </w:p>
    <w:p w14:paraId="74D764C9" w14:textId="77777777" w:rsidR="00992C7D" w:rsidRPr="00071A37" w:rsidRDefault="00992C7D" w:rsidP="00992C7D">
      <w:pPr>
        <w:rPr>
          <w:rFonts w:ascii="Optima" w:hAnsi="Optima"/>
          <w:lang w:val="en-GB"/>
        </w:rPr>
      </w:pPr>
    </w:p>
    <w:p w14:paraId="0642733A" w14:textId="77777777" w:rsidR="00992C7D" w:rsidRPr="00071A37" w:rsidRDefault="00992C7D" w:rsidP="00992C7D">
      <w:pPr>
        <w:rPr>
          <w:rFonts w:ascii="Optima" w:hAnsi="Optima"/>
          <w:lang w:val="en-GB"/>
        </w:rPr>
      </w:pPr>
    </w:p>
    <w:p w14:paraId="3E4B2374" w14:textId="77777777" w:rsidR="00992C7D" w:rsidRPr="00071A37" w:rsidRDefault="00992C7D" w:rsidP="00992C7D">
      <w:pPr>
        <w:rPr>
          <w:rFonts w:ascii="Optima" w:hAnsi="Optima"/>
          <w:lang w:val="en-GB"/>
        </w:rPr>
      </w:pPr>
    </w:p>
    <w:p w14:paraId="639BF97F" w14:textId="77777777" w:rsidR="00992C7D" w:rsidRPr="00071A37" w:rsidRDefault="00992C7D" w:rsidP="00992C7D">
      <w:pPr>
        <w:rPr>
          <w:rFonts w:ascii="Optima" w:hAnsi="Optima"/>
          <w:lang w:val="en-GB"/>
        </w:rPr>
      </w:pPr>
    </w:p>
    <w:p w14:paraId="4FC55028" w14:textId="2E1A2634" w:rsidR="00992C7D" w:rsidRPr="00071A37" w:rsidRDefault="00992C7D" w:rsidP="00992C7D">
      <w:pPr>
        <w:jc w:val="center"/>
        <w:rPr>
          <w:rFonts w:ascii="Optima" w:hAnsi="Optima"/>
          <w:b/>
          <w:sz w:val="44"/>
          <w:lang w:val="en-GB"/>
        </w:rPr>
      </w:pPr>
      <w:r w:rsidRPr="00071A37">
        <w:rPr>
          <w:rFonts w:ascii="Optima" w:hAnsi="Optima"/>
          <w:b/>
          <w:sz w:val="44"/>
          <w:lang w:val="en-GB"/>
        </w:rPr>
        <w:t>“Development of technology has spread all aspects of culture to a much wider audience. Are the terms high and low culture now redundant?”</w:t>
      </w:r>
    </w:p>
    <w:p w14:paraId="71BF6D9A" w14:textId="77777777" w:rsidR="00992C7D" w:rsidRPr="00071A37" w:rsidRDefault="00992C7D" w:rsidP="00992C7D">
      <w:pPr>
        <w:rPr>
          <w:rFonts w:ascii="Optima" w:hAnsi="Optima"/>
          <w:lang w:val="en-GB"/>
        </w:rPr>
      </w:pPr>
    </w:p>
    <w:p w14:paraId="57DC9F6F" w14:textId="77777777" w:rsidR="00992C7D" w:rsidRPr="00071A37" w:rsidRDefault="00992C7D" w:rsidP="00992C7D">
      <w:pPr>
        <w:rPr>
          <w:rFonts w:ascii="Optima" w:hAnsi="Optima"/>
          <w:lang w:val="en-GB"/>
        </w:rPr>
      </w:pPr>
    </w:p>
    <w:p w14:paraId="45DD5425" w14:textId="77777777" w:rsidR="00992C7D" w:rsidRPr="00071A37" w:rsidRDefault="00992C7D" w:rsidP="00992C7D">
      <w:pPr>
        <w:rPr>
          <w:rFonts w:ascii="Optima" w:hAnsi="Optima"/>
          <w:lang w:val="en-GB"/>
        </w:rPr>
      </w:pPr>
    </w:p>
    <w:p w14:paraId="56F1DBB8" w14:textId="77777777" w:rsidR="00992C7D" w:rsidRPr="00071A37" w:rsidRDefault="00992C7D" w:rsidP="00992C7D">
      <w:pPr>
        <w:rPr>
          <w:rFonts w:ascii="Optima" w:hAnsi="Optima"/>
          <w:lang w:val="en-GB"/>
        </w:rPr>
      </w:pPr>
    </w:p>
    <w:p w14:paraId="1786F83D" w14:textId="77777777" w:rsidR="00992C7D" w:rsidRPr="00071A37" w:rsidRDefault="00992C7D" w:rsidP="00992C7D">
      <w:pPr>
        <w:rPr>
          <w:rFonts w:ascii="Optima" w:hAnsi="Optima"/>
          <w:lang w:val="en-GB"/>
        </w:rPr>
      </w:pPr>
    </w:p>
    <w:p w14:paraId="2FEE0032" w14:textId="77777777" w:rsidR="00992C7D" w:rsidRPr="00071A37" w:rsidRDefault="00992C7D" w:rsidP="00992C7D">
      <w:pPr>
        <w:rPr>
          <w:rFonts w:ascii="Optima" w:hAnsi="Optima"/>
          <w:lang w:val="en-GB"/>
        </w:rPr>
      </w:pPr>
    </w:p>
    <w:p w14:paraId="588A554E" w14:textId="77777777" w:rsidR="00992C7D" w:rsidRPr="00071A37" w:rsidRDefault="00992C7D" w:rsidP="00992C7D">
      <w:pPr>
        <w:rPr>
          <w:rFonts w:ascii="Optima" w:hAnsi="Optima"/>
          <w:lang w:val="en-GB"/>
        </w:rPr>
      </w:pPr>
    </w:p>
    <w:p w14:paraId="4DF774B1" w14:textId="77777777" w:rsidR="00992C7D" w:rsidRPr="00071A37" w:rsidRDefault="00992C7D" w:rsidP="00992C7D">
      <w:pPr>
        <w:rPr>
          <w:rFonts w:ascii="Optima" w:hAnsi="Optima"/>
          <w:lang w:val="en-GB"/>
        </w:rPr>
      </w:pPr>
    </w:p>
    <w:p w14:paraId="29447E99" w14:textId="77777777" w:rsidR="00992C7D" w:rsidRPr="00071A37" w:rsidRDefault="00992C7D" w:rsidP="00992C7D">
      <w:pPr>
        <w:rPr>
          <w:rFonts w:ascii="Optima" w:hAnsi="Optima"/>
          <w:lang w:val="en-GB"/>
        </w:rPr>
      </w:pPr>
    </w:p>
    <w:p w14:paraId="43B97452" w14:textId="77777777" w:rsidR="00992C7D" w:rsidRPr="00071A37" w:rsidRDefault="00992C7D" w:rsidP="00992C7D">
      <w:pPr>
        <w:rPr>
          <w:rFonts w:ascii="Optima" w:hAnsi="Optima"/>
          <w:lang w:val="en-GB"/>
        </w:rPr>
      </w:pPr>
    </w:p>
    <w:p w14:paraId="3CB0453B" w14:textId="77777777" w:rsidR="00992C7D" w:rsidRPr="00071A37" w:rsidRDefault="00992C7D" w:rsidP="00992C7D">
      <w:pPr>
        <w:rPr>
          <w:rFonts w:ascii="Optima" w:hAnsi="Optima"/>
          <w:lang w:val="en-GB"/>
        </w:rPr>
      </w:pPr>
    </w:p>
    <w:p w14:paraId="515CC14C" w14:textId="77777777" w:rsidR="00992C7D" w:rsidRPr="00071A37" w:rsidRDefault="00992C7D" w:rsidP="00992C7D">
      <w:pPr>
        <w:rPr>
          <w:rFonts w:ascii="Optima" w:hAnsi="Optima"/>
          <w:lang w:val="en-GB"/>
        </w:rPr>
      </w:pPr>
    </w:p>
    <w:p w14:paraId="6E706AC8" w14:textId="77777777" w:rsidR="00992C7D" w:rsidRPr="00071A37" w:rsidRDefault="00992C7D" w:rsidP="00992C7D">
      <w:pPr>
        <w:rPr>
          <w:rFonts w:ascii="Optima" w:hAnsi="Optima"/>
          <w:lang w:val="en-GB"/>
        </w:rPr>
      </w:pPr>
    </w:p>
    <w:p w14:paraId="69BD6341" w14:textId="77777777" w:rsidR="00992C7D" w:rsidRPr="00071A37" w:rsidRDefault="00992C7D" w:rsidP="00992C7D">
      <w:pPr>
        <w:rPr>
          <w:rFonts w:ascii="Optima" w:hAnsi="Optima"/>
          <w:lang w:val="en-GB"/>
        </w:rPr>
      </w:pPr>
    </w:p>
    <w:p w14:paraId="2195A455" w14:textId="77777777" w:rsidR="00992C7D" w:rsidRPr="00071A37" w:rsidRDefault="00992C7D" w:rsidP="00992C7D">
      <w:pPr>
        <w:rPr>
          <w:rFonts w:ascii="Optima" w:hAnsi="Optima"/>
          <w:lang w:val="en-GB"/>
        </w:rPr>
      </w:pPr>
    </w:p>
    <w:p w14:paraId="04CE240E" w14:textId="77777777" w:rsidR="00992C7D" w:rsidRPr="00071A37" w:rsidRDefault="00992C7D" w:rsidP="00992C7D">
      <w:pPr>
        <w:rPr>
          <w:rFonts w:ascii="Optima" w:hAnsi="Optima"/>
          <w:lang w:val="en-GB"/>
        </w:rPr>
      </w:pPr>
    </w:p>
    <w:p w14:paraId="7349D206" w14:textId="77777777" w:rsidR="00992C7D" w:rsidRPr="00071A37" w:rsidRDefault="00992C7D" w:rsidP="00992C7D">
      <w:pPr>
        <w:rPr>
          <w:rFonts w:ascii="Optima" w:hAnsi="Optima"/>
          <w:lang w:val="en-GB"/>
        </w:rPr>
      </w:pPr>
    </w:p>
    <w:p w14:paraId="720B1F12" w14:textId="77777777" w:rsidR="00992C7D" w:rsidRPr="00071A37" w:rsidRDefault="00992C7D" w:rsidP="00992C7D">
      <w:pPr>
        <w:rPr>
          <w:rFonts w:ascii="Optima" w:hAnsi="Optima"/>
          <w:lang w:val="en-GB"/>
        </w:rPr>
      </w:pPr>
    </w:p>
    <w:p w14:paraId="2FB3EF26" w14:textId="77777777" w:rsidR="00992C7D" w:rsidRPr="00071A37" w:rsidRDefault="00992C7D" w:rsidP="00992C7D">
      <w:pPr>
        <w:rPr>
          <w:rFonts w:ascii="Optima" w:hAnsi="Optima"/>
          <w:lang w:val="en-GB"/>
        </w:rPr>
      </w:pPr>
    </w:p>
    <w:p w14:paraId="24EA5727" w14:textId="77777777" w:rsidR="00992C7D" w:rsidRPr="00071A37" w:rsidRDefault="00992C7D" w:rsidP="00992C7D">
      <w:pPr>
        <w:rPr>
          <w:rFonts w:ascii="Optima" w:hAnsi="Optima"/>
          <w:lang w:val="en-GB"/>
        </w:rPr>
      </w:pPr>
    </w:p>
    <w:p w14:paraId="3C386D56" w14:textId="77777777" w:rsidR="00992C7D" w:rsidRPr="00071A37" w:rsidRDefault="00992C7D" w:rsidP="00992C7D">
      <w:pPr>
        <w:rPr>
          <w:rFonts w:ascii="Optima" w:hAnsi="Optima"/>
          <w:lang w:val="en-GB"/>
        </w:rPr>
      </w:pPr>
    </w:p>
    <w:p w14:paraId="00DCBB05" w14:textId="77777777" w:rsidR="00992C7D" w:rsidRPr="00071A37" w:rsidRDefault="00992C7D" w:rsidP="00992C7D">
      <w:pPr>
        <w:rPr>
          <w:rFonts w:ascii="Optima" w:hAnsi="Optima"/>
          <w:sz w:val="28"/>
          <w:lang w:val="en-GB"/>
        </w:rPr>
      </w:pPr>
      <w:r w:rsidRPr="00071A37">
        <w:rPr>
          <w:rFonts w:ascii="Optima" w:hAnsi="Optima"/>
          <w:sz w:val="28"/>
          <w:lang w:val="en-GB"/>
        </w:rPr>
        <w:lastRenderedPageBreak/>
        <w:t>Andrea Ruiz Vega</w:t>
      </w:r>
    </w:p>
    <w:p w14:paraId="2EFF545B" w14:textId="32F9EDE2" w:rsidR="00992C7D" w:rsidRDefault="00C35B49" w:rsidP="00992C7D">
      <w:pPr>
        <w:rPr>
          <w:rFonts w:ascii="Optima" w:hAnsi="Optima"/>
          <w:lang w:val="en-GB"/>
        </w:rPr>
      </w:pPr>
      <w:r w:rsidRPr="00071A37">
        <w:rPr>
          <w:rFonts w:ascii="Optima" w:hAnsi="Optima"/>
          <w:b/>
          <w:lang w:val="en-GB"/>
        </w:rPr>
        <w:t>Student N</w:t>
      </w:r>
      <w:r w:rsidR="00B417BF" w:rsidRPr="00071A37">
        <w:rPr>
          <w:rFonts w:ascii="Optima" w:hAnsi="Optima"/>
          <w:b/>
          <w:lang w:val="en-GB"/>
        </w:rPr>
        <w:t>umber:</w:t>
      </w:r>
      <w:r w:rsidR="00B417BF" w:rsidRPr="00071A37">
        <w:rPr>
          <w:rFonts w:ascii="Optima" w:hAnsi="Optima"/>
          <w:lang w:val="en-GB"/>
        </w:rPr>
        <w:t xml:space="preserve"> </w:t>
      </w:r>
      <w:r w:rsidR="00835DD4" w:rsidRPr="00071A37">
        <w:rPr>
          <w:rFonts w:ascii="Optima" w:hAnsi="Optima"/>
          <w:lang w:val="en-GB"/>
        </w:rPr>
        <w:t>170</w:t>
      </w:r>
      <w:r w:rsidR="00992C7D" w:rsidRPr="00071A37">
        <w:rPr>
          <w:rFonts w:ascii="Optima" w:hAnsi="Optima"/>
          <w:lang w:val="en-GB"/>
        </w:rPr>
        <w:t>2</w:t>
      </w:r>
      <w:r w:rsidR="00835DD4" w:rsidRPr="00071A37">
        <w:rPr>
          <w:rFonts w:ascii="Optima" w:hAnsi="Optima"/>
          <w:lang w:val="en-GB"/>
        </w:rPr>
        <w:t>4</w:t>
      </w:r>
      <w:r w:rsidR="00992C7D" w:rsidRPr="00071A37">
        <w:rPr>
          <w:rFonts w:ascii="Optima" w:hAnsi="Optima"/>
          <w:lang w:val="en-GB"/>
        </w:rPr>
        <w:t>57</w:t>
      </w:r>
    </w:p>
    <w:p w14:paraId="7D42C477" w14:textId="04694F5D" w:rsidR="00DB286E" w:rsidRPr="00071A37" w:rsidRDefault="00DB286E" w:rsidP="00992C7D">
      <w:pPr>
        <w:rPr>
          <w:rFonts w:ascii="Optima" w:hAnsi="Optima"/>
          <w:lang w:val="en-GB"/>
        </w:rPr>
      </w:pPr>
      <w:r>
        <w:rPr>
          <w:rFonts w:ascii="Optima" w:hAnsi="Optima"/>
          <w:lang w:val="en-GB"/>
        </w:rPr>
        <w:t>BA Graphic Design: Level 5 – Year Two</w:t>
      </w:r>
      <w:bookmarkStart w:id="0" w:name="_GoBack"/>
      <w:bookmarkEnd w:id="0"/>
    </w:p>
    <w:p w14:paraId="145400FA" w14:textId="42F6F937" w:rsidR="00992C7D" w:rsidRPr="00071A37" w:rsidRDefault="00C35B49" w:rsidP="00992C7D">
      <w:pPr>
        <w:rPr>
          <w:rFonts w:ascii="Optima" w:hAnsi="Optima"/>
          <w:lang w:val="en-GB"/>
        </w:rPr>
      </w:pPr>
      <w:r w:rsidRPr="00071A37">
        <w:rPr>
          <w:rFonts w:ascii="Optima" w:hAnsi="Optima"/>
          <w:b/>
          <w:lang w:val="en-GB"/>
        </w:rPr>
        <w:t>Word Count</w:t>
      </w:r>
      <w:r w:rsidRPr="00071A37">
        <w:rPr>
          <w:rFonts w:ascii="Optima" w:hAnsi="Optima"/>
          <w:lang w:val="en-GB"/>
        </w:rPr>
        <w:t>: 1</w:t>
      </w:r>
      <w:r w:rsidR="00071A37">
        <w:rPr>
          <w:rFonts w:ascii="Optima" w:hAnsi="Optima"/>
          <w:lang w:val="en-GB"/>
        </w:rPr>
        <w:t>861</w:t>
      </w:r>
    </w:p>
    <w:p w14:paraId="75B63499" w14:textId="77777777" w:rsidR="00992C7D" w:rsidRPr="00071A37" w:rsidRDefault="00992C7D" w:rsidP="00992C7D">
      <w:pPr>
        <w:rPr>
          <w:rFonts w:ascii="Optima" w:hAnsi="Optima"/>
          <w:lang w:val="en-GB"/>
        </w:rPr>
      </w:pPr>
      <w:r w:rsidRPr="00071A37">
        <w:rPr>
          <w:rFonts w:ascii="Optima" w:hAnsi="Optima"/>
          <w:lang w:val="en-GB"/>
        </w:rPr>
        <w:t>Louis Burston</w:t>
      </w:r>
    </w:p>
    <w:p w14:paraId="6A0CB57F" w14:textId="77777777" w:rsidR="00992C7D" w:rsidRPr="00071A37" w:rsidRDefault="00992C7D" w:rsidP="00992C7D">
      <w:pPr>
        <w:rPr>
          <w:rFonts w:ascii="Optima" w:hAnsi="Optima"/>
          <w:lang w:val="en-GB"/>
        </w:rPr>
      </w:pPr>
      <w:r w:rsidRPr="00071A37">
        <w:rPr>
          <w:rFonts w:ascii="Optima" w:hAnsi="Optima"/>
          <w:lang w:val="en-GB"/>
        </w:rPr>
        <w:t>Sarah Tombs</w:t>
      </w:r>
    </w:p>
    <w:p w14:paraId="79DC71A6" w14:textId="77777777" w:rsidR="00992C7D" w:rsidRDefault="00992C7D" w:rsidP="005A1667">
      <w:pPr>
        <w:spacing w:line="276" w:lineRule="auto"/>
        <w:rPr>
          <w:rFonts w:ascii="Optima" w:hAnsi="Optima"/>
          <w:color w:val="212121"/>
          <w:lang w:val="en-GB"/>
        </w:rPr>
      </w:pPr>
    </w:p>
    <w:p w14:paraId="1AA38581" w14:textId="77777777" w:rsidR="00071A37" w:rsidRPr="00071A37" w:rsidRDefault="00071A37" w:rsidP="00071A37">
      <w:pPr>
        <w:pStyle w:val="NormalWeb"/>
        <w:spacing w:before="0" w:beforeAutospacing="0" w:after="0" w:afterAutospacing="0"/>
        <w:rPr>
          <w:rFonts w:ascii="Optima" w:hAnsi="Optima"/>
          <w:lang w:val="en-GB"/>
        </w:rPr>
      </w:pPr>
      <w:r w:rsidRPr="00071A37">
        <w:rPr>
          <w:rFonts w:ascii="Optima" w:hAnsi="Optima" w:cs="Arial"/>
          <w:color w:val="000000"/>
          <w:lang w:val="en-GB"/>
        </w:rPr>
        <w:t>Today, the differentiation between low and high culture is still present? Has that barrier been broken between them? The technological advance, the internet and the mass media, (which all have facilitated the obtaining of information and knowledge) have undoubtedly played a very important role. How has this technology been involved? And how? So, can we say that there is no longer that difference between these two cultures or, even with all the change that our society has had, is it still there? Or has it really never existed?</w:t>
      </w:r>
    </w:p>
    <w:p w14:paraId="0E456781" w14:textId="77777777" w:rsidR="00071A37" w:rsidRPr="00071A37" w:rsidRDefault="00071A37" w:rsidP="00071A37">
      <w:pPr>
        <w:rPr>
          <w:rFonts w:ascii="Optima" w:eastAsia="Times New Roman" w:hAnsi="Optima"/>
          <w:lang w:val="en-GB"/>
        </w:rPr>
      </w:pPr>
    </w:p>
    <w:p w14:paraId="17A077D6" w14:textId="77777777" w:rsidR="00071A37" w:rsidRPr="00071A37" w:rsidRDefault="00071A37" w:rsidP="00071A37">
      <w:pPr>
        <w:pStyle w:val="NormalWeb"/>
        <w:spacing w:before="0" w:beforeAutospacing="0" w:after="0" w:afterAutospacing="0"/>
        <w:rPr>
          <w:rFonts w:ascii="Optima" w:hAnsi="Optima"/>
          <w:lang w:val="en-GB"/>
        </w:rPr>
      </w:pPr>
      <w:r w:rsidRPr="00071A37">
        <w:rPr>
          <w:rFonts w:ascii="Optima" w:hAnsi="Optima" w:cs="Arial"/>
          <w:color w:val="000000"/>
          <w:lang w:val="en-GB"/>
        </w:rPr>
        <w:t>The first of all is to know what are the main terms we are going to use: Culture, High culture, Low culture, mass media and technology.</w:t>
      </w:r>
    </w:p>
    <w:p w14:paraId="02221A86" w14:textId="77777777" w:rsidR="00071A37" w:rsidRPr="00071A37" w:rsidRDefault="00071A37" w:rsidP="00071A37">
      <w:pPr>
        <w:rPr>
          <w:rFonts w:ascii="Optima" w:eastAsia="Times New Roman" w:hAnsi="Optima"/>
          <w:lang w:val="en-GB"/>
        </w:rPr>
      </w:pPr>
    </w:p>
    <w:p w14:paraId="7160289F" w14:textId="77777777" w:rsidR="00071A37" w:rsidRPr="00071A37" w:rsidRDefault="00071A37" w:rsidP="00071A37">
      <w:pPr>
        <w:pStyle w:val="NormalWeb"/>
        <w:spacing w:before="0" w:beforeAutospacing="0" w:after="0" w:afterAutospacing="0"/>
        <w:rPr>
          <w:rFonts w:ascii="Optima" w:hAnsi="Optima"/>
          <w:lang w:val="en-GB"/>
        </w:rPr>
      </w:pPr>
      <w:r w:rsidRPr="00071A37">
        <w:rPr>
          <w:rFonts w:ascii="Optima" w:hAnsi="Optima" w:cs="Arial"/>
          <w:color w:val="000000"/>
          <w:lang w:val="en-GB"/>
        </w:rPr>
        <w:t>We could say that culture can be defined as a properly human activity, which distances the human being from the primitive natural environment (typical of animals) and gives meaning to its existence. Or we also have a definition taken directly from the dictionary: Set of ways of life and customs, knowledge and degree of artistic, scientific, industrial development, in an era, social group, etc.</w:t>
      </w:r>
    </w:p>
    <w:p w14:paraId="11034079" w14:textId="544AB989" w:rsidR="00071A37" w:rsidRPr="00071A37" w:rsidRDefault="00071A37" w:rsidP="00071A37">
      <w:pPr>
        <w:pStyle w:val="NormalWeb"/>
        <w:spacing w:before="0" w:beforeAutospacing="0" w:after="0" w:afterAutospacing="0"/>
        <w:rPr>
          <w:rFonts w:ascii="Optima" w:hAnsi="Optima"/>
          <w:lang w:val="en-GB"/>
        </w:rPr>
      </w:pPr>
      <w:r w:rsidRPr="00071A37">
        <w:rPr>
          <w:rFonts w:ascii="Optima" w:hAnsi="Optima" w:cs="Arial"/>
          <w:color w:val="000000"/>
          <w:lang w:val="en-GB"/>
        </w:rPr>
        <w:t xml:space="preserve"> "Citation", </w:t>
      </w:r>
      <w:r w:rsidR="0020535D" w:rsidRPr="00071A37">
        <w:rPr>
          <w:rFonts w:ascii="Optima" w:hAnsi="Optima" w:cs="Arial"/>
          <w:color w:val="000000"/>
          <w:lang w:val="en-GB"/>
        </w:rPr>
        <w:t>Def.</w:t>
      </w:r>
      <w:r w:rsidRPr="00071A37">
        <w:rPr>
          <w:rFonts w:ascii="Optima" w:hAnsi="Optima" w:cs="Arial"/>
          <w:color w:val="000000"/>
          <w:lang w:val="en-GB"/>
        </w:rPr>
        <w:t xml:space="preserve"> 3. RAE, Royal Spanish Academy. 2017. Website.</w:t>
      </w:r>
    </w:p>
    <w:p w14:paraId="44CD0AF1" w14:textId="77777777" w:rsidR="00071A37" w:rsidRPr="00071A37" w:rsidRDefault="00071A37" w:rsidP="00071A37">
      <w:pPr>
        <w:rPr>
          <w:rFonts w:ascii="Optima" w:eastAsia="Times New Roman" w:hAnsi="Optima"/>
          <w:lang w:val="en-GB"/>
        </w:rPr>
      </w:pPr>
    </w:p>
    <w:p w14:paraId="0929A71B" w14:textId="77777777" w:rsidR="00071A37" w:rsidRPr="00071A37" w:rsidRDefault="00071A37" w:rsidP="00071A37">
      <w:pPr>
        <w:pStyle w:val="NormalWeb"/>
        <w:spacing w:before="0" w:beforeAutospacing="0" w:after="0" w:afterAutospacing="0"/>
        <w:rPr>
          <w:rFonts w:ascii="Optima" w:hAnsi="Optima"/>
          <w:lang w:val="en-GB"/>
        </w:rPr>
      </w:pPr>
      <w:r w:rsidRPr="00071A37">
        <w:rPr>
          <w:rFonts w:ascii="Optima" w:hAnsi="Optima" w:cs="Arial"/>
          <w:color w:val="000000"/>
          <w:lang w:val="en-GB"/>
        </w:rPr>
        <w:t>Juan Miguel Aguado Terrón describes us in his book The theories of information and communication (2004) the terms high and low culture as follows:</w:t>
      </w:r>
    </w:p>
    <w:p w14:paraId="1DFC6B56" w14:textId="77777777" w:rsidR="00071A37" w:rsidRPr="00071A37" w:rsidRDefault="00071A37" w:rsidP="00071A37">
      <w:pPr>
        <w:rPr>
          <w:rFonts w:ascii="Optima" w:eastAsia="Times New Roman" w:hAnsi="Optima"/>
          <w:lang w:val="en-GB"/>
        </w:rPr>
      </w:pPr>
    </w:p>
    <w:p w14:paraId="77AE8261" w14:textId="46204D64" w:rsidR="00071A37" w:rsidRPr="00071A37" w:rsidRDefault="00071A37" w:rsidP="00071A37">
      <w:pPr>
        <w:pStyle w:val="NormalWeb"/>
        <w:spacing w:before="0" w:beforeAutospacing="0" w:after="0" w:afterAutospacing="0"/>
        <w:rPr>
          <w:rFonts w:ascii="Optima" w:hAnsi="Optima"/>
          <w:lang w:val="en-GB"/>
        </w:rPr>
      </w:pPr>
      <w:r w:rsidRPr="00071A37">
        <w:rPr>
          <w:rFonts w:ascii="Optima" w:hAnsi="Optima" w:cs="Arial"/>
          <w:color w:val="000000"/>
          <w:lang w:val="en-GB"/>
        </w:rPr>
        <w:t>"When we talk about high culture we refer to the opposition or contrast with the low culture, although as we are going to discuss these terms, they are increasingly questioned. It is a formalized culture recognized as such, expressed in works of art, and characterized by recognized authorship, refinement, social prestige, the intentional codification of forms and resources, and political value. The first technologies of communication (parchment, paper, printing) and technologies of artistic expression appear associated with elite culture and contribute to shape the literate culture, fundamentally based on writing, which charac</w:t>
      </w:r>
      <w:r>
        <w:rPr>
          <w:rFonts w:ascii="Optima" w:hAnsi="Optima" w:cs="Arial"/>
          <w:color w:val="000000"/>
          <w:lang w:val="en-GB"/>
        </w:rPr>
        <w:t>terizes the history of the West</w:t>
      </w:r>
      <w:r w:rsidRPr="00071A37">
        <w:rPr>
          <w:rFonts w:ascii="Optima" w:hAnsi="Optima" w:cs="Arial"/>
          <w:color w:val="000000"/>
          <w:lang w:val="en-GB"/>
        </w:rPr>
        <w:t>.</w:t>
      </w:r>
    </w:p>
    <w:p w14:paraId="7CCCAFA8" w14:textId="77777777" w:rsidR="00071A37" w:rsidRPr="00071A37" w:rsidRDefault="00071A37" w:rsidP="00071A37">
      <w:pPr>
        <w:rPr>
          <w:rFonts w:ascii="Optima" w:eastAsia="Times New Roman" w:hAnsi="Optima"/>
          <w:lang w:val="en-GB"/>
        </w:rPr>
      </w:pPr>
    </w:p>
    <w:p w14:paraId="537BB9F0" w14:textId="6EBC923A" w:rsidR="00071A37" w:rsidRPr="00071A37" w:rsidRDefault="00071A37" w:rsidP="00071A37">
      <w:pPr>
        <w:pStyle w:val="NormalWeb"/>
        <w:spacing w:before="0" w:beforeAutospacing="0" w:after="0" w:afterAutospacing="0"/>
        <w:rPr>
          <w:rFonts w:ascii="Optima" w:hAnsi="Optima"/>
          <w:lang w:val="en-GB"/>
        </w:rPr>
      </w:pPr>
      <w:r w:rsidRPr="00071A37">
        <w:rPr>
          <w:rFonts w:ascii="Optima" w:hAnsi="Optima" w:cs="Arial"/>
          <w:color w:val="000000"/>
          <w:lang w:val="en-GB"/>
        </w:rPr>
        <w:t>By Low Culture we understand: it comes to correspond with the immersed territory of the tradition, where the social uses of the town come together, the oral stories, the popular rites, the crafts and the popular music etc. It constitutes the expression of identity of social groups more or</w:t>
      </w:r>
      <w:r>
        <w:rPr>
          <w:rFonts w:ascii="Optima" w:hAnsi="Optima" w:cs="Arial"/>
          <w:color w:val="000000"/>
          <w:lang w:val="en-GB"/>
        </w:rPr>
        <w:t xml:space="preserve"> less differentiated and forms </w:t>
      </w:r>
      <w:r w:rsidRPr="00071A37">
        <w:rPr>
          <w:rFonts w:ascii="Optima" w:hAnsi="Optima" w:cs="Arial"/>
          <w:color w:val="000000"/>
          <w:lang w:val="en-GB"/>
        </w:rPr>
        <w:t>part of their daily life. It is characterized by anonymity, spontaneity, unintentional coding of forms and resources, the use of social prestige or political value, its essentially pragmatic and oral nature, the absence of refinement, abstraction ... "</w:t>
      </w:r>
    </w:p>
    <w:p w14:paraId="4C991A68" w14:textId="77777777" w:rsidR="00071A37" w:rsidRPr="00071A37" w:rsidRDefault="00071A37" w:rsidP="00071A37">
      <w:pPr>
        <w:rPr>
          <w:rFonts w:ascii="Optima" w:eastAsia="Times New Roman" w:hAnsi="Optima"/>
          <w:lang w:val="en-GB"/>
        </w:rPr>
      </w:pPr>
    </w:p>
    <w:p w14:paraId="2896E90A" w14:textId="53429C40" w:rsidR="00071A37" w:rsidRPr="00071A37" w:rsidRDefault="00071A37" w:rsidP="00071A37">
      <w:pPr>
        <w:pStyle w:val="NormalWeb"/>
        <w:spacing w:before="0" w:beforeAutospacing="0" w:after="0" w:afterAutospacing="0"/>
        <w:rPr>
          <w:rFonts w:ascii="Optima" w:hAnsi="Optima"/>
          <w:lang w:val="en-GB"/>
        </w:rPr>
      </w:pPr>
      <w:r w:rsidRPr="00071A37">
        <w:rPr>
          <w:rFonts w:ascii="Optima" w:hAnsi="Optima" w:cs="Arial"/>
          <w:color w:val="000000"/>
          <w:lang w:val="en-GB"/>
        </w:rPr>
        <w:t>It is not imposed on the peo</w:t>
      </w:r>
      <w:r>
        <w:rPr>
          <w:rFonts w:ascii="Optima" w:hAnsi="Optima" w:cs="Arial"/>
          <w:color w:val="000000"/>
          <w:lang w:val="en-GB"/>
        </w:rPr>
        <w:t>p</w:t>
      </w:r>
      <w:r w:rsidRPr="00071A37">
        <w:rPr>
          <w:rFonts w:ascii="Optima" w:hAnsi="Optima" w:cs="Arial"/>
          <w:color w:val="000000"/>
          <w:lang w:val="en-GB"/>
        </w:rPr>
        <w:t>le from the above, not the kind of dominate ideology, but "a public domain" of people, for the people and by the people. Folk culture is intent to focus on their traditional materials, really democratic if defined by its participants; and popular culture is keen on present situation, seeking for a kind of real democracy all the time. To some extent, the two are overlapped.</w:t>
      </w:r>
    </w:p>
    <w:p w14:paraId="4076F5A1" w14:textId="77777777" w:rsidR="00071A37" w:rsidRPr="00071A37" w:rsidRDefault="00071A37" w:rsidP="00071A37">
      <w:pPr>
        <w:spacing w:after="240"/>
        <w:rPr>
          <w:rFonts w:ascii="Optima" w:eastAsia="Times New Roman" w:hAnsi="Optima"/>
          <w:lang w:val="en-GB"/>
        </w:rPr>
      </w:pPr>
    </w:p>
    <w:p w14:paraId="2EBA08E4" w14:textId="77777777" w:rsidR="00071A37" w:rsidRPr="00071A37" w:rsidRDefault="00071A37" w:rsidP="00071A37">
      <w:pPr>
        <w:pStyle w:val="NormalWeb"/>
        <w:spacing w:before="0" w:beforeAutospacing="0" w:after="0" w:afterAutospacing="0"/>
        <w:rPr>
          <w:rFonts w:ascii="Optima" w:hAnsi="Optima"/>
          <w:lang w:val="en-GB"/>
        </w:rPr>
      </w:pPr>
      <w:r w:rsidRPr="00071A37">
        <w:rPr>
          <w:rFonts w:ascii="Optima" w:hAnsi="Optima" w:cs="Arial"/>
          <w:color w:val="000000"/>
          <w:lang w:val="en-GB"/>
        </w:rPr>
        <w:t>If we define the means of mass communication, we speak of the means of communication received simultaneously by a large audience, equivalent to the mass sociological concept or the communicative concept of the public. They are the result of the dynamics of mass culture and play an important role in its development and consolidation.</w:t>
      </w:r>
    </w:p>
    <w:p w14:paraId="31F3DFC8" w14:textId="77777777" w:rsidR="00071A37" w:rsidRPr="00071A37" w:rsidRDefault="00071A37" w:rsidP="00071A37">
      <w:pPr>
        <w:rPr>
          <w:rFonts w:ascii="Optima" w:eastAsia="Times New Roman" w:hAnsi="Optima"/>
          <w:lang w:val="en-GB"/>
        </w:rPr>
      </w:pPr>
    </w:p>
    <w:p w14:paraId="73DCC409" w14:textId="183ACF4D" w:rsidR="00071A37" w:rsidRPr="00071A37" w:rsidRDefault="00071A37" w:rsidP="00071A37">
      <w:pPr>
        <w:pStyle w:val="NormalWeb"/>
        <w:spacing w:before="0" w:beforeAutospacing="0" w:after="0" w:afterAutospacing="0"/>
        <w:rPr>
          <w:rFonts w:ascii="Optima" w:hAnsi="Optima"/>
          <w:lang w:val="en-GB"/>
        </w:rPr>
      </w:pPr>
      <w:r w:rsidRPr="00071A37">
        <w:rPr>
          <w:rFonts w:ascii="Optima" w:hAnsi="Optima" w:cs="Arial"/>
          <w:color w:val="212121"/>
          <w:shd w:val="clear" w:color="auto" w:fill="FFFFFF"/>
          <w:lang w:val="en-GB"/>
        </w:rPr>
        <w:t>And finally, technology is defined as the set of theories and techniques that allow the practical use of scientific knowledge.</w:t>
      </w:r>
      <w:r w:rsidRPr="00071A37">
        <w:rPr>
          <w:rFonts w:ascii="Optima" w:hAnsi="Optima" w:cs="Arial"/>
          <w:color w:val="212121"/>
          <w:shd w:val="clear" w:color="auto" w:fill="FFFFFF"/>
          <w:lang w:val="en-GB"/>
        </w:rPr>
        <w:br/>
        <w:t xml:space="preserve">"Citation", </w:t>
      </w:r>
      <w:r w:rsidR="0020535D" w:rsidRPr="00071A37">
        <w:rPr>
          <w:rFonts w:ascii="Optima" w:hAnsi="Optima" w:cs="Arial"/>
          <w:color w:val="212121"/>
          <w:shd w:val="clear" w:color="auto" w:fill="FFFFFF"/>
          <w:lang w:val="en-GB"/>
        </w:rPr>
        <w:t>Def.</w:t>
      </w:r>
      <w:r w:rsidRPr="00071A37">
        <w:rPr>
          <w:rFonts w:ascii="Optima" w:hAnsi="Optima" w:cs="Arial"/>
          <w:color w:val="212121"/>
          <w:shd w:val="clear" w:color="auto" w:fill="FFFFFF"/>
          <w:lang w:val="en-GB"/>
        </w:rPr>
        <w:t xml:space="preserve"> 1. RAE, Royal Spanish Academy. 2017. Website.</w:t>
      </w:r>
      <w:r w:rsidRPr="00071A37">
        <w:rPr>
          <w:rFonts w:ascii="Optima" w:hAnsi="Optima" w:cs="Arial"/>
          <w:color w:val="212121"/>
          <w:shd w:val="clear" w:color="auto" w:fill="FFFFFF"/>
          <w:lang w:val="en-GB"/>
        </w:rPr>
        <w:br/>
      </w:r>
      <w:r w:rsidRPr="00071A37">
        <w:rPr>
          <w:rFonts w:ascii="Optima" w:hAnsi="Optima" w:cs="Arial"/>
          <w:color w:val="212121"/>
          <w:shd w:val="clear" w:color="auto" w:fill="FFFFFF"/>
          <w:lang w:val="en-GB"/>
        </w:rPr>
        <w:br/>
        <w:t>The human being has sought intrinsically to improve, communicate, learn, achieve their goals more quickly and more efficiently and with a benefit (whether sentimental, physical, nutritional, monetary ...).</w:t>
      </w:r>
      <w:r w:rsidRPr="00071A37">
        <w:rPr>
          <w:rFonts w:ascii="Optima" w:hAnsi="Optima" w:cs="Arial"/>
          <w:color w:val="212121"/>
          <w:shd w:val="clear" w:color="auto" w:fill="FFFFFF"/>
          <w:lang w:val="en-GB"/>
        </w:rPr>
        <w:br/>
      </w:r>
      <w:r w:rsidRPr="00071A37">
        <w:rPr>
          <w:rFonts w:ascii="Optima" w:hAnsi="Optima" w:cs="Arial"/>
          <w:color w:val="212121"/>
          <w:shd w:val="clear" w:color="auto" w:fill="FFFFFF"/>
          <w:lang w:val="en-GB"/>
        </w:rPr>
        <w:br/>
        <w:t>From a very early history, man began to improve his weapons and tools to hunt better, for example. He also began to draw and later to write. At the same time he also wanted to be entertained, to have his leisure time, to express himself through dances, music, painting, theatre, photography, writing, cinema ... All these actions are identified as culture since they distance man from the primitive n</w:t>
      </w:r>
      <w:r>
        <w:rPr>
          <w:rFonts w:ascii="Optima" w:hAnsi="Optima" w:cs="Arial"/>
          <w:color w:val="212121"/>
          <w:shd w:val="clear" w:color="auto" w:fill="FFFFFF"/>
          <w:lang w:val="en-GB"/>
        </w:rPr>
        <w:t>atural environment and instinct</w:t>
      </w:r>
      <w:r w:rsidRPr="00071A37">
        <w:rPr>
          <w:rFonts w:ascii="Optima" w:hAnsi="Optima" w:cs="Arial"/>
          <w:color w:val="212121"/>
          <w:shd w:val="clear" w:color="auto" w:fill="FFFFFF"/>
          <w:lang w:val="en-GB"/>
        </w:rPr>
        <w:t>.</w:t>
      </w:r>
    </w:p>
    <w:p w14:paraId="775978F0" w14:textId="77777777" w:rsidR="00071A37" w:rsidRPr="00071A37" w:rsidRDefault="00071A37" w:rsidP="00071A37">
      <w:pPr>
        <w:rPr>
          <w:rFonts w:ascii="Optima" w:eastAsia="Times New Roman" w:hAnsi="Optima"/>
          <w:lang w:val="en-GB"/>
        </w:rPr>
      </w:pPr>
    </w:p>
    <w:p w14:paraId="3E819024" w14:textId="77777777" w:rsidR="00071A37" w:rsidRPr="00071A37" w:rsidRDefault="00071A37" w:rsidP="00071A37">
      <w:pPr>
        <w:pStyle w:val="NormalWeb"/>
        <w:spacing w:before="0" w:beforeAutospacing="0" w:after="0" w:afterAutospacing="0"/>
        <w:rPr>
          <w:rFonts w:ascii="Optima" w:hAnsi="Optima"/>
          <w:lang w:val="en-GB"/>
        </w:rPr>
      </w:pPr>
      <w:r w:rsidRPr="00071A37">
        <w:rPr>
          <w:rFonts w:ascii="Optima" w:hAnsi="Optima" w:cs="Arial"/>
          <w:color w:val="000000"/>
          <w:lang w:val="en-GB"/>
        </w:rPr>
        <w:t>The historical fact, as important as the invention of writing, created a great turning point. It was finally possible the writing of stories, poetry, beliefs and customs, but above all, the knowledge that was recorded and transmitted with greater precision, more than the formerly transmitted orally, in this way remained accessible for future generations.</w:t>
      </w:r>
    </w:p>
    <w:p w14:paraId="0B837FC9" w14:textId="77777777" w:rsidR="00071A37" w:rsidRPr="00071A37" w:rsidRDefault="00071A37" w:rsidP="00071A37">
      <w:pPr>
        <w:pStyle w:val="NormalWeb"/>
        <w:spacing w:before="0" w:beforeAutospacing="0" w:after="0" w:afterAutospacing="0"/>
        <w:rPr>
          <w:rFonts w:ascii="Optima" w:hAnsi="Optima"/>
          <w:lang w:val="en-GB"/>
        </w:rPr>
      </w:pPr>
      <w:r w:rsidRPr="00071A37">
        <w:rPr>
          <w:rFonts w:ascii="Optima" w:hAnsi="Optima" w:cs="Arial"/>
          <w:color w:val="000000"/>
          <w:lang w:val="en-GB"/>
        </w:rPr>
        <w:t>But even so, oral tradition and illiteracy continued to manifest in many societies in a large part of the population for centuries and even millennia.</w:t>
      </w:r>
    </w:p>
    <w:p w14:paraId="4EC9F92B" w14:textId="711E66E4" w:rsidR="00071A37" w:rsidRPr="00071A37" w:rsidRDefault="0020535D" w:rsidP="00071A37">
      <w:pPr>
        <w:pStyle w:val="NormalWeb"/>
        <w:spacing w:before="0" w:beforeAutospacing="0" w:after="0" w:afterAutospacing="0"/>
        <w:rPr>
          <w:rFonts w:ascii="Optima" w:hAnsi="Optima"/>
          <w:lang w:val="en-GB"/>
        </w:rPr>
      </w:pPr>
      <w:r w:rsidRPr="00071A37">
        <w:rPr>
          <w:rFonts w:ascii="Optima" w:hAnsi="Optima" w:cs="Arial"/>
          <w:color w:val="000000"/>
          <w:lang w:val="en-GB"/>
        </w:rPr>
        <w:t>Sadly,</w:t>
      </w:r>
      <w:r w:rsidR="00071A37" w:rsidRPr="00071A37">
        <w:rPr>
          <w:rFonts w:ascii="Optima" w:hAnsi="Optima" w:cs="Arial"/>
          <w:color w:val="000000"/>
          <w:lang w:val="en-GB"/>
        </w:rPr>
        <w:t xml:space="preserve"> from its beginnings until a few centuries later, writing and reading: education, was associated with wealth and with the maintenance of </w:t>
      </w:r>
      <w:r w:rsidRPr="00071A37">
        <w:rPr>
          <w:rFonts w:ascii="Optima" w:hAnsi="Optima" w:cs="Arial"/>
          <w:color w:val="000000"/>
          <w:lang w:val="en-GB"/>
        </w:rPr>
        <w:t>authority, philosophies</w:t>
      </w:r>
      <w:r w:rsidR="00071A37" w:rsidRPr="00071A37">
        <w:rPr>
          <w:rFonts w:ascii="Optima" w:hAnsi="Optima" w:cs="Arial"/>
          <w:color w:val="000000"/>
          <w:lang w:val="en-GB"/>
        </w:rPr>
        <w:t>, beliefs or religion. Although there were some exceptions such as ancient Greece, with some city-states and public schools that established.</w:t>
      </w:r>
    </w:p>
    <w:p w14:paraId="3568B479" w14:textId="77777777" w:rsidR="00071A37" w:rsidRPr="00071A37" w:rsidRDefault="00071A37" w:rsidP="00071A37">
      <w:pPr>
        <w:rPr>
          <w:rFonts w:ascii="Optima" w:eastAsia="Times New Roman" w:hAnsi="Optima"/>
          <w:lang w:val="en-GB"/>
        </w:rPr>
      </w:pPr>
    </w:p>
    <w:p w14:paraId="0CE0553C" w14:textId="77777777" w:rsidR="00071A37" w:rsidRPr="00071A37" w:rsidRDefault="00071A37" w:rsidP="00071A37">
      <w:pPr>
        <w:pStyle w:val="NormalWeb"/>
        <w:spacing w:before="0" w:beforeAutospacing="0" w:after="0" w:afterAutospacing="0"/>
        <w:rPr>
          <w:rFonts w:ascii="Optima" w:hAnsi="Optima"/>
          <w:lang w:val="en-GB"/>
        </w:rPr>
      </w:pPr>
      <w:r w:rsidRPr="00071A37">
        <w:rPr>
          <w:rFonts w:ascii="Optima" w:hAnsi="Optima" w:cs="Arial"/>
          <w:color w:val="000000"/>
          <w:lang w:val="en-GB"/>
        </w:rPr>
        <w:t>It is not until 1440, with the invention of the printing press, in the West, that literate culture becomes more accessible to a greater number of people. And until the beginning of the 20th century, culture had been understood as a complementary element to other social phenomena and didn’t become more important for social researchers. This happened because culture was thought of as a state to be accessed, making a marked separation between a low and a high culture, the last one related to artistic creation, a refined aesthetic pleasure and customs based on the tradition of the well-off classes.</w:t>
      </w:r>
    </w:p>
    <w:p w14:paraId="15329905" w14:textId="77777777" w:rsidR="00071A37" w:rsidRPr="00071A37" w:rsidRDefault="00071A37" w:rsidP="00071A37">
      <w:pPr>
        <w:pStyle w:val="NormalWeb"/>
        <w:spacing w:before="0" w:beforeAutospacing="0" w:after="0" w:afterAutospacing="0"/>
        <w:rPr>
          <w:rFonts w:ascii="Optima" w:hAnsi="Optima"/>
          <w:lang w:val="en-GB"/>
        </w:rPr>
      </w:pPr>
      <w:r w:rsidRPr="00071A37">
        <w:rPr>
          <w:rFonts w:ascii="Optima" w:hAnsi="Optima" w:cs="Arial"/>
          <w:color w:val="000000"/>
          <w:lang w:val="en-GB"/>
        </w:rPr>
        <w:t>With these examples we are already seeing a great differentiation of society. The rich, the part of society that is in a privileged position: those who can afford an education and have access to art, philosophies, ideas ... And illiterate poverty, manipulated and controlled by those who believe themselves superior to their own benefit.</w:t>
      </w:r>
    </w:p>
    <w:p w14:paraId="747F60E9" w14:textId="77777777" w:rsidR="00071A37" w:rsidRDefault="00071A37" w:rsidP="00071A37">
      <w:pPr>
        <w:rPr>
          <w:rFonts w:ascii="Optima" w:eastAsia="Times New Roman" w:hAnsi="Optima"/>
          <w:lang w:val="en-GB"/>
        </w:rPr>
      </w:pPr>
    </w:p>
    <w:p w14:paraId="15AD00B6" w14:textId="77777777" w:rsidR="00071A37" w:rsidRPr="00071A37" w:rsidRDefault="00071A37" w:rsidP="00071A37">
      <w:pPr>
        <w:rPr>
          <w:rFonts w:ascii="Optima" w:hAnsi="Optima"/>
          <w:lang w:val="en-GB"/>
        </w:rPr>
      </w:pPr>
      <w:r w:rsidRPr="00071A37">
        <w:rPr>
          <w:rFonts w:ascii="Optima" w:hAnsi="Optima"/>
          <w:lang w:val="en-GB"/>
        </w:rPr>
        <w:t>As we have previously mentioned, this desire for improvement, rapidity and benefit led to many advances.</w:t>
      </w:r>
    </w:p>
    <w:p w14:paraId="2900FBD8" w14:textId="77777777" w:rsidR="00071A37" w:rsidRPr="00071A37" w:rsidRDefault="00071A37" w:rsidP="00071A37">
      <w:pPr>
        <w:rPr>
          <w:rFonts w:ascii="Optima" w:hAnsi="Optima"/>
          <w:lang w:val="en-GB"/>
        </w:rPr>
      </w:pPr>
      <w:r w:rsidRPr="00071A37">
        <w:rPr>
          <w:rFonts w:ascii="Optima" w:hAnsi="Optima"/>
          <w:lang w:val="en-GB"/>
        </w:rPr>
        <w:t>As we all know we have a period in history in which this inflection point is created, which changed and continues to change our society today: the industrial and technological revolution, in the 19th century.</w:t>
      </w:r>
    </w:p>
    <w:p w14:paraId="25CA4A03" w14:textId="77777777" w:rsidR="00071A37" w:rsidRPr="00071A37" w:rsidRDefault="00071A37" w:rsidP="00071A37">
      <w:pPr>
        <w:rPr>
          <w:rFonts w:ascii="Optima" w:hAnsi="Optima"/>
          <w:lang w:val="en-GB"/>
        </w:rPr>
      </w:pPr>
    </w:p>
    <w:p w14:paraId="5C8625F0" w14:textId="77777777" w:rsidR="00071A37" w:rsidRPr="00071A37" w:rsidRDefault="00071A37" w:rsidP="00071A37">
      <w:pPr>
        <w:rPr>
          <w:rFonts w:ascii="Optima" w:hAnsi="Optima"/>
          <w:lang w:val="en-GB"/>
        </w:rPr>
      </w:pPr>
      <w:r w:rsidRPr="00071A37">
        <w:rPr>
          <w:rFonts w:ascii="Optima" w:hAnsi="Optima"/>
          <w:lang w:val="en-GB"/>
        </w:rPr>
        <w:t>Throughout our history we have many proofs that those definitions named above, High and Low culture, stopped being logical for a long time.</w:t>
      </w:r>
    </w:p>
    <w:p w14:paraId="216A41A7" w14:textId="113BD863" w:rsidR="00071A37" w:rsidRPr="00071A37" w:rsidRDefault="00071A37" w:rsidP="00071A37">
      <w:pPr>
        <w:rPr>
          <w:rFonts w:ascii="Optima" w:hAnsi="Optima"/>
          <w:lang w:val="en-GB"/>
        </w:rPr>
      </w:pPr>
      <w:r w:rsidRPr="00071A37">
        <w:rPr>
          <w:rFonts w:ascii="Optima" w:hAnsi="Optima"/>
          <w:lang w:val="en-GB"/>
        </w:rPr>
        <w:t xml:space="preserve">The </w:t>
      </w:r>
      <w:r w:rsidRPr="00071A37">
        <w:rPr>
          <w:rFonts w:ascii="Optima" w:hAnsi="Optima"/>
          <w:i/>
          <w:lang w:val="en-GB"/>
        </w:rPr>
        <w:t>Salon des Refusés</w:t>
      </w:r>
      <w:r w:rsidRPr="00071A37">
        <w:rPr>
          <w:rFonts w:ascii="Optima" w:hAnsi="Optima"/>
          <w:lang w:val="en-GB"/>
        </w:rPr>
        <w:t>, French for “Exhibition of rejects”: at that time a very large number of works that are currently highly valued and that have left their mark on the history of art, were rejected and exhibited in another room. Labelled of low culture since they did not follow the rules and canons of the elite, The Paris Salon. All of them were truthfully criticized but t</w:t>
      </w:r>
      <w:r w:rsidR="0020535D">
        <w:rPr>
          <w:rFonts w:ascii="Optima" w:hAnsi="Optima"/>
          <w:lang w:val="en-GB"/>
        </w:rPr>
        <w:t>hat criticism at the same time helped</w:t>
      </w:r>
      <w:r w:rsidRPr="00071A37">
        <w:rPr>
          <w:rFonts w:ascii="Optima" w:hAnsi="Optima"/>
          <w:lang w:val="en-GB"/>
        </w:rPr>
        <w:t xml:space="preserve"> the emergence of the vanguards.</w:t>
      </w:r>
    </w:p>
    <w:p w14:paraId="046578DE" w14:textId="77777777" w:rsidR="00071A37" w:rsidRPr="00071A37" w:rsidRDefault="00071A37" w:rsidP="00071A37">
      <w:pPr>
        <w:rPr>
          <w:rFonts w:ascii="Optima" w:hAnsi="Optima"/>
          <w:lang w:val="en-GB"/>
        </w:rPr>
      </w:pPr>
      <w:r w:rsidRPr="00071A37">
        <w:rPr>
          <w:rFonts w:ascii="Optima" w:hAnsi="Optima"/>
          <w:lang w:val="en-GB"/>
        </w:rPr>
        <w:t xml:space="preserve">Another great example is Marcel Duchamp with his "Ready Made", specifically if we talk about "Fountain". He made art with objects found in the same street, objects that were not considered artistic. It gave rise to a revolution by demonstrating that any object could be art. But paradoxically this piece was rejected and quickly withdrawn. And today this work is considered a major milestone in the art of the 20th century. </w:t>
      </w:r>
    </w:p>
    <w:p w14:paraId="43DA7DEB" w14:textId="77777777" w:rsidR="00071A37" w:rsidRPr="00071A37" w:rsidRDefault="00071A37" w:rsidP="00071A37">
      <w:pPr>
        <w:rPr>
          <w:rFonts w:ascii="Optima" w:hAnsi="Optima"/>
          <w:lang w:val="en-GB"/>
        </w:rPr>
      </w:pPr>
    </w:p>
    <w:p w14:paraId="301D6CB9" w14:textId="77777777" w:rsidR="00071A37" w:rsidRPr="00071A37" w:rsidRDefault="00071A37" w:rsidP="00071A37">
      <w:pPr>
        <w:rPr>
          <w:rFonts w:ascii="Optima" w:hAnsi="Optima"/>
          <w:lang w:val="en-GB"/>
        </w:rPr>
      </w:pPr>
      <w:r w:rsidRPr="00071A37">
        <w:rPr>
          <w:rFonts w:ascii="Optima" w:hAnsi="Optima"/>
          <w:lang w:val="en-GB"/>
        </w:rPr>
        <w:t>And we can not forget about Andy Warhol and the Pop Art artistic movement that emerged in the United States in the middle of the 20th century. It was characterized by the use of images of popular culture taken by the media, such as advertisements, banal cultural objects and the world of cinema. He was looking for to use popular images in opposition to the elitist culture existing in the Fine Arts, separating them from their context and isolating them or combining them with others, as well as highlighting their banal aspect.</w:t>
      </w:r>
    </w:p>
    <w:p w14:paraId="73E0D291" w14:textId="77777777" w:rsidR="00071A37" w:rsidRPr="00071A37" w:rsidRDefault="00071A37" w:rsidP="00071A37">
      <w:pPr>
        <w:rPr>
          <w:rFonts w:ascii="Optima" w:hAnsi="Optima"/>
          <w:lang w:val="en-GB"/>
        </w:rPr>
      </w:pPr>
      <w:r w:rsidRPr="00071A37">
        <w:rPr>
          <w:rFonts w:ascii="Optima" w:hAnsi="Optima"/>
          <w:lang w:val="en-GB"/>
        </w:rPr>
        <w:t>So, why all these mentioned examples that at that time were not considered art, culture, or their origin was banal now they are relevant?</w:t>
      </w:r>
    </w:p>
    <w:p w14:paraId="12FAEAF5" w14:textId="77777777" w:rsidR="00071A37" w:rsidRPr="00071A37" w:rsidRDefault="00071A37" w:rsidP="00071A37">
      <w:pPr>
        <w:rPr>
          <w:rFonts w:ascii="Optima" w:hAnsi="Optima"/>
          <w:lang w:val="en-GB"/>
        </w:rPr>
      </w:pPr>
      <w:r w:rsidRPr="00071A37">
        <w:rPr>
          <w:rFonts w:ascii="Optima" w:hAnsi="Optima"/>
          <w:lang w:val="en-GB"/>
        </w:rPr>
        <w:t>Here we can see perfectly as something that was not considered art and/or "high culture" now it is. So really, is there really something that definitely determines whether something is low or high culture, or directly culture?</w:t>
      </w:r>
    </w:p>
    <w:p w14:paraId="3F146A3B" w14:textId="77777777" w:rsidR="00071A37" w:rsidRPr="00071A37" w:rsidRDefault="00071A37" w:rsidP="00071A37">
      <w:pPr>
        <w:rPr>
          <w:rFonts w:ascii="Optima" w:hAnsi="Optima"/>
          <w:lang w:val="en-GB"/>
        </w:rPr>
      </w:pPr>
      <w:r w:rsidRPr="00071A37">
        <w:rPr>
          <w:rFonts w:ascii="Optima" w:hAnsi="Optima"/>
          <w:lang w:val="en-GB"/>
        </w:rPr>
        <w:t>Are there patterns, rules or laws that name that work, object ... culture?</w:t>
      </w:r>
    </w:p>
    <w:p w14:paraId="0D3C403D" w14:textId="77777777" w:rsidR="00071A37" w:rsidRPr="00071A37" w:rsidRDefault="00071A37" w:rsidP="00071A37">
      <w:pPr>
        <w:rPr>
          <w:rFonts w:ascii="Optima" w:hAnsi="Optima"/>
          <w:lang w:val="en-GB"/>
        </w:rPr>
      </w:pPr>
    </w:p>
    <w:p w14:paraId="5B791FBA" w14:textId="77777777" w:rsidR="00071A37" w:rsidRPr="00071A37" w:rsidRDefault="00071A37" w:rsidP="00071A37">
      <w:pPr>
        <w:rPr>
          <w:rFonts w:ascii="Optima" w:hAnsi="Optima"/>
          <w:lang w:val="en-GB"/>
        </w:rPr>
      </w:pPr>
      <w:r w:rsidRPr="00071A37">
        <w:rPr>
          <w:rFonts w:ascii="Optima" w:hAnsi="Optima"/>
          <w:lang w:val="en-GB"/>
        </w:rPr>
        <w:t xml:space="preserve">If we treat high and low culture as two different ideas and for different public we can say that currently it does not exist. Since we call culture what humanizes us, it puts us in touch with the roots of our civilization and is originated and received by intellectual activity. Therefore, many who do not have their own criteria go to the media publicity or the canon. Then we realize that the true culture is freely accessible to all, not because the tickets are free or the State is responsible for subsidizing it, but because each person is free to choose what they want to dedicate their time and effort, their little or a lot of money and their interest. </w:t>
      </w:r>
    </w:p>
    <w:p w14:paraId="50C30BEB" w14:textId="36EF3E23" w:rsidR="00071A37" w:rsidRPr="00071A37" w:rsidRDefault="00071A37" w:rsidP="00071A37">
      <w:pPr>
        <w:spacing w:line="276" w:lineRule="auto"/>
        <w:rPr>
          <w:rFonts w:ascii="Optima" w:eastAsia="Times New Roman" w:hAnsi="Optima"/>
          <w:color w:val="000000" w:themeColor="text1"/>
          <w:shd w:val="clear" w:color="auto" w:fill="FFFFFF"/>
          <w:lang w:val="en-GB"/>
        </w:rPr>
      </w:pPr>
      <w:r>
        <w:rPr>
          <w:rFonts w:ascii="Optima" w:eastAsia="Times New Roman" w:hAnsi="Optima"/>
          <w:color w:val="000000" w:themeColor="text1"/>
          <w:shd w:val="clear" w:color="auto" w:fill="FFFFFF"/>
          <w:lang w:val="en-GB"/>
        </w:rPr>
        <w:t>Jean Baudrillard said</w:t>
      </w:r>
      <w:r w:rsidRPr="00071A37">
        <w:rPr>
          <w:rFonts w:ascii="Optima" w:eastAsia="Times New Roman" w:hAnsi="Optima"/>
          <w:color w:val="000000" w:themeColor="text1"/>
          <w:shd w:val="clear" w:color="auto" w:fill="FFFFFF"/>
          <w:lang w:val="en-GB"/>
        </w:rPr>
        <w:t xml:space="preserve"> “He points out that culture has been commercialized, which means two aspects, one is that culture can be exchanged and circulated like any other commodities, a second one is that real value of culture is lost but the value of exchange remained. The people, faced with great number of information, might have many choices, but the true story is that, the people have no communication or dialogue with the media only to accept the information released by the media. So, the people have to select and accept what they are confronted. In brief, the people of popular culture are passive; somehow, the media vehicle never shows the truth”.</w:t>
      </w:r>
    </w:p>
    <w:p w14:paraId="65AD1F0B" w14:textId="77777777" w:rsidR="00071A37" w:rsidRPr="00071A37" w:rsidRDefault="00071A37" w:rsidP="00071A37">
      <w:pPr>
        <w:rPr>
          <w:rFonts w:ascii="Optima" w:hAnsi="Optima"/>
          <w:lang w:val="en-GB"/>
        </w:rPr>
      </w:pPr>
    </w:p>
    <w:p w14:paraId="3D8CDFAF" w14:textId="77777777" w:rsidR="00071A37" w:rsidRPr="00071A37" w:rsidRDefault="00071A37" w:rsidP="00071A37">
      <w:pPr>
        <w:rPr>
          <w:rFonts w:ascii="Optima" w:hAnsi="Optima"/>
          <w:lang w:val="en-GB"/>
        </w:rPr>
      </w:pPr>
      <w:r w:rsidRPr="00071A37">
        <w:rPr>
          <w:rFonts w:ascii="Optima" w:hAnsi="Optima"/>
          <w:lang w:val="en-GB"/>
        </w:rPr>
        <w:t xml:space="preserve">The user of that culture may have different objectives when being consumed. Know what we choose and why it is part of our cultural background. Of course, we are not going to read “The Iliad” after eight hours of work. Or yes. It depends. You can rest with an easy escape or with another that requires a little effort, which will be rewarded by a greater delight and an expanded understanding of the world. </w:t>
      </w:r>
    </w:p>
    <w:p w14:paraId="606E0B9F" w14:textId="77777777" w:rsidR="00071A37" w:rsidRPr="00071A37" w:rsidRDefault="00071A37" w:rsidP="00071A37">
      <w:pPr>
        <w:rPr>
          <w:rFonts w:ascii="Optima" w:hAnsi="Optima"/>
          <w:lang w:val="en-GB"/>
        </w:rPr>
      </w:pPr>
    </w:p>
    <w:p w14:paraId="78C0C4CD" w14:textId="77777777" w:rsidR="00071A37" w:rsidRPr="00071A37" w:rsidRDefault="00071A37" w:rsidP="00071A37">
      <w:pPr>
        <w:rPr>
          <w:rFonts w:ascii="Optima" w:hAnsi="Optima"/>
          <w:lang w:val="en-GB"/>
        </w:rPr>
      </w:pPr>
      <w:r w:rsidRPr="00071A37">
        <w:rPr>
          <w:rFonts w:ascii="Optima" w:hAnsi="Optima"/>
          <w:lang w:val="en-GB"/>
        </w:rPr>
        <w:t>Then we can conclude that over the years technology has been a weapon of progress and rapprochement of different classes of society and has helped to dispel that great barrier between High and Low culture; as anthropologist Marc Augé says: "Between high and low culture there is always an underground exchange, and often the second is nourished by the richness of the first" and we would add "and vice versa".</w:t>
      </w:r>
    </w:p>
    <w:p w14:paraId="164AD7D9" w14:textId="77777777" w:rsidR="00071A37" w:rsidRPr="00071A37" w:rsidRDefault="00071A37" w:rsidP="00071A37">
      <w:pPr>
        <w:rPr>
          <w:rFonts w:ascii="Optima" w:hAnsi="Optima"/>
          <w:lang w:val="en-GB"/>
        </w:rPr>
      </w:pPr>
      <w:r w:rsidRPr="00071A37">
        <w:rPr>
          <w:rFonts w:ascii="Optima" w:hAnsi="Optima"/>
          <w:lang w:val="en-GB"/>
        </w:rPr>
        <w:t>Thanks to technology, today we have easier to create, distribute ... it has led to the sale, obtaining information etc. for all those people who want. To this day, we all have at our disposal anything, art, music, restaurants, education ...</w:t>
      </w:r>
    </w:p>
    <w:p w14:paraId="50475E8C" w14:textId="77777777" w:rsidR="00071A37" w:rsidRPr="00071A37" w:rsidRDefault="00071A37" w:rsidP="00071A37">
      <w:pPr>
        <w:rPr>
          <w:rFonts w:ascii="Optima" w:hAnsi="Optima"/>
          <w:lang w:val="en-GB"/>
        </w:rPr>
      </w:pPr>
      <w:r w:rsidRPr="00071A37">
        <w:rPr>
          <w:rFonts w:ascii="Optima" w:hAnsi="Optima"/>
          <w:lang w:val="en-GB"/>
        </w:rPr>
        <w:t>And moreover nowadays, with the globalization of information and economy, for us, it is the best time to absorb the best culture from the world. There are too many trends for youngsters to resist and pick up the information correctly from the webs of internet.</w:t>
      </w:r>
    </w:p>
    <w:p w14:paraId="5D02FBF9" w14:textId="77777777" w:rsidR="00071A37" w:rsidRPr="00071A37" w:rsidRDefault="00071A37" w:rsidP="00071A37">
      <w:pPr>
        <w:rPr>
          <w:rFonts w:ascii="Optima" w:hAnsi="Optima"/>
          <w:lang w:val="en-GB"/>
        </w:rPr>
      </w:pPr>
    </w:p>
    <w:p w14:paraId="56895480" w14:textId="77777777" w:rsidR="00071A37" w:rsidRPr="00071A37" w:rsidRDefault="00071A37" w:rsidP="00071A37">
      <w:pPr>
        <w:rPr>
          <w:rFonts w:ascii="Optima" w:hAnsi="Optima"/>
          <w:lang w:val="en-GB"/>
        </w:rPr>
      </w:pPr>
      <w:r w:rsidRPr="00071A37">
        <w:rPr>
          <w:rFonts w:ascii="Optima" w:hAnsi="Optima"/>
          <w:lang w:val="en-GB"/>
        </w:rPr>
        <w:t>So finally we have realized that it is completely subjective. It depends on your goals, your environment, your experience, your studies and whatever you are interested in. You will call it high or low culture; you will criticize it one way or another. You may even have something completely new and change your perspective about something. And it is thanks to technology that this range of possibilities and to know art, music, theatre, cinema, reading, has been infinitely expanded.</w:t>
      </w:r>
    </w:p>
    <w:p w14:paraId="24128CEA" w14:textId="77777777" w:rsidR="00376521" w:rsidRPr="00071A37" w:rsidRDefault="00376521" w:rsidP="005A1667">
      <w:pPr>
        <w:spacing w:line="276" w:lineRule="auto"/>
        <w:rPr>
          <w:rFonts w:ascii="Optima" w:hAnsi="Optima"/>
          <w:b/>
          <w:u w:val="single"/>
          <w:lang w:val="en-GB"/>
        </w:rPr>
      </w:pPr>
    </w:p>
    <w:p w14:paraId="76B4C379" w14:textId="77777777" w:rsidR="00376521" w:rsidRPr="00071A37" w:rsidRDefault="00376521" w:rsidP="005A1667">
      <w:pPr>
        <w:spacing w:line="276" w:lineRule="auto"/>
        <w:rPr>
          <w:rFonts w:ascii="Optima" w:hAnsi="Optima"/>
          <w:b/>
          <w:sz w:val="28"/>
          <w:szCs w:val="22"/>
          <w:u w:val="single"/>
          <w:lang w:val="en-GB"/>
        </w:rPr>
      </w:pPr>
    </w:p>
    <w:p w14:paraId="6D7B928E" w14:textId="77777777" w:rsidR="00071A37" w:rsidRDefault="00071A37" w:rsidP="005A1667">
      <w:pPr>
        <w:spacing w:line="276" w:lineRule="auto"/>
        <w:rPr>
          <w:rFonts w:ascii="Optima" w:hAnsi="Optima"/>
          <w:b/>
          <w:sz w:val="28"/>
          <w:szCs w:val="22"/>
          <w:u w:val="single"/>
          <w:lang w:val="en-GB"/>
        </w:rPr>
      </w:pPr>
    </w:p>
    <w:p w14:paraId="38B24C8B" w14:textId="77777777" w:rsidR="00071A37" w:rsidRDefault="00071A37" w:rsidP="005A1667">
      <w:pPr>
        <w:spacing w:line="276" w:lineRule="auto"/>
        <w:rPr>
          <w:rFonts w:ascii="Optima" w:hAnsi="Optima"/>
          <w:b/>
          <w:sz w:val="28"/>
          <w:szCs w:val="22"/>
          <w:u w:val="single"/>
          <w:lang w:val="en-GB"/>
        </w:rPr>
      </w:pPr>
    </w:p>
    <w:p w14:paraId="132FA813" w14:textId="77777777" w:rsidR="00071A37" w:rsidRDefault="00071A37" w:rsidP="005A1667">
      <w:pPr>
        <w:spacing w:line="276" w:lineRule="auto"/>
        <w:rPr>
          <w:rFonts w:ascii="Optima" w:hAnsi="Optima"/>
          <w:b/>
          <w:sz w:val="28"/>
          <w:szCs w:val="22"/>
          <w:u w:val="single"/>
          <w:lang w:val="en-GB"/>
        </w:rPr>
      </w:pPr>
    </w:p>
    <w:p w14:paraId="264F8ED6" w14:textId="77777777" w:rsidR="00071A37" w:rsidRDefault="00071A37" w:rsidP="005A1667">
      <w:pPr>
        <w:spacing w:line="276" w:lineRule="auto"/>
        <w:rPr>
          <w:rFonts w:ascii="Optima" w:hAnsi="Optima"/>
          <w:b/>
          <w:sz w:val="28"/>
          <w:szCs w:val="22"/>
          <w:u w:val="single"/>
          <w:lang w:val="en-GB"/>
        </w:rPr>
      </w:pPr>
    </w:p>
    <w:p w14:paraId="6C2D999F" w14:textId="7D5C1DFF" w:rsidR="00F7433B" w:rsidRPr="00071A37" w:rsidRDefault="00F7433B" w:rsidP="005A1667">
      <w:pPr>
        <w:spacing w:line="276" w:lineRule="auto"/>
        <w:rPr>
          <w:rFonts w:ascii="Optima" w:hAnsi="Optima"/>
          <w:szCs w:val="22"/>
          <w:lang w:val="en-GB"/>
        </w:rPr>
      </w:pPr>
      <w:r w:rsidRPr="00071A37">
        <w:rPr>
          <w:rFonts w:ascii="Optima" w:hAnsi="Optima"/>
          <w:b/>
          <w:sz w:val="28"/>
          <w:szCs w:val="22"/>
          <w:u w:val="single"/>
          <w:lang w:val="en-GB"/>
        </w:rPr>
        <w:t>Reference List</w:t>
      </w:r>
      <w:r w:rsidRPr="00071A37">
        <w:rPr>
          <w:rFonts w:ascii="Optima" w:hAnsi="Optima"/>
          <w:szCs w:val="22"/>
          <w:lang w:val="en-GB"/>
        </w:rPr>
        <w:t>:</w:t>
      </w:r>
    </w:p>
    <w:p w14:paraId="2C6B50B0" w14:textId="77777777" w:rsidR="00F7433B" w:rsidRPr="00071A37" w:rsidRDefault="00F7433B" w:rsidP="005A1667">
      <w:pPr>
        <w:spacing w:line="276" w:lineRule="auto"/>
        <w:rPr>
          <w:rFonts w:ascii="Optima" w:hAnsi="Optima"/>
          <w:szCs w:val="22"/>
          <w:lang w:val="en-GB"/>
        </w:rPr>
      </w:pPr>
    </w:p>
    <w:p w14:paraId="199FA3B3" w14:textId="77777777" w:rsidR="00F7433B" w:rsidRPr="00071A37" w:rsidRDefault="00F7433B" w:rsidP="00F7433B">
      <w:pPr>
        <w:rPr>
          <w:rFonts w:ascii="Optima" w:eastAsia="Times New Roman" w:hAnsi="Optima"/>
          <w:color w:val="000000" w:themeColor="text1"/>
          <w:lang w:val="en-GB"/>
        </w:rPr>
      </w:pPr>
      <w:r w:rsidRPr="00071A37">
        <w:rPr>
          <w:rFonts w:ascii="Optima" w:hAnsi="Optima"/>
          <w:color w:val="000000" w:themeColor="text1"/>
          <w:lang w:val="en-GB"/>
        </w:rPr>
        <w:t xml:space="preserve">Aguado Terrón, Juan Miguel. (2004) </w:t>
      </w:r>
      <w:r w:rsidRPr="00071A37">
        <w:rPr>
          <w:rFonts w:ascii="Optima" w:hAnsi="Optima"/>
          <w:i/>
          <w:color w:val="000000" w:themeColor="text1"/>
          <w:szCs w:val="22"/>
          <w:lang w:val="en-GB"/>
        </w:rPr>
        <w:t xml:space="preserve">Las teorías de la información y la comunicación. </w:t>
      </w:r>
      <w:r w:rsidRPr="00071A37">
        <w:rPr>
          <w:rFonts w:ascii="Optima" w:hAnsi="Optima"/>
          <w:color w:val="000000" w:themeColor="text1"/>
          <w:szCs w:val="22"/>
          <w:lang w:val="en-GB"/>
        </w:rPr>
        <w:t xml:space="preserve">Murcia: </w:t>
      </w:r>
      <w:r w:rsidRPr="00071A37">
        <w:rPr>
          <w:rFonts w:ascii="Optima" w:eastAsia="Times New Roman" w:hAnsi="Optima"/>
          <w:color w:val="000000" w:themeColor="text1"/>
          <w:lang w:val="en-GB"/>
        </w:rPr>
        <w:t xml:space="preserve">Departamento de Información y Documentación, Facultad de Comunicación y Documentación, Universidad de Murcia </w:t>
      </w:r>
    </w:p>
    <w:p w14:paraId="1D0F28D1" w14:textId="77777777" w:rsidR="008576CA" w:rsidRPr="00071A37" w:rsidRDefault="008576CA" w:rsidP="005A1667">
      <w:pPr>
        <w:spacing w:line="276" w:lineRule="auto"/>
        <w:rPr>
          <w:rFonts w:ascii="Optima" w:hAnsi="Optima"/>
          <w:color w:val="000000" w:themeColor="text1"/>
          <w:szCs w:val="22"/>
          <w:lang w:val="en-GB"/>
        </w:rPr>
      </w:pPr>
    </w:p>
    <w:p w14:paraId="3A6F38AB" w14:textId="77777777" w:rsidR="006C12E9" w:rsidRPr="00071A37" w:rsidRDefault="006C12E9" w:rsidP="006C12E9">
      <w:pPr>
        <w:rPr>
          <w:rFonts w:ascii="Optima" w:hAnsi="Optima"/>
          <w:color w:val="000000" w:themeColor="text1"/>
          <w:lang w:val="en-GB"/>
        </w:rPr>
      </w:pPr>
      <w:r w:rsidRPr="00071A37">
        <w:rPr>
          <w:rFonts w:ascii="Optima" w:eastAsia="Times New Roman" w:hAnsi="Optima"/>
          <w:color w:val="000000" w:themeColor="text1"/>
          <w:lang w:val="en-GB"/>
        </w:rPr>
        <w:t xml:space="preserve">Morodo, Patricia. (2014) “Alta y Baja Cultura”, </w:t>
      </w:r>
      <w:r w:rsidRPr="00071A37">
        <w:rPr>
          <w:rFonts w:ascii="Optima" w:eastAsia="Times New Roman" w:hAnsi="Optima"/>
          <w:i/>
          <w:color w:val="000000" w:themeColor="text1"/>
          <w:lang w:val="en-GB"/>
        </w:rPr>
        <w:t xml:space="preserve">Diario Exterior, </w:t>
      </w:r>
      <w:r w:rsidRPr="00071A37">
        <w:rPr>
          <w:rFonts w:ascii="Optima" w:eastAsia="Times New Roman" w:hAnsi="Optima"/>
          <w:color w:val="000000" w:themeColor="text1"/>
          <w:lang w:val="en-GB"/>
        </w:rPr>
        <w:t>July 30, https://www.eldiarioexterior.com/alta-y-baja-cultura-44197.htm</w:t>
      </w:r>
    </w:p>
    <w:p w14:paraId="51F7AF5B" w14:textId="77777777" w:rsidR="00F7433B" w:rsidRPr="00071A37" w:rsidRDefault="00F7433B" w:rsidP="005A1667">
      <w:pPr>
        <w:spacing w:line="276" w:lineRule="auto"/>
        <w:rPr>
          <w:rFonts w:ascii="Optima" w:hAnsi="Optima"/>
          <w:color w:val="000000" w:themeColor="text1"/>
          <w:lang w:val="en-GB"/>
        </w:rPr>
      </w:pPr>
    </w:p>
    <w:p w14:paraId="1A3AA1BE" w14:textId="18DDDE82" w:rsidR="006C12E9" w:rsidRPr="00071A37" w:rsidRDefault="006C12E9" w:rsidP="006C12E9">
      <w:pPr>
        <w:rPr>
          <w:rFonts w:ascii="Optima" w:eastAsia="Times New Roman" w:hAnsi="Optima"/>
          <w:color w:val="000000" w:themeColor="text1"/>
          <w:lang w:val="en-GB"/>
        </w:rPr>
      </w:pPr>
      <w:r w:rsidRPr="00071A37">
        <w:rPr>
          <w:rFonts w:ascii="Optima" w:eastAsia="Times New Roman" w:hAnsi="Optima"/>
          <w:color w:val="000000" w:themeColor="text1"/>
          <w:shd w:val="clear" w:color="auto" w:fill="FFFFFF"/>
          <w:lang w:val="en-GB"/>
        </w:rPr>
        <w:t>Andy Warhol. (2017, December 11). In </w:t>
      </w:r>
      <w:r w:rsidRPr="00071A37">
        <w:rPr>
          <w:rFonts w:ascii="Optima" w:eastAsia="Times New Roman" w:hAnsi="Optima"/>
          <w:i/>
          <w:iCs/>
          <w:color w:val="000000" w:themeColor="text1"/>
          <w:shd w:val="clear" w:color="auto" w:fill="FFFFFF"/>
          <w:lang w:val="en-GB"/>
        </w:rPr>
        <w:t>Wikipedia, The Free Encyclopedia</w:t>
      </w:r>
      <w:r w:rsidRPr="00071A37">
        <w:rPr>
          <w:rFonts w:ascii="Optima" w:eastAsia="Times New Roman" w:hAnsi="Optima"/>
          <w:color w:val="000000" w:themeColor="text1"/>
          <w:shd w:val="clear" w:color="auto" w:fill="FFFFFF"/>
          <w:lang w:val="en-GB"/>
        </w:rPr>
        <w:t>. Retrieved 19:58, December 13, 2017, from </w:t>
      </w:r>
      <w:hyperlink r:id="rId5" w:history="1">
        <w:r w:rsidRPr="00071A37">
          <w:rPr>
            <w:rStyle w:val="Hipervnculo"/>
            <w:rFonts w:ascii="Optima" w:eastAsia="Times New Roman" w:hAnsi="Optima"/>
            <w:color w:val="000000" w:themeColor="text1"/>
            <w:shd w:val="clear" w:color="auto" w:fill="FFFFFF"/>
            <w:lang w:val="en-GB"/>
          </w:rPr>
          <w:t>https://en.wikipedia.org/w/index.php?title=Andy_Warhol&amp;oldid=814804566</w:t>
        </w:r>
      </w:hyperlink>
    </w:p>
    <w:p w14:paraId="57DDDDB9" w14:textId="77777777" w:rsidR="006C12E9" w:rsidRPr="00071A37" w:rsidRDefault="006C12E9" w:rsidP="005A1667">
      <w:pPr>
        <w:spacing w:line="276" w:lineRule="auto"/>
        <w:rPr>
          <w:rFonts w:ascii="Optima" w:hAnsi="Optima"/>
          <w:color w:val="000000" w:themeColor="text1"/>
          <w:szCs w:val="22"/>
          <w:lang w:val="en-GB"/>
        </w:rPr>
      </w:pPr>
    </w:p>
    <w:p w14:paraId="5EC450E0" w14:textId="4D6A3DF1" w:rsidR="00376521" w:rsidRPr="00071A37" w:rsidRDefault="00376521" w:rsidP="00376521">
      <w:pPr>
        <w:rPr>
          <w:rFonts w:ascii="Optima" w:hAnsi="Optima"/>
          <w:color w:val="000000" w:themeColor="text1"/>
          <w:lang w:val="en-GB"/>
        </w:rPr>
      </w:pPr>
      <w:r w:rsidRPr="00071A37">
        <w:rPr>
          <w:rFonts w:ascii="Optima" w:hAnsi="Optima"/>
          <w:color w:val="000000" w:themeColor="text1"/>
          <w:lang w:val="en-GB"/>
        </w:rPr>
        <w:t xml:space="preserve">SDPNOTICIAS.COM, (2014) “¿Qué son la Alta y Baja Cultura?”, </w:t>
      </w:r>
      <w:r w:rsidRPr="00071A37">
        <w:rPr>
          <w:rFonts w:ascii="Optima" w:hAnsi="Optima"/>
          <w:i/>
          <w:color w:val="000000" w:themeColor="text1"/>
          <w:lang w:val="en-GB"/>
        </w:rPr>
        <w:t>SDPnoticias.com</w:t>
      </w:r>
      <w:r w:rsidRPr="00071A37">
        <w:rPr>
          <w:rFonts w:ascii="Optima" w:hAnsi="Optima"/>
          <w:color w:val="000000" w:themeColor="text1"/>
          <w:lang w:val="en-GB"/>
        </w:rPr>
        <w:t xml:space="preserve">, May 14, </w:t>
      </w:r>
      <w:hyperlink r:id="rId6" w:history="1">
        <w:r w:rsidR="00B417BF" w:rsidRPr="00071A37">
          <w:rPr>
            <w:rStyle w:val="Hipervnculo"/>
            <w:rFonts w:ascii="Optima" w:hAnsi="Optima"/>
            <w:color w:val="000000" w:themeColor="text1"/>
            <w:lang w:val="en-GB"/>
          </w:rPr>
          <w:t>https://www.sdpnoticias.com/geek/2014/05/14/que-son-la-alta-y-baja-cultura</w:t>
        </w:r>
      </w:hyperlink>
    </w:p>
    <w:p w14:paraId="091096F0" w14:textId="77777777" w:rsidR="00B417BF" w:rsidRPr="00071A37" w:rsidRDefault="00B417BF" w:rsidP="00376521">
      <w:pPr>
        <w:rPr>
          <w:rFonts w:ascii="Optima" w:hAnsi="Optima"/>
          <w:color w:val="000000" w:themeColor="text1"/>
          <w:lang w:val="en-GB"/>
        </w:rPr>
      </w:pPr>
    </w:p>
    <w:p w14:paraId="7DB16F16" w14:textId="77777777" w:rsidR="00B417BF" w:rsidRPr="00071A37" w:rsidRDefault="00B417BF" w:rsidP="00B417BF">
      <w:pPr>
        <w:rPr>
          <w:rFonts w:ascii="Optima" w:hAnsi="Optima"/>
          <w:color w:val="000000" w:themeColor="text1"/>
          <w:lang w:val="en-GB"/>
        </w:rPr>
      </w:pPr>
      <w:r w:rsidRPr="00071A37">
        <w:rPr>
          <w:rFonts w:ascii="Optima" w:hAnsi="Optima"/>
          <w:color w:val="000000" w:themeColor="text1"/>
          <w:lang w:val="en-GB"/>
        </w:rPr>
        <w:t xml:space="preserve">Echevarría, Ignacio. “Apunyes sobre la elite cultural y la crítica”, </w:t>
      </w:r>
      <w:r w:rsidRPr="00071A37">
        <w:rPr>
          <w:rFonts w:ascii="Optima" w:hAnsi="Optima"/>
          <w:i/>
          <w:color w:val="000000" w:themeColor="text1"/>
          <w:lang w:val="en-GB"/>
        </w:rPr>
        <w:t xml:space="preserve">Revista UPD 09, </w:t>
      </w:r>
      <w:r w:rsidRPr="00071A37">
        <w:rPr>
          <w:rFonts w:ascii="Optima" w:hAnsi="Optima"/>
          <w:color w:val="000000" w:themeColor="text1"/>
          <w:lang w:val="en-GB"/>
        </w:rPr>
        <w:t>www.elboomeran.com</w:t>
      </w:r>
    </w:p>
    <w:p w14:paraId="7FD7324B" w14:textId="77777777" w:rsidR="00B417BF" w:rsidRPr="00071A37" w:rsidRDefault="00B417BF" w:rsidP="00376521">
      <w:pPr>
        <w:rPr>
          <w:rFonts w:ascii="Optima" w:hAnsi="Optima"/>
          <w:color w:val="000000" w:themeColor="text1"/>
          <w:lang w:val="en-GB"/>
        </w:rPr>
      </w:pPr>
    </w:p>
    <w:p w14:paraId="6BDC1455" w14:textId="77777777" w:rsidR="00CF4E60" w:rsidRPr="00071A37" w:rsidRDefault="00CF4E60" w:rsidP="00CF4E60">
      <w:pPr>
        <w:widowControl w:val="0"/>
        <w:autoSpaceDE w:val="0"/>
        <w:autoSpaceDN w:val="0"/>
        <w:adjustRightInd w:val="0"/>
        <w:rPr>
          <w:rFonts w:ascii="Optima" w:hAnsi="Optima"/>
          <w:color w:val="000000" w:themeColor="text1"/>
          <w:lang w:val="en-GB" w:eastAsia="en-US"/>
        </w:rPr>
      </w:pPr>
      <w:r w:rsidRPr="00071A37">
        <w:rPr>
          <w:rFonts w:ascii="Optima" w:hAnsi="Optima"/>
          <w:color w:val="000000" w:themeColor="text1"/>
          <w:lang w:val="en-GB" w:eastAsia="en-US"/>
        </w:rPr>
        <w:t>Williams, Raymond. (1974), “On High and Popular Culture”.</w:t>
      </w:r>
    </w:p>
    <w:p w14:paraId="4DE7850D" w14:textId="77777777" w:rsidR="00CF4E60" w:rsidRPr="00071A37" w:rsidRDefault="00CF4E60" w:rsidP="00CF4E60">
      <w:pPr>
        <w:widowControl w:val="0"/>
        <w:autoSpaceDE w:val="0"/>
        <w:autoSpaceDN w:val="0"/>
        <w:adjustRightInd w:val="0"/>
        <w:rPr>
          <w:rFonts w:ascii="Optima" w:hAnsi="Optima"/>
          <w:color w:val="000000" w:themeColor="text1"/>
          <w:lang w:val="en-GB" w:eastAsia="en-US"/>
        </w:rPr>
      </w:pPr>
    </w:p>
    <w:p w14:paraId="730B22C5" w14:textId="77777777" w:rsidR="00CF4E60" w:rsidRPr="00071A37" w:rsidRDefault="00CF4E60" w:rsidP="00CF4E60">
      <w:pPr>
        <w:rPr>
          <w:rFonts w:ascii="Optima" w:eastAsia="Times New Roman" w:hAnsi="Optima"/>
          <w:color w:val="000000" w:themeColor="text1"/>
          <w:lang w:val="en-GB"/>
        </w:rPr>
      </w:pPr>
      <w:r w:rsidRPr="00071A37">
        <w:rPr>
          <w:rFonts w:ascii="Optima" w:eastAsia="Times New Roman" w:hAnsi="Optima"/>
          <w:color w:val="000000" w:themeColor="text1"/>
          <w:shd w:val="clear" w:color="auto" w:fill="FFFFFF"/>
          <w:lang w:val="en-GB"/>
        </w:rPr>
        <w:t>Pop art. (2017, December 6). In </w:t>
      </w:r>
      <w:r w:rsidRPr="00071A37">
        <w:rPr>
          <w:rFonts w:ascii="Optima" w:eastAsia="Times New Roman" w:hAnsi="Optima"/>
          <w:i/>
          <w:iCs/>
          <w:color w:val="000000" w:themeColor="text1"/>
          <w:shd w:val="clear" w:color="auto" w:fill="FFFFFF"/>
          <w:lang w:val="en-GB"/>
        </w:rPr>
        <w:t>Wikipedia, The Free Encyclopedia</w:t>
      </w:r>
      <w:r w:rsidRPr="00071A37">
        <w:rPr>
          <w:rFonts w:ascii="Optima" w:eastAsia="Times New Roman" w:hAnsi="Optima"/>
          <w:color w:val="000000" w:themeColor="text1"/>
          <w:shd w:val="clear" w:color="auto" w:fill="FFFFFF"/>
          <w:lang w:val="en-GB"/>
        </w:rPr>
        <w:t>. Retrieved 20:44, December 13, 2017, from </w:t>
      </w:r>
      <w:hyperlink r:id="rId7" w:history="1">
        <w:r w:rsidRPr="00071A37">
          <w:rPr>
            <w:rStyle w:val="Hipervnculo"/>
            <w:rFonts w:ascii="Optima" w:eastAsia="Times New Roman" w:hAnsi="Optima"/>
            <w:color w:val="000000" w:themeColor="text1"/>
            <w:shd w:val="clear" w:color="auto" w:fill="FFFFFF"/>
            <w:lang w:val="en-GB"/>
          </w:rPr>
          <w:t>https://en.wikipedia.org/w/index.php?title=Pop_art&amp;oldid=813960080</w:t>
        </w:r>
      </w:hyperlink>
    </w:p>
    <w:p w14:paraId="45E81219" w14:textId="77777777" w:rsidR="00CF4E60" w:rsidRPr="00071A37" w:rsidRDefault="00CF4E60" w:rsidP="00CF4E60">
      <w:pPr>
        <w:widowControl w:val="0"/>
        <w:autoSpaceDE w:val="0"/>
        <w:autoSpaceDN w:val="0"/>
        <w:adjustRightInd w:val="0"/>
        <w:rPr>
          <w:rFonts w:ascii="Optima" w:hAnsi="Optima"/>
          <w:color w:val="000000" w:themeColor="text1"/>
          <w:lang w:val="en-GB" w:eastAsia="en-US"/>
        </w:rPr>
      </w:pPr>
    </w:p>
    <w:p w14:paraId="34D50F40" w14:textId="77777777" w:rsidR="00CF4E60" w:rsidRPr="00071A37" w:rsidRDefault="00CF4E60" w:rsidP="00CF4E60">
      <w:pPr>
        <w:pStyle w:val="NormalWeb"/>
        <w:shd w:val="clear" w:color="auto" w:fill="FFFFFF"/>
        <w:spacing w:before="120" w:beforeAutospacing="0" w:after="120" w:afterAutospacing="0"/>
        <w:rPr>
          <w:rFonts w:ascii="Optima" w:hAnsi="Optima"/>
          <w:color w:val="000000" w:themeColor="text1"/>
          <w:lang w:val="en-GB"/>
        </w:rPr>
      </w:pPr>
      <w:r w:rsidRPr="00071A37">
        <w:rPr>
          <w:rFonts w:ascii="Optima" w:hAnsi="Optima"/>
          <w:color w:val="000000" w:themeColor="text1"/>
          <w:lang w:val="en-GB"/>
        </w:rPr>
        <w:t>Fountain (Duchamp). (2017, December 13). In </w:t>
      </w:r>
      <w:r w:rsidRPr="00071A37">
        <w:rPr>
          <w:rFonts w:ascii="Optima" w:hAnsi="Optima"/>
          <w:i/>
          <w:iCs/>
          <w:color w:val="000000" w:themeColor="text1"/>
          <w:lang w:val="en-GB"/>
        </w:rPr>
        <w:t>Wikipedia, The Free Encyclopedia</w:t>
      </w:r>
      <w:r w:rsidRPr="00071A37">
        <w:rPr>
          <w:rFonts w:ascii="Optima" w:hAnsi="Optima"/>
          <w:color w:val="000000" w:themeColor="text1"/>
          <w:lang w:val="en-GB"/>
        </w:rPr>
        <w:t>. Retrieved 20:45, December 13, 2017, from </w:t>
      </w:r>
      <w:hyperlink r:id="rId8" w:history="1">
        <w:r w:rsidRPr="00071A37">
          <w:rPr>
            <w:rStyle w:val="Hipervnculo"/>
            <w:rFonts w:ascii="Optima" w:hAnsi="Optima"/>
            <w:color w:val="000000" w:themeColor="text1"/>
            <w:lang w:val="en-GB"/>
          </w:rPr>
          <w:t>https://en.wikipedia.org/w/index.php?title=Fountain_(Duchamp)&amp;oldid=815214829</w:t>
        </w:r>
      </w:hyperlink>
    </w:p>
    <w:p w14:paraId="7DDA9FE6" w14:textId="77777777" w:rsidR="00CF4E60" w:rsidRPr="00071A37" w:rsidRDefault="00CF4E60" w:rsidP="00CF4E60">
      <w:pPr>
        <w:pStyle w:val="NormalWeb"/>
        <w:shd w:val="clear" w:color="auto" w:fill="FFFFFF"/>
        <w:spacing w:before="120" w:beforeAutospacing="0" w:after="120" w:afterAutospacing="0"/>
        <w:rPr>
          <w:rFonts w:ascii="Optima" w:hAnsi="Optima"/>
          <w:color w:val="000000" w:themeColor="text1"/>
          <w:lang w:val="en-GB"/>
        </w:rPr>
      </w:pPr>
      <w:r w:rsidRPr="00071A37">
        <w:rPr>
          <w:rFonts w:ascii="Optima" w:hAnsi="Optima"/>
          <w:color w:val="000000" w:themeColor="text1"/>
          <w:lang w:val="en-GB"/>
        </w:rPr>
        <w:t>Salon des Refusés. (2017, August 1). In </w:t>
      </w:r>
      <w:r w:rsidRPr="00071A37">
        <w:rPr>
          <w:rFonts w:ascii="Optima" w:hAnsi="Optima"/>
          <w:i/>
          <w:iCs/>
          <w:color w:val="000000" w:themeColor="text1"/>
          <w:lang w:val="en-GB"/>
        </w:rPr>
        <w:t>Wikipedia, The Free Encyclopedia</w:t>
      </w:r>
      <w:r w:rsidRPr="00071A37">
        <w:rPr>
          <w:rFonts w:ascii="Optima" w:hAnsi="Optima"/>
          <w:color w:val="000000" w:themeColor="text1"/>
          <w:lang w:val="en-GB"/>
        </w:rPr>
        <w:t>. Retrieved 20:46, December 13, 2017, from </w:t>
      </w:r>
      <w:hyperlink r:id="rId9" w:history="1">
        <w:r w:rsidRPr="00071A37">
          <w:rPr>
            <w:rStyle w:val="Hipervnculo"/>
            <w:rFonts w:ascii="Optima" w:hAnsi="Optima"/>
            <w:color w:val="000000" w:themeColor="text1"/>
            <w:lang w:val="en-GB"/>
          </w:rPr>
          <w:t>https://en.wikipedia.org/w/index.php?title=Salon_des_Refus%C3%A9s&amp;oldid=793396806</w:t>
        </w:r>
      </w:hyperlink>
    </w:p>
    <w:p w14:paraId="47352733" w14:textId="77777777" w:rsidR="00CF4E60" w:rsidRPr="00071A37" w:rsidRDefault="00CF4E60" w:rsidP="00CF4E60">
      <w:pPr>
        <w:rPr>
          <w:rFonts w:ascii="Optima" w:eastAsia="Times New Roman" w:hAnsi="Optima"/>
          <w:color w:val="000000" w:themeColor="text1"/>
          <w:lang w:val="en-GB"/>
        </w:rPr>
      </w:pPr>
    </w:p>
    <w:p w14:paraId="21CD74CD" w14:textId="77777777" w:rsidR="0015266E" w:rsidRPr="00071A37" w:rsidRDefault="0015266E" w:rsidP="0015266E">
      <w:pPr>
        <w:rPr>
          <w:rFonts w:ascii="Optima" w:eastAsia="Times New Roman" w:hAnsi="Optima" w:cs="Arial"/>
          <w:color w:val="444444"/>
          <w:lang w:val="en-GB"/>
        </w:rPr>
      </w:pPr>
      <w:r w:rsidRPr="00071A37">
        <w:rPr>
          <w:rFonts w:ascii="Optima" w:eastAsia="Times New Roman" w:hAnsi="Optima" w:cs="Arial"/>
          <w:color w:val="444444"/>
          <w:lang w:val="en-GB"/>
        </w:rPr>
        <w:t xml:space="preserve">Felipe Espinosa P. (2010) “Globalización, cultura de masas e industrias culturales; conceptos preliminares” </w:t>
      </w:r>
    </w:p>
    <w:p w14:paraId="23ABB426" w14:textId="620692B8" w:rsidR="0015266E" w:rsidRPr="00071A37" w:rsidRDefault="0015266E" w:rsidP="0015266E">
      <w:pPr>
        <w:rPr>
          <w:rFonts w:ascii="Optima" w:eastAsia="Times New Roman" w:hAnsi="Optima"/>
          <w:lang w:val="en-GB"/>
        </w:rPr>
      </w:pPr>
      <w:r w:rsidRPr="00071A37">
        <w:rPr>
          <w:rFonts w:ascii="Optima" w:eastAsia="Times New Roman" w:hAnsi="Optima" w:cs="Arial"/>
          <w:color w:val="444444"/>
          <w:lang w:val="en-GB"/>
        </w:rPr>
        <w:t>from Rev. Eltopo [en línea] http://www.eltopo.cl/globalizacion-cultura-de-masas-e-industrias-culturales-conceptos-preliminares</w:t>
      </w:r>
    </w:p>
    <w:p w14:paraId="48D40C51" w14:textId="77777777" w:rsidR="0015266E" w:rsidRPr="00071A37" w:rsidRDefault="0015266E" w:rsidP="00CF4E60">
      <w:pPr>
        <w:rPr>
          <w:rFonts w:ascii="Optima" w:eastAsia="Times New Roman" w:hAnsi="Optima"/>
          <w:color w:val="000000" w:themeColor="text1"/>
          <w:lang w:val="en-GB"/>
        </w:rPr>
      </w:pPr>
    </w:p>
    <w:p w14:paraId="77A0615E" w14:textId="77777777" w:rsidR="00376521" w:rsidRPr="00071A37" w:rsidRDefault="00376521" w:rsidP="005A1667">
      <w:pPr>
        <w:spacing w:line="276" w:lineRule="auto"/>
        <w:rPr>
          <w:rFonts w:ascii="Optima" w:hAnsi="Optima"/>
          <w:szCs w:val="22"/>
          <w:lang w:val="en-GB"/>
        </w:rPr>
      </w:pPr>
    </w:p>
    <w:sectPr w:rsidR="00376521" w:rsidRPr="00071A37" w:rsidSect="00F37FC0">
      <w:pgSz w:w="11900" w:h="16840"/>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FF" w:usb1="C0007841" w:usb2="00000009" w:usb3="00000000" w:csb0="000001FF" w:csb1="00000000"/>
  </w:font>
  <w:font w:name="Optima">
    <w:panose1 w:val="02000503060000020004"/>
    <w:charset w:val="00"/>
    <w:family w:val="auto"/>
    <w:pitch w:val="variable"/>
    <w:sig w:usb0="80000067"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defaultTabStop w:val="708"/>
  <w:hyphenationZone w:val="425"/>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281F"/>
    <w:rsid w:val="000560F0"/>
    <w:rsid w:val="00066A30"/>
    <w:rsid w:val="00070392"/>
    <w:rsid w:val="00071A37"/>
    <w:rsid w:val="000735FC"/>
    <w:rsid w:val="00083B69"/>
    <w:rsid w:val="000C5B7E"/>
    <w:rsid w:val="000C7D57"/>
    <w:rsid w:val="000E2704"/>
    <w:rsid w:val="000F69C8"/>
    <w:rsid w:val="0015266E"/>
    <w:rsid w:val="0019135F"/>
    <w:rsid w:val="00194BF0"/>
    <w:rsid w:val="00195C50"/>
    <w:rsid w:val="001A3FAF"/>
    <w:rsid w:val="001A5744"/>
    <w:rsid w:val="001E72A6"/>
    <w:rsid w:val="001E7450"/>
    <w:rsid w:val="0020535D"/>
    <w:rsid w:val="0023197D"/>
    <w:rsid w:val="00247FD0"/>
    <w:rsid w:val="0025243D"/>
    <w:rsid w:val="00274A08"/>
    <w:rsid w:val="00277377"/>
    <w:rsid w:val="002E6666"/>
    <w:rsid w:val="003167AA"/>
    <w:rsid w:val="003343A4"/>
    <w:rsid w:val="0033606D"/>
    <w:rsid w:val="00342098"/>
    <w:rsid w:val="00376521"/>
    <w:rsid w:val="0039109D"/>
    <w:rsid w:val="003B75E7"/>
    <w:rsid w:val="003D5AB2"/>
    <w:rsid w:val="003D5FBA"/>
    <w:rsid w:val="0040156C"/>
    <w:rsid w:val="00423433"/>
    <w:rsid w:val="0043319A"/>
    <w:rsid w:val="004457CE"/>
    <w:rsid w:val="004B3121"/>
    <w:rsid w:val="004B3E65"/>
    <w:rsid w:val="004C08F5"/>
    <w:rsid w:val="004C2EF3"/>
    <w:rsid w:val="0050695D"/>
    <w:rsid w:val="0052641C"/>
    <w:rsid w:val="00533CC2"/>
    <w:rsid w:val="00546A55"/>
    <w:rsid w:val="0055733B"/>
    <w:rsid w:val="00567AEC"/>
    <w:rsid w:val="0059548E"/>
    <w:rsid w:val="005A0A53"/>
    <w:rsid w:val="005A0BC7"/>
    <w:rsid w:val="005A1437"/>
    <w:rsid w:val="005A1667"/>
    <w:rsid w:val="005B5396"/>
    <w:rsid w:val="005C6E25"/>
    <w:rsid w:val="005D43A0"/>
    <w:rsid w:val="005F33A4"/>
    <w:rsid w:val="006174C8"/>
    <w:rsid w:val="00663F92"/>
    <w:rsid w:val="00672D4D"/>
    <w:rsid w:val="006A24D9"/>
    <w:rsid w:val="006A7AD3"/>
    <w:rsid w:val="006B3D8F"/>
    <w:rsid w:val="006C01F5"/>
    <w:rsid w:val="006C12E9"/>
    <w:rsid w:val="006E4162"/>
    <w:rsid w:val="006F095B"/>
    <w:rsid w:val="006F1D04"/>
    <w:rsid w:val="00724A39"/>
    <w:rsid w:val="00731226"/>
    <w:rsid w:val="00741E0E"/>
    <w:rsid w:val="00746C23"/>
    <w:rsid w:val="0075201E"/>
    <w:rsid w:val="00777B8F"/>
    <w:rsid w:val="007959FF"/>
    <w:rsid w:val="007A682B"/>
    <w:rsid w:val="007B7ACA"/>
    <w:rsid w:val="007E5A7C"/>
    <w:rsid w:val="008043DA"/>
    <w:rsid w:val="0081289C"/>
    <w:rsid w:val="00835DD4"/>
    <w:rsid w:val="0084780C"/>
    <w:rsid w:val="008576CA"/>
    <w:rsid w:val="0086106F"/>
    <w:rsid w:val="008A3CA7"/>
    <w:rsid w:val="008C281F"/>
    <w:rsid w:val="008C7BFD"/>
    <w:rsid w:val="00933C64"/>
    <w:rsid w:val="00992C7D"/>
    <w:rsid w:val="009A0524"/>
    <w:rsid w:val="009A387A"/>
    <w:rsid w:val="009B081A"/>
    <w:rsid w:val="009B2F37"/>
    <w:rsid w:val="009B60EF"/>
    <w:rsid w:val="009D48FA"/>
    <w:rsid w:val="009E17BE"/>
    <w:rsid w:val="009E4802"/>
    <w:rsid w:val="00A17C1C"/>
    <w:rsid w:val="00A20693"/>
    <w:rsid w:val="00A24144"/>
    <w:rsid w:val="00A40827"/>
    <w:rsid w:val="00A62A71"/>
    <w:rsid w:val="00A7442B"/>
    <w:rsid w:val="00A905B1"/>
    <w:rsid w:val="00AA058D"/>
    <w:rsid w:val="00AD7C99"/>
    <w:rsid w:val="00AE1A51"/>
    <w:rsid w:val="00AE3FF2"/>
    <w:rsid w:val="00B202E3"/>
    <w:rsid w:val="00B23087"/>
    <w:rsid w:val="00B27A03"/>
    <w:rsid w:val="00B417BF"/>
    <w:rsid w:val="00B4304A"/>
    <w:rsid w:val="00B62594"/>
    <w:rsid w:val="00BA0413"/>
    <w:rsid w:val="00BB331E"/>
    <w:rsid w:val="00BD0DC2"/>
    <w:rsid w:val="00BD3092"/>
    <w:rsid w:val="00BF3B61"/>
    <w:rsid w:val="00BF4EB1"/>
    <w:rsid w:val="00BF6F1C"/>
    <w:rsid w:val="00C35B49"/>
    <w:rsid w:val="00C60824"/>
    <w:rsid w:val="00C64A9A"/>
    <w:rsid w:val="00C71961"/>
    <w:rsid w:val="00C74701"/>
    <w:rsid w:val="00C83DA1"/>
    <w:rsid w:val="00C8682C"/>
    <w:rsid w:val="00C96B83"/>
    <w:rsid w:val="00CB49A0"/>
    <w:rsid w:val="00CD4D73"/>
    <w:rsid w:val="00CE5936"/>
    <w:rsid w:val="00CF4E60"/>
    <w:rsid w:val="00CF7BE3"/>
    <w:rsid w:val="00D1246C"/>
    <w:rsid w:val="00DA4D18"/>
    <w:rsid w:val="00DB286E"/>
    <w:rsid w:val="00DF09A1"/>
    <w:rsid w:val="00DF138B"/>
    <w:rsid w:val="00E41750"/>
    <w:rsid w:val="00E665D3"/>
    <w:rsid w:val="00E90D31"/>
    <w:rsid w:val="00EE73FD"/>
    <w:rsid w:val="00EF486F"/>
    <w:rsid w:val="00EF5517"/>
    <w:rsid w:val="00F039FD"/>
    <w:rsid w:val="00F11177"/>
    <w:rsid w:val="00F37FC0"/>
    <w:rsid w:val="00F47312"/>
    <w:rsid w:val="00F54594"/>
    <w:rsid w:val="00F6602E"/>
    <w:rsid w:val="00F7433B"/>
    <w:rsid w:val="00FA357F"/>
    <w:rsid w:val="00FD3DB6"/>
  </w:rsids>
  <m:mathPr>
    <m:mathFont m:val="Cambria Math"/>
    <m:brkBin m:val="before"/>
    <m:brkBinSub m:val="--"/>
    <m:smallFrac m:val="0"/>
    <m:dispDef/>
    <m:lMargin m:val="0"/>
    <m:rMargin m:val="0"/>
    <m:defJc m:val="centerGroup"/>
    <m:wrapIndent m:val="1440"/>
    <m:intLim m:val="subSup"/>
    <m:naryLim m:val="undOvr"/>
  </m:mathPr>
  <w:themeFontLang w:val="es-ES_tradnl"/>
  <w:clrSchemeMapping w:bg1="light1" w:t1="dark1" w:bg2="light2" w:t2="dark2" w:accent1="accent1" w:accent2="accent2" w:accent3="accent3" w:accent4="accent4" w:accent5="accent5" w:accent6="accent6" w:hyperlink="hyperlink" w:followedHyperlink="followedHyperlink"/>
  <w:decimalSymbol w:val=","/>
  <w:listSeparator w:val=";"/>
  <w14:docId w14:val="36A8DCB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s-ES_tradnl"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7312"/>
    <w:rPr>
      <w:rFonts w:ascii="Times New Roman" w:hAnsi="Times New Roman" w:cs="Times New Roman"/>
      <w:lang w:eastAsia="es-ES_tradnl"/>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NormalWeb">
    <w:name w:val="Normal (Web)"/>
    <w:basedOn w:val="Normal"/>
    <w:uiPriority w:val="99"/>
    <w:semiHidden/>
    <w:unhideWhenUsed/>
    <w:rsid w:val="008C281F"/>
    <w:pPr>
      <w:spacing w:before="100" w:beforeAutospacing="1" w:after="100" w:afterAutospacing="1"/>
    </w:pPr>
  </w:style>
  <w:style w:type="character" w:styleId="Textoennegrita">
    <w:name w:val="Strong"/>
    <w:basedOn w:val="Fuentedeprrafopredeter"/>
    <w:uiPriority w:val="22"/>
    <w:qFormat/>
    <w:rsid w:val="008C281F"/>
    <w:rPr>
      <w:b/>
      <w:bCs/>
    </w:rPr>
  </w:style>
  <w:style w:type="character" w:styleId="Hipervnculo">
    <w:name w:val="Hyperlink"/>
    <w:basedOn w:val="Fuentedeprrafopredeter"/>
    <w:uiPriority w:val="99"/>
    <w:unhideWhenUsed/>
    <w:rsid w:val="006A7AD3"/>
    <w:rPr>
      <w:color w:val="0000FF"/>
      <w:u w:val="single"/>
    </w:rPr>
  </w:style>
  <w:style w:type="character" w:styleId="Hipervnculovisitado">
    <w:name w:val="FollowedHyperlink"/>
    <w:basedOn w:val="Fuentedeprrafopredeter"/>
    <w:uiPriority w:val="99"/>
    <w:semiHidden/>
    <w:unhideWhenUsed/>
    <w:rsid w:val="006A7A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1037091">
      <w:bodyDiv w:val="1"/>
      <w:marLeft w:val="0"/>
      <w:marRight w:val="0"/>
      <w:marTop w:val="0"/>
      <w:marBottom w:val="0"/>
      <w:divBdr>
        <w:top w:val="none" w:sz="0" w:space="0" w:color="auto"/>
        <w:left w:val="none" w:sz="0" w:space="0" w:color="auto"/>
        <w:bottom w:val="none" w:sz="0" w:space="0" w:color="auto"/>
        <w:right w:val="none" w:sz="0" w:space="0" w:color="auto"/>
      </w:divBdr>
    </w:div>
    <w:div w:id="283196376">
      <w:bodyDiv w:val="1"/>
      <w:marLeft w:val="0"/>
      <w:marRight w:val="0"/>
      <w:marTop w:val="0"/>
      <w:marBottom w:val="0"/>
      <w:divBdr>
        <w:top w:val="none" w:sz="0" w:space="0" w:color="auto"/>
        <w:left w:val="none" w:sz="0" w:space="0" w:color="auto"/>
        <w:bottom w:val="none" w:sz="0" w:space="0" w:color="auto"/>
        <w:right w:val="none" w:sz="0" w:space="0" w:color="auto"/>
      </w:divBdr>
    </w:div>
    <w:div w:id="318072963">
      <w:bodyDiv w:val="1"/>
      <w:marLeft w:val="0"/>
      <w:marRight w:val="0"/>
      <w:marTop w:val="0"/>
      <w:marBottom w:val="0"/>
      <w:divBdr>
        <w:top w:val="none" w:sz="0" w:space="0" w:color="auto"/>
        <w:left w:val="none" w:sz="0" w:space="0" w:color="auto"/>
        <w:bottom w:val="none" w:sz="0" w:space="0" w:color="auto"/>
        <w:right w:val="none" w:sz="0" w:space="0" w:color="auto"/>
      </w:divBdr>
    </w:div>
    <w:div w:id="363478977">
      <w:bodyDiv w:val="1"/>
      <w:marLeft w:val="0"/>
      <w:marRight w:val="0"/>
      <w:marTop w:val="0"/>
      <w:marBottom w:val="0"/>
      <w:divBdr>
        <w:top w:val="none" w:sz="0" w:space="0" w:color="auto"/>
        <w:left w:val="none" w:sz="0" w:space="0" w:color="auto"/>
        <w:bottom w:val="none" w:sz="0" w:space="0" w:color="auto"/>
        <w:right w:val="none" w:sz="0" w:space="0" w:color="auto"/>
      </w:divBdr>
    </w:div>
    <w:div w:id="490557785">
      <w:bodyDiv w:val="1"/>
      <w:marLeft w:val="0"/>
      <w:marRight w:val="0"/>
      <w:marTop w:val="0"/>
      <w:marBottom w:val="0"/>
      <w:divBdr>
        <w:top w:val="none" w:sz="0" w:space="0" w:color="auto"/>
        <w:left w:val="none" w:sz="0" w:space="0" w:color="auto"/>
        <w:bottom w:val="none" w:sz="0" w:space="0" w:color="auto"/>
        <w:right w:val="none" w:sz="0" w:space="0" w:color="auto"/>
      </w:divBdr>
    </w:div>
    <w:div w:id="522864102">
      <w:bodyDiv w:val="1"/>
      <w:marLeft w:val="0"/>
      <w:marRight w:val="0"/>
      <w:marTop w:val="0"/>
      <w:marBottom w:val="0"/>
      <w:divBdr>
        <w:top w:val="none" w:sz="0" w:space="0" w:color="auto"/>
        <w:left w:val="none" w:sz="0" w:space="0" w:color="auto"/>
        <w:bottom w:val="none" w:sz="0" w:space="0" w:color="auto"/>
        <w:right w:val="none" w:sz="0" w:space="0" w:color="auto"/>
      </w:divBdr>
    </w:div>
    <w:div w:id="838809166">
      <w:bodyDiv w:val="1"/>
      <w:marLeft w:val="0"/>
      <w:marRight w:val="0"/>
      <w:marTop w:val="0"/>
      <w:marBottom w:val="0"/>
      <w:divBdr>
        <w:top w:val="none" w:sz="0" w:space="0" w:color="auto"/>
        <w:left w:val="none" w:sz="0" w:space="0" w:color="auto"/>
        <w:bottom w:val="none" w:sz="0" w:space="0" w:color="auto"/>
        <w:right w:val="none" w:sz="0" w:space="0" w:color="auto"/>
      </w:divBdr>
    </w:div>
    <w:div w:id="854614373">
      <w:bodyDiv w:val="1"/>
      <w:marLeft w:val="0"/>
      <w:marRight w:val="0"/>
      <w:marTop w:val="0"/>
      <w:marBottom w:val="0"/>
      <w:divBdr>
        <w:top w:val="none" w:sz="0" w:space="0" w:color="auto"/>
        <w:left w:val="none" w:sz="0" w:space="0" w:color="auto"/>
        <w:bottom w:val="none" w:sz="0" w:space="0" w:color="auto"/>
        <w:right w:val="none" w:sz="0" w:space="0" w:color="auto"/>
      </w:divBdr>
    </w:div>
    <w:div w:id="1473986890">
      <w:bodyDiv w:val="1"/>
      <w:marLeft w:val="0"/>
      <w:marRight w:val="0"/>
      <w:marTop w:val="0"/>
      <w:marBottom w:val="0"/>
      <w:divBdr>
        <w:top w:val="none" w:sz="0" w:space="0" w:color="auto"/>
        <w:left w:val="none" w:sz="0" w:space="0" w:color="auto"/>
        <w:bottom w:val="none" w:sz="0" w:space="0" w:color="auto"/>
        <w:right w:val="none" w:sz="0" w:space="0" w:color="auto"/>
      </w:divBdr>
    </w:div>
    <w:div w:id="1551041289">
      <w:bodyDiv w:val="1"/>
      <w:marLeft w:val="0"/>
      <w:marRight w:val="0"/>
      <w:marTop w:val="0"/>
      <w:marBottom w:val="0"/>
      <w:divBdr>
        <w:top w:val="none" w:sz="0" w:space="0" w:color="auto"/>
        <w:left w:val="none" w:sz="0" w:space="0" w:color="auto"/>
        <w:bottom w:val="none" w:sz="0" w:space="0" w:color="auto"/>
        <w:right w:val="none" w:sz="0" w:space="0" w:color="auto"/>
      </w:divBdr>
    </w:div>
    <w:div w:id="1551183887">
      <w:bodyDiv w:val="1"/>
      <w:marLeft w:val="0"/>
      <w:marRight w:val="0"/>
      <w:marTop w:val="0"/>
      <w:marBottom w:val="0"/>
      <w:divBdr>
        <w:top w:val="none" w:sz="0" w:space="0" w:color="auto"/>
        <w:left w:val="none" w:sz="0" w:space="0" w:color="auto"/>
        <w:bottom w:val="none" w:sz="0" w:space="0" w:color="auto"/>
        <w:right w:val="none" w:sz="0" w:space="0" w:color="auto"/>
      </w:divBdr>
    </w:div>
    <w:div w:id="1786195549">
      <w:bodyDiv w:val="1"/>
      <w:marLeft w:val="0"/>
      <w:marRight w:val="0"/>
      <w:marTop w:val="0"/>
      <w:marBottom w:val="0"/>
      <w:divBdr>
        <w:top w:val="none" w:sz="0" w:space="0" w:color="auto"/>
        <w:left w:val="none" w:sz="0" w:space="0" w:color="auto"/>
        <w:bottom w:val="none" w:sz="0" w:space="0" w:color="auto"/>
        <w:right w:val="none" w:sz="0" w:space="0" w:color="auto"/>
      </w:divBdr>
    </w:div>
    <w:div w:id="1791364468">
      <w:bodyDiv w:val="1"/>
      <w:marLeft w:val="0"/>
      <w:marRight w:val="0"/>
      <w:marTop w:val="0"/>
      <w:marBottom w:val="0"/>
      <w:divBdr>
        <w:top w:val="none" w:sz="0" w:space="0" w:color="auto"/>
        <w:left w:val="none" w:sz="0" w:space="0" w:color="auto"/>
        <w:bottom w:val="none" w:sz="0" w:space="0" w:color="auto"/>
        <w:right w:val="none" w:sz="0" w:space="0" w:color="auto"/>
      </w:divBdr>
    </w:div>
    <w:div w:id="1828088390">
      <w:bodyDiv w:val="1"/>
      <w:marLeft w:val="0"/>
      <w:marRight w:val="0"/>
      <w:marTop w:val="0"/>
      <w:marBottom w:val="0"/>
      <w:divBdr>
        <w:top w:val="none" w:sz="0" w:space="0" w:color="auto"/>
        <w:left w:val="none" w:sz="0" w:space="0" w:color="auto"/>
        <w:bottom w:val="none" w:sz="0" w:space="0" w:color="auto"/>
        <w:right w:val="none" w:sz="0" w:space="0" w:color="auto"/>
      </w:divBdr>
    </w:div>
    <w:div w:id="1953123037">
      <w:bodyDiv w:val="1"/>
      <w:marLeft w:val="0"/>
      <w:marRight w:val="0"/>
      <w:marTop w:val="0"/>
      <w:marBottom w:val="0"/>
      <w:divBdr>
        <w:top w:val="none" w:sz="0" w:space="0" w:color="auto"/>
        <w:left w:val="none" w:sz="0" w:space="0" w:color="auto"/>
        <w:bottom w:val="none" w:sz="0" w:space="0" w:color="auto"/>
        <w:right w:val="none" w:sz="0" w:space="0" w:color="auto"/>
      </w:divBdr>
    </w:div>
    <w:div w:id="1964537424">
      <w:bodyDiv w:val="1"/>
      <w:marLeft w:val="0"/>
      <w:marRight w:val="0"/>
      <w:marTop w:val="0"/>
      <w:marBottom w:val="0"/>
      <w:divBdr>
        <w:top w:val="none" w:sz="0" w:space="0" w:color="auto"/>
        <w:left w:val="none" w:sz="0" w:space="0" w:color="auto"/>
        <w:bottom w:val="none" w:sz="0" w:space="0" w:color="auto"/>
        <w:right w:val="none" w:sz="0" w:space="0" w:color="auto"/>
      </w:divBdr>
    </w:div>
    <w:div w:id="2087804169">
      <w:bodyDiv w:val="1"/>
      <w:marLeft w:val="0"/>
      <w:marRight w:val="0"/>
      <w:marTop w:val="0"/>
      <w:marBottom w:val="0"/>
      <w:divBdr>
        <w:top w:val="none" w:sz="0" w:space="0" w:color="auto"/>
        <w:left w:val="none" w:sz="0" w:space="0" w:color="auto"/>
        <w:bottom w:val="none" w:sz="0" w:space="0" w:color="auto"/>
        <w:right w:val="none" w:sz="0" w:space="0" w:color="auto"/>
      </w:divBdr>
      <w:divsChild>
        <w:div w:id="1471826547">
          <w:marLeft w:val="0"/>
          <w:marRight w:val="0"/>
          <w:marTop w:val="0"/>
          <w:marBottom w:val="0"/>
          <w:divBdr>
            <w:top w:val="none" w:sz="0" w:space="0" w:color="auto"/>
            <w:left w:val="none" w:sz="0" w:space="0" w:color="auto"/>
            <w:bottom w:val="none" w:sz="0" w:space="0" w:color="auto"/>
            <w:right w:val="none" w:sz="0" w:space="0" w:color="auto"/>
          </w:divBdr>
        </w:div>
        <w:div w:id="710686192">
          <w:marLeft w:val="0"/>
          <w:marRight w:val="0"/>
          <w:marTop w:val="0"/>
          <w:marBottom w:val="0"/>
          <w:divBdr>
            <w:top w:val="none" w:sz="0" w:space="0" w:color="auto"/>
            <w:left w:val="none" w:sz="0" w:space="0" w:color="auto"/>
            <w:bottom w:val="none" w:sz="0" w:space="0" w:color="auto"/>
            <w:right w:val="none" w:sz="0" w:space="0" w:color="auto"/>
          </w:divBdr>
        </w:div>
        <w:div w:id="1479303606">
          <w:marLeft w:val="0"/>
          <w:marRight w:val="0"/>
          <w:marTop w:val="0"/>
          <w:marBottom w:val="0"/>
          <w:divBdr>
            <w:top w:val="none" w:sz="0" w:space="0" w:color="auto"/>
            <w:left w:val="none" w:sz="0" w:space="0" w:color="auto"/>
            <w:bottom w:val="none" w:sz="0" w:space="0" w:color="auto"/>
            <w:right w:val="none" w:sz="0" w:space="0" w:color="auto"/>
          </w:divBdr>
        </w:div>
        <w:div w:id="567808263">
          <w:marLeft w:val="0"/>
          <w:marRight w:val="0"/>
          <w:marTop w:val="0"/>
          <w:marBottom w:val="0"/>
          <w:divBdr>
            <w:top w:val="none" w:sz="0" w:space="0" w:color="auto"/>
            <w:left w:val="none" w:sz="0" w:space="0" w:color="auto"/>
            <w:bottom w:val="none" w:sz="0" w:space="0" w:color="auto"/>
            <w:right w:val="none" w:sz="0" w:space="0" w:color="auto"/>
          </w:divBdr>
        </w:div>
        <w:div w:id="1344356824">
          <w:marLeft w:val="0"/>
          <w:marRight w:val="0"/>
          <w:marTop w:val="0"/>
          <w:marBottom w:val="0"/>
          <w:divBdr>
            <w:top w:val="none" w:sz="0" w:space="0" w:color="auto"/>
            <w:left w:val="none" w:sz="0" w:space="0" w:color="auto"/>
            <w:bottom w:val="none" w:sz="0" w:space="0" w:color="auto"/>
            <w:right w:val="none" w:sz="0" w:space="0" w:color="auto"/>
          </w:divBdr>
        </w:div>
        <w:div w:id="470902724">
          <w:marLeft w:val="0"/>
          <w:marRight w:val="0"/>
          <w:marTop w:val="0"/>
          <w:marBottom w:val="0"/>
          <w:divBdr>
            <w:top w:val="none" w:sz="0" w:space="0" w:color="auto"/>
            <w:left w:val="none" w:sz="0" w:space="0" w:color="auto"/>
            <w:bottom w:val="none" w:sz="0" w:space="0" w:color="auto"/>
            <w:right w:val="none" w:sz="0" w:space="0" w:color="auto"/>
          </w:divBdr>
        </w:div>
        <w:div w:id="1634604851">
          <w:marLeft w:val="0"/>
          <w:marRight w:val="0"/>
          <w:marTop w:val="0"/>
          <w:marBottom w:val="0"/>
          <w:divBdr>
            <w:top w:val="none" w:sz="0" w:space="0" w:color="auto"/>
            <w:left w:val="none" w:sz="0" w:space="0" w:color="auto"/>
            <w:bottom w:val="none" w:sz="0" w:space="0" w:color="auto"/>
            <w:right w:val="none" w:sz="0" w:space="0" w:color="auto"/>
          </w:divBdr>
        </w:div>
      </w:divsChild>
    </w:div>
    <w:div w:id="212094929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en.wikipedia.org/w/index.php?title=Andy_Warhol&amp;oldid=814804566" TargetMode="External"/><Relationship Id="rId6" Type="http://schemas.openxmlformats.org/officeDocument/2006/relationships/hyperlink" Target="https://www.sdpnoticias.com/geek/2014/05/14/que-son-la-alta-y-baja-cultura" TargetMode="External"/><Relationship Id="rId7" Type="http://schemas.openxmlformats.org/officeDocument/2006/relationships/hyperlink" Target="https://en.wikipedia.org/w/index.php?title=Pop_art&amp;oldid=813960080" TargetMode="External"/><Relationship Id="rId8" Type="http://schemas.openxmlformats.org/officeDocument/2006/relationships/hyperlink" Target="https://en.wikipedia.org/w/index.php?title=Fountain_(Duchamp)&amp;oldid=815214829" TargetMode="External"/><Relationship Id="rId9" Type="http://schemas.openxmlformats.org/officeDocument/2006/relationships/hyperlink" Target="https://en.wikipedia.org/w/index.php?title=Salon_des_Refus%C3%A9s&amp;oldid=793396806"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A66787-B754-9648-8322-AD9BE7F09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6</Pages>
  <Words>2109</Words>
  <Characters>11605</Characters>
  <Application>Microsoft Macintosh Word</Application>
  <DocSecurity>0</DocSecurity>
  <Lines>96</Lines>
  <Paragraphs>27</Paragraphs>
  <ScaleCrop>false</ScaleCrop>
  <HeadingPairs>
    <vt:vector size="2" baseType="variant">
      <vt:variant>
        <vt:lpstr>Título</vt:lpstr>
      </vt:variant>
      <vt:variant>
        <vt:i4>1</vt:i4>
      </vt:variant>
    </vt:vector>
  </HeadingPairs>
  <TitlesOfParts>
    <vt:vector size="1" baseType="lpstr">
      <vt:lpstr/>
    </vt:vector>
  </TitlesOfParts>
  <LinksUpToDate>false</LinksUpToDate>
  <CharactersWithSpaces>13687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Usuario de Microsoft Office</dc:creator>
  <cp:keywords/>
  <dc:description/>
  <cp:lastModifiedBy>Usuario de Microsoft Office</cp:lastModifiedBy>
  <cp:revision>5</cp:revision>
  <dcterms:created xsi:type="dcterms:W3CDTF">2017-12-13T23:02:00Z</dcterms:created>
  <dcterms:modified xsi:type="dcterms:W3CDTF">2017-12-13T23:42:00Z</dcterms:modified>
</cp:coreProperties>
</file>