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4595C" w14:textId="409FB9CB" w:rsidR="001129F0" w:rsidRPr="00D67F4F" w:rsidRDefault="001129F0" w:rsidP="001129F0">
      <w:pPr>
        <w:jc w:val="center"/>
        <w:rPr>
          <w:rFonts w:ascii="Times New Roman" w:hAnsi="Times New Roman" w:cs="Times New Roman"/>
          <w:color w:val="000000" w:themeColor="text1"/>
        </w:rPr>
      </w:pPr>
      <w:r w:rsidRPr="00D67F4F">
        <w:rPr>
          <w:rFonts w:ascii="Times New Roman" w:hAnsi="Times New Roman" w:cs="Times New Roman"/>
          <w:noProof/>
          <w:color w:val="000000" w:themeColor="text1"/>
          <w:lang w:eastAsia="en-GB"/>
        </w:rPr>
        <w:drawing>
          <wp:inline distT="0" distB="0" distL="0" distR="0" wp14:anchorId="516AAF8E" wp14:editId="04DDAD63">
            <wp:extent cx="3313216" cy="1158644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4" cy="1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4F82F" w14:textId="2AF37385" w:rsidR="001129F0" w:rsidRDefault="001129F0" w:rsidP="001129F0">
      <w:pPr>
        <w:pStyle w:val="Title"/>
      </w:pPr>
    </w:p>
    <w:p w14:paraId="58A377DA" w14:textId="619AFCD1" w:rsidR="00DB0761" w:rsidRDefault="00DB0761" w:rsidP="00DB0761"/>
    <w:p w14:paraId="11E1BB70" w14:textId="77777777" w:rsidR="00DB0761" w:rsidRPr="00DB0761" w:rsidRDefault="00DB0761" w:rsidP="00DB0761"/>
    <w:p w14:paraId="58121424" w14:textId="585B8390" w:rsidR="001129F0" w:rsidRDefault="001129F0" w:rsidP="001129F0">
      <w:pPr>
        <w:pStyle w:val="Title"/>
        <w:jc w:val="center"/>
      </w:pPr>
      <w:r>
        <w:t>Big Data Assignment 1</w:t>
      </w:r>
    </w:p>
    <w:p w14:paraId="489B8697" w14:textId="77777777" w:rsidR="001129F0" w:rsidRPr="00D67F4F" w:rsidRDefault="001129F0" w:rsidP="001129F0"/>
    <w:p w14:paraId="4CCABC20" w14:textId="1239CB6D" w:rsidR="001129F0" w:rsidRDefault="001129F0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4E3DD749" w14:textId="3578D852" w:rsidR="00DB0761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780FA298" w14:textId="0ADD9523" w:rsidR="00DB0761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2004CB80" w14:textId="72FFA34C" w:rsidR="00DB0761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5428847B" w14:textId="316F55D9" w:rsidR="00DB0761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173D46A4" w14:textId="24CBCF22" w:rsidR="00DB0761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39D5FEC1" w14:textId="77777777" w:rsidR="00DB0761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07322CF5" w14:textId="77777777" w:rsidR="00DB0761" w:rsidRPr="00D67F4F" w:rsidRDefault="00DB0761" w:rsidP="001129F0">
      <w:pPr>
        <w:jc w:val="center"/>
        <w:rPr>
          <w:rFonts w:ascii="Times New Roman" w:hAnsi="Times New Roman" w:cs="Times New Roman"/>
          <w:color w:val="000000" w:themeColor="text1"/>
          <w:sz w:val="40"/>
        </w:rPr>
      </w:pPr>
    </w:p>
    <w:p w14:paraId="70C95E62" w14:textId="5706AEAD" w:rsidR="001129F0" w:rsidRPr="00B32AD9" w:rsidRDefault="001129F0" w:rsidP="001129F0">
      <w:pPr>
        <w:jc w:val="center"/>
        <w:rPr>
          <w:rFonts w:ascii="Times New Roman" w:hAnsi="Times New Roman" w:cs="Times New Roman"/>
          <w:sz w:val="40"/>
        </w:rPr>
      </w:pPr>
      <w:r w:rsidRPr="00B32AD9">
        <w:rPr>
          <w:rFonts w:ascii="Times New Roman" w:hAnsi="Times New Roman" w:cs="Times New Roman"/>
          <w:sz w:val="40"/>
        </w:rPr>
        <w:t>Module: Big Data</w:t>
      </w:r>
    </w:p>
    <w:p w14:paraId="366800F5" w14:textId="2B752E3B" w:rsidR="001129F0" w:rsidRPr="00B32AD9" w:rsidRDefault="001129F0" w:rsidP="001129F0">
      <w:pPr>
        <w:jc w:val="center"/>
        <w:rPr>
          <w:rFonts w:ascii="Times New Roman" w:hAnsi="Times New Roman" w:cs="Times New Roman"/>
          <w:sz w:val="40"/>
        </w:rPr>
      </w:pPr>
      <w:r w:rsidRPr="00B32AD9">
        <w:rPr>
          <w:rFonts w:ascii="Times New Roman" w:hAnsi="Times New Roman" w:cs="Times New Roman"/>
          <w:sz w:val="40"/>
        </w:rPr>
        <w:t>Module code: ACCA6012</w:t>
      </w:r>
    </w:p>
    <w:p w14:paraId="497B60C1" w14:textId="428D8388" w:rsidR="001129F0" w:rsidRPr="00B32AD9" w:rsidRDefault="001129F0" w:rsidP="001129F0">
      <w:pPr>
        <w:jc w:val="center"/>
        <w:rPr>
          <w:rFonts w:ascii="Times New Roman" w:hAnsi="Times New Roman" w:cs="Times New Roman"/>
          <w:sz w:val="40"/>
        </w:rPr>
      </w:pPr>
      <w:r w:rsidRPr="00B32AD9">
        <w:rPr>
          <w:rFonts w:ascii="Times New Roman" w:hAnsi="Times New Roman" w:cs="Times New Roman"/>
          <w:sz w:val="40"/>
        </w:rPr>
        <w:t>Student name: Gabor Jonas</w:t>
      </w:r>
    </w:p>
    <w:p w14:paraId="49FBC44F" w14:textId="58009054" w:rsidR="001129F0" w:rsidRPr="00B32AD9" w:rsidRDefault="001129F0" w:rsidP="001129F0">
      <w:pPr>
        <w:jc w:val="center"/>
        <w:rPr>
          <w:rFonts w:ascii="Times New Roman" w:hAnsi="Times New Roman" w:cs="Times New Roman"/>
          <w:sz w:val="40"/>
        </w:rPr>
      </w:pPr>
      <w:r w:rsidRPr="00B32AD9">
        <w:rPr>
          <w:rFonts w:ascii="Times New Roman" w:hAnsi="Times New Roman" w:cs="Times New Roman"/>
          <w:sz w:val="40"/>
        </w:rPr>
        <w:t>Student ID: 1705136</w:t>
      </w:r>
    </w:p>
    <w:p w14:paraId="7836CC96" w14:textId="1A02C7F5" w:rsidR="001129F0" w:rsidRPr="00B32AD9" w:rsidRDefault="005D23E0" w:rsidP="001129F0">
      <w:pPr>
        <w:jc w:val="center"/>
        <w:rPr>
          <w:rFonts w:ascii="Times New Roman" w:hAnsi="Times New Roman" w:cs="Times New Roman"/>
          <w:sz w:val="40"/>
        </w:rPr>
      </w:pPr>
      <w:r w:rsidRPr="00B32AD9">
        <w:rPr>
          <w:rFonts w:ascii="Times New Roman" w:hAnsi="Times New Roman" w:cs="Times New Roman"/>
          <w:sz w:val="40"/>
        </w:rPr>
        <w:t xml:space="preserve">Submission date: </w:t>
      </w:r>
      <w:r w:rsidR="001107F9" w:rsidRPr="00B32AD9">
        <w:rPr>
          <w:rFonts w:ascii="Times New Roman" w:hAnsi="Times New Roman" w:cs="Times New Roman"/>
          <w:sz w:val="40"/>
        </w:rPr>
        <w:t>27/03/2020</w:t>
      </w:r>
    </w:p>
    <w:p w14:paraId="0021CDBB" w14:textId="77777777" w:rsidR="00DB0761" w:rsidRDefault="00DB0761" w:rsidP="00766B49">
      <w:pPr>
        <w:spacing w:line="360" w:lineRule="auto"/>
      </w:pPr>
    </w:p>
    <w:sdt>
      <w:sdtPr>
        <w:id w:val="-279638268"/>
        <w:docPartObj>
          <w:docPartGallery w:val="Table of Contents"/>
          <w:docPartUnique/>
        </w:docPartObj>
      </w:sdtPr>
      <w:sdtEndPr>
        <w:rPr>
          <w:rFonts w:eastAsiaTheme="minorHAnsi" w:cstheme="minorBidi"/>
          <w:b/>
          <w:bCs/>
          <w:noProof/>
          <w:sz w:val="24"/>
          <w:szCs w:val="22"/>
          <w:lang w:val="en-GB"/>
        </w:rPr>
      </w:sdtEndPr>
      <w:sdtContent>
        <w:p w14:paraId="0E0C2963" w14:textId="0BCAA1BC" w:rsidR="00C25B2D" w:rsidRDefault="00C25B2D" w:rsidP="0027101C">
          <w:pPr>
            <w:pStyle w:val="TOCHeading"/>
            <w:spacing w:line="360" w:lineRule="auto"/>
          </w:pPr>
          <w:r>
            <w:t>Table of Contents</w:t>
          </w:r>
        </w:p>
        <w:p w14:paraId="52F1DE0B" w14:textId="4239E8CF" w:rsidR="003C022B" w:rsidRDefault="00C25B2D" w:rsidP="0027101C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234834" w:history="1">
            <w:r w:rsidR="003C022B" w:rsidRPr="00DE4CB8">
              <w:rPr>
                <w:rStyle w:val="Hyperlink"/>
                <w:noProof/>
              </w:rPr>
              <w:t>1.</w:t>
            </w:r>
            <w:r w:rsidR="003C022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3C022B" w:rsidRPr="00DE4CB8">
              <w:rPr>
                <w:rStyle w:val="Hyperlink"/>
                <w:noProof/>
              </w:rPr>
              <w:t>Big Data</w:t>
            </w:r>
            <w:r w:rsidR="003C022B">
              <w:rPr>
                <w:noProof/>
                <w:webHidden/>
              </w:rPr>
              <w:tab/>
            </w:r>
            <w:r w:rsidR="003C022B">
              <w:rPr>
                <w:noProof/>
                <w:webHidden/>
              </w:rPr>
              <w:fldChar w:fldCharType="begin"/>
            </w:r>
            <w:r w:rsidR="003C022B">
              <w:rPr>
                <w:noProof/>
                <w:webHidden/>
              </w:rPr>
              <w:instrText xml:space="preserve"> PAGEREF _Toc36234834 \h </w:instrText>
            </w:r>
            <w:r w:rsidR="003C022B">
              <w:rPr>
                <w:noProof/>
                <w:webHidden/>
              </w:rPr>
            </w:r>
            <w:r w:rsidR="003C022B">
              <w:rPr>
                <w:noProof/>
                <w:webHidden/>
              </w:rPr>
              <w:fldChar w:fldCharType="separate"/>
            </w:r>
            <w:r w:rsidR="003C022B">
              <w:rPr>
                <w:noProof/>
                <w:webHidden/>
              </w:rPr>
              <w:t>3</w:t>
            </w:r>
            <w:r w:rsidR="003C022B">
              <w:rPr>
                <w:noProof/>
                <w:webHidden/>
              </w:rPr>
              <w:fldChar w:fldCharType="end"/>
            </w:r>
          </w:hyperlink>
        </w:p>
        <w:p w14:paraId="23E03C51" w14:textId="3C9C752B" w:rsidR="003C022B" w:rsidRDefault="003C022B" w:rsidP="0027101C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6234835" w:history="1">
            <w:r w:rsidRPr="00DE4CB8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DE4CB8">
              <w:rPr>
                <w:rStyle w:val="Hyperlink"/>
                <w:noProof/>
              </w:rPr>
              <w:t>CAP Theorem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_Toc36234835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6AD9D" w14:textId="54676FBD" w:rsidR="003C022B" w:rsidRDefault="003C022B" w:rsidP="0027101C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6234836" w:history="1">
            <w:r w:rsidRPr="00DE4CB8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DE4CB8">
              <w:rPr>
                <w:rStyle w:val="Hyperlink"/>
                <w:noProof/>
              </w:rPr>
              <w:t>SQL vs. NoSQL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_Toc36234836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F5719" w14:textId="1AEC4C26" w:rsidR="003C022B" w:rsidRDefault="003C022B" w:rsidP="0027101C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6234837" w:history="1">
            <w:r w:rsidRPr="00DE4CB8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DE4CB8">
              <w:rPr>
                <w:rStyle w:val="Hyperlink"/>
                <w:noProof/>
              </w:rPr>
              <w:t>Database recommendation to Zang Technologies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_Toc36234837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D25AF" w14:textId="33355BC0" w:rsidR="003C022B" w:rsidRDefault="003C022B" w:rsidP="0027101C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6234838" w:history="1">
            <w:r w:rsidRPr="00DE4CB8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DE4CB8">
              <w:rPr>
                <w:rStyle w:val="Hyperlink"/>
                <w:noProof/>
              </w:rPr>
              <w:t>MongoDB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_Toc36234838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CB8EFB" w14:textId="4BAB3F7D" w:rsidR="003C022B" w:rsidRDefault="003C022B" w:rsidP="0027101C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6234839" w:history="1">
            <w:r w:rsidRPr="00DE4CB8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DE4CB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_Toc36234839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9C7B08" w14:textId="0338F5F3" w:rsidR="00C25B2D" w:rsidRDefault="00C25B2D" w:rsidP="0027101C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0FBEB15" w14:textId="29E31615" w:rsidR="00A97F67" w:rsidRDefault="00A97F67" w:rsidP="0027101C">
      <w:pPr>
        <w:spacing w:line="360" w:lineRule="auto"/>
      </w:pPr>
      <w:r>
        <w:br w:type="page"/>
      </w:r>
    </w:p>
    <w:p w14:paraId="07D2EE7C" w14:textId="77777777" w:rsidR="00766B49" w:rsidRDefault="00766B49" w:rsidP="0027101C">
      <w:pPr>
        <w:spacing w:line="360" w:lineRule="auto"/>
      </w:pPr>
    </w:p>
    <w:p w14:paraId="56EE1DFC" w14:textId="5B06B406" w:rsidR="00B61FB7" w:rsidRPr="00163DAB" w:rsidRDefault="00275827" w:rsidP="0027101C">
      <w:pPr>
        <w:pStyle w:val="ASHeading1"/>
        <w:spacing w:line="360" w:lineRule="auto"/>
      </w:pPr>
      <w:bookmarkStart w:id="0" w:name="_Toc36234834"/>
      <w:r w:rsidRPr="00163DAB">
        <w:t>Big Data</w:t>
      </w:r>
      <w:bookmarkEnd w:id="0"/>
    </w:p>
    <w:p w14:paraId="1402D1A3" w14:textId="59DACBFB" w:rsidR="006D4C47" w:rsidRDefault="006D4C47" w:rsidP="0027101C">
      <w:pPr>
        <w:spacing w:line="360" w:lineRule="auto"/>
      </w:pPr>
      <w:r w:rsidRPr="006D4C47">
        <w:t xml:space="preserve">Big data refers to a set of data files of such a large size and complexity that it is difficult to process with </w:t>
      </w:r>
      <w:r>
        <w:t>relational</w:t>
      </w:r>
      <w:r w:rsidRPr="006D4C47">
        <w:t xml:space="preserve"> database management </w:t>
      </w:r>
      <w:r w:rsidR="00F70C7E">
        <w:t>systems</w:t>
      </w:r>
      <w:r>
        <w:t>.</w:t>
      </w:r>
    </w:p>
    <w:p w14:paraId="2A18341F" w14:textId="7CD4574D" w:rsidR="00B61FB7" w:rsidRDefault="00A250FA" w:rsidP="0027101C">
      <w:pPr>
        <w:spacing w:line="360" w:lineRule="auto"/>
      </w:pPr>
      <w:r>
        <w:t>Characteristics of such data</w:t>
      </w:r>
      <w:sdt>
        <w:sdtPr>
          <w:id w:val="-585767728"/>
          <w:citation/>
        </w:sdtPr>
        <w:sdtContent>
          <w:r w:rsidR="007B3895">
            <w:fldChar w:fldCharType="begin"/>
          </w:r>
          <w:r w:rsidR="00500DA1">
            <w:instrText xml:space="preserve">CITATION Kal15 \l 2057 </w:instrText>
          </w:r>
          <w:r w:rsidR="007B3895">
            <w:fldChar w:fldCharType="separate"/>
          </w:r>
          <w:r w:rsidR="00446F12">
            <w:rPr>
              <w:noProof/>
            </w:rPr>
            <w:t xml:space="preserve"> </w:t>
          </w:r>
          <w:r w:rsidR="00446F12" w:rsidRPr="00446F12">
            <w:rPr>
              <w:noProof/>
            </w:rPr>
            <w:t>[1]</w:t>
          </w:r>
          <w:r w:rsidR="007B3895">
            <w:fldChar w:fldCharType="end"/>
          </w:r>
        </w:sdtContent>
      </w:sdt>
      <w:r>
        <w:t>:</w:t>
      </w:r>
    </w:p>
    <w:p w14:paraId="68DC3F38" w14:textId="4EF43D43" w:rsidR="0020593A" w:rsidRDefault="007B3895" w:rsidP="0027101C">
      <w:pPr>
        <w:spacing w:line="360" w:lineRule="auto"/>
        <w:rPr>
          <w:u w:val="single"/>
        </w:rPr>
      </w:pPr>
      <w:r w:rsidRPr="00D005AD">
        <w:rPr>
          <w:u w:val="single"/>
        </w:rPr>
        <w:t>Volume</w:t>
      </w:r>
    </w:p>
    <w:p w14:paraId="0ADF023E" w14:textId="0E0F8676" w:rsidR="00D005AD" w:rsidRPr="00D005AD" w:rsidRDefault="00D005AD" w:rsidP="0027101C">
      <w:pPr>
        <w:spacing w:line="360" w:lineRule="auto"/>
      </w:pPr>
      <w:r>
        <w:t>The size of the data</w:t>
      </w:r>
      <w:r w:rsidR="00407433">
        <w:t xml:space="preserve"> that has to be processed.</w:t>
      </w:r>
    </w:p>
    <w:p w14:paraId="548D88C3" w14:textId="5B775AD5" w:rsidR="007B3895" w:rsidRDefault="007B3895" w:rsidP="0027101C">
      <w:pPr>
        <w:spacing w:line="360" w:lineRule="auto"/>
        <w:rPr>
          <w:u w:val="single"/>
        </w:rPr>
      </w:pPr>
      <w:r w:rsidRPr="00D005AD">
        <w:rPr>
          <w:u w:val="single"/>
        </w:rPr>
        <w:t>Velocity</w:t>
      </w:r>
    </w:p>
    <w:p w14:paraId="0CE47187" w14:textId="3AE2EF0B" w:rsidR="00D005AD" w:rsidRPr="00D005AD" w:rsidRDefault="00E06668" w:rsidP="0027101C">
      <w:pPr>
        <w:spacing w:line="360" w:lineRule="auto"/>
      </w:pPr>
      <w:r>
        <w:t>The speed with which the data is created.</w:t>
      </w:r>
    </w:p>
    <w:p w14:paraId="41ABB9CD" w14:textId="1D0A2177" w:rsidR="007B3895" w:rsidRDefault="007B3895" w:rsidP="0027101C">
      <w:pPr>
        <w:spacing w:line="360" w:lineRule="auto"/>
        <w:rPr>
          <w:u w:val="single"/>
        </w:rPr>
      </w:pPr>
      <w:r w:rsidRPr="00D005AD">
        <w:rPr>
          <w:u w:val="single"/>
        </w:rPr>
        <w:t>Variety</w:t>
      </w:r>
    </w:p>
    <w:p w14:paraId="28B29F2F" w14:textId="7D6E1CE6" w:rsidR="00407433" w:rsidRPr="00407433" w:rsidRDefault="00407433" w:rsidP="0027101C">
      <w:pPr>
        <w:spacing w:line="360" w:lineRule="auto"/>
      </w:pPr>
      <w:r>
        <w:t xml:space="preserve">Data comes from </w:t>
      </w:r>
      <w:r w:rsidR="005A707C">
        <w:t>variety of sources, mainly structured, semi-structured and unstructured</w:t>
      </w:r>
    </w:p>
    <w:p w14:paraId="4B3C773A" w14:textId="422BCDBE" w:rsidR="007B3895" w:rsidRDefault="007B3895" w:rsidP="0027101C">
      <w:pPr>
        <w:spacing w:line="360" w:lineRule="auto"/>
        <w:rPr>
          <w:u w:val="single"/>
        </w:rPr>
      </w:pPr>
      <w:r w:rsidRPr="00D005AD">
        <w:rPr>
          <w:u w:val="single"/>
        </w:rPr>
        <w:t>Veracity</w:t>
      </w:r>
    </w:p>
    <w:p w14:paraId="2580BCA8" w14:textId="221577A7" w:rsidR="00EB02CE" w:rsidRPr="000C252F" w:rsidRDefault="000C252F" w:rsidP="0027101C">
      <w:pPr>
        <w:spacing w:line="360" w:lineRule="auto"/>
      </w:pPr>
      <w:r w:rsidRPr="000C252F">
        <w:t>It refers</w:t>
      </w:r>
      <w:r>
        <w:t xml:space="preserve"> the quality of data that can be </w:t>
      </w:r>
      <w:r w:rsidR="00946D29">
        <w:t>analysed</w:t>
      </w:r>
    </w:p>
    <w:p w14:paraId="0FFDEEE2" w14:textId="689124F0" w:rsidR="007B3895" w:rsidRPr="00D005AD" w:rsidRDefault="007B3895" w:rsidP="0027101C">
      <w:pPr>
        <w:spacing w:line="360" w:lineRule="auto"/>
        <w:rPr>
          <w:u w:val="single"/>
        </w:rPr>
      </w:pPr>
      <w:r w:rsidRPr="00D005AD">
        <w:rPr>
          <w:u w:val="single"/>
        </w:rPr>
        <w:t>Value</w:t>
      </w:r>
    </w:p>
    <w:p w14:paraId="2343052C" w14:textId="71FB650A" w:rsidR="000C668C" w:rsidRDefault="00946D29" w:rsidP="0027101C">
      <w:pPr>
        <w:spacing w:line="360" w:lineRule="auto"/>
      </w:pPr>
      <w:r>
        <w:t>Data has to be turned into value to be useful.</w:t>
      </w:r>
    </w:p>
    <w:p w14:paraId="0CD112D3" w14:textId="09AAA57A" w:rsidR="0020593A" w:rsidRDefault="0020593A" w:rsidP="0027101C">
      <w:pPr>
        <w:spacing w:line="360" w:lineRule="auto"/>
      </w:pPr>
      <w:r>
        <w:t>Big Data Databases are organised into four categories:</w:t>
      </w:r>
    </w:p>
    <w:p w14:paraId="729AE8F9" w14:textId="4D1BDD06" w:rsidR="0020593A" w:rsidRDefault="0020593A" w:rsidP="0027101C">
      <w:pPr>
        <w:pStyle w:val="ListParagraph"/>
        <w:numPr>
          <w:ilvl w:val="0"/>
          <w:numId w:val="13"/>
        </w:numPr>
        <w:spacing w:line="360" w:lineRule="auto"/>
      </w:pPr>
      <w:r>
        <w:t>Document oriented</w:t>
      </w:r>
    </w:p>
    <w:p w14:paraId="40FAFC48" w14:textId="26E9D67C" w:rsidR="0020593A" w:rsidRDefault="0020593A" w:rsidP="0027101C">
      <w:pPr>
        <w:pStyle w:val="ListParagraph"/>
        <w:numPr>
          <w:ilvl w:val="0"/>
          <w:numId w:val="13"/>
        </w:numPr>
        <w:spacing w:line="360" w:lineRule="auto"/>
      </w:pPr>
      <w:r>
        <w:t>Column oriented</w:t>
      </w:r>
    </w:p>
    <w:p w14:paraId="73D61A27" w14:textId="721D1FC1" w:rsidR="0020593A" w:rsidRDefault="0020593A" w:rsidP="0027101C">
      <w:pPr>
        <w:pStyle w:val="ListParagraph"/>
        <w:numPr>
          <w:ilvl w:val="0"/>
          <w:numId w:val="13"/>
        </w:numPr>
        <w:spacing w:line="360" w:lineRule="auto"/>
      </w:pPr>
      <w:r>
        <w:t>Key-value</w:t>
      </w:r>
    </w:p>
    <w:p w14:paraId="6258220D" w14:textId="6B573BF2" w:rsidR="0020593A" w:rsidRDefault="0020593A" w:rsidP="0027101C">
      <w:pPr>
        <w:pStyle w:val="ListParagraph"/>
        <w:numPr>
          <w:ilvl w:val="0"/>
          <w:numId w:val="13"/>
        </w:numPr>
        <w:spacing w:line="360" w:lineRule="auto"/>
      </w:pPr>
      <w:r>
        <w:t>Graph</w:t>
      </w:r>
    </w:p>
    <w:p w14:paraId="009A3167" w14:textId="77777777" w:rsidR="00A250FA" w:rsidRDefault="00A250FA" w:rsidP="0027101C">
      <w:pPr>
        <w:spacing w:line="360" w:lineRule="auto"/>
      </w:pPr>
    </w:p>
    <w:p w14:paraId="22E30653" w14:textId="499B4664" w:rsidR="00275827" w:rsidRDefault="00275827" w:rsidP="0027101C">
      <w:pPr>
        <w:pStyle w:val="ASHeading1"/>
        <w:spacing w:line="360" w:lineRule="auto"/>
      </w:pPr>
      <w:bookmarkStart w:id="1" w:name="_Toc36234835"/>
      <w:r>
        <w:t>CAP Theorem</w:t>
      </w:r>
      <w:bookmarkEnd w:id="1"/>
    </w:p>
    <w:p w14:paraId="64E843DE" w14:textId="1AAD5623" w:rsidR="00766B49" w:rsidRDefault="00766B49" w:rsidP="0027101C">
      <w:pPr>
        <w:spacing w:line="360" w:lineRule="auto"/>
      </w:pPr>
      <w:r w:rsidRPr="00766B49">
        <w:t>The CAP theorem</w:t>
      </w:r>
      <w:r w:rsidR="00500DA1">
        <w:t>(as known as Brewer’s theorem)</w:t>
      </w:r>
      <w:r w:rsidRPr="00766B49">
        <w:t xml:space="preserve"> states that in a distributed system</w:t>
      </w:r>
      <w:r w:rsidR="000C668C">
        <w:t>,</w:t>
      </w:r>
      <w:r w:rsidRPr="00766B49">
        <w:t xml:space="preserve"> only two of the following three properties are available at a tim</w:t>
      </w:r>
      <w:r w:rsidR="000C668C">
        <w:t>e</w:t>
      </w:r>
      <w:sdt>
        <w:sdtPr>
          <w:id w:val="816388957"/>
          <w:citation/>
        </w:sdtPr>
        <w:sdtContent>
          <w:r w:rsidR="00500DA1">
            <w:fldChar w:fldCharType="begin"/>
          </w:r>
          <w:r w:rsidR="00500DA1">
            <w:instrText xml:space="preserve"> CITATION Muñ19 \l 2057 </w:instrText>
          </w:r>
          <w:r w:rsidR="00500DA1">
            <w:fldChar w:fldCharType="separate"/>
          </w:r>
          <w:r w:rsidR="00446F12">
            <w:rPr>
              <w:noProof/>
            </w:rPr>
            <w:t xml:space="preserve"> </w:t>
          </w:r>
          <w:r w:rsidR="00446F12" w:rsidRPr="00446F12">
            <w:rPr>
              <w:noProof/>
            </w:rPr>
            <w:t>[2]</w:t>
          </w:r>
          <w:r w:rsidR="00500DA1">
            <w:fldChar w:fldCharType="end"/>
          </w:r>
        </w:sdtContent>
      </w:sdt>
      <w:r w:rsidR="000C668C">
        <w:t>:</w:t>
      </w:r>
    </w:p>
    <w:p w14:paraId="7BD8A15C" w14:textId="09B34452" w:rsidR="000C668C" w:rsidRDefault="000171F6" w:rsidP="0027101C">
      <w:pPr>
        <w:spacing w:line="360" w:lineRule="auto"/>
        <w:rPr>
          <w:u w:val="single"/>
        </w:rPr>
      </w:pPr>
      <w:r w:rsidRPr="000171F6">
        <w:rPr>
          <w:u w:val="single"/>
        </w:rPr>
        <w:t>Consistency</w:t>
      </w:r>
    </w:p>
    <w:p w14:paraId="3D50C19A" w14:textId="3055D51E" w:rsidR="000171F6" w:rsidRPr="000171F6" w:rsidRDefault="000171F6" w:rsidP="0027101C">
      <w:pPr>
        <w:spacing w:line="360" w:lineRule="auto"/>
      </w:pPr>
      <w:r w:rsidRPr="000171F6">
        <w:lastRenderedPageBreak/>
        <w:t>A client read operation is guaranteed to return the record created by the last write</w:t>
      </w:r>
      <w:r>
        <w:t>.</w:t>
      </w:r>
    </w:p>
    <w:p w14:paraId="4A564625" w14:textId="67DDB324" w:rsidR="000171F6" w:rsidRDefault="000171F6" w:rsidP="0027101C">
      <w:pPr>
        <w:spacing w:line="360" w:lineRule="auto"/>
        <w:rPr>
          <w:u w:val="single"/>
        </w:rPr>
      </w:pPr>
      <w:r w:rsidRPr="000171F6">
        <w:rPr>
          <w:u w:val="single"/>
        </w:rPr>
        <w:t>Availability</w:t>
      </w:r>
    </w:p>
    <w:p w14:paraId="3F2E64B7" w14:textId="28E9F487" w:rsidR="000171F6" w:rsidRPr="000171F6" w:rsidRDefault="000171F6" w:rsidP="0027101C">
      <w:pPr>
        <w:spacing w:line="360" w:lineRule="auto"/>
      </w:pPr>
      <w:r w:rsidRPr="000171F6">
        <w:t>All client requests are answered, but there is no guarantee that this will be the result of the latest writing.</w:t>
      </w:r>
    </w:p>
    <w:p w14:paraId="11F38D8B" w14:textId="218E4BAE" w:rsidR="000171F6" w:rsidRDefault="000171F6" w:rsidP="0027101C">
      <w:pPr>
        <w:spacing w:line="360" w:lineRule="auto"/>
        <w:rPr>
          <w:u w:val="single"/>
        </w:rPr>
      </w:pPr>
      <w:r w:rsidRPr="000171F6">
        <w:rPr>
          <w:u w:val="single"/>
        </w:rPr>
        <w:t>Partitioning</w:t>
      </w:r>
    </w:p>
    <w:p w14:paraId="6AFA0E14" w14:textId="1B507847" w:rsidR="000171F6" w:rsidRDefault="000171F6" w:rsidP="0027101C">
      <w:pPr>
        <w:spacing w:line="360" w:lineRule="auto"/>
      </w:pPr>
      <w:r w:rsidRPr="000171F6">
        <w:t xml:space="preserve">The system remains functional even if the distributed system is divided into parts by the loss of certain </w:t>
      </w:r>
      <w:r w:rsidR="0012566B">
        <w:t>node</w:t>
      </w:r>
      <w:r w:rsidRPr="000171F6">
        <w:t>s.</w:t>
      </w:r>
    </w:p>
    <w:p w14:paraId="51C470CC" w14:textId="46745CDA" w:rsidR="006E33E8" w:rsidRDefault="004B4518" w:rsidP="0027101C">
      <w:pPr>
        <w:pStyle w:val="ASHeading1"/>
        <w:spacing w:line="360" w:lineRule="auto"/>
      </w:pPr>
      <w:r>
        <w:t>ACID vs BASE</w:t>
      </w:r>
    </w:p>
    <w:p w14:paraId="791AF501" w14:textId="0F7EF60A" w:rsidR="005F5CD6" w:rsidRDefault="005F5CD6" w:rsidP="0027101C">
      <w:pPr>
        <w:spacing w:line="360" w:lineRule="auto"/>
      </w:pPr>
      <w:r>
        <w:t>In Relational databases ACID is required</w:t>
      </w:r>
      <w:r w:rsidR="00446F12">
        <w:t xml:space="preserve"> to protect the database from corruption. ACID is an acronym for</w:t>
      </w:r>
      <w:sdt>
        <w:sdtPr>
          <w:id w:val="-788509412"/>
          <w:citation/>
        </w:sdtPr>
        <w:sdtContent>
          <w:r w:rsidR="00446F12">
            <w:fldChar w:fldCharType="begin"/>
          </w:r>
          <w:r w:rsidR="00446F12">
            <w:instrText xml:space="preserve">CITATION Tay \l 2057 </w:instrText>
          </w:r>
          <w:r w:rsidR="00446F12">
            <w:fldChar w:fldCharType="separate"/>
          </w:r>
          <w:r w:rsidR="00446F12">
            <w:rPr>
              <w:noProof/>
            </w:rPr>
            <w:t xml:space="preserve"> </w:t>
          </w:r>
          <w:r w:rsidR="00446F12" w:rsidRPr="00446F12">
            <w:rPr>
              <w:noProof/>
            </w:rPr>
            <w:t>[3]</w:t>
          </w:r>
          <w:r w:rsidR="00446F12">
            <w:fldChar w:fldCharType="end"/>
          </w:r>
        </w:sdtContent>
      </w:sdt>
      <w:r w:rsidR="00446F12">
        <w:t>:</w:t>
      </w:r>
    </w:p>
    <w:p w14:paraId="6A962750" w14:textId="11FF44C4" w:rsidR="004B4518" w:rsidRPr="004B4518" w:rsidRDefault="004B4518" w:rsidP="0027101C">
      <w:pPr>
        <w:spacing w:line="360" w:lineRule="auto"/>
        <w:rPr>
          <w:u w:val="single"/>
        </w:rPr>
      </w:pPr>
      <w:r w:rsidRPr="004B4518">
        <w:rPr>
          <w:u w:val="single"/>
        </w:rPr>
        <w:t>Atomicity</w:t>
      </w:r>
    </w:p>
    <w:p w14:paraId="08FDCA34" w14:textId="77BB2928" w:rsidR="004B4518" w:rsidRDefault="004B4518" w:rsidP="0027101C">
      <w:pPr>
        <w:spacing w:line="360" w:lineRule="auto"/>
      </w:pPr>
      <w:r w:rsidRPr="004B4518">
        <w:t xml:space="preserve">Atomicity requires that </w:t>
      </w:r>
      <w:r>
        <w:t>any</w:t>
      </w:r>
      <w:r w:rsidRPr="004B4518">
        <w:t xml:space="preserve"> </w:t>
      </w:r>
      <w:r>
        <w:t>o</w:t>
      </w:r>
      <w:r w:rsidRPr="004B4518">
        <w:t>peration</w:t>
      </w:r>
      <w:r>
        <w:t xml:space="preserve"> </w:t>
      </w:r>
      <w:r>
        <w:t>fails</w:t>
      </w:r>
      <w:r>
        <w:t xml:space="preserve"> in a transaction, </w:t>
      </w:r>
      <w:r w:rsidR="005C5F7D">
        <w:t>then</w:t>
      </w:r>
      <w:r>
        <w:t xml:space="preserve"> the entire transaction fails.</w:t>
      </w:r>
    </w:p>
    <w:p w14:paraId="0D6CA65D" w14:textId="0CC28A22" w:rsidR="004B4518" w:rsidRDefault="004B4518" w:rsidP="0027101C">
      <w:pPr>
        <w:spacing w:line="360" w:lineRule="auto"/>
        <w:rPr>
          <w:u w:val="single"/>
        </w:rPr>
      </w:pPr>
      <w:r w:rsidRPr="004B4518">
        <w:rPr>
          <w:u w:val="single"/>
        </w:rPr>
        <w:t>Consistency</w:t>
      </w:r>
    </w:p>
    <w:p w14:paraId="1E39E3FA" w14:textId="0E20C6F1" w:rsidR="004C03EB" w:rsidRPr="004C03EB" w:rsidRDefault="002D2B70" w:rsidP="0027101C">
      <w:pPr>
        <w:spacing w:line="360" w:lineRule="auto"/>
      </w:pPr>
      <w:r>
        <w:t xml:space="preserve">The transactions must always meet the rules defined by the system. </w:t>
      </w:r>
      <w:r w:rsidR="004C03EB" w:rsidRPr="004C03EB">
        <w:t>All applicable rules (</w:t>
      </w:r>
      <w:r>
        <w:t xml:space="preserve">constraints, </w:t>
      </w:r>
      <w:r w:rsidR="004C03EB" w:rsidRPr="004C03EB">
        <w:t>referential integrity</w:t>
      </w:r>
      <w:r>
        <w:t xml:space="preserve"> keys</w:t>
      </w:r>
      <w:r w:rsidR="004C03EB" w:rsidRPr="004C03EB">
        <w:t>,</w:t>
      </w:r>
      <w:r>
        <w:t xml:space="preserve"> t</w:t>
      </w:r>
      <w:r w:rsidR="004C03EB" w:rsidRPr="004C03EB">
        <w:t>riggers, etc.) must be enforced.</w:t>
      </w:r>
    </w:p>
    <w:p w14:paraId="3C69BB8E" w14:textId="1A7CBD88" w:rsidR="004B4518" w:rsidRDefault="004B4518" w:rsidP="0027101C">
      <w:pPr>
        <w:spacing w:line="360" w:lineRule="auto"/>
        <w:rPr>
          <w:u w:val="single"/>
        </w:rPr>
      </w:pPr>
      <w:r w:rsidRPr="004B4518">
        <w:rPr>
          <w:u w:val="single"/>
        </w:rPr>
        <w:t>Isolation</w:t>
      </w:r>
    </w:p>
    <w:p w14:paraId="3E7FC3CD" w14:textId="6EAAD2A0" w:rsidR="002D2B70" w:rsidRPr="002D2B70" w:rsidRDefault="002D2B70" w:rsidP="0027101C">
      <w:pPr>
        <w:spacing w:line="360" w:lineRule="auto"/>
      </w:pPr>
      <w:r>
        <w:t xml:space="preserve">Transactions don’t have access to other transactions that are in unfinished state. </w:t>
      </w:r>
      <w:r w:rsidRPr="002D2B70">
        <w:t>The effects of an ongoing transaction are not visible from the other transactions.</w:t>
      </w:r>
    </w:p>
    <w:p w14:paraId="4401E03E" w14:textId="1DBC9EED" w:rsidR="004B4518" w:rsidRDefault="004B4518" w:rsidP="0027101C">
      <w:pPr>
        <w:spacing w:line="360" w:lineRule="auto"/>
        <w:rPr>
          <w:u w:val="single"/>
        </w:rPr>
      </w:pPr>
      <w:r w:rsidRPr="004B4518">
        <w:rPr>
          <w:u w:val="single"/>
        </w:rPr>
        <w:t>Durability</w:t>
      </w:r>
    </w:p>
    <w:p w14:paraId="6829A537" w14:textId="0643CD28" w:rsidR="007C5160" w:rsidRPr="007C5160" w:rsidRDefault="007C5160" w:rsidP="0027101C">
      <w:pPr>
        <w:spacing w:line="360" w:lineRule="auto"/>
      </w:pPr>
      <w:r w:rsidRPr="007C5160">
        <w:t xml:space="preserve">Changes to executed transactions must be stored on a </w:t>
      </w:r>
      <w:r>
        <w:t xml:space="preserve">non-volatile </w:t>
      </w:r>
      <w:r w:rsidRPr="007C5160">
        <w:t>data storage to retain software or hardware failure, power failure, or other malfunctions.</w:t>
      </w:r>
    </w:p>
    <w:p w14:paraId="467B8BF5" w14:textId="0F44599F" w:rsidR="00446F12" w:rsidRDefault="008907D2" w:rsidP="0027101C">
      <w:pPr>
        <w:spacing w:line="360" w:lineRule="auto"/>
      </w:pPr>
      <w:r>
        <w:t>NoSQL relies on a model known BASE which is the acronym of:</w:t>
      </w:r>
    </w:p>
    <w:p w14:paraId="4C2ED1F9" w14:textId="3B674DAB" w:rsidR="008907D2" w:rsidRDefault="008907D2" w:rsidP="0027101C">
      <w:pPr>
        <w:spacing w:line="360" w:lineRule="auto"/>
        <w:rPr>
          <w:u w:val="single"/>
        </w:rPr>
      </w:pPr>
      <w:r w:rsidRPr="00D005AD">
        <w:rPr>
          <w:u w:val="single"/>
        </w:rPr>
        <w:t>Basically available</w:t>
      </w:r>
    </w:p>
    <w:p w14:paraId="0160FE02" w14:textId="66732187" w:rsidR="008907D2" w:rsidRPr="00D005AD" w:rsidRDefault="008907D2" w:rsidP="0027101C">
      <w:pPr>
        <w:spacing w:line="360" w:lineRule="auto"/>
        <w:rPr>
          <w:u w:val="single"/>
        </w:rPr>
      </w:pPr>
      <w:r w:rsidRPr="00D005AD">
        <w:rPr>
          <w:u w:val="single"/>
        </w:rPr>
        <w:t>Soft state</w:t>
      </w:r>
    </w:p>
    <w:p w14:paraId="3E94D521" w14:textId="6F7C5466" w:rsidR="00D005AD" w:rsidRPr="00D005AD" w:rsidRDefault="008907D2" w:rsidP="0027101C">
      <w:pPr>
        <w:spacing w:line="360" w:lineRule="auto"/>
        <w:rPr>
          <w:u w:val="single"/>
        </w:rPr>
      </w:pPr>
      <w:r w:rsidRPr="00D005AD">
        <w:rPr>
          <w:u w:val="single"/>
        </w:rPr>
        <w:t>Eventual consistency</w:t>
      </w:r>
    </w:p>
    <w:bookmarkStart w:id="2" w:name="_Toc36234839" w:displacedByCustomXml="next"/>
    <w:sdt>
      <w:sdtPr>
        <w:id w:val="1602674792"/>
        <w:docPartObj>
          <w:docPartGallery w:val="Bibliographies"/>
          <w:docPartUnique/>
        </w:docPartObj>
      </w:sdtPr>
      <w:sdtContent>
        <w:p w14:paraId="08FCA123" w14:textId="22BB9401" w:rsidR="007B3895" w:rsidRPr="007B3895" w:rsidRDefault="007B3895" w:rsidP="0027101C">
          <w:pPr>
            <w:pStyle w:val="ASHeading1"/>
            <w:spacing w:line="360" w:lineRule="auto"/>
          </w:pPr>
          <w:r w:rsidRPr="007B3895">
            <w:t>References</w:t>
          </w:r>
          <w:bookmarkEnd w:id="2"/>
        </w:p>
        <w:sdt>
          <w:sdtPr>
            <w:id w:val="-573587230"/>
            <w:bibliography/>
          </w:sdtPr>
          <w:sdtEndPr>
            <w:rPr>
              <w:rFonts w:eastAsiaTheme="majorEastAsia" w:cstheme="majorBidi"/>
              <w:sz w:val="32"/>
              <w:szCs w:val="32"/>
            </w:rPr>
          </w:sdtEndPr>
          <w:sdtContent>
            <w:p w14:paraId="5BD62A43" w14:textId="77777777" w:rsidR="00446F12" w:rsidRDefault="007B3895" w:rsidP="0027101C">
              <w:pPr>
                <w:spacing w:line="360" w:lineRule="auto"/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684"/>
              </w:tblGrid>
              <w:tr w:rsidR="00446F12" w14:paraId="09958E24" w14:textId="77777777">
                <w:trPr>
                  <w:divId w:val="2194383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F840D9" w14:textId="49945D90" w:rsidR="00446F12" w:rsidRDefault="00446F12" w:rsidP="0027101C">
                    <w:pPr>
                      <w:pStyle w:val="Bibliography"/>
                      <w:spacing w:line="360" w:lineRule="auto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DC82DF" w14:textId="77777777" w:rsidR="00446F12" w:rsidRDefault="00446F12" w:rsidP="0027101C">
                    <w:pPr>
                      <w:pStyle w:val="Bibliography"/>
                      <w:spacing w:line="36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Kalbandi and J. Anuradha, “A Brief Introduction on Big Data 5Vs Characterstics and Hadoop Technology,”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Computer Science, </w:t>
                    </w:r>
                    <w:r>
                      <w:rPr>
                        <w:noProof/>
                      </w:rPr>
                      <w:t xml:space="preserve">vol. 48, pp. 319-324, December 2015. </w:t>
                    </w:r>
                  </w:p>
                </w:tc>
              </w:tr>
              <w:tr w:rsidR="00446F12" w14:paraId="37B0EF39" w14:textId="77777777">
                <w:trPr>
                  <w:divId w:val="2194383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7AA87C" w14:textId="77777777" w:rsidR="00446F12" w:rsidRDefault="00446F12" w:rsidP="0027101C">
                    <w:pPr>
                      <w:pStyle w:val="Bibliography"/>
                      <w:spacing w:line="36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9E79BD" w14:textId="77777777" w:rsidR="00446F12" w:rsidRDefault="00446F12" w:rsidP="0027101C">
                    <w:pPr>
                      <w:pStyle w:val="Bibliography"/>
                      <w:spacing w:line="36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D. Muñoz-Esco, J.-M. Rubén de, J.-R. García-Escrivá, M. J R González and B.-A. José, “CAP Theorem: Revision of Its Related Consistency Models,” </w:t>
                    </w:r>
                    <w:r>
                      <w:rPr>
                        <w:i/>
                        <w:iCs/>
                        <w:noProof/>
                      </w:rPr>
                      <w:t xml:space="preserve">The Computer Journal, </w:t>
                    </w:r>
                    <w:r>
                      <w:rPr>
                        <w:noProof/>
                      </w:rPr>
                      <w:t xml:space="preserve">vol. 62, pp. 943-960, 2019. </w:t>
                    </w:r>
                  </w:p>
                </w:tc>
              </w:tr>
              <w:tr w:rsidR="00446F12" w14:paraId="48007742" w14:textId="77777777">
                <w:trPr>
                  <w:divId w:val="2194383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D633F4" w14:textId="77777777" w:rsidR="00446F12" w:rsidRDefault="00446F12" w:rsidP="0027101C">
                    <w:pPr>
                      <w:pStyle w:val="Bibliography"/>
                      <w:spacing w:line="36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93D934" w14:textId="77777777" w:rsidR="00446F12" w:rsidRDefault="00446F12" w:rsidP="0027101C">
                    <w:pPr>
                      <w:pStyle w:val="Bibliography"/>
                      <w:spacing w:line="36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G. Taylor, SQL for dummies, 7th ed., Indianapolis: Wiley Publishing, 2010, p. 307.</w:t>
                    </w:r>
                  </w:p>
                </w:tc>
              </w:tr>
            </w:tbl>
            <w:p w14:paraId="5EBE6693" w14:textId="33A722B4" w:rsidR="007B3895" w:rsidRDefault="007B3895" w:rsidP="0027101C">
              <w:pPr>
                <w:pStyle w:val="ASHeading1"/>
                <w:numPr>
                  <w:ilvl w:val="0"/>
                  <w:numId w:val="0"/>
                </w:num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0E2D3F4" w14:textId="072C1288" w:rsidR="007B3895" w:rsidRDefault="008E7B57" w:rsidP="008E7B57">
      <w:pPr>
        <w:pStyle w:val="ASHeading1"/>
      </w:pPr>
      <w:r>
        <w:t>Appendix</w:t>
      </w:r>
    </w:p>
    <w:p w14:paraId="170989A2" w14:textId="77777777" w:rsidR="008E7B57" w:rsidRPr="008E7B57" w:rsidRDefault="008E7B57" w:rsidP="008E7B57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A9B7C6"/>
          <w:sz w:val="23"/>
          <w:szCs w:val="23"/>
          <w:lang w:eastAsia="en-GB"/>
        </w:rPr>
      </w:pP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&lt;?php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require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'vendor/autoload.php'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//connection to mongodb server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$connection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 xml:space="preserve">new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MongoDB\Client(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'mongodb://localhost:27017'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//select database and collection if doesn't exists create one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$collection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$connection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driver_tracker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location_log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//loading 1 json object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$json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= json_decode(file_get_contents(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'data_single.json'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))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//inserting single item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insertOne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$json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//displaying the number of items inserted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'Number of items inserted:'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getInsertedCount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()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//loading 50 json objects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$json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= json_decode(file_get_contents(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'data_many.json'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))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//Inserting 50 items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insertMany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$json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//displaying the number of items inserted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'Number of items inserted:'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getInsertedCount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()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//finding driver using driver_id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findOne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"driver_id"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=&gt;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"23c28221-2020-44f5-b75e-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lastRenderedPageBreak/>
        <w:t>4c13c20f3b7f"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])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'Name:'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driver_name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'Last seen at:'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last_seen_at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'Latitude:'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latitude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'Longitude:'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longitude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//find the drivers who were in London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find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"last_location_city"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=&gt;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"London"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])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'Drivers who were in London: 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foreach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 xml:space="preserve">as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$data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) {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br/>
        <w:t xml:space="preserve">    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'Name: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$data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'driver_name'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]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    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'Driver id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$data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'driver_id'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]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    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'Car make: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$data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'car_make'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]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 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    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'Car model: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$data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'car_model'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]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}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//updating car VIN where driver_id is 4588ef83-f70b-4ee1-87cf-6744716a9cd2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updateOne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'driver_id'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=&gt;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'4588ef83-f70b-4ee1-87cf-6744716a9cd2'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]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 xml:space="preserve">,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'$set'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=&gt; 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'car_vin'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=&gt;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'2HNYD184X2H991690'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]])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'Found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getMatchedCount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()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 document 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'Updated 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getModifiedCount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()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 document 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//delete the first document where the driver visited London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deleteOne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'last_location_city'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=&gt;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'London'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])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'Deleted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getDeletedCount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()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 document 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t>//delete all document where the driver visited London</w:t>
      </w:r>
      <w:r w:rsidRPr="008E7B57">
        <w:rPr>
          <w:rFonts w:ascii="Consolas" w:eastAsia="Times New Roman" w:hAnsi="Consolas" w:cs="Courier New"/>
          <w:color w:val="808080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 xml:space="preserve">$query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$collection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deleteMany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([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'last_location_city'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=&gt;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'London'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])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br/>
        <w:t xml:space="preserve">echo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 xml:space="preserve">'Deleted ' 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. </w:t>
      </w:r>
      <w:r w:rsidRPr="008E7B57">
        <w:rPr>
          <w:rFonts w:ascii="Consolas" w:eastAsia="Times New Roman" w:hAnsi="Consolas" w:cs="Courier New"/>
          <w:color w:val="9876AA"/>
          <w:sz w:val="23"/>
          <w:szCs w:val="23"/>
          <w:shd w:val="clear" w:color="auto" w:fill="232525"/>
          <w:lang w:eastAsia="en-GB"/>
        </w:rPr>
        <w:t>$query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>-&gt;</w:t>
      </w:r>
      <w:r w:rsidRPr="008E7B57">
        <w:rPr>
          <w:rFonts w:ascii="Consolas" w:eastAsia="Times New Roman" w:hAnsi="Consolas" w:cs="Courier New"/>
          <w:color w:val="FFC66D"/>
          <w:sz w:val="23"/>
          <w:szCs w:val="23"/>
          <w:shd w:val="clear" w:color="auto" w:fill="232525"/>
          <w:lang w:eastAsia="en-GB"/>
        </w:rPr>
        <w:t>getDeletedCount</w:t>
      </w:r>
      <w:r w:rsidRPr="008E7B57">
        <w:rPr>
          <w:rFonts w:ascii="Consolas" w:eastAsia="Times New Roman" w:hAnsi="Consolas" w:cs="Courier New"/>
          <w:color w:val="A9B7C6"/>
          <w:sz w:val="23"/>
          <w:szCs w:val="23"/>
          <w:shd w:val="clear" w:color="auto" w:fill="232525"/>
          <w:lang w:eastAsia="en-GB"/>
        </w:rPr>
        <w:t xml:space="preserve">() . </w:t>
      </w:r>
      <w:r w:rsidRPr="008E7B57">
        <w:rPr>
          <w:rFonts w:ascii="Consolas" w:eastAsia="Times New Roman" w:hAnsi="Consolas" w:cs="Courier New"/>
          <w:color w:val="6A8759"/>
          <w:sz w:val="23"/>
          <w:szCs w:val="23"/>
          <w:shd w:val="clear" w:color="auto" w:fill="232525"/>
          <w:lang w:eastAsia="en-GB"/>
        </w:rPr>
        <w:t>' document &lt;br&gt;'</w:t>
      </w:r>
      <w:r w:rsidRPr="008E7B57">
        <w:rPr>
          <w:rFonts w:ascii="Consolas" w:eastAsia="Times New Roman" w:hAnsi="Consolas" w:cs="Courier New"/>
          <w:color w:val="CC7832"/>
          <w:sz w:val="23"/>
          <w:szCs w:val="23"/>
          <w:shd w:val="clear" w:color="auto" w:fill="232525"/>
          <w:lang w:eastAsia="en-GB"/>
        </w:rPr>
        <w:t>;</w:t>
      </w:r>
    </w:p>
    <w:p w14:paraId="40CFA0AE" w14:textId="77777777" w:rsidR="008E7B57" w:rsidRDefault="008E7B57" w:rsidP="008E7B57"/>
    <w:sectPr w:rsidR="008E7B57" w:rsidSect="00B32AD9"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28F9F" w14:textId="77777777" w:rsidR="00813521" w:rsidRDefault="00813521" w:rsidP="00B32AD9">
      <w:pPr>
        <w:spacing w:after="0" w:line="240" w:lineRule="auto"/>
      </w:pPr>
      <w:r>
        <w:separator/>
      </w:r>
    </w:p>
  </w:endnote>
  <w:endnote w:type="continuationSeparator" w:id="0">
    <w:p w14:paraId="4AE7CDA3" w14:textId="77777777" w:rsidR="00813521" w:rsidRDefault="00813521" w:rsidP="00B32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236736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68FEC5" w14:textId="36FE1612" w:rsidR="00B32AD9" w:rsidRDefault="00B32AD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9DCACC" w14:textId="77777777" w:rsidR="00B32AD9" w:rsidRDefault="00B32A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6E384" w14:textId="77777777" w:rsidR="00813521" w:rsidRDefault="00813521" w:rsidP="00B32AD9">
      <w:pPr>
        <w:spacing w:after="0" w:line="240" w:lineRule="auto"/>
      </w:pPr>
      <w:r>
        <w:separator/>
      </w:r>
    </w:p>
  </w:footnote>
  <w:footnote w:type="continuationSeparator" w:id="0">
    <w:p w14:paraId="445436C5" w14:textId="77777777" w:rsidR="00813521" w:rsidRDefault="00813521" w:rsidP="00B32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D15A9"/>
    <w:multiLevelType w:val="multilevel"/>
    <w:tmpl w:val="BC8E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72A01ED"/>
    <w:multiLevelType w:val="multilevel"/>
    <w:tmpl w:val="BE7896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A37A6E"/>
    <w:multiLevelType w:val="hybridMultilevel"/>
    <w:tmpl w:val="49222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42C0D3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C45953"/>
    <w:multiLevelType w:val="multilevel"/>
    <w:tmpl w:val="A5620A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B71FA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0DE7A92"/>
    <w:multiLevelType w:val="multilevel"/>
    <w:tmpl w:val="A0F439B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SHeading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DE52EB2"/>
    <w:multiLevelType w:val="hybridMultilevel"/>
    <w:tmpl w:val="3214A62C"/>
    <w:lvl w:ilvl="0" w:tplc="9DDEBAAA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9683D"/>
    <w:multiLevelType w:val="hybridMultilevel"/>
    <w:tmpl w:val="365A6796"/>
    <w:lvl w:ilvl="0" w:tplc="83085ABA">
      <w:start w:val="1"/>
      <w:numFmt w:val="decimal"/>
      <w:pStyle w:val="ASHeading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130F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A28423E"/>
    <w:multiLevelType w:val="hybridMultilevel"/>
    <w:tmpl w:val="BF1AE3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304D0"/>
    <w:multiLevelType w:val="multilevel"/>
    <w:tmpl w:val="1FB23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B000C84"/>
    <w:multiLevelType w:val="multilevel"/>
    <w:tmpl w:val="08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1"/>
  </w:num>
  <w:num w:numId="5">
    <w:abstractNumId w:val="0"/>
  </w:num>
  <w:num w:numId="6">
    <w:abstractNumId w:val="5"/>
  </w:num>
  <w:num w:numId="7">
    <w:abstractNumId w:val="12"/>
  </w:num>
  <w:num w:numId="8">
    <w:abstractNumId w:val="9"/>
  </w:num>
  <w:num w:numId="9">
    <w:abstractNumId w:val="3"/>
  </w:num>
  <w:num w:numId="10">
    <w:abstractNumId w:val="1"/>
  </w:num>
  <w:num w:numId="11">
    <w:abstractNumId w:val="4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01E"/>
    <w:rsid w:val="000171F6"/>
    <w:rsid w:val="000C252F"/>
    <w:rsid w:val="000C668C"/>
    <w:rsid w:val="001107F9"/>
    <w:rsid w:val="001129F0"/>
    <w:rsid w:val="0012566B"/>
    <w:rsid w:val="00163DAB"/>
    <w:rsid w:val="0020593A"/>
    <w:rsid w:val="0027101C"/>
    <w:rsid w:val="00275827"/>
    <w:rsid w:val="002D2B70"/>
    <w:rsid w:val="003A69BB"/>
    <w:rsid w:val="003A7CBB"/>
    <w:rsid w:val="003C022B"/>
    <w:rsid w:val="00407433"/>
    <w:rsid w:val="00446F12"/>
    <w:rsid w:val="004B4518"/>
    <w:rsid w:val="004C03EB"/>
    <w:rsid w:val="004F501E"/>
    <w:rsid w:val="00500DA1"/>
    <w:rsid w:val="00531B5D"/>
    <w:rsid w:val="005A707C"/>
    <w:rsid w:val="005C5F7D"/>
    <w:rsid w:val="005D23E0"/>
    <w:rsid w:val="005F5CD6"/>
    <w:rsid w:val="006D4C47"/>
    <w:rsid w:val="006E33E8"/>
    <w:rsid w:val="0072624B"/>
    <w:rsid w:val="00766B49"/>
    <w:rsid w:val="007B3895"/>
    <w:rsid w:val="007C5160"/>
    <w:rsid w:val="007F63F2"/>
    <w:rsid w:val="00813521"/>
    <w:rsid w:val="008907D2"/>
    <w:rsid w:val="008E7B57"/>
    <w:rsid w:val="00942E55"/>
    <w:rsid w:val="00946D29"/>
    <w:rsid w:val="009C564A"/>
    <w:rsid w:val="00A250FA"/>
    <w:rsid w:val="00A97F67"/>
    <w:rsid w:val="00AB7CD0"/>
    <w:rsid w:val="00B32AD9"/>
    <w:rsid w:val="00B61FB7"/>
    <w:rsid w:val="00C25B2D"/>
    <w:rsid w:val="00D005AD"/>
    <w:rsid w:val="00DB0761"/>
    <w:rsid w:val="00E06668"/>
    <w:rsid w:val="00EB02CE"/>
    <w:rsid w:val="00F7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5DDB5"/>
  <w15:chartTrackingRefBased/>
  <w15:docId w15:val="{7B076386-5FFF-49FD-A627-8EC83C81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93A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5827"/>
    <w:pPr>
      <w:keepNext/>
      <w:keepLines/>
      <w:numPr>
        <w:numId w:val="7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3DAB"/>
    <w:pPr>
      <w:keepNext/>
      <w:keepLines/>
      <w:numPr>
        <w:ilvl w:val="1"/>
        <w:numId w:val="7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DAB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DAB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DAB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DAB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DAB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DAB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DAB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8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75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SHeading1">
    <w:name w:val="ASHeading1"/>
    <w:basedOn w:val="Heading1"/>
    <w:link w:val="ASHeading1Char"/>
    <w:qFormat/>
    <w:rsid w:val="00275827"/>
    <w:pPr>
      <w:numPr>
        <w:numId w:val="2"/>
      </w:numPr>
      <w:ind w:left="357" w:hanging="357"/>
    </w:pPr>
    <w:rPr>
      <w:rFonts w:ascii="Arial" w:hAnsi="Arial"/>
      <w:color w:val="auto"/>
    </w:rPr>
  </w:style>
  <w:style w:type="character" w:customStyle="1" w:styleId="ASHeading1Char">
    <w:name w:val="ASHeading1 Char"/>
    <w:basedOn w:val="DefaultParagraphFont"/>
    <w:link w:val="ASHeading1"/>
    <w:rsid w:val="00275827"/>
    <w:rPr>
      <w:rFonts w:ascii="Arial" w:eastAsiaTheme="majorEastAsia" w:hAnsi="Arial" w:cstheme="majorBidi"/>
      <w:sz w:val="32"/>
      <w:szCs w:val="32"/>
    </w:rPr>
  </w:style>
  <w:style w:type="paragraph" w:customStyle="1" w:styleId="ASHeading2">
    <w:name w:val="ASHeading2"/>
    <w:basedOn w:val="Heading2"/>
    <w:link w:val="ASHeading2Char"/>
    <w:qFormat/>
    <w:rsid w:val="00163DAB"/>
    <w:pPr>
      <w:numPr>
        <w:numId w:val="12"/>
      </w:numPr>
    </w:pPr>
    <w:rPr>
      <w:rFonts w:ascii="Arial" w:hAnsi="Arial"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DA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SHeading2Char">
    <w:name w:val="ASHeading2 Char"/>
    <w:basedOn w:val="ASHeading1Char"/>
    <w:link w:val="ASHeading2"/>
    <w:rsid w:val="00163DAB"/>
    <w:rPr>
      <w:rFonts w:ascii="Arial" w:eastAsiaTheme="majorEastAsia" w:hAnsi="Arial" w:cstheme="majorBidi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163D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DA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DA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DA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DA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DA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DA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ibliography">
    <w:name w:val="Bibliography"/>
    <w:basedOn w:val="Normal"/>
    <w:next w:val="Normal"/>
    <w:uiPriority w:val="37"/>
    <w:unhideWhenUsed/>
    <w:rsid w:val="007B3895"/>
  </w:style>
  <w:style w:type="paragraph" w:customStyle="1" w:styleId="ASReferences">
    <w:name w:val="ASReferences"/>
    <w:basedOn w:val="Bibliography"/>
    <w:link w:val="ASReferencesChar"/>
    <w:qFormat/>
    <w:rsid w:val="007B3895"/>
    <w:pPr>
      <w:ind w:left="357" w:hanging="357"/>
    </w:pPr>
  </w:style>
  <w:style w:type="paragraph" w:styleId="TOCHeading">
    <w:name w:val="TOC Heading"/>
    <w:basedOn w:val="Heading1"/>
    <w:next w:val="Normal"/>
    <w:uiPriority w:val="39"/>
    <w:unhideWhenUsed/>
    <w:qFormat/>
    <w:rsid w:val="00C25B2D"/>
    <w:pPr>
      <w:numPr>
        <w:numId w:val="0"/>
      </w:numPr>
      <w:outlineLvl w:val="9"/>
    </w:pPr>
    <w:rPr>
      <w:rFonts w:ascii="Arial" w:hAnsi="Arial"/>
      <w:color w:val="auto"/>
      <w:lang w:val="en-US"/>
    </w:rPr>
  </w:style>
  <w:style w:type="character" w:customStyle="1" w:styleId="ASReferencesChar">
    <w:name w:val="ASReferences Char"/>
    <w:basedOn w:val="ASHeading1Char"/>
    <w:link w:val="ASReferences"/>
    <w:rsid w:val="007B3895"/>
    <w:rPr>
      <w:rFonts w:ascii="Arial" w:eastAsiaTheme="majorEastAsia" w:hAnsi="Arial" w:cstheme="majorBidi"/>
      <w:sz w:val="24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C25B2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25B2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25B2D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E7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E7B57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1129F0"/>
    <w:pPr>
      <w:spacing w:after="0" w:line="240" w:lineRule="auto"/>
      <w:contextualSpacing/>
      <w:jc w:val="both"/>
    </w:pPr>
    <w:rPr>
      <w:rFonts w:ascii="Times New Roman" w:eastAsiaTheme="majorEastAsia" w:hAnsi="Times New Roman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9F0"/>
    <w:rPr>
      <w:rFonts w:ascii="Times New Roman" w:eastAsiaTheme="majorEastAsia" w:hAnsi="Times New Roman" w:cstheme="majorBidi"/>
      <w:b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B32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AD9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B32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AD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Muñ19</b:Tag>
    <b:SourceType>JournalArticle</b:SourceType>
    <b:Guid>{0189B390-296C-4BA1-A6E0-35055492336B}</b:Guid>
    <b:Title>CAP Theorem: Revision of Its Related Consistency Models</b:Title>
    <b:JournalName>The Computer Journal</b:JournalName>
    <b:Year>2019</b:Year>
    <b:Pages>943-960</b:Pages>
    <b:Volume>62</b:Volume>
    <b:DOI>10.1093/comjnl/bxy142</b:DOI>
    <b:Author>
      <b:Author>
        <b:NameList>
          <b:Person>
            <b:Last>Muñoz-Esco</b:Last>
            <b:First>Francesc D</b:First>
          </b:Person>
          <b:Person>
            <b:Last>Rubén de</b:Last>
            <b:First>Juan-Marín</b:First>
          </b:Person>
          <b:Person>
            <b:Last>García-Escrivá</b:Last>
            <b:First>José-Ramó</b:First>
          </b:Person>
          <b:Person>
            <b:Last>J R González</b:Last>
            <b:First>Mendívi</b:First>
          </b:Person>
          <b:Person>
            <b:Last> José</b:Last>
            <b:First>Bernabéu-Aubán</b:First>
          </b:Person>
        </b:NameList>
      </b:Author>
    </b:Author>
    <b:RefOrder>2</b:RefOrder>
  </b:Source>
  <b:Source>
    <b:Tag>Kal15</b:Tag>
    <b:SourceType>JournalArticle</b:SourceType>
    <b:Guid>{33D4DAF0-76B9-45DE-A509-285619B82F7D}</b:Guid>
    <b:Title>A Brief Introduction on Big Data 5Vs Characterstics and Hadoop Technology</b:Title>
    <b:Year>2015</b:Year>
    <b:Pages>319-324</b:Pages>
    <b:JournalName>Procedia Computer Science</b:JournalName>
    <b:Author>
      <b:Author>
        <b:NameList>
          <b:Person>
            <b:Last>Kalbandi</b:Last>
            <b:First>Ishwarappa</b:First>
          </b:Person>
          <b:Person>
            <b:Last>Anuradha</b:Last>
            <b:First>J</b:First>
          </b:Person>
        </b:NameList>
      </b:Author>
    </b:Author>
    <b:Month>December</b:Month>
    <b:DOI>10.1016/j.procs.2015.04.188</b:DOI>
    <b:Volume>48</b:Volume>
    <b:RefOrder>1</b:RefOrder>
  </b:Source>
  <b:Source>
    <b:Tag>Tay</b:Tag>
    <b:SourceType>Book</b:SourceType>
    <b:Guid>{C807B7C0-6F63-4927-8587-0054F635EB30}</b:Guid>
    <b:Title>SQL for dummies</b:Title>
    <b:Pages>307</b:Pages>
    <b:City>Indianapolis</b:City>
    <b:Publisher>Wiley Publishing</b:Publisher>
    <b:Author>
      <b:Author>
        <b:NameList>
          <b:Person>
            <b:Last>Taylor</b:Last>
            <b:First>Allen</b:First>
            <b:Middle>G</b:Middle>
          </b:Person>
        </b:NameList>
      </b:Author>
    </b:Author>
    <b:StandardNumber>ISBN : 9786612482946</b:StandardNumber>
    <b:Edition>7th</b:Edition>
    <b:Year>2010</b:Year>
    <b:RefOrder>3</b:RefOrder>
  </b:Source>
</b:Sources>
</file>

<file path=customXml/itemProps1.xml><?xml version="1.0" encoding="utf-8"?>
<ds:datastoreItem xmlns:ds="http://schemas.openxmlformats.org/officeDocument/2006/customXml" ds:itemID="{213B91DF-88DE-477C-9B6D-135AC8F4F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Jonas</dc:creator>
  <cp:keywords/>
  <dc:description/>
  <cp:lastModifiedBy>Gabor Jonas</cp:lastModifiedBy>
  <cp:revision>38</cp:revision>
  <dcterms:created xsi:type="dcterms:W3CDTF">2020-03-23T12:03:00Z</dcterms:created>
  <dcterms:modified xsi:type="dcterms:W3CDTF">2020-03-27T23:27:00Z</dcterms:modified>
</cp:coreProperties>
</file>