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B2587" w:rsidRPr="008C22F6" w:rsidRDefault="008C22F6" w:rsidP="00AB55EF">
      <w:pPr>
        <w:spacing w:line="360" w:lineRule="auto"/>
        <w:jc w:val="both"/>
        <w:rPr>
          <w:rFonts w:ascii="Times New Roman"/>
          <w:sz w:val="24"/>
          <w:szCs w:val="24"/>
          <w:u w:val="single"/>
        </w:rPr>
      </w:pPr>
      <w:r>
        <w:rPr>
          <w:rFonts w:ascii="Times New Roman"/>
          <w:sz w:val="24"/>
          <w:szCs w:val="24"/>
          <w:u w:val="single"/>
        </w:rPr>
        <w:t>Rhestr Cyfeiriadau</w:t>
      </w:r>
    </w:p>
    <w:p w:rsidR="00965886" w:rsidRPr="008C22F6" w:rsidRDefault="00965886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BERA (2011) ‘Ethical guidelines for educational research’ </w:t>
      </w:r>
      <w:hyperlink r:id="rId4" w:history="1">
        <w:r w:rsidRPr="008C22F6">
          <w:rPr>
            <w:rStyle w:val="Hyperlink"/>
            <w:rFonts w:ascii="Times New Roman"/>
            <w:sz w:val="24"/>
            <w:szCs w:val="24"/>
          </w:rPr>
          <w:t>https://www.bera.ac.uk/wp-content/uploads/2014/02/BERA-Ethical-Guidelines-2011.pdf</w:t>
        </w:r>
      </w:hyperlink>
      <w:r w:rsidRPr="008C22F6">
        <w:rPr>
          <w:rFonts w:ascii="Times New Roman"/>
          <w:sz w:val="24"/>
          <w:szCs w:val="24"/>
        </w:rPr>
        <w:t xml:space="preserve"> [Darllenwyd 12 Mai 2018]. 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Cohen, L. Manion, </w:t>
      </w:r>
      <w:bookmarkStart w:id="0" w:name="_GoBack"/>
      <w:bookmarkEnd w:id="0"/>
      <w:r w:rsidRPr="008C22F6">
        <w:rPr>
          <w:rFonts w:ascii="Times New Roman"/>
          <w:sz w:val="24"/>
          <w:szCs w:val="24"/>
        </w:rPr>
        <w:t xml:space="preserve">L. a Morrison, K. (2011) </w:t>
      </w:r>
      <w:r w:rsidRPr="008C22F6">
        <w:rPr>
          <w:rFonts w:ascii="Times New Roman"/>
          <w:i/>
          <w:sz w:val="24"/>
          <w:szCs w:val="24"/>
        </w:rPr>
        <w:t>Research methonds in Education</w:t>
      </w:r>
      <w:r w:rsidRPr="008C22F6">
        <w:rPr>
          <w:rFonts w:ascii="Times New Roman"/>
          <w:sz w:val="24"/>
          <w:szCs w:val="24"/>
        </w:rPr>
        <w:t>. (7fed arg)</w:t>
      </w:r>
      <w:r w:rsidRPr="008C22F6">
        <w:rPr>
          <w:rFonts w:ascii="Times New Roman"/>
          <w:i/>
          <w:sz w:val="24"/>
          <w:szCs w:val="24"/>
        </w:rPr>
        <w:t xml:space="preserve"> </w:t>
      </w:r>
      <w:r w:rsidRPr="008C22F6">
        <w:rPr>
          <w:rFonts w:ascii="Times New Roman"/>
          <w:sz w:val="24"/>
          <w:szCs w:val="24"/>
        </w:rPr>
        <w:t xml:space="preserve">Oxon: Routledge. 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Connolly, M. (2016) ‘Selecting Appropriate Research Methods for an Educational context’, yn I. Palaiologou, D. Needham a T. Male (gol) </w:t>
      </w:r>
      <w:r w:rsidR="0063732A" w:rsidRPr="008C22F6">
        <w:rPr>
          <w:rFonts w:ascii="Times New Roman"/>
          <w:sz w:val="24"/>
          <w:szCs w:val="24"/>
        </w:rPr>
        <w:t xml:space="preserve">yn </w:t>
      </w:r>
      <w:r w:rsidR="0063732A" w:rsidRPr="008C22F6">
        <w:rPr>
          <w:rFonts w:ascii="Times New Roman"/>
          <w:i/>
          <w:sz w:val="24"/>
          <w:szCs w:val="24"/>
        </w:rPr>
        <w:t>Doing Research in Education Theory and Practice.</w:t>
      </w:r>
      <w:r w:rsidR="0063732A" w:rsidRPr="008C22F6">
        <w:rPr>
          <w:rFonts w:ascii="Times New Roman"/>
          <w:sz w:val="24"/>
          <w:szCs w:val="24"/>
        </w:rPr>
        <w:t xml:space="preserve"> London: Sage.</w:t>
      </w:r>
    </w:p>
    <w:p w:rsidR="00BF2178" w:rsidRPr="008C22F6" w:rsidRDefault="00BF2178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Early Learning HQ (Dim dyddiad) ‘Ferre Laevers emotional well being and involvment scales’ </w:t>
      </w:r>
      <w:hyperlink r:id="rId5" w:history="1">
        <w:r w:rsidRPr="008C22F6">
          <w:rPr>
            <w:rStyle w:val="Hyperlink"/>
            <w:rFonts w:ascii="Times New Roman"/>
            <w:sz w:val="24"/>
            <w:szCs w:val="24"/>
          </w:rPr>
          <w:t>https://www.earlylearninghq.org.uk/earlylearninghq-blog/the-leuven-well-being-and-involvement-scales/</w:t>
        </w:r>
      </w:hyperlink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9C037B" w:rsidRPr="008C22F6" w:rsidRDefault="009C037B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European Early childhood educationsl research association (2014) ‘Ethical Code for Early childhood researchers’ </w:t>
      </w:r>
      <w:hyperlink r:id="rId6" w:history="1">
        <w:r w:rsidRPr="008C22F6">
          <w:rPr>
            <w:rStyle w:val="Hyperlink"/>
            <w:rFonts w:ascii="Times New Roman"/>
            <w:sz w:val="24"/>
            <w:szCs w:val="24"/>
          </w:rPr>
          <w:t>http://www.becera.org.uk/docs/EECERA_Ethical_Code.pdf</w:t>
        </w:r>
      </w:hyperlink>
      <w:r w:rsidRPr="008C22F6">
        <w:rPr>
          <w:rFonts w:ascii="Times New Roman"/>
          <w:sz w:val="24"/>
          <w:szCs w:val="24"/>
        </w:rPr>
        <w:t xml:space="preserve"> [Farllenwyd 13 Mai 2018].  </w:t>
      </w:r>
    </w:p>
    <w:p w:rsidR="00DE3A6F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Green, S. (2002) </w:t>
      </w:r>
      <w:r w:rsidRPr="008C22F6">
        <w:rPr>
          <w:rFonts w:ascii="Times New Roman"/>
          <w:i/>
          <w:sz w:val="24"/>
          <w:szCs w:val="24"/>
        </w:rPr>
        <w:t xml:space="preserve">Research Methods in Health, Social and early years care. </w:t>
      </w:r>
      <w:r w:rsidRPr="008C22F6">
        <w:rPr>
          <w:rFonts w:ascii="Times New Roman"/>
          <w:sz w:val="24"/>
          <w:szCs w:val="24"/>
        </w:rPr>
        <w:t>Cheltnham: Nelson Thornes.</w:t>
      </w:r>
    </w:p>
    <w:p w:rsidR="00AB55EF" w:rsidRPr="00AB55EF" w:rsidRDefault="00AB55EF" w:rsidP="00AB55EF">
      <w:pPr>
        <w:widowControl w:val="0"/>
        <w:spacing w:line="360" w:lineRule="auto"/>
        <w:jc w:val="both"/>
        <w:rPr>
          <w:rFonts w:ascii="Times New Roman"/>
          <w:sz w:val="24"/>
          <w:szCs w:val="24"/>
          <w:lang w:val="en-GB"/>
        </w:rPr>
      </w:pPr>
      <w:proofErr w:type="spellStart"/>
      <w:r>
        <w:rPr>
          <w:rFonts w:ascii="Times New Roman"/>
          <w:sz w:val="24"/>
          <w:szCs w:val="24"/>
          <w:lang w:val="en-GB"/>
        </w:rPr>
        <w:t>Llywodraeth</w:t>
      </w:r>
      <w:proofErr w:type="spellEnd"/>
      <w:r>
        <w:rPr>
          <w:rFonts w:ascii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/>
          <w:sz w:val="24"/>
          <w:szCs w:val="24"/>
          <w:lang w:val="en-GB"/>
        </w:rPr>
        <w:t>Cymru</w:t>
      </w:r>
      <w:proofErr w:type="spellEnd"/>
      <w:r>
        <w:rPr>
          <w:rFonts w:ascii="Times New Roman"/>
          <w:sz w:val="24"/>
          <w:szCs w:val="24"/>
          <w:lang w:val="en-GB"/>
        </w:rPr>
        <w:t>. (2015) ‘A Summary of THE UNITED NATIONS CONVENTION on the rights of the child’</w:t>
      </w:r>
      <w:r>
        <w:rPr>
          <w:rFonts w:ascii="Times New Roman"/>
          <w:i/>
          <w:iCs/>
          <w:sz w:val="24"/>
          <w:szCs w:val="24"/>
          <w:lang w:val="en-GB"/>
        </w:rPr>
        <w:t xml:space="preserve"> </w:t>
      </w:r>
      <w:hyperlink r:id="rId7" w:history="1">
        <w:r>
          <w:rPr>
            <w:rStyle w:val="Hyperlink"/>
            <w:rFonts w:ascii="Times New Roman"/>
            <w:sz w:val="24"/>
            <w:szCs w:val="24"/>
            <w:lang w:val="en-GB"/>
          </w:rPr>
          <w:t>http://www.childrensrights.wales/index.php/right/file</w:t>
        </w:r>
      </w:hyperlink>
      <w:r>
        <w:rPr>
          <w:rFonts w:ascii="Times New Roman"/>
          <w:i/>
          <w:iCs/>
          <w:sz w:val="24"/>
          <w:szCs w:val="24"/>
          <w:lang w:val="en-GB"/>
        </w:rPr>
        <w:t xml:space="preserve">  </w:t>
      </w:r>
      <w:r>
        <w:rPr>
          <w:rFonts w:ascii="Times New Roman"/>
          <w:sz w:val="24"/>
          <w:szCs w:val="24"/>
          <w:lang w:val="en-GB"/>
        </w:rPr>
        <w:t>[</w:t>
      </w:r>
      <w:proofErr w:type="spellStart"/>
      <w:r>
        <w:rPr>
          <w:rFonts w:ascii="Times New Roman"/>
          <w:sz w:val="24"/>
          <w:szCs w:val="24"/>
          <w:lang w:val="en-GB"/>
        </w:rPr>
        <w:t>Darllenwyd</w:t>
      </w:r>
      <w:proofErr w:type="spellEnd"/>
      <w:r>
        <w:rPr>
          <w:rFonts w:ascii="Times New Roman"/>
          <w:sz w:val="24"/>
          <w:szCs w:val="24"/>
          <w:lang w:val="en-GB"/>
        </w:rPr>
        <w:t xml:space="preserve">: 16 Mai 2018]. </w:t>
      </w:r>
    </w:p>
    <w:p w:rsidR="00161FE1" w:rsidRPr="008C22F6" w:rsidRDefault="00161FE1" w:rsidP="00AB55EF">
      <w:pPr>
        <w:pStyle w:val="Heading1"/>
        <w:shd w:val="clear" w:color="auto" w:fill="FAFAFA"/>
        <w:spacing w:before="0" w:beforeAutospacing="0" w:after="0" w:afterAutospacing="0" w:line="360" w:lineRule="auto"/>
        <w:jc w:val="both"/>
        <w:rPr>
          <w:b w:val="0"/>
          <w:bCs w:val="0"/>
          <w:spacing w:val="-5"/>
          <w:sz w:val="24"/>
          <w:szCs w:val="24"/>
        </w:rPr>
      </w:pPr>
      <w:r w:rsidRPr="008C22F6">
        <w:rPr>
          <w:b w:val="0"/>
          <w:sz w:val="24"/>
          <w:szCs w:val="24"/>
        </w:rPr>
        <w:t>NSPCC (2018</w:t>
      </w:r>
      <w:r w:rsidRPr="008C22F6">
        <w:rPr>
          <w:sz w:val="24"/>
          <w:szCs w:val="24"/>
        </w:rPr>
        <w:t>) ‘</w:t>
      </w:r>
      <w:r w:rsidRPr="008C22F6">
        <w:rPr>
          <w:b w:val="0"/>
          <w:bCs w:val="0"/>
          <w:spacing w:val="-5"/>
          <w:sz w:val="24"/>
          <w:szCs w:val="24"/>
        </w:rPr>
        <w:t xml:space="preserve">Research with children: ethics, safety and avoiding harm What to consider when conducting research involving children’ </w:t>
      </w:r>
      <w:hyperlink r:id="rId8" w:history="1">
        <w:r w:rsidRPr="008C22F6">
          <w:rPr>
            <w:rStyle w:val="Hyperlink"/>
            <w:b w:val="0"/>
            <w:bCs w:val="0"/>
            <w:spacing w:val="-5"/>
            <w:sz w:val="24"/>
            <w:szCs w:val="24"/>
          </w:rPr>
          <w:t>https://www.nspcc.org.uk/services-and-resources/impact-evidence-evaluation-child-protection/conducting-safe-and-ethical-research/</w:t>
        </w:r>
      </w:hyperlink>
      <w:r w:rsidRPr="008C22F6">
        <w:rPr>
          <w:b w:val="0"/>
          <w:bCs w:val="0"/>
          <w:spacing w:val="-5"/>
          <w:sz w:val="24"/>
          <w:szCs w:val="24"/>
        </w:rPr>
        <w:t xml:space="preserve"> [Darllenwyd 12 Mai 2018]. </w:t>
      </w:r>
    </w:p>
    <w:p w:rsidR="00161FE1" w:rsidRPr="008C22F6" w:rsidRDefault="00161FE1" w:rsidP="00AB55EF">
      <w:pPr>
        <w:spacing w:line="360" w:lineRule="auto"/>
        <w:jc w:val="both"/>
        <w:rPr>
          <w:rFonts w:ascii="Times New Roman"/>
          <w:sz w:val="24"/>
          <w:szCs w:val="24"/>
        </w:rPr>
      </w:pPr>
    </w:p>
    <w:p w:rsidR="00185460" w:rsidRPr="008C22F6" w:rsidRDefault="00185460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Kamat, P. (Dim dyddiad) ‘How to write an effective research paper’ </w:t>
      </w:r>
      <w:hyperlink r:id="rId9" w:history="1">
        <w:r w:rsidRPr="008C22F6">
          <w:rPr>
            <w:rStyle w:val="Hyperlink"/>
            <w:rFonts w:ascii="Times New Roman"/>
            <w:sz w:val="24"/>
            <w:szCs w:val="24"/>
          </w:rPr>
          <w:t>https://www3.nd.edu/~pkamat/pdf/researchpaper.pdf</w:t>
        </w:r>
      </w:hyperlink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A376AA" w:rsidRPr="008C22F6" w:rsidRDefault="00DE3A6F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color w:val="000000"/>
          <w:sz w:val="24"/>
          <w:szCs w:val="24"/>
        </w:rPr>
        <w:t>Katrina, A. K. (2013) ‘Conducting educational research’</w:t>
      </w:r>
      <w:r w:rsidRPr="008C22F6">
        <w:rPr>
          <w:rFonts w:ascii="Times New Roman"/>
          <w:sz w:val="24"/>
          <w:szCs w:val="24"/>
        </w:rPr>
        <w:t xml:space="preserve"> </w:t>
      </w:r>
      <w:hyperlink r:id="rId10" w:history="1">
        <w:r w:rsidRPr="008C22F6">
          <w:rPr>
            <w:rStyle w:val="Hyperlink"/>
            <w:rFonts w:ascii="Times New Roman"/>
            <w:sz w:val="24"/>
            <w:szCs w:val="24"/>
          </w:rPr>
          <w:t>http://korbedpsych.com/R19Ch5.html</w:t>
        </w:r>
      </w:hyperlink>
      <w:r w:rsidRPr="008C22F6">
        <w:rPr>
          <w:rFonts w:ascii="Times New Roman"/>
          <w:color w:val="000000"/>
          <w:sz w:val="24"/>
          <w:szCs w:val="24"/>
        </w:rPr>
        <w:t xml:space="preserve"> [Darllenwyd: 16 Mai 2018]</w:t>
      </w:r>
      <w:r w:rsidR="00BF2178" w:rsidRPr="008C22F6">
        <w:rPr>
          <w:rFonts w:ascii="Times New Roman"/>
          <w:sz w:val="24"/>
          <w:szCs w:val="24"/>
        </w:rPr>
        <w:t>.</w:t>
      </w:r>
    </w:p>
    <w:p w:rsidR="00D23EB4" w:rsidRPr="008C22F6" w:rsidRDefault="00D23EB4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lastRenderedPageBreak/>
        <w:t xml:space="preserve">Kumar, R. (2014) </w:t>
      </w:r>
      <w:r w:rsidRPr="008C22F6">
        <w:rPr>
          <w:rFonts w:ascii="Times New Roman"/>
          <w:i/>
          <w:sz w:val="24"/>
          <w:szCs w:val="24"/>
        </w:rPr>
        <w:t xml:space="preserve">Research Methadology a step by step guide for beginners. </w:t>
      </w:r>
      <w:r w:rsidR="00A376AA" w:rsidRPr="008C22F6">
        <w:rPr>
          <w:rFonts w:ascii="Times New Roman"/>
          <w:sz w:val="24"/>
          <w:szCs w:val="24"/>
        </w:rPr>
        <w:t>(4dd arg) Los Angeles: Sage.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McAteer, M. (2013) </w:t>
      </w:r>
      <w:r w:rsidRPr="008C22F6">
        <w:rPr>
          <w:rFonts w:ascii="Times New Roman"/>
          <w:i/>
          <w:sz w:val="24"/>
          <w:szCs w:val="24"/>
        </w:rPr>
        <w:t xml:space="preserve">Action Research in Education. </w:t>
      </w:r>
      <w:r w:rsidRPr="008C22F6">
        <w:rPr>
          <w:rFonts w:ascii="Times New Roman"/>
          <w:sz w:val="24"/>
          <w:szCs w:val="24"/>
        </w:rPr>
        <w:t xml:space="preserve">London: Bera. </w:t>
      </w:r>
    </w:p>
    <w:p w:rsidR="00016918" w:rsidRPr="008C22F6" w:rsidRDefault="00016918" w:rsidP="00AB55EF">
      <w:pPr>
        <w:pStyle w:val="Heading1"/>
        <w:spacing w:line="360" w:lineRule="auto"/>
        <w:jc w:val="both"/>
        <w:rPr>
          <w:b w:val="0"/>
          <w:color w:val="333333"/>
          <w:sz w:val="24"/>
          <w:szCs w:val="24"/>
        </w:rPr>
      </w:pPr>
      <w:r w:rsidRPr="008C22F6">
        <w:rPr>
          <w:b w:val="0"/>
          <w:sz w:val="24"/>
          <w:szCs w:val="24"/>
        </w:rPr>
        <w:t>Price, J a Nicholl, H. (2012) ‘</w:t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Interviewing Parents for Qualitative Research Studies: Using an ABCD Model to Manage the Sensitivities and Issues’, </w:t>
      </w:r>
      <w:r w:rsidRPr="008C22F6">
        <w:rPr>
          <w:rStyle w:val="nlmarticle-title"/>
          <w:b w:val="0"/>
          <w:i/>
          <w:color w:val="333333"/>
          <w:sz w:val="24"/>
          <w:szCs w:val="24"/>
        </w:rPr>
        <w:t xml:space="preserve">Child Care in Practice, </w:t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Cyfrol 19, Rhif 2, tt. 199-213. [Ar-lein]. Ar gael yn: </w: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begin"/>
      </w:r>
      <w:r w:rsidRPr="008C22F6">
        <w:rPr>
          <w:rStyle w:val="nlmarticle-title"/>
          <w:b w:val="0"/>
          <w:color w:val="333333"/>
          <w:sz w:val="24"/>
          <w:szCs w:val="24"/>
        </w:rPr>
        <w:instrText xml:space="preserve"> HYPERLINK "https://www.tandfonline.com/doi/abs/10.1080/13575279.2012.743870" </w:instrTex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separate"/>
      </w:r>
      <w:r w:rsidRPr="008C22F6">
        <w:rPr>
          <w:rStyle w:val="Hyperlink"/>
          <w:b w:val="0"/>
          <w:sz w:val="24"/>
          <w:szCs w:val="24"/>
        </w:rPr>
        <w:t>https://www.tandfonline.com/doi/abs/10.1080/13575279.2012.743870</w: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end"/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 [Darllenwyd: 15 Mai 2018].</w:t>
      </w:r>
    </w:p>
    <w:p w:rsidR="00315950" w:rsidRDefault="00315950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Prifysgol Cymru y Drindod Dewi Sant (2017-2020) ‘Research Ethics and Integrity code of practice’ </w:t>
      </w:r>
      <w:hyperlink r:id="rId11" w:history="1">
        <w:r w:rsidRPr="008C22F6">
          <w:rPr>
            <w:rStyle w:val="Hyperlink"/>
            <w:rFonts w:ascii="Times New Roman"/>
            <w:sz w:val="24"/>
            <w:szCs w:val="24"/>
          </w:rPr>
          <w:t>https://www.uwtsd.ac.uk/media/uwtsd-website/content-assets/documents/research/research-ethics-integrity-code-practice.pdf</w:t>
        </w:r>
      </w:hyperlink>
      <w:r w:rsidRPr="008C22F6">
        <w:rPr>
          <w:rFonts w:ascii="Times New Roman"/>
          <w:sz w:val="24"/>
          <w:szCs w:val="24"/>
        </w:rPr>
        <w:t xml:space="preserve"> [Darllenwyd 12 Mai 2018]. </w:t>
      </w:r>
    </w:p>
    <w:p w:rsidR="005D721D" w:rsidRPr="008C22F6" w:rsidRDefault="005D721D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>
        <w:rPr>
          <w:rFonts w:ascii="Times New Roman"/>
          <w:sz w:val="24"/>
          <w:szCs w:val="24"/>
        </w:rPr>
        <w:t xml:space="preserve">Robert Wood Johnson Foundation (2008) ‘Triangulation’ </w:t>
      </w:r>
      <w:hyperlink r:id="rId12" w:history="1">
        <w:r w:rsidRPr="00761471">
          <w:rPr>
            <w:rStyle w:val="Hyperlink"/>
            <w:rFonts w:ascii="Times New Roman"/>
            <w:sz w:val="24"/>
            <w:szCs w:val="24"/>
          </w:rPr>
          <w:t>http://www.qualres.org/HomeTria-3692.html</w:t>
        </w:r>
      </w:hyperlink>
      <w:r>
        <w:rPr>
          <w:rFonts w:ascii="Times New Roman"/>
          <w:sz w:val="24"/>
          <w:szCs w:val="24"/>
        </w:rPr>
        <w:t xml:space="preserve"> [Darllenwyd: 17 Mai 2018].</w:t>
      </w:r>
    </w:p>
    <w:p w:rsidR="002A2197" w:rsidRDefault="002A2197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Webster University (2018) ‘Writing effective introductions’ </w:t>
      </w:r>
      <w:hyperlink r:id="rId13" w:history="1">
        <w:r w:rsidRPr="008C22F6">
          <w:rPr>
            <w:rStyle w:val="Hyperlink"/>
            <w:rFonts w:ascii="Times New Roman"/>
            <w:sz w:val="24"/>
            <w:szCs w:val="24"/>
          </w:rPr>
          <w:t>http://www.webster.edu/academic-resource-center/writingcenter/writing-tips/introductions.html</w:t>
        </w:r>
      </w:hyperlink>
      <w:r w:rsidRPr="008C22F6">
        <w:rPr>
          <w:rFonts w:ascii="Times New Roman"/>
          <w:sz w:val="24"/>
          <w:szCs w:val="24"/>
        </w:rPr>
        <w:t xml:space="preserve"> [Darllenwyd: 16 Mai 2018]. </w:t>
      </w:r>
    </w:p>
    <w:p w:rsidR="007022AA" w:rsidRDefault="0072576B" w:rsidP="007022AA">
      <w:pPr>
        <w:widowControl w:val="0"/>
        <w:spacing w:line="360" w:lineRule="auto"/>
        <w:jc w:val="both"/>
        <w:rPr>
          <w:lang w:val="en-GB"/>
        </w:rPr>
      </w:pPr>
      <w:proofErr w:type="spellStart"/>
      <w:r>
        <w:rPr>
          <w:rFonts w:ascii="Times New Roman"/>
          <w:sz w:val="24"/>
          <w:szCs w:val="24"/>
          <w:lang w:val="en-GB"/>
        </w:rPr>
        <w:t>Llywodraeth</w:t>
      </w:r>
      <w:proofErr w:type="spellEnd"/>
      <w:r>
        <w:rPr>
          <w:rFonts w:ascii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/>
          <w:sz w:val="24"/>
          <w:szCs w:val="24"/>
          <w:lang w:val="en-GB"/>
        </w:rPr>
        <w:t>Cymru</w:t>
      </w:r>
      <w:proofErr w:type="spellEnd"/>
      <w:r>
        <w:rPr>
          <w:rFonts w:ascii="Times New Roman"/>
          <w:sz w:val="24"/>
          <w:szCs w:val="24"/>
          <w:lang w:val="en-GB"/>
        </w:rPr>
        <w:t>. (2015) ‘A Summary of THE UNITED NATIONS CONVENTION on the rights of the child’</w:t>
      </w:r>
      <w:r>
        <w:rPr>
          <w:rFonts w:ascii="Times New Roman"/>
          <w:i/>
          <w:iCs/>
          <w:sz w:val="24"/>
          <w:szCs w:val="24"/>
          <w:lang w:val="en-GB"/>
        </w:rPr>
        <w:t xml:space="preserve"> </w:t>
      </w:r>
      <w:hyperlink r:id="rId14" w:history="1">
        <w:r>
          <w:rPr>
            <w:rStyle w:val="Hyperlink"/>
            <w:rFonts w:ascii="Times New Roman"/>
            <w:sz w:val="24"/>
            <w:szCs w:val="24"/>
            <w:lang w:val="en-GB"/>
          </w:rPr>
          <w:t>http://www.childrensrights.wales/index.php/right/file</w:t>
        </w:r>
      </w:hyperlink>
      <w:r>
        <w:rPr>
          <w:rFonts w:ascii="Times New Roman"/>
          <w:i/>
          <w:iCs/>
          <w:sz w:val="24"/>
          <w:szCs w:val="24"/>
          <w:lang w:val="en-GB"/>
        </w:rPr>
        <w:t xml:space="preserve">  </w:t>
      </w:r>
      <w:r w:rsidR="0076470E">
        <w:rPr>
          <w:rFonts w:ascii="Times New Roman"/>
          <w:sz w:val="24"/>
          <w:szCs w:val="24"/>
          <w:lang w:val="en-GB"/>
        </w:rPr>
        <w:t>[</w:t>
      </w:r>
      <w:proofErr w:type="spellStart"/>
      <w:r w:rsidR="0076470E">
        <w:rPr>
          <w:rFonts w:ascii="Times New Roman"/>
          <w:sz w:val="24"/>
          <w:szCs w:val="24"/>
          <w:lang w:val="en-GB"/>
        </w:rPr>
        <w:t>Darllenwyd</w:t>
      </w:r>
      <w:proofErr w:type="spellEnd"/>
      <w:r w:rsidR="0076470E">
        <w:rPr>
          <w:rFonts w:ascii="Times New Roman"/>
          <w:sz w:val="24"/>
          <w:szCs w:val="24"/>
          <w:lang w:val="en-GB"/>
        </w:rPr>
        <w:t>: 16 Mai 2018</w:t>
      </w:r>
      <w:r w:rsidR="007022AA">
        <w:rPr>
          <w:rFonts w:ascii="Times New Roman"/>
          <w:sz w:val="24"/>
          <w:szCs w:val="24"/>
          <w:lang w:val="en-GB"/>
        </w:rPr>
        <w:t>].</w:t>
      </w:r>
      <w:r w:rsidR="007022AA" w:rsidRPr="007022AA">
        <w:rPr>
          <w:lang w:val="en-GB"/>
        </w:rPr>
        <w:t xml:space="preserve"> </w:t>
      </w:r>
      <w:r w:rsidR="007022AA">
        <w:rPr>
          <w:lang w:val="en-GB"/>
        </w:rPr>
        <w:t> </w:t>
      </w:r>
    </w:p>
    <w:p w:rsidR="005D721D" w:rsidRDefault="007022AA" w:rsidP="00AB55EF">
      <w:pPr>
        <w:widowControl w:val="0"/>
        <w:spacing w:line="360" w:lineRule="auto"/>
        <w:jc w:val="both"/>
        <w:rPr>
          <w:rFonts w:ascii="Calibri" w:hAnsi="Calibri"/>
          <w:sz w:val="20"/>
          <w:szCs w:val="20"/>
          <w:lang w:val="en-GB"/>
        </w:rPr>
      </w:pPr>
      <w:r w:rsidRPr="008C22F6">
        <w:rPr>
          <w:rFonts w:ascii="Times New Roman"/>
          <w:sz w:val="24"/>
          <w:szCs w:val="24"/>
        </w:rPr>
        <w:t>University of Southern California (2018) ‘Organizing</w:t>
      </w:r>
      <w:r>
        <w:rPr>
          <w:rFonts w:ascii="Times New Roman"/>
          <w:sz w:val="24"/>
          <w:szCs w:val="24"/>
        </w:rPr>
        <w:t xml:space="preserve"> your social science paper:4. The introduction</w:t>
      </w:r>
      <w:r w:rsidRPr="008C22F6">
        <w:rPr>
          <w:rFonts w:ascii="Times New Roman"/>
          <w:sz w:val="24"/>
          <w:szCs w:val="24"/>
        </w:rPr>
        <w:t xml:space="preserve">’ </w:t>
      </w:r>
      <w:r w:rsidRPr="007022AA">
        <w:rPr>
          <w:rFonts w:ascii="Times New Roman"/>
          <w:sz w:val="24"/>
          <w:szCs w:val="24"/>
        </w:rPr>
        <w:t>http://libguides.usc.edu/writingguide/introduction</w:t>
      </w:r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A376AA" w:rsidRPr="0076470E" w:rsidRDefault="0072576B" w:rsidP="00AB55EF">
      <w:pPr>
        <w:widowControl w:val="0"/>
        <w:spacing w:line="360" w:lineRule="auto"/>
        <w:jc w:val="both"/>
        <w:rPr>
          <w:rFonts w:ascii="Calibri" w:hAnsi="Calibri"/>
          <w:sz w:val="20"/>
          <w:szCs w:val="20"/>
          <w:lang w:val="en-GB"/>
        </w:rPr>
      </w:pPr>
      <w:r>
        <w:rPr>
          <w:lang w:val="en-GB"/>
        </w:rPr>
        <w:t> </w:t>
      </w:r>
      <w:r w:rsidR="00BF2178" w:rsidRPr="008C22F6">
        <w:rPr>
          <w:rFonts w:ascii="Times New Roman"/>
          <w:sz w:val="24"/>
          <w:szCs w:val="24"/>
        </w:rPr>
        <w:t xml:space="preserve">University of Southern California (2018) ‘Organizing your social science paper:9. The conclusion’ </w:t>
      </w:r>
      <w:hyperlink r:id="rId15" w:history="1">
        <w:r w:rsidR="00BF2178" w:rsidRPr="008C22F6">
          <w:rPr>
            <w:rStyle w:val="Hyperlink"/>
            <w:rFonts w:ascii="Times New Roman"/>
            <w:sz w:val="24"/>
            <w:szCs w:val="24"/>
          </w:rPr>
          <w:t>http://libguides.usc.edu/writingguide/conclusion</w:t>
        </w:r>
      </w:hyperlink>
      <w:r w:rsidR="00BF2178" w:rsidRPr="008C22F6">
        <w:rPr>
          <w:rFonts w:ascii="Times New Roman"/>
          <w:sz w:val="24"/>
          <w:szCs w:val="24"/>
        </w:rPr>
        <w:t xml:space="preserve"> [Darllenwyd: 16 Mai 2018].</w:t>
      </w:r>
    </w:p>
    <w:p w:rsidR="00BF2178" w:rsidRPr="008C22F6" w:rsidRDefault="00BF2178" w:rsidP="008C22F6">
      <w:pPr>
        <w:jc w:val="both"/>
        <w:rPr>
          <w:rFonts w:ascii="Times New Roman"/>
          <w:sz w:val="24"/>
          <w:szCs w:val="24"/>
        </w:rPr>
      </w:pPr>
    </w:p>
    <w:sectPr w:rsidR="00BF2178" w:rsidRPr="008C22F6" w:rsidSect="009A5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3EB4"/>
    <w:rsid w:val="00016918"/>
    <w:rsid w:val="00161FE1"/>
    <w:rsid w:val="00185460"/>
    <w:rsid w:val="002A2197"/>
    <w:rsid w:val="00315950"/>
    <w:rsid w:val="005D721D"/>
    <w:rsid w:val="0063732A"/>
    <w:rsid w:val="007022AA"/>
    <w:rsid w:val="0072576B"/>
    <w:rsid w:val="0076470E"/>
    <w:rsid w:val="008C22F6"/>
    <w:rsid w:val="00965886"/>
    <w:rsid w:val="009A5E13"/>
    <w:rsid w:val="009C037B"/>
    <w:rsid w:val="00A376AA"/>
    <w:rsid w:val="00AB55EF"/>
    <w:rsid w:val="00BF2178"/>
    <w:rsid w:val="00CC36C0"/>
    <w:rsid w:val="00D23EB4"/>
    <w:rsid w:val="00DE3A6F"/>
    <w:rsid w:val="00FB2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910DBCF-0D1B-45B7-A349-E2F3C4C5B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="Times New Roman" w:cs="Times New Roman"/>
        <w:sz w:val="22"/>
        <w:szCs w:val="22"/>
        <w:lang w:val="cy-GB" w:eastAsia="cy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61FE1"/>
    <w:pPr>
      <w:spacing w:before="100" w:beforeAutospacing="1" w:after="100" w:afterAutospacing="1" w:line="240" w:lineRule="auto"/>
      <w:outlineLvl w:val="0"/>
    </w:pPr>
    <w:rPr>
      <w:rFonts w:ascii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3A6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61FE1"/>
    <w:rPr>
      <w:rFonts w:ascii="Times New Roman"/>
      <w:b/>
      <w:bCs/>
      <w:kern w:val="36"/>
      <w:sz w:val="48"/>
      <w:szCs w:val="48"/>
    </w:rPr>
  </w:style>
  <w:style w:type="character" w:customStyle="1" w:styleId="h2">
    <w:name w:val="h2"/>
    <w:basedOn w:val="DefaultParagraphFont"/>
    <w:rsid w:val="00161FE1"/>
  </w:style>
  <w:style w:type="character" w:customStyle="1" w:styleId="nlmarticle-title">
    <w:name w:val="nlm_article-title"/>
    <w:basedOn w:val="DefaultParagraphFont"/>
    <w:rsid w:val="000169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42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0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spcc.org.uk/services-and-resources/impact-evidence-evaluation-child-protection/conducting-safe-and-ethical-research/" TargetMode="External"/><Relationship Id="rId13" Type="http://schemas.openxmlformats.org/officeDocument/2006/relationships/hyperlink" Target="http://www.webster.edu/academic-resource-center/writingcenter/writing-tips/introductions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hildrensrights.wales/index.php/right/file" TargetMode="External"/><Relationship Id="rId12" Type="http://schemas.openxmlformats.org/officeDocument/2006/relationships/hyperlink" Target="http://www.qualres.org/HomeTria-3692.html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becera.org.uk/docs/EECERA_Ethical_Code.pdf" TargetMode="External"/><Relationship Id="rId11" Type="http://schemas.openxmlformats.org/officeDocument/2006/relationships/hyperlink" Target="https://www.uwtsd.ac.uk/media/uwtsd-website/content-assets/documents/research/research-ethics-integrity-code-practice.pdf" TargetMode="External"/><Relationship Id="rId5" Type="http://schemas.openxmlformats.org/officeDocument/2006/relationships/hyperlink" Target="https://www.earlylearninghq.org.uk/earlylearninghq-blog/the-leuven-well-being-and-involvement-scales/" TargetMode="External"/><Relationship Id="rId15" Type="http://schemas.openxmlformats.org/officeDocument/2006/relationships/hyperlink" Target="http://libguides.usc.edu/writingguide/conclusion" TargetMode="External"/><Relationship Id="rId10" Type="http://schemas.openxmlformats.org/officeDocument/2006/relationships/hyperlink" Target="http://korbedpsych.com/R19Ch5.html" TargetMode="External"/><Relationship Id="rId4" Type="http://schemas.openxmlformats.org/officeDocument/2006/relationships/hyperlink" Target="https://www.bera.ac.uk/wp-content/uploads/2014/02/BERA-Ethical-Guidelines-2011.pdf" TargetMode="External"/><Relationship Id="rId9" Type="http://schemas.openxmlformats.org/officeDocument/2006/relationships/hyperlink" Target="https://www3.nd.edu/~pkamat/pdf/researchpaper.pdf" TargetMode="External"/><Relationship Id="rId14" Type="http://schemas.openxmlformats.org/officeDocument/2006/relationships/hyperlink" Target="http://www.childrensrights.wales/index.php/right/fi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664</Words>
  <Characters>3791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Celine Jones</dc:creator>
  <cp:keywords/>
  <dc:description/>
  <cp:lastModifiedBy>Bethan Jones (1704356)</cp:lastModifiedBy>
  <cp:revision>2</cp:revision>
  <dcterms:created xsi:type="dcterms:W3CDTF">2018-05-25T19:48:00Z</dcterms:created>
  <dcterms:modified xsi:type="dcterms:W3CDTF">2018-05-25T19:48:00Z</dcterms:modified>
</cp:coreProperties>
</file>