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886E4" w14:textId="77777777" w:rsidR="007F34A0" w:rsidRPr="00206E9D" w:rsidRDefault="00C84806" w:rsidP="002C4B1A">
      <w:pPr>
        <w:jc w:val="center"/>
        <w:rPr>
          <w:rFonts w:ascii="Times New Roman" w:hAnsi="Times New Roman" w:cs="Times New Roman"/>
          <w:b/>
          <w:bCs/>
          <w:sz w:val="32"/>
          <w:szCs w:val="32"/>
        </w:rPr>
      </w:pPr>
      <w:r w:rsidRPr="00206E9D">
        <w:rPr>
          <w:rFonts w:ascii="Times New Roman" w:hAnsi="Times New Roman" w:cs="Times New Roman"/>
          <w:noProof/>
        </w:rPr>
        <w:drawing>
          <wp:inline distT="0" distB="0" distL="0" distR="0" wp14:anchorId="6FB1604C" wp14:editId="02C826BE">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65450" cy="1291590"/>
                    </a:xfrm>
                    <a:prstGeom prst="rect">
                      <a:avLst/>
                    </a:prstGeom>
                    <a:noFill/>
                    <a:ln>
                      <a:noFill/>
                    </a:ln>
                  </pic:spPr>
                </pic:pic>
              </a:graphicData>
            </a:graphic>
          </wp:inline>
        </w:drawing>
      </w:r>
    </w:p>
    <w:p w14:paraId="2DC66A5C" w14:textId="77777777" w:rsidR="00CC0A67" w:rsidRPr="00206E9D" w:rsidRDefault="00CC0A67" w:rsidP="00206E9D">
      <w:pPr>
        <w:rPr>
          <w:rFonts w:ascii="Times New Roman" w:hAnsi="Times New Roman" w:cs="Times New Roman"/>
          <w:b/>
          <w:bCs/>
          <w:sz w:val="40"/>
          <w:szCs w:val="40"/>
        </w:rPr>
      </w:pPr>
    </w:p>
    <w:p w14:paraId="05E54DFB" w14:textId="31F8B863" w:rsidR="007F34A0" w:rsidRPr="00206E9D" w:rsidRDefault="002C4B1A" w:rsidP="007F34A0">
      <w:pPr>
        <w:jc w:val="center"/>
        <w:rPr>
          <w:rFonts w:ascii="Times New Roman" w:hAnsi="Times New Roman" w:cs="Times New Roman"/>
          <w:b/>
          <w:bCs/>
          <w:sz w:val="24"/>
          <w:szCs w:val="24"/>
        </w:rPr>
      </w:pPr>
      <w:r w:rsidRPr="00206E9D">
        <w:rPr>
          <w:rFonts w:ascii="Times New Roman" w:hAnsi="Times New Roman" w:cs="Times New Roman"/>
          <w:b/>
          <w:bCs/>
          <w:sz w:val="32"/>
          <w:szCs w:val="32"/>
        </w:rPr>
        <w:t>School of International Hotel Management</w:t>
      </w:r>
      <w:r w:rsidR="007F34A0" w:rsidRPr="00206E9D">
        <w:rPr>
          <w:rFonts w:ascii="Times New Roman" w:hAnsi="Times New Roman" w:cs="Times New Roman"/>
          <w:b/>
          <w:bCs/>
          <w:sz w:val="24"/>
          <w:szCs w:val="24"/>
        </w:rPr>
        <w:t xml:space="preserve"> </w:t>
      </w:r>
    </w:p>
    <w:p w14:paraId="388D9A59" w14:textId="77777777" w:rsidR="007F34A0" w:rsidRPr="00206E9D" w:rsidRDefault="002C4B1A" w:rsidP="007F34A0">
      <w:pPr>
        <w:jc w:val="center"/>
        <w:rPr>
          <w:rFonts w:ascii="Times New Roman" w:hAnsi="Times New Roman" w:cs="Times New Roman"/>
          <w:b/>
          <w:bCs/>
          <w:sz w:val="24"/>
          <w:szCs w:val="24"/>
        </w:rPr>
      </w:pPr>
      <w:r w:rsidRPr="00206E9D">
        <w:rPr>
          <w:rFonts w:ascii="Times New Roman" w:hAnsi="Times New Roman" w:cs="Times New Roman"/>
          <w:b/>
          <w:bCs/>
          <w:sz w:val="28"/>
          <w:szCs w:val="28"/>
        </w:rPr>
        <w:t>BA (Hons) International Hotel Management</w:t>
      </w:r>
      <w:r w:rsidR="007F34A0" w:rsidRPr="00206E9D">
        <w:rPr>
          <w:rFonts w:ascii="Times New Roman" w:hAnsi="Times New Roman" w:cs="Times New Roman"/>
          <w:b/>
          <w:bCs/>
          <w:sz w:val="24"/>
          <w:szCs w:val="24"/>
        </w:rPr>
        <w:t xml:space="preserve"> </w:t>
      </w:r>
    </w:p>
    <w:p w14:paraId="35B8AEA9" w14:textId="77777777" w:rsidR="00CC0A67" w:rsidRPr="00206E9D" w:rsidRDefault="00CC0A67" w:rsidP="00206E9D">
      <w:pPr>
        <w:rPr>
          <w:rFonts w:ascii="Times New Roman" w:hAnsi="Times New Roman" w:cs="Times New Roman"/>
          <w:b/>
          <w:bCs/>
          <w:sz w:val="24"/>
          <w:szCs w:val="24"/>
        </w:rPr>
      </w:pPr>
    </w:p>
    <w:p w14:paraId="35E62E9C" w14:textId="27F78403" w:rsidR="005B27A7" w:rsidRPr="00206E9D" w:rsidRDefault="002C4B1A" w:rsidP="005B27A7">
      <w:pPr>
        <w:jc w:val="center"/>
        <w:rPr>
          <w:rFonts w:ascii="Times New Roman" w:hAnsi="Times New Roman" w:cs="Times New Roman"/>
          <w:b/>
          <w:bCs/>
          <w:sz w:val="36"/>
          <w:szCs w:val="36"/>
        </w:rPr>
      </w:pPr>
      <w:r w:rsidRPr="00206E9D">
        <w:rPr>
          <w:rFonts w:ascii="Times New Roman" w:hAnsi="Times New Roman" w:cs="Times New Roman"/>
          <w:b/>
          <w:bCs/>
          <w:sz w:val="36"/>
          <w:szCs w:val="36"/>
        </w:rPr>
        <w:t>BMIH5006</w:t>
      </w:r>
      <w:r w:rsidR="00CC0A67" w:rsidRPr="00206E9D">
        <w:rPr>
          <w:rFonts w:ascii="Times New Roman" w:hAnsi="Times New Roman" w:cs="Times New Roman"/>
          <w:b/>
          <w:bCs/>
          <w:sz w:val="36"/>
          <w:szCs w:val="36"/>
        </w:rPr>
        <w:t xml:space="preserve"> - </w:t>
      </w:r>
      <w:r w:rsidRPr="00206E9D">
        <w:rPr>
          <w:rFonts w:ascii="Times New Roman" w:hAnsi="Times New Roman" w:cs="Times New Roman"/>
          <w:b/>
          <w:bCs/>
          <w:sz w:val="36"/>
          <w:szCs w:val="36"/>
        </w:rPr>
        <w:t>Sustainable Hospitality &amp; Tourism Management</w:t>
      </w:r>
      <w:r w:rsidR="005B27A7" w:rsidRPr="00206E9D">
        <w:rPr>
          <w:rFonts w:ascii="Times New Roman" w:hAnsi="Times New Roman" w:cs="Times New Roman"/>
          <w:b/>
          <w:bCs/>
          <w:sz w:val="36"/>
          <w:szCs w:val="36"/>
        </w:rPr>
        <w:t xml:space="preserve"> </w:t>
      </w:r>
    </w:p>
    <w:p w14:paraId="67004C00" w14:textId="77777777" w:rsidR="00206E9D" w:rsidRPr="00206E9D" w:rsidRDefault="00206E9D" w:rsidP="005B27A7">
      <w:pPr>
        <w:jc w:val="center"/>
        <w:rPr>
          <w:rFonts w:ascii="Times New Roman" w:hAnsi="Times New Roman" w:cs="Times New Roman"/>
          <w:b/>
          <w:bCs/>
          <w:sz w:val="40"/>
          <w:szCs w:val="40"/>
        </w:rPr>
      </w:pPr>
    </w:p>
    <w:p w14:paraId="5D903217" w14:textId="7356E0F0" w:rsidR="00206E9D" w:rsidRPr="00206E9D" w:rsidRDefault="00206E9D" w:rsidP="005B27A7">
      <w:pPr>
        <w:jc w:val="center"/>
        <w:rPr>
          <w:rFonts w:ascii="Times New Roman" w:hAnsi="Times New Roman" w:cs="Times New Roman"/>
          <w:b/>
          <w:bCs/>
          <w:sz w:val="40"/>
          <w:szCs w:val="40"/>
        </w:rPr>
      </w:pPr>
      <w:r w:rsidRPr="00206E9D">
        <w:rPr>
          <w:rFonts w:ascii="Times New Roman" w:hAnsi="Times New Roman" w:cs="Times New Roman"/>
          <w:b/>
          <w:bCs/>
          <w:sz w:val="40"/>
          <w:szCs w:val="40"/>
        </w:rPr>
        <w:t xml:space="preserve">Essay on </w:t>
      </w:r>
    </w:p>
    <w:p w14:paraId="0C0882C0" w14:textId="5AE11CF0" w:rsidR="00206E9D" w:rsidRPr="00206E9D" w:rsidRDefault="00206E9D" w:rsidP="00206E9D">
      <w:pPr>
        <w:jc w:val="center"/>
        <w:rPr>
          <w:rFonts w:ascii="Times New Roman" w:hAnsi="Times New Roman" w:cs="Times New Roman"/>
          <w:b/>
          <w:bCs/>
          <w:sz w:val="40"/>
          <w:szCs w:val="40"/>
        </w:rPr>
      </w:pPr>
      <w:r w:rsidRPr="00206E9D">
        <w:rPr>
          <w:rFonts w:ascii="Times New Roman" w:hAnsi="Times New Roman" w:cs="Times New Roman"/>
          <w:b/>
          <w:bCs/>
          <w:sz w:val="40"/>
          <w:szCs w:val="40"/>
        </w:rPr>
        <w:t>A Vision of Change: Sustainability</w:t>
      </w:r>
    </w:p>
    <w:p w14:paraId="28A99955" w14:textId="2B603642" w:rsidR="00206E9D" w:rsidRPr="00206E9D" w:rsidRDefault="00206E9D" w:rsidP="00206E9D">
      <w:pPr>
        <w:jc w:val="center"/>
        <w:rPr>
          <w:rFonts w:ascii="Times New Roman" w:hAnsi="Times New Roman" w:cs="Times New Roman"/>
          <w:b/>
          <w:bCs/>
          <w:sz w:val="40"/>
          <w:szCs w:val="40"/>
        </w:rPr>
      </w:pPr>
      <w:r w:rsidRPr="00206E9D">
        <w:rPr>
          <w:rFonts w:ascii="Times New Roman" w:hAnsi="Times New Roman" w:cs="Times New Roman"/>
          <w:b/>
          <w:bCs/>
          <w:sz w:val="40"/>
          <w:szCs w:val="40"/>
        </w:rPr>
        <w:t>in the hotel industry</w:t>
      </w:r>
    </w:p>
    <w:p w14:paraId="1D8F161A" w14:textId="250E529A" w:rsidR="00206E9D" w:rsidRPr="00206E9D" w:rsidRDefault="00206E9D" w:rsidP="00206E9D">
      <w:pPr>
        <w:jc w:val="center"/>
        <w:rPr>
          <w:rFonts w:ascii="Times New Roman" w:hAnsi="Times New Roman" w:cs="Times New Roman"/>
          <w:b/>
          <w:bCs/>
          <w:sz w:val="40"/>
          <w:szCs w:val="40"/>
        </w:rPr>
      </w:pPr>
    </w:p>
    <w:p w14:paraId="3183A282" w14:textId="21FE106C" w:rsidR="00206E9D" w:rsidRPr="00206E9D" w:rsidRDefault="00206E9D" w:rsidP="00206E9D">
      <w:pPr>
        <w:jc w:val="center"/>
        <w:rPr>
          <w:rFonts w:ascii="Times New Roman" w:hAnsi="Times New Roman" w:cs="Times New Roman"/>
          <w:b/>
          <w:bCs/>
          <w:sz w:val="40"/>
          <w:szCs w:val="40"/>
        </w:rPr>
      </w:pPr>
    </w:p>
    <w:p w14:paraId="2AC8C5BE" w14:textId="77777777" w:rsidR="00206E9D" w:rsidRPr="00206E9D" w:rsidRDefault="00206E9D" w:rsidP="00206E9D">
      <w:pPr>
        <w:jc w:val="center"/>
        <w:rPr>
          <w:rFonts w:ascii="Times New Roman" w:hAnsi="Times New Roman" w:cs="Times New Roman"/>
          <w:b/>
          <w:bCs/>
          <w:sz w:val="40"/>
          <w:szCs w:val="40"/>
        </w:rPr>
      </w:pPr>
    </w:p>
    <w:p w14:paraId="1BDAADBD" w14:textId="05CA7E4D" w:rsidR="005B27A7" w:rsidRPr="00206E9D" w:rsidRDefault="005B27A7" w:rsidP="005B27A7">
      <w:pPr>
        <w:rPr>
          <w:rFonts w:ascii="Times New Roman" w:hAnsi="Times New Roman" w:cs="Times New Roman"/>
          <w:b/>
          <w:sz w:val="28"/>
          <w:szCs w:val="28"/>
        </w:rPr>
      </w:pPr>
      <w:r w:rsidRPr="00206E9D">
        <w:rPr>
          <w:rFonts w:ascii="Times New Roman" w:hAnsi="Times New Roman" w:cs="Times New Roman"/>
          <w:b/>
          <w:sz w:val="28"/>
          <w:szCs w:val="28"/>
        </w:rPr>
        <w:t xml:space="preserve">Student Name: </w:t>
      </w:r>
      <w:r w:rsidR="00E50580">
        <w:rPr>
          <w:rFonts w:ascii="Times New Roman" w:hAnsi="Times New Roman" w:cs="Times New Roman"/>
          <w:b/>
          <w:sz w:val="28"/>
          <w:szCs w:val="28"/>
        </w:rPr>
        <w:t>Rothna Begum</w:t>
      </w:r>
    </w:p>
    <w:p w14:paraId="148CC8B3" w14:textId="0D49BF87" w:rsidR="0047600D" w:rsidRPr="00206E9D" w:rsidRDefault="0047600D" w:rsidP="005B27A7">
      <w:pPr>
        <w:rPr>
          <w:rFonts w:ascii="Times New Roman" w:hAnsi="Times New Roman" w:cs="Times New Roman"/>
          <w:b/>
          <w:bCs/>
          <w:sz w:val="40"/>
          <w:szCs w:val="40"/>
        </w:rPr>
      </w:pPr>
      <w:r w:rsidRPr="00206E9D">
        <w:rPr>
          <w:rFonts w:ascii="Times New Roman" w:hAnsi="Times New Roman" w:cs="Times New Roman"/>
          <w:b/>
          <w:sz w:val="28"/>
          <w:szCs w:val="28"/>
        </w:rPr>
        <w:t xml:space="preserve">Student ID: </w:t>
      </w:r>
      <w:r w:rsidR="00E50580">
        <w:rPr>
          <w:rFonts w:ascii="Times New Roman" w:hAnsi="Times New Roman" w:cs="Times New Roman"/>
          <w:b/>
          <w:sz w:val="28"/>
          <w:szCs w:val="28"/>
        </w:rPr>
        <w:t>2017768</w:t>
      </w:r>
    </w:p>
    <w:p w14:paraId="1A55B710" w14:textId="77777777" w:rsidR="00CC0A67" w:rsidRPr="00206E9D" w:rsidRDefault="00CC0A67" w:rsidP="007F34A0">
      <w:pPr>
        <w:jc w:val="center"/>
        <w:rPr>
          <w:rFonts w:ascii="Times New Roman" w:hAnsi="Times New Roman" w:cs="Times New Roman"/>
          <w:b/>
          <w:bCs/>
          <w:sz w:val="32"/>
          <w:szCs w:val="32"/>
        </w:rPr>
      </w:pPr>
    </w:p>
    <w:p w14:paraId="193719B9" w14:textId="11707CBC" w:rsidR="00EA3244" w:rsidRPr="00206E9D" w:rsidRDefault="00143D23" w:rsidP="00206E9D">
      <w:pPr>
        <w:rPr>
          <w:rFonts w:ascii="Times New Roman" w:hAnsi="Times New Roman" w:cs="Times New Roman"/>
          <w:b/>
          <w:bCs/>
          <w:sz w:val="32"/>
          <w:szCs w:val="32"/>
        </w:rPr>
      </w:pPr>
      <w:r w:rsidRPr="00206E9D">
        <w:rPr>
          <w:rFonts w:ascii="Times New Roman" w:hAnsi="Times New Roman" w:cs="Times New Roman"/>
          <w:b/>
          <w:bCs/>
          <w:sz w:val="32"/>
          <w:szCs w:val="32"/>
        </w:rPr>
        <w:br w:type="page"/>
      </w:r>
    </w:p>
    <w:p w14:paraId="3C1F0423" w14:textId="60E80140" w:rsidR="00FF569B" w:rsidRPr="00206E9D" w:rsidRDefault="00A37725"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lastRenderedPageBreak/>
        <w:t>The ability</w:t>
      </w:r>
      <w:r w:rsidR="00AE6BF8" w:rsidRPr="00206E9D">
        <w:rPr>
          <w:rFonts w:ascii="Times New Roman" w:hAnsi="Times New Roman" w:cs="Times New Roman"/>
          <w:sz w:val="24"/>
          <w:szCs w:val="24"/>
        </w:rPr>
        <w:t xml:space="preserve"> to keep doing something indefinitely is what we mean when we talk about sustainability. The term "sustainability" is commonly used in the business world to describe the practice of actively seeking for material and environmental resources to ensure the company's continued viability</w:t>
      </w:r>
      <w:r w:rsidR="00AA3E70" w:rsidRPr="00206E9D">
        <w:rPr>
          <w:rFonts w:ascii="Times New Roman" w:hAnsi="Times New Roman" w:cs="Times New Roman"/>
          <w:sz w:val="24"/>
          <w:szCs w:val="24"/>
        </w:rPr>
        <w:t xml:space="preserve"> </w:t>
      </w:r>
      <w:r w:rsidR="00663AB4" w:rsidRPr="00206E9D">
        <w:rPr>
          <w:rFonts w:ascii="Times New Roman" w:hAnsi="Times New Roman" w:cs="Times New Roman"/>
          <w:sz w:val="24"/>
          <w:szCs w:val="24"/>
        </w:rPr>
        <w:t>(</w:t>
      </w:r>
      <w:r w:rsidR="00AA3E70" w:rsidRPr="00206E9D">
        <w:rPr>
          <w:rFonts w:ascii="Times New Roman" w:eastAsia="Times New Roman" w:hAnsi="Times New Roman" w:cs="Times New Roman"/>
          <w:color w:val="222222"/>
          <w:sz w:val="24"/>
          <w:szCs w:val="24"/>
          <w:shd w:val="clear" w:color="auto" w:fill="FFFFFF"/>
        </w:rPr>
        <w:t>Mooney, 2020</w:t>
      </w:r>
      <w:r w:rsidR="00663AB4" w:rsidRPr="00206E9D">
        <w:rPr>
          <w:rFonts w:ascii="Times New Roman" w:eastAsia="Times New Roman" w:hAnsi="Times New Roman" w:cs="Times New Roman"/>
          <w:color w:val="222222"/>
          <w:sz w:val="24"/>
          <w:szCs w:val="24"/>
          <w:shd w:val="clear" w:color="auto" w:fill="FFFFFF"/>
        </w:rPr>
        <w:t>).</w:t>
      </w:r>
      <w:r w:rsidR="00AA3E70" w:rsidRPr="00206E9D">
        <w:rPr>
          <w:rFonts w:ascii="Times New Roman" w:hAnsi="Times New Roman" w:cs="Times New Roman"/>
          <w:sz w:val="24"/>
          <w:szCs w:val="24"/>
        </w:rPr>
        <w:t xml:space="preserve"> </w:t>
      </w:r>
      <w:r w:rsidR="00F129A3" w:rsidRPr="00206E9D">
        <w:rPr>
          <w:rFonts w:ascii="Times New Roman" w:hAnsi="Times New Roman" w:cs="Times New Roman"/>
          <w:sz w:val="24"/>
          <w:szCs w:val="24"/>
        </w:rPr>
        <w:t>Sustainability policies in a sector influence the long-term outcomes of a company's operations. Sustainability practices can influence the running of a corporation. It provides enterprises with new outputs to pursue in their never-ending pursuit of productivity and growth.</w:t>
      </w:r>
      <w:r w:rsidR="00CB438A" w:rsidRPr="00206E9D">
        <w:rPr>
          <w:rFonts w:ascii="Times New Roman" w:hAnsi="Times New Roman" w:cs="Times New Roman"/>
          <w:sz w:val="24"/>
          <w:szCs w:val="24"/>
        </w:rPr>
        <w:t xml:space="preserve"> It offers fresh outputs toward which an enterprise can aim in its never-ending quest for productivity and expansion. Companies that employ effective sustainability practices earn public trust and respect.</w:t>
      </w:r>
      <w:r w:rsidR="007E77DE" w:rsidRPr="00206E9D">
        <w:rPr>
          <w:rFonts w:ascii="Times New Roman" w:hAnsi="Times New Roman" w:cs="Times New Roman"/>
          <w:sz w:val="24"/>
          <w:szCs w:val="24"/>
        </w:rPr>
        <w:t xml:space="preserve"> Consequently, a company's commitment to sustainability is made public. Companies are consequently more cognizant of the social ramifications of their conduct.</w:t>
      </w:r>
      <w:r w:rsidR="009B2337" w:rsidRPr="00206E9D">
        <w:rPr>
          <w:rFonts w:ascii="Times New Roman" w:hAnsi="Times New Roman" w:cs="Times New Roman"/>
          <w:sz w:val="24"/>
          <w:szCs w:val="24"/>
        </w:rPr>
        <w:t xml:space="preserve"> Sustainability benefits supply chain systems because it encourages responsibility from manufacturers to distributors to retailers</w:t>
      </w:r>
      <w:r w:rsidR="00D64427" w:rsidRPr="00206E9D">
        <w:rPr>
          <w:rFonts w:ascii="Times New Roman" w:hAnsi="Times New Roman" w:cs="Times New Roman"/>
          <w:sz w:val="24"/>
          <w:szCs w:val="24"/>
        </w:rPr>
        <w:t xml:space="preserve"> </w:t>
      </w:r>
      <w:r w:rsidR="0007335D" w:rsidRPr="00206E9D">
        <w:rPr>
          <w:rFonts w:ascii="Times New Roman" w:hAnsi="Times New Roman" w:cs="Times New Roman"/>
          <w:sz w:val="24"/>
          <w:szCs w:val="24"/>
        </w:rPr>
        <w:t>(</w:t>
      </w:r>
      <w:r w:rsidR="00D64427" w:rsidRPr="00206E9D">
        <w:rPr>
          <w:rFonts w:ascii="Times New Roman" w:eastAsia="Times New Roman" w:hAnsi="Times New Roman" w:cs="Times New Roman"/>
          <w:color w:val="222222"/>
          <w:sz w:val="24"/>
          <w:szCs w:val="24"/>
          <w:shd w:val="clear" w:color="auto" w:fill="FFFFFF"/>
        </w:rPr>
        <w:t>Wong</w:t>
      </w:r>
      <w:r w:rsidR="00D64427" w:rsidRPr="00206E9D">
        <w:rPr>
          <w:rFonts w:ascii="Times New Roman" w:hAnsi="Times New Roman" w:cs="Times New Roman"/>
          <w:sz w:val="24"/>
          <w:szCs w:val="24"/>
        </w:rPr>
        <w:t xml:space="preserve"> </w:t>
      </w:r>
      <w:r w:rsidR="0007335D" w:rsidRPr="00206E9D">
        <w:rPr>
          <w:rFonts w:ascii="Times New Roman" w:hAnsi="Times New Roman" w:cs="Times New Roman"/>
          <w:sz w:val="24"/>
          <w:szCs w:val="24"/>
        </w:rPr>
        <w:t xml:space="preserve">et al., 2021). </w:t>
      </w:r>
      <w:r w:rsidR="009B2337" w:rsidRPr="00206E9D">
        <w:rPr>
          <w:rFonts w:ascii="Times New Roman" w:hAnsi="Times New Roman" w:cs="Times New Roman"/>
          <w:sz w:val="24"/>
          <w:szCs w:val="24"/>
        </w:rPr>
        <w:t>This article seeks to evaluate the hotel industry's efforts to incorporate sustainable practices into the products and services it offers.</w:t>
      </w:r>
    </w:p>
    <w:p w14:paraId="2C91087E" w14:textId="5501F7ED" w:rsidR="00E576B4" w:rsidRPr="00206E9D" w:rsidRDefault="00C80FDB"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The three components of sustainability are the economy, the environment, and society. Maintaining a healthy environment necessitates vigilant management of the renewable and non-renewable inputs used in production.</w:t>
      </w:r>
      <w:r w:rsidR="00665AFA" w:rsidRPr="00206E9D">
        <w:rPr>
          <w:rFonts w:ascii="Times New Roman" w:hAnsi="Times New Roman" w:cs="Times New Roman"/>
          <w:sz w:val="24"/>
          <w:szCs w:val="24"/>
        </w:rPr>
        <w:t xml:space="preserve"> One consequence of environmentally sustainable activities is an increase in the capacity of life-supporting systems such as soils and the atmosphere. These structures are maintained to increase human productivity and survival. The eradication of poverty and the immense impact of support networks contribute to a decline in inequality</w:t>
      </w:r>
      <w:r w:rsidR="00663AB4" w:rsidRPr="00206E9D">
        <w:rPr>
          <w:rFonts w:ascii="Times New Roman" w:hAnsi="Times New Roman" w:cs="Times New Roman"/>
          <w:sz w:val="24"/>
          <w:szCs w:val="24"/>
        </w:rPr>
        <w:t xml:space="preserve"> </w:t>
      </w:r>
      <w:r w:rsidR="003A37D4" w:rsidRPr="00206E9D">
        <w:rPr>
          <w:rFonts w:ascii="Times New Roman" w:hAnsi="Times New Roman" w:cs="Times New Roman"/>
          <w:sz w:val="24"/>
          <w:szCs w:val="24"/>
        </w:rPr>
        <w:t>(</w:t>
      </w:r>
      <w:r w:rsidR="00663AB4" w:rsidRPr="00206E9D">
        <w:rPr>
          <w:rFonts w:ascii="Times New Roman" w:hAnsi="Times New Roman" w:cs="Times New Roman"/>
          <w:sz w:val="24"/>
          <w:szCs w:val="24"/>
        </w:rPr>
        <w:t>Nikolaou</w:t>
      </w:r>
      <w:r w:rsidR="003A37D4" w:rsidRPr="00206E9D">
        <w:rPr>
          <w:rFonts w:ascii="Times New Roman" w:hAnsi="Times New Roman" w:cs="Times New Roman"/>
          <w:sz w:val="24"/>
          <w:szCs w:val="24"/>
        </w:rPr>
        <w:t xml:space="preserve"> </w:t>
      </w:r>
      <w:r w:rsidR="00663AB4" w:rsidRPr="00206E9D">
        <w:rPr>
          <w:rFonts w:ascii="Times New Roman" w:hAnsi="Times New Roman" w:cs="Times New Roman"/>
          <w:sz w:val="24"/>
          <w:szCs w:val="24"/>
        </w:rPr>
        <w:t xml:space="preserve">and </w:t>
      </w:r>
      <w:proofErr w:type="spellStart"/>
      <w:r w:rsidR="00663AB4" w:rsidRPr="00206E9D">
        <w:rPr>
          <w:rFonts w:ascii="Times New Roman" w:hAnsi="Times New Roman" w:cs="Times New Roman"/>
          <w:sz w:val="24"/>
          <w:szCs w:val="24"/>
        </w:rPr>
        <w:t>Tsagarakis</w:t>
      </w:r>
      <w:proofErr w:type="spellEnd"/>
      <w:r w:rsidR="00663AB4" w:rsidRPr="00206E9D">
        <w:rPr>
          <w:rFonts w:ascii="Times New Roman" w:hAnsi="Times New Roman" w:cs="Times New Roman"/>
          <w:sz w:val="24"/>
          <w:szCs w:val="24"/>
        </w:rPr>
        <w:t>, 2021</w:t>
      </w:r>
      <w:r w:rsidR="003A37D4" w:rsidRPr="00206E9D">
        <w:rPr>
          <w:rFonts w:ascii="Times New Roman" w:hAnsi="Times New Roman" w:cs="Times New Roman"/>
          <w:sz w:val="24"/>
          <w:szCs w:val="24"/>
        </w:rPr>
        <w:t>).</w:t>
      </w:r>
      <w:r w:rsidR="00113ED7" w:rsidRPr="00206E9D">
        <w:rPr>
          <w:rFonts w:ascii="Times New Roman" w:hAnsi="Times New Roman" w:cs="Times New Roman"/>
          <w:sz w:val="24"/>
          <w:szCs w:val="24"/>
        </w:rPr>
        <w:t xml:space="preserve"> The objective of environmental sustainability is for enterprises to reduce their negative environmental impacts </w:t>
      </w:r>
      <w:r w:rsidR="00A37725" w:rsidRPr="00206E9D">
        <w:rPr>
          <w:rFonts w:ascii="Times New Roman" w:hAnsi="Times New Roman" w:cs="Times New Roman"/>
          <w:sz w:val="24"/>
          <w:szCs w:val="24"/>
        </w:rPr>
        <w:t>by</w:t>
      </w:r>
      <w:r w:rsidR="00113ED7" w:rsidRPr="00206E9D">
        <w:rPr>
          <w:rFonts w:ascii="Times New Roman" w:hAnsi="Times New Roman" w:cs="Times New Roman"/>
          <w:sz w:val="24"/>
          <w:szCs w:val="24"/>
        </w:rPr>
        <w:t xml:space="preserve"> reducing carbon emissions, waste, and pollution. In addition to protecting the environment, these strategies increase staff morale and reduce expenses by maximizing fuel efficiency.</w:t>
      </w:r>
      <w:r w:rsidR="00BD0712" w:rsidRPr="00206E9D">
        <w:rPr>
          <w:rFonts w:ascii="Times New Roman" w:hAnsi="Times New Roman" w:cs="Times New Roman"/>
          <w:sz w:val="24"/>
          <w:szCs w:val="24"/>
        </w:rPr>
        <w:t xml:space="preserve"> However, if environmental sustainability is not adequately budgeted for, a corporation may face difficulties. As a result, there will be unforeseen environmental and societal effects that customers would not anticipate.</w:t>
      </w:r>
      <w:r w:rsidR="00B064D3" w:rsidRPr="00206E9D">
        <w:rPr>
          <w:rFonts w:ascii="Times New Roman" w:hAnsi="Times New Roman" w:cs="Times New Roman"/>
          <w:sz w:val="24"/>
          <w:szCs w:val="24"/>
        </w:rPr>
        <w:t xml:space="preserve"> Calculating the whole price of things like wastewater treatment, carbon capture and storage, land remediation, and garbage disposal can be challenging. It's difficult to put a number on waste because it's often not collected in many companies</w:t>
      </w:r>
      <w:r w:rsidR="003A37D4" w:rsidRPr="00206E9D">
        <w:rPr>
          <w:rFonts w:ascii="Times New Roman" w:hAnsi="Times New Roman" w:cs="Times New Roman"/>
          <w:sz w:val="24"/>
          <w:szCs w:val="24"/>
        </w:rPr>
        <w:t xml:space="preserve"> (</w:t>
      </w:r>
      <w:proofErr w:type="spellStart"/>
      <w:r w:rsidR="003A37D4" w:rsidRPr="00206E9D">
        <w:rPr>
          <w:rFonts w:ascii="Times New Roman" w:hAnsi="Times New Roman" w:cs="Times New Roman"/>
          <w:sz w:val="24"/>
          <w:szCs w:val="24"/>
        </w:rPr>
        <w:t>Pamfilie</w:t>
      </w:r>
      <w:proofErr w:type="spellEnd"/>
      <w:r w:rsidR="003A37D4" w:rsidRPr="00206E9D">
        <w:rPr>
          <w:rFonts w:ascii="Times New Roman" w:hAnsi="Times New Roman" w:cs="Times New Roman"/>
          <w:sz w:val="24"/>
          <w:szCs w:val="24"/>
        </w:rPr>
        <w:t xml:space="preserve"> et al., 2018). </w:t>
      </w:r>
      <w:r w:rsidR="00B7158C" w:rsidRPr="00206E9D">
        <w:rPr>
          <w:rFonts w:ascii="Times New Roman" w:hAnsi="Times New Roman" w:cs="Times New Roman"/>
          <w:sz w:val="24"/>
          <w:szCs w:val="24"/>
        </w:rPr>
        <w:t>The second pillar of sustainability is the social pillar. A sustainable business must consider the needs of its employees and the communities in which it operates. A corporation must, among other things, respect its employees and the people around it, both locally and globally.</w:t>
      </w:r>
      <w:r w:rsidR="00B00B56" w:rsidRPr="00206E9D">
        <w:rPr>
          <w:rFonts w:ascii="Times New Roman" w:hAnsi="Times New Roman" w:cs="Times New Roman"/>
          <w:sz w:val="24"/>
          <w:szCs w:val="24"/>
        </w:rPr>
        <w:t xml:space="preserve"> To keep their staff happy and productive, businesses should use retention </w:t>
      </w:r>
      <w:r w:rsidR="00B00B56" w:rsidRPr="00206E9D">
        <w:rPr>
          <w:rFonts w:ascii="Times New Roman" w:hAnsi="Times New Roman" w:cs="Times New Roman"/>
          <w:sz w:val="24"/>
          <w:szCs w:val="24"/>
        </w:rPr>
        <w:lastRenderedPageBreak/>
        <w:t>and engagement methods. Fundraising, sponsorship, and financial investment in community-based public projects are all examples of how businesses can actively participate in their surrounding communities</w:t>
      </w:r>
      <w:r w:rsidR="003A37D4" w:rsidRPr="00206E9D">
        <w:rPr>
          <w:rFonts w:ascii="Times New Roman" w:hAnsi="Times New Roman" w:cs="Times New Roman"/>
          <w:sz w:val="24"/>
          <w:szCs w:val="24"/>
        </w:rPr>
        <w:t xml:space="preserve"> (</w:t>
      </w:r>
      <w:proofErr w:type="spellStart"/>
      <w:r w:rsidR="003A37D4" w:rsidRPr="00206E9D">
        <w:rPr>
          <w:rFonts w:ascii="Times New Roman" w:eastAsia="Times New Roman" w:hAnsi="Times New Roman" w:cs="Times New Roman"/>
          <w:color w:val="222222"/>
          <w:sz w:val="24"/>
          <w:szCs w:val="24"/>
          <w:shd w:val="clear" w:color="auto" w:fill="FFFFFF"/>
        </w:rPr>
        <w:t>Tuma</w:t>
      </w:r>
      <w:proofErr w:type="spellEnd"/>
      <w:r w:rsidR="003A37D4" w:rsidRPr="00206E9D">
        <w:rPr>
          <w:rFonts w:ascii="Times New Roman" w:eastAsia="Times New Roman" w:hAnsi="Times New Roman" w:cs="Times New Roman"/>
          <w:color w:val="222222"/>
          <w:sz w:val="24"/>
          <w:szCs w:val="24"/>
          <w:shd w:val="clear" w:color="auto" w:fill="FFFFFF"/>
        </w:rPr>
        <w:t xml:space="preserve"> and Sisson, 2019).</w:t>
      </w:r>
      <w:r w:rsidR="001A7F6C" w:rsidRPr="00206E9D">
        <w:rPr>
          <w:rFonts w:ascii="Times New Roman" w:hAnsi="Times New Roman" w:cs="Times New Roman"/>
          <w:sz w:val="24"/>
          <w:szCs w:val="24"/>
        </w:rPr>
        <w:t xml:space="preserve"> Last but not least, a company's financial viability is examined to determine how sustainable it is. If a company wants to maximize its profits, it should follow government regulations.</w:t>
      </w:r>
    </w:p>
    <w:p w14:paraId="4BEB8513" w14:textId="7AB666FA" w:rsidR="006B3357" w:rsidRPr="00206E9D" w:rsidRDefault="006B3357"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Sustainability is a vital aspect of the hospitality industry. Natural and cultural features are vital to the success of hospitality enterprises when it comes to attracting and retaining tourists.</w:t>
      </w:r>
      <w:r w:rsidR="00BB7E58" w:rsidRPr="00206E9D">
        <w:rPr>
          <w:rFonts w:ascii="Times New Roman" w:hAnsi="Times New Roman" w:cs="Times New Roman"/>
          <w:sz w:val="24"/>
          <w:szCs w:val="24"/>
        </w:rPr>
        <w:t xml:space="preserve"> If a corporation fails to do so, its productivity will fall</w:t>
      </w:r>
      <w:r w:rsidR="003A37D4" w:rsidRPr="00206E9D">
        <w:rPr>
          <w:rFonts w:ascii="Times New Roman" w:hAnsi="Times New Roman" w:cs="Times New Roman"/>
          <w:sz w:val="24"/>
          <w:szCs w:val="24"/>
        </w:rPr>
        <w:t xml:space="preserve"> (</w:t>
      </w:r>
      <w:proofErr w:type="spellStart"/>
      <w:r w:rsidR="003A37D4" w:rsidRPr="00206E9D">
        <w:rPr>
          <w:rFonts w:ascii="Times New Roman" w:eastAsia="Times New Roman" w:hAnsi="Times New Roman" w:cs="Times New Roman"/>
          <w:color w:val="222222"/>
          <w:sz w:val="24"/>
          <w:szCs w:val="24"/>
          <w:shd w:val="clear" w:color="auto" w:fill="FFFFFF"/>
        </w:rPr>
        <w:t>Sigala</w:t>
      </w:r>
      <w:proofErr w:type="spellEnd"/>
      <w:r w:rsidR="003A37D4" w:rsidRPr="00206E9D">
        <w:rPr>
          <w:rFonts w:ascii="Times New Roman" w:eastAsia="Times New Roman" w:hAnsi="Times New Roman" w:cs="Times New Roman"/>
          <w:color w:val="222222"/>
          <w:sz w:val="24"/>
          <w:szCs w:val="24"/>
          <w:shd w:val="clear" w:color="auto" w:fill="FFFFFF"/>
        </w:rPr>
        <w:t xml:space="preserve"> et al., 2021).</w:t>
      </w:r>
      <w:r w:rsidR="00BB7E58" w:rsidRPr="00206E9D">
        <w:rPr>
          <w:rFonts w:ascii="Times New Roman" w:hAnsi="Times New Roman" w:cs="Times New Roman"/>
          <w:sz w:val="24"/>
          <w:szCs w:val="24"/>
        </w:rPr>
        <w:t xml:space="preserve"> Effective leadership can assist a hospitality organization in implementing long-term strategies for success.</w:t>
      </w:r>
      <w:r w:rsidR="0092222F" w:rsidRPr="00206E9D">
        <w:rPr>
          <w:rFonts w:ascii="Times New Roman" w:hAnsi="Times New Roman" w:cs="Times New Roman"/>
          <w:sz w:val="24"/>
          <w:szCs w:val="24"/>
        </w:rPr>
        <w:t xml:space="preserve"> Businesses in the hotel industry </w:t>
      </w:r>
      <w:r w:rsidR="00A37725" w:rsidRPr="00206E9D">
        <w:rPr>
          <w:rFonts w:ascii="Times New Roman" w:hAnsi="Times New Roman" w:cs="Times New Roman"/>
          <w:sz w:val="24"/>
          <w:szCs w:val="24"/>
        </w:rPr>
        <w:t>that</w:t>
      </w:r>
      <w:r w:rsidR="0092222F" w:rsidRPr="00206E9D">
        <w:rPr>
          <w:rFonts w:ascii="Times New Roman" w:hAnsi="Times New Roman" w:cs="Times New Roman"/>
          <w:sz w:val="24"/>
          <w:szCs w:val="24"/>
        </w:rPr>
        <w:t xml:space="preserve"> prioritize sustainability see increased productivity. As a result, more individuals will want to buy goods and services created by the economy and society as a whole.</w:t>
      </w:r>
      <w:r w:rsidR="00C56F3E" w:rsidRPr="00206E9D">
        <w:rPr>
          <w:rFonts w:ascii="Times New Roman" w:hAnsi="Times New Roman" w:cs="Times New Roman"/>
          <w:sz w:val="24"/>
          <w:szCs w:val="24"/>
        </w:rPr>
        <w:t xml:space="preserve"> Leaders in the hospitality industry should have a solid foundation in leadership and management skills that will allow them to steer their firm in a sustainable direction.</w:t>
      </w:r>
    </w:p>
    <w:p w14:paraId="18EA13ED" w14:textId="71F9A0D0" w:rsidR="00C56F3E" w:rsidRPr="00206E9D" w:rsidRDefault="008142BA"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Due to its dependence on the natural and cultural resources that attract clients, the hospitality industry must engage in sustainable practices. Therefore, resources are the key drivers of growth and development in the hotel sector.</w:t>
      </w:r>
      <w:r w:rsidR="00970140" w:rsidRPr="00206E9D">
        <w:rPr>
          <w:rFonts w:ascii="Times New Roman" w:hAnsi="Times New Roman" w:cs="Times New Roman"/>
          <w:sz w:val="24"/>
          <w:szCs w:val="24"/>
        </w:rPr>
        <w:t xml:space="preserve"> Sustainability is particularly important in tourism hotspots like the Caribbean, where beautiful beaches and pristine waterways are major selling points.</w:t>
      </w:r>
      <w:r w:rsidR="00282730" w:rsidRPr="00206E9D">
        <w:rPr>
          <w:rFonts w:ascii="Times New Roman" w:hAnsi="Times New Roman" w:cs="Times New Roman"/>
          <w:sz w:val="24"/>
          <w:szCs w:val="24"/>
        </w:rPr>
        <w:t xml:space="preserve"> in the arts and humanities, including historical structures and museums</w:t>
      </w:r>
      <w:r w:rsidR="000A795A" w:rsidRPr="00206E9D">
        <w:rPr>
          <w:rFonts w:ascii="Times New Roman" w:hAnsi="Times New Roman" w:cs="Times New Roman"/>
          <w:sz w:val="24"/>
          <w:szCs w:val="24"/>
        </w:rPr>
        <w:t xml:space="preserve"> </w:t>
      </w:r>
      <w:r w:rsidR="00AA3E70" w:rsidRPr="00206E9D">
        <w:rPr>
          <w:rFonts w:ascii="Times New Roman" w:hAnsi="Times New Roman" w:cs="Times New Roman"/>
          <w:sz w:val="24"/>
          <w:szCs w:val="24"/>
        </w:rPr>
        <w:t>(</w:t>
      </w:r>
      <w:proofErr w:type="spellStart"/>
      <w:r w:rsidR="000A795A" w:rsidRPr="00206E9D">
        <w:rPr>
          <w:rFonts w:ascii="Times New Roman" w:hAnsi="Times New Roman" w:cs="Times New Roman"/>
          <w:sz w:val="24"/>
          <w:szCs w:val="24"/>
        </w:rPr>
        <w:t>Memarzadeh</w:t>
      </w:r>
      <w:proofErr w:type="spellEnd"/>
      <w:r w:rsidR="000A795A" w:rsidRPr="00206E9D">
        <w:rPr>
          <w:rFonts w:ascii="Times New Roman" w:hAnsi="Times New Roman" w:cs="Times New Roman"/>
          <w:sz w:val="24"/>
          <w:szCs w:val="24"/>
        </w:rPr>
        <w:t xml:space="preserve"> and Anand, 2020</w:t>
      </w:r>
      <w:r w:rsidR="00AA3E70" w:rsidRPr="00206E9D">
        <w:rPr>
          <w:rFonts w:ascii="Times New Roman" w:hAnsi="Times New Roman" w:cs="Times New Roman"/>
          <w:sz w:val="24"/>
          <w:szCs w:val="24"/>
        </w:rPr>
        <w:t>).</w:t>
      </w:r>
      <w:r w:rsidR="000A795A" w:rsidRPr="00206E9D">
        <w:rPr>
          <w:rFonts w:ascii="Times New Roman" w:hAnsi="Times New Roman" w:cs="Times New Roman"/>
          <w:sz w:val="24"/>
          <w:szCs w:val="24"/>
        </w:rPr>
        <w:t xml:space="preserve"> </w:t>
      </w:r>
      <w:r w:rsidR="00282730" w:rsidRPr="00206E9D">
        <w:rPr>
          <w:rFonts w:ascii="Times New Roman" w:hAnsi="Times New Roman" w:cs="Times New Roman"/>
          <w:sz w:val="24"/>
          <w:szCs w:val="24"/>
        </w:rPr>
        <w:t>The places' continued viability as tourist destinations is contingent on their ability to sustain themselves.</w:t>
      </w:r>
      <w:r w:rsidR="00191315" w:rsidRPr="00206E9D">
        <w:rPr>
          <w:rFonts w:ascii="Times New Roman" w:hAnsi="Times New Roman" w:cs="Times New Roman"/>
          <w:sz w:val="24"/>
          <w:szCs w:val="24"/>
        </w:rPr>
        <w:t xml:space="preserve"> Human activities pose a hazard to all tourist places, no matter how different they may seem at first glance. Most of the time, visitors pose the greatest risk to these sites.</w:t>
      </w:r>
    </w:p>
    <w:p w14:paraId="55EF6016" w14:textId="1DACEFA6" w:rsidR="004659B4" w:rsidRPr="00206E9D" w:rsidRDefault="004659B4"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When hospitality businesses embrace sustainable practices, organizational performance is dramatically enhanced. Consumers in a variety of industries, including tourism, hotel reservations, and retail, are becoming increasingly concerned about environmental impact.</w:t>
      </w:r>
      <w:r w:rsidR="00C748EC" w:rsidRPr="00206E9D">
        <w:rPr>
          <w:rFonts w:ascii="Times New Roman" w:hAnsi="Times New Roman" w:cs="Times New Roman"/>
          <w:sz w:val="24"/>
          <w:szCs w:val="24"/>
        </w:rPr>
        <w:t xml:space="preserve"> They want to know what steps an organization takes to safeguard the preservation of environmental, social, and cultural traditions. Today, individuals of all ages are curious about the manufacturing processes behind their </w:t>
      </w:r>
      <w:r w:rsidR="000913A2" w:rsidRPr="00206E9D">
        <w:rPr>
          <w:rFonts w:ascii="Times New Roman" w:hAnsi="Times New Roman" w:cs="Times New Roman"/>
          <w:sz w:val="24"/>
          <w:szCs w:val="24"/>
        </w:rPr>
        <w:t>favourite</w:t>
      </w:r>
      <w:r w:rsidR="00C748EC" w:rsidRPr="00206E9D">
        <w:rPr>
          <w:rFonts w:ascii="Times New Roman" w:hAnsi="Times New Roman" w:cs="Times New Roman"/>
          <w:sz w:val="24"/>
          <w:szCs w:val="24"/>
        </w:rPr>
        <w:t xml:space="preserve"> products and services</w:t>
      </w:r>
      <w:r w:rsidR="000B1527" w:rsidRPr="00206E9D">
        <w:rPr>
          <w:rFonts w:ascii="Times New Roman" w:hAnsi="Times New Roman" w:cs="Times New Roman"/>
          <w:sz w:val="24"/>
          <w:szCs w:val="24"/>
        </w:rPr>
        <w:t xml:space="preserve"> (</w:t>
      </w:r>
      <w:proofErr w:type="spellStart"/>
      <w:r w:rsidR="000B1527" w:rsidRPr="00206E9D">
        <w:rPr>
          <w:rFonts w:ascii="Times New Roman" w:eastAsia="Times New Roman" w:hAnsi="Times New Roman" w:cs="Times New Roman"/>
          <w:color w:val="222222"/>
          <w:sz w:val="24"/>
          <w:szCs w:val="24"/>
          <w:shd w:val="clear" w:color="auto" w:fill="FFFFFF"/>
        </w:rPr>
        <w:t>Litvin</w:t>
      </w:r>
      <w:proofErr w:type="spellEnd"/>
      <w:r w:rsidR="000B1527" w:rsidRPr="00206E9D">
        <w:rPr>
          <w:rFonts w:ascii="Times New Roman" w:eastAsia="Times New Roman" w:hAnsi="Times New Roman" w:cs="Times New Roman"/>
          <w:color w:val="222222"/>
          <w:sz w:val="24"/>
          <w:szCs w:val="24"/>
          <w:shd w:val="clear" w:color="auto" w:fill="FFFFFF"/>
        </w:rPr>
        <w:t>, Goldsmith and Pan, 2018).</w:t>
      </w:r>
      <w:r w:rsidR="00871585" w:rsidRPr="00206E9D">
        <w:rPr>
          <w:rFonts w:ascii="Times New Roman" w:hAnsi="Times New Roman" w:cs="Times New Roman"/>
          <w:sz w:val="24"/>
          <w:szCs w:val="24"/>
        </w:rPr>
        <w:t xml:space="preserve"> They </w:t>
      </w:r>
      <w:r w:rsidR="000913A2" w:rsidRPr="00206E9D">
        <w:rPr>
          <w:rFonts w:ascii="Times New Roman" w:hAnsi="Times New Roman" w:cs="Times New Roman"/>
          <w:sz w:val="24"/>
          <w:szCs w:val="24"/>
        </w:rPr>
        <w:t>favour</w:t>
      </w:r>
      <w:r w:rsidR="00871585" w:rsidRPr="00206E9D">
        <w:rPr>
          <w:rFonts w:ascii="Times New Roman" w:hAnsi="Times New Roman" w:cs="Times New Roman"/>
          <w:sz w:val="24"/>
          <w:szCs w:val="24"/>
        </w:rPr>
        <w:t xml:space="preserve"> products and services that have no detrimental influence on the environment or deplete natural resources. Therefore, a company's success and profitability in the hotel industry are directly related to its dedication to sustainability.</w:t>
      </w:r>
    </w:p>
    <w:p w14:paraId="1CC5BB82" w14:textId="71945B76" w:rsidR="00871585" w:rsidRPr="00206E9D" w:rsidRDefault="000913A2"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lastRenderedPageBreak/>
        <w:t>Several</w:t>
      </w:r>
      <w:r w:rsidR="00AE0E6A" w:rsidRPr="00206E9D">
        <w:rPr>
          <w:rFonts w:ascii="Times New Roman" w:hAnsi="Times New Roman" w:cs="Times New Roman"/>
          <w:sz w:val="24"/>
          <w:szCs w:val="24"/>
        </w:rPr>
        <w:t xml:space="preserve"> best practices within the hotel industry add to their capacity to be environmentally responsible. Conservation of energy is one such principle. The hotel industry may reduce energy use in two key methods.</w:t>
      </w:r>
      <w:r w:rsidR="00873121" w:rsidRPr="00206E9D">
        <w:rPr>
          <w:rFonts w:ascii="Times New Roman" w:hAnsi="Times New Roman" w:cs="Times New Roman"/>
          <w:sz w:val="24"/>
          <w:szCs w:val="24"/>
        </w:rPr>
        <w:t xml:space="preserve"> Measures of production efficiency and cost reduction Investments are made to educate employees on energy-saving methods.</w:t>
      </w:r>
      <w:r w:rsidR="006B6F2F" w:rsidRPr="00206E9D">
        <w:rPr>
          <w:rFonts w:ascii="Times New Roman" w:hAnsi="Times New Roman" w:cs="Times New Roman"/>
          <w:sz w:val="24"/>
          <w:szCs w:val="24"/>
        </w:rPr>
        <w:t xml:space="preserve"> Changing the temperature settings on appliances such as washing machines and thermometers is an example of such conduct. The group also participates in energy conservation by providing guests with recommendations on how to reduce their electricity and towel consumption</w:t>
      </w:r>
      <w:r w:rsidR="00017231" w:rsidRPr="00206E9D">
        <w:rPr>
          <w:rFonts w:ascii="Times New Roman" w:hAnsi="Times New Roman" w:cs="Times New Roman"/>
          <w:sz w:val="24"/>
          <w:szCs w:val="24"/>
        </w:rPr>
        <w:t xml:space="preserve"> (Kiss, </w:t>
      </w:r>
      <w:proofErr w:type="spellStart"/>
      <w:r w:rsidR="00017231" w:rsidRPr="00206E9D">
        <w:rPr>
          <w:rFonts w:ascii="Times New Roman" w:hAnsi="Times New Roman" w:cs="Times New Roman"/>
          <w:sz w:val="24"/>
          <w:szCs w:val="24"/>
        </w:rPr>
        <w:t>Ruszkai</w:t>
      </w:r>
      <w:proofErr w:type="spellEnd"/>
      <w:r w:rsidR="00017231" w:rsidRPr="00206E9D">
        <w:rPr>
          <w:rFonts w:ascii="Times New Roman" w:hAnsi="Times New Roman" w:cs="Times New Roman"/>
          <w:sz w:val="24"/>
          <w:szCs w:val="24"/>
        </w:rPr>
        <w:t xml:space="preserve"> and </w:t>
      </w:r>
      <w:proofErr w:type="spellStart"/>
      <w:r w:rsidR="00017231" w:rsidRPr="00206E9D">
        <w:rPr>
          <w:rFonts w:ascii="Times New Roman" w:hAnsi="Times New Roman" w:cs="Times New Roman"/>
          <w:sz w:val="24"/>
          <w:szCs w:val="24"/>
        </w:rPr>
        <w:t>Takács</w:t>
      </w:r>
      <w:proofErr w:type="spellEnd"/>
      <w:r w:rsidR="00017231" w:rsidRPr="00206E9D">
        <w:rPr>
          <w:rFonts w:ascii="Times New Roman" w:hAnsi="Times New Roman" w:cs="Times New Roman"/>
          <w:sz w:val="24"/>
          <w:szCs w:val="24"/>
        </w:rPr>
        <w:t>, 2019)</w:t>
      </w:r>
      <w:r w:rsidR="00586256" w:rsidRPr="00206E9D">
        <w:rPr>
          <w:rFonts w:ascii="Times New Roman" w:hAnsi="Times New Roman" w:cs="Times New Roman"/>
          <w:sz w:val="24"/>
          <w:szCs w:val="24"/>
        </w:rPr>
        <w:t>.</w:t>
      </w:r>
      <w:r w:rsidR="002A48EA" w:rsidRPr="00206E9D">
        <w:rPr>
          <w:rFonts w:ascii="Times New Roman" w:hAnsi="Times New Roman" w:cs="Times New Roman"/>
          <w:sz w:val="24"/>
          <w:szCs w:val="24"/>
        </w:rPr>
        <w:t xml:space="preserve"> Hotels are always on the lookout for opportunities to incorporate environmentally friendly practices and goods into their operations. A business may, for instance, install solar panels for both heating and cooling. In addition, LED lighting, which is more energy-efficient, may be used.</w:t>
      </w:r>
    </w:p>
    <w:p w14:paraId="40687B2E" w14:textId="344DD1A2" w:rsidR="00C74214" w:rsidRPr="00206E9D" w:rsidRDefault="00251999"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Second, businesses in the hospitality sector actively aim to reduce their rubbish output. The most effective strategy for a business to reduce food waste is to purchase fresh vegetables and other ingredients from local farmers or to grow part of their own food on-site</w:t>
      </w:r>
      <w:r w:rsidR="00C13A5E" w:rsidRPr="00206E9D">
        <w:rPr>
          <w:rFonts w:ascii="Times New Roman" w:hAnsi="Times New Roman" w:cs="Times New Roman"/>
          <w:sz w:val="24"/>
          <w:szCs w:val="24"/>
        </w:rPr>
        <w:t xml:space="preserve"> (</w:t>
      </w:r>
      <w:proofErr w:type="spellStart"/>
      <w:r w:rsidR="00C13A5E" w:rsidRPr="00206E9D">
        <w:rPr>
          <w:rFonts w:ascii="Times New Roman" w:hAnsi="Times New Roman" w:cs="Times New Roman"/>
          <w:sz w:val="24"/>
          <w:szCs w:val="24"/>
        </w:rPr>
        <w:t>Hansmann</w:t>
      </w:r>
      <w:proofErr w:type="spellEnd"/>
      <w:r w:rsidR="00C13A5E" w:rsidRPr="00206E9D">
        <w:rPr>
          <w:rFonts w:ascii="Times New Roman" w:hAnsi="Times New Roman" w:cs="Times New Roman"/>
          <w:sz w:val="24"/>
          <w:szCs w:val="24"/>
        </w:rPr>
        <w:t xml:space="preserve">, </w:t>
      </w:r>
      <w:proofErr w:type="spellStart"/>
      <w:r w:rsidR="00C13A5E" w:rsidRPr="00206E9D">
        <w:rPr>
          <w:rFonts w:ascii="Times New Roman" w:hAnsi="Times New Roman" w:cs="Times New Roman"/>
          <w:sz w:val="24"/>
          <w:szCs w:val="24"/>
        </w:rPr>
        <w:t>Mieg</w:t>
      </w:r>
      <w:proofErr w:type="spellEnd"/>
      <w:r w:rsidR="00C13A5E" w:rsidRPr="00206E9D">
        <w:rPr>
          <w:rFonts w:ascii="Times New Roman" w:hAnsi="Times New Roman" w:cs="Times New Roman"/>
          <w:sz w:val="24"/>
          <w:szCs w:val="24"/>
        </w:rPr>
        <w:t xml:space="preserve"> and </w:t>
      </w:r>
      <w:proofErr w:type="spellStart"/>
      <w:r w:rsidR="00C13A5E" w:rsidRPr="00206E9D">
        <w:rPr>
          <w:rFonts w:ascii="Times New Roman" w:hAnsi="Times New Roman" w:cs="Times New Roman"/>
          <w:sz w:val="24"/>
          <w:szCs w:val="24"/>
        </w:rPr>
        <w:t>Frischknecht</w:t>
      </w:r>
      <w:proofErr w:type="spellEnd"/>
      <w:r w:rsidR="00C13A5E" w:rsidRPr="00206E9D">
        <w:rPr>
          <w:rFonts w:ascii="Times New Roman" w:hAnsi="Times New Roman" w:cs="Times New Roman"/>
          <w:sz w:val="24"/>
          <w:szCs w:val="24"/>
        </w:rPr>
        <w:t>, 2018).</w:t>
      </w:r>
      <w:r w:rsidR="00AE6688" w:rsidRPr="00206E9D">
        <w:rPr>
          <w:rFonts w:ascii="Times New Roman" w:hAnsi="Times New Roman" w:cs="Times New Roman"/>
          <w:sz w:val="24"/>
          <w:szCs w:val="24"/>
        </w:rPr>
        <w:t xml:space="preserve"> Consequently, the proportion of fresh food rises while the proportion of perishable food falls. In addition, organizations frequently adopt food donation policies to facilitate the disposal of excess food in </w:t>
      </w:r>
      <w:r w:rsidR="005212E8" w:rsidRPr="00206E9D">
        <w:rPr>
          <w:rFonts w:ascii="Times New Roman" w:hAnsi="Times New Roman" w:cs="Times New Roman"/>
          <w:sz w:val="24"/>
          <w:szCs w:val="24"/>
        </w:rPr>
        <w:t>neighbouring</w:t>
      </w:r>
      <w:r w:rsidR="00AE6688" w:rsidRPr="00206E9D">
        <w:rPr>
          <w:rFonts w:ascii="Times New Roman" w:hAnsi="Times New Roman" w:cs="Times New Roman"/>
          <w:sz w:val="24"/>
          <w:szCs w:val="24"/>
        </w:rPr>
        <w:t xml:space="preserve"> communities.</w:t>
      </w:r>
      <w:r w:rsidR="00143E09" w:rsidRPr="00206E9D">
        <w:rPr>
          <w:rFonts w:ascii="Times New Roman" w:hAnsi="Times New Roman" w:cs="Times New Roman"/>
          <w:sz w:val="24"/>
          <w:szCs w:val="24"/>
        </w:rPr>
        <w:t xml:space="preserve"> Filters and other water-saving technologies can be installed to reduce the volume of </w:t>
      </w:r>
      <w:r w:rsidR="000913A2" w:rsidRPr="00206E9D">
        <w:rPr>
          <w:rFonts w:ascii="Times New Roman" w:hAnsi="Times New Roman" w:cs="Times New Roman"/>
          <w:sz w:val="24"/>
          <w:szCs w:val="24"/>
        </w:rPr>
        <w:t>wastewater</w:t>
      </w:r>
      <w:r w:rsidR="00143E09" w:rsidRPr="00206E9D">
        <w:rPr>
          <w:rFonts w:ascii="Times New Roman" w:hAnsi="Times New Roman" w:cs="Times New Roman"/>
          <w:sz w:val="24"/>
          <w:szCs w:val="24"/>
        </w:rPr>
        <w:t xml:space="preserve">. In the hotel industry, natural </w:t>
      </w:r>
      <w:r w:rsidR="000913A2" w:rsidRPr="00206E9D">
        <w:rPr>
          <w:rFonts w:ascii="Times New Roman" w:hAnsi="Times New Roman" w:cs="Times New Roman"/>
          <w:sz w:val="24"/>
          <w:szCs w:val="24"/>
        </w:rPr>
        <w:t>luxuries</w:t>
      </w:r>
      <w:r w:rsidR="00143E09" w:rsidRPr="00206E9D">
        <w:rPr>
          <w:rFonts w:ascii="Times New Roman" w:hAnsi="Times New Roman" w:cs="Times New Roman"/>
          <w:sz w:val="24"/>
          <w:szCs w:val="24"/>
        </w:rPr>
        <w:t xml:space="preserve"> are also on the increase. The carbon footprint of products made with organic materials is lower. </w:t>
      </w:r>
      <w:r w:rsidR="000913A2" w:rsidRPr="00206E9D">
        <w:rPr>
          <w:rFonts w:ascii="Times New Roman" w:hAnsi="Times New Roman" w:cs="Times New Roman"/>
          <w:sz w:val="24"/>
          <w:szCs w:val="24"/>
        </w:rPr>
        <w:t>How</w:t>
      </w:r>
      <w:r w:rsidR="00143E09" w:rsidRPr="00206E9D">
        <w:rPr>
          <w:rFonts w:ascii="Times New Roman" w:hAnsi="Times New Roman" w:cs="Times New Roman"/>
          <w:sz w:val="24"/>
          <w:szCs w:val="24"/>
        </w:rPr>
        <w:t xml:space="preserve"> a corporation handles its organic business operations reveals its commitment to environmental preservation.</w:t>
      </w:r>
      <w:r w:rsidR="00F70BFC" w:rsidRPr="00206E9D">
        <w:rPr>
          <w:rFonts w:ascii="Times New Roman" w:hAnsi="Times New Roman" w:cs="Times New Roman"/>
          <w:sz w:val="24"/>
          <w:szCs w:val="24"/>
        </w:rPr>
        <w:t xml:space="preserve"> In certain cases, organic conveniences are made entirely from organic materials or use only mild chemicals. Such as soaps, shampoos, and perfumes found in hotels</w:t>
      </w:r>
      <w:r w:rsidR="0020705C" w:rsidRPr="00206E9D">
        <w:rPr>
          <w:rFonts w:ascii="Times New Roman" w:hAnsi="Times New Roman" w:cs="Times New Roman"/>
          <w:sz w:val="24"/>
          <w:szCs w:val="24"/>
        </w:rPr>
        <w:t xml:space="preserve"> </w:t>
      </w:r>
      <w:r w:rsidR="009A2B1D" w:rsidRPr="00206E9D">
        <w:rPr>
          <w:rFonts w:ascii="Times New Roman" w:hAnsi="Times New Roman" w:cs="Times New Roman"/>
          <w:sz w:val="24"/>
          <w:szCs w:val="24"/>
        </w:rPr>
        <w:t>(</w:t>
      </w:r>
      <w:r w:rsidR="0020705C" w:rsidRPr="00206E9D">
        <w:rPr>
          <w:rFonts w:ascii="Times New Roman" w:eastAsia="Times New Roman" w:hAnsi="Times New Roman" w:cs="Times New Roman"/>
          <w:color w:val="222222"/>
          <w:sz w:val="24"/>
          <w:szCs w:val="24"/>
          <w:shd w:val="clear" w:color="auto" w:fill="FFFFFF"/>
        </w:rPr>
        <w:t>Line</w:t>
      </w:r>
      <w:r w:rsidR="009A2B1D" w:rsidRPr="00206E9D">
        <w:rPr>
          <w:rFonts w:ascii="Times New Roman" w:eastAsia="Times New Roman" w:hAnsi="Times New Roman" w:cs="Times New Roman"/>
          <w:color w:val="222222"/>
          <w:sz w:val="24"/>
          <w:szCs w:val="24"/>
          <w:shd w:val="clear" w:color="auto" w:fill="FFFFFF"/>
        </w:rPr>
        <w:t xml:space="preserve">, </w:t>
      </w:r>
      <w:r w:rsidR="0020705C" w:rsidRPr="00206E9D">
        <w:rPr>
          <w:rFonts w:ascii="Times New Roman" w:eastAsia="Times New Roman" w:hAnsi="Times New Roman" w:cs="Times New Roman"/>
          <w:color w:val="222222"/>
          <w:sz w:val="24"/>
          <w:szCs w:val="24"/>
          <w:shd w:val="clear" w:color="auto" w:fill="FFFFFF"/>
        </w:rPr>
        <w:t>2020)</w:t>
      </w:r>
      <w:r w:rsidR="009A2B1D" w:rsidRPr="00206E9D">
        <w:rPr>
          <w:rFonts w:ascii="Times New Roman" w:eastAsia="Times New Roman" w:hAnsi="Times New Roman" w:cs="Times New Roman"/>
          <w:color w:val="222222"/>
          <w:sz w:val="24"/>
          <w:szCs w:val="24"/>
          <w:shd w:val="clear" w:color="auto" w:fill="FFFFFF"/>
        </w:rPr>
        <w:t>.</w:t>
      </w:r>
      <w:r w:rsidR="00D24756" w:rsidRPr="00206E9D">
        <w:rPr>
          <w:rFonts w:ascii="Times New Roman" w:hAnsi="Times New Roman" w:cs="Times New Roman"/>
          <w:sz w:val="24"/>
          <w:szCs w:val="24"/>
        </w:rPr>
        <w:t xml:space="preserve"> A hospitality-focused group could be an excellent resource for locating recyclable and biodegradable products. If a hotel operator employs sustainable methods, it will attract more customers. It also protects historic buildings and natural attractions that attract tourists.</w:t>
      </w:r>
    </w:p>
    <w:p w14:paraId="383FA7C0" w14:textId="784EEC5B" w:rsidR="00E300EE" w:rsidRPr="00206E9D" w:rsidRDefault="00D4136B"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The goal of those who work in the hospitality sector is to keep things peaceful in the workplace while also minimizing negative effects on the community and the company's bottom line.</w:t>
      </w:r>
      <w:r w:rsidR="00457DED" w:rsidRPr="00206E9D">
        <w:rPr>
          <w:rFonts w:ascii="Times New Roman" w:hAnsi="Times New Roman" w:cs="Times New Roman"/>
          <w:sz w:val="24"/>
          <w:szCs w:val="24"/>
        </w:rPr>
        <w:t xml:space="preserve"> By doing so, a company helps preserve biological diversity and safeguards the local ecosystem. Organizational regard for the host community fosters </w:t>
      </w:r>
      <w:r w:rsidR="000913A2" w:rsidRPr="00206E9D">
        <w:rPr>
          <w:rFonts w:ascii="Times New Roman" w:hAnsi="Times New Roman" w:cs="Times New Roman"/>
          <w:sz w:val="24"/>
          <w:szCs w:val="24"/>
        </w:rPr>
        <w:t xml:space="preserve">a </w:t>
      </w:r>
      <w:r w:rsidR="00457DED" w:rsidRPr="00206E9D">
        <w:rPr>
          <w:rFonts w:ascii="Times New Roman" w:hAnsi="Times New Roman" w:cs="Times New Roman"/>
          <w:sz w:val="24"/>
          <w:szCs w:val="24"/>
        </w:rPr>
        <w:t>mutual appreciation of one another's cultures.</w:t>
      </w:r>
    </w:p>
    <w:p w14:paraId="3BB43C4F" w14:textId="3F25F5A4" w:rsidR="003303D6" w:rsidRPr="00206E9D" w:rsidRDefault="003303D6"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lastRenderedPageBreak/>
        <w:t xml:space="preserve">Because of the moral obligation that many </w:t>
      </w:r>
      <w:r w:rsidR="002F0748" w:rsidRPr="00206E9D">
        <w:rPr>
          <w:rFonts w:ascii="Times New Roman" w:hAnsi="Times New Roman" w:cs="Times New Roman"/>
          <w:sz w:val="24"/>
          <w:szCs w:val="24"/>
        </w:rPr>
        <w:t>travellers</w:t>
      </w:r>
      <w:r w:rsidRPr="00206E9D">
        <w:rPr>
          <w:rFonts w:ascii="Times New Roman" w:hAnsi="Times New Roman" w:cs="Times New Roman"/>
          <w:sz w:val="24"/>
          <w:szCs w:val="24"/>
        </w:rPr>
        <w:t xml:space="preserve"> feel compelled to act upon, the hospitality industry has benefited from the adoption of sustainability practices. As a result, hotels and other hospitality businesses are creating sustainability strategies that aim to implement such principles across the board.</w:t>
      </w:r>
      <w:r w:rsidR="00D05E34" w:rsidRPr="00206E9D">
        <w:rPr>
          <w:rFonts w:ascii="Times New Roman" w:hAnsi="Times New Roman" w:cs="Times New Roman"/>
          <w:sz w:val="24"/>
          <w:szCs w:val="24"/>
        </w:rPr>
        <w:t xml:space="preserve"> As consumers become increasingly concerned with the issue, the hospitality industry has profited from sustainability's </w:t>
      </w:r>
      <w:r w:rsidR="002F0748" w:rsidRPr="00206E9D">
        <w:rPr>
          <w:rFonts w:ascii="Times New Roman" w:hAnsi="Times New Roman" w:cs="Times New Roman"/>
          <w:sz w:val="24"/>
          <w:szCs w:val="24"/>
        </w:rPr>
        <w:t>favourable</w:t>
      </w:r>
      <w:r w:rsidR="00D05E34" w:rsidRPr="00206E9D">
        <w:rPr>
          <w:rFonts w:ascii="Times New Roman" w:hAnsi="Times New Roman" w:cs="Times New Roman"/>
          <w:sz w:val="24"/>
          <w:szCs w:val="24"/>
        </w:rPr>
        <w:t xml:space="preserve"> reputation. According to </w:t>
      </w:r>
      <w:r w:rsidR="000913A2" w:rsidRPr="00206E9D">
        <w:rPr>
          <w:rFonts w:ascii="Times New Roman" w:hAnsi="Times New Roman" w:cs="Times New Roman"/>
          <w:sz w:val="24"/>
          <w:szCs w:val="24"/>
        </w:rPr>
        <w:t xml:space="preserve">a </w:t>
      </w:r>
      <w:r w:rsidR="00D05E34" w:rsidRPr="00206E9D">
        <w:rPr>
          <w:rFonts w:ascii="Times New Roman" w:hAnsi="Times New Roman" w:cs="Times New Roman"/>
          <w:sz w:val="24"/>
          <w:szCs w:val="24"/>
        </w:rPr>
        <w:t>study examining the relationship between eco-friendly travel and the environment, tourists are more inclined to adopt a healthy lifestyle</w:t>
      </w:r>
      <w:r w:rsidR="00772C3E" w:rsidRPr="00206E9D">
        <w:rPr>
          <w:rFonts w:ascii="Times New Roman" w:hAnsi="Times New Roman" w:cs="Times New Roman"/>
          <w:sz w:val="24"/>
          <w:szCs w:val="24"/>
        </w:rPr>
        <w:t xml:space="preserve"> (</w:t>
      </w:r>
      <w:r w:rsidR="00772C3E" w:rsidRPr="00206E9D">
        <w:rPr>
          <w:rFonts w:ascii="Times New Roman" w:eastAsia="Times New Roman" w:hAnsi="Times New Roman" w:cs="Times New Roman"/>
          <w:color w:val="222222"/>
          <w:sz w:val="24"/>
          <w:szCs w:val="24"/>
          <w:shd w:val="clear" w:color="auto" w:fill="FFFFFF"/>
        </w:rPr>
        <w:t xml:space="preserve">Kim and </w:t>
      </w:r>
      <w:proofErr w:type="spellStart"/>
      <w:r w:rsidR="00772C3E" w:rsidRPr="00206E9D">
        <w:rPr>
          <w:rFonts w:ascii="Times New Roman" w:eastAsia="Times New Roman" w:hAnsi="Times New Roman" w:cs="Times New Roman"/>
          <w:color w:val="222222"/>
          <w:sz w:val="24"/>
          <w:szCs w:val="24"/>
          <w:shd w:val="clear" w:color="auto" w:fill="FFFFFF"/>
        </w:rPr>
        <w:t>Jeong</w:t>
      </w:r>
      <w:proofErr w:type="spellEnd"/>
      <w:r w:rsidR="00772C3E" w:rsidRPr="00206E9D">
        <w:rPr>
          <w:rFonts w:ascii="Times New Roman" w:eastAsia="Times New Roman" w:hAnsi="Times New Roman" w:cs="Times New Roman"/>
          <w:color w:val="222222"/>
          <w:sz w:val="24"/>
          <w:szCs w:val="24"/>
          <w:shd w:val="clear" w:color="auto" w:fill="FFFFFF"/>
        </w:rPr>
        <w:t>, 2018).</w:t>
      </w:r>
      <w:r w:rsidR="00D05E34" w:rsidRPr="00206E9D">
        <w:rPr>
          <w:rFonts w:ascii="Times New Roman" w:hAnsi="Times New Roman" w:cs="Times New Roman"/>
          <w:sz w:val="24"/>
          <w:szCs w:val="24"/>
        </w:rPr>
        <w:t xml:space="preserve"> It was demonstrated that more </w:t>
      </w:r>
      <w:r w:rsidR="002F0748" w:rsidRPr="00206E9D">
        <w:rPr>
          <w:rFonts w:ascii="Times New Roman" w:hAnsi="Times New Roman" w:cs="Times New Roman"/>
          <w:sz w:val="24"/>
          <w:szCs w:val="24"/>
        </w:rPr>
        <w:t>travellers</w:t>
      </w:r>
      <w:r w:rsidR="00D05E34" w:rsidRPr="00206E9D">
        <w:rPr>
          <w:rFonts w:ascii="Times New Roman" w:hAnsi="Times New Roman" w:cs="Times New Roman"/>
          <w:sz w:val="24"/>
          <w:szCs w:val="24"/>
        </w:rPr>
        <w:t xml:space="preserve"> </w:t>
      </w:r>
      <w:r w:rsidR="002F0748" w:rsidRPr="00206E9D">
        <w:rPr>
          <w:rFonts w:ascii="Times New Roman" w:hAnsi="Times New Roman" w:cs="Times New Roman"/>
          <w:sz w:val="24"/>
          <w:szCs w:val="24"/>
        </w:rPr>
        <w:t>favour</w:t>
      </w:r>
      <w:r w:rsidR="00D05E34" w:rsidRPr="00206E9D">
        <w:rPr>
          <w:rFonts w:ascii="Times New Roman" w:hAnsi="Times New Roman" w:cs="Times New Roman"/>
          <w:sz w:val="24"/>
          <w:szCs w:val="24"/>
        </w:rPr>
        <w:t xml:space="preserve"> eco-friendly accommodations.</w:t>
      </w:r>
      <w:r w:rsidR="00506A77" w:rsidRPr="00206E9D">
        <w:rPr>
          <w:rFonts w:ascii="Times New Roman" w:hAnsi="Times New Roman" w:cs="Times New Roman"/>
          <w:sz w:val="24"/>
          <w:szCs w:val="24"/>
        </w:rPr>
        <w:t xml:space="preserve"> A company's image can take a hit in the tourism industry if visitors find out that it isn't doing enough to limit its harmful effects on the environment. However, if a hospitality business actively promotes its dedication to sustainability, it will boost its brand's image and likely see an increase in visitor numbers.</w:t>
      </w:r>
    </w:p>
    <w:p w14:paraId="207F34BF" w14:textId="547EA5A6" w:rsidR="007B6A57" w:rsidRPr="00206E9D" w:rsidRDefault="007B2439"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 xml:space="preserve">Concerns from diverse business customers have driven </w:t>
      </w:r>
      <w:r w:rsidR="000913A2" w:rsidRPr="00206E9D">
        <w:rPr>
          <w:rFonts w:ascii="Times New Roman" w:hAnsi="Times New Roman" w:cs="Times New Roman"/>
          <w:sz w:val="24"/>
          <w:szCs w:val="24"/>
        </w:rPr>
        <w:t>several</w:t>
      </w:r>
      <w:r w:rsidRPr="00206E9D">
        <w:rPr>
          <w:rFonts w:ascii="Times New Roman" w:hAnsi="Times New Roman" w:cs="Times New Roman"/>
          <w:sz w:val="24"/>
          <w:szCs w:val="24"/>
        </w:rPr>
        <w:t xml:space="preserve"> sustainability efforts in the hospitality industry. When customers initiate campaigns to prohibit plastic straws, for instance, the hotel business must race to find an acceptable replacement.</w:t>
      </w:r>
      <w:r w:rsidR="00584E47" w:rsidRPr="00206E9D">
        <w:rPr>
          <w:rFonts w:ascii="Times New Roman" w:hAnsi="Times New Roman" w:cs="Times New Roman"/>
          <w:sz w:val="24"/>
          <w:szCs w:val="24"/>
        </w:rPr>
        <w:t xml:space="preserve"> Sustainability initiatives in the hospitality industry are also being forced by government regulation. Single-use plastics, including straws and silverware, are increasingly being outlawed in many nations. In addition, many countries are enacting carbon pricing schemes, making it mandatory for hotels and other hospitality businesses to apply similar policies.</w:t>
      </w:r>
      <w:r w:rsidR="00E433E3" w:rsidRPr="00206E9D">
        <w:rPr>
          <w:rFonts w:ascii="Times New Roman" w:hAnsi="Times New Roman" w:cs="Times New Roman"/>
          <w:sz w:val="24"/>
          <w:szCs w:val="24"/>
        </w:rPr>
        <w:t xml:space="preserve"> Sustainable hospitality practices have been evolving rapidly in recent years in response to consumer demand</w:t>
      </w:r>
      <w:r w:rsidR="00A93214" w:rsidRPr="00206E9D">
        <w:rPr>
          <w:rFonts w:ascii="Times New Roman" w:hAnsi="Times New Roman" w:cs="Times New Roman"/>
          <w:sz w:val="24"/>
          <w:szCs w:val="24"/>
        </w:rPr>
        <w:t xml:space="preserve"> </w:t>
      </w:r>
      <w:r w:rsidR="00611630" w:rsidRPr="00206E9D">
        <w:rPr>
          <w:rFonts w:ascii="Times New Roman" w:hAnsi="Times New Roman" w:cs="Times New Roman"/>
          <w:sz w:val="24"/>
          <w:szCs w:val="24"/>
        </w:rPr>
        <w:t>(</w:t>
      </w:r>
      <w:proofErr w:type="spellStart"/>
      <w:r w:rsidR="00A93214" w:rsidRPr="00206E9D">
        <w:rPr>
          <w:rFonts w:ascii="Times New Roman" w:hAnsi="Times New Roman" w:cs="Times New Roman"/>
          <w:sz w:val="24"/>
          <w:szCs w:val="24"/>
        </w:rPr>
        <w:t>Geissdoerfer</w:t>
      </w:r>
      <w:proofErr w:type="spellEnd"/>
      <w:r w:rsidR="00611630" w:rsidRPr="00206E9D">
        <w:rPr>
          <w:rFonts w:ascii="Times New Roman" w:hAnsi="Times New Roman" w:cs="Times New Roman"/>
          <w:sz w:val="24"/>
          <w:szCs w:val="24"/>
        </w:rPr>
        <w:t xml:space="preserve"> et al., 2019).</w:t>
      </w:r>
      <w:r w:rsidR="00E433E3" w:rsidRPr="00206E9D">
        <w:rPr>
          <w:rFonts w:ascii="Times New Roman" w:hAnsi="Times New Roman" w:cs="Times New Roman"/>
          <w:sz w:val="24"/>
          <w:szCs w:val="24"/>
        </w:rPr>
        <w:t xml:space="preserve"> In the hotel business, the top priority is always the customer. As a result, businesses have undergone substantial shifts as a direct result of customer feedback </w:t>
      </w:r>
      <w:r w:rsidR="000913A2" w:rsidRPr="00206E9D">
        <w:rPr>
          <w:rFonts w:ascii="Times New Roman" w:hAnsi="Times New Roman" w:cs="Times New Roman"/>
          <w:sz w:val="24"/>
          <w:szCs w:val="24"/>
        </w:rPr>
        <w:t>to</w:t>
      </w:r>
      <w:r w:rsidR="00E433E3" w:rsidRPr="00206E9D">
        <w:rPr>
          <w:rFonts w:ascii="Times New Roman" w:hAnsi="Times New Roman" w:cs="Times New Roman"/>
          <w:sz w:val="24"/>
          <w:szCs w:val="24"/>
        </w:rPr>
        <w:t xml:space="preserve"> impress the general public.</w:t>
      </w:r>
      <w:r w:rsidR="00A10CEC" w:rsidRPr="00206E9D">
        <w:rPr>
          <w:rFonts w:ascii="Times New Roman" w:hAnsi="Times New Roman" w:cs="Times New Roman"/>
          <w:sz w:val="24"/>
          <w:szCs w:val="24"/>
        </w:rPr>
        <w:t xml:space="preserve"> </w:t>
      </w:r>
    </w:p>
    <w:p w14:paraId="3B83CBB6" w14:textId="2AF79B64" w:rsidR="00032253" w:rsidRPr="00206E9D" w:rsidRDefault="00A10CEC"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Previously, the hospitality industry utilized the take-make-dispose approach to manage waste and environmental damage. In recent years, the hospitality industry has become increasingly supportive of the circular economy</w:t>
      </w:r>
      <w:r w:rsidR="004769EE" w:rsidRPr="00206E9D">
        <w:rPr>
          <w:rFonts w:ascii="Times New Roman" w:hAnsi="Times New Roman" w:cs="Times New Roman"/>
          <w:sz w:val="24"/>
          <w:szCs w:val="24"/>
        </w:rPr>
        <w:t xml:space="preserve"> </w:t>
      </w:r>
      <w:r w:rsidR="00A93214" w:rsidRPr="00206E9D">
        <w:rPr>
          <w:rFonts w:ascii="Times New Roman" w:hAnsi="Times New Roman" w:cs="Times New Roman"/>
          <w:sz w:val="24"/>
          <w:szCs w:val="24"/>
        </w:rPr>
        <w:t>(Ann, 2019).</w:t>
      </w:r>
      <w:r w:rsidRPr="00206E9D">
        <w:rPr>
          <w:rFonts w:ascii="Times New Roman" w:hAnsi="Times New Roman" w:cs="Times New Roman"/>
          <w:sz w:val="24"/>
          <w:szCs w:val="24"/>
        </w:rPr>
        <w:t xml:space="preserve"> For future sustainability, the shift to a circular economy must reduce waste and pollution.</w:t>
      </w:r>
      <w:r w:rsidR="00C222CD" w:rsidRPr="00206E9D">
        <w:rPr>
          <w:rFonts w:ascii="Times New Roman" w:hAnsi="Times New Roman" w:cs="Times New Roman"/>
          <w:sz w:val="24"/>
          <w:szCs w:val="24"/>
        </w:rPr>
        <w:t xml:space="preserve"> More products and services are being demanded, leading to a rise in both waste and pollution as the hotel business grows. These shifts necessitate a departure from conventional economic thinking in the hotel sector.</w:t>
      </w:r>
      <w:r w:rsidR="00F74084" w:rsidRPr="00206E9D">
        <w:rPr>
          <w:rFonts w:ascii="Times New Roman" w:hAnsi="Times New Roman" w:cs="Times New Roman"/>
          <w:sz w:val="24"/>
          <w:szCs w:val="24"/>
        </w:rPr>
        <w:t xml:space="preserve"> To increase their efficiency, hospitality businesses may employ circular economic practices. A circular economy can be of considerable advantage to the hospitality industry because it supports the implementation of environmentally friendly activities.</w:t>
      </w:r>
      <w:r w:rsidR="00632C0D" w:rsidRPr="00206E9D">
        <w:rPr>
          <w:rFonts w:ascii="Times New Roman" w:hAnsi="Times New Roman" w:cs="Times New Roman"/>
          <w:sz w:val="24"/>
          <w:szCs w:val="24"/>
        </w:rPr>
        <w:t xml:space="preserve"> The establishment of a hotel with the requisite infrastructure, </w:t>
      </w:r>
      <w:r w:rsidR="00632C0D" w:rsidRPr="00206E9D">
        <w:rPr>
          <w:rFonts w:ascii="Times New Roman" w:hAnsi="Times New Roman" w:cs="Times New Roman"/>
          <w:sz w:val="24"/>
          <w:szCs w:val="24"/>
        </w:rPr>
        <w:lastRenderedPageBreak/>
        <w:t>furniture, and equipment requires a substantial investment of capital. The short functional life of such investments in a linear economy needs more frequent and comprehensive upgrades. To preserve its long-term existence, a hospitality company must, however, direct its manufacturing activities through a circular economy</w:t>
      </w:r>
      <w:r w:rsidR="00345DD5" w:rsidRPr="00206E9D">
        <w:rPr>
          <w:rFonts w:ascii="Times New Roman" w:hAnsi="Times New Roman" w:cs="Times New Roman"/>
          <w:sz w:val="24"/>
          <w:szCs w:val="24"/>
        </w:rPr>
        <w:t xml:space="preserve"> (</w:t>
      </w:r>
      <w:proofErr w:type="spellStart"/>
      <w:r w:rsidR="00345DD5" w:rsidRPr="00206E9D">
        <w:rPr>
          <w:rFonts w:ascii="Times New Roman" w:hAnsi="Times New Roman" w:cs="Times New Roman"/>
          <w:sz w:val="24"/>
          <w:szCs w:val="24"/>
        </w:rPr>
        <w:t>Bertassini</w:t>
      </w:r>
      <w:proofErr w:type="spellEnd"/>
      <w:r w:rsidR="00345DD5" w:rsidRPr="00206E9D">
        <w:rPr>
          <w:rFonts w:ascii="Times New Roman" w:hAnsi="Times New Roman" w:cs="Times New Roman"/>
          <w:sz w:val="24"/>
          <w:szCs w:val="24"/>
        </w:rPr>
        <w:t xml:space="preserve"> et al., 2021).</w:t>
      </w:r>
    </w:p>
    <w:p w14:paraId="759C1BC8" w14:textId="6A147CC7" w:rsidR="00032253" w:rsidRPr="00206E9D" w:rsidRDefault="00032253"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To increase their use of renewable energy, an increasing number of hospitality businesses are using circular economy methods. Since hotels are committed to providing their visitors with only the finest amenities and service, they exert considerable effort to ensure that each guest enjoys a pleasant and peaceful stay</w:t>
      </w:r>
      <w:r w:rsidR="00A2750E" w:rsidRPr="00206E9D">
        <w:rPr>
          <w:rFonts w:ascii="Times New Roman" w:hAnsi="Times New Roman" w:cs="Times New Roman"/>
          <w:sz w:val="24"/>
          <w:szCs w:val="24"/>
        </w:rPr>
        <w:t xml:space="preserve"> (</w:t>
      </w:r>
      <w:r w:rsidR="00A2750E" w:rsidRPr="00206E9D">
        <w:rPr>
          <w:rFonts w:ascii="Times New Roman" w:eastAsia="Times New Roman" w:hAnsi="Times New Roman" w:cs="Times New Roman"/>
          <w:color w:val="222222"/>
          <w:sz w:val="24"/>
          <w:szCs w:val="24"/>
          <w:shd w:val="clear" w:color="auto" w:fill="FFFFFF"/>
        </w:rPr>
        <w:t xml:space="preserve">Fatima and </w:t>
      </w:r>
      <w:proofErr w:type="spellStart"/>
      <w:r w:rsidR="00A2750E" w:rsidRPr="00206E9D">
        <w:rPr>
          <w:rFonts w:ascii="Times New Roman" w:eastAsia="Times New Roman" w:hAnsi="Times New Roman" w:cs="Times New Roman"/>
          <w:color w:val="222222"/>
          <w:sz w:val="24"/>
          <w:szCs w:val="24"/>
          <w:shd w:val="clear" w:color="auto" w:fill="FFFFFF"/>
        </w:rPr>
        <w:t>Elbanna</w:t>
      </w:r>
      <w:proofErr w:type="spellEnd"/>
      <w:r w:rsidR="00A2750E" w:rsidRPr="00206E9D">
        <w:rPr>
          <w:rFonts w:ascii="Times New Roman" w:eastAsia="Times New Roman" w:hAnsi="Times New Roman" w:cs="Times New Roman"/>
          <w:color w:val="222222"/>
          <w:sz w:val="24"/>
          <w:szCs w:val="24"/>
          <w:shd w:val="clear" w:color="auto" w:fill="FFFFFF"/>
        </w:rPr>
        <w:t>, 2020).</w:t>
      </w:r>
      <w:r w:rsidR="00F262D1" w:rsidRPr="00206E9D">
        <w:rPr>
          <w:rFonts w:ascii="Times New Roman" w:hAnsi="Times New Roman" w:cs="Times New Roman"/>
          <w:sz w:val="24"/>
          <w:szCs w:val="24"/>
        </w:rPr>
        <w:t xml:space="preserve"> This is made possible through the implementation of a circular economy by tapping into renewable energy sources to boost productivity. Here, a circular economy is useful because it allows the hotel sector to find new uses for its discards.</w:t>
      </w:r>
      <w:r w:rsidR="00BE76B8" w:rsidRPr="00206E9D">
        <w:rPr>
          <w:rFonts w:ascii="Times New Roman" w:hAnsi="Times New Roman" w:cs="Times New Roman"/>
          <w:sz w:val="24"/>
          <w:szCs w:val="24"/>
        </w:rPr>
        <w:t xml:space="preserve"> Sustainable methods, such as the use of </w:t>
      </w:r>
      <w:r w:rsidR="00143D23" w:rsidRPr="00206E9D">
        <w:rPr>
          <w:rFonts w:ascii="Times New Roman" w:hAnsi="Times New Roman" w:cs="Times New Roman"/>
          <w:sz w:val="24"/>
          <w:szCs w:val="24"/>
        </w:rPr>
        <w:t>composed</w:t>
      </w:r>
      <w:r w:rsidR="00BE76B8" w:rsidRPr="00206E9D">
        <w:rPr>
          <w:rFonts w:ascii="Times New Roman" w:hAnsi="Times New Roman" w:cs="Times New Roman"/>
          <w:sz w:val="24"/>
          <w:szCs w:val="24"/>
        </w:rPr>
        <w:t xml:space="preserve"> biodegradable rubbish, are an effective approach for hotels to reduce the quantity of food and beverage-related waste. Specifically, trash from the hospitality industry can be converted into renewable energy sources such as biogas.</w:t>
      </w:r>
      <w:r w:rsidR="002F1097" w:rsidRPr="00206E9D">
        <w:rPr>
          <w:rFonts w:ascii="Times New Roman" w:hAnsi="Times New Roman" w:cs="Times New Roman"/>
          <w:sz w:val="24"/>
          <w:szCs w:val="24"/>
        </w:rPr>
        <w:t xml:space="preserve"> In conclusion, a circular economy in the hotel industry will help firms </w:t>
      </w:r>
      <w:r w:rsidR="00143D23" w:rsidRPr="00206E9D">
        <w:rPr>
          <w:rFonts w:ascii="Times New Roman" w:hAnsi="Times New Roman" w:cs="Times New Roman"/>
          <w:sz w:val="24"/>
          <w:szCs w:val="24"/>
        </w:rPr>
        <w:t>evaluate</w:t>
      </w:r>
      <w:r w:rsidR="002F1097" w:rsidRPr="00206E9D">
        <w:rPr>
          <w:rFonts w:ascii="Times New Roman" w:hAnsi="Times New Roman" w:cs="Times New Roman"/>
          <w:sz w:val="24"/>
          <w:szCs w:val="24"/>
        </w:rPr>
        <w:t xml:space="preserve"> their consumption of consumables. Hotel laundry services are famously pricey due to the vast quantity of laundry produced and the exorbitant cost of consumables such as towels</w:t>
      </w:r>
      <w:r w:rsidR="005D0B32" w:rsidRPr="00206E9D">
        <w:rPr>
          <w:rFonts w:ascii="Times New Roman" w:hAnsi="Times New Roman" w:cs="Times New Roman"/>
          <w:sz w:val="24"/>
          <w:szCs w:val="24"/>
        </w:rPr>
        <w:t xml:space="preserve"> (King et al., </w:t>
      </w:r>
      <w:r w:rsidR="0012067D" w:rsidRPr="00206E9D">
        <w:rPr>
          <w:rFonts w:ascii="Times New Roman" w:hAnsi="Times New Roman" w:cs="Times New Roman"/>
          <w:sz w:val="24"/>
          <w:szCs w:val="24"/>
        </w:rPr>
        <w:t>2020).</w:t>
      </w:r>
      <w:r w:rsidR="001B439C" w:rsidRPr="00206E9D">
        <w:rPr>
          <w:rFonts w:ascii="Times New Roman" w:hAnsi="Times New Roman" w:cs="Times New Roman"/>
          <w:sz w:val="24"/>
          <w:szCs w:val="24"/>
        </w:rPr>
        <w:t xml:space="preserve"> Due to the introduction of eco-friendly products, high operational costs have been considerably reduced. Circular economies have high start-up costs but result in lower production costs; hence, the hotel industry should adopt them.</w:t>
      </w:r>
    </w:p>
    <w:p w14:paraId="1320CBBB" w14:textId="6851C3C4" w:rsidR="001B439C" w:rsidRPr="00206E9D" w:rsidRDefault="00FA0CC1"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Additionally, the hospitality industry has integrated sustainable business principles into its corporate strategies. Businesses are increasingly expected to contribute to society in ways that go beyond simply improving their bottom line through their CSR programs.</w:t>
      </w:r>
      <w:r w:rsidR="00783FC4" w:rsidRPr="00206E9D">
        <w:rPr>
          <w:rFonts w:ascii="Times New Roman" w:hAnsi="Times New Roman" w:cs="Times New Roman"/>
          <w:sz w:val="24"/>
          <w:szCs w:val="24"/>
        </w:rPr>
        <w:t xml:space="preserve"> In the hotel industry, CSR and sustainability are interconnected</w:t>
      </w:r>
      <w:r w:rsidR="009C3720" w:rsidRPr="00206E9D">
        <w:rPr>
          <w:rFonts w:ascii="Times New Roman" w:hAnsi="Times New Roman" w:cs="Times New Roman"/>
          <w:sz w:val="24"/>
          <w:szCs w:val="24"/>
        </w:rPr>
        <w:t xml:space="preserve"> </w:t>
      </w:r>
      <w:r w:rsidR="00D701C2" w:rsidRPr="00206E9D">
        <w:rPr>
          <w:rFonts w:ascii="Times New Roman" w:hAnsi="Times New Roman" w:cs="Times New Roman"/>
          <w:sz w:val="24"/>
          <w:szCs w:val="24"/>
        </w:rPr>
        <w:t>(</w:t>
      </w:r>
      <w:r w:rsidR="009C3720" w:rsidRPr="00206E9D">
        <w:rPr>
          <w:rFonts w:ascii="Times New Roman" w:hAnsi="Times New Roman" w:cs="Times New Roman"/>
          <w:sz w:val="24"/>
          <w:szCs w:val="24"/>
        </w:rPr>
        <w:t>Kim, Barber and Kim, 2019</w:t>
      </w:r>
      <w:r w:rsidR="00D701C2" w:rsidRPr="00206E9D">
        <w:rPr>
          <w:rFonts w:ascii="Times New Roman" w:hAnsi="Times New Roman" w:cs="Times New Roman"/>
          <w:sz w:val="24"/>
          <w:szCs w:val="24"/>
        </w:rPr>
        <w:t>).</w:t>
      </w:r>
      <w:r w:rsidR="00783FC4" w:rsidRPr="00206E9D">
        <w:rPr>
          <w:rFonts w:ascii="Times New Roman" w:hAnsi="Times New Roman" w:cs="Times New Roman"/>
          <w:sz w:val="24"/>
          <w:szCs w:val="24"/>
        </w:rPr>
        <w:t xml:space="preserve"> Concerning sustainability, </w:t>
      </w:r>
      <w:r w:rsidR="00143D23" w:rsidRPr="00206E9D">
        <w:rPr>
          <w:rFonts w:ascii="Times New Roman" w:hAnsi="Times New Roman" w:cs="Times New Roman"/>
          <w:sz w:val="24"/>
          <w:szCs w:val="24"/>
        </w:rPr>
        <w:t>a hospitality organization needs to create</w:t>
      </w:r>
      <w:r w:rsidR="00783FC4" w:rsidRPr="00206E9D">
        <w:rPr>
          <w:rFonts w:ascii="Times New Roman" w:hAnsi="Times New Roman" w:cs="Times New Roman"/>
          <w:sz w:val="24"/>
          <w:szCs w:val="24"/>
        </w:rPr>
        <w:t xml:space="preserve"> a corporate plan.</w:t>
      </w:r>
      <w:r w:rsidR="00BF2976" w:rsidRPr="00206E9D">
        <w:rPr>
          <w:rFonts w:ascii="Times New Roman" w:hAnsi="Times New Roman" w:cs="Times New Roman"/>
          <w:sz w:val="24"/>
          <w:szCs w:val="24"/>
        </w:rPr>
        <w:t xml:space="preserve"> Consider the depletion of the planet's food, water, and energy resources. Less energy consumption equals less money spent on fuel, and less garbage in landfills means less money spent on waste removal. Hotels should not just worry about the environment, but also </w:t>
      </w:r>
      <w:r w:rsidR="00143D23" w:rsidRPr="00206E9D">
        <w:rPr>
          <w:rFonts w:ascii="Times New Roman" w:hAnsi="Times New Roman" w:cs="Times New Roman"/>
          <w:sz w:val="24"/>
          <w:szCs w:val="24"/>
        </w:rPr>
        <w:t>about</w:t>
      </w:r>
      <w:r w:rsidR="00BF2976" w:rsidRPr="00206E9D">
        <w:rPr>
          <w:rFonts w:ascii="Times New Roman" w:hAnsi="Times New Roman" w:cs="Times New Roman"/>
          <w:sz w:val="24"/>
          <w:szCs w:val="24"/>
        </w:rPr>
        <w:t xml:space="preserve"> their guests.</w:t>
      </w:r>
      <w:r w:rsidR="00D16C15" w:rsidRPr="00206E9D">
        <w:rPr>
          <w:rFonts w:ascii="Times New Roman" w:hAnsi="Times New Roman" w:cs="Times New Roman"/>
          <w:sz w:val="24"/>
          <w:szCs w:val="24"/>
        </w:rPr>
        <w:t xml:space="preserve"> In the hospitality business, CSR programs emphasize workforce diversity and community improvement. Even if a company is not actively pursuing a financial return on its CSR efforts, it will still benefit from participating in these initiatives due to the </w:t>
      </w:r>
      <w:r w:rsidR="00783A26" w:rsidRPr="00206E9D">
        <w:rPr>
          <w:rFonts w:ascii="Times New Roman" w:hAnsi="Times New Roman" w:cs="Times New Roman"/>
          <w:sz w:val="24"/>
          <w:szCs w:val="24"/>
        </w:rPr>
        <w:t>favourable</w:t>
      </w:r>
      <w:r w:rsidR="00D16C15" w:rsidRPr="00206E9D">
        <w:rPr>
          <w:rFonts w:ascii="Times New Roman" w:hAnsi="Times New Roman" w:cs="Times New Roman"/>
          <w:sz w:val="24"/>
          <w:szCs w:val="24"/>
        </w:rPr>
        <w:t xml:space="preserve"> press </w:t>
      </w:r>
      <w:r w:rsidR="00143D23" w:rsidRPr="00206E9D">
        <w:rPr>
          <w:rFonts w:ascii="Times New Roman" w:hAnsi="Times New Roman" w:cs="Times New Roman"/>
          <w:sz w:val="24"/>
          <w:szCs w:val="24"/>
        </w:rPr>
        <w:t>it</w:t>
      </w:r>
      <w:r w:rsidR="00D16C15" w:rsidRPr="00206E9D">
        <w:rPr>
          <w:rFonts w:ascii="Times New Roman" w:hAnsi="Times New Roman" w:cs="Times New Roman"/>
          <w:sz w:val="24"/>
          <w:szCs w:val="24"/>
        </w:rPr>
        <w:t xml:space="preserve"> will receive.</w:t>
      </w:r>
      <w:r w:rsidR="00F96348" w:rsidRPr="00206E9D">
        <w:rPr>
          <w:rFonts w:ascii="Times New Roman" w:hAnsi="Times New Roman" w:cs="Times New Roman"/>
          <w:sz w:val="24"/>
          <w:szCs w:val="24"/>
        </w:rPr>
        <w:t xml:space="preserve"> For the hospitality business to </w:t>
      </w:r>
      <w:r w:rsidR="00F96348" w:rsidRPr="00206E9D">
        <w:rPr>
          <w:rFonts w:ascii="Times New Roman" w:hAnsi="Times New Roman" w:cs="Times New Roman"/>
          <w:sz w:val="24"/>
          <w:szCs w:val="24"/>
        </w:rPr>
        <w:lastRenderedPageBreak/>
        <w:t>succeed, social and corporate efforts must be tailored to the specifics of the services and goods provided</w:t>
      </w:r>
      <w:r w:rsidR="00A71960" w:rsidRPr="00206E9D">
        <w:rPr>
          <w:rFonts w:ascii="Times New Roman" w:hAnsi="Times New Roman" w:cs="Times New Roman"/>
          <w:sz w:val="24"/>
          <w:szCs w:val="24"/>
        </w:rPr>
        <w:t xml:space="preserve"> (</w:t>
      </w:r>
      <w:r w:rsidR="00A71960" w:rsidRPr="00206E9D">
        <w:rPr>
          <w:rFonts w:ascii="Times New Roman" w:eastAsia="Times New Roman" w:hAnsi="Times New Roman" w:cs="Times New Roman"/>
          <w:color w:val="222222"/>
          <w:sz w:val="24"/>
          <w:szCs w:val="24"/>
          <w:shd w:val="clear" w:color="auto" w:fill="FFFFFF"/>
        </w:rPr>
        <w:t>Adeyinka, 2018)</w:t>
      </w:r>
      <w:r w:rsidR="00F96348" w:rsidRPr="00206E9D">
        <w:rPr>
          <w:rFonts w:ascii="Times New Roman" w:hAnsi="Times New Roman" w:cs="Times New Roman"/>
          <w:sz w:val="24"/>
          <w:szCs w:val="24"/>
        </w:rPr>
        <w:t>. When a hotel commits to CSR initiatives, it enhances its sustainability and, in turn, boosts its brand's reputation.</w:t>
      </w:r>
      <w:r w:rsidR="00E63E86" w:rsidRPr="00206E9D">
        <w:rPr>
          <w:rFonts w:ascii="Times New Roman" w:hAnsi="Times New Roman" w:cs="Times New Roman"/>
          <w:sz w:val="24"/>
          <w:szCs w:val="24"/>
        </w:rPr>
        <w:t xml:space="preserve"> Hotels want to attract more </w:t>
      </w:r>
      <w:proofErr w:type="gramStart"/>
      <w:r w:rsidR="00E63E86" w:rsidRPr="00206E9D">
        <w:rPr>
          <w:rFonts w:ascii="Times New Roman" w:hAnsi="Times New Roman" w:cs="Times New Roman"/>
          <w:sz w:val="24"/>
          <w:szCs w:val="24"/>
        </w:rPr>
        <w:t>guest</w:t>
      </w:r>
      <w:r w:rsidR="0047600D" w:rsidRPr="00206E9D">
        <w:rPr>
          <w:rFonts w:ascii="Times New Roman" w:hAnsi="Times New Roman" w:cs="Times New Roman"/>
          <w:sz w:val="24"/>
          <w:szCs w:val="24"/>
        </w:rPr>
        <w:t>s</w:t>
      </w:r>
      <w:r w:rsidR="009C3720" w:rsidRPr="00206E9D">
        <w:rPr>
          <w:rFonts w:ascii="Times New Roman" w:hAnsi="Times New Roman" w:cs="Times New Roman"/>
          <w:sz w:val="24"/>
          <w:szCs w:val="24"/>
        </w:rPr>
        <w:t>,</w:t>
      </w:r>
      <w:proofErr w:type="gramEnd"/>
      <w:r w:rsidR="00E63E86" w:rsidRPr="00206E9D">
        <w:rPr>
          <w:rFonts w:ascii="Times New Roman" w:hAnsi="Times New Roman" w:cs="Times New Roman"/>
          <w:sz w:val="24"/>
          <w:szCs w:val="24"/>
        </w:rPr>
        <w:t xml:space="preserve"> therefore they're aggressively pursuing opportunities to participate in corporate social responsibility initiatives that improve environmental impact.</w:t>
      </w:r>
    </w:p>
    <w:p w14:paraId="5A2CBAB2" w14:textId="3EFDEA54" w:rsidR="00E63E86" w:rsidRPr="00206E9D" w:rsidRDefault="00143D23" w:rsidP="006229AF">
      <w:pPr>
        <w:spacing w:line="360" w:lineRule="auto"/>
        <w:jc w:val="both"/>
        <w:rPr>
          <w:rFonts w:ascii="Times New Roman" w:hAnsi="Times New Roman" w:cs="Times New Roman"/>
          <w:sz w:val="24"/>
          <w:szCs w:val="24"/>
        </w:rPr>
      </w:pPr>
      <w:r w:rsidRPr="00206E9D">
        <w:rPr>
          <w:rFonts w:ascii="Times New Roman" w:hAnsi="Times New Roman" w:cs="Times New Roman"/>
          <w:sz w:val="24"/>
          <w:szCs w:val="24"/>
        </w:rPr>
        <w:t>Environmental</w:t>
      </w:r>
      <w:r w:rsidR="0073794F" w:rsidRPr="00206E9D">
        <w:rPr>
          <w:rFonts w:ascii="Times New Roman" w:hAnsi="Times New Roman" w:cs="Times New Roman"/>
          <w:sz w:val="24"/>
          <w:szCs w:val="24"/>
        </w:rPr>
        <w:t xml:space="preserve"> responsibility plays a crucial role in the hospitality sector. Since the hospitality business relies on a thriving ecology, it is particularly susceptible to environmental degradation. As a result, the hospitality industry practices sustainability so that visitors may enjoy the local ecosystems.</w:t>
      </w:r>
      <w:r w:rsidR="008D1C0A" w:rsidRPr="00206E9D">
        <w:rPr>
          <w:rFonts w:ascii="Times New Roman" w:hAnsi="Times New Roman" w:cs="Times New Roman"/>
          <w:sz w:val="24"/>
          <w:szCs w:val="24"/>
        </w:rPr>
        <w:t xml:space="preserve"> Guests are becoming increasingly vocal about their need for eco-friendly hotel facilities</w:t>
      </w:r>
      <w:r w:rsidR="0088302B" w:rsidRPr="00206E9D">
        <w:rPr>
          <w:rFonts w:ascii="Times New Roman" w:hAnsi="Times New Roman" w:cs="Times New Roman"/>
          <w:sz w:val="24"/>
          <w:szCs w:val="24"/>
        </w:rPr>
        <w:t xml:space="preserve"> </w:t>
      </w:r>
      <w:r w:rsidR="00A74E39" w:rsidRPr="00206E9D">
        <w:rPr>
          <w:rFonts w:ascii="Times New Roman" w:hAnsi="Times New Roman" w:cs="Times New Roman"/>
          <w:sz w:val="24"/>
          <w:szCs w:val="24"/>
        </w:rPr>
        <w:t>(</w:t>
      </w:r>
      <w:proofErr w:type="spellStart"/>
      <w:r w:rsidR="0088302B" w:rsidRPr="00206E9D">
        <w:rPr>
          <w:rFonts w:ascii="Times New Roman" w:hAnsi="Times New Roman" w:cs="Times New Roman"/>
          <w:sz w:val="24"/>
          <w:szCs w:val="24"/>
        </w:rPr>
        <w:t>Achmad</w:t>
      </w:r>
      <w:proofErr w:type="spellEnd"/>
      <w:r w:rsidR="0088302B" w:rsidRPr="00206E9D">
        <w:rPr>
          <w:rFonts w:ascii="Times New Roman" w:hAnsi="Times New Roman" w:cs="Times New Roman"/>
          <w:sz w:val="24"/>
          <w:szCs w:val="24"/>
        </w:rPr>
        <w:t xml:space="preserve"> and </w:t>
      </w:r>
      <w:proofErr w:type="spellStart"/>
      <w:r w:rsidR="0088302B" w:rsidRPr="00206E9D">
        <w:rPr>
          <w:rFonts w:ascii="Times New Roman" w:hAnsi="Times New Roman" w:cs="Times New Roman"/>
          <w:sz w:val="24"/>
          <w:szCs w:val="24"/>
        </w:rPr>
        <w:t>Yulianah</w:t>
      </w:r>
      <w:proofErr w:type="spellEnd"/>
      <w:r w:rsidR="0088302B" w:rsidRPr="00206E9D">
        <w:rPr>
          <w:rFonts w:ascii="Times New Roman" w:hAnsi="Times New Roman" w:cs="Times New Roman"/>
          <w:sz w:val="24"/>
          <w:szCs w:val="24"/>
        </w:rPr>
        <w:t>, 2022</w:t>
      </w:r>
      <w:r w:rsidR="00A74E39" w:rsidRPr="00206E9D">
        <w:rPr>
          <w:rFonts w:ascii="Times New Roman" w:hAnsi="Times New Roman" w:cs="Times New Roman"/>
          <w:sz w:val="24"/>
          <w:szCs w:val="24"/>
        </w:rPr>
        <w:t>).</w:t>
      </w:r>
      <w:r w:rsidR="008D1C0A" w:rsidRPr="00206E9D">
        <w:rPr>
          <w:rFonts w:ascii="Times New Roman" w:hAnsi="Times New Roman" w:cs="Times New Roman"/>
          <w:sz w:val="24"/>
          <w:szCs w:val="24"/>
        </w:rPr>
        <w:t xml:space="preserve"> This is achieved by the hospitality industry's embrace of a circular economy that prioritizes the conservation of natural resources and the recycling of waste materials.</w:t>
      </w:r>
      <w:r w:rsidR="004706CC" w:rsidRPr="00206E9D">
        <w:rPr>
          <w:rFonts w:ascii="Times New Roman" w:hAnsi="Times New Roman" w:cs="Times New Roman"/>
          <w:sz w:val="24"/>
          <w:szCs w:val="24"/>
        </w:rPr>
        <w:t xml:space="preserve"> Moreover, the hotels are implementing effective corporate responsibility measures to ensure sustainability. When hotels embrace ecologically friendly production methods, they attract more guests, who in turn improve the bottom line.</w:t>
      </w:r>
    </w:p>
    <w:p w14:paraId="71976E09" w14:textId="77777777" w:rsidR="00986A63" w:rsidRPr="00206E9D" w:rsidRDefault="00986A63" w:rsidP="006229AF">
      <w:pPr>
        <w:spacing w:line="360" w:lineRule="auto"/>
        <w:jc w:val="both"/>
        <w:rPr>
          <w:rFonts w:ascii="Times New Roman" w:hAnsi="Times New Roman" w:cs="Times New Roman"/>
          <w:sz w:val="24"/>
          <w:szCs w:val="24"/>
        </w:rPr>
      </w:pPr>
    </w:p>
    <w:p w14:paraId="1704962D" w14:textId="77777777" w:rsidR="00BB2C6F" w:rsidRPr="00206E9D" w:rsidRDefault="00BB2C6F">
      <w:pPr>
        <w:rPr>
          <w:rFonts w:ascii="Times New Roman" w:hAnsi="Times New Roman" w:cs="Times New Roman"/>
          <w:b/>
          <w:bCs/>
          <w:sz w:val="24"/>
          <w:szCs w:val="24"/>
        </w:rPr>
      </w:pPr>
      <w:r w:rsidRPr="00206E9D">
        <w:rPr>
          <w:rFonts w:ascii="Times New Roman" w:hAnsi="Times New Roman" w:cs="Times New Roman"/>
          <w:b/>
          <w:bCs/>
          <w:sz w:val="24"/>
          <w:szCs w:val="24"/>
        </w:rPr>
        <w:br w:type="page"/>
      </w:r>
    </w:p>
    <w:p w14:paraId="1855CC2E" w14:textId="485F9C86" w:rsidR="00986A63" w:rsidRPr="00206E9D" w:rsidRDefault="00986A63" w:rsidP="006229AF">
      <w:pPr>
        <w:spacing w:line="360" w:lineRule="auto"/>
        <w:jc w:val="both"/>
        <w:rPr>
          <w:rFonts w:ascii="Times New Roman" w:hAnsi="Times New Roman" w:cs="Times New Roman"/>
          <w:b/>
          <w:bCs/>
          <w:sz w:val="32"/>
          <w:szCs w:val="32"/>
        </w:rPr>
      </w:pPr>
      <w:r w:rsidRPr="00206E9D">
        <w:rPr>
          <w:rFonts w:ascii="Times New Roman" w:hAnsi="Times New Roman" w:cs="Times New Roman"/>
          <w:b/>
          <w:bCs/>
          <w:sz w:val="32"/>
          <w:szCs w:val="32"/>
        </w:rPr>
        <w:lastRenderedPageBreak/>
        <w:t xml:space="preserve">References </w:t>
      </w:r>
    </w:p>
    <w:p w14:paraId="3391FED6" w14:textId="72CC468E" w:rsidR="00001EF8" w:rsidRPr="00206E9D" w:rsidRDefault="00001EF8" w:rsidP="00EA3352">
      <w:pPr>
        <w:spacing w:line="360" w:lineRule="auto"/>
        <w:jc w:val="both"/>
        <w:rPr>
          <w:rFonts w:ascii="Times New Roman" w:hAnsi="Times New Roman" w:cs="Times New Roman"/>
          <w:i/>
          <w:iCs/>
          <w:sz w:val="24"/>
          <w:szCs w:val="24"/>
        </w:rPr>
      </w:pPr>
      <w:proofErr w:type="spellStart"/>
      <w:r w:rsidRPr="00206E9D">
        <w:rPr>
          <w:rFonts w:ascii="Times New Roman" w:hAnsi="Times New Roman" w:cs="Times New Roman"/>
          <w:sz w:val="24"/>
          <w:szCs w:val="24"/>
        </w:rPr>
        <w:t>Achmad</w:t>
      </w:r>
      <w:proofErr w:type="spellEnd"/>
      <w:r w:rsidRPr="00206E9D">
        <w:rPr>
          <w:rFonts w:ascii="Times New Roman" w:hAnsi="Times New Roman" w:cs="Times New Roman"/>
          <w:sz w:val="24"/>
          <w:szCs w:val="24"/>
        </w:rPr>
        <w:t xml:space="preserve">, W. and </w:t>
      </w:r>
      <w:proofErr w:type="spellStart"/>
      <w:r w:rsidRPr="00206E9D">
        <w:rPr>
          <w:rFonts w:ascii="Times New Roman" w:hAnsi="Times New Roman" w:cs="Times New Roman"/>
          <w:sz w:val="24"/>
          <w:szCs w:val="24"/>
        </w:rPr>
        <w:t>Yulianah</w:t>
      </w:r>
      <w:proofErr w:type="spellEnd"/>
      <w:r w:rsidRPr="00206E9D">
        <w:rPr>
          <w:rFonts w:ascii="Times New Roman" w:hAnsi="Times New Roman" w:cs="Times New Roman"/>
          <w:sz w:val="24"/>
          <w:szCs w:val="24"/>
        </w:rPr>
        <w:t xml:space="preserve">, Y., 2022. </w:t>
      </w:r>
      <w:r w:rsidRPr="00206E9D">
        <w:rPr>
          <w:rFonts w:ascii="Times New Roman" w:hAnsi="Times New Roman" w:cs="Times New Roman"/>
          <w:i/>
          <w:iCs/>
          <w:sz w:val="24"/>
          <w:szCs w:val="24"/>
        </w:rPr>
        <w:t xml:space="preserve">Corporate Social Responsibility of the Hospitality Industry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in Realizing Sustainable Tourism Development. Enrichment: Journal of Management</w:t>
      </w:r>
      <w:r w:rsidRPr="00206E9D">
        <w:rPr>
          <w:rFonts w:ascii="Times New Roman" w:hAnsi="Times New Roman" w:cs="Times New Roman"/>
          <w:sz w:val="24"/>
          <w:szCs w:val="24"/>
        </w:rPr>
        <w:t xml:space="preserve">, </w:t>
      </w:r>
      <w:r w:rsidR="00A37725" w:rsidRPr="00206E9D">
        <w:rPr>
          <w:rFonts w:ascii="Times New Roman" w:hAnsi="Times New Roman" w:cs="Times New Roman"/>
          <w:sz w:val="24"/>
          <w:szCs w:val="24"/>
        </w:rPr>
        <w:tab/>
      </w:r>
      <w:r w:rsidRPr="00206E9D">
        <w:rPr>
          <w:rFonts w:ascii="Times New Roman" w:hAnsi="Times New Roman" w:cs="Times New Roman"/>
          <w:sz w:val="24"/>
          <w:szCs w:val="24"/>
        </w:rPr>
        <w:t>12(2),</w:t>
      </w:r>
      <w:r w:rsidRPr="00206E9D">
        <w:rPr>
          <w:rFonts w:ascii="Times New Roman" w:hAnsi="Times New Roman" w:cs="Times New Roman"/>
          <w:i/>
          <w:iCs/>
          <w:sz w:val="24"/>
          <w:szCs w:val="24"/>
        </w:rPr>
        <w:t xml:space="preserve"> </w:t>
      </w:r>
      <w:r w:rsidRPr="00206E9D">
        <w:rPr>
          <w:rFonts w:ascii="Times New Roman" w:hAnsi="Times New Roman" w:cs="Times New Roman"/>
          <w:sz w:val="24"/>
          <w:szCs w:val="24"/>
        </w:rPr>
        <w:t xml:space="preserve">pp.1610-1616. </w:t>
      </w:r>
    </w:p>
    <w:p w14:paraId="02EA2140" w14:textId="21BBB51E"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r w:rsidRPr="00206E9D">
        <w:rPr>
          <w:rFonts w:ascii="Times New Roman" w:eastAsia="Times New Roman" w:hAnsi="Times New Roman" w:cs="Times New Roman"/>
          <w:color w:val="222222"/>
          <w:sz w:val="24"/>
          <w:szCs w:val="24"/>
          <w:shd w:val="clear" w:color="auto" w:fill="FFFFFF"/>
        </w:rPr>
        <w:t>Adeyinka-</w:t>
      </w:r>
      <w:proofErr w:type="spellStart"/>
      <w:r w:rsidRPr="00206E9D">
        <w:rPr>
          <w:rFonts w:ascii="Times New Roman" w:eastAsia="Times New Roman" w:hAnsi="Times New Roman" w:cs="Times New Roman"/>
          <w:color w:val="222222"/>
          <w:sz w:val="24"/>
          <w:szCs w:val="24"/>
          <w:shd w:val="clear" w:color="auto" w:fill="FFFFFF"/>
        </w:rPr>
        <w:t>Ojo</w:t>
      </w:r>
      <w:proofErr w:type="spellEnd"/>
      <w:r w:rsidRPr="00206E9D">
        <w:rPr>
          <w:rFonts w:ascii="Times New Roman" w:eastAsia="Times New Roman" w:hAnsi="Times New Roman" w:cs="Times New Roman"/>
          <w:color w:val="222222"/>
          <w:sz w:val="24"/>
          <w:szCs w:val="24"/>
          <w:shd w:val="clear" w:color="auto" w:fill="FFFFFF"/>
        </w:rPr>
        <w:t xml:space="preserve">, S., 2018. A strategic framework for analysing employability skills deficits in rural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hospitality and tourism destinations. </w:t>
      </w:r>
      <w:r w:rsidRPr="00206E9D">
        <w:rPr>
          <w:rFonts w:ascii="Times New Roman" w:eastAsia="Times New Roman" w:hAnsi="Times New Roman" w:cs="Times New Roman"/>
          <w:i/>
          <w:iCs/>
          <w:color w:val="222222"/>
          <w:sz w:val="24"/>
          <w:szCs w:val="24"/>
          <w:shd w:val="clear" w:color="auto" w:fill="FFFFFF"/>
        </w:rPr>
        <w:t>Tourism Management Perspectives</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27</w:t>
      </w:r>
      <w:r w:rsidRPr="00206E9D">
        <w:rPr>
          <w:rFonts w:ascii="Times New Roman" w:eastAsia="Times New Roman" w:hAnsi="Times New Roman" w:cs="Times New Roman"/>
          <w:color w:val="222222"/>
          <w:sz w:val="24"/>
          <w:szCs w:val="24"/>
          <w:shd w:val="clear" w:color="auto" w:fill="FFFFFF"/>
        </w:rPr>
        <w:t>, pp.47-54.</w:t>
      </w:r>
    </w:p>
    <w:p w14:paraId="6B0A4EFE" w14:textId="1AAE7134"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206E9D">
        <w:rPr>
          <w:rFonts w:ascii="Times New Roman" w:eastAsia="Times New Roman" w:hAnsi="Times New Roman" w:cs="Times New Roman"/>
          <w:color w:val="222222"/>
          <w:sz w:val="24"/>
          <w:szCs w:val="24"/>
          <w:shd w:val="clear" w:color="auto" w:fill="FFFFFF"/>
        </w:rPr>
        <w:t>Aladag</w:t>
      </w:r>
      <w:proofErr w:type="spellEnd"/>
      <w:r w:rsidRPr="00206E9D">
        <w:rPr>
          <w:rFonts w:ascii="Times New Roman" w:eastAsia="Times New Roman" w:hAnsi="Times New Roman" w:cs="Times New Roman"/>
          <w:color w:val="222222"/>
          <w:sz w:val="24"/>
          <w:szCs w:val="24"/>
          <w:shd w:val="clear" w:color="auto" w:fill="FFFFFF"/>
        </w:rPr>
        <w:t xml:space="preserve">, O.F., </w:t>
      </w:r>
      <w:proofErr w:type="spellStart"/>
      <w:r w:rsidRPr="00206E9D">
        <w:rPr>
          <w:rFonts w:ascii="Times New Roman" w:eastAsia="Times New Roman" w:hAnsi="Times New Roman" w:cs="Times New Roman"/>
          <w:color w:val="222222"/>
          <w:sz w:val="24"/>
          <w:szCs w:val="24"/>
          <w:shd w:val="clear" w:color="auto" w:fill="FFFFFF"/>
        </w:rPr>
        <w:t>Köseoglu</w:t>
      </w:r>
      <w:proofErr w:type="spellEnd"/>
      <w:r w:rsidRPr="00206E9D">
        <w:rPr>
          <w:rFonts w:ascii="Times New Roman" w:eastAsia="Times New Roman" w:hAnsi="Times New Roman" w:cs="Times New Roman"/>
          <w:color w:val="222222"/>
          <w:sz w:val="24"/>
          <w:szCs w:val="24"/>
          <w:shd w:val="clear" w:color="auto" w:fill="FFFFFF"/>
        </w:rPr>
        <w:t xml:space="preserve">, M.A., King, B. and </w:t>
      </w:r>
      <w:proofErr w:type="spellStart"/>
      <w:r w:rsidRPr="00206E9D">
        <w:rPr>
          <w:rFonts w:ascii="Times New Roman" w:eastAsia="Times New Roman" w:hAnsi="Times New Roman" w:cs="Times New Roman"/>
          <w:color w:val="222222"/>
          <w:sz w:val="24"/>
          <w:szCs w:val="24"/>
          <w:shd w:val="clear" w:color="auto" w:fill="FFFFFF"/>
        </w:rPr>
        <w:t>Mehraliyev</w:t>
      </w:r>
      <w:proofErr w:type="spellEnd"/>
      <w:r w:rsidRPr="00206E9D">
        <w:rPr>
          <w:rFonts w:ascii="Times New Roman" w:eastAsia="Times New Roman" w:hAnsi="Times New Roman" w:cs="Times New Roman"/>
          <w:color w:val="222222"/>
          <w:sz w:val="24"/>
          <w:szCs w:val="24"/>
          <w:shd w:val="clear" w:color="auto" w:fill="FFFFFF"/>
        </w:rPr>
        <w:t xml:space="preserve">, F., 2020. Strategy implementation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research in hospitality and tourism: Current status and future potential. </w:t>
      </w:r>
      <w:r w:rsidRPr="00206E9D">
        <w:rPr>
          <w:rFonts w:ascii="Times New Roman" w:eastAsia="Times New Roman" w:hAnsi="Times New Roman" w:cs="Times New Roman"/>
          <w:i/>
          <w:iCs/>
          <w:color w:val="222222"/>
          <w:sz w:val="24"/>
          <w:szCs w:val="24"/>
          <w:shd w:val="clear" w:color="auto" w:fill="FFFFFF"/>
        </w:rPr>
        <w:t xml:space="preserve">International </w:t>
      </w:r>
      <w:r w:rsidR="00A37725" w:rsidRPr="00206E9D">
        <w:rPr>
          <w:rFonts w:ascii="Times New Roman" w:eastAsia="Times New Roman" w:hAnsi="Times New Roman" w:cs="Times New Roman"/>
          <w:i/>
          <w:iCs/>
          <w:color w:val="222222"/>
          <w:sz w:val="24"/>
          <w:szCs w:val="24"/>
          <w:shd w:val="clear" w:color="auto" w:fill="FFFFFF"/>
        </w:rPr>
        <w:tab/>
      </w:r>
      <w:r w:rsidRPr="00206E9D">
        <w:rPr>
          <w:rFonts w:ascii="Times New Roman" w:eastAsia="Times New Roman" w:hAnsi="Times New Roman" w:cs="Times New Roman"/>
          <w:i/>
          <w:iCs/>
          <w:color w:val="222222"/>
          <w:sz w:val="24"/>
          <w:szCs w:val="24"/>
          <w:shd w:val="clear" w:color="auto" w:fill="FFFFFF"/>
        </w:rPr>
        <w:t>Journal of Hospitality Management</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88</w:t>
      </w:r>
      <w:r w:rsidRPr="00206E9D">
        <w:rPr>
          <w:rFonts w:ascii="Times New Roman" w:eastAsia="Times New Roman" w:hAnsi="Times New Roman" w:cs="Times New Roman"/>
          <w:color w:val="222222"/>
          <w:sz w:val="24"/>
          <w:szCs w:val="24"/>
          <w:shd w:val="clear" w:color="auto" w:fill="FFFFFF"/>
        </w:rPr>
        <w:t>, p.102556.</w:t>
      </w:r>
    </w:p>
    <w:p w14:paraId="3A3C128F" w14:textId="77777777" w:rsidR="004C2EC1"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r w:rsidRPr="00206E9D">
        <w:rPr>
          <w:rFonts w:ascii="Times New Roman" w:eastAsia="Times New Roman" w:hAnsi="Times New Roman" w:cs="Times New Roman"/>
          <w:color w:val="222222"/>
          <w:sz w:val="24"/>
          <w:szCs w:val="24"/>
          <w:shd w:val="clear" w:color="auto" w:fill="FFFFFF"/>
        </w:rPr>
        <w:t>Ann MacLean, M., 2019. </w:t>
      </w:r>
      <w:r w:rsidRPr="00206E9D">
        <w:rPr>
          <w:rFonts w:ascii="Times New Roman" w:eastAsia="Times New Roman" w:hAnsi="Times New Roman" w:cs="Times New Roman"/>
          <w:i/>
          <w:iCs/>
          <w:color w:val="222222"/>
          <w:sz w:val="24"/>
          <w:szCs w:val="24"/>
          <w:shd w:val="clear" w:color="auto" w:fill="FFFFFF"/>
        </w:rPr>
        <w:t>Sustainable Hospitality and Tourism Management</w:t>
      </w:r>
      <w:r w:rsidRPr="00206E9D">
        <w:rPr>
          <w:rFonts w:ascii="Times New Roman" w:eastAsia="Times New Roman" w:hAnsi="Times New Roman" w:cs="Times New Roman"/>
          <w:color w:val="222222"/>
          <w:sz w:val="24"/>
          <w:szCs w:val="24"/>
          <w:shd w:val="clear" w:color="auto" w:fill="FFFFFF"/>
        </w:rPr>
        <w:t>. Society Publishing.</w:t>
      </w:r>
    </w:p>
    <w:p w14:paraId="05854FB4" w14:textId="09E90CB3"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206E9D">
        <w:rPr>
          <w:rFonts w:ascii="Times New Roman" w:hAnsi="Times New Roman" w:cs="Times New Roman"/>
          <w:sz w:val="24"/>
          <w:szCs w:val="24"/>
        </w:rPr>
        <w:t>Bertassini</w:t>
      </w:r>
      <w:proofErr w:type="spellEnd"/>
      <w:r w:rsidRPr="00206E9D">
        <w:rPr>
          <w:rFonts w:ascii="Times New Roman" w:hAnsi="Times New Roman" w:cs="Times New Roman"/>
          <w:sz w:val="24"/>
          <w:szCs w:val="24"/>
        </w:rPr>
        <w:t xml:space="preserve">, A.C., </w:t>
      </w:r>
      <w:proofErr w:type="spellStart"/>
      <w:r w:rsidRPr="00206E9D">
        <w:rPr>
          <w:rFonts w:ascii="Times New Roman" w:hAnsi="Times New Roman" w:cs="Times New Roman"/>
          <w:sz w:val="24"/>
          <w:szCs w:val="24"/>
        </w:rPr>
        <w:t>Ometto</w:t>
      </w:r>
      <w:proofErr w:type="spellEnd"/>
      <w:r w:rsidRPr="00206E9D">
        <w:rPr>
          <w:rFonts w:ascii="Times New Roman" w:hAnsi="Times New Roman" w:cs="Times New Roman"/>
          <w:sz w:val="24"/>
          <w:szCs w:val="24"/>
        </w:rPr>
        <w:t xml:space="preserve">, A.R., </w:t>
      </w:r>
      <w:proofErr w:type="spellStart"/>
      <w:r w:rsidRPr="00206E9D">
        <w:rPr>
          <w:rFonts w:ascii="Times New Roman" w:hAnsi="Times New Roman" w:cs="Times New Roman"/>
          <w:sz w:val="24"/>
          <w:szCs w:val="24"/>
        </w:rPr>
        <w:t>Severengiz</w:t>
      </w:r>
      <w:proofErr w:type="spellEnd"/>
      <w:r w:rsidRPr="00206E9D">
        <w:rPr>
          <w:rFonts w:ascii="Times New Roman" w:hAnsi="Times New Roman" w:cs="Times New Roman"/>
          <w:sz w:val="24"/>
          <w:szCs w:val="24"/>
        </w:rPr>
        <w:t xml:space="preserve">, S. and Gerolamo, M.C., 2021. </w:t>
      </w:r>
      <w:r w:rsidRPr="00206E9D">
        <w:rPr>
          <w:rFonts w:ascii="Times New Roman" w:hAnsi="Times New Roman" w:cs="Times New Roman"/>
          <w:i/>
          <w:iCs/>
          <w:sz w:val="24"/>
          <w:szCs w:val="24"/>
        </w:rPr>
        <w:t>Circular economy and</w:t>
      </w:r>
      <w:r w:rsidRPr="00206E9D">
        <w:rPr>
          <w:rFonts w:ascii="Times New Roman" w:eastAsia="Times New Roman" w:hAnsi="Times New Roman" w:cs="Times New Roman"/>
          <w:color w:val="222222"/>
          <w:sz w:val="24"/>
          <w:szCs w:val="24"/>
          <w:shd w:val="clear" w:color="auto" w:fill="FFFFFF"/>
        </w:rPr>
        <w:t xml:space="preserve">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hAnsi="Times New Roman" w:cs="Times New Roman"/>
          <w:i/>
          <w:iCs/>
          <w:sz w:val="24"/>
          <w:szCs w:val="24"/>
        </w:rPr>
        <w:t>sustainability: The role of organizational behaviour in the transition journey</w:t>
      </w:r>
      <w:r w:rsidRPr="00206E9D">
        <w:rPr>
          <w:rFonts w:ascii="Times New Roman" w:hAnsi="Times New Roman" w:cs="Times New Roman"/>
          <w:sz w:val="24"/>
          <w:szCs w:val="24"/>
        </w:rPr>
        <w:t xml:space="preserve">. Business </w:t>
      </w:r>
      <w:r w:rsidR="00A37725" w:rsidRPr="00206E9D">
        <w:rPr>
          <w:rFonts w:ascii="Times New Roman" w:hAnsi="Times New Roman" w:cs="Times New Roman"/>
          <w:sz w:val="24"/>
          <w:szCs w:val="24"/>
        </w:rPr>
        <w:tab/>
      </w:r>
      <w:r w:rsidRPr="00206E9D">
        <w:rPr>
          <w:rFonts w:ascii="Times New Roman" w:hAnsi="Times New Roman" w:cs="Times New Roman"/>
          <w:sz w:val="24"/>
          <w:szCs w:val="24"/>
        </w:rPr>
        <w:t>Strategy</w:t>
      </w:r>
      <w:r w:rsidRPr="00206E9D">
        <w:rPr>
          <w:rFonts w:ascii="Times New Roman" w:eastAsia="Times New Roman" w:hAnsi="Times New Roman" w:cs="Times New Roman"/>
          <w:color w:val="222222"/>
          <w:sz w:val="24"/>
          <w:szCs w:val="24"/>
          <w:shd w:val="clear" w:color="auto" w:fill="FFFFFF"/>
        </w:rPr>
        <w:t xml:space="preserve"> </w:t>
      </w:r>
      <w:r w:rsidRPr="00206E9D">
        <w:rPr>
          <w:rFonts w:ascii="Times New Roman" w:hAnsi="Times New Roman" w:cs="Times New Roman"/>
          <w:sz w:val="24"/>
          <w:szCs w:val="24"/>
        </w:rPr>
        <w:t>and the Environment, 30(7), pp.3160-3193.</w:t>
      </w:r>
    </w:p>
    <w:p w14:paraId="664F664F" w14:textId="4C98ED98"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r w:rsidRPr="00206E9D">
        <w:rPr>
          <w:rFonts w:ascii="Times New Roman" w:eastAsia="Times New Roman" w:hAnsi="Times New Roman" w:cs="Times New Roman"/>
          <w:color w:val="222222"/>
          <w:sz w:val="24"/>
          <w:szCs w:val="24"/>
          <w:shd w:val="clear" w:color="auto" w:fill="FFFFFF"/>
        </w:rPr>
        <w:t xml:space="preserve">Fatima, T. and </w:t>
      </w:r>
      <w:proofErr w:type="spellStart"/>
      <w:r w:rsidRPr="00206E9D">
        <w:rPr>
          <w:rFonts w:ascii="Times New Roman" w:eastAsia="Times New Roman" w:hAnsi="Times New Roman" w:cs="Times New Roman"/>
          <w:color w:val="222222"/>
          <w:sz w:val="24"/>
          <w:szCs w:val="24"/>
          <w:shd w:val="clear" w:color="auto" w:fill="FFFFFF"/>
        </w:rPr>
        <w:t>Elbanna</w:t>
      </w:r>
      <w:proofErr w:type="spellEnd"/>
      <w:r w:rsidRPr="00206E9D">
        <w:rPr>
          <w:rFonts w:ascii="Times New Roman" w:eastAsia="Times New Roman" w:hAnsi="Times New Roman" w:cs="Times New Roman"/>
          <w:color w:val="222222"/>
          <w:sz w:val="24"/>
          <w:szCs w:val="24"/>
          <w:shd w:val="clear" w:color="auto" w:fill="FFFFFF"/>
        </w:rPr>
        <w:t xml:space="preserve">, S., 2020. Balanced scorecard in the hospitality and tourism industry: past,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present and future. </w:t>
      </w:r>
      <w:r w:rsidRPr="00206E9D">
        <w:rPr>
          <w:rFonts w:ascii="Times New Roman" w:eastAsia="Times New Roman" w:hAnsi="Times New Roman" w:cs="Times New Roman"/>
          <w:i/>
          <w:iCs/>
          <w:color w:val="222222"/>
          <w:sz w:val="24"/>
          <w:szCs w:val="24"/>
          <w:shd w:val="clear" w:color="auto" w:fill="FFFFFF"/>
        </w:rPr>
        <w:t>International Journal of Hospitality Management</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91</w:t>
      </w:r>
      <w:r w:rsidRPr="00206E9D">
        <w:rPr>
          <w:rFonts w:ascii="Times New Roman" w:eastAsia="Times New Roman" w:hAnsi="Times New Roman" w:cs="Times New Roman"/>
          <w:color w:val="222222"/>
          <w:sz w:val="24"/>
          <w:szCs w:val="24"/>
          <w:shd w:val="clear" w:color="auto" w:fill="FFFFFF"/>
        </w:rPr>
        <w:t>, p.102656.</w:t>
      </w:r>
    </w:p>
    <w:p w14:paraId="0F14CE34" w14:textId="21DFAD66" w:rsidR="00001EF8" w:rsidRPr="00206E9D" w:rsidRDefault="00001EF8" w:rsidP="00EA3352">
      <w:pPr>
        <w:spacing w:line="360" w:lineRule="auto"/>
        <w:jc w:val="both"/>
        <w:rPr>
          <w:rFonts w:ascii="Times New Roman" w:hAnsi="Times New Roman" w:cs="Times New Roman"/>
          <w:sz w:val="24"/>
          <w:szCs w:val="24"/>
        </w:rPr>
      </w:pPr>
      <w:proofErr w:type="spellStart"/>
      <w:r w:rsidRPr="00206E9D">
        <w:rPr>
          <w:rFonts w:ascii="Times New Roman" w:hAnsi="Times New Roman" w:cs="Times New Roman"/>
          <w:sz w:val="24"/>
          <w:szCs w:val="24"/>
        </w:rPr>
        <w:t>Geissdoerfer</w:t>
      </w:r>
      <w:proofErr w:type="spellEnd"/>
      <w:r w:rsidRPr="00206E9D">
        <w:rPr>
          <w:rFonts w:ascii="Times New Roman" w:hAnsi="Times New Roman" w:cs="Times New Roman"/>
          <w:sz w:val="24"/>
          <w:szCs w:val="24"/>
        </w:rPr>
        <w:t xml:space="preserve">, M., </w:t>
      </w:r>
      <w:proofErr w:type="spellStart"/>
      <w:r w:rsidRPr="00206E9D">
        <w:rPr>
          <w:rFonts w:ascii="Times New Roman" w:hAnsi="Times New Roman" w:cs="Times New Roman"/>
          <w:sz w:val="24"/>
          <w:szCs w:val="24"/>
        </w:rPr>
        <w:t>Savaget</w:t>
      </w:r>
      <w:proofErr w:type="spellEnd"/>
      <w:r w:rsidRPr="00206E9D">
        <w:rPr>
          <w:rFonts w:ascii="Times New Roman" w:hAnsi="Times New Roman" w:cs="Times New Roman"/>
          <w:sz w:val="24"/>
          <w:szCs w:val="24"/>
        </w:rPr>
        <w:t xml:space="preserve">, P., </w:t>
      </w:r>
      <w:proofErr w:type="spellStart"/>
      <w:r w:rsidRPr="00206E9D">
        <w:rPr>
          <w:rFonts w:ascii="Times New Roman" w:hAnsi="Times New Roman" w:cs="Times New Roman"/>
          <w:sz w:val="24"/>
          <w:szCs w:val="24"/>
        </w:rPr>
        <w:t>Bocken</w:t>
      </w:r>
      <w:proofErr w:type="spellEnd"/>
      <w:r w:rsidRPr="00206E9D">
        <w:rPr>
          <w:rFonts w:ascii="Times New Roman" w:hAnsi="Times New Roman" w:cs="Times New Roman"/>
          <w:sz w:val="24"/>
          <w:szCs w:val="24"/>
        </w:rPr>
        <w:t xml:space="preserve">, N.M. and </w:t>
      </w:r>
      <w:proofErr w:type="spellStart"/>
      <w:r w:rsidRPr="00206E9D">
        <w:rPr>
          <w:rFonts w:ascii="Times New Roman" w:hAnsi="Times New Roman" w:cs="Times New Roman"/>
          <w:sz w:val="24"/>
          <w:szCs w:val="24"/>
        </w:rPr>
        <w:t>Hultink</w:t>
      </w:r>
      <w:proofErr w:type="spellEnd"/>
      <w:r w:rsidRPr="00206E9D">
        <w:rPr>
          <w:rFonts w:ascii="Times New Roman" w:hAnsi="Times New Roman" w:cs="Times New Roman"/>
          <w:sz w:val="24"/>
          <w:szCs w:val="24"/>
        </w:rPr>
        <w:t xml:space="preserve">, E.J., 2017. </w:t>
      </w:r>
      <w:r w:rsidRPr="00206E9D">
        <w:rPr>
          <w:rFonts w:ascii="Times New Roman" w:hAnsi="Times New Roman" w:cs="Times New Roman"/>
          <w:i/>
          <w:iCs/>
          <w:sz w:val="24"/>
          <w:szCs w:val="24"/>
        </w:rPr>
        <w:t xml:space="preserve">The Circular Economy–A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new sustainability paradigm.</w:t>
      </w:r>
      <w:r w:rsidRPr="00206E9D">
        <w:rPr>
          <w:rFonts w:ascii="Times New Roman" w:hAnsi="Times New Roman" w:cs="Times New Roman"/>
          <w:sz w:val="24"/>
          <w:szCs w:val="24"/>
        </w:rPr>
        <w:t xml:space="preserve"> Journal of cleaner production, 143, pp.757-768.</w:t>
      </w:r>
    </w:p>
    <w:p w14:paraId="2C374AC7" w14:textId="069C88C9" w:rsidR="00001EF8" w:rsidRPr="00206E9D" w:rsidRDefault="00001EF8" w:rsidP="00EA3352">
      <w:pPr>
        <w:spacing w:line="360" w:lineRule="auto"/>
        <w:jc w:val="both"/>
        <w:rPr>
          <w:rFonts w:ascii="Times New Roman" w:hAnsi="Times New Roman" w:cs="Times New Roman"/>
          <w:sz w:val="24"/>
          <w:szCs w:val="24"/>
        </w:rPr>
      </w:pPr>
      <w:proofErr w:type="spellStart"/>
      <w:r w:rsidRPr="00206E9D">
        <w:rPr>
          <w:rFonts w:ascii="Times New Roman" w:hAnsi="Times New Roman" w:cs="Times New Roman"/>
          <w:sz w:val="24"/>
          <w:szCs w:val="24"/>
        </w:rPr>
        <w:t>Hansmann</w:t>
      </w:r>
      <w:proofErr w:type="spellEnd"/>
      <w:r w:rsidRPr="00206E9D">
        <w:rPr>
          <w:rFonts w:ascii="Times New Roman" w:hAnsi="Times New Roman" w:cs="Times New Roman"/>
          <w:sz w:val="24"/>
          <w:szCs w:val="24"/>
        </w:rPr>
        <w:t xml:space="preserve">, R., </w:t>
      </w:r>
      <w:proofErr w:type="spellStart"/>
      <w:r w:rsidRPr="00206E9D">
        <w:rPr>
          <w:rFonts w:ascii="Times New Roman" w:hAnsi="Times New Roman" w:cs="Times New Roman"/>
          <w:sz w:val="24"/>
          <w:szCs w:val="24"/>
        </w:rPr>
        <w:t>Mieg</w:t>
      </w:r>
      <w:proofErr w:type="spellEnd"/>
      <w:r w:rsidRPr="00206E9D">
        <w:rPr>
          <w:rFonts w:ascii="Times New Roman" w:hAnsi="Times New Roman" w:cs="Times New Roman"/>
          <w:sz w:val="24"/>
          <w:szCs w:val="24"/>
        </w:rPr>
        <w:t xml:space="preserve">, H.A. and </w:t>
      </w:r>
      <w:proofErr w:type="spellStart"/>
      <w:r w:rsidRPr="00206E9D">
        <w:rPr>
          <w:rFonts w:ascii="Times New Roman" w:hAnsi="Times New Roman" w:cs="Times New Roman"/>
          <w:sz w:val="24"/>
          <w:szCs w:val="24"/>
        </w:rPr>
        <w:t>Frischknecht</w:t>
      </w:r>
      <w:proofErr w:type="spellEnd"/>
      <w:r w:rsidRPr="00206E9D">
        <w:rPr>
          <w:rFonts w:ascii="Times New Roman" w:hAnsi="Times New Roman" w:cs="Times New Roman"/>
          <w:sz w:val="24"/>
          <w:szCs w:val="24"/>
        </w:rPr>
        <w:t>, P., 201</w:t>
      </w:r>
      <w:r w:rsidR="00B434F9" w:rsidRPr="00206E9D">
        <w:rPr>
          <w:rFonts w:ascii="Times New Roman" w:hAnsi="Times New Roman" w:cs="Times New Roman"/>
          <w:sz w:val="24"/>
          <w:szCs w:val="24"/>
        </w:rPr>
        <w:t>8</w:t>
      </w:r>
      <w:r w:rsidRPr="00206E9D">
        <w:rPr>
          <w:rFonts w:ascii="Times New Roman" w:hAnsi="Times New Roman" w:cs="Times New Roman"/>
          <w:sz w:val="24"/>
          <w:szCs w:val="24"/>
        </w:rPr>
        <w:t xml:space="preserve">. Principal sustainability components: </w:t>
      </w:r>
      <w:r w:rsidR="00A37725" w:rsidRPr="00206E9D">
        <w:rPr>
          <w:rFonts w:ascii="Times New Roman" w:hAnsi="Times New Roman" w:cs="Times New Roman"/>
          <w:sz w:val="24"/>
          <w:szCs w:val="24"/>
        </w:rPr>
        <w:tab/>
      </w:r>
      <w:r w:rsidRPr="00206E9D">
        <w:rPr>
          <w:rFonts w:ascii="Times New Roman" w:hAnsi="Times New Roman" w:cs="Times New Roman"/>
          <w:sz w:val="24"/>
          <w:szCs w:val="24"/>
        </w:rPr>
        <w:t xml:space="preserve">empirical analysis of synergies between the three pillars of sustainability. </w:t>
      </w:r>
      <w:r w:rsidRPr="00206E9D">
        <w:rPr>
          <w:rFonts w:ascii="Times New Roman" w:hAnsi="Times New Roman" w:cs="Times New Roman"/>
          <w:i/>
          <w:iCs/>
          <w:sz w:val="24"/>
          <w:szCs w:val="24"/>
        </w:rPr>
        <w:t xml:space="preserve">International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Journal of</w:t>
      </w:r>
      <w:r w:rsidRPr="00206E9D">
        <w:rPr>
          <w:rFonts w:ascii="Times New Roman" w:hAnsi="Times New Roman" w:cs="Times New Roman"/>
          <w:sz w:val="24"/>
          <w:szCs w:val="24"/>
        </w:rPr>
        <w:t xml:space="preserve"> </w:t>
      </w:r>
      <w:r w:rsidRPr="00206E9D">
        <w:rPr>
          <w:rFonts w:ascii="Times New Roman" w:hAnsi="Times New Roman" w:cs="Times New Roman"/>
          <w:i/>
          <w:iCs/>
          <w:sz w:val="24"/>
          <w:szCs w:val="24"/>
        </w:rPr>
        <w:t>Sustainable Development &amp; World Ecology</w:t>
      </w:r>
      <w:r w:rsidRPr="00206E9D">
        <w:rPr>
          <w:rFonts w:ascii="Times New Roman" w:hAnsi="Times New Roman" w:cs="Times New Roman"/>
          <w:sz w:val="24"/>
          <w:szCs w:val="24"/>
        </w:rPr>
        <w:t>, 19(5), pp.451-459.</w:t>
      </w:r>
    </w:p>
    <w:p w14:paraId="0B7C3EAD" w14:textId="29E3A3A1" w:rsidR="00001EF8" w:rsidRPr="00206E9D" w:rsidRDefault="00001EF8" w:rsidP="00EA3352">
      <w:pPr>
        <w:spacing w:line="360" w:lineRule="auto"/>
        <w:jc w:val="both"/>
        <w:rPr>
          <w:rFonts w:ascii="Times New Roman" w:hAnsi="Times New Roman" w:cs="Times New Roman"/>
          <w:sz w:val="24"/>
          <w:szCs w:val="24"/>
        </w:rPr>
      </w:pPr>
      <w:r w:rsidRPr="00206E9D">
        <w:rPr>
          <w:rFonts w:ascii="Times New Roman" w:eastAsia="Times New Roman" w:hAnsi="Times New Roman" w:cs="Times New Roman"/>
          <w:color w:val="222222"/>
          <w:sz w:val="24"/>
          <w:szCs w:val="24"/>
          <w:shd w:val="clear" w:color="auto" w:fill="FFFFFF"/>
        </w:rPr>
        <w:t xml:space="preserve">Kim, H.J. and </w:t>
      </w:r>
      <w:proofErr w:type="spellStart"/>
      <w:r w:rsidRPr="00206E9D">
        <w:rPr>
          <w:rFonts w:ascii="Times New Roman" w:eastAsia="Times New Roman" w:hAnsi="Times New Roman" w:cs="Times New Roman"/>
          <w:color w:val="222222"/>
          <w:sz w:val="24"/>
          <w:szCs w:val="24"/>
          <w:shd w:val="clear" w:color="auto" w:fill="FFFFFF"/>
        </w:rPr>
        <w:t>Jeong</w:t>
      </w:r>
      <w:proofErr w:type="spellEnd"/>
      <w:r w:rsidRPr="00206E9D">
        <w:rPr>
          <w:rFonts w:ascii="Times New Roman" w:eastAsia="Times New Roman" w:hAnsi="Times New Roman" w:cs="Times New Roman"/>
          <w:color w:val="222222"/>
          <w:sz w:val="24"/>
          <w:szCs w:val="24"/>
          <w:shd w:val="clear" w:color="auto" w:fill="FFFFFF"/>
        </w:rPr>
        <w:t xml:space="preserve">, M., 2018. Research on hospitality and tourism education: Now and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future. </w:t>
      </w:r>
      <w:r w:rsidRPr="00206E9D">
        <w:rPr>
          <w:rFonts w:ascii="Times New Roman" w:eastAsia="Times New Roman" w:hAnsi="Times New Roman" w:cs="Times New Roman"/>
          <w:i/>
          <w:iCs/>
          <w:color w:val="222222"/>
          <w:sz w:val="24"/>
          <w:szCs w:val="24"/>
          <w:shd w:val="clear" w:color="auto" w:fill="FFFFFF"/>
        </w:rPr>
        <w:t>Tourism Management Perspectives</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25</w:t>
      </w:r>
      <w:r w:rsidRPr="00206E9D">
        <w:rPr>
          <w:rFonts w:ascii="Times New Roman" w:eastAsia="Times New Roman" w:hAnsi="Times New Roman" w:cs="Times New Roman"/>
          <w:color w:val="222222"/>
          <w:sz w:val="24"/>
          <w:szCs w:val="24"/>
          <w:shd w:val="clear" w:color="auto" w:fill="FFFFFF"/>
        </w:rPr>
        <w:t>, pp.119-122.</w:t>
      </w:r>
    </w:p>
    <w:p w14:paraId="387D377C" w14:textId="1D091096" w:rsidR="00001EF8" w:rsidRPr="00206E9D" w:rsidRDefault="00001EF8" w:rsidP="00EA3352">
      <w:pPr>
        <w:spacing w:line="360" w:lineRule="auto"/>
        <w:jc w:val="both"/>
        <w:rPr>
          <w:rFonts w:ascii="Times New Roman" w:hAnsi="Times New Roman" w:cs="Times New Roman"/>
          <w:i/>
          <w:iCs/>
          <w:sz w:val="24"/>
          <w:szCs w:val="24"/>
        </w:rPr>
      </w:pPr>
      <w:r w:rsidRPr="00206E9D">
        <w:rPr>
          <w:rFonts w:ascii="Times New Roman" w:hAnsi="Times New Roman" w:cs="Times New Roman"/>
          <w:sz w:val="24"/>
          <w:szCs w:val="24"/>
        </w:rPr>
        <w:t xml:space="preserve">Kim, Y.H., Barber, N. and Kim, D.K., 2019. </w:t>
      </w:r>
      <w:r w:rsidRPr="00206E9D">
        <w:rPr>
          <w:rFonts w:ascii="Times New Roman" w:hAnsi="Times New Roman" w:cs="Times New Roman"/>
          <w:i/>
          <w:iCs/>
          <w:sz w:val="24"/>
          <w:szCs w:val="24"/>
        </w:rPr>
        <w:t xml:space="preserve">Sustainability research in the hotel industry: Past,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present, and future.</w:t>
      </w:r>
      <w:r w:rsidRPr="00206E9D">
        <w:rPr>
          <w:rFonts w:ascii="Times New Roman" w:hAnsi="Times New Roman" w:cs="Times New Roman"/>
          <w:sz w:val="24"/>
          <w:szCs w:val="24"/>
        </w:rPr>
        <w:t xml:space="preserve"> Journal of Hospitality Marketing &amp; Management, 28(5), pp.576-620.</w:t>
      </w:r>
    </w:p>
    <w:p w14:paraId="36C65236" w14:textId="7FCE0DB3" w:rsidR="00001EF8" w:rsidRPr="00206E9D" w:rsidRDefault="00001EF8" w:rsidP="00EA3352">
      <w:pPr>
        <w:spacing w:line="360" w:lineRule="auto"/>
        <w:jc w:val="both"/>
        <w:rPr>
          <w:rFonts w:ascii="Times New Roman" w:hAnsi="Times New Roman" w:cs="Times New Roman"/>
          <w:i/>
          <w:iCs/>
          <w:sz w:val="24"/>
          <w:szCs w:val="24"/>
        </w:rPr>
      </w:pPr>
      <w:r w:rsidRPr="00206E9D">
        <w:rPr>
          <w:rFonts w:ascii="Times New Roman" w:hAnsi="Times New Roman" w:cs="Times New Roman"/>
          <w:sz w:val="24"/>
          <w:szCs w:val="24"/>
        </w:rPr>
        <w:t xml:space="preserve">Kiss, K., </w:t>
      </w:r>
      <w:proofErr w:type="spellStart"/>
      <w:r w:rsidRPr="00206E9D">
        <w:rPr>
          <w:rFonts w:ascii="Times New Roman" w:hAnsi="Times New Roman" w:cs="Times New Roman"/>
          <w:sz w:val="24"/>
          <w:szCs w:val="24"/>
        </w:rPr>
        <w:t>Ruszkai</w:t>
      </w:r>
      <w:proofErr w:type="spellEnd"/>
      <w:r w:rsidRPr="00206E9D">
        <w:rPr>
          <w:rFonts w:ascii="Times New Roman" w:hAnsi="Times New Roman" w:cs="Times New Roman"/>
          <w:sz w:val="24"/>
          <w:szCs w:val="24"/>
        </w:rPr>
        <w:t xml:space="preserve">, C. and </w:t>
      </w:r>
      <w:proofErr w:type="spellStart"/>
      <w:r w:rsidRPr="00206E9D">
        <w:rPr>
          <w:rFonts w:ascii="Times New Roman" w:hAnsi="Times New Roman" w:cs="Times New Roman"/>
          <w:sz w:val="24"/>
          <w:szCs w:val="24"/>
        </w:rPr>
        <w:t>Takács-György</w:t>
      </w:r>
      <w:proofErr w:type="spellEnd"/>
      <w:r w:rsidRPr="00206E9D">
        <w:rPr>
          <w:rFonts w:ascii="Times New Roman" w:hAnsi="Times New Roman" w:cs="Times New Roman"/>
          <w:sz w:val="24"/>
          <w:szCs w:val="24"/>
        </w:rPr>
        <w:t xml:space="preserve">, K., 2019. </w:t>
      </w:r>
      <w:r w:rsidRPr="00206E9D">
        <w:rPr>
          <w:rFonts w:ascii="Times New Roman" w:hAnsi="Times New Roman" w:cs="Times New Roman"/>
          <w:i/>
          <w:iCs/>
          <w:sz w:val="24"/>
          <w:szCs w:val="24"/>
        </w:rPr>
        <w:t xml:space="preserve">Examination of short supply chains based on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 xml:space="preserve">circular economy and sustainability aspects. </w:t>
      </w:r>
      <w:r w:rsidRPr="00206E9D">
        <w:rPr>
          <w:rFonts w:ascii="Times New Roman" w:hAnsi="Times New Roman" w:cs="Times New Roman"/>
          <w:sz w:val="24"/>
          <w:szCs w:val="24"/>
        </w:rPr>
        <w:t>Resources, 8(4), p.161.</w:t>
      </w:r>
    </w:p>
    <w:p w14:paraId="714CA400" w14:textId="0CDBE9A3"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r w:rsidRPr="00206E9D">
        <w:rPr>
          <w:rFonts w:ascii="Times New Roman" w:eastAsia="Times New Roman" w:hAnsi="Times New Roman" w:cs="Times New Roman"/>
          <w:color w:val="222222"/>
          <w:sz w:val="24"/>
          <w:szCs w:val="24"/>
          <w:shd w:val="clear" w:color="auto" w:fill="FFFFFF"/>
        </w:rPr>
        <w:lastRenderedPageBreak/>
        <w:t xml:space="preserve">Line, N.D., </w:t>
      </w:r>
      <w:proofErr w:type="spellStart"/>
      <w:r w:rsidRPr="00206E9D">
        <w:rPr>
          <w:rFonts w:ascii="Times New Roman" w:eastAsia="Times New Roman" w:hAnsi="Times New Roman" w:cs="Times New Roman"/>
          <w:color w:val="222222"/>
          <w:sz w:val="24"/>
          <w:szCs w:val="24"/>
          <w:shd w:val="clear" w:color="auto" w:fill="FFFFFF"/>
        </w:rPr>
        <w:t>Dogru</w:t>
      </w:r>
      <w:proofErr w:type="spellEnd"/>
      <w:r w:rsidRPr="00206E9D">
        <w:rPr>
          <w:rFonts w:ascii="Times New Roman" w:eastAsia="Times New Roman" w:hAnsi="Times New Roman" w:cs="Times New Roman"/>
          <w:color w:val="222222"/>
          <w:sz w:val="24"/>
          <w:szCs w:val="24"/>
          <w:shd w:val="clear" w:color="auto" w:fill="FFFFFF"/>
        </w:rPr>
        <w:t>, T., El-</w:t>
      </w:r>
      <w:proofErr w:type="spellStart"/>
      <w:r w:rsidRPr="00206E9D">
        <w:rPr>
          <w:rFonts w:ascii="Times New Roman" w:eastAsia="Times New Roman" w:hAnsi="Times New Roman" w:cs="Times New Roman"/>
          <w:color w:val="222222"/>
          <w:sz w:val="24"/>
          <w:szCs w:val="24"/>
          <w:shd w:val="clear" w:color="auto" w:fill="FFFFFF"/>
        </w:rPr>
        <w:t>Manstrly</w:t>
      </w:r>
      <w:proofErr w:type="spellEnd"/>
      <w:r w:rsidRPr="00206E9D">
        <w:rPr>
          <w:rFonts w:ascii="Times New Roman" w:eastAsia="Times New Roman" w:hAnsi="Times New Roman" w:cs="Times New Roman"/>
          <w:color w:val="222222"/>
          <w:sz w:val="24"/>
          <w:szCs w:val="24"/>
          <w:shd w:val="clear" w:color="auto" w:fill="FFFFFF"/>
        </w:rPr>
        <w:t xml:space="preserve">, D., </w:t>
      </w:r>
      <w:proofErr w:type="spellStart"/>
      <w:r w:rsidRPr="00206E9D">
        <w:rPr>
          <w:rFonts w:ascii="Times New Roman" w:eastAsia="Times New Roman" w:hAnsi="Times New Roman" w:cs="Times New Roman"/>
          <w:color w:val="222222"/>
          <w:sz w:val="24"/>
          <w:szCs w:val="24"/>
          <w:shd w:val="clear" w:color="auto" w:fill="FFFFFF"/>
        </w:rPr>
        <w:t>Buoye</w:t>
      </w:r>
      <w:proofErr w:type="spellEnd"/>
      <w:r w:rsidRPr="00206E9D">
        <w:rPr>
          <w:rFonts w:ascii="Times New Roman" w:eastAsia="Times New Roman" w:hAnsi="Times New Roman" w:cs="Times New Roman"/>
          <w:color w:val="222222"/>
          <w:sz w:val="24"/>
          <w:szCs w:val="24"/>
          <w:shd w:val="clear" w:color="auto" w:fill="FFFFFF"/>
        </w:rPr>
        <w:t xml:space="preserve">, A., Malthouse, E. and </w:t>
      </w:r>
      <w:proofErr w:type="spellStart"/>
      <w:r w:rsidRPr="00206E9D">
        <w:rPr>
          <w:rFonts w:ascii="Times New Roman" w:eastAsia="Times New Roman" w:hAnsi="Times New Roman" w:cs="Times New Roman"/>
          <w:color w:val="222222"/>
          <w:sz w:val="24"/>
          <w:szCs w:val="24"/>
          <w:shd w:val="clear" w:color="auto" w:fill="FFFFFF"/>
        </w:rPr>
        <w:t>Kandampully</w:t>
      </w:r>
      <w:proofErr w:type="spellEnd"/>
      <w:r w:rsidRPr="00206E9D">
        <w:rPr>
          <w:rFonts w:ascii="Times New Roman" w:eastAsia="Times New Roman" w:hAnsi="Times New Roman" w:cs="Times New Roman"/>
          <w:color w:val="222222"/>
          <w:sz w:val="24"/>
          <w:szCs w:val="24"/>
          <w:shd w:val="clear" w:color="auto" w:fill="FFFFFF"/>
        </w:rPr>
        <w:t xml:space="preserve">, J., 2020.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 xml:space="preserve">Control, use and ownership of big data: A reciprocal view of customer big data value in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the hospitality and tourism industry. </w:t>
      </w:r>
      <w:r w:rsidRPr="00206E9D">
        <w:rPr>
          <w:rFonts w:ascii="Times New Roman" w:eastAsia="Times New Roman" w:hAnsi="Times New Roman" w:cs="Times New Roman"/>
          <w:i/>
          <w:iCs/>
          <w:color w:val="222222"/>
          <w:sz w:val="24"/>
          <w:szCs w:val="24"/>
          <w:shd w:val="clear" w:color="auto" w:fill="FFFFFF"/>
        </w:rPr>
        <w:t>Tourism Management</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80</w:t>
      </w:r>
      <w:r w:rsidRPr="00206E9D">
        <w:rPr>
          <w:rFonts w:ascii="Times New Roman" w:eastAsia="Times New Roman" w:hAnsi="Times New Roman" w:cs="Times New Roman"/>
          <w:color w:val="222222"/>
          <w:sz w:val="24"/>
          <w:szCs w:val="24"/>
          <w:shd w:val="clear" w:color="auto" w:fill="FFFFFF"/>
        </w:rPr>
        <w:t>, p.104106.</w:t>
      </w:r>
    </w:p>
    <w:p w14:paraId="243C91A8" w14:textId="43A019A8"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206E9D">
        <w:rPr>
          <w:rFonts w:ascii="Times New Roman" w:eastAsia="Times New Roman" w:hAnsi="Times New Roman" w:cs="Times New Roman"/>
          <w:color w:val="222222"/>
          <w:sz w:val="24"/>
          <w:szCs w:val="24"/>
          <w:shd w:val="clear" w:color="auto" w:fill="FFFFFF"/>
        </w:rPr>
        <w:t>Litvin</w:t>
      </w:r>
      <w:proofErr w:type="spellEnd"/>
      <w:r w:rsidRPr="00206E9D">
        <w:rPr>
          <w:rFonts w:ascii="Times New Roman" w:eastAsia="Times New Roman" w:hAnsi="Times New Roman" w:cs="Times New Roman"/>
          <w:color w:val="222222"/>
          <w:sz w:val="24"/>
          <w:szCs w:val="24"/>
          <w:shd w:val="clear" w:color="auto" w:fill="FFFFFF"/>
        </w:rPr>
        <w:t xml:space="preserve">, S.W., Goldsmith, R.E. and Pan, B., 2018. A retrospective view of electronic word-of-mouth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in hospitality and tourism management. </w:t>
      </w:r>
      <w:r w:rsidRPr="00206E9D">
        <w:rPr>
          <w:rFonts w:ascii="Times New Roman" w:eastAsia="Times New Roman" w:hAnsi="Times New Roman" w:cs="Times New Roman"/>
          <w:i/>
          <w:iCs/>
          <w:color w:val="222222"/>
          <w:sz w:val="24"/>
          <w:szCs w:val="24"/>
          <w:shd w:val="clear" w:color="auto" w:fill="FFFFFF"/>
        </w:rPr>
        <w:t xml:space="preserve">International Journal of Contemporary </w:t>
      </w:r>
      <w:r w:rsidR="00A37725" w:rsidRPr="00206E9D">
        <w:rPr>
          <w:rFonts w:ascii="Times New Roman" w:eastAsia="Times New Roman" w:hAnsi="Times New Roman" w:cs="Times New Roman"/>
          <w:i/>
          <w:iCs/>
          <w:color w:val="222222"/>
          <w:sz w:val="24"/>
          <w:szCs w:val="24"/>
          <w:shd w:val="clear" w:color="auto" w:fill="FFFFFF"/>
        </w:rPr>
        <w:tab/>
      </w:r>
      <w:r w:rsidRPr="00206E9D">
        <w:rPr>
          <w:rFonts w:ascii="Times New Roman" w:eastAsia="Times New Roman" w:hAnsi="Times New Roman" w:cs="Times New Roman"/>
          <w:i/>
          <w:iCs/>
          <w:color w:val="222222"/>
          <w:sz w:val="24"/>
          <w:szCs w:val="24"/>
          <w:shd w:val="clear" w:color="auto" w:fill="FFFFFF"/>
        </w:rPr>
        <w:t>Hospitality Management</w:t>
      </w:r>
      <w:r w:rsidRPr="00206E9D">
        <w:rPr>
          <w:rFonts w:ascii="Times New Roman" w:eastAsia="Times New Roman" w:hAnsi="Times New Roman" w:cs="Times New Roman"/>
          <w:color w:val="222222"/>
          <w:sz w:val="24"/>
          <w:szCs w:val="24"/>
          <w:shd w:val="clear" w:color="auto" w:fill="FFFFFF"/>
        </w:rPr>
        <w:t>.</w:t>
      </w:r>
    </w:p>
    <w:p w14:paraId="42ACA509" w14:textId="0E2AD5C6" w:rsidR="00001EF8" w:rsidRPr="00206E9D" w:rsidRDefault="00001EF8" w:rsidP="00EA3352">
      <w:pPr>
        <w:spacing w:line="360" w:lineRule="auto"/>
        <w:jc w:val="both"/>
        <w:rPr>
          <w:rFonts w:ascii="Times New Roman" w:hAnsi="Times New Roman" w:cs="Times New Roman"/>
          <w:i/>
          <w:iCs/>
          <w:sz w:val="24"/>
          <w:szCs w:val="24"/>
        </w:rPr>
      </w:pPr>
      <w:proofErr w:type="spellStart"/>
      <w:r w:rsidRPr="00206E9D">
        <w:rPr>
          <w:rFonts w:ascii="Times New Roman" w:hAnsi="Times New Roman" w:cs="Times New Roman"/>
          <w:sz w:val="24"/>
          <w:szCs w:val="24"/>
        </w:rPr>
        <w:t>Memarzadeh</w:t>
      </w:r>
      <w:proofErr w:type="spellEnd"/>
      <w:r w:rsidRPr="00206E9D">
        <w:rPr>
          <w:rFonts w:ascii="Times New Roman" w:hAnsi="Times New Roman" w:cs="Times New Roman"/>
          <w:sz w:val="24"/>
          <w:szCs w:val="24"/>
        </w:rPr>
        <w:t xml:space="preserve">, F. and Anand, S., 2020. </w:t>
      </w:r>
      <w:r w:rsidRPr="00206E9D">
        <w:rPr>
          <w:rFonts w:ascii="Times New Roman" w:hAnsi="Times New Roman" w:cs="Times New Roman"/>
          <w:i/>
          <w:iCs/>
          <w:sz w:val="24"/>
          <w:szCs w:val="24"/>
        </w:rPr>
        <w:t xml:space="preserve">Hotel guests' perceptions of green technology applications,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and practices in the hotel industry.</w:t>
      </w:r>
      <w:r w:rsidRPr="00206E9D">
        <w:rPr>
          <w:rFonts w:ascii="Times New Roman" w:hAnsi="Times New Roman" w:cs="Times New Roman"/>
          <w:sz w:val="24"/>
          <w:szCs w:val="24"/>
        </w:rPr>
        <w:t xml:space="preserve"> International Journal of Tourism and Hospitality</w:t>
      </w:r>
      <w:r w:rsidRPr="00206E9D">
        <w:rPr>
          <w:rFonts w:ascii="Times New Roman" w:hAnsi="Times New Roman" w:cs="Times New Roman"/>
          <w:i/>
          <w:iCs/>
          <w:sz w:val="24"/>
          <w:szCs w:val="24"/>
        </w:rPr>
        <w:t xml:space="preserve"> </w:t>
      </w:r>
      <w:r w:rsidR="00A37725" w:rsidRPr="00206E9D">
        <w:rPr>
          <w:rFonts w:ascii="Times New Roman" w:hAnsi="Times New Roman" w:cs="Times New Roman"/>
          <w:i/>
          <w:iCs/>
          <w:sz w:val="24"/>
          <w:szCs w:val="24"/>
        </w:rPr>
        <w:tab/>
      </w:r>
      <w:r w:rsidRPr="00206E9D">
        <w:rPr>
          <w:rFonts w:ascii="Times New Roman" w:hAnsi="Times New Roman" w:cs="Times New Roman"/>
          <w:sz w:val="24"/>
          <w:szCs w:val="24"/>
        </w:rPr>
        <w:t>Management in the Digital Age (IJTHMDA), 4(1), pp.1-9.</w:t>
      </w:r>
    </w:p>
    <w:p w14:paraId="74441D4A" w14:textId="1C57CE7F"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r w:rsidRPr="00206E9D">
        <w:rPr>
          <w:rFonts w:ascii="Times New Roman" w:eastAsia="Times New Roman" w:hAnsi="Times New Roman" w:cs="Times New Roman"/>
          <w:color w:val="222222"/>
          <w:sz w:val="24"/>
          <w:szCs w:val="24"/>
          <w:shd w:val="clear" w:color="auto" w:fill="FFFFFF"/>
        </w:rPr>
        <w:t xml:space="preserve">Mooney, S.K., 2020. Gender research in hospitality and tourism management: time to change the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guard. </w:t>
      </w:r>
      <w:r w:rsidRPr="00206E9D">
        <w:rPr>
          <w:rFonts w:ascii="Times New Roman" w:eastAsia="Times New Roman" w:hAnsi="Times New Roman" w:cs="Times New Roman"/>
          <w:i/>
          <w:iCs/>
          <w:color w:val="222222"/>
          <w:sz w:val="24"/>
          <w:szCs w:val="24"/>
          <w:shd w:val="clear" w:color="auto" w:fill="FFFFFF"/>
        </w:rPr>
        <w:t>International Journal of Contemporary Hospitality Management</w:t>
      </w:r>
      <w:r w:rsidRPr="00206E9D">
        <w:rPr>
          <w:rFonts w:ascii="Times New Roman" w:eastAsia="Times New Roman" w:hAnsi="Times New Roman" w:cs="Times New Roman"/>
          <w:color w:val="222222"/>
          <w:sz w:val="24"/>
          <w:szCs w:val="24"/>
          <w:shd w:val="clear" w:color="auto" w:fill="FFFFFF"/>
        </w:rPr>
        <w:t>.</w:t>
      </w:r>
    </w:p>
    <w:p w14:paraId="7424839C" w14:textId="711529F9" w:rsidR="00001EF8" w:rsidRPr="00206E9D" w:rsidRDefault="00001EF8" w:rsidP="00EA3352">
      <w:pPr>
        <w:spacing w:line="360" w:lineRule="auto"/>
        <w:jc w:val="both"/>
        <w:rPr>
          <w:rFonts w:ascii="Times New Roman" w:hAnsi="Times New Roman" w:cs="Times New Roman"/>
          <w:i/>
          <w:iCs/>
          <w:sz w:val="24"/>
          <w:szCs w:val="24"/>
        </w:rPr>
      </w:pPr>
      <w:r w:rsidRPr="00206E9D">
        <w:rPr>
          <w:rFonts w:ascii="Times New Roman" w:hAnsi="Times New Roman" w:cs="Times New Roman"/>
          <w:sz w:val="24"/>
          <w:szCs w:val="24"/>
        </w:rPr>
        <w:t xml:space="preserve">Nikolaou, </w:t>
      </w:r>
      <w:proofErr w:type="gramStart"/>
      <w:r w:rsidRPr="00206E9D">
        <w:rPr>
          <w:rFonts w:ascii="Times New Roman" w:hAnsi="Times New Roman" w:cs="Times New Roman"/>
          <w:sz w:val="24"/>
          <w:szCs w:val="24"/>
        </w:rPr>
        <w:t>I.E.</w:t>
      </w:r>
      <w:proofErr w:type="gramEnd"/>
      <w:r w:rsidRPr="00206E9D">
        <w:rPr>
          <w:rFonts w:ascii="Times New Roman" w:hAnsi="Times New Roman" w:cs="Times New Roman"/>
          <w:sz w:val="24"/>
          <w:szCs w:val="24"/>
        </w:rPr>
        <w:t xml:space="preserve"> and </w:t>
      </w:r>
      <w:proofErr w:type="spellStart"/>
      <w:r w:rsidRPr="00206E9D">
        <w:rPr>
          <w:rFonts w:ascii="Times New Roman" w:hAnsi="Times New Roman" w:cs="Times New Roman"/>
          <w:sz w:val="24"/>
          <w:szCs w:val="24"/>
        </w:rPr>
        <w:t>Tsagarakis</w:t>
      </w:r>
      <w:proofErr w:type="spellEnd"/>
      <w:r w:rsidRPr="00206E9D">
        <w:rPr>
          <w:rFonts w:ascii="Times New Roman" w:hAnsi="Times New Roman" w:cs="Times New Roman"/>
          <w:sz w:val="24"/>
          <w:szCs w:val="24"/>
        </w:rPr>
        <w:t xml:space="preserve">, K.P., 2021. </w:t>
      </w:r>
      <w:r w:rsidRPr="00206E9D">
        <w:rPr>
          <w:rFonts w:ascii="Times New Roman" w:hAnsi="Times New Roman" w:cs="Times New Roman"/>
          <w:i/>
          <w:iCs/>
          <w:sz w:val="24"/>
          <w:szCs w:val="24"/>
        </w:rPr>
        <w:t xml:space="preserve">An introduction to circular economy and sustainability: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Some existing lessons and future directions.</w:t>
      </w:r>
      <w:r w:rsidRPr="00206E9D">
        <w:rPr>
          <w:rFonts w:ascii="Times New Roman" w:hAnsi="Times New Roman" w:cs="Times New Roman"/>
          <w:sz w:val="24"/>
          <w:szCs w:val="24"/>
        </w:rPr>
        <w:t xml:space="preserve"> Sustainable Production and Consumption, 28,</w:t>
      </w:r>
      <w:r w:rsidRPr="00206E9D">
        <w:rPr>
          <w:rFonts w:ascii="Times New Roman" w:hAnsi="Times New Roman" w:cs="Times New Roman"/>
          <w:i/>
          <w:iCs/>
          <w:sz w:val="24"/>
          <w:szCs w:val="24"/>
        </w:rPr>
        <w:t xml:space="preserve"> </w:t>
      </w:r>
      <w:r w:rsidR="00A37725" w:rsidRPr="00206E9D">
        <w:rPr>
          <w:rFonts w:ascii="Times New Roman" w:hAnsi="Times New Roman" w:cs="Times New Roman"/>
          <w:i/>
          <w:iCs/>
          <w:sz w:val="24"/>
          <w:szCs w:val="24"/>
        </w:rPr>
        <w:tab/>
      </w:r>
      <w:r w:rsidRPr="00206E9D">
        <w:rPr>
          <w:rFonts w:ascii="Times New Roman" w:hAnsi="Times New Roman" w:cs="Times New Roman"/>
          <w:sz w:val="24"/>
          <w:szCs w:val="24"/>
        </w:rPr>
        <w:t>pp.600-609.</w:t>
      </w:r>
    </w:p>
    <w:p w14:paraId="37D9EEE2" w14:textId="718344EB" w:rsidR="00001EF8" w:rsidRPr="00206E9D" w:rsidRDefault="00001EF8" w:rsidP="00EA3352">
      <w:pPr>
        <w:spacing w:line="360" w:lineRule="auto"/>
        <w:jc w:val="both"/>
        <w:rPr>
          <w:rFonts w:ascii="Times New Roman" w:hAnsi="Times New Roman" w:cs="Times New Roman"/>
          <w:i/>
          <w:iCs/>
          <w:sz w:val="24"/>
          <w:szCs w:val="24"/>
        </w:rPr>
      </w:pPr>
      <w:proofErr w:type="spellStart"/>
      <w:r w:rsidRPr="00206E9D">
        <w:rPr>
          <w:rFonts w:ascii="Times New Roman" w:hAnsi="Times New Roman" w:cs="Times New Roman"/>
          <w:sz w:val="24"/>
          <w:szCs w:val="24"/>
        </w:rPr>
        <w:t>Pamfilie</w:t>
      </w:r>
      <w:proofErr w:type="spellEnd"/>
      <w:r w:rsidRPr="00206E9D">
        <w:rPr>
          <w:rFonts w:ascii="Times New Roman" w:hAnsi="Times New Roman" w:cs="Times New Roman"/>
          <w:sz w:val="24"/>
          <w:szCs w:val="24"/>
        </w:rPr>
        <w:t xml:space="preserve">, R., </w:t>
      </w:r>
      <w:proofErr w:type="spellStart"/>
      <w:r w:rsidRPr="00206E9D">
        <w:rPr>
          <w:rFonts w:ascii="Times New Roman" w:hAnsi="Times New Roman" w:cs="Times New Roman"/>
          <w:sz w:val="24"/>
          <w:szCs w:val="24"/>
        </w:rPr>
        <w:t>Firoiu</w:t>
      </w:r>
      <w:proofErr w:type="spellEnd"/>
      <w:r w:rsidRPr="00206E9D">
        <w:rPr>
          <w:rFonts w:ascii="Times New Roman" w:hAnsi="Times New Roman" w:cs="Times New Roman"/>
          <w:sz w:val="24"/>
          <w:szCs w:val="24"/>
        </w:rPr>
        <w:t xml:space="preserve">, D., </w:t>
      </w:r>
      <w:proofErr w:type="spellStart"/>
      <w:r w:rsidRPr="00206E9D">
        <w:rPr>
          <w:rFonts w:ascii="Times New Roman" w:hAnsi="Times New Roman" w:cs="Times New Roman"/>
          <w:sz w:val="24"/>
          <w:szCs w:val="24"/>
        </w:rPr>
        <w:t>Croitoru</w:t>
      </w:r>
      <w:proofErr w:type="spellEnd"/>
      <w:r w:rsidRPr="00206E9D">
        <w:rPr>
          <w:rFonts w:ascii="Times New Roman" w:hAnsi="Times New Roman" w:cs="Times New Roman"/>
          <w:sz w:val="24"/>
          <w:szCs w:val="24"/>
        </w:rPr>
        <w:t>, A.G. and Ionescu, G.H.I., 2018. Circular economy–</w:t>
      </w:r>
      <w:r w:rsidRPr="00206E9D">
        <w:rPr>
          <w:rFonts w:ascii="Times New Roman" w:hAnsi="Times New Roman" w:cs="Times New Roman"/>
          <w:i/>
          <w:iCs/>
          <w:sz w:val="24"/>
          <w:szCs w:val="24"/>
        </w:rPr>
        <w:t xml:space="preserve">A new </w:t>
      </w:r>
      <w:r w:rsidR="00A37725" w:rsidRPr="00206E9D">
        <w:rPr>
          <w:rFonts w:ascii="Times New Roman" w:hAnsi="Times New Roman" w:cs="Times New Roman"/>
          <w:i/>
          <w:iCs/>
          <w:sz w:val="24"/>
          <w:szCs w:val="24"/>
        </w:rPr>
        <w:tab/>
      </w:r>
      <w:r w:rsidRPr="00206E9D">
        <w:rPr>
          <w:rFonts w:ascii="Times New Roman" w:hAnsi="Times New Roman" w:cs="Times New Roman"/>
          <w:i/>
          <w:iCs/>
          <w:sz w:val="24"/>
          <w:szCs w:val="24"/>
        </w:rPr>
        <w:t>direction for the sustainability of the hotel industry in Romania</w:t>
      </w:r>
      <w:r w:rsidRPr="00206E9D">
        <w:rPr>
          <w:rFonts w:ascii="Times New Roman" w:hAnsi="Times New Roman" w:cs="Times New Roman"/>
          <w:sz w:val="24"/>
          <w:szCs w:val="24"/>
        </w:rPr>
        <w:t xml:space="preserve">. </w:t>
      </w:r>
      <w:proofErr w:type="spellStart"/>
      <w:r w:rsidRPr="00206E9D">
        <w:rPr>
          <w:rFonts w:ascii="Times New Roman" w:hAnsi="Times New Roman" w:cs="Times New Roman"/>
          <w:sz w:val="24"/>
          <w:szCs w:val="24"/>
        </w:rPr>
        <w:t>Amfiteatru</w:t>
      </w:r>
      <w:proofErr w:type="spellEnd"/>
      <w:r w:rsidRPr="00206E9D">
        <w:rPr>
          <w:rFonts w:ascii="Times New Roman" w:hAnsi="Times New Roman" w:cs="Times New Roman"/>
          <w:sz w:val="24"/>
          <w:szCs w:val="24"/>
        </w:rPr>
        <w:t xml:space="preserve"> Economic, </w:t>
      </w:r>
      <w:r w:rsidR="00A37725" w:rsidRPr="00206E9D">
        <w:rPr>
          <w:rFonts w:ascii="Times New Roman" w:hAnsi="Times New Roman" w:cs="Times New Roman"/>
          <w:sz w:val="24"/>
          <w:szCs w:val="24"/>
        </w:rPr>
        <w:tab/>
      </w:r>
      <w:r w:rsidRPr="00206E9D">
        <w:rPr>
          <w:rFonts w:ascii="Times New Roman" w:hAnsi="Times New Roman" w:cs="Times New Roman"/>
          <w:sz w:val="24"/>
          <w:szCs w:val="24"/>
        </w:rPr>
        <w:t>20(48),</w:t>
      </w:r>
      <w:r w:rsidRPr="00206E9D">
        <w:rPr>
          <w:rFonts w:ascii="Times New Roman" w:hAnsi="Times New Roman" w:cs="Times New Roman"/>
          <w:i/>
          <w:iCs/>
          <w:sz w:val="24"/>
          <w:szCs w:val="24"/>
        </w:rPr>
        <w:t xml:space="preserve"> </w:t>
      </w:r>
      <w:r w:rsidRPr="00206E9D">
        <w:rPr>
          <w:rFonts w:ascii="Times New Roman" w:hAnsi="Times New Roman" w:cs="Times New Roman"/>
          <w:sz w:val="24"/>
          <w:szCs w:val="24"/>
        </w:rPr>
        <w:t>pp.388-404.</w:t>
      </w:r>
    </w:p>
    <w:p w14:paraId="3EAE2DA4" w14:textId="67912988"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206E9D">
        <w:rPr>
          <w:rFonts w:ascii="Times New Roman" w:eastAsia="Times New Roman" w:hAnsi="Times New Roman" w:cs="Times New Roman"/>
          <w:color w:val="222222"/>
          <w:sz w:val="24"/>
          <w:szCs w:val="24"/>
          <w:shd w:val="clear" w:color="auto" w:fill="FFFFFF"/>
        </w:rPr>
        <w:t>Sigala</w:t>
      </w:r>
      <w:proofErr w:type="spellEnd"/>
      <w:r w:rsidRPr="00206E9D">
        <w:rPr>
          <w:rFonts w:ascii="Times New Roman" w:eastAsia="Times New Roman" w:hAnsi="Times New Roman" w:cs="Times New Roman"/>
          <w:color w:val="222222"/>
          <w:sz w:val="24"/>
          <w:szCs w:val="24"/>
          <w:shd w:val="clear" w:color="auto" w:fill="FFFFFF"/>
        </w:rPr>
        <w:t xml:space="preserve">, M., Kumar, S., </w:t>
      </w:r>
      <w:proofErr w:type="spellStart"/>
      <w:r w:rsidRPr="00206E9D">
        <w:rPr>
          <w:rFonts w:ascii="Times New Roman" w:eastAsia="Times New Roman" w:hAnsi="Times New Roman" w:cs="Times New Roman"/>
          <w:color w:val="222222"/>
          <w:sz w:val="24"/>
          <w:szCs w:val="24"/>
          <w:shd w:val="clear" w:color="auto" w:fill="FFFFFF"/>
        </w:rPr>
        <w:t>Donthu</w:t>
      </w:r>
      <w:proofErr w:type="spellEnd"/>
      <w:r w:rsidRPr="00206E9D">
        <w:rPr>
          <w:rFonts w:ascii="Times New Roman" w:eastAsia="Times New Roman" w:hAnsi="Times New Roman" w:cs="Times New Roman"/>
          <w:color w:val="222222"/>
          <w:sz w:val="24"/>
          <w:szCs w:val="24"/>
          <w:shd w:val="clear" w:color="auto" w:fill="FFFFFF"/>
        </w:rPr>
        <w:t xml:space="preserve">, N., </w:t>
      </w:r>
      <w:proofErr w:type="spellStart"/>
      <w:r w:rsidRPr="00206E9D">
        <w:rPr>
          <w:rFonts w:ascii="Times New Roman" w:eastAsia="Times New Roman" w:hAnsi="Times New Roman" w:cs="Times New Roman"/>
          <w:color w:val="222222"/>
          <w:sz w:val="24"/>
          <w:szCs w:val="24"/>
          <w:shd w:val="clear" w:color="auto" w:fill="FFFFFF"/>
        </w:rPr>
        <w:t>Sureka</w:t>
      </w:r>
      <w:proofErr w:type="spellEnd"/>
      <w:r w:rsidRPr="00206E9D">
        <w:rPr>
          <w:rFonts w:ascii="Times New Roman" w:eastAsia="Times New Roman" w:hAnsi="Times New Roman" w:cs="Times New Roman"/>
          <w:color w:val="222222"/>
          <w:sz w:val="24"/>
          <w:szCs w:val="24"/>
          <w:shd w:val="clear" w:color="auto" w:fill="FFFFFF"/>
        </w:rPr>
        <w:t xml:space="preserve">, R. and Joshi, Y., 2021. A bibliometric overview of the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 xml:space="preserve">Journal of Hospitality and Tourism Management: Research contributions and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influence. </w:t>
      </w:r>
      <w:r w:rsidRPr="00206E9D">
        <w:rPr>
          <w:rFonts w:ascii="Times New Roman" w:eastAsia="Times New Roman" w:hAnsi="Times New Roman" w:cs="Times New Roman"/>
          <w:i/>
          <w:iCs/>
          <w:color w:val="222222"/>
          <w:sz w:val="24"/>
          <w:szCs w:val="24"/>
          <w:shd w:val="clear" w:color="auto" w:fill="FFFFFF"/>
        </w:rPr>
        <w:t>Journal of Hospitality and Tourism Management</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47</w:t>
      </w:r>
      <w:r w:rsidRPr="00206E9D">
        <w:rPr>
          <w:rFonts w:ascii="Times New Roman" w:eastAsia="Times New Roman" w:hAnsi="Times New Roman" w:cs="Times New Roman"/>
          <w:color w:val="222222"/>
          <w:sz w:val="24"/>
          <w:szCs w:val="24"/>
          <w:shd w:val="clear" w:color="auto" w:fill="FFFFFF"/>
        </w:rPr>
        <w:t>, pp.273-288.</w:t>
      </w:r>
    </w:p>
    <w:p w14:paraId="3B19C8BE" w14:textId="7AFA6218"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206E9D">
        <w:rPr>
          <w:rFonts w:ascii="Times New Roman" w:eastAsia="Times New Roman" w:hAnsi="Times New Roman" w:cs="Times New Roman"/>
          <w:color w:val="222222"/>
          <w:sz w:val="24"/>
          <w:szCs w:val="24"/>
          <w:shd w:val="clear" w:color="auto" w:fill="FFFFFF"/>
        </w:rPr>
        <w:t>Tuma</w:t>
      </w:r>
      <w:proofErr w:type="spellEnd"/>
      <w:r w:rsidRPr="00206E9D">
        <w:rPr>
          <w:rFonts w:ascii="Times New Roman" w:eastAsia="Times New Roman" w:hAnsi="Times New Roman" w:cs="Times New Roman"/>
          <w:color w:val="222222"/>
          <w:sz w:val="24"/>
          <w:szCs w:val="24"/>
          <w:shd w:val="clear" w:color="auto" w:fill="FFFFFF"/>
        </w:rPr>
        <w:t>, L.A. and Sisson, L.G., 2019. Becoming an engaged department: Scaffolding community-</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based learning into the hospitality and tourism management curriculum. </w:t>
      </w:r>
      <w:r w:rsidRPr="00206E9D">
        <w:rPr>
          <w:rFonts w:ascii="Times New Roman" w:eastAsia="Times New Roman" w:hAnsi="Times New Roman" w:cs="Times New Roman"/>
          <w:i/>
          <w:iCs/>
          <w:color w:val="222222"/>
          <w:sz w:val="24"/>
          <w:szCs w:val="24"/>
          <w:shd w:val="clear" w:color="auto" w:fill="FFFFFF"/>
        </w:rPr>
        <w:t xml:space="preserve">Journal of </w:t>
      </w:r>
      <w:r w:rsidR="00A37725" w:rsidRPr="00206E9D">
        <w:rPr>
          <w:rFonts w:ascii="Times New Roman" w:eastAsia="Times New Roman" w:hAnsi="Times New Roman" w:cs="Times New Roman"/>
          <w:i/>
          <w:iCs/>
          <w:color w:val="222222"/>
          <w:sz w:val="24"/>
          <w:szCs w:val="24"/>
          <w:shd w:val="clear" w:color="auto" w:fill="FFFFFF"/>
        </w:rPr>
        <w:tab/>
      </w:r>
      <w:r w:rsidRPr="00206E9D">
        <w:rPr>
          <w:rFonts w:ascii="Times New Roman" w:eastAsia="Times New Roman" w:hAnsi="Times New Roman" w:cs="Times New Roman"/>
          <w:i/>
          <w:iCs/>
          <w:color w:val="222222"/>
          <w:sz w:val="24"/>
          <w:szCs w:val="24"/>
          <w:shd w:val="clear" w:color="auto" w:fill="FFFFFF"/>
        </w:rPr>
        <w:t>Hospitality &amp; Tourism Education</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31</w:t>
      </w:r>
      <w:r w:rsidRPr="00206E9D">
        <w:rPr>
          <w:rFonts w:ascii="Times New Roman" w:eastAsia="Times New Roman" w:hAnsi="Times New Roman" w:cs="Times New Roman"/>
          <w:color w:val="222222"/>
          <w:sz w:val="24"/>
          <w:szCs w:val="24"/>
          <w:shd w:val="clear" w:color="auto" w:fill="FFFFFF"/>
        </w:rPr>
        <w:t>(3), pp.173-182.</w:t>
      </w:r>
    </w:p>
    <w:p w14:paraId="6736E488" w14:textId="6DDDB7B9" w:rsidR="00001EF8" w:rsidRPr="00206E9D" w:rsidRDefault="00001EF8" w:rsidP="00EA3352">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206E9D">
        <w:rPr>
          <w:rFonts w:ascii="Times New Roman" w:eastAsia="Times New Roman" w:hAnsi="Times New Roman" w:cs="Times New Roman"/>
          <w:color w:val="222222"/>
          <w:sz w:val="24"/>
          <w:szCs w:val="24"/>
          <w:shd w:val="clear" w:color="auto" w:fill="FFFFFF"/>
        </w:rPr>
        <w:t>Wut</w:t>
      </w:r>
      <w:proofErr w:type="spellEnd"/>
      <w:r w:rsidRPr="00206E9D">
        <w:rPr>
          <w:rFonts w:ascii="Times New Roman" w:eastAsia="Times New Roman" w:hAnsi="Times New Roman" w:cs="Times New Roman"/>
          <w:color w:val="222222"/>
          <w:sz w:val="24"/>
          <w:szCs w:val="24"/>
          <w:shd w:val="clear" w:color="auto" w:fill="FFFFFF"/>
        </w:rPr>
        <w:t xml:space="preserve">, T.M., Xu, J.B. and Wong, S.M., 2021. Crisis management research (1985–2020) in the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hospitality and tourism industry: A review and research agenda. </w:t>
      </w:r>
      <w:r w:rsidRPr="00206E9D">
        <w:rPr>
          <w:rFonts w:ascii="Times New Roman" w:eastAsia="Times New Roman" w:hAnsi="Times New Roman" w:cs="Times New Roman"/>
          <w:i/>
          <w:iCs/>
          <w:color w:val="222222"/>
          <w:sz w:val="24"/>
          <w:szCs w:val="24"/>
          <w:shd w:val="clear" w:color="auto" w:fill="FFFFFF"/>
        </w:rPr>
        <w:t>Tourism Management</w:t>
      </w:r>
      <w:r w:rsidRPr="00206E9D">
        <w:rPr>
          <w:rFonts w:ascii="Times New Roman" w:eastAsia="Times New Roman" w:hAnsi="Times New Roman" w:cs="Times New Roman"/>
          <w:color w:val="222222"/>
          <w:sz w:val="24"/>
          <w:szCs w:val="24"/>
          <w:shd w:val="clear" w:color="auto" w:fill="FFFFFF"/>
        </w:rPr>
        <w:t>, </w:t>
      </w:r>
      <w:r w:rsidRPr="00206E9D">
        <w:rPr>
          <w:rFonts w:ascii="Times New Roman" w:eastAsia="Times New Roman" w:hAnsi="Times New Roman" w:cs="Times New Roman"/>
          <w:i/>
          <w:iCs/>
          <w:color w:val="222222"/>
          <w:sz w:val="24"/>
          <w:szCs w:val="24"/>
          <w:shd w:val="clear" w:color="auto" w:fill="FFFFFF"/>
        </w:rPr>
        <w:t>85</w:t>
      </w:r>
      <w:r w:rsidRPr="00206E9D">
        <w:rPr>
          <w:rFonts w:ascii="Times New Roman" w:eastAsia="Times New Roman" w:hAnsi="Times New Roman" w:cs="Times New Roman"/>
          <w:color w:val="222222"/>
          <w:sz w:val="24"/>
          <w:szCs w:val="24"/>
          <w:shd w:val="clear" w:color="auto" w:fill="FFFFFF"/>
        </w:rPr>
        <w:t xml:space="preserve">, </w:t>
      </w:r>
      <w:r w:rsidR="00A37725" w:rsidRPr="00206E9D">
        <w:rPr>
          <w:rFonts w:ascii="Times New Roman" w:eastAsia="Times New Roman" w:hAnsi="Times New Roman" w:cs="Times New Roman"/>
          <w:color w:val="222222"/>
          <w:sz w:val="24"/>
          <w:szCs w:val="24"/>
          <w:shd w:val="clear" w:color="auto" w:fill="FFFFFF"/>
        </w:rPr>
        <w:tab/>
      </w:r>
      <w:r w:rsidRPr="00206E9D">
        <w:rPr>
          <w:rFonts w:ascii="Times New Roman" w:eastAsia="Times New Roman" w:hAnsi="Times New Roman" w:cs="Times New Roman"/>
          <w:color w:val="222222"/>
          <w:sz w:val="24"/>
          <w:szCs w:val="24"/>
          <w:shd w:val="clear" w:color="auto" w:fill="FFFFFF"/>
        </w:rPr>
        <w:t>p.104307.</w:t>
      </w:r>
    </w:p>
    <w:sectPr w:rsidR="00001EF8" w:rsidRPr="00206E9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BED53" w14:textId="77777777" w:rsidR="001560DA" w:rsidRDefault="001560DA" w:rsidP="00C13877">
      <w:pPr>
        <w:spacing w:after="0" w:line="240" w:lineRule="auto"/>
      </w:pPr>
      <w:r>
        <w:separator/>
      </w:r>
    </w:p>
  </w:endnote>
  <w:endnote w:type="continuationSeparator" w:id="0">
    <w:p w14:paraId="651902AB" w14:textId="77777777" w:rsidR="001560DA" w:rsidRDefault="001560DA" w:rsidP="00C13877">
      <w:pPr>
        <w:spacing w:after="0" w:line="240" w:lineRule="auto"/>
      </w:pPr>
      <w:r>
        <w:continuationSeparator/>
      </w:r>
    </w:p>
  </w:endnote>
  <w:endnote w:type="continuationNotice" w:id="1">
    <w:p w14:paraId="068B5005" w14:textId="77777777" w:rsidR="001560DA" w:rsidRDefault="001560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21A9F" w14:textId="77777777" w:rsidR="00C13877" w:rsidRDefault="00C138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010351"/>
      <w:docPartObj>
        <w:docPartGallery w:val="Page Numbers (Bottom of Page)"/>
        <w:docPartUnique/>
      </w:docPartObj>
    </w:sdtPr>
    <w:sdtContent>
      <w:p w14:paraId="4D0470B2" w14:textId="235B3DC1" w:rsidR="00BE5CEA" w:rsidRDefault="00BE5CE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5893B30" w14:textId="77777777" w:rsidR="00C13877" w:rsidRDefault="00C138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0FE08" w14:textId="77777777" w:rsidR="00C13877" w:rsidRDefault="00C138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E76DB" w14:textId="77777777" w:rsidR="001560DA" w:rsidRDefault="001560DA" w:rsidP="00C13877">
      <w:pPr>
        <w:spacing w:after="0" w:line="240" w:lineRule="auto"/>
      </w:pPr>
      <w:r>
        <w:separator/>
      </w:r>
    </w:p>
  </w:footnote>
  <w:footnote w:type="continuationSeparator" w:id="0">
    <w:p w14:paraId="111855E7" w14:textId="77777777" w:rsidR="001560DA" w:rsidRDefault="001560DA" w:rsidP="00C13877">
      <w:pPr>
        <w:spacing w:after="0" w:line="240" w:lineRule="auto"/>
      </w:pPr>
      <w:r>
        <w:continuationSeparator/>
      </w:r>
    </w:p>
  </w:footnote>
  <w:footnote w:type="continuationNotice" w:id="1">
    <w:p w14:paraId="4E2B6A01" w14:textId="77777777" w:rsidR="001560DA" w:rsidRDefault="001560D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55E82" w14:textId="77777777" w:rsidR="00C13877" w:rsidRDefault="00C138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C3AA47" w14:textId="77777777" w:rsidR="00C13877" w:rsidRDefault="00C138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1AA54" w14:textId="77777777" w:rsidR="00C13877" w:rsidRDefault="00C138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0A9"/>
    <w:rsid w:val="00001EF8"/>
    <w:rsid w:val="00017231"/>
    <w:rsid w:val="0002400D"/>
    <w:rsid w:val="00032253"/>
    <w:rsid w:val="0007335D"/>
    <w:rsid w:val="000913A2"/>
    <w:rsid w:val="000A795A"/>
    <w:rsid w:val="000B1527"/>
    <w:rsid w:val="000D292C"/>
    <w:rsid w:val="000E01BB"/>
    <w:rsid w:val="00113ED7"/>
    <w:rsid w:val="0012067D"/>
    <w:rsid w:val="0012466C"/>
    <w:rsid w:val="00143D23"/>
    <w:rsid w:val="00143E09"/>
    <w:rsid w:val="001560DA"/>
    <w:rsid w:val="00180FEF"/>
    <w:rsid w:val="00191315"/>
    <w:rsid w:val="001A7F6C"/>
    <w:rsid w:val="001B439C"/>
    <w:rsid w:val="00206E9D"/>
    <w:rsid w:val="0020705C"/>
    <w:rsid w:val="00251999"/>
    <w:rsid w:val="00254C84"/>
    <w:rsid w:val="00282730"/>
    <w:rsid w:val="002A48EA"/>
    <w:rsid w:val="002C4B1A"/>
    <w:rsid w:val="002F0748"/>
    <w:rsid w:val="002F1097"/>
    <w:rsid w:val="003303D6"/>
    <w:rsid w:val="00345556"/>
    <w:rsid w:val="00345DD5"/>
    <w:rsid w:val="003A37D4"/>
    <w:rsid w:val="003C1DD0"/>
    <w:rsid w:val="004039DD"/>
    <w:rsid w:val="004479C3"/>
    <w:rsid w:val="00457DED"/>
    <w:rsid w:val="004659B4"/>
    <w:rsid w:val="004706CC"/>
    <w:rsid w:val="0047600D"/>
    <w:rsid w:val="004769EE"/>
    <w:rsid w:val="004C2EC1"/>
    <w:rsid w:val="00506A77"/>
    <w:rsid w:val="00507F76"/>
    <w:rsid w:val="005212E8"/>
    <w:rsid w:val="005549D1"/>
    <w:rsid w:val="00564AFF"/>
    <w:rsid w:val="00566BDD"/>
    <w:rsid w:val="00584E47"/>
    <w:rsid w:val="00586256"/>
    <w:rsid w:val="005B27A7"/>
    <w:rsid w:val="005D0B32"/>
    <w:rsid w:val="00611630"/>
    <w:rsid w:val="006229AF"/>
    <w:rsid w:val="00632C0D"/>
    <w:rsid w:val="00663AB4"/>
    <w:rsid w:val="00665AFA"/>
    <w:rsid w:val="00671A25"/>
    <w:rsid w:val="00692ED0"/>
    <w:rsid w:val="006B3357"/>
    <w:rsid w:val="006B6F2F"/>
    <w:rsid w:val="0073794F"/>
    <w:rsid w:val="0075548E"/>
    <w:rsid w:val="00772C3E"/>
    <w:rsid w:val="00783A26"/>
    <w:rsid w:val="00783FC4"/>
    <w:rsid w:val="007B2439"/>
    <w:rsid w:val="007B6A57"/>
    <w:rsid w:val="007E77DE"/>
    <w:rsid w:val="007F34A0"/>
    <w:rsid w:val="008142BA"/>
    <w:rsid w:val="00871585"/>
    <w:rsid w:val="00873121"/>
    <w:rsid w:val="0088302B"/>
    <w:rsid w:val="00884F02"/>
    <w:rsid w:val="008976D6"/>
    <w:rsid w:val="008B3EBD"/>
    <w:rsid w:val="008D1C0A"/>
    <w:rsid w:val="008E4E0A"/>
    <w:rsid w:val="00916D77"/>
    <w:rsid w:val="0092222F"/>
    <w:rsid w:val="00941775"/>
    <w:rsid w:val="009517E9"/>
    <w:rsid w:val="00970140"/>
    <w:rsid w:val="00975C66"/>
    <w:rsid w:val="00986A63"/>
    <w:rsid w:val="00991AEC"/>
    <w:rsid w:val="009A2B1D"/>
    <w:rsid w:val="009B2337"/>
    <w:rsid w:val="009B5E66"/>
    <w:rsid w:val="009C3720"/>
    <w:rsid w:val="00A10CEC"/>
    <w:rsid w:val="00A2750E"/>
    <w:rsid w:val="00A33407"/>
    <w:rsid w:val="00A37725"/>
    <w:rsid w:val="00A71960"/>
    <w:rsid w:val="00A74E39"/>
    <w:rsid w:val="00A93214"/>
    <w:rsid w:val="00AA3E70"/>
    <w:rsid w:val="00AE0E6A"/>
    <w:rsid w:val="00AE6688"/>
    <w:rsid w:val="00AE6BF8"/>
    <w:rsid w:val="00B00B56"/>
    <w:rsid w:val="00B064D3"/>
    <w:rsid w:val="00B434F9"/>
    <w:rsid w:val="00B7158C"/>
    <w:rsid w:val="00BB2C6F"/>
    <w:rsid w:val="00BB7789"/>
    <w:rsid w:val="00BB7E58"/>
    <w:rsid w:val="00BD0712"/>
    <w:rsid w:val="00BE42D8"/>
    <w:rsid w:val="00BE5CEA"/>
    <w:rsid w:val="00BE76B8"/>
    <w:rsid w:val="00BF2976"/>
    <w:rsid w:val="00C13877"/>
    <w:rsid w:val="00C13A5E"/>
    <w:rsid w:val="00C17A51"/>
    <w:rsid w:val="00C222CD"/>
    <w:rsid w:val="00C31F67"/>
    <w:rsid w:val="00C544DC"/>
    <w:rsid w:val="00C56F3E"/>
    <w:rsid w:val="00C74214"/>
    <w:rsid w:val="00C748EC"/>
    <w:rsid w:val="00C80FDB"/>
    <w:rsid w:val="00C83470"/>
    <w:rsid w:val="00C84806"/>
    <w:rsid w:val="00CB438A"/>
    <w:rsid w:val="00CC0A67"/>
    <w:rsid w:val="00CD0688"/>
    <w:rsid w:val="00D05E34"/>
    <w:rsid w:val="00D16C15"/>
    <w:rsid w:val="00D24756"/>
    <w:rsid w:val="00D4136B"/>
    <w:rsid w:val="00D64427"/>
    <w:rsid w:val="00D701C2"/>
    <w:rsid w:val="00DD20A9"/>
    <w:rsid w:val="00E144A8"/>
    <w:rsid w:val="00E300EE"/>
    <w:rsid w:val="00E407B8"/>
    <w:rsid w:val="00E433E3"/>
    <w:rsid w:val="00E50580"/>
    <w:rsid w:val="00E576B4"/>
    <w:rsid w:val="00E63E86"/>
    <w:rsid w:val="00EA3244"/>
    <w:rsid w:val="00EA3352"/>
    <w:rsid w:val="00EA6AF8"/>
    <w:rsid w:val="00F129A3"/>
    <w:rsid w:val="00F2222A"/>
    <w:rsid w:val="00F262D1"/>
    <w:rsid w:val="00F70BFC"/>
    <w:rsid w:val="00F74084"/>
    <w:rsid w:val="00F96348"/>
    <w:rsid w:val="00FA0CC1"/>
    <w:rsid w:val="00FA7151"/>
    <w:rsid w:val="00FC79A4"/>
    <w:rsid w:val="00FF569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C5C6E"/>
  <w15:chartTrackingRefBased/>
  <w15:docId w15:val="{3E727F5D-A009-3644-BEDD-FE1A21AF0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38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3877"/>
  </w:style>
  <w:style w:type="paragraph" w:styleId="Footer">
    <w:name w:val="footer"/>
    <w:basedOn w:val="Normal"/>
    <w:link w:val="FooterChar"/>
    <w:uiPriority w:val="99"/>
    <w:unhideWhenUsed/>
    <w:rsid w:val="00C138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38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231024">
      <w:bodyDiv w:val="1"/>
      <w:marLeft w:val="0"/>
      <w:marRight w:val="0"/>
      <w:marTop w:val="0"/>
      <w:marBottom w:val="0"/>
      <w:divBdr>
        <w:top w:val="none" w:sz="0" w:space="0" w:color="auto"/>
        <w:left w:val="none" w:sz="0" w:space="0" w:color="auto"/>
        <w:bottom w:val="none" w:sz="0" w:space="0" w:color="auto"/>
        <w:right w:val="none" w:sz="0" w:space="0" w:color="auto"/>
      </w:divBdr>
    </w:div>
    <w:div w:id="2141879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2906</Words>
  <Characters>16569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faisol</dc:creator>
  <cp:keywords/>
  <dc:description/>
  <cp:lastModifiedBy>faisol</cp:lastModifiedBy>
  <cp:revision>2</cp:revision>
  <dcterms:created xsi:type="dcterms:W3CDTF">2022-10-28T21:14:00Z</dcterms:created>
  <dcterms:modified xsi:type="dcterms:W3CDTF">2022-10-28T21:14:00Z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7c6ffa7cd3ec9e1a3a15d62c3a703998460b4b8ad666c632789bba4494bedd80</vt:lpwstr>
  </property>
</Properties>
</file>