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3D931" w14:textId="79ACF4E8" w:rsidR="00354274" w:rsidRPr="00330BA0" w:rsidRDefault="00BD5B3A" w:rsidP="00330BA0">
      <w:pPr>
        <w:spacing w:line="360" w:lineRule="auto"/>
        <w:rPr>
          <w:rFonts w:ascii="Arial" w:hAnsi="Arial" w:cs="Arial"/>
          <w:sz w:val="22"/>
          <w:szCs w:val="22"/>
        </w:rPr>
      </w:pPr>
      <w:r w:rsidRPr="00330BA0">
        <w:rPr>
          <w:rFonts w:ascii="Arial" w:hAnsi="Arial" w:cs="Arial"/>
          <w:sz w:val="22"/>
          <w:szCs w:val="22"/>
        </w:rPr>
        <w:t>Name:</w:t>
      </w:r>
      <w:r w:rsidR="00664F93" w:rsidRPr="00330BA0">
        <w:rPr>
          <w:rFonts w:ascii="Arial" w:hAnsi="Arial" w:cs="Arial"/>
          <w:sz w:val="22"/>
          <w:szCs w:val="22"/>
        </w:rPr>
        <w:t xml:space="preserve"> </w:t>
      </w:r>
      <w:r w:rsidR="00722459" w:rsidRPr="00330BA0">
        <w:rPr>
          <w:rFonts w:ascii="Arial" w:hAnsi="Arial" w:cs="Arial"/>
          <w:sz w:val="22"/>
          <w:szCs w:val="22"/>
        </w:rPr>
        <w:t>Adelaide Obimpeh</w:t>
      </w:r>
    </w:p>
    <w:p w14:paraId="0C85C2A6" w14:textId="4C7C74D6" w:rsidR="00BD5B3A" w:rsidRPr="00330BA0" w:rsidRDefault="00BD5B3A" w:rsidP="00330BA0">
      <w:pPr>
        <w:spacing w:line="360" w:lineRule="auto"/>
        <w:rPr>
          <w:rFonts w:ascii="Arial" w:hAnsi="Arial" w:cs="Arial"/>
          <w:sz w:val="22"/>
          <w:szCs w:val="22"/>
        </w:rPr>
      </w:pPr>
      <w:r w:rsidRPr="00330BA0">
        <w:rPr>
          <w:rFonts w:ascii="Arial" w:hAnsi="Arial" w:cs="Arial"/>
          <w:sz w:val="22"/>
          <w:szCs w:val="22"/>
        </w:rPr>
        <w:t>Student Number:</w:t>
      </w:r>
      <w:r w:rsidR="00664F93" w:rsidRPr="00330BA0">
        <w:rPr>
          <w:rFonts w:ascii="Arial" w:hAnsi="Arial" w:cs="Arial"/>
          <w:sz w:val="22"/>
          <w:szCs w:val="22"/>
        </w:rPr>
        <w:t>2332546</w:t>
      </w:r>
    </w:p>
    <w:p w14:paraId="6EDFA5FE" w14:textId="05C2225B" w:rsidR="00BD5B3A" w:rsidRPr="00330BA0" w:rsidRDefault="00BD5B3A" w:rsidP="00330BA0">
      <w:pPr>
        <w:spacing w:line="360" w:lineRule="auto"/>
        <w:rPr>
          <w:rFonts w:ascii="Arial" w:hAnsi="Arial" w:cs="Arial"/>
          <w:sz w:val="22"/>
          <w:szCs w:val="22"/>
        </w:rPr>
      </w:pPr>
      <w:r w:rsidRPr="00330BA0">
        <w:rPr>
          <w:rFonts w:ascii="Arial" w:hAnsi="Arial" w:cs="Arial"/>
          <w:sz w:val="22"/>
          <w:szCs w:val="22"/>
        </w:rPr>
        <w:t>Module Code:</w:t>
      </w:r>
      <w:r w:rsidR="00E769B4" w:rsidRPr="00330BA0">
        <w:rPr>
          <w:rFonts w:ascii="Arial" w:hAnsi="Arial" w:cs="Arial"/>
          <w:sz w:val="22"/>
          <w:szCs w:val="22"/>
        </w:rPr>
        <w:t xml:space="preserve"> LCLM 6002</w:t>
      </w:r>
    </w:p>
    <w:p w14:paraId="34A90AAD" w14:textId="65054E80" w:rsidR="00BD5B3A" w:rsidRPr="00330BA0" w:rsidRDefault="00BD5B3A" w:rsidP="00330BA0">
      <w:pPr>
        <w:spacing w:line="360" w:lineRule="auto"/>
        <w:rPr>
          <w:rFonts w:ascii="Arial" w:hAnsi="Arial" w:cs="Arial"/>
          <w:sz w:val="22"/>
          <w:szCs w:val="22"/>
        </w:rPr>
      </w:pPr>
      <w:r w:rsidRPr="00330BA0">
        <w:rPr>
          <w:rFonts w:ascii="Arial" w:hAnsi="Arial" w:cs="Arial"/>
          <w:sz w:val="22"/>
          <w:szCs w:val="22"/>
        </w:rPr>
        <w:t>Title:</w:t>
      </w:r>
      <w:r w:rsidR="003A7A71" w:rsidRPr="00330BA0">
        <w:rPr>
          <w:rFonts w:ascii="Arial" w:hAnsi="Arial" w:cs="Arial"/>
          <w:sz w:val="22"/>
          <w:szCs w:val="22"/>
        </w:rPr>
        <w:t xml:space="preserve"> Design Thinking and Innovation</w:t>
      </w:r>
    </w:p>
    <w:p w14:paraId="6CBDD2BA" w14:textId="26FD26A3" w:rsidR="00BD5B3A" w:rsidRPr="00330BA0" w:rsidRDefault="003A7A71" w:rsidP="00330BA0">
      <w:pPr>
        <w:spacing w:line="360" w:lineRule="auto"/>
        <w:rPr>
          <w:rFonts w:ascii="Arial" w:hAnsi="Arial" w:cs="Arial"/>
          <w:sz w:val="22"/>
          <w:szCs w:val="22"/>
        </w:rPr>
      </w:pPr>
      <w:r w:rsidRPr="00330BA0">
        <w:rPr>
          <w:rFonts w:ascii="Arial" w:hAnsi="Arial" w:cs="Arial"/>
          <w:sz w:val="22"/>
          <w:szCs w:val="22"/>
        </w:rPr>
        <w:t>Lecturer's</w:t>
      </w:r>
      <w:r w:rsidR="00BD5B3A" w:rsidRPr="00330BA0">
        <w:rPr>
          <w:rFonts w:ascii="Arial" w:hAnsi="Arial" w:cs="Arial"/>
          <w:sz w:val="22"/>
          <w:szCs w:val="22"/>
        </w:rPr>
        <w:t xml:space="preserve"> Name:</w:t>
      </w:r>
      <w:r w:rsidR="00205C51" w:rsidRPr="00330BA0">
        <w:rPr>
          <w:rFonts w:ascii="Arial" w:hAnsi="Arial" w:cs="Arial"/>
          <w:sz w:val="22"/>
          <w:szCs w:val="22"/>
        </w:rPr>
        <w:t xml:space="preserve"> Dr Sharin McDowall-</w:t>
      </w:r>
      <w:proofErr w:type="spellStart"/>
      <w:r w:rsidR="00205C51" w:rsidRPr="00330BA0">
        <w:rPr>
          <w:rFonts w:ascii="Arial" w:hAnsi="Arial" w:cs="Arial"/>
          <w:sz w:val="22"/>
          <w:szCs w:val="22"/>
        </w:rPr>
        <w:t>Emefiele</w:t>
      </w:r>
      <w:proofErr w:type="spellEnd"/>
    </w:p>
    <w:p w14:paraId="153CA8DE" w14:textId="514A0AB0" w:rsidR="00BD5B3A" w:rsidRPr="00330BA0" w:rsidRDefault="003A7A71" w:rsidP="00330BA0">
      <w:pPr>
        <w:spacing w:line="360" w:lineRule="auto"/>
        <w:rPr>
          <w:rFonts w:ascii="Arial" w:hAnsi="Arial" w:cs="Arial"/>
          <w:sz w:val="22"/>
          <w:szCs w:val="22"/>
        </w:rPr>
      </w:pPr>
      <w:r w:rsidRPr="00330BA0">
        <w:rPr>
          <w:rFonts w:ascii="Arial" w:hAnsi="Arial" w:cs="Arial"/>
          <w:sz w:val="22"/>
          <w:szCs w:val="22"/>
        </w:rPr>
        <w:t>Assignment</w:t>
      </w:r>
      <w:r w:rsidR="00BD5B3A" w:rsidRPr="00330BA0">
        <w:rPr>
          <w:rFonts w:ascii="Arial" w:hAnsi="Arial" w:cs="Arial"/>
          <w:sz w:val="22"/>
          <w:szCs w:val="22"/>
        </w:rPr>
        <w:t xml:space="preserve"> Title: </w:t>
      </w:r>
      <w:r w:rsidR="0012633A" w:rsidRPr="00330BA0">
        <w:rPr>
          <w:rFonts w:ascii="Arial" w:hAnsi="Arial" w:cs="Arial"/>
          <w:sz w:val="22"/>
          <w:szCs w:val="22"/>
        </w:rPr>
        <w:t>Design Thinking and Innovation through Digital Transformation</w:t>
      </w:r>
    </w:p>
    <w:p w14:paraId="7523E9A4" w14:textId="77777777" w:rsidR="00BD5B3A" w:rsidRPr="00330BA0" w:rsidRDefault="00BD5B3A" w:rsidP="00330BA0">
      <w:pPr>
        <w:spacing w:line="360" w:lineRule="auto"/>
        <w:rPr>
          <w:rFonts w:ascii="Arial" w:hAnsi="Arial" w:cs="Arial"/>
          <w:sz w:val="22"/>
          <w:szCs w:val="22"/>
        </w:rPr>
      </w:pPr>
      <w:r w:rsidRPr="00330BA0">
        <w:rPr>
          <w:rFonts w:ascii="Arial" w:hAnsi="Arial" w:cs="Arial"/>
          <w:sz w:val="22"/>
          <w:szCs w:val="22"/>
        </w:rPr>
        <w:br w:type="page"/>
      </w:r>
    </w:p>
    <w:p w14:paraId="3D0A079F" w14:textId="73E4E3F0" w:rsidR="00BD5B3A" w:rsidRPr="00330BA0" w:rsidRDefault="00BD5B3A" w:rsidP="00330BA0">
      <w:pPr>
        <w:spacing w:line="360" w:lineRule="auto"/>
        <w:rPr>
          <w:rFonts w:ascii="Arial" w:hAnsi="Arial" w:cs="Arial"/>
          <w:sz w:val="22"/>
          <w:szCs w:val="22"/>
        </w:rPr>
      </w:pPr>
      <w:r w:rsidRPr="00330BA0">
        <w:rPr>
          <w:rFonts w:ascii="Arial" w:hAnsi="Arial" w:cs="Arial"/>
          <w:sz w:val="22"/>
          <w:szCs w:val="22"/>
        </w:rPr>
        <w:lastRenderedPageBreak/>
        <w:t xml:space="preserve">Table of contents </w:t>
      </w:r>
    </w:p>
    <w:sdt>
      <w:sdtPr>
        <w:rPr>
          <w:rFonts w:ascii="Arial" w:hAnsi="Arial" w:cs="Arial"/>
          <w:sz w:val="22"/>
          <w:szCs w:val="22"/>
        </w:rPr>
        <w:id w:val="-1779640084"/>
        <w:docPartObj>
          <w:docPartGallery w:val="Table of Contents"/>
          <w:docPartUnique/>
        </w:docPartObj>
      </w:sdtPr>
      <w:sdtEndPr>
        <w:rPr>
          <w:rFonts w:eastAsiaTheme="minorHAnsi"/>
          <w:color w:val="auto"/>
          <w:kern w:val="2"/>
          <w:lang w:eastAsia="en-US"/>
          <w14:ligatures w14:val="standardContextual"/>
        </w:rPr>
      </w:sdtEndPr>
      <w:sdtContent>
        <w:p w14:paraId="01A8A192" w14:textId="467328F1" w:rsidR="00CF29BD" w:rsidRPr="00330BA0" w:rsidRDefault="00CF29BD" w:rsidP="00330BA0">
          <w:pPr>
            <w:pStyle w:val="TOCHeading"/>
            <w:spacing w:line="360" w:lineRule="auto"/>
            <w:rPr>
              <w:rFonts w:ascii="Arial" w:hAnsi="Arial" w:cs="Arial"/>
              <w:sz w:val="22"/>
              <w:szCs w:val="22"/>
            </w:rPr>
          </w:pPr>
          <w:r w:rsidRPr="00330BA0">
            <w:rPr>
              <w:rFonts w:ascii="Arial" w:hAnsi="Arial" w:cs="Arial"/>
              <w:sz w:val="22"/>
              <w:szCs w:val="22"/>
            </w:rPr>
            <w:t>Table of Contents</w:t>
          </w:r>
        </w:p>
        <w:p w14:paraId="38B24996" w14:textId="4242136C" w:rsidR="00480504" w:rsidRPr="00330BA0" w:rsidRDefault="00CF29BD" w:rsidP="00330BA0">
          <w:pPr>
            <w:pStyle w:val="TOC1"/>
            <w:tabs>
              <w:tab w:val="right" w:leader="dot" w:pos="9016"/>
            </w:tabs>
            <w:spacing w:line="360" w:lineRule="auto"/>
            <w:rPr>
              <w:rFonts w:ascii="Arial" w:eastAsiaTheme="minorEastAsia" w:hAnsi="Arial" w:cs="Arial"/>
              <w:noProof/>
              <w:sz w:val="22"/>
              <w:szCs w:val="22"/>
              <w:lang w:eastAsia="en-GB"/>
            </w:rPr>
          </w:pPr>
          <w:r w:rsidRPr="00330BA0">
            <w:rPr>
              <w:rFonts w:ascii="Arial" w:hAnsi="Arial" w:cs="Arial"/>
              <w:sz w:val="22"/>
              <w:szCs w:val="22"/>
            </w:rPr>
            <w:fldChar w:fldCharType="begin"/>
          </w:r>
          <w:r w:rsidRPr="00330BA0">
            <w:rPr>
              <w:rFonts w:ascii="Arial" w:hAnsi="Arial" w:cs="Arial"/>
              <w:sz w:val="22"/>
              <w:szCs w:val="22"/>
            </w:rPr>
            <w:instrText xml:space="preserve"> TOC \o "1-3" \h \z \u </w:instrText>
          </w:r>
          <w:r w:rsidRPr="00330BA0">
            <w:rPr>
              <w:rFonts w:ascii="Arial" w:hAnsi="Arial" w:cs="Arial"/>
              <w:sz w:val="22"/>
              <w:szCs w:val="22"/>
            </w:rPr>
            <w:fldChar w:fldCharType="separate"/>
          </w:r>
          <w:hyperlink w:anchor="_Toc235214207" w:history="1">
            <w:r w:rsidR="00480504" w:rsidRPr="00330BA0">
              <w:rPr>
                <w:rStyle w:val="Hyperlink"/>
                <w:rFonts w:ascii="Arial" w:hAnsi="Arial" w:cs="Arial"/>
                <w:noProof/>
                <w:sz w:val="22"/>
                <w:szCs w:val="22"/>
              </w:rPr>
              <w:t>1.0 Introduction of the entire portfolio.</w:t>
            </w:r>
            <w:r w:rsidR="00480504" w:rsidRPr="00330BA0">
              <w:rPr>
                <w:rFonts w:ascii="Arial" w:hAnsi="Arial" w:cs="Arial"/>
                <w:noProof/>
                <w:webHidden/>
                <w:sz w:val="22"/>
                <w:szCs w:val="22"/>
              </w:rPr>
              <w:tab/>
            </w:r>
            <w:r w:rsidR="00480504" w:rsidRPr="00330BA0">
              <w:rPr>
                <w:rFonts w:ascii="Arial" w:hAnsi="Arial" w:cs="Arial"/>
                <w:noProof/>
                <w:webHidden/>
                <w:sz w:val="22"/>
                <w:szCs w:val="22"/>
              </w:rPr>
              <w:fldChar w:fldCharType="begin"/>
            </w:r>
            <w:r w:rsidR="00480504" w:rsidRPr="00330BA0">
              <w:rPr>
                <w:rFonts w:ascii="Arial" w:hAnsi="Arial" w:cs="Arial"/>
                <w:noProof/>
                <w:webHidden/>
                <w:sz w:val="22"/>
                <w:szCs w:val="22"/>
              </w:rPr>
              <w:instrText xml:space="preserve"> PAGEREF _Toc235214207 \h </w:instrText>
            </w:r>
            <w:r w:rsidR="00480504" w:rsidRPr="00330BA0">
              <w:rPr>
                <w:rFonts w:ascii="Arial" w:hAnsi="Arial" w:cs="Arial"/>
                <w:noProof/>
                <w:webHidden/>
                <w:sz w:val="22"/>
                <w:szCs w:val="22"/>
              </w:rPr>
            </w:r>
            <w:r w:rsidR="00480504" w:rsidRPr="00330BA0">
              <w:rPr>
                <w:rFonts w:ascii="Arial" w:hAnsi="Arial" w:cs="Arial"/>
                <w:noProof/>
                <w:webHidden/>
                <w:sz w:val="22"/>
                <w:szCs w:val="22"/>
              </w:rPr>
              <w:fldChar w:fldCharType="separate"/>
            </w:r>
            <w:r w:rsidR="00480504" w:rsidRPr="00330BA0">
              <w:rPr>
                <w:rFonts w:ascii="Arial" w:hAnsi="Arial" w:cs="Arial"/>
                <w:noProof/>
                <w:webHidden/>
                <w:sz w:val="22"/>
                <w:szCs w:val="22"/>
              </w:rPr>
              <w:t>5</w:t>
            </w:r>
            <w:r w:rsidR="00480504" w:rsidRPr="00330BA0">
              <w:rPr>
                <w:rFonts w:ascii="Arial" w:hAnsi="Arial" w:cs="Arial"/>
                <w:noProof/>
                <w:webHidden/>
                <w:sz w:val="22"/>
                <w:szCs w:val="22"/>
              </w:rPr>
              <w:fldChar w:fldCharType="end"/>
            </w:r>
          </w:hyperlink>
        </w:p>
        <w:p w14:paraId="2ABDC21B" w14:textId="3F0218C4"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08" w:history="1">
            <w:r w:rsidRPr="00330BA0">
              <w:rPr>
                <w:rStyle w:val="Hyperlink"/>
                <w:rFonts w:ascii="Arial" w:hAnsi="Arial" w:cs="Arial"/>
                <w:noProof/>
                <w:sz w:val="22"/>
                <w:szCs w:val="22"/>
              </w:rPr>
              <w:t>2.0 Task 1</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_Toc235214208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5</w:t>
            </w:r>
            <w:r w:rsidRPr="00330BA0">
              <w:rPr>
                <w:rFonts w:ascii="Arial" w:hAnsi="Arial" w:cs="Arial"/>
                <w:noProof/>
                <w:webHidden/>
                <w:sz w:val="22"/>
                <w:szCs w:val="22"/>
              </w:rPr>
              <w:fldChar w:fldCharType="end"/>
            </w:r>
          </w:hyperlink>
        </w:p>
        <w:p w14:paraId="4CCC4BA4" w14:textId="274126D0"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09" w:history="1">
            <w:r w:rsidRPr="00330BA0">
              <w:rPr>
                <w:rStyle w:val="Hyperlink"/>
                <w:rFonts w:ascii="Arial" w:hAnsi="Arial" w:cs="Arial"/>
                <w:noProof/>
                <w:sz w:val="22"/>
                <w:szCs w:val="22"/>
              </w:rPr>
              <w:t>Brief overview of task 1</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_Toc235214209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5</w:t>
            </w:r>
            <w:r w:rsidRPr="00330BA0">
              <w:rPr>
                <w:rFonts w:ascii="Arial" w:hAnsi="Arial" w:cs="Arial"/>
                <w:noProof/>
                <w:webHidden/>
                <w:sz w:val="22"/>
                <w:szCs w:val="22"/>
              </w:rPr>
              <w:fldChar w:fldCharType="end"/>
            </w:r>
          </w:hyperlink>
        </w:p>
        <w:p w14:paraId="547EB781" w14:textId="444CD349"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10" w:history="1">
            <w:r w:rsidRPr="00330BA0">
              <w:rPr>
                <w:rStyle w:val="Hyperlink"/>
                <w:rFonts w:ascii="Arial" w:hAnsi="Arial" w:cs="Arial"/>
                <w:noProof/>
                <w:sz w:val="22"/>
                <w:szCs w:val="22"/>
              </w:rPr>
              <w:t>2.1 User Pain Point</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_Toc235214210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5</w:t>
            </w:r>
            <w:r w:rsidRPr="00330BA0">
              <w:rPr>
                <w:rFonts w:ascii="Arial" w:hAnsi="Arial" w:cs="Arial"/>
                <w:noProof/>
                <w:webHidden/>
                <w:sz w:val="22"/>
                <w:szCs w:val="22"/>
              </w:rPr>
              <w:fldChar w:fldCharType="end"/>
            </w:r>
          </w:hyperlink>
        </w:p>
        <w:p w14:paraId="1C52C368" w14:textId="3F1030E3"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11" w:history="1">
            <w:r w:rsidRPr="00330BA0">
              <w:rPr>
                <w:rStyle w:val="Hyperlink"/>
                <w:rFonts w:ascii="Arial" w:hAnsi="Arial" w:cs="Arial"/>
                <w:noProof/>
                <w:sz w:val="22"/>
                <w:szCs w:val="22"/>
              </w:rPr>
              <w:t>Pain points 1: Small- and medium-sized enterprises (SMEs). - Managing multiple digital systems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_Toc235214211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6</w:t>
            </w:r>
            <w:r w:rsidRPr="00330BA0">
              <w:rPr>
                <w:rFonts w:ascii="Arial" w:hAnsi="Arial" w:cs="Arial"/>
                <w:noProof/>
                <w:webHidden/>
                <w:sz w:val="22"/>
                <w:szCs w:val="22"/>
              </w:rPr>
              <w:fldChar w:fldCharType="end"/>
            </w:r>
          </w:hyperlink>
        </w:p>
        <w:p w14:paraId="2E1F23B5" w14:textId="38E8049C"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12" w:history="1">
            <w:r w:rsidRPr="00330BA0">
              <w:rPr>
                <w:rStyle w:val="Hyperlink"/>
                <w:rFonts w:ascii="Arial" w:hAnsi="Arial" w:cs="Arial"/>
                <w:noProof/>
                <w:sz w:val="22"/>
                <w:szCs w:val="22"/>
              </w:rPr>
              <w:t>Pain Point 2: Independent Retailers and Service Businesses – Meeting Digital Customers' Expectations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_Toc235214212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6</w:t>
            </w:r>
            <w:r w:rsidRPr="00330BA0">
              <w:rPr>
                <w:rFonts w:ascii="Arial" w:hAnsi="Arial" w:cs="Arial"/>
                <w:noProof/>
                <w:webHidden/>
                <w:sz w:val="22"/>
                <w:szCs w:val="22"/>
              </w:rPr>
              <w:fldChar w:fldCharType="end"/>
            </w:r>
          </w:hyperlink>
        </w:p>
        <w:p w14:paraId="7BA98FB2" w14:textId="4C4CB18A"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13" w:history="1">
            <w:r w:rsidRPr="00330BA0">
              <w:rPr>
                <w:rStyle w:val="Hyperlink"/>
                <w:rFonts w:ascii="Arial" w:hAnsi="Arial" w:cs="Arial"/>
                <w:noProof/>
                <w:sz w:val="22"/>
                <w:szCs w:val="22"/>
              </w:rPr>
              <w:t>Pain Point 3: Farmers and Local Producers -Building and Maintaining Customer Relationships.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_Toc235214213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6</w:t>
            </w:r>
            <w:r w:rsidRPr="00330BA0">
              <w:rPr>
                <w:rFonts w:ascii="Arial" w:hAnsi="Arial" w:cs="Arial"/>
                <w:noProof/>
                <w:webHidden/>
                <w:sz w:val="22"/>
                <w:szCs w:val="22"/>
              </w:rPr>
              <w:fldChar w:fldCharType="end"/>
            </w:r>
          </w:hyperlink>
        </w:p>
        <w:p w14:paraId="32FAA1AA" w14:textId="0584EF30"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14" w:history="1">
            <w:r w:rsidRPr="00330BA0">
              <w:rPr>
                <w:rStyle w:val="Hyperlink"/>
                <w:rFonts w:ascii="Arial" w:hAnsi="Arial" w:cs="Arial"/>
                <w:noProof/>
                <w:sz w:val="22"/>
                <w:szCs w:val="22"/>
              </w:rPr>
              <w:t>Pain Point 4: Delivery Partners – Failed Deliveries and operational waste</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_Toc235214214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7</w:t>
            </w:r>
            <w:r w:rsidRPr="00330BA0">
              <w:rPr>
                <w:rFonts w:ascii="Arial" w:hAnsi="Arial" w:cs="Arial"/>
                <w:noProof/>
                <w:webHidden/>
                <w:sz w:val="22"/>
                <w:szCs w:val="22"/>
              </w:rPr>
              <w:fldChar w:fldCharType="end"/>
            </w:r>
          </w:hyperlink>
        </w:p>
        <w:p w14:paraId="5418D64A" w14:textId="2D3FFE45"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15" w:history="1">
            <w:r w:rsidRPr="00330BA0">
              <w:rPr>
                <w:rStyle w:val="Hyperlink"/>
                <w:rFonts w:ascii="Arial" w:hAnsi="Arial" w:cs="Arial"/>
                <w:noProof/>
                <w:sz w:val="22"/>
                <w:szCs w:val="22"/>
              </w:rPr>
              <w:t>Pain Point 5: Rural Consumers – Digital Exclusion and Limited Choice</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_Toc235214215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7</w:t>
            </w:r>
            <w:r w:rsidRPr="00330BA0">
              <w:rPr>
                <w:rFonts w:ascii="Arial" w:hAnsi="Arial" w:cs="Arial"/>
                <w:noProof/>
                <w:webHidden/>
                <w:sz w:val="22"/>
                <w:szCs w:val="22"/>
              </w:rPr>
              <w:fldChar w:fldCharType="end"/>
            </w:r>
          </w:hyperlink>
        </w:p>
        <w:p w14:paraId="57E1C56D" w14:textId="2BD6B013"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16" w:history="1">
            <w:r w:rsidRPr="00330BA0">
              <w:rPr>
                <w:rStyle w:val="Hyperlink"/>
                <w:rFonts w:ascii="Arial" w:hAnsi="Arial" w:cs="Arial"/>
                <w:noProof/>
                <w:sz w:val="22"/>
                <w:szCs w:val="22"/>
              </w:rPr>
              <w:t>3.0 Market Gaps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_Toc235214216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8</w:t>
            </w:r>
            <w:r w:rsidRPr="00330BA0">
              <w:rPr>
                <w:rFonts w:ascii="Arial" w:hAnsi="Arial" w:cs="Arial"/>
                <w:noProof/>
                <w:webHidden/>
                <w:sz w:val="22"/>
                <w:szCs w:val="22"/>
              </w:rPr>
              <w:fldChar w:fldCharType="end"/>
            </w:r>
          </w:hyperlink>
        </w:p>
        <w:p w14:paraId="0B5FB9B2" w14:textId="7E703436"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17" w:history="1">
            <w:r w:rsidRPr="00330BA0">
              <w:rPr>
                <w:rStyle w:val="Hyperlink"/>
                <w:rFonts w:ascii="Arial" w:hAnsi="Arial" w:cs="Arial"/>
                <w:noProof/>
                <w:sz w:val="22"/>
                <w:szCs w:val="22"/>
              </w:rPr>
              <w:t>3.1 Market Gap 1: Lack of Connected and Affordable Digital Solutions for SMEs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_Toc235214217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8</w:t>
            </w:r>
            <w:r w:rsidRPr="00330BA0">
              <w:rPr>
                <w:rFonts w:ascii="Arial" w:hAnsi="Arial" w:cs="Arial"/>
                <w:noProof/>
                <w:webHidden/>
                <w:sz w:val="22"/>
                <w:szCs w:val="22"/>
              </w:rPr>
              <w:fldChar w:fldCharType="end"/>
            </w:r>
          </w:hyperlink>
        </w:p>
        <w:p w14:paraId="7263A5FF" w14:textId="7B0A410D"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18" w:history="1">
            <w:r w:rsidRPr="00330BA0">
              <w:rPr>
                <w:rStyle w:val="Hyperlink"/>
                <w:rFonts w:ascii="Arial" w:hAnsi="Arial" w:cs="Arial"/>
                <w:noProof/>
                <w:sz w:val="22"/>
                <w:szCs w:val="22"/>
              </w:rPr>
              <w:t>Market Gap 2: Accessible Digital Customer Experience Tools for Independent Businesses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_Toc235214218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8</w:t>
            </w:r>
            <w:r w:rsidRPr="00330BA0">
              <w:rPr>
                <w:rFonts w:ascii="Arial" w:hAnsi="Arial" w:cs="Arial"/>
                <w:noProof/>
                <w:webHidden/>
                <w:sz w:val="22"/>
                <w:szCs w:val="22"/>
              </w:rPr>
              <w:fldChar w:fldCharType="end"/>
            </w:r>
          </w:hyperlink>
        </w:p>
        <w:p w14:paraId="73E41AA6" w14:textId="529A3405"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19" w:history="1">
            <w:r w:rsidRPr="00330BA0">
              <w:rPr>
                <w:rStyle w:val="Hyperlink"/>
                <w:rFonts w:ascii="Arial" w:hAnsi="Arial" w:cs="Arial"/>
                <w:noProof/>
                <w:sz w:val="22"/>
                <w:szCs w:val="22"/>
              </w:rPr>
              <w:t>Market Gap 4: Better Information Sharing to Reduce Failed Deliveries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_Toc235214219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9</w:t>
            </w:r>
            <w:r w:rsidRPr="00330BA0">
              <w:rPr>
                <w:rFonts w:ascii="Arial" w:hAnsi="Arial" w:cs="Arial"/>
                <w:noProof/>
                <w:webHidden/>
                <w:sz w:val="22"/>
                <w:szCs w:val="22"/>
              </w:rPr>
              <w:fldChar w:fldCharType="end"/>
            </w:r>
          </w:hyperlink>
        </w:p>
        <w:p w14:paraId="10DF4B9E" w14:textId="752EF196"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20" w:history="1">
            <w:r w:rsidRPr="00330BA0">
              <w:rPr>
                <w:rStyle w:val="Hyperlink"/>
                <w:rFonts w:ascii="Arial" w:hAnsi="Arial" w:cs="Arial"/>
                <w:noProof/>
                <w:sz w:val="22"/>
                <w:szCs w:val="22"/>
              </w:rPr>
              <w:t>Market Gap 5: Improving the Digital Visibility of Rural and Local Businesses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_Toc235214220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9</w:t>
            </w:r>
            <w:r w:rsidRPr="00330BA0">
              <w:rPr>
                <w:rFonts w:ascii="Arial" w:hAnsi="Arial" w:cs="Arial"/>
                <w:noProof/>
                <w:webHidden/>
                <w:sz w:val="22"/>
                <w:szCs w:val="22"/>
              </w:rPr>
              <w:fldChar w:fldCharType="end"/>
            </w:r>
          </w:hyperlink>
        </w:p>
        <w:p w14:paraId="6164A2DF" w14:textId="31BE8E18"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21" w:history="1">
            <w:r w:rsidRPr="00330BA0">
              <w:rPr>
                <w:rStyle w:val="Hyperlink"/>
                <w:rFonts w:ascii="Arial" w:hAnsi="Arial" w:cs="Arial"/>
                <w:noProof/>
                <w:sz w:val="22"/>
                <w:szCs w:val="22"/>
              </w:rPr>
              <w:t>4.0 Technological Enablers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_Toc235214221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10</w:t>
            </w:r>
            <w:r w:rsidRPr="00330BA0">
              <w:rPr>
                <w:rFonts w:ascii="Arial" w:hAnsi="Arial" w:cs="Arial"/>
                <w:noProof/>
                <w:webHidden/>
                <w:sz w:val="22"/>
                <w:szCs w:val="22"/>
              </w:rPr>
              <w:fldChar w:fldCharType="end"/>
            </w:r>
          </w:hyperlink>
        </w:p>
        <w:p w14:paraId="6CC920DF" w14:textId="0FF40DB4"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22" w:history="1">
            <w:r w:rsidRPr="00330BA0">
              <w:rPr>
                <w:rStyle w:val="Hyperlink"/>
                <w:rFonts w:ascii="Arial" w:hAnsi="Arial" w:cs="Arial"/>
                <w:noProof/>
                <w:sz w:val="22"/>
                <w:szCs w:val="22"/>
              </w:rPr>
              <w:t>4.1 Cloud Computing - Supporting SMEs with Flexible Digital Access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_Toc235214222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10</w:t>
            </w:r>
            <w:r w:rsidRPr="00330BA0">
              <w:rPr>
                <w:rFonts w:ascii="Arial" w:hAnsi="Arial" w:cs="Arial"/>
                <w:noProof/>
                <w:webHidden/>
                <w:sz w:val="22"/>
                <w:szCs w:val="22"/>
              </w:rPr>
              <w:fldChar w:fldCharType="end"/>
            </w:r>
          </w:hyperlink>
        </w:p>
        <w:p w14:paraId="7AFEFF5F" w14:textId="439044BC"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23" w:history="1">
            <w:r w:rsidRPr="00330BA0">
              <w:rPr>
                <w:rStyle w:val="Hyperlink"/>
                <w:rFonts w:ascii="Arial" w:hAnsi="Arial" w:cs="Arial"/>
                <w:noProof/>
                <w:sz w:val="22"/>
                <w:szCs w:val="22"/>
              </w:rPr>
              <w:t>4.2 Customer Relationship Management (CRM)- Strengthening Customer Relationships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_Toc235214223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10</w:t>
            </w:r>
            <w:r w:rsidRPr="00330BA0">
              <w:rPr>
                <w:rFonts w:ascii="Arial" w:hAnsi="Arial" w:cs="Arial"/>
                <w:noProof/>
                <w:webHidden/>
                <w:sz w:val="22"/>
                <w:szCs w:val="22"/>
              </w:rPr>
              <w:fldChar w:fldCharType="end"/>
            </w:r>
          </w:hyperlink>
        </w:p>
        <w:p w14:paraId="2397E32A" w14:textId="596AECFD"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24" w:history="1">
            <w:r w:rsidRPr="00330BA0">
              <w:rPr>
                <w:rStyle w:val="Hyperlink"/>
                <w:rFonts w:ascii="Arial" w:hAnsi="Arial" w:cs="Arial"/>
                <w:noProof/>
                <w:sz w:val="22"/>
                <w:szCs w:val="22"/>
              </w:rPr>
              <w:t>4.3 Mobile Commerce - Improving Accessibility and Convenience</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_Toc235214224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11</w:t>
            </w:r>
            <w:r w:rsidRPr="00330BA0">
              <w:rPr>
                <w:rFonts w:ascii="Arial" w:hAnsi="Arial" w:cs="Arial"/>
                <w:noProof/>
                <w:webHidden/>
                <w:sz w:val="22"/>
                <w:szCs w:val="22"/>
              </w:rPr>
              <w:fldChar w:fldCharType="end"/>
            </w:r>
          </w:hyperlink>
        </w:p>
        <w:p w14:paraId="14F27B48" w14:textId="435085A8"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25" w:history="1">
            <w:r w:rsidRPr="00330BA0">
              <w:rPr>
                <w:rStyle w:val="Hyperlink"/>
                <w:rFonts w:ascii="Arial" w:hAnsi="Arial" w:cs="Arial"/>
                <w:noProof/>
                <w:sz w:val="22"/>
                <w:szCs w:val="22"/>
              </w:rPr>
              <w:t>4.4 Predictive Analytics - Supporting Better Business Decisions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_Toc235214225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11</w:t>
            </w:r>
            <w:r w:rsidRPr="00330BA0">
              <w:rPr>
                <w:rFonts w:ascii="Arial" w:hAnsi="Arial" w:cs="Arial"/>
                <w:noProof/>
                <w:webHidden/>
                <w:sz w:val="22"/>
                <w:szCs w:val="22"/>
              </w:rPr>
              <w:fldChar w:fldCharType="end"/>
            </w:r>
          </w:hyperlink>
        </w:p>
        <w:p w14:paraId="35703566" w14:textId="253D4CD2"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26" w:history="1">
            <w:r w:rsidRPr="00330BA0">
              <w:rPr>
                <w:rStyle w:val="Hyperlink"/>
                <w:rFonts w:ascii="Arial" w:hAnsi="Arial" w:cs="Arial"/>
                <w:noProof/>
                <w:sz w:val="22"/>
                <w:szCs w:val="22"/>
              </w:rPr>
              <w:t>4.5 Connected Technologies – Improving Information Sharing.</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_Toc235214226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11</w:t>
            </w:r>
            <w:r w:rsidRPr="00330BA0">
              <w:rPr>
                <w:rFonts w:ascii="Arial" w:hAnsi="Arial" w:cs="Arial"/>
                <w:noProof/>
                <w:webHidden/>
                <w:sz w:val="22"/>
                <w:szCs w:val="22"/>
              </w:rPr>
              <w:fldChar w:fldCharType="end"/>
            </w:r>
          </w:hyperlink>
        </w:p>
        <w:p w14:paraId="2CBD6565" w14:textId="406092FE"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27" w:history="1">
            <w:r w:rsidRPr="00330BA0">
              <w:rPr>
                <w:rStyle w:val="Hyperlink"/>
                <w:rFonts w:ascii="Arial" w:hAnsi="Arial" w:cs="Arial"/>
                <w:noProof/>
                <w:sz w:val="22"/>
                <w:szCs w:val="22"/>
              </w:rPr>
              <w:t>5.0 Potential for Scalability and Sustainability.</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_Toc235214227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12</w:t>
            </w:r>
            <w:r w:rsidRPr="00330BA0">
              <w:rPr>
                <w:rFonts w:ascii="Arial" w:hAnsi="Arial" w:cs="Arial"/>
                <w:noProof/>
                <w:webHidden/>
                <w:sz w:val="22"/>
                <w:szCs w:val="22"/>
              </w:rPr>
              <w:fldChar w:fldCharType="end"/>
            </w:r>
          </w:hyperlink>
        </w:p>
        <w:p w14:paraId="78E79746" w14:textId="4F1A0307"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28" w:history="1">
            <w:r w:rsidRPr="00330BA0">
              <w:rPr>
                <w:rStyle w:val="Hyperlink"/>
                <w:rFonts w:ascii="Arial" w:hAnsi="Arial" w:cs="Arial"/>
                <w:noProof/>
                <w:sz w:val="22"/>
                <w:szCs w:val="22"/>
              </w:rPr>
              <w:t>5.1 Desirability</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_Toc235214228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12</w:t>
            </w:r>
            <w:r w:rsidRPr="00330BA0">
              <w:rPr>
                <w:rFonts w:ascii="Arial" w:hAnsi="Arial" w:cs="Arial"/>
                <w:noProof/>
                <w:webHidden/>
                <w:sz w:val="22"/>
                <w:szCs w:val="22"/>
              </w:rPr>
              <w:fldChar w:fldCharType="end"/>
            </w:r>
          </w:hyperlink>
        </w:p>
        <w:p w14:paraId="67A3527C" w14:textId="0D903786"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29" w:history="1">
            <w:r w:rsidRPr="00330BA0">
              <w:rPr>
                <w:rStyle w:val="Hyperlink"/>
                <w:rFonts w:ascii="Arial" w:hAnsi="Arial" w:cs="Arial"/>
                <w:noProof/>
                <w:sz w:val="22"/>
                <w:szCs w:val="22"/>
              </w:rPr>
              <w:t>5.2 Feasibility</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_Toc235214229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12</w:t>
            </w:r>
            <w:r w:rsidRPr="00330BA0">
              <w:rPr>
                <w:rFonts w:ascii="Arial" w:hAnsi="Arial" w:cs="Arial"/>
                <w:noProof/>
                <w:webHidden/>
                <w:sz w:val="22"/>
                <w:szCs w:val="22"/>
              </w:rPr>
              <w:fldChar w:fldCharType="end"/>
            </w:r>
          </w:hyperlink>
        </w:p>
        <w:p w14:paraId="7FA05B33" w14:textId="7DE02BE9"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30" w:history="1">
            <w:r w:rsidRPr="00330BA0">
              <w:rPr>
                <w:rStyle w:val="Hyperlink"/>
                <w:rFonts w:ascii="Arial" w:hAnsi="Arial" w:cs="Arial"/>
                <w:noProof/>
                <w:sz w:val="22"/>
                <w:szCs w:val="22"/>
              </w:rPr>
              <w:t>5.3 Viability</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_Toc235214230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12</w:t>
            </w:r>
            <w:r w:rsidRPr="00330BA0">
              <w:rPr>
                <w:rFonts w:ascii="Arial" w:hAnsi="Arial" w:cs="Arial"/>
                <w:noProof/>
                <w:webHidden/>
                <w:sz w:val="22"/>
                <w:szCs w:val="22"/>
              </w:rPr>
              <w:fldChar w:fldCharType="end"/>
            </w:r>
          </w:hyperlink>
        </w:p>
        <w:p w14:paraId="45D7B2E8" w14:textId="03EF461D"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31" w:history="1">
            <w:r w:rsidRPr="00330BA0">
              <w:rPr>
                <w:rStyle w:val="Hyperlink"/>
                <w:rFonts w:ascii="Arial" w:hAnsi="Arial" w:cs="Arial"/>
                <w:noProof/>
                <w:sz w:val="22"/>
                <w:szCs w:val="22"/>
              </w:rPr>
              <w:t>5.4 Sustainability</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_Toc235214231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12</w:t>
            </w:r>
            <w:r w:rsidRPr="00330BA0">
              <w:rPr>
                <w:rFonts w:ascii="Arial" w:hAnsi="Arial" w:cs="Arial"/>
                <w:noProof/>
                <w:webHidden/>
                <w:sz w:val="22"/>
                <w:szCs w:val="22"/>
              </w:rPr>
              <w:fldChar w:fldCharType="end"/>
            </w:r>
          </w:hyperlink>
        </w:p>
        <w:p w14:paraId="7EF74006" w14:textId="7183E063"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32" w:history="1">
            <w:r w:rsidRPr="00330BA0">
              <w:rPr>
                <w:rStyle w:val="Hyperlink"/>
                <w:rFonts w:ascii="Arial" w:hAnsi="Arial" w:cs="Arial"/>
                <w:noProof/>
                <w:sz w:val="22"/>
                <w:szCs w:val="22"/>
              </w:rPr>
              <w:t>6.0 Justification of the Key Opportunity Area</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_Toc235214232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13</w:t>
            </w:r>
            <w:r w:rsidRPr="00330BA0">
              <w:rPr>
                <w:rFonts w:ascii="Arial" w:hAnsi="Arial" w:cs="Arial"/>
                <w:noProof/>
                <w:webHidden/>
                <w:sz w:val="22"/>
                <w:szCs w:val="22"/>
              </w:rPr>
              <w:fldChar w:fldCharType="end"/>
            </w:r>
          </w:hyperlink>
        </w:p>
        <w:p w14:paraId="6E602CE6" w14:textId="2F7228E3"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33" w:history="1">
            <w:r w:rsidRPr="00330BA0">
              <w:rPr>
                <w:rStyle w:val="Hyperlink"/>
                <w:rFonts w:ascii="Arial" w:hAnsi="Arial" w:cs="Arial"/>
                <w:noProof/>
                <w:sz w:val="22"/>
                <w:szCs w:val="22"/>
              </w:rPr>
              <w:t>Task 2 – Applying Design Thinking to Develop a New Venture Concept</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_Toc235214233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15</w:t>
            </w:r>
            <w:r w:rsidRPr="00330BA0">
              <w:rPr>
                <w:rFonts w:ascii="Arial" w:hAnsi="Arial" w:cs="Arial"/>
                <w:noProof/>
                <w:webHidden/>
                <w:sz w:val="22"/>
                <w:szCs w:val="22"/>
              </w:rPr>
              <w:fldChar w:fldCharType="end"/>
            </w:r>
          </w:hyperlink>
        </w:p>
        <w:p w14:paraId="7AA7642B" w14:textId="50E9083F"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34" w:history="1">
            <w:r w:rsidRPr="00330BA0">
              <w:rPr>
                <w:rStyle w:val="Hyperlink"/>
                <w:rFonts w:ascii="Arial" w:hAnsi="Arial" w:cs="Arial"/>
                <w:noProof/>
                <w:sz w:val="22"/>
                <w:szCs w:val="22"/>
              </w:rPr>
              <w:t>1.0 Introduction to Task 2</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_Toc235214234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15</w:t>
            </w:r>
            <w:r w:rsidRPr="00330BA0">
              <w:rPr>
                <w:rFonts w:ascii="Arial" w:hAnsi="Arial" w:cs="Arial"/>
                <w:noProof/>
                <w:webHidden/>
                <w:sz w:val="22"/>
                <w:szCs w:val="22"/>
              </w:rPr>
              <w:fldChar w:fldCharType="end"/>
            </w:r>
          </w:hyperlink>
        </w:p>
        <w:p w14:paraId="02BAC621" w14:textId="4E3BF74A"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35" w:history="1">
            <w:r w:rsidRPr="00330BA0">
              <w:rPr>
                <w:rStyle w:val="Hyperlink"/>
                <w:rFonts w:ascii="Arial" w:hAnsi="Arial" w:cs="Arial"/>
                <w:noProof/>
                <w:sz w:val="22"/>
                <w:szCs w:val="22"/>
              </w:rPr>
              <w:t>2.0 Empathise</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_Toc235214235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16</w:t>
            </w:r>
            <w:r w:rsidRPr="00330BA0">
              <w:rPr>
                <w:rFonts w:ascii="Arial" w:hAnsi="Arial" w:cs="Arial"/>
                <w:noProof/>
                <w:webHidden/>
                <w:sz w:val="22"/>
                <w:szCs w:val="22"/>
              </w:rPr>
              <w:fldChar w:fldCharType="end"/>
            </w:r>
          </w:hyperlink>
        </w:p>
        <w:p w14:paraId="524F80E2" w14:textId="7CA2A199"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36" w:history="1">
            <w:r w:rsidRPr="00330BA0">
              <w:rPr>
                <w:rStyle w:val="Hyperlink"/>
                <w:rFonts w:ascii="Arial" w:hAnsi="Arial" w:cs="Arial"/>
                <w:noProof/>
                <w:sz w:val="22"/>
                <w:szCs w:val="22"/>
              </w:rPr>
              <w:t>.2.1 User Persona</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_Toc235214236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16</w:t>
            </w:r>
            <w:r w:rsidRPr="00330BA0">
              <w:rPr>
                <w:rFonts w:ascii="Arial" w:hAnsi="Arial" w:cs="Arial"/>
                <w:noProof/>
                <w:webHidden/>
                <w:sz w:val="22"/>
                <w:szCs w:val="22"/>
              </w:rPr>
              <w:fldChar w:fldCharType="end"/>
            </w:r>
          </w:hyperlink>
        </w:p>
        <w:p w14:paraId="4F102DFA" w14:textId="589FEB01"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37" w:history="1">
            <w:r w:rsidRPr="00330BA0">
              <w:rPr>
                <w:rStyle w:val="Hyperlink"/>
                <w:rFonts w:ascii="Arial" w:hAnsi="Arial" w:cs="Arial"/>
                <w:noProof/>
                <w:sz w:val="22"/>
                <w:szCs w:val="22"/>
              </w:rPr>
              <w:t>2.2 Empathy Map</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_Toc235214237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17</w:t>
            </w:r>
            <w:r w:rsidRPr="00330BA0">
              <w:rPr>
                <w:rFonts w:ascii="Arial" w:hAnsi="Arial" w:cs="Arial"/>
                <w:noProof/>
                <w:webHidden/>
                <w:sz w:val="22"/>
                <w:szCs w:val="22"/>
              </w:rPr>
              <w:fldChar w:fldCharType="end"/>
            </w:r>
          </w:hyperlink>
        </w:p>
        <w:p w14:paraId="3AC0B26D" w14:textId="5C068F95"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38" w:history="1">
            <w:r w:rsidRPr="00330BA0">
              <w:rPr>
                <w:rStyle w:val="Hyperlink"/>
                <w:rFonts w:ascii="Arial" w:hAnsi="Arial" w:cs="Arial"/>
                <w:noProof/>
                <w:sz w:val="22"/>
                <w:szCs w:val="22"/>
              </w:rPr>
              <w:t>2.3 Customer Journey Map</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_Toc235214238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18</w:t>
            </w:r>
            <w:r w:rsidRPr="00330BA0">
              <w:rPr>
                <w:rFonts w:ascii="Arial" w:hAnsi="Arial" w:cs="Arial"/>
                <w:noProof/>
                <w:webHidden/>
                <w:sz w:val="22"/>
                <w:szCs w:val="22"/>
              </w:rPr>
              <w:fldChar w:fldCharType="end"/>
            </w:r>
          </w:hyperlink>
        </w:p>
        <w:p w14:paraId="0D89DAF0" w14:textId="7A26F2D7" w:rsidR="00480504" w:rsidRPr="00330BA0" w:rsidRDefault="00480504" w:rsidP="00330BA0">
          <w:pPr>
            <w:pStyle w:val="TOC1"/>
            <w:tabs>
              <w:tab w:val="right" w:leader="dot" w:pos="9016"/>
            </w:tabs>
            <w:spacing w:line="360" w:lineRule="auto"/>
            <w:rPr>
              <w:rFonts w:ascii="Arial" w:eastAsiaTheme="minorEastAsia" w:hAnsi="Arial" w:cs="Arial"/>
              <w:noProof/>
              <w:sz w:val="22"/>
              <w:szCs w:val="22"/>
              <w:lang w:eastAsia="en-GB"/>
            </w:rPr>
          </w:pPr>
          <w:hyperlink w:anchor="_Toc235214239" w:history="1">
            <w:r w:rsidRPr="00330BA0">
              <w:rPr>
                <w:rStyle w:val="Hyperlink"/>
                <w:rFonts w:ascii="Arial" w:hAnsi="Arial" w:cs="Arial"/>
                <w:noProof/>
                <w:sz w:val="22"/>
                <w:szCs w:val="22"/>
              </w:rPr>
              <w:t>3.0 Define</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_Toc235214239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19</w:t>
            </w:r>
            <w:r w:rsidRPr="00330BA0">
              <w:rPr>
                <w:rFonts w:ascii="Arial" w:hAnsi="Arial" w:cs="Arial"/>
                <w:noProof/>
                <w:webHidden/>
                <w:sz w:val="22"/>
                <w:szCs w:val="22"/>
              </w:rPr>
              <w:fldChar w:fldCharType="end"/>
            </w:r>
          </w:hyperlink>
        </w:p>
        <w:p w14:paraId="7CA0ECC5" w14:textId="65A45583"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40" w:history="1">
            <w:r w:rsidRPr="00330BA0">
              <w:rPr>
                <w:rStyle w:val="Hyperlink"/>
                <w:rFonts w:ascii="Arial" w:hAnsi="Arial" w:cs="Arial"/>
                <w:noProof/>
                <w:sz w:val="22"/>
                <w:szCs w:val="22"/>
              </w:rPr>
              <w:t>3.1 Point-of-View (POV) Statement</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_Toc235214240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20</w:t>
            </w:r>
            <w:r w:rsidRPr="00330BA0">
              <w:rPr>
                <w:rFonts w:ascii="Arial" w:hAnsi="Arial" w:cs="Arial"/>
                <w:noProof/>
                <w:webHidden/>
                <w:sz w:val="22"/>
                <w:szCs w:val="22"/>
              </w:rPr>
              <w:fldChar w:fldCharType="end"/>
            </w:r>
          </w:hyperlink>
        </w:p>
        <w:p w14:paraId="44A83BA0" w14:textId="555B0977"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41" w:history="1">
            <w:r w:rsidRPr="00330BA0">
              <w:rPr>
                <w:rStyle w:val="Hyperlink"/>
                <w:rFonts w:ascii="Arial" w:hAnsi="Arial" w:cs="Arial"/>
                <w:noProof/>
                <w:sz w:val="22"/>
                <w:szCs w:val="22"/>
              </w:rPr>
              <w:t>4.0 Ideate</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_Toc235214241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21</w:t>
            </w:r>
            <w:r w:rsidRPr="00330BA0">
              <w:rPr>
                <w:rFonts w:ascii="Arial" w:hAnsi="Arial" w:cs="Arial"/>
                <w:noProof/>
                <w:webHidden/>
                <w:sz w:val="22"/>
                <w:szCs w:val="22"/>
              </w:rPr>
              <w:fldChar w:fldCharType="end"/>
            </w:r>
          </w:hyperlink>
        </w:p>
        <w:p w14:paraId="05043EEC" w14:textId="778A02F6"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42" w:history="1">
            <w:r w:rsidRPr="00330BA0">
              <w:rPr>
                <w:rStyle w:val="Hyperlink"/>
                <w:rFonts w:ascii="Arial" w:hAnsi="Arial" w:cs="Arial"/>
                <w:noProof/>
                <w:sz w:val="22"/>
                <w:szCs w:val="22"/>
              </w:rPr>
              <w:t>5.0 Prototype / Minimum Viable Product (MVP)</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_Toc235214242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22</w:t>
            </w:r>
            <w:r w:rsidRPr="00330BA0">
              <w:rPr>
                <w:rFonts w:ascii="Arial" w:hAnsi="Arial" w:cs="Arial"/>
                <w:noProof/>
                <w:webHidden/>
                <w:sz w:val="22"/>
                <w:szCs w:val="22"/>
              </w:rPr>
              <w:fldChar w:fldCharType="end"/>
            </w:r>
          </w:hyperlink>
        </w:p>
        <w:p w14:paraId="0EEE9664" w14:textId="202E4A6D"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43" w:history="1">
            <w:r w:rsidRPr="00330BA0">
              <w:rPr>
                <w:rStyle w:val="Hyperlink"/>
                <w:rFonts w:ascii="Arial" w:hAnsi="Arial" w:cs="Arial"/>
                <w:noProof/>
                <w:sz w:val="22"/>
                <w:szCs w:val="22"/>
              </w:rPr>
              <w:t>6.0 Test and Refine</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_Toc235214243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22</w:t>
            </w:r>
            <w:r w:rsidRPr="00330BA0">
              <w:rPr>
                <w:rFonts w:ascii="Arial" w:hAnsi="Arial" w:cs="Arial"/>
                <w:noProof/>
                <w:webHidden/>
                <w:sz w:val="22"/>
                <w:szCs w:val="22"/>
              </w:rPr>
              <w:fldChar w:fldCharType="end"/>
            </w:r>
          </w:hyperlink>
        </w:p>
        <w:p w14:paraId="720C25B5" w14:textId="6D16D09D"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44" w:history="1">
            <w:r w:rsidRPr="00330BA0">
              <w:rPr>
                <w:rStyle w:val="Hyperlink"/>
                <w:rFonts w:ascii="Arial" w:hAnsi="Arial" w:cs="Arial"/>
                <w:noProof/>
                <w:sz w:val="22"/>
                <w:szCs w:val="22"/>
              </w:rPr>
              <w:t>7.0 Conclusion for the entire Portfolio</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_Toc235214244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23</w:t>
            </w:r>
            <w:r w:rsidRPr="00330BA0">
              <w:rPr>
                <w:rFonts w:ascii="Arial" w:hAnsi="Arial" w:cs="Arial"/>
                <w:noProof/>
                <w:webHidden/>
                <w:sz w:val="22"/>
                <w:szCs w:val="22"/>
              </w:rPr>
              <w:fldChar w:fldCharType="end"/>
            </w:r>
          </w:hyperlink>
        </w:p>
        <w:p w14:paraId="570F9779" w14:textId="0D972242" w:rsidR="00480504" w:rsidRPr="00330BA0" w:rsidRDefault="00480504" w:rsidP="00330BA0">
          <w:pPr>
            <w:pStyle w:val="TOC2"/>
            <w:tabs>
              <w:tab w:val="right" w:leader="dot" w:pos="9016"/>
            </w:tabs>
            <w:spacing w:line="360" w:lineRule="auto"/>
            <w:rPr>
              <w:rFonts w:ascii="Arial" w:eastAsiaTheme="minorEastAsia" w:hAnsi="Arial" w:cs="Arial"/>
              <w:noProof/>
              <w:sz w:val="22"/>
              <w:szCs w:val="22"/>
              <w:lang w:eastAsia="en-GB"/>
            </w:rPr>
          </w:pPr>
          <w:hyperlink w:anchor="_Toc235214245" w:history="1">
            <w:r w:rsidRPr="00330BA0">
              <w:rPr>
                <w:rStyle w:val="Hyperlink"/>
                <w:rFonts w:ascii="Arial" w:hAnsi="Arial" w:cs="Arial"/>
                <w:noProof/>
                <w:sz w:val="22"/>
                <w:szCs w:val="22"/>
              </w:rPr>
              <w:t>8.0 Limitations</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_Toc235214245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24</w:t>
            </w:r>
            <w:r w:rsidRPr="00330BA0">
              <w:rPr>
                <w:rFonts w:ascii="Arial" w:hAnsi="Arial" w:cs="Arial"/>
                <w:noProof/>
                <w:webHidden/>
                <w:sz w:val="22"/>
                <w:szCs w:val="22"/>
              </w:rPr>
              <w:fldChar w:fldCharType="end"/>
            </w:r>
          </w:hyperlink>
        </w:p>
        <w:p w14:paraId="0C32ED94" w14:textId="6C1BCE51" w:rsidR="00480504" w:rsidRPr="00330BA0" w:rsidRDefault="00480504" w:rsidP="00330BA0">
          <w:pPr>
            <w:pStyle w:val="TOC3"/>
            <w:tabs>
              <w:tab w:val="right" w:leader="dot" w:pos="9016"/>
            </w:tabs>
            <w:spacing w:line="360" w:lineRule="auto"/>
            <w:rPr>
              <w:rFonts w:ascii="Arial" w:eastAsiaTheme="minorEastAsia" w:hAnsi="Arial" w:cs="Arial"/>
              <w:noProof/>
              <w:sz w:val="22"/>
              <w:szCs w:val="22"/>
              <w:lang w:eastAsia="en-GB"/>
            </w:rPr>
          </w:pPr>
          <w:hyperlink w:anchor="_Toc235214246" w:history="1">
            <w:r w:rsidRPr="00330BA0">
              <w:rPr>
                <w:rStyle w:val="Hyperlink"/>
                <w:rFonts w:ascii="Arial" w:hAnsi="Arial" w:cs="Arial"/>
                <w:noProof/>
                <w:sz w:val="22"/>
                <w:szCs w:val="22"/>
              </w:rPr>
              <w:t>9.0 Reference list</w:t>
            </w:r>
            <w:r w:rsidRPr="00330BA0">
              <w:rPr>
                <w:rFonts w:ascii="Arial" w:hAnsi="Arial" w:cs="Arial"/>
                <w:noProof/>
                <w:webHidden/>
                <w:sz w:val="22"/>
                <w:szCs w:val="22"/>
              </w:rPr>
              <w:tab/>
            </w:r>
            <w:r w:rsidRPr="00330BA0">
              <w:rPr>
                <w:rFonts w:ascii="Arial" w:hAnsi="Arial" w:cs="Arial"/>
                <w:noProof/>
                <w:webHidden/>
                <w:sz w:val="22"/>
                <w:szCs w:val="22"/>
              </w:rPr>
              <w:fldChar w:fldCharType="begin"/>
            </w:r>
            <w:r w:rsidRPr="00330BA0">
              <w:rPr>
                <w:rFonts w:ascii="Arial" w:hAnsi="Arial" w:cs="Arial"/>
                <w:noProof/>
                <w:webHidden/>
                <w:sz w:val="22"/>
                <w:szCs w:val="22"/>
              </w:rPr>
              <w:instrText xml:space="preserve"> PAGEREF _Toc235214246 \h </w:instrText>
            </w:r>
            <w:r w:rsidRPr="00330BA0">
              <w:rPr>
                <w:rFonts w:ascii="Arial" w:hAnsi="Arial" w:cs="Arial"/>
                <w:noProof/>
                <w:webHidden/>
                <w:sz w:val="22"/>
                <w:szCs w:val="22"/>
              </w:rPr>
            </w:r>
            <w:r w:rsidRPr="00330BA0">
              <w:rPr>
                <w:rFonts w:ascii="Arial" w:hAnsi="Arial" w:cs="Arial"/>
                <w:noProof/>
                <w:webHidden/>
                <w:sz w:val="22"/>
                <w:szCs w:val="22"/>
              </w:rPr>
              <w:fldChar w:fldCharType="separate"/>
            </w:r>
            <w:r w:rsidRPr="00330BA0">
              <w:rPr>
                <w:rFonts w:ascii="Arial" w:hAnsi="Arial" w:cs="Arial"/>
                <w:noProof/>
                <w:webHidden/>
                <w:sz w:val="22"/>
                <w:szCs w:val="22"/>
              </w:rPr>
              <w:t>25</w:t>
            </w:r>
            <w:r w:rsidRPr="00330BA0">
              <w:rPr>
                <w:rFonts w:ascii="Arial" w:hAnsi="Arial" w:cs="Arial"/>
                <w:noProof/>
                <w:webHidden/>
                <w:sz w:val="22"/>
                <w:szCs w:val="22"/>
              </w:rPr>
              <w:fldChar w:fldCharType="end"/>
            </w:r>
          </w:hyperlink>
        </w:p>
        <w:p w14:paraId="3D4B14AA" w14:textId="18D0FA78" w:rsidR="00CF29BD" w:rsidRPr="00330BA0" w:rsidRDefault="00CF29BD" w:rsidP="00330BA0">
          <w:pPr>
            <w:spacing w:line="360" w:lineRule="auto"/>
            <w:rPr>
              <w:rFonts w:ascii="Arial" w:hAnsi="Arial" w:cs="Arial"/>
              <w:sz w:val="22"/>
              <w:szCs w:val="22"/>
            </w:rPr>
          </w:pPr>
          <w:r w:rsidRPr="00330BA0">
            <w:rPr>
              <w:rFonts w:ascii="Arial" w:hAnsi="Arial" w:cs="Arial"/>
              <w:sz w:val="22"/>
              <w:szCs w:val="22"/>
            </w:rPr>
            <w:fldChar w:fldCharType="end"/>
          </w:r>
        </w:p>
      </w:sdtContent>
    </w:sdt>
    <w:p w14:paraId="18DC987E" w14:textId="7EDC8A2D" w:rsidR="00BD5B3A" w:rsidRPr="00330BA0" w:rsidRDefault="00BD5B3A" w:rsidP="00330BA0">
      <w:pPr>
        <w:spacing w:line="360" w:lineRule="auto"/>
        <w:rPr>
          <w:rFonts w:ascii="Arial" w:hAnsi="Arial" w:cs="Arial"/>
          <w:sz w:val="22"/>
          <w:szCs w:val="22"/>
        </w:rPr>
      </w:pPr>
    </w:p>
    <w:p w14:paraId="6DADDA41" w14:textId="5C1FFE9E" w:rsidR="00BE743C" w:rsidRPr="00330BA0" w:rsidRDefault="00BD5B3A" w:rsidP="00330BA0">
      <w:pPr>
        <w:spacing w:line="360" w:lineRule="auto"/>
        <w:rPr>
          <w:rFonts w:ascii="Arial" w:hAnsi="Arial" w:cs="Arial"/>
          <w:sz w:val="22"/>
          <w:szCs w:val="22"/>
        </w:rPr>
      </w:pPr>
      <w:r w:rsidRPr="00330BA0">
        <w:rPr>
          <w:rFonts w:ascii="Arial" w:hAnsi="Arial" w:cs="Arial"/>
          <w:sz w:val="22"/>
          <w:szCs w:val="22"/>
        </w:rPr>
        <w:br w:type="page"/>
      </w:r>
    </w:p>
    <w:p w14:paraId="718E6599" w14:textId="64EDB554" w:rsidR="00BD5B3A" w:rsidRPr="00330BA0" w:rsidRDefault="00BE743C" w:rsidP="00330BA0">
      <w:pPr>
        <w:spacing w:line="360" w:lineRule="auto"/>
        <w:rPr>
          <w:rFonts w:ascii="Arial" w:hAnsi="Arial" w:cs="Arial"/>
          <w:sz w:val="22"/>
          <w:szCs w:val="22"/>
        </w:rPr>
      </w:pPr>
      <w:r w:rsidRPr="00330BA0">
        <w:rPr>
          <w:rFonts w:ascii="Arial" w:hAnsi="Arial" w:cs="Arial"/>
          <w:sz w:val="22"/>
          <w:szCs w:val="22"/>
        </w:rPr>
        <w:lastRenderedPageBreak/>
        <w:br w:type="page"/>
      </w:r>
    </w:p>
    <w:p w14:paraId="5313EFC1" w14:textId="33C5C8AA" w:rsidR="00EA53C8" w:rsidRPr="00330BA0" w:rsidRDefault="0088466C" w:rsidP="00330BA0">
      <w:pPr>
        <w:pStyle w:val="Heading1"/>
        <w:spacing w:line="360" w:lineRule="auto"/>
        <w:rPr>
          <w:rFonts w:ascii="Arial" w:hAnsi="Arial" w:cs="Arial"/>
          <w:sz w:val="22"/>
          <w:szCs w:val="22"/>
        </w:rPr>
      </w:pPr>
      <w:bookmarkStart w:id="0" w:name="_Toc235050678"/>
      <w:bookmarkStart w:id="1" w:name="_Toc235214207"/>
      <w:r w:rsidRPr="00330BA0">
        <w:rPr>
          <w:rFonts w:ascii="Arial" w:hAnsi="Arial" w:cs="Arial"/>
          <w:sz w:val="22"/>
          <w:szCs w:val="22"/>
        </w:rPr>
        <w:lastRenderedPageBreak/>
        <w:t xml:space="preserve">1.0 </w:t>
      </w:r>
      <w:r w:rsidR="00513260" w:rsidRPr="00330BA0">
        <w:rPr>
          <w:rFonts w:ascii="Arial" w:hAnsi="Arial" w:cs="Arial"/>
          <w:sz w:val="22"/>
          <w:szCs w:val="22"/>
        </w:rPr>
        <w:t>Introduction</w:t>
      </w:r>
      <w:bookmarkEnd w:id="0"/>
      <w:r w:rsidR="00513260" w:rsidRPr="00330BA0">
        <w:rPr>
          <w:rFonts w:ascii="Arial" w:hAnsi="Arial" w:cs="Arial"/>
          <w:sz w:val="22"/>
          <w:szCs w:val="22"/>
        </w:rPr>
        <w:t xml:space="preserve"> </w:t>
      </w:r>
      <w:r w:rsidR="00EA53C8" w:rsidRPr="00330BA0">
        <w:rPr>
          <w:rFonts w:ascii="Arial" w:hAnsi="Arial" w:cs="Arial"/>
          <w:sz w:val="22"/>
          <w:szCs w:val="22"/>
        </w:rPr>
        <w:t>of the entire portfolio.</w:t>
      </w:r>
      <w:bookmarkEnd w:id="1"/>
    </w:p>
    <w:p w14:paraId="65D0D037" w14:textId="47EDE5EE" w:rsidR="00167C2F" w:rsidRPr="00330BA0" w:rsidRDefault="00513260" w:rsidP="00330BA0">
      <w:pPr>
        <w:spacing w:line="360" w:lineRule="auto"/>
        <w:rPr>
          <w:rFonts w:ascii="Arial" w:hAnsi="Arial" w:cs="Arial"/>
          <w:sz w:val="22"/>
          <w:szCs w:val="22"/>
        </w:rPr>
      </w:pPr>
      <w:r w:rsidRPr="00330BA0">
        <w:rPr>
          <w:rFonts w:ascii="Arial" w:hAnsi="Arial" w:cs="Arial"/>
          <w:sz w:val="22"/>
          <w:szCs w:val="22"/>
        </w:rPr>
        <w:t xml:space="preserve">This portfolio uses the Design Thinking framework to look at opportunities </w:t>
      </w:r>
      <w:r w:rsidR="00167C2F" w:rsidRPr="00330BA0">
        <w:rPr>
          <w:rFonts w:ascii="Arial" w:hAnsi="Arial" w:cs="Arial"/>
          <w:sz w:val="22"/>
          <w:szCs w:val="22"/>
        </w:rPr>
        <w:t>within</w:t>
      </w:r>
      <w:r w:rsidRPr="00330BA0">
        <w:rPr>
          <w:rFonts w:ascii="Arial" w:hAnsi="Arial" w:cs="Arial"/>
          <w:sz w:val="22"/>
          <w:szCs w:val="22"/>
        </w:rPr>
        <w:t xml:space="preserve"> the UK digital commerce </w:t>
      </w:r>
      <w:r w:rsidR="00852EBB" w:rsidRPr="00330BA0">
        <w:rPr>
          <w:rFonts w:ascii="Arial" w:hAnsi="Arial" w:cs="Arial"/>
          <w:sz w:val="22"/>
          <w:szCs w:val="22"/>
        </w:rPr>
        <w:t>market.  Rather</w:t>
      </w:r>
      <w:r w:rsidR="00167C2F" w:rsidRPr="00330BA0">
        <w:rPr>
          <w:rFonts w:ascii="Arial" w:hAnsi="Arial" w:cs="Arial"/>
          <w:sz w:val="22"/>
          <w:szCs w:val="22"/>
        </w:rPr>
        <w:t xml:space="preserve"> </w:t>
      </w:r>
      <w:r w:rsidR="00852EBB" w:rsidRPr="00330BA0">
        <w:rPr>
          <w:rFonts w:ascii="Arial" w:hAnsi="Arial" w:cs="Arial"/>
          <w:sz w:val="22"/>
          <w:szCs w:val="22"/>
        </w:rPr>
        <w:t>than</w:t>
      </w:r>
      <w:r w:rsidR="00167C2F" w:rsidRPr="00330BA0">
        <w:rPr>
          <w:rFonts w:ascii="Arial" w:hAnsi="Arial" w:cs="Arial"/>
          <w:sz w:val="22"/>
          <w:szCs w:val="22"/>
        </w:rPr>
        <w:t xml:space="preserve"> looking at technology alone</w:t>
      </w:r>
      <w:r w:rsidR="00852EBB" w:rsidRPr="00330BA0">
        <w:rPr>
          <w:rFonts w:ascii="Arial" w:hAnsi="Arial" w:cs="Arial"/>
          <w:sz w:val="22"/>
          <w:szCs w:val="22"/>
        </w:rPr>
        <w:t>,</w:t>
      </w:r>
      <w:r w:rsidR="00167C2F" w:rsidRPr="00330BA0">
        <w:rPr>
          <w:rFonts w:ascii="Arial" w:hAnsi="Arial" w:cs="Arial"/>
          <w:sz w:val="22"/>
          <w:szCs w:val="22"/>
        </w:rPr>
        <w:t xml:space="preserve"> the</w:t>
      </w:r>
      <w:r w:rsidR="00852EBB" w:rsidRPr="00330BA0">
        <w:rPr>
          <w:rFonts w:ascii="Arial" w:hAnsi="Arial" w:cs="Arial"/>
          <w:sz w:val="22"/>
          <w:szCs w:val="22"/>
        </w:rPr>
        <w:t xml:space="preserve"> analysis considers the wider business systems by looking at how customers, small businesses, and other stakeholders interact with one another. This reflects the principles of systems thinking, which suggest that problems should be understood as part of a connected system instead of being viewed in isolation (Checkland, 1981).</w:t>
      </w:r>
    </w:p>
    <w:p w14:paraId="6DC591FE" w14:textId="13611C95" w:rsidR="00FA0477" w:rsidRPr="00330BA0" w:rsidRDefault="00852EBB" w:rsidP="00330BA0">
      <w:pPr>
        <w:spacing w:line="360" w:lineRule="auto"/>
        <w:rPr>
          <w:rFonts w:ascii="Arial" w:hAnsi="Arial" w:cs="Arial"/>
          <w:sz w:val="22"/>
          <w:szCs w:val="22"/>
        </w:rPr>
      </w:pPr>
      <w:r w:rsidRPr="00330BA0">
        <w:rPr>
          <w:rFonts w:ascii="Arial" w:hAnsi="Arial" w:cs="Arial"/>
          <w:sz w:val="22"/>
          <w:szCs w:val="22"/>
        </w:rPr>
        <w:t xml:space="preserve">The portfolio </w:t>
      </w:r>
      <w:r w:rsidR="00A36B6B" w:rsidRPr="00330BA0">
        <w:rPr>
          <w:rFonts w:ascii="Arial" w:hAnsi="Arial" w:cs="Arial"/>
          <w:sz w:val="22"/>
          <w:szCs w:val="22"/>
        </w:rPr>
        <w:t>focuses</w:t>
      </w:r>
      <w:r w:rsidRPr="00330BA0">
        <w:rPr>
          <w:rFonts w:ascii="Arial" w:hAnsi="Arial" w:cs="Arial"/>
          <w:sz w:val="22"/>
          <w:szCs w:val="22"/>
        </w:rPr>
        <w:t xml:space="preserve"> on the challenges </w:t>
      </w:r>
      <w:r w:rsidR="00A36B6B" w:rsidRPr="00330BA0">
        <w:rPr>
          <w:rFonts w:ascii="Arial" w:hAnsi="Arial" w:cs="Arial"/>
          <w:sz w:val="22"/>
          <w:szCs w:val="22"/>
        </w:rPr>
        <w:t>experienced</w:t>
      </w:r>
      <w:r w:rsidRPr="00330BA0">
        <w:rPr>
          <w:rFonts w:ascii="Arial" w:hAnsi="Arial" w:cs="Arial"/>
          <w:sz w:val="22"/>
          <w:szCs w:val="22"/>
        </w:rPr>
        <w:t xml:space="preserve"> by the UK small and </w:t>
      </w:r>
      <w:r w:rsidR="00A36B6B" w:rsidRPr="00330BA0">
        <w:rPr>
          <w:rFonts w:ascii="Arial" w:hAnsi="Arial" w:cs="Arial"/>
          <w:sz w:val="22"/>
          <w:szCs w:val="22"/>
        </w:rPr>
        <w:t>medium-sized</w:t>
      </w:r>
      <w:r w:rsidRPr="00330BA0">
        <w:rPr>
          <w:rFonts w:ascii="Arial" w:hAnsi="Arial" w:cs="Arial"/>
          <w:sz w:val="22"/>
          <w:szCs w:val="22"/>
        </w:rPr>
        <w:t xml:space="preserve"> </w:t>
      </w:r>
      <w:r w:rsidR="00A36B6B" w:rsidRPr="00330BA0">
        <w:rPr>
          <w:rFonts w:ascii="Arial" w:hAnsi="Arial" w:cs="Arial"/>
          <w:sz w:val="22"/>
          <w:szCs w:val="22"/>
        </w:rPr>
        <w:t>enterprises</w:t>
      </w:r>
      <w:r w:rsidRPr="00330BA0">
        <w:rPr>
          <w:rFonts w:ascii="Arial" w:hAnsi="Arial" w:cs="Arial"/>
          <w:sz w:val="22"/>
          <w:szCs w:val="22"/>
        </w:rPr>
        <w:t xml:space="preserve"> (SMEs), </w:t>
      </w:r>
      <w:r w:rsidR="00A36B6B" w:rsidRPr="00330BA0">
        <w:rPr>
          <w:rFonts w:ascii="Arial" w:hAnsi="Arial" w:cs="Arial"/>
          <w:sz w:val="22"/>
          <w:szCs w:val="22"/>
        </w:rPr>
        <w:t>independent retailers</w:t>
      </w:r>
      <w:r w:rsidRPr="00330BA0">
        <w:rPr>
          <w:rFonts w:ascii="Arial" w:hAnsi="Arial" w:cs="Arial"/>
          <w:sz w:val="22"/>
          <w:szCs w:val="22"/>
        </w:rPr>
        <w:t xml:space="preserve">, </w:t>
      </w:r>
      <w:r w:rsidR="00A36B6B" w:rsidRPr="00330BA0">
        <w:rPr>
          <w:rFonts w:ascii="Arial" w:hAnsi="Arial" w:cs="Arial"/>
          <w:sz w:val="22"/>
          <w:szCs w:val="22"/>
        </w:rPr>
        <w:t>service businesses</w:t>
      </w:r>
      <w:r w:rsidRPr="00330BA0">
        <w:rPr>
          <w:rFonts w:ascii="Arial" w:hAnsi="Arial" w:cs="Arial"/>
          <w:sz w:val="22"/>
          <w:szCs w:val="22"/>
        </w:rPr>
        <w:t xml:space="preserve">, local producers, delivery partners and rural consumers. It analyses </w:t>
      </w:r>
      <w:r w:rsidR="00EE4C7C" w:rsidRPr="00330BA0">
        <w:rPr>
          <w:rFonts w:ascii="Arial" w:hAnsi="Arial" w:cs="Arial"/>
          <w:sz w:val="22"/>
          <w:szCs w:val="22"/>
        </w:rPr>
        <w:t>user</w:t>
      </w:r>
      <w:r w:rsidR="00513260" w:rsidRPr="00330BA0">
        <w:rPr>
          <w:rFonts w:ascii="Arial" w:hAnsi="Arial" w:cs="Arial"/>
          <w:sz w:val="22"/>
          <w:szCs w:val="22"/>
        </w:rPr>
        <w:t xml:space="preserve"> pain points, market gaps, technological enablers, and the potential for scalability and sustainability to</w:t>
      </w:r>
      <w:r w:rsidR="0093206A" w:rsidRPr="00330BA0">
        <w:rPr>
          <w:rFonts w:ascii="Arial" w:hAnsi="Arial" w:cs="Arial"/>
          <w:sz w:val="22"/>
          <w:szCs w:val="22"/>
        </w:rPr>
        <w:t xml:space="preserve"> help find the</w:t>
      </w:r>
      <w:r w:rsidR="00513260" w:rsidRPr="00330BA0">
        <w:rPr>
          <w:rFonts w:ascii="Arial" w:hAnsi="Arial" w:cs="Arial"/>
          <w:sz w:val="22"/>
          <w:szCs w:val="22"/>
        </w:rPr>
        <w:t xml:space="preserve"> best business opportunit</w:t>
      </w:r>
      <w:r w:rsidR="0093206A" w:rsidRPr="00330BA0">
        <w:rPr>
          <w:rFonts w:ascii="Arial" w:hAnsi="Arial" w:cs="Arial"/>
          <w:sz w:val="22"/>
          <w:szCs w:val="22"/>
        </w:rPr>
        <w:t>ies</w:t>
      </w:r>
      <w:r w:rsidR="00513260" w:rsidRPr="00330BA0">
        <w:rPr>
          <w:rFonts w:ascii="Arial" w:hAnsi="Arial" w:cs="Arial"/>
          <w:sz w:val="22"/>
          <w:szCs w:val="22"/>
        </w:rPr>
        <w:t>. Task 2 then uses the five stages of Design Thinking to develop a user-centred business idea based on the findings from Task 1</w:t>
      </w:r>
      <w:r w:rsidR="00A36B6B" w:rsidRPr="00330BA0">
        <w:rPr>
          <w:rFonts w:ascii="Arial" w:hAnsi="Arial" w:cs="Arial"/>
          <w:sz w:val="22"/>
          <w:szCs w:val="22"/>
        </w:rPr>
        <w:t xml:space="preserve">. The proposed venture, Grandior business bridge UK, is an all-in-one digital business management platform that aims to simplify business operations by </w:t>
      </w:r>
      <w:proofErr w:type="gramStart"/>
      <w:r w:rsidR="00A36B6B" w:rsidRPr="00330BA0">
        <w:rPr>
          <w:rFonts w:ascii="Arial" w:hAnsi="Arial" w:cs="Arial"/>
          <w:sz w:val="22"/>
          <w:szCs w:val="22"/>
        </w:rPr>
        <w:t>bringing  together</w:t>
      </w:r>
      <w:proofErr w:type="gramEnd"/>
      <w:r w:rsidR="00A36B6B" w:rsidRPr="00330BA0">
        <w:rPr>
          <w:rFonts w:ascii="Arial" w:hAnsi="Arial" w:cs="Arial"/>
          <w:sz w:val="22"/>
          <w:szCs w:val="22"/>
        </w:rPr>
        <w:t xml:space="preserve"> customer management, online orders, payment and other important business functions within one easy-to-use system </w:t>
      </w:r>
    </w:p>
    <w:p w14:paraId="4C962E15" w14:textId="4344F107" w:rsidR="007F2251" w:rsidRPr="00330BA0" w:rsidRDefault="00A36B6B" w:rsidP="00330BA0">
      <w:pPr>
        <w:pStyle w:val="Heading1"/>
        <w:spacing w:line="360" w:lineRule="auto"/>
        <w:rPr>
          <w:rFonts w:ascii="Arial" w:hAnsi="Arial" w:cs="Arial"/>
          <w:sz w:val="22"/>
          <w:szCs w:val="22"/>
        </w:rPr>
      </w:pPr>
      <w:bookmarkStart w:id="2" w:name="_Toc235214208"/>
      <w:r w:rsidRPr="00330BA0">
        <w:rPr>
          <w:rFonts w:ascii="Arial" w:hAnsi="Arial" w:cs="Arial"/>
          <w:sz w:val="22"/>
          <w:szCs w:val="22"/>
        </w:rPr>
        <w:t xml:space="preserve">2.0 </w:t>
      </w:r>
      <w:r w:rsidR="007F2251" w:rsidRPr="00330BA0">
        <w:rPr>
          <w:rFonts w:ascii="Arial" w:hAnsi="Arial" w:cs="Arial"/>
          <w:sz w:val="22"/>
          <w:szCs w:val="22"/>
        </w:rPr>
        <w:t xml:space="preserve">Task </w:t>
      </w:r>
      <w:r w:rsidRPr="00330BA0">
        <w:rPr>
          <w:rFonts w:ascii="Arial" w:hAnsi="Arial" w:cs="Arial"/>
          <w:sz w:val="22"/>
          <w:szCs w:val="22"/>
        </w:rPr>
        <w:t>1</w:t>
      </w:r>
      <w:bookmarkEnd w:id="2"/>
    </w:p>
    <w:p w14:paraId="11E7DE29" w14:textId="2ABC3BC0" w:rsidR="007F2251" w:rsidRPr="00330BA0" w:rsidRDefault="007F2251" w:rsidP="00330BA0">
      <w:pPr>
        <w:pStyle w:val="Heading1"/>
        <w:spacing w:line="360" w:lineRule="auto"/>
        <w:rPr>
          <w:rFonts w:ascii="Arial" w:hAnsi="Arial" w:cs="Arial"/>
          <w:sz w:val="22"/>
          <w:szCs w:val="22"/>
        </w:rPr>
      </w:pPr>
      <w:bookmarkStart w:id="3" w:name="_Toc235214209"/>
      <w:r w:rsidRPr="00330BA0">
        <w:rPr>
          <w:rFonts w:ascii="Arial" w:hAnsi="Arial" w:cs="Arial"/>
          <w:sz w:val="22"/>
          <w:szCs w:val="22"/>
        </w:rPr>
        <w:t>Brief overview of task 1</w:t>
      </w:r>
      <w:bookmarkEnd w:id="3"/>
    </w:p>
    <w:p w14:paraId="7D5F7047" w14:textId="40F26501" w:rsidR="00346ABC" w:rsidRPr="00330BA0" w:rsidRDefault="00A36B6B" w:rsidP="00330BA0">
      <w:pPr>
        <w:spacing w:line="360" w:lineRule="auto"/>
        <w:rPr>
          <w:rFonts w:ascii="Arial" w:hAnsi="Arial" w:cs="Arial"/>
          <w:sz w:val="22"/>
          <w:szCs w:val="22"/>
        </w:rPr>
      </w:pPr>
      <w:r w:rsidRPr="00330BA0">
        <w:rPr>
          <w:rFonts w:ascii="Arial" w:hAnsi="Arial" w:cs="Arial"/>
          <w:sz w:val="22"/>
          <w:szCs w:val="22"/>
        </w:rPr>
        <w:t xml:space="preserve">Using a design thinking approach, this task identifies the most promising opportunities for innovations by first understanding the users' needs before exploring possible solutions (Brown, 2009). The </w:t>
      </w:r>
      <w:r w:rsidR="00346ABC" w:rsidRPr="00330BA0">
        <w:rPr>
          <w:rFonts w:ascii="Arial" w:hAnsi="Arial" w:cs="Arial"/>
          <w:sz w:val="22"/>
          <w:szCs w:val="22"/>
        </w:rPr>
        <w:t>analysis</w:t>
      </w:r>
      <w:r w:rsidRPr="00330BA0">
        <w:rPr>
          <w:rFonts w:ascii="Arial" w:hAnsi="Arial" w:cs="Arial"/>
          <w:sz w:val="22"/>
          <w:szCs w:val="22"/>
        </w:rPr>
        <w:t xml:space="preserve"> is also supported by </w:t>
      </w:r>
      <w:r w:rsidR="00346ABC" w:rsidRPr="00330BA0">
        <w:rPr>
          <w:rFonts w:ascii="Arial" w:hAnsi="Arial" w:cs="Arial"/>
          <w:sz w:val="22"/>
          <w:szCs w:val="22"/>
        </w:rPr>
        <w:t>systems</w:t>
      </w:r>
      <w:r w:rsidRPr="00330BA0">
        <w:rPr>
          <w:rFonts w:ascii="Arial" w:hAnsi="Arial" w:cs="Arial"/>
          <w:sz w:val="22"/>
          <w:szCs w:val="22"/>
        </w:rPr>
        <w:t xml:space="preserve"> thinking, which is </w:t>
      </w:r>
      <w:r w:rsidR="00346ABC" w:rsidRPr="00330BA0">
        <w:rPr>
          <w:rFonts w:ascii="Arial" w:hAnsi="Arial" w:cs="Arial"/>
          <w:sz w:val="22"/>
          <w:szCs w:val="22"/>
        </w:rPr>
        <w:t>known</w:t>
      </w:r>
      <w:r w:rsidRPr="00330BA0">
        <w:rPr>
          <w:rFonts w:ascii="Arial" w:hAnsi="Arial" w:cs="Arial"/>
          <w:sz w:val="22"/>
          <w:szCs w:val="22"/>
        </w:rPr>
        <w:t xml:space="preserve"> that business </w:t>
      </w:r>
      <w:r w:rsidR="00346ABC" w:rsidRPr="00330BA0">
        <w:rPr>
          <w:rFonts w:ascii="Arial" w:hAnsi="Arial" w:cs="Arial"/>
          <w:sz w:val="22"/>
          <w:szCs w:val="22"/>
        </w:rPr>
        <w:t>channel networks</w:t>
      </w:r>
      <w:r w:rsidRPr="00330BA0">
        <w:rPr>
          <w:rFonts w:ascii="Arial" w:hAnsi="Arial" w:cs="Arial"/>
          <w:sz w:val="22"/>
          <w:szCs w:val="22"/>
        </w:rPr>
        <w:t xml:space="preserve"> are </w:t>
      </w:r>
      <w:r w:rsidR="00346ABC" w:rsidRPr="00330BA0">
        <w:rPr>
          <w:rFonts w:ascii="Arial" w:hAnsi="Arial" w:cs="Arial"/>
          <w:sz w:val="22"/>
          <w:szCs w:val="22"/>
        </w:rPr>
        <w:t>interconnected</w:t>
      </w:r>
      <w:r w:rsidRPr="00330BA0">
        <w:rPr>
          <w:rFonts w:ascii="Arial" w:hAnsi="Arial" w:cs="Arial"/>
          <w:sz w:val="22"/>
          <w:szCs w:val="22"/>
        </w:rPr>
        <w:t xml:space="preserve"> and </w:t>
      </w:r>
      <w:r w:rsidR="00346ABC" w:rsidRPr="00330BA0">
        <w:rPr>
          <w:rFonts w:ascii="Arial" w:hAnsi="Arial" w:cs="Arial"/>
          <w:sz w:val="22"/>
          <w:szCs w:val="22"/>
        </w:rPr>
        <w:t>improving</w:t>
      </w:r>
      <w:r w:rsidRPr="00330BA0">
        <w:rPr>
          <w:rFonts w:ascii="Arial" w:hAnsi="Arial" w:cs="Arial"/>
          <w:sz w:val="22"/>
          <w:szCs w:val="22"/>
        </w:rPr>
        <w:t xml:space="preserve"> one part </w:t>
      </w:r>
      <w:r w:rsidR="00346ABC" w:rsidRPr="00330BA0">
        <w:rPr>
          <w:rFonts w:ascii="Arial" w:hAnsi="Arial" w:cs="Arial"/>
          <w:sz w:val="22"/>
          <w:szCs w:val="22"/>
        </w:rPr>
        <w:t>of</w:t>
      </w:r>
      <w:r w:rsidRPr="00330BA0">
        <w:rPr>
          <w:rFonts w:ascii="Arial" w:hAnsi="Arial" w:cs="Arial"/>
          <w:sz w:val="22"/>
          <w:szCs w:val="22"/>
        </w:rPr>
        <w:t xml:space="preserve"> a business can </w:t>
      </w:r>
      <w:r w:rsidR="00346ABC" w:rsidRPr="00330BA0">
        <w:rPr>
          <w:rFonts w:ascii="Arial" w:hAnsi="Arial" w:cs="Arial"/>
          <w:sz w:val="22"/>
          <w:szCs w:val="22"/>
        </w:rPr>
        <w:t xml:space="preserve">positively influence other areas, including customer satisfaction, operational efficiency, and long-term </w:t>
      </w:r>
      <w:proofErr w:type="gramStart"/>
      <w:r w:rsidR="00346ABC" w:rsidRPr="00330BA0">
        <w:rPr>
          <w:rFonts w:ascii="Arial" w:hAnsi="Arial" w:cs="Arial"/>
          <w:sz w:val="22"/>
          <w:szCs w:val="22"/>
        </w:rPr>
        <w:t>growth(</w:t>
      </w:r>
      <w:proofErr w:type="gramEnd"/>
      <w:r w:rsidR="00346ABC" w:rsidRPr="00330BA0">
        <w:rPr>
          <w:rFonts w:ascii="Arial" w:hAnsi="Arial" w:cs="Arial"/>
          <w:sz w:val="22"/>
          <w:szCs w:val="22"/>
        </w:rPr>
        <w:t>Checkland, 1981).</w:t>
      </w:r>
      <w:bookmarkStart w:id="4" w:name="_Toc235050679"/>
    </w:p>
    <w:p w14:paraId="647F407E" w14:textId="2A5EF388" w:rsidR="0030394F" w:rsidRPr="00330BA0" w:rsidRDefault="0030394F" w:rsidP="00330BA0">
      <w:pPr>
        <w:pStyle w:val="Heading1"/>
        <w:spacing w:line="360" w:lineRule="auto"/>
        <w:rPr>
          <w:rFonts w:ascii="Arial" w:hAnsi="Arial" w:cs="Arial"/>
          <w:sz w:val="22"/>
          <w:szCs w:val="22"/>
        </w:rPr>
      </w:pPr>
      <w:bookmarkStart w:id="5" w:name="_Toc235214210"/>
      <w:r w:rsidRPr="00330BA0">
        <w:rPr>
          <w:rFonts w:ascii="Arial" w:hAnsi="Arial" w:cs="Arial"/>
          <w:sz w:val="22"/>
          <w:szCs w:val="22"/>
        </w:rPr>
        <w:t>2.</w:t>
      </w:r>
      <w:r w:rsidR="00A36B6B" w:rsidRPr="00330BA0">
        <w:rPr>
          <w:rFonts w:ascii="Arial" w:hAnsi="Arial" w:cs="Arial"/>
          <w:sz w:val="22"/>
          <w:szCs w:val="22"/>
        </w:rPr>
        <w:t>1</w:t>
      </w:r>
      <w:r w:rsidRPr="00330BA0">
        <w:rPr>
          <w:rFonts w:ascii="Arial" w:hAnsi="Arial" w:cs="Arial"/>
          <w:sz w:val="22"/>
          <w:szCs w:val="22"/>
        </w:rPr>
        <w:t xml:space="preserve"> </w:t>
      </w:r>
      <w:r w:rsidR="00346ABC" w:rsidRPr="00330BA0">
        <w:rPr>
          <w:rFonts w:ascii="Arial" w:hAnsi="Arial" w:cs="Arial"/>
          <w:sz w:val="22"/>
          <w:szCs w:val="22"/>
        </w:rPr>
        <w:t>User Pain Point</w:t>
      </w:r>
      <w:bookmarkEnd w:id="4"/>
      <w:bookmarkEnd w:id="5"/>
    </w:p>
    <w:p w14:paraId="227EFABC" w14:textId="6F6F7430" w:rsidR="00346ABC" w:rsidRPr="00330BA0" w:rsidRDefault="0030394F" w:rsidP="00330BA0">
      <w:pPr>
        <w:spacing w:line="360" w:lineRule="auto"/>
        <w:rPr>
          <w:rFonts w:ascii="Arial" w:hAnsi="Arial" w:cs="Arial"/>
          <w:sz w:val="22"/>
          <w:szCs w:val="22"/>
        </w:rPr>
      </w:pPr>
      <w:r w:rsidRPr="00330BA0">
        <w:rPr>
          <w:rFonts w:ascii="Arial" w:hAnsi="Arial" w:cs="Arial"/>
          <w:sz w:val="22"/>
          <w:szCs w:val="22"/>
        </w:rPr>
        <w:t xml:space="preserve"> The user pain point stage</w:t>
      </w:r>
      <w:r w:rsidR="00346ABC" w:rsidRPr="00330BA0">
        <w:rPr>
          <w:rFonts w:ascii="Arial" w:hAnsi="Arial" w:cs="Arial"/>
          <w:sz w:val="22"/>
          <w:szCs w:val="22"/>
        </w:rPr>
        <w:t xml:space="preserve"> links to </w:t>
      </w:r>
      <w:r w:rsidRPr="00330BA0">
        <w:rPr>
          <w:rFonts w:ascii="Arial" w:hAnsi="Arial" w:cs="Arial"/>
          <w:sz w:val="22"/>
          <w:szCs w:val="22"/>
        </w:rPr>
        <w:t xml:space="preserve">the empathise stage of the </w:t>
      </w:r>
      <w:r w:rsidR="00EE4C7C" w:rsidRPr="00330BA0">
        <w:rPr>
          <w:rFonts w:ascii="Arial" w:hAnsi="Arial" w:cs="Arial"/>
          <w:sz w:val="22"/>
          <w:szCs w:val="22"/>
        </w:rPr>
        <w:t>design</w:t>
      </w:r>
      <w:r w:rsidRPr="00330BA0">
        <w:rPr>
          <w:rFonts w:ascii="Arial" w:hAnsi="Arial" w:cs="Arial"/>
          <w:sz w:val="22"/>
          <w:szCs w:val="22"/>
        </w:rPr>
        <w:t xml:space="preserve"> </w:t>
      </w:r>
      <w:r w:rsidR="00487305" w:rsidRPr="00330BA0">
        <w:rPr>
          <w:rFonts w:ascii="Arial" w:hAnsi="Arial" w:cs="Arial"/>
          <w:sz w:val="22"/>
          <w:szCs w:val="22"/>
        </w:rPr>
        <w:t>thinking process, as it</w:t>
      </w:r>
      <w:r w:rsidRPr="00330BA0">
        <w:rPr>
          <w:rFonts w:ascii="Arial" w:hAnsi="Arial" w:cs="Arial"/>
          <w:sz w:val="22"/>
          <w:szCs w:val="22"/>
        </w:rPr>
        <w:t xml:space="preserve"> </w:t>
      </w:r>
      <w:r w:rsidR="00EE4C7C" w:rsidRPr="00330BA0">
        <w:rPr>
          <w:rFonts w:ascii="Arial" w:hAnsi="Arial" w:cs="Arial"/>
          <w:sz w:val="22"/>
          <w:szCs w:val="22"/>
        </w:rPr>
        <w:t>focuses</w:t>
      </w:r>
      <w:r w:rsidRPr="00330BA0">
        <w:rPr>
          <w:rFonts w:ascii="Arial" w:hAnsi="Arial" w:cs="Arial"/>
          <w:sz w:val="22"/>
          <w:szCs w:val="22"/>
        </w:rPr>
        <w:t xml:space="preserve"> on </w:t>
      </w:r>
      <w:r w:rsidR="00EE4C7C" w:rsidRPr="00330BA0">
        <w:rPr>
          <w:rFonts w:ascii="Arial" w:hAnsi="Arial" w:cs="Arial"/>
          <w:sz w:val="22"/>
          <w:szCs w:val="22"/>
        </w:rPr>
        <w:t xml:space="preserve">understanding their </w:t>
      </w:r>
      <w:r w:rsidR="00346ABC" w:rsidRPr="00330BA0">
        <w:rPr>
          <w:rFonts w:ascii="Arial" w:hAnsi="Arial" w:cs="Arial"/>
          <w:sz w:val="22"/>
          <w:szCs w:val="22"/>
        </w:rPr>
        <w:t xml:space="preserve">experiences, </w:t>
      </w:r>
      <w:r w:rsidR="00EE4C7C" w:rsidRPr="00330BA0">
        <w:rPr>
          <w:rFonts w:ascii="Arial" w:hAnsi="Arial" w:cs="Arial"/>
          <w:sz w:val="22"/>
          <w:szCs w:val="22"/>
        </w:rPr>
        <w:t xml:space="preserve">needs and </w:t>
      </w:r>
      <w:r w:rsidR="00346ABC" w:rsidRPr="00330BA0">
        <w:rPr>
          <w:rFonts w:ascii="Arial" w:hAnsi="Arial" w:cs="Arial"/>
          <w:sz w:val="22"/>
          <w:szCs w:val="22"/>
        </w:rPr>
        <w:t>frustrations</w:t>
      </w:r>
      <w:r w:rsidR="00EE4C7C" w:rsidRPr="00330BA0">
        <w:rPr>
          <w:rFonts w:ascii="Arial" w:hAnsi="Arial" w:cs="Arial"/>
          <w:sz w:val="22"/>
          <w:szCs w:val="22"/>
        </w:rPr>
        <w:t xml:space="preserve"> before creating a solution (Brown, 2009). </w:t>
      </w:r>
      <w:r w:rsidR="00346ABC" w:rsidRPr="00330BA0">
        <w:rPr>
          <w:rFonts w:ascii="Arial" w:hAnsi="Arial" w:cs="Arial"/>
          <w:sz w:val="22"/>
          <w:szCs w:val="22"/>
        </w:rPr>
        <w:t xml:space="preserve">A systems thinking point of view is also useful because the problems experienced within digital business are often connected; for example, difficulties with technology can affect </w:t>
      </w:r>
      <w:r w:rsidR="00C76C2C" w:rsidRPr="00330BA0">
        <w:rPr>
          <w:rFonts w:ascii="Arial" w:hAnsi="Arial" w:cs="Arial"/>
          <w:sz w:val="22"/>
          <w:szCs w:val="22"/>
        </w:rPr>
        <w:t>the business operations, which can then influence customer service,</w:t>
      </w:r>
      <w:r w:rsidR="00066695" w:rsidRPr="00330BA0">
        <w:rPr>
          <w:rFonts w:ascii="Arial" w:hAnsi="Arial" w:cs="Arial"/>
          <w:sz w:val="22"/>
          <w:szCs w:val="22"/>
        </w:rPr>
        <w:t xml:space="preserve"> </w:t>
      </w:r>
      <w:r w:rsidR="00C76C2C" w:rsidRPr="00330BA0">
        <w:rPr>
          <w:rFonts w:ascii="Arial" w:hAnsi="Arial" w:cs="Arial"/>
          <w:sz w:val="22"/>
          <w:szCs w:val="22"/>
        </w:rPr>
        <w:t xml:space="preserve">delivery and customer </w:t>
      </w:r>
      <w:r w:rsidR="00D330E9" w:rsidRPr="00330BA0">
        <w:rPr>
          <w:rFonts w:ascii="Arial" w:hAnsi="Arial" w:cs="Arial"/>
          <w:sz w:val="22"/>
          <w:szCs w:val="22"/>
        </w:rPr>
        <w:t>satisfaction</w:t>
      </w:r>
      <w:r w:rsidR="00C76C2C" w:rsidRPr="00330BA0">
        <w:rPr>
          <w:rFonts w:ascii="Arial" w:hAnsi="Arial" w:cs="Arial"/>
          <w:sz w:val="22"/>
          <w:szCs w:val="22"/>
        </w:rPr>
        <w:t>. By looking at these relationships</w:t>
      </w:r>
      <w:r w:rsidR="00066695" w:rsidRPr="00330BA0">
        <w:rPr>
          <w:rFonts w:ascii="Arial" w:hAnsi="Arial" w:cs="Arial"/>
          <w:sz w:val="22"/>
          <w:szCs w:val="22"/>
        </w:rPr>
        <w:t>,</w:t>
      </w:r>
      <w:r w:rsidR="00C76C2C" w:rsidRPr="00330BA0">
        <w:rPr>
          <w:rFonts w:ascii="Arial" w:hAnsi="Arial" w:cs="Arial"/>
          <w:sz w:val="22"/>
          <w:szCs w:val="22"/>
        </w:rPr>
        <w:t xml:space="preserve"> </w:t>
      </w:r>
      <w:r w:rsidR="00066695" w:rsidRPr="00330BA0">
        <w:rPr>
          <w:rFonts w:ascii="Arial" w:hAnsi="Arial" w:cs="Arial"/>
          <w:sz w:val="22"/>
          <w:szCs w:val="22"/>
        </w:rPr>
        <w:t xml:space="preserve">it </w:t>
      </w:r>
      <w:r w:rsidR="00C76C2C" w:rsidRPr="00330BA0">
        <w:rPr>
          <w:rFonts w:ascii="Arial" w:hAnsi="Arial" w:cs="Arial"/>
          <w:sz w:val="22"/>
          <w:szCs w:val="22"/>
        </w:rPr>
        <w:t xml:space="preserve">helps to identify the </w:t>
      </w:r>
      <w:r w:rsidR="00066695" w:rsidRPr="00330BA0">
        <w:rPr>
          <w:rFonts w:ascii="Arial" w:hAnsi="Arial" w:cs="Arial"/>
          <w:sz w:val="22"/>
          <w:szCs w:val="22"/>
        </w:rPr>
        <w:t>root</w:t>
      </w:r>
      <w:r w:rsidR="00C76C2C" w:rsidRPr="00330BA0">
        <w:rPr>
          <w:rFonts w:ascii="Arial" w:hAnsi="Arial" w:cs="Arial"/>
          <w:sz w:val="22"/>
          <w:szCs w:val="22"/>
        </w:rPr>
        <w:t xml:space="preserve"> cause of the problems </w:t>
      </w:r>
      <w:r w:rsidR="00066695" w:rsidRPr="00330BA0">
        <w:rPr>
          <w:rFonts w:ascii="Arial" w:hAnsi="Arial" w:cs="Arial"/>
          <w:sz w:val="22"/>
          <w:szCs w:val="22"/>
        </w:rPr>
        <w:t xml:space="preserve">rather than treating each issue separately (Checkland, 1981). </w:t>
      </w:r>
      <w:r w:rsidR="00066695" w:rsidRPr="00330BA0">
        <w:rPr>
          <w:rFonts w:ascii="Arial" w:hAnsi="Arial" w:cs="Arial"/>
          <w:sz w:val="22"/>
          <w:szCs w:val="22"/>
        </w:rPr>
        <w:lastRenderedPageBreak/>
        <w:t>The following pain points show the challenges experienced by different users within the UK digital business environment.</w:t>
      </w:r>
    </w:p>
    <w:p w14:paraId="7C86CE99" w14:textId="36092A09" w:rsidR="00EE4C7C" w:rsidRPr="00330BA0" w:rsidRDefault="00EE4C7C" w:rsidP="00330BA0">
      <w:pPr>
        <w:pStyle w:val="Heading1"/>
        <w:spacing w:line="360" w:lineRule="auto"/>
        <w:rPr>
          <w:rFonts w:ascii="Arial" w:hAnsi="Arial" w:cs="Arial"/>
          <w:sz w:val="22"/>
          <w:szCs w:val="22"/>
        </w:rPr>
      </w:pPr>
      <w:bookmarkStart w:id="6" w:name="_Toc235050680"/>
      <w:bookmarkStart w:id="7" w:name="_Toc235214211"/>
      <w:r w:rsidRPr="00330BA0">
        <w:rPr>
          <w:rFonts w:ascii="Arial" w:hAnsi="Arial" w:cs="Arial"/>
          <w:sz w:val="22"/>
          <w:szCs w:val="22"/>
        </w:rPr>
        <w:t>Pain points 1: Small</w:t>
      </w:r>
      <w:r w:rsidR="00687DEC" w:rsidRPr="00330BA0">
        <w:rPr>
          <w:rFonts w:ascii="Arial" w:hAnsi="Arial" w:cs="Arial"/>
          <w:sz w:val="22"/>
          <w:szCs w:val="22"/>
        </w:rPr>
        <w:t>- and medium-sized enterprises</w:t>
      </w:r>
      <w:r w:rsidRPr="00330BA0">
        <w:rPr>
          <w:rFonts w:ascii="Arial" w:hAnsi="Arial" w:cs="Arial"/>
          <w:sz w:val="22"/>
          <w:szCs w:val="22"/>
        </w:rPr>
        <w:t xml:space="preserve"> (SMEs</w:t>
      </w:r>
      <w:bookmarkEnd w:id="6"/>
      <w:r w:rsidR="00CD2830" w:rsidRPr="00330BA0">
        <w:rPr>
          <w:rFonts w:ascii="Arial" w:hAnsi="Arial" w:cs="Arial"/>
          <w:sz w:val="22"/>
          <w:szCs w:val="22"/>
        </w:rPr>
        <w:t>). -</w:t>
      </w:r>
      <w:r w:rsidR="00D330E9" w:rsidRPr="00330BA0">
        <w:rPr>
          <w:rFonts w:ascii="Arial" w:hAnsi="Arial" w:cs="Arial"/>
          <w:sz w:val="22"/>
          <w:szCs w:val="22"/>
        </w:rPr>
        <w:t xml:space="preserve"> Managing multiple digital systems</w:t>
      </w:r>
      <w:bookmarkEnd w:id="7"/>
    </w:p>
    <w:p w14:paraId="7A43D9B0" w14:textId="4877542C" w:rsidR="003277B0" w:rsidRPr="00330BA0" w:rsidRDefault="00F736A3" w:rsidP="00330BA0">
      <w:pPr>
        <w:spacing w:line="360" w:lineRule="auto"/>
        <w:rPr>
          <w:rFonts w:ascii="Arial" w:hAnsi="Arial" w:cs="Arial"/>
          <w:sz w:val="22"/>
          <w:szCs w:val="22"/>
        </w:rPr>
      </w:pPr>
      <w:r w:rsidRPr="00330BA0">
        <w:rPr>
          <w:rFonts w:ascii="Arial" w:hAnsi="Arial" w:cs="Arial"/>
          <w:sz w:val="22"/>
          <w:szCs w:val="22"/>
        </w:rPr>
        <w:t xml:space="preserve"> The Federation of Small Businesses (2023) found that many SMEs still struggle with the cost of digital technology and limited digital skills </w:t>
      </w:r>
      <w:r w:rsidR="00EE4C7C" w:rsidRPr="00330BA0">
        <w:rPr>
          <w:rFonts w:ascii="Arial" w:hAnsi="Arial" w:cs="Arial"/>
          <w:sz w:val="22"/>
          <w:szCs w:val="22"/>
        </w:rPr>
        <w:t xml:space="preserve">because </w:t>
      </w:r>
      <w:r w:rsidRPr="00330BA0">
        <w:rPr>
          <w:rFonts w:ascii="Arial" w:hAnsi="Arial" w:cs="Arial"/>
          <w:sz w:val="22"/>
          <w:szCs w:val="22"/>
        </w:rPr>
        <w:t>they</w:t>
      </w:r>
      <w:r w:rsidR="00EE4C7C" w:rsidRPr="00330BA0">
        <w:rPr>
          <w:rFonts w:ascii="Arial" w:hAnsi="Arial" w:cs="Arial"/>
          <w:sz w:val="22"/>
          <w:szCs w:val="22"/>
        </w:rPr>
        <w:t xml:space="preserve"> have </w:t>
      </w:r>
      <w:r w:rsidRPr="00330BA0">
        <w:rPr>
          <w:rFonts w:ascii="Arial" w:hAnsi="Arial" w:cs="Arial"/>
          <w:sz w:val="22"/>
          <w:szCs w:val="22"/>
        </w:rPr>
        <w:t>limited</w:t>
      </w:r>
      <w:r w:rsidR="00EE4C7C" w:rsidRPr="00330BA0">
        <w:rPr>
          <w:rFonts w:ascii="Arial" w:hAnsi="Arial" w:cs="Arial"/>
          <w:sz w:val="22"/>
          <w:szCs w:val="22"/>
        </w:rPr>
        <w:t xml:space="preserve"> digital resources </w:t>
      </w:r>
      <w:r w:rsidRPr="00330BA0">
        <w:rPr>
          <w:rFonts w:ascii="Arial" w:hAnsi="Arial" w:cs="Arial"/>
          <w:sz w:val="22"/>
          <w:szCs w:val="22"/>
        </w:rPr>
        <w:t xml:space="preserve">or </w:t>
      </w:r>
      <w:r w:rsidR="00E02673" w:rsidRPr="00330BA0">
        <w:rPr>
          <w:rFonts w:ascii="Arial" w:hAnsi="Arial" w:cs="Arial"/>
          <w:sz w:val="22"/>
          <w:szCs w:val="22"/>
        </w:rPr>
        <w:t>money</w:t>
      </w:r>
      <w:r w:rsidR="00066695" w:rsidRPr="00330BA0">
        <w:rPr>
          <w:rFonts w:ascii="Arial" w:hAnsi="Arial" w:cs="Arial"/>
          <w:sz w:val="22"/>
          <w:szCs w:val="22"/>
        </w:rPr>
        <w:t>. Due</w:t>
      </w:r>
      <w:r w:rsidRPr="00330BA0">
        <w:rPr>
          <w:rFonts w:ascii="Arial" w:hAnsi="Arial" w:cs="Arial"/>
          <w:sz w:val="22"/>
          <w:szCs w:val="22"/>
        </w:rPr>
        <w:t xml:space="preserve"> to this</w:t>
      </w:r>
      <w:r w:rsidR="00487305" w:rsidRPr="00330BA0">
        <w:rPr>
          <w:rFonts w:ascii="Arial" w:hAnsi="Arial" w:cs="Arial"/>
          <w:sz w:val="22"/>
          <w:szCs w:val="22"/>
        </w:rPr>
        <w:t>,</w:t>
      </w:r>
      <w:r w:rsidRPr="00330BA0">
        <w:rPr>
          <w:rFonts w:ascii="Arial" w:hAnsi="Arial" w:cs="Arial"/>
          <w:sz w:val="22"/>
          <w:szCs w:val="22"/>
        </w:rPr>
        <w:t xml:space="preserve"> they often use different systems to run their </w:t>
      </w:r>
      <w:r w:rsidR="00487305" w:rsidRPr="00330BA0">
        <w:rPr>
          <w:rFonts w:ascii="Arial" w:hAnsi="Arial" w:cs="Arial"/>
          <w:sz w:val="22"/>
          <w:szCs w:val="22"/>
        </w:rPr>
        <w:t>business, like</w:t>
      </w:r>
      <w:r w:rsidRPr="00330BA0">
        <w:rPr>
          <w:rFonts w:ascii="Arial" w:hAnsi="Arial" w:cs="Arial"/>
          <w:sz w:val="22"/>
          <w:szCs w:val="22"/>
        </w:rPr>
        <w:t xml:space="preserve"> taking </w:t>
      </w:r>
      <w:r w:rsidR="00487305" w:rsidRPr="00330BA0">
        <w:rPr>
          <w:rFonts w:ascii="Arial" w:hAnsi="Arial" w:cs="Arial"/>
          <w:sz w:val="22"/>
          <w:szCs w:val="22"/>
        </w:rPr>
        <w:t>payments, states</w:t>
      </w:r>
      <w:r w:rsidRPr="00330BA0">
        <w:rPr>
          <w:rFonts w:ascii="Arial" w:hAnsi="Arial" w:cs="Arial"/>
          <w:sz w:val="22"/>
          <w:szCs w:val="22"/>
        </w:rPr>
        <w:t xml:space="preserve">, or even </w:t>
      </w:r>
      <w:r w:rsidR="000D6EC0" w:rsidRPr="00330BA0">
        <w:rPr>
          <w:rFonts w:ascii="Arial" w:hAnsi="Arial" w:cs="Arial"/>
          <w:sz w:val="22"/>
          <w:szCs w:val="22"/>
        </w:rPr>
        <w:t>customer</w:t>
      </w:r>
      <w:r w:rsidRPr="00330BA0">
        <w:rPr>
          <w:rFonts w:ascii="Arial" w:hAnsi="Arial" w:cs="Arial"/>
          <w:sz w:val="22"/>
          <w:szCs w:val="22"/>
        </w:rPr>
        <w:t xml:space="preserve"> </w:t>
      </w:r>
      <w:r w:rsidR="00843C20" w:rsidRPr="00330BA0">
        <w:rPr>
          <w:rFonts w:ascii="Arial" w:hAnsi="Arial" w:cs="Arial"/>
          <w:sz w:val="22"/>
          <w:szCs w:val="22"/>
        </w:rPr>
        <w:t xml:space="preserve">communication. </w:t>
      </w:r>
    </w:p>
    <w:p w14:paraId="68EFDE4D" w14:textId="5F86597F" w:rsidR="003277B0" w:rsidRPr="00330BA0" w:rsidRDefault="00D330E9" w:rsidP="00330BA0">
      <w:pPr>
        <w:spacing w:line="360" w:lineRule="auto"/>
        <w:rPr>
          <w:rFonts w:ascii="Arial" w:hAnsi="Arial" w:cs="Arial"/>
          <w:sz w:val="22"/>
          <w:szCs w:val="22"/>
        </w:rPr>
      </w:pPr>
      <w:r w:rsidRPr="00330BA0">
        <w:rPr>
          <w:rFonts w:ascii="Arial" w:hAnsi="Arial" w:cs="Arial"/>
          <w:sz w:val="22"/>
          <w:szCs w:val="22"/>
        </w:rPr>
        <w:t>From the point of view of an SME owner, constantly moving between different systems can be time-consuming and may increase the risk of duplicated information, missed customer enquiries and errors. From a systems thinking point of view, these problems can be connected to the insufficient internal process because it can affect the quality of customer services and the overall performance of the business (Checkland, 1981).</w:t>
      </w:r>
    </w:p>
    <w:p w14:paraId="646AFAC5" w14:textId="6DCA5A37" w:rsidR="009D3B46" w:rsidRPr="00330BA0" w:rsidRDefault="009D3B46" w:rsidP="00330BA0">
      <w:pPr>
        <w:pStyle w:val="Heading1"/>
        <w:spacing w:line="360" w:lineRule="auto"/>
        <w:rPr>
          <w:rFonts w:ascii="Arial" w:hAnsi="Arial" w:cs="Arial"/>
          <w:sz w:val="22"/>
          <w:szCs w:val="22"/>
        </w:rPr>
      </w:pPr>
      <w:bookmarkStart w:id="8" w:name="_Toc235050681"/>
      <w:bookmarkStart w:id="9" w:name="_Toc235214212"/>
      <w:r w:rsidRPr="00330BA0">
        <w:rPr>
          <w:rFonts w:ascii="Arial" w:hAnsi="Arial" w:cs="Arial"/>
          <w:sz w:val="22"/>
          <w:szCs w:val="22"/>
        </w:rPr>
        <w:t>Pain Point 2: Independent Retailers and Service Businesses</w:t>
      </w:r>
      <w:bookmarkEnd w:id="8"/>
      <w:r w:rsidR="00DD6834" w:rsidRPr="00330BA0">
        <w:rPr>
          <w:rFonts w:ascii="Arial" w:hAnsi="Arial" w:cs="Arial"/>
          <w:sz w:val="22"/>
          <w:szCs w:val="22"/>
        </w:rPr>
        <w:t xml:space="preserve"> – Meeting </w:t>
      </w:r>
      <w:r w:rsidR="00804984" w:rsidRPr="00330BA0">
        <w:rPr>
          <w:rFonts w:ascii="Arial" w:hAnsi="Arial" w:cs="Arial"/>
          <w:sz w:val="22"/>
          <w:szCs w:val="22"/>
        </w:rPr>
        <w:t xml:space="preserve">Digital </w:t>
      </w:r>
      <w:r w:rsidR="00357B3F" w:rsidRPr="00330BA0">
        <w:rPr>
          <w:rFonts w:ascii="Arial" w:hAnsi="Arial" w:cs="Arial"/>
          <w:sz w:val="22"/>
          <w:szCs w:val="22"/>
        </w:rPr>
        <w:t>Customers'</w:t>
      </w:r>
      <w:r w:rsidR="00804984" w:rsidRPr="00330BA0">
        <w:rPr>
          <w:rFonts w:ascii="Arial" w:hAnsi="Arial" w:cs="Arial"/>
          <w:sz w:val="22"/>
          <w:szCs w:val="22"/>
        </w:rPr>
        <w:t xml:space="preserve"> Expectations</w:t>
      </w:r>
      <w:bookmarkEnd w:id="9"/>
      <w:r w:rsidR="00804984" w:rsidRPr="00330BA0">
        <w:rPr>
          <w:rFonts w:ascii="Arial" w:hAnsi="Arial" w:cs="Arial"/>
          <w:sz w:val="22"/>
          <w:szCs w:val="22"/>
        </w:rPr>
        <w:t xml:space="preserve"> </w:t>
      </w:r>
    </w:p>
    <w:p w14:paraId="1538E418" w14:textId="77777777" w:rsidR="00860205" w:rsidRPr="00330BA0" w:rsidRDefault="00860205" w:rsidP="00330BA0">
      <w:pPr>
        <w:spacing w:line="360" w:lineRule="auto"/>
        <w:rPr>
          <w:rFonts w:ascii="Arial" w:hAnsi="Arial" w:cs="Arial"/>
          <w:sz w:val="22"/>
          <w:szCs w:val="22"/>
        </w:rPr>
      </w:pPr>
      <w:bookmarkStart w:id="10" w:name="_Toc235050682"/>
      <w:r w:rsidRPr="00330BA0">
        <w:rPr>
          <w:rFonts w:ascii="Arial" w:hAnsi="Arial" w:cs="Arial"/>
          <w:sz w:val="22"/>
          <w:szCs w:val="22"/>
        </w:rPr>
        <w:t>Independent retailers and service businesses, such as coffee shops, beauty salons, hairdressers, tutors and fitness instructors, face increasing pressure to provide convenient digital services. Customers may expect businesses to offer features such as online booking, digital payments and quick responses to enquiries. However, smaller businesses may not have the same financial and technological resources as larger organisations to provide these services effectively (Department for Business and Trade, 2024).</w:t>
      </w:r>
    </w:p>
    <w:p w14:paraId="4293193A" w14:textId="77777777" w:rsidR="00860205" w:rsidRPr="00330BA0" w:rsidRDefault="00860205" w:rsidP="00330BA0">
      <w:pPr>
        <w:spacing w:line="360" w:lineRule="auto"/>
        <w:rPr>
          <w:rFonts w:ascii="Arial" w:hAnsi="Arial" w:cs="Arial"/>
          <w:sz w:val="22"/>
          <w:szCs w:val="22"/>
        </w:rPr>
      </w:pPr>
      <w:r w:rsidRPr="00330BA0">
        <w:rPr>
          <w:rFonts w:ascii="Arial" w:hAnsi="Arial" w:cs="Arial"/>
          <w:sz w:val="22"/>
          <w:szCs w:val="22"/>
        </w:rPr>
        <w:t>Customer experience can influence satisfaction, loyalty and whether customers return to a business. Therefore, when a small business cannot provide convenient digital interactions, it may become more difficult to compete with businesses offering a smoother customer experience (Kotler and Keller, 2022). This demonstrates the need for accessible digital tools that allow smaller businesses to improve customer interactions without requiring advanced technical knowledge or significant investment.</w:t>
      </w:r>
    </w:p>
    <w:p w14:paraId="34D0FA0C" w14:textId="3332D935" w:rsidR="00C83946" w:rsidRPr="00330BA0" w:rsidRDefault="008C417F" w:rsidP="00330BA0">
      <w:pPr>
        <w:pStyle w:val="Heading1"/>
        <w:spacing w:line="360" w:lineRule="auto"/>
        <w:rPr>
          <w:rFonts w:ascii="Arial" w:hAnsi="Arial" w:cs="Arial"/>
          <w:sz w:val="22"/>
          <w:szCs w:val="22"/>
        </w:rPr>
      </w:pPr>
      <w:bookmarkStart w:id="11" w:name="_Toc235214213"/>
      <w:r w:rsidRPr="00330BA0">
        <w:rPr>
          <w:rFonts w:ascii="Arial" w:hAnsi="Arial" w:cs="Arial"/>
          <w:sz w:val="22"/>
          <w:szCs w:val="22"/>
        </w:rPr>
        <w:t>Pain Point 3: Farmers and Local Producers</w:t>
      </w:r>
      <w:bookmarkEnd w:id="10"/>
      <w:r w:rsidRPr="00330BA0">
        <w:rPr>
          <w:rFonts w:ascii="Arial" w:hAnsi="Arial" w:cs="Arial"/>
          <w:sz w:val="22"/>
          <w:szCs w:val="22"/>
        </w:rPr>
        <w:t xml:space="preserve"> </w:t>
      </w:r>
      <w:r w:rsidR="005605C2" w:rsidRPr="00330BA0">
        <w:rPr>
          <w:rFonts w:ascii="Arial" w:hAnsi="Arial" w:cs="Arial"/>
          <w:sz w:val="22"/>
          <w:szCs w:val="22"/>
        </w:rPr>
        <w:t xml:space="preserve">-Building and </w:t>
      </w:r>
      <w:r w:rsidR="0034240F" w:rsidRPr="00330BA0">
        <w:rPr>
          <w:rFonts w:ascii="Arial" w:hAnsi="Arial" w:cs="Arial"/>
          <w:sz w:val="22"/>
          <w:szCs w:val="22"/>
        </w:rPr>
        <w:t>Maintaining Customer Relationships.</w:t>
      </w:r>
      <w:bookmarkEnd w:id="11"/>
    </w:p>
    <w:p w14:paraId="45AAF8B1" w14:textId="7B52E960" w:rsidR="00661FB8" w:rsidRPr="00330BA0" w:rsidRDefault="00661FB8" w:rsidP="00330BA0">
      <w:pPr>
        <w:spacing w:line="360" w:lineRule="auto"/>
        <w:rPr>
          <w:rFonts w:ascii="Arial" w:hAnsi="Arial" w:cs="Arial"/>
          <w:sz w:val="22"/>
          <w:szCs w:val="22"/>
        </w:rPr>
      </w:pPr>
      <w:bookmarkStart w:id="12" w:name="_Toc235050683"/>
      <w:r w:rsidRPr="00330BA0">
        <w:rPr>
          <w:rFonts w:ascii="Arial" w:hAnsi="Arial" w:cs="Arial"/>
          <w:sz w:val="22"/>
          <w:szCs w:val="22"/>
        </w:rPr>
        <w:t xml:space="preserve">Farmers and local producers often depend on loyal and repeat customers, particularly when selling directly to consumers. However, smaller producers may lack effective systems for storing customer information, understanding previous purchases and maintaining regular </w:t>
      </w:r>
      <w:r w:rsidRPr="00330BA0">
        <w:rPr>
          <w:rFonts w:ascii="Arial" w:hAnsi="Arial" w:cs="Arial"/>
          <w:sz w:val="22"/>
          <w:szCs w:val="22"/>
        </w:rPr>
        <w:lastRenderedPageBreak/>
        <w:t>communication. Customer Relationship Management (CRM) can help businesses understand their customers and develop stronger long-term relationships by using customer information more effectively (Kotler and Keller, 2022).</w:t>
      </w:r>
    </w:p>
    <w:p w14:paraId="6559FE71" w14:textId="77777777" w:rsidR="00661FB8" w:rsidRPr="00330BA0" w:rsidRDefault="00661FB8" w:rsidP="00330BA0">
      <w:pPr>
        <w:spacing w:line="360" w:lineRule="auto"/>
        <w:rPr>
          <w:rFonts w:ascii="Arial" w:hAnsi="Arial" w:cs="Arial"/>
          <w:sz w:val="22"/>
          <w:szCs w:val="22"/>
        </w:rPr>
      </w:pPr>
      <w:r w:rsidRPr="00330BA0">
        <w:rPr>
          <w:rFonts w:ascii="Arial" w:hAnsi="Arial" w:cs="Arial"/>
          <w:sz w:val="22"/>
          <w:szCs w:val="22"/>
        </w:rPr>
        <w:t>From the user's perspective, the challenge is therefore not only making a sale but maintaining the relationship after the purchase. Without suitable digital customer management tools, local producers may miss opportunities to inform previous customers about new products, seasonal availability or special offers. This creates an opportunity for accessible customer management technology that helps smaller producers strengthen customer relationships and encourage repeat purchases.</w:t>
      </w:r>
    </w:p>
    <w:p w14:paraId="7B709C76" w14:textId="77777777" w:rsidR="00606113" w:rsidRPr="00330BA0" w:rsidRDefault="00606113" w:rsidP="00330BA0">
      <w:pPr>
        <w:spacing w:line="360" w:lineRule="auto"/>
        <w:rPr>
          <w:rFonts w:ascii="Arial" w:hAnsi="Arial" w:cs="Arial"/>
          <w:sz w:val="22"/>
          <w:szCs w:val="22"/>
        </w:rPr>
      </w:pPr>
    </w:p>
    <w:p w14:paraId="17DEB855" w14:textId="2C9CDCC4" w:rsidR="0083049C" w:rsidRPr="00330BA0" w:rsidRDefault="00F26342" w:rsidP="00330BA0">
      <w:pPr>
        <w:pStyle w:val="Heading1"/>
        <w:spacing w:line="360" w:lineRule="auto"/>
        <w:rPr>
          <w:rFonts w:ascii="Arial" w:hAnsi="Arial" w:cs="Arial"/>
          <w:sz w:val="22"/>
          <w:szCs w:val="22"/>
        </w:rPr>
      </w:pPr>
      <w:bookmarkStart w:id="13" w:name="_Toc235214214"/>
      <w:r w:rsidRPr="00330BA0">
        <w:rPr>
          <w:rFonts w:ascii="Arial" w:hAnsi="Arial" w:cs="Arial"/>
          <w:sz w:val="22"/>
          <w:szCs w:val="22"/>
        </w:rPr>
        <w:t xml:space="preserve">Pain Point 4: Delivery Partners – Failed Deliveries and </w:t>
      </w:r>
      <w:bookmarkEnd w:id="12"/>
      <w:r w:rsidR="00A44144" w:rsidRPr="00330BA0">
        <w:rPr>
          <w:rFonts w:ascii="Arial" w:hAnsi="Arial" w:cs="Arial"/>
          <w:sz w:val="22"/>
          <w:szCs w:val="22"/>
        </w:rPr>
        <w:t>operational waste</w:t>
      </w:r>
      <w:bookmarkEnd w:id="13"/>
    </w:p>
    <w:p w14:paraId="3849FE61" w14:textId="26176E17" w:rsidR="00F26342" w:rsidRPr="00330BA0" w:rsidRDefault="002033F7" w:rsidP="00330BA0">
      <w:pPr>
        <w:spacing w:line="360" w:lineRule="auto"/>
        <w:rPr>
          <w:rFonts w:ascii="Arial" w:hAnsi="Arial" w:cs="Arial"/>
          <w:sz w:val="22"/>
          <w:szCs w:val="22"/>
        </w:rPr>
      </w:pPr>
      <w:r w:rsidRPr="00330BA0">
        <w:rPr>
          <w:rFonts w:ascii="Arial" w:hAnsi="Arial" w:cs="Arial"/>
          <w:sz w:val="22"/>
          <w:szCs w:val="22"/>
        </w:rPr>
        <w:t xml:space="preserve">Due to the </w:t>
      </w:r>
      <w:r w:rsidR="000C3120" w:rsidRPr="00330BA0">
        <w:rPr>
          <w:rFonts w:ascii="Arial" w:hAnsi="Arial" w:cs="Arial"/>
          <w:sz w:val="22"/>
          <w:szCs w:val="22"/>
        </w:rPr>
        <w:t>rise</w:t>
      </w:r>
      <w:r w:rsidRPr="00330BA0">
        <w:rPr>
          <w:rFonts w:ascii="Arial" w:hAnsi="Arial" w:cs="Arial"/>
          <w:sz w:val="22"/>
          <w:szCs w:val="22"/>
        </w:rPr>
        <w:t xml:space="preserve"> of online </w:t>
      </w:r>
      <w:r w:rsidR="00196D99" w:rsidRPr="00330BA0">
        <w:rPr>
          <w:rFonts w:ascii="Arial" w:hAnsi="Arial" w:cs="Arial"/>
          <w:sz w:val="22"/>
          <w:szCs w:val="22"/>
        </w:rPr>
        <w:t>shopping</w:t>
      </w:r>
      <w:r w:rsidR="000C3120" w:rsidRPr="00330BA0">
        <w:rPr>
          <w:rFonts w:ascii="Arial" w:hAnsi="Arial" w:cs="Arial"/>
          <w:sz w:val="22"/>
          <w:szCs w:val="22"/>
        </w:rPr>
        <w:t>,</w:t>
      </w:r>
      <w:r w:rsidR="00196D99" w:rsidRPr="00330BA0">
        <w:rPr>
          <w:rFonts w:ascii="Arial" w:hAnsi="Arial" w:cs="Arial"/>
          <w:sz w:val="22"/>
          <w:szCs w:val="22"/>
        </w:rPr>
        <w:t xml:space="preserve"> delivery </w:t>
      </w:r>
      <w:r w:rsidR="000F2A0D" w:rsidRPr="00330BA0">
        <w:rPr>
          <w:rFonts w:ascii="Arial" w:hAnsi="Arial" w:cs="Arial"/>
          <w:sz w:val="22"/>
          <w:szCs w:val="22"/>
        </w:rPr>
        <w:t>drivers</w:t>
      </w:r>
      <w:r w:rsidR="00196D99" w:rsidRPr="00330BA0">
        <w:rPr>
          <w:rFonts w:ascii="Arial" w:hAnsi="Arial" w:cs="Arial"/>
          <w:sz w:val="22"/>
          <w:szCs w:val="22"/>
        </w:rPr>
        <w:t xml:space="preserve"> </w:t>
      </w:r>
      <w:r w:rsidR="000C3120" w:rsidRPr="00330BA0">
        <w:rPr>
          <w:rFonts w:ascii="Arial" w:hAnsi="Arial" w:cs="Arial"/>
          <w:sz w:val="22"/>
          <w:szCs w:val="22"/>
        </w:rPr>
        <w:t xml:space="preserve">are </w:t>
      </w:r>
      <w:r w:rsidR="000F2A0D" w:rsidRPr="00330BA0">
        <w:rPr>
          <w:rFonts w:ascii="Arial" w:hAnsi="Arial" w:cs="Arial"/>
          <w:sz w:val="22"/>
          <w:szCs w:val="22"/>
        </w:rPr>
        <w:t>dealing</w:t>
      </w:r>
      <w:r w:rsidR="00196D99" w:rsidRPr="00330BA0">
        <w:rPr>
          <w:rFonts w:ascii="Arial" w:hAnsi="Arial" w:cs="Arial"/>
          <w:sz w:val="22"/>
          <w:szCs w:val="22"/>
        </w:rPr>
        <w:t xml:space="preserve"> with more failed deliveries. This happens </w:t>
      </w:r>
      <w:r w:rsidR="00243C98" w:rsidRPr="00330BA0">
        <w:rPr>
          <w:rFonts w:ascii="Arial" w:hAnsi="Arial" w:cs="Arial"/>
          <w:sz w:val="22"/>
          <w:szCs w:val="22"/>
        </w:rPr>
        <w:t xml:space="preserve">when customers are not at </w:t>
      </w:r>
      <w:r w:rsidR="000F2A0D" w:rsidRPr="00330BA0">
        <w:rPr>
          <w:rFonts w:ascii="Arial" w:hAnsi="Arial" w:cs="Arial"/>
          <w:sz w:val="22"/>
          <w:szCs w:val="22"/>
        </w:rPr>
        <w:t>home,</w:t>
      </w:r>
      <w:r w:rsidR="00243C98" w:rsidRPr="00330BA0">
        <w:rPr>
          <w:rFonts w:ascii="Arial" w:hAnsi="Arial" w:cs="Arial"/>
          <w:sz w:val="22"/>
          <w:szCs w:val="22"/>
        </w:rPr>
        <w:t xml:space="preserve"> </w:t>
      </w:r>
      <w:r w:rsidR="000C3120" w:rsidRPr="00330BA0">
        <w:rPr>
          <w:rFonts w:ascii="Arial" w:hAnsi="Arial" w:cs="Arial"/>
          <w:sz w:val="22"/>
          <w:szCs w:val="22"/>
        </w:rPr>
        <w:t xml:space="preserve">the </w:t>
      </w:r>
      <w:r w:rsidR="00243C98" w:rsidRPr="00330BA0">
        <w:rPr>
          <w:rFonts w:ascii="Arial" w:hAnsi="Arial" w:cs="Arial"/>
          <w:sz w:val="22"/>
          <w:szCs w:val="22"/>
        </w:rPr>
        <w:t xml:space="preserve">address </w:t>
      </w:r>
      <w:r w:rsidR="004439B1" w:rsidRPr="00330BA0">
        <w:rPr>
          <w:rFonts w:ascii="Arial" w:hAnsi="Arial" w:cs="Arial"/>
          <w:sz w:val="22"/>
          <w:szCs w:val="22"/>
        </w:rPr>
        <w:t>is</w:t>
      </w:r>
      <w:r w:rsidR="00243C98" w:rsidRPr="00330BA0">
        <w:rPr>
          <w:rFonts w:ascii="Arial" w:hAnsi="Arial" w:cs="Arial"/>
          <w:sz w:val="22"/>
          <w:szCs w:val="22"/>
        </w:rPr>
        <w:t xml:space="preserve"> </w:t>
      </w:r>
      <w:r w:rsidR="000F2A0D" w:rsidRPr="00330BA0">
        <w:rPr>
          <w:rFonts w:ascii="Arial" w:hAnsi="Arial" w:cs="Arial"/>
          <w:sz w:val="22"/>
          <w:szCs w:val="22"/>
        </w:rPr>
        <w:t>incorrect</w:t>
      </w:r>
      <w:r w:rsidR="000C3120" w:rsidRPr="00330BA0">
        <w:rPr>
          <w:rFonts w:ascii="Arial" w:hAnsi="Arial" w:cs="Arial"/>
          <w:sz w:val="22"/>
          <w:szCs w:val="22"/>
        </w:rPr>
        <w:t>,</w:t>
      </w:r>
      <w:r w:rsidR="00243C98" w:rsidRPr="00330BA0">
        <w:rPr>
          <w:rFonts w:ascii="Arial" w:hAnsi="Arial" w:cs="Arial"/>
          <w:sz w:val="22"/>
          <w:szCs w:val="22"/>
        </w:rPr>
        <w:t xml:space="preserve"> or the delivery </w:t>
      </w:r>
      <w:r w:rsidR="000F2A0D" w:rsidRPr="00330BA0">
        <w:rPr>
          <w:rFonts w:ascii="Arial" w:hAnsi="Arial" w:cs="Arial"/>
          <w:sz w:val="22"/>
          <w:szCs w:val="22"/>
        </w:rPr>
        <w:t>instructions</w:t>
      </w:r>
      <w:r w:rsidR="00243C98" w:rsidRPr="00330BA0">
        <w:rPr>
          <w:rFonts w:ascii="Arial" w:hAnsi="Arial" w:cs="Arial"/>
          <w:sz w:val="22"/>
          <w:szCs w:val="22"/>
        </w:rPr>
        <w:t xml:space="preserve"> are </w:t>
      </w:r>
      <w:r w:rsidR="000F2A0D" w:rsidRPr="00330BA0">
        <w:rPr>
          <w:rFonts w:ascii="Arial" w:hAnsi="Arial" w:cs="Arial"/>
          <w:sz w:val="22"/>
          <w:szCs w:val="22"/>
        </w:rPr>
        <w:t>unclear (</w:t>
      </w:r>
      <w:r w:rsidR="00243C98" w:rsidRPr="00330BA0">
        <w:rPr>
          <w:rFonts w:ascii="Arial" w:hAnsi="Arial" w:cs="Arial"/>
          <w:sz w:val="22"/>
          <w:szCs w:val="22"/>
        </w:rPr>
        <w:t>Slack and Brandon-Jones, 2023).</w:t>
      </w:r>
    </w:p>
    <w:p w14:paraId="354F42E2" w14:textId="1D54A738" w:rsidR="00BE72D2" w:rsidRPr="00330BA0" w:rsidRDefault="00BE72D2" w:rsidP="00330BA0">
      <w:pPr>
        <w:spacing w:line="360" w:lineRule="auto"/>
        <w:rPr>
          <w:rFonts w:ascii="Arial" w:hAnsi="Arial" w:cs="Arial"/>
          <w:sz w:val="22"/>
          <w:szCs w:val="22"/>
        </w:rPr>
      </w:pPr>
      <w:r w:rsidRPr="00330BA0">
        <w:rPr>
          <w:rFonts w:ascii="Arial" w:hAnsi="Arial" w:cs="Arial"/>
          <w:sz w:val="22"/>
          <w:szCs w:val="22"/>
        </w:rPr>
        <w:t>Furthermore</w:t>
      </w:r>
      <w:r w:rsidR="005B63C4" w:rsidRPr="00330BA0">
        <w:rPr>
          <w:rFonts w:ascii="Arial" w:hAnsi="Arial" w:cs="Arial"/>
          <w:sz w:val="22"/>
          <w:szCs w:val="22"/>
        </w:rPr>
        <w:t xml:space="preserve">, failed </w:t>
      </w:r>
      <w:r w:rsidR="0078260C" w:rsidRPr="00330BA0">
        <w:rPr>
          <w:rFonts w:ascii="Arial" w:hAnsi="Arial" w:cs="Arial"/>
          <w:sz w:val="22"/>
          <w:szCs w:val="22"/>
        </w:rPr>
        <w:t>deliveries</w:t>
      </w:r>
      <w:r w:rsidR="005B63C4" w:rsidRPr="00330BA0">
        <w:rPr>
          <w:rFonts w:ascii="Arial" w:hAnsi="Arial" w:cs="Arial"/>
          <w:sz w:val="22"/>
          <w:szCs w:val="22"/>
        </w:rPr>
        <w:t xml:space="preserve"> can also increase </w:t>
      </w:r>
      <w:r w:rsidR="00A1525A" w:rsidRPr="00330BA0">
        <w:rPr>
          <w:rFonts w:ascii="Arial" w:hAnsi="Arial" w:cs="Arial"/>
          <w:sz w:val="22"/>
          <w:szCs w:val="22"/>
        </w:rPr>
        <w:t>carbon</w:t>
      </w:r>
      <w:r w:rsidR="005B63C4" w:rsidRPr="00330BA0">
        <w:rPr>
          <w:rFonts w:ascii="Arial" w:hAnsi="Arial" w:cs="Arial"/>
          <w:sz w:val="22"/>
          <w:szCs w:val="22"/>
        </w:rPr>
        <w:t xml:space="preserve"> </w:t>
      </w:r>
      <w:r w:rsidR="0078260C" w:rsidRPr="00330BA0">
        <w:rPr>
          <w:rFonts w:ascii="Arial" w:hAnsi="Arial" w:cs="Arial"/>
          <w:sz w:val="22"/>
          <w:szCs w:val="22"/>
        </w:rPr>
        <w:t>emissions</w:t>
      </w:r>
      <w:r w:rsidR="005B63C4" w:rsidRPr="00330BA0">
        <w:rPr>
          <w:rFonts w:ascii="Arial" w:hAnsi="Arial" w:cs="Arial"/>
          <w:sz w:val="22"/>
          <w:szCs w:val="22"/>
        </w:rPr>
        <w:t xml:space="preserve"> because drivers </w:t>
      </w:r>
      <w:r w:rsidR="00A1525A" w:rsidRPr="00330BA0">
        <w:rPr>
          <w:rFonts w:ascii="Arial" w:hAnsi="Arial" w:cs="Arial"/>
          <w:sz w:val="22"/>
          <w:szCs w:val="22"/>
        </w:rPr>
        <w:t>must</w:t>
      </w:r>
      <w:r w:rsidR="005B63C4" w:rsidRPr="00330BA0">
        <w:rPr>
          <w:rFonts w:ascii="Arial" w:hAnsi="Arial" w:cs="Arial"/>
          <w:sz w:val="22"/>
          <w:szCs w:val="22"/>
        </w:rPr>
        <w:t xml:space="preserve"> make </w:t>
      </w:r>
      <w:r w:rsidR="00891350" w:rsidRPr="00330BA0">
        <w:rPr>
          <w:rFonts w:ascii="Arial" w:hAnsi="Arial" w:cs="Arial"/>
          <w:sz w:val="22"/>
          <w:szCs w:val="22"/>
        </w:rPr>
        <w:t>an extra</w:t>
      </w:r>
      <w:r w:rsidR="005B63C4" w:rsidRPr="00330BA0">
        <w:rPr>
          <w:rFonts w:ascii="Arial" w:hAnsi="Arial" w:cs="Arial"/>
          <w:sz w:val="22"/>
          <w:szCs w:val="22"/>
        </w:rPr>
        <w:t xml:space="preserve"> </w:t>
      </w:r>
      <w:r w:rsidR="0078260C" w:rsidRPr="00330BA0">
        <w:rPr>
          <w:rFonts w:ascii="Arial" w:hAnsi="Arial" w:cs="Arial"/>
          <w:sz w:val="22"/>
          <w:szCs w:val="22"/>
        </w:rPr>
        <w:t>journey</w:t>
      </w:r>
      <w:r w:rsidR="0035522D" w:rsidRPr="00330BA0">
        <w:rPr>
          <w:rFonts w:ascii="Arial" w:hAnsi="Arial" w:cs="Arial"/>
          <w:sz w:val="22"/>
          <w:szCs w:val="22"/>
        </w:rPr>
        <w:t>. Having better digital tools like del</w:t>
      </w:r>
      <w:r w:rsidR="007866F0" w:rsidRPr="00330BA0">
        <w:rPr>
          <w:rFonts w:ascii="Arial" w:hAnsi="Arial" w:cs="Arial"/>
          <w:sz w:val="22"/>
          <w:szCs w:val="22"/>
        </w:rPr>
        <w:t xml:space="preserve">ivery tracking and </w:t>
      </w:r>
      <w:r w:rsidR="00A1525A" w:rsidRPr="00330BA0">
        <w:rPr>
          <w:rFonts w:ascii="Arial" w:hAnsi="Arial" w:cs="Arial"/>
          <w:sz w:val="22"/>
          <w:szCs w:val="22"/>
        </w:rPr>
        <w:t>clear</w:t>
      </w:r>
      <w:r w:rsidR="007866F0" w:rsidRPr="00330BA0">
        <w:rPr>
          <w:rFonts w:ascii="Arial" w:hAnsi="Arial" w:cs="Arial"/>
          <w:sz w:val="22"/>
          <w:szCs w:val="22"/>
        </w:rPr>
        <w:t xml:space="preserve"> customer communication could reduce the failed </w:t>
      </w:r>
      <w:r w:rsidR="00A1525A" w:rsidRPr="00330BA0">
        <w:rPr>
          <w:rFonts w:ascii="Arial" w:hAnsi="Arial" w:cs="Arial"/>
          <w:sz w:val="22"/>
          <w:szCs w:val="22"/>
        </w:rPr>
        <w:t>deliveries</w:t>
      </w:r>
      <w:r w:rsidR="007866F0" w:rsidRPr="00330BA0">
        <w:rPr>
          <w:rFonts w:ascii="Arial" w:hAnsi="Arial" w:cs="Arial"/>
          <w:sz w:val="22"/>
          <w:szCs w:val="22"/>
        </w:rPr>
        <w:t xml:space="preserve"> </w:t>
      </w:r>
      <w:r w:rsidR="003A7260" w:rsidRPr="00330BA0">
        <w:rPr>
          <w:rFonts w:ascii="Arial" w:hAnsi="Arial" w:cs="Arial"/>
          <w:sz w:val="22"/>
          <w:szCs w:val="22"/>
        </w:rPr>
        <w:t xml:space="preserve">and also </w:t>
      </w:r>
      <w:r w:rsidR="00A1525A" w:rsidRPr="00330BA0">
        <w:rPr>
          <w:rFonts w:ascii="Arial" w:hAnsi="Arial" w:cs="Arial"/>
          <w:sz w:val="22"/>
          <w:szCs w:val="22"/>
        </w:rPr>
        <w:t>improve</w:t>
      </w:r>
      <w:r w:rsidR="003A7260" w:rsidRPr="00330BA0">
        <w:rPr>
          <w:rFonts w:ascii="Arial" w:hAnsi="Arial" w:cs="Arial"/>
          <w:sz w:val="22"/>
          <w:szCs w:val="22"/>
        </w:rPr>
        <w:t xml:space="preserve"> customer satisfaction </w:t>
      </w:r>
      <w:r w:rsidR="00891350" w:rsidRPr="00330BA0">
        <w:rPr>
          <w:rFonts w:ascii="Arial" w:hAnsi="Arial" w:cs="Arial"/>
          <w:sz w:val="22"/>
          <w:szCs w:val="22"/>
        </w:rPr>
        <w:t>(World Economic Forum, 2024; Brown, 2009; Tidd and Bessant, 2021).</w:t>
      </w:r>
    </w:p>
    <w:p w14:paraId="66ED2A64" w14:textId="77777777" w:rsidR="006B3838" w:rsidRPr="00330BA0" w:rsidRDefault="00C20200" w:rsidP="00330BA0">
      <w:pPr>
        <w:pStyle w:val="Heading1"/>
        <w:spacing w:line="360" w:lineRule="auto"/>
        <w:rPr>
          <w:rFonts w:ascii="Arial" w:hAnsi="Arial" w:cs="Arial"/>
          <w:sz w:val="22"/>
          <w:szCs w:val="22"/>
        </w:rPr>
      </w:pPr>
      <w:bookmarkStart w:id="14" w:name="_Toc235050684"/>
      <w:bookmarkStart w:id="15" w:name="_Toc235214215"/>
      <w:r w:rsidRPr="00330BA0">
        <w:rPr>
          <w:rFonts w:ascii="Arial" w:hAnsi="Arial" w:cs="Arial"/>
          <w:sz w:val="22"/>
          <w:szCs w:val="22"/>
        </w:rPr>
        <w:t>Pain Point 5: Rural Consumers – Digital Exclusion and Limited Choice</w:t>
      </w:r>
      <w:bookmarkStart w:id="16" w:name="_Toc235050685"/>
      <w:bookmarkEnd w:id="14"/>
      <w:bookmarkEnd w:id="15"/>
    </w:p>
    <w:p w14:paraId="65B36DF6" w14:textId="0906DA30" w:rsidR="006B3838" w:rsidRPr="00330BA0" w:rsidRDefault="006B3838" w:rsidP="00330BA0">
      <w:pPr>
        <w:spacing w:line="360" w:lineRule="auto"/>
        <w:rPr>
          <w:rFonts w:ascii="Arial" w:eastAsiaTheme="majorEastAsia" w:hAnsi="Arial" w:cs="Arial"/>
          <w:color w:val="0F4761" w:themeColor="accent1" w:themeShade="BF"/>
          <w:sz w:val="22"/>
          <w:szCs w:val="22"/>
        </w:rPr>
      </w:pPr>
      <w:r w:rsidRPr="00330BA0">
        <w:rPr>
          <w:rFonts w:ascii="Arial" w:hAnsi="Arial" w:cs="Arial"/>
          <w:sz w:val="22"/>
          <w:szCs w:val="22"/>
        </w:rPr>
        <w:t>Consumers living in rural communities may experience different challenges from those living in larger towns and cities. Limited digital connectivity and fewer local businesses offering online services can restrict customers' ability to browse products, make purchases or interact digitally with smaller local businesses. The continued development of digital infrastructure is therefore important for improving connectivity and access to digital services across different parts of the UK (UK Government, 2023).</w:t>
      </w:r>
    </w:p>
    <w:p w14:paraId="451BC00B" w14:textId="60D4EFF3" w:rsidR="00994846" w:rsidRPr="00330BA0" w:rsidRDefault="006B3838" w:rsidP="00330BA0">
      <w:pPr>
        <w:spacing w:line="360" w:lineRule="auto"/>
        <w:rPr>
          <w:rFonts w:ascii="Arial" w:hAnsi="Arial" w:cs="Arial"/>
          <w:sz w:val="22"/>
          <w:szCs w:val="22"/>
        </w:rPr>
      </w:pPr>
      <w:r w:rsidRPr="00330BA0">
        <w:rPr>
          <w:rFonts w:ascii="Arial" w:hAnsi="Arial" w:cs="Arial"/>
          <w:sz w:val="22"/>
          <w:szCs w:val="22"/>
        </w:rPr>
        <w:t>From the customer's perspective, limited access to local businesses online may encourage them to purchase from larger national retailers that provide more convenient digital services. This can also affect smaller local businesses by reducing their ability to reach customers. A Systems Thinking perspective shows that digital exclusion is not simply a customer problem; it can influence local businesses, communities and the wider local economy (Checkland, 1981). This highlights an opportunity to develop accessible digital business solutions that strengthen connections between smaller businesses and the communities they serve.</w:t>
      </w:r>
    </w:p>
    <w:p w14:paraId="36C22FBC" w14:textId="3D995371" w:rsidR="003277B0" w:rsidRPr="00330BA0" w:rsidRDefault="009F4A09" w:rsidP="00330BA0">
      <w:pPr>
        <w:pStyle w:val="Heading1"/>
        <w:spacing w:line="360" w:lineRule="auto"/>
        <w:rPr>
          <w:rFonts w:ascii="Arial" w:hAnsi="Arial" w:cs="Arial"/>
          <w:sz w:val="22"/>
          <w:szCs w:val="22"/>
        </w:rPr>
      </w:pPr>
      <w:bookmarkStart w:id="17" w:name="_Toc235214216"/>
      <w:r w:rsidRPr="00330BA0">
        <w:rPr>
          <w:rFonts w:ascii="Arial" w:hAnsi="Arial" w:cs="Arial"/>
          <w:sz w:val="22"/>
          <w:szCs w:val="22"/>
        </w:rPr>
        <w:lastRenderedPageBreak/>
        <w:t>3.0</w:t>
      </w:r>
      <w:r w:rsidR="00F37535" w:rsidRPr="00330BA0">
        <w:rPr>
          <w:rFonts w:ascii="Arial" w:hAnsi="Arial" w:cs="Arial"/>
          <w:sz w:val="22"/>
          <w:szCs w:val="22"/>
        </w:rPr>
        <w:t xml:space="preserve"> </w:t>
      </w:r>
      <w:r w:rsidR="004E080E" w:rsidRPr="00330BA0">
        <w:rPr>
          <w:rFonts w:ascii="Arial" w:hAnsi="Arial" w:cs="Arial"/>
          <w:sz w:val="22"/>
          <w:szCs w:val="22"/>
        </w:rPr>
        <w:t>Market Gaps</w:t>
      </w:r>
      <w:bookmarkEnd w:id="16"/>
      <w:bookmarkEnd w:id="17"/>
      <w:r w:rsidR="004E080E" w:rsidRPr="00330BA0">
        <w:rPr>
          <w:rFonts w:ascii="Arial" w:hAnsi="Arial" w:cs="Arial"/>
          <w:sz w:val="22"/>
          <w:szCs w:val="22"/>
        </w:rPr>
        <w:t xml:space="preserve"> </w:t>
      </w:r>
    </w:p>
    <w:p w14:paraId="5A8EB4F4" w14:textId="77777777" w:rsidR="00272761" w:rsidRPr="00330BA0" w:rsidRDefault="00272761" w:rsidP="00330BA0">
      <w:pPr>
        <w:pStyle w:val="Heading1"/>
        <w:spacing w:line="360" w:lineRule="auto"/>
        <w:rPr>
          <w:rFonts w:ascii="Arial" w:hAnsi="Arial" w:cs="Arial"/>
          <w:sz w:val="22"/>
          <w:szCs w:val="22"/>
        </w:rPr>
      </w:pPr>
      <w:bookmarkStart w:id="18" w:name="_Toc235050687"/>
      <w:bookmarkStart w:id="19" w:name="_Toc235214217"/>
      <w:r w:rsidRPr="00330BA0">
        <w:rPr>
          <w:rFonts w:ascii="Arial" w:hAnsi="Arial" w:cs="Arial"/>
          <w:sz w:val="22"/>
          <w:szCs w:val="22"/>
        </w:rPr>
        <w:t>3.1 Market Gap 1: Lack of Connected and Affordable Digital Solutions for SMEs</w:t>
      </w:r>
      <w:bookmarkEnd w:id="19"/>
    </w:p>
    <w:p w14:paraId="0DF690C1" w14:textId="716E5BEC" w:rsidR="00272761" w:rsidRPr="00330BA0" w:rsidRDefault="00272761" w:rsidP="00330BA0">
      <w:pPr>
        <w:spacing w:line="360" w:lineRule="auto"/>
        <w:rPr>
          <w:rFonts w:ascii="Arial" w:hAnsi="Arial" w:cs="Arial"/>
          <w:sz w:val="22"/>
          <w:szCs w:val="22"/>
        </w:rPr>
      </w:pPr>
      <w:r w:rsidRPr="00330BA0">
        <w:rPr>
          <w:rFonts w:ascii="Arial" w:hAnsi="Arial" w:cs="Arial"/>
          <w:sz w:val="22"/>
          <w:szCs w:val="22"/>
        </w:rPr>
        <w:t xml:space="preserve">The first pain point identified </w:t>
      </w:r>
      <w:r w:rsidRPr="00330BA0">
        <w:rPr>
          <w:rFonts w:ascii="Arial" w:hAnsi="Arial" w:cs="Arial"/>
          <w:sz w:val="22"/>
          <w:szCs w:val="22"/>
        </w:rPr>
        <w:t xml:space="preserve">is </w:t>
      </w:r>
      <w:r w:rsidRPr="00330BA0">
        <w:rPr>
          <w:rFonts w:ascii="Arial" w:hAnsi="Arial" w:cs="Arial"/>
          <w:sz w:val="22"/>
          <w:szCs w:val="22"/>
        </w:rPr>
        <w:t>that SMEs can experience difficulties when using separate systems to manage payments, customer information, orders and stock. Although many digital business tools are available, they often focus on individual business functions. As a result, a small business may need to use several different applications to manage its daily operations, creating additional costs and administrative work (Laudon and Traver, 2023).</w:t>
      </w:r>
    </w:p>
    <w:p w14:paraId="572DBB8A" w14:textId="2C83D37C" w:rsidR="00272761" w:rsidRPr="00330BA0" w:rsidRDefault="00272761" w:rsidP="00330BA0">
      <w:pPr>
        <w:spacing w:line="360" w:lineRule="auto"/>
        <w:rPr>
          <w:rFonts w:ascii="Arial" w:hAnsi="Arial" w:cs="Arial"/>
          <w:sz w:val="22"/>
          <w:szCs w:val="22"/>
        </w:rPr>
      </w:pPr>
      <w:r w:rsidRPr="00330BA0">
        <w:rPr>
          <w:rFonts w:ascii="Arial" w:hAnsi="Arial" w:cs="Arial"/>
          <w:sz w:val="22"/>
          <w:szCs w:val="22"/>
        </w:rPr>
        <w:t xml:space="preserve">This creates a market gap for a more connected and affordable digital business solution designed around the needs and resources of SMEs. Instead of requiring businesses to adopt several separate systems, there is an opportunity to bring essential functions together in a simpler way. This would directly </w:t>
      </w:r>
      <w:r w:rsidR="00D0636D" w:rsidRPr="00330BA0">
        <w:rPr>
          <w:rFonts w:ascii="Arial" w:hAnsi="Arial" w:cs="Arial"/>
          <w:sz w:val="22"/>
          <w:szCs w:val="22"/>
        </w:rPr>
        <w:t>address</w:t>
      </w:r>
      <w:r w:rsidRPr="00330BA0">
        <w:rPr>
          <w:rFonts w:ascii="Arial" w:hAnsi="Arial" w:cs="Arial"/>
          <w:sz w:val="22"/>
          <w:szCs w:val="22"/>
        </w:rPr>
        <w:t xml:space="preserve"> the first user pain point by reducing </w:t>
      </w:r>
      <w:r w:rsidR="00D0636D" w:rsidRPr="00330BA0">
        <w:rPr>
          <w:rFonts w:ascii="Arial" w:hAnsi="Arial" w:cs="Arial"/>
          <w:sz w:val="22"/>
          <w:szCs w:val="22"/>
        </w:rPr>
        <w:t>difficulty</w:t>
      </w:r>
      <w:r w:rsidRPr="00330BA0">
        <w:rPr>
          <w:rFonts w:ascii="Arial" w:hAnsi="Arial" w:cs="Arial"/>
          <w:sz w:val="22"/>
          <w:szCs w:val="22"/>
        </w:rPr>
        <w:t xml:space="preserve"> and allowing small business owners to spend more time focusing on customers and business development.</w:t>
      </w:r>
    </w:p>
    <w:p w14:paraId="5F4A1163" w14:textId="64E9333C" w:rsidR="00C15207" w:rsidRPr="00330BA0" w:rsidRDefault="00C15207" w:rsidP="00330BA0">
      <w:pPr>
        <w:pStyle w:val="Heading1"/>
        <w:spacing w:line="360" w:lineRule="auto"/>
        <w:rPr>
          <w:rFonts w:ascii="Arial" w:hAnsi="Arial" w:cs="Arial"/>
          <w:sz w:val="22"/>
          <w:szCs w:val="22"/>
        </w:rPr>
      </w:pPr>
      <w:bookmarkStart w:id="20" w:name="_Toc235214218"/>
      <w:r w:rsidRPr="00330BA0">
        <w:rPr>
          <w:rFonts w:ascii="Arial" w:hAnsi="Arial" w:cs="Arial"/>
          <w:sz w:val="22"/>
          <w:szCs w:val="22"/>
        </w:rPr>
        <w:t xml:space="preserve">Market Gap 2: </w:t>
      </w:r>
      <w:bookmarkEnd w:id="18"/>
      <w:r w:rsidR="005613A2" w:rsidRPr="00330BA0">
        <w:rPr>
          <w:rFonts w:ascii="Arial" w:hAnsi="Arial" w:cs="Arial"/>
          <w:sz w:val="22"/>
          <w:szCs w:val="22"/>
        </w:rPr>
        <w:t>Accessible Digital Customer Experience Tools for Independent Businesses</w:t>
      </w:r>
      <w:bookmarkEnd w:id="20"/>
    </w:p>
    <w:p w14:paraId="7FCAEC21" w14:textId="25156957" w:rsidR="00EF3ADD" w:rsidRPr="00330BA0" w:rsidRDefault="00EF3ADD" w:rsidP="00330BA0">
      <w:pPr>
        <w:spacing w:line="360" w:lineRule="auto"/>
        <w:rPr>
          <w:rFonts w:ascii="Arial" w:hAnsi="Arial" w:cs="Arial"/>
          <w:sz w:val="22"/>
          <w:szCs w:val="22"/>
        </w:rPr>
      </w:pPr>
      <w:r w:rsidRPr="00330BA0">
        <w:rPr>
          <w:rFonts w:ascii="Arial" w:hAnsi="Arial" w:cs="Arial"/>
          <w:sz w:val="22"/>
          <w:szCs w:val="22"/>
        </w:rPr>
        <w:t xml:space="preserve">The second pain point showed that independent retailers and service businesses can find it difficult to meet increasing customer expectations for </w:t>
      </w:r>
      <w:r w:rsidRPr="00330BA0">
        <w:rPr>
          <w:rFonts w:ascii="Arial" w:hAnsi="Arial" w:cs="Arial"/>
          <w:sz w:val="22"/>
          <w:szCs w:val="22"/>
        </w:rPr>
        <w:t>appropriate</w:t>
      </w:r>
      <w:r w:rsidRPr="00330BA0">
        <w:rPr>
          <w:rFonts w:ascii="Arial" w:hAnsi="Arial" w:cs="Arial"/>
          <w:sz w:val="22"/>
          <w:szCs w:val="22"/>
        </w:rPr>
        <w:t xml:space="preserve"> digital interactions. While larger organisations may have greater resources to invest in advanced digital customer experiences, smaller businesses require solutions that are affordable and easy to implement (Department for Business and Trade, 2024).</w:t>
      </w:r>
    </w:p>
    <w:p w14:paraId="66C0EB89" w14:textId="02C9B4CB" w:rsidR="001B02B7" w:rsidRPr="00330BA0" w:rsidRDefault="00EF3ADD" w:rsidP="00330BA0">
      <w:pPr>
        <w:spacing w:line="360" w:lineRule="auto"/>
        <w:rPr>
          <w:rFonts w:ascii="Arial" w:hAnsi="Arial" w:cs="Arial"/>
          <w:sz w:val="22"/>
          <w:szCs w:val="22"/>
        </w:rPr>
      </w:pPr>
      <w:r w:rsidRPr="00330BA0">
        <w:rPr>
          <w:rFonts w:ascii="Arial" w:hAnsi="Arial" w:cs="Arial"/>
          <w:sz w:val="22"/>
          <w:szCs w:val="22"/>
        </w:rPr>
        <w:t xml:space="preserve">This creates an opportunity for digital solutions that </w:t>
      </w:r>
      <w:r w:rsidRPr="00330BA0">
        <w:rPr>
          <w:rFonts w:ascii="Arial" w:hAnsi="Arial" w:cs="Arial"/>
          <w:sz w:val="22"/>
          <w:szCs w:val="22"/>
        </w:rPr>
        <w:t>allow</w:t>
      </w:r>
      <w:r w:rsidRPr="00330BA0">
        <w:rPr>
          <w:rFonts w:ascii="Arial" w:hAnsi="Arial" w:cs="Arial"/>
          <w:sz w:val="22"/>
          <w:szCs w:val="22"/>
        </w:rPr>
        <w:t xml:space="preserve"> independent businesses to improve customer interactions through functions such as online bookings, customer communication and secure payment options. Improving these areas could help smaller businesses provide a more convenient customer experience and strengthen customer satisfaction and loyalty (Kotler and Keller, 2022). This market </w:t>
      </w:r>
      <w:proofErr w:type="gramStart"/>
      <w:r w:rsidRPr="00330BA0">
        <w:rPr>
          <w:rFonts w:ascii="Arial" w:hAnsi="Arial" w:cs="Arial"/>
          <w:sz w:val="22"/>
          <w:szCs w:val="22"/>
        </w:rPr>
        <w:t>gap</w:t>
      </w:r>
      <w:proofErr w:type="gramEnd"/>
      <w:r w:rsidRPr="00330BA0">
        <w:rPr>
          <w:rFonts w:ascii="Arial" w:hAnsi="Arial" w:cs="Arial"/>
          <w:sz w:val="22"/>
          <w:szCs w:val="22"/>
        </w:rPr>
        <w:t xml:space="preserve"> therefore</w:t>
      </w:r>
      <w:r w:rsidR="003B432A" w:rsidRPr="00330BA0">
        <w:rPr>
          <w:rFonts w:ascii="Arial" w:hAnsi="Arial" w:cs="Arial"/>
          <w:sz w:val="22"/>
          <w:szCs w:val="22"/>
        </w:rPr>
        <w:t>,</w:t>
      </w:r>
      <w:r w:rsidRPr="00330BA0">
        <w:rPr>
          <w:rFonts w:ascii="Arial" w:hAnsi="Arial" w:cs="Arial"/>
          <w:sz w:val="22"/>
          <w:szCs w:val="22"/>
        </w:rPr>
        <w:t xml:space="preserve"> connects directly to the need identified in the previous section for smaller businesses to compete more effectively in an increasingly digital marketplace.</w:t>
      </w:r>
    </w:p>
    <w:p w14:paraId="34557CDD" w14:textId="3E914997" w:rsidR="00DD0D8E" w:rsidRPr="00330BA0" w:rsidRDefault="00DD0D8E" w:rsidP="00330BA0">
      <w:pPr>
        <w:spacing w:line="360" w:lineRule="auto"/>
        <w:rPr>
          <w:rFonts w:ascii="Arial" w:hAnsi="Arial" w:cs="Arial"/>
          <w:sz w:val="22"/>
          <w:szCs w:val="22"/>
        </w:rPr>
      </w:pPr>
      <w:r w:rsidRPr="00330BA0">
        <w:rPr>
          <w:rFonts w:ascii="Arial" w:eastAsiaTheme="majorEastAsia" w:hAnsi="Arial" w:cs="Arial"/>
          <w:color w:val="0F4761" w:themeColor="accent1" w:themeShade="BF"/>
          <w:sz w:val="22"/>
          <w:szCs w:val="22"/>
        </w:rPr>
        <w:t xml:space="preserve">Market gap 3: </w:t>
      </w:r>
      <w:r w:rsidRPr="00330BA0">
        <w:rPr>
          <w:rFonts w:ascii="Arial" w:eastAsiaTheme="majorEastAsia" w:hAnsi="Arial" w:cs="Arial"/>
          <w:color w:val="0F4761" w:themeColor="accent1" w:themeShade="BF"/>
          <w:sz w:val="22"/>
          <w:szCs w:val="22"/>
        </w:rPr>
        <w:t>Customer Relationship Tools Designed for Local Producers</w:t>
      </w:r>
    </w:p>
    <w:p w14:paraId="41C86B99" w14:textId="6001FE0C" w:rsidR="00A8554C" w:rsidRPr="00330BA0" w:rsidRDefault="00A8554C" w:rsidP="00330BA0">
      <w:pPr>
        <w:spacing w:line="360" w:lineRule="auto"/>
        <w:rPr>
          <w:rFonts w:ascii="Arial" w:hAnsi="Arial" w:cs="Arial"/>
          <w:sz w:val="22"/>
          <w:szCs w:val="22"/>
        </w:rPr>
      </w:pPr>
      <w:r w:rsidRPr="00330BA0">
        <w:rPr>
          <w:rFonts w:ascii="Arial" w:hAnsi="Arial" w:cs="Arial"/>
          <w:sz w:val="22"/>
          <w:szCs w:val="22"/>
        </w:rPr>
        <w:t xml:space="preserve">The third pain point </w:t>
      </w:r>
      <w:r w:rsidRPr="00330BA0">
        <w:rPr>
          <w:rFonts w:ascii="Arial" w:hAnsi="Arial" w:cs="Arial"/>
          <w:sz w:val="22"/>
          <w:szCs w:val="22"/>
        </w:rPr>
        <w:t>showed the</w:t>
      </w:r>
      <w:r w:rsidRPr="00330BA0">
        <w:rPr>
          <w:rFonts w:ascii="Arial" w:hAnsi="Arial" w:cs="Arial"/>
          <w:sz w:val="22"/>
          <w:szCs w:val="22"/>
        </w:rPr>
        <w:t xml:space="preserve"> difficulties experienced by farmers and local producers in developing and maintaining relationships with customers. Although CRM technologies are widely available, many existing systems are designed for larger organisations and may contain complex features that smaller producers do not require. This creates an opportunity for a simplified customer relationship solution that allows local producers to store customer </w:t>
      </w:r>
      <w:r w:rsidRPr="00330BA0">
        <w:rPr>
          <w:rFonts w:ascii="Arial" w:hAnsi="Arial" w:cs="Arial"/>
          <w:sz w:val="22"/>
          <w:szCs w:val="22"/>
        </w:rPr>
        <w:lastRenderedPageBreak/>
        <w:t>information, understand purchasing patterns and communicate with repeat customers more effectively (Kotler and Keller, 2022).</w:t>
      </w:r>
    </w:p>
    <w:p w14:paraId="12E74FAB" w14:textId="04F4C463" w:rsidR="00A8554C" w:rsidRPr="00330BA0" w:rsidRDefault="003B432A" w:rsidP="00330BA0">
      <w:pPr>
        <w:spacing w:line="360" w:lineRule="auto"/>
        <w:rPr>
          <w:rFonts w:ascii="Arial" w:hAnsi="Arial" w:cs="Arial"/>
          <w:sz w:val="22"/>
          <w:szCs w:val="22"/>
        </w:rPr>
      </w:pPr>
      <w:r w:rsidRPr="00330BA0">
        <w:rPr>
          <w:rFonts w:ascii="Arial" w:hAnsi="Arial" w:cs="Arial"/>
          <w:sz w:val="22"/>
          <w:szCs w:val="22"/>
        </w:rPr>
        <w:t>This</w:t>
      </w:r>
      <w:r w:rsidR="00A8554C" w:rsidRPr="00330BA0">
        <w:rPr>
          <w:rFonts w:ascii="Arial" w:hAnsi="Arial" w:cs="Arial"/>
          <w:sz w:val="22"/>
          <w:szCs w:val="22"/>
        </w:rPr>
        <w:t xml:space="preserve"> market gap could help local producers move beyond individual transactions and develop stronger long-term customer relationships. For example, businesses could communicate information about seasonal products, availability and special offers to previous customers. This would provide value to local producers while also improving the experience of customers who want to continue purchasing from smaller local businesses.</w:t>
      </w:r>
    </w:p>
    <w:p w14:paraId="2B5ABEF8" w14:textId="313BE8F7" w:rsidR="00C15207" w:rsidRPr="00330BA0" w:rsidRDefault="00C15207" w:rsidP="00330BA0">
      <w:pPr>
        <w:pStyle w:val="Heading2"/>
        <w:spacing w:line="360" w:lineRule="auto"/>
        <w:rPr>
          <w:rFonts w:ascii="Arial" w:hAnsi="Arial" w:cs="Arial"/>
          <w:sz w:val="22"/>
          <w:szCs w:val="22"/>
        </w:rPr>
      </w:pPr>
      <w:bookmarkStart w:id="21" w:name="_Toc235050689"/>
      <w:bookmarkStart w:id="22" w:name="_Toc235214219"/>
      <w:r w:rsidRPr="00330BA0">
        <w:rPr>
          <w:rFonts w:ascii="Arial" w:hAnsi="Arial" w:cs="Arial"/>
          <w:sz w:val="22"/>
          <w:szCs w:val="22"/>
        </w:rPr>
        <w:t xml:space="preserve">Market Gap 4: </w:t>
      </w:r>
      <w:bookmarkEnd w:id="21"/>
      <w:r w:rsidR="00DD664A" w:rsidRPr="00330BA0">
        <w:rPr>
          <w:rFonts w:ascii="Arial" w:hAnsi="Arial" w:cs="Arial"/>
          <w:sz w:val="22"/>
          <w:szCs w:val="22"/>
        </w:rPr>
        <w:t>Better Information Sharing to Reduce Failed Deliveries</w:t>
      </w:r>
      <w:bookmarkEnd w:id="22"/>
    </w:p>
    <w:p w14:paraId="1AF8EE68" w14:textId="77777777" w:rsidR="001D6404" w:rsidRPr="00330BA0" w:rsidRDefault="00236246" w:rsidP="00330BA0">
      <w:pPr>
        <w:spacing w:line="360" w:lineRule="auto"/>
        <w:rPr>
          <w:rFonts w:ascii="Arial" w:hAnsi="Arial" w:cs="Arial"/>
          <w:sz w:val="22"/>
          <w:szCs w:val="22"/>
        </w:rPr>
      </w:pPr>
      <w:r w:rsidRPr="00330BA0">
        <w:rPr>
          <w:rFonts w:ascii="Arial" w:hAnsi="Arial" w:cs="Arial"/>
          <w:sz w:val="22"/>
          <w:szCs w:val="22"/>
        </w:rPr>
        <w:t>The fourth pain point highlighted the operational and environmental impact of failed deliveries. One market gap is the limited flow of accurate information between the business processing an order, the customer receiving it</w:t>
      </w:r>
      <w:r w:rsidR="001D6404" w:rsidRPr="00330BA0">
        <w:rPr>
          <w:rFonts w:ascii="Arial" w:hAnsi="Arial" w:cs="Arial"/>
          <w:sz w:val="22"/>
          <w:szCs w:val="22"/>
        </w:rPr>
        <w:t>,</w:t>
      </w:r>
      <w:r w:rsidRPr="00330BA0">
        <w:rPr>
          <w:rFonts w:ascii="Arial" w:hAnsi="Arial" w:cs="Arial"/>
          <w:sz w:val="22"/>
          <w:szCs w:val="22"/>
        </w:rPr>
        <w:t xml:space="preserve"> and the delivery partner completing the journey. From a Systems Thinking perspective, these stakeholders depend on one another, meaning that inaccurate information at one stage can create problems elsewhere in the delivery process (Checkland, 1981; Slack and Brandon-Jones, </w:t>
      </w:r>
      <w:bookmarkStart w:id="23" w:name="_Toc235050690"/>
      <w:r w:rsidR="001D6404" w:rsidRPr="00330BA0">
        <w:rPr>
          <w:rFonts w:ascii="Arial" w:hAnsi="Arial" w:cs="Arial"/>
          <w:sz w:val="22"/>
          <w:szCs w:val="22"/>
        </w:rPr>
        <w:t>2023). This</w:t>
      </w:r>
      <w:r w:rsidR="001D6404" w:rsidRPr="00330BA0">
        <w:rPr>
          <w:rFonts w:ascii="Arial" w:hAnsi="Arial" w:cs="Arial"/>
          <w:sz w:val="22"/>
          <w:szCs w:val="22"/>
        </w:rPr>
        <w:t xml:space="preserve"> creates an opportunity for better digital communication and information-sharing features that allow customers to provide accurate delivery instructions and receive timely updates. Improving the connection between stakeholders could reduce avoidable delivery attempts, lower operational costs and contribute to more efficient use of transport resources.</w:t>
      </w:r>
    </w:p>
    <w:p w14:paraId="38D1A006" w14:textId="77777777" w:rsidR="00B01877" w:rsidRPr="00330BA0" w:rsidRDefault="00B01877" w:rsidP="00330BA0">
      <w:pPr>
        <w:spacing w:line="360" w:lineRule="auto"/>
        <w:rPr>
          <w:rFonts w:ascii="Arial" w:hAnsi="Arial" w:cs="Arial"/>
          <w:sz w:val="22"/>
          <w:szCs w:val="22"/>
        </w:rPr>
      </w:pPr>
    </w:p>
    <w:p w14:paraId="031E7426" w14:textId="2253B8D3" w:rsidR="00C15207" w:rsidRPr="00330BA0" w:rsidRDefault="00C15207" w:rsidP="00330BA0">
      <w:pPr>
        <w:pStyle w:val="Heading3"/>
        <w:spacing w:line="360" w:lineRule="auto"/>
        <w:rPr>
          <w:rFonts w:ascii="Arial" w:hAnsi="Arial" w:cs="Arial"/>
          <w:sz w:val="22"/>
          <w:szCs w:val="22"/>
        </w:rPr>
      </w:pPr>
      <w:bookmarkStart w:id="24" w:name="_Toc235214220"/>
      <w:r w:rsidRPr="00330BA0">
        <w:rPr>
          <w:rFonts w:ascii="Arial" w:hAnsi="Arial" w:cs="Arial"/>
          <w:sz w:val="22"/>
          <w:szCs w:val="22"/>
        </w:rPr>
        <w:t xml:space="preserve">Market Gap 5: </w:t>
      </w:r>
      <w:bookmarkEnd w:id="23"/>
      <w:r w:rsidR="00E9155B" w:rsidRPr="00330BA0">
        <w:rPr>
          <w:rFonts w:ascii="Arial" w:hAnsi="Arial" w:cs="Arial"/>
          <w:sz w:val="22"/>
          <w:szCs w:val="22"/>
        </w:rPr>
        <w:t>Improving the Digital Visibility of Rural and Local Businesses</w:t>
      </w:r>
      <w:bookmarkEnd w:id="24"/>
    </w:p>
    <w:p w14:paraId="5BFD9F77" w14:textId="2075ECE8" w:rsidR="00F61E36" w:rsidRPr="00330BA0" w:rsidRDefault="00F61E36" w:rsidP="00330BA0">
      <w:pPr>
        <w:spacing w:line="360" w:lineRule="auto"/>
        <w:rPr>
          <w:rFonts w:ascii="Arial" w:hAnsi="Arial" w:cs="Arial"/>
          <w:sz w:val="22"/>
          <w:szCs w:val="22"/>
        </w:rPr>
      </w:pPr>
      <w:r w:rsidRPr="00330BA0">
        <w:rPr>
          <w:rFonts w:ascii="Arial" w:hAnsi="Arial" w:cs="Arial"/>
          <w:sz w:val="22"/>
          <w:szCs w:val="22"/>
        </w:rPr>
        <w:t xml:space="preserve">The final pain point </w:t>
      </w:r>
      <w:r w:rsidR="00B01877" w:rsidRPr="00330BA0">
        <w:rPr>
          <w:rFonts w:ascii="Arial" w:hAnsi="Arial" w:cs="Arial"/>
          <w:sz w:val="22"/>
          <w:szCs w:val="22"/>
        </w:rPr>
        <w:t>is</w:t>
      </w:r>
      <w:r w:rsidRPr="00330BA0">
        <w:rPr>
          <w:rFonts w:ascii="Arial" w:hAnsi="Arial" w:cs="Arial"/>
          <w:sz w:val="22"/>
          <w:szCs w:val="22"/>
        </w:rPr>
        <w:t xml:space="preserve"> that rural consumers may have fewer opportunities to interact digitally with smaller local businesses. Although improving broadband infrastructure is important, digital connectivity alone does not guarantee that local businesses will have an effective online presence. If smaller businesses are difficult to discover or purchase from online, customers may continue to choose larger national </w:t>
      </w:r>
      <w:proofErr w:type="gramStart"/>
      <w:r w:rsidRPr="00330BA0">
        <w:rPr>
          <w:rFonts w:ascii="Arial" w:hAnsi="Arial" w:cs="Arial"/>
          <w:sz w:val="22"/>
          <w:szCs w:val="22"/>
        </w:rPr>
        <w:t>retailers.</w:t>
      </w:r>
      <w:r w:rsidR="00BB0DD9" w:rsidRPr="00330BA0">
        <w:rPr>
          <w:rFonts w:ascii="Arial" w:hAnsi="Arial" w:cs="Arial"/>
          <w:sz w:val="22"/>
          <w:szCs w:val="22"/>
        </w:rPr>
        <w:t>(</w:t>
      </w:r>
      <w:proofErr w:type="gramEnd"/>
      <w:r w:rsidR="00BB0DD9" w:rsidRPr="00330BA0">
        <w:rPr>
          <w:rFonts w:ascii="Arial" w:hAnsi="Arial" w:cs="Arial"/>
          <w:sz w:val="22"/>
          <w:szCs w:val="22"/>
        </w:rPr>
        <w:t>Martin, 2009)</w:t>
      </w:r>
    </w:p>
    <w:p w14:paraId="2BDB7D63" w14:textId="77777777" w:rsidR="00F61E36" w:rsidRPr="00330BA0" w:rsidRDefault="00F61E36" w:rsidP="00330BA0">
      <w:pPr>
        <w:spacing w:line="360" w:lineRule="auto"/>
        <w:rPr>
          <w:rFonts w:ascii="Arial" w:hAnsi="Arial" w:cs="Arial"/>
          <w:sz w:val="22"/>
          <w:szCs w:val="22"/>
        </w:rPr>
      </w:pPr>
      <w:r w:rsidRPr="00330BA0">
        <w:rPr>
          <w:rFonts w:ascii="Arial" w:hAnsi="Arial" w:cs="Arial"/>
          <w:sz w:val="22"/>
          <w:szCs w:val="22"/>
        </w:rPr>
        <w:t>This creates a market opportunity to make smaller and local businesses more digitally accessible to customers. A digital solution that helps businesses manage their online presence and customer interactions could increase their visibility while giving rural consumers greater choice. This could strengthen connections between businesses and local communities and contribute to greater digital participation (UK Government, 2023).</w:t>
      </w:r>
    </w:p>
    <w:p w14:paraId="2BE29EBE" w14:textId="77777777" w:rsidR="00524025" w:rsidRPr="00330BA0" w:rsidRDefault="00524025" w:rsidP="00330BA0">
      <w:pPr>
        <w:spacing w:line="360" w:lineRule="auto"/>
        <w:rPr>
          <w:rFonts w:ascii="Arial" w:hAnsi="Arial" w:cs="Arial"/>
          <w:sz w:val="22"/>
          <w:szCs w:val="22"/>
        </w:rPr>
      </w:pPr>
    </w:p>
    <w:p w14:paraId="1F37EBE3" w14:textId="77777777" w:rsidR="009E77FA" w:rsidRPr="00330BA0" w:rsidRDefault="009E77FA" w:rsidP="00330BA0">
      <w:pPr>
        <w:spacing w:line="360" w:lineRule="auto"/>
        <w:rPr>
          <w:rFonts w:ascii="Arial" w:hAnsi="Arial" w:cs="Arial"/>
          <w:sz w:val="22"/>
          <w:szCs w:val="22"/>
        </w:rPr>
      </w:pPr>
    </w:p>
    <w:p w14:paraId="450B33AE" w14:textId="5590AAE5" w:rsidR="00480504" w:rsidRPr="00330BA0" w:rsidRDefault="00480504" w:rsidP="00330BA0">
      <w:pPr>
        <w:spacing w:line="360" w:lineRule="auto"/>
        <w:rPr>
          <w:rFonts w:ascii="Arial" w:hAnsi="Arial" w:cs="Arial"/>
          <w:sz w:val="22"/>
          <w:szCs w:val="22"/>
        </w:rPr>
      </w:pPr>
      <w:bookmarkStart w:id="25" w:name="_Toc235050691"/>
    </w:p>
    <w:p w14:paraId="258E2177" w14:textId="7E4F58B6" w:rsidR="00F50B4F" w:rsidRPr="00330BA0" w:rsidRDefault="00F50B4F" w:rsidP="00330BA0">
      <w:pPr>
        <w:pStyle w:val="Heading2"/>
        <w:spacing w:line="360" w:lineRule="auto"/>
        <w:rPr>
          <w:rFonts w:ascii="Arial" w:hAnsi="Arial" w:cs="Arial"/>
          <w:sz w:val="22"/>
          <w:szCs w:val="22"/>
        </w:rPr>
      </w:pPr>
      <w:bookmarkStart w:id="26" w:name="_Toc235214221"/>
      <w:r w:rsidRPr="00330BA0">
        <w:rPr>
          <w:rFonts w:ascii="Arial" w:hAnsi="Arial" w:cs="Arial"/>
          <w:sz w:val="22"/>
          <w:szCs w:val="22"/>
        </w:rPr>
        <w:lastRenderedPageBreak/>
        <w:t>4.0 Technological Enablers</w:t>
      </w:r>
      <w:bookmarkEnd w:id="25"/>
      <w:bookmarkEnd w:id="26"/>
    </w:p>
    <w:p w14:paraId="58A69A3C" w14:textId="5CAF0A53" w:rsidR="00F50B4F" w:rsidRPr="00330BA0" w:rsidRDefault="00F50B4F" w:rsidP="00330BA0">
      <w:pPr>
        <w:spacing w:line="360" w:lineRule="auto"/>
        <w:rPr>
          <w:rFonts w:ascii="Arial" w:hAnsi="Arial" w:cs="Arial"/>
          <w:sz w:val="22"/>
          <w:szCs w:val="22"/>
        </w:rPr>
      </w:pPr>
      <w:r w:rsidRPr="00330BA0">
        <w:rPr>
          <w:rFonts w:ascii="Arial" w:hAnsi="Arial" w:cs="Arial"/>
          <w:sz w:val="22"/>
          <w:szCs w:val="22"/>
        </w:rPr>
        <w:t xml:space="preserve">Technological enablers are digital tools that </w:t>
      </w:r>
      <w:r w:rsidR="004C5E54" w:rsidRPr="00330BA0">
        <w:rPr>
          <w:rFonts w:ascii="Arial" w:hAnsi="Arial" w:cs="Arial"/>
          <w:sz w:val="22"/>
          <w:szCs w:val="22"/>
        </w:rPr>
        <w:t xml:space="preserve">are available to </w:t>
      </w:r>
      <w:r w:rsidRPr="00330BA0">
        <w:rPr>
          <w:rFonts w:ascii="Arial" w:hAnsi="Arial" w:cs="Arial"/>
          <w:sz w:val="22"/>
          <w:szCs w:val="22"/>
        </w:rPr>
        <w:t xml:space="preserve">help businesses improve the way they work and meet </w:t>
      </w:r>
      <w:r w:rsidR="00606D4E" w:rsidRPr="00330BA0">
        <w:rPr>
          <w:rFonts w:ascii="Arial" w:hAnsi="Arial" w:cs="Arial"/>
          <w:sz w:val="22"/>
          <w:szCs w:val="22"/>
        </w:rPr>
        <w:t xml:space="preserve">the </w:t>
      </w:r>
      <w:r w:rsidRPr="00330BA0">
        <w:rPr>
          <w:rFonts w:ascii="Arial" w:hAnsi="Arial" w:cs="Arial"/>
          <w:sz w:val="22"/>
          <w:szCs w:val="22"/>
        </w:rPr>
        <w:t>needs</w:t>
      </w:r>
      <w:r w:rsidR="00606D4E" w:rsidRPr="00330BA0">
        <w:rPr>
          <w:rFonts w:ascii="Arial" w:hAnsi="Arial" w:cs="Arial"/>
          <w:sz w:val="22"/>
          <w:szCs w:val="22"/>
        </w:rPr>
        <w:t xml:space="preserve"> of the </w:t>
      </w:r>
      <w:proofErr w:type="gramStart"/>
      <w:r w:rsidR="00606D4E" w:rsidRPr="00330BA0">
        <w:rPr>
          <w:rFonts w:ascii="Arial" w:hAnsi="Arial" w:cs="Arial"/>
          <w:sz w:val="22"/>
          <w:szCs w:val="22"/>
        </w:rPr>
        <w:t xml:space="preserve">customers </w:t>
      </w:r>
      <w:r w:rsidRPr="00330BA0">
        <w:rPr>
          <w:rFonts w:ascii="Arial" w:hAnsi="Arial" w:cs="Arial"/>
          <w:sz w:val="22"/>
          <w:szCs w:val="22"/>
        </w:rPr>
        <w:t xml:space="preserve"> (</w:t>
      </w:r>
      <w:proofErr w:type="gramEnd"/>
      <w:r w:rsidRPr="00330BA0">
        <w:rPr>
          <w:rFonts w:ascii="Arial" w:hAnsi="Arial" w:cs="Arial"/>
          <w:sz w:val="22"/>
          <w:szCs w:val="22"/>
        </w:rPr>
        <w:t xml:space="preserve">Tidd and Bessant, 2021). </w:t>
      </w:r>
      <w:r w:rsidR="00534D34" w:rsidRPr="00330BA0">
        <w:rPr>
          <w:rFonts w:ascii="Arial" w:hAnsi="Arial" w:cs="Arial"/>
          <w:sz w:val="22"/>
          <w:szCs w:val="22"/>
        </w:rPr>
        <w:t xml:space="preserve">Most </w:t>
      </w:r>
      <w:r w:rsidR="00F45915" w:rsidRPr="00330BA0">
        <w:rPr>
          <w:rFonts w:ascii="Arial" w:hAnsi="Arial" w:cs="Arial"/>
          <w:sz w:val="22"/>
          <w:szCs w:val="22"/>
        </w:rPr>
        <w:t>of</w:t>
      </w:r>
      <w:r w:rsidRPr="00330BA0">
        <w:rPr>
          <w:rFonts w:ascii="Arial" w:hAnsi="Arial" w:cs="Arial"/>
          <w:sz w:val="22"/>
          <w:szCs w:val="22"/>
        </w:rPr>
        <w:t xml:space="preserve"> SMEs already have access to technology, but they need digital tools that are </w:t>
      </w:r>
      <w:r w:rsidR="00F45915" w:rsidRPr="00330BA0">
        <w:rPr>
          <w:rFonts w:ascii="Arial" w:hAnsi="Arial" w:cs="Arial"/>
          <w:sz w:val="22"/>
          <w:szCs w:val="22"/>
        </w:rPr>
        <w:t>easier to use,</w:t>
      </w:r>
      <w:r w:rsidRPr="00330BA0">
        <w:rPr>
          <w:rFonts w:ascii="Arial" w:hAnsi="Arial" w:cs="Arial"/>
          <w:sz w:val="22"/>
          <w:szCs w:val="22"/>
        </w:rPr>
        <w:t xml:space="preserve"> affordable and connected. The following technologies can help solve the problems identified in this portfolio.</w:t>
      </w:r>
    </w:p>
    <w:p w14:paraId="0A77DEFE" w14:textId="6EF9D3C3" w:rsidR="00F50B4F" w:rsidRPr="00330BA0" w:rsidRDefault="00F50B4F" w:rsidP="00330BA0">
      <w:pPr>
        <w:pStyle w:val="Heading2"/>
        <w:spacing w:line="360" w:lineRule="auto"/>
        <w:rPr>
          <w:rFonts w:ascii="Arial" w:hAnsi="Arial" w:cs="Arial"/>
          <w:sz w:val="22"/>
          <w:szCs w:val="22"/>
        </w:rPr>
      </w:pPr>
      <w:bookmarkStart w:id="27" w:name="_Toc235050692"/>
      <w:bookmarkStart w:id="28" w:name="_Toc235214222"/>
      <w:r w:rsidRPr="00330BA0">
        <w:rPr>
          <w:rFonts w:ascii="Arial" w:hAnsi="Arial" w:cs="Arial"/>
          <w:sz w:val="22"/>
          <w:szCs w:val="22"/>
        </w:rPr>
        <w:t>4.1 Cloud Computing</w:t>
      </w:r>
      <w:bookmarkEnd w:id="27"/>
      <w:r w:rsidR="00A07744" w:rsidRPr="00330BA0">
        <w:rPr>
          <w:rFonts w:ascii="Arial" w:hAnsi="Arial" w:cs="Arial"/>
          <w:sz w:val="22"/>
          <w:szCs w:val="22"/>
        </w:rPr>
        <w:t xml:space="preserve"> - </w:t>
      </w:r>
      <w:r w:rsidR="00A07744" w:rsidRPr="00330BA0">
        <w:rPr>
          <w:rFonts w:ascii="Arial" w:hAnsi="Arial" w:cs="Arial"/>
          <w:sz w:val="22"/>
          <w:szCs w:val="22"/>
        </w:rPr>
        <w:t>Supporting SMEs with Flexible Digital Access</w:t>
      </w:r>
      <w:bookmarkEnd w:id="28"/>
    </w:p>
    <w:p w14:paraId="07FB0990" w14:textId="1492E2FF" w:rsidR="008F4748" w:rsidRPr="00330BA0" w:rsidRDefault="008F4748" w:rsidP="00330BA0">
      <w:pPr>
        <w:spacing w:line="360" w:lineRule="auto"/>
        <w:rPr>
          <w:rFonts w:ascii="Arial" w:hAnsi="Arial" w:cs="Arial"/>
          <w:sz w:val="22"/>
          <w:szCs w:val="22"/>
        </w:rPr>
      </w:pPr>
      <w:r w:rsidRPr="00330BA0">
        <w:rPr>
          <w:rFonts w:ascii="Arial" w:hAnsi="Arial" w:cs="Arial"/>
          <w:sz w:val="22"/>
          <w:szCs w:val="22"/>
        </w:rPr>
        <w:t xml:space="preserve">The first pain point and market gap </w:t>
      </w:r>
      <w:r w:rsidRPr="00330BA0">
        <w:rPr>
          <w:rFonts w:ascii="Arial" w:hAnsi="Arial" w:cs="Arial"/>
          <w:sz w:val="22"/>
          <w:szCs w:val="22"/>
        </w:rPr>
        <w:t>showed</w:t>
      </w:r>
      <w:r w:rsidRPr="00330BA0">
        <w:rPr>
          <w:rFonts w:ascii="Arial" w:hAnsi="Arial" w:cs="Arial"/>
          <w:sz w:val="22"/>
          <w:szCs w:val="22"/>
        </w:rPr>
        <w:t xml:space="preserve"> that SMEs may </w:t>
      </w:r>
      <w:r w:rsidRPr="00330BA0">
        <w:rPr>
          <w:rFonts w:ascii="Arial" w:hAnsi="Arial" w:cs="Arial"/>
          <w:sz w:val="22"/>
          <w:szCs w:val="22"/>
        </w:rPr>
        <w:t xml:space="preserve">have </w:t>
      </w:r>
      <w:r w:rsidRPr="00330BA0">
        <w:rPr>
          <w:rFonts w:ascii="Arial" w:hAnsi="Arial" w:cs="Arial"/>
          <w:sz w:val="22"/>
          <w:szCs w:val="22"/>
        </w:rPr>
        <w:t xml:space="preserve">difficulties managing different digital systems while also </w:t>
      </w:r>
      <w:r w:rsidR="007B510B" w:rsidRPr="00330BA0">
        <w:rPr>
          <w:rFonts w:ascii="Arial" w:hAnsi="Arial" w:cs="Arial"/>
          <w:sz w:val="22"/>
          <w:szCs w:val="22"/>
        </w:rPr>
        <w:t>experiencing</w:t>
      </w:r>
      <w:r w:rsidRPr="00330BA0">
        <w:rPr>
          <w:rFonts w:ascii="Arial" w:hAnsi="Arial" w:cs="Arial"/>
          <w:sz w:val="22"/>
          <w:szCs w:val="22"/>
        </w:rPr>
        <w:t xml:space="preserve"> financial and resource </w:t>
      </w:r>
      <w:r w:rsidR="007B510B" w:rsidRPr="00330BA0">
        <w:rPr>
          <w:rFonts w:ascii="Arial" w:hAnsi="Arial" w:cs="Arial"/>
          <w:sz w:val="22"/>
          <w:szCs w:val="22"/>
        </w:rPr>
        <w:t>weaknesses</w:t>
      </w:r>
      <w:r w:rsidRPr="00330BA0">
        <w:rPr>
          <w:rFonts w:ascii="Arial" w:hAnsi="Arial" w:cs="Arial"/>
          <w:sz w:val="22"/>
          <w:szCs w:val="22"/>
        </w:rPr>
        <w:t>. Cloud computing provides an opportunity to address this problem because software and business information can be accessed online without businesses having to maintain extensive physical IT infrastructure. Cloud-based services can also be expanded as the number of users increases, making them suitable for growing businesses</w:t>
      </w:r>
      <w:r w:rsidR="0010004E" w:rsidRPr="00330BA0">
        <w:rPr>
          <w:rFonts w:ascii="Arial" w:hAnsi="Arial" w:cs="Arial"/>
          <w:sz w:val="22"/>
          <w:szCs w:val="22"/>
        </w:rPr>
        <w:t>, this is according to</w:t>
      </w:r>
      <w:r w:rsidRPr="00330BA0">
        <w:rPr>
          <w:rFonts w:ascii="Arial" w:hAnsi="Arial" w:cs="Arial"/>
          <w:sz w:val="22"/>
          <w:szCs w:val="22"/>
        </w:rPr>
        <w:t xml:space="preserve"> Microsoft</w:t>
      </w:r>
      <w:r w:rsidR="0010004E" w:rsidRPr="00330BA0">
        <w:rPr>
          <w:rFonts w:ascii="Arial" w:hAnsi="Arial" w:cs="Arial"/>
          <w:sz w:val="22"/>
          <w:szCs w:val="22"/>
        </w:rPr>
        <w:t xml:space="preserve"> (</w:t>
      </w:r>
      <w:r w:rsidRPr="00330BA0">
        <w:rPr>
          <w:rFonts w:ascii="Arial" w:hAnsi="Arial" w:cs="Arial"/>
          <w:sz w:val="22"/>
          <w:szCs w:val="22"/>
        </w:rPr>
        <w:t>2024).</w:t>
      </w:r>
    </w:p>
    <w:p w14:paraId="1B1FDABE" w14:textId="45862784" w:rsidR="008F4748" w:rsidRPr="00330BA0" w:rsidRDefault="008F4748" w:rsidP="00330BA0">
      <w:pPr>
        <w:spacing w:line="360" w:lineRule="auto"/>
        <w:rPr>
          <w:rFonts w:ascii="Arial" w:hAnsi="Arial" w:cs="Arial"/>
          <w:sz w:val="22"/>
          <w:szCs w:val="22"/>
        </w:rPr>
      </w:pPr>
      <w:r w:rsidRPr="00330BA0">
        <w:rPr>
          <w:rFonts w:ascii="Arial" w:hAnsi="Arial" w:cs="Arial"/>
          <w:sz w:val="22"/>
          <w:szCs w:val="22"/>
        </w:rPr>
        <w:t xml:space="preserve">For SMEs, cloud technology could provide the </w:t>
      </w:r>
      <w:r w:rsidR="00F17241" w:rsidRPr="00330BA0">
        <w:rPr>
          <w:rFonts w:ascii="Arial" w:hAnsi="Arial" w:cs="Arial"/>
          <w:sz w:val="22"/>
          <w:szCs w:val="22"/>
        </w:rPr>
        <w:t>basis</w:t>
      </w:r>
      <w:r w:rsidRPr="00330BA0">
        <w:rPr>
          <w:rFonts w:ascii="Arial" w:hAnsi="Arial" w:cs="Arial"/>
          <w:sz w:val="22"/>
          <w:szCs w:val="22"/>
        </w:rPr>
        <w:t xml:space="preserve"> for accessing important business functions through one central digital environment. Business owners could access information from different locations and devices, making daily operations more flexible. This directly responds to the market gap for accessible and connected digital solutions while also creating opportunities for a new venture to expand its services as customer </w:t>
      </w:r>
      <w:r w:rsidR="00B53AD7" w:rsidRPr="00330BA0">
        <w:rPr>
          <w:rFonts w:ascii="Arial" w:hAnsi="Arial" w:cs="Arial"/>
          <w:sz w:val="22"/>
          <w:szCs w:val="22"/>
        </w:rPr>
        <w:t>pressure</w:t>
      </w:r>
      <w:r w:rsidRPr="00330BA0">
        <w:rPr>
          <w:rFonts w:ascii="Arial" w:hAnsi="Arial" w:cs="Arial"/>
          <w:sz w:val="22"/>
          <w:szCs w:val="22"/>
        </w:rPr>
        <w:t xml:space="preserve"> increases.</w:t>
      </w:r>
    </w:p>
    <w:p w14:paraId="61C017B1" w14:textId="347197E5" w:rsidR="00F50B4F" w:rsidRPr="00330BA0" w:rsidRDefault="00F50B4F" w:rsidP="00330BA0">
      <w:pPr>
        <w:pStyle w:val="Heading2"/>
        <w:spacing w:line="360" w:lineRule="auto"/>
        <w:rPr>
          <w:rFonts w:ascii="Arial" w:hAnsi="Arial" w:cs="Arial"/>
          <w:sz w:val="22"/>
          <w:szCs w:val="22"/>
        </w:rPr>
      </w:pPr>
      <w:bookmarkStart w:id="29" w:name="_Toc235050693"/>
      <w:bookmarkStart w:id="30" w:name="_Toc235214223"/>
      <w:r w:rsidRPr="00330BA0">
        <w:rPr>
          <w:rFonts w:ascii="Arial" w:hAnsi="Arial" w:cs="Arial"/>
          <w:sz w:val="22"/>
          <w:szCs w:val="22"/>
        </w:rPr>
        <w:t>4.2 Customer Relationship Management (CRM)</w:t>
      </w:r>
      <w:bookmarkEnd w:id="29"/>
      <w:r w:rsidR="001E3BFF" w:rsidRPr="00330BA0">
        <w:rPr>
          <w:rFonts w:ascii="Arial" w:hAnsi="Arial" w:cs="Arial"/>
          <w:sz w:val="22"/>
          <w:szCs w:val="22"/>
        </w:rPr>
        <w:t xml:space="preserve">- </w:t>
      </w:r>
      <w:r w:rsidR="001E3BFF" w:rsidRPr="00330BA0">
        <w:rPr>
          <w:rFonts w:ascii="Arial" w:hAnsi="Arial" w:cs="Arial"/>
          <w:sz w:val="22"/>
          <w:szCs w:val="22"/>
        </w:rPr>
        <w:t>Strengthening Customer Relationships</w:t>
      </w:r>
      <w:bookmarkEnd w:id="30"/>
    </w:p>
    <w:p w14:paraId="15D6B44A" w14:textId="0AC80096" w:rsidR="00921589" w:rsidRPr="00330BA0" w:rsidRDefault="00921589" w:rsidP="00330BA0">
      <w:pPr>
        <w:spacing w:line="360" w:lineRule="auto"/>
        <w:rPr>
          <w:rFonts w:ascii="Arial" w:hAnsi="Arial" w:cs="Arial"/>
          <w:sz w:val="22"/>
          <w:szCs w:val="22"/>
        </w:rPr>
      </w:pPr>
      <w:bookmarkStart w:id="31" w:name="_Toc235050694"/>
      <w:r w:rsidRPr="00330BA0">
        <w:rPr>
          <w:rFonts w:ascii="Arial" w:hAnsi="Arial" w:cs="Arial"/>
          <w:sz w:val="22"/>
          <w:szCs w:val="22"/>
        </w:rPr>
        <w:t>The pain point analysis identified that independent businesses, farmers and local producers may experience difficulties maintaining customer relationships and encouraging repeat purchases.</w:t>
      </w:r>
      <w:r w:rsidR="00B6026E" w:rsidRPr="00330BA0">
        <w:rPr>
          <w:rFonts w:ascii="Arial" w:hAnsi="Arial" w:cs="Arial"/>
          <w:sz w:val="22"/>
          <w:szCs w:val="22"/>
        </w:rPr>
        <w:t xml:space="preserve"> According to </w:t>
      </w:r>
      <w:r w:rsidR="00B6026E" w:rsidRPr="00330BA0">
        <w:rPr>
          <w:rFonts w:ascii="Arial" w:hAnsi="Arial" w:cs="Arial"/>
          <w:sz w:val="22"/>
          <w:szCs w:val="22"/>
        </w:rPr>
        <w:t xml:space="preserve">Kotler and Keller </w:t>
      </w:r>
      <w:r w:rsidR="00B6026E" w:rsidRPr="00330BA0">
        <w:rPr>
          <w:rFonts w:ascii="Arial" w:hAnsi="Arial" w:cs="Arial"/>
          <w:sz w:val="22"/>
          <w:szCs w:val="22"/>
        </w:rPr>
        <w:t>(</w:t>
      </w:r>
      <w:r w:rsidR="00B6026E" w:rsidRPr="00330BA0">
        <w:rPr>
          <w:rFonts w:ascii="Arial" w:hAnsi="Arial" w:cs="Arial"/>
          <w:sz w:val="22"/>
          <w:szCs w:val="22"/>
        </w:rPr>
        <w:t>2022)</w:t>
      </w:r>
      <w:r w:rsidR="00FD099A" w:rsidRPr="00330BA0">
        <w:rPr>
          <w:rFonts w:ascii="Arial" w:hAnsi="Arial" w:cs="Arial"/>
          <w:sz w:val="22"/>
          <w:szCs w:val="22"/>
        </w:rPr>
        <w:t>,</w:t>
      </w:r>
      <w:r w:rsidR="00B6026E" w:rsidRPr="00330BA0">
        <w:rPr>
          <w:rFonts w:ascii="Arial" w:hAnsi="Arial" w:cs="Arial"/>
          <w:sz w:val="22"/>
          <w:szCs w:val="22"/>
        </w:rPr>
        <w:t xml:space="preserve"> c</w:t>
      </w:r>
      <w:r w:rsidRPr="00330BA0">
        <w:rPr>
          <w:rFonts w:ascii="Arial" w:hAnsi="Arial" w:cs="Arial"/>
          <w:sz w:val="22"/>
          <w:szCs w:val="22"/>
        </w:rPr>
        <w:t xml:space="preserve">ustomer Relationship Management (CRM) technology </w:t>
      </w:r>
      <w:r w:rsidR="00B6026E" w:rsidRPr="00330BA0">
        <w:rPr>
          <w:rFonts w:ascii="Arial" w:hAnsi="Arial" w:cs="Arial"/>
          <w:sz w:val="22"/>
          <w:szCs w:val="22"/>
        </w:rPr>
        <w:t>allows</w:t>
      </w:r>
      <w:r w:rsidRPr="00330BA0">
        <w:rPr>
          <w:rFonts w:ascii="Arial" w:hAnsi="Arial" w:cs="Arial"/>
          <w:sz w:val="22"/>
          <w:szCs w:val="22"/>
        </w:rPr>
        <w:t xml:space="preserve"> businesses to </w:t>
      </w:r>
      <w:r w:rsidR="00B6026E" w:rsidRPr="00330BA0">
        <w:rPr>
          <w:rFonts w:ascii="Arial" w:hAnsi="Arial" w:cs="Arial"/>
          <w:sz w:val="22"/>
          <w:szCs w:val="22"/>
        </w:rPr>
        <w:t>manage</w:t>
      </w:r>
      <w:r w:rsidRPr="00330BA0">
        <w:rPr>
          <w:rFonts w:ascii="Arial" w:hAnsi="Arial" w:cs="Arial"/>
          <w:sz w:val="22"/>
          <w:szCs w:val="22"/>
        </w:rPr>
        <w:t xml:space="preserve"> customer information and use it to understand </w:t>
      </w:r>
      <w:r w:rsidR="00B6026E" w:rsidRPr="00330BA0">
        <w:rPr>
          <w:rFonts w:ascii="Arial" w:hAnsi="Arial" w:cs="Arial"/>
          <w:sz w:val="22"/>
          <w:szCs w:val="22"/>
        </w:rPr>
        <w:t>their customers'</w:t>
      </w:r>
      <w:r w:rsidRPr="00330BA0">
        <w:rPr>
          <w:rFonts w:ascii="Arial" w:hAnsi="Arial" w:cs="Arial"/>
          <w:sz w:val="22"/>
          <w:szCs w:val="22"/>
        </w:rPr>
        <w:t xml:space="preserve"> needs and behaviours</w:t>
      </w:r>
      <w:r w:rsidR="00B6026E" w:rsidRPr="00330BA0">
        <w:rPr>
          <w:rFonts w:ascii="Arial" w:hAnsi="Arial" w:cs="Arial"/>
          <w:sz w:val="22"/>
          <w:szCs w:val="22"/>
        </w:rPr>
        <w:t>.</w:t>
      </w:r>
    </w:p>
    <w:p w14:paraId="067E2C4D" w14:textId="213509DC" w:rsidR="00921589" w:rsidRPr="00330BA0" w:rsidRDefault="00B6026E" w:rsidP="00330BA0">
      <w:pPr>
        <w:spacing w:line="360" w:lineRule="auto"/>
        <w:rPr>
          <w:rFonts w:ascii="Arial" w:hAnsi="Arial" w:cs="Arial"/>
          <w:sz w:val="22"/>
          <w:szCs w:val="22"/>
        </w:rPr>
      </w:pPr>
      <w:r w:rsidRPr="00330BA0">
        <w:rPr>
          <w:rFonts w:ascii="Arial" w:hAnsi="Arial" w:cs="Arial"/>
          <w:sz w:val="22"/>
          <w:szCs w:val="22"/>
        </w:rPr>
        <w:t>Having</w:t>
      </w:r>
      <w:r w:rsidR="00921589" w:rsidRPr="00330BA0">
        <w:rPr>
          <w:rFonts w:ascii="Arial" w:hAnsi="Arial" w:cs="Arial"/>
          <w:sz w:val="22"/>
          <w:szCs w:val="22"/>
        </w:rPr>
        <w:t xml:space="preserve"> </w:t>
      </w:r>
      <w:r w:rsidRPr="00330BA0">
        <w:rPr>
          <w:rFonts w:ascii="Arial" w:hAnsi="Arial" w:cs="Arial"/>
          <w:sz w:val="22"/>
          <w:szCs w:val="22"/>
        </w:rPr>
        <w:t xml:space="preserve">a </w:t>
      </w:r>
      <w:r w:rsidR="00921589" w:rsidRPr="00330BA0">
        <w:rPr>
          <w:rFonts w:ascii="Arial" w:hAnsi="Arial" w:cs="Arial"/>
          <w:sz w:val="22"/>
          <w:szCs w:val="22"/>
        </w:rPr>
        <w:t xml:space="preserve">simplified CRM function could </w:t>
      </w:r>
      <w:r w:rsidRPr="00330BA0">
        <w:rPr>
          <w:rFonts w:ascii="Arial" w:hAnsi="Arial" w:cs="Arial"/>
          <w:sz w:val="22"/>
          <w:szCs w:val="22"/>
        </w:rPr>
        <w:t>also allow</w:t>
      </w:r>
      <w:r w:rsidR="00921589" w:rsidRPr="00330BA0">
        <w:rPr>
          <w:rFonts w:ascii="Arial" w:hAnsi="Arial" w:cs="Arial"/>
          <w:sz w:val="22"/>
          <w:szCs w:val="22"/>
        </w:rPr>
        <w:t xml:space="preserve"> SMEs to keep customer details, view previous interactions and communicate more effectively with customers. For example, a local producer could use customer information to communicate seasonal product availability, while a coffee shop could use purchase information to support a customer loyalty programme. This technological </w:t>
      </w:r>
      <w:r w:rsidR="00FD099A" w:rsidRPr="00330BA0">
        <w:rPr>
          <w:rFonts w:ascii="Arial" w:hAnsi="Arial" w:cs="Arial"/>
          <w:sz w:val="22"/>
          <w:szCs w:val="22"/>
        </w:rPr>
        <w:t>enabler,</w:t>
      </w:r>
      <w:r w:rsidR="00921589" w:rsidRPr="00330BA0">
        <w:rPr>
          <w:rFonts w:ascii="Arial" w:hAnsi="Arial" w:cs="Arial"/>
          <w:sz w:val="22"/>
          <w:szCs w:val="22"/>
        </w:rPr>
        <w:t xml:space="preserve"> therefore</w:t>
      </w:r>
      <w:r w:rsidRPr="00330BA0">
        <w:rPr>
          <w:rFonts w:ascii="Arial" w:hAnsi="Arial" w:cs="Arial"/>
          <w:sz w:val="22"/>
          <w:szCs w:val="22"/>
        </w:rPr>
        <w:t>,</w:t>
      </w:r>
      <w:r w:rsidR="00921589" w:rsidRPr="00330BA0">
        <w:rPr>
          <w:rFonts w:ascii="Arial" w:hAnsi="Arial" w:cs="Arial"/>
          <w:sz w:val="22"/>
          <w:szCs w:val="22"/>
        </w:rPr>
        <w:t xml:space="preserve"> directly responds to the market gap for accessible customer relationship tools designed around the needs of smaller businesses.</w:t>
      </w:r>
    </w:p>
    <w:p w14:paraId="728EC05F" w14:textId="77777777" w:rsidR="00921589" w:rsidRPr="00330BA0" w:rsidRDefault="00921589" w:rsidP="00330BA0">
      <w:pPr>
        <w:pStyle w:val="Heading2"/>
        <w:spacing w:line="360" w:lineRule="auto"/>
        <w:rPr>
          <w:rFonts w:ascii="Arial" w:hAnsi="Arial" w:cs="Arial"/>
          <w:sz w:val="22"/>
          <w:szCs w:val="22"/>
        </w:rPr>
      </w:pPr>
    </w:p>
    <w:p w14:paraId="0D3045F0" w14:textId="1E27E49A" w:rsidR="00F50B4F" w:rsidRPr="00330BA0" w:rsidRDefault="00F50B4F" w:rsidP="00330BA0">
      <w:pPr>
        <w:pStyle w:val="Heading2"/>
        <w:spacing w:line="360" w:lineRule="auto"/>
        <w:rPr>
          <w:rFonts w:ascii="Arial" w:hAnsi="Arial" w:cs="Arial"/>
          <w:sz w:val="22"/>
          <w:szCs w:val="22"/>
        </w:rPr>
      </w:pPr>
      <w:bookmarkStart w:id="32" w:name="_Toc235214224"/>
      <w:r w:rsidRPr="00330BA0">
        <w:rPr>
          <w:rFonts w:ascii="Arial" w:hAnsi="Arial" w:cs="Arial"/>
          <w:sz w:val="22"/>
          <w:szCs w:val="22"/>
        </w:rPr>
        <w:t>4.3 Mobile Commerce</w:t>
      </w:r>
      <w:bookmarkEnd w:id="31"/>
      <w:r w:rsidR="00F75D46" w:rsidRPr="00330BA0">
        <w:rPr>
          <w:rFonts w:ascii="Arial" w:hAnsi="Arial" w:cs="Arial"/>
          <w:sz w:val="22"/>
          <w:szCs w:val="22"/>
        </w:rPr>
        <w:t xml:space="preserve"> - </w:t>
      </w:r>
      <w:r w:rsidR="00F75D46" w:rsidRPr="00330BA0">
        <w:rPr>
          <w:rFonts w:ascii="Arial" w:hAnsi="Arial" w:cs="Arial"/>
          <w:sz w:val="22"/>
          <w:szCs w:val="22"/>
        </w:rPr>
        <w:t>Improving Accessibility and Convenience</w:t>
      </w:r>
      <w:bookmarkEnd w:id="32"/>
    </w:p>
    <w:p w14:paraId="17AFA17D" w14:textId="4B8639DA" w:rsidR="00C01C57" w:rsidRPr="00330BA0" w:rsidRDefault="00C01C57" w:rsidP="00330BA0">
      <w:pPr>
        <w:spacing w:line="360" w:lineRule="auto"/>
        <w:rPr>
          <w:rFonts w:ascii="Arial" w:hAnsi="Arial" w:cs="Arial"/>
          <w:sz w:val="22"/>
          <w:szCs w:val="22"/>
        </w:rPr>
      </w:pPr>
      <w:bookmarkStart w:id="33" w:name="_Toc235050695"/>
      <w:r w:rsidRPr="00330BA0">
        <w:rPr>
          <w:rFonts w:ascii="Arial" w:hAnsi="Arial" w:cs="Arial"/>
          <w:sz w:val="22"/>
          <w:szCs w:val="22"/>
        </w:rPr>
        <w:t xml:space="preserve">Mobile commerce </w:t>
      </w:r>
      <w:r w:rsidR="00F451AD" w:rsidRPr="00330BA0">
        <w:rPr>
          <w:rFonts w:ascii="Arial" w:hAnsi="Arial" w:cs="Arial"/>
          <w:sz w:val="22"/>
          <w:szCs w:val="22"/>
        </w:rPr>
        <w:t>allows</w:t>
      </w:r>
      <w:r w:rsidRPr="00330BA0">
        <w:rPr>
          <w:rFonts w:ascii="Arial" w:hAnsi="Arial" w:cs="Arial"/>
          <w:sz w:val="22"/>
          <w:szCs w:val="22"/>
        </w:rPr>
        <w:t xml:space="preserve"> customers to interact with businesses using smartphones and other mobile devices, creating opportunities for businesses to provide more convenient digital experiences (Laudon and Traver, 2023).</w:t>
      </w:r>
    </w:p>
    <w:p w14:paraId="6793C774" w14:textId="375D583C" w:rsidR="00D8357D" w:rsidRPr="00330BA0" w:rsidRDefault="00C01C57" w:rsidP="00330BA0">
      <w:pPr>
        <w:spacing w:line="360" w:lineRule="auto"/>
        <w:rPr>
          <w:rFonts w:ascii="Arial" w:hAnsi="Arial" w:cs="Arial"/>
          <w:sz w:val="22"/>
          <w:szCs w:val="22"/>
        </w:rPr>
      </w:pPr>
      <w:r w:rsidRPr="00330BA0">
        <w:rPr>
          <w:rFonts w:ascii="Arial" w:hAnsi="Arial" w:cs="Arial"/>
          <w:sz w:val="22"/>
          <w:szCs w:val="22"/>
        </w:rPr>
        <w:t>For independent retailers and service businesses, mobile-friendly technology could allow customers to place orders, make bookings, complete payments and communicate with businesses more conveniently. This directly responds to the second pain point concerning changing customer expectations. It may also support rural consumers by providing easier digital access to local businesses where suitable internet connectivity is available. Therefore, mobile commerce can help strengthen the connection between smaller businesses and their customers.</w:t>
      </w:r>
    </w:p>
    <w:p w14:paraId="588BB539" w14:textId="77777777" w:rsidR="00D8357D" w:rsidRPr="00330BA0" w:rsidRDefault="00D8357D" w:rsidP="00330BA0">
      <w:pPr>
        <w:spacing w:line="360" w:lineRule="auto"/>
        <w:rPr>
          <w:rFonts w:ascii="Arial" w:hAnsi="Arial" w:cs="Arial"/>
          <w:sz w:val="22"/>
          <w:szCs w:val="22"/>
        </w:rPr>
      </w:pPr>
    </w:p>
    <w:p w14:paraId="3123152F" w14:textId="29FE4C8A" w:rsidR="00F50B4F" w:rsidRPr="00330BA0" w:rsidRDefault="00F50B4F" w:rsidP="00330BA0">
      <w:pPr>
        <w:pStyle w:val="Heading2"/>
        <w:spacing w:line="360" w:lineRule="auto"/>
        <w:rPr>
          <w:rFonts w:ascii="Arial" w:hAnsi="Arial" w:cs="Arial"/>
          <w:sz w:val="22"/>
          <w:szCs w:val="22"/>
        </w:rPr>
      </w:pPr>
      <w:bookmarkStart w:id="34" w:name="_Toc235214225"/>
      <w:r w:rsidRPr="00330BA0">
        <w:rPr>
          <w:rFonts w:ascii="Arial" w:hAnsi="Arial" w:cs="Arial"/>
          <w:sz w:val="22"/>
          <w:szCs w:val="22"/>
        </w:rPr>
        <w:t>4.4 Predictive Analytics</w:t>
      </w:r>
      <w:bookmarkEnd w:id="33"/>
      <w:r w:rsidR="009737A7" w:rsidRPr="00330BA0">
        <w:rPr>
          <w:rFonts w:ascii="Arial" w:hAnsi="Arial" w:cs="Arial"/>
          <w:sz w:val="22"/>
          <w:szCs w:val="22"/>
        </w:rPr>
        <w:t xml:space="preserve"> - </w:t>
      </w:r>
      <w:r w:rsidR="009737A7" w:rsidRPr="00330BA0">
        <w:rPr>
          <w:rFonts w:ascii="Arial" w:hAnsi="Arial" w:cs="Arial"/>
          <w:sz w:val="22"/>
          <w:szCs w:val="22"/>
        </w:rPr>
        <w:t>Supporting Better Business Decisions</w:t>
      </w:r>
      <w:bookmarkEnd w:id="34"/>
    </w:p>
    <w:p w14:paraId="564E23E4" w14:textId="28CCFA41" w:rsidR="001D41B0" w:rsidRPr="00330BA0" w:rsidRDefault="001D41B0" w:rsidP="00330BA0">
      <w:pPr>
        <w:spacing w:line="360" w:lineRule="auto"/>
        <w:rPr>
          <w:rFonts w:ascii="Arial" w:hAnsi="Arial" w:cs="Arial"/>
          <w:sz w:val="22"/>
          <w:szCs w:val="22"/>
        </w:rPr>
      </w:pPr>
      <w:bookmarkStart w:id="35" w:name="_Toc235050696"/>
      <w:r w:rsidRPr="00330BA0">
        <w:rPr>
          <w:rFonts w:ascii="Arial" w:hAnsi="Arial" w:cs="Arial"/>
          <w:sz w:val="22"/>
          <w:szCs w:val="22"/>
        </w:rPr>
        <w:t xml:space="preserve">Another technological opportunity is the use of predictive analytics, which </w:t>
      </w:r>
      <w:r w:rsidR="009737A7" w:rsidRPr="00330BA0">
        <w:rPr>
          <w:rFonts w:ascii="Arial" w:hAnsi="Arial" w:cs="Arial"/>
          <w:sz w:val="22"/>
          <w:szCs w:val="22"/>
        </w:rPr>
        <w:t>is</w:t>
      </w:r>
      <w:r w:rsidRPr="00330BA0">
        <w:rPr>
          <w:rFonts w:ascii="Arial" w:hAnsi="Arial" w:cs="Arial"/>
          <w:sz w:val="22"/>
          <w:szCs w:val="22"/>
        </w:rPr>
        <w:t xml:space="preserve"> analysing existing data to </w:t>
      </w:r>
      <w:r w:rsidR="009737A7" w:rsidRPr="00330BA0">
        <w:rPr>
          <w:rFonts w:ascii="Arial" w:hAnsi="Arial" w:cs="Arial"/>
          <w:sz w:val="22"/>
          <w:szCs w:val="22"/>
        </w:rPr>
        <w:t>find</w:t>
      </w:r>
      <w:r w:rsidRPr="00330BA0">
        <w:rPr>
          <w:rFonts w:ascii="Arial" w:hAnsi="Arial" w:cs="Arial"/>
          <w:sz w:val="22"/>
          <w:szCs w:val="22"/>
        </w:rPr>
        <w:t xml:space="preserve"> </w:t>
      </w:r>
      <w:r w:rsidR="009737A7" w:rsidRPr="00330BA0">
        <w:rPr>
          <w:rFonts w:ascii="Arial" w:hAnsi="Arial" w:cs="Arial"/>
          <w:sz w:val="22"/>
          <w:szCs w:val="22"/>
        </w:rPr>
        <w:t>things</w:t>
      </w:r>
      <w:r w:rsidRPr="00330BA0">
        <w:rPr>
          <w:rFonts w:ascii="Arial" w:hAnsi="Arial" w:cs="Arial"/>
          <w:sz w:val="22"/>
          <w:szCs w:val="22"/>
        </w:rPr>
        <w:t xml:space="preserve"> that may help businesses </w:t>
      </w:r>
      <w:r w:rsidR="009737A7" w:rsidRPr="00330BA0">
        <w:rPr>
          <w:rFonts w:ascii="Arial" w:hAnsi="Arial" w:cs="Arial"/>
          <w:sz w:val="22"/>
          <w:szCs w:val="22"/>
        </w:rPr>
        <w:t>to be ahead</w:t>
      </w:r>
      <w:r w:rsidR="000E131B" w:rsidRPr="00330BA0">
        <w:rPr>
          <w:rFonts w:ascii="Arial" w:hAnsi="Arial" w:cs="Arial"/>
          <w:sz w:val="22"/>
          <w:szCs w:val="22"/>
        </w:rPr>
        <w:t xml:space="preserve"> of</w:t>
      </w:r>
      <w:r w:rsidRPr="00330BA0">
        <w:rPr>
          <w:rFonts w:ascii="Arial" w:hAnsi="Arial" w:cs="Arial"/>
          <w:sz w:val="22"/>
          <w:szCs w:val="22"/>
        </w:rPr>
        <w:t xml:space="preserve"> future outcomes. Data-driven technologies can support organisations in making more informed decisions and understanding changing customer behaviours (McKinsey &amp; Company, 2023).</w:t>
      </w:r>
    </w:p>
    <w:p w14:paraId="0140776F" w14:textId="77777777" w:rsidR="00140AA6" w:rsidRPr="00330BA0" w:rsidRDefault="001D41B0" w:rsidP="00330BA0">
      <w:pPr>
        <w:spacing w:line="360" w:lineRule="auto"/>
        <w:rPr>
          <w:rFonts w:ascii="Arial" w:hAnsi="Arial" w:cs="Arial"/>
          <w:sz w:val="22"/>
          <w:szCs w:val="22"/>
        </w:rPr>
      </w:pPr>
      <w:r w:rsidRPr="00330BA0">
        <w:rPr>
          <w:rFonts w:ascii="Arial" w:hAnsi="Arial" w:cs="Arial"/>
          <w:sz w:val="22"/>
          <w:szCs w:val="22"/>
        </w:rPr>
        <w:t>For SMEs, predictive analytics could eventually support decisions relating to customer demand, stock levels and purchasing patterns. For example, a coffee shop could use previous sales information to identify busy periods or popular products. However, this technology may require greater investment and sufficient business data to operate effectively. Therefore, rather than being included as an essential feature at the beginning, predictive analytics could be introduced as the proposed venture develops. This provides a more realistic approach to innovation by recognising both the potential benefits and practical limitations of technology.</w:t>
      </w:r>
    </w:p>
    <w:p w14:paraId="654B8F86" w14:textId="77777777" w:rsidR="00D8357D" w:rsidRPr="00330BA0" w:rsidRDefault="00D8357D" w:rsidP="00330BA0">
      <w:pPr>
        <w:pStyle w:val="Heading2"/>
        <w:spacing w:line="360" w:lineRule="auto"/>
        <w:rPr>
          <w:rFonts w:ascii="Arial" w:hAnsi="Arial" w:cs="Arial"/>
          <w:sz w:val="22"/>
          <w:szCs w:val="22"/>
        </w:rPr>
      </w:pPr>
    </w:p>
    <w:p w14:paraId="0B98F052" w14:textId="0F8E687F" w:rsidR="00F50B4F" w:rsidRPr="00330BA0" w:rsidRDefault="00F50B4F" w:rsidP="00330BA0">
      <w:pPr>
        <w:pStyle w:val="Heading2"/>
        <w:spacing w:line="360" w:lineRule="auto"/>
        <w:rPr>
          <w:rFonts w:ascii="Arial" w:hAnsi="Arial" w:cs="Arial"/>
          <w:sz w:val="22"/>
          <w:szCs w:val="22"/>
        </w:rPr>
      </w:pPr>
      <w:bookmarkStart w:id="36" w:name="_Toc235214226"/>
      <w:r w:rsidRPr="00330BA0">
        <w:rPr>
          <w:rFonts w:ascii="Arial" w:hAnsi="Arial" w:cs="Arial"/>
          <w:sz w:val="22"/>
          <w:szCs w:val="22"/>
        </w:rPr>
        <w:t xml:space="preserve">4.5 </w:t>
      </w:r>
      <w:bookmarkEnd w:id="35"/>
      <w:r w:rsidR="004F37BD" w:rsidRPr="00330BA0">
        <w:rPr>
          <w:rFonts w:ascii="Arial" w:hAnsi="Arial" w:cs="Arial"/>
          <w:sz w:val="22"/>
          <w:szCs w:val="22"/>
        </w:rPr>
        <w:t>Connected Technologies – Improving Information Sharing</w:t>
      </w:r>
      <w:r w:rsidR="004F37BD" w:rsidRPr="00330BA0">
        <w:rPr>
          <w:rFonts w:ascii="Arial" w:hAnsi="Arial" w:cs="Arial"/>
          <w:sz w:val="22"/>
          <w:szCs w:val="22"/>
        </w:rPr>
        <w:t>.</w:t>
      </w:r>
      <w:bookmarkEnd w:id="36"/>
    </w:p>
    <w:p w14:paraId="59C60041" w14:textId="024FE327" w:rsidR="00543ADE" w:rsidRPr="00330BA0" w:rsidRDefault="00543ADE" w:rsidP="00330BA0">
      <w:pPr>
        <w:spacing w:line="360" w:lineRule="auto"/>
        <w:rPr>
          <w:rFonts w:ascii="Arial" w:hAnsi="Arial" w:cs="Arial"/>
          <w:sz w:val="22"/>
          <w:szCs w:val="22"/>
        </w:rPr>
      </w:pPr>
      <w:r w:rsidRPr="00330BA0">
        <w:rPr>
          <w:rFonts w:ascii="Arial" w:hAnsi="Arial" w:cs="Arial"/>
          <w:sz w:val="22"/>
          <w:szCs w:val="22"/>
        </w:rPr>
        <w:t xml:space="preserve">The delivery pain point </w:t>
      </w:r>
      <w:r w:rsidRPr="00330BA0">
        <w:rPr>
          <w:rFonts w:ascii="Arial" w:hAnsi="Arial" w:cs="Arial"/>
          <w:sz w:val="22"/>
          <w:szCs w:val="22"/>
        </w:rPr>
        <w:t>showed</w:t>
      </w:r>
      <w:r w:rsidRPr="00330BA0">
        <w:rPr>
          <w:rFonts w:ascii="Arial" w:hAnsi="Arial" w:cs="Arial"/>
          <w:sz w:val="22"/>
          <w:szCs w:val="22"/>
        </w:rPr>
        <w:t xml:space="preserve"> that poor or inaccurate information can contribute to failed deliveries and additional journeys. Connected digital technologies can improve the exchange of information between different participants within a business system. The Internet of Things (IoT), for example, </w:t>
      </w:r>
      <w:r w:rsidRPr="00330BA0">
        <w:rPr>
          <w:rFonts w:ascii="Arial" w:hAnsi="Arial" w:cs="Arial"/>
          <w:sz w:val="22"/>
          <w:szCs w:val="22"/>
        </w:rPr>
        <w:t>allows</w:t>
      </w:r>
      <w:r w:rsidRPr="00330BA0">
        <w:rPr>
          <w:rFonts w:ascii="Arial" w:hAnsi="Arial" w:cs="Arial"/>
          <w:sz w:val="22"/>
          <w:szCs w:val="22"/>
        </w:rPr>
        <w:t xml:space="preserve"> connected devices and </w:t>
      </w:r>
      <w:r w:rsidRPr="00330BA0">
        <w:rPr>
          <w:rFonts w:ascii="Arial" w:hAnsi="Arial" w:cs="Arial"/>
          <w:sz w:val="22"/>
          <w:szCs w:val="22"/>
        </w:rPr>
        <w:t>other</w:t>
      </w:r>
      <w:r w:rsidR="00916C0D" w:rsidRPr="00330BA0">
        <w:rPr>
          <w:rFonts w:ascii="Arial" w:hAnsi="Arial" w:cs="Arial"/>
          <w:sz w:val="22"/>
          <w:szCs w:val="22"/>
        </w:rPr>
        <w:t xml:space="preserve"> </w:t>
      </w:r>
      <w:r w:rsidRPr="00330BA0">
        <w:rPr>
          <w:rFonts w:ascii="Arial" w:hAnsi="Arial" w:cs="Arial"/>
          <w:sz w:val="22"/>
          <w:szCs w:val="22"/>
        </w:rPr>
        <w:t xml:space="preserve">systems to collect and exchange </w:t>
      </w:r>
      <w:r w:rsidRPr="00330BA0">
        <w:rPr>
          <w:rFonts w:ascii="Arial" w:hAnsi="Arial" w:cs="Arial"/>
          <w:sz w:val="22"/>
          <w:szCs w:val="22"/>
        </w:rPr>
        <w:lastRenderedPageBreak/>
        <w:t xml:space="preserve">information, creating opportunities to improve visibility and </w:t>
      </w:r>
      <w:proofErr w:type="spellStart"/>
      <w:r w:rsidR="00916C0D" w:rsidRPr="00330BA0">
        <w:rPr>
          <w:rFonts w:ascii="Arial" w:hAnsi="Arial" w:cs="Arial"/>
          <w:sz w:val="22"/>
          <w:szCs w:val="22"/>
        </w:rPr>
        <w:t>oreder</w:t>
      </w:r>
      <w:proofErr w:type="spellEnd"/>
      <w:r w:rsidRPr="00330BA0">
        <w:rPr>
          <w:rFonts w:ascii="Arial" w:hAnsi="Arial" w:cs="Arial"/>
          <w:sz w:val="22"/>
          <w:szCs w:val="22"/>
        </w:rPr>
        <w:t xml:space="preserve"> across operations (Porter and Heppelmann, 2015).</w:t>
      </w:r>
    </w:p>
    <w:p w14:paraId="68C3095E" w14:textId="6ACDE343" w:rsidR="00D8357D" w:rsidRPr="00330BA0" w:rsidRDefault="00543ADE" w:rsidP="00330BA0">
      <w:pPr>
        <w:spacing w:line="360" w:lineRule="auto"/>
        <w:rPr>
          <w:rFonts w:ascii="Arial" w:hAnsi="Arial" w:cs="Arial"/>
          <w:sz w:val="22"/>
          <w:szCs w:val="22"/>
        </w:rPr>
      </w:pPr>
      <w:r w:rsidRPr="00330BA0">
        <w:rPr>
          <w:rFonts w:ascii="Arial" w:hAnsi="Arial" w:cs="Arial"/>
          <w:sz w:val="22"/>
          <w:szCs w:val="22"/>
        </w:rPr>
        <w:t xml:space="preserve">For the opportunity </w:t>
      </w:r>
      <w:r w:rsidR="00916C0D" w:rsidRPr="00330BA0">
        <w:rPr>
          <w:rFonts w:ascii="Arial" w:hAnsi="Arial" w:cs="Arial"/>
          <w:sz w:val="22"/>
          <w:szCs w:val="22"/>
        </w:rPr>
        <w:t>shown</w:t>
      </w:r>
      <w:r w:rsidRPr="00330BA0">
        <w:rPr>
          <w:rFonts w:ascii="Arial" w:hAnsi="Arial" w:cs="Arial"/>
          <w:sz w:val="22"/>
          <w:szCs w:val="22"/>
        </w:rPr>
        <w:t xml:space="preserve"> in this portfolio, connected technologies could support </w:t>
      </w:r>
      <w:proofErr w:type="spellStart"/>
      <w:r w:rsidR="00916C0D" w:rsidRPr="00330BA0">
        <w:rPr>
          <w:rFonts w:ascii="Arial" w:hAnsi="Arial" w:cs="Arial"/>
          <w:sz w:val="22"/>
          <w:szCs w:val="22"/>
        </w:rPr>
        <w:t>thisngs</w:t>
      </w:r>
      <w:proofErr w:type="spellEnd"/>
      <w:r w:rsidRPr="00330BA0">
        <w:rPr>
          <w:rFonts w:ascii="Arial" w:hAnsi="Arial" w:cs="Arial"/>
          <w:sz w:val="22"/>
          <w:szCs w:val="22"/>
        </w:rPr>
        <w:t xml:space="preserve"> such as delivery status updates and improved information sharing between businesses, customers and delivery providers. This reflects a Systems Thinking approach because it focuses on improving the relationships between different parts of the delivery process rather than treating failed deliveries as the responsibility of one stakeholder alone (Checkland, 1981).</w:t>
      </w:r>
      <w:bookmarkStart w:id="37" w:name="_Toc235050697"/>
    </w:p>
    <w:p w14:paraId="0097468D" w14:textId="436FB767" w:rsidR="00CE6148" w:rsidRPr="00330BA0" w:rsidRDefault="00CE6148" w:rsidP="00330BA0">
      <w:pPr>
        <w:pStyle w:val="Heading2"/>
        <w:spacing w:line="360" w:lineRule="auto"/>
        <w:rPr>
          <w:rFonts w:ascii="Arial" w:hAnsi="Arial" w:cs="Arial"/>
          <w:sz w:val="22"/>
          <w:szCs w:val="22"/>
        </w:rPr>
      </w:pPr>
      <w:bookmarkStart w:id="38" w:name="_Toc235214227"/>
      <w:r w:rsidRPr="00330BA0">
        <w:rPr>
          <w:rFonts w:ascii="Arial" w:hAnsi="Arial" w:cs="Arial"/>
          <w:sz w:val="22"/>
          <w:szCs w:val="22"/>
        </w:rPr>
        <w:t>5.0 Potential for Scalability and Sustainability</w:t>
      </w:r>
      <w:r w:rsidR="00D1744D" w:rsidRPr="00330BA0">
        <w:rPr>
          <w:rFonts w:ascii="Arial" w:hAnsi="Arial" w:cs="Arial"/>
          <w:sz w:val="22"/>
          <w:szCs w:val="22"/>
        </w:rPr>
        <w:t>.</w:t>
      </w:r>
      <w:bookmarkEnd w:id="37"/>
      <w:bookmarkEnd w:id="38"/>
    </w:p>
    <w:p w14:paraId="703C1F85" w14:textId="34CB896D" w:rsidR="00BC4049" w:rsidRPr="00330BA0" w:rsidRDefault="00BC4049" w:rsidP="00330BA0">
      <w:pPr>
        <w:spacing w:line="360" w:lineRule="auto"/>
        <w:rPr>
          <w:rFonts w:ascii="Arial" w:hAnsi="Arial" w:cs="Arial"/>
          <w:sz w:val="22"/>
          <w:szCs w:val="22"/>
        </w:rPr>
      </w:pPr>
      <w:r w:rsidRPr="00330BA0">
        <w:rPr>
          <w:rFonts w:ascii="Arial" w:hAnsi="Arial" w:cs="Arial"/>
          <w:sz w:val="22"/>
          <w:szCs w:val="22"/>
        </w:rPr>
        <w:t xml:space="preserve">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has strong potential for growth because it addresses common problems faced by SMEs, including managing different digital systems and customer relationships. The Desirability, Feasibility and Viability framework can be used to assess its potential.</w:t>
      </w:r>
    </w:p>
    <w:p w14:paraId="7B7A18F5" w14:textId="01296690" w:rsidR="00BC4049" w:rsidRPr="00330BA0" w:rsidRDefault="00BC4049" w:rsidP="00330BA0">
      <w:pPr>
        <w:pStyle w:val="Heading3"/>
        <w:spacing w:line="360" w:lineRule="auto"/>
        <w:rPr>
          <w:rFonts w:ascii="Arial" w:hAnsi="Arial" w:cs="Arial"/>
          <w:sz w:val="22"/>
          <w:szCs w:val="22"/>
        </w:rPr>
      </w:pPr>
      <w:bookmarkStart w:id="39" w:name="_Toc235214228"/>
      <w:r w:rsidRPr="00330BA0">
        <w:rPr>
          <w:rFonts w:ascii="Arial" w:hAnsi="Arial" w:cs="Arial"/>
          <w:sz w:val="22"/>
          <w:szCs w:val="22"/>
        </w:rPr>
        <w:t>5.1 Desirability</w:t>
      </w:r>
      <w:bookmarkEnd w:id="39"/>
    </w:p>
    <w:p w14:paraId="161C713B" w14:textId="77777777" w:rsidR="00BC4049" w:rsidRPr="00330BA0" w:rsidRDefault="00BC4049" w:rsidP="00330BA0">
      <w:pPr>
        <w:spacing w:line="360" w:lineRule="auto"/>
        <w:rPr>
          <w:rFonts w:ascii="Arial" w:hAnsi="Arial" w:cs="Arial"/>
          <w:sz w:val="22"/>
          <w:szCs w:val="22"/>
        </w:rPr>
      </w:pPr>
      <w:r w:rsidRPr="00330BA0">
        <w:rPr>
          <w:rFonts w:ascii="Arial" w:hAnsi="Arial" w:cs="Arial"/>
          <w:sz w:val="22"/>
          <w:szCs w:val="22"/>
        </w:rPr>
        <w:t>The platform is desirable because it responds to SMEs' need for simple and affordable digital tools. However, testing with real business owners is needed to confirm which features they value most (Brown, 2009; IDEO, 2015).</w:t>
      </w:r>
    </w:p>
    <w:p w14:paraId="55E518E4" w14:textId="1B0C75CF" w:rsidR="00BC4049" w:rsidRPr="00330BA0" w:rsidRDefault="00BC4049" w:rsidP="00330BA0">
      <w:pPr>
        <w:pStyle w:val="Heading3"/>
        <w:spacing w:line="360" w:lineRule="auto"/>
        <w:rPr>
          <w:rFonts w:ascii="Arial" w:hAnsi="Arial" w:cs="Arial"/>
          <w:sz w:val="22"/>
          <w:szCs w:val="22"/>
        </w:rPr>
      </w:pPr>
      <w:bookmarkStart w:id="40" w:name="_Toc235214229"/>
      <w:r w:rsidRPr="00330BA0">
        <w:rPr>
          <w:rFonts w:ascii="Arial" w:hAnsi="Arial" w:cs="Arial"/>
          <w:sz w:val="22"/>
          <w:szCs w:val="22"/>
        </w:rPr>
        <w:t>5.2 Feasibility</w:t>
      </w:r>
      <w:bookmarkEnd w:id="40"/>
    </w:p>
    <w:p w14:paraId="726A9248" w14:textId="6DDEF2CB" w:rsidR="00BC4049" w:rsidRPr="00330BA0" w:rsidRDefault="00BC4049" w:rsidP="00330BA0">
      <w:pPr>
        <w:spacing w:line="360" w:lineRule="auto"/>
        <w:rPr>
          <w:rFonts w:ascii="Arial" w:hAnsi="Arial" w:cs="Arial"/>
          <w:sz w:val="22"/>
          <w:szCs w:val="22"/>
        </w:rPr>
      </w:pPr>
      <w:r w:rsidRPr="00330BA0">
        <w:rPr>
          <w:rFonts w:ascii="Arial" w:hAnsi="Arial" w:cs="Arial"/>
          <w:sz w:val="22"/>
          <w:szCs w:val="22"/>
        </w:rPr>
        <w:t>The platform is feasible because technologies such as cloud computing, CRM and mobile commerce already exist (Laudon and Traver, 2023). However, development costs, cybersecurity and data protection could create challenges. Starting with an MVP would help reduce these risks.</w:t>
      </w:r>
    </w:p>
    <w:p w14:paraId="68E76522" w14:textId="187A2752" w:rsidR="00BC4049" w:rsidRPr="00330BA0" w:rsidRDefault="00BC4049" w:rsidP="00330BA0">
      <w:pPr>
        <w:pStyle w:val="Heading3"/>
        <w:spacing w:line="360" w:lineRule="auto"/>
        <w:rPr>
          <w:rFonts w:ascii="Arial" w:hAnsi="Arial" w:cs="Arial"/>
          <w:sz w:val="22"/>
          <w:szCs w:val="22"/>
        </w:rPr>
      </w:pPr>
      <w:bookmarkStart w:id="41" w:name="_Toc235214230"/>
      <w:r w:rsidRPr="00330BA0">
        <w:rPr>
          <w:rFonts w:ascii="Arial" w:hAnsi="Arial" w:cs="Arial"/>
          <w:sz w:val="22"/>
          <w:szCs w:val="22"/>
        </w:rPr>
        <w:t>5.3 Viability</w:t>
      </w:r>
      <w:bookmarkEnd w:id="41"/>
    </w:p>
    <w:p w14:paraId="2D8729A4" w14:textId="5957CA7F" w:rsidR="00BC4049" w:rsidRPr="00330BA0" w:rsidRDefault="00BC4049" w:rsidP="00330BA0">
      <w:pPr>
        <w:spacing w:line="360" w:lineRule="auto"/>
        <w:rPr>
          <w:rFonts w:ascii="Arial" w:hAnsi="Arial" w:cs="Arial"/>
          <w:sz w:val="22"/>
          <w:szCs w:val="22"/>
        </w:rPr>
      </w:pPr>
      <w:r w:rsidRPr="00330BA0">
        <w:rPr>
          <w:rFonts w:ascii="Arial" w:hAnsi="Arial" w:cs="Arial"/>
          <w:sz w:val="22"/>
          <w:szCs w:val="22"/>
        </w:rPr>
        <w:t>The platform could generate regular income through monthly subscriptions. It could also expand to support coffee shops, retailers, beauty salons, tutors and other SMEs. However, pricing must remain affordable for small businesses.</w:t>
      </w:r>
    </w:p>
    <w:p w14:paraId="3F615BBB" w14:textId="77777777" w:rsidR="00BC4049" w:rsidRPr="00330BA0" w:rsidRDefault="00BC4049" w:rsidP="00330BA0">
      <w:pPr>
        <w:pStyle w:val="Heading3"/>
        <w:spacing w:line="360" w:lineRule="auto"/>
        <w:rPr>
          <w:rFonts w:ascii="Arial" w:hAnsi="Arial" w:cs="Arial"/>
          <w:sz w:val="22"/>
          <w:szCs w:val="22"/>
        </w:rPr>
      </w:pPr>
      <w:bookmarkStart w:id="42" w:name="_Toc235214231"/>
      <w:r w:rsidRPr="00330BA0">
        <w:rPr>
          <w:rFonts w:ascii="Arial" w:hAnsi="Arial" w:cs="Arial"/>
          <w:sz w:val="22"/>
          <w:szCs w:val="22"/>
        </w:rPr>
        <w:t>5.4 Sustainability</w:t>
      </w:r>
      <w:bookmarkEnd w:id="42"/>
    </w:p>
    <w:p w14:paraId="4C2AD5B3" w14:textId="0B54CB50" w:rsidR="00BC4049" w:rsidRPr="00330BA0" w:rsidRDefault="00BC4049" w:rsidP="00330BA0">
      <w:pPr>
        <w:spacing w:line="360" w:lineRule="auto"/>
        <w:rPr>
          <w:rFonts w:ascii="Arial" w:hAnsi="Arial" w:cs="Arial"/>
          <w:sz w:val="22"/>
          <w:szCs w:val="22"/>
        </w:rPr>
      </w:pPr>
      <w:r w:rsidRPr="00330BA0">
        <w:rPr>
          <w:rFonts w:ascii="Arial" w:hAnsi="Arial" w:cs="Arial"/>
          <w:sz w:val="22"/>
          <w:szCs w:val="22"/>
        </w:rPr>
        <w:t xml:space="preserve"> </w:t>
      </w:r>
      <w:r w:rsidR="00791D60" w:rsidRPr="00330BA0">
        <w:rPr>
          <w:rFonts w:ascii="Arial" w:hAnsi="Arial" w:cs="Arial"/>
          <w:sz w:val="22"/>
          <w:szCs w:val="22"/>
        </w:rPr>
        <w:t xml:space="preserve">The </w:t>
      </w:r>
      <w:r w:rsidRPr="00330BA0">
        <w:rPr>
          <w:rFonts w:ascii="Arial" w:hAnsi="Arial" w:cs="Arial"/>
          <w:sz w:val="22"/>
          <w:szCs w:val="22"/>
        </w:rPr>
        <w:t>platform could support small businesses by improving digital access and helping them compete with larger organisations. Digital records could also reduce paper use and improve business efficiency (Slack and Brandon-Jones, 2023).</w:t>
      </w:r>
    </w:p>
    <w:p w14:paraId="056998ED" w14:textId="7EC05BF1" w:rsidR="00E613D9" w:rsidRPr="00330BA0" w:rsidRDefault="00E613D9" w:rsidP="00330BA0">
      <w:pPr>
        <w:spacing w:line="360" w:lineRule="auto"/>
        <w:rPr>
          <w:rFonts w:ascii="Arial" w:hAnsi="Arial" w:cs="Arial"/>
          <w:sz w:val="22"/>
          <w:szCs w:val="22"/>
        </w:rPr>
      </w:pPr>
    </w:p>
    <w:p w14:paraId="3A807FAA" w14:textId="2DED2C11" w:rsidR="007B49BA" w:rsidRPr="00330BA0" w:rsidRDefault="007B49BA" w:rsidP="00330BA0">
      <w:pPr>
        <w:pStyle w:val="Heading2"/>
        <w:spacing w:line="360" w:lineRule="auto"/>
        <w:rPr>
          <w:rFonts w:ascii="Arial" w:hAnsi="Arial" w:cs="Arial"/>
          <w:sz w:val="22"/>
          <w:szCs w:val="22"/>
        </w:rPr>
      </w:pPr>
      <w:bookmarkStart w:id="43" w:name="_Toc235050698"/>
      <w:bookmarkStart w:id="44" w:name="_Toc235214232"/>
      <w:r w:rsidRPr="00330BA0">
        <w:rPr>
          <w:rFonts w:ascii="Arial" w:hAnsi="Arial" w:cs="Arial"/>
          <w:sz w:val="22"/>
          <w:szCs w:val="22"/>
        </w:rPr>
        <w:lastRenderedPageBreak/>
        <w:t>6.0 Justification of the Key Opportunity Area</w:t>
      </w:r>
      <w:bookmarkEnd w:id="43"/>
      <w:bookmarkEnd w:id="44"/>
    </w:p>
    <w:p w14:paraId="2BC8EC4C" w14:textId="21A02224" w:rsidR="00382F36" w:rsidRPr="00330BA0" w:rsidRDefault="00382F36" w:rsidP="00330BA0">
      <w:pPr>
        <w:spacing w:line="360" w:lineRule="auto"/>
        <w:rPr>
          <w:rFonts w:ascii="Arial" w:hAnsi="Arial" w:cs="Arial"/>
          <w:sz w:val="22"/>
          <w:szCs w:val="22"/>
        </w:rPr>
      </w:pPr>
      <w:r w:rsidRPr="00330BA0">
        <w:rPr>
          <w:rFonts w:ascii="Arial" w:hAnsi="Arial" w:cs="Arial"/>
          <w:sz w:val="22"/>
          <w:szCs w:val="22"/>
        </w:rPr>
        <w:t xml:space="preserve">The analysis in Task 1 </w:t>
      </w:r>
      <w:r w:rsidRPr="00330BA0">
        <w:rPr>
          <w:rFonts w:ascii="Arial" w:hAnsi="Arial" w:cs="Arial"/>
          <w:sz w:val="22"/>
          <w:szCs w:val="22"/>
        </w:rPr>
        <w:t>showed the</w:t>
      </w:r>
      <w:r w:rsidRPr="00330BA0">
        <w:rPr>
          <w:rFonts w:ascii="Arial" w:hAnsi="Arial" w:cs="Arial"/>
          <w:sz w:val="22"/>
          <w:szCs w:val="22"/>
        </w:rPr>
        <w:t xml:space="preserve"> opportunities for innovation within the UK digital business market. However, the evidence from the user pain points, market gaps, technological enablers and scalability and sustainability analysis suggests that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represents the strongest opportunity to develop further. This decision is based on how </w:t>
      </w:r>
      <w:r w:rsidRPr="00330BA0">
        <w:rPr>
          <w:rFonts w:ascii="Arial" w:hAnsi="Arial" w:cs="Arial"/>
          <w:sz w:val="22"/>
          <w:szCs w:val="22"/>
        </w:rPr>
        <w:t>well</w:t>
      </w:r>
      <w:r w:rsidRPr="00330BA0">
        <w:rPr>
          <w:rFonts w:ascii="Arial" w:hAnsi="Arial" w:cs="Arial"/>
          <w:sz w:val="22"/>
          <w:szCs w:val="22"/>
        </w:rPr>
        <w:t xml:space="preserve"> the proposed venture responds to identified user needs, addresses gaps within existing digital services and makes practical use of available technologies.</w:t>
      </w:r>
    </w:p>
    <w:p w14:paraId="561DE2AB" w14:textId="77777777" w:rsidR="00382F36" w:rsidRPr="00330BA0" w:rsidRDefault="00382F36" w:rsidP="00330BA0">
      <w:pPr>
        <w:spacing w:line="360" w:lineRule="auto"/>
        <w:rPr>
          <w:rFonts w:ascii="Arial" w:hAnsi="Arial" w:cs="Arial"/>
          <w:sz w:val="22"/>
          <w:szCs w:val="22"/>
        </w:rPr>
      </w:pPr>
      <w:r w:rsidRPr="00330BA0">
        <w:rPr>
          <w:rFonts w:ascii="Arial" w:hAnsi="Arial" w:cs="Arial"/>
          <w:sz w:val="22"/>
          <w:szCs w:val="22"/>
        </w:rPr>
        <w:t>The user pain point analysis demonstrated that the challenges experienced by SMEs are interconnected. SMEs may experience difficulties managing separate digital systems, while independent businesses face pressure to meet changing customer expectations. Local producers may require better ways of maintaining customer relationships, and communication problems can also affect customers and delivery partners. Using a Systems Thinking perspective helped demonstrate that these challenges should not always be treated as isolated problems because changes within one part of the business system can affect other stakeholders and processes (Checkland, 1981).</w:t>
      </w:r>
    </w:p>
    <w:p w14:paraId="538DA9C3" w14:textId="50FFE74D" w:rsidR="00382F36" w:rsidRPr="00330BA0" w:rsidRDefault="00382F36" w:rsidP="00330BA0">
      <w:pPr>
        <w:spacing w:line="360" w:lineRule="auto"/>
        <w:rPr>
          <w:rFonts w:ascii="Arial" w:hAnsi="Arial" w:cs="Arial"/>
          <w:sz w:val="22"/>
          <w:szCs w:val="22"/>
        </w:rPr>
      </w:pPr>
      <w:r w:rsidRPr="00330BA0">
        <w:rPr>
          <w:rFonts w:ascii="Arial" w:hAnsi="Arial" w:cs="Arial"/>
          <w:sz w:val="22"/>
          <w:szCs w:val="22"/>
        </w:rPr>
        <w:t>The market gap analysis strengthened this argument by showing that the opportunity is not simply to introduce more technology. Therefore, the identified opportunity is to provide SMEs with a simpler way of managing related business activities while improving connections between businesses and their customers. This directly links the proposed venture to the pain points identified earlier and ensures that the final opportunity is based on a recognised user problem.</w:t>
      </w:r>
    </w:p>
    <w:p w14:paraId="780FCC86" w14:textId="7B4759BC" w:rsidR="00E66B7B" w:rsidRPr="00330BA0" w:rsidRDefault="00382F36" w:rsidP="00330BA0">
      <w:pPr>
        <w:spacing w:line="360" w:lineRule="auto"/>
        <w:rPr>
          <w:rFonts w:ascii="Arial" w:hAnsi="Arial" w:cs="Arial"/>
          <w:sz w:val="22"/>
          <w:szCs w:val="22"/>
        </w:rPr>
      </w:pPr>
      <w:r w:rsidRPr="00330BA0">
        <w:rPr>
          <w:rFonts w:ascii="Arial" w:hAnsi="Arial" w:cs="Arial"/>
          <w:sz w:val="22"/>
          <w:szCs w:val="22"/>
        </w:rPr>
        <w:t xml:space="preserve">The technological enabler analysis also supports the selection of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Technologies such as cloud computing, CRM and Instead, the innovation comes from applying existing technologies in a way that is more accessible and relevant to the needs of SMEs. This reflects the view that innovation can involve new combinations and applications of existing knowledge rather than only completely new inventions (Tidd and Bessant, 2021).</w:t>
      </w:r>
    </w:p>
    <w:p w14:paraId="02CEB536" w14:textId="590D5595" w:rsidR="00382F36" w:rsidRPr="00330BA0" w:rsidRDefault="00382F36" w:rsidP="00330BA0">
      <w:pPr>
        <w:spacing w:line="360" w:lineRule="auto"/>
        <w:rPr>
          <w:rFonts w:ascii="Arial" w:hAnsi="Arial" w:cs="Arial"/>
          <w:sz w:val="22"/>
          <w:szCs w:val="22"/>
        </w:rPr>
      </w:pPr>
      <w:r w:rsidRPr="00330BA0">
        <w:rPr>
          <w:rFonts w:ascii="Arial" w:hAnsi="Arial" w:cs="Arial"/>
          <w:sz w:val="22"/>
          <w:szCs w:val="22"/>
        </w:rPr>
        <w:t>The Desirability, Feasibility and Viability framework provided further justification for selecting the opportunity. Th</w:t>
      </w:r>
      <w:r w:rsidR="00310BEE" w:rsidRPr="00330BA0">
        <w:rPr>
          <w:rFonts w:ascii="Arial" w:hAnsi="Arial" w:cs="Arial"/>
          <w:sz w:val="22"/>
          <w:szCs w:val="22"/>
        </w:rPr>
        <w:t xml:space="preserve">is </w:t>
      </w:r>
      <w:r w:rsidRPr="00330BA0">
        <w:rPr>
          <w:rFonts w:ascii="Arial" w:hAnsi="Arial" w:cs="Arial"/>
          <w:sz w:val="22"/>
          <w:szCs w:val="22"/>
        </w:rPr>
        <w:t>demonstrates potential desirability because it responds to user needs identified throughout the pain point analysis. It demonstrates potential feasibility because many of the technologies required to develop the platform already exist. Finally, it has potential viability because the service could operate through a subscription model and gradually expand across different SME sectors. However, these assumptions will need to be validated through user research and testing before the commercial potential of the venture can be confirmed.</w:t>
      </w:r>
    </w:p>
    <w:p w14:paraId="6006E4EA" w14:textId="1F5EA9D7" w:rsidR="00382F36" w:rsidRPr="00330BA0" w:rsidRDefault="00382F36" w:rsidP="00330BA0">
      <w:pPr>
        <w:spacing w:line="360" w:lineRule="auto"/>
        <w:rPr>
          <w:rFonts w:ascii="Arial" w:hAnsi="Arial" w:cs="Arial"/>
          <w:sz w:val="22"/>
          <w:szCs w:val="22"/>
        </w:rPr>
      </w:pPr>
      <w:r w:rsidRPr="00330BA0">
        <w:rPr>
          <w:rFonts w:ascii="Arial" w:hAnsi="Arial" w:cs="Arial"/>
          <w:sz w:val="22"/>
          <w:szCs w:val="22"/>
        </w:rPr>
        <w:lastRenderedPageBreak/>
        <w:t xml:space="preserve">The opportunity can also be considered in relation to the Innovation Ambition Matrix, which </w:t>
      </w:r>
      <w:r w:rsidR="004B1F30" w:rsidRPr="00330BA0">
        <w:rPr>
          <w:rFonts w:ascii="Arial" w:hAnsi="Arial" w:cs="Arial"/>
          <w:sz w:val="22"/>
          <w:szCs w:val="22"/>
        </w:rPr>
        <w:t>separates</w:t>
      </w:r>
      <w:r w:rsidRPr="00330BA0">
        <w:rPr>
          <w:rFonts w:ascii="Arial" w:hAnsi="Arial" w:cs="Arial"/>
          <w:sz w:val="22"/>
          <w:szCs w:val="22"/>
        </w:rPr>
        <w:t xml:space="preserve"> between core, adjacent and transformational innovation.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can be positioned mainly as </w:t>
      </w:r>
      <w:r w:rsidR="00AA59D8" w:rsidRPr="00330BA0">
        <w:rPr>
          <w:rFonts w:ascii="Arial" w:hAnsi="Arial" w:cs="Arial"/>
          <w:sz w:val="22"/>
          <w:szCs w:val="22"/>
        </w:rPr>
        <w:t>the</w:t>
      </w:r>
      <w:r w:rsidRPr="00330BA0">
        <w:rPr>
          <w:rFonts w:ascii="Arial" w:hAnsi="Arial" w:cs="Arial"/>
          <w:sz w:val="22"/>
          <w:szCs w:val="22"/>
        </w:rPr>
        <w:t xml:space="preserve"> </w:t>
      </w:r>
      <w:r w:rsidR="00AA59D8" w:rsidRPr="00330BA0">
        <w:rPr>
          <w:rFonts w:ascii="Arial" w:hAnsi="Arial" w:cs="Arial"/>
          <w:sz w:val="22"/>
          <w:szCs w:val="22"/>
        </w:rPr>
        <w:t>next</w:t>
      </w:r>
      <w:r w:rsidRPr="00330BA0">
        <w:rPr>
          <w:rFonts w:ascii="Arial" w:hAnsi="Arial" w:cs="Arial"/>
          <w:sz w:val="22"/>
          <w:szCs w:val="22"/>
        </w:rPr>
        <w:t xml:space="preserve"> innovation because it does not aim to create completely new technology</w:t>
      </w:r>
      <w:r w:rsidR="00446CC5" w:rsidRPr="00330BA0">
        <w:rPr>
          <w:rFonts w:ascii="Arial" w:hAnsi="Arial" w:cs="Arial"/>
          <w:sz w:val="22"/>
          <w:szCs w:val="22"/>
        </w:rPr>
        <w:t>.</w:t>
      </w:r>
      <w:r w:rsidR="000B590D" w:rsidRPr="00330BA0">
        <w:rPr>
          <w:rFonts w:ascii="Arial" w:hAnsi="Arial" w:cs="Arial"/>
          <w:sz w:val="22"/>
          <w:szCs w:val="22"/>
        </w:rPr>
        <w:t xml:space="preserve"> </w:t>
      </w:r>
      <w:r w:rsidRPr="00330BA0">
        <w:rPr>
          <w:rFonts w:ascii="Arial" w:hAnsi="Arial" w:cs="Arial"/>
          <w:sz w:val="22"/>
          <w:szCs w:val="22"/>
        </w:rPr>
        <w:t xml:space="preserve">Overall,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has been selected because the concept follows </w:t>
      </w:r>
      <w:r w:rsidR="00D94A4F" w:rsidRPr="00330BA0">
        <w:rPr>
          <w:rFonts w:ascii="Arial" w:hAnsi="Arial" w:cs="Arial"/>
          <w:sz w:val="22"/>
          <w:szCs w:val="22"/>
        </w:rPr>
        <w:t>reasonably</w:t>
      </w:r>
      <w:r w:rsidRPr="00330BA0">
        <w:rPr>
          <w:rFonts w:ascii="Arial" w:hAnsi="Arial" w:cs="Arial"/>
          <w:sz w:val="22"/>
          <w:szCs w:val="22"/>
        </w:rPr>
        <w:t xml:space="preserve"> from the evidence presented throughout Task 1. The pain points established the user problems, the market gap analysis identified where opportunities exist, the technological enablers demonstrated how these needs could potentially be addressed, and the Desirability, Feasibility and Viability framework provided a more critical assessment of the venture's potential. The use of Systems Thinking also helped demonstrate the relationships between different users and business challenges</w:t>
      </w:r>
      <w:r w:rsidR="006157DE" w:rsidRPr="00330BA0">
        <w:rPr>
          <w:rFonts w:ascii="Arial" w:hAnsi="Arial" w:cs="Arial"/>
          <w:sz w:val="22"/>
          <w:szCs w:val="22"/>
        </w:rPr>
        <w:t>,</w:t>
      </w:r>
      <w:r w:rsidRPr="00330BA0">
        <w:rPr>
          <w:rFonts w:ascii="Arial" w:hAnsi="Arial" w:cs="Arial"/>
          <w:sz w:val="22"/>
          <w:szCs w:val="22"/>
        </w:rPr>
        <w:t xml:space="preserve"> rather than viewing each issue separately.</w:t>
      </w:r>
    </w:p>
    <w:p w14:paraId="425FBACB" w14:textId="0DDBB775" w:rsidR="00CB35B1" w:rsidRPr="00330BA0" w:rsidRDefault="00CB35B1" w:rsidP="00330BA0">
      <w:pPr>
        <w:pStyle w:val="Heading3"/>
        <w:spacing w:line="360" w:lineRule="auto"/>
        <w:rPr>
          <w:rFonts w:ascii="Arial" w:hAnsi="Arial" w:cs="Arial"/>
          <w:sz w:val="22"/>
          <w:szCs w:val="22"/>
        </w:rPr>
      </w:pPr>
      <w:r w:rsidRPr="00330BA0">
        <w:rPr>
          <w:rFonts w:ascii="Arial" w:hAnsi="Arial" w:cs="Arial"/>
          <w:sz w:val="22"/>
          <w:szCs w:val="22"/>
        </w:rPr>
        <w:br w:type="page"/>
      </w:r>
      <w:bookmarkStart w:id="45" w:name="_Toc235214233"/>
      <w:r w:rsidR="00931428" w:rsidRPr="00330BA0">
        <w:rPr>
          <w:rFonts w:ascii="Arial" w:hAnsi="Arial" w:cs="Arial"/>
          <w:sz w:val="22"/>
          <w:szCs w:val="22"/>
        </w:rPr>
        <w:lastRenderedPageBreak/>
        <w:t>Task 2 – Applying Design Thinking to Develop a New Venture Concept</w:t>
      </w:r>
      <w:bookmarkEnd w:id="45"/>
    </w:p>
    <w:p w14:paraId="32B3BF80" w14:textId="7D540CAD" w:rsidR="00B70A08" w:rsidRPr="00330BA0" w:rsidRDefault="00AE6797" w:rsidP="00330BA0">
      <w:pPr>
        <w:pStyle w:val="Heading3"/>
        <w:spacing w:line="360" w:lineRule="auto"/>
        <w:rPr>
          <w:rFonts w:ascii="Arial" w:hAnsi="Arial" w:cs="Arial"/>
          <w:sz w:val="22"/>
          <w:szCs w:val="22"/>
        </w:rPr>
      </w:pPr>
      <w:bookmarkStart w:id="46" w:name="_Toc235050700"/>
      <w:bookmarkStart w:id="47" w:name="_Toc235214234"/>
      <w:r w:rsidRPr="00330BA0">
        <w:rPr>
          <w:rFonts w:ascii="Arial" w:hAnsi="Arial" w:cs="Arial"/>
          <w:sz w:val="22"/>
          <w:szCs w:val="22"/>
        </w:rPr>
        <w:t>1</w:t>
      </w:r>
      <w:r w:rsidR="00631BA6" w:rsidRPr="00330BA0">
        <w:rPr>
          <w:rFonts w:ascii="Arial" w:hAnsi="Arial" w:cs="Arial"/>
          <w:sz w:val="22"/>
          <w:szCs w:val="22"/>
        </w:rPr>
        <w:t>.</w:t>
      </w:r>
      <w:r w:rsidR="00E76989" w:rsidRPr="00330BA0">
        <w:rPr>
          <w:rFonts w:ascii="Arial" w:hAnsi="Arial" w:cs="Arial"/>
          <w:sz w:val="22"/>
          <w:szCs w:val="22"/>
        </w:rPr>
        <w:t xml:space="preserve">0 </w:t>
      </w:r>
      <w:r w:rsidR="007D20DE" w:rsidRPr="00330BA0">
        <w:rPr>
          <w:rFonts w:ascii="Arial" w:hAnsi="Arial" w:cs="Arial"/>
          <w:sz w:val="22"/>
          <w:szCs w:val="22"/>
        </w:rPr>
        <w:t xml:space="preserve">Introduction to </w:t>
      </w:r>
      <w:r w:rsidR="00EB41BB" w:rsidRPr="00330BA0">
        <w:rPr>
          <w:rFonts w:ascii="Arial" w:hAnsi="Arial" w:cs="Arial"/>
          <w:sz w:val="22"/>
          <w:szCs w:val="22"/>
        </w:rPr>
        <w:t>Task</w:t>
      </w:r>
      <w:r w:rsidR="007D20DE" w:rsidRPr="00330BA0">
        <w:rPr>
          <w:rFonts w:ascii="Arial" w:hAnsi="Arial" w:cs="Arial"/>
          <w:sz w:val="22"/>
          <w:szCs w:val="22"/>
        </w:rPr>
        <w:t xml:space="preserve"> </w:t>
      </w:r>
      <w:r w:rsidR="006056ED" w:rsidRPr="00330BA0">
        <w:rPr>
          <w:rFonts w:ascii="Arial" w:hAnsi="Arial" w:cs="Arial"/>
          <w:sz w:val="22"/>
          <w:szCs w:val="22"/>
        </w:rPr>
        <w:t>2</w:t>
      </w:r>
      <w:bookmarkEnd w:id="46"/>
      <w:bookmarkEnd w:id="47"/>
      <w:r w:rsidR="006056ED" w:rsidRPr="00330BA0">
        <w:rPr>
          <w:rFonts w:ascii="Arial" w:hAnsi="Arial" w:cs="Arial"/>
          <w:sz w:val="22"/>
          <w:szCs w:val="22"/>
        </w:rPr>
        <w:t xml:space="preserve"> </w:t>
      </w:r>
      <w:bookmarkStart w:id="48" w:name="_Toc235050701"/>
    </w:p>
    <w:p w14:paraId="39646D8C" w14:textId="4B0B2948" w:rsidR="00B70A08" w:rsidRPr="00330BA0" w:rsidRDefault="00B70A08" w:rsidP="00330BA0">
      <w:pPr>
        <w:spacing w:line="360" w:lineRule="auto"/>
        <w:rPr>
          <w:rFonts w:ascii="Arial" w:hAnsi="Arial" w:cs="Arial"/>
          <w:sz w:val="22"/>
          <w:szCs w:val="22"/>
        </w:rPr>
      </w:pPr>
      <w:r w:rsidRPr="00330BA0">
        <w:rPr>
          <w:rFonts w:ascii="Arial" w:hAnsi="Arial" w:cs="Arial"/>
          <w:sz w:val="22"/>
          <w:szCs w:val="22"/>
        </w:rPr>
        <w:t xml:space="preserve">Task 1 identified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as the most </w:t>
      </w:r>
      <w:r w:rsidR="00265A00" w:rsidRPr="00330BA0">
        <w:rPr>
          <w:rFonts w:ascii="Arial" w:hAnsi="Arial" w:cs="Arial"/>
          <w:sz w:val="22"/>
          <w:szCs w:val="22"/>
        </w:rPr>
        <w:t>appropriate</w:t>
      </w:r>
      <w:r w:rsidRPr="00330BA0">
        <w:rPr>
          <w:rFonts w:ascii="Arial" w:hAnsi="Arial" w:cs="Arial"/>
          <w:sz w:val="22"/>
          <w:szCs w:val="22"/>
        </w:rPr>
        <w:t xml:space="preserve"> innovation opportunity after analysing user pain points, market gaps, technological enablers and the potential for scalability and sustainability. However, identifying an opportunity alone does not guarantee that it will successfully solve users' problems. The proposed solution must be developed using a structured innovation process that keeps users at the centre of decision-making.</w:t>
      </w:r>
    </w:p>
    <w:p w14:paraId="587E477D" w14:textId="75A1F36C" w:rsidR="00B70A08" w:rsidRPr="00330BA0" w:rsidRDefault="00B70A08" w:rsidP="00330BA0">
      <w:pPr>
        <w:spacing w:line="360" w:lineRule="auto"/>
        <w:rPr>
          <w:rFonts w:ascii="Arial" w:hAnsi="Arial" w:cs="Arial"/>
          <w:sz w:val="22"/>
          <w:szCs w:val="22"/>
        </w:rPr>
      </w:pPr>
      <w:r w:rsidRPr="00330BA0">
        <w:rPr>
          <w:rFonts w:ascii="Arial" w:hAnsi="Arial" w:cs="Arial"/>
          <w:sz w:val="22"/>
          <w:szCs w:val="22"/>
        </w:rPr>
        <w:t xml:space="preserve">Design Thinking works effectively alongside Systems Thinking. While Systems Thinking helps </w:t>
      </w:r>
      <w:r w:rsidR="0028079B" w:rsidRPr="00330BA0">
        <w:rPr>
          <w:rFonts w:ascii="Arial" w:hAnsi="Arial" w:cs="Arial"/>
          <w:sz w:val="22"/>
          <w:szCs w:val="22"/>
        </w:rPr>
        <w:t>with finding</w:t>
      </w:r>
      <w:r w:rsidRPr="00330BA0">
        <w:rPr>
          <w:rFonts w:ascii="Arial" w:hAnsi="Arial" w:cs="Arial"/>
          <w:sz w:val="22"/>
          <w:szCs w:val="22"/>
        </w:rPr>
        <w:t xml:space="preserve"> how different stakeholders and activities influence one another, Design Thinking</w:t>
      </w:r>
      <w:r w:rsidR="0028079B" w:rsidRPr="00330BA0">
        <w:rPr>
          <w:rFonts w:ascii="Arial" w:hAnsi="Arial" w:cs="Arial"/>
          <w:sz w:val="22"/>
          <w:szCs w:val="22"/>
        </w:rPr>
        <w:t>, on the other hand,</w:t>
      </w:r>
      <w:r w:rsidRPr="00330BA0">
        <w:rPr>
          <w:rFonts w:ascii="Arial" w:hAnsi="Arial" w:cs="Arial"/>
          <w:sz w:val="22"/>
          <w:szCs w:val="22"/>
        </w:rPr>
        <w:t xml:space="preserve"> focuses on creating solutions that improve users' experiences within that wider system (Checkland, 1981). For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this means considering the needs of SME owners, customers and delivery partners instead of designing the platform from only one perspective.</w:t>
      </w:r>
    </w:p>
    <w:p w14:paraId="5729A74C" w14:textId="749A308B" w:rsidR="00B70A08" w:rsidRPr="00330BA0" w:rsidRDefault="00B70A08" w:rsidP="00330BA0">
      <w:pPr>
        <w:spacing w:line="360" w:lineRule="auto"/>
        <w:rPr>
          <w:rFonts w:ascii="Arial" w:hAnsi="Arial" w:cs="Arial"/>
          <w:sz w:val="22"/>
          <w:szCs w:val="22"/>
        </w:rPr>
      </w:pPr>
      <w:r w:rsidRPr="00330BA0">
        <w:rPr>
          <w:rFonts w:ascii="Arial" w:hAnsi="Arial" w:cs="Arial"/>
          <w:sz w:val="22"/>
          <w:szCs w:val="22"/>
        </w:rPr>
        <w:t>This task follows the five stages of Design Thinking presented in the module: Empathise, Define, Ideate, Prototype and Test. During these stages, several techniques</w:t>
      </w:r>
      <w:r w:rsidR="00DE0B87" w:rsidRPr="00330BA0">
        <w:rPr>
          <w:rFonts w:ascii="Arial" w:hAnsi="Arial" w:cs="Arial"/>
          <w:sz w:val="22"/>
          <w:szCs w:val="22"/>
        </w:rPr>
        <w:t xml:space="preserve"> that were </w:t>
      </w:r>
      <w:r w:rsidRPr="00330BA0">
        <w:rPr>
          <w:rFonts w:ascii="Arial" w:hAnsi="Arial" w:cs="Arial"/>
          <w:sz w:val="22"/>
          <w:szCs w:val="22"/>
        </w:rPr>
        <w:t>introduced in the lectures will be used, including user personas, empathy mapping, customer journey mapping, brainstorming and mind mapping, to understand user needs and</w:t>
      </w:r>
      <w:r w:rsidR="00DE0B87" w:rsidRPr="00330BA0">
        <w:rPr>
          <w:rFonts w:ascii="Arial" w:hAnsi="Arial" w:cs="Arial"/>
          <w:sz w:val="22"/>
          <w:szCs w:val="22"/>
        </w:rPr>
        <w:t xml:space="preserve"> to help</w:t>
      </w:r>
      <w:r w:rsidRPr="00330BA0">
        <w:rPr>
          <w:rFonts w:ascii="Arial" w:hAnsi="Arial" w:cs="Arial"/>
          <w:sz w:val="22"/>
          <w:szCs w:val="22"/>
        </w:rPr>
        <w:t xml:space="preserve"> generate suitable solutions. The proposed concept will also continue to be evaluated using the Desirability, Feasibility and Viability (DFV) framework to </w:t>
      </w:r>
      <w:r w:rsidR="00DE0B87" w:rsidRPr="00330BA0">
        <w:rPr>
          <w:rFonts w:ascii="Arial" w:hAnsi="Arial" w:cs="Arial"/>
          <w:sz w:val="22"/>
          <w:szCs w:val="22"/>
        </w:rPr>
        <w:t>make sure</w:t>
      </w:r>
      <w:r w:rsidRPr="00330BA0">
        <w:rPr>
          <w:rFonts w:ascii="Arial" w:hAnsi="Arial" w:cs="Arial"/>
          <w:sz w:val="22"/>
          <w:szCs w:val="22"/>
        </w:rPr>
        <w:t xml:space="preserve"> that the solution is valuable to users, technically achievable and commercially sustainable.</w:t>
      </w:r>
    </w:p>
    <w:p w14:paraId="4844897B" w14:textId="143C7EA4" w:rsidR="00B70A08" w:rsidRPr="00330BA0" w:rsidRDefault="00DE0B87" w:rsidP="00330BA0">
      <w:pPr>
        <w:spacing w:line="360" w:lineRule="auto"/>
        <w:rPr>
          <w:rFonts w:ascii="Arial" w:hAnsi="Arial" w:cs="Arial"/>
          <w:sz w:val="22"/>
          <w:szCs w:val="22"/>
        </w:rPr>
      </w:pPr>
      <w:r w:rsidRPr="00330BA0">
        <w:rPr>
          <w:rFonts w:ascii="Arial" w:hAnsi="Arial" w:cs="Arial"/>
          <w:sz w:val="22"/>
          <w:szCs w:val="22"/>
        </w:rPr>
        <w:t>Applying</w:t>
      </w:r>
      <w:r w:rsidR="00B70A08" w:rsidRPr="00330BA0">
        <w:rPr>
          <w:rFonts w:ascii="Arial" w:hAnsi="Arial" w:cs="Arial"/>
          <w:sz w:val="22"/>
          <w:szCs w:val="22"/>
        </w:rPr>
        <w:t xml:space="preserve"> these Design Thinking tools</w:t>
      </w:r>
      <w:r w:rsidRPr="00330BA0">
        <w:rPr>
          <w:rFonts w:ascii="Arial" w:hAnsi="Arial" w:cs="Arial"/>
          <w:sz w:val="22"/>
          <w:szCs w:val="22"/>
        </w:rPr>
        <w:t xml:space="preserve"> helps to give</w:t>
      </w:r>
      <w:r w:rsidR="00B70A08" w:rsidRPr="00330BA0">
        <w:rPr>
          <w:rFonts w:ascii="Arial" w:hAnsi="Arial" w:cs="Arial"/>
          <w:sz w:val="22"/>
          <w:szCs w:val="22"/>
        </w:rPr>
        <w:t xml:space="preserve"> a structured process for transforming the opportunity identified in Task 1 into a practical and user-centred business solution. The first stage </w:t>
      </w:r>
      <w:r w:rsidRPr="00330BA0">
        <w:rPr>
          <w:rFonts w:ascii="Arial" w:hAnsi="Arial" w:cs="Arial"/>
          <w:sz w:val="22"/>
          <w:szCs w:val="22"/>
        </w:rPr>
        <w:t xml:space="preserve">is </w:t>
      </w:r>
      <w:r w:rsidR="00B70A08" w:rsidRPr="00330BA0">
        <w:rPr>
          <w:rFonts w:ascii="Arial" w:hAnsi="Arial" w:cs="Arial"/>
          <w:sz w:val="22"/>
          <w:szCs w:val="22"/>
        </w:rPr>
        <w:t xml:space="preserve">Empathise, </w:t>
      </w:r>
      <w:r w:rsidR="001B7A61" w:rsidRPr="00330BA0">
        <w:rPr>
          <w:rFonts w:ascii="Arial" w:hAnsi="Arial" w:cs="Arial"/>
          <w:sz w:val="22"/>
          <w:szCs w:val="22"/>
        </w:rPr>
        <w:t xml:space="preserve">which </w:t>
      </w:r>
      <w:r w:rsidR="00B70A08" w:rsidRPr="00330BA0">
        <w:rPr>
          <w:rFonts w:ascii="Arial" w:hAnsi="Arial" w:cs="Arial"/>
          <w:sz w:val="22"/>
          <w:szCs w:val="22"/>
        </w:rPr>
        <w:t xml:space="preserve">focuses on </w:t>
      </w:r>
      <w:r w:rsidR="001B7A61" w:rsidRPr="00330BA0">
        <w:rPr>
          <w:rFonts w:ascii="Arial" w:hAnsi="Arial" w:cs="Arial"/>
          <w:sz w:val="22"/>
          <w:szCs w:val="22"/>
        </w:rPr>
        <w:t>creating</w:t>
      </w:r>
      <w:r w:rsidR="00B70A08" w:rsidRPr="00330BA0">
        <w:rPr>
          <w:rFonts w:ascii="Arial" w:hAnsi="Arial" w:cs="Arial"/>
          <w:sz w:val="22"/>
          <w:szCs w:val="22"/>
        </w:rPr>
        <w:t xml:space="preserve"> a detailed understanding of the target users and the challenges they experience in their daily business activities</w:t>
      </w:r>
      <w:r w:rsidR="001B7A61" w:rsidRPr="00330BA0">
        <w:rPr>
          <w:rFonts w:ascii="Arial" w:hAnsi="Arial" w:cs="Arial"/>
          <w:sz w:val="22"/>
          <w:szCs w:val="22"/>
        </w:rPr>
        <w:t>.</w:t>
      </w:r>
    </w:p>
    <w:p w14:paraId="2E445CE5" w14:textId="77777777" w:rsidR="00DE0B87" w:rsidRPr="00330BA0" w:rsidRDefault="00DE0B87" w:rsidP="00330BA0">
      <w:pPr>
        <w:pStyle w:val="Heading3"/>
        <w:spacing w:line="360" w:lineRule="auto"/>
        <w:rPr>
          <w:rFonts w:ascii="Arial" w:hAnsi="Arial" w:cs="Arial"/>
          <w:sz w:val="22"/>
          <w:szCs w:val="22"/>
        </w:rPr>
      </w:pPr>
    </w:p>
    <w:p w14:paraId="67ACE7CC" w14:textId="77777777" w:rsidR="00DE0B87" w:rsidRPr="00330BA0" w:rsidRDefault="00DE0B87" w:rsidP="00330BA0">
      <w:pPr>
        <w:pStyle w:val="Heading3"/>
        <w:spacing w:line="360" w:lineRule="auto"/>
        <w:rPr>
          <w:rFonts w:ascii="Arial" w:hAnsi="Arial" w:cs="Arial"/>
          <w:sz w:val="22"/>
          <w:szCs w:val="22"/>
        </w:rPr>
      </w:pPr>
    </w:p>
    <w:p w14:paraId="2D9D41E2" w14:textId="77777777" w:rsidR="00DE0B87" w:rsidRPr="00330BA0" w:rsidRDefault="00DE0B87" w:rsidP="00330BA0">
      <w:pPr>
        <w:spacing w:line="360" w:lineRule="auto"/>
        <w:rPr>
          <w:rFonts w:ascii="Arial" w:hAnsi="Arial" w:cs="Arial"/>
          <w:sz w:val="22"/>
          <w:szCs w:val="22"/>
        </w:rPr>
      </w:pPr>
    </w:p>
    <w:p w14:paraId="4F34F800" w14:textId="77777777" w:rsidR="00870150" w:rsidRPr="00330BA0" w:rsidRDefault="00870150" w:rsidP="00330BA0">
      <w:pPr>
        <w:pStyle w:val="Heading3"/>
        <w:spacing w:line="360" w:lineRule="auto"/>
        <w:rPr>
          <w:rFonts w:ascii="Arial" w:hAnsi="Arial" w:cs="Arial"/>
          <w:sz w:val="22"/>
          <w:szCs w:val="22"/>
        </w:rPr>
      </w:pPr>
    </w:p>
    <w:p w14:paraId="6077B52A" w14:textId="77777777" w:rsidR="00AC7BA5" w:rsidRPr="00330BA0" w:rsidRDefault="00AC7BA5" w:rsidP="00330BA0">
      <w:pPr>
        <w:pStyle w:val="Heading3"/>
        <w:spacing w:line="360" w:lineRule="auto"/>
        <w:rPr>
          <w:rFonts w:ascii="Arial" w:hAnsi="Arial" w:cs="Arial"/>
          <w:sz w:val="22"/>
          <w:szCs w:val="22"/>
        </w:rPr>
      </w:pPr>
    </w:p>
    <w:p w14:paraId="718B41A6" w14:textId="77777777" w:rsidR="00AC7BA5" w:rsidRPr="00330BA0" w:rsidRDefault="00AC7BA5" w:rsidP="00330BA0">
      <w:pPr>
        <w:spacing w:line="360" w:lineRule="auto"/>
        <w:rPr>
          <w:rFonts w:ascii="Arial" w:hAnsi="Arial" w:cs="Arial"/>
          <w:sz w:val="22"/>
          <w:szCs w:val="22"/>
        </w:rPr>
      </w:pPr>
    </w:p>
    <w:p w14:paraId="09424F53" w14:textId="77777777" w:rsidR="00AC7BA5" w:rsidRPr="00330BA0" w:rsidRDefault="00AC7BA5" w:rsidP="00330BA0">
      <w:pPr>
        <w:spacing w:line="360" w:lineRule="auto"/>
        <w:rPr>
          <w:rFonts w:ascii="Arial" w:hAnsi="Arial" w:cs="Arial"/>
          <w:sz w:val="22"/>
          <w:szCs w:val="22"/>
        </w:rPr>
      </w:pPr>
    </w:p>
    <w:p w14:paraId="6B55BF0A" w14:textId="1D159812" w:rsidR="00E76989" w:rsidRPr="00330BA0" w:rsidRDefault="00C44D6B" w:rsidP="00330BA0">
      <w:pPr>
        <w:pStyle w:val="Heading3"/>
        <w:spacing w:line="360" w:lineRule="auto"/>
        <w:rPr>
          <w:rFonts w:ascii="Arial" w:hAnsi="Arial" w:cs="Arial"/>
          <w:sz w:val="22"/>
          <w:szCs w:val="22"/>
        </w:rPr>
      </w:pPr>
      <w:bookmarkStart w:id="49" w:name="_Toc235214235"/>
      <w:r w:rsidRPr="00330BA0">
        <w:rPr>
          <w:rFonts w:ascii="Arial" w:hAnsi="Arial" w:cs="Arial"/>
          <w:sz w:val="22"/>
          <w:szCs w:val="22"/>
        </w:rPr>
        <w:lastRenderedPageBreak/>
        <w:t>2.0</w:t>
      </w:r>
      <w:r w:rsidR="006B41BE" w:rsidRPr="00330BA0">
        <w:rPr>
          <w:rFonts w:ascii="Arial" w:hAnsi="Arial" w:cs="Arial"/>
          <w:sz w:val="22"/>
          <w:szCs w:val="22"/>
        </w:rPr>
        <w:t xml:space="preserve"> Empathise</w:t>
      </w:r>
      <w:bookmarkEnd w:id="48"/>
      <w:bookmarkEnd w:id="49"/>
    </w:p>
    <w:p w14:paraId="659755BA" w14:textId="3E82ABCA" w:rsidR="00113D98" w:rsidRPr="00330BA0" w:rsidRDefault="00113D98" w:rsidP="00330BA0">
      <w:pPr>
        <w:spacing w:line="360" w:lineRule="auto"/>
        <w:rPr>
          <w:rFonts w:ascii="Arial" w:hAnsi="Arial" w:cs="Arial"/>
          <w:sz w:val="22"/>
          <w:szCs w:val="22"/>
        </w:rPr>
      </w:pPr>
      <w:bookmarkStart w:id="50" w:name="_Toc235050702"/>
      <w:r w:rsidRPr="00330BA0">
        <w:rPr>
          <w:rFonts w:ascii="Arial" w:hAnsi="Arial" w:cs="Arial"/>
          <w:sz w:val="22"/>
          <w:szCs w:val="22"/>
        </w:rPr>
        <w:t xml:space="preserve">The main target users for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are owners of SMEs and independent businesses. These users often have limited staff, time and financial resources but are still expected to manage different areas of their businesses effectively. As identified in Task 1, business owners may need to manage customer communication, orders, payments, bookings and other administrative activities while also focusing on providing a good customer experience (Laudon and Traver, 2023).</w:t>
      </w:r>
    </w:p>
    <w:p w14:paraId="00D09442" w14:textId="16048AF6" w:rsidR="00113D98" w:rsidRPr="00330BA0" w:rsidRDefault="00113D98" w:rsidP="00330BA0">
      <w:pPr>
        <w:spacing w:line="360" w:lineRule="auto"/>
        <w:rPr>
          <w:rFonts w:ascii="Arial" w:hAnsi="Arial" w:cs="Arial"/>
          <w:sz w:val="22"/>
          <w:szCs w:val="22"/>
        </w:rPr>
      </w:pPr>
      <w:r w:rsidRPr="00330BA0">
        <w:rPr>
          <w:rFonts w:ascii="Arial" w:hAnsi="Arial" w:cs="Arial"/>
          <w:sz w:val="22"/>
          <w:szCs w:val="22"/>
        </w:rPr>
        <w:t>To apply the user-centred methods covered in the module, a user persona, empathy map and customer journey map are used below.  The persona creates a realistic representation of the target user, the empathy map explores what the user thinks, feels, says and does, while the customer journey map examines the user's experience across different stages of their daily activities. Together, these tools help identify where problems occur and where opportunities for innovation may exist</w:t>
      </w:r>
      <w:r w:rsidR="00B44568" w:rsidRPr="00330BA0">
        <w:rPr>
          <w:rFonts w:ascii="Arial" w:hAnsi="Arial" w:cs="Arial"/>
          <w:sz w:val="22"/>
          <w:szCs w:val="22"/>
        </w:rPr>
        <w:t xml:space="preserve"> </w:t>
      </w:r>
      <w:r w:rsidR="00B44568" w:rsidRPr="00330BA0">
        <w:rPr>
          <w:rFonts w:ascii="Arial" w:hAnsi="Arial" w:cs="Arial"/>
          <w:sz w:val="22"/>
          <w:szCs w:val="22"/>
        </w:rPr>
        <w:t>(Norman, 2013)</w:t>
      </w:r>
    </w:p>
    <w:p w14:paraId="05B8A50C" w14:textId="3605350A" w:rsidR="00EB6567" w:rsidRPr="00330BA0" w:rsidRDefault="00113D98" w:rsidP="00330BA0">
      <w:pPr>
        <w:pStyle w:val="Heading3"/>
        <w:spacing w:line="360" w:lineRule="auto"/>
        <w:rPr>
          <w:rFonts w:ascii="Arial" w:hAnsi="Arial" w:cs="Arial"/>
          <w:sz w:val="22"/>
          <w:szCs w:val="22"/>
        </w:rPr>
      </w:pPr>
      <w:bookmarkStart w:id="51" w:name="_Toc235214236"/>
      <w:r w:rsidRPr="00330BA0">
        <w:rPr>
          <w:rFonts w:ascii="Arial" w:eastAsiaTheme="minorHAnsi" w:hAnsi="Arial" w:cs="Arial"/>
          <w:color w:val="auto"/>
          <w:sz w:val="22"/>
          <w:szCs w:val="22"/>
        </w:rPr>
        <w:t>.</w:t>
      </w:r>
      <w:r w:rsidR="00C44D6B" w:rsidRPr="00330BA0">
        <w:rPr>
          <w:rFonts w:ascii="Arial" w:hAnsi="Arial" w:cs="Arial"/>
          <w:sz w:val="22"/>
          <w:szCs w:val="22"/>
        </w:rPr>
        <w:t>2.1</w:t>
      </w:r>
      <w:r w:rsidR="00481EF0" w:rsidRPr="00330BA0">
        <w:rPr>
          <w:rFonts w:ascii="Arial" w:hAnsi="Arial" w:cs="Arial"/>
          <w:sz w:val="22"/>
          <w:szCs w:val="22"/>
        </w:rPr>
        <w:t xml:space="preserve"> </w:t>
      </w:r>
      <w:r w:rsidR="00D93878" w:rsidRPr="00330BA0">
        <w:rPr>
          <w:rFonts w:ascii="Arial" w:hAnsi="Arial" w:cs="Arial"/>
          <w:sz w:val="22"/>
          <w:szCs w:val="22"/>
        </w:rPr>
        <w:t>User</w:t>
      </w:r>
      <w:r w:rsidR="00481EF0" w:rsidRPr="00330BA0">
        <w:rPr>
          <w:rFonts w:ascii="Arial" w:hAnsi="Arial" w:cs="Arial"/>
          <w:sz w:val="22"/>
          <w:szCs w:val="22"/>
        </w:rPr>
        <w:t xml:space="preserve"> Persona</w:t>
      </w:r>
      <w:bookmarkEnd w:id="50"/>
      <w:bookmarkEnd w:id="51"/>
      <w:r w:rsidR="00481EF0" w:rsidRPr="00330BA0">
        <w:rPr>
          <w:rFonts w:ascii="Arial" w:hAnsi="Arial" w:cs="Arial"/>
          <w:sz w:val="22"/>
          <w:szCs w:val="22"/>
        </w:rPr>
        <w:t xml:space="preserve"> </w:t>
      </w:r>
    </w:p>
    <w:p w14:paraId="135CE41E" w14:textId="06CFE92F" w:rsidR="00481EF0" w:rsidRPr="00330BA0" w:rsidRDefault="00C26FA7" w:rsidP="00330BA0">
      <w:pPr>
        <w:spacing w:line="360" w:lineRule="auto"/>
        <w:rPr>
          <w:rFonts w:ascii="Arial" w:hAnsi="Arial" w:cs="Arial"/>
          <w:sz w:val="22"/>
          <w:szCs w:val="22"/>
        </w:rPr>
      </w:pPr>
      <w:r w:rsidRPr="00330BA0">
        <w:rPr>
          <w:rFonts w:ascii="Arial" w:hAnsi="Arial" w:cs="Arial"/>
          <w:sz w:val="22"/>
          <w:szCs w:val="22"/>
        </w:rPr>
        <w:t>T</w:t>
      </w:r>
      <w:r w:rsidR="009A5A3A" w:rsidRPr="00330BA0">
        <w:rPr>
          <w:rFonts w:ascii="Arial" w:hAnsi="Arial" w:cs="Arial"/>
          <w:sz w:val="22"/>
          <w:szCs w:val="22"/>
        </w:rPr>
        <w:t xml:space="preserve">racye Smith is a </w:t>
      </w:r>
      <w:r w:rsidR="00A47C42" w:rsidRPr="00330BA0">
        <w:rPr>
          <w:rFonts w:ascii="Arial" w:hAnsi="Arial" w:cs="Arial"/>
          <w:sz w:val="22"/>
          <w:szCs w:val="22"/>
        </w:rPr>
        <w:t>37-year-old</w:t>
      </w:r>
      <w:r w:rsidR="009A5A3A" w:rsidRPr="00330BA0">
        <w:rPr>
          <w:rFonts w:ascii="Arial" w:hAnsi="Arial" w:cs="Arial"/>
          <w:sz w:val="22"/>
          <w:szCs w:val="22"/>
        </w:rPr>
        <w:t xml:space="preserve"> owner of a small coffee shop in Manchester. S</w:t>
      </w:r>
      <w:r w:rsidR="00EA5C0F" w:rsidRPr="00330BA0">
        <w:rPr>
          <w:rFonts w:ascii="Arial" w:hAnsi="Arial" w:cs="Arial"/>
          <w:sz w:val="22"/>
          <w:szCs w:val="22"/>
        </w:rPr>
        <w:t xml:space="preserve">he has four employees and has run </w:t>
      </w:r>
      <w:r w:rsidR="00A47C42" w:rsidRPr="00330BA0">
        <w:rPr>
          <w:rFonts w:ascii="Arial" w:hAnsi="Arial" w:cs="Arial"/>
          <w:sz w:val="22"/>
          <w:szCs w:val="22"/>
        </w:rPr>
        <w:t>her</w:t>
      </w:r>
      <w:r w:rsidR="00EA5C0F" w:rsidRPr="00330BA0">
        <w:rPr>
          <w:rFonts w:ascii="Arial" w:hAnsi="Arial" w:cs="Arial"/>
          <w:sz w:val="22"/>
          <w:szCs w:val="22"/>
        </w:rPr>
        <w:t xml:space="preserve"> business for six </w:t>
      </w:r>
      <w:r w:rsidR="00A47C42" w:rsidRPr="00330BA0">
        <w:rPr>
          <w:rFonts w:ascii="Arial" w:hAnsi="Arial" w:cs="Arial"/>
          <w:sz w:val="22"/>
          <w:szCs w:val="22"/>
        </w:rPr>
        <w:t>years.</w:t>
      </w:r>
      <w:r w:rsidR="00A75308" w:rsidRPr="00330BA0">
        <w:rPr>
          <w:rFonts w:ascii="Arial" w:hAnsi="Arial" w:cs="Arial"/>
          <w:sz w:val="22"/>
          <w:szCs w:val="22"/>
        </w:rPr>
        <w:t xml:space="preserve"> </w:t>
      </w:r>
      <w:r w:rsidR="009A7585" w:rsidRPr="00330BA0">
        <w:rPr>
          <w:rFonts w:ascii="Arial" w:hAnsi="Arial" w:cs="Arial"/>
          <w:sz w:val="22"/>
          <w:szCs w:val="22"/>
        </w:rPr>
        <w:t>Tracye also</w:t>
      </w:r>
      <w:r w:rsidR="00A75308" w:rsidRPr="00330BA0">
        <w:rPr>
          <w:rFonts w:ascii="Arial" w:hAnsi="Arial" w:cs="Arial"/>
          <w:sz w:val="22"/>
          <w:szCs w:val="22"/>
        </w:rPr>
        <w:t xml:space="preserve"> </w:t>
      </w:r>
      <w:r w:rsidR="00A47C42" w:rsidRPr="00330BA0">
        <w:rPr>
          <w:rFonts w:ascii="Arial" w:hAnsi="Arial" w:cs="Arial"/>
          <w:sz w:val="22"/>
          <w:szCs w:val="22"/>
        </w:rPr>
        <w:t>sells</w:t>
      </w:r>
      <w:r w:rsidR="00A75308" w:rsidRPr="00330BA0">
        <w:rPr>
          <w:rFonts w:ascii="Arial" w:hAnsi="Arial" w:cs="Arial"/>
          <w:sz w:val="22"/>
          <w:szCs w:val="22"/>
        </w:rPr>
        <w:t xml:space="preserve"> food and drinks </w:t>
      </w:r>
      <w:r w:rsidR="009A7585" w:rsidRPr="00330BA0">
        <w:rPr>
          <w:rFonts w:ascii="Arial" w:hAnsi="Arial" w:cs="Arial"/>
          <w:sz w:val="22"/>
          <w:szCs w:val="22"/>
        </w:rPr>
        <w:t>and</w:t>
      </w:r>
      <w:r w:rsidR="00A75308" w:rsidRPr="00330BA0">
        <w:rPr>
          <w:rFonts w:ascii="Arial" w:hAnsi="Arial" w:cs="Arial"/>
          <w:sz w:val="22"/>
          <w:szCs w:val="22"/>
        </w:rPr>
        <w:t xml:space="preserve"> takes </w:t>
      </w:r>
      <w:r w:rsidR="00A47C42" w:rsidRPr="00330BA0">
        <w:rPr>
          <w:rFonts w:ascii="Arial" w:hAnsi="Arial" w:cs="Arial"/>
          <w:sz w:val="22"/>
          <w:szCs w:val="22"/>
        </w:rPr>
        <w:t>takeaway</w:t>
      </w:r>
      <w:r w:rsidR="00A75308" w:rsidRPr="00330BA0">
        <w:rPr>
          <w:rFonts w:ascii="Arial" w:hAnsi="Arial" w:cs="Arial"/>
          <w:sz w:val="22"/>
          <w:szCs w:val="22"/>
        </w:rPr>
        <w:t xml:space="preserve"> </w:t>
      </w:r>
      <w:r w:rsidR="009A7585" w:rsidRPr="00330BA0">
        <w:rPr>
          <w:rFonts w:ascii="Arial" w:hAnsi="Arial" w:cs="Arial"/>
          <w:sz w:val="22"/>
          <w:szCs w:val="22"/>
        </w:rPr>
        <w:t>orders.</w:t>
      </w:r>
      <w:r w:rsidR="00992A8B" w:rsidRPr="00330BA0">
        <w:rPr>
          <w:rFonts w:ascii="Arial" w:hAnsi="Arial" w:cs="Arial"/>
          <w:sz w:val="22"/>
          <w:szCs w:val="22"/>
        </w:rPr>
        <w:t xml:space="preserve"> She uses different </w:t>
      </w:r>
      <w:r w:rsidR="009A7585" w:rsidRPr="00330BA0">
        <w:rPr>
          <w:rFonts w:ascii="Arial" w:hAnsi="Arial" w:cs="Arial"/>
          <w:sz w:val="22"/>
          <w:szCs w:val="22"/>
        </w:rPr>
        <w:t>payment</w:t>
      </w:r>
      <w:r w:rsidR="00992A8B" w:rsidRPr="00330BA0">
        <w:rPr>
          <w:rFonts w:ascii="Arial" w:hAnsi="Arial" w:cs="Arial"/>
          <w:sz w:val="22"/>
          <w:szCs w:val="22"/>
        </w:rPr>
        <w:t xml:space="preserve"> systems</w:t>
      </w:r>
      <w:r w:rsidR="00D93878" w:rsidRPr="00330BA0">
        <w:rPr>
          <w:rFonts w:ascii="Arial" w:hAnsi="Arial" w:cs="Arial"/>
          <w:sz w:val="22"/>
          <w:szCs w:val="22"/>
        </w:rPr>
        <w:t>. She</w:t>
      </w:r>
      <w:r w:rsidR="0001563C" w:rsidRPr="00330BA0">
        <w:rPr>
          <w:rFonts w:ascii="Arial" w:hAnsi="Arial" w:cs="Arial"/>
          <w:sz w:val="22"/>
          <w:szCs w:val="22"/>
        </w:rPr>
        <w:t xml:space="preserve"> also </w:t>
      </w:r>
      <w:r w:rsidR="009A7585" w:rsidRPr="00330BA0">
        <w:rPr>
          <w:rFonts w:ascii="Arial" w:hAnsi="Arial" w:cs="Arial"/>
          <w:sz w:val="22"/>
          <w:szCs w:val="22"/>
        </w:rPr>
        <w:t>uses</w:t>
      </w:r>
      <w:r w:rsidR="0001563C" w:rsidRPr="00330BA0">
        <w:rPr>
          <w:rFonts w:ascii="Arial" w:hAnsi="Arial" w:cs="Arial"/>
          <w:sz w:val="22"/>
          <w:szCs w:val="22"/>
        </w:rPr>
        <w:t xml:space="preserve"> different </w:t>
      </w:r>
      <w:r w:rsidR="00D93878" w:rsidRPr="00330BA0">
        <w:rPr>
          <w:rFonts w:ascii="Arial" w:hAnsi="Arial" w:cs="Arial"/>
          <w:sz w:val="22"/>
          <w:szCs w:val="22"/>
        </w:rPr>
        <w:t>systems</w:t>
      </w:r>
      <w:r w:rsidR="0001563C" w:rsidRPr="00330BA0">
        <w:rPr>
          <w:rFonts w:ascii="Arial" w:hAnsi="Arial" w:cs="Arial"/>
          <w:sz w:val="22"/>
          <w:szCs w:val="22"/>
        </w:rPr>
        <w:t xml:space="preserve"> for </w:t>
      </w:r>
      <w:r w:rsidR="009A7585" w:rsidRPr="00330BA0">
        <w:rPr>
          <w:rFonts w:ascii="Arial" w:hAnsi="Arial" w:cs="Arial"/>
          <w:sz w:val="22"/>
          <w:szCs w:val="22"/>
        </w:rPr>
        <w:t>customers’</w:t>
      </w:r>
      <w:r w:rsidR="00DB12EA" w:rsidRPr="00330BA0">
        <w:rPr>
          <w:rFonts w:ascii="Arial" w:hAnsi="Arial" w:cs="Arial"/>
          <w:sz w:val="22"/>
          <w:szCs w:val="22"/>
        </w:rPr>
        <w:t xml:space="preserve"> </w:t>
      </w:r>
      <w:r w:rsidR="009A7585" w:rsidRPr="00330BA0">
        <w:rPr>
          <w:rFonts w:ascii="Arial" w:hAnsi="Arial" w:cs="Arial"/>
          <w:sz w:val="22"/>
          <w:szCs w:val="22"/>
        </w:rPr>
        <w:t>orders, staff</w:t>
      </w:r>
      <w:r w:rsidR="00DB12EA" w:rsidRPr="00330BA0">
        <w:rPr>
          <w:rFonts w:ascii="Arial" w:hAnsi="Arial" w:cs="Arial"/>
          <w:sz w:val="22"/>
          <w:szCs w:val="22"/>
        </w:rPr>
        <w:t xml:space="preserve"> bookings </w:t>
      </w:r>
      <w:r w:rsidR="00A3576A" w:rsidRPr="00330BA0">
        <w:rPr>
          <w:rFonts w:ascii="Arial" w:hAnsi="Arial" w:cs="Arial"/>
          <w:sz w:val="22"/>
          <w:szCs w:val="22"/>
        </w:rPr>
        <w:t>and</w:t>
      </w:r>
      <w:r w:rsidR="00DB12EA" w:rsidRPr="00330BA0">
        <w:rPr>
          <w:rFonts w:ascii="Arial" w:hAnsi="Arial" w:cs="Arial"/>
          <w:sz w:val="22"/>
          <w:szCs w:val="22"/>
        </w:rPr>
        <w:t xml:space="preserve"> customer </w:t>
      </w:r>
      <w:r w:rsidR="00F000DD" w:rsidRPr="00330BA0">
        <w:rPr>
          <w:rFonts w:ascii="Arial" w:hAnsi="Arial" w:cs="Arial"/>
          <w:sz w:val="22"/>
          <w:szCs w:val="22"/>
        </w:rPr>
        <w:t>enquiries</w:t>
      </w:r>
      <w:r w:rsidR="00C05208" w:rsidRPr="00330BA0">
        <w:rPr>
          <w:rFonts w:ascii="Arial" w:hAnsi="Arial" w:cs="Arial"/>
          <w:sz w:val="22"/>
          <w:szCs w:val="22"/>
        </w:rPr>
        <w:t>,</w:t>
      </w:r>
      <w:r w:rsidR="00DB12EA" w:rsidRPr="00330BA0">
        <w:rPr>
          <w:rFonts w:ascii="Arial" w:hAnsi="Arial" w:cs="Arial"/>
          <w:sz w:val="22"/>
          <w:szCs w:val="22"/>
        </w:rPr>
        <w:t xml:space="preserve"> which take a</w:t>
      </w:r>
      <w:r w:rsidR="00A3576A" w:rsidRPr="00330BA0">
        <w:rPr>
          <w:rFonts w:ascii="Arial" w:hAnsi="Arial" w:cs="Arial"/>
          <w:sz w:val="22"/>
          <w:szCs w:val="22"/>
        </w:rPr>
        <w:t xml:space="preserve"> lot</w:t>
      </w:r>
      <w:r w:rsidR="00DB12EA" w:rsidRPr="00330BA0">
        <w:rPr>
          <w:rFonts w:ascii="Arial" w:hAnsi="Arial" w:cs="Arial"/>
          <w:sz w:val="22"/>
          <w:szCs w:val="22"/>
        </w:rPr>
        <w:t xml:space="preserve"> </w:t>
      </w:r>
      <w:r w:rsidR="00D93878" w:rsidRPr="00330BA0">
        <w:rPr>
          <w:rFonts w:ascii="Arial" w:hAnsi="Arial" w:cs="Arial"/>
          <w:sz w:val="22"/>
          <w:szCs w:val="22"/>
        </w:rPr>
        <w:t>of</w:t>
      </w:r>
      <w:r w:rsidR="00DB12EA" w:rsidRPr="00330BA0">
        <w:rPr>
          <w:rFonts w:ascii="Arial" w:hAnsi="Arial" w:cs="Arial"/>
          <w:sz w:val="22"/>
          <w:szCs w:val="22"/>
        </w:rPr>
        <w:t xml:space="preserve"> time and make </w:t>
      </w:r>
      <w:r w:rsidR="00F000DD" w:rsidRPr="00330BA0">
        <w:rPr>
          <w:rFonts w:ascii="Arial" w:hAnsi="Arial" w:cs="Arial"/>
          <w:sz w:val="22"/>
          <w:szCs w:val="22"/>
        </w:rPr>
        <w:t>running her</w:t>
      </w:r>
      <w:r w:rsidR="00DB12EA" w:rsidRPr="00330BA0">
        <w:rPr>
          <w:rFonts w:ascii="Arial" w:hAnsi="Arial" w:cs="Arial"/>
          <w:sz w:val="22"/>
          <w:szCs w:val="22"/>
        </w:rPr>
        <w:t xml:space="preserve"> business very </w:t>
      </w:r>
      <w:r w:rsidR="00A3576A" w:rsidRPr="00330BA0">
        <w:rPr>
          <w:rFonts w:ascii="Arial" w:hAnsi="Arial" w:cs="Arial"/>
          <w:sz w:val="22"/>
          <w:szCs w:val="22"/>
        </w:rPr>
        <w:t>confusing</w:t>
      </w:r>
      <w:r w:rsidR="00DB12EA" w:rsidRPr="00330BA0">
        <w:rPr>
          <w:rFonts w:ascii="Arial" w:hAnsi="Arial" w:cs="Arial"/>
          <w:sz w:val="22"/>
          <w:szCs w:val="22"/>
        </w:rPr>
        <w:t xml:space="preserve"> </w:t>
      </w:r>
      <w:r w:rsidR="007A6CE8" w:rsidRPr="00330BA0">
        <w:rPr>
          <w:rFonts w:ascii="Arial" w:hAnsi="Arial" w:cs="Arial"/>
          <w:sz w:val="22"/>
          <w:szCs w:val="22"/>
        </w:rPr>
        <w:t xml:space="preserve">and difficult to </w:t>
      </w:r>
      <w:r w:rsidR="00B35F5B" w:rsidRPr="00330BA0">
        <w:rPr>
          <w:rFonts w:ascii="Arial" w:hAnsi="Arial" w:cs="Arial"/>
          <w:sz w:val="22"/>
          <w:szCs w:val="22"/>
        </w:rPr>
        <w:t>run</w:t>
      </w:r>
      <w:r w:rsidR="009F663C" w:rsidRPr="00330BA0">
        <w:rPr>
          <w:rFonts w:ascii="Arial" w:hAnsi="Arial" w:cs="Arial"/>
          <w:sz w:val="22"/>
          <w:szCs w:val="22"/>
        </w:rPr>
        <w:t>.</w:t>
      </w:r>
    </w:p>
    <w:p w14:paraId="5BC0D2D1" w14:textId="77777777" w:rsidR="00703B35" w:rsidRPr="00330BA0" w:rsidRDefault="00703B35" w:rsidP="00330BA0">
      <w:pPr>
        <w:spacing w:line="360" w:lineRule="auto"/>
        <w:rPr>
          <w:rFonts w:ascii="Arial" w:hAnsi="Arial" w:cs="Arial"/>
          <w:sz w:val="22"/>
          <w:szCs w:val="22"/>
        </w:rPr>
      </w:pPr>
      <w:r w:rsidRPr="00330BA0">
        <w:rPr>
          <w:rFonts w:ascii="Arial" w:hAnsi="Arial" w:cs="Arial"/>
          <w:sz w:val="22"/>
          <w:szCs w:val="22"/>
        </w:rPr>
        <w:t>Tracey's main goal is to grow her coffee shop while providing customers with a convenient and personalised experience. However, she finds it difficult to balance customer service with administrative responsibilities. She uses different digital tools for different activities, which can make it difficult to see important business information in one place.</w:t>
      </w:r>
    </w:p>
    <w:p w14:paraId="7D1EDBF5" w14:textId="0C67E7DE" w:rsidR="00B35F5B" w:rsidRPr="00330BA0" w:rsidRDefault="00703B35" w:rsidP="00330BA0">
      <w:pPr>
        <w:spacing w:line="360" w:lineRule="auto"/>
        <w:rPr>
          <w:rFonts w:ascii="Arial" w:hAnsi="Arial" w:cs="Arial"/>
          <w:sz w:val="22"/>
          <w:szCs w:val="22"/>
        </w:rPr>
      </w:pPr>
      <w:r w:rsidRPr="00330BA0">
        <w:rPr>
          <w:rFonts w:ascii="Arial" w:hAnsi="Arial" w:cs="Arial"/>
          <w:sz w:val="22"/>
          <w:szCs w:val="22"/>
        </w:rPr>
        <w:t xml:space="preserve">Tracey wants a digital solution that is simple, affordable and easy to learn. She does not want to spend </w:t>
      </w:r>
      <w:r w:rsidR="008B70DD" w:rsidRPr="00330BA0">
        <w:rPr>
          <w:rFonts w:ascii="Arial" w:hAnsi="Arial" w:cs="Arial"/>
          <w:sz w:val="22"/>
          <w:szCs w:val="22"/>
        </w:rPr>
        <w:t>a huge</w:t>
      </w:r>
      <w:r w:rsidRPr="00330BA0">
        <w:rPr>
          <w:rFonts w:ascii="Arial" w:hAnsi="Arial" w:cs="Arial"/>
          <w:sz w:val="22"/>
          <w:szCs w:val="22"/>
        </w:rPr>
        <w:t xml:space="preserve"> </w:t>
      </w:r>
      <w:r w:rsidR="008B70DD" w:rsidRPr="00330BA0">
        <w:rPr>
          <w:rFonts w:ascii="Arial" w:hAnsi="Arial" w:cs="Arial"/>
          <w:sz w:val="22"/>
          <w:szCs w:val="22"/>
        </w:rPr>
        <w:t>amount</w:t>
      </w:r>
      <w:r w:rsidRPr="00330BA0">
        <w:rPr>
          <w:rFonts w:ascii="Arial" w:hAnsi="Arial" w:cs="Arial"/>
          <w:sz w:val="22"/>
          <w:szCs w:val="22"/>
        </w:rPr>
        <w:t xml:space="preserve"> of time learning complicated software. </w:t>
      </w:r>
    </w:p>
    <w:p w14:paraId="0E098CE6" w14:textId="77777777" w:rsidR="00B35F5B" w:rsidRPr="00330BA0" w:rsidRDefault="00B35F5B" w:rsidP="00330BA0">
      <w:pPr>
        <w:spacing w:line="360" w:lineRule="auto"/>
        <w:rPr>
          <w:rFonts w:ascii="Arial" w:hAnsi="Arial" w:cs="Arial"/>
          <w:sz w:val="22"/>
          <w:szCs w:val="22"/>
        </w:rPr>
      </w:pPr>
      <w:r w:rsidRPr="00330BA0">
        <w:rPr>
          <w:rFonts w:ascii="Arial" w:hAnsi="Arial" w:cs="Arial"/>
          <w:sz w:val="22"/>
          <w:szCs w:val="22"/>
        </w:rPr>
        <w:br w:type="page"/>
      </w:r>
    </w:p>
    <w:p w14:paraId="4576C52D" w14:textId="07E9EBF7" w:rsidR="00B35F5B" w:rsidRPr="00330BA0" w:rsidRDefault="00F76A0F" w:rsidP="00330BA0">
      <w:pPr>
        <w:pStyle w:val="Heading3"/>
        <w:spacing w:line="360" w:lineRule="auto"/>
        <w:rPr>
          <w:rFonts w:ascii="Arial" w:hAnsi="Arial" w:cs="Arial"/>
          <w:sz w:val="22"/>
          <w:szCs w:val="22"/>
        </w:rPr>
      </w:pPr>
      <w:bookmarkStart w:id="52" w:name="_Toc235050703"/>
      <w:bookmarkStart w:id="53" w:name="_Toc235214237"/>
      <w:r w:rsidRPr="00330BA0">
        <w:rPr>
          <w:rFonts w:ascii="Arial" w:hAnsi="Arial" w:cs="Arial"/>
          <w:sz w:val="22"/>
          <w:szCs w:val="22"/>
        </w:rPr>
        <w:lastRenderedPageBreak/>
        <w:t>2.2 Empathy Map</w:t>
      </w:r>
      <w:bookmarkEnd w:id="52"/>
      <w:bookmarkEnd w:id="53"/>
    </w:p>
    <w:p w14:paraId="2F218323" w14:textId="524D3F89" w:rsidR="00825FAF" w:rsidRPr="00330BA0" w:rsidRDefault="00825FAF" w:rsidP="00330BA0">
      <w:pPr>
        <w:spacing w:line="360" w:lineRule="auto"/>
        <w:rPr>
          <w:rFonts w:ascii="Arial" w:hAnsi="Arial" w:cs="Arial"/>
          <w:sz w:val="22"/>
          <w:szCs w:val="22"/>
        </w:rPr>
      </w:pPr>
      <w:r w:rsidRPr="00330BA0">
        <w:rPr>
          <w:rFonts w:ascii="Arial" w:hAnsi="Arial" w:cs="Arial"/>
          <w:sz w:val="22"/>
          <w:szCs w:val="22"/>
        </w:rPr>
        <w:t>The empathy mapping approach helps explore the user's experience the practical problem by considering their thoughts, feelings, behaviours and communication. This supports the human-centred principles of Design Thinking by developing a deeper understanding of what matters to the user (IDEO, 2015).</w:t>
      </w:r>
    </w:p>
    <w:p w14:paraId="17FBDDEC" w14:textId="11707763" w:rsidR="00825FAF" w:rsidRPr="00330BA0" w:rsidRDefault="00825FAF" w:rsidP="00330BA0">
      <w:pPr>
        <w:spacing w:line="360" w:lineRule="auto"/>
        <w:rPr>
          <w:rFonts w:ascii="Arial" w:hAnsi="Arial" w:cs="Arial"/>
          <w:sz w:val="22"/>
          <w:szCs w:val="22"/>
        </w:rPr>
      </w:pPr>
      <w:r w:rsidRPr="00330BA0">
        <w:rPr>
          <w:rFonts w:ascii="Arial" w:hAnsi="Arial" w:cs="Arial"/>
          <w:sz w:val="22"/>
          <w:szCs w:val="22"/>
        </w:rPr>
        <w:t>Says: Tracey often says that she needs more time to focus on her customers and grow the coffee shop rather than spending time completing administrative tasks.</w:t>
      </w:r>
    </w:p>
    <w:p w14:paraId="49594B83" w14:textId="47A919C2" w:rsidR="00825FAF" w:rsidRPr="00330BA0" w:rsidRDefault="00825FAF" w:rsidP="00330BA0">
      <w:pPr>
        <w:spacing w:line="360" w:lineRule="auto"/>
        <w:rPr>
          <w:rFonts w:ascii="Arial" w:hAnsi="Arial" w:cs="Arial"/>
          <w:sz w:val="22"/>
          <w:szCs w:val="22"/>
        </w:rPr>
      </w:pPr>
      <w:r w:rsidRPr="00330BA0">
        <w:rPr>
          <w:rFonts w:ascii="Arial" w:hAnsi="Arial" w:cs="Arial"/>
          <w:sz w:val="22"/>
          <w:szCs w:val="22"/>
        </w:rPr>
        <w:t>Thinks: She thinks about how she can make the business more efficient and worries about whether she is managing customer information, orders and business records effectively.</w:t>
      </w:r>
    </w:p>
    <w:p w14:paraId="3FFA6765" w14:textId="5BAD6656" w:rsidR="00825FAF" w:rsidRPr="00330BA0" w:rsidRDefault="00825FAF" w:rsidP="00330BA0">
      <w:pPr>
        <w:spacing w:line="360" w:lineRule="auto"/>
        <w:rPr>
          <w:rFonts w:ascii="Arial" w:hAnsi="Arial" w:cs="Arial"/>
          <w:sz w:val="22"/>
          <w:szCs w:val="22"/>
        </w:rPr>
      </w:pPr>
      <w:r w:rsidRPr="00330BA0">
        <w:rPr>
          <w:rFonts w:ascii="Arial" w:hAnsi="Arial" w:cs="Arial"/>
          <w:sz w:val="22"/>
          <w:szCs w:val="22"/>
        </w:rPr>
        <w:t>Does: Throughout the working day, Tracey switches between different systems and devices to check orders, respond to customers, process payments and manage other business activities.</w:t>
      </w:r>
    </w:p>
    <w:p w14:paraId="0B181A97" w14:textId="1FB8FD32" w:rsidR="00825FAF" w:rsidRPr="00330BA0" w:rsidRDefault="00825FAF" w:rsidP="00330BA0">
      <w:pPr>
        <w:spacing w:line="360" w:lineRule="auto"/>
        <w:rPr>
          <w:rFonts w:ascii="Arial" w:hAnsi="Arial" w:cs="Arial"/>
          <w:sz w:val="22"/>
          <w:szCs w:val="22"/>
        </w:rPr>
      </w:pPr>
      <w:r w:rsidRPr="00330BA0">
        <w:rPr>
          <w:rFonts w:ascii="Arial" w:hAnsi="Arial" w:cs="Arial"/>
          <w:sz w:val="22"/>
          <w:szCs w:val="22"/>
        </w:rPr>
        <w:t>Feels: Tracey can feel frustrated and overwhelmed when managing several tasks at the same time, particularly during busy periods. However, she is interested in using technology if it is affordable and genuinely makes running the business easier.</w:t>
      </w:r>
    </w:p>
    <w:p w14:paraId="425760A4" w14:textId="77777777" w:rsidR="00F21802" w:rsidRPr="00330BA0" w:rsidRDefault="00F21802" w:rsidP="00330BA0">
      <w:pPr>
        <w:spacing w:line="360" w:lineRule="auto"/>
        <w:rPr>
          <w:rFonts w:ascii="Arial" w:eastAsiaTheme="majorEastAsia" w:hAnsi="Arial" w:cs="Arial"/>
          <w:color w:val="0F4761" w:themeColor="accent1" w:themeShade="BF"/>
          <w:sz w:val="22"/>
          <w:szCs w:val="22"/>
        </w:rPr>
      </w:pPr>
      <w:r w:rsidRPr="00330BA0">
        <w:rPr>
          <w:rFonts w:ascii="Arial" w:hAnsi="Arial" w:cs="Arial"/>
          <w:sz w:val="22"/>
          <w:szCs w:val="22"/>
        </w:rPr>
        <w:br w:type="page"/>
      </w:r>
    </w:p>
    <w:p w14:paraId="55A87266" w14:textId="38A5BBF2" w:rsidR="00F21802" w:rsidRPr="00330BA0" w:rsidRDefault="00C44D6B" w:rsidP="00330BA0">
      <w:pPr>
        <w:pStyle w:val="Heading3"/>
        <w:spacing w:line="360" w:lineRule="auto"/>
        <w:rPr>
          <w:rFonts w:ascii="Arial" w:hAnsi="Arial" w:cs="Arial"/>
          <w:sz w:val="22"/>
          <w:szCs w:val="22"/>
        </w:rPr>
      </w:pPr>
      <w:bookmarkStart w:id="54" w:name="_Toc235050704"/>
      <w:bookmarkStart w:id="55" w:name="_Toc235214238"/>
      <w:r w:rsidRPr="00330BA0">
        <w:rPr>
          <w:rFonts w:ascii="Arial" w:hAnsi="Arial" w:cs="Arial"/>
          <w:sz w:val="22"/>
          <w:szCs w:val="22"/>
        </w:rPr>
        <w:lastRenderedPageBreak/>
        <w:t>2</w:t>
      </w:r>
      <w:r w:rsidR="00F21802" w:rsidRPr="00330BA0">
        <w:rPr>
          <w:rFonts w:ascii="Arial" w:hAnsi="Arial" w:cs="Arial"/>
          <w:sz w:val="22"/>
          <w:szCs w:val="22"/>
        </w:rPr>
        <w:t>.3 Customer Journey Map</w:t>
      </w:r>
      <w:bookmarkEnd w:id="54"/>
      <w:bookmarkEnd w:id="55"/>
    </w:p>
    <w:p w14:paraId="16EE0F42" w14:textId="19CC0609" w:rsidR="00F9680D" w:rsidRPr="00330BA0" w:rsidRDefault="00601FA4" w:rsidP="00330BA0">
      <w:pPr>
        <w:spacing w:line="360" w:lineRule="auto"/>
        <w:rPr>
          <w:rFonts w:ascii="Arial" w:hAnsi="Arial" w:cs="Arial"/>
          <w:sz w:val="22"/>
          <w:szCs w:val="22"/>
        </w:rPr>
      </w:pPr>
      <w:r w:rsidRPr="00330BA0">
        <w:rPr>
          <w:rFonts w:ascii="Arial" w:hAnsi="Arial" w:cs="Arial"/>
          <w:sz w:val="22"/>
          <w:szCs w:val="22"/>
        </w:rPr>
        <w:t>T</w:t>
      </w:r>
      <w:r w:rsidR="00F9680D" w:rsidRPr="00330BA0">
        <w:rPr>
          <w:rFonts w:ascii="Arial" w:hAnsi="Arial" w:cs="Arial"/>
          <w:sz w:val="22"/>
          <w:szCs w:val="22"/>
        </w:rPr>
        <w:t xml:space="preserve">he Customer Journey Mapping can be used to understand the different stages a user experiences when </w:t>
      </w:r>
      <w:r w:rsidR="00C33380" w:rsidRPr="00330BA0">
        <w:rPr>
          <w:rFonts w:ascii="Arial" w:hAnsi="Arial" w:cs="Arial"/>
          <w:sz w:val="22"/>
          <w:szCs w:val="22"/>
        </w:rPr>
        <w:t>networking</w:t>
      </w:r>
      <w:r w:rsidR="00F9680D" w:rsidRPr="00330BA0">
        <w:rPr>
          <w:rFonts w:ascii="Arial" w:hAnsi="Arial" w:cs="Arial"/>
          <w:sz w:val="22"/>
          <w:szCs w:val="22"/>
        </w:rPr>
        <w:t xml:space="preserve"> with a service or completing everyday activities. Mapping the journey helps </w:t>
      </w:r>
      <w:r w:rsidRPr="00330BA0">
        <w:rPr>
          <w:rFonts w:ascii="Arial" w:hAnsi="Arial" w:cs="Arial"/>
          <w:sz w:val="22"/>
          <w:szCs w:val="22"/>
        </w:rPr>
        <w:t xml:space="preserve">to find </w:t>
      </w:r>
      <w:r w:rsidR="00F9680D" w:rsidRPr="00330BA0">
        <w:rPr>
          <w:rFonts w:ascii="Arial" w:hAnsi="Arial" w:cs="Arial"/>
          <w:sz w:val="22"/>
          <w:szCs w:val="22"/>
        </w:rPr>
        <w:t>important touchpoints, pain points and opportunities for improvement across the user's experience rather than focusing on one individual interaction.</w:t>
      </w:r>
    </w:p>
    <w:p w14:paraId="45CC1E15" w14:textId="77777777" w:rsidR="00F9680D" w:rsidRPr="00330BA0" w:rsidRDefault="00F9680D" w:rsidP="00330BA0">
      <w:pPr>
        <w:spacing w:line="360" w:lineRule="auto"/>
        <w:rPr>
          <w:rFonts w:ascii="Arial" w:hAnsi="Arial" w:cs="Arial"/>
          <w:sz w:val="22"/>
          <w:szCs w:val="22"/>
        </w:rPr>
      </w:pPr>
      <w:r w:rsidRPr="00330BA0">
        <w:rPr>
          <w:rFonts w:ascii="Arial" w:hAnsi="Arial" w:cs="Arial"/>
          <w:sz w:val="22"/>
          <w:szCs w:val="22"/>
        </w:rPr>
        <w:t>Tracey's journey begins at the start of the working day when she prepares the coffee shop, checks stock levels and reviews any customer orders or enquiries. At this stage, she may need to access information from different systems, which can make it difficult to quickly understand what requires her attention.</w:t>
      </w:r>
    </w:p>
    <w:p w14:paraId="42AAF3EE" w14:textId="601712A1" w:rsidR="00F9680D" w:rsidRPr="00330BA0" w:rsidRDefault="00F9680D" w:rsidP="00330BA0">
      <w:pPr>
        <w:spacing w:line="360" w:lineRule="auto"/>
        <w:rPr>
          <w:rFonts w:ascii="Arial" w:hAnsi="Arial" w:cs="Arial"/>
          <w:sz w:val="22"/>
          <w:szCs w:val="22"/>
        </w:rPr>
      </w:pPr>
      <w:r w:rsidRPr="00330BA0">
        <w:rPr>
          <w:rFonts w:ascii="Arial" w:hAnsi="Arial" w:cs="Arial"/>
          <w:sz w:val="22"/>
          <w:szCs w:val="22"/>
        </w:rPr>
        <w:t xml:space="preserve">During busy </w:t>
      </w:r>
      <w:r w:rsidR="003C696A" w:rsidRPr="00330BA0">
        <w:rPr>
          <w:rFonts w:ascii="Arial" w:hAnsi="Arial" w:cs="Arial"/>
          <w:sz w:val="22"/>
          <w:szCs w:val="22"/>
        </w:rPr>
        <w:t>times at the coffee shop</w:t>
      </w:r>
      <w:r w:rsidRPr="00330BA0">
        <w:rPr>
          <w:rFonts w:ascii="Arial" w:hAnsi="Arial" w:cs="Arial"/>
          <w:sz w:val="22"/>
          <w:szCs w:val="22"/>
        </w:rPr>
        <w:t xml:space="preserve">, Tracey focuses on serving customers while also managing payments, orders and enquiries. Her main pain point occurs when she has to move between different systems while completing </w:t>
      </w:r>
      <w:r w:rsidR="002576DB" w:rsidRPr="00330BA0">
        <w:rPr>
          <w:rFonts w:ascii="Arial" w:hAnsi="Arial" w:cs="Arial"/>
          <w:sz w:val="22"/>
          <w:szCs w:val="22"/>
        </w:rPr>
        <w:t>other</w:t>
      </w:r>
      <w:r w:rsidRPr="00330BA0">
        <w:rPr>
          <w:rFonts w:ascii="Arial" w:hAnsi="Arial" w:cs="Arial"/>
          <w:sz w:val="22"/>
          <w:szCs w:val="22"/>
        </w:rPr>
        <w:t xml:space="preserve"> tasks at the same time. This can increase her workload and reduce the amount of time available for direct customer interaction.</w:t>
      </w:r>
    </w:p>
    <w:p w14:paraId="335CC54F" w14:textId="661F5172" w:rsidR="00F9680D" w:rsidRPr="00330BA0" w:rsidRDefault="00F9680D" w:rsidP="00330BA0">
      <w:pPr>
        <w:spacing w:line="360" w:lineRule="auto"/>
        <w:rPr>
          <w:rFonts w:ascii="Arial" w:hAnsi="Arial" w:cs="Arial"/>
          <w:sz w:val="22"/>
          <w:szCs w:val="22"/>
        </w:rPr>
      </w:pPr>
      <w:r w:rsidRPr="00330BA0">
        <w:rPr>
          <w:rFonts w:ascii="Arial" w:hAnsi="Arial" w:cs="Arial"/>
          <w:sz w:val="22"/>
          <w:szCs w:val="22"/>
        </w:rPr>
        <w:t xml:space="preserve">Later in the day, Tracey may need to review sales, update business records and check stock. Because information may be stored across different systems, she may find it difficult to </w:t>
      </w:r>
      <w:r w:rsidR="006F4B00" w:rsidRPr="00330BA0">
        <w:rPr>
          <w:rFonts w:ascii="Arial" w:hAnsi="Arial" w:cs="Arial"/>
          <w:sz w:val="22"/>
          <w:szCs w:val="22"/>
        </w:rPr>
        <w:t xml:space="preserve">get </w:t>
      </w:r>
      <w:r w:rsidRPr="00330BA0">
        <w:rPr>
          <w:rFonts w:ascii="Arial" w:hAnsi="Arial" w:cs="Arial"/>
          <w:sz w:val="22"/>
          <w:szCs w:val="22"/>
        </w:rPr>
        <w:t>a complete view of business performance. This creates an opportunity for a simpler way of viewing important business information.</w:t>
      </w:r>
    </w:p>
    <w:p w14:paraId="090A24FF" w14:textId="77777777" w:rsidR="00F9680D" w:rsidRPr="00330BA0" w:rsidRDefault="00F9680D" w:rsidP="00330BA0">
      <w:pPr>
        <w:spacing w:line="360" w:lineRule="auto"/>
        <w:rPr>
          <w:rFonts w:ascii="Arial" w:hAnsi="Arial" w:cs="Arial"/>
          <w:sz w:val="22"/>
          <w:szCs w:val="22"/>
        </w:rPr>
      </w:pPr>
      <w:r w:rsidRPr="00330BA0">
        <w:rPr>
          <w:rFonts w:ascii="Arial" w:hAnsi="Arial" w:cs="Arial"/>
          <w:sz w:val="22"/>
          <w:szCs w:val="22"/>
        </w:rPr>
        <w:t>The customer journey therefore identifies several important opportunities, including reducing unnecessary switching between systems, simplifying access to business information and improving the management of customer interactions. Customer journey mapping helps make these problems visible by examining the user's experience from beginning to end rather than treating each business activity separately.</w:t>
      </w:r>
    </w:p>
    <w:p w14:paraId="0B2D67CB" w14:textId="77777777" w:rsidR="00CC7674" w:rsidRPr="00330BA0" w:rsidRDefault="00CC7674" w:rsidP="00330BA0">
      <w:pPr>
        <w:spacing w:line="360" w:lineRule="auto"/>
        <w:rPr>
          <w:rFonts w:ascii="Arial" w:hAnsi="Arial" w:cs="Arial"/>
          <w:sz w:val="22"/>
          <w:szCs w:val="22"/>
        </w:rPr>
      </w:pPr>
      <w:r w:rsidRPr="00330BA0">
        <w:rPr>
          <w:rFonts w:ascii="Arial" w:hAnsi="Arial" w:cs="Arial"/>
          <w:sz w:val="22"/>
          <w:szCs w:val="22"/>
        </w:rPr>
        <w:br w:type="page"/>
      </w:r>
    </w:p>
    <w:p w14:paraId="01A09FFF" w14:textId="1E7A4F39" w:rsidR="00F9680D" w:rsidRPr="00330BA0" w:rsidRDefault="00577F6B" w:rsidP="00330BA0">
      <w:pPr>
        <w:pStyle w:val="Heading1"/>
        <w:spacing w:line="360" w:lineRule="auto"/>
        <w:rPr>
          <w:rFonts w:ascii="Arial" w:hAnsi="Arial" w:cs="Arial"/>
          <w:sz w:val="22"/>
          <w:szCs w:val="22"/>
        </w:rPr>
      </w:pPr>
      <w:bookmarkStart w:id="56" w:name="_Toc235214239"/>
      <w:r w:rsidRPr="00330BA0">
        <w:rPr>
          <w:rFonts w:ascii="Arial" w:hAnsi="Arial" w:cs="Arial"/>
          <w:sz w:val="22"/>
          <w:szCs w:val="22"/>
        </w:rPr>
        <w:lastRenderedPageBreak/>
        <w:t>3.0 Define</w:t>
      </w:r>
      <w:bookmarkEnd w:id="56"/>
      <w:r w:rsidRPr="00330BA0">
        <w:rPr>
          <w:rFonts w:ascii="Arial" w:hAnsi="Arial" w:cs="Arial"/>
          <w:sz w:val="22"/>
          <w:szCs w:val="22"/>
        </w:rPr>
        <w:t xml:space="preserve"> </w:t>
      </w:r>
    </w:p>
    <w:p w14:paraId="4766222B" w14:textId="77777777" w:rsidR="000B6394" w:rsidRPr="00330BA0" w:rsidRDefault="000B6394" w:rsidP="00330BA0">
      <w:pPr>
        <w:spacing w:line="360" w:lineRule="auto"/>
        <w:rPr>
          <w:rFonts w:ascii="Arial" w:hAnsi="Arial" w:cs="Arial"/>
          <w:sz w:val="22"/>
          <w:szCs w:val="22"/>
        </w:rPr>
      </w:pPr>
      <w:r w:rsidRPr="00330BA0">
        <w:rPr>
          <w:rFonts w:ascii="Arial" w:hAnsi="Arial" w:cs="Arial"/>
          <w:sz w:val="22"/>
          <w:szCs w:val="22"/>
        </w:rPr>
        <w:t>The Define stage of Design Thinking brings together the information gathered during the Empathise stage to identify the main problem that needs to be addressed. At this stage, the purpose is to move from having a broad understanding of several user difficulties to identifying a clear and specific problem from the user's perspective (Brown, 2009; IDEO, 2015).</w:t>
      </w:r>
    </w:p>
    <w:p w14:paraId="3439AD07" w14:textId="77777777" w:rsidR="000B6394" w:rsidRPr="00330BA0" w:rsidRDefault="000B6394" w:rsidP="00330BA0">
      <w:pPr>
        <w:spacing w:line="360" w:lineRule="auto"/>
        <w:rPr>
          <w:rFonts w:ascii="Arial" w:hAnsi="Arial" w:cs="Arial"/>
          <w:sz w:val="22"/>
          <w:szCs w:val="22"/>
        </w:rPr>
      </w:pPr>
      <w:r w:rsidRPr="00330BA0">
        <w:rPr>
          <w:rFonts w:ascii="Arial" w:hAnsi="Arial" w:cs="Arial"/>
          <w:sz w:val="22"/>
          <w:szCs w:val="22"/>
        </w:rPr>
        <w:t>The persona, empathy map and customer journey map showed that Tracey's main challenge is not simply that she needs more digital technology. Instead, her difficulty comes from managing several business activities while having limited time and resources. Switching between different systems for customer information, orders, payments and other daily tasks can increase her administrative workload and reduce the time she has available to focus on customers and business growth.</w:t>
      </w:r>
    </w:p>
    <w:p w14:paraId="23AFC47B" w14:textId="7D3A0954" w:rsidR="000B6394" w:rsidRPr="00330BA0" w:rsidRDefault="000B6394" w:rsidP="00330BA0">
      <w:pPr>
        <w:spacing w:line="360" w:lineRule="auto"/>
        <w:rPr>
          <w:rFonts w:ascii="Arial" w:hAnsi="Arial" w:cs="Arial"/>
          <w:sz w:val="22"/>
          <w:szCs w:val="22"/>
        </w:rPr>
      </w:pPr>
      <w:r w:rsidRPr="00330BA0">
        <w:rPr>
          <w:rFonts w:ascii="Arial" w:hAnsi="Arial" w:cs="Arial"/>
          <w:sz w:val="22"/>
          <w:szCs w:val="22"/>
        </w:rPr>
        <w:t>This finding also connects directly with the Systems Thinking approach applied in Task 1. Tracey's challenges are interconnected</w:t>
      </w:r>
      <w:r w:rsidR="00060D44" w:rsidRPr="00330BA0">
        <w:rPr>
          <w:rFonts w:ascii="Arial" w:hAnsi="Arial" w:cs="Arial"/>
          <w:sz w:val="22"/>
          <w:szCs w:val="22"/>
        </w:rPr>
        <w:t xml:space="preserve"> </w:t>
      </w:r>
      <w:r w:rsidRPr="00330BA0">
        <w:rPr>
          <w:rFonts w:ascii="Arial" w:hAnsi="Arial" w:cs="Arial"/>
          <w:sz w:val="22"/>
          <w:szCs w:val="22"/>
        </w:rPr>
        <w:t>difficulties managing business information can affect her time, which can influence customer service and ultimately affect the performance of the business. Therefore, the problem should be defined from the perspective of the wider user experience rather than focusing on only one individual business activity (Checkland, 1981).</w:t>
      </w:r>
    </w:p>
    <w:p w14:paraId="6A53C52B" w14:textId="77777777" w:rsidR="00241E8E" w:rsidRPr="00330BA0" w:rsidRDefault="00241E8E" w:rsidP="00330BA0">
      <w:pPr>
        <w:pStyle w:val="Heading2"/>
        <w:spacing w:line="360" w:lineRule="auto"/>
        <w:rPr>
          <w:rFonts w:ascii="Arial" w:hAnsi="Arial" w:cs="Arial"/>
          <w:sz w:val="22"/>
          <w:szCs w:val="22"/>
        </w:rPr>
      </w:pPr>
    </w:p>
    <w:p w14:paraId="21D1DA7E" w14:textId="77777777" w:rsidR="00241E8E" w:rsidRPr="00330BA0" w:rsidRDefault="00241E8E" w:rsidP="00330BA0">
      <w:pPr>
        <w:pStyle w:val="Heading2"/>
        <w:spacing w:line="360" w:lineRule="auto"/>
        <w:rPr>
          <w:rFonts w:ascii="Arial" w:hAnsi="Arial" w:cs="Arial"/>
          <w:sz w:val="22"/>
          <w:szCs w:val="22"/>
        </w:rPr>
      </w:pPr>
    </w:p>
    <w:p w14:paraId="49C7F860" w14:textId="77777777" w:rsidR="00241E8E" w:rsidRPr="00330BA0" w:rsidRDefault="00241E8E" w:rsidP="00330BA0">
      <w:pPr>
        <w:pStyle w:val="Heading2"/>
        <w:spacing w:line="360" w:lineRule="auto"/>
        <w:rPr>
          <w:rFonts w:ascii="Arial" w:hAnsi="Arial" w:cs="Arial"/>
          <w:sz w:val="22"/>
          <w:szCs w:val="22"/>
        </w:rPr>
      </w:pPr>
    </w:p>
    <w:p w14:paraId="17ACDB0B" w14:textId="77777777" w:rsidR="00241E8E" w:rsidRPr="00330BA0" w:rsidRDefault="00241E8E" w:rsidP="00330BA0">
      <w:pPr>
        <w:pStyle w:val="Heading2"/>
        <w:spacing w:line="360" w:lineRule="auto"/>
        <w:rPr>
          <w:rFonts w:ascii="Arial" w:hAnsi="Arial" w:cs="Arial"/>
          <w:sz w:val="22"/>
          <w:szCs w:val="22"/>
        </w:rPr>
      </w:pPr>
    </w:p>
    <w:p w14:paraId="2A681654" w14:textId="77777777" w:rsidR="00241E8E" w:rsidRPr="00330BA0" w:rsidRDefault="00241E8E" w:rsidP="00330BA0">
      <w:pPr>
        <w:pStyle w:val="Heading2"/>
        <w:spacing w:line="360" w:lineRule="auto"/>
        <w:rPr>
          <w:rFonts w:ascii="Arial" w:hAnsi="Arial" w:cs="Arial"/>
          <w:sz w:val="22"/>
          <w:szCs w:val="22"/>
        </w:rPr>
      </w:pPr>
    </w:p>
    <w:p w14:paraId="458B2647" w14:textId="77777777" w:rsidR="00241E8E" w:rsidRPr="00330BA0" w:rsidRDefault="00241E8E" w:rsidP="00330BA0">
      <w:pPr>
        <w:pStyle w:val="Heading2"/>
        <w:spacing w:line="360" w:lineRule="auto"/>
        <w:rPr>
          <w:rFonts w:ascii="Arial" w:hAnsi="Arial" w:cs="Arial"/>
          <w:sz w:val="22"/>
          <w:szCs w:val="22"/>
        </w:rPr>
      </w:pPr>
    </w:p>
    <w:p w14:paraId="1DCCA010" w14:textId="77777777" w:rsidR="00241E8E" w:rsidRPr="00330BA0" w:rsidRDefault="00241E8E" w:rsidP="00330BA0">
      <w:pPr>
        <w:pStyle w:val="Heading2"/>
        <w:spacing w:line="360" w:lineRule="auto"/>
        <w:rPr>
          <w:rFonts w:ascii="Arial" w:hAnsi="Arial" w:cs="Arial"/>
          <w:sz w:val="22"/>
          <w:szCs w:val="22"/>
        </w:rPr>
      </w:pPr>
    </w:p>
    <w:p w14:paraId="05869863" w14:textId="77777777" w:rsidR="00241E8E" w:rsidRPr="00330BA0" w:rsidRDefault="00241E8E" w:rsidP="00330BA0">
      <w:pPr>
        <w:pStyle w:val="Heading2"/>
        <w:spacing w:line="360" w:lineRule="auto"/>
        <w:rPr>
          <w:rFonts w:ascii="Arial" w:hAnsi="Arial" w:cs="Arial"/>
          <w:sz w:val="22"/>
          <w:szCs w:val="22"/>
        </w:rPr>
      </w:pPr>
    </w:p>
    <w:p w14:paraId="162ACAC6" w14:textId="77777777" w:rsidR="00241E8E" w:rsidRPr="00330BA0" w:rsidRDefault="00241E8E" w:rsidP="00330BA0">
      <w:pPr>
        <w:pStyle w:val="Heading2"/>
        <w:spacing w:line="360" w:lineRule="auto"/>
        <w:rPr>
          <w:rFonts w:ascii="Arial" w:hAnsi="Arial" w:cs="Arial"/>
          <w:sz w:val="22"/>
          <w:szCs w:val="22"/>
        </w:rPr>
      </w:pPr>
    </w:p>
    <w:p w14:paraId="725547D3" w14:textId="77777777" w:rsidR="00241E8E" w:rsidRPr="00330BA0" w:rsidRDefault="00241E8E" w:rsidP="00330BA0">
      <w:pPr>
        <w:spacing w:line="360" w:lineRule="auto"/>
        <w:rPr>
          <w:rFonts w:ascii="Arial" w:hAnsi="Arial" w:cs="Arial"/>
          <w:sz w:val="22"/>
          <w:szCs w:val="22"/>
        </w:rPr>
      </w:pPr>
    </w:p>
    <w:p w14:paraId="6012AA97" w14:textId="77777777" w:rsidR="00CF29BD" w:rsidRPr="00330BA0" w:rsidRDefault="00CF29BD" w:rsidP="00330BA0">
      <w:pPr>
        <w:pStyle w:val="Heading2"/>
        <w:spacing w:line="360" w:lineRule="auto"/>
        <w:rPr>
          <w:rFonts w:ascii="Arial" w:hAnsi="Arial" w:cs="Arial"/>
          <w:sz w:val="22"/>
          <w:szCs w:val="22"/>
        </w:rPr>
      </w:pPr>
    </w:p>
    <w:p w14:paraId="157C2F06" w14:textId="77777777" w:rsidR="00CF29BD" w:rsidRPr="00330BA0" w:rsidRDefault="00CF29BD" w:rsidP="00330BA0">
      <w:pPr>
        <w:spacing w:line="360" w:lineRule="auto"/>
        <w:rPr>
          <w:rFonts w:ascii="Arial" w:hAnsi="Arial" w:cs="Arial"/>
          <w:sz w:val="22"/>
          <w:szCs w:val="22"/>
        </w:rPr>
      </w:pPr>
    </w:p>
    <w:p w14:paraId="29115B7B" w14:textId="2335BFFA" w:rsidR="000B6394" w:rsidRPr="00330BA0" w:rsidRDefault="000B6394" w:rsidP="00330BA0">
      <w:pPr>
        <w:pStyle w:val="Heading2"/>
        <w:spacing w:line="360" w:lineRule="auto"/>
        <w:rPr>
          <w:rFonts w:ascii="Arial" w:hAnsi="Arial" w:cs="Arial"/>
          <w:sz w:val="22"/>
          <w:szCs w:val="22"/>
        </w:rPr>
      </w:pPr>
      <w:bookmarkStart w:id="57" w:name="_Toc235214240"/>
      <w:r w:rsidRPr="00330BA0">
        <w:rPr>
          <w:rFonts w:ascii="Arial" w:hAnsi="Arial" w:cs="Arial"/>
          <w:sz w:val="22"/>
          <w:szCs w:val="22"/>
        </w:rPr>
        <w:lastRenderedPageBreak/>
        <w:t>3.1 Point-of-View (POV) Statement</w:t>
      </w:r>
      <w:bookmarkEnd w:id="57"/>
    </w:p>
    <w:p w14:paraId="19EF4B63" w14:textId="5F47ED45" w:rsidR="000B6394" w:rsidRPr="00330BA0" w:rsidRDefault="000B6394" w:rsidP="00330BA0">
      <w:pPr>
        <w:spacing w:line="360" w:lineRule="auto"/>
        <w:rPr>
          <w:rFonts w:ascii="Arial" w:hAnsi="Arial" w:cs="Arial"/>
          <w:sz w:val="22"/>
          <w:szCs w:val="22"/>
        </w:rPr>
      </w:pPr>
      <w:r w:rsidRPr="00330BA0">
        <w:rPr>
          <w:rFonts w:ascii="Arial" w:hAnsi="Arial" w:cs="Arial"/>
          <w:sz w:val="22"/>
          <w:szCs w:val="22"/>
        </w:rPr>
        <w:t>Based on the findings from the Empathise stage, the following Point-of-View statement has been developed</w:t>
      </w:r>
      <w:r w:rsidR="00AC7A76" w:rsidRPr="00330BA0">
        <w:rPr>
          <w:rFonts w:ascii="Arial" w:hAnsi="Arial" w:cs="Arial"/>
          <w:sz w:val="22"/>
          <w:szCs w:val="22"/>
        </w:rPr>
        <w:t xml:space="preserve"> seeing as </w:t>
      </w:r>
    </w:p>
    <w:p w14:paraId="0C2BD64E" w14:textId="5CA25AB8" w:rsidR="000B6394" w:rsidRPr="00330BA0" w:rsidRDefault="000B6394" w:rsidP="00330BA0">
      <w:pPr>
        <w:spacing w:line="360" w:lineRule="auto"/>
        <w:rPr>
          <w:rFonts w:ascii="Arial" w:hAnsi="Arial" w:cs="Arial"/>
          <w:sz w:val="22"/>
          <w:szCs w:val="22"/>
        </w:rPr>
      </w:pPr>
      <w:r w:rsidRPr="00330BA0">
        <w:rPr>
          <w:rFonts w:ascii="Arial" w:hAnsi="Arial" w:cs="Arial"/>
          <w:sz w:val="22"/>
          <w:szCs w:val="22"/>
        </w:rPr>
        <w:t xml:space="preserve">Tracey, an independent coffee shop owner, needs a simple and affordable way to manage her everyday business activities because using different digital systems increases her administrative workload and reduces the </w:t>
      </w:r>
      <w:proofErr w:type="gramStart"/>
      <w:r w:rsidRPr="00330BA0">
        <w:rPr>
          <w:rFonts w:ascii="Arial" w:hAnsi="Arial" w:cs="Arial"/>
          <w:sz w:val="22"/>
          <w:szCs w:val="22"/>
        </w:rPr>
        <w:t>time</w:t>
      </w:r>
      <w:proofErr w:type="gramEnd"/>
      <w:r w:rsidRPr="00330BA0">
        <w:rPr>
          <w:rFonts w:ascii="Arial" w:hAnsi="Arial" w:cs="Arial"/>
          <w:sz w:val="22"/>
          <w:szCs w:val="22"/>
        </w:rPr>
        <w:t xml:space="preserve"> she can spend focusing on customers and growing her business.</w:t>
      </w:r>
    </w:p>
    <w:p w14:paraId="59C512A3" w14:textId="70CF6776" w:rsidR="004654B0" w:rsidRPr="00330BA0" w:rsidRDefault="000B6394" w:rsidP="00330BA0">
      <w:pPr>
        <w:spacing w:line="360" w:lineRule="auto"/>
        <w:rPr>
          <w:rFonts w:ascii="Arial" w:hAnsi="Arial" w:cs="Arial"/>
          <w:sz w:val="22"/>
          <w:szCs w:val="22"/>
        </w:rPr>
      </w:pPr>
      <w:r w:rsidRPr="00330BA0">
        <w:rPr>
          <w:rFonts w:ascii="Arial" w:hAnsi="Arial" w:cs="Arial"/>
          <w:sz w:val="22"/>
          <w:szCs w:val="22"/>
        </w:rPr>
        <w:t xml:space="preserve">This Point-of-View statement </w:t>
      </w:r>
      <w:r w:rsidR="00016BA2" w:rsidRPr="00330BA0">
        <w:rPr>
          <w:rFonts w:ascii="Arial" w:hAnsi="Arial" w:cs="Arial"/>
          <w:sz w:val="22"/>
          <w:szCs w:val="22"/>
        </w:rPr>
        <w:t>shows</w:t>
      </w:r>
      <w:r w:rsidRPr="00330BA0">
        <w:rPr>
          <w:rFonts w:ascii="Arial" w:hAnsi="Arial" w:cs="Arial"/>
          <w:sz w:val="22"/>
          <w:szCs w:val="22"/>
        </w:rPr>
        <w:t xml:space="preserve"> the user, her specific need and the reason why the problem is important. It also avoids defining the solution too early. Rather than immediately stating that Tracey needs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the problem statement focuses on what she needs to achieve. This leaves space for different possible solutions to be explored during the Ideate stage, which reflects the creative and user-centred nature of Design Thinking (Brown, 2009).</w:t>
      </w:r>
    </w:p>
    <w:p w14:paraId="2961E05F" w14:textId="0F15FE2F" w:rsidR="000B6394" w:rsidRPr="00330BA0" w:rsidRDefault="000B6394" w:rsidP="00330BA0">
      <w:pPr>
        <w:spacing w:line="360" w:lineRule="auto"/>
        <w:rPr>
          <w:rFonts w:ascii="Arial" w:hAnsi="Arial" w:cs="Arial"/>
          <w:sz w:val="22"/>
          <w:szCs w:val="22"/>
        </w:rPr>
      </w:pPr>
      <w:r w:rsidRPr="00330BA0">
        <w:rPr>
          <w:rFonts w:ascii="Arial" w:hAnsi="Arial" w:cs="Arial"/>
          <w:sz w:val="22"/>
          <w:szCs w:val="22"/>
        </w:rPr>
        <w:t>The problem identified is also relevant beyond the individual persona. Tracey represents independent business owners who may experience similar difficulties when managing everyday operations with limited resources. Therefore, addressing this problem could create value for a wider group of SMEs while remaining focused on a clearly defined user need.</w:t>
      </w:r>
    </w:p>
    <w:p w14:paraId="27607215" w14:textId="77777777" w:rsidR="000B6394" w:rsidRPr="00330BA0" w:rsidRDefault="000B6394" w:rsidP="00330BA0">
      <w:pPr>
        <w:spacing w:line="360" w:lineRule="auto"/>
        <w:rPr>
          <w:rFonts w:ascii="Arial" w:hAnsi="Arial" w:cs="Arial"/>
          <w:sz w:val="22"/>
          <w:szCs w:val="22"/>
        </w:rPr>
      </w:pPr>
    </w:p>
    <w:p w14:paraId="7FC80D30" w14:textId="7E68961F" w:rsidR="0090117D" w:rsidRPr="00330BA0" w:rsidRDefault="0090117D" w:rsidP="00330BA0">
      <w:pPr>
        <w:spacing w:line="360" w:lineRule="auto"/>
        <w:rPr>
          <w:rFonts w:ascii="Arial" w:hAnsi="Arial" w:cs="Arial"/>
          <w:sz w:val="22"/>
          <w:szCs w:val="22"/>
        </w:rPr>
      </w:pPr>
    </w:p>
    <w:p w14:paraId="0D540E43" w14:textId="77777777" w:rsidR="0090117D" w:rsidRPr="00330BA0" w:rsidRDefault="0090117D" w:rsidP="00330BA0">
      <w:pPr>
        <w:spacing w:line="360" w:lineRule="auto"/>
        <w:rPr>
          <w:rFonts w:ascii="Arial" w:hAnsi="Arial" w:cs="Arial"/>
          <w:sz w:val="22"/>
          <w:szCs w:val="22"/>
        </w:rPr>
      </w:pPr>
      <w:r w:rsidRPr="00330BA0">
        <w:rPr>
          <w:rFonts w:ascii="Arial" w:hAnsi="Arial" w:cs="Arial"/>
          <w:sz w:val="22"/>
          <w:szCs w:val="22"/>
        </w:rPr>
        <w:br w:type="page"/>
      </w:r>
    </w:p>
    <w:p w14:paraId="22E3740E" w14:textId="39827CEF" w:rsidR="00927DF5" w:rsidRPr="00330BA0" w:rsidRDefault="00594725" w:rsidP="00330BA0">
      <w:pPr>
        <w:pStyle w:val="Heading3"/>
        <w:spacing w:line="360" w:lineRule="auto"/>
        <w:rPr>
          <w:rFonts w:ascii="Arial" w:hAnsi="Arial" w:cs="Arial"/>
          <w:sz w:val="22"/>
          <w:szCs w:val="22"/>
        </w:rPr>
      </w:pPr>
      <w:bookmarkStart w:id="58" w:name="_Toc235050706"/>
      <w:bookmarkStart w:id="59" w:name="_Toc235214241"/>
      <w:r w:rsidRPr="00330BA0">
        <w:rPr>
          <w:rFonts w:ascii="Arial" w:hAnsi="Arial" w:cs="Arial"/>
          <w:sz w:val="22"/>
          <w:szCs w:val="22"/>
        </w:rPr>
        <w:lastRenderedPageBreak/>
        <w:t>4.0</w:t>
      </w:r>
      <w:r w:rsidR="006F7B90" w:rsidRPr="00330BA0">
        <w:rPr>
          <w:rFonts w:ascii="Arial" w:hAnsi="Arial" w:cs="Arial"/>
          <w:sz w:val="22"/>
          <w:szCs w:val="22"/>
        </w:rPr>
        <w:t xml:space="preserve"> Ideate</w:t>
      </w:r>
      <w:bookmarkEnd w:id="58"/>
      <w:bookmarkEnd w:id="59"/>
      <w:r w:rsidR="006F7B90" w:rsidRPr="00330BA0">
        <w:rPr>
          <w:rFonts w:ascii="Arial" w:hAnsi="Arial" w:cs="Arial"/>
          <w:sz w:val="22"/>
          <w:szCs w:val="22"/>
        </w:rPr>
        <w:t xml:space="preserve"> </w:t>
      </w:r>
    </w:p>
    <w:p w14:paraId="01BF565C" w14:textId="77777777" w:rsidR="009A63DA" w:rsidRPr="00330BA0" w:rsidRDefault="00C9309D" w:rsidP="00330BA0">
      <w:pPr>
        <w:spacing w:line="360" w:lineRule="auto"/>
        <w:rPr>
          <w:rFonts w:ascii="Arial" w:hAnsi="Arial" w:cs="Arial"/>
          <w:sz w:val="22"/>
          <w:szCs w:val="22"/>
        </w:rPr>
      </w:pPr>
      <w:r w:rsidRPr="00330BA0">
        <w:rPr>
          <w:rFonts w:ascii="Arial" w:hAnsi="Arial" w:cs="Arial"/>
          <w:sz w:val="22"/>
          <w:szCs w:val="22"/>
        </w:rPr>
        <w:t xml:space="preserve">The Ideate stage </w:t>
      </w:r>
      <w:r w:rsidR="007D23FA" w:rsidRPr="00330BA0">
        <w:rPr>
          <w:rFonts w:ascii="Arial" w:hAnsi="Arial" w:cs="Arial"/>
          <w:sz w:val="22"/>
          <w:szCs w:val="22"/>
        </w:rPr>
        <w:t>is about</w:t>
      </w:r>
      <w:r w:rsidRPr="00330BA0">
        <w:rPr>
          <w:rFonts w:ascii="Arial" w:hAnsi="Arial" w:cs="Arial"/>
          <w:sz w:val="22"/>
          <w:szCs w:val="22"/>
        </w:rPr>
        <w:t xml:space="preserve"> generating a wide range of possible solutions before selecting the most suitable one. </w:t>
      </w:r>
      <w:r w:rsidR="00AA07E2" w:rsidRPr="00330BA0">
        <w:rPr>
          <w:rFonts w:ascii="Arial" w:hAnsi="Arial" w:cs="Arial"/>
          <w:sz w:val="22"/>
          <w:szCs w:val="22"/>
        </w:rPr>
        <w:t>Creativity</w:t>
      </w:r>
      <w:r w:rsidRPr="00330BA0">
        <w:rPr>
          <w:rFonts w:ascii="Arial" w:hAnsi="Arial" w:cs="Arial"/>
          <w:sz w:val="22"/>
          <w:szCs w:val="22"/>
        </w:rPr>
        <w:t xml:space="preserve"> techniques such as brainstorming and mind mapping encourage </w:t>
      </w:r>
      <w:r w:rsidR="00AA07E2" w:rsidRPr="00330BA0">
        <w:rPr>
          <w:rFonts w:ascii="Arial" w:hAnsi="Arial" w:cs="Arial"/>
          <w:sz w:val="22"/>
          <w:szCs w:val="22"/>
        </w:rPr>
        <w:t>advanced</w:t>
      </w:r>
      <w:r w:rsidRPr="00330BA0">
        <w:rPr>
          <w:rFonts w:ascii="Arial" w:hAnsi="Arial" w:cs="Arial"/>
          <w:sz w:val="22"/>
          <w:szCs w:val="22"/>
        </w:rPr>
        <w:t xml:space="preserve"> thinking by allowing ideas to be </w:t>
      </w:r>
      <w:r w:rsidR="00AA07E2" w:rsidRPr="00330BA0">
        <w:rPr>
          <w:rFonts w:ascii="Arial" w:hAnsi="Arial" w:cs="Arial"/>
          <w:sz w:val="22"/>
          <w:szCs w:val="22"/>
        </w:rPr>
        <w:t>shared</w:t>
      </w:r>
      <w:r w:rsidRPr="00330BA0">
        <w:rPr>
          <w:rFonts w:ascii="Arial" w:hAnsi="Arial" w:cs="Arial"/>
          <w:sz w:val="22"/>
          <w:szCs w:val="22"/>
        </w:rPr>
        <w:t xml:space="preserve"> without immediately judging them. </w:t>
      </w:r>
    </w:p>
    <w:p w14:paraId="0C6DFAE4" w14:textId="6B96581E" w:rsidR="00B62AF5" w:rsidRPr="00330BA0" w:rsidRDefault="00C9309D" w:rsidP="00330BA0">
      <w:pPr>
        <w:spacing w:line="360" w:lineRule="auto"/>
        <w:rPr>
          <w:rFonts w:ascii="Arial" w:hAnsi="Arial" w:cs="Arial"/>
          <w:sz w:val="22"/>
          <w:szCs w:val="22"/>
        </w:rPr>
      </w:pPr>
      <w:r w:rsidRPr="00330BA0">
        <w:rPr>
          <w:rFonts w:ascii="Arial" w:hAnsi="Arial" w:cs="Arial"/>
          <w:sz w:val="22"/>
          <w:szCs w:val="22"/>
        </w:rPr>
        <w:t>Using brainstorming, ideas were generated, including a booking system, customer relationship management (CRM) tool, online payment system, inventory management system and delivery tracking feature</w:t>
      </w:r>
      <w:r w:rsidR="009A63DA" w:rsidRPr="00330BA0">
        <w:rPr>
          <w:rFonts w:ascii="Arial" w:hAnsi="Arial" w:cs="Arial"/>
          <w:sz w:val="22"/>
          <w:szCs w:val="22"/>
        </w:rPr>
        <w:t xml:space="preserve"> a</w:t>
      </w:r>
      <w:r w:rsidRPr="00330BA0">
        <w:rPr>
          <w:rFonts w:ascii="Arial" w:hAnsi="Arial" w:cs="Arial"/>
          <w:sz w:val="22"/>
          <w:szCs w:val="22"/>
        </w:rPr>
        <w:t xml:space="preserve"> mind map was </w:t>
      </w:r>
      <w:r w:rsidR="00E716E6" w:rsidRPr="00330BA0">
        <w:rPr>
          <w:rFonts w:ascii="Arial" w:hAnsi="Arial" w:cs="Arial"/>
          <w:sz w:val="22"/>
          <w:szCs w:val="22"/>
        </w:rPr>
        <w:t>also</w:t>
      </w:r>
      <w:r w:rsidRPr="00330BA0">
        <w:rPr>
          <w:rFonts w:ascii="Arial" w:hAnsi="Arial" w:cs="Arial"/>
          <w:sz w:val="22"/>
          <w:szCs w:val="22"/>
        </w:rPr>
        <w:t xml:space="preserve"> created </w:t>
      </w:r>
    </w:p>
    <w:p w14:paraId="0A546D6F" w14:textId="24C83975" w:rsidR="00C9309D" w:rsidRPr="00330BA0" w:rsidRDefault="00B62AF5" w:rsidP="00330BA0">
      <w:pPr>
        <w:spacing w:line="360" w:lineRule="auto"/>
        <w:rPr>
          <w:rFonts w:ascii="Arial" w:hAnsi="Arial" w:cs="Arial"/>
          <w:sz w:val="22"/>
          <w:szCs w:val="22"/>
        </w:rPr>
      </w:pPr>
      <w:r w:rsidRPr="00330BA0">
        <w:rPr>
          <w:rFonts w:ascii="Arial" w:hAnsi="Arial" w:cs="Arial"/>
          <w:sz w:val="22"/>
          <w:szCs w:val="22"/>
        </w:rPr>
        <w:t>The</w:t>
      </w:r>
      <w:r w:rsidR="00C9309D" w:rsidRPr="00330BA0">
        <w:rPr>
          <w:rFonts w:ascii="Arial" w:hAnsi="Arial" w:cs="Arial"/>
          <w:sz w:val="22"/>
          <w:szCs w:val="22"/>
        </w:rPr>
        <w:t xml:space="preserve"> mind map showed that instead of creating several individual applications, a single integrated platform would provide greater value for SME owners. This led to the development of Grandior </w:t>
      </w:r>
      <w:proofErr w:type="spellStart"/>
      <w:r w:rsidR="00C9309D" w:rsidRPr="00330BA0">
        <w:rPr>
          <w:rFonts w:ascii="Arial" w:hAnsi="Arial" w:cs="Arial"/>
          <w:sz w:val="22"/>
          <w:szCs w:val="22"/>
        </w:rPr>
        <w:t>BusinessBridge</w:t>
      </w:r>
      <w:proofErr w:type="spellEnd"/>
      <w:r w:rsidR="00C9309D" w:rsidRPr="00330BA0">
        <w:rPr>
          <w:rFonts w:ascii="Arial" w:hAnsi="Arial" w:cs="Arial"/>
          <w:sz w:val="22"/>
          <w:szCs w:val="22"/>
        </w:rPr>
        <w:t xml:space="preserve"> UK, an all-in-one platform that combines bookings, payments, customer management, orders and business reporting in one place. This idea was also assessed using the Desirability, Feasibility and Viability (DFV) framework discussed in the lectures. The platform was considered desirable because it </w:t>
      </w:r>
      <w:r w:rsidR="00510F9F" w:rsidRPr="00330BA0">
        <w:rPr>
          <w:rFonts w:ascii="Arial" w:hAnsi="Arial" w:cs="Arial"/>
          <w:sz w:val="22"/>
          <w:szCs w:val="22"/>
        </w:rPr>
        <w:t>uses</w:t>
      </w:r>
      <w:r w:rsidR="00C9309D" w:rsidRPr="00330BA0">
        <w:rPr>
          <w:rFonts w:ascii="Arial" w:hAnsi="Arial" w:cs="Arial"/>
          <w:sz w:val="22"/>
          <w:szCs w:val="22"/>
        </w:rPr>
        <w:t xml:space="preserve"> real user needs identified during the Empathise stage, feasible because it uses existing technologies such as cloud computing and CRM systems, and viable</w:t>
      </w:r>
      <w:r w:rsidR="00510F9F" w:rsidRPr="00330BA0">
        <w:rPr>
          <w:rFonts w:ascii="Arial" w:hAnsi="Arial" w:cs="Arial"/>
          <w:sz w:val="22"/>
          <w:szCs w:val="22"/>
        </w:rPr>
        <w:t>. After all,</w:t>
      </w:r>
      <w:r w:rsidR="00C9309D" w:rsidRPr="00330BA0">
        <w:rPr>
          <w:rFonts w:ascii="Arial" w:hAnsi="Arial" w:cs="Arial"/>
          <w:sz w:val="22"/>
          <w:szCs w:val="22"/>
        </w:rPr>
        <w:t xml:space="preserve"> it could operate using an affordable subscription model. Therefore, Grandior </w:t>
      </w:r>
      <w:proofErr w:type="spellStart"/>
      <w:r w:rsidR="00C9309D" w:rsidRPr="00330BA0">
        <w:rPr>
          <w:rFonts w:ascii="Arial" w:hAnsi="Arial" w:cs="Arial"/>
          <w:sz w:val="22"/>
          <w:szCs w:val="22"/>
        </w:rPr>
        <w:t>BusinessBridge</w:t>
      </w:r>
      <w:proofErr w:type="spellEnd"/>
      <w:r w:rsidR="00C9309D" w:rsidRPr="00330BA0">
        <w:rPr>
          <w:rFonts w:ascii="Arial" w:hAnsi="Arial" w:cs="Arial"/>
          <w:sz w:val="22"/>
          <w:szCs w:val="22"/>
        </w:rPr>
        <w:t xml:space="preserve"> UK was selected as the strongest solution to take forward into the Prototype </w:t>
      </w:r>
      <w:proofErr w:type="spellStart"/>
      <w:proofErr w:type="gramStart"/>
      <w:r w:rsidR="00C9309D" w:rsidRPr="00330BA0">
        <w:rPr>
          <w:rFonts w:ascii="Arial" w:hAnsi="Arial" w:cs="Arial"/>
          <w:sz w:val="22"/>
          <w:szCs w:val="22"/>
        </w:rPr>
        <w:t>stag</w:t>
      </w:r>
      <w:r w:rsidR="00241E8E" w:rsidRPr="00330BA0">
        <w:rPr>
          <w:rFonts w:ascii="Arial" w:hAnsi="Arial" w:cs="Arial"/>
          <w:sz w:val="22"/>
          <w:szCs w:val="22"/>
        </w:rPr>
        <w:t>e.</w:t>
      </w:r>
      <w:r w:rsidR="009B33AE" w:rsidRPr="00330BA0">
        <w:rPr>
          <w:rFonts w:ascii="Arial" w:hAnsi="Arial" w:cs="Arial"/>
          <w:sz w:val="22"/>
          <w:szCs w:val="22"/>
        </w:rPr>
        <w:t>Martin</w:t>
      </w:r>
      <w:proofErr w:type="spellEnd"/>
      <w:proofErr w:type="gramEnd"/>
      <w:r w:rsidR="009B33AE" w:rsidRPr="00330BA0">
        <w:rPr>
          <w:rFonts w:ascii="Arial" w:hAnsi="Arial" w:cs="Arial"/>
          <w:sz w:val="22"/>
          <w:szCs w:val="22"/>
        </w:rPr>
        <w:t xml:space="preserve"> (2009) </w:t>
      </w:r>
    </w:p>
    <w:p w14:paraId="03BF99A0" w14:textId="77777777" w:rsidR="003F053D" w:rsidRPr="00330BA0" w:rsidRDefault="003F053D" w:rsidP="00330BA0">
      <w:pPr>
        <w:spacing w:line="360" w:lineRule="auto"/>
        <w:rPr>
          <w:rFonts w:ascii="Arial" w:hAnsi="Arial" w:cs="Arial"/>
          <w:sz w:val="22"/>
          <w:szCs w:val="22"/>
        </w:rPr>
      </w:pPr>
      <w:r w:rsidRPr="00330BA0">
        <w:rPr>
          <w:rFonts w:ascii="Arial" w:hAnsi="Arial" w:cs="Arial"/>
          <w:sz w:val="22"/>
          <w:szCs w:val="22"/>
        </w:rPr>
        <w:br w:type="page"/>
      </w:r>
    </w:p>
    <w:p w14:paraId="24DA88C6" w14:textId="6B484C3A" w:rsidR="00C204FD" w:rsidRPr="00330BA0" w:rsidRDefault="00286E5C" w:rsidP="00330BA0">
      <w:pPr>
        <w:pStyle w:val="Heading3"/>
        <w:spacing w:line="360" w:lineRule="auto"/>
        <w:rPr>
          <w:rFonts w:ascii="Arial" w:hAnsi="Arial" w:cs="Arial"/>
          <w:sz w:val="22"/>
          <w:szCs w:val="22"/>
        </w:rPr>
      </w:pPr>
      <w:bookmarkStart w:id="60" w:name="_Toc235050709"/>
      <w:bookmarkStart w:id="61" w:name="_Toc235214242"/>
      <w:r w:rsidRPr="00330BA0">
        <w:rPr>
          <w:rFonts w:ascii="Arial" w:hAnsi="Arial" w:cs="Arial"/>
          <w:sz w:val="22"/>
          <w:szCs w:val="22"/>
        </w:rPr>
        <w:lastRenderedPageBreak/>
        <w:t>5.0 Prototype / Minimum Viable Product (MVP)</w:t>
      </w:r>
      <w:bookmarkEnd w:id="60"/>
      <w:bookmarkEnd w:id="61"/>
    </w:p>
    <w:p w14:paraId="74D75C85" w14:textId="3F837B82" w:rsidR="00EA0CF0" w:rsidRPr="00330BA0" w:rsidRDefault="00EA0CF0" w:rsidP="00330BA0">
      <w:pPr>
        <w:spacing w:line="360" w:lineRule="auto"/>
        <w:rPr>
          <w:rFonts w:ascii="Arial" w:hAnsi="Arial" w:cs="Arial"/>
          <w:sz w:val="22"/>
          <w:szCs w:val="22"/>
        </w:rPr>
      </w:pPr>
      <w:r w:rsidRPr="00330BA0">
        <w:rPr>
          <w:rFonts w:ascii="Arial" w:hAnsi="Arial" w:cs="Arial"/>
          <w:sz w:val="22"/>
          <w:szCs w:val="22"/>
        </w:rPr>
        <w:t>The Prototype stage involves creating a simple version of the proposed solution so that it can be explored and improved before full development (Brown, 2009</w:t>
      </w:r>
      <w:r w:rsidR="00A542D8" w:rsidRPr="00330BA0">
        <w:rPr>
          <w:rFonts w:ascii="Arial" w:hAnsi="Arial" w:cs="Arial"/>
          <w:sz w:val="22"/>
          <w:szCs w:val="22"/>
        </w:rPr>
        <w:t>).</w:t>
      </w:r>
    </w:p>
    <w:p w14:paraId="36D66FDD" w14:textId="521BB695" w:rsidR="00EA0CF0" w:rsidRPr="00330BA0" w:rsidRDefault="00EA0CF0" w:rsidP="00330BA0">
      <w:pPr>
        <w:spacing w:line="360" w:lineRule="auto"/>
        <w:rPr>
          <w:rFonts w:ascii="Arial" w:hAnsi="Arial" w:cs="Arial"/>
          <w:sz w:val="22"/>
          <w:szCs w:val="22"/>
        </w:rPr>
      </w:pPr>
      <w:r w:rsidRPr="00330BA0">
        <w:rPr>
          <w:rFonts w:ascii="Arial" w:hAnsi="Arial" w:cs="Arial"/>
          <w:sz w:val="22"/>
          <w:szCs w:val="22"/>
        </w:rPr>
        <w:t xml:space="preserve">For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the prototype would be a Minimum Viable Product (MVP) containing the </w:t>
      </w:r>
      <w:proofErr w:type="spellStart"/>
      <w:r w:rsidR="00A542D8" w:rsidRPr="00330BA0">
        <w:rPr>
          <w:rFonts w:ascii="Arial" w:hAnsi="Arial" w:cs="Arial"/>
          <w:sz w:val="22"/>
          <w:szCs w:val="22"/>
        </w:rPr>
        <w:t>center</w:t>
      </w:r>
      <w:proofErr w:type="spellEnd"/>
      <w:r w:rsidRPr="00330BA0">
        <w:rPr>
          <w:rFonts w:ascii="Arial" w:hAnsi="Arial" w:cs="Arial"/>
          <w:sz w:val="22"/>
          <w:szCs w:val="22"/>
        </w:rPr>
        <w:t xml:space="preserve"> features identified during the Ideate stage. These include customer relationship management (CRM), booking management, payment processing, order management and a business dashboard that allows SME owners to monitor daily activities from one platform. Rather than including every possible feature, the MVP focuses on solving the main problems identified during the Empathise and Define stages, particularly the challenge of using multiple disconnected systems.</w:t>
      </w:r>
    </w:p>
    <w:p w14:paraId="42D28295" w14:textId="4A323AD0" w:rsidR="001B0686" w:rsidRPr="00330BA0" w:rsidRDefault="00EA0CF0" w:rsidP="00330BA0">
      <w:pPr>
        <w:spacing w:line="360" w:lineRule="auto"/>
        <w:rPr>
          <w:rFonts w:ascii="Arial" w:hAnsi="Arial" w:cs="Arial"/>
          <w:sz w:val="22"/>
          <w:szCs w:val="22"/>
        </w:rPr>
      </w:pPr>
      <w:r w:rsidRPr="00330BA0">
        <w:rPr>
          <w:rFonts w:ascii="Arial" w:hAnsi="Arial" w:cs="Arial"/>
          <w:sz w:val="22"/>
          <w:szCs w:val="22"/>
        </w:rPr>
        <w:t>The prototype also reflects the Desirability, Feasibility and Viability (DFV) framework</w:t>
      </w:r>
      <w:r w:rsidR="00A542D8" w:rsidRPr="00330BA0">
        <w:rPr>
          <w:rFonts w:ascii="Arial" w:hAnsi="Arial" w:cs="Arial"/>
          <w:sz w:val="22"/>
          <w:szCs w:val="22"/>
        </w:rPr>
        <w:t xml:space="preserve">. </w:t>
      </w:r>
      <w:r w:rsidRPr="00330BA0">
        <w:rPr>
          <w:rFonts w:ascii="Arial" w:hAnsi="Arial" w:cs="Arial"/>
          <w:sz w:val="22"/>
          <w:szCs w:val="22"/>
        </w:rPr>
        <w:t>It is desirable</w:t>
      </w:r>
      <w:r w:rsidR="00A542D8" w:rsidRPr="00330BA0">
        <w:rPr>
          <w:rFonts w:ascii="Arial" w:hAnsi="Arial" w:cs="Arial"/>
          <w:sz w:val="22"/>
          <w:szCs w:val="22"/>
        </w:rPr>
        <w:t>. It</w:t>
      </w:r>
      <w:r w:rsidRPr="00330BA0">
        <w:rPr>
          <w:rFonts w:ascii="Arial" w:hAnsi="Arial" w:cs="Arial"/>
          <w:sz w:val="22"/>
          <w:szCs w:val="22"/>
        </w:rPr>
        <w:t xml:space="preserve"> addresses the needs of SME owners, </w:t>
      </w:r>
      <w:r w:rsidR="00566E28" w:rsidRPr="00330BA0">
        <w:rPr>
          <w:rFonts w:ascii="Arial" w:hAnsi="Arial" w:cs="Arial"/>
          <w:sz w:val="22"/>
          <w:szCs w:val="22"/>
        </w:rPr>
        <w:t xml:space="preserve">is </w:t>
      </w:r>
      <w:r w:rsidRPr="00330BA0">
        <w:rPr>
          <w:rFonts w:ascii="Arial" w:hAnsi="Arial" w:cs="Arial"/>
          <w:sz w:val="22"/>
          <w:szCs w:val="22"/>
        </w:rPr>
        <w:t xml:space="preserve">feasible because it uses existing technologies such as cloud computing and mobile </w:t>
      </w:r>
      <w:proofErr w:type="gramStart"/>
      <w:r w:rsidRPr="00330BA0">
        <w:rPr>
          <w:rFonts w:ascii="Arial" w:hAnsi="Arial" w:cs="Arial"/>
          <w:sz w:val="22"/>
          <w:szCs w:val="22"/>
        </w:rPr>
        <w:t>applications, and</w:t>
      </w:r>
      <w:proofErr w:type="gramEnd"/>
      <w:r w:rsidRPr="00330BA0">
        <w:rPr>
          <w:rFonts w:ascii="Arial" w:hAnsi="Arial" w:cs="Arial"/>
          <w:sz w:val="22"/>
          <w:szCs w:val="22"/>
        </w:rPr>
        <w:t xml:space="preserve"> </w:t>
      </w:r>
      <w:r w:rsidR="005B36DD" w:rsidRPr="00330BA0">
        <w:rPr>
          <w:rFonts w:ascii="Arial" w:hAnsi="Arial" w:cs="Arial"/>
          <w:sz w:val="22"/>
          <w:szCs w:val="22"/>
        </w:rPr>
        <w:t xml:space="preserve">is </w:t>
      </w:r>
      <w:r w:rsidRPr="00330BA0">
        <w:rPr>
          <w:rFonts w:ascii="Arial" w:hAnsi="Arial" w:cs="Arial"/>
          <w:sz w:val="22"/>
          <w:szCs w:val="22"/>
        </w:rPr>
        <w:t xml:space="preserve">viable because it could be offered through an affordable monthly subscription. Developing an MVP allows the business to test these </w:t>
      </w:r>
      <w:r w:rsidR="00566E28" w:rsidRPr="00330BA0">
        <w:rPr>
          <w:rFonts w:ascii="Arial" w:hAnsi="Arial" w:cs="Arial"/>
          <w:sz w:val="22"/>
          <w:szCs w:val="22"/>
        </w:rPr>
        <w:t>ideas</w:t>
      </w:r>
      <w:r w:rsidRPr="00330BA0">
        <w:rPr>
          <w:rFonts w:ascii="Arial" w:hAnsi="Arial" w:cs="Arial"/>
          <w:sz w:val="22"/>
          <w:szCs w:val="22"/>
        </w:rPr>
        <w:t xml:space="preserve"> before investing in a full-scale platform. The next stage, Test, will evaluate the prototype by collecting user feedback and </w:t>
      </w:r>
      <w:r w:rsidR="00566E28" w:rsidRPr="00330BA0">
        <w:rPr>
          <w:rFonts w:ascii="Arial" w:hAnsi="Arial" w:cs="Arial"/>
          <w:sz w:val="22"/>
          <w:szCs w:val="22"/>
        </w:rPr>
        <w:t>finding</w:t>
      </w:r>
      <w:r w:rsidRPr="00330BA0">
        <w:rPr>
          <w:rFonts w:ascii="Arial" w:hAnsi="Arial" w:cs="Arial"/>
          <w:sz w:val="22"/>
          <w:szCs w:val="22"/>
        </w:rPr>
        <w:t xml:space="preserve"> further improvements.</w:t>
      </w:r>
    </w:p>
    <w:p w14:paraId="13431642" w14:textId="0A7E199E" w:rsidR="00286E5C" w:rsidRPr="00330BA0" w:rsidRDefault="00A3181C" w:rsidP="00330BA0">
      <w:pPr>
        <w:pStyle w:val="Heading3"/>
        <w:spacing w:line="360" w:lineRule="auto"/>
        <w:rPr>
          <w:rFonts w:ascii="Arial" w:hAnsi="Arial" w:cs="Arial"/>
          <w:sz w:val="22"/>
          <w:szCs w:val="22"/>
        </w:rPr>
      </w:pPr>
      <w:bookmarkStart w:id="62" w:name="_Toc235050710"/>
      <w:bookmarkStart w:id="63" w:name="_Toc235214243"/>
      <w:r w:rsidRPr="00330BA0">
        <w:rPr>
          <w:rFonts w:ascii="Arial" w:hAnsi="Arial" w:cs="Arial"/>
          <w:sz w:val="22"/>
          <w:szCs w:val="22"/>
        </w:rPr>
        <w:t xml:space="preserve">6.0 Test and </w:t>
      </w:r>
      <w:r w:rsidR="00547B03" w:rsidRPr="00330BA0">
        <w:rPr>
          <w:rFonts w:ascii="Arial" w:hAnsi="Arial" w:cs="Arial"/>
          <w:sz w:val="22"/>
          <w:szCs w:val="22"/>
        </w:rPr>
        <w:t>Refine</w:t>
      </w:r>
      <w:bookmarkEnd w:id="62"/>
      <w:bookmarkEnd w:id="63"/>
    </w:p>
    <w:p w14:paraId="7668086B" w14:textId="35C4B37A" w:rsidR="00ED4D73" w:rsidRPr="00330BA0" w:rsidRDefault="00ED4D73" w:rsidP="00330BA0">
      <w:pPr>
        <w:spacing w:line="360" w:lineRule="auto"/>
        <w:rPr>
          <w:rFonts w:ascii="Arial" w:hAnsi="Arial" w:cs="Arial"/>
          <w:sz w:val="22"/>
          <w:szCs w:val="22"/>
        </w:rPr>
      </w:pPr>
      <w:r w:rsidRPr="00330BA0">
        <w:rPr>
          <w:rFonts w:ascii="Arial" w:hAnsi="Arial" w:cs="Arial"/>
          <w:sz w:val="22"/>
          <w:szCs w:val="22"/>
        </w:rPr>
        <w:t>The Test stage focuses on evaluating the prototype by gathering feedback from users to determine whether it effectively solves the identified problem (Brown, 2009). As explained</w:t>
      </w:r>
      <w:r w:rsidR="000F07A2" w:rsidRPr="00330BA0">
        <w:rPr>
          <w:rFonts w:ascii="Arial" w:hAnsi="Arial" w:cs="Arial"/>
          <w:sz w:val="22"/>
          <w:szCs w:val="22"/>
        </w:rPr>
        <w:t>,</w:t>
      </w:r>
      <w:r w:rsidRPr="00330BA0">
        <w:rPr>
          <w:rFonts w:ascii="Arial" w:hAnsi="Arial" w:cs="Arial"/>
          <w:sz w:val="22"/>
          <w:szCs w:val="22"/>
        </w:rPr>
        <w:t xml:space="preserve"> testing is an iterative process where user feedback is used to improve the solution rather than assuming the first version is perfect. This helps </w:t>
      </w:r>
      <w:r w:rsidR="000F07A2" w:rsidRPr="00330BA0">
        <w:rPr>
          <w:rFonts w:ascii="Arial" w:hAnsi="Arial" w:cs="Arial"/>
          <w:sz w:val="22"/>
          <w:szCs w:val="22"/>
        </w:rPr>
        <w:t>to make sure</w:t>
      </w:r>
      <w:r w:rsidRPr="00330BA0">
        <w:rPr>
          <w:rFonts w:ascii="Arial" w:hAnsi="Arial" w:cs="Arial"/>
          <w:sz w:val="22"/>
          <w:szCs w:val="22"/>
        </w:rPr>
        <w:t xml:space="preserve"> that the final product is centred on the needs of users and reduces the risk of developing features that provide little value.</w:t>
      </w:r>
    </w:p>
    <w:p w14:paraId="1017FA4B" w14:textId="0009FED7" w:rsidR="00ED4D73" w:rsidRPr="00330BA0" w:rsidRDefault="00ED4D73" w:rsidP="00330BA0">
      <w:pPr>
        <w:spacing w:line="360" w:lineRule="auto"/>
        <w:rPr>
          <w:rFonts w:ascii="Arial" w:hAnsi="Arial" w:cs="Arial"/>
          <w:sz w:val="22"/>
          <w:szCs w:val="22"/>
        </w:rPr>
      </w:pPr>
      <w:r w:rsidRPr="00330BA0">
        <w:rPr>
          <w:rFonts w:ascii="Arial" w:hAnsi="Arial" w:cs="Arial"/>
          <w:sz w:val="22"/>
          <w:szCs w:val="22"/>
        </w:rPr>
        <w:t xml:space="preserve">For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the MVP would be tested with a small group of SME owners, including independent retailers and coffee shop owners like Tracey. Users would be asked to complete common business tasks, such as managing bookings, processing payments and viewing customer information, before providing feedback through questionnaires and short interviews. This would help </w:t>
      </w:r>
      <w:r w:rsidR="00A31C5A" w:rsidRPr="00330BA0">
        <w:rPr>
          <w:rFonts w:ascii="Arial" w:hAnsi="Arial" w:cs="Arial"/>
          <w:sz w:val="22"/>
          <w:szCs w:val="22"/>
        </w:rPr>
        <w:t>find</w:t>
      </w:r>
      <w:r w:rsidRPr="00330BA0">
        <w:rPr>
          <w:rFonts w:ascii="Arial" w:hAnsi="Arial" w:cs="Arial"/>
          <w:sz w:val="22"/>
          <w:szCs w:val="22"/>
        </w:rPr>
        <w:t xml:space="preserve"> any usability issues, missing features or areas that require improvement.</w:t>
      </w:r>
    </w:p>
    <w:p w14:paraId="13D8AE61" w14:textId="66C7AE0E" w:rsidR="001C376A" w:rsidRPr="00330BA0" w:rsidRDefault="00ED4D73" w:rsidP="00330BA0">
      <w:pPr>
        <w:spacing w:line="360" w:lineRule="auto"/>
        <w:rPr>
          <w:rFonts w:ascii="Arial" w:hAnsi="Arial" w:cs="Arial"/>
          <w:sz w:val="22"/>
          <w:szCs w:val="22"/>
        </w:rPr>
      </w:pPr>
      <w:r w:rsidRPr="00330BA0">
        <w:rPr>
          <w:rFonts w:ascii="Arial" w:hAnsi="Arial" w:cs="Arial"/>
          <w:sz w:val="22"/>
          <w:szCs w:val="22"/>
        </w:rPr>
        <w:t xml:space="preserve">The feedback would then be used to refine the platform before a wider launch. This reflects the Design Thinking process taught in the module, where solutions are continuously improved through user feedback. The results of the testing would also be reviewed using the Desirability, Feasibility and Viability (DFV) framework. If users find the platform useful </w:t>
      </w:r>
      <w:r w:rsidR="004F4476" w:rsidRPr="00330BA0">
        <w:rPr>
          <w:rFonts w:ascii="Arial" w:hAnsi="Arial" w:cs="Arial"/>
          <w:sz w:val="22"/>
          <w:szCs w:val="22"/>
        </w:rPr>
        <w:t xml:space="preserve">and </w:t>
      </w:r>
      <w:r w:rsidRPr="00330BA0">
        <w:rPr>
          <w:rFonts w:ascii="Arial" w:hAnsi="Arial" w:cs="Arial"/>
          <w:sz w:val="22"/>
          <w:szCs w:val="22"/>
        </w:rPr>
        <w:t>desirable, it can be developed using available technology</w:t>
      </w:r>
      <w:r w:rsidR="004F4476" w:rsidRPr="00330BA0">
        <w:rPr>
          <w:rFonts w:ascii="Arial" w:hAnsi="Arial" w:cs="Arial"/>
          <w:sz w:val="22"/>
          <w:szCs w:val="22"/>
        </w:rPr>
        <w:t>,</w:t>
      </w:r>
      <w:r w:rsidRPr="00330BA0">
        <w:rPr>
          <w:rFonts w:ascii="Arial" w:hAnsi="Arial" w:cs="Arial"/>
          <w:sz w:val="22"/>
          <w:szCs w:val="22"/>
        </w:rPr>
        <w:t xml:space="preserve"> feasible and can generate enough </w:t>
      </w:r>
      <w:r w:rsidRPr="00330BA0">
        <w:rPr>
          <w:rFonts w:ascii="Arial" w:hAnsi="Arial" w:cs="Arial"/>
          <w:sz w:val="22"/>
          <w:szCs w:val="22"/>
        </w:rPr>
        <w:lastRenderedPageBreak/>
        <w:t xml:space="preserve">value to support the business </w:t>
      </w:r>
      <w:r w:rsidR="004F4476" w:rsidRPr="00330BA0">
        <w:rPr>
          <w:rFonts w:ascii="Arial" w:hAnsi="Arial" w:cs="Arial"/>
          <w:sz w:val="22"/>
          <w:szCs w:val="22"/>
        </w:rPr>
        <w:t>viability</w:t>
      </w:r>
      <w:r w:rsidRPr="00330BA0">
        <w:rPr>
          <w:rFonts w:ascii="Arial" w:hAnsi="Arial" w:cs="Arial"/>
          <w:sz w:val="22"/>
          <w:szCs w:val="22"/>
        </w:rPr>
        <w:t xml:space="preserve">, then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would be ready for further development and commercial implementation.</w:t>
      </w:r>
    </w:p>
    <w:p w14:paraId="473672ED" w14:textId="01F65D4A" w:rsidR="00E8348D" w:rsidRPr="00330BA0" w:rsidRDefault="00547B03" w:rsidP="00330BA0">
      <w:pPr>
        <w:pStyle w:val="Heading3"/>
        <w:spacing w:line="360" w:lineRule="auto"/>
        <w:rPr>
          <w:rFonts w:ascii="Arial" w:hAnsi="Arial" w:cs="Arial"/>
          <w:sz w:val="22"/>
          <w:szCs w:val="22"/>
        </w:rPr>
      </w:pPr>
      <w:bookmarkStart w:id="64" w:name="_Toc235050711"/>
      <w:bookmarkStart w:id="65" w:name="_Toc235214244"/>
      <w:r w:rsidRPr="00330BA0">
        <w:rPr>
          <w:rFonts w:ascii="Arial" w:hAnsi="Arial" w:cs="Arial"/>
          <w:sz w:val="22"/>
          <w:szCs w:val="22"/>
        </w:rPr>
        <w:t xml:space="preserve">7.0 </w:t>
      </w:r>
      <w:r w:rsidR="00B87D15" w:rsidRPr="00330BA0">
        <w:rPr>
          <w:rFonts w:ascii="Arial" w:hAnsi="Arial" w:cs="Arial"/>
          <w:sz w:val="22"/>
          <w:szCs w:val="22"/>
        </w:rPr>
        <w:t>Conclusion</w:t>
      </w:r>
      <w:r w:rsidRPr="00330BA0">
        <w:rPr>
          <w:rFonts w:ascii="Arial" w:hAnsi="Arial" w:cs="Arial"/>
          <w:sz w:val="22"/>
          <w:szCs w:val="22"/>
        </w:rPr>
        <w:t xml:space="preserve"> for the entire Portfolio</w:t>
      </w:r>
      <w:bookmarkEnd w:id="64"/>
      <w:bookmarkEnd w:id="65"/>
    </w:p>
    <w:p w14:paraId="7F135E23" w14:textId="038B86EE" w:rsidR="00A17C53" w:rsidRPr="00330BA0" w:rsidRDefault="00A17C53" w:rsidP="00330BA0">
      <w:pPr>
        <w:spacing w:line="360" w:lineRule="auto"/>
        <w:rPr>
          <w:rFonts w:ascii="Arial" w:hAnsi="Arial" w:cs="Arial"/>
          <w:sz w:val="22"/>
          <w:szCs w:val="22"/>
        </w:rPr>
      </w:pPr>
      <w:r w:rsidRPr="00330BA0">
        <w:rPr>
          <w:rFonts w:ascii="Arial" w:hAnsi="Arial" w:cs="Arial"/>
          <w:sz w:val="22"/>
          <w:szCs w:val="22"/>
        </w:rPr>
        <w:t xml:space="preserve">This portfolio has </w:t>
      </w:r>
      <w:r w:rsidRPr="00330BA0">
        <w:rPr>
          <w:rFonts w:ascii="Arial" w:hAnsi="Arial" w:cs="Arial"/>
          <w:sz w:val="22"/>
          <w:szCs w:val="22"/>
        </w:rPr>
        <w:t>showed</w:t>
      </w:r>
      <w:r w:rsidRPr="00330BA0">
        <w:rPr>
          <w:rFonts w:ascii="Arial" w:hAnsi="Arial" w:cs="Arial"/>
          <w:sz w:val="22"/>
          <w:szCs w:val="22"/>
        </w:rPr>
        <w:t xml:space="preserve"> how Design Thinking can be used to </w:t>
      </w:r>
      <w:r w:rsidR="000F0E57" w:rsidRPr="00330BA0">
        <w:rPr>
          <w:rFonts w:ascii="Arial" w:hAnsi="Arial" w:cs="Arial"/>
          <w:sz w:val="22"/>
          <w:szCs w:val="22"/>
        </w:rPr>
        <w:t>create</w:t>
      </w:r>
      <w:r w:rsidRPr="00330BA0">
        <w:rPr>
          <w:rFonts w:ascii="Arial" w:hAnsi="Arial" w:cs="Arial"/>
          <w:sz w:val="22"/>
          <w:szCs w:val="22"/>
        </w:rPr>
        <w:t xml:space="preserve"> an innovative and user-centred business solution. Task 1 </w:t>
      </w:r>
      <w:r w:rsidR="000F0E57" w:rsidRPr="00330BA0">
        <w:rPr>
          <w:rFonts w:ascii="Arial" w:hAnsi="Arial" w:cs="Arial"/>
          <w:sz w:val="22"/>
          <w:szCs w:val="22"/>
        </w:rPr>
        <w:t>showed</w:t>
      </w:r>
      <w:r w:rsidRPr="00330BA0">
        <w:rPr>
          <w:rFonts w:ascii="Arial" w:hAnsi="Arial" w:cs="Arial"/>
          <w:sz w:val="22"/>
          <w:szCs w:val="22"/>
        </w:rPr>
        <w:t xml:space="preserve"> the key challenges experienced by SMEs through the analysis of user pain points, market gaps, technological enablers and the potential for scalability and sustainability. Applying Systems Thinking showed that many of these challenges are interconnected, </w:t>
      </w:r>
      <w:r w:rsidR="000F0E57" w:rsidRPr="00330BA0">
        <w:rPr>
          <w:rFonts w:ascii="Arial" w:hAnsi="Arial" w:cs="Arial"/>
          <w:sz w:val="22"/>
          <w:szCs w:val="22"/>
        </w:rPr>
        <w:t>showing</w:t>
      </w:r>
      <w:r w:rsidRPr="00330BA0">
        <w:rPr>
          <w:rFonts w:ascii="Arial" w:hAnsi="Arial" w:cs="Arial"/>
          <w:sz w:val="22"/>
          <w:szCs w:val="22"/>
        </w:rPr>
        <w:t xml:space="preserve"> the need for an integrated solution rather than separate digital tools.</w:t>
      </w:r>
    </w:p>
    <w:p w14:paraId="250F6DD6" w14:textId="191FD136" w:rsidR="00A17C53" w:rsidRPr="00330BA0" w:rsidRDefault="00A17C53" w:rsidP="00330BA0">
      <w:pPr>
        <w:spacing w:line="360" w:lineRule="auto"/>
        <w:rPr>
          <w:rFonts w:ascii="Arial" w:hAnsi="Arial" w:cs="Arial"/>
          <w:sz w:val="22"/>
          <w:szCs w:val="22"/>
        </w:rPr>
      </w:pPr>
      <w:r w:rsidRPr="00330BA0">
        <w:rPr>
          <w:rFonts w:ascii="Arial" w:hAnsi="Arial" w:cs="Arial"/>
          <w:sz w:val="22"/>
          <w:szCs w:val="22"/>
        </w:rPr>
        <w:t>Task 2 applied the five stages of the Design Thinking process</w:t>
      </w:r>
      <w:r w:rsidR="000F0E57" w:rsidRPr="00330BA0">
        <w:rPr>
          <w:rFonts w:ascii="Arial" w:hAnsi="Arial" w:cs="Arial"/>
          <w:sz w:val="22"/>
          <w:szCs w:val="22"/>
        </w:rPr>
        <w:t xml:space="preserve"> </w:t>
      </w:r>
      <w:r w:rsidRPr="00330BA0">
        <w:rPr>
          <w:rFonts w:ascii="Arial" w:hAnsi="Arial" w:cs="Arial"/>
          <w:sz w:val="22"/>
          <w:szCs w:val="22"/>
        </w:rPr>
        <w:t>Empathise, Define, Ideate, Prototype and Test</w:t>
      </w:r>
      <w:r w:rsidR="000F0E57" w:rsidRPr="00330BA0">
        <w:rPr>
          <w:rFonts w:ascii="Arial" w:hAnsi="Arial" w:cs="Arial"/>
          <w:sz w:val="22"/>
          <w:szCs w:val="22"/>
        </w:rPr>
        <w:t xml:space="preserve"> </w:t>
      </w:r>
      <w:r w:rsidRPr="00330BA0">
        <w:rPr>
          <w:rFonts w:ascii="Arial" w:hAnsi="Arial" w:cs="Arial"/>
          <w:sz w:val="22"/>
          <w:szCs w:val="22"/>
        </w:rPr>
        <w:t xml:space="preserve">to develop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The use of a user persona, empathy map and customer journey map provided a deeper understanding of the needs of SME owners. Creative techniques such as brainstorming and mind mapping supported the generation and organisation of ideas, while the Desirability, Feasibility and Viability (DFV) framework was </w:t>
      </w:r>
      <w:r w:rsidR="000F0E57" w:rsidRPr="00330BA0">
        <w:rPr>
          <w:rFonts w:ascii="Arial" w:hAnsi="Arial" w:cs="Arial"/>
          <w:sz w:val="22"/>
          <w:szCs w:val="22"/>
        </w:rPr>
        <w:t xml:space="preserve">also </w:t>
      </w:r>
      <w:r w:rsidRPr="00330BA0">
        <w:rPr>
          <w:rFonts w:ascii="Arial" w:hAnsi="Arial" w:cs="Arial"/>
          <w:sz w:val="22"/>
          <w:szCs w:val="22"/>
        </w:rPr>
        <w:t>used to evaluate the proposed solution throughout the development process.</w:t>
      </w:r>
    </w:p>
    <w:p w14:paraId="5BF56DCD" w14:textId="77777777" w:rsidR="00A17C53" w:rsidRPr="00330BA0" w:rsidRDefault="00A17C53" w:rsidP="00330BA0">
      <w:pPr>
        <w:spacing w:line="360" w:lineRule="auto"/>
        <w:rPr>
          <w:rFonts w:ascii="Arial" w:hAnsi="Arial" w:cs="Arial"/>
          <w:sz w:val="22"/>
          <w:szCs w:val="22"/>
        </w:rPr>
      </w:pPr>
      <w:r w:rsidRPr="00330BA0">
        <w:rPr>
          <w:rFonts w:ascii="Arial" w:hAnsi="Arial" w:cs="Arial"/>
          <w:sz w:val="22"/>
          <w:szCs w:val="22"/>
        </w:rPr>
        <w:t xml:space="preserve">Overall, the portfolio concludes that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has the potential to address the challenges faced by SMEs by providing an integrated platform for managing bookings, customer relationships, payments, orders and business information. Although further testing with real users would be required before commercial implementation, the application of the theories and tools covered in the module has demonstrated how Design Thinking can support the development of innovative, practical and sustainable business solutions that create value for both businesses and their customers.</w:t>
      </w:r>
    </w:p>
    <w:p w14:paraId="567F5112" w14:textId="77777777" w:rsidR="00E8348D" w:rsidRPr="00330BA0" w:rsidRDefault="00E8348D" w:rsidP="00330BA0">
      <w:pPr>
        <w:spacing w:line="360" w:lineRule="auto"/>
        <w:rPr>
          <w:rFonts w:ascii="Arial" w:hAnsi="Arial" w:cs="Arial"/>
          <w:sz w:val="22"/>
          <w:szCs w:val="22"/>
        </w:rPr>
      </w:pPr>
    </w:p>
    <w:p w14:paraId="27323A40" w14:textId="77777777" w:rsidR="001822EA" w:rsidRPr="00330BA0" w:rsidRDefault="001822EA" w:rsidP="00330BA0">
      <w:pPr>
        <w:spacing w:line="360" w:lineRule="auto"/>
        <w:rPr>
          <w:rFonts w:ascii="Arial" w:hAnsi="Arial" w:cs="Arial"/>
          <w:sz w:val="22"/>
          <w:szCs w:val="22"/>
        </w:rPr>
      </w:pPr>
      <w:bookmarkStart w:id="66" w:name="_Toc235050712"/>
    </w:p>
    <w:p w14:paraId="633714F7" w14:textId="77777777" w:rsidR="001822EA" w:rsidRPr="00330BA0" w:rsidRDefault="001822EA" w:rsidP="00330BA0">
      <w:pPr>
        <w:pStyle w:val="Heading2"/>
        <w:spacing w:line="360" w:lineRule="auto"/>
        <w:rPr>
          <w:rFonts w:ascii="Arial" w:hAnsi="Arial" w:cs="Arial"/>
          <w:sz w:val="22"/>
          <w:szCs w:val="22"/>
        </w:rPr>
      </w:pPr>
    </w:p>
    <w:p w14:paraId="5FB76835" w14:textId="77777777" w:rsidR="001822EA" w:rsidRPr="00330BA0" w:rsidRDefault="001822EA" w:rsidP="00330BA0">
      <w:pPr>
        <w:pStyle w:val="Heading2"/>
        <w:spacing w:line="360" w:lineRule="auto"/>
        <w:rPr>
          <w:rFonts w:ascii="Arial" w:hAnsi="Arial" w:cs="Arial"/>
          <w:sz w:val="22"/>
          <w:szCs w:val="22"/>
        </w:rPr>
      </w:pPr>
    </w:p>
    <w:p w14:paraId="32E41F37" w14:textId="77777777" w:rsidR="001822EA" w:rsidRPr="00330BA0" w:rsidRDefault="001822EA" w:rsidP="00330BA0">
      <w:pPr>
        <w:pStyle w:val="Heading2"/>
        <w:spacing w:line="360" w:lineRule="auto"/>
        <w:rPr>
          <w:rFonts w:ascii="Arial" w:hAnsi="Arial" w:cs="Arial"/>
          <w:sz w:val="22"/>
          <w:szCs w:val="22"/>
        </w:rPr>
      </w:pPr>
    </w:p>
    <w:p w14:paraId="104569BF" w14:textId="77777777" w:rsidR="001822EA" w:rsidRPr="00330BA0" w:rsidRDefault="001822EA" w:rsidP="00330BA0">
      <w:pPr>
        <w:pStyle w:val="Heading2"/>
        <w:spacing w:line="360" w:lineRule="auto"/>
        <w:rPr>
          <w:rFonts w:ascii="Arial" w:hAnsi="Arial" w:cs="Arial"/>
          <w:sz w:val="22"/>
          <w:szCs w:val="22"/>
        </w:rPr>
      </w:pPr>
    </w:p>
    <w:p w14:paraId="281CFCD5" w14:textId="77777777" w:rsidR="001822EA" w:rsidRPr="00330BA0" w:rsidRDefault="001822EA" w:rsidP="00330BA0">
      <w:pPr>
        <w:pStyle w:val="Heading2"/>
        <w:spacing w:line="360" w:lineRule="auto"/>
        <w:rPr>
          <w:rFonts w:ascii="Arial" w:hAnsi="Arial" w:cs="Arial"/>
          <w:sz w:val="22"/>
          <w:szCs w:val="22"/>
        </w:rPr>
      </w:pPr>
    </w:p>
    <w:p w14:paraId="0D9F2489" w14:textId="77777777" w:rsidR="001822EA" w:rsidRPr="00330BA0" w:rsidRDefault="001822EA" w:rsidP="00330BA0">
      <w:pPr>
        <w:spacing w:line="360" w:lineRule="auto"/>
        <w:rPr>
          <w:rFonts w:ascii="Arial" w:hAnsi="Arial" w:cs="Arial"/>
          <w:sz w:val="22"/>
          <w:szCs w:val="22"/>
        </w:rPr>
      </w:pPr>
    </w:p>
    <w:p w14:paraId="7157EB36" w14:textId="77777777" w:rsidR="001822EA" w:rsidRPr="00330BA0" w:rsidRDefault="001822EA" w:rsidP="00330BA0">
      <w:pPr>
        <w:spacing w:line="360" w:lineRule="auto"/>
        <w:rPr>
          <w:rFonts w:ascii="Arial" w:hAnsi="Arial" w:cs="Arial"/>
          <w:sz w:val="22"/>
          <w:szCs w:val="22"/>
        </w:rPr>
      </w:pPr>
    </w:p>
    <w:p w14:paraId="07806251" w14:textId="2A700FDB" w:rsidR="001B712C" w:rsidRPr="00330BA0" w:rsidRDefault="004B76BA" w:rsidP="00330BA0">
      <w:pPr>
        <w:pStyle w:val="Heading2"/>
        <w:spacing w:line="360" w:lineRule="auto"/>
        <w:rPr>
          <w:rFonts w:ascii="Arial" w:hAnsi="Arial" w:cs="Arial"/>
          <w:sz w:val="22"/>
          <w:szCs w:val="22"/>
        </w:rPr>
      </w:pPr>
      <w:bookmarkStart w:id="67" w:name="_Toc235214245"/>
      <w:r w:rsidRPr="00330BA0">
        <w:rPr>
          <w:rFonts w:ascii="Arial" w:hAnsi="Arial" w:cs="Arial"/>
          <w:sz w:val="22"/>
          <w:szCs w:val="22"/>
        </w:rPr>
        <w:lastRenderedPageBreak/>
        <w:t>8</w:t>
      </w:r>
      <w:r w:rsidR="001B712C" w:rsidRPr="00330BA0">
        <w:rPr>
          <w:rFonts w:ascii="Arial" w:hAnsi="Arial" w:cs="Arial"/>
          <w:sz w:val="22"/>
          <w:szCs w:val="22"/>
        </w:rPr>
        <w:t>.0 Limitations</w:t>
      </w:r>
      <w:bookmarkEnd w:id="66"/>
      <w:bookmarkEnd w:id="67"/>
    </w:p>
    <w:p w14:paraId="2FC8AE38" w14:textId="77777777" w:rsidR="000F0E57" w:rsidRPr="00330BA0" w:rsidRDefault="00AF7299" w:rsidP="00330BA0">
      <w:pPr>
        <w:spacing w:line="360" w:lineRule="auto"/>
        <w:rPr>
          <w:rFonts w:ascii="Arial" w:hAnsi="Arial" w:cs="Arial"/>
          <w:sz w:val="22"/>
          <w:szCs w:val="22"/>
        </w:rPr>
      </w:pPr>
      <w:r w:rsidRPr="00330BA0">
        <w:rPr>
          <w:rFonts w:ascii="Arial" w:hAnsi="Arial" w:cs="Arial"/>
          <w:sz w:val="22"/>
          <w:szCs w:val="22"/>
        </w:rPr>
        <w:t xml:space="preserve">Although the Design Thinking process has helped develop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into a user-centred business proposal, there are several limitations.</w:t>
      </w:r>
    </w:p>
    <w:p w14:paraId="6FAA0016" w14:textId="4739B0BA" w:rsidR="00AF7299" w:rsidRPr="00330BA0" w:rsidRDefault="00AF7299" w:rsidP="00330BA0">
      <w:pPr>
        <w:spacing w:line="360" w:lineRule="auto"/>
        <w:rPr>
          <w:rFonts w:ascii="Arial" w:hAnsi="Arial" w:cs="Arial"/>
          <w:sz w:val="22"/>
          <w:szCs w:val="22"/>
        </w:rPr>
      </w:pPr>
      <w:r w:rsidRPr="00330BA0">
        <w:rPr>
          <w:rFonts w:ascii="Arial" w:hAnsi="Arial" w:cs="Arial"/>
          <w:sz w:val="22"/>
          <w:szCs w:val="22"/>
        </w:rPr>
        <w:t xml:space="preserve"> Firstly, the portfolio is based mainly on user persona, empathy map and customer journey map</w:t>
      </w:r>
      <w:r w:rsidR="00DE0D7B" w:rsidRPr="00330BA0">
        <w:rPr>
          <w:rFonts w:ascii="Arial" w:hAnsi="Arial" w:cs="Arial"/>
          <w:sz w:val="22"/>
          <w:szCs w:val="22"/>
        </w:rPr>
        <w:t>, which</w:t>
      </w:r>
      <w:r w:rsidRPr="00330BA0">
        <w:rPr>
          <w:rFonts w:ascii="Arial" w:hAnsi="Arial" w:cs="Arial"/>
          <w:sz w:val="22"/>
          <w:szCs w:val="22"/>
        </w:rPr>
        <w:t xml:space="preserve"> helped to understand user needs, they were not developed using </w:t>
      </w:r>
      <w:proofErr w:type="gramStart"/>
      <w:r w:rsidRPr="00330BA0">
        <w:rPr>
          <w:rFonts w:ascii="Arial" w:hAnsi="Arial" w:cs="Arial"/>
          <w:sz w:val="22"/>
          <w:szCs w:val="22"/>
        </w:rPr>
        <w:t>research  interviews</w:t>
      </w:r>
      <w:proofErr w:type="gramEnd"/>
      <w:r w:rsidRPr="00330BA0">
        <w:rPr>
          <w:rFonts w:ascii="Arial" w:hAnsi="Arial" w:cs="Arial"/>
          <w:sz w:val="22"/>
          <w:szCs w:val="22"/>
        </w:rPr>
        <w:t xml:space="preserve"> or surveys with real SME owners. As a result, the proposed features may not fully reflect the needs and preferences of all businesses.</w:t>
      </w:r>
    </w:p>
    <w:p w14:paraId="67D235A4" w14:textId="7479F8D1" w:rsidR="00AF7299" w:rsidRPr="00330BA0" w:rsidRDefault="00AF7299" w:rsidP="00330BA0">
      <w:pPr>
        <w:spacing w:line="360" w:lineRule="auto"/>
        <w:rPr>
          <w:rFonts w:ascii="Arial" w:hAnsi="Arial" w:cs="Arial"/>
          <w:sz w:val="22"/>
          <w:szCs w:val="22"/>
        </w:rPr>
      </w:pPr>
      <w:r w:rsidRPr="00330BA0">
        <w:rPr>
          <w:rFonts w:ascii="Arial" w:hAnsi="Arial" w:cs="Arial"/>
          <w:sz w:val="22"/>
          <w:szCs w:val="22"/>
        </w:rPr>
        <w:t>Another limitation is that the proposed Minimum Viable Product (MVP)</w:t>
      </w:r>
      <w:r w:rsidR="00DE0D7B" w:rsidRPr="00330BA0">
        <w:rPr>
          <w:rFonts w:ascii="Arial" w:hAnsi="Arial" w:cs="Arial"/>
          <w:sz w:val="22"/>
          <w:szCs w:val="22"/>
        </w:rPr>
        <w:t xml:space="preserve"> which</w:t>
      </w:r>
      <w:r w:rsidRPr="00330BA0">
        <w:rPr>
          <w:rFonts w:ascii="Arial" w:hAnsi="Arial" w:cs="Arial"/>
          <w:sz w:val="22"/>
          <w:szCs w:val="22"/>
        </w:rPr>
        <w:t xml:space="preserve"> includes only the </w:t>
      </w:r>
      <w:r w:rsidR="008044DC" w:rsidRPr="00330BA0">
        <w:rPr>
          <w:rFonts w:ascii="Arial" w:hAnsi="Arial" w:cs="Arial"/>
          <w:sz w:val="22"/>
          <w:szCs w:val="22"/>
        </w:rPr>
        <w:t>main</w:t>
      </w:r>
      <w:r w:rsidRPr="00330BA0">
        <w:rPr>
          <w:rFonts w:ascii="Arial" w:hAnsi="Arial" w:cs="Arial"/>
          <w:sz w:val="22"/>
          <w:szCs w:val="22"/>
        </w:rPr>
        <w:t xml:space="preserve"> features of the platform. Functions such as advanced reporting, predictive analytics and artificial intelligence have not been included at this stage because of time, cost and technical constraints. These features could be introduced in future versions after user feedback has been collected through the Test stage.</w:t>
      </w:r>
    </w:p>
    <w:p w14:paraId="0660B2EB" w14:textId="77777777" w:rsidR="00AF7299" w:rsidRPr="00330BA0" w:rsidRDefault="00AF7299" w:rsidP="00330BA0">
      <w:pPr>
        <w:spacing w:line="360" w:lineRule="auto"/>
        <w:rPr>
          <w:rFonts w:ascii="Arial" w:hAnsi="Arial" w:cs="Arial"/>
          <w:sz w:val="22"/>
          <w:szCs w:val="22"/>
        </w:rPr>
      </w:pPr>
      <w:r w:rsidRPr="00330BA0">
        <w:rPr>
          <w:rFonts w:ascii="Arial" w:hAnsi="Arial" w:cs="Arial"/>
          <w:sz w:val="22"/>
          <w:szCs w:val="22"/>
        </w:rPr>
        <w:t xml:space="preserve">The proposal may also face challenges during implementation. Developing an integrated platform requires financial investment, technical expertise and ongoing maintenance. In addition, SMEs may be reluctant to adopt a new digital platform if they are already using existing software or have limited digital skills. This means that user training, customer support and effective change management would be important for the successful adoption of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w:t>
      </w:r>
    </w:p>
    <w:p w14:paraId="46BC88C9" w14:textId="77777777" w:rsidR="00AF7299" w:rsidRPr="00330BA0" w:rsidRDefault="00AF7299" w:rsidP="00330BA0">
      <w:pPr>
        <w:spacing w:line="360" w:lineRule="auto"/>
        <w:rPr>
          <w:rFonts w:ascii="Arial" w:hAnsi="Arial" w:cs="Arial"/>
          <w:sz w:val="22"/>
          <w:szCs w:val="22"/>
        </w:rPr>
      </w:pPr>
      <w:r w:rsidRPr="00330BA0">
        <w:rPr>
          <w:rFonts w:ascii="Arial" w:hAnsi="Arial" w:cs="Arial"/>
          <w:sz w:val="22"/>
          <w:szCs w:val="22"/>
        </w:rPr>
        <w:t xml:space="preserve">Finally, the Desirability, Feasibility and Viability (DFV) framework suggests that the long-term success of the proposal can only be confirmed after real users have tested the platform and its commercial performance has been evaluated. Therefore, further user testing, market validation and prototype development would be required before Grandior </w:t>
      </w:r>
      <w:proofErr w:type="spellStart"/>
      <w:r w:rsidRPr="00330BA0">
        <w:rPr>
          <w:rFonts w:ascii="Arial" w:hAnsi="Arial" w:cs="Arial"/>
          <w:sz w:val="22"/>
          <w:szCs w:val="22"/>
        </w:rPr>
        <w:t>BusinessBridge</w:t>
      </w:r>
      <w:proofErr w:type="spellEnd"/>
      <w:r w:rsidRPr="00330BA0">
        <w:rPr>
          <w:rFonts w:ascii="Arial" w:hAnsi="Arial" w:cs="Arial"/>
          <w:sz w:val="22"/>
          <w:szCs w:val="22"/>
        </w:rPr>
        <w:t xml:space="preserve"> UK could be successfully launched as a commercial business solution.</w:t>
      </w:r>
    </w:p>
    <w:p w14:paraId="6AF3B729" w14:textId="77777777" w:rsidR="001B712C" w:rsidRPr="00330BA0" w:rsidRDefault="001B712C" w:rsidP="00330BA0">
      <w:pPr>
        <w:spacing w:line="360" w:lineRule="auto"/>
        <w:rPr>
          <w:rFonts w:ascii="Arial" w:hAnsi="Arial" w:cs="Arial"/>
          <w:sz w:val="22"/>
          <w:szCs w:val="22"/>
        </w:rPr>
      </w:pPr>
    </w:p>
    <w:p w14:paraId="6DFEFD5D" w14:textId="77777777" w:rsidR="004B76BA" w:rsidRPr="00330BA0" w:rsidRDefault="004B76BA" w:rsidP="00330BA0">
      <w:pPr>
        <w:pStyle w:val="Heading3"/>
        <w:spacing w:line="360" w:lineRule="auto"/>
        <w:rPr>
          <w:rFonts w:ascii="Arial" w:hAnsi="Arial" w:cs="Arial"/>
          <w:sz w:val="22"/>
          <w:szCs w:val="22"/>
        </w:rPr>
      </w:pPr>
    </w:p>
    <w:p w14:paraId="54A13196" w14:textId="77777777" w:rsidR="004B76BA" w:rsidRPr="00330BA0" w:rsidRDefault="004B76BA" w:rsidP="00330BA0">
      <w:pPr>
        <w:pStyle w:val="Heading3"/>
        <w:spacing w:line="360" w:lineRule="auto"/>
        <w:rPr>
          <w:rFonts w:ascii="Arial" w:hAnsi="Arial" w:cs="Arial"/>
          <w:sz w:val="22"/>
          <w:szCs w:val="22"/>
        </w:rPr>
      </w:pPr>
    </w:p>
    <w:p w14:paraId="3ABB8DAD" w14:textId="77777777" w:rsidR="004B76BA" w:rsidRPr="00330BA0" w:rsidRDefault="004B76BA" w:rsidP="00330BA0">
      <w:pPr>
        <w:pStyle w:val="Heading3"/>
        <w:spacing w:line="360" w:lineRule="auto"/>
        <w:rPr>
          <w:rFonts w:ascii="Arial" w:hAnsi="Arial" w:cs="Arial"/>
          <w:sz w:val="22"/>
          <w:szCs w:val="22"/>
        </w:rPr>
      </w:pPr>
    </w:p>
    <w:p w14:paraId="01FBA91A" w14:textId="77777777" w:rsidR="004B76BA" w:rsidRPr="00330BA0" w:rsidRDefault="004B76BA" w:rsidP="00330BA0">
      <w:pPr>
        <w:pStyle w:val="Heading3"/>
        <w:spacing w:line="360" w:lineRule="auto"/>
        <w:rPr>
          <w:rFonts w:ascii="Arial" w:hAnsi="Arial" w:cs="Arial"/>
          <w:sz w:val="22"/>
          <w:szCs w:val="22"/>
        </w:rPr>
      </w:pPr>
    </w:p>
    <w:p w14:paraId="7B7ECCE8" w14:textId="77777777" w:rsidR="004B76BA" w:rsidRPr="00330BA0" w:rsidRDefault="004B76BA" w:rsidP="00330BA0">
      <w:pPr>
        <w:spacing w:line="360" w:lineRule="auto"/>
        <w:rPr>
          <w:rFonts w:ascii="Arial" w:hAnsi="Arial" w:cs="Arial"/>
          <w:sz w:val="22"/>
          <w:szCs w:val="22"/>
        </w:rPr>
      </w:pPr>
    </w:p>
    <w:p w14:paraId="5B2036C2" w14:textId="77777777" w:rsidR="004B76BA" w:rsidRPr="00330BA0" w:rsidRDefault="004B76BA" w:rsidP="00330BA0">
      <w:pPr>
        <w:spacing w:line="360" w:lineRule="auto"/>
        <w:rPr>
          <w:rFonts w:ascii="Arial" w:hAnsi="Arial" w:cs="Arial"/>
          <w:sz w:val="22"/>
          <w:szCs w:val="22"/>
        </w:rPr>
      </w:pPr>
    </w:p>
    <w:p w14:paraId="44BD2803" w14:textId="397E2C81" w:rsidR="00633A69" w:rsidRPr="00330BA0" w:rsidRDefault="004B76BA" w:rsidP="00330BA0">
      <w:pPr>
        <w:pStyle w:val="Heading3"/>
        <w:spacing w:line="360" w:lineRule="auto"/>
        <w:rPr>
          <w:rFonts w:ascii="Arial" w:hAnsi="Arial" w:cs="Arial"/>
          <w:sz w:val="22"/>
          <w:szCs w:val="22"/>
        </w:rPr>
      </w:pPr>
      <w:bookmarkStart w:id="68" w:name="_Toc235050713"/>
      <w:bookmarkStart w:id="69" w:name="_Toc235214246"/>
      <w:r w:rsidRPr="00330BA0">
        <w:rPr>
          <w:rFonts w:ascii="Arial" w:hAnsi="Arial" w:cs="Arial"/>
          <w:sz w:val="22"/>
          <w:szCs w:val="22"/>
        </w:rPr>
        <w:lastRenderedPageBreak/>
        <w:t>9</w:t>
      </w:r>
      <w:r w:rsidR="00EA7508" w:rsidRPr="00330BA0">
        <w:rPr>
          <w:rFonts w:ascii="Arial" w:hAnsi="Arial" w:cs="Arial"/>
          <w:sz w:val="22"/>
          <w:szCs w:val="22"/>
        </w:rPr>
        <w:t xml:space="preserve">.0 </w:t>
      </w:r>
      <w:r w:rsidR="00B87D15" w:rsidRPr="00330BA0">
        <w:rPr>
          <w:rFonts w:ascii="Arial" w:hAnsi="Arial" w:cs="Arial"/>
          <w:sz w:val="22"/>
          <w:szCs w:val="22"/>
        </w:rPr>
        <w:t>Reference</w:t>
      </w:r>
      <w:r w:rsidR="00EA7508" w:rsidRPr="00330BA0">
        <w:rPr>
          <w:rFonts w:ascii="Arial" w:hAnsi="Arial" w:cs="Arial"/>
          <w:sz w:val="22"/>
          <w:szCs w:val="22"/>
        </w:rPr>
        <w:t xml:space="preserve"> list</w:t>
      </w:r>
      <w:bookmarkEnd w:id="68"/>
      <w:bookmarkEnd w:id="69"/>
      <w:r w:rsidR="00EA7508" w:rsidRPr="00330BA0">
        <w:rPr>
          <w:rFonts w:ascii="Arial" w:hAnsi="Arial" w:cs="Arial"/>
          <w:sz w:val="22"/>
          <w:szCs w:val="22"/>
        </w:rPr>
        <w:t xml:space="preserve"> </w:t>
      </w:r>
    </w:p>
    <w:p w14:paraId="54F430B3"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Brown, T. (2009) </w:t>
      </w:r>
      <w:r w:rsidRPr="00330BA0">
        <w:rPr>
          <w:rFonts w:ascii="Arial" w:hAnsi="Arial" w:cs="Arial"/>
          <w:i/>
          <w:iCs/>
          <w:sz w:val="22"/>
          <w:szCs w:val="22"/>
        </w:rPr>
        <w:t>Change by Design: How Design Thinking Creates New Alternatives for Business and Society</w:t>
      </w:r>
      <w:r w:rsidRPr="00330BA0">
        <w:rPr>
          <w:rFonts w:ascii="Arial" w:hAnsi="Arial" w:cs="Arial"/>
          <w:sz w:val="22"/>
          <w:szCs w:val="22"/>
        </w:rPr>
        <w:t>. New York: Harper Business.</w:t>
      </w:r>
    </w:p>
    <w:p w14:paraId="36FD2F4D"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Checkland, P. (1981) </w:t>
      </w:r>
      <w:r w:rsidRPr="00330BA0">
        <w:rPr>
          <w:rFonts w:ascii="Arial" w:hAnsi="Arial" w:cs="Arial"/>
          <w:i/>
          <w:iCs/>
          <w:sz w:val="22"/>
          <w:szCs w:val="22"/>
        </w:rPr>
        <w:t>Systems Thinking, Systems Practice</w:t>
      </w:r>
      <w:r w:rsidRPr="00330BA0">
        <w:rPr>
          <w:rFonts w:ascii="Arial" w:hAnsi="Arial" w:cs="Arial"/>
          <w:sz w:val="22"/>
          <w:szCs w:val="22"/>
        </w:rPr>
        <w:t>. Chichester: John Wiley &amp; Sons.</w:t>
      </w:r>
    </w:p>
    <w:p w14:paraId="2A0C6282"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Department for Business and Trade (2024) </w:t>
      </w:r>
      <w:r w:rsidRPr="00330BA0">
        <w:rPr>
          <w:rFonts w:ascii="Arial" w:hAnsi="Arial" w:cs="Arial"/>
          <w:i/>
          <w:iCs/>
          <w:sz w:val="22"/>
          <w:szCs w:val="22"/>
        </w:rPr>
        <w:t>Small Business Survey 2024</w:t>
      </w:r>
      <w:r w:rsidRPr="00330BA0">
        <w:rPr>
          <w:rFonts w:ascii="Arial" w:hAnsi="Arial" w:cs="Arial"/>
          <w:sz w:val="22"/>
          <w:szCs w:val="22"/>
        </w:rPr>
        <w:t>. London: Department for Business and Trade.</w:t>
      </w:r>
    </w:p>
    <w:p w14:paraId="382BDE48"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Federation of Small Businesses (2023) </w:t>
      </w:r>
      <w:r w:rsidRPr="00330BA0">
        <w:rPr>
          <w:rFonts w:ascii="Arial" w:hAnsi="Arial" w:cs="Arial"/>
          <w:i/>
          <w:iCs/>
          <w:sz w:val="22"/>
          <w:szCs w:val="22"/>
        </w:rPr>
        <w:t>Small Business Index 2023</w:t>
      </w:r>
      <w:r w:rsidRPr="00330BA0">
        <w:rPr>
          <w:rFonts w:ascii="Arial" w:hAnsi="Arial" w:cs="Arial"/>
          <w:sz w:val="22"/>
          <w:szCs w:val="22"/>
        </w:rPr>
        <w:t>. London: Federation of Small Businesses.</w:t>
      </w:r>
    </w:p>
    <w:p w14:paraId="05FB4DD2"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IDEO (2015) </w:t>
      </w:r>
      <w:r w:rsidRPr="00330BA0">
        <w:rPr>
          <w:rFonts w:ascii="Arial" w:hAnsi="Arial" w:cs="Arial"/>
          <w:i/>
          <w:iCs/>
          <w:sz w:val="22"/>
          <w:szCs w:val="22"/>
        </w:rPr>
        <w:t>The Field Guide to Human-Centred Design</w:t>
      </w:r>
      <w:r w:rsidRPr="00330BA0">
        <w:rPr>
          <w:rFonts w:ascii="Arial" w:hAnsi="Arial" w:cs="Arial"/>
          <w:sz w:val="22"/>
          <w:szCs w:val="22"/>
        </w:rPr>
        <w:t>. San Francisco: IDEO.org.</w:t>
      </w:r>
    </w:p>
    <w:p w14:paraId="14E526B7"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Kotler, P. and Keller, K.L. (2022) </w:t>
      </w:r>
      <w:r w:rsidRPr="00330BA0">
        <w:rPr>
          <w:rFonts w:ascii="Arial" w:hAnsi="Arial" w:cs="Arial"/>
          <w:i/>
          <w:iCs/>
          <w:sz w:val="22"/>
          <w:szCs w:val="22"/>
        </w:rPr>
        <w:t>Marketing Management</w:t>
      </w:r>
      <w:r w:rsidRPr="00330BA0">
        <w:rPr>
          <w:rFonts w:ascii="Arial" w:hAnsi="Arial" w:cs="Arial"/>
          <w:sz w:val="22"/>
          <w:szCs w:val="22"/>
        </w:rPr>
        <w:t xml:space="preserve">. 16th </w:t>
      </w:r>
      <w:proofErr w:type="spellStart"/>
      <w:r w:rsidRPr="00330BA0">
        <w:rPr>
          <w:rFonts w:ascii="Arial" w:hAnsi="Arial" w:cs="Arial"/>
          <w:sz w:val="22"/>
          <w:szCs w:val="22"/>
        </w:rPr>
        <w:t>edn</w:t>
      </w:r>
      <w:proofErr w:type="spellEnd"/>
      <w:r w:rsidRPr="00330BA0">
        <w:rPr>
          <w:rFonts w:ascii="Arial" w:hAnsi="Arial" w:cs="Arial"/>
          <w:sz w:val="22"/>
          <w:szCs w:val="22"/>
        </w:rPr>
        <w:t>. Harlow: Pearson.</w:t>
      </w:r>
    </w:p>
    <w:p w14:paraId="360B0183"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Laudon, K.C. and Traver, C.G. (2023) </w:t>
      </w:r>
      <w:r w:rsidRPr="00330BA0">
        <w:rPr>
          <w:rFonts w:ascii="Arial" w:hAnsi="Arial" w:cs="Arial"/>
          <w:i/>
          <w:iCs/>
          <w:sz w:val="22"/>
          <w:szCs w:val="22"/>
        </w:rPr>
        <w:t>E-commerce 2023–2024: Business, Technology, Society</w:t>
      </w:r>
      <w:r w:rsidRPr="00330BA0">
        <w:rPr>
          <w:rFonts w:ascii="Arial" w:hAnsi="Arial" w:cs="Arial"/>
          <w:sz w:val="22"/>
          <w:szCs w:val="22"/>
        </w:rPr>
        <w:t xml:space="preserve">. 18th </w:t>
      </w:r>
      <w:proofErr w:type="spellStart"/>
      <w:r w:rsidRPr="00330BA0">
        <w:rPr>
          <w:rFonts w:ascii="Arial" w:hAnsi="Arial" w:cs="Arial"/>
          <w:sz w:val="22"/>
          <w:szCs w:val="22"/>
        </w:rPr>
        <w:t>edn</w:t>
      </w:r>
      <w:proofErr w:type="spellEnd"/>
      <w:r w:rsidRPr="00330BA0">
        <w:rPr>
          <w:rFonts w:ascii="Arial" w:hAnsi="Arial" w:cs="Arial"/>
          <w:sz w:val="22"/>
          <w:szCs w:val="22"/>
        </w:rPr>
        <w:t>. Harlow: Pearson.</w:t>
      </w:r>
    </w:p>
    <w:p w14:paraId="5F45DFEC"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Martin, R. (2009) </w:t>
      </w:r>
      <w:r w:rsidRPr="00330BA0">
        <w:rPr>
          <w:rFonts w:ascii="Arial" w:hAnsi="Arial" w:cs="Arial"/>
          <w:i/>
          <w:iCs/>
          <w:sz w:val="22"/>
          <w:szCs w:val="22"/>
        </w:rPr>
        <w:t>The Design of Business: Why Design Thinking is the Next Competitive Advantage</w:t>
      </w:r>
      <w:r w:rsidRPr="00330BA0">
        <w:rPr>
          <w:rFonts w:ascii="Arial" w:hAnsi="Arial" w:cs="Arial"/>
          <w:sz w:val="22"/>
          <w:szCs w:val="22"/>
        </w:rPr>
        <w:t>. Boston, MA: Harvard Business Press.</w:t>
      </w:r>
    </w:p>
    <w:p w14:paraId="16AC38B4"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McKinsey &amp; Company (2023) </w:t>
      </w:r>
      <w:r w:rsidRPr="00330BA0">
        <w:rPr>
          <w:rFonts w:ascii="Arial" w:hAnsi="Arial" w:cs="Arial"/>
          <w:i/>
          <w:iCs/>
          <w:sz w:val="22"/>
          <w:szCs w:val="22"/>
        </w:rPr>
        <w:t>The State of AI in 2023</w:t>
      </w:r>
      <w:r w:rsidRPr="00330BA0">
        <w:rPr>
          <w:rFonts w:ascii="Arial" w:hAnsi="Arial" w:cs="Arial"/>
          <w:sz w:val="22"/>
          <w:szCs w:val="22"/>
        </w:rPr>
        <w:t xml:space="preserve">. Available at: </w:t>
      </w:r>
      <w:hyperlink r:id="rId8" w:tgtFrame="_new" w:history="1">
        <w:r w:rsidRPr="00330BA0">
          <w:rPr>
            <w:rStyle w:val="Hyperlink"/>
            <w:rFonts w:ascii="Arial" w:hAnsi="Arial" w:cs="Arial"/>
            <w:sz w:val="22"/>
            <w:szCs w:val="22"/>
          </w:rPr>
          <w:t>https://www.mckinsey.com</w:t>
        </w:r>
      </w:hyperlink>
      <w:r w:rsidRPr="00330BA0">
        <w:rPr>
          <w:rFonts w:ascii="Arial" w:hAnsi="Arial" w:cs="Arial"/>
          <w:sz w:val="22"/>
          <w:szCs w:val="22"/>
        </w:rPr>
        <w:t xml:space="preserve"> (Accessed: 10 June 2026).</w:t>
      </w:r>
    </w:p>
    <w:p w14:paraId="68080E4E"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Microsoft (2024) </w:t>
      </w:r>
      <w:r w:rsidRPr="00330BA0">
        <w:rPr>
          <w:rFonts w:ascii="Arial" w:hAnsi="Arial" w:cs="Arial"/>
          <w:i/>
          <w:iCs/>
          <w:sz w:val="22"/>
          <w:szCs w:val="22"/>
        </w:rPr>
        <w:t>What is Cloud Computing?</w:t>
      </w:r>
      <w:r w:rsidRPr="00330BA0">
        <w:rPr>
          <w:rFonts w:ascii="Arial" w:hAnsi="Arial" w:cs="Arial"/>
          <w:sz w:val="22"/>
          <w:szCs w:val="22"/>
        </w:rPr>
        <w:t xml:space="preserve"> Available at: </w:t>
      </w:r>
      <w:hyperlink r:id="rId9" w:tgtFrame="_new" w:history="1">
        <w:r w:rsidRPr="00330BA0">
          <w:rPr>
            <w:rStyle w:val="Hyperlink"/>
            <w:rFonts w:ascii="Arial" w:hAnsi="Arial" w:cs="Arial"/>
            <w:sz w:val="22"/>
            <w:szCs w:val="22"/>
          </w:rPr>
          <w:t>https://www.microsoft.com</w:t>
        </w:r>
      </w:hyperlink>
      <w:r w:rsidRPr="00330BA0">
        <w:rPr>
          <w:rFonts w:ascii="Arial" w:hAnsi="Arial" w:cs="Arial"/>
          <w:sz w:val="22"/>
          <w:szCs w:val="22"/>
        </w:rPr>
        <w:t xml:space="preserve"> (Accessed: 10 June 2026).</w:t>
      </w:r>
    </w:p>
    <w:p w14:paraId="1819BA07"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Norman, D.A. (2013) </w:t>
      </w:r>
      <w:r w:rsidRPr="00330BA0">
        <w:rPr>
          <w:rFonts w:ascii="Arial" w:hAnsi="Arial" w:cs="Arial"/>
          <w:i/>
          <w:iCs/>
          <w:sz w:val="22"/>
          <w:szCs w:val="22"/>
        </w:rPr>
        <w:t>The Design of Everyday Things</w:t>
      </w:r>
      <w:r w:rsidRPr="00330BA0">
        <w:rPr>
          <w:rFonts w:ascii="Arial" w:hAnsi="Arial" w:cs="Arial"/>
          <w:sz w:val="22"/>
          <w:szCs w:val="22"/>
        </w:rPr>
        <w:t xml:space="preserve">. Revised and Expanded </w:t>
      </w:r>
      <w:proofErr w:type="spellStart"/>
      <w:r w:rsidRPr="00330BA0">
        <w:rPr>
          <w:rFonts w:ascii="Arial" w:hAnsi="Arial" w:cs="Arial"/>
          <w:sz w:val="22"/>
          <w:szCs w:val="22"/>
        </w:rPr>
        <w:t>edn</w:t>
      </w:r>
      <w:proofErr w:type="spellEnd"/>
      <w:r w:rsidRPr="00330BA0">
        <w:rPr>
          <w:rFonts w:ascii="Arial" w:hAnsi="Arial" w:cs="Arial"/>
          <w:sz w:val="22"/>
          <w:szCs w:val="22"/>
        </w:rPr>
        <w:t>. New York: Basic Books.</w:t>
      </w:r>
    </w:p>
    <w:p w14:paraId="2E026367"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Porter, M.E. and Heppelmann, J.E. (2015) ‘How smart, connected products are transforming companies’, </w:t>
      </w:r>
      <w:r w:rsidRPr="00330BA0">
        <w:rPr>
          <w:rFonts w:ascii="Arial" w:hAnsi="Arial" w:cs="Arial"/>
          <w:i/>
          <w:iCs/>
          <w:sz w:val="22"/>
          <w:szCs w:val="22"/>
        </w:rPr>
        <w:t>Harvard Business Review</w:t>
      </w:r>
      <w:r w:rsidRPr="00330BA0">
        <w:rPr>
          <w:rFonts w:ascii="Arial" w:hAnsi="Arial" w:cs="Arial"/>
          <w:sz w:val="22"/>
          <w:szCs w:val="22"/>
        </w:rPr>
        <w:t>, 93(10), pp. 96–114.</w:t>
      </w:r>
    </w:p>
    <w:p w14:paraId="2CAC3D7C"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Slack, N. and Brandon-Jones, A. (2023) </w:t>
      </w:r>
      <w:r w:rsidRPr="00330BA0">
        <w:rPr>
          <w:rFonts w:ascii="Arial" w:hAnsi="Arial" w:cs="Arial"/>
          <w:i/>
          <w:iCs/>
          <w:sz w:val="22"/>
          <w:szCs w:val="22"/>
        </w:rPr>
        <w:t>Operations and Process Management</w:t>
      </w:r>
      <w:r w:rsidRPr="00330BA0">
        <w:rPr>
          <w:rFonts w:ascii="Arial" w:hAnsi="Arial" w:cs="Arial"/>
          <w:sz w:val="22"/>
          <w:szCs w:val="22"/>
        </w:rPr>
        <w:t xml:space="preserve">. 7th </w:t>
      </w:r>
      <w:proofErr w:type="spellStart"/>
      <w:r w:rsidRPr="00330BA0">
        <w:rPr>
          <w:rFonts w:ascii="Arial" w:hAnsi="Arial" w:cs="Arial"/>
          <w:sz w:val="22"/>
          <w:szCs w:val="22"/>
        </w:rPr>
        <w:t>edn</w:t>
      </w:r>
      <w:proofErr w:type="spellEnd"/>
      <w:r w:rsidRPr="00330BA0">
        <w:rPr>
          <w:rFonts w:ascii="Arial" w:hAnsi="Arial" w:cs="Arial"/>
          <w:sz w:val="22"/>
          <w:szCs w:val="22"/>
        </w:rPr>
        <w:t>. Harlow: Pearson.</w:t>
      </w:r>
    </w:p>
    <w:p w14:paraId="66BF9A6E"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Tidd, J. and Bessant, J. (2021) </w:t>
      </w:r>
      <w:r w:rsidRPr="00330BA0">
        <w:rPr>
          <w:rFonts w:ascii="Arial" w:hAnsi="Arial" w:cs="Arial"/>
          <w:i/>
          <w:iCs/>
          <w:sz w:val="22"/>
          <w:szCs w:val="22"/>
        </w:rPr>
        <w:t>Managing Innovation: Integrating Technological, Market and Organisational Change</w:t>
      </w:r>
      <w:r w:rsidRPr="00330BA0">
        <w:rPr>
          <w:rFonts w:ascii="Arial" w:hAnsi="Arial" w:cs="Arial"/>
          <w:sz w:val="22"/>
          <w:szCs w:val="22"/>
        </w:rPr>
        <w:t xml:space="preserve">. 7th </w:t>
      </w:r>
      <w:proofErr w:type="spellStart"/>
      <w:r w:rsidRPr="00330BA0">
        <w:rPr>
          <w:rFonts w:ascii="Arial" w:hAnsi="Arial" w:cs="Arial"/>
          <w:sz w:val="22"/>
          <w:szCs w:val="22"/>
        </w:rPr>
        <w:t>edn</w:t>
      </w:r>
      <w:proofErr w:type="spellEnd"/>
      <w:r w:rsidRPr="00330BA0">
        <w:rPr>
          <w:rFonts w:ascii="Arial" w:hAnsi="Arial" w:cs="Arial"/>
          <w:sz w:val="22"/>
          <w:szCs w:val="22"/>
        </w:rPr>
        <w:t>. Chichester: John Wiley &amp; Sons.</w:t>
      </w:r>
    </w:p>
    <w:p w14:paraId="5F946CBD" w14:textId="77777777" w:rsidR="00E73218"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UK Government (2023) </w:t>
      </w:r>
      <w:r w:rsidRPr="00330BA0">
        <w:rPr>
          <w:rFonts w:ascii="Arial" w:hAnsi="Arial" w:cs="Arial"/>
          <w:i/>
          <w:iCs/>
          <w:sz w:val="22"/>
          <w:szCs w:val="22"/>
        </w:rPr>
        <w:t>Project Gigabit: Improving Broadband Across the UK</w:t>
      </w:r>
      <w:r w:rsidRPr="00330BA0">
        <w:rPr>
          <w:rFonts w:ascii="Arial" w:hAnsi="Arial" w:cs="Arial"/>
          <w:sz w:val="22"/>
          <w:szCs w:val="22"/>
        </w:rPr>
        <w:t xml:space="preserve">. Available at: </w:t>
      </w:r>
      <w:hyperlink r:id="rId10" w:tgtFrame="_new" w:history="1">
        <w:r w:rsidRPr="00330BA0">
          <w:rPr>
            <w:rStyle w:val="Hyperlink"/>
            <w:rFonts w:ascii="Arial" w:hAnsi="Arial" w:cs="Arial"/>
            <w:sz w:val="22"/>
            <w:szCs w:val="22"/>
          </w:rPr>
          <w:t>https://www.gov.uk</w:t>
        </w:r>
      </w:hyperlink>
      <w:r w:rsidRPr="00330BA0">
        <w:rPr>
          <w:rFonts w:ascii="Arial" w:hAnsi="Arial" w:cs="Arial"/>
          <w:sz w:val="22"/>
          <w:szCs w:val="22"/>
        </w:rPr>
        <w:t xml:space="preserve"> (Accessed: 10 June 2026).</w:t>
      </w:r>
    </w:p>
    <w:p w14:paraId="288E0CC0" w14:textId="6E6459DF" w:rsidR="00686C17" w:rsidRPr="00330BA0" w:rsidRDefault="00E73218" w:rsidP="00330BA0">
      <w:pPr>
        <w:spacing w:line="360" w:lineRule="auto"/>
        <w:rPr>
          <w:rFonts w:ascii="Arial" w:hAnsi="Arial" w:cs="Arial"/>
          <w:sz w:val="22"/>
          <w:szCs w:val="22"/>
        </w:rPr>
      </w:pPr>
      <w:r w:rsidRPr="00330BA0">
        <w:rPr>
          <w:rFonts w:ascii="Arial" w:hAnsi="Arial" w:cs="Arial"/>
          <w:sz w:val="22"/>
          <w:szCs w:val="22"/>
        </w:rPr>
        <w:t xml:space="preserve">World Economic Forum (2024) </w:t>
      </w:r>
      <w:r w:rsidRPr="00330BA0">
        <w:rPr>
          <w:rFonts w:ascii="Arial" w:hAnsi="Arial" w:cs="Arial"/>
          <w:i/>
          <w:iCs/>
          <w:sz w:val="22"/>
          <w:szCs w:val="22"/>
        </w:rPr>
        <w:t>The Future of Supply Chains</w:t>
      </w:r>
      <w:r w:rsidRPr="00330BA0">
        <w:rPr>
          <w:rFonts w:ascii="Arial" w:hAnsi="Arial" w:cs="Arial"/>
          <w:sz w:val="22"/>
          <w:szCs w:val="22"/>
        </w:rPr>
        <w:t xml:space="preserve">. Available at: </w:t>
      </w:r>
      <w:hyperlink r:id="rId11" w:tgtFrame="_new" w:history="1">
        <w:r w:rsidRPr="00330BA0">
          <w:rPr>
            <w:rStyle w:val="Hyperlink"/>
            <w:rFonts w:ascii="Arial" w:hAnsi="Arial" w:cs="Arial"/>
            <w:sz w:val="22"/>
            <w:szCs w:val="22"/>
          </w:rPr>
          <w:t>https://www.weforum.org</w:t>
        </w:r>
      </w:hyperlink>
      <w:r w:rsidRPr="00330BA0">
        <w:rPr>
          <w:rFonts w:ascii="Arial" w:hAnsi="Arial" w:cs="Arial"/>
          <w:sz w:val="22"/>
          <w:szCs w:val="22"/>
        </w:rPr>
        <w:t xml:space="preserve"> (Accessed: 10 June 2026).</w:t>
      </w:r>
    </w:p>
    <w:sectPr w:rsidR="00686C17" w:rsidRPr="00330BA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E041C" w14:textId="77777777" w:rsidR="00DE68BC" w:rsidRDefault="00DE68BC" w:rsidP="009B3BC4">
      <w:pPr>
        <w:spacing w:after="0" w:line="240" w:lineRule="auto"/>
      </w:pPr>
      <w:r>
        <w:separator/>
      </w:r>
    </w:p>
  </w:endnote>
  <w:endnote w:type="continuationSeparator" w:id="0">
    <w:p w14:paraId="1D12C7FB" w14:textId="77777777" w:rsidR="00DE68BC" w:rsidRDefault="00DE68BC" w:rsidP="009B3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428614"/>
      <w:docPartObj>
        <w:docPartGallery w:val="Page Numbers (Bottom of Page)"/>
        <w:docPartUnique/>
      </w:docPartObj>
    </w:sdtPr>
    <w:sdtEndPr/>
    <w:sdtContent>
      <w:p w14:paraId="5AC5583A" w14:textId="7A0797D3" w:rsidR="0038108B" w:rsidRDefault="0038108B">
        <w:pPr>
          <w:pStyle w:val="Footer"/>
          <w:jc w:val="center"/>
        </w:pPr>
        <w:r>
          <w:fldChar w:fldCharType="begin"/>
        </w:r>
        <w:r>
          <w:instrText>PAGE   \* MERGEFORMAT</w:instrText>
        </w:r>
        <w:r>
          <w:fldChar w:fldCharType="separate"/>
        </w:r>
        <w:r>
          <w:t>2</w:t>
        </w:r>
        <w:r>
          <w:fldChar w:fldCharType="end"/>
        </w:r>
      </w:p>
    </w:sdtContent>
  </w:sdt>
  <w:p w14:paraId="6D5586EF" w14:textId="77777777" w:rsidR="0038108B" w:rsidRDefault="00381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8B077" w14:textId="77777777" w:rsidR="00DE68BC" w:rsidRDefault="00DE68BC" w:rsidP="009B3BC4">
      <w:pPr>
        <w:spacing w:after="0" w:line="240" w:lineRule="auto"/>
      </w:pPr>
      <w:r>
        <w:separator/>
      </w:r>
    </w:p>
  </w:footnote>
  <w:footnote w:type="continuationSeparator" w:id="0">
    <w:p w14:paraId="41090906" w14:textId="77777777" w:rsidR="00DE68BC" w:rsidRDefault="00DE68BC" w:rsidP="009B3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A6A7F"/>
    <w:multiLevelType w:val="multilevel"/>
    <w:tmpl w:val="D4AEAB02"/>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49634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B3A"/>
    <w:rsid w:val="00001D05"/>
    <w:rsid w:val="00002A68"/>
    <w:rsid w:val="00010BDB"/>
    <w:rsid w:val="00012A19"/>
    <w:rsid w:val="0001563C"/>
    <w:rsid w:val="000168B2"/>
    <w:rsid w:val="00016BA2"/>
    <w:rsid w:val="00021EF6"/>
    <w:rsid w:val="00022E7F"/>
    <w:rsid w:val="000453FD"/>
    <w:rsid w:val="00057660"/>
    <w:rsid w:val="00060D44"/>
    <w:rsid w:val="000638A9"/>
    <w:rsid w:val="00064DFA"/>
    <w:rsid w:val="00066695"/>
    <w:rsid w:val="00066835"/>
    <w:rsid w:val="00070F02"/>
    <w:rsid w:val="000743D2"/>
    <w:rsid w:val="00075875"/>
    <w:rsid w:val="000806C3"/>
    <w:rsid w:val="000A5A68"/>
    <w:rsid w:val="000B1FE8"/>
    <w:rsid w:val="000B590D"/>
    <w:rsid w:val="000B5ACC"/>
    <w:rsid w:val="000B6394"/>
    <w:rsid w:val="000C0957"/>
    <w:rsid w:val="000C1535"/>
    <w:rsid w:val="000C3120"/>
    <w:rsid w:val="000C3C27"/>
    <w:rsid w:val="000D6A3A"/>
    <w:rsid w:val="000D6EC0"/>
    <w:rsid w:val="000D6F80"/>
    <w:rsid w:val="000E0AB1"/>
    <w:rsid w:val="000E0C40"/>
    <w:rsid w:val="000E131B"/>
    <w:rsid w:val="000E191E"/>
    <w:rsid w:val="000F07A2"/>
    <w:rsid w:val="000F0C42"/>
    <w:rsid w:val="000F0E57"/>
    <w:rsid w:val="000F2625"/>
    <w:rsid w:val="000F2A0D"/>
    <w:rsid w:val="000F4EFE"/>
    <w:rsid w:val="000F5D83"/>
    <w:rsid w:val="000F7B0A"/>
    <w:rsid w:val="0010004E"/>
    <w:rsid w:val="00107F63"/>
    <w:rsid w:val="001139FB"/>
    <w:rsid w:val="00113D98"/>
    <w:rsid w:val="001206E3"/>
    <w:rsid w:val="001210EF"/>
    <w:rsid w:val="0012633A"/>
    <w:rsid w:val="00140AA6"/>
    <w:rsid w:val="00141D9D"/>
    <w:rsid w:val="001426F6"/>
    <w:rsid w:val="0014488F"/>
    <w:rsid w:val="00167C2F"/>
    <w:rsid w:val="00172924"/>
    <w:rsid w:val="00175F36"/>
    <w:rsid w:val="00176E29"/>
    <w:rsid w:val="00181936"/>
    <w:rsid w:val="001822EA"/>
    <w:rsid w:val="001836AF"/>
    <w:rsid w:val="00191A95"/>
    <w:rsid w:val="00194BE0"/>
    <w:rsid w:val="00196D99"/>
    <w:rsid w:val="001A4581"/>
    <w:rsid w:val="001A618E"/>
    <w:rsid w:val="001A6D0B"/>
    <w:rsid w:val="001B02B7"/>
    <w:rsid w:val="001B0686"/>
    <w:rsid w:val="001B2D39"/>
    <w:rsid w:val="001B712C"/>
    <w:rsid w:val="001B7A61"/>
    <w:rsid w:val="001C376A"/>
    <w:rsid w:val="001C792E"/>
    <w:rsid w:val="001D41B0"/>
    <w:rsid w:val="001D6355"/>
    <w:rsid w:val="001D6404"/>
    <w:rsid w:val="001E2EC0"/>
    <w:rsid w:val="001E3BFF"/>
    <w:rsid w:val="001F6D8A"/>
    <w:rsid w:val="002033F7"/>
    <w:rsid w:val="00205C51"/>
    <w:rsid w:val="00206877"/>
    <w:rsid w:val="00216A7D"/>
    <w:rsid w:val="00227A8E"/>
    <w:rsid w:val="002331EB"/>
    <w:rsid w:val="00236246"/>
    <w:rsid w:val="00241E8E"/>
    <w:rsid w:val="002430EA"/>
    <w:rsid w:val="00243C98"/>
    <w:rsid w:val="002571BE"/>
    <w:rsid w:val="002576DB"/>
    <w:rsid w:val="00265A00"/>
    <w:rsid w:val="00272761"/>
    <w:rsid w:val="0027410D"/>
    <w:rsid w:val="0028079B"/>
    <w:rsid w:val="00280E6F"/>
    <w:rsid w:val="00286E5C"/>
    <w:rsid w:val="002A1680"/>
    <w:rsid w:val="002A37ED"/>
    <w:rsid w:val="002B2DB1"/>
    <w:rsid w:val="002C15A6"/>
    <w:rsid w:val="002C2978"/>
    <w:rsid w:val="002D3BC5"/>
    <w:rsid w:val="002E214C"/>
    <w:rsid w:val="002F5DA9"/>
    <w:rsid w:val="002F791F"/>
    <w:rsid w:val="0030111C"/>
    <w:rsid w:val="0030394F"/>
    <w:rsid w:val="00305EB5"/>
    <w:rsid w:val="00310BEE"/>
    <w:rsid w:val="00316120"/>
    <w:rsid w:val="00321D80"/>
    <w:rsid w:val="003277B0"/>
    <w:rsid w:val="00330BA0"/>
    <w:rsid w:val="0033313A"/>
    <w:rsid w:val="00334075"/>
    <w:rsid w:val="0034240F"/>
    <w:rsid w:val="003439D2"/>
    <w:rsid w:val="00346ABC"/>
    <w:rsid w:val="003506F1"/>
    <w:rsid w:val="00354274"/>
    <w:rsid w:val="0035522D"/>
    <w:rsid w:val="00357B3F"/>
    <w:rsid w:val="00365072"/>
    <w:rsid w:val="00370E7F"/>
    <w:rsid w:val="003740CE"/>
    <w:rsid w:val="00377BFE"/>
    <w:rsid w:val="0038008A"/>
    <w:rsid w:val="00380623"/>
    <w:rsid w:val="00380C15"/>
    <w:rsid w:val="0038108B"/>
    <w:rsid w:val="00382F36"/>
    <w:rsid w:val="00383117"/>
    <w:rsid w:val="00391BC9"/>
    <w:rsid w:val="00392B03"/>
    <w:rsid w:val="00393E25"/>
    <w:rsid w:val="0039425A"/>
    <w:rsid w:val="003977DD"/>
    <w:rsid w:val="003A087F"/>
    <w:rsid w:val="003A7260"/>
    <w:rsid w:val="003A7A71"/>
    <w:rsid w:val="003B432A"/>
    <w:rsid w:val="003B5B2F"/>
    <w:rsid w:val="003C309A"/>
    <w:rsid w:val="003C31CC"/>
    <w:rsid w:val="003C5DEC"/>
    <w:rsid w:val="003C696A"/>
    <w:rsid w:val="003F053D"/>
    <w:rsid w:val="003F47EA"/>
    <w:rsid w:val="003F506C"/>
    <w:rsid w:val="003F668E"/>
    <w:rsid w:val="003F7761"/>
    <w:rsid w:val="00433EE1"/>
    <w:rsid w:val="004439B1"/>
    <w:rsid w:val="00443CB9"/>
    <w:rsid w:val="00443EA7"/>
    <w:rsid w:val="00446CC5"/>
    <w:rsid w:val="004508F0"/>
    <w:rsid w:val="00451853"/>
    <w:rsid w:val="00452666"/>
    <w:rsid w:val="004574C1"/>
    <w:rsid w:val="00461FD4"/>
    <w:rsid w:val="004654B0"/>
    <w:rsid w:val="00474DE9"/>
    <w:rsid w:val="00480504"/>
    <w:rsid w:val="00481EF0"/>
    <w:rsid w:val="00484575"/>
    <w:rsid w:val="00487305"/>
    <w:rsid w:val="004920AE"/>
    <w:rsid w:val="00492B41"/>
    <w:rsid w:val="004A0552"/>
    <w:rsid w:val="004B07E9"/>
    <w:rsid w:val="004B1F30"/>
    <w:rsid w:val="004B76BA"/>
    <w:rsid w:val="004C5E54"/>
    <w:rsid w:val="004E080E"/>
    <w:rsid w:val="004E0F53"/>
    <w:rsid w:val="004E551E"/>
    <w:rsid w:val="004F0304"/>
    <w:rsid w:val="004F2347"/>
    <w:rsid w:val="004F37BD"/>
    <w:rsid w:val="004F40CB"/>
    <w:rsid w:val="004F4476"/>
    <w:rsid w:val="00510F9F"/>
    <w:rsid w:val="00513260"/>
    <w:rsid w:val="0052056A"/>
    <w:rsid w:val="00524025"/>
    <w:rsid w:val="00526369"/>
    <w:rsid w:val="005267AD"/>
    <w:rsid w:val="005340B1"/>
    <w:rsid w:val="00534D34"/>
    <w:rsid w:val="00541138"/>
    <w:rsid w:val="005425D4"/>
    <w:rsid w:val="00543ADE"/>
    <w:rsid w:val="00544394"/>
    <w:rsid w:val="0054627C"/>
    <w:rsid w:val="005477C9"/>
    <w:rsid w:val="00547B03"/>
    <w:rsid w:val="0055372C"/>
    <w:rsid w:val="00555E26"/>
    <w:rsid w:val="005605C2"/>
    <w:rsid w:val="0056080C"/>
    <w:rsid w:val="005613A2"/>
    <w:rsid w:val="0056365C"/>
    <w:rsid w:val="0056555B"/>
    <w:rsid w:val="00566E28"/>
    <w:rsid w:val="005749BC"/>
    <w:rsid w:val="005751D1"/>
    <w:rsid w:val="005774BA"/>
    <w:rsid w:val="00577F6B"/>
    <w:rsid w:val="005822D4"/>
    <w:rsid w:val="005865C9"/>
    <w:rsid w:val="00587831"/>
    <w:rsid w:val="00594725"/>
    <w:rsid w:val="005A7E4F"/>
    <w:rsid w:val="005B36DD"/>
    <w:rsid w:val="005B63C4"/>
    <w:rsid w:val="005C313D"/>
    <w:rsid w:val="005C782D"/>
    <w:rsid w:val="005C7F0A"/>
    <w:rsid w:val="005D35F8"/>
    <w:rsid w:val="005E1C65"/>
    <w:rsid w:val="005E2ACF"/>
    <w:rsid w:val="005E3157"/>
    <w:rsid w:val="005E564D"/>
    <w:rsid w:val="005E69C4"/>
    <w:rsid w:val="005F45CD"/>
    <w:rsid w:val="00601FA4"/>
    <w:rsid w:val="006056ED"/>
    <w:rsid w:val="00606113"/>
    <w:rsid w:val="00606D4E"/>
    <w:rsid w:val="00611040"/>
    <w:rsid w:val="00611D89"/>
    <w:rsid w:val="006157DE"/>
    <w:rsid w:val="00625A63"/>
    <w:rsid w:val="00631BA6"/>
    <w:rsid w:val="00633A69"/>
    <w:rsid w:val="00644FE5"/>
    <w:rsid w:val="00646EE6"/>
    <w:rsid w:val="00661FB8"/>
    <w:rsid w:val="00664F93"/>
    <w:rsid w:val="00665EDF"/>
    <w:rsid w:val="0066651D"/>
    <w:rsid w:val="006763A6"/>
    <w:rsid w:val="00676ABE"/>
    <w:rsid w:val="00677DE9"/>
    <w:rsid w:val="006829E7"/>
    <w:rsid w:val="006834DC"/>
    <w:rsid w:val="00683712"/>
    <w:rsid w:val="00686C17"/>
    <w:rsid w:val="00687DEC"/>
    <w:rsid w:val="006937E7"/>
    <w:rsid w:val="006A6F51"/>
    <w:rsid w:val="006B2AC4"/>
    <w:rsid w:val="006B3838"/>
    <w:rsid w:val="006B41BE"/>
    <w:rsid w:val="006B61D1"/>
    <w:rsid w:val="006B6855"/>
    <w:rsid w:val="006D1657"/>
    <w:rsid w:val="006D4013"/>
    <w:rsid w:val="006D55E8"/>
    <w:rsid w:val="006E0CBD"/>
    <w:rsid w:val="006E4A8D"/>
    <w:rsid w:val="006E7602"/>
    <w:rsid w:val="006F4B00"/>
    <w:rsid w:val="006F7B90"/>
    <w:rsid w:val="00703B35"/>
    <w:rsid w:val="007101BF"/>
    <w:rsid w:val="00721E70"/>
    <w:rsid w:val="00722459"/>
    <w:rsid w:val="00741DBF"/>
    <w:rsid w:val="00746B73"/>
    <w:rsid w:val="00747E9E"/>
    <w:rsid w:val="00747F70"/>
    <w:rsid w:val="007656A0"/>
    <w:rsid w:val="00766B9B"/>
    <w:rsid w:val="00771436"/>
    <w:rsid w:val="00772D01"/>
    <w:rsid w:val="00774816"/>
    <w:rsid w:val="00776267"/>
    <w:rsid w:val="007805C1"/>
    <w:rsid w:val="00781B95"/>
    <w:rsid w:val="0078260C"/>
    <w:rsid w:val="0078669F"/>
    <w:rsid w:val="007866F0"/>
    <w:rsid w:val="00791D60"/>
    <w:rsid w:val="00793D42"/>
    <w:rsid w:val="007A6CE8"/>
    <w:rsid w:val="007B0D4F"/>
    <w:rsid w:val="007B49BA"/>
    <w:rsid w:val="007B510B"/>
    <w:rsid w:val="007C1DDB"/>
    <w:rsid w:val="007C348C"/>
    <w:rsid w:val="007C508B"/>
    <w:rsid w:val="007C6E52"/>
    <w:rsid w:val="007D20DE"/>
    <w:rsid w:val="007D23FA"/>
    <w:rsid w:val="007D6FA6"/>
    <w:rsid w:val="007E36F9"/>
    <w:rsid w:val="007E5278"/>
    <w:rsid w:val="007F2251"/>
    <w:rsid w:val="007F488F"/>
    <w:rsid w:val="008044DC"/>
    <w:rsid w:val="00804984"/>
    <w:rsid w:val="008133FB"/>
    <w:rsid w:val="00814C53"/>
    <w:rsid w:val="00821CFB"/>
    <w:rsid w:val="00821D41"/>
    <w:rsid w:val="00825FAF"/>
    <w:rsid w:val="0083049C"/>
    <w:rsid w:val="00835C93"/>
    <w:rsid w:val="00837E55"/>
    <w:rsid w:val="00843354"/>
    <w:rsid w:val="00843C20"/>
    <w:rsid w:val="00845DCB"/>
    <w:rsid w:val="0084634D"/>
    <w:rsid w:val="00846FB1"/>
    <w:rsid w:val="00852EBB"/>
    <w:rsid w:val="00854AA6"/>
    <w:rsid w:val="00860205"/>
    <w:rsid w:val="00861BC2"/>
    <w:rsid w:val="00870150"/>
    <w:rsid w:val="00872F68"/>
    <w:rsid w:val="00874246"/>
    <w:rsid w:val="008819D0"/>
    <w:rsid w:val="0088466C"/>
    <w:rsid w:val="00891350"/>
    <w:rsid w:val="008A382E"/>
    <w:rsid w:val="008A6840"/>
    <w:rsid w:val="008B250E"/>
    <w:rsid w:val="008B4F4F"/>
    <w:rsid w:val="008B70DD"/>
    <w:rsid w:val="008C417F"/>
    <w:rsid w:val="008D0814"/>
    <w:rsid w:val="008D4399"/>
    <w:rsid w:val="008E1C26"/>
    <w:rsid w:val="008E2D98"/>
    <w:rsid w:val="008E6B96"/>
    <w:rsid w:val="008E7EB2"/>
    <w:rsid w:val="008F0E69"/>
    <w:rsid w:val="008F3040"/>
    <w:rsid w:val="008F4748"/>
    <w:rsid w:val="008F6554"/>
    <w:rsid w:val="008F705C"/>
    <w:rsid w:val="008F7B3D"/>
    <w:rsid w:val="0090117D"/>
    <w:rsid w:val="00916429"/>
    <w:rsid w:val="00916C0D"/>
    <w:rsid w:val="00921589"/>
    <w:rsid w:val="00922B96"/>
    <w:rsid w:val="009267A1"/>
    <w:rsid w:val="00927DF5"/>
    <w:rsid w:val="00927FB6"/>
    <w:rsid w:val="00931428"/>
    <w:rsid w:val="00931787"/>
    <w:rsid w:val="0093206A"/>
    <w:rsid w:val="0093219F"/>
    <w:rsid w:val="009427AC"/>
    <w:rsid w:val="00946C87"/>
    <w:rsid w:val="00953EA1"/>
    <w:rsid w:val="0096375A"/>
    <w:rsid w:val="009737A7"/>
    <w:rsid w:val="0097734F"/>
    <w:rsid w:val="00983772"/>
    <w:rsid w:val="00984E22"/>
    <w:rsid w:val="00987BF2"/>
    <w:rsid w:val="0099049C"/>
    <w:rsid w:val="00992A8B"/>
    <w:rsid w:val="00994846"/>
    <w:rsid w:val="00994B4B"/>
    <w:rsid w:val="00995237"/>
    <w:rsid w:val="009A01DC"/>
    <w:rsid w:val="009A2EFE"/>
    <w:rsid w:val="009A5A3A"/>
    <w:rsid w:val="009A63DA"/>
    <w:rsid w:val="009A7585"/>
    <w:rsid w:val="009B33AE"/>
    <w:rsid w:val="009B3BC4"/>
    <w:rsid w:val="009B5B7E"/>
    <w:rsid w:val="009C01B0"/>
    <w:rsid w:val="009C1C3B"/>
    <w:rsid w:val="009C6A52"/>
    <w:rsid w:val="009D3B46"/>
    <w:rsid w:val="009D767A"/>
    <w:rsid w:val="009E1C0B"/>
    <w:rsid w:val="009E4363"/>
    <w:rsid w:val="009E77FA"/>
    <w:rsid w:val="009F4A09"/>
    <w:rsid w:val="009F663C"/>
    <w:rsid w:val="00A017E7"/>
    <w:rsid w:val="00A02355"/>
    <w:rsid w:val="00A07744"/>
    <w:rsid w:val="00A07A67"/>
    <w:rsid w:val="00A1525A"/>
    <w:rsid w:val="00A16F48"/>
    <w:rsid w:val="00A17C53"/>
    <w:rsid w:val="00A2095C"/>
    <w:rsid w:val="00A22F9A"/>
    <w:rsid w:val="00A27939"/>
    <w:rsid w:val="00A3181C"/>
    <w:rsid w:val="00A31C5A"/>
    <w:rsid w:val="00A34F9C"/>
    <w:rsid w:val="00A3576A"/>
    <w:rsid w:val="00A36B6B"/>
    <w:rsid w:val="00A41205"/>
    <w:rsid w:val="00A4233D"/>
    <w:rsid w:val="00A44144"/>
    <w:rsid w:val="00A47946"/>
    <w:rsid w:val="00A47C42"/>
    <w:rsid w:val="00A5056B"/>
    <w:rsid w:val="00A51A45"/>
    <w:rsid w:val="00A53FC9"/>
    <w:rsid w:val="00A542D8"/>
    <w:rsid w:val="00A54CF9"/>
    <w:rsid w:val="00A573E2"/>
    <w:rsid w:val="00A62094"/>
    <w:rsid w:val="00A63FB2"/>
    <w:rsid w:val="00A65EF0"/>
    <w:rsid w:val="00A6783D"/>
    <w:rsid w:val="00A75308"/>
    <w:rsid w:val="00A8273E"/>
    <w:rsid w:val="00A8554C"/>
    <w:rsid w:val="00AA07E2"/>
    <w:rsid w:val="00AA59D8"/>
    <w:rsid w:val="00AB5296"/>
    <w:rsid w:val="00AC2EA6"/>
    <w:rsid w:val="00AC4E7D"/>
    <w:rsid w:val="00AC667E"/>
    <w:rsid w:val="00AC7A76"/>
    <w:rsid w:val="00AC7BA5"/>
    <w:rsid w:val="00AD50AE"/>
    <w:rsid w:val="00AE6797"/>
    <w:rsid w:val="00AF1617"/>
    <w:rsid w:val="00AF35BF"/>
    <w:rsid w:val="00AF7299"/>
    <w:rsid w:val="00B01877"/>
    <w:rsid w:val="00B11E2F"/>
    <w:rsid w:val="00B12AF1"/>
    <w:rsid w:val="00B35F5B"/>
    <w:rsid w:val="00B41326"/>
    <w:rsid w:val="00B44568"/>
    <w:rsid w:val="00B53AD7"/>
    <w:rsid w:val="00B5674F"/>
    <w:rsid w:val="00B6026E"/>
    <w:rsid w:val="00B62AF5"/>
    <w:rsid w:val="00B62C84"/>
    <w:rsid w:val="00B70A08"/>
    <w:rsid w:val="00B7196F"/>
    <w:rsid w:val="00B8237E"/>
    <w:rsid w:val="00B87D15"/>
    <w:rsid w:val="00BA75DC"/>
    <w:rsid w:val="00BB0DD9"/>
    <w:rsid w:val="00BB2B5C"/>
    <w:rsid w:val="00BC4049"/>
    <w:rsid w:val="00BD246D"/>
    <w:rsid w:val="00BD32FE"/>
    <w:rsid w:val="00BD5B3A"/>
    <w:rsid w:val="00BE60AF"/>
    <w:rsid w:val="00BE72D2"/>
    <w:rsid w:val="00BE743C"/>
    <w:rsid w:val="00BF2B60"/>
    <w:rsid w:val="00BF405A"/>
    <w:rsid w:val="00BF4258"/>
    <w:rsid w:val="00BF74D2"/>
    <w:rsid w:val="00C01C57"/>
    <w:rsid w:val="00C03954"/>
    <w:rsid w:val="00C05208"/>
    <w:rsid w:val="00C065EF"/>
    <w:rsid w:val="00C15207"/>
    <w:rsid w:val="00C20200"/>
    <w:rsid w:val="00C204FD"/>
    <w:rsid w:val="00C25FD6"/>
    <w:rsid w:val="00C26FA7"/>
    <w:rsid w:val="00C33380"/>
    <w:rsid w:val="00C37173"/>
    <w:rsid w:val="00C44D6B"/>
    <w:rsid w:val="00C46A5C"/>
    <w:rsid w:val="00C5195C"/>
    <w:rsid w:val="00C537E0"/>
    <w:rsid w:val="00C63E33"/>
    <w:rsid w:val="00C75593"/>
    <w:rsid w:val="00C76C2C"/>
    <w:rsid w:val="00C822E9"/>
    <w:rsid w:val="00C83946"/>
    <w:rsid w:val="00C9309D"/>
    <w:rsid w:val="00C95567"/>
    <w:rsid w:val="00CB35B1"/>
    <w:rsid w:val="00CB7935"/>
    <w:rsid w:val="00CC5091"/>
    <w:rsid w:val="00CC5ABF"/>
    <w:rsid w:val="00CC7674"/>
    <w:rsid w:val="00CD2830"/>
    <w:rsid w:val="00CE04C8"/>
    <w:rsid w:val="00CE0ED0"/>
    <w:rsid w:val="00CE11E5"/>
    <w:rsid w:val="00CE6148"/>
    <w:rsid w:val="00CF29BD"/>
    <w:rsid w:val="00CF42F3"/>
    <w:rsid w:val="00D020F4"/>
    <w:rsid w:val="00D0636D"/>
    <w:rsid w:val="00D11BC1"/>
    <w:rsid w:val="00D1744D"/>
    <w:rsid w:val="00D21AD4"/>
    <w:rsid w:val="00D330E9"/>
    <w:rsid w:val="00D35EBC"/>
    <w:rsid w:val="00D42A47"/>
    <w:rsid w:val="00D439DF"/>
    <w:rsid w:val="00D44EAD"/>
    <w:rsid w:val="00D56EE2"/>
    <w:rsid w:val="00D57410"/>
    <w:rsid w:val="00D608CE"/>
    <w:rsid w:val="00D657EF"/>
    <w:rsid w:val="00D66398"/>
    <w:rsid w:val="00D76AA4"/>
    <w:rsid w:val="00D7764C"/>
    <w:rsid w:val="00D8357D"/>
    <w:rsid w:val="00D84907"/>
    <w:rsid w:val="00D86724"/>
    <w:rsid w:val="00D91948"/>
    <w:rsid w:val="00D91E07"/>
    <w:rsid w:val="00D92023"/>
    <w:rsid w:val="00D93878"/>
    <w:rsid w:val="00D94A4F"/>
    <w:rsid w:val="00DB12EA"/>
    <w:rsid w:val="00DB2358"/>
    <w:rsid w:val="00DB328D"/>
    <w:rsid w:val="00DB614B"/>
    <w:rsid w:val="00DB78B3"/>
    <w:rsid w:val="00DC6884"/>
    <w:rsid w:val="00DD0CBA"/>
    <w:rsid w:val="00DD0D8E"/>
    <w:rsid w:val="00DD6517"/>
    <w:rsid w:val="00DD664A"/>
    <w:rsid w:val="00DD6834"/>
    <w:rsid w:val="00DE0B87"/>
    <w:rsid w:val="00DE0D7B"/>
    <w:rsid w:val="00DE60C7"/>
    <w:rsid w:val="00DE68BC"/>
    <w:rsid w:val="00DF4176"/>
    <w:rsid w:val="00E02673"/>
    <w:rsid w:val="00E04799"/>
    <w:rsid w:val="00E15803"/>
    <w:rsid w:val="00E218C9"/>
    <w:rsid w:val="00E3207D"/>
    <w:rsid w:val="00E35F2E"/>
    <w:rsid w:val="00E46303"/>
    <w:rsid w:val="00E605C9"/>
    <w:rsid w:val="00E613D9"/>
    <w:rsid w:val="00E622E8"/>
    <w:rsid w:val="00E62C4D"/>
    <w:rsid w:val="00E66B7B"/>
    <w:rsid w:val="00E66F9C"/>
    <w:rsid w:val="00E716E6"/>
    <w:rsid w:val="00E73218"/>
    <w:rsid w:val="00E74170"/>
    <w:rsid w:val="00E76989"/>
    <w:rsid w:val="00E769B4"/>
    <w:rsid w:val="00E8348D"/>
    <w:rsid w:val="00E83631"/>
    <w:rsid w:val="00E9155B"/>
    <w:rsid w:val="00EA0CF0"/>
    <w:rsid w:val="00EA53C8"/>
    <w:rsid w:val="00EA5C0F"/>
    <w:rsid w:val="00EA7508"/>
    <w:rsid w:val="00EB41BB"/>
    <w:rsid w:val="00EB58BB"/>
    <w:rsid w:val="00EB6567"/>
    <w:rsid w:val="00EC23C3"/>
    <w:rsid w:val="00ED3194"/>
    <w:rsid w:val="00ED4D73"/>
    <w:rsid w:val="00ED623B"/>
    <w:rsid w:val="00EE032E"/>
    <w:rsid w:val="00EE1D8E"/>
    <w:rsid w:val="00EE4C7C"/>
    <w:rsid w:val="00EF3A5C"/>
    <w:rsid w:val="00EF3ADD"/>
    <w:rsid w:val="00F000DD"/>
    <w:rsid w:val="00F1595D"/>
    <w:rsid w:val="00F17241"/>
    <w:rsid w:val="00F21802"/>
    <w:rsid w:val="00F26342"/>
    <w:rsid w:val="00F37535"/>
    <w:rsid w:val="00F40A0B"/>
    <w:rsid w:val="00F451AD"/>
    <w:rsid w:val="00F45915"/>
    <w:rsid w:val="00F50580"/>
    <w:rsid w:val="00F50B4F"/>
    <w:rsid w:val="00F55C2F"/>
    <w:rsid w:val="00F57149"/>
    <w:rsid w:val="00F61E36"/>
    <w:rsid w:val="00F702CB"/>
    <w:rsid w:val="00F736A3"/>
    <w:rsid w:val="00F74F0C"/>
    <w:rsid w:val="00F75D46"/>
    <w:rsid w:val="00F76A0F"/>
    <w:rsid w:val="00F82061"/>
    <w:rsid w:val="00F93202"/>
    <w:rsid w:val="00F9680D"/>
    <w:rsid w:val="00FA0477"/>
    <w:rsid w:val="00FA1987"/>
    <w:rsid w:val="00FA348A"/>
    <w:rsid w:val="00FA52CF"/>
    <w:rsid w:val="00FB056D"/>
    <w:rsid w:val="00FC4C8A"/>
    <w:rsid w:val="00FD099A"/>
    <w:rsid w:val="00FD42C1"/>
    <w:rsid w:val="00FD60C1"/>
    <w:rsid w:val="00FD7067"/>
    <w:rsid w:val="00FE65A1"/>
    <w:rsid w:val="00FF205E"/>
    <w:rsid w:val="00FF2088"/>
    <w:rsid w:val="00FF2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84332"/>
  <w15:chartTrackingRefBased/>
  <w15:docId w15:val="{86BE90B3-F816-4443-A245-950EFAFA1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B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5B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5B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B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B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B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B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B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B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B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5B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5B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B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B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B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B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B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B3A"/>
    <w:rPr>
      <w:rFonts w:eastAsiaTheme="majorEastAsia" w:cstheme="majorBidi"/>
      <w:color w:val="272727" w:themeColor="text1" w:themeTint="D8"/>
    </w:rPr>
  </w:style>
  <w:style w:type="paragraph" w:styleId="Title">
    <w:name w:val="Title"/>
    <w:basedOn w:val="Normal"/>
    <w:next w:val="Normal"/>
    <w:link w:val="TitleChar"/>
    <w:uiPriority w:val="10"/>
    <w:qFormat/>
    <w:rsid w:val="00BD5B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B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B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B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B3A"/>
    <w:pPr>
      <w:spacing w:before="160"/>
      <w:jc w:val="center"/>
    </w:pPr>
    <w:rPr>
      <w:i/>
      <w:iCs/>
      <w:color w:val="404040" w:themeColor="text1" w:themeTint="BF"/>
    </w:rPr>
  </w:style>
  <w:style w:type="character" w:customStyle="1" w:styleId="QuoteChar">
    <w:name w:val="Quote Char"/>
    <w:basedOn w:val="DefaultParagraphFont"/>
    <w:link w:val="Quote"/>
    <w:uiPriority w:val="29"/>
    <w:rsid w:val="00BD5B3A"/>
    <w:rPr>
      <w:i/>
      <w:iCs/>
      <w:color w:val="404040" w:themeColor="text1" w:themeTint="BF"/>
    </w:rPr>
  </w:style>
  <w:style w:type="paragraph" w:styleId="ListParagraph">
    <w:name w:val="List Paragraph"/>
    <w:basedOn w:val="Normal"/>
    <w:uiPriority w:val="34"/>
    <w:qFormat/>
    <w:rsid w:val="00BD5B3A"/>
    <w:pPr>
      <w:ind w:left="720"/>
      <w:contextualSpacing/>
    </w:pPr>
  </w:style>
  <w:style w:type="character" w:styleId="IntenseEmphasis">
    <w:name w:val="Intense Emphasis"/>
    <w:basedOn w:val="DefaultParagraphFont"/>
    <w:uiPriority w:val="21"/>
    <w:qFormat/>
    <w:rsid w:val="00BD5B3A"/>
    <w:rPr>
      <w:i/>
      <w:iCs/>
      <w:color w:val="0F4761" w:themeColor="accent1" w:themeShade="BF"/>
    </w:rPr>
  </w:style>
  <w:style w:type="paragraph" w:styleId="IntenseQuote">
    <w:name w:val="Intense Quote"/>
    <w:basedOn w:val="Normal"/>
    <w:next w:val="Normal"/>
    <w:link w:val="IntenseQuoteChar"/>
    <w:uiPriority w:val="30"/>
    <w:qFormat/>
    <w:rsid w:val="00BD5B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B3A"/>
    <w:rPr>
      <w:i/>
      <w:iCs/>
      <w:color w:val="0F4761" w:themeColor="accent1" w:themeShade="BF"/>
    </w:rPr>
  </w:style>
  <w:style w:type="character" w:styleId="IntenseReference">
    <w:name w:val="Intense Reference"/>
    <w:basedOn w:val="DefaultParagraphFont"/>
    <w:uiPriority w:val="32"/>
    <w:qFormat/>
    <w:rsid w:val="00BD5B3A"/>
    <w:rPr>
      <w:b/>
      <w:bCs/>
      <w:smallCaps/>
      <w:color w:val="0F4761" w:themeColor="accent1" w:themeShade="BF"/>
      <w:spacing w:val="5"/>
    </w:rPr>
  </w:style>
  <w:style w:type="character" w:styleId="Hyperlink">
    <w:name w:val="Hyperlink"/>
    <w:basedOn w:val="DefaultParagraphFont"/>
    <w:uiPriority w:val="99"/>
    <w:unhideWhenUsed/>
    <w:rsid w:val="00686C17"/>
    <w:rPr>
      <w:color w:val="467886" w:themeColor="hyperlink"/>
      <w:u w:val="single"/>
    </w:rPr>
  </w:style>
  <w:style w:type="character" w:styleId="UnresolvedMention">
    <w:name w:val="Unresolved Mention"/>
    <w:basedOn w:val="DefaultParagraphFont"/>
    <w:uiPriority w:val="99"/>
    <w:semiHidden/>
    <w:unhideWhenUsed/>
    <w:rsid w:val="00686C17"/>
    <w:rPr>
      <w:color w:val="605E5C"/>
      <w:shd w:val="clear" w:color="auto" w:fill="E1DFDD"/>
    </w:rPr>
  </w:style>
  <w:style w:type="paragraph" w:styleId="Header">
    <w:name w:val="header"/>
    <w:basedOn w:val="Normal"/>
    <w:link w:val="HeaderChar"/>
    <w:uiPriority w:val="99"/>
    <w:unhideWhenUsed/>
    <w:rsid w:val="009B3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BC4"/>
  </w:style>
  <w:style w:type="paragraph" w:styleId="Footer">
    <w:name w:val="footer"/>
    <w:basedOn w:val="Normal"/>
    <w:link w:val="FooterChar"/>
    <w:uiPriority w:val="99"/>
    <w:unhideWhenUsed/>
    <w:rsid w:val="009B3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BC4"/>
  </w:style>
  <w:style w:type="paragraph" w:styleId="TOCHeading">
    <w:name w:val="TOC Heading"/>
    <w:basedOn w:val="Heading1"/>
    <w:next w:val="Normal"/>
    <w:uiPriority w:val="39"/>
    <w:unhideWhenUsed/>
    <w:qFormat/>
    <w:rsid w:val="00BE743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E743C"/>
    <w:pPr>
      <w:spacing w:after="100"/>
    </w:pPr>
  </w:style>
  <w:style w:type="paragraph" w:styleId="TOC2">
    <w:name w:val="toc 2"/>
    <w:basedOn w:val="Normal"/>
    <w:next w:val="Normal"/>
    <w:autoRedefine/>
    <w:uiPriority w:val="39"/>
    <w:unhideWhenUsed/>
    <w:rsid w:val="00BE743C"/>
    <w:pPr>
      <w:spacing w:after="100"/>
      <w:ind w:left="240"/>
    </w:pPr>
  </w:style>
  <w:style w:type="paragraph" w:styleId="TOC3">
    <w:name w:val="toc 3"/>
    <w:basedOn w:val="Normal"/>
    <w:next w:val="Normal"/>
    <w:autoRedefine/>
    <w:uiPriority w:val="39"/>
    <w:unhideWhenUsed/>
    <w:rsid w:val="00BE743C"/>
    <w:pPr>
      <w:spacing w:after="100"/>
      <w:ind w:left="480"/>
    </w:pPr>
  </w:style>
  <w:style w:type="character" w:styleId="CommentReference">
    <w:name w:val="annotation reference"/>
    <w:basedOn w:val="DefaultParagraphFont"/>
    <w:uiPriority w:val="99"/>
    <w:semiHidden/>
    <w:unhideWhenUsed/>
    <w:rsid w:val="00987BF2"/>
    <w:rPr>
      <w:sz w:val="16"/>
      <w:szCs w:val="16"/>
    </w:rPr>
  </w:style>
  <w:style w:type="paragraph" w:styleId="CommentText">
    <w:name w:val="annotation text"/>
    <w:basedOn w:val="Normal"/>
    <w:link w:val="CommentTextChar"/>
    <w:uiPriority w:val="99"/>
    <w:unhideWhenUsed/>
    <w:rsid w:val="00987BF2"/>
    <w:pPr>
      <w:spacing w:line="240" w:lineRule="auto"/>
    </w:pPr>
    <w:rPr>
      <w:sz w:val="20"/>
      <w:szCs w:val="20"/>
    </w:rPr>
  </w:style>
  <w:style w:type="character" w:customStyle="1" w:styleId="CommentTextChar">
    <w:name w:val="Comment Text Char"/>
    <w:basedOn w:val="DefaultParagraphFont"/>
    <w:link w:val="CommentText"/>
    <w:uiPriority w:val="99"/>
    <w:rsid w:val="00987BF2"/>
    <w:rPr>
      <w:sz w:val="20"/>
      <w:szCs w:val="20"/>
    </w:rPr>
  </w:style>
  <w:style w:type="paragraph" w:styleId="CommentSubject">
    <w:name w:val="annotation subject"/>
    <w:basedOn w:val="CommentText"/>
    <w:next w:val="CommentText"/>
    <w:link w:val="CommentSubjectChar"/>
    <w:uiPriority w:val="99"/>
    <w:semiHidden/>
    <w:unhideWhenUsed/>
    <w:rsid w:val="00987BF2"/>
    <w:rPr>
      <w:b/>
      <w:bCs/>
    </w:rPr>
  </w:style>
  <w:style w:type="character" w:customStyle="1" w:styleId="CommentSubjectChar">
    <w:name w:val="Comment Subject Char"/>
    <w:basedOn w:val="CommentTextChar"/>
    <w:link w:val="CommentSubject"/>
    <w:uiPriority w:val="99"/>
    <w:semiHidden/>
    <w:rsid w:val="00987B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forum.org" TargetMode="External"/><Relationship Id="rId5" Type="http://schemas.openxmlformats.org/officeDocument/2006/relationships/webSettings" Target="webSettings.xml"/><Relationship Id="rId10" Type="http://schemas.openxmlformats.org/officeDocument/2006/relationships/hyperlink" Target="https://www.gov.uk" TargetMode="External"/><Relationship Id="rId4" Type="http://schemas.openxmlformats.org/officeDocument/2006/relationships/settings" Target="settings.xml"/><Relationship Id="rId9" Type="http://schemas.openxmlformats.org/officeDocument/2006/relationships/hyperlink" Target="https://www.microsof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AE63D-14AC-4AD0-AE06-34C85495F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6696</Words>
  <Characters>39980</Characters>
  <Application>Microsoft Office Word</Application>
  <DocSecurity>0</DocSecurity>
  <Lines>740</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Adelaide – SpaSeekers.com</dc:creator>
  <cp:keywords/>
  <dc:description/>
  <cp:lastModifiedBy>ADELAIDE OBIMPEH</cp:lastModifiedBy>
  <cp:revision>2</cp:revision>
  <dcterms:created xsi:type="dcterms:W3CDTF">2026-07-17T20:26:00Z</dcterms:created>
  <dcterms:modified xsi:type="dcterms:W3CDTF">2026-07-17T20:26:00Z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d4b001e0-0af6-4b0c-8ac9-f151a5ffa785</vt:lpwstr>
  </property>
</Properties>
</file>