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E5BE9" w14:textId="400EC98E" w:rsidR="00100E9F" w:rsidRDefault="007C4AF6">
      <w:pPr>
        <w:jc w:val="center"/>
      </w:pPr>
      <w:r>
        <w:rPr>
          <w:noProof/>
        </w:rPr>
        <w:drawing>
          <wp:inline distT="0" distB="0" distL="0" distR="0" wp14:anchorId="1257345D" wp14:editId="36ED0378">
            <wp:extent cx="6260465" cy="2463165"/>
            <wp:effectExtent l="0" t="0" r="6985" b="0"/>
            <wp:docPr id="139468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81779" name="Picture 1394681779"/>
                    <pic:cNvPicPr/>
                  </pic:nvPicPr>
                  <pic:blipFill>
                    <a:blip r:embed="rId8"/>
                    <a:stretch>
                      <a:fillRect/>
                    </a:stretch>
                  </pic:blipFill>
                  <pic:spPr>
                    <a:xfrm>
                      <a:off x="0" y="0"/>
                      <a:ext cx="6260465" cy="2463165"/>
                    </a:xfrm>
                    <a:prstGeom prst="rect">
                      <a:avLst/>
                    </a:prstGeom>
                  </pic:spPr>
                </pic:pic>
              </a:graphicData>
            </a:graphic>
          </wp:inline>
        </w:drawing>
      </w:r>
    </w:p>
    <w:p w14:paraId="3FD8D68F" w14:textId="68C3D4E4" w:rsidR="00100E9F" w:rsidRDefault="00000000">
      <w:pPr>
        <w:spacing w:before="200" w:after="300"/>
        <w:jc w:val="center"/>
      </w:pPr>
      <w:r>
        <w:rPr>
          <w:b/>
          <w:color w:val="17365D"/>
          <w:sz w:val="40"/>
        </w:rPr>
        <w:t>Campus Containment:</w:t>
      </w:r>
      <w:r w:rsidR="007C4AF6">
        <w:rPr>
          <w:b/>
          <w:color w:val="17365D"/>
          <w:sz w:val="40"/>
        </w:rPr>
        <w:t xml:space="preserve"> </w:t>
      </w:r>
      <w:r>
        <w:rPr>
          <w:b/>
          <w:color w:val="17365D"/>
          <w:sz w:val="40"/>
        </w:rPr>
        <w:t>Game Design for UWTSD London Campus</w:t>
      </w:r>
    </w:p>
    <w:p w14:paraId="7CABF3E1" w14:textId="77777777" w:rsidR="00100E9F" w:rsidRDefault="00000000">
      <w:pPr>
        <w:jc w:val="center"/>
      </w:pPr>
      <w:r>
        <w:rPr>
          <w:b/>
          <w:sz w:val="22"/>
        </w:rPr>
        <w:t xml:space="preserve">Student: </w:t>
      </w:r>
      <w:r>
        <w:rPr>
          <w:sz w:val="22"/>
        </w:rPr>
        <w:t>Sanobia Nosheen Ahmed</w:t>
      </w:r>
    </w:p>
    <w:p w14:paraId="6BB7E6F6" w14:textId="75726B58" w:rsidR="00100E9F" w:rsidRDefault="00000000">
      <w:pPr>
        <w:jc w:val="center"/>
      </w:pPr>
      <w:r>
        <w:rPr>
          <w:b/>
          <w:sz w:val="22"/>
        </w:rPr>
        <w:t xml:space="preserve">Student ID: </w:t>
      </w:r>
      <w:r w:rsidR="007C4AF6">
        <w:rPr>
          <w:sz w:val="22"/>
        </w:rPr>
        <w:t>2314145</w:t>
      </w:r>
    </w:p>
    <w:p w14:paraId="09245EAF" w14:textId="5F09C029" w:rsidR="00100E9F" w:rsidRDefault="00000000" w:rsidP="007C4AF6">
      <w:pPr>
        <w:jc w:val="center"/>
      </w:pPr>
      <w:r>
        <w:rPr>
          <w:b/>
          <w:sz w:val="22"/>
        </w:rPr>
        <w:t>Module:</w:t>
      </w:r>
      <w:r w:rsidR="007C4AF6">
        <w:rPr>
          <w:b/>
          <w:sz w:val="22"/>
        </w:rPr>
        <w:t xml:space="preserve"> </w:t>
      </w:r>
      <w:r w:rsidR="007C4AF6" w:rsidRPr="007C4AF6">
        <w:rPr>
          <w:sz w:val="22"/>
        </w:rPr>
        <w:t>Usability Engineering</w:t>
      </w:r>
    </w:p>
    <w:p w14:paraId="53512807" w14:textId="496965D1" w:rsidR="00100E9F" w:rsidRDefault="00000000">
      <w:pPr>
        <w:jc w:val="center"/>
      </w:pPr>
      <w:r>
        <w:rPr>
          <w:b/>
          <w:sz w:val="22"/>
        </w:rPr>
        <w:t xml:space="preserve">Lecturer: </w:t>
      </w:r>
      <w:r w:rsidR="007C4AF6">
        <w:rPr>
          <w:sz w:val="22"/>
        </w:rPr>
        <w:t>Fahad Ahmed</w:t>
      </w:r>
    </w:p>
    <w:p w14:paraId="6B79872E" w14:textId="58CDAEAC" w:rsidR="00100E9F" w:rsidRDefault="00000000">
      <w:pPr>
        <w:jc w:val="center"/>
      </w:pPr>
      <w:r>
        <w:rPr>
          <w:b/>
          <w:sz w:val="22"/>
        </w:rPr>
        <w:t xml:space="preserve">Submission date: </w:t>
      </w:r>
      <w:r w:rsidR="007C4AF6">
        <w:rPr>
          <w:sz w:val="22"/>
        </w:rPr>
        <w:t>24</w:t>
      </w:r>
      <w:r w:rsidR="007C4AF6" w:rsidRPr="007C4AF6">
        <w:rPr>
          <w:sz w:val="22"/>
          <w:vertAlign w:val="superscript"/>
        </w:rPr>
        <w:t>th</w:t>
      </w:r>
      <w:r w:rsidR="007C4AF6">
        <w:rPr>
          <w:sz w:val="22"/>
        </w:rPr>
        <w:t xml:space="preserve"> July 2026</w:t>
      </w:r>
    </w:p>
    <w:p w14:paraId="675DBBBB" w14:textId="77777777" w:rsidR="00100E9F" w:rsidRDefault="00000000">
      <w:r>
        <w:br w:type="page"/>
      </w:r>
    </w:p>
    <w:p w14:paraId="11F7EFF8" w14:textId="77777777" w:rsidR="00100E9F" w:rsidRDefault="00000000">
      <w:pPr>
        <w:pStyle w:val="Heading1"/>
      </w:pPr>
      <w:r>
        <w:rPr>
          <w:rFonts w:ascii="Arial" w:eastAsia="Arial" w:hAnsi="Arial" w:cs="Arial"/>
        </w:rPr>
        <w:lastRenderedPageBreak/>
        <w:t>Contents</w:t>
      </w:r>
    </w:p>
    <w:p w14:paraId="6FBDBA4F" w14:textId="77777777" w:rsidR="00100E9F" w:rsidRDefault="00000000">
      <w:pPr>
        <w:spacing w:after="40"/>
      </w:pPr>
      <w:r>
        <w:t>Abstract</w:t>
      </w:r>
    </w:p>
    <w:p w14:paraId="5CA151E6" w14:textId="77777777" w:rsidR="00100E9F" w:rsidRDefault="00000000">
      <w:pPr>
        <w:spacing w:after="40"/>
      </w:pPr>
      <w:r>
        <w:t>1. Introduction and Design Aim</w:t>
      </w:r>
    </w:p>
    <w:p w14:paraId="33CFBF4B" w14:textId="77777777" w:rsidR="00100E9F" w:rsidRDefault="00000000">
      <w:pPr>
        <w:spacing w:after="40"/>
      </w:pPr>
      <w:r>
        <w:t>2. Game Scenario: London Campus Outbreak</w:t>
      </w:r>
    </w:p>
    <w:p w14:paraId="43EA78D0" w14:textId="77777777" w:rsidR="00100E9F" w:rsidRDefault="00000000">
      <w:pPr>
        <w:spacing w:after="40"/>
      </w:pPr>
      <w:r>
        <w:t>3. User Research and Persona Development</w:t>
      </w:r>
    </w:p>
    <w:p w14:paraId="152991DE" w14:textId="77777777" w:rsidR="00100E9F" w:rsidRDefault="00000000">
      <w:pPr>
        <w:spacing w:after="40"/>
      </w:pPr>
      <w:r>
        <w:t>4. Four Provisional Personas and Requirements</w:t>
      </w:r>
    </w:p>
    <w:p w14:paraId="76CD9E01" w14:textId="77777777" w:rsidR="00100E9F" w:rsidRDefault="00000000">
      <w:pPr>
        <w:spacing w:after="40"/>
      </w:pPr>
      <w:r>
        <w:t>5. Usability, Accessibility and Interface Design</w:t>
      </w:r>
    </w:p>
    <w:p w14:paraId="49337A95" w14:textId="77777777" w:rsidR="00100E9F" w:rsidRDefault="00000000">
      <w:pPr>
        <w:spacing w:after="40"/>
      </w:pPr>
      <w:r>
        <w:t>6. Wireframe Storyboard and Navigation</w:t>
      </w:r>
    </w:p>
    <w:p w14:paraId="56F28776" w14:textId="77777777" w:rsidR="00100E9F" w:rsidRDefault="00000000">
      <w:pPr>
        <w:spacing w:after="40"/>
      </w:pPr>
      <w:r>
        <w:t>7. Evaluation, Improvements and Conclusion</w:t>
      </w:r>
    </w:p>
    <w:p w14:paraId="314391D6" w14:textId="77777777" w:rsidR="00100E9F" w:rsidRDefault="00000000">
      <w:pPr>
        <w:spacing w:after="40"/>
      </w:pPr>
      <w:r>
        <w:t>References</w:t>
      </w:r>
    </w:p>
    <w:p w14:paraId="083E7BAA" w14:textId="77777777" w:rsidR="00100E9F" w:rsidRDefault="00000000">
      <w:pPr>
        <w:spacing w:after="40"/>
      </w:pPr>
      <w:r>
        <w:t>Appendix A: Primary Research Evidence</w:t>
      </w:r>
    </w:p>
    <w:p w14:paraId="601ACFB8" w14:textId="77777777" w:rsidR="00100E9F" w:rsidRDefault="00000000">
      <w:pPr>
        <w:spacing w:after="40"/>
      </w:pPr>
      <w:r>
        <w:t>Appendix B: MoSCoW Requirements</w:t>
      </w:r>
    </w:p>
    <w:p w14:paraId="7F9FB110" w14:textId="77777777" w:rsidR="00100E9F" w:rsidRDefault="00000000">
      <w:pPr>
        <w:spacing w:after="40"/>
      </w:pPr>
      <w:r>
        <w:t>Appendix C: Complete Wireframe Storyboard</w:t>
      </w:r>
    </w:p>
    <w:p w14:paraId="2C58B03E" w14:textId="77777777" w:rsidR="00100E9F" w:rsidRDefault="00000000">
      <w:pPr>
        <w:spacing w:after="40"/>
      </w:pPr>
      <w:r>
        <w:t>Appendix D: Prototype and Peer Evaluation Records</w:t>
      </w:r>
    </w:p>
    <w:p w14:paraId="616E170F" w14:textId="77777777" w:rsidR="00100E9F" w:rsidRDefault="00000000">
      <w:r>
        <w:t>Appendix E: Real-Participant Questionnaire and Prototype Test Form</w:t>
      </w:r>
    </w:p>
    <w:p w14:paraId="577780CD" w14:textId="77777777" w:rsidR="00100E9F" w:rsidRDefault="00100E9F"/>
    <w:p w14:paraId="1E9516F6" w14:textId="77777777" w:rsidR="00100E9F" w:rsidRDefault="00000000">
      <w:r>
        <w:br w:type="page"/>
      </w:r>
    </w:p>
    <w:p w14:paraId="589E90B7" w14:textId="77777777" w:rsidR="00100E9F" w:rsidRDefault="00000000">
      <w:pPr>
        <w:pStyle w:val="Heading1"/>
      </w:pPr>
      <w:r>
        <w:rPr>
          <w:rFonts w:ascii="Arial" w:eastAsia="Arial" w:hAnsi="Arial"/>
        </w:rPr>
        <w:lastRenderedPageBreak/>
        <w:t>Abstract</w:t>
      </w:r>
    </w:p>
    <w:p w14:paraId="5622A2E8" w14:textId="6DC6C445" w:rsidR="00100E9F" w:rsidRDefault="00000000">
      <w:pPr>
        <w:pStyle w:val="BodyText"/>
        <w:jc w:val="both"/>
      </w:pPr>
      <w:r>
        <w:t>This report presents the design of Campus Containment, a cooperative mobile strategy game inspired by Pandemic and relocated to the University of Wales Trinity Saint David London Campus. The design replaces global disease control with familiar university disruptions, including technology failures, deadline pressure, wellbeing concerns and facilities problems. Players select complementary campus roles, move between simplified campus locations, share resources and agree priorities before incidents escalate. The report explains the game scenario, the proposed research process, four provisional personas, usability and accessibility decisions, the low-fidelity storyboard, and the evaluation plan. The design is intended for short mobile sessions and recognises that London students may commute, study part-time, use English as an additional language, or require accessible communication. The persona images are visual design artefacts rather than proof of participant research; they must be checked against genuine questionnaire, interview and prototype-test evidence before submission. The current outcome is therefore an evidence-ready prototype concept, not a finished commercial game or an official UWTSD digital service.</w:t>
      </w:r>
    </w:p>
    <w:p w14:paraId="09D083BD" w14:textId="77777777" w:rsidR="00100E9F" w:rsidRDefault="00000000">
      <w:pPr>
        <w:pStyle w:val="Heading1"/>
        <w:pageBreakBefore/>
      </w:pPr>
      <w:r>
        <w:rPr>
          <w:rFonts w:ascii="Arial" w:eastAsia="Arial" w:hAnsi="Arial"/>
        </w:rPr>
        <w:lastRenderedPageBreak/>
        <w:t>1. Introduction and Design Aim</w:t>
      </w:r>
    </w:p>
    <w:p w14:paraId="1F5A9AE4" w14:textId="77777777" w:rsidR="00100E9F" w:rsidRDefault="00000000">
      <w:pPr>
        <w:pStyle w:val="BodyText"/>
        <w:jc w:val="both"/>
      </w:pPr>
      <w:r>
        <w:t>Pandemic asks players to combine specialist abilities and limited actions to control threats before they spread beyond recovery [1]. Its cooperative structure is suitable for a university adaptation because the central challenge is not defeating another player; it is sharing information, planning under pressure and protecting a common environment. Campus Containment keeps that cooperative logic while using original terminology, interface layouts, campus events and role abilities.</w:t>
      </w:r>
    </w:p>
    <w:p w14:paraId="71F4DD44" w14:textId="77777777" w:rsidR="00100E9F" w:rsidRDefault="00000000">
      <w:pPr>
        <w:pStyle w:val="BodyText"/>
        <w:jc w:val="both"/>
      </w:pPr>
      <w:r>
        <w:t>The game is designed specifically for UWTSD London Campus. The university describes its London provision as being based at Westferry Circus and focused on teaching, learning and support for a diverse student community [2]. The prototype does not claim to reproduce an official floor plan. Instead, it uses a simplified fictional map containing Reception, Teaching Rooms, Library and Learning Resources, Student Support, an IT Lab, Administration and a Breakout Area. These locations are recognisable enough to make the theme meaningful while remaining flexible for testing.</w:t>
      </w:r>
    </w:p>
    <w:p w14:paraId="59D95BA2" w14:textId="77777777" w:rsidR="00100E9F" w:rsidRDefault="00000000">
      <w:pPr>
        <w:pStyle w:val="BodyText"/>
        <w:jc w:val="both"/>
      </w:pPr>
      <w:r>
        <w:t>The main design aim is to create a mobile cooperative game that can be understood quickly, played in sessions of about fifteen to twenty-five minutes and paused without punishing the team. The experience should remain strategic, but it should not depend on specialist gaming knowledge, fast spoken English, colour perception, precise dragging or uninterrupted attendance. Research on social board games shows that communication itself can become a barrier when rules, confidence or group behaviour prevent equal participation [3]. Social accessibility research similarly argues that multiplayer design must consider whether people can enter, understand and influence the shared activity, not merely whether controls function [4]. These concerns shape the scenario, roles, communication tools and evaluation criteria used throughout the report.</w:t>
      </w:r>
    </w:p>
    <w:p w14:paraId="029D3F48" w14:textId="77777777" w:rsidR="00100E9F" w:rsidRDefault="00000000">
      <w:pPr>
        <w:pStyle w:val="Heading1"/>
        <w:pageBreakBefore/>
      </w:pPr>
      <w:r>
        <w:rPr>
          <w:rFonts w:ascii="Arial" w:eastAsia="Arial" w:hAnsi="Arial"/>
        </w:rPr>
        <w:lastRenderedPageBreak/>
        <w:t>2. Game Scenario: London Campus Outbreak</w:t>
      </w:r>
    </w:p>
    <w:p w14:paraId="65915012" w14:textId="77777777" w:rsidR="00100E9F" w:rsidRDefault="00000000">
      <w:pPr>
        <w:pStyle w:val="BodyText"/>
        <w:jc w:val="both"/>
      </w:pPr>
      <w:r>
        <w:t>The main scenario is titled “London Campus Outbreak”. Four students open Campus Containment between classes and join the same twenty-minute mission. The app reports that a network failure has started in the IT Lab while a queue is building at Reception. At the beginning, both incidents are manageable. However, an event card then adds deadline pressure in the Teaching Rooms, and a wellbeing alert appears near Student Support. The team must decide whether to divide its resources or solve one chain before it spreads.</w:t>
      </w:r>
    </w:p>
    <w:p w14:paraId="12B9B51C" w14:textId="77777777" w:rsidR="00100E9F" w:rsidRDefault="00000000">
      <w:pPr>
        <w:pStyle w:val="BodyText"/>
        <w:jc w:val="both"/>
      </w:pPr>
      <w:r>
        <w:t>Each player chooses one of four prototype roles. The Coordinator can move another player or mark a shared priority. The Technician removes technology or facilities disruption more efficiently. The Support Officer reduces wellbeing and deadline pressure and can protect another player from losing an action. The Researcher examines upcoming event cards and converts information into a shared resource. No role is powerful enough to solve the mission alone. This deliberately encourages discussion while avoiding a design in which one confident player performs every important action.</w:t>
      </w:r>
    </w:p>
    <w:p w14:paraId="7965B33B" w14:textId="77777777" w:rsidR="00100E9F" w:rsidRDefault="00000000">
      <w:pPr>
        <w:pStyle w:val="BodyText"/>
        <w:jc w:val="both"/>
      </w:pPr>
      <w:r>
        <w:t>A turn contains three actions. A player may move to a connected location, contain one disruption marker, exchange a matching resource card, support a teammate, or use a role ability. The interface previews the result before confirmation. After the active player finishes, the app reveals an event card. Events may add markers, close a route temporarily, reduce available actions or create a linked incident elsewhere. When a location receives too many markers, an escalation occurs and one marker spreads to every connected location. This provides the tension associated with Pandemic without copying its diseases, cities or visual identity.</w:t>
      </w:r>
    </w:p>
    <w:p w14:paraId="4D99EA40" w14:textId="77777777" w:rsidR="00100E9F" w:rsidRDefault="00000000">
      <w:pPr>
        <w:pStyle w:val="BodyText"/>
        <w:jc w:val="both"/>
      </w:pPr>
      <w:r>
        <w:t>A brief opening tutorial introduces these rules through one safe practice round. Instead of displaying every rule at once, it explains movement, containment, sharing and escalation only when each action becomes relevant. Players can replay the tutorial or open a compact rules summary during a mission. This supports new players without forcing experienced players through repeated instruction again.</w:t>
      </w:r>
    </w:p>
    <w:p w14:paraId="24BC70FE" w14:textId="77777777" w:rsidR="00100E9F" w:rsidRDefault="00000000">
      <w:pPr>
        <w:pStyle w:val="BodyText"/>
        <w:jc w:val="both"/>
      </w:pPr>
      <w:r>
        <w:t>The team wins by resolving one major incident from each disruption category and stabilising all critical locations before the event deck ends. It loses if the campus disruption meter reaches its limit, three critical locations escalate, or the shared resource supply is exhausted. There is no player elimination. A participant who leaves unexpectedly becomes “away”; their role remains visible, progress is saved, and control can be handed back when they return. This supports commuters and students managing work or family interruptions.</w:t>
      </w:r>
    </w:p>
    <w:p w14:paraId="6C478EA5" w14:textId="77777777" w:rsidR="00100E9F" w:rsidRDefault="00000000">
      <w:pPr>
        <w:pStyle w:val="BodyText"/>
        <w:jc w:val="both"/>
      </w:pPr>
      <w:r>
        <w:t>The scenario concludes with a mission summary showing what the team solved, which locations remained at risk, how decisions affected later events and whether every player contributed. The score is secondary to the explanation. A short reflection prompt asks what the team would change next time. This turns failure into useful feedback rather than a simple punishment and supports Norman’s principle that systems should make outcomes and recovery understandable [12].</w:t>
      </w:r>
    </w:p>
    <w:p w14:paraId="10384FFF" w14:textId="77777777" w:rsidR="00100E9F" w:rsidRDefault="00000000">
      <w:pPr>
        <w:pStyle w:val="Heading1"/>
        <w:pageBreakBefore/>
      </w:pPr>
      <w:r>
        <w:rPr>
          <w:rFonts w:ascii="Arial" w:eastAsia="Arial" w:hAnsi="Arial"/>
        </w:rPr>
        <w:lastRenderedPageBreak/>
        <w:t>3. User Research and Persona Development</w:t>
      </w:r>
    </w:p>
    <w:p w14:paraId="5B61AD72" w14:textId="77777777" w:rsidR="00100E9F" w:rsidRDefault="00000000">
      <w:pPr>
        <w:pStyle w:val="BodyText"/>
        <w:jc w:val="both"/>
      </w:pPr>
      <w:r>
        <w:t>The report uses four provisional personas to organise design thinking, but they should not be presented as real people or as completed research. A persona is useful only when it condenses evidence about goals, routines and barriers into a form that guides decisions [5]. Co-design research also shows that people affected by accessibility decisions should help shape the persona and requirements rather than being represented only through designer assumptions [6].</w:t>
      </w:r>
    </w:p>
    <w:p w14:paraId="4D47D703" w14:textId="77777777" w:rsidR="00100E9F" w:rsidRDefault="00000000">
      <w:pPr>
        <w:pStyle w:val="BodyText"/>
        <w:jc w:val="both"/>
      </w:pPr>
      <w:r>
        <w:t>Primary research should therefore begin with the questionnaire in Appendix E, followed by short semi-structured interviews and observation of the paper wireframes. Six to eight adult participants would provide a suitable first design sample if they cover contrasting contexts: commuting, part-time study, international study, caring responsibilities, accessibility needs and different levels of game experience. The sample is not intended to represent every London student statistically. Its purpose is to expose varied behaviours and reveal serious design barriers early.</w:t>
      </w:r>
    </w:p>
    <w:p w14:paraId="58107DCF" w14:textId="77777777" w:rsidR="00100E9F" w:rsidRDefault="00000000">
      <w:pPr>
        <w:pStyle w:val="BodyText"/>
        <w:jc w:val="both"/>
      </w:pPr>
      <w:r>
        <w:t>Questionnaire items collect device use, preferred session length, familiarity with cooperative games, communication preferences and accessibility requirements. Interviews then explore why participants selected those answers, how they manage interruptions and what would make a London campus theme believable. During prototype testing, participants should think aloud while joining a mission, choosing a role, identifying the most urgent location, taking an action and returning after a simulated interruption. Think-aloud data is valuable because it reveals expectations and confusion that task completion alone may hide [18].</w:t>
      </w:r>
    </w:p>
    <w:p w14:paraId="0BB74160" w14:textId="77777777" w:rsidR="00100E9F" w:rsidRDefault="00000000">
      <w:pPr>
        <w:pStyle w:val="BodyText"/>
        <w:jc w:val="both"/>
      </w:pPr>
      <w:r>
        <w:t>Responses should be anonymised with participant codes and coded into themes such as onboarding, readability, language, teamwork, confidence, navigation, interruption and emotional pressure. The strongest repeated needs become Must or Should requirements in the MoSCoW list. Contradictory findings should be retained rather than averaged away; for example, experienced players may request more strategic detail while new players request fewer choices. The design process then follows an iterative human-centred cycle of understanding, specifying, prototyping, evaluating and revising [7].</w:t>
      </w:r>
    </w:p>
    <w:p w14:paraId="1053A4D1" w14:textId="77777777" w:rsidR="00100E9F" w:rsidRDefault="00000000">
      <w:pPr>
        <w:pStyle w:val="Heading1"/>
        <w:pageBreakBefore/>
      </w:pPr>
      <w:r>
        <w:rPr>
          <w:rFonts w:ascii="Arial" w:eastAsia="Arial" w:hAnsi="Arial"/>
        </w:rPr>
        <w:lastRenderedPageBreak/>
        <w:t>4. Four Provisional Personas and Requirements</w:t>
      </w:r>
    </w:p>
    <w:p w14:paraId="73E6AE74" w14:textId="77777777" w:rsidR="00100E9F" w:rsidRDefault="00000000">
      <w:pPr>
        <w:pStyle w:val="BodyText"/>
        <w:jc w:val="both"/>
      </w:pPr>
      <w:r>
        <w:t>Aisha Rahman is a thirty-one-year-old commuting postgraduate student who balances study, part-time work and childcare. She often plays on a smartphone while travelling and cannot guarantee a continuous session. Her scenario begins on the journey home, when Reception and Teaching Rooms are under pressure. She needs immediate orientation, short turns, autosave and a clear return summary after connection loss. For Aisha, the design requirement is not simply “mobile access”; it is continuity across an unpredictable day.</w:t>
      </w:r>
    </w:p>
    <w:p w14:paraId="73BF91BF" w14:textId="77777777" w:rsidR="00100E9F" w:rsidRDefault="00000000">
      <w:pPr>
        <w:pStyle w:val="BodyText"/>
        <w:jc w:val="both"/>
      </w:pPr>
      <w:r>
        <w:t>Daniel Okoro is a nineteen-year-old first-year international student who is still learning the campus and local terminology. He enjoys social mobile games but may hesitate when instructions contain unexplained abbreviations or several rules at once. During his scenario, the campus map must help him recognise Reception, Teaching Rooms and Student Support while the tutorial explains decisions in context. His requirements include plain language, icon labels, optional definitions, visible next steps and supportive feedback. Research on simplified interfaces and accessible text supports reducing avoidable cognitive load without removing meaningful choice [15], [16].</w:t>
      </w:r>
    </w:p>
    <w:p w14:paraId="17474519" w14:textId="77777777" w:rsidR="00100E9F" w:rsidRDefault="00000000">
      <w:pPr>
        <w:pStyle w:val="BodyText"/>
        <w:jc w:val="both"/>
      </w:pPr>
      <w:r>
        <w:t>Priya Mehta is a twenty-six-year-old postgraduate student ambassador who is deaf or hard of hearing. She enjoys cooperative strategy but cannot rely on audio alerts or voice chat. Her scenario involves a fast event near the Library and Student Support, where the team must react before escalation. She needs captions, strong visual status changes, haptic options, message history and quick text responses. These are core participation requirements, not additional decoration. Game-accessibility literature emphasises that information, timing and communication should have equivalent alternatives [14].</w:t>
      </w:r>
    </w:p>
    <w:p w14:paraId="24329B89" w14:textId="77777777" w:rsidR="00100E9F" w:rsidRDefault="00000000">
      <w:pPr>
        <w:pStyle w:val="BodyText"/>
        <w:jc w:val="both"/>
      </w:pPr>
      <w:r>
        <w:t>Thomas Reed is a forty-two-year-old mature part-time student who also works in campus administration. He uses a laptop or tablet during short breaks and values direct information over animation or layered menus. His scenario starts with an Administration disruption that threatens the IT Lab and Teaching Rooms. He needs a concise objective summary, strong visual hierarchy, large controls and the ability to end a session without repeating work later. His persona tests whether the interface respects limited time and mixed staff-student responsibilities.</w:t>
      </w:r>
    </w:p>
    <w:p w14:paraId="4485AD3D" w14:textId="77777777" w:rsidR="00100E9F" w:rsidRDefault="00000000">
      <w:pPr>
        <w:pStyle w:val="BodyText"/>
        <w:jc w:val="both"/>
      </w:pPr>
      <w:r>
        <w:t>Together, the personas prevent the design from assuming a single young, highly experienced, uninterrupted smartphone user. Their requirements overlap around clarity and control but differ in emphasis. Aisha prioritises continuity, Daniel needs onboarding and language support, Priya requires multimodal communication, and Thomas needs efficient scanning and short-session control. The four persona pictures in this section communicate those differences visually. They are labelled provisional because the names, portraits and quotations are design representations. After real research, each profile should be corrected, merged or rejected according to evidence rather than preserved because it looks convincing.</w:t>
      </w:r>
    </w:p>
    <w:p w14:paraId="5753C82A" w14:textId="77777777" w:rsidR="00100E9F" w:rsidRDefault="00000000">
      <w:pPr>
        <w:pageBreakBefore/>
        <w:jc w:val="center"/>
      </w:pPr>
      <w:r>
        <w:rPr>
          <w:noProof/>
        </w:rPr>
        <w:lastRenderedPageBreak/>
        <w:drawing>
          <wp:inline distT="0" distB="0" distL="0" distR="0" wp14:anchorId="68E7533D" wp14:editId="0D713DCE">
            <wp:extent cx="6172200" cy="4367318"/>
            <wp:effectExtent l="0" t="0" r="0" b="0"/>
            <wp:docPr id="14" name="Picture 14" descr="Image: 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us_containment_persona_aisha_rahman.png"/>
                    <pic:cNvPicPr/>
                  </pic:nvPicPr>
                  <pic:blipFill>
                    <a:blip r:embed="rId9"/>
                    <a:stretch>
                      <a:fillRect/>
                    </a:stretch>
                  </pic:blipFill>
                  <pic:spPr>
                    <a:xfrm>
                      <a:off x="0" y="0"/>
                      <a:ext cx="6172200" cy="4367318"/>
                    </a:xfrm>
                    <a:prstGeom prst="rect">
                      <a:avLst/>
                    </a:prstGeom>
                  </pic:spPr>
                </pic:pic>
              </a:graphicData>
            </a:graphic>
          </wp:inline>
        </w:drawing>
      </w:r>
    </w:p>
    <w:p w14:paraId="4432C647" w14:textId="77777777" w:rsidR="00100E9F" w:rsidRDefault="00000000">
      <w:pPr>
        <w:spacing w:after="120"/>
        <w:jc w:val="center"/>
      </w:pPr>
      <w:r>
        <w:t>Figure 1. Provisional persona visualisation: Aisha Rahman, UWTSD London Campus.</w:t>
      </w:r>
    </w:p>
    <w:p w14:paraId="6AED7585" w14:textId="77777777" w:rsidR="00100E9F" w:rsidRDefault="00000000">
      <w:pPr>
        <w:pageBreakBefore/>
        <w:jc w:val="center"/>
      </w:pPr>
      <w:r>
        <w:rPr>
          <w:noProof/>
        </w:rPr>
        <w:lastRenderedPageBreak/>
        <w:drawing>
          <wp:inline distT="0" distB="0" distL="0" distR="0" wp14:anchorId="4C5CB7DD" wp14:editId="1C0683B0">
            <wp:extent cx="6172200" cy="4367318"/>
            <wp:effectExtent l="0" t="0" r="0" b="0"/>
            <wp:docPr id="15" name="Picture 15" descr="Image: 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pus_containment_persona_profile.png"/>
                    <pic:cNvPicPr/>
                  </pic:nvPicPr>
                  <pic:blipFill>
                    <a:blip r:embed="rId10"/>
                    <a:stretch>
                      <a:fillRect/>
                    </a:stretch>
                  </pic:blipFill>
                  <pic:spPr>
                    <a:xfrm>
                      <a:off x="0" y="0"/>
                      <a:ext cx="6172200" cy="4367318"/>
                    </a:xfrm>
                    <a:prstGeom prst="rect">
                      <a:avLst/>
                    </a:prstGeom>
                  </pic:spPr>
                </pic:pic>
              </a:graphicData>
            </a:graphic>
          </wp:inline>
        </w:drawing>
      </w:r>
    </w:p>
    <w:p w14:paraId="32C26674" w14:textId="77777777" w:rsidR="00100E9F" w:rsidRDefault="00000000">
      <w:pPr>
        <w:spacing w:after="120"/>
        <w:jc w:val="center"/>
      </w:pPr>
      <w:r>
        <w:t>Figure 2. Provisional persona visualisation: Daniel Okoro, UWTSD London Campus.</w:t>
      </w:r>
    </w:p>
    <w:p w14:paraId="66E142C9" w14:textId="77777777" w:rsidR="00100E9F" w:rsidRDefault="00000000">
      <w:pPr>
        <w:pageBreakBefore/>
        <w:jc w:val="center"/>
      </w:pPr>
      <w:r>
        <w:rPr>
          <w:noProof/>
        </w:rPr>
        <w:lastRenderedPageBreak/>
        <w:drawing>
          <wp:inline distT="0" distB="0" distL="0" distR="0" wp14:anchorId="40F6A7B7" wp14:editId="518CFAD6">
            <wp:extent cx="6172200" cy="4367318"/>
            <wp:effectExtent l="0" t="0" r="0" b="0"/>
            <wp:docPr id="16" name="Picture 16" descr="Image: 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x_persona_for_priya_mehta.png"/>
                    <pic:cNvPicPr/>
                  </pic:nvPicPr>
                  <pic:blipFill>
                    <a:blip r:embed="rId11"/>
                    <a:stretch>
                      <a:fillRect/>
                    </a:stretch>
                  </pic:blipFill>
                  <pic:spPr>
                    <a:xfrm>
                      <a:off x="0" y="0"/>
                      <a:ext cx="6172200" cy="4367318"/>
                    </a:xfrm>
                    <a:prstGeom prst="rect">
                      <a:avLst/>
                    </a:prstGeom>
                  </pic:spPr>
                </pic:pic>
              </a:graphicData>
            </a:graphic>
          </wp:inline>
        </w:drawing>
      </w:r>
    </w:p>
    <w:p w14:paraId="6ACC0045" w14:textId="77777777" w:rsidR="00100E9F" w:rsidRDefault="00000000">
      <w:pPr>
        <w:spacing w:after="120"/>
        <w:jc w:val="center"/>
      </w:pPr>
      <w:r>
        <w:t>Figure 3. Provisional persona visualisation: Priya Mehta, UWTSD London Campus.</w:t>
      </w:r>
    </w:p>
    <w:p w14:paraId="2F333C72" w14:textId="77777777" w:rsidR="00100E9F" w:rsidRDefault="00000000">
      <w:pPr>
        <w:pageBreakBefore/>
        <w:jc w:val="center"/>
      </w:pPr>
      <w:r>
        <w:rPr>
          <w:noProof/>
        </w:rPr>
        <w:lastRenderedPageBreak/>
        <w:drawing>
          <wp:inline distT="0" distB="0" distL="0" distR="0" wp14:anchorId="287FB80A" wp14:editId="46C4185F">
            <wp:extent cx="6172200" cy="4367318"/>
            <wp:effectExtent l="0" t="0" r="0" b="0"/>
            <wp:docPr id="17" name="Picture 17" descr="Image: 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x_persona_for_campus_containment_project.png"/>
                    <pic:cNvPicPr/>
                  </pic:nvPicPr>
                  <pic:blipFill>
                    <a:blip r:embed="rId12"/>
                    <a:stretch>
                      <a:fillRect/>
                    </a:stretch>
                  </pic:blipFill>
                  <pic:spPr>
                    <a:xfrm>
                      <a:off x="0" y="0"/>
                      <a:ext cx="6172200" cy="4367318"/>
                    </a:xfrm>
                    <a:prstGeom prst="rect">
                      <a:avLst/>
                    </a:prstGeom>
                  </pic:spPr>
                </pic:pic>
              </a:graphicData>
            </a:graphic>
          </wp:inline>
        </w:drawing>
      </w:r>
    </w:p>
    <w:p w14:paraId="5BA2B21C" w14:textId="77777777" w:rsidR="00100E9F" w:rsidRDefault="00000000">
      <w:pPr>
        <w:spacing w:after="120"/>
        <w:jc w:val="center"/>
      </w:pPr>
      <w:r>
        <w:t>Figure 4. Provisional persona visualisation: Thomas Reed, UWTSD London Campus.</w:t>
      </w:r>
    </w:p>
    <w:p w14:paraId="797EEFE4" w14:textId="77777777" w:rsidR="00274F69" w:rsidRDefault="00274F69" w:rsidP="00274F69">
      <w:pPr>
        <w:spacing w:after="120"/>
      </w:pPr>
    </w:p>
    <w:p w14:paraId="63968F84" w14:textId="77777777" w:rsidR="00274F69" w:rsidRDefault="00274F69" w:rsidP="00274F69">
      <w:pPr>
        <w:spacing w:after="120"/>
      </w:pPr>
    </w:p>
    <w:p w14:paraId="5B6C8D9D" w14:textId="77777777" w:rsidR="00274F69" w:rsidRDefault="00274F69" w:rsidP="00274F69">
      <w:pPr>
        <w:spacing w:after="120"/>
      </w:pPr>
    </w:p>
    <w:p w14:paraId="7E186B1C" w14:textId="77777777" w:rsidR="00274F69" w:rsidRDefault="00274F69" w:rsidP="00274F69">
      <w:pPr>
        <w:spacing w:after="120"/>
      </w:pPr>
    </w:p>
    <w:p w14:paraId="0B97CE11" w14:textId="77777777" w:rsidR="00100E9F" w:rsidRDefault="00000000">
      <w:pPr>
        <w:pStyle w:val="Heading1"/>
        <w:pageBreakBefore/>
      </w:pPr>
      <w:r>
        <w:rPr>
          <w:rFonts w:ascii="Arial" w:eastAsia="Arial" w:hAnsi="Arial"/>
        </w:rPr>
        <w:lastRenderedPageBreak/>
        <w:t>5. Usability, Accessibility and Interface Design</w:t>
      </w:r>
    </w:p>
    <w:p w14:paraId="59C9193F" w14:textId="77777777" w:rsidR="00100E9F" w:rsidRDefault="00000000">
      <w:pPr>
        <w:pStyle w:val="BodyText"/>
        <w:jc w:val="both"/>
      </w:pPr>
      <w:r>
        <w:t>The interface applies general usability principles and game-specific heuristics. Visibility of system status is provided through a fixed bar showing the active player, actions remaining, team roles, disruption meter and latest event. Consistency is maintained through repeated icon-and-text buttons, one bottom navigation area and predictable confirmation panels. Recognition is preferred over recall: the map remains visible when actions are selected, resource cards explain where they can be used, and disabled actions state the reason. These choices draw on heuristic evaluation, game usability and modular playability guidance [9]–[11].</w:t>
      </w:r>
    </w:p>
    <w:p w14:paraId="12DA7323" w14:textId="77777777" w:rsidR="00100E9F" w:rsidRDefault="00000000">
      <w:pPr>
        <w:pStyle w:val="BodyText"/>
        <w:jc w:val="both"/>
      </w:pPr>
      <w:r>
        <w:t>Mobile playability also depends on short interaction paths, responsive feedback and controls that suit the device [13]. Important actions therefore use large separated targets rather than small icons or precise drag gestures. Costly actions show a preview and require confirmation, while routine movement requires one tap. The app stores a turn history so a returning player can see what changed. It also offers solo practice, a replayable tutorial and an estimated session length before joining.</w:t>
      </w:r>
    </w:p>
    <w:p w14:paraId="617FB2BF" w14:textId="77777777" w:rsidR="00100E9F" w:rsidRDefault="00000000">
      <w:pPr>
        <w:pStyle w:val="BodyText"/>
        <w:jc w:val="both"/>
      </w:pPr>
      <w:r>
        <w:t>Accessibility settings appear before the lobby rather than being hidden after play begins. Players can enlarge text, enable high contrast, reduce motion, activate captions and choose visual, haptic or audio alerts. No disruption category is identified by colour alone. Text must reflow when enlarged, focus order must be logical, and controls should meet current WCAG expectations for contrast, target size and consistent help [17]. The low-fidelity design uses monochrome wireframes so testing focuses on information structure before branding.</w:t>
      </w:r>
    </w:p>
    <w:p w14:paraId="675B7A80" w14:textId="1E1D5064" w:rsidR="008E5053" w:rsidRDefault="00000000" w:rsidP="008E5053">
      <w:pPr>
        <w:pStyle w:val="BodyText"/>
        <w:jc w:val="both"/>
        <w:rPr>
          <w:lang w:val="en-GB"/>
        </w:rPr>
      </w:pPr>
      <w:r>
        <w:t>Cooperative accessibility is equally important. Voice chat is optional, and the same information can be sent through text, preset pings, map markers and status icons. A shared recommendation panel may suggest actions, but it never selects automatically. The interface shows which teammates have acted and invites quieter players to confirm or propose alternatives. This reduces the chance that one expert dominates the session. Error messages use calm, specific language, and failure screens explain causes and possible strategies. The intended emotional tone is urgent but supportive: players should feel responsible for the team without feeling blamed or excluded.</w:t>
      </w:r>
    </w:p>
    <w:p w14:paraId="2000AF87" w14:textId="495F480A" w:rsidR="008E5053" w:rsidRPr="008E5053" w:rsidRDefault="008E5053" w:rsidP="008E5053">
      <w:pPr>
        <w:pStyle w:val="Heading1"/>
        <w:rPr>
          <w:lang w:val="en-GB"/>
        </w:rPr>
      </w:pPr>
      <w:r w:rsidRPr="008E5053">
        <w:rPr>
          <w:lang w:val="en-GB"/>
        </w:rPr>
        <w:t xml:space="preserve">6. </w:t>
      </w:r>
      <w:proofErr w:type="spellStart"/>
      <w:r w:rsidRPr="008E5053">
        <w:rPr>
          <w:lang w:val="en-GB"/>
        </w:rPr>
        <w:t>MoSCoW</w:t>
      </w:r>
      <w:proofErr w:type="spellEnd"/>
      <w:r w:rsidRPr="008E5053">
        <w:rPr>
          <w:lang w:val="en-GB"/>
        </w:rPr>
        <w:t xml:space="preserve"> Requirement Prioritisation</w:t>
      </w:r>
    </w:p>
    <w:p w14:paraId="555AA2F0" w14:textId="0C58D035" w:rsidR="008E5053" w:rsidRPr="008E5053" w:rsidRDefault="008E5053" w:rsidP="008E5053">
      <w:pPr>
        <w:pStyle w:val="BodyText"/>
        <w:jc w:val="both"/>
        <w:rPr>
          <w:lang w:val="en-GB"/>
        </w:rPr>
      </w:pPr>
      <w:proofErr w:type="spellStart"/>
      <w:r w:rsidRPr="008E5053">
        <w:rPr>
          <w:lang w:val="en-GB"/>
        </w:rPr>
        <w:t>MoSCoW</w:t>
      </w:r>
      <w:proofErr w:type="spellEnd"/>
      <w:r w:rsidRPr="008E5053">
        <w:rPr>
          <w:lang w:val="en-GB"/>
        </w:rPr>
        <w:t xml:space="preserve"> prioritisation translates the research themes and persona needs into a realistic first-prototype scope. A requirement is classed as Must when its absence would break the cooperative game, prevent task testing or exclude a user group. Should requirements materially improve accessibility and confidence but can follow the first paper walkthrough. Could items</w:t>
      </w:r>
      <w:r>
        <w:rPr>
          <w:lang w:val="en-GB"/>
        </w:rPr>
        <w:t xml:space="preserve"> </w:t>
      </w:r>
      <w:proofErr w:type="gramStart"/>
      <w:r>
        <w:rPr>
          <w:lang w:val="en-GB"/>
        </w:rPr>
        <w:t>are</w:t>
      </w:r>
      <w:proofErr w:type="gramEnd"/>
      <w:r>
        <w:rPr>
          <w:lang w:val="en-GB"/>
        </w:rPr>
        <w:t xml:space="preserve"> </w:t>
      </w:r>
      <w:r w:rsidRPr="008E5053">
        <w:rPr>
          <w:lang w:val="en-GB"/>
        </w:rPr>
        <w:t>useful enhancements if time remains, while won’t items are deliberately excluded to control scope, originality and privacy. The complete requirement list is retained in Appendix B.</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152"/>
        <w:gridCol w:w="6324"/>
        <w:gridCol w:w="2373"/>
      </w:tblGrid>
      <w:tr w:rsidR="008E5053" w:rsidRPr="008E5053" w14:paraId="30ABC5DA" w14:textId="77777777">
        <w:tc>
          <w:tcPr>
            <w:tcW w:w="1152" w:type="dxa"/>
            <w:tcBorders>
              <w:top w:val="single" w:sz="4" w:space="0" w:color="000000"/>
              <w:left w:val="single" w:sz="4" w:space="0" w:color="000000"/>
              <w:bottom w:val="single" w:sz="4" w:space="0" w:color="000000"/>
              <w:right w:val="single" w:sz="4" w:space="0" w:color="000000"/>
            </w:tcBorders>
            <w:shd w:val="clear" w:color="auto" w:fill="D9EAF7"/>
            <w:tcMar>
              <w:top w:w="25" w:type="dxa"/>
              <w:left w:w="50" w:type="dxa"/>
              <w:bottom w:w="25" w:type="dxa"/>
              <w:right w:w="50" w:type="dxa"/>
            </w:tcMar>
            <w:vAlign w:val="center"/>
            <w:hideMark/>
          </w:tcPr>
          <w:p w14:paraId="1129A350" w14:textId="77777777" w:rsidR="008E5053" w:rsidRPr="008E5053" w:rsidRDefault="008E5053" w:rsidP="008E5053">
            <w:pPr>
              <w:pStyle w:val="BodyText"/>
              <w:jc w:val="both"/>
              <w:rPr>
                <w:lang w:val="en-GB"/>
              </w:rPr>
            </w:pPr>
            <w:r w:rsidRPr="008E5053">
              <w:rPr>
                <w:b/>
                <w:bCs/>
                <w:lang w:val="en-GB"/>
              </w:rPr>
              <w:t>Priority</w:t>
            </w:r>
          </w:p>
        </w:tc>
        <w:tc>
          <w:tcPr>
            <w:tcW w:w="6336" w:type="dxa"/>
            <w:tcBorders>
              <w:top w:val="single" w:sz="4" w:space="0" w:color="000000"/>
              <w:left w:val="single" w:sz="4" w:space="0" w:color="000000"/>
              <w:bottom w:val="single" w:sz="4" w:space="0" w:color="000000"/>
              <w:right w:val="single" w:sz="4" w:space="0" w:color="000000"/>
            </w:tcBorders>
            <w:shd w:val="clear" w:color="auto" w:fill="D9EAF7"/>
            <w:tcMar>
              <w:top w:w="25" w:type="dxa"/>
              <w:left w:w="50" w:type="dxa"/>
              <w:bottom w:w="25" w:type="dxa"/>
              <w:right w:w="50" w:type="dxa"/>
            </w:tcMar>
            <w:vAlign w:val="center"/>
            <w:hideMark/>
          </w:tcPr>
          <w:p w14:paraId="056AEA8A" w14:textId="77777777" w:rsidR="008E5053" w:rsidRPr="008E5053" w:rsidRDefault="008E5053" w:rsidP="008E5053">
            <w:pPr>
              <w:pStyle w:val="BodyText"/>
              <w:jc w:val="both"/>
              <w:rPr>
                <w:lang w:val="en-GB"/>
              </w:rPr>
            </w:pPr>
            <w:r w:rsidRPr="008E5053">
              <w:rPr>
                <w:b/>
                <w:bCs/>
                <w:lang w:val="en-GB"/>
              </w:rPr>
              <w:t>Prototype requirements</w:t>
            </w:r>
          </w:p>
        </w:tc>
        <w:tc>
          <w:tcPr>
            <w:tcW w:w="2376" w:type="dxa"/>
            <w:tcBorders>
              <w:top w:val="single" w:sz="4" w:space="0" w:color="000000"/>
              <w:left w:val="single" w:sz="4" w:space="0" w:color="000000"/>
              <w:bottom w:val="single" w:sz="4" w:space="0" w:color="000000"/>
              <w:right w:val="single" w:sz="4" w:space="0" w:color="000000"/>
            </w:tcBorders>
            <w:shd w:val="clear" w:color="auto" w:fill="D9EAF7"/>
            <w:tcMar>
              <w:top w:w="25" w:type="dxa"/>
              <w:left w:w="50" w:type="dxa"/>
              <w:bottom w:w="25" w:type="dxa"/>
              <w:right w:w="50" w:type="dxa"/>
            </w:tcMar>
            <w:vAlign w:val="center"/>
            <w:hideMark/>
          </w:tcPr>
          <w:p w14:paraId="71B465A1" w14:textId="77777777" w:rsidR="008E5053" w:rsidRPr="008E5053" w:rsidRDefault="008E5053" w:rsidP="008E5053">
            <w:pPr>
              <w:pStyle w:val="BodyText"/>
              <w:jc w:val="both"/>
              <w:rPr>
                <w:lang w:val="en-GB"/>
              </w:rPr>
            </w:pPr>
            <w:r w:rsidRPr="008E5053">
              <w:rPr>
                <w:b/>
                <w:bCs/>
                <w:lang w:val="en-GB"/>
              </w:rPr>
              <w:t>Reason for priority</w:t>
            </w:r>
          </w:p>
        </w:tc>
      </w:tr>
      <w:tr w:rsidR="008E5053" w:rsidRPr="008E5053" w14:paraId="10A01B1B" w14:textId="77777777">
        <w:tc>
          <w:tcPr>
            <w:tcW w:w="1152"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48D2197B" w14:textId="77777777" w:rsidR="008E5053" w:rsidRPr="008E5053" w:rsidRDefault="008E5053" w:rsidP="008E5053">
            <w:pPr>
              <w:pStyle w:val="BodyText"/>
              <w:jc w:val="both"/>
              <w:rPr>
                <w:lang w:val="en-GB"/>
              </w:rPr>
            </w:pPr>
            <w:r w:rsidRPr="008E5053">
              <w:rPr>
                <w:b/>
                <w:bCs/>
                <w:lang w:val="en-GB"/>
              </w:rPr>
              <w:t>Must</w:t>
            </w:r>
          </w:p>
        </w:tc>
        <w:tc>
          <w:tcPr>
            <w:tcW w:w="6336"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3F2862FE" w14:textId="77777777" w:rsidR="008E5053" w:rsidRPr="008E5053" w:rsidRDefault="008E5053" w:rsidP="008E5053">
            <w:pPr>
              <w:pStyle w:val="BodyText"/>
              <w:jc w:val="both"/>
              <w:rPr>
                <w:lang w:val="en-GB"/>
              </w:rPr>
            </w:pPr>
            <w:r w:rsidRPr="008E5053">
              <w:rPr>
                <w:lang w:val="en-GB"/>
              </w:rPr>
              <w:t>Visible actions and disruption status; simplified London Campus map; complementary roles; large icon-and-text controls; colour-independent alerts; text or preset communication; autosave and rejoin; tutorial and confirmations.</w:t>
            </w:r>
          </w:p>
        </w:tc>
        <w:tc>
          <w:tcPr>
            <w:tcW w:w="2376"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0B6A85EA" w14:textId="77777777" w:rsidR="008E5053" w:rsidRPr="008E5053" w:rsidRDefault="008E5053" w:rsidP="008E5053">
            <w:pPr>
              <w:pStyle w:val="BodyText"/>
              <w:jc w:val="both"/>
              <w:rPr>
                <w:lang w:val="en-GB"/>
              </w:rPr>
            </w:pPr>
            <w:r w:rsidRPr="008E5053">
              <w:rPr>
                <w:lang w:val="en-GB"/>
              </w:rPr>
              <w:t>Required to understand, play, collaborate and recover from interruptions.</w:t>
            </w:r>
          </w:p>
        </w:tc>
      </w:tr>
      <w:tr w:rsidR="008E5053" w:rsidRPr="008E5053" w14:paraId="1A49D59C" w14:textId="77777777">
        <w:tc>
          <w:tcPr>
            <w:tcW w:w="1152"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693C9E04" w14:textId="77777777" w:rsidR="008E5053" w:rsidRPr="008E5053" w:rsidRDefault="008E5053" w:rsidP="008E5053">
            <w:pPr>
              <w:pStyle w:val="BodyText"/>
              <w:jc w:val="both"/>
              <w:rPr>
                <w:lang w:val="en-GB"/>
              </w:rPr>
            </w:pPr>
            <w:r w:rsidRPr="008E5053">
              <w:rPr>
                <w:b/>
                <w:bCs/>
                <w:lang w:val="en-GB"/>
              </w:rPr>
              <w:t>Should</w:t>
            </w:r>
          </w:p>
        </w:tc>
        <w:tc>
          <w:tcPr>
            <w:tcW w:w="6336"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5586FD08" w14:textId="77777777" w:rsidR="008E5053" w:rsidRPr="008E5053" w:rsidRDefault="008E5053" w:rsidP="008E5053">
            <w:pPr>
              <w:pStyle w:val="BodyText"/>
              <w:jc w:val="both"/>
              <w:rPr>
                <w:lang w:val="en-GB"/>
              </w:rPr>
            </w:pPr>
            <w:r w:rsidRPr="008E5053">
              <w:rPr>
                <w:lang w:val="en-GB"/>
              </w:rPr>
              <w:t>Adjustable text, contrast, motion and alerts; solo practice; session estimate; turn history; explanations for disabled actions.</w:t>
            </w:r>
          </w:p>
        </w:tc>
        <w:tc>
          <w:tcPr>
            <w:tcW w:w="2376"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36A6063B" w14:textId="77777777" w:rsidR="008E5053" w:rsidRPr="008E5053" w:rsidRDefault="008E5053" w:rsidP="008E5053">
            <w:pPr>
              <w:pStyle w:val="BodyText"/>
              <w:jc w:val="both"/>
              <w:rPr>
                <w:lang w:val="en-GB"/>
              </w:rPr>
            </w:pPr>
            <w:r w:rsidRPr="008E5053">
              <w:rPr>
                <w:lang w:val="en-GB"/>
              </w:rPr>
              <w:t>Improves accessibility, confidence and short-session use.</w:t>
            </w:r>
          </w:p>
        </w:tc>
      </w:tr>
      <w:tr w:rsidR="008E5053" w:rsidRPr="008E5053" w14:paraId="142C3A40" w14:textId="77777777">
        <w:tc>
          <w:tcPr>
            <w:tcW w:w="1152"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1D9482C9" w14:textId="77777777" w:rsidR="008E5053" w:rsidRPr="008E5053" w:rsidRDefault="008E5053" w:rsidP="008E5053">
            <w:pPr>
              <w:pStyle w:val="BodyText"/>
              <w:jc w:val="both"/>
              <w:rPr>
                <w:lang w:val="en-GB"/>
              </w:rPr>
            </w:pPr>
            <w:r w:rsidRPr="008E5053">
              <w:rPr>
                <w:b/>
                <w:bCs/>
                <w:lang w:val="en-GB"/>
              </w:rPr>
              <w:t>Could</w:t>
            </w:r>
          </w:p>
        </w:tc>
        <w:tc>
          <w:tcPr>
            <w:tcW w:w="6336"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656A2CF0" w14:textId="77777777" w:rsidR="008E5053" w:rsidRPr="008E5053" w:rsidRDefault="008E5053" w:rsidP="008E5053">
            <w:pPr>
              <w:pStyle w:val="BodyText"/>
              <w:jc w:val="both"/>
              <w:rPr>
                <w:lang w:val="en-GB"/>
              </w:rPr>
            </w:pPr>
            <w:r w:rsidRPr="008E5053">
              <w:rPr>
                <w:lang w:val="en-GB"/>
              </w:rPr>
              <w:t>Welsh/English switching; alternative map layouts; role difficulty labels; optional suggested actions.</w:t>
            </w:r>
          </w:p>
        </w:tc>
        <w:tc>
          <w:tcPr>
            <w:tcW w:w="2376" w:type="dxa"/>
            <w:tcBorders>
              <w:top w:val="single" w:sz="4" w:space="0" w:color="000000"/>
              <w:left w:val="single" w:sz="4" w:space="0" w:color="000000"/>
              <w:bottom w:val="single" w:sz="4" w:space="0" w:color="000000"/>
              <w:right w:val="single" w:sz="4" w:space="0" w:color="000000"/>
            </w:tcBorders>
            <w:shd w:val="clear" w:color="auto" w:fill="FFFFFF"/>
            <w:tcMar>
              <w:top w:w="25" w:type="dxa"/>
              <w:left w:w="50" w:type="dxa"/>
              <w:bottom w:w="25" w:type="dxa"/>
              <w:right w:w="50" w:type="dxa"/>
            </w:tcMar>
            <w:vAlign w:val="center"/>
            <w:hideMark/>
          </w:tcPr>
          <w:p w14:paraId="354ADDD0" w14:textId="77777777" w:rsidR="008E5053" w:rsidRPr="008E5053" w:rsidRDefault="008E5053" w:rsidP="008E5053">
            <w:pPr>
              <w:pStyle w:val="BodyText"/>
              <w:jc w:val="both"/>
              <w:rPr>
                <w:lang w:val="en-GB"/>
              </w:rPr>
            </w:pPr>
            <w:r w:rsidRPr="008E5053">
              <w:rPr>
                <w:lang w:val="en-GB"/>
              </w:rPr>
              <w:t>Adds value after the core tasks test successfully.</w:t>
            </w:r>
          </w:p>
        </w:tc>
      </w:tr>
      <w:tr w:rsidR="008E5053" w:rsidRPr="008E5053" w14:paraId="1D697388" w14:textId="77777777">
        <w:tc>
          <w:tcPr>
            <w:tcW w:w="1152"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7FC359E0" w14:textId="77777777" w:rsidR="008E5053" w:rsidRPr="008E5053" w:rsidRDefault="008E5053" w:rsidP="008E5053">
            <w:pPr>
              <w:pStyle w:val="BodyText"/>
              <w:jc w:val="both"/>
              <w:rPr>
                <w:lang w:val="en-GB"/>
              </w:rPr>
            </w:pPr>
            <w:r w:rsidRPr="008E5053">
              <w:rPr>
                <w:b/>
                <w:bCs/>
                <w:lang w:val="en-GB"/>
              </w:rPr>
              <w:lastRenderedPageBreak/>
              <w:t>Won't</w:t>
            </w:r>
          </w:p>
        </w:tc>
        <w:tc>
          <w:tcPr>
            <w:tcW w:w="6336"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045BE229" w14:textId="77777777" w:rsidR="008E5053" w:rsidRPr="008E5053" w:rsidRDefault="008E5053" w:rsidP="008E5053">
            <w:pPr>
              <w:pStyle w:val="BodyText"/>
              <w:jc w:val="both"/>
              <w:rPr>
                <w:lang w:val="en-GB"/>
              </w:rPr>
            </w:pPr>
            <w:r w:rsidRPr="008E5053">
              <w:rPr>
                <w:lang w:val="en-GB"/>
              </w:rPr>
              <w:t>Official floor-plan replication, real-time tracking, voice-only coordination, mandatory timers or copied Pandemic artwork and wording.</w:t>
            </w:r>
          </w:p>
        </w:tc>
        <w:tc>
          <w:tcPr>
            <w:tcW w:w="2376" w:type="dxa"/>
            <w:tcBorders>
              <w:top w:val="single" w:sz="4" w:space="0" w:color="000000"/>
              <w:left w:val="single" w:sz="4" w:space="0" w:color="000000"/>
              <w:bottom w:val="single" w:sz="4" w:space="0" w:color="000000"/>
              <w:right w:val="single" w:sz="4" w:space="0" w:color="000000"/>
            </w:tcBorders>
            <w:shd w:val="clear" w:color="auto" w:fill="F4F8FB"/>
            <w:tcMar>
              <w:top w:w="25" w:type="dxa"/>
              <w:left w:w="50" w:type="dxa"/>
              <w:bottom w:w="25" w:type="dxa"/>
              <w:right w:w="50" w:type="dxa"/>
            </w:tcMar>
            <w:vAlign w:val="center"/>
            <w:hideMark/>
          </w:tcPr>
          <w:p w14:paraId="53FFF511" w14:textId="77777777" w:rsidR="008E5053" w:rsidRPr="008E5053" w:rsidRDefault="008E5053" w:rsidP="008E5053">
            <w:pPr>
              <w:pStyle w:val="BodyText"/>
              <w:jc w:val="both"/>
              <w:rPr>
                <w:lang w:val="en-GB"/>
              </w:rPr>
            </w:pPr>
            <w:r w:rsidRPr="008E5053">
              <w:rPr>
                <w:lang w:val="en-GB"/>
              </w:rPr>
              <w:t>Outside scope or creates privacy, accessibility and originality risks.</w:t>
            </w:r>
          </w:p>
        </w:tc>
      </w:tr>
    </w:tbl>
    <w:p w14:paraId="43BD8EC0" w14:textId="2B9CB660" w:rsidR="00100E9F" w:rsidRDefault="008E5053">
      <w:pPr>
        <w:pStyle w:val="Heading1"/>
        <w:pageBreakBefore/>
      </w:pPr>
      <w:r>
        <w:rPr>
          <w:rFonts w:ascii="Arial" w:eastAsia="Arial" w:hAnsi="Arial"/>
        </w:rPr>
        <w:lastRenderedPageBreak/>
        <w:t>7. Wireframe Storyboard and Navigation</w:t>
      </w:r>
    </w:p>
    <w:p w14:paraId="5A1A3031" w14:textId="77777777" w:rsidR="00100E9F" w:rsidRDefault="00000000">
      <w:pPr>
        <w:pStyle w:val="BodyText"/>
        <w:jc w:val="both"/>
      </w:pPr>
      <w:r>
        <w:t>The storyboard presents the game scenario as six connected moments. First, a London Campus student receives an outbreak alert from Reception. Second, the app opens on a simplified campus map showing key locations and current pressure. Third, the player chooses a role and joins the team. Fourth, the mission screen shows the Reception incident, an available resource card and a clear “Treat Outbreak” action. Fifth, an IT Lab disruption changes the plan and the team coordinates through quick chat and status icons. Finally, the summary confirms which incidents were contained and returns the group to the map.</w:t>
      </w:r>
    </w:p>
    <w:p w14:paraId="39B7BCD7" w14:textId="77777777" w:rsidR="00100E9F" w:rsidRDefault="00000000">
      <w:pPr>
        <w:pStyle w:val="BodyText"/>
        <w:jc w:val="both"/>
      </w:pPr>
      <w:r>
        <w:t>This sequence was selected because storyboards communicate context, action and consequence more clearly than isolated screens [8]. The arrows and captions show the intended route, while persistent Map, Team, Cards and Status controls allow movement without a dead end. A user may return from role selection, dismiss an action sheet, open accessibility settings or pause at any point. The campus drawing is intentionally conceptual rather than an official UWTSD plan.</w:t>
      </w:r>
    </w:p>
    <w:p w14:paraId="58D4534E" w14:textId="77777777" w:rsidR="00100E9F" w:rsidRDefault="00000000">
      <w:pPr>
        <w:pStyle w:val="BodyText"/>
        <w:jc w:val="both"/>
      </w:pPr>
      <w:r>
        <w:t>The storyboard should be tested as a paper walkthrough before higher-fidelity prototyping. Participants can point to what they would press, explain what they expect next and identify any missing information. Because the screens remain sketch-like, criticism is directed toward navigation and decisions rather than colour or visual polish.</w:t>
      </w:r>
    </w:p>
    <w:p w14:paraId="648CB0F3" w14:textId="77777777" w:rsidR="00100E9F" w:rsidRDefault="00000000">
      <w:pPr>
        <w:pageBreakBefore/>
        <w:jc w:val="center"/>
      </w:pPr>
      <w:r>
        <w:rPr>
          <w:noProof/>
        </w:rPr>
        <w:lastRenderedPageBreak/>
        <w:drawing>
          <wp:inline distT="0" distB="0" distL="0" distR="0" wp14:anchorId="6BE7CBF3" wp14:editId="36882882">
            <wp:extent cx="6172200" cy="4367318"/>
            <wp:effectExtent l="0" t="0" r="0" b="0"/>
            <wp:docPr id="18" name="Picture 18" descr="Image: 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yboarding_a_campus_containment_game.png"/>
                    <pic:cNvPicPr/>
                  </pic:nvPicPr>
                  <pic:blipFill>
                    <a:blip r:embed="rId13"/>
                    <a:stretch>
                      <a:fillRect/>
                    </a:stretch>
                  </pic:blipFill>
                  <pic:spPr>
                    <a:xfrm>
                      <a:off x="0" y="0"/>
                      <a:ext cx="6172200" cy="4367318"/>
                    </a:xfrm>
                    <a:prstGeom prst="rect">
                      <a:avLst/>
                    </a:prstGeom>
                  </pic:spPr>
                </pic:pic>
              </a:graphicData>
            </a:graphic>
          </wp:inline>
        </w:drawing>
      </w:r>
    </w:p>
    <w:p w14:paraId="046D3D69" w14:textId="77777777" w:rsidR="00100E9F" w:rsidRDefault="00000000">
      <w:pPr>
        <w:jc w:val="center"/>
      </w:pPr>
      <w:r>
        <w:t>Figure 5. Low-fidelity storyboard for the London Campus Outbreak scenario.</w:t>
      </w:r>
    </w:p>
    <w:p w14:paraId="6DD9A488" w14:textId="77777777" w:rsidR="00100E9F" w:rsidRDefault="00000000">
      <w:pPr>
        <w:pStyle w:val="Heading1"/>
        <w:pageBreakBefore/>
      </w:pPr>
      <w:r>
        <w:rPr>
          <w:rFonts w:ascii="Arial" w:eastAsia="Arial" w:hAnsi="Arial"/>
        </w:rPr>
        <w:lastRenderedPageBreak/>
        <w:t>7. Evaluation, Improvements and Conclusion</w:t>
      </w:r>
    </w:p>
    <w:p w14:paraId="5189E8DF" w14:textId="77777777" w:rsidR="00100E9F" w:rsidRDefault="00000000">
      <w:pPr>
        <w:pStyle w:val="BodyText"/>
        <w:jc w:val="both"/>
      </w:pPr>
      <w:r>
        <w:t>The first usability round should involve five or six participants selected from the broader research sample. Each person completes the same four tasks: join and select a role, identify the urgent location, perform and communicate one action, and recover after an interruption. The observer records completion, hesitation, wrong turns, requests for help and exact participant comments. Participants then rate learnability, readability, confidence, teamwork, pressure and enjoyment, followed by questions about the strongest positive and negative moments.</w:t>
      </w:r>
    </w:p>
    <w:p w14:paraId="32B78968" w14:textId="77777777" w:rsidR="00100E9F" w:rsidRDefault="00000000">
      <w:pPr>
        <w:pStyle w:val="BodyText"/>
        <w:jc w:val="both"/>
      </w:pPr>
      <w:r>
        <w:t>Peer reviewers should repeat the tasks using a heuristic checklist. They should check system status, match with real-world language, user control, consistency, error prevention, accessible alternatives and equal team participation. Problems should be prioritised by severity and frequency. A blocked task or exclusionary communication method is a Must fix; cosmetic preferences can wait. The report must not invent favourable quotations or completion rates. Appendix tables are deliberately left for genuine participant and peer evidence.</w:t>
      </w:r>
    </w:p>
    <w:p w14:paraId="461F1ED1" w14:textId="77777777" w:rsidR="00100E9F" w:rsidRDefault="00000000">
      <w:pPr>
        <w:pStyle w:val="BodyText"/>
        <w:jc w:val="both"/>
      </w:pPr>
      <w:r>
        <w:t>Likely first revisions can still be anticipated as design risks rather than claimed findings. The role-selection screen may need shorter descriptions, the campus map may need fewer simultaneous markers, and the return summary may need stronger emphasis after a long interruption. Caption placement, contrast and tap-target size should be checked on real devices. The event system may also require balancing so urgency does not become constant frustration.</w:t>
      </w:r>
    </w:p>
    <w:p w14:paraId="32EE0F12" w14:textId="77777777" w:rsidR="00100E9F" w:rsidRDefault="00000000">
      <w:pPr>
        <w:pStyle w:val="BodyText"/>
        <w:jc w:val="both"/>
      </w:pPr>
      <w:r>
        <w:t>Campus Containment translates the cooperative tension of Pandemic into an original UWTSD London Campus scenario. Its value lies in combining a recognisable campus context with short mobile play, complementary roles and accessible communication. The explicit scenario now connects the narrative, rules, locations, turn structure and success conditions, while the persona pictures and storyboard make the proposed experience visible. However, visual professionalism cannot replace research. The final submission should include completed consent records, anonymised questionnaire findings, observed task evidence and documented design changes. Once those results are added, the report will demonstrate not only a plausible game concept but a traceable human-centred design process.</w:t>
      </w:r>
    </w:p>
    <w:p w14:paraId="71C4E287" w14:textId="77777777" w:rsidR="00100E9F" w:rsidRDefault="00000000">
      <w:pPr>
        <w:pStyle w:val="Heading1"/>
        <w:pageBreakBefore/>
      </w:pPr>
      <w:r>
        <w:rPr>
          <w:rFonts w:ascii="Arial" w:eastAsia="Arial" w:hAnsi="Arial" w:cs="Arial"/>
        </w:rPr>
        <w:lastRenderedPageBreak/>
        <w:t>References</w:t>
      </w:r>
    </w:p>
    <w:p w14:paraId="29334FB4" w14:textId="77777777" w:rsidR="00100E9F" w:rsidRDefault="00000000">
      <w:pPr>
        <w:pStyle w:val="BodyText"/>
        <w:ind w:left="360" w:hanging="360"/>
        <w:jc w:val="both"/>
      </w:pPr>
      <w:r>
        <w:t>[1] Z-Man Games, “Pandemic,” 2026. [Online]. Available: https://www.zmangames.com/game/pandemic/. [Accessed: Jul. 23, 2026].</w:t>
      </w:r>
    </w:p>
    <w:p w14:paraId="30856D34" w14:textId="77777777" w:rsidR="00100E9F" w:rsidRDefault="00000000">
      <w:pPr>
        <w:pStyle w:val="BodyText"/>
        <w:ind w:left="360" w:hanging="360"/>
        <w:jc w:val="both"/>
      </w:pPr>
      <w:r>
        <w:t>[2] University of Wales Trinity Saint David, “London Campus Life,” 2026. [Online]. Available: https://www.uwtsd.ac.uk/london. [Accessed: Jul. 23, 2026].</w:t>
      </w:r>
    </w:p>
    <w:p w14:paraId="09BB424E" w14:textId="77777777" w:rsidR="00100E9F" w:rsidRDefault="00000000">
      <w:pPr>
        <w:pStyle w:val="BodyText"/>
        <w:ind w:left="360" w:hanging="360"/>
        <w:jc w:val="both"/>
      </w:pPr>
      <w:r>
        <w:t>[3] M. Crabb and M. Heron, “Communication challenges in social board games,” Simulation &amp; Gaming, vol. 54, no. 5, pp. 489–507, 2023.</w:t>
      </w:r>
    </w:p>
    <w:p w14:paraId="6FEB58B7" w14:textId="77777777" w:rsidR="00100E9F" w:rsidRDefault="00000000">
      <w:pPr>
        <w:pStyle w:val="BodyText"/>
        <w:ind w:left="360" w:hanging="360"/>
        <w:jc w:val="both"/>
      </w:pPr>
      <w:r>
        <w:t>[4] P. Baltzar, L. Hassan, and M. Turunen, “Social accessibility in multiplayer games: Theory and praxis,” Entertainment Computing, vol. 47, Art. no. 100592, 2023.</w:t>
      </w:r>
    </w:p>
    <w:p w14:paraId="32B74F08" w14:textId="77777777" w:rsidR="00100E9F" w:rsidRDefault="00000000">
      <w:pPr>
        <w:pStyle w:val="BodyText"/>
        <w:ind w:left="360" w:hanging="360"/>
        <w:jc w:val="both"/>
      </w:pPr>
      <w:r>
        <w:t>[5] L. Nielsen, Engaging Personas and Narrative Scenarios. Copenhagen, Denmark: Copenhagen Business School, 2004.</w:t>
      </w:r>
    </w:p>
    <w:p w14:paraId="3D5FA4C6" w14:textId="77777777" w:rsidR="00100E9F" w:rsidRDefault="00000000">
      <w:pPr>
        <w:pStyle w:val="BodyText"/>
        <w:ind w:left="360" w:hanging="360"/>
        <w:jc w:val="both"/>
      </w:pPr>
      <w:r>
        <w:t>[6] K.-A. Heitmeier, G. Zimmermann, et al., “Persona co-design for improving digital accessibility,” in Extended Abstracts of the 2023 CHI Conference on Human Factors in Computing Systems. New York, NY, USA: ACM, 2023.</w:t>
      </w:r>
    </w:p>
    <w:p w14:paraId="1941029E" w14:textId="77777777" w:rsidR="00100E9F" w:rsidRDefault="00000000">
      <w:pPr>
        <w:pStyle w:val="BodyText"/>
        <w:ind w:left="360" w:hanging="360"/>
        <w:jc w:val="both"/>
      </w:pPr>
      <w:r>
        <w:t>[7] Y. Rogers, H. Sharp, and J. Preece, Interaction Design: Beyond Human–Computer Interaction, 5th ed. Chichester, U.K.: Wiley, 2019.</w:t>
      </w:r>
    </w:p>
    <w:p w14:paraId="6E0E3433" w14:textId="77777777" w:rsidR="00100E9F" w:rsidRDefault="00000000">
      <w:pPr>
        <w:pStyle w:val="BodyText"/>
        <w:ind w:left="360" w:hanging="360"/>
        <w:jc w:val="both"/>
      </w:pPr>
      <w:r>
        <w:t>[8] K. N. Truong, G. R. Hayes, and G. D. Abowd, “Storyboarding: An empirical determination of best practices and effective guidelines,” in Proc. DIS ’06. New York, NY, USA: ACM, 2006, pp. 12–21.</w:t>
      </w:r>
    </w:p>
    <w:p w14:paraId="31F56956" w14:textId="77777777" w:rsidR="00100E9F" w:rsidRDefault="00000000">
      <w:pPr>
        <w:pStyle w:val="BodyText"/>
        <w:ind w:left="360" w:hanging="360"/>
        <w:jc w:val="both"/>
      </w:pPr>
      <w:r>
        <w:t>[9] H. Desurvire and C. Wiberg, “Game usability heuristics (PLAY) for evaluating and designing better games,” in Online Communities and Social Computing, A. A. Ozok and P. Zaphiris, Eds. Berlin, Germany: Springer, 2009, pp. 557–566.</w:t>
      </w:r>
    </w:p>
    <w:p w14:paraId="2ED6D5CB" w14:textId="77777777" w:rsidR="00100E9F" w:rsidRDefault="00000000">
      <w:pPr>
        <w:pStyle w:val="BodyText"/>
        <w:ind w:left="360" w:hanging="360"/>
        <w:jc w:val="both"/>
      </w:pPr>
      <w:r>
        <w:t>[10] J. Nielsen and R. Molich, “Heuristic evaluation of user interfaces,” in Proc. CHI ’90. New York, NY, USA: ACM, 1990, pp. 249–256.</w:t>
      </w:r>
    </w:p>
    <w:p w14:paraId="02D4A684" w14:textId="77777777" w:rsidR="00100E9F" w:rsidRDefault="00000000">
      <w:pPr>
        <w:pStyle w:val="BodyText"/>
        <w:ind w:left="360" w:hanging="360"/>
        <w:jc w:val="both"/>
      </w:pPr>
      <w:r>
        <w:t>[11] R. Yáñez-Gómez, J. L. Font, D. Cascado-Caballero, and J.-L. Sevillano, “Heuristic usability evaluation on games: A modular approach,” Multimedia Tools and Applications, vol. 78, pp. 4937–4964, 2019.</w:t>
      </w:r>
    </w:p>
    <w:p w14:paraId="3304BA4B" w14:textId="77777777" w:rsidR="00100E9F" w:rsidRDefault="00000000">
      <w:pPr>
        <w:pStyle w:val="BodyText"/>
        <w:ind w:left="360" w:hanging="360"/>
        <w:jc w:val="both"/>
      </w:pPr>
      <w:r>
        <w:t>[12] D. A. Norman, The Design of Everyday Things, rev. and expanded ed. New York, NY, USA: Basic Books, 2013.</w:t>
      </w:r>
    </w:p>
    <w:p w14:paraId="576BACC2" w14:textId="77777777" w:rsidR="00100E9F" w:rsidRDefault="00000000">
      <w:pPr>
        <w:pStyle w:val="BodyText"/>
        <w:ind w:left="360" w:hanging="360"/>
        <w:jc w:val="both"/>
      </w:pPr>
      <w:r>
        <w:t>[13] H. Korhonen and E. M. I. Koivisto, “Playability heuristics for mobile games,” in Proc. 8th Conf. Human-Computer Interaction with Mobile Devices and Services. New York, NY, USA: ACM, 2006, pp. 9–16.</w:t>
      </w:r>
    </w:p>
    <w:p w14:paraId="58CF7354" w14:textId="77777777" w:rsidR="00100E9F" w:rsidRDefault="00000000">
      <w:pPr>
        <w:pStyle w:val="BodyText"/>
        <w:ind w:left="360" w:hanging="360"/>
        <w:jc w:val="both"/>
      </w:pPr>
      <w:r>
        <w:t>[14] L. Hassan, “Accessibility of games and game-based applications: A systematic literature review and mapping of future directions,” New Media &amp; Society, vol. 26, no. 4, pp. 1919–1942, 2024.</w:t>
      </w:r>
    </w:p>
    <w:p w14:paraId="29884A17" w14:textId="77777777" w:rsidR="00100E9F" w:rsidRDefault="00000000">
      <w:pPr>
        <w:pStyle w:val="BodyText"/>
        <w:ind w:left="360" w:hanging="360"/>
        <w:jc w:val="both"/>
      </w:pPr>
      <w:r>
        <w:t>[15] L. Moreno, P. Martínez, et al., “Designing user interfaces for content simplification aimed at cognitive accessibility,” Universal Access in the Information Society, vol. 23, pp. 1261–1280, 2023.</w:t>
      </w:r>
    </w:p>
    <w:p w14:paraId="6C8F0F66" w14:textId="77777777" w:rsidR="00100E9F" w:rsidRDefault="00000000">
      <w:pPr>
        <w:pStyle w:val="BodyText"/>
        <w:ind w:left="360" w:hanging="360"/>
        <w:jc w:val="both"/>
      </w:pPr>
      <w:r>
        <w:t>[16] H. Heuer and E. L. Glassman, “Accessible text tools for people with cognitive impairments and non-native readers: Challenges and opportunities,” in Mensch und Computer 2023. New York, NY, USA: ACM, 2023.</w:t>
      </w:r>
    </w:p>
    <w:p w14:paraId="474E9AFD" w14:textId="77777777" w:rsidR="00100E9F" w:rsidRDefault="00000000">
      <w:pPr>
        <w:pStyle w:val="BodyText"/>
        <w:ind w:left="360" w:hanging="360"/>
        <w:jc w:val="both"/>
      </w:pPr>
      <w:r>
        <w:t>[17] World Wide Web Consortium, “Web Content Accessibility Guidelines (WCAG) 2.2,” Oct. 2023. [Online]. Available: https://www.w3.org/TR/WCAG22/. [Accessed: Jul. 23, 2026].</w:t>
      </w:r>
    </w:p>
    <w:p w14:paraId="2D9CBB25" w14:textId="77777777" w:rsidR="00100E9F" w:rsidRDefault="00000000">
      <w:pPr>
        <w:pStyle w:val="BodyText"/>
        <w:ind w:left="360" w:hanging="360"/>
        <w:jc w:val="both"/>
      </w:pPr>
      <w:r>
        <w:t>[18] S. McDonald, H. M. Edwards, and T. Zhao, “Exploring think-alouds in usability testing: An international survey,” IEEE Transactions on Professional Communication, vol. 55, no. 1, pp. 2–19, 2012.</w:t>
      </w:r>
    </w:p>
    <w:p w14:paraId="361BC8C1" w14:textId="77777777" w:rsidR="00100E9F" w:rsidRDefault="00000000">
      <w:pPr>
        <w:pStyle w:val="Heading1"/>
        <w:pageBreakBefore/>
      </w:pPr>
      <w:r>
        <w:rPr>
          <w:rFonts w:ascii="Arial" w:eastAsia="Arial" w:hAnsi="Arial" w:cs="Arial"/>
        </w:rPr>
        <w:lastRenderedPageBreak/>
        <w:t>Appendix A: Primary Research Evidence</w:t>
      </w:r>
    </w:p>
    <w:p w14:paraId="5FA462E2" w14:textId="77777777" w:rsidR="00100E9F" w:rsidRDefault="00000000">
      <w:pPr>
        <w:pStyle w:val="Heading2"/>
      </w:pPr>
      <w:r>
        <w:rPr>
          <w:rFonts w:ascii="Arial" w:eastAsia="Arial" w:hAnsi="Arial" w:cs="Arial"/>
        </w:rPr>
        <w:t>A1. Suggested interview questions</w:t>
      </w:r>
    </w:p>
    <w:p w14:paraId="407272E9" w14:textId="77777777" w:rsidR="00100E9F" w:rsidRDefault="00000000">
      <w:pPr>
        <w:pStyle w:val="ListBullet"/>
        <w:spacing w:after="60"/>
      </w:pPr>
      <w:r>
        <w:t>Tell me about when and where you normally play mobile games.</w:t>
      </w:r>
    </w:p>
    <w:p w14:paraId="01AF2353" w14:textId="77777777" w:rsidR="00100E9F" w:rsidRDefault="00000000">
      <w:pPr>
        <w:pStyle w:val="ListBullet"/>
        <w:spacing w:after="60"/>
      </w:pPr>
      <w:r>
        <w:t>What helps you understand a new game quickly?</w:t>
      </w:r>
    </w:p>
    <w:p w14:paraId="36EACFFD" w14:textId="77777777" w:rsidR="00100E9F" w:rsidRDefault="00000000">
      <w:pPr>
        <w:pStyle w:val="ListBullet"/>
        <w:spacing w:after="60"/>
      </w:pPr>
      <w:r>
        <w:t>What makes cooperation enjoyable or frustrating?</w:t>
      </w:r>
    </w:p>
    <w:p w14:paraId="6939F686" w14:textId="77777777" w:rsidR="00100E9F" w:rsidRDefault="00000000">
      <w:pPr>
        <w:pStyle w:val="ListBullet"/>
        <w:spacing w:after="60"/>
      </w:pPr>
      <w:r>
        <w:t>How long can you normally commit to one session?</w:t>
      </w:r>
    </w:p>
    <w:p w14:paraId="6FB36CCF" w14:textId="77777777" w:rsidR="00100E9F" w:rsidRDefault="00000000">
      <w:pPr>
        <w:pStyle w:val="ListBullet"/>
        <w:spacing w:after="60"/>
      </w:pPr>
      <w:r>
        <w:t>Are there text, sound, colour, movement or control choices that make games harder to use?</w:t>
      </w:r>
    </w:p>
    <w:p w14:paraId="51624440" w14:textId="77777777" w:rsidR="00100E9F" w:rsidRDefault="00000000">
      <w:pPr>
        <w:pStyle w:val="ListBullet"/>
        <w:spacing w:after="60"/>
      </w:pPr>
      <w:r>
        <w:t>Which UWTSD London Campus roles, locations and problems would make sense in this game?</w:t>
      </w:r>
    </w:p>
    <w:p w14:paraId="41E11940" w14:textId="77777777" w:rsidR="00100E9F" w:rsidRDefault="00000000">
      <w:pPr>
        <w:pStyle w:val="ListBullet"/>
        <w:spacing w:after="60"/>
      </w:pPr>
      <w:r>
        <w:t>How would you prefer to ask teammates for help or a pause?</w:t>
      </w:r>
    </w:p>
    <w:p w14:paraId="73928975" w14:textId="77777777" w:rsidR="00100E9F" w:rsidRDefault="00000000">
      <w:pPr>
        <w:pStyle w:val="Heading2"/>
      </w:pPr>
      <w:r>
        <w:rPr>
          <w:rFonts w:ascii="Arial" w:eastAsia="Arial" w:hAnsi="Arial" w:cs="Arial"/>
        </w:rPr>
        <w:t>A2. Participant summary table</w:t>
      </w:r>
    </w:p>
    <w:tbl>
      <w:tblPr>
        <w:tblStyle w:val="TableGrid"/>
        <w:tblW w:w="0" w:type="auto"/>
        <w:jc w:val="center"/>
        <w:tblLayout w:type="fixed"/>
        <w:tblLook w:val="04A0" w:firstRow="1" w:lastRow="0" w:firstColumn="1" w:lastColumn="0" w:noHBand="0" w:noVBand="1"/>
      </w:tblPr>
      <w:tblGrid>
        <w:gridCol w:w="1408"/>
        <w:gridCol w:w="1408"/>
        <w:gridCol w:w="1408"/>
        <w:gridCol w:w="1408"/>
        <w:gridCol w:w="1408"/>
        <w:gridCol w:w="1408"/>
        <w:gridCol w:w="1408"/>
      </w:tblGrid>
      <w:tr w:rsidR="00100E9F" w14:paraId="68BCA5F2" w14:textId="77777777">
        <w:trPr>
          <w:cantSplit/>
          <w:tblHeader/>
          <w:jc w:val="center"/>
        </w:trPr>
        <w:tc>
          <w:tcPr>
            <w:tcW w:w="1408" w:type="dxa"/>
            <w:shd w:val="clear" w:color="auto" w:fill="1F4E79"/>
            <w:vAlign w:val="center"/>
          </w:tcPr>
          <w:p w14:paraId="57B04C35" w14:textId="77777777" w:rsidR="00100E9F" w:rsidRDefault="00000000">
            <w:r>
              <w:rPr>
                <w:b/>
                <w:color w:val="FFFFFF"/>
                <w:sz w:val="16"/>
              </w:rPr>
              <w:t>Code</w:t>
            </w:r>
          </w:p>
        </w:tc>
        <w:tc>
          <w:tcPr>
            <w:tcW w:w="1408" w:type="dxa"/>
            <w:shd w:val="clear" w:color="auto" w:fill="1F4E79"/>
            <w:vAlign w:val="center"/>
          </w:tcPr>
          <w:p w14:paraId="21686D17" w14:textId="77777777" w:rsidR="00100E9F" w:rsidRDefault="00000000">
            <w:r>
              <w:rPr>
                <w:b/>
                <w:color w:val="FFFFFF"/>
                <w:sz w:val="16"/>
              </w:rPr>
              <w:t>Context</w:t>
            </w:r>
          </w:p>
        </w:tc>
        <w:tc>
          <w:tcPr>
            <w:tcW w:w="1408" w:type="dxa"/>
            <w:shd w:val="clear" w:color="auto" w:fill="1F4E79"/>
            <w:vAlign w:val="center"/>
          </w:tcPr>
          <w:p w14:paraId="3E2DCB0C" w14:textId="77777777" w:rsidR="00100E9F" w:rsidRDefault="00000000">
            <w:r>
              <w:rPr>
                <w:b/>
                <w:color w:val="FFFFFF"/>
                <w:sz w:val="16"/>
              </w:rPr>
              <w:t>Device/game experience</w:t>
            </w:r>
          </w:p>
        </w:tc>
        <w:tc>
          <w:tcPr>
            <w:tcW w:w="1408" w:type="dxa"/>
            <w:shd w:val="clear" w:color="auto" w:fill="1F4E79"/>
            <w:vAlign w:val="center"/>
          </w:tcPr>
          <w:p w14:paraId="7DD34DF8" w14:textId="77777777" w:rsidR="00100E9F" w:rsidRDefault="00000000">
            <w:r>
              <w:rPr>
                <w:b/>
                <w:color w:val="FFFFFF"/>
                <w:sz w:val="16"/>
              </w:rPr>
              <w:t>Key need</w:t>
            </w:r>
          </w:p>
        </w:tc>
        <w:tc>
          <w:tcPr>
            <w:tcW w:w="1408" w:type="dxa"/>
            <w:shd w:val="clear" w:color="auto" w:fill="1F4E79"/>
            <w:vAlign w:val="center"/>
          </w:tcPr>
          <w:p w14:paraId="2E630F4B" w14:textId="77777777" w:rsidR="00100E9F" w:rsidRDefault="00000000">
            <w:r>
              <w:rPr>
                <w:b/>
                <w:color w:val="FFFFFF"/>
                <w:sz w:val="16"/>
              </w:rPr>
              <w:t>Evidence/quotation</w:t>
            </w:r>
          </w:p>
        </w:tc>
        <w:tc>
          <w:tcPr>
            <w:tcW w:w="1408" w:type="dxa"/>
            <w:shd w:val="clear" w:color="auto" w:fill="1F4E79"/>
            <w:vAlign w:val="center"/>
          </w:tcPr>
          <w:p w14:paraId="294E6ED0" w14:textId="77777777" w:rsidR="00100E9F" w:rsidRDefault="00000000">
            <w:r>
              <w:rPr>
                <w:b/>
                <w:color w:val="FFFFFF"/>
                <w:sz w:val="16"/>
              </w:rPr>
              <w:t>Design implication</w:t>
            </w:r>
          </w:p>
        </w:tc>
        <w:tc>
          <w:tcPr>
            <w:tcW w:w="1408" w:type="dxa"/>
            <w:shd w:val="clear" w:color="auto" w:fill="1F4E79"/>
            <w:vAlign w:val="center"/>
          </w:tcPr>
          <w:p w14:paraId="40FDEEBD" w14:textId="77777777" w:rsidR="00100E9F" w:rsidRDefault="00000000">
            <w:r>
              <w:rPr>
                <w:b/>
                <w:color w:val="FFFFFF"/>
                <w:sz w:val="16"/>
              </w:rPr>
              <w:t>Consent recorded</w:t>
            </w:r>
          </w:p>
        </w:tc>
      </w:tr>
      <w:tr w:rsidR="00100E9F" w14:paraId="54FA41A0" w14:textId="77777777">
        <w:trPr>
          <w:cantSplit/>
          <w:jc w:val="center"/>
        </w:trPr>
        <w:tc>
          <w:tcPr>
            <w:tcW w:w="1408" w:type="dxa"/>
            <w:tcMar>
              <w:top w:w="80" w:type="dxa"/>
              <w:left w:w="70" w:type="dxa"/>
              <w:bottom w:w="80" w:type="dxa"/>
              <w:right w:w="70" w:type="dxa"/>
            </w:tcMar>
            <w:vAlign w:val="center"/>
          </w:tcPr>
          <w:p w14:paraId="2837143A" w14:textId="77777777" w:rsidR="00100E9F" w:rsidRDefault="00000000">
            <w:r>
              <w:rPr>
                <w:sz w:val="14"/>
              </w:rPr>
              <w:t>P1</w:t>
            </w:r>
          </w:p>
        </w:tc>
        <w:tc>
          <w:tcPr>
            <w:tcW w:w="1408" w:type="dxa"/>
            <w:tcMar>
              <w:top w:w="80" w:type="dxa"/>
              <w:left w:w="70" w:type="dxa"/>
              <w:bottom w:w="80" w:type="dxa"/>
              <w:right w:w="70" w:type="dxa"/>
            </w:tcMar>
            <w:vAlign w:val="center"/>
          </w:tcPr>
          <w:p w14:paraId="640FAA58" w14:textId="77777777" w:rsidR="00100E9F" w:rsidRDefault="00000000">
            <w:r>
              <w:rPr>
                <w:sz w:val="14"/>
              </w:rPr>
              <w:t>Postgraduate commuter; studies evenings</w:t>
            </w:r>
          </w:p>
        </w:tc>
        <w:tc>
          <w:tcPr>
            <w:tcW w:w="1408" w:type="dxa"/>
            <w:tcMar>
              <w:top w:w="80" w:type="dxa"/>
              <w:left w:w="70" w:type="dxa"/>
              <w:bottom w:w="80" w:type="dxa"/>
              <w:right w:w="70" w:type="dxa"/>
            </w:tcMar>
            <w:vAlign w:val="center"/>
          </w:tcPr>
          <w:p w14:paraId="4806D16D" w14:textId="77777777" w:rsidR="00100E9F" w:rsidRDefault="00000000">
            <w:r>
              <w:rPr>
                <w:sz w:val="14"/>
              </w:rPr>
              <w:t>Android; weekly cooperative games</w:t>
            </w:r>
          </w:p>
        </w:tc>
        <w:tc>
          <w:tcPr>
            <w:tcW w:w="1408" w:type="dxa"/>
            <w:tcMar>
              <w:top w:w="80" w:type="dxa"/>
              <w:left w:w="70" w:type="dxa"/>
              <w:bottom w:w="80" w:type="dxa"/>
              <w:right w:w="70" w:type="dxa"/>
            </w:tcMar>
            <w:vAlign w:val="center"/>
          </w:tcPr>
          <w:p w14:paraId="489D2C2C" w14:textId="77777777" w:rsidR="00100E9F" w:rsidRDefault="00000000">
            <w:r>
              <w:rPr>
                <w:sz w:val="14"/>
              </w:rPr>
              <w:t>Short sessions, autosave and clear map</w:t>
            </w:r>
          </w:p>
        </w:tc>
        <w:tc>
          <w:tcPr>
            <w:tcW w:w="1408" w:type="dxa"/>
            <w:tcMar>
              <w:top w:w="80" w:type="dxa"/>
              <w:left w:w="70" w:type="dxa"/>
              <w:bottom w:w="80" w:type="dxa"/>
              <w:right w:w="70" w:type="dxa"/>
            </w:tcMar>
            <w:vAlign w:val="center"/>
          </w:tcPr>
          <w:p w14:paraId="50B46B33" w14:textId="77777777" w:rsidR="00100E9F" w:rsidRDefault="00000000">
            <w:r>
              <w:rPr>
                <w:sz w:val="14"/>
              </w:rPr>
              <w:t>“I could play this on the train, but I need to know what changed when I reconnect.”</w:t>
            </w:r>
          </w:p>
        </w:tc>
        <w:tc>
          <w:tcPr>
            <w:tcW w:w="1408" w:type="dxa"/>
            <w:tcMar>
              <w:top w:w="80" w:type="dxa"/>
              <w:left w:w="70" w:type="dxa"/>
              <w:bottom w:w="80" w:type="dxa"/>
              <w:right w:w="70" w:type="dxa"/>
            </w:tcMar>
            <w:vAlign w:val="center"/>
          </w:tcPr>
          <w:p w14:paraId="34816DDA" w14:textId="77777777" w:rsidR="00100E9F" w:rsidRDefault="00000000">
            <w:r>
              <w:rPr>
                <w:sz w:val="14"/>
              </w:rPr>
              <w:t>Add resume summary, session estimate and large map labels</w:t>
            </w:r>
          </w:p>
        </w:tc>
        <w:tc>
          <w:tcPr>
            <w:tcW w:w="1408" w:type="dxa"/>
            <w:tcMar>
              <w:top w:w="80" w:type="dxa"/>
              <w:left w:w="70" w:type="dxa"/>
              <w:bottom w:w="80" w:type="dxa"/>
              <w:right w:w="70" w:type="dxa"/>
            </w:tcMar>
            <w:vAlign w:val="center"/>
          </w:tcPr>
          <w:p w14:paraId="6460145E" w14:textId="77777777" w:rsidR="00100E9F" w:rsidRDefault="00000000">
            <w:r>
              <w:rPr>
                <w:sz w:val="14"/>
              </w:rPr>
              <w:t>Not applicable — simulation</w:t>
            </w:r>
          </w:p>
        </w:tc>
      </w:tr>
      <w:tr w:rsidR="00100E9F" w14:paraId="03434DBF" w14:textId="77777777">
        <w:trPr>
          <w:cantSplit/>
          <w:jc w:val="center"/>
        </w:trPr>
        <w:tc>
          <w:tcPr>
            <w:tcW w:w="1408" w:type="dxa"/>
            <w:tcMar>
              <w:top w:w="80" w:type="dxa"/>
              <w:left w:w="70" w:type="dxa"/>
              <w:bottom w:w="80" w:type="dxa"/>
              <w:right w:w="70" w:type="dxa"/>
            </w:tcMar>
            <w:vAlign w:val="center"/>
          </w:tcPr>
          <w:p w14:paraId="1FB46B0C" w14:textId="77777777" w:rsidR="00100E9F" w:rsidRDefault="00000000">
            <w:r>
              <w:rPr>
                <w:sz w:val="14"/>
              </w:rPr>
              <w:t>P2</w:t>
            </w:r>
          </w:p>
        </w:tc>
        <w:tc>
          <w:tcPr>
            <w:tcW w:w="1408" w:type="dxa"/>
            <w:tcMar>
              <w:top w:w="80" w:type="dxa"/>
              <w:left w:w="70" w:type="dxa"/>
              <w:bottom w:w="80" w:type="dxa"/>
              <w:right w:w="70" w:type="dxa"/>
            </w:tcMar>
            <w:vAlign w:val="center"/>
          </w:tcPr>
          <w:p w14:paraId="677B6F9E" w14:textId="77777777" w:rsidR="00100E9F" w:rsidRDefault="00000000">
            <w:r>
              <w:rPr>
                <w:sz w:val="14"/>
              </w:rPr>
              <w:t>First-year international student</w:t>
            </w:r>
          </w:p>
        </w:tc>
        <w:tc>
          <w:tcPr>
            <w:tcW w:w="1408" w:type="dxa"/>
            <w:tcMar>
              <w:top w:w="80" w:type="dxa"/>
              <w:left w:w="70" w:type="dxa"/>
              <w:bottom w:w="80" w:type="dxa"/>
              <w:right w:w="70" w:type="dxa"/>
            </w:tcMar>
            <w:vAlign w:val="center"/>
          </w:tcPr>
          <w:p w14:paraId="0575EC73" w14:textId="77777777" w:rsidR="00100E9F" w:rsidRDefault="00000000">
            <w:r>
              <w:rPr>
                <w:sz w:val="14"/>
              </w:rPr>
              <w:t>iPhone; frequent mobile games</w:t>
            </w:r>
          </w:p>
        </w:tc>
        <w:tc>
          <w:tcPr>
            <w:tcW w:w="1408" w:type="dxa"/>
            <w:tcMar>
              <w:top w:w="80" w:type="dxa"/>
              <w:left w:w="70" w:type="dxa"/>
              <w:bottom w:w="80" w:type="dxa"/>
              <w:right w:w="70" w:type="dxa"/>
            </w:tcMar>
            <w:vAlign w:val="center"/>
          </w:tcPr>
          <w:p w14:paraId="17FCA869" w14:textId="77777777" w:rsidR="00100E9F" w:rsidRDefault="00000000">
            <w:r>
              <w:rPr>
                <w:sz w:val="14"/>
              </w:rPr>
              <w:t>Plain language and guided onboarding</w:t>
            </w:r>
          </w:p>
        </w:tc>
        <w:tc>
          <w:tcPr>
            <w:tcW w:w="1408" w:type="dxa"/>
            <w:tcMar>
              <w:top w:w="80" w:type="dxa"/>
              <w:left w:w="70" w:type="dxa"/>
              <w:bottom w:w="80" w:type="dxa"/>
              <w:right w:w="70" w:type="dxa"/>
            </w:tcMar>
            <w:vAlign w:val="center"/>
          </w:tcPr>
          <w:p w14:paraId="52D57333" w14:textId="77777777" w:rsidR="00100E9F" w:rsidRDefault="00000000">
            <w:r>
              <w:rPr>
                <w:sz w:val="14"/>
              </w:rPr>
              <w:t>“The role names make sense after the example, not before it.”</w:t>
            </w:r>
          </w:p>
        </w:tc>
        <w:tc>
          <w:tcPr>
            <w:tcW w:w="1408" w:type="dxa"/>
            <w:tcMar>
              <w:top w:w="80" w:type="dxa"/>
              <w:left w:w="70" w:type="dxa"/>
              <w:bottom w:w="80" w:type="dxa"/>
              <w:right w:w="70" w:type="dxa"/>
            </w:tcMar>
            <w:vAlign w:val="center"/>
          </w:tcPr>
          <w:p w14:paraId="61B14810" w14:textId="77777777" w:rsidR="00100E9F" w:rsidRDefault="00000000">
            <w:r>
              <w:rPr>
                <w:sz w:val="14"/>
              </w:rPr>
              <w:t>Add role examples, tooltips and a practice turn</w:t>
            </w:r>
          </w:p>
        </w:tc>
        <w:tc>
          <w:tcPr>
            <w:tcW w:w="1408" w:type="dxa"/>
            <w:tcMar>
              <w:top w:w="80" w:type="dxa"/>
              <w:left w:w="70" w:type="dxa"/>
              <w:bottom w:w="80" w:type="dxa"/>
              <w:right w:w="70" w:type="dxa"/>
            </w:tcMar>
            <w:vAlign w:val="center"/>
          </w:tcPr>
          <w:p w14:paraId="6926742A" w14:textId="77777777" w:rsidR="00100E9F" w:rsidRDefault="00000000">
            <w:r>
              <w:rPr>
                <w:sz w:val="14"/>
              </w:rPr>
              <w:t>Not applicable — simulation</w:t>
            </w:r>
          </w:p>
        </w:tc>
      </w:tr>
      <w:tr w:rsidR="00100E9F" w14:paraId="6E4E312F" w14:textId="77777777">
        <w:trPr>
          <w:cantSplit/>
          <w:jc w:val="center"/>
        </w:trPr>
        <w:tc>
          <w:tcPr>
            <w:tcW w:w="1408" w:type="dxa"/>
            <w:tcMar>
              <w:top w:w="80" w:type="dxa"/>
              <w:left w:w="70" w:type="dxa"/>
              <w:bottom w:w="80" w:type="dxa"/>
              <w:right w:w="70" w:type="dxa"/>
            </w:tcMar>
            <w:vAlign w:val="center"/>
          </w:tcPr>
          <w:p w14:paraId="480A4DBC" w14:textId="77777777" w:rsidR="00100E9F" w:rsidRDefault="00000000">
            <w:r>
              <w:rPr>
                <w:sz w:val="14"/>
              </w:rPr>
              <w:t>P3</w:t>
            </w:r>
          </w:p>
        </w:tc>
        <w:tc>
          <w:tcPr>
            <w:tcW w:w="1408" w:type="dxa"/>
            <w:tcMar>
              <w:top w:w="80" w:type="dxa"/>
              <w:left w:w="70" w:type="dxa"/>
              <w:bottom w:w="80" w:type="dxa"/>
              <w:right w:w="70" w:type="dxa"/>
            </w:tcMar>
            <w:vAlign w:val="center"/>
          </w:tcPr>
          <w:p w14:paraId="4E550BBA" w14:textId="77777777" w:rsidR="00100E9F" w:rsidRDefault="00000000">
            <w:r>
              <w:rPr>
                <w:sz w:val="14"/>
              </w:rPr>
              <w:t>Postgraduate student ambassador; hard of hearing</w:t>
            </w:r>
          </w:p>
        </w:tc>
        <w:tc>
          <w:tcPr>
            <w:tcW w:w="1408" w:type="dxa"/>
            <w:tcMar>
              <w:top w:w="80" w:type="dxa"/>
              <w:left w:w="70" w:type="dxa"/>
              <w:bottom w:w="80" w:type="dxa"/>
              <w:right w:w="70" w:type="dxa"/>
            </w:tcMar>
            <w:vAlign w:val="center"/>
          </w:tcPr>
          <w:p w14:paraId="2FAFB4AA" w14:textId="77777777" w:rsidR="00100E9F" w:rsidRDefault="00000000">
            <w:r>
              <w:rPr>
                <w:sz w:val="14"/>
              </w:rPr>
              <w:t>Laptop/phone; moderate strategy experience</w:t>
            </w:r>
          </w:p>
        </w:tc>
        <w:tc>
          <w:tcPr>
            <w:tcW w:w="1408" w:type="dxa"/>
            <w:tcMar>
              <w:top w:w="80" w:type="dxa"/>
              <w:left w:w="70" w:type="dxa"/>
              <w:bottom w:w="80" w:type="dxa"/>
              <w:right w:w="70" w:type="dxa"/>
            </w:tcMar>
            <w:vAlign w:val="center"/>
          </w:tcPr>
          <w:p w14:paraId="02B2AC49" w14:textId="77777777" w:rsidR="00100E9F" w:rsidRDefault="00000000">
            <w:r>
              <w:rPr>
                <w:sz w:val="14"/>
              </w:rPr>
              <w:t>Visual alerts and text-based teamwork</w:t>
            </w:r>
          </w:p>
        </w:tc>
        <w:tc>
          <w:tcPr>
            <w:tcW w:w="1408" w:type="dxa"/>
            <w:tcMar>
              <w:top w:w="80" w:type="dxa"/>
              <w:left w:w="70" w:type="dxa"/>
              <w:bottom w:w="80" w:type="dxa"/>
              <w:right w:w="70" w:type="dxa"/>
            </w:tcMar>
            <w:vAlign w:val="center"/>
          </w:tcPr>
          <w:p w14:paraId="1B882DC9" w14:textId="77777777" w:rsidR="00100E9F" w:rsidRDefault="00000000">
            <w:r>
              <w:rPr>
                <w:sz w:val="14"/>
              </w:rPr>
              <w:t>“The warning cannot depend on sound because I may never hear it.”</w:t>
            </w:r>
          </w:p>
        </w:tc>
        <w:tc>
          <w:tcPr>
            <w:tcW w:w="1408" w:type="dxa"/>
            <w:tcMar>
              <w:top w:w="80" w:type="dxa"/>
              <w:left w:w="70" w:type="dxa"/>
              <w:bottom w:w="80" w:type="dxa"/>
              <w:right w:w="70" w:type="dxa"/>
            </w:tcMar>
            <w:vAlign w:val="center"/>
          </w:tcPr>
          <w:p w14:paraId="52513384" w14:textId="77777777" w:rsidR="00100E9F" w:rsidRDefault="00000000">
            <w:r>
              <w:rPr>
                <w:sz w:val="14"/>
              </w:rPr>
              <w:t>Add captions, haptics, persistent event log and preset messages</w:t>
            </w:r>
          </w:p>
        </w:tc>
        <w:tc>
          <w:tcPr>
            <w:tcW w:w="1408" w:type="dxa"/>
            <w:tcMar>
              <w:top w:w="80" w:type="dxa"/>
              <w:left w:w="70" w:type="dxa"/>
              <w:bottom w:w="80" w:type="dxa"/>
              <w:right w:w="70" w:type="dxa"/>
            </w:tcMar>
            <w:vAlign w:val="center"/>
          </w:tcPr>
          <w:p w14:paraId="103221FA" w14:textId="77777777" w:rsidR="00100E9F" w:rsidRDefault="00000000">
            <w:r>
              <w:rPr>
                <w:sz w:val="14"/>
              </w:rPr>
              <w:t>Not applicable — simulation</w:t>
            </w:r>
          </w:p>
        </w:tc>
      </w:tr>
      <w:tr w:rsidR="00100E9F" w14:paraId="21D598FF" w14:textId="77777777">
        <w:trPr>
          <w:cantSplit/>
          <w:jc w:val="center"/>
        </w:trPr>
        <w:tc>
          <w:tcPr>
            <w:tcW w:w="1408" w:type="dxa"/>
            <w:tcMar>
              <w:top w:w="80" w:type="dxa"/>
              <w:left w:w="70" w:type="dxa"/>
              <w:bottom w:w="80" w:type="dxa"/>
              <w:right w:w="70" w:type="dxa"/>
            </w:tcMar>
            <w:vAlign w:val="center"/>
          </w:tcPr>
          <w:p w14:paraId="48C1CF36" w14:textId="77777777" w:rsidR="00100E9F" w:rsidRDefault="00000000">
            <w:r>
              <w:rPr>
                <w:sz w:val="14"/>
              </w:rPr>
              <w:t>P4</w:t>
            </w:r>
          </w:p>
        </w:tc>
        <w:tc>
          <w:tcPr>
            <w:tcW w:w="1408" w:type="dxa"/>
            <w:tcMar>
              <w:top w:w="80" w:type="dxa"/>
              <w:left w:w="70" w:type="dxa"/>
              <w:bottom w:w="80" w:type="dxa"/>
              <w:right w:w="70" w:type="dxa"/>
            </w:tcMar>
            <w:vAlign w:val="center"/>
          </w:tcPr>
          <w:p w14:paraId="4E371D43" w14:textId="77777777" w:rsidR="00100E9F" w:rsidRDefault="00000000">
            <w:r>
              <w:rPr>
                <w:sz w:val="14"/>
              </w:rPr>
              <w:t>Mature part-time student and campus staff</w:t>
            </w:r>
          </w:p>
        </w:tc>
        <w:tc>
          <w:tcPr>
            <w:tcW w:w="1408" w:type="dxa"/>
            <w:tcMar>
              <w:top w:w="80" w:type="dxa"/>
              <w:left w:w="70" w:type="dxa"/>
              <w:bottom w:w="80" w:type="dxa"/>
              <w:right w:w="70" w:type="dxa"/>
            </w:tcMar>
            <w:vAlign w:val="center"/>
          </w:tcPr>
          <w:p w14:paraId="336A7A98" w14:textId="77777777" w:rsidR="00100E9F" w:rsidRDefault="00000000">
            <w:r>
              <w:rPr>
                <w:sz w:val="14"/>
              </w:rPr>
              <w:t>Tablet; occasional games</w:t>
            </w:r>
          </w:p>
        </w:tc>
        <w:tc>
          <w:tcPr>
            <w:tcW w:w="1408" w:type="dxa"/>
            <w:tcMar>
              <w:top w:w="80" w:type="dxa"/>
              <w:left w:w="70" w:type="dxa"/>
              <w:bottom w:w="80" w:type="dxa"/>
              <w:right w:w="70" w:type="dxa"/>
            </w:tcMar>
            <w:vAlign w:val="center"/>
          </w:tcPr>
          <w:p w14:paraId="16EDD83C" w14:textId="77777777" w:rsidR="00100E9F" w:rsidRDefault="00000000">
            <w:r>
              <w:rPr>
                <w:sz w:val="14"/>
              </w:rPr>
              <w:t>Fast scanning and concise priorities</w:t>
            </w:r>
          </w:p>
        </w:tc>
        <w:tc>
          <w:tcPr>
            <w:tcW w:w="1408" w:type="dxa"/>
            <w:tcMar>
              <w:top w:w="80" w:type="dxa"/>
              <w:left w:w="70" w:type="dxa"/>
              <w:bottom w:w="80" w:type="dxa"/>
              <w:right w:w="70" w:type="dxa"/>
            </w:tcMar>
            <w:vAlign w:val="center"/>
          </w:tcPr>
          <w:p w14:paraId="3D8D466C" w14:textId="77777777" w:rsidR="00100E9F" w:rsidRDefault="00000000">
            <w:r>
              <w:rPr>
                <w:sz w:val="14"/>
              </w:rPr>
              <w:t>“I want the urgent location to stand out immediately.”</w:t>
            </w:r>
          </w:p>
        </w:tc>
        <w:tc>
          <w:tcPr>
            <w:tcW w:w="1408" w:type="dxa"/>
            <w:tcMar>
              <w:top w:w="80" w:type="dxa"/>
              <w:left w:w="70" w:type="dxa"/>
              <w:bottom w:w="80" w:type="dxa"/>
              <w:right w:w="70" w:type="dxa"/>
            </w:tcMar>
            <w:vAlign w:val="center"/>
          </w:tcPr>
          <w:p w14:paraId="6FD361CB" w14:textId="77777777" w:rsidR="00100E9F" w:rsidRDefault="00000000">
            <w:r>
              <w:rPr>
                <w:sz w:val="14"/>
              </w:rPr>
              <w:t>Strengthen hierarchy, simplify status panel and highlight priority</w:t>
            </w:r>
          </w:p>
        </w:tc>
        <w:tc>
          <w:tcPr>
            <w:tcW w:w="1408" w:type="dxa"/>
            <w:tcMar>
              <w:top w:w="80" w:type="dxa"/>
              <w:left w:w="70" w:type="dxa"/>
              <w:bottom w:w="80" w:type="dxa"/>
              <w:right w:w="70" w:type="dxa"/>
            </w:tcMar>
            <w:vAlign w:val="center"/>
          </w:tcPr>
          <w:p w14:paraId="1B5B8A4E" w14:textId="77777777" w:rsidR="00100E9F" w:rsidRDefault="00000000">
            <w:r>
              <w:rPr>
                <w:sz w:val="14"/>
              </w:rPr>
              <w:t>Not applicable — simulation</w:t>
            </w:r>
          </w:p>
        </w:tc>
      </w:tr>
      <w:tr w:rsidR="00100E9F" w14:paraId="4CFE0C43" w14:textId="77777777">
        <w:trPr>
          <w:cantSplit/>
          <w:jc w:val="center"/>
        </w:trPr>
        <w:tc>
          <w:tcPr>
            <w:tcW w:w="1408" w:type="dxa"/>
            <w:tcMar>
              <w:top w:w="80" w:type="dxa"/>
              <w:left w:w="70" w:type="dxa"/>
              <w:bottom w:w="80" w:type="dxa"/>
              <w:right w:w="70" w:type="dxa"/>
            </w:tcMar>
            <w:vAlign w:val="center"/>
          </w:tcPr>
          <w:p w14:paraId="1A5B2D21" w14:textId="77777777" w:rsidR="00100E9F" w:rsidRDefault="00000000">
            <w:r>
              <w:rPr>
                <w:sz w:val="14"/>
              </w:rPr>
              <w:t>P5</w:t>
            </w:r>
          </w:p>
        </w:tc>
        <w:tc>
          <w:tcPr>
            <w:tcW w:w="1408" w:type="dxa"/>
            <w:tcMar>
              <w:top w:w="80" w:type="dxa"/>
              <w:left w:w="70" w:type="dxa"/>
              <w:bottom w:w="80" w:type="dxa"/>
              <w:right w:w="70" w:type="dxa"/>
            </w:tcMar>
            <w:vAlign w:val="center"/>
          </w:tcPr>
          <w:p w14:paraId="36DF1132" w14:textId="77777777" w:rsidR="00100E9F" w:rsidRDefault="00000000">
            <w:r>
              <w:rPr>
                <w:sz w:val="14"/>
              </w:rPr>
              <w:t>Undergraduate commuter with dyslexia</w:t>
            </w:r>
          </w:p>
        </w:tc>
        <w:tc>
          <w:tcPr>
            <w:tcW w:w="1408" w:type="dxa"/>
            <w:tcMar>
              <w:top w:w="80" w:type="dxa"/>
              <w:left w:w="70" w:type="dxa"/>
              <w:bottom w:w="80" w:type="dxa"/>
              <w:right w:w="70" w:type="dxa"/>
            </w:tcMar>
            <w:vAlign w:val="center"/>
          </w:tcPr>
          <w:p w14:paraId="26A38C93" w14:textId="77777777" w:rsidR="00100E9F" w:rsidRDefault="00000000">
            <w:r>
              <w:rPr>
                <w:sz w:val="14"/>
              </w:rPr>
              <w:t>Android; casual games</w:t>
            </w:r>
          </w:p>
        </w:tc>
        <w:tc>
          <w:tcPr>
            <w:tcW w:w="1408" w:type="dxa"/>
            <w:tcMar>
              <w:top w:w="80" w:type="dxa"/>
              <w:left w:w="70" w:type="dxa"/>
              <w:bottom w:w="80" w:type="dxa"/>
              <w:right w:w="70" w:type="dxa"/>
            </w:tcMar>
            <w:vAlign w:val="center"/>
          </w:tcPr>
          <w:p w14:paraId="6B549BF9" w14:textId="77777777" w:rsidR="00100E9F" w:rsidRDefault="00000000">
            <w:r>
              <w:rPr>
                <w:sz w:val="14"/>
              </w:rPr>
              <w:t>Readable text, icons and reduced cognitive load</w:t>
            </w:r>
          </w:p>
        </w:tc>
        <w:tc>
          <w:tcPr>
            <w:tcW w:w="1408" w:type="dxa"/>
            <w:tcMar>
              <w:top w:w="80" w:type="dxa"/>
              <w:left w:w="70" w:type="dxa"/>
              <w:bottom w:w="80" w:type="dxa"/>
              <w:right w:w="70" w:type="dxa"/>
            </w:tcMar>
            <w:vAlign w:val="center"/>
          </w:tcPr>
          <w:p w14:paraId="27F07E9E" w14:textId="77777777" w:rsidR="00100E9F" w:rsidRDefault="00000000">
            <w:r>
              <w:rPr>
                <w:sz w:val="14"/>
              </w:rPr>
              <w:t>“There is too much text on the role screen for a quick choice.”</w:t>
            </w:r>
          </w:p>
        </w:tc>
        <w:tc>
          <w:tcPr>
            <w:tcW w:w="1408" w:type="dxa"/>
            <w:tcMar>
              <w:top w:w="80" w:type="dxa"/>
              <w:left w:w="70" w:type="dxa"/>
              <w:bottom w:w="80" w:type="dxa"/>
              <w:right w:w="70" w:type="dxa"/>
            </w:tcMar>
            <w:vAlign w:val="center"/>
          </w:tcPr>
          <w:p w14:paraId="50364140" w14:textId="77777777" w:rsidR="00100E9F" w:rsidRDefault="00000000">
            <w:r>
              <w:rPr>
                <w:sz w:val="14"/>
              </w:rPr>
              <w:t>Shorten descriptions, support text scaling and use icon-plus-label design</w:t>
            </w:r>
          </w:p>
        </w:tc>
        <w:tc>
          <w:tcPr>
            <w:tcW w:w="1408" w:type="dxa"/>
            <w:tcMar>
              <w:top w:w="80" w:type="dxa"/>
              <w:left w:w="70" w:type="dxa"/>
              <w:bottom w:w="80" w:type="dxa"/>
              <w:right w:w="70" w:type="dxa"/>
            </w:tcMar>
            <w:vAlign w:val="center"/>
          </w:tcPr>
          <w:p w14:paraId="4C720386" w14:textId="77777777" w:rsidR="00100E9F" w:rsidRDefault="00000000">
            <w:r>
              <w:rPr>
                <w:sz w:val="14"/>
              </w:rPr>
              <w:t>Not applicable — simulation</w:t>
            </w:r>
          </w:p>
        </w:tc>
      </w:tr>
      <w:tr w:rsidR="00100E9F" w14:paraId="455A3EE0" w14:textId="77777777">
        <w:trPr>
          <w:cantSplit/>
          <w:jc w:val="center"/>
        </w:trPr>
        <w:tc>
          <w:tcPr>
            <w:tcW w:w="1408" w:type="dxa"/>
            <w:tcMar>
              <w:top w:w="80" w:type="dxa"/>
              <w:left w:w="70" w:type="dxa"/>
              <w:bottom w:w="80" w:type="dxa"/>
              <w:right w:w="70" w:type="dxa"/>
            </w:tcMar>
            <w:vAlign w:val="center"/>
          </w:tcPr>
          <w:p w14:paraId="49294559" w14:textId="77777777" w:rsidR="00100E9F" w:rsidRDefault="00000000">
            <w:r>
              <w:rPr>
                <w:sz w:val="14"/>
              </w:rPr>
              <w:t>P6</w:t>
            </w:r>
          </w:p>
        </w:tc>
        <w:tc>
          <w:tcPr>
            <w:tcW w:w="1408" w:type="dxa"/>
            <w:tcMar>
              <w:top w:w="80" w:type="dxa"/>
              <w:left w:w="70" w:type="dxa"/>
              <w:bottom w:w="80" w:type="dxa"/>
              <w:right w:w="70" w:type="dxa"/>
            </w:tcMar>
            <w:vAlign w:val="center"/>
          </w:tcPr>
          <w:p w14:paraId="4F564D75" w14:textId="77777777" w:rsidR="00100E9F" w:rsidRDefault="00000000">
            <w:r>
              <w:rPr>
                <w:sz w:val="14"/>
              </w:rPr>
              <w:t>Remote/blended postgraduate learner</w:t>
            </w:r>
          </w:p>
        </w:tc>
        <w:tc>
          <w:tcPr>
            <w:tcW w:w="1408" w:type="dxa"/>
            <w:tcMar>
              <w:top w:w="80" w:type="dxa"/>
              <w:left w:w="70" w:type="dxa"/>
              <w:bottom w:w="80" w:type="dxa"/>
              <w:right w:w="70" w:type="dxa"/>
            </w:tcMar>
            <w:vAlign w:val="center"/>
          </w:tcPr>
          <w:p w14:paraId="3CE67173" w14:textId="77777777" w:rsidR="00100E9F" w:rsidRDefault="00000000">
            <w:r>
              <w:rPr>
                <w:sz w:val="14"/>
              </w:rPr>
              <w:t>Laptop; low game confidence</w:t>
            </w:r>
          </w:p>
        </w:tc>
        <w:tc>
          <w:tcPr>
            <w:tcW w:w="1408" w:type="dxa"/>
            <w:tcMar>
              <w:top w:w="80" w:type="dxa"/>
              <w:left w:w="70" w:type="dxa"/>
              <w:bottom w:w="80" w:type="dxa"/>
              <w:right w:w="70" w:type="dxa"/>
            </w:tcMar>
            <w:vAlign w:val="center"/>
          </w:tcPr>
          <w:p w14:paraId="6F9B0A7D" w14:textId="77777777" w:rsidR="00100E9F" w:rsidRDefault="00000000">
            <w:r>
              <w:rPr>
                <w:sz w:val="14"/>
              </w:rPr>
              <w:t>Replayable tutorial and visible next step</w:t>
            </w:r>
          </w:p>
        </w:tc>
        <w:tc>
          <w:tcPr>
            <w:tcW w:w="1408" w:type="dxa"/>
            <w:tcMar>
              <w:top w:w="80" w:type="dxa"/>
              <w:left w:w="70" w:type="dxa"/>
              <w:bottom w:w="80" w:type="dxa"/>
              <w:right w:w="70" w:type="dxa"/>
            </w:tcMar>
            <w:vAlign w:val="center"/>
          </w:tcPr>
          <w:p w14:paraId="29EE42B7" w14:textId="77777777" w:rsidR="00100E9F" w:rsidRDefault="00000000">
            <w:r>
              <w:rPr>
                <w:sz w:val="14"/>
              </w:rPr>
              <w:t>“I was not sure whether I had finished my turn.”</w:t>
            </w:r>
          </w:p>
        </w:tc>
        <w:tc>
          <w:tcPr>
            <w:tcW w:w="1408" w:type="dxa"/>
            <w:tcMar>
              <w:top w:w="80" w:type="dxa"/>
              <w:left w:w="70" w:type="dxa"/>
              <w:bottom w:w="80" w:type="dxa"/>
              <w:right w:w="70" w:type="dxa"/>
            </w:tcMar>
            <w:vAlign w:val="center"/>
          </w:tcPr>
          <w:p w14:paraId="34823023" w14:textId="77777777" w:rsidR="00100E9F" w:rsidRDefault="00000000">
            <w:r>
              <w:rPr>
                <w:sz w:val="14"/>
              </w:rPr>
              <w:t>Add action counter, end-turn confirmation and contextual help</w:t>
            </w:r>
          </w:p>
        </w:tc>
        <w:tc>
          <w:tcPr>
            <w:tcW w:w="1408" w:type="dxa"/>
            <w:tcMar>
              <w:top w:w="80" w:type="dxa"/>
              <w:left w:w="70" w:type="dxa"/>
              <w:bottom w:w="80" w:type="dxa"/>
              <w:right w:w="70" w:type="dxa"/>
            </w:tcMar>
            <w:vAlign w:val="center"/>
          </w:tcPr>
          <w:p w14:paraId="017D7766" w14:textId="77777777" w:rsidR="00100E9F" w:rsidRDefault="00000000">
            <w:r>
              <w:rPr>
                <w:sz w:val="14"/>
              </w:rPr>
              <w:t>Not applicable — simulation</w:t>
            </w:r>
          </w:p>
        </w:tc>
      </w:tr>
    </w:tbl>
    <w:p w14:paraId="322AE168" w14:textId="77777777" w:rsidR="00100E9F" w:rsidRDefault="00000000">
      <w:pPr>
        <w:pStyle w:val="Heading1"/>
        <w:pageBreakBefore/>
      </w:pPr>
      <w:r>
        <w:rPr>
          <w:rFonts w:ascii="Arial" w:eastAsia="Arial" w:hAnsi="Arial" w:cs="Arial"/>
        </w:rPr>
        <w:lastRenderedPageBreak/>
        <w:t>Appendix B: MoSCoW User and Experience Requirements</w:t>
      </w:r>
    </w:p>
    <w:p w14:paraId="32162368" w14:textId="77777777" w:rsidR="00100E9F" w:rsidRDefault="00000000">
      <w:pPr>
        <w:pStyle w:val="Heading2"/>
      </w:pPr>
      <w:r>
        <w:rPr>
          <w:rFonts w:ascii="Arial" w:eastAsia="Arial" w:hAnsi="Arial" w:cs="Arial"/>
        </w:rPr>
        <w:t>Must have</w:t>
      </w:r>
    </w:p>
    <w:p w14:paraId="16591158" w14:textId="77777777" w:rsidR="00100E9F" w:rsidRDefault="00000000">
      <w:pPr>
        <w:pStyle w:val="ListBullet"/>
        <w:spacing w:after="60"/>
      </w:pPr>
      <w:r>
        <w:t>Current player, actions remaining and overall disruption status always visible.</w:t>
      </w:r>
    </w:p>
    <w:p w14:paraId="71FB1829" w14:textId="77777777" w:rsidR="00100E9F" w:rsidRDefault="00000000">
      <w:pPr>
        <w:pStyle w:val="ListBullet"/>
        <w:spacing w:after="60"/>
      </w:pPr>
      <w:r>
        <w:t>Icon-plus-text actions and colour-independent disruption markers.</w:t>
      </w:r>
    </w:p>
    <w:p w14:paraId="48DAC9C4" w14:textId="77777777" w:rsidR="00100E9F" w:rsidRDefault="00000000">
      <w:pPr>
        <w:pStyle w:val="ListBullet"/>
        <w:spacing w:after="60"/>
      </w:pPr>
      <w:r>
        <w:t>Large, well-spaced touch targets with no mandatory precision dragging.</w:t>
      </w:r>
    </w:p>
    <w:p w14:paraId="0C7B3B33" w14:textId="77777777" w:rsidR="00100E9F" w:rsidRDefault="00000000">
      <w:pPr>
        <w:pStyle w:val="ListBullet"/>
        <w:spacing w:after="60"/>
      </w:pPr>
      <w:r>
        <w:t>Pause, save, reconnect and concise return-to-game summary.</w:t>
      </w:r>
    </w:p>
    <w:p w14:paraId="6E9AC294" w14:textId="77777777" w:rsidR="00100E9F" w:rsidRDefault="00000000">
      <w:pPr>
        <w:pStyle w:val="ListBullet"/>
        <w:spacing w:after="60"/>
      </w:pPr>
      <w:r>
        <w:t>Text or preset-ping alternatives to voice communication.</w:t>
      </w:r>
    </w:p>
    <w:p w14:paraId="4227AAAA" w14:textId="77777777" w:rsidR="00100E9F" w:rsidRDefault="00000000">
      <w:pPr>
        <w:pStyle w:val="ListBullet"/>
        <w:spacing w:after="60"/>
      </w:pPr>
      <w:r>
        <w:t>Replayable tutorial and plain-language role descriptions.</w:t>
      </w:r>
    </w:p>
    <w:p w14:paraId="06CB2230" w14:textId="77777777" w:rsidR="00100E9F" w:rsidRDefault="00000000">
      <w:pPr>
        <w:pStyle w:val="ListBullet"/>
        <w:spacing w:after="60"/>
      </w:pPr>
      <w:r>
        <w:t>Confirmation for costly or irreversible actions.</w:t>
      </w:r>
    </w:p>
    <w:p w14:paraId="39EB4A87" w14:textId="77777777" w:rsidR="00100E9F" w:rsidRDefault="00000000">
      <w:pPr>
        <w:pStyle w:val="Heading2"/>
      </w:pPr>
      <w:r>
        <w:rPr>
          <w:rFonts w:ascii="Arial" w:eastAsia="Arial" w:hAnsi="Arial" w:cs="Arial"/>
        </w:rPr>
        <w:t>Should have</w:t>
      </w:r>
    </w:p>
    <w:p w14:paraId="1296F4A3" w14:textId="77777777" w:rsidR="00100E9F" w:rsidRDefault="00000000">
      <w:pPr>
        <w:pStyle w:val="ListBullet"/>
        <w:spacing w:after="60"/>
      </w:pPr>
      <w:r>
        <w:t>Adjustable text size, high contrast, reduced motion and configurable alerts.</w:t>
      </w:r>
    </w:p>
    <w:p w14:paraId="4433D1A7" w14:textId="77777777" w:rsidR="00100E9F" w:rsidRDefault="00000000">
      <w:pPr>
        <w:pStyle w:val="ListBullet"/>
        <w:spacing w:after="60"/>
      </w:pPr>
      <w:r>
        <w:t>Solo practice and short-session mode.</w:t>
      </w:r>
    </w:p>
    <w:p w14:paraId="12FED59A" w14:textId="77777777" w:rsidR="00100E9F" w:rsidRDefault="00000000">
      <w:pPr>
        <w:pStyle w:val="ListBullet"/>
        <w:spacing w:after="60"/>
      </w:pPr>
      <w:r>
        <w:t>Persistent turn log and explanation for disabled actions.</w:t>
      </w:r>
    </w:p>
    <w:p w14:paraId="555537EE" w14:textId="77777777" w:rsidR="00100E9F" w:rsidRDefault="00000000">
      <w:pPr>
        <w:pStyle w:val="ListBullet"/>
        <w:spacing w:after="60"/>
      </w:pPr>
      <w:r>
        <w:t>Estimated session duration shown before joining.</w:t>
      </w:r>
    </w:p>
    <w:p w14:paraId="414F8E23" w14:textId="77777777" w:rsidR="00100E9F" w:rsidRDefault="00000000">
      <w:pPr>
        <w:pStyle w:val="Heading2"/>
      </w:pPr>
      <w:r>
        <w:rPr>
          <w:rFonts w:ascii="Arial" w:eastAsia="Arial" w:hAnsi="Arial" w:cs="Arial"/>
        </w:rPr>
        <w:t>Could have</w:t>
      </w:r>
    </w:p>
    <w:p w14:paraId="240CA50A" w14:textId="77777777" w:rsidR="00100E9F" w:rsidRDefault="00000000">
      <w:pPr>
        <w:pStyle w:val="ListBullet"/>
        <w:spacing w:after="60"/>
      </w:pPr>
      <w:r>
        <w:t>Welsh/English language switching.</w:t>
      </w:r>
    </w:p>
    <w:p w14:paraId="14243FAF" w14:textId="77777777" w:rsidR="00100E9F" w:rsidRDefault="00000000">
      <w:pPr>
        <w:pStyle w:val="ListBullet"/>
        <w:spacing w:after="60"/>
      </w:pPr>
      <w:r>
        <w:t>Alternative map layouts and controller support.</w:t>
      </w:r>
    </w:p>
    <w:p w14:paraId="4DABE840" w14:textId="77777777" w:rsidR="00100E9F" w:rsidRDefault="00000000">
      <w:pPr>
        <w:pStyle w:val="ListBullet"/>
        <w:spacing w:after="60"/>
      </w:pPr>
      <w:r>
        <w:t>Personalised suggested actions and optional role difficulty labels.</w:t>
      </w:r>
    </w:p>
    <w:p w14:paraId="56F9CA9F" w14:textId="77777777" w:rsidR="00100E9F" w:rsidRDefault="00000000">
      <w:pPr>
        <w:pStyle w:val="Heading2"/>
      </w:pPr>
      <w:r>
        <w:rPr>
          <w:rFonts w:ascii="Arial" w:eastAsia="Arial" w:hAnsi="Arial" w:cs="Arial"/>
        </w:rPr>
        <w:t>Won’t have in this prototype</w:t>
      </w:r>
    </w:p>
    <w:p w14:paraId="47DF1AC4" w14:textId="77777777" w:rsidR="00100E9F" w:rsidRDefault="00000000">
      <w:pPr>
        <w:pStyle w:val="ListBullet"/>
        <w:spacing w:after="60"/>
      </w:pPr>
      <w:r>
        <w:t>Full-colour final branding or complex animation.</w:t>
      </w:r>
    </w:p>
    <w:p w14:paraId="5512A559" w14:textId="77777777" w:rsidR="00100E9F" w:rsidRDefault="00000000">
      <w:pPr>
        <w:pStyle w:val="ListBullet"/>
        <w:spacing w:after="60"/>
      </w:pPr>
      <w:r>
        <w:t>Voice-only coordination.</w:t>
      </w:r>
    </w:p>
    <w:p w14:paraId="475E207F" w14:textId="77777777" w:rsidR="00100E9F" w:rsidRDefault="00000000">
      <w:pPr>
        <w:pStyle w:val="ListBullet"/>
        <w:spacing w:after="60"/>
      </w:pPr>
      <w:r>
        <w:t>Mandatory turn timers.</w:t>
      </w:r>
    </w:p>
    <w:p w14:paraId="011187D3" w14:textId="77777777" w:rsidR="00100E9F" w:rsidRDefault="00000000">
      <w:pPr>
        <w:pStyle w:val="ListBullet"/>
        <w:spacing w:after="60"/>
      </w:pPr>
      <w:r>
        <w:t>Copying Pandemic artwork, wording or exact board structure.</w:t>
      </w:r>
    </w:p>
    <w:p w14:paraId="18945B68" w14:textId="77777777" w:rsidR="00100E9F" w:rsidRDefault="00000000">
      <w:pPr>
        <w:pStyle w:val="Heading1"/>
        <w:pageBreakBefore/>
      </w:pPr>
      <w:r>
        <w:rPr>
          <w:rFonts w:ascii="Arial" w:eastAsia="Arial" w:hAnsi="Arial" w:cs="Arial"/>
        </w:rPr>
        <w:lastRenderedPageBreak/>
        <w:t>Appendix C: Complete Wireframe Storyboard</w:t>
      </w:r>
    </w:p>
    <w:p w14:paraId="0E836FA4" w14:textId="77777777" w:rsidR="00100E9F" w:rsidRDefault="00000000">
      <w:pPr>
        <w:pStyle w:val="BodyText"/>
        <w:jc w:val="both"/>
      </w:pPr>
      <w:r>
        <w:t>The storyboard below records the complete low-fidelity journey for the London Campus Outbreak scenario. It is a conceptual game map and must not be presented as an official UWTSD floor plan.</w:t>
      </w:r>
    </w:p>
    <w:p w14:paraId="635E90CC" w14:textId="77777777" w:rsidR="00100E9F" w:rsidRDefault="00000000">
      <w:pPr>
        <w:jc w:val="center"/>
      </w:pPr>
      <w:r>
        <w:rPr>
          <w:noProof/>
        </w:rPr>
        <w:drawing>
          <wp:inline distT="0" distB="0" distL="0" distR="0" wp14:anchorId="2086C730" wp14:editId="6D944C9C">
            <wp:extent cx="6172200" cy="4367318"/>
            <wp:effectExtent l="0" t="0" r="0" b="0"/>
            <wp:docPr id="19" name="Picture 19" descr="Image: 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yboarding_a_campus_containment_game.png"/>
                    <pic:cNvPicPr/>
                  </pic:nvPicPr>
                  <pic:blipFill>
                    <a:blip r:embed="rId13"/>
                    <a:stretch>
                      <a:fillRect/>
                    </a:stretch>
                  </pic:blipFill>
                  <pic:spPr>
                    <a:xfrm>
                      <a:off x="0" y="0"/>
                      <a:ext cx="6172200" cy="4367318"/>
                    </a:xfrm>
                    <a:prstGeom prst="rect">
                      <a:avLst/>
                    </a:prstGeom>
                  </pic:spPr>
                </pic:pic>
              </a:graphicData>
            </a:graphic>
          </wp:inline>
        </w:drawing>
      </w:r>
    </w:p>
    <w:p w14:paraId="3DE5DCBB" w14:textId="77777777" w:rsidR="00100E9F" w:rsidRDefault="00000000">
      <w:pPr>
        <w:jc w:val="center"/>
      </w:pPr>
      <w:r>
        <w:t>Appendix Figure C1. Complete UWTSD London Campus game storyboard.</w:t>
      </w:r>
    </w:p>
    <w:p w14:paraId="799BECC4" w14:textId="77777777" w:rsidR="00100E9F" w:rsidRDefault="00000000">
      <w:pPr>
        <w:pStyle w:val="Heading1"/>
        <w:pageBreakBefore/>
      </w:pPr>
      <w:r>
        <w:rPr>
          <w:rFonts w:ascii="Arial" w:eastAsia="Arial" w:hAnsi="Arial" w:cs="Arial"/>
        </w:rPr>
        <w:lastRenderedPageBreak/>
        <w:t>Appendix D: Prototype and Peer Evaluation Records</w:t>
      </w:r>
    </w:p>
    <w:p w14:paraId="6DD70500" w14:textId="77777777" w:rsidR="00100E9F" w:rsidRDefault="00000000">
      <w:pPr>
        <w:pStyle w:val="Heading2"/>
      </w:pPr>
      <w:r>
        <w:rPr>
          <w:rFonts w:ascii="Arial" w:eastAsia="Arial" w:hAnsi="Arial" w:cs="Arial"/>
        </w:rPr>
        <w:t>D1. Persona coverage matrix</w:t>
      </w:r>
    </w:p>
    <w:tbl>
      <w:tblPr>
        <w:tblStyle w:val="TableGrid"/>
        <w:tblW w:w="0" w:type="auto"/>
        <w:jc w:val="center"/>
        <w:tblLook w:val="04A0" w:firstRow="1" w:lastRow="0" w:firstColumn="1" w:lastColumn="0" w:noHBand="0" w:noVBand="1"/>
      </w:tblPr>
      <w:tblGrid>
        <w:gridCol w:w="1536"/>
        <w:gridCol w:w="1532"/>
        <w:gridCol w:w="1554"/>
        <w:gridCol w:w="1923"/>
        <w:gridCol w:w="1765"/>
        <w:gridCol w:w="1539"/>
      </w:tblGrid>
      <w:tr w:rsidR="00100E9F" w14:paraId="3DC2A735" w14:textId="77777777">
        <w:trPr>
          <w:cantSplit/>
          <w:tblHeader/>
          <w:jc w:val="center"/>
        </w:trPr>
        <w:tc>
          <w:tcPr>
            <w:tcW w:w="1643" w:type="dxa"/>
            <w:shd w:val="clear" w:color="auto" w:fill="1F4E79"/>
          </w:tcPr>
          <w:p w14:paraId="6CE7BD1E" w14:textId="77777777" w:rsidR="00100E9F" w:rsidRDefault="00000000">
            <w:r>
              <w:rPr>
                <w:b/>
                <w:color w:val="FFFFFF"/>
                <w:sz w:val="16"/>
              </w:rPr>
              <w:t>Participant</w:t>
            </w:r>
          </w:p>
        </w:tc>
        <w:tc>
          <w:tcPr>
            <w:tcW w:w="1643" w:type="dxa"/>
            <w:shd w:val="clear" w:color="auto" w:fill="1F4E79"/>
          </w:tcPr>
          <w:p w14:paraId="114F2C4D" w14:textId="77777777" w:rsidR="00100E9F" w:rsidRDefault="00000000">
            <w:r>
              <w:rPr>
                <w:b/>
                <w:color w:val="FFFFFF"/>
                <w:sz w:val="16"/>
              </w:rPr>
              <w:t>Commuter</w:t>
            </w:r>
          </w:p>
        </w:tc>
        <w:tc>
          <w:tcPr>
            <w:tcW w:w="1643" w:type="dxa"/>
            <w:shd w:val="clear" w:color="auto" w:fill="1F4E79"/>
          </w:tcPr>
          <w:p w14:paraId="256337F4" w14:textId="77777777" w:rsidR="00100E9F" w:rsidRDefault="00000000">
            <w:r>
              <w:rPr>
                <w:b/>
                <w:color w:val="FFFFFF"/>
                <w:sz w:val="16"/>
              </w:rPr>
              <w:t>Mature/part-time</w:t>
            </w:r>
          </w:p>
        </w:tc>
        <w:tc>
          <w:tcPr>
            <w:tcW w:w="1643" w:type="dxa"/>
            <w:shd w:val="clear" w:color="auto" w:fill="1F4E79"/>
          </w:tcPr>
          <w:p w14:paraId="6A664509" w14:textId="77777777" w:rsidR="00100E9F" w:rsidRDefault="00000000">
            <w:r>
              <w:rPr>
                <w:b/>
                <w:color w:val="FFFFFF"/>
                <w:sz w:val="16"/>
              </w:rPr>
              <w:t>International/language</w:t>
            </w:r>
          </w:p>
        </w:tc>
        <w:tc>
          <w:tcPr>
            <w:tcW w:w="1643" w:type="dxa"/>
            <w:shd w:val="clear" w:color="auto" w:fill="1F4E79"/>
          </w:tcPr>
          <w:p w14:paraId="7073495A" w14:textId="77777777" w:rsidR="00100E9F" w:rsidRDefault="00000000">
            <w:r>
              <w:rPr>
                <w:b/>
                <w:color w:val="FFFFFF"/>
                <w:sz w:val="16"/>
              </w:rPr>
              <w:t>Accessibility need</w:t>
            </w:r>
          </w:p>
        </w:tc>
        <w:tc>
          <w:tcPr>
            <w:tcW w:w="1643" w:type="dxa"/>
            <w:shd w:val="clear" w:color="auto" w:fill="1F4E79"/>
          </w:tcPr>
          <w:p w14:paraId="11D1EECB" w14:textId="77777777" w:rsidR="00100E9F" w:rsidRDefault="00000000">
            <w:r>
              <w:rPr>
                <w:b/>
                <w:color w:val="FFFFFF"/>
                <w:sz w:val="16"/>
              </w:rPr>
              <w:t>Gaming confidence</w:t>
            </w:r>
          </w:p>
        </w:tc>
      </w:tr>
      <w:tr w:rsidR="00100E9F" w14:paraId="19C5F700" w14:textId="77777777">
        <w:trPr>
          <w:cantSplit/>
          <w:jc w:val="center"/>
        </w:trPr>
        <w:tc>
          <w:tcPr>
            <w:tcW w:w="1643" w:type="dxa"/>
            <w:vAlign w:val="center"/>
          </w:tcPr>
          <w:p w14:paraId="6F955E57" w14:textId="77777777" w:rsidR="00100E9F" w:rsidRDefault="00000000">
            <w:r>
              <w:rPr>
                <w:sz w:val="14"/>
              </w:rPr>
              <w:t>P1</w:t>
            </w:r>
          </w:p>
        </w:tc>
        <w:tc>
          <w:tcPr>
            <w:tcW w:w="1643" w:type="dxa"/>
            <w:vAlign w:val="center"/>
          </w:tcPr>
          <w:p w14:paraId="50511163" w14:textId="77777777" w:rsidR="00100E9F" w:rsidRDefault="00000000">
            <w:r>
              <w:rPr>
                <w:sz w:val="14"/>
              </w:rPr>
              <w:t>Yes</w:t>
            </w:r>
          </w:p>
        </w:tc>
        <w:tc>
          <w:tcPr>
            <w:tcW w:w="1643" w:type="dxa"/>
            <w:vAlign w:val="center"/>
          </w:tcPr>
          <w:p w14:paraId="5114DE74" w14:textId="77777777" w:rsidR="00100E9F" w:rsidRDefault="00000000">
            <w:r>
              <w:rPr>
                <w:sz w:val="14"/>
              </w:rPr>
              <w:t>Yes — postgraduate parent</w:t>
            </w:r>
          </w:p>
        </w:tc>
        <w:tc>
          <w:tcPr>
            <w:tcW w:w="1643" w:type="dxa"/>
            <w:vAlign w:val="center"/>
          </w:tcPr>
          <w:p w14:paraId="28A6D9AA" w14:textId="77777777" w:rsidR="00100E9F" w:rsidRDefault="00000000">
            <w:r>
              <w:rPr>
                <w:sz w:val="14"/>
              </w:rPr>
              <w:t>No</w:t>
            </w:r>
          </w:p>
        </w:tc>
        <w:tc>
          <w:tcPr>
            <w:tcW w:w="1643" w:type="dxa"/>
            <w:vAlign w:val="center"/>
          </w:tcPr>
          <w:p w14:paraId="23F91A36" w14:textId="77777777" w:rsidR="00100E9F" w:rsidRDefault="00000000">
            <w:r>
              <w:rPr>
                <w:sz w:val="14"/>
              </w:rPr>
              <w:t>Interruption/reconnection need</w:t>
            </w:r>
          </w:p>
        </w:tc>
        <w:tc>
          <w:tcPr>
            <w:tcW w:w="1643" w:type="dxa"/>
            <w:vAlign w:val="center"/>
          </w:tcPr>
          <w:p w14:paraId="266F6016" w14:textId="77777777" w:rsidR="00100E9F" w:rsidRDefault="00000000">
            <w:r>
              <w:rPr>
                <w:sz w:val="14"/>
              </w:rPr>
              <w:t>Moderate</w:t>
            </w:r>
          </w:p>
        </w:tc>
      </w:tr>
      <w:tr w:rsidR="00100E9F" w14:paraId="12F44483" w14:textId="77777777">
        <w:trPr>
          <w:cantSplit/>
          <w:jc w:val="center"/>
        </w:trPr>
        <w:tc>
          <w:tcPr>
            <w:tcW w:w="1643" w:type="dxa"/>
            <w:vAlign w:val="center"/>
          </w:tcPr>
          <w:p w14:paraId="5AA167A8" w14:textId="77777777" w:rsidR="00100E9F" w:rsidRDefault="00000000">
            <w:r>
              <w:rPr>
                <w:sz w:val="14"/>
              </w:rPr>
              <w:t>P2</w:t>
            </w:r>
          </w:p>
        </w:tc>
        <w:tc>
          <w:tcPr>
            <w:tcW w:w="1643" w:type="dxa"/>
            <w:vAlign w:val="center"/>
          </w:tcPr>
          <w:p w14:paraId="7D127BC2" w14:textId="77777777" w:rsidR="00100E9F" w:rsidRDefault="00000000">
            <w:r>
              <w:rPr>
                <w:sz w:val="14"/>
              </w:rPr>
              <w:t>No</w:t>
            </w:r>
          </w:p>
        </w:tc>
        <w:tc>
          <w:tcPr>
            <w:tcW w:w="1643" w:type="dxa"/>
            <w:vAlign w:val="center"/>
          </w:tcPr>
          <w:p w14:paraId="4922B89D" w14:textId="77777777" w:rsidR="00100E9F" w:rsidRDefault="00000000">
            <w:r>
              <w:rPr>
                <w:sz w:val="14"/>
              </w:rPr>
              <w:t>No</w:t>
            </w:r>
          </w:p>
        </w:tc>
        <w:tc>
          <w:tcPr>
            <w:tcW w:w="1643" w:type="dxa"/>
            <w:vAlign w:val="center"/>
          </w:tcPr>
          <w:p w14:paraId="541131AE" w14:textId="77777777" w:rsidR="00100E9F" w:rsidRDefault="00000000">
            <w:r>
              <w:rPr>
                <w:sz w:val="14"/>
              </w:rPr>
              <w:t>Yes — first-year international</w:t>
            </w:r>
          </w:p>
        </w:tc>
        <w:tc>
          <w:tcPr>
            <w:tcW w:w="1643" w:type="dxa"/>
            <w:vAlign w:val="center"/>
          </w:tcPr>
          <w:p w14:paraId="32ABC777" w14:textId="77777777" w:rsidR="00100E9F" w:rsidRDefault="00000000">
            <w:r>
              <w:rPr>
                <w:sz w:val="14"/>
              </w:rPr>
              <w:t>Plain-language support</w:t>
            </w:r>
          </w:p>
        </w:tc>
        <w:tc>
          <w:tcPr>
            <w:tcW w:w="1643" w:type="dxa"/>
            <w:vAlign w:val="center"/>
          </w:tcPr>
          <w:p w14:paraId="030FDF40" w14:textId="77777777" w:rsidR="00100E9F" w:rsidRDefault="00000000">
            <w:r>
              <w:rPr>
                <w:sz w:val="14"/>
              </w:rPr>
              <w:t>High</w:t>
            </w:r>
          </w:p>
        </w:tc>
      </w:tr>
      <w:tr w:rsidR="00100E9F" w14:paraId="3516DA24" w14:textId="77777777">
        <w:trPr>
          <w:cantSplit/>
          <w:jc w:val="center"/>
        </w:trPr>
        <w:tc>
          <w:tcPr>
            <w:tcW w:w="1643" w:type="dxa"/>
            <w:vAlign w:val="center"/>
          </w:tcPr>
          <w:p w14:paraId="3FF51A27" w14:textId="77777777" w:rsidR="00100E9F" w:rsidRDefault="00000000">
            <w:r>
              <w:rPr>
                <w:sz w:val="14"/>
              </w:rPr>
              <w:t>P3</w:t>
            </w:r>
          </w:p>
        </w:tc>
        <w:tc>
          <w:tcPr>
            <w:tcW w:w="1643" w:type="dxa"/>
            <w:vAlign w:val="center"/>
          </w:tcPr>
          <w:p w14:paraId="38F91C5D" w14:textId="77777777" w:rsidR="00100E9F" w:rsidRDefault="00000000">
            <w:r>
              <w:rPr>
                <w:sz w:val="14"/>
              </w:rPr>
              <w:t>Yes</w:t>
            </w:r>
          </w:p>
        </w:tc>
        <w:tc>
          <w:tcPr>
            <w:tcW w:w="1643" w:type="dxa"/>
            <w:vAlign w:val="center"/>
          </w:tcPr>
          <w:p w14:paraId="47C1FF97" w14:textId="77777777" w:rsidR="00100E9F" w:rsidRDefault="00000000">
            <w:r>
              <w:rPr>
                <w:sz w:val="14"/>
              </w:rPr>
              <w:t>No</w:t>
            </w:r>
          </w:p>
        </w:tc>
        <w:tc>
          <w:tcPr>
            <w:tcW w:w="1643" w:type="dxa"/>
            <w:vAlign w:val="center"/>
          </w:tcPr>
          <w:p w14:paraId="78771B98" w14:textId="77777777" w:rsidR="00100E9F" w:rsidRDefault="00000000">
            <w:r>
              <w:rPr>
                <w:sz w:val="14"/>
              </w:rPr>
              <w:t>No</w:t>
            </w:r>
          </w:p>
        </w:tc>
        <w:tc>
          <w:tcPr>
            <w:tcW w:w="1643" w:type="dxa"/>
            <w:vAlign w:val="center"/>
          </w:tcPr>
          <w:p w14:paraId="0C6A8AF6" w14:textId="77777777" w:rsidR="00100E9F" w:rsidRDefault="00000000">
            <w:r>
              <w:rPr>
                <w:sz w:val="14"/>
              </w:rPr>
              <w:t>Deaf/hard-of-hearing; visual alerts</w:t>
            </w:r>
          </w:p>
        </w:tc>
        <w:tc>
          <w:tcPr>
            <w:tcW w:w="1643" w:type="dxa"/>
            <w:vAlign w:val="center"/>
          </w:tcPr>
          <w:p w14:paraId="6E61B2D7" w14:textId="77777777" w:rsidR="00100E9F" w:rsidRDefault="00000000">
            <w:r>
              <w:rPr>
                <w:sz w:val="14"/>
              </w:rPr>
              <w:t>Moderate</w:t>
            </w:r>
          </w:p>
        </w:tc>
      </w:tr>
      <w:tr w:rsidR="00100E9F" w14:paraId="13A3FEBB" w14:textId="77777777">
        <w:trPr>
          <w:cantSplit/>
          <w:jc w:val="center"/>
        </w:trPr>
        <w:tc>
          <w:tcPr>
            <w:tcW w:w="1643" w:type="dxa"/>
            <w:vAlign w:val="center"/>
          </w:tcPr>
          <w:p w14:paraId="48BB709E" w14:textId="77777777" w:rsidR="00100E9F" w:rsidRDefault="00000000">
            <w:r>
              <w:rPr>
                <w:sz w:val="14"/>
              </w:rPr>
              <w:t>P4</w:t>
            </w:r>
          </w:p>
        </w:tc>
        <w:tc>
          <w:tcPr>
            <w:tcW w:w="1643" w:type="dxa"/>
            <w:vAlign w:val="center"/>
          </w:tcPr>
          <w:p w14:paraId="59DC398F" w14:textId="77777777" w:rsidR="00100E9F" w:rsidRDefault="00000000">
            <w:r>
              <w:rPr>
                <w:sz w:val="14"/>
              </w:rPr>
              <w:t>Yes</w:t>
            </w:r>
          </w:p>
        </w:tc>
        <w:tc>
          <w:tcPr>
            <w:tcW w:w="1643" w:type="dxa"/>
            <w:vAlign w:val="center"/>
          </w:tcPr>
          <w:p w14:paraId="70990CD2" w14:textId="77777777" w:rsidR="00100E9F" w:rsidRDefault="00000000">
            <w:r>
              <w:rPr>
                <w:sz w:val="14"/>
              </w:rPr>
              <w:t>Yes — age 42, part-time/staff</w:t>
            </w:r>
          </w:p>
        </w:tc>
        <w:tc>
          <w:tcPr>
            <w:tcW w:w="1643" w:type="dxa"/>
            <w:vAlign w:val="center"/>
          </w:tcPr>
          <w:p w14:paraId="3A8DC761" w14:textId="77777777" w:rsidR="00100E9F" w:rsidRDefault="00000000">
            <w:r>
              <w:rPr>
                <w:sz w:val="14"/>
              </w:rPr>
              <w:t>No</w:t>
            </w:r>
          </w:p>
        </w:tc>
        <w:tc>
          <w:tcPr>
            <w:tcW w:w="1643" w:type="dxa"/>
            <w:vAlign w:val="center"/>
          </w:tcPr>
          <w:p w14:paraId="6C26AE13" w14:textId="77777777" w:rsidR="00100E9F" w:rsidRDefault="00000000">
            <w:r>
              <w:rPr>
                <w:sz w:val="14"/>
              </w:rPr>
              <w:t>Large controls and scanning</w:t>
            </w:r>
          </w:p>
        </w:tc>
        <w:tc>
          <w:tcPr>
            <w:tcW w:w="1643" w:type="dxa"/>
            <w:vAlign w:val="center"/>
          </w:tcPr>
          <w:p w14:paraId="22F106F1" w14:textId="77777777" w:rsidR="00100E9F" w:rsidRDefault="00000000">
            <w:r>
              <w:rPr>
                <w:sz w:val="14"/>
              </w:rPr>
              <w:t>Low–moderate</w:t>
            </w:r>
          </w:p>
        </w:tc>
      </w:tr>
      <w:tr w:rsidR="00100E9F" w14:paraId="08588E5E" w14:textId="77777777">
        <w:trPr>
          <w:cantSplit/>
          <w:jc w:val="center"/>
        </w:trPr>
        <w:tc>
          <w:tcPr>
            <w:tcW w:w="1643" w:type="dxa"/>
            <w:vAlign w:val="center"/>
          </w:tcPr>
          <w:p w14:paraId="157001BC" w14:textId="77777777" w:rsidR="00100E9F" w:rsidRDefault="00000000">
            <w:r>
              <w:rPr>
                <w:sz w:val="14"/>
              </w:rPr>
              <w:t>P5</w:t>
            </w:r>
          </w:p>
        </w:tc>
        <w:tc>
          <w:tcPr>
            <w:tcW w:w="1643" w:type="dxa"/>
            <w:vAlign w:val="center"/>
          </w:tcPr>
          <w:p w14:paraId="04FF4CD0" w14:textId="77777777" w:rsidR="00100E9F" w:rsidRDefault="00000000">
            <w:r>
              <w:rPr>
                <w:sz w:val="14"/>
              </w:rPr>
              <w:t>Yes</w:t>
            </w:r>
          </w:p>
        </w:tc>
        <w:tc>
          <w:tcPr>
            <w:tcW w:w="1643" w:type="dxa"/>
            <w:vAlign w:val="center"/>
          </w:tcPr>
          <w:p w14:paraId="51326DED" w14:textId="77777777" w:rsidR="00100E9F" w:rsidRDefault="00000000">
            <w:r>
              <w:rPr>
                <w:sz w:val="14"/>
              </w:rPr>
              <w:t>No</w:t>
            </w:r>
          </w:p>
        </w:tc>
        <w:tc>
          <w:tcPr>
            <w:tcW w:w="1643" w:type="dxa"/>
            <w:vAlign w:val="center"/>
          </w:tcPr>
          <w:p w14:paraId="16AFF6F1" w14:textId="77777777" w:rsidR="00100E9F" w:rsidRDefault="00000000">
            <w:r>
              <w:rPr>
                <w:sz w:val="14"/>
              </w:rPr>
              <w:t>No</w:t>
            </w:r>
          </w:p>
        </w:tc>
        <w:tc>
          <w:tcPr>
            <w:tcW w:w="1643" w:type="dxa"/>
            <w:vAlign w:val="center"/>
          </w:tcPr>
          <w:p w14:paraId="77A126DB" w14:textId="77777777" w:rsidR="00100E9F" w:rsidRDefault="00000000">
            <w:r>
              <w:rPr>
                <w:sz w:val="14"/>
              </w:rPr>
              <w:t>Dyslexia; reading and contrast</w:t>
            </w:r>
          </w:p>
        </w:tc>
        <w:tc>
          <w:tcPr>
            <w:tcW w:w="1643" w:type="dxa"/>
            <w:vAlign w:val="center"/>
          </w:tcPr>
          <w:p w14:paraId="7C5C9F4F" w14:textId="77777777" w:rsidR="00100E9F" w:rsidRDefault="00000000">
            <w:r>
              <w:rPr>
                <w:sz w:val="14"/>
              </w:rPr>
              <w:t>Moderate</w:t>
            </w:r>
          </w:p>
        </w:tc>
      </w:tr>
      <w:tr w:rsidR="00100E9F" w14:paraId="26DCB039" w14:textId="77777777">
        <w:trPr>
          <w:cantSplit/>
          <w:jc w:val="center"/>
        </w:trPr>
        <w:tc>
          <w:tcPr>
            <w:tcW w:w="1643" w:type="dxa"/>
            <w:vAlign w:val="center"/>
          </w:tcPr>
          <w:p w14:paraId="485A5895" w14:textId="77777777" w:rsidR="00100E9F" w:rsidRDefault="00000000">
            <w:r>
              <w:rPr>
                <w:sz w:val="14"/>
              </w:rPr>
              <w:t>P6</w:t>
            </w:r>
          </w:p>
        </w:tc>
        <w:tc>
          <w:tcPr>
            <w:tcW w:w="1643" w:type="dxa"/>
            <w:vAlign w:val="center"/>
          </w:tcPr>
          <w:p w14:paraId="4D051AF4" w14:textId="77777777" w:rsidR="00100E9F" w:rsidRDefault="00000000">
            <w:r>
              <w:rPr>
                <w:sz w:val="14"/>
              </w:rPr>
              <w:t>Mostly remote</w:t>
            </w:r>
          </w:p>
        </w:tc>
        <w:tc>
          <w:tcPr>
            <w:tcW w:w="1643" w:type="dxa"/>
            <w:vAlign w:val="center"/>
          </w:tcPr>
          <w:p w14:paraId="57E7DFC6" w14:textId="77777777" w:rsidR="00100E9F" w:rsidRDefault="00000000">
            <w:r>
              <w:rPr>
                <w:sz w:val="14"/>
              </w:rPr>
              <w:t>Yes — postgraduate</w:t>
            </w:r>
          </w:p>
        </w:tc>
        <w:tc>
          <w:tcPr>
            <w:tcW w:w="1643" w:type="dxa"/>
            <w:vAlign w:val="center"/>
          </w:tcPr>
          <w:p w14:paraId="7580A6AA" w14:textId="77777777" w:rsidR="00100E9F" w:rsidRDefault="00000000">
            <w:r>
              <w:rPr>
                <w:sz w:val="14"/>
              </w:rPr>
              <w:t>Yes — non-native English</w:t>
            </w:r>
          </w:p>
        </w:tc>
        <w:tc>
          <w:tcPr>
            <w:tcW w:w="1643" w:type="dxa"/>
            <w:vAlign w:val="center"/>
          </w:tcPr>
          <w:p w14:paraId="6386ABA3" w14:textId="77777777" w:rsidR="00100E9F" w:rsidRDefault="00000000">
            <w:r>
              <w:rPr>
                <w:sz w:val="14"/>
              </w:rPr>
              <w:t>Low confidence; tutorial support</w:t>
            </w:r>
          </w:p>
        </w:tc>
        <w:tc>
          <w:tcPr>
            <w:tcW w:w="1643" w:type="dxa"/>
            <w:vAlign w:val="center"/>
          </w:tcPr>
          <w:p w14:paraId="40736B00" w14:textId="77777777" w:rsidR="00100E9F" w:rsidRDefault="00000000">
            <w:r>
              <w:rPr>
                <w:sz w:val="14"/>
              </w:rPr>
              <w:t>Low</w:t>
            </w:r>
          </w:p>
        </w:tc>
      </w:tr>
    </w:tbl>
    <w:p w14:paraId="7B6150A5" w14:textId="77777777" w:rsidR="00100E9F" w:rsidRDefault="00000000">
      <w:pPr>
        <w:pStyle w:val="Heading2"/>
      </w:pPr>
      <w:r>
        <w:rPr>
          <w:rFonts w:ascii="Arial" w:eastAsia="Arial" w:hAnsi="Arial" w:cs="Arial"/>
        </w:rPr>
        <w:t>D2. Usability findings and changes</w:t>
      </w:r>
    </w:p>
    <w:tbl>
      <w:tblPr>
        <w:tblStyle w:val="TableGrid"/>
        <w:tblW w:w="0" w:type="auto"/>
        <w:jc w:val="center"/>
        <w:tblLook w:val="04A0" w:firstRow="1" w:lastRow="0" w:firstColumn="1" w:lastColumn="0" w:noHBand="0" w:noVBand="1"/>
      </w:tblPr>
      <w:tblGrid>
        <w:gridCol w:w="1641"/>
        <w:gridCol w:w="1642"/>
        <w:gridCol w:w="1641"/>
        <w:gridCol w:w="1641"/>
        <w:gridCol w:w="1642"/>
        <w:gridCol w:w="1642"/>
      </w:tblGrid>
      <w:tr w:rsidR="00100E9F" w14:paraId="0C3F16DA" w14:textId="77777777">
        <w:trPr>
          <w:cantSplit/>
          <w:tblHeader/>
          <w:jc w:val="center"/>
        </w:trPr>
        <w:tc>
          <w:tcPr>
            <w:tcW w:w="1643" w:type="dxa"/>
            <w:shd w:val="clear" w:color="auto" w:fill="1F4E79"/>
          </w:tcPr>
          <w:p w14:paraId="5F5FD741" w14:textId="77777777" w:rsidR="00100E9F" w:rsidRDefault="00000000">
            <w:r>
              <w:rPr>
                <w:b/>
                <w:color w:val="FFFFFF"/>
                <w:sz w:val="16"/>
              </w:rPr>
              <w:t>Source</w:t>
            </w:r>
          </w:p>
        </w:tc>
        <w:tc>
          <w:tcPr>
            <w:tcW w:w="1643" w:type="dxa"/>
            <w:shd w:val="clear" w:color="auto" w:fill="1F4E79"/>
          </w:tcPr>
          <w:p w14:paraId="7AD1C8A1" w14:textId="77777777" w:rsidR="00100E9F" w:rsidRDefault="00000000">
            <w:r>
              <w:rPr>
                <w:b/>
                <w:color w:val="FFFFFF"/>
                <w:sz w:val="16"/>
              </w:rPr>
              <w:t>Task/screen</w:t>
            </w:r>
          </w:p>
        </w:tc>
        <w:tc>
          <w:tcPr>
            <w:tcW w:w="1643" w:type="dxa"/>
            <w:shd w:val="clear" w:color="auto" w:fill="1F4E79"/>
          </w:tcPr>
          <w:p w14:paraId="5D0AB788" w14:textId="77777777" w:rsidR="00100E9F" w:rsidRDefault="00000000">
            <w:r>
              <w:rPr>
                <w:b/>
                <w:color w:val="FFFFFF"/>
                <w:sz w:val="16"/>
              </w:rPr>
              <w:t>Positive or negative evidence</w:t>
            </w:r>
          </w:p>
        </w:tc>
        <w:tc>
          <w:tcPr>
            <w:tcW w:w="1643" w:type="dxa"/>
            <w:shd w:val="clear" w:color="auto" w:fill="1F4E79"/>
          </w:tcPr>
          <w:p w14:paraId="7F2FBDBC" w14:textId="77777777" w:rsidR="00100E9F" w:rsidRDefault="00000000">
            <w:r>
              <w:rPr>
                <w:b/>
                <w:color w:val="FFFFFF"/>
                <w:sz w:val="16"/>
              </w:rPr>
              <w:t>Severity</w:t>
            </w:r>
          </w:p>
        </w:tc>
        <w:tc>
          <w:tcPr>
            <w:tcW w:w="1643" w:type="dxa"/>
            <w:shd w:val="clear" w:color="auto" w:fill="1F4E79"/>
          </w:tcPr>
          <w:p w14:paraId="658ED3A0" w14:textId="77777777" w:rsidR="00100E9F" w:rsidRDefault="00000000">
            <w:r>
              <w:rPr>
                <w:b/>
                <w:color w:val="FFFFFF"/>
                <w:sz w:val="16"/>
              </w:rPr>
              <w:t>Design change</w:t>
            </w:r>
          </w:p>
        </w:tc>
        <w:tc>
          <w:tcPr>
            <w:tcW w:w="1643" w:type="dxa"/>
            <w:shd w:val="clear" w:color="auto" w:fill="1F4E79"/>
          </w:tcPr>
          <w:p w14:paraId="3359848E" w14:textId="77777777" w:rsidR="00100E9F" w:rsidRDefault="00000000">
            <w:r>
              <w:rPr>
                <w:b/>
                <w:color w:val="FFFFFF"/>
                <w:sz w:val="16"/>
              </w:rPr>
              <w:t>Justification</w:t>
            </w:r>
          </w:p>
        </w:tc>
      </w:tr>
      <w:tr w:rsidR="00100E9F" w14:paraId="106367E4" w14:textId="77777777">
        <w:trPr>
          <w:cantSplit/>
          <w:jc w:val="center"/>
        </w:trPr>
        <w:tc>
          <w:tcPr>
            <w:tcW w:w="1643" w:type="dxa"/>
            <w:vAlign w:val="center"/>
          </w:tcPr>
          <w:p w14:paraId="6B5C65CF" w14:textId="77777777" w:rsidR="00100E9F" w:rsidRDefault="00000000">
            <w:r>
              <w:rPr>
                <w:sz w:val="14"/>
              </w:rPr>
              <w:t>Simulated P1/P6</w:t>
            </w:r>
          </w:p>
        </w:tc>
        <w:tc>
          <w:tcPr>
            <w:tcW w:w="1643" w:type="dxa"/>
            <w:vAlign w:val="center"/>
          </w:tcPr>
          <w:p w14:paraId="52BAB461" w14:textId="77777777" w:rsidR="00100E9F" w:rsidRDefault="00000000">
            <w:r>
              <w:rPr>
                <w:sz w:val="14"/>
              </w:rPr>
              <w:t>Rejoining after interruption</w:t>
            </w:r>
          </w:p>
        </w:tc>
        <w:tc>
          <w:tcPr>
            <w:tcW w:w="1643" w:type="dxa"/>
            <w:vAlign w:val="center"/>
          </w:tcPr>
          <w:p w14:paraId="5FA6C294" w14:textId="77777777" w:rsidR="00100E9F" w:rsidRDefault="00000000">
            <w:r>
              <w:rPr>
                <w:sz w:val="14"/>
              </w:rPr>
              <w:t>Negative: both hesitated and could not explain what changed</w:t>
            </w:r>
          </w:p>
        </w:tc>
        <w:tc>
          <w:tcPr>
            <w:tcW w:w="1643" w:type="dxa"/>
            <w:vAlign w:val="center"/>
          </w:tcPr>
          <w:p w14:paraId="1B83A3B3" w14:textId="77777777" w:rsidR="00100E9F" w:rsidRDefault="00000000">
            <w:r>
              <w:rPr>
                <w:sz w:val="14"/>
              </w:rPr>
              <w:t>High</w:t>
            </w:r>
          </w:p>
        </w:tc>
        <w:tc>
          <w:tcPr>
            <w:tcW w:w="1643" w:type="dxa"/>
            <w:vAlign w:val="center"/>
          </w:tcPr>
          <w:p w14:paraId="242BCE24" w14:textId="77777777" w:rsidR="00100E9F" w:rsidRDefault="00000000">
            <w:r>
              <w:rPr>
                <w:sz w:val="14"/>
              </w:rPr>
              <w:t>Add a “While you were away” summary with last action, new event and next priority</w:t>
            </w:r>
          </w:p>
        </w:tc>
        <w:tc>
          <w:tcPr>
            <w:tcW w:w="1643" w:type="dxa"/>
            <w:vAlign w:val="center"/>
          </w:tcPr>
          <w:p w14:paraId="3F8FF2D3" w14:textId="77777777" w:rsidR="00100E9F" w:rsidRDefault="00000000">
            <w:r>
              <w:rPr>
                <w:sz w:val="14"/>
              </w:rPr>
              <w:t>Supports recognition rather than recall and reduces interruption cost [7], [12]</w:t>
            </w:r>
          </w:p>
        </w:tc>
      </w:tr>
      <w:tr w:rsidR="00100E9F" w14:paraId="66E4C634" w14:textId="77777777">
        <w:trPr>
          <w:cantSplit/>
          <w:jc w:val="center"/>
        </w:trPr>
        <w:tc>
          <w:tcPr>
            <w:tcW w:w="1643" w:type="dxa"/>
            <w:vAlign w:val="center"/>
          </w:tcPr>
          <w:p w14:paraId="50954422" w14:textId="77777777" w:rsidR="00100E9F" w:rsidRDefault="00000000">
            <w:r>
              <w:rPr>
                <w:sz w:val="14"/>
              </w:rPr>
              <w:t>Simulated P2/P5</w:t>
            </w:r>
          </w:p>
        </w:tc>
        <w:tc>
          <w:tcPr>
            <w:tcW w:w="1643" w:type="dxa"/>
            <w:vAlign w:val="center"/>
          </w:tcPr>
          <w:p w14:paraId="0963AFEF" w14:textId="77777777" w:rsidR="00100E9F" w:rsidRDefault="00000000">
            <w:r>
              <w:rPr>
                <w:sz w:val="14"/>
              </w:rPr>
              <w:t>Role selection</w:t>
            </w:r>
          </w:p>
        </w:tc>
        <w:tc>
          <w:tcPr>
            <w:tcW w:w="1643" w:type="dxa"/>
            <w:vAlign w:val="center"/>
          </w:tcPr>
          <w:p w14:paraId="506126A9" w14:textId="77777777" w:rsidR="00100E9F" w:rsidRDefault="00000000">
            <w:r>
              <w:rPr>
                <w:sz w:val="14"/>
              </w:rPr>
              <w:t>Negative: descriptions were too long and unfamiliar</w:t>
            </w:r>
          </w:p>
        </w:tc>
        <w:tc>
          <w:tcPr>
            <w:tcW w:w="1643" w:type="dxa"/>
            <w:vAlign w:val="center"/>
          </w:tcPr>
          <w:p w14:paraId="3A14FC22" w14:textId="77777777" w:rsidR="00100E9F" w:rsidRDefault="00000000">
            <w:r>
              <w:rPr>
                <w:sz w:val="14"/>
              </w:rPr>
              <w:t>High</w:t>
            </w:r>
          </w:p>
        </w:tc>
        <w:tc>
          <w:tcPr>
            <w:tcW w:w="1643" w:type="dxa"/>
            <w:vAlign w:val="center"/>
          </w:tcPr>
          <w:p w14:paraId="52197CEB" w14:textId="77777777" w:rsidR="00100E9F" w:rsidRDefault="00000000">
            <w:r>
              <w:rPr>
                <w:sz w:val="14"/>
              </w:rPr>
              <w:t>Use one-sentence role purpose, two example actions and an optional details link</w:t>
            </w:r>
          </w:p>
        </w:tc>
        <w:tc>
          <w:tcPr>
            <w:tcW w:w="1643" w:type="dxa"/>
            <w:vAlign w:val="center"/>
          </w:tcPr>
          <w:p w14:paraId="36DA11AC" w14:textId="77777777" w:rsidR="00100E9F" w:rsidRDefault="00000000">
            <w:r>
              <w:rPr>
                <w:sz w:val="14"/>
              </w:rPr>
              <w:t>Reduces cognitive load and supports non-native readers [15], [16]</w:t>
            </w:r>
          </w:p>
        </w:tc>
      </w:tr>
      <w:tr w:rsidR="00100E9F" w14:paraId="7E94DF59" w14:textId="77777777">
        <w:trPr>
          <w:cantSplit/>
          <w:jc w:val="center"/>
        </w:trPr>
        <w:tc>
          <w:tcPr>
            <w:tcW w:w="1643" w:type="dxa"/>
            <w:vAlign w:val="center"/>
          </w:tcPr>
          <w:p w14:paraId="7194A71C" w14:textId="77777777" w:rsidR="00100E9F" w:rsidRDefault="00000000">
            <w:r>
              <w:rPr>
                <w:sz w:val="14"/>
              </w:rPr>
              <w:t>Simulated P3</w:t>
            </w:r>
          </w:p>
        </w:tc>
        <w:tc>
          <w:tcPr>
            <w:tcW w:w="1643" w:type="dxa"/>
            <w:vAlign w:val="center"/>
          </w:tcPr>
          <w:p w14:paraId="6EDBBE6D" w14:textId="77777777" w:rsidR="00100E9F" w:rsidRDefault="00000000">
            <w:r>
              <w:rPr>
                <w:sz w:val="14"/>
              </w:rPr>
              <w:t>Event notification</w:t>
            </w:r>
          </w:p>
        </w:tc>
        <w:tc>
          <w:tcPr>
            <w:tcW w:w="1643" w:type="dxa"/>
            <w:vAlign w:val="center"/>
          </w:tcPr>
          <w:p w14:paraId="7F25531B" w14:textId="77777777" w:rsidR="00100E9F" w:rsidRDefault="00000000">
            <w:r>
              <w:rPr>
                <w:sz w:val="14"/>
              </w:rPr>
              <w:t>Negative: alert relied too strongly on sound and colour</w:t>
            </w:r>
          </w:p>
        </w:tc>
        <w:tc>
          <w:tcPr>
            <w:tcW w:w="1643" w:type="dxa"/>
            <w:vAlign w:val="center"/>
          </w:tcPr>
          <w:p w14:paraId="55F22838" w14:textId="77777777" w:rsidR="00100E9F" w:rsidRDefault="00000000">
            <w:r>
              <w:rPr>
                <w:sz w:val="14"/>
              </w:rPr>
              <w:t>High</w:t>
            </w:r>
          </w:p>
        </w:tc>
        <w:tc>
          <w:tcPr>
            <w:tcW w:w="1643" w:type="dxa"/>
            <w:vAlign w:val="center"/>
          </w:tcPr>
          <w:p w14:paraId="45FDDE76" w14:textId="77777777" w:rsidR="00100E9F" w:rsidRDefault="00000000">
            <w:r>
              <w:rPr>
                <w:sz w:val="14"/>
              </w:rPr>
              <w:t>Provide captions, haptic pattern, icon, text label and persistent event history</w:t>
            </w:r>
          </w:p>
        </w:tc>
        <w:tc>
          <w:tcPr>
            <w:tcW w:w="1643" w:type="dxa"/>
            <w:vAlign w:val="center"/>
          </w:tcPr>
          <w:p w14:paraId="374C20D8" w14:textId="77777777" w:rsidR="00100E9F" w:rsidRDefault="00000000">
            <w:r>
              <w:rPr>
                <w:sz w:val="14"/>
              </w:rPr>
              <w:t>Avoids single-mode communication and supports WCAG principles [14], [17]</w:t>
            </w:r>
          </w:p>
        </w:tc>
      </w:tr>
      <w:tr w:rsidR="00100E9F" w14:paraId="0927CBA9" w14:textId="77777777">
        <w:trPr>
          <w:cantSplit/>
          <w:jc w:val="center"/>
        </w:trPr>
        <w:tc>
          <w:tcPr>
            <w:tcW w:w="1643" w:type="dxa"/>
            <w:vAlign w:val="center"/>
          </w:tcPr>
          <w:p w14:paraId="30495437" w14:textId="77777777" w:rsidR="00100E9F" w:rsidRDefault="00000000">
            <w:r>
              <w:rPr>
                <w:sz w:val="14"/>
              </w:rPr>
              <w:t>Simulated P4</w:t>
            </w:r>
          </w:p>
        </w:tc>
        <w:tc>
          <w:tcPr>
            <w:tcW w:w="1643" w:type="dxa"/>
            <w:vAlign w:val="center"/>
          </w:tcPr>
          <w:p w14:paraId="083097A1" w14:textId="77777777" w:rsidR="00100E9F" w:rsidRDefault="00000000">
            <w:r>
              <w:rPr>
                <w:sz w:val="14"/>
              </w:rPr>
              <w:t>Campus map</w:t>
            </w:r>
          </w:p>
        </w:tc>
        <w:tc>
          <w:tcPr>
            <w:tcW w:w="1643" w:type="dxa"/>
            <w:vAlign w:val="center"/>
          </w:tcPr>
          <w:p w14:paraId="4B35A034" w14:textId="77777777" w:rsidR="00100E9F" w:rsidRDefault="00000000">
            <w:r>
              <w:rPr>
                <w:sz w:val="14"/>
              </w:rPr>
              <w:t>Negative: urgent location did not stand out quickly</w:t>
            </w:r>
          </w:p>
        </w:tc>
        <w:tc>
          <w:tcPr>
            <w:tcW w:w="1643" w:type="dxa"/>
            <w:vAlign w:val="center"/>
          </w:tcPr>
          <w:p w14:paraId="634FC4E1" w14:textId="77777777" w:rsidR="00100E9F" w:rsidRDefault="00000000">
            <w:r>
              <w:rPr>
                <w:sz w:val="14"/>
              </w:rPr>
              <w:t>Medium</w:t>
            </w:r>
          </w:p>
        </w:tc>
        <w:tc>
          <w:tcPr>
            <w:tcW w:w="1643" w:type="dxa"/>
            <w:vAlign w:val="center"/>
          </w:tcPr>
          <w:p w14:paraId="0640CB5A" w14:textId="77777777" w:rsidR="00100E9F" w:rsidRDefault="00000000">
            <w:r>
              <w:rPr>
                <w:sz w:val="14"/>
              </w:rPr>
              <w:t>Use priority badge, numbered urgency and stronger visual hierarchy</w:t>
            </w:r>
          </w:p>
        </w:tc>
        <w:tc>
          <w:tcPr>
            <w:tcW w:w="1643" w:type="dxa"/>
            <w:vAlign w:val="center"/>
          </w:tcPr>
          <w:p w14:paraId="7EC5E67A" w14:textId="77777777" w:rsidR="00100E9F" w:rsidRDefault="00000000">
            <w:r>
              <w:rPr>
                <w:sz w:val="14"/>
              </w:rPr>
              <w:t>Improves visibility of system status [10], [12]</w:t>
            </w:r>
          </w:p>
        </w:tc>
      </w:tr>
      <w:tr w:rsidR="00100E9F" w14:paraId="10B0AF03" w14:textId="77777777">
        <w:trPr>
          <w:cantSplit/>
          <w:jc w:val="center"/>
        </w:trPr>
        <w:tc>
          <w:tcPr>
            <w:tcW w:w="1643" w:type="dxa"/>
            <w:vAlign w:val="center"/>
          </w:tcPr>
          <w:p w14:paraId="56BCD741" w14:textId="77777777" w:rsidR="00100E9F" w:rsidRDefault="00000000">
            <w:r>
              <w:rPr>
                <w:sz w:val="14"/>
              </w:rPr>
              <w:t>Simulated P1/P4</w:t>
            </w:r>
          </w:p>
        </w:tc>
        <w:tc>
          <w:tcPr>
            <w:tcW w:w="1643" w:type="dxa"/>
            <w:vAlign w:val="center"/>
          </w:tcPr>
          <w:p w14:paraId="259AAFAF" w14:textId="77777777" w:rsidR="00100E9F" w:rsidRDefault="00000000">
            <w:r>
              <w:rPr>
                <w:sz w:val="14"/>
              </w:rPr>
              <w:t>Lobby and session setup</w:t>
            </w:r>
          </w:p>
        </w:tc>
        <w:tc>
          <w:tcPr>
            <w:tcW w:w="1643" w:type="dxa"/>
            <w:vAlign w:val="center"/>
          </w:tcPr>
          <w:p w14:paraId="3A528299" w14:textId="77777777" w:rsidR="00100E9F" w:rsidRDefault="00000000">
            <w:r>
              <w:rPr>
                <w:sz w:val="14"/>
              </w:rPr>
              <w:t>Positive: estimated 20-minute duration increased confidence</w:t>
            </w:r>
          </w:p>
        </w:tc>
        <w:tc>
          <w:tcPr>
            <w:tcW w:w="1643" w:type="dxa"/>
            <w:vAlign w:val="center"/>
          </w:tcPr>
          <w:p w14:paraId="0A690000" w14:textId="77777777" w:rsidR="00100E9F" w:rsidRDefault="00000000">
            <w:r>
              <w:rPr>
                <w:sz w:val="14"/>
              </w:rPr>
              <w:t>Low</w:t>
            </w:r>
          </w:p>
        </w:tc>
        <w:tc>
          <w:tcPr>
            <w:tcW w:w="1643" w:type="dxa"/>
            <w:vAlign w:val="center"/>
          </w:tcPr>
          <w:p w14:paraId="7931C05C" w14:textId="77777777" w:rsidR="00100E9F" w:rsidRDefault="00000000">
            <w:r>
              <w:rPr>
                <w:sz w:val="14"/>
              </w:rPr>
              <w:t>Keep duration estimate and add “short mission” filter</w:t>
            </w:r>
          </w:p>
        </w:tc>
        <w:tc>
          <w:tcPr>
            <w:tcW w:w="1643" w:type="dxa"/>
            <w:vAlign w:val="center"/>
          </w:tcPr>
          <w:p w14:paraId="04AD8AC1" w14:textId="77777777" w:rsidR="00100E9F" w:rsidRDefault="00000000">
            <w:r>
              <w:rPr>
                <w:sz w:val="14"/>
              </w:rPr>
              <w:t>Supports predictable, time-bounded mobile play [13]</w:t>
            </w:r>
          </w:p>
        </w:tc>
      </w:tr>
      <w:tr w:rsidR="00100E9F" w14:paraId="077E22DE" w14:textId="77777777">
        <w:trPr>
          <w:cantSplit/>
          <w:jc w:val="center"/>
        </w:trPr>
        <w:tc>
          <w:tcPr>
            <w:tcW w:w="1643" w:type="dxa"/>
            <w:vAlign w:val="center"/>
          </w:tcPr>
          <w:p w14:paraId="6536AF99" w14:textId="77777777" w:rsidR="00100E9F" w:rsidRDefault="00000000">
            <w:r>
              <w:rPr>
                <w:sz w:val="14"/>
              </w:rPr>
              <w:t>Simulated P2/P6</w:t>
            </w:r>
          </w:p>
        </w:tc>
        <w:tc>
          <w:tcPr>
            <w:tcW w:w="1643" w:type="dxa"/>
            <w:vAlign w:val="center"/>
          </w:tcPr>
          <w:p w14:paraId="7DFB728B" w14:textId="77777777" w:rsidR="00100E9F" w:rsidRDefault="00000000">
            <w:r>
              <w:rPr>
                <w:sz w:val="14"/>
              </w:rPr>
              <w:t>Tutorial</w:t>
            </w:r>
          </w:p>
        </w:tc>
        <w:tc>
          <w:tcPr>
            <w:tcW w:w="1643" w:type="dxa"/>
            <w:vAlign w:val="center"/>
          </w:tcPr>
          <w:p w14:paraId="32664944" w14:textId="77777777" w:rsidR="00100E9F" w:rsidRDefault="00000000">
            <w:r>
              <w:rPr>
                <w:sz w:val="14"/>
              </w:rPr>
              <w:t>Negative: participants needed help before the first action</w:t>
            </w:r>
          </w:p>
        </w:tc>
        <w:tc>
          <w:tcPr>
            <w:tcW w:w="1643" w:type="dxa"/>
            <w:vAlign w:val="center"/>
          </w:tcPr>
          <w:p w14:paraId="19157878" w14:textId="77777777" w:rsidR="00100E9F" w:rsidRDefault="00000000">
            <w:r>
              <w:rPr>
                <w:sz w:val="14"/>
              </w:rPr>
              <w:t>Medium</w:t>
            </w:r>
          </w:p>
        </w:tc>
        <w:tc>
          <w:tcPr>
            <w:tcW w:w="1643" w:type="dxa"/>
            <w:vAlign w:val="center"/>
          </w:tcPr>
          <w:p w14:paraId="67BB4100" w14:textId="77777777" w:rsidR="00100E9F" w:rsidRDefault="00000000">
            <w:r>
              <w:rPr>
                <w:sz w:val="14"/>
              </w:rPr>
              <w:t>Add a safe practice turn with contextual prompts and replay option</w:t>
            </w:r>
          </w:p>
        </w:tc>
        <w:tc>
          <w:tcPr>
            <w:tcW w:w="1643" w:type="dxa"/>
            <w:vAlign w:val="center"/>
          </w:tcPr>
          <w:p w14:paraId="15B979B0" w14:textId="77777777" w:rsidR="00100E9F" w:rsidRDefault="00000000">
            <w:r>
              <w:rPr>
                <w:sz w:val="14"/>
              </w:rPr>
              <w:t>Teaches through action and improves learnability [9], [13]</w:t>
            </w:r>
          </w:p>
        </w:tc>
      </w:tr>
      <w:tr w:rsidR="00100E9F" w14:paraId="0B7D05F6" w14:textId="77777777">
        <w:trPr>
          <w:cantSplit/>
          <w:jc w:val="center"/>
        </w:trPr>
        <w:tc>
          <w:tcPr>
            <w:tcW w:w="1643" w:type="dxa"/>
            <w:vAlign w:val="center"/>
          </w:tcPr>
          <w:p w14:paraId="0D0C4E88" w14:textId="77777777" w:rsidR="00100E9F" w:rsidRDefault="00000000">
            <w:r>
              <w:rPr>
                <w:sz w:val="14"/>
              </w:rPr>
              <w:t>Simulated P3/P5</w:t>
            </w:r>
          </w:p>
        </w:tc>
        <w:tc>
          <w:tcPr>
            <w:tcW w:w="1643" w:type="dxa"/>
            <w:vAlign w:val="center"/>
          </w:tcPr>
          <w:p w14:paraId="2C2D6D82" w14:textId="77777777" w:rsidR="00100E9F" w:rsidRDefault="00000000">
            <w:r>
              <w:rPr>
                <w:sz w:val="14"/>
              </w:rPr>
              <w:t>Team communication</w:t>
            </w:r>
          </w:p>
        </w:tc>
        <w:tc>
          <w:tcPr>
            <w:tcW w:w="1643" w:type="dxa"/>
            <w:vAlign w:val="center"/>
          </w:tcPr>
          <w:p w14:paraId="65CECD3F" w14:textId="77777777" w:rsidR="00100E9F" w:rsidRDefault="00000000">
            <w:r>
              <w:rPr>
                <w:sz w:val="14"/>
              </w:rPr>
              <w:t>Positive: preset pings felt inclusive and fast</w:t>
            </w:r>
          </w:p>
        </w:tc>
        <w:tc>
          <w:tcPr>
            <w:tcW w:w="1643" w:type="dxa"/>
            <w:vAlign w:val="center"/>
          </w:tcPr>
          <w:p w14:paraId="49A4CC7E" w14:textId="77777777" w:rsidR="00100E9F" w:rsidRDefault="00000000">
            <w:r>
              <w:rPr>
                <w:sz w:val="14"/>
              </w:rPr>
              <w:t>Low</w:t>
            </w:r>
          </w:p>
        </w:tc>
        <w:tc>
          <w:tcPr>
            <w:tcW w:w="1643" w:type="dxa"/>
            <w:vAlign w:val="center"/>
          </w:tcPr>
          <w:p w14:paraId="5245D91C" w14:textId="77777777" w:rsidR="00100E9F" w:rsidRDefault="00000000">
            <w:r>
              <w:rPr>
                <w:sz w:val="14"/>
              </w:rPr>
              <w:t>Retain preset pings; add message history and acknowledgement state</w:t>
            </w:r>
          </w:p>
        </w:tc>
        <w:tc>
          <w:tcPr>
            <w:tcW w:w="1643" w:type="dxa"/>
            <w:vAlign w:val="center"/>
          </w:tcPr>
          <w:p w14:paraId="5CA6F11E" w14:textId="77777777" w:rsidR="00100E9F" w:rsidRDefault="00000000">
            <w:r>
              <w:rPr>
                <w:sz w:val="14"/>
              </w:rPr>
              <w:t>Supports social accessibility and equal participation [3], [4]</w:t>
            </w:r>
          </w:p>
        </w:tc>
      </w:tr>
      <w:tr w:rsidR="00100E9F" w14:paraId="0DE8CDEC" w14:textId="77777777">
        <w:trPr>
          <w:cantSplit/>
          <w:jc w:val="center"/>
        </w:trPr>
        <w:tc>
          <w:tcPr>
            <w:tcW w:w="1643" w:type="dxa"/>
            <w:vAlign w:val="center"/>
          </w:tcPr>
          <w:p w14:paraId="565A5DB9" w14:textId="77777777" w:rsidR="00100E9F" w:rsidRDefault="00000000">
            <w:r>
              <w:rPr>
                <w:sz w:val="14"/>
              </w:rPr>
              <w:t>Simulated peers R1–R3</w:t>
            </w:r>
          </w:p>
        </w:tc>
        <w:tc>
          <w:tcPr>
            <w:tcW w:w="1643" w:type="dxa"/>
            <w:vAlign w:val="center"/>
          </w:tcPr>
          <w:p w14:paraId="63CA5440" w14:textId="77777777" w:rsidR="00100E9F" w:rsidRDefault="00000000">
            <w:r>
              <w:rPr>
                <w:sz w:val="14"/>
              </w:rPr>
              <w:t>End-turn flow</w:t>
            </w:r>
          </w:p>
        </w:tc>
        <w:tc>
          <w:tcPr>
            <w:tcW w:w="1643" w:type="dxa"/>
            <w:vAlign w:val="center"/>
          </w:tcPr>
          <w:p w14:paraId="640F177B" w14:textId="77777777" w:rsidR="00100E9F" w:rsidRDefault="00000000">
            <w:r>
              <w:rPr>
                <w:sz w:val="14"/>
              </w:rPr>
              <w:t>Negative: two reviewers feared ending a turn accidentally</w:t>
            </w:r>
          </w:p>
        </w:tc>
        <w:tc>
          <w:tcPr>
            <w:tcW w:w="1643" w:type="dxa"/>
            <w:vAlign w:val="center"/>
          </w:tcPr>
          <w:p w14:paraId="3204A9AB" w14:textId="77777777" w:rsidR="00100E9F" w:rsidRDefault="00000000">
            <w:r>
              <w:rPr>
                <w:sz w:val="14"/>
              </w:rPr>
              <w:t>Medium</w:t>
            </w:r>
          </w:p>
        </w:tc>
        <w:tc>
          <w:tcPr>
            <w:tcW w:w="1643" w:type="dxa"/>
            <w:vAlign w:val="center"/>
          </w:tcPr>
          <w:p w14:paraId="77EDD2BE" w14:textId="77777777" w:rsidR="00100E9F" w:rsidRDefault="00000000">
            <w:r>
              <w:rPr>
                <w:sz w:val="14"/>
              </w:rPr>
              <w:t>Add remaining-action count and confirmation only when unused actions remain</w:t>
            </w:r>
          </w:p>
        </w:tc>
        <w:tc>
          <w:tcPr>
            <w:tcW w:w="1643" w:type="dxa"/>
            <w:vAlign w:val="center"/>
          </w:tcPr>
          <w:p w14:paraId="79BACA1E" w14:textId="77777777" w:rsidR="00100E9F" w:rsidRDefault="00000000">
            <w:r>
              <w:rPr>
                <w:sz w:val="14"/>
              </w:rPr>
              <w:t>Prevents errors without adding unnecessary friction [10], [12]</w:t>
            </w:r>
          </w:p>
        </w:tc>
      </w:tr>
    </w:tbl>
    <w:p w14:paraId="3730954D" w14:textId="77777777" w:rsidR="00100E9F" w:rsidRDefault="00000000">
      <w:pPr>
        <w:pStyle w:val="Heading2"/>
      </w:pPr>
      <w:r>
        <w:rPr>
          <w:rFonts w:ascii="Arial" w:eastAsia="Arial" w:hAnsi="Arial" w:cs="Arial"/>
        </w:rPr>
        <w:t>D3. Peer evaluation prompts</w:t>
      </w:r>
    </w:p>
    <w:p w14:paraId="5DDC7826" w14:textId="77777777" w:rsidR="00100E9F" w:rsidRDefault="00000000">
      <w:pPr>
        <w:pStyle w:val="ListBullet"/>
        <w:spacing w:after="60"/>
      </w:pPr>
      <w:r>
        <w:t>Can you tell what is happening without an explanation?</w:t>
      </w:r>
    </w:p>
    <w:p w14:paraId="6DFA2717" w14:textId="77777777" w:rsidR="00100E9F" w:rsidRDefault="00000000">
      <w:pPr>
        <w:pStyle w:val="ListBullet"/>
        <w:spacing w:after="60"/>
      </w:pPr>
      <w:r>
        <w:t>Are actions, consequences and navigation predictable?</w:t>
      </w:r>
    </w:p>
    <w:p w14:paraId="30BA7CAA" w14:textId="77777777" w:rsidR="00100E9F" w:rsidRDefault="00000000">
      <w:pPr>
        <w:pStyle w:val="ListBullet"/>
        <w:spacing w:after="60"/>
      </w:pPr>
      <w:r>
        <w:t>Could a player recover from a mistake or interruption?</w:t>
      </w:r>
    </w:p>
    <w:p w14:paraId="7D4D6164" w14:textId="77777777" w:rsidR="00100E9F" w:rsidRDefault="00000000">
      <w:pPr>
        <w:pStyle w:val="ListBullet"/>
        <w:spacing w:after="60"/>
      </w:pPr>
      <w:r>
        <w:t>Does any information depend only on colour, sound or speech?</w:t>
      </w:r>
    </w:p>
    <w:p w14:paraId="1C9E3F27" w14:textId="77777777" w:rsidR="00100E9F" w:rsidRDefault="00000000">
      <w:pPr>
        <w:pStyle w:val="ListBullet"/>
        <w:spacing w:after="60"/>
      </w:pPr>
      <w:r>
        <w:t>Can a quieter player contribute without using voice chat?</w:t>
      </w:r>
    </w:p>
    <w:p w14:paraId="7DE97E86" w14:textId="77777777" w:rsidR="00100E9F" w:rsidRDefault="00000000">
      <w:pPr>
        <w:pStyle w:val="ListBullet"/>
        <w:spacing w:after="60"/>
      </w:pPr>
      <w:r>
        <w:t>Which screen feels most confusing or overloaded?</w:t>
      </w:r>
    </w:p>
    <w:p w14:paraId="01A7E633" w14:textId="77777777" w:rsidR="00100E9F" w:rsidRDefault="00000000">
      <w:pPr>
        <w:pStyle w:val="ListBullet"/>
        <w:spacing w:after="60"/>
      </w:pPr>
      <w:r>
        <w:t>What single change would most improve the prototype?</w:t>
      </w:r>
    </w:p>
    <w:p w14:paraId="2136EE66" w14:textId="77777777" w:rsidR="00100E9F" w:rsidRDefault="00000000">
      <w:r>
        <w:br w:type="page"/>
      </w:r>
    </w:p>
    <w:p w14:paraId="504B3FEA" w14:textId="77777777" w:rsidR="00100E9F" w:rsidRDefault="00000000">
      <w:pPr>
        <w:pStyle w:val="Heading1"/>
        <w:pageBreakBefore/>
      </w:pPr>
      <w:r>
        <w:rPr>
          <w:rFonts w:ascii="Arial" w:eastAsia="Arial" w:hAnsi="Arial" w:cs="Arial"/>
        </w:rPr>
        <w:lastRenderedPageBreak/>
        <w:t>Appendix E: Real-Participant Questionnaire and Prototype Test Form</w:t>
      </w:r>
    </w:p>
    <w:p w14:paraId="21E83199" w14:textId="77777777" w:rsidR="00100E9F" w:rsidRDefault="00100E9F">
      <w:pPr>
        <w:spacing w:after="0"/>
      </w:pPr>
    </w:p>
    <w:p w14:paraId="63C38AC1" w14:textId="77777777" w:rsidR="00100E9F" w:rsidRDefault="00000000">
      <w:pPr>
        <w:pStyle w:val="Heading2"/>
      </w:pPr>
      <w:r>
        <w:rPr>
          <w:rFonts w:ascii="Arial" w:eastAsia="Arial" w:hAnsi="Arial" w:cs="Arial"/>
        </w:rPr>
        <w:t>E1. Participant Information Sheet</w:t>
      </w:r>
    </w:p>
    <w:p w14:paraId="561075C6" w14:textId="77777777" w:rsidR="00100E9F" w:rsidRDefault="00000000">
      <w:pPr>
        <w:pStyle w:val="BodyText"/>
        <w:jc w:val="both"/>
      </w:pPr>
      <w:r>
        <w:t>You are invited to take part in student research about Campus Containment, a low-fidelity mobile cooperative strategy-game concept based on UWTSD campus life. The purpose is to understand whether the concept, navigation, role descriptions, accessibility options and teamwork tools are clear and inclusive.</w:t>
      </w:r>
    </w:p>
    <w:p w14:paraId="5083178D" w14:textId="77777777" w:rsidR="00100E9F" w:rsidRDefault="00000000">
      <w:pPr>
        <w:pStyle w:val="BodyText"/>
        <w:jc w:val="both"/>
      </w:pPr>
      <w:r>
        <w:t>Participation involves answering background questions, reviewing or using paper/mobile wireframes, completing four short tasks and answering post-test questions. The activity should take approximately 20–30 minutes. There are no expected risks beyond ordinary frustration or mild pressure from evaluating a game. You may request a pause, skip a question or stop at any time without giving a reason.</w:t>
      </w:r>
    </w:p>
    <w:p w14:paraId="502B6845" w14:textId="77777777" w:rsidR="00100E9F" w:rsidRDefault="00000000">
      <w:pPr>
        <w:pStyle w:val="BodyText"/>
        <w:jc w:val="both"/>
      </w:pPr>
      <w:r>
        <w:t>Your questionnaire will use a participant code rather than your name. Anonymised quotations and summary results may appear in the coursework. The signed consent sheet should be stored separately from the questionnaire. Do not provide sensitive medical details; describe only any interface preference you are comfortable sharing. Insert the approved storage, retention, withdrawal and contact arrangements below before use.</w:t>
      </w:r>
    </w:p>
    <w:tbl>
      <w:tblPr>
        <w:tblStyle w:val="TableGrid"/>
        <w:tblW w:w="0" w:type="auto"/>
        <w:jc w:val="center"/>
        <w:tblLook w:val="04A0" w:firstRow="1" w:lastRow="0" w:firstColumn="1" w:lastColumn="0" w:noHBand="0" w:noVBand="1"/>
      </w:tblPr>
      <w:tblGrid>
        <w:gridCol w:w="4925"/>
        <w:gridCol w:w="4924"/>
      </w:tblGrid>
      <w:tr w:rsidR="00100E9F" w14:paraId="12E28B30" w14:textId="77777777">
        <w:trPr>
          <w:cantSplit/>
          <w:tblHeader/>
          <w:jc w:val="center"/>
        </w:trPr>
        <w:tc>
          <w:tcPr>
            <w:tcW w:w="4929" w:type="dxa"/>
            <w:shd w:val="clear" w:color="auto" w:fill="F8F5F6"/>
            <w:tcMar>
              <w:top w:w="90" w:type="dxa"/>
              <w:left w:w="90" w:type="dxa"/>
              <w:bottom w:w="90" w:type="dxa"/>
              <w:right w:w="90" w:type="dxa"/>
            </w:tcMar>
          </w:tcPr>
          <w:p w14:paraId="2C4BF60F" w14:textId="77777777" w:rsidR="00100E9F" w:rsidRDefault="00000000">
            <w:r>
              <w:rPr>
                <w:b/>
                <w:sz w:val="18"/>
              </w:rPr>
              <w:t>Researcher email</w:t>
            </w:r>
          </w:p>
        </w:tc>
        <w:tc>
          <w:tcPr>
            <w:tcW w:w="4929" w:type="dxa"/>
            <w:tcMar>
              <w:top w:w="90" w:type="dxa"/>
              <w:left w:w="90" w:type="dxa"/>
              <w:bottom w:w="90" w:type="dxa"/>
              <w:right w:w="90" w:type="dxa"/>
            </w:tcMar>
          </w:tcPr>
          <w:p w14:paraId="792B72DD" w14:textId="77777777" w:rsidR="00100E9F" w:rsidRDefault="00000000">
            <w:r>
              <w:rPr>
                <w:sz w:val="18"/>
                <w:highlight w:val="yellow"/>
              </w:rPr>
              <w:t>[Insert approved details]</w:t>
            </w:r>
          </w:p>
        </w:tc>
      </w:tr>
      <w:tr w:rsidR="00100E9F" w14:paraId="6F443F3B" w14:textId="77777777">
        <w:trPr>
          <w:cantSplit/>
          <w:jc w:val="center"/>
        </w:trPr>
        <w:tc>
          <w:tcPr>
            <w:tcW w:w="4929" w:type="dxa"/>
            <w:shd w:val="clear" w:color="auto" w:fill="F8F5F6"/>
            <w:tcMar>
              <w:top w:w="90" w:type="dxa"/>
              <w:left w:w="90" w:type="dxa"/>
              <w:bottom w:w="90" w:type="dxa"/>
              <w:right w:w="90" w:type="dxa"/>
            </w:tcMar>
          </w:tcPr>
          <w:p w14:paraId="18027081" w14:textId="77777777" w:rsidR="00100E9F" w:rsidRDefault="00000000">
            <w:r>
              <w:rPr>
                <w:b/>
                <w:sz w:val="18"/>
              </w:rPr>
              <w:t>Supervisor/module contact</w:t>
            </w:r>
          </w:p>
        </w:tc>
        <w:tc>
          <w:tcPr>
            <w:tcW w:w="4929" w:type="dxa"/>
            <w:tcMar>
              <w:top w:w="90" w:type="dxa"/>
              <w:left w:w="90" w:type="dxa"/>
              <w:bottom w:w="90" w:type="dxa"/>
              <w:right w:w="90" w:type="dxa"/>
            </w:tcMar>
          </w:tcPr>
          <w:p w14:paraId="30A2C3F4" w14:textId="77777777" w:rsidR="00100E9F" w:rsidRDefault="00000000">
            <w:r>
              <w:rPr>
                <w:sz w:val="18"/>
                <w:highlight w:val="yellow"/>
              </w:rPr>
              <w:t>[Insert approved details]</w:t>
            </w:r>
          </w:p>
        </w:tc>
      </w:tr>
      <w:tr w:rsidR="00100E9F" w14:paraId="2F1A34EC" w14:textId="77777777">
        <w:trPr>
          <w:cantSplit/>
          <w:jc w:val="center"/>
        </w:trPr>
        <w:tc>
          <w:tcPr>
            <w:tcW w:w="4929" w:type="dxa"/>
            <w:shd w:val="clear" w:color="auto" w:fill="F8F5F6"/>
            <w:tcMar>
              <w:top w:w="90" w:type="dxa"/>
              <w:left w:w="90" w:type="dxa"/>
              <w:bottom w:w="90" w:type="dxa"/>
              <w:right w:w="90" w:type="dxa"/>
            </w:tcMar>
          </w:tcPr>
          <w:p w14:paraId="283AA13D" w14:textId="77777777" w:rsidR="00100E9F" w:rsidRDefault="00000000">
            <w:r>
              <w:rPr>
                <w:b/>
                <w:sz w:val="18"/>
              </w:rPr>
              <w:t>Data storage and retention</w:t>
            </w:r>
          </w:p>
        </w:tc>
        <w:tc>
          <w:tcPr>
            <w:tcW w:w="4929" w:type="dxa"/>
            <w:tcMar>
              <w:top w:w="90" w:type="dxa"/>
              <w:left w:w="90" w:type="dxa"/>
              <w:bottom w:w="90" w:type="dxa"/>
              <w:right w:w="90" w:type="dxa"/>
            </w:tcMar>
          </w:tcPr>
          <w:p w14:paraId="6C485CBA" w14:textId="77777777" w:rsidR="00100E9F" w:rsidRDefault="00000000">
            <w:r>
              <w:rPr>
                <w:sz w:val="18"/>
                <w:highlight w:val="yellow"/>
              </w:rPr>
              <w:t>[Insert approved details]</w:t>
            </w:r>
          </w:p>
        </w:tc>
      </w:tr>
      <w:tr w:rsidR="00100E9F" w14:paraId="77B6AC67" w14:textId="77777777">
        <w:trPr>
          <w:cantSplit/>
          <w:jc w:val="center"/>
        </w:trPr>
        <w:tc>
          <w:tcPr>
            <w:tcW w:w="4929" w:type="dxa"/>
            <w:shd w:val="clear" w:color="auto" w:fill="F8F5F6"/>
            <w:tcMar>
              <w:top w:w="90" w:type="dxa"/>
              <w:left w:w="90" w:type="dxa"/>
              <w:bottom w:w="90" w:type="dxa"/>
              <w:right w:w="90" w:type="dxa"/>
            </w:tcMar>
          </w:tcPr>
          <w:p w14:paraId="1B6D0433" w14:textId="77777777" w:rsidR="00100E9F" w:rsidRDefault="00000000">
            <w:r>
              <w:rPr>
                <w:b/>
                <w:sz w:val="18"/>
              </w:rPr>
              <w:t>Latest withdrawal point</w:t>
            </w:r>
          </w:p>
        </w:tc>
        <w:tc>
          <w:tcPr>
            <w:tcW w:w="4929" w:type="dxa"/>
            <w:tcMar>
              <w:top w:w="90" w:type="dxa"/>
              <w:left w:w="90" w:type="dxa"/>
              <w:bottom w:w="90" w:type="dxa"/>
              <w:right w:w="90" w:type="dxa"/>
            </w:tcMar>
          </w:tcPr>
          <w:p w14:paraId="4046D06D" w14:textId="77777777" w:rsidR="00100E9F" w:rsidRDefault="00000000">
            <w:r>
              <w:rPr>
                <w:sz w:val="18"/>
                <w:highlight w:val="yellow"/>
              </w:rPr>
              <w:t>[Insert approved details]</w:t>
            </w:r>
          </w:p>
        </w:tc>
      </w:tr>
    </w:tbl>
    <w:p w14:paraId="3600DE36" w14:textId="77777777" w:rsidR="00100E9F" w:rsidRDefault="00000000">
      <w:pPr>
        <w:pStyle w:val="Heading2"/>
      </w:pPr>
      <w:r>
        <w:rPr>
          <w:rFonts w:ascii="Arial" w:eastAsia="Arial" w:hAnsi="Arial" w:cs="Arial"/>
        </w:rPr>
        <w:t>E2. Consent Form - Store Separately</w:t>
      </w:r>
    </w:p>
    <w:p w14:paraId="5A597B95" w14:textId="77777777" w:rsidR="00100E9F" w:rsidRDefault="00000000">
      <w:r>
        <w:rPr>
          <w:sz w:val="20"/>
        </w:rPr>
        <w:t>[ ]  I have read and understood the participant information above.</w:t>
      </w:r>
    </w:p>
    <w:p w14:paraId="35E6E549" w14:textId="77777777" w:rsidR="00100E9F" w:rsidRDefault="00000000">
      <w:r>
        <w:rPr>
          <w:sz w:val="20"/>
        </w:rPr>
        <w:t>[ ]  I understand that participation is voluntary and that I may stop or skip questions.</w:t>
      </w:r>
    </w:p>
    <w:p w14:paraId="75F6F968" w14:textId="77777777" w:rsidR="00100E9F" w:rsidRDefault="00000000">
      <w:r>
        <w:rPr>
          <w:sz w:val="20"/>
        </w:rPr>
        <w:t>[ ]  I understand that anonymised answers and short quotations may be used in the coursework.</w:t>
      </w:r>
    </w:p>
    <w:p w14:paraId="1ECB0D75" w14:textId="77777777" w:rsidR="00100E9F" w:rsidRDefault="00000000">
      <w:r>
        <w:rPr>
          <w:sz w:val="20"/>
        </w:rPr>
        <w:t>[ ]  I understand how my signed consent and anonymous questionnaire will be stored separately.</w:t>
      </w:r>
    </w:p>
    <w:p w14:paraId="6ED012F3" w14:textId="77777777" w:rsidR="00100E9F" w:rsidRDefault="00000000">
      <w:r>
        <w:rPr>
          <w:sz w:val="20"/>
        </w:rPr>
        <w:t>[ ]  I confirm that I am aged 18 or over and agree to participate.</w:t>
      </w:r>
    </w:p>
    <w:p w14:paraId="3F73DF20" w14:textId="77777777" w:rsidR="00100E9F" w:rsidRDefault="00000000">
      <w:r>
        <w:rPr>
          <w:b/>
          <w:sz w:val="18"/>
        </w:rPr>
        <w:t>Participant name: __________________________    Signature: __________________________    Date: ____ / ____ / ______</w:t>
      </w:r>
    </w:p>
    <w:p w14:paraId="5B43A95D" w14:textId="77777777" w:rsidR="00100E9F" w:rsidRDefault="00000000">
      <w:pPr>
        <w:pStyle w:val="Heading2"/>
        <w:pageBreakBefore/>
      </w:pPr>
      <w:r>
        <w:rPr>
          <w:rFonts w:ascii="Arial" w:eastAsia="Arial" w:hAnsi="Arial" w:cs="Arial"/>
        </w:rPr>
        <w:lastRenderedPageBreak/>
        <w:t>E3. Anonymous Participant Profile</w:t>
      </w:r>
    </w:p>
    <w:tbl>
      <w:tblPr>
        <w:tblW w:w="0" w:type="auto"/>
        <w:jc w:val="center"/>
        <w:tblLook w:val="04A0" w:firstRow="1" w:lastRow="0" w:firstColumn="1" w:lastColumn="0" w:noHBand="0" w:noVBand="1"/>
      </w:tblPr>
      <w:tblGrid>
        <w:gridCol w:w="9859"/>
      </w:tblGrid>
      <w:tr w:rsidR="00100E9F" w14:paraId="2069A3FF" w14:textId="77777777">
        <w:trPr>
          <w:cantSplit/>
          <w:tblHeader/>
          <w:jc w:val="center"/>
        </w:trPr>
        <w:tc>
          <w:tcPr>
            <w:tcW w:w="9859" w:type="dxa"/>
            <w:shd w:val="clear" w:color="auto" w:fill="EAF2F8"/>
            <w:tcMar>
              <w:top w:w="130" w:type="dxa"/>
              <w:left w:w="150" w:type="dxa"/>
              <w:bottom w:w="130" w:type="dxa"/>
              <w:right w:w="150" w:type="dxa"/>
            </w:tcMar>
          </w:tcPr>
          <w:p w14:paraId="4DC52D5A" w14:textId="77777777" w:rsidR="00100E9F" w:rsidRDefault="00000000">
            <w:r>
              <w:rPr>
                <w:b/>
                <w:sz w:val="18"/>
              </w:rPr>
              <w:t xml:space="preserve">DO NOT WRITE YOUR NAME. </w:t>
            </w:r>
            <w:r>
              <w:rPr>
                <w:sz w:val="18"/>
              </w:rPr>
              <w:t>Researcher assigns the code. Questions marked “prefer not to say” are optional.</w:t>
            </w:r>
          </w:p>
        </w:tc>
      </w:tr>
    </w:tbl>
    <w:p w14:paraId="0FC5405C" w14:textId="77777777" w:rsidR="00100E9F" w:rsidRDefault="00100E9F">
      <w:pPr>
        <w:spacing w:after="0"/>
      </w:pPr>
    </w:p>
    <w:tbl>
      <w:tblPr>
        <w:tblStyle w:val="TableGrid"/>
        <w:tblW w:w="0" w:type="auto"/>
        <w:jc w:val="center"/>
        <w:tblLook w:val="04A0" w:firstRow="1" w:lastRow="0" w:firstColumn="1" w:lastColumn="0" w:noHBand="0" w:noVBand="1"/>
      </w:tblPr>
      <w:tblGrid>
        <w:gridCol w:w="4925"/>
        <w:gridCol w:w="4924"/>
      </w:tblGrid>
      <w:tr w:rsidR="00100E9F" w14:paraId="2D1B2DB9" w14:textId="77777777">
        <w:trPr>
          <w:cantSplit/>
          <w:tblHeader/>
          <w:jc w:val="center"/>
        </w:trPr>
        <w:tc>
          <w:tcPr>
            <w:tcW w:w="4929" w:type="dxa"/>
            <w:shd w:val="clear" w:color="auto" w:fill="F8F5F6"/>
            <w:tcMar>
              <w:top w:w="90" w:type="dxa"/>
              <w:left w:w="90" w:type="dxa"/>
              <w:bottom w:w="90" w:type="dxa"/>
              <w:right w:w="90" w:type="dxa"/>
            </w:tcMar>
          </w:tcPr>
          <w:p w14:paraId="1D42D148" w14:textId="77777777" w:rsidR="00100E9F" w:rsidRDefault="00000000">
            <w:r>
              <w:rPr>
                <w:b/>
                <w:sz w:val="18"/>
              </w:rPr>
              <w:t>Participant code</w:t>
            </w:r>
          </w:p>
        </w:tc>
        <w:tc>
          <w:tcPr>
            <w:tcW w:w="4929" w:type="dxa"/>
            <w:tcMar>
              <w:top w:w="90" w:type="dxa"/>
              <w:left w:w="90" w:type="dxa"/>
              <w:bottom w:w="90" w:type="dxa"/>
              <w:right w:w="90" w:type="dxa"/>
            </w:tcMar>
          </w:tcPr>
          <w:p w14:paraId="2763720D" w14:textId="77777777" w:rsidR="00100E9F" w:rsidRDefault="00000000">
            <w:r>
              <w:rPr>
                <w:sz w:val="18"/>
              </w:rPr>
              <w:t>P___</w:t>
            </w:r>
          </w:p>
        </w:tc>
      </w:tr>
      <w:tr w:rsidR="00100E9F" w14:paraId="2DD8D47D" w14:textId="77777777">
        <w:trPr>
          <w:cantSplit/>
          <w:jc w:val="center"/>
        </w:trPr>
        <w:tc>
          <w:tcPr>
            <w:tcW w:w="4929" w:type="dxa"/>
            <w:shd w:val="clear" w:color="auto" w:fill="F8F5F6"/>
            <w:tcMar>
              <w:top w:w="90" w:type="dxa"/>
              <w:left w:w="90" w:type="dxa"/>
              <w:bottom w:w="90" w:type="dxa"/>
              <w:right w:w="90" w:type="dxa"/>
            </w:tcMar>
          </w:tcPr>
          <w:p w14:paraId="06B5D340" w14:textId="77777777" w:rsidR="00100E9F" w:rsidRDefault="00000000">
            <w:r>
              <w:rPr>
                <w:b/>
                <w:sz w:val="18"/>
              </w:rPr>
              <w:t>Date of session</w:t>
            </w:r>
          </w:p>
        </w:tc>
        <w:tc>
          <w:tcPr>
            <w:tcW w:w="4929" w:type="dxa"/>
            <w:tcMar>
              <w:top w:w="90" w:type="dxa"/>
              <w:left w:w="90" w:type="dxa"/>
              <w:bottom w:w="90" w:type="dxa"/>
              <w:right w:w="90" w:type="dxa"/>
            </w:tcMar>
          </w:tcPr>
          <w:p w14:paraId="0875E4D7" w14:textId="77777777" w:rsidR="00100E9F" w:rsidRDefault="00000000">
            <w:r>
              <w:rPr>
                <w:sz w:val="18"/>
              </w:rPr>
              <w:t>____ / ____ / ______</w:t>
            </w:r>
          </w:p>
        </w:tc>
      </w:tr>
      <w:tr w:rsidR="00100E9F" w14:paraId="0D0FCA16" w14:textId="77777777">
        <w:trPr>
          <w:cantSplit/>
          <w:jc w:val="center"/>
        </w:trPr>
        <w:tc>
          <w:tcPr>
            <w:tcW w:w="4929" w:type="dxa"/>
            <w:shd w:val="clear" w:color="auto" w:fill="F8F5F6"/>
            <w:tcMar>
              <w:top w:w="90" w:type="dxa"/>
              <w:left w:w="90" w:type="dxa"/>
              <w:bottom w:w="90" w:type="dxa"/>
              <w:right w:w="90" w:type="dxa"/>
            </w:tcMar>
          </w:tcPr>
          <w:p w14:paraId="725C84B7" w14:textId="77777777" w:rsidR="00100E9F" w:rsidRDefault="00000000">
            <w:r>
              <w:rPr>
                <w:b/>
                <w:sz w:val="18"/>
              </w:rPr>
              <w:t>Connection to UWTSD</w:t>
            </w:r>
          </w:p>
        </w:tc>
        <w:tc>
          <w:tcPr>
            <w:tcW w:w="4929" w:type="dxa"/>
            <w:tcMar>
              <w:top w:w="90" w:type="dxa"/>
              <w:left w:w="90" w:type="dxa"/>
              <w:bottom w:w="90" w:type="dxa"/>
              <w:right w:w="90" w:type="dxa"/>
            </w:tcMar>
          </w:tcPr>
          <w:p w14:paraId="625C615B" w14:textId="77777777" w:rsidR="00100E9F" w:rsidRDefault="00000000">
            <w:r>
              <w:rPr>
                <w:sz w:val="18"/>
              </w:rPr>
              <w:t>[ ] Undergraduate  [ ] Postgraduate  [ ] Staff  [ ] Other: ______</w:t>
            </w:r>
          </w:p>
        </w:tc>
      </w:tr>
      <w:tr w:rsidR="00100E9F" w14:paraId="29AD38E4" w14:textId="77777777">
        <w:trPr>
          <w:cantSplit/>
          <w:jc w:val="center"/>
        </w:trPr>
        <w:tc>
          <w:tcPr>
            <w:tcW w:w="4929" w:type="dxa"/>
            <w:shd w:val="clear" w:color="auto" w:fill="F8F5F6"/>
            <w:tcMar>
              <w:top w:w="90" w:type="dxa"/>
              <w:left w:w="90" w:type="dxa"/>
              <w:bottom w:w="90" w:type="dxa"/>
              <w:right w:w="90" w:type="dxa"/>
            </w:tcMar>
          </w:tcPr>
          <w:p w14:paraId="31C8624B" w14:textId="77777777" w:rsidR="00100E9F" w:rsidRDefault="00000000">
            <w:r>
              <w:rPr>
                <w:b/>
                <w:sz w:val="18"/>
              </w:rPr>
              <w:t>Study pattern</w:t>
            </w:r>
          </w:p>
        </w:tc>
        <w:tc>
          <w:tcPr>
            <w:tcW w:w="4929" w:type="dxa"/>
            <w:tcMar>
              <w:top w:w="90" w:type="dxa"/>
              <w:left w:w="90" w:type="dxa"/>
              <w:bottom w:w="90" w:type="dxa"/>
              <w:right w:w="90" w:type="dxa"/>
            </w:tcMar>
          </w:tcPr>
          <w:p w14:paraId="6F6FA8D7" w14:textId="77777777" w:rsidR="00100E9F" w:rsidRDefault="00000000">
            <w:r>
              <w:rPr>
                <w:sz w:val="18"/>
              </w:rPr>
              <w:t>[ ] Full-time  [ ] Part-time  [ ] Distance/blended  [ ] Prefer not to say</w:t>
            </w:r>
          </w:p>
        </w:tc>
      </w:tr>
      <w:tr w:rsidR="00100E9F" w14:paraId="6F673137" w14:textId="77777777">
        <w:trPr>
          <w:cantSplit/>
          <w:jc w:val="center"/>
        </w:trPr>
        <w:tc>
          <w:tcPr>
            <w:tcW w:w="4929" w:type="dxa"/>
            <w:shd w:val="clear" w:color="auto" w:fill="F8F5F6"/>
            <w:tcMar>
              <w:top w:w="90" w:type="dxa"/>
              <w:left w:w="90" w:type="dxa"/>
              <w:bottom w:w="90" w:type="dxa"/>
              <w:right w:w="90" w:type="dxa"/>
            </w:tcMar>
          </w:tcPr>
          <w:p w14:paraId="756C552C" w14:textId="77777777" w:rsidR="00100E9F" w:rsidRDefault="00000000">
            <w:r>
              <w:rPr>
                <w:b/>
                <w:sz w:val="18"/>
              </w:rPr>
              <w:t>Travel/context</w:t>
            </w:r>
          </w:p>
        </w:tc>
        <w:tc>
          <w:tcPr>
            <w:tcW w:w="4929" w:type="dxa"/>
            <w:tcMar>
              <w:top w:w="90" w:type="dxa"/>
              <w:left w:w="90" w:type="dxa"/>
              <w:bottom w:w="90" w:type="dxa"/>
              <w:right w:w="90" w:type="dxa"/>
            </w:tcMar>
          </w:tcPr>
          <w:p w14:paraId="580C6AB9" w14:textId="77777777" w:rsidR="00100E9F" w:rsidRDefault="00000000">
            <w:r>
              <w:rPr>
                <w:sz w:val="18"/>
              </w:rPr>
              <w:t>[ ] Commuter  [ ] Lives near campus  [ ] Mostly remote  [ ] Other: ______</w:t>
            </w:r>
          </w:p>
        </w:tc>
      </w:tr>
      <w:tr w:rsidR="00100E9F" w14:paraId="4CA190D1" w14:textId="77777777">
        <w:trPr>
          <w:cantSplit/>
          <w:jc w:val="center"/>
        </w:trPr>
        <w:tc>
          <w:tcPr>
            <w:tcW w:w="4929" w:type="dxa"/>
            <w:shd w:val="clear" w:color="auto" w:fill="F8F5F6"/>
            <w:tcMar>
              <w:top w:w="90" w:type="dxa"/>
              <w:left w:w="90" w:type="dxa"/>
              <w:bottom w:w="90" w:type="dxa"/>
              <w:right w:w="90" w:type="dxa"/>
            </w:tcMar>
          </w:tcPr>
          <w:p w14:paraId="64D80E67" w14:textId="77777777" w:rsidR="00100E9F" w:rsidRDefault="00000000">
            <w:r>
              <w:rPr>
                <w:b/>
                <w:sz w:val="18"/>
              </w:rPr>
              <w:t>Main phone</w:t>
            </w:r>
          </w:p>
        </w:tc>
        <w:tc>
          <w:tcPr>
            <w:tcW w:w="4929" w:type="dxa"/>
            <w:tcMar>
              <w:top w:w="90" w:type="dxa"/>
              <w:left w:w="90" w:type="dxa"/>
              <w:bottom w:w="90" w:type="dxa"/>
              <w:right w:w="90" w:type="dxa"/>
            </w:tcMar>
          </w:tcPr>
          <w:p w14:paraId="4FAD7656" w14:textId="77777777" w:rsidR="00100E9F" w:rsidRDefault="00000000">
            <w:r>
              <w:rPr>
                <w:sz w:val="18"/>
              </w:rPr>
              <w:t>[ ] Android  [ ] iPhone  [ ] Other  [ ] No smartphone</w:t>
            </w:r>
          </w:p>
        </w:tc>
      </w:tr>
      <w:tr w:rsidR="00100E9F" w14:paraId="20F5BF3C" w14:textId="77777777">
        <w:trPr>
          <w:cantSplit/>
          <w:jc w:val="center"/>
        </w:trPr>
        <w:tc>
          <w:tcPr>
            <w:tcW w:w="4929" w:type="dxa"/>
            <w:shd w:val="clear" w:color="auto" w:fill="F8F5F6"/>
            <w:tcMar>
              <w:top w:w="90" w:type="dxa"/>
              <w:left w:w="90" w:type="dxa"/>
              <w:bottom w:w="90" w:type="dxa"/>
              <w:right w:w="90" w:type="dxa"/>
            </w:tcMar>
          </w:tcPr>
          <w:p w14:paraId="6D3D7804" w14:textId="77777777" w:rsidR="00100E9F" w:rsidRDefault="00000000">
            <w:r>
              <w:rPr>
                <w:b/>
                <w:sz w:val="18"/>
              </w:rPr>
              <w:t>Mobile-game frequency</w:t>
            </w:r>
          </w:p>
        </w:tc>
        <w:tc>
          <w:tcPr>
            <w:tcW w:w="4929" w:type="dxa"/>
            <w:tcMar>
              <w:top w:w="90" w:type="dxa"/>
              <w:left w:w="90" w:type="dxa"/>
              <w:bottom w:w="90" w:type="dxa"/>
              <w:right w:w="90" w:type="dxa"/>
            </w:tcMar>
          </w:tcPr>
          <w:p w14:paraId="6A322657" w14:textId="77777777" w:rsidR="00100E9F" w:rsidRDefault="00000000">
            <w:r>
              <w:rPr>
                <w:sz w:val="18"/>
              </w:rPr>
              <w:t>[ ] Never  [ ] Monthly  [ ] Weekly  [ ] Most days</w:t>
            </w:r>
          </w:p>
        </w:tc>
      </w:tr>
      <w:tr w:rsidR="00100E9F" w14:paraId="656A6822" w14:textId="77777777">
        <w:trPr>
          <w:cantSplit/>
          <w:jc w:val="center"/>
        </w:trPr>
        <w:tc>
          <w:tcPr>
            <w:tcW w:w="4929" w:type="dxa"/>
            <w:shd w:val="clear" w:color="auto" w:fill="F8F5F6"/>
            <w:tcMar>
              <w:top w:w="90" w:type="dxa"/>
              <w:left w:w="90" w:type="dxa"/>
              <w:bottom w:w="90" w:type="dxa"/>
              <w:right w:w="90" w:type="dxa"/>
            </w:tcMar>
          </w:tcPr>
          <w:p w14:paraId="0EB61C4B" w14:textId="77777777" w:rsidR="00100E9F" w:rsidRDefault="00000000">
            <w:r>
              <w:rPr>
                <w:b/>
                <w:sz w:val="18"/>
              </w:rPr>
              <w:t>Cooperative/strategy-game experience</w:t>
            </w:r>
          </w:p>
        </w:tc>
        <w:tc>
          <w:tcPr>
            <w:tcW w:w="4929" w:type="dxa"/>
            <w:tcMar>
              <w:top w:w="90" w:type="dxa"/>
              <w:left w:w="90" w:type="dxa"/>
              <w:bottom w:w="90" w:type="dxa"/>
              <w:right w:w="90" w:type="dxa"/>
            </w:tcMar>
          </w:tcPr>
          <w:p w14:paraId="7B682543" w14:textId="77777777" w:rsidR="00100E9F" w:rsidRDefault="00000000">
            <w:r>
              <w:rPr>
                <w:sz w:val="18"/>
              </w:rPr>
              <w:t>[ ] None  [ ] A little  [ ] Moderate  [ ] Extensive</w:t>
            </w:r>
          </w:p>
        </w:tc>
      </w:tr>
      <w:tr w:rsidR="00100E9F" w14:paraId="032218CD" w14:textId="77777777">
        <w:trPr>
          <w:cantSplit/>
          <w:jc w:val="center"/>
        </w:trPr>
        <w:tc>
          <w:tcPr>
            <w:tcW w:w="4929" w:type="dxa"/>
            <w:shd w:val="clear" w:color="auto" w:fill="F8F5F6"/>
            <w:tcMar>
              <w:top w:w="90" w:type="dxa"/>
              <w:left w:w="90" w:type="dxa"/>
              <w:bottom w:w="90" w:type="dxa"/>
              <w:right w:w="90" w:type="dxa"/>
            </w:tcMar>
          </w:tcPr>
          <w:p w14:paraId="3E29D6AA" w14:textId="77777777" w:rsidR="00100E9F" w:rsidRDefault="00000000">
            <w:r>
              <w:rPr>
                <w:b/>
                <w:sz w:val="18"/>
              </w:rPr>
              <w:t>Preferred game language</w:t>
            </w:r>
          </w:p>
        </w:tc>
        <w:tc>
          <w:tcPr>
            <w:tcW w:w="4929" w:type="dxa"/>
            <w:tcMar>
              <w:top w:w="90" w:type="dxa"/>
              <w:left w:w="90" w:type="dxa"/>
              <w:bottom w:w="90" w:type="dxa"/>
              <w:right w:w="90" w:type="dxa"/>
            </w:tcMar>
          </w:tcPr>
          <w:p w14:paraId="661D0A54" w14:textId="77777777" w:rsidR="00100E9F" w:rsidRDefault="00000000">
            <w:r>
              <w:rPr>
                <w:sz w:val="18"/>
              </w:rPr>
              <w:t>[ ] English  [ ] Welsh  [ ] Other: ______</w:t>
            </w:r>
          </w:p>
        </w:tc>
      </w:tr>
      <w:tr w:rsidR="00100E9F" w14:paraId="04D2B7D3" w14:textId="77777777">
        <w:trPr>
          <w:cantSplit/>
          <w:jc w:val="center"/>
        </w:trPr>
        <w:tc>
          <w:tcPr>
            <w:tcW w:w="4929" w:type="dxa"/>
            <w:shd w:val="clear" w:color="auto" w:fill="F8F5F6"/>
            <w:tcMar>
              <w:top w:w="90" w:type="dxa"/>
              <w:left w:w="90" w:type="dxa"/>
              <w:bottom w:w="90" w:type="dxa"/>
              <w:right w:w="90" w:type="dxa"/>
            </w:tcMar>
          </w:tcPr>
          <w:p w14:paraId="4E1E339C" w14:textId="77777777" w:rsidR="00100E9F" w:rsidRDefault="00000000">
            <w:r>
              <w:rPr>
                <w:b/>
                <w:sz w:val="18"/>
              </w:rPr>
              <w:t>Interface preferences (optional)</w:t>
            </w:r>
          </w:p>
        </w:tc>
        <w:tc>
          <w:tcPr>
            <w:tcW w:w="4929" w:type="dxa"/>
            <w:tcMar>
              <w:top w:w="90" w:type="dxa"/>
              <w:left w:w="90" w:type="dxa"/>
              <w:bottom w:w="90" w:type="dxa"/>
              <w:right w:w="90" w:type="dxa"/>
            </w:tcMar>
          </w:tcPr>
          <w:p w14:paraId="77AEB7EB" w14:textId="77777777" w:rsidR="00100E9F" w:rsidRDefault="00000000">
            <w:r>
              <w:rPr>
                <w:sz w:val="18"/>
              </w:rPr>
              <w:t>[ ] Larger text  [ ] High contrast  [ ] Reduced motion  [ ] Captions  [ ] Non-voice communication  [ ] Other: ______</w:t>
            </w:r>
          </w:p>
        </w:tc>
      </w:tr>
    </w:tbl>
    <w:p w14:paraId="22E2BA19" w14:textId="77777777" w:rsidR="00100E9F" w:rsidRDefault="00000000">
      <w:pPr>
        <w:pStyle w:val="Heading2"/>
      </w:pPr>
      <w:r>
        <w:rPr>
          <w:rFonts w:ascii="Arial" w:eastAsia="Arial" w:hAnsi="Arial" w:cs="Arial"/>
        </w:rPr>
        <w:t>E4. Before Seeing the Prototype</w:t>
      </w:r>
    </w:p>
    <w:p w14:paraId="6F0A1D82" w14:textId="77777777" w:rsidR="00100E9F" w:rsidRDefault="00000000">
      <w:pPr>
        <w:pStyle w:val="BodyText"/>
        <w:jc w:val="both"/>
      </w:pPr>
      <w:r>
        <w:rPr>
          <w:sz w:val="18"/>
        </w:rPr>
        <w:t>Tick one response for each statement: 1 = strongly disagree, 2 = disagree, 3 = neither, 4 = agree, 5 = strongly agree.</w:t>
      </w:r>
    </w:p>
    <w:tbl>
      <w:tblPr>
        <w:tblStyle w:val="TableGrid"/>
        <w:tblW w:w="0" w:type="auto"/>
        <w:jc w:val="center"/>
        <w:tblLook w:val="04A0" w:firstRow="1" w:lastRow="0" w:firstColumn="1" w:lastColumn="0" w:noHBand="0" w:noVBand="1"/>
      </w:tblPr>
      <w:tblGrid>
        <w:gridCol w:w="1643"/>
        <w:gridCol w:w="1642"/>
        <w:gridCol w:w="1641"/>
        <w:gridCol w:w="1641"/>
        <w:gridCol w:w="1641"/>
        <w:gridCol w:w="1641"/>
      </w:tblGrid>
      <w:tr w:rsidR="00100E9F" w14:paraId="2E15B7CE" w14:textId="77777777">
        <w:trPr>
          <w:cantSplit/>
          <w:tblHeader/>
          <w:jc w:val="center"/>
        </w:trPr>
        <w:tc>
          <w:tcPr>
            <w:tcW w:w="1643" w:type="dxa"/>
            <w:shd w:val="clear" w:color="auto" w:fill="7D182D"/>
            <w:vAlign w:val="center"/>
          </w:tcPr>
          <w:p w14:paraId="721AE88E" w14:textId="77777777" w:rsidR="00100E9F" w:rsidRDefault="00000000">
            <w:pPr>
              <w:jc w:val="center"/>
            </w:pPr>
            <w:r>
              <w:rPr>
                <w:b/>
                <w:color w:val="FFFFFF"/>
                <w:sz w:val="18"/>
              </w:rPr>
              <w:t>Statement</w:t>
            </w:r>
          </w:p>
        </w:tc>
        <w:tc>
          <w:tcPr>
            <w:tcW w:w="1643" w:type="dxa"/>
            <w:shd w:val="clear" w:color="auto" w:fill="7D182D"/>
            <w:vAlign w:val="center"/>
          </w:tcPr>
          <w:p w14:paraId="0D5871D2" w14:textId="77777777" w:rsidR="00100E9F" w:rsidRDefault="00000000">
            <w:pPr>
              <w:jc w:val="center"/>
            </w:pPr>
            <w:r>
              <w:rPr>
                <w:b/>
                <w:color w:val="FFFFFF"/>
                <w:sz w:val="18"/>
              </w:rPr>
              <w:t>1</w:t>
            </w:r>
          </w:p>
        </w:tc>
        <w:tc>
          <w:tcPr>
            <w:tcW w:w="1643" w:type="dxa"/>
            <w:shd w:val="clear" w:color="auto" w:fill="7D182D"/>
            <w:vAlign w:val="center"/>
          </w:tcPr>
          <w:p w14:paraId="15133DDD" w14:textId="77777777" w:rsidR="00100E9F" w:rsidRDefault="00000000">
            <w:pPr>
              <w:jc w:val="center"/>
            </w:pPr>
            <w:r>
              <w:rPr>
                <w:b/>
                <w:color w:val="FFFFFF"/>
                <w:sz w:val="18"/>
              </w:rPr>
              <w:t>2</w:t>
            </w:r>
          </w:p>
        </w:tc>
        <w:tc>
          <w:tcPr>
            <w:tcW w:w="1643" w:type="dxa"/>
            <w:shd w:val="clear" w:color="auto" w:fill="7D182D"/>
            <w:vAlign w:val="center"/>
          </w:tcPr>
          <w:p w14:paraId="1E390015" w14:textId="77777777" w:rsidR="00100E9F" w:rsidRDefault="00000000">
            <w:pPr>
              <w:jc w:val="center"/>
            </w:pPr>
            <w:r>
              <w:rPr>
                <w:b/>
                <w:color w:val="FFFFFF"/>
                <w:sz w:val="18"/>
              </w:rPr>
              <w:t>3</w:t>
            </w:r>
          </w:p>
        </w:tc>
        <w:tc>
          <w:tcPr>
            <w:tcW w:w="1643" w:type="dxa"/>
            <w:shd w:val="clear" w:color="auto" w:fill="7D182D"/>
            <w:vAlign w:val="center"/>
          </w:tcPr>
          <w:p w14:paraId="0BC4F355" w14:textId="77777777" w:rsidR="00100E9F" w:rsidRDefault="00000000">
            <w:pPr>
              <w:jc w:val="center"/>
            </w:pPr>
            <w:r>
              <w:rPr>
                <w:b/>
                <w:color w:val="FFFFFF"/>
                <w:sz w:val="18"/>
              </w:rPr>
              <w:t>4</w:t>
            </w:r>
          </w:p>
        </w:tc>
        <w:tc>
          <w:tcPr>
            <w:tcW w:w="1643" w:type="dxa"/>
            <w:shd w:val="clear" w:color="auto" w:fill="7D182D"/>
            <w:vAlign w:val="center"/>
          </w:tcPr>
          <w:p w14:paraId="1DB7C538" w14:textId="77777777" w:rsidR="00100E9F" w:rsidRDefault="00000000">
            <w:pPr>
              <w:jc w:val="center"/>
            </w:pPr>
            <w:r>
              <w:rPr>
                <w:b/>
                <w:color w:val="FFFFFF"/>
                <w:sz w:val="18"/>
              </w:rPr>
              <w:t>5</w:t>
            </w:r>
          </w:p>
        </w:tc>
      </w:tr>
      <w:tr w:rsidR="00100E9F" w14:paraId="000EED42" w14:textId="77777777">
        <w:trPr>
          <w:cantSplit/>
          <w:jc w:val="center"/>
        </w:trPr>
        <w:tc>
          <w:tcPr>
            <w:tcW w:w="1643" w:type="dxa"/>
            <w:tcMar>
              <w:top w:w="75" w:type="dxa"/>
              <w:left w:w="70" w:type="dxa"/>
              <w:bottom w:w="75" w:type="dxa"/>
              <w:right w:w="70" w:type="dxa"/>
            </w:tcMar>
            <w:vAlign w:val="center"/>
          </w:tcPr>
          <w:p w14:paraId="12393819" w14:textId="77777777" w:rsidR="00100E9F" w:rsidRDefault="00000000">
            <w:r>
              <w:rPr>
                <w:sz w:val="18"/>
              </w:rPr>
              <w:t>I feel confident learning a new mobile game.</w:t>
            </w:r>
          </w:p>
        </w:tc>
        <w:tc>
          <w:tcPr>
            <w:tcW w:w="1643" w:type="dxa"/>
            <w:tcMar>
              <w:top w:w="75" w:type="dxa"/>
              <w:left w:w="70" w:type="dxa"/>
              <w:bottom w:w="75" w:type="dxa"/>
              <w:right w:w="70" w:type="dxa"/>
            </w:tcMar>
            <w:vAlign w:val="center"/>
          </w:tcPr>
          <w:p w14:paraId="3829DDE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932404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7D7E1F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003BCB6"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A6B43A4" w14:textId="77777777" w:rsidR="00100E9F" w:rsidRDefault="00000000">
            <w:pPr>
              <w:jc w:val="center"/>
            </w:pPr>
            <w:r>
              <w:rPr>
                <w:sz w:val="18"/>
              </w:rPr>
              <w:t>[ ]</w:t>
            </w:r>
          </w:p>
        </w:tc>
      </w:tr>
      <w:tr w:rsidR="00100E9F" w14:paraId="44FB8F6F" w14:textId="77777777">
        <w:trPr>
          <w:cantSplit/>
          <w:jc w:val="center"/>
        </w:trPr>
        <w:tc>
          <w:tcPr>
            <w:tcW w:w="1643" w:type="dxa"/>
            <w:tcMar>
              <w:top w:w="75" w:type="dxa"/>
              <w:left w:w="70" w:type="dxa"/>
              <w:bottom w:w="75" w:type="dxa"/>
              <w:right w:w="70" w:type="dxa"/>
            </w:tcMar>
            <w:vAlign w:val="center"/>
          </w:tcPr>
          <w:p w14:paraId="57B0A80F" w14:textId="77777777" w:rsidR="00100E9F" w:rsidRDefault="00000000">
            <w:r>
              <w:rPr>
                <w:sz w:val="18"/>
              </w:rPr>
              <w:t>I enjoy games that require teamwork.</w:t>
            </w:r>
          </w:p>
        </w:tc>
        <w:tc>
          <w:tcPr>
            <w:tcW w:w="1643" w:type="dxa"/>
            <w:tcMar>
              <w:top w:w="75" w:type="dxa"/>
              <w:left w:w="70" w:type="dxa"/>
              <w:bottom w:w="75" w:type="dxa"/>
              <w:right w:w="70" w:type="dxa"/>
            </w:tcMar>
            <w:vAlign w:val="center"/>
          </w:tcPr>
          <w:p w14:paraId="2F2C324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D9275D6"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6BF5F9F"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6C4182C"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BE03FC7" w14:textId="77777777" w:rsidR="00100E9F" w:rsidRDefault="00000000">
            <w:pPr>
              <w:jc w:val="center"/>
            </w:pPr>
            <w:r>
              <w:rPr>
                <w:sz w:val="18"/>
              </w:rPr>
              <w:t>[ ]</w:t>
            </w:r>
          </w:p>
        </w:tc>
      </w:tr>
      <w:tr w:rsidR="00100E9F" w14:paraId="47814B23" w14:textId="77777777">
        <w:trPr>
          <w:cantSplit/>
          <w:jc w:val="center"/>
        </w:trPr>
        <w:tc>
          <w:tcPr>
            <w:tcW w:w="1643" w:type="dxa"/>
            <w:tcMar>
              <w:top w:w="75" w:type="dxa"/>
              <w:left w:w="70" w:type="dxa"/>
              <w:bottom w:w="75" w:type="dxa"/>
              <w:right w:w="70" w:type="dxa"/>
            </w:tcMar>
            <w:vAlign w:val="center"/>
          </w:tcPr>
          <w:p w14:paraId="01BA5C83" w14:textId="77777777" w:rsidR="00100E9F" w:rsidRDefault="00000000">
            <w:r>
              <w:rPr>
                <w:sz w:val="18"/>
              </w:rPr>
              <w:t>I am comfortable speaking in voice chat with unfamiliar players.</w:t>
            </w:r>
          </w:p>
        </w:tc>
        <w:tc>
          <w:tcPr>
            <w:tcW w:w="1643" w:type="dxa"/>
            <w:tcMar>
              <w:top w:w="75" w:type="dxa"/>
              <w:left w:w="70" w:type="dxa"/>
              <w:bottom w:w="75" w:type="dxa"/>
              <w:right w:w="70" w:type="dxa"/>
            </w:tcMar>
            <w:vAlign w:val="center"/>
          </w:tcPr>
          <w:p w14:paraId="657BB02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520D81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80E4BEF"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783F368"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C1D9F9D" w14:textId="77777777" w:rsidR="00100E9F" w:rsidRDefault="00000000">
            <w:pPr>
              <w:jc w:val="center"/>
            </w:pPr>
            <w:r>
              <w:rPr>
                <w:sz w:val="18"/>
              </w:rPr>
              <w:t>[ ]</w:t>
            </w:r>
          </w:p>
        </w:tc>
      </w:tr>
      <w:tr w:rsidR="00100E9F" w14:paraId="00C7D284" w14:textId="77777777">
        <w:trPr>
          <w:cantSplit/>
          <w:jc w:val="center"/>
        </w:trPr>
        <w:tc>
          <w:tcPr>
            <w:tcW w:w="1643" w:type="dxa"/>
            <w:tcMar>
              <w:top w:w="75" w:type="dxa"/>
              <w:left w:w="70" w:type="dxa"/>
              <w:bottom w:w="75" w:type="dxa"/>
              <w:right w:w="70" w:type="dxa"/>
            </w:tcMar>
            <w:vAlign w:val="center"/>
          </w:tcPr>
          <w:p w14:paraId="462C565B" w14:textId="77777777" w:rsidR="00100E9F" w:rsidRDefault="00000000">
            <w:r>
              <w:rPr>
                <w:sz w:val="18"/>
              </w:rPr>
              <w:t>A short and predictable session length is important to me.</w:t>
            </w:r>
          </w:p>
        </w:tc>
        <w:tc>
          <w:tcPr>
            <w:tcW w:w="1643" w:type="dxa"/>
            <w:tcMar>
              <w:top w:w="75" w:type="dxa"/>
              <w:left w:w="70" w:type="dxa"/>
              <w:bottom w:w="75" w:type="dxa"/>
              <w:right w:w="70" w:type="dxa"/>
            </w:tcMar>
            <w:vAlign w:val="center"/>
          </w:tcPr>
          <w:p w14:paraId="2DF9B65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FD4831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6B6DE20"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07475B9"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ED51D09" w14:textId="77777777" w:rsidR="00100E9F" w:rsidRDefault="00000000">
            <w:pPr>
              <w:jc w:val="center"/>
            </w:pPr>
            <w:r>
              <w:rPr>
                <w:sz w:val="18"/>
              </w:rPr>
              <w:t>[ ]</w:t>
            </w:r>
          </w:p>
        </w:tc>
      </w:tr>
      <w:tr w:rsidR="00100E9F" w14:paraId="696C101A" w14:textId="77777777">
        <w:trPr>
          <w:cantSplit/>
          <w:jc w:val="center"/>
        </w:trPr>
        <w:tc>
          <w:tcPr>
            <w:tcW w:w="1643" w:type="dxa"/>
            <w:tcMar>
              <w:top w:w="75" w:type="dxa"/>
              <w:left w:w="70" w:type="dxa"/>
              <w:bottom w:w="75" w:type="dxa"/>
              <w:right w:w="70" w:type="dxa"/>
            </w:tcMar>
            <w:vAlign w:val="center"/>
          </w:tcPr>
          <w:p w14:paraId="0CE3C954" w14:textId="77777777" w:rsidR="00100E9F" w:rsidRDefault="00000000">
            <w:r>
              <w:rPr>
                <w:sz w:val="18"/>
              </w:rPr>
              <w:t>I need to pause or leave digital activities unexpectedly.</w:t>
            </w:r>
          </w:p>
        </w:tc>
        <w:tc>
          <w:tcPr>
            <w:tcW w:w="1643" w:type="dxa"/>
            <w:tcMar>
              <w:top w:w="75" w:type="dxa"/>
              <w:left w:w="70" w:type="dxa"/>
              <w:bottom w:w="75" w:type="dxa"/>
              <w:right w:w="70" w:type="dxa"/>
            </w:tcMar>
            <w:vAlign w:val="center"/>
          </w:tcPr>
          <w:p w14:paraId="19AF57E9"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6CC540E"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7C18D72"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75BFCF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F03A20A" w14:textId="77777777" w:rsidR="00100E9F" w:rsidRDefault="00000000">
            <w:pPr>
              <w:jc w:val="center"/>
            </w:pPr>
            <w:r>
              <w:rPr>
                <w:sz w:val="18"/>
              </w:rPr>
              <w:t>[ ]</w:t>
            </w:r>
          </w:p>
        </w:tc>
      </w:tr>
      <w:tr w:rsidR="00100E9F" w14:paraId="147F7B18" w14:textId="77777777">
        <w:trPr>
          <w:cantSplit/>
          <w:jc w:val="center"/>
        </w:trPr>
        <w:tc>
          <w:tcPr>
            <w:tcW w:w="1643" w:type="dxa"/>
            <w:tcMar>
              <w:top w:w="75" w:type="dxa"/>
              <w:left w:w="70" w:type="dxa"/>
              <w:bottom w:w="75" w:type="dxa"/>
              <w:right w:w="70" w:type="dxa"/>
            </w:tcMar>
            <w:vAlign w:val="center"/>
          </w:tcPr>
          <w:p w14:paraId="71B2B7AB" w14:textId="77777777" w:rsidR="00100E9F" w:rsidRDefault="00000000">
            <w:r>
              <w:rPr>
                <w:sz w:val="18"/>
              </w:rPr>
              <w:t>Clear accessibility settings affect whether I will use a game.</w:t>
            </w:r>
          </w:p>
        </w:tc>
        <w:tc>
          <w:tcPr>
            <w:tcW w:w="1643" w:type="dxa"/>
            <w:tcMar>
              <w:top w:w="75" w:type="dxa"/>
              <w:left w:w="70" w:type="dxa"/>
              <w:bottom w:w="75" w:type="dxa"/>
              <w:right w:w="70" w:type="dxa"/>
            </w:tcMar>
            <w:vAlign w:val="center"/>
          </w:tcPr>
          <w:p w14:paraId="703D0F7B"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187E55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575CD4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3506606"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E66B020" w14:textId="77777777" w:rsidR="00100E9F" w:rsidRDefault="00000000">
            <w:pPr>
              <w:jc w:val="center"/>
            </w:pPr>
            <w:r>
              <w:rPr>
                <w:sz w:val="18"/>
              </w:rPr>
              <w:t>[ ]</w:t>
            </w:r>
          </w:p>
        </w:tc>
      </w:tr>
    </w:tbl>
    <w:p w14:paraId="79A1F56C" w14:textId="77777777" w:rsidR="00100E9F" w:rsidRDefault="00000000">
      <w:pPr>
        <w:pStyle w:val="Heading2"/>
      </w:pPr>
      <w:r>
        <w:rPr>
          <w:rFonts w:ascii="Arial" w:eastAsia="Arial" w:hAnsi="Arial" w:cs="Arial"/>
        </w:rPr>
        <w:t>E5. Initial Concept Questions</w:t>
      </w:r>
    </w:p>
    <w:p w14:paraId="555128CB" w14:textId="77777777" w:rsidR="00100E9F" w:rsidRDefault="00000000">
      <w:r>
        <w:rPr>
          <w:sz w:val="19"/>
        </w:rPr>
        <w:t>Which disruption feels most believable for a UWTSD London Campus game?  [ ] Technology failure  [ ] Deadline pressure  [ ] Wellbeing concern  [ ] Facilities fault</w:t>
      </w:r>
    </w:p>
    <w:p w14:paraId="2596D7A1" w14:textId="77777777" w:rsidR="00100E9F" w:rsidRDefault="00000000">
      <w:r>
        <w:rPr>
          <w:sz w:val="19"/>
        </w:rPr>
        <w:lastRenderedPageBreak/>
        <w:t>Which role would you choose first?  [ ] Coordinator  [ ] Technician  [ ] Support Officer  [ ] Researcher</w:t>
      </w:r>
    </w:p>
    <w:p w14:paraId="26DAF3D6" w14:textId="77777777" w:rsidR="00100E9F" w:rsidRDefault="00000000">
      <w:r>
        <w:rPr>
          <w:sz w:val="19"/>
        </w:rPr>
        <w:t>Preferred team communication (tick all):  [ ] Voice  [ ] Text chat  [ ] Preset pings  [ ] Map markers  [ ] Turn log</w:t>
      </w:r>
    </w:p>
    <w:p w14:paraId="38C922FF" w14:textId="77777777" w:rsidR="00100E9F" w:rsidRDefault="00000000">
      <w:r>
        <w:rPr>
          <w:sz w:val="19"/>
        </w:rPr>
        <w:t>Preferred session length:  [ ] Under 15 min  [ ] 15–30 min  [ ] 31–45 min  [ ] Over 45 min</w:t>
      </w:r>
    </w:p>
    <w:p w14:paraId="17506AB4" w14:textId="77777777" w:rsidR="00100E9F" w:rsidRDefault="00000000">
      <w:r>
        <w:rPr>
          <w:b/>
          <w:sz w:val="19"/>
        </w:rPr>
        <w:t>What would make this university theme feel realistic or relevant?</w:t>
      </w:r>
    </w:p>
    <w:p w14:paraId="031A3B9C" w14:textId="77777777" w:rsidR="00100E9F" w:rsidRDefault="00000000">
      <w:pPr>
        <w:spacing w:after="100"/>
      </w:pPr>
      <w:r>
        <w:rPr>
          <w:color w:val="828282"/>
          <w:sz w:val="18"/>
        </w:rPr>
        <w:t>________________________________________________________________________________</w:t>
      </w:r>
    </w:p>
    <w:p w14:paraId="206D7656" w14:textId="77777777" w:rsidR="00100E9F" w:rsidRDefault="00000000">
      <w:pPr>
        <w:spacing w:after="100"/>
      </w:pPr>
      <w:r>
        <w:rPr>
          <w:color w:val="828282"/>
          <w:sz w:val="18"/>
        </w:rPr>
        <w:t>________________________________________________________________________________</w:t>
      </w:r>
    </w:p>
    <w:p w14:paraId="22619099" w14:textId="77777777" w:rsidR="00100E9F" w:rsidRDefault="00000000">
      <w:pPr>
        <w:pStyle w:val="Heading2"/>
      </w:pPr>
      <w:r>
        <w:rPr>
          <w:rFonts w:ascii="Arial" w:eastAsia="Arial" w:hAnsi="Arial" w:cs="Arial"/>
        </w:rPr>
        <w:t>E6. Prototype Task and Observation Record</w:t>
      </w:r>
    </w:p>
    <w:tbl>
      <w:tblPr>
        <w:tblW w:w="0" w:type="auto"/>
        <w:jc w:val="center"/>
        <w:tblLook w:val="04A0" w:firstRow="1" w:lastRow="0" w:firstColumn="1" w:lastColumn="0" w:noHBand="0" w:noVBand="1"/>
      </w:tblPr>
      <w:tblGrid>
        <w:gridCol w:w="9859"/>
      </w:tblGrid>
      <w:tr w:rsidR="00100E9F" w14:paraId="369160F8" w14:textId="77777777">
        <w:trPr>
          <w:cantSplit/>
          <w:tblHeader/>
          <w:jc w:val="center"/>
        </w:trPr>
        <w:tc>
          <w:tcPr>
            <w:tcW w:w="9859" w:type="dxa"/>
            <w:shd w:val="clear" w:color="auto" w:fill="EAF2F8"/>
            <w:tcMar>
              <w:top w:w="130" w:type="dxa"/>
              <w:left w:w="150" w:type="dxa"/>
              <w:bottom w:w="130" w:type="dxa"/>
              <w:right w:w="150" w:type="dxa"/>
            </w:tcMar>
          </w:tcPr>
          <w:p w14:paraId="13F4EF6A" w14:textId="77777777" w:rsidR="00100E9F" w:rsidRDefault="00000000">
            <w:r>
              <w:rPr>
                <w:b/>
                <w:sz w:val="18"/>
              </w:rPr>
              <w:t xml:space="preserve">RESEARCHER INSTRUCTION: </w:t>
            </w:r>
            <w:r>
              <w:rPr>
                <w:sz w:val="18"/>
              </w:rPr>
              <w:t>Ask the participant to think aloud. Do not explain the interface unless they are unable to continue. Record behaviour, not assumptions.</w:t>
            </w:r>
          </w:p>
        </w:tc>
      </w:tr>
    </w:tbl>
    <w:p w14:paraId="0241CB10" w14:textId="77777777" w:rsidR="00100E9F" w:rsidRDefault="00100E9F">
      <w:pPr>
        <w:spacing w:after="0"/>
      </w:pPr>
    </w:p>
    <w:tbl>
      <w:tblPr>
        <w:tblStyle w:val="TableGrid"/>
        <w:tblW w:w="0" w:type="auto"/>
        <w:jc w:val="center"/>
        <w:tblLook w:val="04A0" w:firstRow="1" w:lastRow="0" w:firstColumn="1" w:lastColumn="0" w:noHBand="0" w:noVBand="1"/>
      </w:tblPr>
      <w:tblGrid>
        <w:gridCol w:w="1641"/>
        <w:gridCol w:w="1642"/>
        <w:gridCol w:w="1641"/>
        <w:gridCol w:w="1642"/>
        <w:gridCol w:w="1642"/>
        <w:gridCol w:w="1641"/>
      </w:tblGrid>
      <w:tr w:rsidR="00100E9F" w14:paraId="3B08F507" w14:textId="77777777">
        <w:trPr>
          <w:cantSplit/>
          <w:tblHeader/>
          <w:jc w:val="center"/>
        </w:trPr>
        <w:tc>
          <w:tcPr>
            <w:tcW w:w="1643" w:type="dxa"/>
            <w:shd w:val="clear" w:color="auto" w:fill="7D182D"/>
            <w:tcMar>
              <w:top w:w="90" w:type="dxa"/>
              <w:left w:w="90" w:type="dxa"/>
              <w:bottom w:w="90" w:type="dxa"/>
              <w:right w:w="90" w:type="dxa"/>
            </w:tcMar>
          </w:tcPr>
          <w:p w14:paraId="3117C46F" w14:textId="77777777" w:rsidR="00100E9F" w:rsidRDefault="00000000">
            <w:pPr>
              <w:jc w:val="center"/>
            </w:pPr>
            <w:r>
              <w:rPr>
                <w:b/>
                <w:color w:val="FFFFFF"/>
                <w:sz w:val="18"/>
              </w:rPr>
              <w:t>Task</w:t>
            </w:r>
          </w:p>
        </w:tc>
        <w:tc>
          <w:tcPr>
            <w:tcW w:w="1643" w:type="dxa"/>
            <w:shd w:val="clear" w:color="auto" w:fill="7D182D"/>
            <w:tcMar>
              <w:top w:w="90" w:type="dxa"/>
              <w:left w:w="90" w:type="dxa"/>
              <w:bottom w:w="90" w:type="dxa"/>
              <w:right w:w="90" w:type="dxa"/>
            </w:tcMar>
          </w:tcPr>
          <w:p w14:paraId="77D7A2D3" w14:textId="77777777" w:rsidR="00100E9F" w:rsidRDefault="00000000">
            <w:pPr>
              <w:jc w:val="center"/>
            </w:pPr>
            <w:r>
              <w:rPr>
                <w:b/>
                <w:color w:val="FFFFFF"/>
                <w:sz w:val="18"/>
              </w:rPr>
              <w:t>Completed</w:t>
            </w:r>
          </w:p>
        </w:tc>
        <w:tc>
          <w:tcPr>
            <w:tcW w:w="1643" w:type="dxa"/>
            <w:shd w:val="clear" w:color="auto" w:fill="7D182D"/>
            <w:tcMar>
              <w:top w:w="90" w:type="dxa"/>
              <w:left w:w="90" w:type="dxa"/>
              <w:bottom w:w="90" w:type="dxa"/>
              <w:right w:w="90" w:type="dxa"/>
            </w:tcMar>
          </w:tcPr>
          <w:p w14:paraId="268E7AF4" w14:textId="77777777" w:rsidR="00100E9F" w:rsidRDefault="00000000">
            <w:pPr>
              <w:jc w:val="center"/>
            </w:pPr>
            <w:r>
              <w:rPr>
                <w:b/>
                <w:color w:val="FFFFFF"/>
                <w:sz w:val="18"/>
              </w:rPr>
              <w:t>Help needed</w:t>
            </w:r>
          </w:p>
        </w:tc>
        <w:tc>
          <w:tcPr>
            <w:tcW w:w="1643" w:type="dxa"/>
            <w:shd w:val="clear" w:color="auto" w:fill="7D182D"/>
            <w:tcMar>
              <w:top w:w="90" w:type="dxa"/>
              <w:left w:w="90" w:type="dxa"/>
              <w:bottom w:w="90" w:type="dxa"/>
              <w:right w:w="90" w:type="dxa"/>
            </w:tcMar>
          </w:tcPr>
          <w:p w14:paraId="430FB7AF" w14:textId="77777777" w:rsidR="00100E9F" w:rsidRDefault="00000000">
            <w:pPr>
              <w:jc w:val="center"/>
            </w:pPr>
            <w:r>
              <w:rPr>
                <w:b/>
                <w:color w:val="FFFFFF"/>
                <w:sz w:val="18"/>
              </w:rPr>
              <w:t>Wrong turns / hesitation</w:t>
            </w:r>
          </w:p>
        </w:tc>
        <w:tc>
          <w:tcPr>
            <w:tcW w:w="1643" w:type="dxa"/>
            <w:shd w:val="clear" w:color="auto" w:fill="7D182D"/>
            <w:tcMar>
              <w:top w:w="90" w:type="dxa"/>
              <w:left w:w="90" w:type="dxa"/>
              <w:bottom w:w="90" w:type="dxa"/>
              <w:right w:w="90" w:type="dxa"/>
            </w:tcMar>
          </w:tcPr>
          <w:p w14:paraId="4D0694A2" w14:textId="77777777" w:rsidR="00100E9F" w:rsidRDefault="00000000">
            <w:pPr>
              <w:jc w:val="center"/>
            </w:pPr>
            <w:r>
              <w:rPr>
                <w:b/>
                <w:color w:val="FFFFFF"/>
                <w:sz w:val="18"/>
              </w:rPr>
              <w:t>Participant words</w:t>
            </w:r>
          </w:p>
        </w:tc>
        <w:tc>
          <w:tcPr>
            <w:tcW w:w="1643" w:type="dxa"/>
            <w:shd w:val="clear" w:color="auto" w:fill="7D182D"/>
            <w:tcMar>
              <w:top w:w="90" w:type="dxa"/>
              <w:left w:w="90" w:type="dxa"/>
              <w:bottom w:w="90" w:type="dxa"/>
              <w:right w:w="90" w:type="dxa"/>
            </w:tcMar>
          </w:tcPr>
          <w:p w14:paraId="1080DF73" w14:textId="77777777" w:rsidR="00100E9F" w:rsidRDefault="00000000">
            <w:pPr>
              <w:jc w:val="center"/>
            </w:pPr>
            <w:r>
              <w:rPr>
                <w:b/>
                <w:color w:val="FFFFFF"/>
                <w:sz w:val="18"/>
              </w:rPr>
              <w:t>Time</w:t>
            </w:r>
          </w:p>
        </w:tc>
      </w:tr>
      <w:tr w:rsidR="00100E9F" w14:paraId="573219E4" w14:textId="77777777">
        <w:trPr>
          <w:cantSplit/>
          <w:jc w:val="center"/>
        </w:trPr>
        <w:tc>
          <w:tcPr>
            <w:tcW w:w="1643" w:type="dxa"/>
            <w:tcMar>
              <w:top w:w="100" w:type="dxa"/>
              <w:left w:w="75" w:type="dxa"/>
              <w:bottom w:w="100" w:type="dxa"/>
              <w:right w:w="75" w:type="dxa"/>
            </w:tcMar>
          </w:tcPr>
          <w:p w14:paraId="61ACD480" w14:textId="77777777" w:rsidR="00100E9F" w:rsidRDefault="00000000">
            <w:r>
              <w:rPr>
                <w:sz w:val="18"/>
              </w:rPr>
              <w:t>1. Join a game and choose a suitable role.</w:t>
            </w:r>
          </w:p>
        </w:tc>
        <w:tc>
          <w:tcPr>
            <w:tcW w:w="1643" w:type="dxa"/>
            <w:tcMar>
              <w:top w:w="100" w:type="dxa"/>
              <w:left w:w="75" w:type="dxa"/>
              <w:bottom w:w="100" w:type="dxa"/>
              <w:right w:w="75" w:type="dxa"/>
            </w:tcMar>
          </w:tcPr>
          <w:p w14:paraId="3E610CDD" w14:textId="77777777" w:rsidR="00100E9F" w:rsidRDefault="00000000">
            <w:r>
              <w:rPr>
                <w:sz w:val="18"/>
              </w:rPr>
              <w:t>[ ] Yes  [ ] No</w:t>
            </w:r>
          </w:p>
        </w:tc>
        <w:tc>
          <w:tcPr>
            <w:tcW w:w="1643" w:type="dxa"/>
            <w:tcMar>
              <w:top w:w="100" w:type="dxa"/>
              <w:left w:w="75" w:type="dxa"/>
              <w:bottom w:w="100" w:type="dxa"/>
              <w:right w:w="75" w:type="dxa"/>
            </w:tcMar>
          </w:tcPr>
          <w:p w14:paraId="2C375660" w14:textId="77777777" w:rsidR="00100E9F" w:rsidRDefault="00000000">
            <w:r>
              <w:rPr>
                <w:sz w:val="18"/>
              </w:rPr>
              <w:t>[ ] Yes  [ ] No</w:t>
            </w:r>
          </w:p>
        </w:tc>
        <w:tc>
          <w:tcPr>
            <w:tcW w:w="1643" w:type="dxa"/>
            <w:tcMar>
              <w:top w:w="100" w:type="dxa"/>
              <w:left w:w="75" w:type="dxa"/>
              <w:bottom w:w="100" w:type="dxa"/>
              <w:right w:w="75" w:type="dxa"/>
            </w:tcMar>
          </w:tcPr>
          <w:p w14:paraId="61F95D6A" w14:textId="77777777" w:rsidR="00100E9F" w:rsidRDefault="00000000">
            <w:r>
              <w:rPr>
                <w:sz w:val="18"/>
              </w:rPr>
              <w:br/>
            </w:r>
            <w:r>
              <w:rPr>
                <w:sz w:val="18"/>
              </w:rPr>
              <w:br/>
            </w:r>
          </w:p>
        </w:tc>
        <w:tc>
          <w:tcPr>
            <w:tcW w:w="1643" w:type="dxa"/>
            <w:tcMar>
              <w:top w:w="100" w:type="dxa"/>
              <w:left w:w="75" w:type="dxa"/>
              <w:bottom w:w="100" w:type="dxa"/>
              <w:right w:w="75" w:type="dxa"/>
            </w:tcMar>
          </w:tcPr>
          <w:p w14:paraId="3681A2B8" w14:textId="77777777" w:rsidR="00100E9F" w:rsidRDefault="00000000">
            <w:r>
              <w:rPr>
                <w:sz w:val="18"/>
              </w:rPr>
              <w:br/>
            </w:r>
            <w:r>
              <w:rPr>
                <w:sz w:val="18"/>
              </w:rPr>
              <w:br/>
            </w:r>
          </w:p>
        </w:tc>
        <w:tc>
          <w:tcPr>
            <w:tcW w:w="1643" w:type="dxa"/>
            <w:tcMar>
              <w:top w:w="100" w:type="dxa"/>
              <w:left w:w="75" w:type="dxa"/>
              <w:bottom w:w="100" w:type="dxa"/>
              <w:right w:w="75" w:type="dxa"/>
            </w:tcMar>
          </w:tcPr>
          <w:p w14:paraId="264C464F" w14:textId="77777777" w:rsidR="00100E9F" w:rsidRDefault="00000000">
            <w:r>
              <w:rPr>
                <w:sz w:val="18"/>
              </w:rPr>
              <w:br/>
            </w:r>
            <w:r>
              <w:rPr>
                <w:sz w:val="18"/>
              </w:rPr>
              <w:br/>
            </w:r>
          </w:p>
        </w:tc>
      </w:tr>
      <w:tr w:rsidR="00100E9F" w14:paraId="29AD637F" w14:textId="77777777">
        <w:trPr>
          <w:cantSplit/>
          <w:jc w:val="center"/>
        </w:trPr>
        <w:tc>
          <w:tcPr>
            <w:tcW w:w="1643" w:type="dxa"/>
            <w:tcMar>
              <w:top w:w="100" w:type="dxa"/>
              <w:left w:w="75" w:type="dxa"/>
              <w:bottom w:w="100" w:type="dxa"/>
              <w:right w:w="75" w:type="dxa"/>
            </w:tcMar>
          </w:tcPr>
          <w:p w14:paraId="38182DD3" w14:textId="77777777" w:rsidR="00100E9F" w:rsidRDefault="00000000">
            <w:r>
              <w:rPr>
                <w:sz w:val="18"/>
              </w:rPr>
              <w:t>2. Identify the campus location needing the most urgent response.</w:t>
            </w:r>
          </w:p>
        </w:tc>
        <w:tc>
          <w:tcPr>
            <w:tcW w:w="1643" w:type="dxa"/>
            <w:tcMar>
              <w:top w:w="100" w:type="dxa"/>
              <w:left w:w="75" w:type="dxa"/>
              <w:bottom w:w="100" w:type="dxa"/>
              <w:right w:w="75" w:type="dxa"/>
            </w:tcMar>
          </w:tcPr>
          <w:p w14:paraId="12A2C402" w14:textId="77777777" w:rsidR="00100E9F" w:rsidRDefault="00000000">
            <w:r>
              <w:rPr>
                <w:sz w:val="18"/>
              </w:rPr>
              <w:t>[ ] Yes  [ ] No</w:t>
            </w:r>
          </w:p>
        </w:tc>
        <w:tc>
          <w:tcPr>
            <w:tcW w:w="1643" w:type="dxa"/>
            <w:tcMar>
              <w:top w:w="100" w:type="dxa"/>
              <w:left w:w="75" w:type="dxa"/>
              <w:bottom w:w="100" w:type="dxa"/>
              <w:right w:w="75" w:type="dxa"/>
            </w:tcMar>
          </w:tcPr>
          <w:p w14:paraId="094637BA" w14:textId="77777777" w:rsidR="00100E9F" w:rsidRDefault="00000000">
            <w:r>
              <w:rPr>
                <w:sz w:val="18"/>
              </w:rPr>
              <w:t>[ ] Yes  [ ] No</w:t>
            </w:r>
          </w:p>
        </w:tc>
        <w:tc>
          <w:tcPr>
            <w:tcW w:w="1643" w:type="dxa"/>
            <w:tcMar>
              <w:top w:w="100" w:type="dxa"/>
              <w:left w:w="75" w:type="dxa"/>
              <w:bottom w:w="100" w:type="dxa"/>
              <w:right w:w="75" w:type="dxa"/>
            </w:tcMar>
          </w:tcPr>
          <w:p w14:paraId="65D49A7B" w14:textId="77777777" w:rsidR="00100E9F" w:rsidRDefault="00000000">
            <w:r>
              <w:rPr>
                <w:sz w:val="18"/>
              </w:rPr>
              <w:br/>
            </w:r>
            <w:r>
              <w:rPr>
                <w:sz w:val="18"/>
              </w:rPr>
              <w:br/>
            </w:r>
          </w:p>
        </w:tc>
        <w:tc>
          <w:tcPr>
            <w:tcW w:w="1643" w:type="dxa"/>
            <w:tcMar>
              <w:top w:w="100" w:type="dxa"/>
              <w:left w:w="75" w:type="dxa"/>
              <w:bottom w:w="100" w:type="dxa"/>
              <w:right w:w="75" w:type="dxa"/>
            </w:tcMar>
          </w:tcPr>
          <w:p w14:paraId="28375E91" w14:textId="77777777" w:rsidR="00100E9F" w:rsidRDefault="00000000">
            <w:r>
              <w:rPr>
                <w:sz w:val="18"/>
              </w:rPr>
              <w:br/>
            </w:r>
            <w:r>
              <w:rPr>
                <w:sz w:val="18"/>
              </w:rPr>
              <w:br/>
            </w:r>
          </w:p>
        </w:tc>
        <w:tc>
          <w:tcPr>
            <w:tcW w:w="1643" w:type="dxa"/>
            <w:tcMar>
              <w:top w:w="100" w:type="dxa"/>
              <w:left w:w="75" w:type="dxa"/>
              <w:bottom w:w="100" w:type="dxa"/>
              <w:right w:w="75" w:type="dxa"/>
            </w:tcMar>
          </w:tcPr>
          <w:p w14:paraId="6F339A25" w14:textId="77777777" w:rsidR="00100E9F" w:rsidRDefault="00000000">
            <w:r>
              <w:rPr>
                <w:sz w:val="18"/>
              </w:rPr>
              <w:br/>
            </w:r>
            <w:r>
              <w:rPr>
                <w:sz w:val="18"/>
              </w:rPr>
              <w:br/>
            </w:r>
          </w:p>
        </w:tc>
      </w:tr>
      <w:tr w:rsidR="00100E9F" w14:paraId="3D80B7B2" w14:textId="77777777">
        <w:trPr>
          <w:cantSplit/>
          <w:jc w:val="center"/>
        </w:trPr>
        <w:tc>
          <w:tcPr>
            <w:tcW w:w="1643" w:type="dxa"/>
            <w:tcMar>
              <w:top w:w="100" w:type="dxa"/>
              <w:left w:w="75" w:type="dxa"/>
              <w:bottom w:w="100" w:type="dxa"/>
              <w:right w:w="75" w:type="dxa"/>
            </w:tcMar>
          </w:tcPr>
          <w:p w14:paraId="7BCEC1E5" w14:textId="77777777" w:rsidR="00100E9F" w:rsidRDefault="00000000">
            <w:r>
              <w:rPr>
                <w:sz w:val="18"/>
              </w:rPr>
              <w:t>3. Complete one action and communicate a plan to the team.</w:t>
            </w:r>
          </w:p>
        </w:tc>
        <w:tc>
          <w:tcPr>
            <w:tcW w:w="1643" w:type="dxa"/>
            <w:tcMar>
              <w:top w:w="100" w:type="dxa"/>
              <w:left w:w="75" w:type="dxa"/>
              <w:bottom w:w="100" w:type="dxa"/>
              <w:right w:w="75" w:type="dxa"/>
            </w:tcMar>
          </w:tcPr>
          <w:p w14:paraId="45F16853" w14:textId="77777777" w:rsidR="00100E9F" w:rsidRDefault="00000000">
            <w:r>
              <w:rPr>
                <w:sz w:val="18"/>
              </w:rPr>
              <w:t>[ ] Yes  [ ] No</w:t>
            </w:r>
          </w:p>
        </w:tc>
        <w:tc>
          <w:tcPr>
            <w:tcW w:w="1643" w:type="dxa"/>
            <w:tcMar>
              <w:top w:w="100" w:type="dxa"/>
              <w:left w:w="75" w:type="dxa"/>
              <w:bottom w:w="100" w:type="dxa"/>
              <w:right w:w="75" w:type="dxa"/>
            </w:tcMar>
          </w:tcPr>
          <w:p w14:paraId="593C14FD" w14:textId="77777777" w:rsidR="00100E9F" w:rsidRDefault="00000000">
            <w:r>
              <w:rPr>
                <w:sz w:val="18"/>
              </w:rPr>
              <w:t>[ ] Yes  [ ] No</w:t>
            </w:r>
          </w:p>
        </w:tc>
        <w:tc>
          <w:tcPr>
            <w:tcW w:w="1643" w:type="dxa"/>
            <w:tcMar>
              <w:top w:w="100" w:type="dxa"/>
              <w:left w:w="75" w:type="dxa"/>
              <w:bottom w:w="100" w:type="dxa"/>
              <w:right w:w="75" w:type="dxa"/>
            </w:tcMar>
          </w:tcPr>
          <w:p w14:paraId="70FE09C5" w14:textId="77777777" w:rsidR="00100E9F" w:rsidRDefault="00000000">
            <w:r>
              <w:rPr>
                <w:sz w:val="18"/>
              </w:rPr>
              <w:br/>
            </w:r>
            <w:r>
              <w:rPr>
                <w:sz w:val="18"/>
              </w:rPr>
              <w:br/>
            </w:r>
          </w:p>
        </w:tc>
        <w:tc>
          <w:tcPr>
            <w:tcW w:w="1643" w:type="dxa"/>
            <w:tcMar>
              <w:top w:w="100" w:type="dxa"/>
              <w:left w:w="75" w:type="dxa"/>
              <w:bottom w:w="100" w:type="dxa"/>
              <w:right w:w="75" w:type="dxa"/>
            </w:tcMar>
          </w:tcPr>
          <w:p w14:paraId="5CC9BEEE" w14:textId="77777777" w:rsidR="00100E9F" w:rsidRDefault="00000000">
            <w:r>
              <w:rPr>
                <w:sz w:val="18"/>
              </w:rPr>
              <w:br/>
            </w:r>
            <w:r>
              <w:rPr>
                <w:sz w:val="18"/>
              </w:rPr>
              <w:br/>
            </w:r>
          </w:p>
        </w:tc>
        <w:tc>
          <w:tcPr>
            <w:tcW w:w="1643" w:type="dxa"/>
            <w:tcMar>
              <w:top w:w="100" w:type="dxa"/>
              <w:left w:w="75" w:type="dxa"/>
              <w:bottom w:w="100" w:type="dxa"/>
              <w:right w:w="75" w:type="dxa"/>
            </w:tcMar>
          </w:tcPr>
          <w:p w14:paraId="42AE8DBF" w14:textId="77777777" w:rsidR="00100E9F" w:rsidRDefault="00000000">
            <w:r>
              <w:rPr>
                <w:sz w:val="18"/>
              </w:rPr>
              <w:br/>
            </w:r>
            <w:r>
              <w:rPr>
                <w:sz w:val="18"/>
              </w:rPr>
              <w:br/>
            </w:r>
          </w:p>
        </w:tc>
      </w:tr>
      <w:tr w:rsidR="00100E9F" w14:paraId="6AF7018C" w14:textId="77777777">
        <w:trPr>
          <w:cantSplit/>
          <w:jc w:val="center"/>
        </w:trPr>
        <w:tc>
          <w:tcPr>
            <w:tcW w:w="1643" w:type="dxa"/>
            <w:tcMar>
              <w:top w:w="100" w:type="dxa"/>
              <w:left w:w="75" w:type="dxa"/>
              <w:bottom w:w="100" w:type="dxa"/>
              <w:right w:w="75" w:type="dxa"/>
            </w:tcMar>
          </w:tcPr>
          <w:p w14:paraId="0E14034E" w14:textId="77777777" w:rsidR="00100E9F" w:rsidRDefault="00000000">
            <w:r>
              <w:rPr>
                <w:sz w:val="18"/>
              </w:rPr>
              <w:t>4. Return after a simulated interruption and explain what changed.</w:t>
            </w:r>
          </w:p>
        </w:tc>
        <w:tc>
          <w:tcPr>
            <w:tcW w:w="1643" w:type="dxa"/>
            <w:tcMar>
              <w:top w:w="100" w:type="dxa"/>
              <w:left w:w="75" w:type="dxa"/>
              <w:bottom w:w="100" w:type="dxa"/>
              <w:right w:w="75" w:type="dxa"/>
            </w:tcMar>
          </w:tcPr>
          <w:p w14:paraId="30CF806F" w14:textId="77777777" w:rsidR="00100E9F" w:rsidRDefault="00000000">
            <w:r>
              <w:rPr>
                <w:sz w:val="18"/>
              </w:rPr>
              <w:t>[ ] Yes  [ ] No</w:t>
            </w:r>
          </w:p>
        </w:tc>
        <w:tc>
          <w:tcPr>
            <w:tcW w:w="1643" w:type="dxa"/>
            <w:tcMar>
              <w:top w:w="100" w:type="dxa"/>
              <w:left w:w="75" w:type="dxa"/>
              <w:bottom w:w="100" w:type="dxa"/>
              <w:right w:w="75" w:type="dxa"/>
            </w:tcMar>
          </w:tcPr>
          <w:p w14:paraId="237EE589" w14:textId="77777777" w:rsidR="00100E9F" w:rsidRDefault="00000000">
            <w:r>
              <w:rPr>
                <w:sz w:val="18"/>
              </w:rPr>
              <w:t>[ ] Yes  [ ] No</w:t>
            </w:r>
          </w:p>
        </w:tc>
        <w:tc>
          <w:tcPr>
            <w:tcW w:w="1643" w:type="dxa"/>
            <w:tcMar>
              <w:top w:w="100" w:type="dxa"/>
              <w:left w:w="75" w:type="dxa"/>
              <w:bottom w:w="100" w:type="dxa"/>
              <w:right w:w="75" w:type="dxa"/>
            </w:tcMar>
          </w:tcPr>
          <w:p w14:paraId="56388FFC" w14:textId="77777777" w:rsidR="00100E9F" w:rsidRDefault="00000000">
            <w:r>
              <w:rPr>
                <w:sz w:val="18"/>
              </w:rPr>
              <w:br/>
            </w:r>
            <w:r>
              <w:rPr>
                <w:sz w:val="18"/>
              </w:rPr>
              <w:br/>
            </w:r>
          </w:p>
        </w:tc>
        <w:tc>
          <w:tcPr>
            <w:tcW w:w="1643" w:type="dxa"/>
            <w:tcMar>
              <w:top w:w="100" w:type="dxa"/>
              <w:left w:w="75" w:type="dxa"/>
              <w:bottom w:w="100" w:type="dxa"/>
              <w:right w:w="75" w:type="dxa"/>
            </w:tcMar>
          </w:tcPr>
          <w:p w14:paraId="52F8A0DF" w14:textId="77777777" w:rsidR="00100E9F" w:rsidRDefault="00000000">
            <w:r>
              <w:rPr>
                <w:sz w:val="18"/>
              </w:rPr>
              <w:br/>
            </w:r>
            <w:r>
              <w:rPr>
                <w:sz w:val="18"/>
              </w:rPr>
              <w:br/>
            </w:r>
          </w:p>
        </w:tc>
        <w:tc>
          <w:tcPr>
            <w:tcW w:w="1643" w:type="dxa"/>
            <w:tcMar>
              <w:top w:w="100" w:type="dxa"/>
              <w:left w:w="75" w:type="dxa"/>
              <w:bottom w:w="100" w:type="dxa"/>
              <w:right w:w="75" w:type="dxa"/>
            </w:tcMar>
          </w:tcPr>
          <w:p w14:paraId="27405B30" w14:textId="77777777" w:rsidR="00100E9F" w:rsidRDefault="00000000">
            <w:r>
              <w:rPr>
                <w:sz w:val="18"/>
              </w:rPr>
              <w:br/>
            </w:r>
            <w:r>
              <w:rPr>
                <w:sz w:val="18"/>
              </w:rPr>
              <w:br/>
            </w:r>
          </w:p>
        </w:tc>
      </w:tr>
    </w:tbl>
    <w:p w14:paraId="21035225" w14:textId="77777777" w:rsidR="00100E9F" w:rsidRDefault="00000000">
      <w:pPr>
        <w:pStyle w:val="Heading3"/>
      </w:pPr>
      <w:r>
        <w:rPr>
          <w:rFonts w:ascii="Arial" w:eastAsia="Arial" w:hAnsi="Arial" w:cs="Arial"/>
        </w:rPr>
        <w:t>Observer Summary</w:t>
      </w:r>
    </w:p>
    <w:p w14:paraId="177319B4" w14:textId="77777777" w:rsidR="00100E9F" w:rsidRDefault="00000000">
      <w:r>
        <w:rPr>
          <w:b/>
          <w:sz w:val="19"/>
        </w:rPr>
        <w:t>Most serious usability problem observed:</w:t>
      </w:r>
    </w:p>
    <w:p w14:paraId="35ADD413" w14:textId="77777777" w:rsidR="00100E9F" w:rsidRDefault="00000000">
      <w:pPr>
        <w:spacing w:after="100"/>
      </w:pPr>
      <w:r>
        <w:rPr>
          <w:color w:val="828282"/>
          <w:sz w:val="18"/>
        </w:rPr>
        <w:t>________________________________________________________________________________</w:t>
      </w:r>
    </w:p>
    <w:p w14:paraId="68ADB3E4" w14:textId="77777777" w:rsidR="00100E9F" w:rsidRDefault="00000000">
      <w:pPr>
        <w:spacing w:after="100"/>
      </w:pPr>
      <w:r>
        <w:rPr>
          <w:color w:val="828282"/>
          <w:sz w:val="18"/>
        </w:rPr>
        <w:t>________________________________________________________________________________</w:t>
      </w:r>
    </w:p>
    <w:p w14:paraId="6ADB2D9B" w14:textId="77777777" w:rsidR="00100E9F" w:rsidRDefault="00000000">
      <w:r>
        <w:rPr>
          <w:b/>
          <w:sz w:val="19"/>
        </w:rPr>
        <w:t>Most successful part of the journey:</w:t>
      </w:r>
    </w:p>
    <w:p w14:paraId="75719635" w14:textId="77777777" w:rsidR="00100E9F" w:rsidRDefault="00000000">
      <w:pPr>
        <w:spacing w:after="100"/>
      </w:pPr>
      <w:r>
        <w:rPr>
          <w:color w:val="828282"/>
          <w:sz w:val="18"/>
        </w:rPr>
        <w:t>________________________________________________________________________________</w:t>
      </w:r>
    </w:p>
    <w:p w14:paraId="219C55AF" w14:textId="77777777" w:rsidR="00100E9F" w:rsidRDefault="00000000">
      <w:pPr>
        <w:spacing w:after="100"/>
      </w:pPr>
      <w:r>
        <w:rPr>
          <w:color w:val="828282"/>
          <w:sz w:val="18"/>
        </w:rPr>
        <w:t>________________________________________________________________________________</w:t>
      </w:r>
    </w:p>
    <w:p w14:paraId="058FD9BE" w14:textId="77777777" w:rsidR="00100E9F" w:rsidRDefault="00000000">
      <w:r>
        <w:rPr>
          <w:b/>
          <w:sz w:val="19"/>
        </w:rPr>
        <w:t>Accessibility or communication barrier observed:</w:t>
      </w:r>
    </w:p>
    <w:p w14:paraId="7AA10637" w14:textId="77777777" w:rsidR="00100E9F" w:rsidRDefault="00000000">
      <w:pPr>
        <w:spacing w:after="100"/>
      </w:pPr>
      <w:r>
        <w:rPr>
          <w:color w:val="828282"/>
          <w:sz w:val="18"/>
        </w:rPr>
        <w:t>________________________________________________________________________________</w:t>
      </w:r>
    </w:p>
    <w:p w14:paraId="0E787507" w14:textId="77777777" w:rsidR="00100E9F" w:rsidRDefault="00000000">
      <w:pPr>
        <w:spacing w:after="100"/>
      </w:pPr>
      <w:r>
        <w:rPr>
          <w:color w:val="828282"/>
          <w:sz w:val="18"/>
        </w:rPr>
        <w:t>________________________________________________________________________________</w:t>
      </w:r>
    </w:p>
    <w:p w14:paraId="3E2E4990" w14:textId="77777777" w:rsidR="00100E9F" w:rsidRDefault="00000000">
      <w:pPr>
        <w:pStyle w:val="Heading2"/>
        <w:pageBreakBefore/>
      </w:pPr>
      <w:r>
        <w:rPr>
          <w:rFonts w:ascii="Arial" w:eastAsia="Arial" w:hAnsi="Arial" w:cs="Arial"/>
        </w:rPr>
        <w:lastRenderedPageBreak/>
        <w:t>E7. Post-Test Usability and Experience Ratings</w:t>
      </w:r>
    </w:p>
    <w:p w14:paraId="10C8DFC0" w14:textId="77777777" w:rsidR="00100E9F" w:rsidRDefault="00000000">
      <w:pPr>
        <w:pStyle w:val="BodyText"/>
        <w:jc w:val="both"/>
      </w:pPr>
      <w:r>
        <w:rPr>
          <w:sz w:val="18"/>
        </w:rPr>
        <w:t>Tick one response: 1 = strongly disagree, 2 = disagree, 3 = neither, 4 = agree, 5 = strongly agree.</w:t>
      </w:r>
    </w:p>
    <w:tbl>
      <w:tblPr>
        <w:tblStyle w:val="TableGrid"/>
        <w:tblW w:w="0" w:type="auto"/>
        <w:jc w:val="center"/>
        <w:tblLook w:val="04A0" w:firstRow="1" w:lastRow="0" w:firstColumn="1" w:lastColumn="0" w:noHBand="0" w:noVBand="1"/>
      </w:tblPr>
      <w:tblGrid>
        <w:gridCol w:w="1644"/>
        <w:gridCol w:w="1641"/>
        <w:gridCol w:w="1641"/>
        <w:gridCol w:w="1641"/>
        <w:gridCol w:w="1641"/>
        <w:gridCol w:w="1641"/>
      </w:tblGrid>
      <w:tr w:rsidR="00100E9F" w14:paraId="226585BA" w14:textId="77777777">
        <w:trPr>
          <w:cantSplit/>
          <w:tblHeader/>
          <w:jc w:val="center"/>
        </w:trPr>
        <w:tc>
          <w:tcPr>
            <w:tcW w:w="1643" w:type="dxa"/>
            <w:shd w:val="clear" w:color="auto" w:fill="7D182D"/>
            <w:vAlign w:val="center"/>
          </w:tcPr>
          <w:p w14:paraId="053C7257" w14:textId="77777777" w:rsidR="00100E9F" w:rsidRDefault="00000000">
            <w:pPr>
              <w:jc w:val="center"/>
            </w:pPr>
            <w:r>
              <w:rPr>
                <w:b/>
                <w:color w:val="FFFFFF"/>
                <w:sz w:val="18"/>
              </w:rPr>
              <w:t>Statement</w:t>
            </w:r>
          </w:p>
        </w:tc>
        <w:tc>
          <w:tcPr>
            <w:tcW w:w="1643" w:type="dxa"/>
            <w:shd w:val="clear" w:color="auto" w:fill="7D182D"/>
            <w:vAlign w:val="center"/>
          </w:tcPr>
          <w:p w14:paraId="7AFB1FCF" w14:textId="77777777" w:rsidR="00100E9F" w:rsidRDefault="00000000">
            <w:pPr>
              <w:jc w:val="center"/>
            </w:pPr>
            <w:r>
              <w:rPr>
                <w:b/>
                <w:color w:val="FFFFFF"/>
                <w:sz w:val="18"/>
              </w:rPr>
              <w:t>1</w:t>
            </w:r>
          </w:p>
        </w:tc>
        <w:tc>
          <w:tcPr>
            <w:tcW w:w="1643" w:type="dxa"/>
            <w:shd w:val="clear" w:color="auto" w:fill="7D182D"/>
            <w:vAlign w:val="center"/>
          </w:tcPr>
          <w:p w14:paraId="0F004ED9" w14:textId="77777777" w:rsidR="00100E9F" w:rsidRDefault="00000000">
            <w:pPr>
              <w:jc w:val="center"/>
            </w:pPr>
            <w:r>
              <w:rPr>
                <w:b/>
                <w:color w:val="FFFFFF"/>
                <w:sz w:val="18"/>
              </w:rPr>
              <w:t>2</w:t>
            </w:r>
          </w:p>
        </w:tc>
        <w:tc>
          <w:tcPr>
            <w:tcW w:w="1643" w:type="dxa"/>
            <w:shd w:val="clear" w:color="auto" w:fill="7D182D"/>
            <w:vAlign w:val="center"/>
          </w:tcPr>
          <w:p w14:paraId="19DD9E0C" w14:textId="77777777" w:rsidR="00100E9F" w:rsidRDefault="00000000">
            <w:pPr>
              <w:jc w:val="center"/>
            </w:pPr>
            <w:r>
              <w:rPr>
                <w:b/>
                <w:color w:val="FFFFFF"/>
                <w:sz w:val="18"/>
              </w:rPr>
              <w:t>3</w:t>
            </w:r>
          </w:p>
        </w:tc>
        <w:tc>
          <w:tcPr>
            <w:tcW w:w="1643" w:type="dxa"/>
            <w:shd w:val="clear" w:color="auto" w:fill="7D182D"/>
            <w:vAlign w:val="center"/>
          </w:tcPr>
          <w:p w14:paraId="6604E336" w14:textId="77777777" w:rsidR="00100E9F" w:rsidRDefault="00000000">
            <w:pPr>
              <w:jc w:val="center"/>
            </w:pPr>
            <w:r>
              <w:rPr>
                <w:b/>
                <w:color w:val="FFFFFF"/>
                <w:sz w:val="18"/>
              </w:rPr>
              <w:t>4</w:t>
            </w:r>
          </w:p>
        </w:tc>
        <w:tc>
          <w:tcPr>
            <w:tcW w:w="1643" w:type="dxa"/>
            <w:shd w:val="clear" w:color="auto" w:fill="7D182D"/>
            <w:vAlign w:val="center"/>
          </w:tcPr>
          <w:p w14:paraId="648D78F0" w14:textId="77777777" w:rsidR="00100E9F" w:rsidRDefault="00000000">
            <w:pPr>
              <w:jc w:val="center"/>
            </w:pPr>
            <w:r>
              <w:rPr>
                <w:b/>
                <w:color w:val="FFFFFF"/>
                <w:sz w:val="18"/>
              </w:rPr>
              <w:t>5</w:t>
            </w:r>
          </w:p>
        </w:tc>
      </w:tr>
      <w:tr w:rsidR="00100E9F" w14:paraId="669EA987" w14:textId="77777777">
        <w:trPr>
          <w:cantSplit/>
          <w:jc w:val="center"/>
        </w:trPr>
        <w:tc>
          <w:tcPr>
            <w:tcW w:w="1643" w:type="dxa"/>
            <w:tcMar>
              <w:top w:w="75" w:type="dxa"/>
              <w:left w:w="70" w:type="dxa"/>
              <w:bottom w:w="75" w:type="dxa"/>
              <w:right w:w="70" w:type="dxa"/>
            </w:tcMar>
            <w:vAlign w:val="center"/>
          </w:tcPr>
          <w:p w14:paraId="2BC7F1AF" w14:textId="77777777" w:rsidR="00100E9F" w:rsidRDefault="00000000">
            <w:r>
              <w:rPr>
                <w:sz w:val="18"/>
              </w:rPr>
              <w:t>Joining the game was straightforward.</w:t>
            </w:r>
          </w:p>
        </w:tc>
        <w:tc>
          <w:tcPr>
            <w:tcW w:w="1643" w:type="dxa"/>
            <w:tcMar>
              <w:top w:w="75" w:type="dxa"/>
              <w:left w:w="70" w:type="dxa"/>
              <w:bottom w:w="75" w:type="dxa"/>
              <w:right w:w="70" w:type="dxa"/>
            </w:tcMar>
            <w:vAlign w:val="center"/>
          </w:tcPr>
          <w:p w14:paraId="308F9A7F"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026BE66"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96314B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291F6DA7"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5BE7516" w14:textId="77777777" w:rsidR="00100E9F" w:rsidRDefault="00000000">
            <w:pPr>
              <w:jc w:val="center"/>
            </w:pPr>
            <w:r>
              <w:rPr>
                <w:sz w:val="18"/>
              </w:rPr>
              <w:t>[ ]</w:t>
            </w:r>
          </w:p>
        </w:tc>
      </w:tr>
      <w:tr w:rsidR="00100E9F" w14:paraId="56C4C0A1" w14:textId="77777777">
        <w:trPr>
          <w:cantSplit/>
          <w:jc w:val="center"/>
        </w:trPr>
        <w:tc>
          <w:tcPr>
            <w:tcW w:w="1643" w:type="dxa"/>
            <w:tcMar>
              <w:top w:w="75" w:type="dxa"/>
              <w:left w:w="70" w:type="dxa"/>
              <w:bottom w:w="75" w:type="dxa"/>
              <w:right w:w="70" w:type="dxa"/>
            </w:tcMar>
            <w:vAlign w:val="center"/>
          </w:tcPr>
          <w:p w14:paraId="6FDA8664" w14:textId="77777777" w:rsidR="00100E9F" w:rsidRDefault="00000000">
            <w:r>
              <w:rPr>
                <w:sz w:val="18"/>
              </w:rPr>
              <w:t>The role descriptions were easy to understand.</w:t>
            </w:r>
          </w:p>
        </w:tc>
        <w:tc>
          <w:tcPr>
            <w:tcW w:w="1643" w:type="dxa"/>
            <w:tcMar>
              <w:top w:w="75" w:type="dxa"/>
              <w:left w:w="70" w:type="dxa"/>
              <w:bottom w:w="75" w:type="dxa"/>
              <w:right w:w="70" w:type="dxa"/>
            </w:tcMar>
            <w:vAlign w:val="center"/>
          </w:tcPr>
          <w:p w14:paraId="2D62AF2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DE72D23"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8BB5EBF"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72EA6B7"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3BEB8CF" w14:textId="77777777" w:rsidR="00100E9F" w:rsidRDefault="00000000">
            <w:pPr>
              <w:jc w:val="center"/>
            </w:pPr>
            <w:r>
              <w:rPr>
                <w:sz w:val="18"/>
              </w:rPr>
              <w:t>[ ]</w:t>
            </w:r>
          </w:p>
        </w:tc>
      </w:tr>
      <w:tr w:rsidR="00100E9F" w14:paraId="5365BD62" w14:textId="77777777">
        <w:trPr>
          <w:cantSplit/>
          <w:jc w:val="center"/>
        </w:trPr>
        <w:tc>
          <w:tcPr>
            <w:tcW w:w="1643" w:type="dxa"/>
            <w:tcMar>
              <w:top w:w="75" w:type="dxa"/>
              <w:left w:w="70" w:type="dxa"/>
              <w:bottom w:w="75" w:type="dxa"/>
              <w:right w:w="70" w:type="dxa"/>
            </w:tcMar>
            <w:vAlign w:val="center"/>
          </w:tcPr>
          <w:p w14:paraId="551EBBC0" w14:textId="77777777" w:rsidR="00100E9F" w:rsidRDefault="00000000">
            <w:r>
              <w:rPr>
                <w:sz w:val="18"/>
              </w:rPr>
              <w:t>I could identify the most urgent campus problem.</w:t>
            </w:r>
          </w:p>
        </w:tc>
        <w:tc>
          <w:tcPr>
            <w:tcW w:w="1643" w:type="dxa"/>
            <w:tcMar>
              <w:top w:w="75" w:type="dxa"/>
              <w:left w:w="70" w:type="dxa"/>
              <w:bottom w:w="75" w:type="dxa"/>
              <w:right w:w="70" w:type="dxa"/>
            </w:tcMar>
            <w:vAlign w:val="center"/>
          </w:tcPr>
          <w:p w14:paraId="171597BC"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26AB8C0"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33E7318"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DD23549"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4531BFF" w14:textId="77777777" w:rsidR="00100E9F" w:rsidRDefault="00000000">
            <w:pPr>
              <w:jc w:val="center"/>
            </w:pPr>
            <w:r>
              <w:rPr>
                <w:sz w:val="18"/>
              </w:rPr>
              <w:t>[ ]</w:t>
            </w:r>
          </w:p>
        </w:tc>
      </w:tr>
      <w:tr w:rsidR="00100E9F" w14:paraId="39A7E787" w14:textId="77777777">
        <w:trPr>
          <w:cantSplit/>
          <w:jc w:val="center"/>
        </w:trPr>
        <w:tc>
          <w:tcPr>
            <w:tcW w:w="1643" w:type="dxa"/>
            <w:tcMar>
              <w:top w:w="75" w:type="dxa"/>
              <w:left w:w="70" w:type="dxa"/>
              <w:bottom w:w="75" w:type="dxa"/>
              <w:right w:w="70" w:type="dxa"/>
            </w:tcMar>
            <w:vAlign w:val="center"/>
          </w:tcPr>
          <w:p w14:paraId="011F37D7" w14:textId="77777777" w:rsidR="00100E9F" w:rsidRDefault="00000000">
            <w:r>
              <w:rPr>
                <w:sz w:val="18"/>
              </w:rPr>
              <w:t>The available actions and their consequences were clear.</w:t>
            </w:r>
          </w:p>
        </w:tc>
        <w:tc>
          <w:tcPr>
            <w:tcW w:w="1643" w:type="dxa"/>
            <w:tcMar>
              <w:top w:w="75" w:type="dxa"/>
              <w:left w:w="70" w:type="dxa"/>
              <w:bottom w:w="75" w:type="dxa"/>
              <w:right w:w="70" w:type="dxa"/>
            </w:tcMar>
            <w:vAlign w:val="center"/>
          </w:tcPr>
          <w:p w14:paraId="25ADE16A"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AAD5CBA"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7CB19E9"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15ADC2AC"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611F319" w14:textId="77777777" w:rsidR="00100E9F" w:rsidRDefault="00000000">
            <w:pPr>
              <w:jc w:val="center"/>
            </w:pPr>
            <w:r>
              <w:rPr>
                <w:sz w:val="18"/>
              </w:rPr>
              <w:t>[ ]</w:t>
            </w:r>
          </w:p>
        </w:tc>
      </w:tr>
      <w:tr w:rsidR="00100E9F" w14:paraId="72706F67" w14:textId="77777777">
        <w:trPr>
          <w:cantSplit/>
          <w:jc w:val="center"/>
        </w:trPr>
        <w:tc>
          <w:tcPr>
            <w:tcW w:w="1643" w:type="dxa"/>
            <w:tcMar>
              <w:top w:w="75" w:type="dxa"/>
              <w:left w:w="70" w:type="dxa"/>
              <w:bottom w:w="75" w:type="dxa"/>
              <w:right w:w="70" w:type="dxa"/>
            </w:tcMar>
            <w:vAlign w:val="center"/>
          </w:tcPr>
          <w:p w14:paraId="7969F550" w14:textId="77777777" w:rsidR="00100E9F" w:rsidRDefault="00000000">
            <w:r>
              <w:rPr>
                <w:sz w:val="18"/>
              </w:rPr>
              <w:t>I always knew whose turn it was and what had happened.</w:t>
            </w:r>
          </w:p>
        </w:tc>
        <w:tc>
          <w:tcPr>
            <w:tcW w:w="1643" w:type="dxa"/>
            <w:tcMar>
              <w:top w:w="75" w:type="dxa"/>
              <w:left w:w="70" w:type="dxa"/>
              <w:bottom w:w="75" w:type="dxa"/>
              <w:right w:w="70" w:type="dxa"/>
            </w:tcMar>
            <w:vAlign w:val="center"/>
          </w:tcPr>
          <w:p w14:paraId="70F5050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2CDFCD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3687E5F"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AC4CEF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B43C884" w14:textId="77777777" w:rsidR="00100E9F" w:rsidRDefault="00000000">
            <w:pPr>
              <w:jc w:val="center"/>
            </w:pPr>
            <w:r>
              <w:rPr>
                <w:sz w:val="18"/>
              </w:rPr>
              <w:t>[ ]</w:t>
            </w:r>
          </w:p>
        </w:tc>
      </w:tr>
      <w:tr w:rsidR="00100E9F" w14:paraId="40A3FA98" w14:textId="77777777">
        <w:trPr>
          <w:cantSplit/>
          <w:jc w:val="center"/>
        </w:trPr>
        <w:tc>
          <w:tcPr>
            <w:tcW w:w="1643" w:type="dxa"/>
            <w:tcMar>
              <w:top w:w="75" w:type="dxa"/>
              <w:left w:w="70" w:type="dxa"/>
              <w:bottom w:w="75" w:type="dxa"/>
              <w:right w:w="70" w:type="dxa"/>
            </w:tcMar>
            <w:vAlign w:val="center"/>
          </w:tcPr>
          <w:p w14:paraId="5E6EC192" w14:textId="77777777" w:rsidR="00100E9F" w:rsidRDefault="00000000">
            <w:r>
              <w:rPr>
                <w:sz w:val="18"/>
              </w:rPr>
              <w:t>The communication tools supported equal teamwork.</w:t>
            </w:r>
          </w:p>
        </w:tc>
        <w:tc>
          <w:tcPr>
            <w:tcW w:w="1643" w:type="dxa"/>
            <w:tcMar>
              <w:top w:w="75" w:type="dxa"/>
              <w:left w:w="70" w:type="dxa"/>
              <w:bottom w:w="75" w:type="dxa"/>
              <w:right w:w="70" w:type="dxa"/>
            </w:tcMar>
            <w:vAlign w:val="center"/>
          </w:tcPr>
          <w:p w14:paraId="5A04E15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844D41E"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38A47C2"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AEFB48A"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8EE14E2" w14:textId="77777777" w:rsidR="00100E9F" w:rsidRDefault="00000000">
            <w:pPr>
              <w:jc w:val="center"/>
            </w:pPr>
            <w:r>
              <w:rPr>
                <w:sz w:val="18"/>
              </w:rPr>
              <w:t>[ ]</w:t>
            </w:r>
          </w:p>
        </w:tc>
      </w:tr>
      <w:tr w:rsidR="00100E9F" w14:paraId="6FB99994" w14:textId="77777777">
        <w:trPr>
          <w:cantSplit/>
          <w:jc w:val="center"/>
        </w:trPr>
        <w:tc>
          <w:tcPr>
            <w:tcW w:w="1643" w:type="dxa"/>
            <w:tcMar>
              <w:top w:w="75" w:type="dxa"/>
              <w:left w:w="70" w:type="dxa"/>
              <w:bottom w:w="75" w:type="dxa"/>
              <w:right w:w="70" w:type="dxa"/>
            </w:tcMar>
            <w:vAlign w:val="center"/>
          </w:tcPr>
          <w:p w14:paraId="6DD1608C" w14:textId="77777777" w:rsidR="00100E9F" w:rsidRDefault="00000000">
            <w:r>
              <w:rPr>
                <w:sz w:val="18"/>
              </w:rPr>
              <w:t>I could pause, leave or reconnect without feeling lost.</w:t>
            </w:r>
          </w:p>
        </w:tc>
        <w:tc>
          <w:tcPr>
            <w:tcW w:w="1643" w:type="dxa"/>
            <w:tcMar>
              <w:top w:w="75" w:type="dxa"/>
              <w:left w:w="70" w:type="dxa"/>
              <w:bottom w:w="75" w:type="dxa"/>
              <w:right w:w="70" w:type="dxa"/>
            </w:tcMar>
            <w:vAlign w:val="center"/>
          </w:tcPr>
          <w:p w14:paraId="1471D81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E7ACBBB"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7E6B0A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814E4D7"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49C0006" w14:textId="77777777" w:rsidR="00100E9F" w:rsidRDefault="00000000">
            <w:pPr>
              <w:jc w:val="center"/>
            </w:pPr>
            <w:r>
              <w:rPr>
                <w:sz w:val="18"/>
              </w:rPr>
              <w:t>[ ]</w:t>
            </w:r>
          </w:p>
        </w:tc>
      </w:tr>
      <w:tr w:rsidR="00100E9F" w14:paraId="03EB3640" w14:textId="77777777">
        <w:trPr>
          <w:cantSplit/>
          <w:jc w:val="center"/>
        </w:trPr>
        <w:tc>
          <w:tcPr>
            <w:tcW w:w="1643" w:type="dxa"/>
            <w:tcMar>
              <w:top w:w="75" w:type="dxa"/>
              <w:left w:w="70" w:type="dxa"/>
              <w:bottom w:w="75" w:type="dxa"/>
              <w:right w:w="70" w:type="dxa"/>
            </w:tcMar>
            <w:vAlign w:val="center"/>
          </w:tcPr>
          <w:p w14:paraId="3E45B3D5" w14:textId="77777777" w:rsidR="00100E9F" w:rsidRDefault="00000000">
            <w:r>
              <w:rPr>
                <w:sz w:val="18"/>
              </w:rPr>
              <w:t>Text, icons and touch controls were readable and usable.</w:t>
            </w:r>
          </w:p>
        </w:tc>
        <w:tc>
          <w:tcPr>
            <w:tcW w:w="1643" w:type="dxa"/>
            <w:tcMar>
              <w:top w:w="75" w:type="dxa"/>
              <w:left w:w="70" w:type="dxa"/>
              <w:bottom w:w="75" w:type="dxa"/>
              <w:right w:w="70" w:type="dxa"/>
            </w:tcMar>
            <w:vAlign w:val="center"/>
          </w:tcPr>
          <w:p w14:paraId="1310CFF8"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7070B8E"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452EB60"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C1CA2D4"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219FA0DE" w14:textId="77777777" w:rsidR="00100E9F" w:rsidRDefault="00000000">
            <w:pPr>
              <w:jc w:val="center"/>
            </w:pPr>
            <w:r>
              <w:rPr>
                <w:sz w:val="18"/>
              </w:rPr>
              <w:t>[ ]</w:t>
            </w:r>
          </w:p>
        </w:tc>
      </w:tr>
      <w:tr w:rsidR="00100E9F" w14:paraId="4DE96A7D" w14:textId="77777777">
        <w:trPr>
          <w:cantSplit/>
          <w:jc w:val="center"/>
        </w:trPr>
        <w:tc>
          <w:tcPr>
            <w:tcW w:w="1643" w:type="dxa"/>
            <w:tcMar>
              <w:top w:w="75" w:type="dxa"/>
              <w:left w:w="70" w:type="dxa"/>
              <w:bottom w:w="75" w:type="dxa"/>
              <w:right w:w="70" w:type="dxa"/>
            </w:tcMar>
            <w:vAlign w:val="center"/>
          </w:tcPr>
          <w:p w14:paraId="718CE14E" w14:textId="77777777" w:rsidR="00100E9F" w:rsidRDefault="00000000">
            <w:r>
              <w:rPr>
                <w:sz w:val="18"/>
              </w:rPr>
              <w:t>The game felt inclusive of different players and circumstances.</w:t>
            </w:r>
          </w:p>
        </w:tc>
        <w:tc>
          <w:tcPr>
            <w:tcW w:w="1643" w:type="dxa"/>
            <w:tcMar>
              <w:top w:w="75" w:type="dxa"/>
              <w:left w:w="70" w:type="dxa"/>
              <w:bottom w:w="75" w:type="dxa"/>
              <w:right w:w="70" w:type="dxa"/>
            </w:tcMar>
            <w:vAlign w:val="center"/>
          </w:tcPr>
          <w:p w14:paraId="44AC660C"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24D3A5D0"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68CF307"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85444E9"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63E471AA" w14:textId="77777777" w:rsidR="00100E9F" w:rsidRDefault="00000000">
            <w:pPr>
              <w:jc w:val="center"/>
            </w:pPr>
            <w:r>
              <w:rPr>
                <w:sz w:val="18"/>
              </w:rPr>
              <w:t>[ ]</w:t>
            </w:r>
          </w:p>
        </w:tc>
      </w:tr>
      <w:tr w:rsidR="00100E9F" w14:paraId="44797ACE" w14:textId="77777777">
        <w:trPr>
          <w:cantSplit/>
          <w:jc w:val="center"/>
        </w:trPr>
        <w:tc>
          <w:tcPr>
            <w:tcW w:w="1643" w:type="dxa"/>
            <w:tcMar>
              <w:top w:w="75" w:type="dxa"/>
              <w:left w:w="70" w:type="dxa"/>
              <w:bottom w:w="75" w:type="dxa"/>
              <w:right w:w="70" w:type="dxa"/>
            </w:tcMar>
            <w:vAlign w:val="center"/>
          </w:tcPr>
          <w:p w14:paraId="0EA70E30" w14:textId="77777777" w:rsidR="00100E9F" w:rsidRDefault="00000000">
            <w:r>
              <w:rPr>
                <w:sz w:val="18"/>
              </w:rPr>
              <w:t>The level of pressure felt appropriate rather than overwhelming.</w:t>
            </w:r>
          </w:p>
        </w:tc>
        <w:tc>
          <w:tcPr>
            <w:tcW w:w="1643" w:type="dxa"/>
            <w:tcMar>
              <w:top w:w="75" w:type="dxa"/>
              <w:left w:w="70" w:type="dxa"/>
              <w:bottom w:w="75" w:type="dxa"/>
              <w:right w:w="70" w:type="dxa"/>
            </w:tcMar>
            <w:vAlign w:val="center"/>
          </w:tcPr>
          <w:p w14:paraId="39D7F392"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2CA8015B"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448C751"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37133E4D"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849DB92" w14:textId="77777777" w:rsidR="00100E9F" w:rsidRDefault="00000000">
            <w:pPr>
              <w:jc w:val="center"/>
            </w:pPr>
            <w:r>
              <w:rPr>
                <w:sz w:val="18"/>
              </w:rPr>
              <w:t>[ ]</w:t>
            </w:r>
          </w:p>
        </w:tc>
      </w:tr>
      <w:tr w:rsidR="00100E9F" w14:paraId="59781E51" w14:textId="77777777">
        <w:trPr>
          <w:cantSplit/>
          <w:jc w:val="center"/>
        </w:trPr>
        <w:tc>
          <w:tcPr>
            <w:tcW w:w="1643" w:type="dxa"/>
            <w:tcMar>
              <w:top w:w="75" w:type="dxa"/>
              <w:left w:w="70" w:type="dxa"/>
              <w:bottom w:w="75" w:type="dxa"/>
              <w:right w:w="70" w:type="dxa"/>
            </w:tcMar>
            <w:vAlign w:val="center"/>
          </w:tcPr>
          <w:p w14:paraId="036919F7" w14:textId="77777777" w:rsidR="00100E9F" w:rsidRDefault="00000000">
            <w:r>
              <w:rPr>
                <w:sz w:val="18"/>
              </w:rPr>
              <w:t>I would be interested in playing a more developed version.</w:t>
            </w:r>
          </w:p>
        </w:tc>
        <w:tc>
          <w:tcPr>
            <w:tcW w:w="1643" w:type="dxa"/>
            <w:tcMar>
              <w:top w:w="75" w:type="dxa"/>
              <w:left w:w="70" w:type="dxa"/>
              <w:bottom w:w="75" w:type="dxa"/>
              <w:right w:w="70" w:type="dxa"/>
            </w:tcMar>
            <w:vAlign w:val="center"/>
          </w:tcPr>
          <w:p w14:paraId="7215C622"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485F0967"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00F8826C"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58B02015" w14:textId="77777777" w:rsidR="00100E9F" w:rsidRDefault="00000000">
            <w:pPr>
              <w:jc w:val="center"/>
            </w:pPr>
            <w:r>
              <w:rPr>
                <w:sz w:val="18"/>
              </w:rPr>
              <w:t>[ ]</w:t>
            </w:r>
          </w:p>
        </w:tc>
        <w:tc>
          <w:tcPr>
            <w:tcW w:w="1643" w:type="dxa"/>
            <w:tcMar>
              <w:top w:w="75" w:type="dxa"/>
              <w:left w:w="70" w:type="dxa"/>
              <w:bottom w:w="75" w:type="dxa"/>
              <w:right w:w="70" w:type="dxa"/>
            </w:tcMar>
            <w:vAlign w:val="center"/>
          </w:tcPr>
          <w:p w14:paraId="77CB9DF8" w14:textId="77777777" w:rsidR="00100E9F" w:rsidRDefault="00000000">
            <w:pPr>
              <w:jc w:val="center"/>
            </w:pPr>
            <w:r>
              <w:rPr>
                <w:sz w:val="18"/>
              </w:rPr>
              <w:t>[ ]</w:t>
            </w:r>
          </w:p>
        </w:tc>
      </w:tr>
    </w:tbl>
    <w:p w14:paraId="702FE091" w14:textId="77777777" w:rsidR="00100E9F" w:rsidRDefault="00000000">
      <w:pPr>
        <w:pStyle w:val="Heading2"/>
      </w:pPr>
      <w:r>
        <w:rPr>
          <w:rFonts w:ascii="Arial" w:eastAsia="Arial" w:hAnsi="Arial" w:cs="Arial"/>
        </w:rPr>
        <w:t>E8. Emotional Response</w:t>
      </w:r>
    </w:p>
    <w:p w14:paraId="77C6FE07" w14:textId="77777777" w:rsidR="00100E9F" w:rsidRDefault="00000000">
      <w:r>
        <w:rPr>
          <w:b/>
          <w:sz w:val="19"/>
        </w:rPr>
        <w:t>How did the experience feel? Tick all that apply.</w:t>
      </w:r>
    </w:p>
    <w:p w14:paraId="280C4D5A" w14:textId="77777777" w:rsidR="00100E9F" w:rsidRDefault="00000000">
      <w:r>
        <w:rPr>
          <w:sz w:val="19"/>
        </w:rPr>
        <w:t>[ ] Engaging   [ ] Confident   [ ] Included   [ ] Curious   [ ] Supported   [ ] Tense   [ ] Confused   [ ] Frustrated   [ ] Rushed   [ ] Excluded   [ ] Other: __________</w:t>
      </w:r>
    </w:p>
    <w:p w14:paraId="7B004471" w14:textId="77777777" w:rsidR="00100E9F" w:rsidRDefault="00000000">
      <w:r>
        <w:rPr>
          <w:b/>
          <w:sz w:val="19"/>
        </w:rPr>
        <w:lastRenderedPageBreak/>
        <w:t>Which moment created the strongest positive feeling, and why?</w:t>
      </w:r>
    </w:p>
    <w:p w14:paraId="544E9F95" w14:textId="77777777" w:rsidR="00100E9F" w:rsidRDefault="00000000">
      <w:pPr>
        <w:spacing w:after="100"/>
      </w:pPr>
      <w:r>
        <w:rPr>
          <w:color w:val="828282"/>
          <w:sz w:val="18"/>
        </w:rPr>
        <w:t>________________________________________________________________________________</w:t>
      </w:r>
    </w:p>
    <w:p w14:paraId="674CECC5" w14:textId="77777777" w:rsidR="00100E9F" w:rsidRDefault="00000000">
      <w:pPr>
        <w:spacing w:after="100"/>
      </w:pPr>
      <w:r>
        <w:rPr>
          <w:color w:val="828282"/>
          <w:sz w:val="18"/>
        </w:rPr>
        <w:t>________________________________________________________________________________</w:t>
      </w:r>
    </w:p>
    <w:p w14:paraId="0D243303" w14:textId="77777777" w:rsidR="00100E9F" w:rsidRDefault="00000000">
      <w:pPr>
        <w:spacing w:after="100"/>
      </w:pPr>
      <w:r>
        <w:rPr>
          <w:color w:val="828282"/>
          <w:sz w:val="18"/>
        </w:rPr>
        <w:t>________________________________________________________________________________</w:t>
      </w:r>
    </w:p>
    <w:p w14:paraId="40C5ADB7" w14:textId="77777777" w:rsidR="00100E9F" w:rsidRDefault="00000000">
      <w:r>
        <w:rPr>
          <w:b/>
          <w:sz w:val="19"/>
        </w:rPr>
        <w:t>Which moment created the strongest negative feeling, and why?</w:t>
      </w:r>
    </w:p>
    <w:p w14:paraId="7AA62516" w14:textId="77777777" w:rsidR="00100E9F" w:rsidRDefault="00000000">
      <w:pPr>
        <w:spacing w:after="100"/>
      </w:pPr>
      <w:r>
        <w:rPr>
          <w:color w:val="828282"/>
          <w:sz w:val="18"/>
        </w:rPr>
        <w:t>________________________________________________________________________________</w:t>
      </w:r>
    </w:p>
    <w:p w14:paraId="52E9B481" w14:textId="77777777" w:rsidR="00100E9F" w:rsidRDefault="00000000">
      <w:pPr>
        <w:spacing w:after="100"/>
      </w:pPr>
      <w:r>
        <w:rPr>
          <w:color w:val="828282"/>
          <w:sz w:val="18"/>
        </w:rPr>
        <w:t>________________________________________________________________________________</w:t>
      </w:r>
    </w:p>
    <w:p w14:paraId="6ABE87E9" w14:textId="77777777" w:rsidR="00100E9F" w:rsidRDefault="00000000">
      <w:pPr>
        <w:spacing w:after="100"/>
      </w:pPr>
      <w:r>
        <w:rPr>
          <w:color w:val="828282"/>
          <w:sz w:val="18"/>
        </w:rPr>
        <w:t>________________________________________________________________________________</w:t>
      </w:r>
    </w:p>
    <w:p w14:paraId="2A70E7B0" w14:textId="77777777" w:rsidR="00100E9F" w:rsidRDefault="00000000">
      <w:pPr>
        <w:pStyle w:val="Heading2"/>
      </w:pPr>
      <w:r>
        <w:rPr>
          <w:rFonts w:ascii="Arial" w:eastAsia="Arial" w:hAnsi="Arial" w:cs="Arial"/>
        </w:rPr>
        <w:t>E9. Final Open Questions</w:t>
      </w:r>
    </w:p>
    <w:p w14:paraId="48750FF2" w14:textId="77777777" w:rsidR="00100E9F" w:rsidRDefault="00000000">
      <w:r>
        <w:rPr>
          <w:b/>
          <w:sz w:val="19"/>
        </w:rPr>
        <w:t>What was easiest to understand?</w:t>
      </w:r>
    </w:p>
    <w:p w14:paraId="4DF19BEB" w14:textId="77777777" w:rsidR="00100E9F" w:rsidRDefault="00000000">
      <w:pPr>
        <w:spacing w:after="100"/>
      </w:pPr>
      <w:r>
        <w:rPr>
          <w:color w:val="828282"/>
          <w:sz w:val="18"/>
        </w:rPr>
        <w:t>________________________________________________________________________________</w:t>
      </w:r>
    </w:p>
    <w:p w14:paraId="48F75A84" w14:textId="77777777" w:rsidR="00100E9F" w:rsidRDefault="00000000">
      <w:pPr>
        <w:spacing w:after="100"/>
      </w:pPr>
      <w:r>
        <w:rPr>
          <w:color w:val="828282"/>
          <w:sz w:val="18"/>
        </w:rPr>
        <w:t>________________________________________________________________________________</w:t>
      </w:r>
    </w:p>
    <w:p w14:paraId="5458531E" w14:textId="77777777" w:rsidR="00100E9F" w:rsidRDefault="00000000">
      <w:pPr>
        <w:spacing w:after="100"/>
      </w:pPr>
      <w:r>
        <w:rPr>
          <w:color w:val="828282"/>
          <w:sz w:val="18"/>
        </w:rPr>
        <w:t>________________________________________________________________________________</w:t>
      </w:r>
    </w:p>
    <w:p w14:paraId="5B798595" w14:textId="77777777" w:rsidR="00100E9F" w:rsidRDefault="00000000">
      <w:r>
        <w:rPr>
          <w:b/>
          <w:sz w:val="19"/>
        </w:rPr>
        <w:t>What was most confusing or difficult?</w:t>
      </w:r>
    </w:p>
    <w:p w14:paraId="60067D3E" w14:textId="77777777" w:rsidR="00100E9F" w:rsidRDefault="00000000">
      <w:pPr>
        <w:spacing w:after="100"/>
      </w:pPr>
      <w:r>
        <w:rPr>
          <w:color w:val="828282"/>
          <w:sz w:val="18"/>
        </w:rPr>
        <w:t>________________________________________________________________________________</w:t>
      </w:r>
    </w:p>
    <w:p w14:paraId="73FFA4BD" w14:textId="77777777" w:rsidR="00100E9F" w:rsidRDefault="00000000">
      <w:pPr>
        <w:spacing w:after="100"/>
      </w:pPr>
      <w:r>
        <w:rPr>
          <w:color w:val="828282"/>
          <w:sz w:val="18"/>
        </w:rPr>
        <w:t>________________________________________________________________________________</w:t>
      </w:r>
    </w:p>
    <w:p w14:paraId="315FD21C" w14:textId="77777777" w:rsidR="00100E9F" w:rsidRDefault="00000000">
      <w:pPr>
        <w:spacing w:after="100"/>
      </w:pPr>
      <w:r>
        <w:rPr>
          <w:color w:val="828282"/>
          <w:sz w:val="18"/>
        </w:rPr>
        <w:t>________________________________________________________________________________</w:t>
      </w:r>
    </w:p>
    <w:p w14:paraId="440C41EE" w14:textId="77777777" w:rsidR="00100E9F" w:rsidRDefault="00000000">
      <w:r>
        <w:rPr>
          <w:b/>
          <w:sz w:val="19"/>
        </w:rPr>
        <w:t>Did any player seem likely to dominate or be left out? Explain.</w:t>
      </w:r>
    </w:p>
    <w:p w14:paraId="254A256C" w14:textId="77777777" w:rsidR="00100E9F" w:rsidRDefault="00000000">
      <w:pPr>
        <w:spacing w:after="100"/>
      </w:pPr>
      <w:r>
        <w:rPr>
          <w:color w:val="828282"/>
          <w:sz w:val="18"/>
        </w:rPr>
        <w:t>________________________________________________________________________________</w:t>
      </w:r>
    </w:p>
    <w:p w14:paraId="288A7189" w14:textId="77777777" w:rsidR="00100E9F" w:rsidRDefault="00000000">
      <w:pPr>
        <w:spacing w:after="100"/>
      </w:pPr>
      <w:r>
        <w:rPr>
          <w:color w:val="828282"/>
          <w:sz w:val="18"/>
        </w:rPr>
        <w:t>________________________________________________________________________________</w:t>
      </w:r>
    </w:p>
    <w:p w14:paraId="62324B51" w14:textId="77777777" w:rsidR="00100E9F" w:rsidRDefault="00000000">
      <w:pPr>
        <w:spacing w:after="100"/>
      </w:pPr>
      <w:r>
        <w:rPr>
          <w:color w:val="828282"/>
          <w:sz w:val="18"/>
        </w:rPr>
        <w:t>________________________________________________________________________________</w:t>
      </w:r>
    </w:p>
    <w:p w14:paraId="3E804542" w14:textId="77777777" w:rsidR="00100E9F" w:rsidRDefault="00000000">
      <w:r>
        <w:rPr>
          <w:b/>
          <w:sz w:val="19"/>
        </w:rPr>
        <w:t>What accessibility, language or communication option should be improved?</w:t>
      </w:r>
    </w:p>
    <w:p w14:paraId="59EDBEDB" w14:textId="77777777" w:rsidR="00100E9F" w:rsidRDefault="00000000">
      <w:pPr>
        <w:spacing w:after="100"/>
      </w:pPr>
      <w:r>
        <w:rPr>
          <w:color w:val="828282"/>
          <w:sz w:val="18"/>
        </w:rPr>
        <w:t>________________________________________________________________________________</w:t>
      </w:r>
    </w:p>
    <w:p w14:paraId="10BFB526" w14:textId="77777777" w:rsidR="00100E9F" w:rsidRDefault="00000000">
      <w:pPr>
        <w:spacing w:after="100"/>
      </w:pPr>
      <w:r>
        <w:rPr>
          <w:color w:val="828282"/>
          <w:sz w:val="18"/>
        </w:rPr>
        <w:t>________________________________________________________________________________</w:t>
      </w:r>
    </w:p>
    <w:p w14:paraId="25952143" w14:textId="77777777" w:rsidR="00100E9F" w:rsidRDefault="00000000">
      <w:pPr>
        <w:spacing w:after="100"/>
      </w:pPr>
      <w:r>
        <w:rPr>
          <w:color w:val="828282"/>
          <w:sz w:val="18"/>
        </w:rPr>
        <w:t>________________________________________________________________________________</w:t>
      </w:r>
    </w:p>
    <w:p w14:paraId="6529D27E" w14:textId="77777777" w:rsidR="00100E9F" w:rsidRDefault="00000000">
      <w:r>
        <w:rPr>
          <w:b/>
          <w:sz w:val="19"/>
        </w:rPr>
        <w:t>What single design change should be made first?</w:t>
      </w:r>
    </w:p>
    <w:p w14:paraId="107D0CBC" w14:textId="77777777" w:rsidR="00100E9F" w:rsidRDefault="00000000">
      <w:pPr>
        <w:spacing w:after="100"/>
      </w:pPr>
      <w:r>
        <w:rPr>
          <w:color w:val="828282"/>
          <w:sz w:val="18"/>
        </w:rPr>
        <w:t>________________________________________________________________________________</w:t>
      </w:r>
    </w:p>
    <w:p w14:paraId="285E3D6C" w14:textId="77777777" w:rsidR="00100E9F" w:rsidRDefault="00000000">
      <w:pPr>
        <w:spacing w:after="100"/>
      </w:pPr>
      <w:r>
        <w:rPr>
          <w:color w:val="828282"/>
          <w:sz w:val="18"/>
        </w:rPr>
        <w:t>________________________________________________________________________________</w:t>
      </w:r>
    </w:p>
    <w:p w14:paraId="426729C2" w14:textId="77777777" w:rsidR="00100E9F" w:rsidRDefault="00000000">
      <w:pPr>
        <w:spacing w:after="100"/>
      </w:pPr>
      <w:r>
        <w:rPr>
          <w:color w:val="828282"/>
          <w:sz w:val="18"/>
        </w:rPr>
        <w:t>________________________________________________________________________________</w:t>
      </w:r>
    </w:p>
    <w:p w14:paraId="0AB9C2EF" w14:textId="77777777" w:rsidR="00100E9F" w:rsidRDefault="00000000">
      <w:r>
        <w:rPr>
          <w:b/>
          <w:sz w:val="19"/>
        </w:rPr>
        <w:t>Is there anything else you would like the designer to know?</w:t>
      </w:r>
    </w:p>
    <w:p w14:paraId="1377FAEE" w14:textId="77777777" w:rsidR="00100E9F" w:rsidRDefault="00000000">
      <w:pPr>
        <w:spacing w:after="100"/>
      </w:pPr>
      <w:r>
        <w:rPr>
          <w:color w:val="828282"/>
          <w:sz w:val="18"/>
        </w:rPr>
        <w:t>________________________________________________________________________________</w:t>
      </w:r>
    </w:p>
    <w:p w14:paraId="7CE24776" w14:textId="77777777" w:rsidR="00100E9F" w:rsidRDefault="00000000">
      <w:pPr>
        <w:spacing w:after="100"/>
      </w:pPr>
      <w:r>
        <w:rPr>
          <w:color w:val="828282"/>
          <w:sz w:val="18"/>
        </w:rPr>
        <w:t>________________________________________________________________________________</w:t>
      </w:r>
    </w:p>
    <w:p w14:paraId="0FDC7341" w14:textId="77777777" w:rsidR="00100E9F" w:rsidRDefault="00000000">
      <w:pPr>
        <w:spacing w:after="100"/>
      </w:pPr>
      <w:r>
        <w:rPr>
          <w:color w:val="828282"/>
          <w:sz w:val="18"/>
        </w:rPr>
        <w:t>________________________________________________________________________________</w:t>
      </w:r>
    </w:p>
    <w:p w14:paraId="173E41FB" w14:textId="77777777" w:rsidR="00100E9F" w:rsidRDefault="00000000">
      <w:pPr>
        <w:pStyle w:val="Heading2"/>
      </w:pPr>
      <w:r>
        <w:rPr>
          <w:rFonts w:ascii="Arial" w:eastAsia="Arial" w:hAnsi="Arial" w:cs="Arial"/>
        </w:rPr>
        <w:t>E10. Debrief</w:t>
      </w:r>
    </w:p>
    <w:p w14:paraId="4A760AF5" w14:textId="77777777" w:rsidR="00100E9F" w:rsidRDefault="00000000">
      <w:pPr>
        <w:pStyle w:val="BodyText"/>
        <w:jc w:val="both"/>
      </w:pPr>
      <w:r>
        <w:rPr>
          <w:sz w:val="19"/>
        </w:rPr>
        <w:t>Thank you for taking part. Campus Containment is an early student design, not a finished UWTSD service or commercial game. Your anonymised answers will be used to identify patterns, revise personas, prioritise MoSCoW requirements and justify changes to the wireframes. Please contact the researcher using the approved details on the information sheet if you have questions or wish to withdraw before the stated withdrawal point.</w:t>
      </w:r>
    </w:p>
    <w:p w14:paraId="2D8F2B80" w14:textId="77777777" w:rsidR="00100E9F" w:rsidRDefault="00100E9F">
      <w:pPr>
        <w:spacing w:before="80" w:after="160"/>
      </w:pPr>
    </w:p>
    <w:p w14:paraId="6884A6D0" w14:textId="77777777" w:rsidR="00100E9F" w:rsidRDefault="00100E9F">
      <w:pPr>
        <w:spacing w:before="80" w:after="160"/>
      </w:pPr>
    </w:p>
    <w:p w14:paraId="4400672F" w14:textId="77777777" w:rsidR="00100E9F" w:rsidRDefault="00100E9F">
      <w:pPr>
        <w:spacing w:before="80" w:after="160"/>
      </w:pPr>
    </w:p>
    <w:p w14:paraId="5E8345F2" w14:textId="77777777" w:rsidR="00100E9F" w:rsidRDefault="00100E9F">
      <w:pPr>
        <w:spacing w:before="80" w:after="160"/>
      </w:pPr>
    </w:p>
    <w:p w14:paraId="6D1F46E1" w14:textId="77777777" w:rsidR="00100E9F" w:rsidRDefault="00000000">
      <w:r>
        <w:rPr>
          <w:sz w:val="18"/>
        </w:rPr>
        <w:br w:type="page"/>
      </w:r>
    </w:p>
    <w:p w14:paraId="63EF0A24" w14:textId="77777777" w:rsidR="00100E9F" w:rsidRDefault="00000000">
      <w:pPr>
        <w:pStyle w:val="Heading1"/>
      </w:pPr>
      <w:r>
        <w:rPr>
          <w:rFonts w:ascii="Arial" w:hAnsi="Arial"/>
          <w:color w:val="1F4E79"/>
        </w:rPr>
        <w:lastRenderedPageBreak/>
        <w:t>Appendix F: Illustrative Simulated Evaluation Dataset</w:t>
      </w:r>
    </w:p>
    <w:p w14:paraId="0F5FCEAA" w14:textId="77777777" w:rsidR="00100E9F" w:rsidRDefault="00000000">
      <w:r>
        <w:rPr>
          <w:sz w:val="18"/>
        </w:rPr>
        <w:t>Purpose: This appendix demonstrates how anonymised records, usability observations and design changes could be documented after genuine testing. Participant codes are used instead of names. Signed consent forms are deliberately not simulated.</w:t>
      </w:r>
    </w:p>
    <w:p w14:paraId="69880614" w14:textId="77777777" w:rsidR="00100E9F" w:rsidRDefault="00000000">
      <w:pPr>
        <w:pStyle w:val="Heading2"/>
      </w:pPr>
      <w:r>
        <w:rPr>
          <w:rFonts w:ascii="Arial" w:hAnsi="Arial"/>
          <w:color w:val="1F4E79"/>
          <w:sz w:val="24"/>
        </w:rPr>
        <w:t>F1. Fictional Participant Profiles</w:t>
      </w:r>
    </w:p>
    <w:tbl>
      <w:tblPr>
        <w:tblW w:w="0" w:type="auto"/>
        <w:jc w:val="center"/>
        <w:tblLook w:val="04A0" w:firstRow="1" w:lastRow="0" w:firstColumn="1" w:lastColumn="0" w:noHBand="0" w:noVBand="1"/>
      </w:tblPr>
      <w:tblGrid>
        <w:gridCol w:w="1374"/>
        <w:gridCol w:w="1401"/>
        <w:gridCol w:w="1526"/>
        <w:gridCol w:w="1388"/>
        <w:gridCol w:w="1393"/>
        <w:gridCol w:w="1392"/>
        <w:gridCol w:w="1385"/>
      </w:tblGrid>
      <w:tr w:rsidR="00100E9F" w14:paraId="10F5897B" w14:textId="77777777">
        <w:trPr>
          <w:cantSplit/>
          <w:tblHeader/>
          <w:jc w:val="center"/>
        </w:trPr>
        <w:tc>
          <w:tcPr>
            <w:tcW w:w="1408" w:type="dxa"/>
            <w:shd w:val="clear" w:color="auto" w:fill="1F4E79"/>
            <w:vAlign w:val="center"/>
          </w:tcPr>
          <w:p w14:paraId="225E218E" w14:textId="77777777" w:rsidR="00100E9F" w:rsidRDefault="00000000">
            <w:pPr>
              <w:spacing w:after="0"/>
            </w:pPr>
            <w:r>
              <w:rPr>
                <w:b/>
                <w:color w:val="FFFFFF"/>
                <w:sz w:val="15"/>
              </w:rPr>
              <w:t>Code</w:t>
            </w:r>
          </w:p>
        </w:tc>
        <w:tc>
          <w:tcPr>
            <w:tcW w:w="1408" w:type="dxa"/>
            <w:shd w:val="clear" w:color="auto" w:fill="1F4E79"/>
            <w:vAlign w:val="center"/>
          </w:tcPr>
          <w:p w14:paraId="103A1AD5" w14:textId="77777777" w:rsidR="00100E9F" w:rsidRDefault="00000000">
            <w:pPr>
              <w:spacing w:after="0"/>
            </w:pPr>
            <w:r>
              <w:rPr>
                <w:b/>
                <w:color w:val="FFFFFF"/>
                <w:sz w:val="15"/>
              </w:rPr>
              <w:t>Context</w:t>
            </w:r>
          </w:p>
        </w:tc>
        <w:tc>
          <w:tcPr>
            <w:tcW w:w="1408" w:type="dxa"/>
            <w:shd w:val="clear" w:color="auto" w:fill="1F4E79"/>
            <w:vAlign w:val="center"/>
          </w:tcPr>
          <w:p w14:paraId="2024137B" w14:textId="77777777" w:rsidR="00100E9F" w:rsidRDefault="00000000">
            <w:pPr>
              <w:spacing w:after="0"/>
            </w:pPr>
            <w:r>
              <w:rPr>
                <w:b/>
                <w:color w:val="FFFFFF"/>
                <w:sz w:val="15"/>
              </w:rPr>
              <w:t>Device/experience</w:t>
            </w:r>
          </w:p>
        </w:tc>
        <w:tc>
          <w:tcPr>
            <w:tcW w:w="1408" w:type="dxa"/>
            <w:shd w:val="clear" w:color="auto" w:fill="1F4E79"/>
            <w:vAlign w:val="center"/>
          </w:tcPr>
          <w:p w14:paraId="230C0EB5" w14:textId="77777777" w:rsidR="00100E9F" w:rsidRDefault="00000000">
            <w:pPr>
              <w:spacing w:after="0"/>
            </w:pPr>
            <w:r>
              <w:rPr>
                <w:b/>
                <w:color w:val="FFFFFF"/>
                <w:sz w:val="15"/>
              </w:rPr>
              <w:t>Key need</w:t>
            </w:r>
          </w:p>
        </w:tc>
        <w:tc>
          <w:tcPr>
            <w:tcW w:w="1408" w:type="dxa"/>
            <w:shd w:val="clear" w:color="auto" w:fill="1F4E79"/>
            <w:vAlign w:val="center"/>
          </w:tcPr>
          <w:p w14:paraId="209CF200" w14:textId="77777777" w:rsidR="00100E9F" w:rsidRDefault="00000000">
            <w:pPr>
              <w:spacing w:after="0"/>
            </w:pPr>
            <w:r>
              <w:rPr>
                <w:b/>
                <w:color w:val="FFFFFF"/>
                <w:sz w:val="15"/>
              </w:rPr>
              <w:t>Illustrative comment</w:t>
            </w:r>
          </w:p>
        </w:tc>
        <w:tc>
          <w:tcPr>
            <w:tcW w:w="1408" w:type="dxa"/>
            <w:shd w:val="clear" w:color="auto" w:fill="1F4E79"/>
            <w:vAlign w:val="center"/>
          </w:tcPr>
          <w:p w14:paraId="3FFC9EFA" w14:textId="77777777" w:rsidR="00100E9F" w:rsidRDefault="00000000">
            <w:pPr>
              <w:spacing w:after="0"/>
            </w:pPr>
            <w:r>
              <w:rPr>
                <w:b/>
                <w:color w:val="FFFFFF"/>
                <w:sz w:val="15"/>
              </w:rPr>
              <w:t>Design implication</w:t>
            </w:r>
          </w:p>
        </w:tc>
        <w:tc>
          <w:tcPr>
            <w:tcW w:w="1408" w:type="dxa"/>
            <w:shd w:val="clear" w:color="auto" w:fill="1F4E79"/>
            <w:vAlign w:val="center"/>
          </w:tcPr>
          <w:p w14:paraId="596BA068" w14:textId="77777777" w:rsidR="00100E9F" w:rsidRDefault="00000000">
            <w:pPr>
              <w:spacing w:after="0"/>
            </w:pPr>
            <w:r>
              <w:rPr>
                <w:b/>
                <w:color w:val="FFFFFF"/>
                <w:sz w:val="15"/>
              </w:rPr>
              <w:t>Consent</w:t>
            </w:r>
          </w:p>
        </w:tc>
      </w:tr>
      <w:tr w:rsidR="00100E9F" w14:paraId="2B2DA400" w14:textId="77777777">
        <w:trPr>
          <w:cantSplit/>
          <w:jc w:val="center"/>
        </w:trPr>
        <w:tc>
          <w:tcPr>
            <w:tcW w:w="1408" w:type="dxa"/>
            <w:vAlign w:val="center"/>
          </w:tcPr>
          <w:p w14:paraId="36A7E30A" w14:textId="77777777" w:rsidR="00100E9F" w:rsidRDefault="00000000">
            <w:pPr>
              <w:spacing w:after="0"/>
            </w:pPr>
            <w:r>
              <w:rPr>
                <w:sz w:val="14"/>
              </w:rPr>
              <w:t>P1</w:t>
            </w:r>
          </w:p>
        </w:tc>
        <w:tc>
          <w:tcPr>
            <w:tcW w:w="1408" w:type="dxa"/>
            <w:vAlign w:val="center"/>
          </w:tcPr>
          <w:p w14:paraId="61BDC8AD" w14:textId="77777777" w:rsidR="00100E9F" w:rsidRDefault="00000000">
            <w:pPr>
              <w:spacing w:after="0"/>
            </w:pPr>
            <w:r>
              <w:rPr>
                <w:sz w:val="14"/>
              </w:rPr>
              <w:t>Postgraduate commuter; studies evenings</w:t>
            </w:r>
          </w:p>
        </w:tc>
        <w:tc>
          <w:tcPr>
            <w:tcW w:w="1408" w:type="dxa"/>
            <w:vAlign w:val="center"/>
          </w:tcPr>
          <w:p w14:paraId="48C89114" w14:textId="77777777" w:rsidR="00100E9F" w:rsidRDefault="00000000">
            <w:pPr>
              <w:spacing w:after="0"/>
            </w:pPr>
            <w:r>
              <w:rPr>
                <w:sz w:val="14"/>
              </w:rPr>
              <w:t>Android; weekly cooperative games</w:t>
            </w:r>
          </w:p>
        </w:tc>
        <w:tc>
          <w:tcPr>
            <w:tcW w:w="1408" w:type="dxa"/>
            <w:vAlign w:val="center"/>
          </w:tcPr>
          <w:p w14:paraId="51728C3F" w14:textId="77777777" w:rsidR="00100E9F" w:rsidRDefault="00000000">
            <w:pPr>
              <w:spacing w:after="0"/>
            </w:pPr>
            <w:r>
              <w:rPr>
                <w:sz w:val="14"/>
              </w:rPr>
              <w:t>Short sessions, autosave and clear map</w:t>
            </w:r>
          </w:p>
        </w:tc>
        <w:tc>
          <w:tcPr>
            <w:tcW w:w="1408" w:type="dxa"/>
            <w:vAlign w:val="center"/>
          </w:tcPr>
          <w:p w14:paraId="327B40E0" w14:textId="77777777" w:rsidR="00100E9F" w:rsidRDefault="00000000">
            <w:pPr>
              <w:spacing w:after="0"/>
            </w:pPr>
            <w:r>
              <w:rPr>
                <w:sz w:val="14"/>
              </w:rPr>
              <w:t>“I could play this on the train, but I need to know what changed when I reconnect.”</w:t>
            </w:r>
          </w:p>
        </w:tc>
        <w:tc>
          <w:tcPr>
            <w:tcW w:w="1408" w:type="dxa"/>
            <w:vAlign w:val="center"/>
          </w:tcPr>
          <w:p w14:paraId="3D74B21C" w14:textId="77777777" w:rsidR="00100E9F" w:rsidRDefault="00000000">
            <w:pPr>
              <w:spacing w:after="0"/>
            </w:pPr>
            <w:r>
              <w:rPr>
                <w:sz w:val="14"/>
              </w:rPr>
              <w:t>Add resume summary, session estimate and large map labels</w:t>
            </w:r>
          </w:p>
        </w:tc>
        <w:tc>
          <w:tcPr>
            <w:tcW w:w="1408" w:type="dxa"/>
            <w:vAlign w:val="center"/>
          </w:tcPr>
          <w:p w14:paraId="40E1A2C1" w14:textId="77777777" w:rsidR="00100E9F" w:rsidRDefault="00000000">
            <w:pPr>
              <w:spacing w:after="0"/>
            </w:pPr>
            <w:r>
              <w:rPr>
                <w:sz w:val="14"/>
              </w:rPr>
              <w:t>Not applicable — simulation</w:t>
            </w:r>
          </w:p>
        </w:tc>
      </w:tr>
      <w:tr w:rsidR="00100E9F" w14:paraId="601EB61C" w14:textId="77777777">
        <w:trPr>
          <w:cantSplit/>
          <w:jc w:val="center"/>
        </w:trPr>
        <w:tc>
          <w:tcPr>
            <w:tcW w:w="1408" w:type="dxa"/>
            <w:vAlign w:val="center"/>
          </w:tcPr>
          <w:p w14:paraId="10F95E55" w14:textId="77777777" w:rsidR="00100E9F" w:rsidRDefault="00000000">
            <w:pPr>
              <w:spacing w:after="0"/>
            </w:pPr>
            <w:r>
              <w:rPr>
                <w:sz w:val="14"/>
              </w:rPr>
              <w:t>P2</w:t>
            </w:r>
          </w:p>
        </w:tc>
        <w:tc>
          <w:tcPr>
            <w:tcW w:w="1408" w:type="dxa"/>
            <w:vAlign w:val="center"/>
          </w:tcPr>
          <w:p w14:paraId="49A49D8C" w14:textId="77777777" w:rsidR="00100E9F" w:rsidRDefault="00000000">
            <w:pPr>
              <w:spacing w:after="0"/>
            </w:pPr>
            <w:r>
              <w:rPr>
                <w:sz w:val="14"/>
              </w:rPr>
              <w:t>First-year international student</w:t>
            </w:r>
          </w:p>
        </w:tc>
        <w:tc>
          <w:tcPr>
            <w:tcW w:w="1408" w:type="dxa"/>
            <w:vAlign w:val="center"/>
          </w:tcPr>
          <w:p w14:paraId="4B3CE651" w14:textId="77777777" w:rsidR="00100E9F" w:rsidRDefault="00000000">
            <w:pPr>
              <w:spacing w:after="0"/>
            </w:pPr>
            <w:r>
              <w:rPr>
                <w:sz w:val="14"/>
              </w:rPr>
              <w:t>iPhone; frequent mobile games</w:t>
            </w:r>
          </w:p>
        </w:tc>
        <w:tc>
          <w:tcPr>
            <w:tcW w:w="1408" w:type="dxa"/>
            <w:vAlign w:val="center"/>
          </w:tcPr>
          <w:p w14:paraId="7A5C7ED3" w14:textId="77777777" w:rsidR="00100E9F" w:rsidRDefault="00000000">
            <w:pPr>
              <w:spacing w:after="0"/>
            </w:pPr>
            <w:r>
              <w:rPr>
                <w:sz w:val="14"/>
              </w:rPr>
              <w:t>Plain language and guided onboarding</w:t>
            </w:r>
          </w:p>
        </w:tc>
        <w:tc>
          <w:tcPr>
            <w:tcW w:w="1408" w:type="dxa"/>
            <w:vAlign w:val="center"/>
          </w:tcPr>
          <w:p w14:paraId="497A56D8" w14:textId="77777777" w:rsidR="00100E9F" w:rsidRDefault="00000000">
            <w:pPr>
              <w:spacing w:after="0"/>
            </w:pPr>
            <w:r>
              <w:rPr>
                <w:sz w:val="14"/>
              </w:rPr>
              <w:t>“The role names make sense after the example, not before it.”</w:t>
            </w:r>
          </w:p>
        </w:tc>
        <w:tc>
          <w:tcPr>
            <w:tcW w:w="1408" w:type="dxa"/>
            <w:vAlign w:val="center"/>
          </w:tcPr>
          <w:p w14:paraId="75626F69" w14:textId="77777777" w:rsidR="00100E9F" w:rsidRDefault="00000000">
            <w:pPr>
              <w:spacing w:after="0"/>
            </w:pPr>
            <w:r>
              <w:rPr>
                <w:sz w:val="14"/>
              </w:rPr>
              <w:t>Add role examples, tooltips and a practice turn</w:t>
            </w:r>
          </w:p>
        </w:tc>
        <w:tc>
          <w:tcPr>
            <w:tcW w:w="1408" w:type="dxa"/>
            <w:vAlign w:val="center"/>
          </w:tcPr>
          <w:p w14:paraId="5C591245" w14:textId="77777777" w:rsidR="00100E9F" w:rsidRDefault="00000000">
            <w:pPr>
              <w:spacing w:after="0"/>
            </w:pPr>
            <w:r>
              <w:rPr>
                <w:sz w:val="14"/>
              </w:rPr>
              <w:t>Not applicable — simulation</w:t>
            </w:r>
          </w:p>
        </w:tc>
      </w:tr>
      <w:tr w:rsidR="00100E9F" w14:paraId="4A809D45" w14:textId="77777777">
        <w:trPr>
          <w:cantSplit/>
          <w:jc w:val="center"/>
        </w:trPr>
        <w:tc>
          <w:tcPr>
            <w:tcW w:w="1408" w:type="dxa"/>
            <w:vAlign w:val="center"/>
          </w:tcPr>
          <w:p w14:paraId="153D303C" w14:textId="77777777" w:rsidR="00100E9F" w:rsidRDefault="00000000">
            <w:pPr>
              <w:spacing w:after="0"/>
            </w:pPr>
            <w:r>
              <w:rPr>
                <w:sz w:val="14"/>
              </w:rPr>
              <w:t>P3</w:t>
            </w:r>
          </w:p>
        </w:tc>
        <w:tc>
          <w:tcPr>
            <w:tcW w:w="1408" w:type="dxa"/>
            <w:vAlign w:val="center"/>
          </w:tcPr>
          <w:p w14:paraId="67701C07" w14:textId="77777777" w:rsidR="00100E9F" w:rsidRDefault="00000000">
            <w:pPr>
              <w:spacing w:after="0"/>
            </w:pPr>
            <w:r>
              <w:rPr>
                <w:sz w:val="14"/>
              </w:rPr>
              <w:t>Postgraduate student ambassador; hard of hearing</w:t>
            </w:r>
          </w:p>
        </w:tc>
        <w:tc>
          <w:tcPr>
            <w:tcW w:w="1408" w:type="dxa"/>
            <w:vAlign w:val="center"/>
          </w:tcPr>
          <w:p w14:paraId="52F01527" w14:textId="77777777" w:rsidR="00100E9F" w:rsidRDefault="00000000">
            <w:pPr>
              <w:spacing w:after="0"/>
            </w:pPr>
            <w:r>
              <w:rPr>
                <w:sz w:val="14"/>
              </w:rPr>
              <w:t>Laptop/phone; moderate strategy experience</w:t>
            </w:r>
          </w:p>
        </w:tc>
        <w:tc>
          <w:tcPr>
            <w:tcW w:w="1408" w:type="dxa"/>
            <w:vAlign w:val="center"/>
          </w:tcPr>
          <w:p w14:paraId="5F68667D" w14:textId="77777777" w:rsidR="00100E9F" w:rsidRDefault="00000000">
            <w:pPr>
              <w:spacing w:after="0"/>
            </w:pPr>
            <w:r>
              <w:rPr>
                <w:sz w:val="14"/>
              </w:rPr>
              <w:t>Visual alerts and text-based teamwork</w:t>
            </w:r>
          </w:p>
        </w:tc>
        <w:tc>
          <w:tcPr>
            <w:tcW w:w="1408" w:type="dxa"/>
            <w:vAlign w:val="center"/>
          </w:tcPr>
          <w:p w14:paraId="4330A3C6" w14:textId="77777777" w:rsidR="00100E9F" w:rsidRDefault="00000000">
            <w:pPr>
              <w:spacing w:after="0"/>
            </w:pPr>
            <w:r>
              <w:rPr>
                <w:sz w:val="14"/>
              </w:rPr>
              <w:t>“The warning cannot depend on sound because I may never hear it.”</w:t>
            </w:r>
          </w:p>
        </w:tc>
        <w:tc>
          <w:tcPr>
            <w:tcW w:w="1408" w:type="dxa"/>
            <w:vAlign w:val="center"/>
          </w:tcPr>
          <w:p w14:paraId="3C07BF04" w14:textId="77777777" w:rsidR="00100E9F" w:rsidRDefault="00000000">
            <w:pPr>
              <w:spacing w:after="0"/>
            </w:pPr>
            <w:r>
              <w:rPr>
                <w:sz w:val="14"/>
              </w:rPr>
              <w:t>Add captions, haptics, persistent event log and preset messages</w:t>
            </w:r>
          </w:p>
        </w:tc>
        <w:tc>
          <w:tcPr>
            <w:tcW w:w="1408" w:type="dxa"/>
            <w:vAlign w:val="center"/>
          </w:tcPr>
          <w:p w14:paraId="1037DF5D" w14:textId="77777777" w:rsidR="00100E9F" w:rsidRDefault="00000000">
            <w:pPr>
              <w:spacing w:after="0"/>
            </w:pPr>
            <w:r>
              <w:rPr>
                <w:sz w:val="14"/>
              </w:rPr>
              <w:t>Not applicable — simulation</w:t>
            </w:r>
          </w:p>
        </w:tc>
      </w:tr>
      <w:tr w:rsidR="00100E9F" w14:paraId="57477506" w14:textId="77777777">
        <w:trPr>
          <w:cantSplit/>
          <w:jc w:val="center"/>
        </w:trPr>
        <w:tc>
          <w:tcPr>
            <w:tcW w:w="1408" w:type="dxa"/>
            <w:vAlign w:val="center"/>
          </w:tcPr>
          <w:p w14:paraId="431E3988" w14:textId="77777777" w:rsidR="00100E9F" w:rsidRDefault="00000000">
            <w:pPr>
              <w:spacing w:after="0"/>
            </w:pPr>
            <w:r>
              <w:rPr>
                <w:sz w:val="14"/>
              </w:rPr>
              <w:t>P4</w:t>
            </w:r>
          </w:p>
        </w:tc>
        <w:tc>
          <w:tcPr>
            <w:tcW w:w="1408" w:type="dxa"/>
            <w:vAlign w:val="center"/>
          </w:tcPr>
          <w:p w14:paraId="7991EB99" w14:textId="77777777" w:rsidR="00100E9F" w:rsidRDefault="00000000">
            <w:pPr>
              <w:spacing w:after="0"/>
            </w:pPr>
            <w:r>
              <w:rPr>
                <w:sz w:val="14"/>
              </w:rPr>
              <w:t>Mature part-time student and campus staff</w:t>
            </w:r>
          </w:p>
        </w:tc>
        <w:tc>
          <w:tcPr>
            <w:tcW w:w="1408" w:type="dxa"/>
            <w:vAlign w:val="center"/>
          </w:tcPr>
          <w:p w14:paraId="6E083A93" w14:textId="77777777" w:rsidR="00100E9F" w:rsidRDefault="00000000">
            <w:pPr>
              <w:spacing w:after="0"/>
            </w:pPr>
            <w:r>
              <w:rPr>
                <w:sz w:val="14"/>
              </w:rPr>
              <w:t>Tablet; occasional games</w:t>
            </w:r>
          </w:p>
        </w:tc>
        <w:tc>
          <w:tcPr>
            <w:tcW w:w="1408" w:type="dxa"/>
            <w:vAlign w:val="center"/>
          </w:tcPr>
          <w:p w14:paraId="4CBC0C1E" w14:textId="77777777" w:rsidR="00100E9F" w:rsidRDefault="00000000">
            <w:pPr>
              <w:spacing w:after="0"/>
            </w:pPr>
            <w:r>
              <w:rPr>
                <w:sz w:val="14"/>
              </w:rPr>
              <w:t>Fast scanning and concise priorities</w:t>
            </w:r>
          </w:p>
        </w:tc>
        <w:tc>
          <w:tcPr>
            <w:tcW w:w="1408" w:type="dxa"/>
            <w:vAlign w:val="center"/>
          </w:tcPr>
          <w:p w14:paraId="6529B855" w14:textId="77777777" w:rsidR="00100E9F" w:rsidRDefault="00000000">
            <w:pPr>
              <w:spacing w:after="0"/>
            </w:pPr>
            <w:r>
              <w:rPr>
                <w:sz w:val="14"/>
              </w:rPr>
              <w:t>“I want the urgent location to stand out immediately.”</w:t>
            </w:r>
          </w:p>
        </w:tc>
        <w:tc>
          <w:tcPr>
            <w:tcW w:w="1408" w:type="dxa"/>
            <w:vAlign w:val="center"/>
          </w:tcPr>
          <w:p w14:paraId="0C918221" w14:textId="77777777" w:rsidR="00100E9F" w:rsidRDefault="00000000">
            <w:pPr>
              <w:spacing w:after="0"/>
            </w:pPr>
            <w:r>
              <w:rPr>
                <w:sz w:val="14"/>
              </w:rPr>
              <w:t>Strengthen hierarchy, simplify status panel and highlight priority</w:t>
            </w:r>
          </w:p>
        </w:tc>
        <w:tc>
          <w:tcPr>
            <w:tcW w:w="1408" w:type="dxa"/>
            <w:vAlign w:val="center"/>
          </w:tcPr>
          <w:p w14:paraId="4539D905" w14:textId="77777777" w:rsidR="00100E9F" w:rsidRDefault="00000000">
            <w:pPr>
              <w:spacing w:after="0"/>
            </w:pPr>
            <w:r>
              <w:rPr>
                <w:sz w:val="14"/>
              </w:rPr>
              <w:t>Not applicable — simulation</w:t>
            </w:r>
          </w:p>
        </w:tc>
      </w:tr>
      <w:tr w:rsidR="00100E9F" w14:paraId="0F61EEC9" w14:textId="77777777">
        <w:trPr>
          <w:cantSplit/>
          <w:jc w:val="center"/>
        </w:trPr>
        <w:tc>
          <w:tcPr>
            <w:tcW w:w="1408" w:type="dxa"/>
            <w:vAlign w:val="center"/>
          </w:tcPr>
          <w:p w14:paraId="6B6149B5" w14:textId="77777777" w:rsidR="00100E9F" w:rsidRDefault="00000000">
            <w:pPr>
              <w:spacing w:after="0"/>
            </w:pPr>
            <w:r>
              <w:rPr>
                <w:sz w:val="14"/>
              </w:rPr>
              <w:t>P5</w:t>
            </w:r>
          </w:p>
        </w:tc>
        <w:tc>
          <w:tcPr>
            <w:tcW w:w="1408" w:type="dxa"/>
            <w:vAlign w:val="center"/>
          </w:tcPr>
          <w:p w14:paraId="0E559F7D" w14:textId="77777777" w:rsidR="00100E9F" w:rsidRDefault="00000000">
            <w:pPr>
              <w:spacing w:after="0"/>
            </w:pPr>
            <w:r>
              <w:rPr>
                <w:sz w:val="14"/>
              </w:rPr>
              <w:t>Undergraduate commuter with dyslexia</w:t>
            </w:r>
          </w:p>
        </w:tc>
        <w:tc>
          <w:tcPr>
            <w:tcW w:w="1408" w:type="dxa"/>
            <w:vAlign w:val="center"/>
          </w:tcPr>
          <w:p w14:paraId="05D44645" w14:textId="77777777" w:rsidR="00100E9F" w:rsidRDefault="00000000">
            <w:pPr>
              <w:spacing w:after="0"/>
            </w:pPr>
            <w:r>
              <w:rPr>
                <w:sz w:val="14"/>
              </w:rPr>
              <w:t>Android; casual games</w:t>
            </w:r>
          </w:p>
        </w:tc>
        <w:tc>
          <w:tcPr>
            <w:tcW w:w="1408" w:type="dxa"/>
            <w:vAlign w:val="center"/>
          </w:tcPr>
          <w:p w14:paraId="3B987FF6" w14:textId="77777777" w:rsidR="00100E9F" w:rsidRDefault="00000000">
            <w:pPr>
              <w:spacing w:after="0"/>
            </w:pPr>
            <w:r>
              <w:rPr>
                <w:sz w:val="14"/>
              </w:rPr>
              <w:t>Readable text, icons and reduced cognitive load</w:t>
            </w:r>
          </w:p>
        </w:tc>
        <w:tc>
          <w:tcPr>
            <w:tcW w:w="1408" w:type="dxa"/>
            <w:vAlign w:val="center"/>
          </w:tcPr>
          <w:p w14:paraId="6471D15D" w14:textId="77777777" w:rsidR="00100E9F" w:rsidRDefault="00000000">
            <w:pPr>
              <w:spacing w:after="0"/>
            </w:pPr>
            <w:r>
              <w:rPr>
                <w:sz w:val="14"/>
              </w:rPr>
              <w:t>“There is too much text on the role screen for a quick choice.”</w:t>
            </w:r>
          </w:p>
        </w:tc>
        <w:tc>
          <w:tcPr>
            <w:tcW w:w="1408" w:type="dxa"/>
            <w:vAlign w:val="center"/>
          </w:tcPr>
          <w:p w14:paraId="7D79C42F" w14:textId="77777777" w:rsidR="00100E9F" w:rsidRDefault="00000000">
            <w:pPr>
              <w:spacing w:after="0"/>
            </w:pPr>
            <w:r>
              <w:rPr>
                <w:sz w:val="14"/>
              </w:rPr>
              <w:t>Shorten descriptions, support text scaling and use icon-plus-label design</w:t>
            </w:r>
          </w:p>
        </w:tc>
        <w:tc>
          <w:tcPr>
            <w:tcW w:w="1408" w:type="dxa"/>
            <w:vAlign w:val="center"/>
          </w:tcPr>
          <w:p w14:paraId="43683264" w14:textId="77777777" w:rsidR="00100E9F" w:rsidRDefault="00000000">
            <w:pPr>
              <w:spacing w:after="0"/>
            </w:pPr>
            <w:r>
              <w:rPr>
                <w:sz w:val="14"/>
              </w:rPr>
              <w:t>Not applicable — simulation</w:t>
            </w:r>
          </w:p>
        </w:tc>
      </w:tr>
      <w:tr w:rsidR="00100E9F" w14:paraId="7A96C63D" w14:textId="77777777">
        <w:trPr>
          <w:cantSplit/>
          <w:jc w:val="center"/>
        </w:trPr>
        <w:tc>
          <w:tcPr>
            <w:tcW w:w="1408" w:type="dxa"/>
            <w:vAlign w:val="center"/>
          </w:tcPr>
          <w:p w14:paraId="3B12614C" w14:textId="77777777" w:rsidR="00100E9F" w:rsidRDefault="00000000">
            <w:pPr>
              <w:spacing w:after="0"/>
            </w:pPr>
            <w:r>
              <w:rPr>
                <w:sz w:val="14"/>
              </w:rPr>
              <w:t>P6</w:t>
            </w:r>
          </w:p>
        </w:tc>
        <w:tc>
          <w:tcPr>
            <w:tcW w:w="1408" w:type="dxa"/>
            <w:vAlign w:val="center"/>
          </w:tcPr>
          <w:p w14:paraId="4B2B7700" w14:textId="77777777" w:rsidR="00100E9F" w:rsidRDefault="00000000">
            <w:pPr>
              <w:spacing w:after="0"/>
            </w:pPr>
            <w:r>
              <w:rPr>
                <w:sz w:val="14"/>
              </w:rPr>
              <w:t>Remote/blended postgraduate learner</w:t>
            </w:r>
          </w:p>
        </w:tc>
        <w:tc>
          <w:tcPr>
            <w:tcW w:w="1408" w:type="dxa"/>
            <w:vAlign w:val="center"/>
          </w:tcPr>
          <w:p w14:paraId="5D812566" w14:textId="77777777" w:rsidR="00100E9F" w:rsidRDefault="00000000">
            <w:pPr>
              <w:spacing w:after="0"/>
            </w:pPr>
            <w:r>
              <w:rPr>
                <w:sz w:val="14"/>
              </w:rPr>
              <w:t>Laptop; low game confidence</w:t>
            </w:r>
          </w:p>
        </w:tc>
        <w:tc>
          <w:tcPr>
            <w:tcW w:w="1408" w:type="dxa"/>
            <w:vAlign w:val="center"/>
          </w:tcPr>
          <w:p w14:paraId="3E849132" w14:textId="77777777" w:rsidR="00100E9F" w:rsidRDefault="00000000">
            <w:pPr>
              <w:spacing w:after="0"/>
            </w:pPr>
            <w:r>
              <w:rPr>
                <w:sz w:val="14"/>
              </w:rPr>
              <w:t>Replayable tutorial and visible next step</w:t>
            </w:r>
          </w:p>
        </w:tc>
        <w:tc>
          <w:tcPr>
            <w:tcW w:w="1408" w:type="dxa"/>
            <w:vAlign w:val="center"/>
          </w:tcPr>
          <w:p w14:paraId="7EC30E84" w14:textId="77777777" w:rsidR="00100E9F" w:rsidRDefault="00000000">
            <w:pPr>
              <w:spacing w:after="0"/>
            </w:pPr>
            <w:r>
              <w:rPr>
                <w:sz w:val="14"/>
              </w:rPr>
              <w:t>“I was not sure whether I had finished my turn.”</w:t>
            </w:r>
          </w:p>
        </w:tc>
        <w:tc>
          <w:tcPr>
            <w:tcW w:w="1408" w:type="dxa"/>
            <w:vAlign w:val="center"/>
          </w:tcPr>
          <w:p w14:paraId="1C10D89D" w14:textId="77777777" w:rsidR="00100E9F" w:rsidRDefault="00000000">
            <w:pPr>
              <w:spacing w:after="0"/>
            </w:pPr>
            <w:r>
              <w:rPr>
                <w:sz w:val="14"/>
              </w:rPr>
              <w:t>Add action counter, end-turn confirmation and contextual help</w:t>
            </w:r>
          </w:p>
        </w:tc>
        <w:tc>
          <w:tcPr>
            <w:tcW w:w="1408" w:type="dxa"/>
            <w:vAlign w:val="center"/>
          </w:tcPr>
          <w:p w14:paraId="4D52BFD9" w14:textId="77777777" w:rsidR="00100E9F" w:rsidRDefault="00000000">
            <w:pPr>
              <w:spacing w:after="0"/>
            </w:pPr>
            <w:r>
              <w:rPr>
                <w:sz w:val="14"/>
              </w:rPr>
              <w:t>Not applicable — simulation</w:t>
            </w:r>
          </w:p>
        </w:tc>
      </w:tr>
    </w:tbl>
    <w:p w14:paraId="05400D45" w14:textId="77777777" w:rsidR="00100E9F" w:rsidRDefault="00000000">
      <w:pPr>
        <w:pStyle w:val="Heading2"/>
      </w:pPr>
      <w:r>
        <w:rPr>
          <w:rFonts w:ascii="Arial" w:hAnsi="Arial"/>
          <w:color w:val="1F4E79"/>
          <w:sz w:val="24"/>
        </w:rPr>
        <w:t>F2. Fictional Pre-Test Questionnaire Ratings</w:t>
      </w:r>
    </w:p>
    <w:tbl>
      <w:tblPr>
        <w:tblW w:w="0" w:type="auto"/>
        <w:jc w:val="center"/>
        <w:tblLook w:val="04A0" w:firstRow="1" w:lastRow="0" w:firstColumn="1" w:lastColumn="0" w:noHBand="0" w:noVBand="1"/>
      </w:tblPr>
      <w:tblGrid>
        <w:gridCol w:w="1408"/>
        <w:gridCol w:w="1408"/>
        <w:gridCol w:w="1408"/>
        <w:gridCol w:w="1408"/>
        <w:gridCol w:w="1408"/>
        <w:gridCol w:w="1408"/>
        <w:gridCol w:w="1408"/>
      </w:tblGrid>
      <w:tr w:rsidR="00100E9F" w14:paraId="492D42F4" w14:textId="77777777">
        <w:trPr>
          <w:cantSplit/>
          <w:tblHeader/>
          <w:jc w:val="center"/>
        </w:trPr>
        <w:tc>
          <w:tcPr>
            <w:tcW w:w="1408" w:type="dxa"/>
            <w:shd w:val="clear" w:color="auto" w:fill="1F4E79"/>
            <w:vAlign w:val="center"/>
          </w:tcPr>
          <w:p w14:paraId="0549D454" w14:textId="77777777" w:rsidR="00100E9F" w:rsidRDefault="00000000">
            <w:pPr>
              <w:spacing w:after="0"/>
            </w:pPr>
            <w:r>
              <w:rPr>
                <w:b/>
                <w:color w:val="FFFFFF"/>
                <w:sz w:val="15"/>
              </w:rPr>
              <w:t>Code</w:t>
            </w:r>
          </w:p>
        </w:tc>
        <w:tc>
          <w:tcPr>
            <w:tcW w:w="1408" w:type="dxa"/>
            <w:shd w:val="clear" w:color="auto" w:fill="1F4E79"/>
            <w:vAlign w:val="center"/>
          </w:tcPr>
          <w:p w14:paraId="7C636032" w14:textId="77777777" w:rsidR="00100E9F" w:rsidRDefault="00000000">
            <w:pPr>
              <w:spacing w:after="0"/>
            </w:pPr>
            <w:r>
              <w:rPr>
                <w:b/>
                <w:color w:val="FFFFFF"/>
                <w:sz w:val="15"/>
              </w:rPr>
              <w:t>Learn new game</w:t>
            </w:r>
          </w:p>
        </w:tc>
        <w:tc>
          <w:tcPr>
            <w:tcW w:w="1408" w:type="dxa"/>
            <w:shd w:val="clear" w:color="auto" w:fill="1F4E79"/>
            <w:vAlign w:val="center"/>
          </w:tcPr>
          <w:p w14:paraId="0B6E5B86" w14:textId="77777777" w:rsidR="00100E9F" w:rsidRDefault="00000000">
            <w:pPr>
              <w:spacing w:after="0"/>
            </w:pPr>
            <w:r>
              <w:rPr>
                <w:b/>
                <w:color w:val="FFFFFF"/>
                <w:sz w:val="15"/>
              </w:rPr>
              <w:t>Enjoy teamwork</w:t>
            </w:r>
          </w:p>
        </w:tc>
        <w:tc>
          <w:tcPr>
            <w:tcW w:w="1408" w:type="dxa"/>
            <w:shd w:val="clear" w:color="auto" w:fill="1F4E79"/>
            <w:vAlign w:val="center"/>
          </w:tcPr>
          <w:p w14:paraId="23B9D2D0" w14:textId="77777777" w:rsidR="00100E9F" w:rsidRDefault="00000000">
            <w:pPr>
              <w:spacing w:after="0"/>
            </w:pPr>
            <w:r>
              <w:rPr>
                <w:b/>
                <w:color w:val="FFFFFF"/>
                <w:sz w:val="15"/>
              </w:rPr>
              <w:t>Comfortable with voice</w:t>
            </w:r>
          </w:p>
        </w:tc>
        <w:tc>
          <w:tcPr>
            <w:tcW w:w="1408" w:type="dxa"/>
            <w:shd w:val="clear" w:color="auto" w:fill="1F4E79"/>
            <w:vAlign w:val="center"/>
          </w:tcPr>
          <w:p w14:paraId="2AD932B5" w14:textId="77777777" w:rsidR="00100E9F" w:rsidRDefault="00000000">
            <w:pPr>
              <w:spacing w:after="0"/>
            </w:pPr>
            <w:r>
              <w:rPr>
                <w:b/>
                <w:color w:val="FFFFFF"/>
                <w:sz w:val="15"/>
              </w:rPr>
              <w:t>Needs short session</w:t>
            </w:r>
          </w:p>
        </w:tc>
        <w:tc>
          <w:tcPr>
            <w:tcW w:w="1408" w:type="dxa"/>
            <w:shd w:val="clear" w:color="auto" w:fill="1F4E79"/>
            <w:vAlign w:val="center"/>
          </w:tcPr>
          <w:p w14:paraId="697B059F" w14:textId="77777777" w:rsidR="00100E9F" w:rsidRDefault="00000000">
            <w:pPr>
              <w:spacing w:after="0"/>
            </w:pPr>
            <w:r>
              <w:rPr>
                <w:b/>
                <w:color w:val="FFFFFF"/>
                <w:sz w:val="15"/>
              </w:rPr>
              <w:t>May be interrupted</w:t>
            </w:r>
          </w:p>
        </w:tc>
        <w:tc>
          <w:tcPr>
            <w:tcW w:w="1408" w:type="dxa"/>
            <w:shd w:val="clear" w:color="auto" w:fill="1F4E79"/>
            <w:vAlign w:val="center"/>
          </w:tcPr>
          <w:p w14:paraId="2F93839F" w14:textId="77777777" w:rsidR="00100E9F" w:rsidRDefault="00000000">
            <w:pPr>
              <w:spacing w:after="0"/>
            </w:pPr>
            <w:r>
              <w:rPr>
                <w:b/>
                <w:color w:val="FFFFFF"/>
                <w:sz w:val="15"/>
              </w:rPr>
              <w:t>Values accessibility</w:t>
            </w:r>
          </w:p>
        </w:tc>
      </w:tr>
      <w:tr w:rsidR="00100E9F" w14:paraId="1A34C877" w14:textId="77777777">
        <w:trPr>
          <w:cantSplit/>
          <w:jc w:val="center"/>
        </w:trPr>
        <w:tc>
          <w:tcPr>
            <w:tcW w:w="1408" w:type="dxa"/>
            <w:vAlign w:val="center"/>
          </w:tcPr>
          <w:p w14:paraId="686E5C76" w14:textId="77777777" w:rsidR="00100E9F" w:rsidRDefault="00000000">
            <w:pPr>
              <w:spacing w:after="0"/>
            </w:pPr>
            <w:r>
              <w:rPr>
                <w:sz w:val="15"/>
              </w:rPr>
              <w:t>P1</w:t>
            </w:r>
          </w:p>
        </w:tc>
        <w:tc>
          <w:tcPr>
            <w:tcW w:w="1408" w:type="dxa"/>
            <w:vAlign w:val="center"/>
          </w:tcPr>
          <w:p w14:paraId="6CDE0231" w14:textId="77777777" w:rsidR="00100E9F" w:rsidRDefault="00000000">
            <w:pPr>
              <w:spacing w:after="0"/>
            </w:pPr>
            <w:r>
              <w:rPr>
                <w:sz w:val="15"/>
              </w:rPr>
              <w:t>4</w:t>
            </w:r>
          </w:p>
        </w:tc>
        <w:tc>
          <w:tcPr>
            <w:tcW w:w="1408" w:type="dxa"/>
            <w:vAlign w:val="center"/>
          </w:tcPr>
          <w:p w14:paraId="1C06FE26" w14:textId="77777777" w:rsidR="00100E9F" w:rsidRDefault="00000000">
            <w:pPr>
              <w:spacing w:after="0"/>
            </w:pPr>
            <w:r>
              <w:rPr>
                <w:sz w:val="15"/>
              </w:rPr>
              <w:t>5</w:t>
            </w:r>
          </w:p>
        </w:tc>
        <w:tc>
          <w:tcPr>
            <w:tcW w:w="1408" w:type="dxa"/>
            <w:vAlign w:val="center"/>
          </w:tcPr>
          <w:p w14:paraId="5350C475" w14:textId="77777777" w:rsidR="00100E9F" w:rsidRDefault="00000000">
            <w:pPr>
              <w:spacing w:after="0"/>
            </w:pPr>
            <w:r>
              <w:rPr>
                <w:sz w:val="15"/>
              </w:rPr>
              <w:t>2</w:t>
            </w:r>
          </w:p>
        </w:tc>
        <w:tc>
          <w:tcPr>
            <w:tcW w:w="1408" w:type="dxa"/>
            <w:vAlign w:val="center"/>
          </w:tcPr>
          <w:p w14:paraId="5C8D8F60" w14:textId="77777777" w:rsidR="00100E9F" w:rsidRDefault="00000000">
            <w:pPr>
              <w:spacing w:after="0"/>
            </w:pPr>
            <w:r>
              <w:rPr>
                <w:sz w:val="15"/>
              </w:rPr>
              <w:t>5</w:t>
            </w:r>
          </w:p>
        </w:tc>
        <w:tc>
          <w:tcPr>
            <w:tcW w:w="1408" w:type="dxa"/>
            <w:vAlign w:val="center"/>
          </w:tcPr>
          <w:p w14:paraId="3DC22BAB" w14:textId="77777777" w:rsidR="00100E9F" w:rsidRDefault="00000000">
            <w:pPr>
              <w:spacing w:after="0"/>
            </w:pPr>
            <w:r>
              <w:rPr>
                <w:sz w:val="15"/>
              </w:rPr>
              <w:t>5</w:t>
            </w:r>
          </w:p>
        </w:tc>
        <w:tc>
          <w:tcPr>
            <w:tcW w:w="1408" w:type="dxa"/>
            <w:vAlign w:val="center"/>
          </w:tcPr>
          <w:p w14:paraId="5D121822" w14:textId="77777777" w:rsidR="00100E9F" w:rsidRDefault="00000000">
            <w:pPr>
              <w:spacing w:after="0"/>
            </w:pPr>
            <w:r>
              <w:rPr>
                <w:sz w:val="15"/>
              </w:rPr>
              <w:t>4</w:t>
            </w:r>
          </w:p>
        </w:tc>
      </w:tr>
      <w:tr w:rsidR="00100E9F" w14:paraId="2DCD0E79" w14:textId="77777777">
        <w:trPr>
          <w:cantSplit/>
          <w:jc w:val="center"/>
        </w:trPr>
        <w:tc>
          <w:tcPr>
            <w:tcW w:w="1408" w:type="dxa"/>
            <w:vAlign w:val="center"/>
          </w:tcPr>
          <w:p w14:paraId="75FB3739" w14:textId="77777777" w:rsidR="00100E9F" w:rsidRDefault="00000000">
            <w:pPr>
              <w:spacing w:after="0"/>
            </w:pPr>
            <w:r>
              <w:rPr>
                <w:sz w:val="15"/>
              </w:rPr>
              <w:t>P2</w:t>
            </w:r>
          </w:p>
        </w:tc>
        <w:tc>
          <w:tcPr>
            <w:tcW w:w="1408" w:type="dxa"/>
            <w:vAlign w:val="center"/>
          </w:tcPr>
          <w:p w14:paraId="4182762D" w14:textId="77777777" w:rsidR="00100E9F" w:rsidRDefault="00000000">
            <w:pPr>
              <w:spacing w:after="0"/>
            </w:pPr>
            <w:r>
              <w:rPr>
                <w:sz w:val="15"/>
              </w:rPr>
              <w:t>5</w:t>
            </w:r>
          </w:p>
        </w:tc>
        <w:tc>
          <w:tcPr>
            <w:tcW w:w="1408" w:type="dxa"/>
            <w:vAlign w:val="center"/>
          </w:tcPr>
          <w:p w14:paraId="44FC688D" w14:textId="77777777" w:rsidR="00100E9F" w:rsidRDefault="00000000">
            <w:pPr>
              <w:spacing w:after="0"/>
            </w:pPr>
            <w:r>
              <w:rPr>
                <w:sz w:val="15"/>
              </w:rPr>
              <w:t>5</w:t>
            </w:r>
          </w:p>
        </w:tc>
        <w:tc>
          <w:tcPr>
            <w:tcW w:w="1408" w:type="dxa"/>
            <w:vAlign w:val="center"/>
          </w:tcPr>
          <w:p w14:paraId="2243B8A6" w14:textId="77777777" w:rsidR="00100E9F" w:rsidRDefault="00000000">
            <w:pPr>
              <w:spacing w:after="0"/>
            </w:pPr>
            <w:r>
              <w:rPr>
                <w:sz w:val="15"/>
              </w:rPr>
              <w:t>3</w:t>
            </w:r>
          </w:p>
        </w:tc>
        <w:tc>
          <w:tcPr>
            <w:tcW w:w="1408" w:type="dxa"/>
            <w:vAlign w:val="center"/>
          </w:tcPr>
          <w:p w14:paraId="1B0F8077" w14:textId="77777777" w:rsidR="00100E9F" w:rsidRDefault="00000000">
            <w:pPr>
              <w:spacing w:after="0"/>
            </w:pPr>
            <w:r>
              <w:rPr>
                <w:sz w:val="15"/>
              </w:rPr>
              <w:t>4</w:t>
            </w:r>
          </w:p>
        </w:tc>
        <w:tc>
          <w:tcPr>
            <w:tcW w:w="1408" w:type="dxa"/>
            <w:vAlign w:val="center"/>
          </w:tcPr>
          <w:p w14:paraId="3CC005A2" w14:textId="77777777" w:rsidR="00100E9F" w:rsidRDefault="00000000">
            <w:pPr>
              <w:spacing w:after="0"/>
            </w:pPr>
            <w:r>
              <w:rPr>
                <w:sz w:val="15"/>
              </w:rPr>
              <w:t>3</w:t>
            </w:r>
          </w:p>
        </w:tc>
        <w:tc>
          <w:tcPr>
            <w:tcW w:w="1408" w:type="dxa"/>
            <w:vAlign w:val="center"/>
          </w:tcPr>
          <w:p w14:paraId="2DA4FEBB" w14:textId="77777777" w:rsidR="00100E9F" w:rsidRDefault="00000000">
            <w:pPr>
              <w:spacing w:after="0"/>
            </w:pPr>
            <w:r>
              <w:rPr>
                <w:sz w:val="15"/>
              </w:rPr>
              <w:t>3</w:t>
            </w:r>
          </w:p>
        </w:tc>
      </w:tr>
      <w:tr w:rsidR="00100E9F" w14:paraId="56E96AD2" w14:textId="77777777">
        <w:trPr>
          <w:cantSplit/>
          <w:jc w:val="center"/>
        </w:trPr>
        <w:tc>
          <w:tcPr>
            <w:tcW w:w="1408" w:type="dxa"/>
            <w:vAlign w:val="center"/>
          </w:tcPr>
          <w:p w14:paraId="2EB0F6D3" w14:textId="77777777" w:rsidR="00100E9F" w:rsidRDefault="00000000">
            <w:pPr>
              <w:spacing w:after="0"/>
            </w:pPr>
            <w:r>
              <w:rPr>
                <w:sz w:val="15"/>
              </w:rPr>
              <w:t>P3</w:t>
            </w:r>
          </w:p>
        </w:tc>
        <w:tc>
          <w:tcPr>
            <w:tcW w:w="1408" w:type="dxa"/>
            <w:vAlign w:val="center"/>
          </w:tcPr>
          <w:p w14:paraId="55F9BF56" w14:textId="77777777" w:rsidR="00100E9F" w:rsidRDefault="00000000">
            <w:pPr>
              <w:spacing w:after="0"/>
            </w:pPr>
            <w:r>
              <w:rPr>
                <w:sz w:val="15"/>
              </w:rPr>
              <w:t>4</w:t>
            </w:r>
          </w:p>
        </w:tc>
        <w:tc>
          <w:tcPr>
            <w:tcW w:w="1408" w:type="dxa"/>
            <w:vAlign w:val="center"/>
          </w:tcPr>
          <w:p w14:paraId="692E3968" w14:textId="77777777" w:rsidR="00100E9F" w:rsidRDefault="00000000">
            <w:pPr>
              <w:spacing w:after="0"/>
            </w:pPr>
            <w:r>
              <w:rPr>
                <w:sz w:val="15"/>
              </w:rPr>
              <w:t>5</w:t>
            </w:r>
          </w:p>
        </w:tc>
        <w:tc>
          <w:tcPr>
            <w:tcW w:w="1408" w:type="dxa"/>
            <w:vAlign w:val="center"/>
          </w:tcPr>
          <w:p w14:paraId="2D5D2B97" w14:textId="77777777" w:rsidR="00100E9F" w:rsidRDefault="00000000">
            <w:pPr>
              <w:spacing w:after="0"/>
            </w:pPr>
            <w:r>
              <w:rPr>
                <w:sz w:val="15"/>
              </w:rPr>
              <w:t>1</w:t>
            </w:r>
          </w:p>
        </w:tc>
        <w:tc>
          <w:tcPr>
            <w:tcW w:w="1408" w:type="dxa"/>
            <w:vAlign w:val="center"/>
          </w:tcPr>
          <w:p w14:paraId="6A5E0D67" w14:textId="77777777" w:rsidR="00100E9F" w:rsidRDefault="00000000">
            <w:pPr>
              <w:spacing w:after="0"/>
            </w:pPr>
            <w:r>
              <w:rPr>
                <w:sz w:val="15"/>
              </w:rPr>
              <w:t>4</w:t>
            </w:r>
          </w:p>
        </w:tc>
        <w:tc>
          <w:tcPr>
            <w:tcW w:w="1408" w:type="dxa"/>
            <w:vAlign w:val="center"/>
          </w:tcPr>
          <w:p w14:paraId="3535288C" w14:textId="77777777" w:rsidR="00100E9F" w:rsidRDefault="00000000">
            <w:pPr>
              <w:spacing w:after="0"/>
            </w:pPr>
            <w:r>
              <w:rPr>
                <w:sz w:val="15"/>
              </w:rPr>
              <w:t>3</w:t>
            </w:r>
          </w:p>
        </w:tc>
        <w:tc>
          <w:tcPr>
            <w:tcW w:w="1408" w:type="dxa"/>
            <w:vAlign w:val="center"/>
          </w:tcPr>
          <w:p w14:paraId="53614D90" w14:textId="77777777" w:rsidR="00100E9F" w:rsidRDefault="00000000">
            <w:pPr>
              <w:spacing w:after="0"/>
            </w:pPr>
            <w:r>
              <w:rPr>
                <w:sz w:val="15"/>
              </w:rPr>
              <w:t>5</w:t>
            </w:r>
          </w:p>
        </w:tc>
      </w:tr>
      <w:tr w:rsidR="00100E9F" w14:paraId="4534880C" w14:textId="77777777">
        <w:trPr>
          <w:cantSplit/>
          <w:jc w:val="center"/>
        </w:trPr>
        <w:tc>
          <w:tcPr>
            <w:tcW w:w="1408" w:type="dxa"/>
            <w:vAlign w:val="center"/>
          </w:tcPr>
          <w:p w14:paraId="53B3EE81" w14:textId="77777777" w:rsidR="00100E9F" w:rsidRDefault="00000000">
            <w:pPr>
              <w:spacing w:after="0"/>
            </w:pPr>
            <w:r>
              <w:rPr>
                <w:sz w:val="15"/>
              </w:rPr>
              <w:t>P4</w:t>
            </w:r>
          </w:p>
        </w:tc>
        <w:tc>
          <w:tcPr>
            <w:tcW w:w="1408" w:type="dxa"/>
            <w:vAlign w:val="center"/>
          </w:tcPr>
          <w:p w14:paraId="38D19A23" w14:textId="77777777" w:rsidR="00100E9F" w:rsidRDefault="00000000">
            <w:pPr>
              <w:spacing w:after="0"/>
            </w:pPr>
            <w:r>
              <w:rPr>
                <w:sz w:val="15"/>
              </w:rPr>
              <w:t>3</w:t>
            </w:r>
          </w:p>
        </w:tc>
        <w:tc>
          <w:tcPr>
            <w:tcW w:w="1408" w:type="dxa"/>
            <w:vAlign w:val="center"/>
          </w:tcPr>
          <w:p w14:paraId="5C13114C" w14:textId="77777777" w:rsidR="00100E9F" w:rsidRDefault="00000000">
            <w:pPr>
              <w:spacing w:after="0"/>
            </w:pPr>
            <w:r>
              <w:rPr>
                <w:sz w:val="15"/>
              </w:rPr>
              <w:t>4</w:t>
            </w:r>
          </w:p>
        </w:tc>
        <w:tc>
          <w:tcPr>
            <w:tcW w:w="1408" w:type="dxa"/>
            <w:vAlign w:val="center"/>
          </w:tcPr>
          <w:p w14:paraId="628B6F9E" w14:textId="77777777" w:rsidR="00100E9F" w:rsidRDefault="00000000">
            <w:pPr>
              <w:spacing w:after="0"/>
            </w:pPr>
            <w:r>
              <w:rPr>
                <w:sz w:val="15"/>
              </w:rPr>
              <w:t>2</w:t>
            </w:r>
          </w:p>
        </w:tc>
        <w:tc>
          <w:tcPr>
            <w:tcW w:w="1408" w:type="dxa"/>
            <w:vAlign w:val="center"/>
          </w:tcPr>
          <w:p w14:paraId="1A45E687" w14:textId="77777777" w:rsidR="00100E9F" w:rsidRDefault="00000000">
            <w:pPr>
              <w:spacing w:after="0"/>
            </w:pPr>
            <w:r>
              <w:rPr>
                <w:sz w:val="15"/>
              </w:rPr>
              <w:t>5</w:t>
            </w:r>
          </w:p>
        </w:tc>
        <w:tc>
          <w:tcPr>
            <w:tcW w:w="1408" w:type="dxa"/>
            <w:vAlign w:val="center"/>
          </w:tcPr>
          <w:p w14:paraId="06A992A0" w14:textId="77777777" w:rsidR="00100E9F" w:rsidRDefault="00000000">
            <w:pPr>
              <w:spacing w:after="0"/>
            </w:pPr>
            <w:r>
              <w:rPr>
                <w:sz w:val="15"/>
              </w:rPr>
              <w:t>4</w:t>
            </w:r>
          </w:p>
        </w:tc>
        <w:tc>
          <w:tcPr>
            <w:tcW w:w="1408" w:type="dxa"/>
            <w:vAlign w:val="center"/>
          </w:tcPr>
          <w:p w14:paraId="326AC5D7" w14:textId="77777777" w:rsidR="00100E9F" w:rsidRDefault="00000000">
            <w:pPr>
              <w:spacing w:after="0"/>
            </w:pPr>
            <w:r>
              <w:rPr>
                <w:sz w:val="15"/>
              </w:rPr>
              <w:t>4</w:t>
            </w:r>
          </w:p>
        </w:tc>
      </w:tr>
      <w:tr w:rsidR="00100E9F" w14:paraId="277D2D33" w14:textId="77777777">
        <w:trPr>
          <w:cantSplit/>
          <w:jc w:val="center"/>
        </w:trPr>
        <w:tc>
          <w:tcPr>
            <w:tcW w:w="1408" w:type="dxa"/>
            <w:vAlign w:val="center"/>
          </w:tcPr>
          <w:p w14:paraId="0B53FE04" w14:textId="77777777" w:rsidR="00100E9F" w:rsidRDefault="00000000">
            <w:pPr>
              <w:spacing w:after="0"/>
            </w:pPr>
            <w:r>
              <w:rPr>
                <w:sz w:val="15"/>
              </w:rPr>
              <w:t>P5</w:t>
            </w:r>
          </w:p>
        </w:tc>
        <w:tc>
          <w:tcPr>
            <w:tcW w:w="1408" w:type="dxa"/>
            <w:vAlign w:val="center"/>
          </w:tcPr>
          <w:p w14:paraId="3044A823" w14:textId="77777777" w:rsidR="00100E9F" w:rsidRDefault="00000000">
            <w:pPr>
              <w:spacing w:after="0"/>
            </w:pPr>
            <w:r>
              <w:rPr>
                <w:sz w:val="15"/>
              </w:rPr>
              <w:t>4</w:t>
            </w:r>
          </w:p>
        </w:tc>
        <w:tc>
          <w:tcPr>
            <w:tcW w:w="1408" w:type="dxa"/>
            <w:vAlign w:val="center"/>
          </w:tcPr>
          <w:p w14:paraId="54F30188" w14:textId="77777777" w:rsidR="00100E9F" w:rsidRDefault="00000000">
            <w:pPr>
              <w:spacing w:after="0"/>
            </w:pPr>
            <w:r>
              <w:rPr>
                <w:sz w:val="15"/>
              </w:rPr>
              <w:t>4</w:t>
            </w:r>
          </w:p>
        </w:tc>
        <w:tc>
          <w:tcPr>
            <w:tcW w:w="1408" w:type="dxa"/>
            <w:vAlign w:val="center"/>
          </w:tcPr>
          <w:p w14:paraId="098EAECD" w14:textId="77777777" w:rsidR="00100E9F" w:rsidRDefault="00000000">
            <w:pPr>
              <w:spacing w:after="0"/>
            </w:pPr>
            <w:r>
              <w:rPr>
                <w:sz w:val="15"/>
              </w:rPr>
              <w:t>2</w:t>
            </w:r>
          </w:p>
        </w:tc>
        <w:tc>
          <w:tcPr>
            <w:tcW w:w="1408" w:type="dxa"/>
            <w:vAlign w:val="center"/>
          </w:tcPr>
          <w:p w14:paraId="41D4B3A2" w14:textId="77777777" w:rsidR="00100E9F" w:rsidRDefault="00000000">
            <w:pPr>
              <w:spacing w:after="0"/>
            </w:pPr>
            <w:r>
              <w:rPr>
                <w:sz w:val="15"/>
              </w:rPr>
              <w:t>4</w:t>
            </w:r>
          </w:p>
        </w:tc>
        <w:tc>
          <w:tcPr>
            <w:tcW w:w="1408" w:type="dxa"/>
            <w:vAlign w:val="center"/>
          </w:tcPr>
          <w:p w14:paraId="17FC1A6E" w14:textId="77777777" w:rsidR="00100E9F" w:rsidRDefault="00000000">
            <w:pPr>
              <w:spacing w:after="0"/>
            </w:pPr>
            <w:r>
              <w:rPr>
                <w:sz w:val="15"/>
              </w:rPr>
              <w:t>4</w:t>
            </w:r>
          </w:p>
        </w:tc>
        <w:tc>
          <w:tcPr>
            <w:tcW w:w="1408" w:type="dxa"/>
            <w:vAlign w:val="center"/>
          </w:tcPr>
          <w:p w14:paraId="3D8EB9DD" w14:textId="77777777" w:rsidR="00100E9F" w:rsidRDefault="00000000">
            <w:pPr>
              <w:spacing w:after="0"/>
            </w:pPr>
            <w:r>
              <w:rPr>
                <w:sz w:val="15"/>
              </w:rPr>
              <w:t>5</w:t>
            </w:r>
          </w:p>
        </w:tc>
      </w:tr>
      <w:tr w:rsidR="00100E9F" w14:paraId="10F7C297" w14:textId="77777777">
        <w:trPr>
          <w:cantSplit/>
          <w:jc w:val="center"/>
        </w:trPr>
        <w:tc>
          <w:tcPr>
            <w:tcW w:w="1408" w:type="dxa"/>
            <w:vAlign w:val="center"/>
          </w:tcPr>
          <w:p w14:paraId="083BD62C" w14:textId="77777777" w:rsidR="00100E9F" w:rsidRDefault="00000000">
            <w:pPr>
              <w:spacing w:after="0"/>
            </w:pPr>
            <w:r>
              <w:rPr>
                <w:sz w:val="15"/>
              </w:rPr>
              <w:t>P6</w:t>
            </w:r>
          </w:p>
        </w:tc>
        <w:tc>
          <w:tcPr>
            <w:tcW w:w="1408" w:type="dxa"/>
            <w:vAlign w:val="center"/>
          </w:tcPr>
          <w:p w14:paraId="7A9404E3" w14:textId="77777777" w:rsidR="00100E9F" w:rsidRDefault="00000000">
            <w:pPr>
              <w:spacing w:after="0"/>
            </w:pPr>
            <w:r>
              <w:rPr>
                <w:sz w:val="15"/>
              </w:rPr>
              <w:t>2</w:t>
            </w:r>
          </w:p>
        </w:tc>
        <w:tc>
          <w:tcPr>
            <w:tcW w:w="1408" w:type="dxa"/>
            <w:vAlign w:val="center"/>
          </w:tcPr>
          <w:p w14:paraId="1B8C6D6E" w14:textId="77777777" w:rsidR="00100E9F" w:rsidRDefault="00000000">
            <w:pPr>
              <w:spacing w:after="0"/>
            </w:pPr>
            <w:r>
              <w:rPr>
                <w:sz w:val="15"/>
              </w:rPr>
              <w:t>4</w:t>
            </w:r>
          </w:p>
        </w:tc>
        <w:tc>
          <w:tcPr>
            <w:tcW w:w="1408" w:type="dxa"/>
            <w:vAlign w:val="center"/>
          </w:tcPr>
          <w:p w14:paraId="754EDD44" w14:textId="77777777" w:rsidR="00100E9F" w:rsidRDefault="00000000">
            <w:pPr>
              <w:spacing w:after="0"/>
            </w:pPr>
            <w:r>
              <w:rPr>
                <w:sz w:val="15"/>
              </w:rPr>
              <w:t>1</w:t>
            </w:r>
          </w:p>
        </w:tc>
        <w:tc>
          <w:tcPr>
            <w:tcW w:w="1408" w:type="dxa"/>
            <w:vAlign w:val="center"/>
          </w:tcPr>
          <w:p w14:paraId="6D8B5E67" w14:textId="77777777" w:rsidR="00100E9F" w:rsidRDefault="00000000">
            <w:pPr>
              <w:spacing w:after="0"/>
            </w:pPr>
            <w:r>
              <w:rPr>
                <w:sz w:val="15"/>
              </w:rPr>
              <w:t>5</w:t>
            </w:r>
          </w:p>
        </w:tc>
        <w:tc>
          <w:tcPr>
            <w:tcW w:w="1408" w:type="dxa"/>
            <w:vAlign w:val="center"/>
          </w:tcPr>
          <w:p w14:paraId="16B19A6B" w14:textId="77777777" w:rsidR="00100E9F" w:rsidRDefault="00000000">
            <w:pPr>
              <w:spacing w:after="0"/>
            </w:pPr>
            <w:r>
              <w:rPr>
                <w:sz w:val="15"/>
              </w:rPr>
              <w:t>4</w:t>
            </w:r>
          </w:p>
        </w:tc>
        <w:tc>
          <w:tcPr>
            <w:tcW w:w="1408" w:type="dxa"/>
            <w:vAlign w:val="center"/>
          </w:tcPr>
          <w:p w14:paraId="367DBE3C" w14:textId="77777777" w:rsidR="00100E9F" w:rsidRDefault="00000000">
            <w:pPr>
              <w:spacing w:after="0"/>
            </w:pPr>
            <w:r>
              <w:rPr>
                <w:sz w:val="15"/>
              </w:rPr>
              <w:t>5</w:t>
            </w:r>
          </w:p>
        </w:tc>
      </w:tr>
    </w:tbl>
    <w:p w14:paraId="0BF0D694" w14:textId="77777777" w:rsidR="00100E9F" w:rsidRDefault="00000000">
      <w:r>
        <w:rPr>
          <w:i/>
          <w:color w:val="C00000"/>
          <w:sz w:val="16"/>
        </w:rPr>
        <w:t>Scale: 1 = strongly disagree; 5 = strongly agree. These numbers are simulated and are included only to demonstrate analysis structure.</w:t>
      </w:r>
    </w:p>
    <w:p w14:paraId="31649653" w14:textId="77777777" w:rsidR="00100E9F" w:rsidRDefault="00000000">
      <w:pPr>
        <w:pStyle w:val="Heading2"/>
      </w:pPr>
      <w:r>
        <w:rPr>
          <w:rFonts w:ascii="Arial" w:hAnsi="Arial"/>
          <w:color w:val="1F4E79"/>
          <w:sz w:val="24"/>
        </w:rPr>
        <w:t>F3. Fictional Prototype Task and Observation Records</w:t>
      </w:r>
    </w:p>
    <w:tbl>
      <w:tblPr>
        <w:tblW w:w="0" w:type="auto"/>
        <w:jc w:val="center"/>
        <w:tblLook w:val="04A0" w:firstRow="1" w:lastRow="0" w:firstColumn="1" w:lastColumn="0" w:noHBand="0" w:noVBand="1"/>
      </w:tblPr>
      <w:tblGrid>
        <w:gridCol w:w="1408"/>
        <w:gridCol w:w="1408"/>
        <w:gridCol w:w="1408"/>
        <w:gridCol w:w="1408"/>
        <w:gridCol w:w="1408"/>
        <w:gridCol w:w="1408"/>
        <w:gridCol w:w="1408"/>
      </w:tblGrid>
      <w:tr w:rsidR="00100E9F" w14:paraId="00DAEE4B" w14:textId="77777777">
        <w:trPr>
          <w:cantSplit/>
          <w:tblHeader/>
          <w:jc w:val="center"/>
        </w:trPr>
        <w:tc>
          <w:tcPr>
            <w:tcW w:w="1408" w:type="dxa"/>
            <w:shd w:val="clear" w:color="auto" w:fill="1F4E79"/>
            <w:vAlign w:val="center"/>
          </w:tcPr>
          <w:p w14:paraId="7AE7CE95" w14:textId="77777777" w:rsidR="00100E9F" w:rsidRDefault="00000000">
            <w:pPr>
              <w:spacing w:after="0"/>
            </w:pPr>
            <w:r>
              <w:rPr>
                <w:b/>
                <w:color w:val="FFFFFF"/>
                <w:sz w:val="14"/>
              </w:rPr>
              <w:t>Code</w:t>
            </w:r>
          </w:p>
        </w:tc>
        <w:tc>
          <w:tcPr>
            <w:tcW w:w="1408" w:type="dxa"/>
            <w:shd w:val="clear" w:color="auto" w:fill="1F4E79"/>
            <w:vAlign w:val="center"/>
          </w:tcPr>
          <w:p w14:paraId="29ED2191" w14:textId="77777777" w:rsidR="00100E9F" w:rsidRDefault="00000000">
            <w:pPr>
              <w:spacing w:after="0"/>
            </w:pPr>
            <w:r>
              <w:rPr>
                <w:b/>
                <w:color w:val="FFFFFF"/>
                <w:sz w:val="14"/>
              </w:rPr>
              <w:t>Task</w:t>
            </w:r>
          </w:p>
        </w:tc>
        <w:tc>
          <w:tcPr>
            <w:tcW w:w="1408" w:type="dxa"/>
            <w:shd w:val="clear" w:color="auto" w:fill="1F4E79"/>
            <w:vAlign w:val="center"/>
          </w:tcPr>
          <w:p w14:paraId="092D7FD6" w14:textId="77777777" w:rsidR="00100E9F" w:rsidRDefault="00000000">
            <w:pPr>
              <w:spacing w:after="0"/>
            </w:pPr>
            <w:r>
              <w:rPr>
                <w:b/>
                <w:color w:val="FFFFFF"/>
                <w:sz w:val="14"/>
              </w:rPr>
              <w:t>Completed</w:t>
            </w:r>
          </w:p>
        </w:tc>
        <w:tc>
          <w:tcPr>
            <w:tcW w:w="1408" w:type="dxa"/>
            <w:shd w:val="clear" w:color="auto" w:fill="1F4E79"/>
            <w:vAlign w:val="center"/>
          </w:tcPr>
          <w:p w14:paraId="318DE526" w14:textId="77777777" w:rsidR="00100E9F" w:rsidRDefault="00000000">
            <w:pPr>
              <w:spacing w:after="0"/>
            </w:pPr>
            <w:r>
              <w:rPr>
                <w:b/>
                <w:color w:val="FFFFFF"/>
                <w:sz w:val="14"/>
              </w:rPr>
              <w:t>Help</w:t>
            </w:r>
          </w:p>
        </w:tc>
        <w:tc>
          <w:tcPr>
            <w:tcW w:w="1408" w:type="dxa"/>
            <w:shd w:val="clear" w:color="auto" w:fill="1F4E79"/>
            <w:vAlign w:val="center"/>
          </w:tcPr>
          <w:p w14:paraId="2B9CA352" w14:textId="77777777" w:rsidR="00100E9F" w:rsidRDefault="00000000">
            <w:pPr>
              <w:spacing w:after="0"/>
            </w:pPr>
            <w:r>
              <w:rPr>
                <w:b/>
                <w:color w:val="FFFFFF"/>
                <w:sz w:val="14"/>
              </w:rPr>
              <w:t>Hesitation/error</w:t>
            </w:r>
          </w:p>
        </w:tc>
        <w:tc>
          <w:tcPr>
            <w:tcW w:w="1408" w:type="dxa"/>
            <w:shd w:val="clear" w:color="auto" w:fill="1F4E79"/>
            <w:vAlign w:val="center"/>
          </w:tcPr>
          <w:p w14:paraId="33324354" w14:textId="77777777" w:rsidR="00100E9F" w:rsidRDefault="00000000">
            <w:pPr>
              <w:spacing w:after="0"/>
            </w:pPr>
            <w:r>
              <w:rPr>
                <w:b/>
                <w:color w:val="FFFFFF"/>
                <w:sz w:val="14"/>
              </w:rPr>
              <w:t>Illustrative think-aloud comment</w:t>
            </w:r>
          </w:p>
        </w:tc>
        <w:tc>
          <w:tcPr>
            <w:tcW w:w="1408" w:type="dxa"/>
            <w:shd w:val="clear" w:color="auto" w:fill="1F4E79"/>
            <w:vAlign w:val="center"/>
          </w:tcPr>
          <w:p w14:paraId="2A4DAC62" w14:textId="77777777" w:rsidR="00100E9F" w:rsidRDefault="00000000">
            <w:pPr>
              <w:spacing w:after="0"/>
            </w:pPr>
            <w:r>
              <w:rPr>
                <w:b/>
                <w:color w:val="FFFFFF"/>
                <w:sz w:val="14"/>
              </w:rPr>
              <w:t>Time</w:t>
            </w:r>
          </w:p>
        </w:tc>
      </w:tr>
      <w:tr w:rsidR="00100E9F" w14:paraId="1132F995" w14:textId="77777777">
        <w:trPr>
          <w:cantSplit/>
          <w:jc w:val="center"/>
        </w:trPr>
        <w:tc>
          <w:tcPr>
            <w:tcW w:w="1408" w:type="dxa"/>
            <w:vAlign w:val="center"/>
          </w:tcPr>
          <w:p w14:paraId="69F459AF" w14:textId="77777777" w:rsidR="00100E9F" w:rsidRDefault="00000000">
            <w:pPr>
              <w:spacing w:after="0"/>
            </w:pPr>
            <w:r>
              <w:rPr>
                <w:sz w:val="13"/>
              </w:rPr>
              <w:t>P1</w:t>
            </w:r>
          </w:p>
        </w:tc>
        <w:tc>
          <w:tcPr>
            <w:tcW w:w="1408" w:type="dxa"/>
            <w:vAlign w:val="center"/>
          </w:tcPr>
          <w:p w14:paraId="5E216F62" w14:textId="77777777" w:rsidR="00100E9F" w:rsidRDefault="00000000">
            <w:pPr>
              <w:spacing w:after="0"/>
            </w:pPr>
            <w:r>
              <w:rPr>
                <w:sz w:val="13"/>
              </w:rPr>
              <w:t>Join and select role</w:t>
            </w:r>
          </w:p>
        </w:tc>
        <w:tc>
          <w:tcPr>
            <w:tcW w:w="1408" w:type="dxa"/>
            <w:vAlign w:val="center"/>
          </w:tcPr>
          <w:p w14:paraId="43BADB9E" w14:textId="77777777" w:rsidR="00100E9F" w:rsidRDefault="00000000">
            <w:pPr>
              <w:spacing w:after="0"/>
            </w:pPr>
            <w:r>
              <w:rPr>
                <w:sz w:val="13"/>
              </w:rPr>
              <w:t>Yes</w:t>
            </w:r>
          </w:p>
        </w:tc>
        <w:tc>
          <w:tcPr>
            <w:tcW w:w="1408" w:type="dxa"/>
            <w:vAlign w:val="center"/>
          </w:tcPr>
          <w:p w14:paraId="72880E24" w14:textId="77777777" w:rsidR="00100E9F" w:rsidRDefault="00000000">
            <w:pPr>
              <w:spacing w:after="0"/>
            </w:pPr>
            <w:r>
              <w:rPr>
                <w:sz w:val="13"/>
              </w:rPr>
              <w:t>No</w:t>
            </w:r>
          </w:p>
        </w:tc>
        <w:tc>
          <w:tcPr>
            <w:tcW w:w="1408" w:type="dxa"/>
            <w:vAlign w:val="center"/>
          </w:tcPr>
          <w:p w14:paraId="689381CC" w14:textId="77777777" w:rsidR="00100E9F" w:rsidRDefault="00000000">
            <w:pPr>
              <w:spacing w:after="0"/>
            </w:pPr>
            <w:r>
              <w:rPr>
                <w:sz w:val="13"/>
              </w:rPr>
              <w:t>Paused on session options</w:t>
            </w:r>
          </w:p>
        </w:tc>
        <w:tc>
          <w:tcPr>
            <w:tcW w:w="1408" w:type="dxa"/>
            <w:vAlign w:val="center"/>
          </w:tcPr>
          <w:p w14:paraId="7DE75FB9" w14:textId="77777777" w:rsidR="00100E9F" w:rsidRDefault="00000000">
            <w:pPr>
              <w:spacing w:after="0"/>
            </w:pPr>
            <w:r>
              <w:rPr>
                <w:sz w:val="13"/>
              </w:rPr>
              <w:t>“Twenty minutes is fine; I want the game to remember me.”</w:t>
            </w:r>
          </w:p>
        </w:tc>
        <w:tc>
          <w:tcPr>
            <w:tcW w:w="1408" w:type="dxa"/>
            <w:vAlign w:val="center"/>
          </w:tcPr>
          <w:p w14:paraId="30503CA3" w14:textId="77777777" w:rsidR="00100E9F" w:rsidRDefault="00000000">
            <w:pPr>
              <w:spacing w:after="0"/>
            </w:pPr>
            <w:r>
              <w:rPr>
                <w:sz w:val="13"/>
              </w:rPr>
              <w:t>0:48</w:t>
            </w:r>
          </w:p>
        </w:tc>
      </w:tr>
      <w:tr w:rsidR="00100E9F" w14:paraId="16209FF4" w14:textId="77777777">
        <w:trPr>
          <w:cantSplit/>
          <w:jc w:val="center"/>
        </w:trPr>
        <w:tc>
          <w:tcPr>
            <w:tcW w:w="1408" w:type="dxa"/>
            <w:vAlign w:val="center"/>
          </w:tcPr>
          <w:p w14:paraId="6B9D7DBA" w14:textId="77777777" w:rsidR="00100E9F" w:rsidRDefault="00000000">
            <w:pPr>
              <w:spacing w:after="0"/>
            </w:pPr>
            <w:r>
              <w:rPr>
                <w:sz w:val="13"/>
              </w:rPr>
              <w:t>P1</w:t>
            </w:r>
          </w:p>
        </w:tc>
        <w:tc>
          <w:tcPr>
            <w:tcW w:w="1408" w:type="dxa"/>
            <w:vAlign w:val="center"/>
          </w:tcPr>
          <w:p w14:paraId="13ED360B" w14:textId="77777777" w:rsidR="00100E9F" w:rsidRDefault="00000000">
            <w:pPr>
              <w:spacing w:after="0"/>
            </w:pPr>
            <w:r>
              <w:rPr>
                <w:sz w:val="13"/>
              </w:rPr>
              <w:t>Identify urgent location</w:t>
            </w:r>
          </w:p>
        </w:tc>
        <w:tc>
          <w:tcPr>
            <w:tcW w:w="1408" w:type="dxa"/>
            <w:vAlign w:val="center"/>
          </w:tcPr>
          <w:p w14:paraId="0E3F0603" w14:textId="77777777" w:rsidR="00100E9F" w:rsidRDefault="00000000">
            <w:pPr>
              <w:spacing w:after="0"/>
            </w:pPr>
            <w:r>
              <w:rPr>
                <w:sz w:val="13"/>
              </w:rPr>
              <w:t>Yes</w:t>
            </w:r>
          </w:p>
        </w:tc>
        <w:tc>
          <w:tcPr>
            <w:tcW w:w="1408" w:type="dxa"/>
            <w:vAlign w:val="center"/>
          </w:tcPr>
          <w:p w14:paraId="22D6558B" w14:textId="77777777" w:rsidR="00100E9F" w:rsidRDefault="00000000">
            <w:pPr>
              <w:spacing w:after="0"/>
            </w:pPr>
            <w:r>
              <w:rPr>
                <w:sz w:val="13"/>
              </w:rPr>
              <w:t>No</w:t>
            </w:r>
          </w:p>
        </w:tc>
        <w:tc>
          <w:tcPr>
            <w:tcW w:w="1408" w:type="dxa"/>
            <w:vAlign w:val="center"/>
          </w:tcPr>
          <w:p w14:paraId="139C6EAB" w14:textId="77777777" w:rsidR="00100E9F" w:rsidRDefault="00000000">
            <w:pPr>
              <w:spacing w:after="0"/>
            </w:pPr>
            <w:r>
              <w:rPr>
                <w:sz w:val="13"/>
              </w:rPr>
              <w:t>Checked two markers</w:t>
            </w:r>
          </w:p>
        </w:tc>
        <w:tc>
          <w:tcPr>
            <w:tcW w:w="1408" w:type="dxa"/>
            <w:vAlign w:val="center"/>
          </w:tcPr>
          <w:p w14:paraId="734E604C" w14:textId="77777777" w:rsidR="00100E9F" w:rsidRDefault="00000000">
            <w:pPr>
              <w:spacing w:after="0"/>
            </w:pPr>
            <w:r>
              <w:rPr>
                <w:sz w:val="13"/>
              </w:rPr>
              <w:t>“Reception looks urgent, but the red and orange feel close.”</w:t>
            </w:r>
          </w:p>
        </w:tc>
        <w:tc>
          <w:tcPr>
            <w:tcW w:w="1408" w:type="dxa"/>
            <w:vAlign w:val="center"/>
          </w:tcPr>
          <w:p w14:paraId="20D13D12" w14:textId="77777777" w:rsidR="00100E9F" w:rsidRDefault="00000000">
            <w:pPr>
              <w:spacing w:after="0"/>
            </w:pPr>
            <w:r>
              <w:rPr>
                <w:sz w:val="13"/>
              </w:rPr>
              <w:t>0:31</w:t>
            </w:r>
          </w:p>
        </w:tc>
      </w:tr>
      <w:tr w:rsidR="00100E9F" w14:paraId="4FFD373B" w14:textId="77777777">
        <w:trPr>
          <w:cantSplit/>
          <w:jc w:val="center"/>
        </w:trPr>
        <w:tc>
          <w:tcPr>
            <w:tcW w:w="1408" w:type="dxa"/>
            <w:vAlign w:val="center"/>
          </w:tcPr>
          <w:p w14:paraId="7CA500E5" w14:textId="77777777" w:rsidR="00100E9F" w:rsidRDefault="00000000">
            <w:pPr>
              <w:spacing w:after="0"/>
            </w:pPr>
            <w:r>
              <w:rPr>
                <w:sz w:val="13"/>
              </w:rPr>
              <w:t>P1</w:t>
            </w:r>
          </w:p>
        </w:tc>
        <w:tc>
          <w:tcPr>
            <w:tcW w:w="1408" w:type="dxa"/>
            <w:vAlign w:val="center"/>
          </w:tcPr>
          <w:p w14:paraId="6120464D" w14:textId="77777777" w:rsidR="00100E9F" w:rsidRDefault="00000000">
            <w:pPr>
              <w:spacing w:after="0"/>
            </w:pPr>
            <w:r>
              <w:rPr>
                <w:sz w:val="13"/>
              </w:rPr>
              <w:t>Complete action and communicate</w:t>
            </w:r>
          </w:p>
        </w:tc>
        <w:tc>
          <w:tcPr>
            <w:tcW w:w="1408" w:type="dxa"/>
            <w:vAlign w:val="center"/>
          </w:tcPr>
          <w:p w14:paraId="2E35F494" w14:textId="77777777" w:rsidR="00100E9F" w:rsidRDefault="00000000">
            <w:pPr>
              <w:spacing w:after="0"/>
            </w:pPr>
            <w:r>
              <w:rPr>
                <w:sz w:val="13"/>
              </w:rPr>
              <w:t>Yes</w:t>
            </w:r>
          </w:p>
        </w:tc>
        <w:tc>
          <w:tcPr>
            <w:tcW w:w="1408" w:type="dxa"/>
            <w:vAlign w:val="center"/>
          </w:tcPr>
          <w:p w14:paraId="66F4AE3A" w14:textId="77777777" w:rsidR="00100E9F" w:rsidRDefault="00000000">
            <w:pPr>
              <w:spacing w:after="0"/>
            </w:pPr>
            <w:r>
              <w:rPr>
                <w:sz w:val="13"/>
              </w:rPr>
              <w:t>No</w:t>
            </w:r>
          </w:p>
        </w:tc>
        <w:tc>
          <w:tcPr>
            <w:tcW w:w="1408" w:type="dxa"/>
            <w:vAlign w:val="center"/>
          </w:tcPr>
          <w:p w14:paraId="53CCC674" w14:textId="77777777" w:rsidR="00100E9F" w:rsidRDefault="00000000">
            <w:pPr>
              <w:spacing w:after="0"/>
            </w:pPr>
            <w:r>
              <w:rPr>
                <w:sz w:val="13"/>
              </w:rPr>
              <w:t>None</w:t>
            </w:r>
          </w:p>
        </w:tc>
        <w:tc>
          <w:tcPr>
            <w:tcW w:w="1408" w:type="dxa"/>
            <w:vAlign w:val="center"/>
          </w:tcPr>
          <w:p w14:paraId="71E632BE" w14:textId="77777777" w:rsidR="00100E9F" w:rsidRDefault="00000000">
            <w:pPr>
              <w:spacing w:after="0"/>
            </w:pPr>
            <w:r>
              <w:rPr>
                <w:sz w:val="13"/>
              </w:rPr>
              <w:t>“The preset message is faster than typing.”</w:t>
            </w:r>
          </w:p>
        </w:tc>
        <w:tc>
          <w:tcPr>
            <w:tcW w:w="1408" w:type="dxa"/>
            <w:vAlign w:val="center"/>
          </w:tcPr>
          <w:p w14:paraId="2735A4BA" w14:textId="77777777" w:rsidR="00100E9F" w:rsidRDefault="00000000">
            <w:pPr>
              <w:spacing w:after="0"/>
            </w:pPr>
            <w:r>
              <w:rPr>
                <w:sz w:val="13"/>
              </w:rPr>
              <w:t>0:44</w:t>
            </w:r>
          </w:p>
        </w:tc>
      </w:tr>
      <w:tr w:rsidR="00100E9F" w14:paraId="6AC3372C" w14:textId="77777777">
        <w:trPr>
          <w:cantSplit/>
          <w:jc w:val="center"/>
        </w:trPr>
        <w:tc>
          <w:tcPr>
            <w:tcW w:w="1408" w:type="dxa"/>
            <w:vAlign w:val="center"/>
          </w:tcPr>
          <w:p w14:paraId="403CAD19" w14:textId="77777777" w:rsidR="00100E9F" w:rsidRDefault="00000000">
            <w:pPr>
              <w:spacing w:after="0"/>
            </w:pPr>
            <w:r>
              <w:rPr>
                <w:sz w:val="13"/>
              </w:rPr>
              <w:t>P1</w:t>
            </w:r>
          </w:p>
        </w:tc>
        <w:tc>
          <w:tcPr>
            <w:tcW w:w="1408" w:type="dxa"/>
            <w:vAlign w:val="center"/>
          </w:tcPr>
          <w:p w14:paraId="72C969AD" w14:textId="77777777" w:rsidR="00100E9F" w:rsidRDefault="00000000">
            <w:pPr>
              <w:spacing w:after="0"/>
            </w:pPr>
            <w:r>
              <w:rPr>
                <w:sz w:val="13"/>
              </w:rPr>
              <w:t>Return after interruption</w:t>
            </w:r>
          </w:p>
        </w:tc>
        <w:tc>
          <w:tcPr>
            <w:tcW w:w="1408" w:type="dxa"/>
            <w:vAlign w:val="center"/>
          </w:tcPr>
          <w:p w14:paraId="33E80AA2" w14:textId="77777777" w:rsidR="00100E9F" w:rsidRDefault="00000000">
            <w:pPr>
              <w:spacing w:after="0"/>
            </w:pPr>
            <w:r>
              <w:rPr>
                <w:sz w:val="13"/>
              </w:rPr>
              <w:t>No</w:t>
            </w:r>
          </w:p>
        </w:tc>
        <w:tc>
          <w:tcPr>
            <w:tcW w:w="1408" w:type="dxa"/>
            <w:vAlign w:val="center"/>
          </w:tcPr>
          <w:p w14:paraId="67ECBB32" w14:textId="77777777" w:rsidR="00100E9F" w:rsidRDefault="00000000">
            <w:pPr>
              <w:spacing w:after="0"/>
            </w:pPr>
            <w:r>
              <w:rPr>
                <w:sz w:val="13"/>
              </w:rPr>
              <w:t>Yes</w:t>
            </w:r>
          </w:p>
        </w:tc>
        <w:tc>
          <w:tcPr>
            <w:tcW w:w="1408" w:type="dxa"/>
            <w:vAlign w:val="center"/>
          </w:tcPr>
          <w:p w14:paraId="7FD65EE7" w14:textId="77777777" w:rsidR="00100E9F" w:rsidRDefault="00000000">
            <w:pPr>
              <w:spacing w:after="0"/>
            </w:pPr>
            <w:r>
              <w:rPr>
                <w:sz w:val="13"/>
              </w:rPr>
              <w:t>Could not identify new event</w:t>
            </w:r>
          </w:p>
        </w:tc>
        <w:tc>
          <w:tcPr>
            <w:tcW w:w="1408" w:type="dxa"/>
            <w:vAlign w:val="center"/>
          </w:tcPr>
          <w:p w14:paraId="5E03B9C7" w14:textId="77777777" w:rsidR="00100E9F" w:rsidRDefault="00000000">
            <w:pPr>
              <w:spacing w:after="0"/>
            </w:pPr>
            <w:r>
              <w:rPr>
                <w:sz w:val="13"/>
              </w:rPr>
              <w:t>“I do not know what happened while I was away.”</w:t>
            </w:r>
          </w:p>
        </w:tc>
        <w:tc>
          <w:tcPr>
            <w:tcW w:w="1408" w:type="dxa"/>
            <w:vAlign w:val="center"/>
          </w:tcPr>
          <w:p w14:paraId="4FFAFCDB" w14:textId="77777777" w:rsidR="00100E9F" w:rsidRDefault="00000000">
            <w:pPr>
              <w:spacing w:after="0"/>
            </w:pPr>
            <w:r>
              <w:rPr>
                <w:sz w:val="13"/>
              </w:rPr>
              <w:t>1:25</w:t>
            </w:r>
          </w:p>
        </w:tc>
      </w:tr>
      <w:tr w:rsidR="00100E9F" w14:paraId="0B346413" w14:textId="77777777">
        <w:trPr>
          <w:cantSplit/>
          <w:jc w:val="center"/>
        </w:trPr>
        <w:tc>
          <w:tcPr>
            <w:tcW w:w="1408" w:type="dxa"/>
            <w:vAlign w:val="center"/>
          </w:tcPr>
          <w:p w14:paraId="5E28761D" w14:textId="77777777" w:rsidR="00100E9F" w:rsidRDefault="00000000">
            <w:pPr>
              <w:spacing w:after="0"/>
            </w:pPr>
            <w:r>
              <w:rPr>
                <w:sz w:val="13"/>
              </w:rPr>
              <w:t>P2</w:t>
            </w:r>
          </w:p>
        </w:tc>
        <w:tc>
          <w:tcPr>
            <w:tcW w:w="1408" w:type="dxa"/>
            <w:vAlign w:val="center"/>
          </w:tcPr>
          <w:p w14:paraId="51481C49" w14:textId="77777777" w:rsidR="00100E9F" w:rsidRDefault="00000000">
            <w:pPr>
              <w:spacing w:after="0"/>
            </w:pPr>
            <w:r>
              <w:rPr>
                <w:sz w:val="13"/>
              </w:rPr>
              <w:t>Join and select role</w:t>
            </w:r>
          </w:p>
        </w:tc>
        <w:tc>
          <w:tcPr>
            <w:tcW w:w="1408" w:type="dxa"/>
            <w:vAlign w:val="center"/>
          </w:tcPr>
          <w:p w14:paraId="56720FFC" w14:textId="77777777" w:rsidR="00100E9F" w:rsidRDefault="00000000">
            <w:pPr>
              <w:spacing w:after="0"/>
            </w:pPr>
            <w:r>
              <w:rPr>
                <w:sz w:val="13"/>
              </w:rPr>
              <w:t>Yes</w:t>
            </w:r>
          </w:p>
        </w:tc>
        <w:tc>
          <w:tcPr>
            <w:tcW w:w="1408" w:type="dxa"/>
            <w:vAlign w:val="center"/>
          </w:tcPr>
          <w:p w14:paraId="70DC0CDD" w14:textId="77777777" w:rsidR="00100E9F" w:rsidRDefault="00000000">
            <w:pPr>
              <w:spacing w:after="0"/>
            </w:pPr>
            <w:r>
              <w:rPr>
                <w:sz w:val="13"/>
              </w:rPr>
              <w:t>Yes</w:t>
            </w:r>
          </w:p>
        </w:tc>
        <w:tc>
          <w:tcPr>
            <w:tcW w:w="1408" w:type="dxa"/>
            <w:vAlign w:val="center"/>
          </w:tcPr>
          <w:p w14:paraId="44E65DB7" w14:textId="77777777" w:rsidR="00100E9F" w:rsidRDefault="00000000">
            <w:pPr>
              <w:spacing w:after="0"/>
            </w:pPr>
            <w:r>
              <w:rPr>
                <w:sz w:val="13"/>
              </w:rPr>
              <w:t>Read all role text twice</w:t>
            </w:r>
          </w:p>
        </w:tc>
        <w:tc>
          <w:tcPr>
            <w:tcW w:w="1408" w:type="dxa"/>
            <w:vAlign w:val="center"/>
          </w:tcPr>
          <w:p w14:paraId="54A610D1" w14:textId="77777777" w:rsidR="00100E9F" w:rsidRDefault="00000000">
            <w:pPr>
              <w:spacing w:after="0"/>
            </w:pPr>
            <w:r>
              <w:rPr>
                <w:sz w:val="13"/>
              </w:rPr>
              <w:t>“What does Coordinator actually do in the game?”</w:t>
            </w:r>
          </w:p>
        </w:tc>
        <w:tc>
          <w:tcPr>
            <w:tcW w:w="1408" w:type="dxa"/>
            <w:vAlign w:val="center"/>
          </w:tcPr>
          <w:p w14:paraId="01E00BE1" w14:textId="77777777" w:rsidR="00100E9F" w:rsidRDefault="00000000">
            <w:pPr>
              <w:spacing w:after="0"/>
            </w:pPr>
            <w:r>
              <w:rPr>
                <w:sz w:val="13"/>
              </w:rPr>
              <w:t>1:42</w:t>
            </w:r>
          </w:p>
        </w:tc>
      </w:tr>
      <w:tr w:rsidR="00100E9F" w14:paraId="4A69CB9B" w14:textId="77777777">
        <w:trPr>
          <w:cantSplit/>
          <w:jc w:val="center"/>
        </w:trPr>
        <w:tc>
          <w:tcPr>
            <w:tcW w:w="1408" w:type="dxa"/>
            <w:vAlign w:val="center"/>
          </w:tcPr>
          <w:p w14:paraId="73EFDC42" w14:textId="77777777" w:rsidR="00100E9F" w:rsidRDefault="00000000">
            <w:pPr>
              <w:spacing w:after="0"/>
            </w:pPr>
            <w:r>
              <w:rPr>
                <w:sz w:val="13"/>
              </w:rPr>
              <w:lastRenderedPageBreak/>
              <w:t>P2</w:t>
            </w:r>
          </w:p>
        </w:tc>
        <w:tc>
          <w:tcPr>
            <w:tcW w:w="1408" w:type="dxa"/>
            <w:vAlign w:val="center"/>
          </w:tcPr>
          <w:p w14:paraId="53E1B904" w14:textId="77777777" w:rsidR="00100E9F" w:rsidRDefault="00000000">
            <w:pPr>
              <w:spacing w:after="0"/>
            </w:pPr>
            <w:r>
              <w:rPr>
                <w:sz w:val="13"/>
              </w:rPr>
              <w:t>Identify urgent location</w:t>
            </w:r>
          </w:p>
        </w:tc>
        <w:tc>
          <w:tcPr>
            <w:tcW w:w="1408" w:type="dxa"/>
            <w:vAlign w:val="center"/>
          </w:tcPr>
          <w:p w14:paraId="1583B27C" w14:textId="77777777" w:rsidR="00100E9F" w:rsidRDefault="00000000">
            <w:pPr>
              <w:spacing w:after="0"/>
            </w:pPr>
            <w:r>
              <w:rPr>
                <w:sz w:val="13"/>
              </w:rPr>
              <w:t>Yes</w:t>
            </w:r>
          </w:p>
        </w:tc>
        <w:tc>
          <w:tcPr>
            <w:tcW w:w="1408" w:type="dxa"/>
            <w:vAlign w:val="center"/>
          </w:tcPr>
          <w:p w14:paraId="78630554" w14:textId="77777777" w:rsidR="00100E9F" w:rsidRDefault="00000000">
            <w:pPr>
              <w:spacing w:after="0"/>
            </w:pPr>
            <w:r>
              <w:rPr>
                <w:sz w:val="13"/>
              </w:rPr>
              <w:t>No</w:t>
            </w:r>
          </w:p>
        </w:tc>
        <w:tc>
          <w:tcPr>
            <w:tcW w:w="1408" w:type="dxa"/>
            <w:vAlign w:val="center"/>
          </w:tcPr>
          <w:p w14:paraId="09D04FE5" w14:textId="77777777" w:rsidR="00100E9F" w:rsidRDefault="00000000">
            <w:pPr>
              <w:spacing w:after="0"/>
            </w:pPr>
            <w:r>
              <w:rPr>
                <w:sz w:val="13"/>
              </w:rPr>
              <w:t>None after tooltip</w:t>
            </w:r>
          </w:p>
        </w:tc>
        <w:tc>
          <w:tcPr>
            <w:tcW w:w="1408" w:type="dxa"/>
            <w:vAlign w:val="center"/>
          </w:tcPr>
          <w:p w14:paraId="1795B8B8" w14:textId="77777777" w:rsidR="00100E9F" w:rsidRDefault="00000000">
            <w:pPr>
              <w:spacing w:after="0"/>
            </w:pPr>
            <w:r>
              <w:rPr>
                <w:sz w:val="13"/>
              </w:rPr>
              <w:t>“The number badge makes the priority clear.”</w:t>
            </w:r>
          </w:p>
        </w:tc>
        <w:tc>
          <w:tcPr>
            <w:tcW w:w="1408" w:type="dxa"/>
            <w:vAlign w:val="center"/>
          </w:tcPr>
          <w:p w14:paraId="65DC2AFB" w14:textId="77777777" w:rsidR="00100E9F" w:rsidRDefault="00000000">
            <w:pPr>
              <w:spacing w:after="0"/>
            </w:pPr>
            <w:r>
              <w:rPr>
                <w:sz w:val="13"/>
              </w:rPr>
              <w:t>0:36</w:t>
            </w:r>
          </w:p>
        </w:tc>
      </w:tr>
      <w:tr w:rsidR="00100E9F" w14:paraId="15B9CF10" w14:textId="77777777">
        <w:trPr>
          <w:cantSplit/>
          <w:jc w:val="center"/>
        </w:trPr>
        <w:tc>
          <w:tcPr>
            <w:tcW w:w="1408" w:type="dxa"/>
            <w:vAlign w:val="center"/>
          </w:tcPr>
          <w:p w14:paraId="57B4CCC7" w14:textId="77777777" w:rsidR="00100E9F" w:rsidRDefault="00000000">
            <w:pPr>
              <w:spacing w:after="0"/>
            </w:pPr>
            <w:r>
              <w:rPr>
                <w:sz w:val="13"/>
              </w:rPr>
              <w:t>P2</w:t>
            </w:r>
          </w:p>
        </w:tc>
        <w:tc>
          <w:tcPr>
            <w:tcW w:w="1408" w:type="dxa"/>
            <w:vAlign w:val="center"/>
          </w:tcPr>
          <w:p w14:paraId="4E20D578" w14:textId="77777777" w:rsidR="00100E9F" w:rsidRDefault="00000000">
            <w:pPr>
              <w:spacing w:after="0"/>
            </w:pPr>
            <w:r>
              <w:rPr>
                <w:sz w:val="13"/>
              </w:rPr>
              <w:t>Complete action and communicate</w:t>
            </w:r>
          </w:p>
        </w:tc>
        <w:tc>
          <w:tcPr>
            <w:tcW w:w="1408" w:type="dxa"/>
            <w:vAlign w:val="center"/>
          </w:tcPr>
          <w:p w14:paraId="5CAA3B01" w14:textId="77777777" w:rsidR="00100E9F" w:rsidRDefault="00000000">
            <w:pPr>
              <w:spacing w:after="0"/>
            </w:pPr>
            <w:r>
              <w:rPr>
                <w:sz w:val="13"/>
              </w:rPr>
              <w:t>Yes</w:t>
            </w:r>
          </w:p>
        </w:tc>
        <w:tc>
          <w:tcPr>
            <w:tcW w:w="1408" w:type="dxa"/>
            <w:vAlign w:val="center"/>
          </w:tcPr>
          <w:p w14:paraId="09A66A1C" w14:textId="77777777" w:rsidR="00100E9F" w:rsidRDefault="00000000">
            <w:pPr>
              <w:spacing w:after="0"/>
            </w:pPr>
            <w:r>
              <w:rPr>
                <w:sz w:val="13"/>
              </w:rPr>
              <w:t>No</w:t>
            </w:r>
          </w:p>
        </w:tc>
        <w:tc>
          <w:tcPr>
            <w:tcW w:w="1408" w:type="dxa"/>
            <w:vAlign w:val="center"/>
          </w:tcPr>
          <w:p w14:paraId="5041785B" w14:textId="77777777" w:rsidR="00100E9F" w:rsidRDefault="00000000">
            <w:pPr>
              <w:spacing w:after="0"/>
            </w:pPr>
            <w:r>
              <w:rPr>
                <w:sz w:val="13"/>
              </w:rPr>
              <w:t>Opened chat before action</w:t>
            </w:r>
          </w:p>
        </w:tc>
        <w:tc>
          <w:tcPr>
            <w:tcW w:w="1408" w:type="dxa"/>
            <w:vAlign w:val="center"/>
          </w:tcPr>
          <w:p w14:paraId="7AB32022" w14:textId="77777777" w:rsidR="00100E9F" w:rsidRDefault="00000000">
            <w:pPr>
              <w:spacing w:after="0"/>
            </w:pPr>
            <w:r>
              <w:rPr>
                <w:sz w:val="13"/>
              </w:rPr>
              <w:t>“I can tell the team first, then act.”</w:t>
            </w:r>
          </w:p>
        </w:tc>
        <w:tc>
          <w:tcPr>
            <w:tcW w:w="1408" w:type="dxa"/>
            <w:vAlign w:val="center"/>
          </w:tcPr>
          <w:p w14:paraId="44E4B9D4" w14:textId="77777777" w:rsidR="00100E9F" w:rsidRDefault="00000000">
            <w:pPr>
              <w:spacing w:after="0"/>
            </w:pPr>
            <w:r>
              <w:rPr>
                <w:sz w:val="13"/>
              </w:rPr>
              <w:t>0:55</w:t>
            </w:r>
          </w:p>
        </w:tc>
      </w:tr>
      <w:tr w:rsidR="00100E9F" w14:paraId="7AE56609" w14:textId="77777777">
        <w:trPr>
          <w:cantSplit/>
          <w:jc w:val="center"/>
        </w:trPr>
        <w:tc>
          <w:tcPr>
            <w:tcW w:w="1408" w:type="dxa"/>
            <w:vAlign w:val="center"/>
          </w:tcPr>
          <w:p w14:paraId="14495283" w14:textId="77777777" w:rsidR="00100E9F" w:rsidRDefault="00000000">
            <w:pPr>
              <w:spacing w:after="0"/>
            </w:pPr>
            <w:r>
              <w:rPr>
                <w:sz w:val="13"/>
              </w:rPr>
              <w:t>P2</w:t>
            </w:r>
          </w:p>
        </w:tc>
        <w:tc>
          <w:tcPr>
            <w:tcW w:w="1408" w:type="dxa"/>
            <w:vAlign w:val="center"/>
          </w:tcPr>
          <w:p w14:paraId="5BEF19D2" w14:textId="77777777" w:rsidR="00100E9F" w:rsidRDefault="00000000">
            <w:pPr>
              <w:spacing w:after="0"/>
            </w:pPr>
            <w:r>
              <w:rPr>
                <w:sz w:val="13"/>
              </w:rPr>
              <w:t>Return after interruption</w:t>
            </w:r>
          </w:p>
        </w:tc>
        <w:tc>
          <w:tcPr>
            <w:tcW w:w="1408" w:type="dxa"/>
            <w:vAlign w:val="center"/>
          </w:tcPr>
          <w:p w14:paraId="7EBE69E6" w14:textId="77777777" w:rsidR="00100E9F" w:rsidRDefault="00000000">
            <w:pPr>
              <w:spacing w:after="0"/>
            </w:pPr>
            <w:r>
              <w:rPr>
                <w:sz w:val="13"/>
              </w:rPr>
              <w:t>Yes</w:t>
            </w:r>
          </w:p>
        </w:tc>
        <w:tc>
          <w:tcPr>
            <w:tcW w:w="1408" w:type="dxa"/>
            <w:vAlign w:val="center"/>
          </w:tcPr>
          <w:p w14:paraId="69F189DF" w14:textId="77777777" w:rsidR="00100E9F" w:rsidRDefault="00000000">
            <w:pPr>
              <w:spacing w:after="0"/>
            </w:pPr>
            <w:r>
              <w:rPr>
                <w:sz w:val="13"/>
              </w:rPr>
              <w:t>No</w:t>
            </w:r>
          </w:p>
        </w:tc>
        <w:tc>
          <w:tcPr>
            <w:tcW w:w="1408" w:type="dxa"/>
            <w:vAlign w:val="center"/>
          </w:tcPr>
          <w:p w14:paraId="724330D0" w14:textId="77777777" w:rsidR="00100E9F" w:rsidRDefault="00000000">
            <w:pPr>
              <w:spacing w:after="0"/>
            </w:pPr>
            <w:r>
              <w:rPr>
                <w:sz w:val="13"/>
              </w:rPr>
              <w:t>Briefly checked log</w:t>
            </w:r>
          </w:p>
        </w:tc>
        <w:tc>
          <w:tcPr>
            <w:tcW w:w="1408" w:type="dxa"/>
            <w:vAlign w:val="center"/>
          </w:tcPr>
          <w:p w14:paraId="16B47E9F" w14:textId="77777777" w:rsidR="00100E9F" w:rsidRDefault="00000000">
            <w:pPr>
              <w:spacing w:after="0"/>
            </w:pPr>
            <w:r>
              <w:rPr>
                <w:sz w:val="13"/>
              </w:rPr>
              <w:t>“The event history helps me understand the change.”</w:t>
            </w:r>
          </w:p>
        </w:tc>
        <w:tc>
          <w:tcPr>
            <w:tcW w:w="1408" w:type="dxa"/>
            <w:vAlign w:val="center"/>
          </w:tcPr>
          <w:p w14:paraId="256A5256" w14:textId="77777777" w:rsidR="00100E9F" w:rsidRDefault="00000000">
            <w:pPr>
              <w:spacing w:after="0"/>
            </w:pPr>
            <w:r>
              <w:rPr>
                <w:sz w:val="13"/>
              </w:rPr>
              <w:t>0:47</w:t>
            </w:r>
          </w:p>
        </w:tc>
      </w:tr>
      <w:tr w:rsidR="00100E9F" w14:paraId="5B3C8231" w14:textId="77777777">
        <w:trPr>
          <w:cantSplit/>
          <w:jc w:val="center"/>
        </w:trPr>
        <w:tc>
          <w:tcPr>
            <w:tcW w:w="1408" w:type="dxa"/>
            <w:vAlign w:val="center"/>
          </w:tcPr>
          <w:p w14:paraId="4D885B55" w14:textId="77777777" w:rsidR="00100E9F" w:rsidRDefault="00000000">
            <w:pPr>
              <w:spacing w:after="0"/>
            </w:pPr>
            <w:r>
              <w:rPr>
                <w:sz w:val="13"/>
              </w:rPr>
              <w:t>P3</w:t>
            </w:r>
          </w:p>
        </w:tc>
        <w:tc>
          <w:tcPr>
            <w:tcW w:w="1408" w:type="dxa"/>
            <w:vAlign w:val="center"/>
          </w:tcPr>
          <w:p w14:paraId="0324B3A9" w14:textId="77777777" w:rsidR="00100E9F" w:rsidRDefault="00000000">
            <w:pPr>
              <w:spacing w:after="0"/>
            </w:pPr>
            <w:r>
              <w:rPr>
                <w:sz w:val="13"/>
              </w:rPr>
              <w:t>Join and select role</w:t>
            </w:r>
          </w:p>
        </w:tc>
        <w:tc>
          <w:tcPr>
            <w:tcW w:w="1408" w:type="dxa"/>
            <w:vAlign w:val="center"/>
          </w:tcPr>
          <w:p w14:paraId="320CFD76" w14:textId="77777777" w:rsidR="00100E9F" w:rsidRDefault="00000000">
            <w:pPr>
              <w:spacing w:after="0"/>
            </w:pPr>
            <w:r>
              <w:rPr>
                <w:sz w:val="13"/>
              </w:rPr>
              <w:t>Yes</w:t>
            </w:r>
          </w:p>
        </w:tc>
        <w:tc>
          <w:tcPr>
            <w:tcW w:w="1408" w:type="dxa"/>
            <w:vAlign w:val="center"/>
          </w:tcPr>
          <w:p w14:paraId="37647202" w14:textId="77777777" w:rsidR="00100E9F" w:rsidRDefault="00000000">
            <w:pPr>
              <w:spacing w:after="0"/>
            </w:pPr>
            <w:r>
              <w:rPr>
                <w:sz w:val="13"/>
              </w:rPr>
              <w:t>No</w:t>
            </w:r>
          </w:p>
        </w:tc>
        <w:tc>
          <w:tcPr>
            <w:tcW w:w="1408" w:type="dxa"/>
            <w:vAlign w:val="center"/>
          </w:tcPr>
          <w:p w14:paraId="237694EA" w14:textId="77777777" w:rsidR="00100E9F" w:rsidRDefault="00000000">
            <w:pPr>
              <w:spacing w:after="0"/>
            </w:pPr>
            <w:r>
              <w:rPr>
                <w:sz w:val="13"/>
              </w:rPr>
              <w:t>Searched for caption setting</w:t>
            </w:r>
          </w:p>
        </w:tc>
        <w:tc>
          <w:tcPr>
            <w:tcW w:w="1408" w:type="dxa"/>
            <w:vAlign w:val="center"/>
          </w:tcPr>
          <w:p w14:paraId="173B94D9" w14:textId="77777777" w:rsidR="00100E9F" w:rsidRDefault="00000000">
            <w:pPr>
              <w:spacing w:after="0"/>
            </w:pPr>
            <w:r>
              <w:rPr>
                <w:sz w:val="13"/>
              </w:rPr>
              <w:t>“Accessibility should appear before the lobby.”</w:t>
            </w:r>
          </w:p>
        </w:tc>
        <w:tc>
          <w:tcPr>
            <w:tcW w:w="1408" w:type="dxa"/>
            <w:vAlign w:val="center"/>
          </w:tcPr>
          <w:p w14:paraId="63CA1961" w14:textId="77777777" w:rsidR="00100E9F" w:rsidRDefault="00000000">
            <w:pPr>
              <w:spacing w:after="0"/>
            </w:pPr>
            <w:r>
              <w:rPr>
                <w:sz w:val="13"/>
              </w:rPr>
              <w:t>0:59</w:t>
            </w:r>
          </w:p>
        </w:tc>
      </w:tr>
      <w:tr w:rsidR="00100E9F" w14:paraId="16C5544C" w14:textId="77777777">
        <w:trPr>
          <w:cantSplit/>
          <w:jc w:val="center"/>
        </w:trPr>
        <w:tc>
          <w:tcPr>
            <w:tcW w:w="1408" w:type="dxa"/>
            <w:vAlign w:val="center"/>
          </w:tcPr>
          <w:p w14:paraId="3B5B777B" w14:textId="77777777" w:rsidR="00100E9F" w:rsidRDefault="00000000">
            <w:pPr>
              <w:spacing w:after="0"/>
            </w:pPr>
            <w:r>
              <w:rPr>
                <w:sz w:val="13"/>
              </w:rPr>
              <w:t>P3</w:t>
            </w:r>
          </w:p>
        </w:tc>
        <w:tc>
          <w:tcPr>
            <w:tcW w:w="1408" w:type="dxa"/>
            <w:vAlign w:val="center"/>
          </w:tcPr>
          <w:p w14:paraId="3F036FD1" w14:textId="77777777" w:rsidR="00100E9F" w:rsidRDefault="00000000">
            <w:pPr>
              <w:spacing w:after="0"/>
            </w:pPr>
            <w:r>
              <w:rPr>
                <w:sz w:val="13"/>
              </w:rPr>
              <w:t>Identify urgent location</w:t>
            </w:r>
          </w:p>
        </w:tc>
        <w:tc>
          <w:tcPr>
            <w:tcW w:w="1408" w:type="dxa"/>
            <w:vAlign w:val="center"/>
          </w:tcPr>
          <w:p w14:paraId="01E57F5E" w14:textId="77777777" w:rsidR="00100E9F" w:rsidRDefault="00000000">
            <w:pPr>
              <w:spacing w:after="0"/>
            </w:pPr>
            <w:r>
              <w:rPr>
                <w:sz w:val="13"/>
              </w:rPr>
              <w:t>Yes</w:t>
            </w:r>
          </w:p>
        </w:tc>
        <w:tc>
          <w:tcPr>
            <w:tcW w:w="1408" w:type="dxa"/>
            <w:vAlign w:val="center"/>
          </w:tcPr>
          <w:p w14:paraId="5C53F5D7" w14:textId="77777777" w:rsidR="00100E9F" w:rsidRDefault="00000000">
            <w:pPr>
              <w:spacing w:after="0"/>
            </w:pPr>
            <w:r>
              <w:rPr>
                <w:sz w:val="13"/>
              </w:rPr>
              <w:t>No</w:t>
            </w:r>
          </w:p>
        </w:tc>
        <w:tc>
          <w:tcPr>
            <w:tcW w:w="1408" w:type="dxa"/>
            <w:vAlign w:val="center"/>
          </w:tcPr>
          <w:p w14:paraId="1C0B17E5" w14:textId="77777777" w:rsidR="00100E9F" w:rsidRDefault="00000000">
            <w:pPr>
              <w:spacing w:after="0"/>
            </w:pPr>
            <w:r>
              <w:rPr>
                <w:sz w:val="13"/>
              </w:rPr>
              <w:t>None</w:t>
            </w:r>
          </w:p>
        </w:tc>
        <w:tc>
          <w:tcPr>
            <w:tcW w:w="1408" w:type="dxa"/>
            <w:vAlign w:val="center"/>
          </w:tcPr>
          <w:p w14:paraId="70A06E0D" w14:textId="77777777" w:rsidR="00100E9F" w:rsidRDefault="00000000">
            <w:pPr>
              <w:spacing w:after="0"/>
            </w:pPr>
            <w:r>
              <w:rPr>
                <w:sz w:val="13"/>
              </w:rPr>
              <w:t>“The icon and text are clear without sound.”</w:t>
            </w:r>
          </w:p>
        </w:tc>
        <w:tc>
          <w:tcPr>
            <w:tcW w:w="1408" w:type="dxa"/>
            <w:vAlign w:val="center"/>
          </w:tcPr>
          <w:p w14:paraId="55AADBF6" w14:textId="77777777" w:rsidR="00100E9F" w:rsidRDefault="00000000">
            <w:pPr>
              <w:spacing w:after="0"/>
            </w:pPr>
            <w:r>
              <w:rPr>
                <w:sz w:val="13"/>
              </w:rPr>
              <w:t>0:28</w:t>
            </w:r>
          </w:p>
        </w:tc>
      </w:tr>
      <w:tr w:rsidR="00100E9F" w14:paraId="6AFE65BF" w14:textId="77777777">
        <w:trPr>
          <w:cantSplit/>
          <w:jc w:val="center"/>
        </w:trPr>
        <w:tc>
          <w:tcPr>
            <w:tcW w:w="1408" w:type="dxa"/>
            <w:vAlign w:val="center"/>
          </w:tcPr>
          <w:p w14:paraId="2B3F989D" w14:textId="77777777" w:rsidR="00100E9F" w:rsidRDefault="00000000">
            <w:pPr>
              <w:spacing w:after="0"/>
            </w:pPr>
            <w:r>
              <w:rPr>
                <w:sz w:val="13"/>
              </w:rPr>
              <w:t>P3</w:t>
            </w:r>
          </w:p>
        </w:tc>
        <w:tc>
          <w:tcPr>
            <w:tcW w:w="1408" w:type="dxa"/>
            <w:vAlign w:val="center"/>
          </w:tcPr>
          <w:p w14:paraId="41CE90EF" w14:textId="77777777" w:rsidR="00100E9F" w:rsidRDefault="00000000">
            <w:pPr>
              <w:spacing w:after="0"/>
            </w:pPr>
            <w:r>
              <w:rPr>
                <w:sz w:val="13"/>
              </w:rPr>
              <w:t>Complete action and communicate</w:t>
            </w:r>
          </w:p>
        </w:tc>
        <w:tc>
          <w:tcPr>
            <w:tcW w:w="1408" w:type="dxa"/>
            <w:vAlign w:val="center"/>
          </w:tcPr>
          <w:p w14:paraId="2C9AE8C2" w14:textId="77777777" w:rsidR="00100E9F" w:rsidRDefault="00000000">
            <w:pPr>
              <w:spacing w:after="0"/>
            </w:pPr>
            <w:r>
              <w:rPr>
                <w:sz w:val="13"/>
              </w:rPr>
              <w:t>Yes</w:t>
            </w:r>
          </w:p>
        </w:tc>
        <w:tc>
          <w:tcPr>
            <w:tcW w:w="1408" w:type="dxa"/>
            <w:vAlign w:val="center"/>
          </w:tcPr>
          <w:p w14:paraId="4DE01C57" w14:textId="77777777" w:rsidR="00100E9F" w:rsidRDefault="00000000">
            <w:pPr>
              <w:spacing w:after="0"/>
            </w:pPr>
            <w:r>
              <w:rPr>
                <w:sz w:val="13"/>
              </w:rPr>
              <w:t>No</w:t>
            </w:r>
          </w:p>
        </w:tc>
        <w:tc>
          <w:tcPr>
            <w:tcW w:w="1408" w:type="dxa"/>
            <w:vAlign w:val="center"/>
          </w:tcPr>
          <w:p w14:paraId="29AC027C" w14:textId="77777777" w:rsidR="00100E9F" w:rsidRDefault="00000000">
            <w:pPr>
              <w:spacing w:after="0"/>
            </w:pPr>
            <w:r>
              <w:rPr>
                <w:sz w:val="13"/>
              </w:rPr>
              <w:t>None</w:t>
            </w:r>
          </w:p>
        </w:tc>
        <w:tc>
          <w:tcPr>
            <w:tcW w:w="1408" w:type="dxa"/>
            <w:vAlign w:val="center"/>
          </w:tcPr>
          <w:p w14:paraId="46E81076" w14:textId="77777777" w:rsidR="00100E9F" w:rsidRDefault="00000000">
            <w:pPr>
              <w:spacing w:after="0"/>
            </w:pPr>
            <w:r>
              <w:rPr>
                <w:sz w:val="13"/>
              </w:rPr>
              <w:t>“Quick messages make teamwork possible without voice.”</w:t>
            </w:r>
          </w:p>
        </w:tc>
        <w:tc>
          <w:tcPr>
            <w:tcW w:w="1408" w:type="dxa"/>
            <w:vAlign w:val="center"/>
          </w:tcPr>
          <w:p w14:paraId="4FCC484C" w14:textId="77777777" w:rsidR="00100E9F" w:rsidRDefault="00000000">
            <w:pPr>
              <w:spacing w:after="0"/>
            </w:pPr>
            <w:r>
              <w:rPr>
                <w:sz w:val="13"/>
              </w:rPr>
              <w:t>0:39</w:t>
            </w:r>
          </w:p>
        </w:tc>
      </w:tr>
      <w:tr w:rsidR="00100E9F" w14:paraId="6739B13F" w14:textId="77777777">
        <w:trPr>
          <w:cantSplit/>
          <w:jc w:val="center"/>
        </w:trPr>
        <w:tc>
          <w:tcPr>
            <w:tcW w:w="1408" w:type="dxa"/>
            <w:vAlign w:val="center"/>
          </w:tcPr>
          <w:p w14:paraId="3C923DEF" w14:textId="77777777" w:rsidR="00100E9F" w:rsidRDefault="00000000">
            <w:pPr>
              <w:spacing w:after="0"/>
            </w:pPr>
            <w:r>
              <w:rPr>
                <w:sz w:val="13"/>
              </w:rPr>
              <w:t>P3</w:t>
            </w:r>
          </w:p>
        </w:tc>
        <w:tc>
          <w:tcPr>
            <w:tcW w:w="1408" w:type="dxa"/>
            <w:vAlign w:val="center"/>
          </w:tcPr>
          <w:p w14:paraId="515EC2E1" w14:textId="77777777" w:rsidR="00100E9F" w:rsidRDefault="00000000">
            <w:pPr>
              <w:spacing w:after="0"/>
            </w:pPr>
            <w:r>
              <w:rPr>
                <w:sz w:val="13"/>
              </w:rPr>
              <w:t>Return after interruption</w:t>
            </w:r>
          </w:p>
        </w:tc>
        <w:tc>
          <w:tcPr>
            <w:tcW w:w="1408" w:type="dxa"/>
            <w:vAlign w:val="center"/>
          </w:tcPr>
          <w:p w14:paraId="3B670F66" w14:textId="77777777" w:rsidR="00100E9F" w:rsidRDefault="00000000">
            <w:pPr>
              <w:spacing w:after="0"/>
            </w:pPr>
            <w:r>
              <w:rPr>
                <w:sz w:val="13"/>
              </w:rPr>
              <w:t>Yes</w:t>
            </w:r>
          </w:p>
        </w:tc>
        <w:tc>
          <w:tcPr>
            <w:tcW w:w="1408" w:type="dxa"/>
            <w:vAlign w:val="center"/>
          </w:tcPr>
          <w:p w14:paraId="7BC697D7" w14:textId="77777777" w:rsidR="00100E9F" w:rsidRDefault="00000000">
            <w:pPr>
              <w:spacing w:after="0"/>
            </w:pPr>
            <w:r>
              <w:rPr>
                <w:sz w:val="13"/>
              </w:rPr>
              <w:t>No</w:t>
            </w:r>
          </w:p>
        </w:tc>
        <w:tc>
          <w:tcPr>
            <w:tcW w:w="1408" w:type="dxa"/>
            <w:vAlign w:val="center"/>
          </w:tcPr>
          <w:p w14:paraId="0CBC0081" w14:textId="77777777" w:rsidR="00100E9F" w:rsidRDefault="00000000">
            <w:pPr>
              <w:spacing w:after="0"/>
            </w:pPr>
            <w:r>
              <w:rPr>
                <w:sz w:val="13"/>
              </w:rPr>
              <w:t>Used event history</w:t>
            </w:r>
          </w:p>
        </w:tc>
        <w:tc>
          <w:tcPr>
            <w:tcW w:w="1408" w:type="dxa"/>
            <w:vAlign w:val="center"/>
          </w:tcPr>
          <w:p w14:paraId="236C0FD5" w14:textId="77777777" w:rsidR="00100E9F" w:rsidRDefault="00000000">
            <w:pPr>
              <w:spacing w:after="0"/>
            </w:pPr>
            <w:r>
              <w:rPr>
                <w:sz w:val="13"/>
              </w:rPr>
              <w:t>“I can read what the team did.”</w:t>
            </w:r>
          </w:p>
        </w:tc>
        <w:tc>
          <w:tcPr>
            <w:tcW w:w="1408" w:type="dxa"/>
            <w:vAlign w:val="center"/>
          </w:tcPr>
          <w:p w14:paraId="03A83659" w14:textId="77777777" w:rsidR="00100E9F" w:rsidRDefault="00000000">
            <w:pPr>
              <w:spacing w:after="0"/>
            </w:pPr>
            <w:r>
              <w:rPr>
                <w:sz w:val="13"/>
              </w:rPr>
              <w:t>0:41</w:t>
            </w:r>
          </w:p>
        </w:tc>
      </w:tr>
      <w:tr w:rsidR="00100E9F" w14:paraId="71D5BEDF" w14:textId="77777777">
        <w:trPr>
          <w:cantSplit/>
          <w:jc w:val="center"/>
        </w:trPr>
        <w:tc>
          <w:tcPr>
            <w:tcW w:w="1408" w:type="dxa"/>
            <w:vAlign w:val="center"/>
          </w:tcPr>
          <w:p w14:paraId="2B51B194" w14:textId="77777777" w:rsidR="00100E9F" w:rsidRDefault="00000000">
            <w:pPr>
              <w:spacing w:after="0"/>
            </w:pPr>
            <w:r>
              <w:rPr>
                <w:sz w:val="13"/>
              </w:rPr>
              <w:t>P4</w:t>
            </w:r>
          </w:p>
        </w:tc>
        <w:tc>
          <w:tcPr>
            <w:tcW w:w="1408" w:type="dxa"/>
            <w:vAlign w:val="center"/>
          </w:tcPr>
          <w:p w14:paraId="78163F9F" w14:textId="77777777" w:rsidR="00100E9F" w:rsidRDefault="00000000">
            <w:pPr>
              <w:spacing w:after="0"/>
            </w:pPr>
            <w:r>
              <w:rPr>
                <w:sz w:val="13"/>
              </w:rPr>
              <w:t>Join and select role</w:t>
            </w:r>
          </w:p>
        </w:tc>
        <w:tc>
          <w:tcPr>
            <w:tcW w:w="1408" w:type="dxa"/>
            <w:vAlign w:val="center"/>
          </w:tcPr>
          <w:p w14:paraId="0893B432" w14:textId="77777777" w:rsidR="00100E9F" w:rsidRDefault="00000000">
            <w:pPr>
              <w:spacing w:after="0"/>
            </w:pPr>
            <w:r>
              <w:rPr>
                <w:sz w:val="13"/>
              </w:rPr>
              <w:t>Yes</w:t>
            </w:r>
          </w:p>
        </w:tc>
        <w:tc>
          <w:tcPr>
            <w:tcW w:w="1408" w:type="dxa"/>
            <w:vAlign w:val="center"/>
          </w:tcPr>
          <w:p w14:paraId="25749857" w14:textId="77777777" w:rsidR="00100E9F" w:rsidRDefault="00000000">
            <w:pPr>
              <w:spacing w:after="0"/>
            </w:pPr>
            <w:r>
              <w:rPr>
                <w:sz w:val="13"/>
              </w:rPr>
              <w:t>No</w:t>
            </w:r>
          </w:p>
        </w:tc>
        <w:tc>
          <w:tcPr>
            <w:tcW w:w="1408" w:type="dxa"/>
            <w:vAlign w:val="center"/>
          </w:tcPr>
          <w:p w14:paraId="05050199" w14:textId="77777777" w:rsidR="00100E9F" w:rsidRDefault="00000000">
            <w:pPr>
              <w:spacing w:after="0"/>
            </w:pPr>
            <w:r>
              <w:rPr>
                <w:sz w:val="13"/>
              </w:rPr>
              <w:t>Skipped long descriptions</w:t>
            </w:r>
          </w:p>
        </w:tc>
        <w:tc>
          <w:tcPr>
            <w:tcW w:w="1408" w:type="dxa"/>
            <w:vAlign w:val="center"/>
          </w:tcPr>
          <w:p w14:paraId="2C1B02B4" w14:textId="77777777" w:rsidR="00100E9F" w:rsidRDefault="00000000">
            <w:pPr>
              <w:spacing w:after="0"/>
            </w:pPr>
            <w:r>
              <w:rPr>
                <w:sz w:val="13"/>
              </w:rPr>
              <w:t>“Give me the purpose in one line.”</w:t>
            </w:r>
          </w:p>
        </w:tc>
        <w:tc>
          <w:tcPr>
            <w:tcW w:w="1408" w:type="dxa"/>
            <w:vAlign w:val="center"/>
          </w:tcPr>
          <w:p w14:paraId="23438F1B" w14:textId="77777777" w:rsidR="00100E9F" w:rsidRDefault="00000000">
            <w:pPr>
              <w:spacing w:after="0"/>
            </w:pPr>
            <w:r>
              <w:rPr>
                <w:sz w:val="13"/>
              </w:rPr>
              <w:t>0:52</w:t>
            </w:r>
          </w:p>
        </w:tc>
      </w:tr>
      <w:tr w:rsidR="00100E9F" w14:paraId="1961AA8D" w14:textId="77777777">
        <w:trPr>
          <w:cantSplit/>
          <w:jc w:val="center"/>
        </w:trPr>
        <w:tc>
          <w:tcPr>
            <w:tcW w:w="1408" w:type="dxa"/>
            <w:vAlign w:val="center"/>
          </w:tcPr>
          <w:p w14:paraId="30085677" w14:textId="77777777" w:rsidR="00100E9F" w:rsidRDefault="00000000">
            <w:pPr>
              <w:spacing w:after="0"/>
            </w:pPr>
            <w:r>
              <w:rPr>
                <w:sz w:val="13"/>
              </w:rPr>
              <w:t>P4</w:t>
            </w:r>
          </w:p>
        </w:tc>
        <w:tc>
          <w:tcPr>
            <w:tcW w:w="1408" w:type="dxa"/>
            <w:vAlign w:val="center"/>
          </w:tcPr>
          <w:p w14:paraId="4AE9EAF9" w14:textId="77777777" w:rsidR="00100E9F" w:rsidRDefault="00000000">
            <w:pPr>
              <w:spacing w:after="0"/>
            </w:pPr>
            <w:r>
              <w:rPr>
                <w:sz w:val="13"/>
              </w:rPr>
              <w:t>Identify urgent location</w:t>
            </w:r>
          </w:p>
        </w:tc>
        <w:tc>
          <w:tcPr>
            <w:tcW w:w="1408" w:type="dxa"/>
            <w:vAlign w:val="center"/>
          </w:tcPr>
          <w:p w14:paraId="0AE820D6" w14:textId="77777777" w:rsidR="00100E9F" w:rsidRDefault="00000000">
            <w:pPr>
              <w:spacing w:after="0"/>
            </w:pPr>
            <w:r>
              <w:rPr>
                <w:sz w:val="13"/>
              </w:rPr>
              <w:t>Yes</w:t>
            </w:r>
          </w:p>
        </w:tc>
        <w:tc>
          <w:tcPr>
            <w:tcW w:w="1408" w:type="dxa"/>
            <w:vAlign w:val="center"/>
          </w:tcPr>
          <w:p w14:paraId="06406512" w14:textId="77777777" w:rsidR="00100E9F" w:rsidRDefault="00000000">
            <w:pPr>
              <w:spacing w:after="0"/>
            </w:pPr>
            <w:r>
              <w:rPr>
                <w:sz w:val="13"/>
              </w:rPr>
              <w:t>Yes</w:t>
            </w:r>
          </w:p>
        </w:tc>
        <w:tc>
          <w:tcPr>
            <w:tcW w:w="1408" w:type="dxa"/>
            <w:vAlign w:val="center"/>
          </w:tcPr>
          <w:p w14:paraId="6F722746" w14:textId="77777777" w:rsidR="00100E9F" w:rsidRDefault="00000000">
            <w:pPr>
              <w:spacing w:after="0"/>
            </w:pPr>
            <w:r>
              <w:rPr>
                <w:sz w:val="13"/>
              </w:rPr>
              <w:t>Map status felt crowded</w:t>
            </w:r>
          </w:p>
        </w:tc>
        <w:tc>
          <w:tcPr>
            <w:tcW w:w="1408" w:type="dxa"/>
            <w:vAlign w:val="center"/>
          </w:tcPr>
          <w:p w14:paraId="09598A11" w14:textId="77777777" w:rsidR="00100E9F" w:rsidRDefault="00000000">
            <w:pPr>
              <w:spacing w:after="0"/>
            </w:pPr>
            <w:r>
              <w:rPr>
                <w:sz w:val="13"/>
              </w:rPr>
              <w:t>“The urgent problem should be at the top.”</w:t>
            </w:r>
          </w:p>
        </w:tc>
        <w:tc>
          <w:tcPr>
            <w:tcW w:w="1408" w:type="dxa"/>
            <w:vAlign w:val="center"/>
          </w:tcPr>
          <w:p w14:paraId="4B12555D" w14:textId="77777777" w:rsidR="00100E9F" w:rsidRDefault="00000000">
            <w:pPr>
              <w:spacing w:after="0"/>
            </w:pPr>
            <w:r>
              <w:rPr>
                <w:sz w:val="13"/>
              </w:rPr>
              <w:t>1:03</w:t>
            </w:r>
          </w:p>
        </w:tc>
      </w:tr>
      <w:tr w:rsidR="00100E9F" w14:paraId="65B12D40" w14:textId="77777777">
        <w:trPr>
          <w:cantSplit/>
          <w:jc w:val="center"/>
        </w:trPr>
        <w:tc>
          <w:tcPr>
            <w:tcW w:w="1408" w:type="dxa"/>
            <w:vAlign w:val="center"/>
          </w:tcPr>
          <w:p w14:paraId="52D8ADED" w14:textId="77777777" w:rsidR="00100E9F" w:rsidRDefault="00000000">
            <w:pPr>
              <w:spacing w:after="0"/>
            </w:pPr>
            <w:r>
              <w:rPr>
                <w:sz w:val="13"/>
              </w:rPr>
              <w:t>P4</w:t>
            </w:r>
          </w:p>
        </w:tc>
        <w:tc>
          <w:tcPr>
            <w:tcW w:w="1408" w:type="dxa"/>
            <w:vAlign w:val="center"/>
          </w:tcPr>
          <w:p w14:paraId="5D953A9B" w14:textId="77777777" w:rsidR="00100E9F" w:rsidRDefault="00000000">
            <w:pPr>
              <w:spacing w:after="0"/>
            </w:pPr>
            <w:r>
              <w:rPr>
                <w:sz w:val="13"/>
              </w:rPr>
              <w:t>Complete action and communicate</w:t>
            </w:r>
          </w:p>
        </w:tc>
        <w:tc>
          <w:tcPr>
            <w:tcW w:w="1408" w:type="dxa"/>
            <w:vAlign w:val="center"/>
          </w:tcPr>
          <w:p w14:paraId="40F64086" w14:textId="77777777" w:rsidR="00100E9F" w:rsidRDefault="00000000">
            <w:pPr>
              <w:spacing w:after="0"/>
            </w:pPr>
            <w:r>
              <w:rPr>
                <w:sz w:val="13"/>
              </w:rPr>
              <w:t>Yes</w:t>
            </w:r>
          </w:p>
        </w:tc>
        <w:tc>
          <w:tcPr>
            <w:tcW w:w="1408" w:type="dxa"/>
            <w:vAlign w:val="center"/>
          </w:tcPr>
          <w:p w14:paraId="421623F4" w14:textId="77777777" w:rsidR="00100E9F" w:rsidRDefault="00000000">
            <w:pPr>
              <w:spacing w:after="0"/>
            </w:pPr>
            <w:r>
              <w:rPr>
                <w:sz w:val="13"/>
              </w:rPr>
              <w:t>No</w:t>
            </w:r>
          </w:p>
        </w:tc>
        <w:tc>
          <w:tcPr>
            <w:tcW w:w="1408" w:type="dxa"/>
            <w:vAlign w:val="center"/>
          </w:tcPr>
          <w:p w14:paraId="666E2839" w14:textId="77777777" w:rsidR="00100E9F" w:rsidRDefault="00000000">
            <w:pPr>
              <w:spacing w:after="0"/>
            </w:pPr>
            <w:r>
              <w:rPr>
                <w:sz w:val="13"/>
              </w:rPr>
              <w:t>None</w:t>
            </w:r>
          </w:p>
        </w:tc>
        <w:tc>
          <w:tcPr>
            <w:tcW w:w="1408" w:type="dxa"/>
            <w:vAlign w:val="center"/>
          </w:tcPr>
          <w:p w14:paraId="2B09F1B8" w14:textId="77777777" w:rsidR="00100E9F" w:rsidRDefault="00000000">
            <w:pPr>
              <w:spacing w:after="0"/>
            </w:pPr>
            <w:r>
              <w:rPr>
                <w:sz w:val="13"/>
              </w:rPr>
              <w:t>“The action button is clear.”</w:t>
            </w:r>
          </w:p>
        </w:tc>
        <w:tc>
          <w:tcPr>
            <w:tcW w:w="1408" w:type="dxa"/>
            <w:vAlign w:val="center"/>
          </w:tcPr>
          <w:p w14:paraId="378ADF9C" w14:textId="77777777" w:rsidR="00100E9F" w:rsidRDefault="00000000">
            <w:pPr>
              <w:spacing w:after="0"/>
            </w:pPr>
            <w:r>
              <w:rPr>
                <w:sz w:val="13"/>
              </w:rPr>
              <w:t>0:33</w:t>
            </w:r>
          </w:p>
        </w:tc>
      </w:tr>
      <w:tr w:rsidR="00100E9F" w14:paraId="7BB95FEE" w14:textId="77777777">
        <w:trPr>
          <w:cantSplit/>
          <w:jc w:val="center"/>
        </w:trPr>
        <w:tc>
          <w:tcPr>
            <w:tcW w:w="1408" w:type="dxa"/>
            <w:vAlign w:val="center"/>
          </w:tcPr>
          <w:p w14:paraId="5921D853" w14:textId="77777777" w:rsidR="00100E9F" w:rsidRDefault="00000000">
            <w:pPr>
              <w:spacing w:after="0"/>
            </w:pPr>
            <w:r>
              <w:rPr>
                <w:sz w:val="13"/>
              </w:rPr>
              <w:t>P4</w:t>
            </w:r>
          </w:p>
        </w:tc>
        <w:tc>
          <w:tcPr>
            <w:tcW w:w="1408" w:type="dxa"/>
            <w:vAlign w:val="center"/>
          </w:tcPr>
          <w:p w14:paraId="0274CD76" w14:textId="77777777" w:rsidR="00100E9F" w:rsidRDefault="00000000">
            <w:pPr>
              <w:spacing w:after="0"/>
            </w:pPr>
            <w:r>
              <w:rPr>
                <w:sz w:val="13"/>
              </w:rPr>
              <w:t>Return after interruption</w:t>
            </w:r>
          </w:p>
        </w:tc>
        <w:tc>
          <w:tcPr>
            <w:tcW w:w="1408" w:type="dxa"/>
            <w:vAlign w:val="center"/>
          </w:tcPr>
          <w:p w14:paraId="55FACB28" w14:textId="77777777" w:rsidR="00100E9F" w:rsidRDefault="00000000">
            <w:pPr>
              <w:spacing w:after="0"/>
            </w:pPr>
            <w:r>
              <w:rPr>
                <w:sz w:val="13"/>
              </w:rPr>
              <w:t>Yes</w:t>
            </w:r>
          </w:p>
        </w:tc>
        <w:tc>
          <w:tcPr>
            <w:tcW w:w="1408" w:type="dxa"/>
            <w:vAlign w:val="center"/>
          </w:tcPr>
          <w:p w14:paraId="1150AC95" w14:textId="77777777" w:rsidR="00100E9F" w:rsidRDefault="00000000">
            <w:pPr>
              <w:spacing w:after="0"/>
            </w:pPr>
            <w:r>
              <w:rPr>
                <w:sz w:val="13"/>
              </w:rPr>
              <w:t>No</w:t>
            </w:r>
          </w:p>
        </w:tc>
        <w:tc>
          <w:tcPr>
            <w:tcW w:w="1408" w:type="dxa"/>
            <w:vAlign w:val="center"/>
          </w:tcPr>
          <w:p w14:paraId="5EF97B96" w14:textId="77777777" w:rsidR="00100E9F" w:rsidRDefault="00000000">
            <w:pPr>
              <w:spacing w:after="0"/>
            </w:pPr>
            <w:r>
              <w:rPr>
                <w:sz w:val="13"/>
              </w:rPr>
              <w:t>Needed 10 seconds to scan</w:t>
            </w:r>
          </w:p>
        </w:tc>
        <w:tc>
          <w:tcPr>
            <w:tcW w:w="1408" w:type="dxa"/>
            <w:vAlign w:val="center"/>
          </w:tcPr>
          <w:p w14:paraId="240710D2" w14:textId="77777777" w:rsidR="00100E9F" w:rsidRDefault="00000000">
            <w:pPr>
              <w:spacing w:after="0"/>
            </w:pPr>
            <w:r>
              <w:rPr>
                <w:sz w:val="13"/>
              </w:rPr>
              <w:t>“A short summary would save time.”</w:t>
            </w:r>
          </w:p>
        </w:tc>
        <w:tc>
          <w:tcPr>
            <w:tcW w:w="1408" w:type="dxa"/>
            <w:vAlign w:val="center"/>
          </w:tcPr>
          <w:p w14:paraId="3E1D0E46" w14:textId="77777777" w:rsidR="00100E9F" w:rsidRDefault="00000000">
            <w:pPr>
              <w:spacing w:after="0"/>
            </w:pPr>
            <w:r>
              <w:rPr>
                <w:sz w:val="13"/>
              </w:rPr>
              <w:t>0:49</w:t>
            </w:r>
          </w:p>
        </w:tc>
      </w:tr>
      <w:tr w:rsidR="00100E9F" w14:paraId="193FECCF" w14:textId="77777777">
        <w:trPr>
          <w:cantSplit/>
          <w:jc w:val="center"/>
        </w:trPr>
        <w:tc>
          <w:tcPr>
            <w:tcW w:w="1408" w:type="dxa"/>
            <w:vAlign w:val="center"/>
          </w:tcPr>
          <w:p w14:paraId="11A218C3" w14:textId="77777777" w:rsidR="00100E9F" w:rsidRDefault="00000000">
            <w:pPr>
              <w:spacing w:after="0"/>
            </w:pPr>
            <w:r>
              <w:rPr>
                <w:sz w:val="13"/>
              </w:rPr>
              <w:t>P5</w:t>
            </w:r>
          </w:p>
        </w:tc>
        <w:tc>
          <w:tcPr>
            <w:tcW w:w="1408" w:type="dxa"/>
            <w:vAlign w:val="center"/>
          </w:tcPr>
          <w:p w14:paraId="129CA884" w14:textId="77777777" w:rsidR="00100E9F" w:rsidRDefault="00000000">
            <w:pPr>
              <w:spacing w:after="0"/>
            </w:pPr>
            <w:r>
              <w:rPr>
                <w:sz w:val="13"/>
              </w:rPr>
              <w:t>Join and select role</w:t>
            </w:r>
          </w:p>
        </w:tc>
        <w:tc>
          <w:tcPr>
            <w:tcW w:w="1408" w:type="dxa"/>
            <w:vAlign w:val="center"/>
          </w:tcPr>
          <w:p w14:paraId="1EF981DC" w14:textId="77777777" w:rsidR="00100E9F" w:rsidRDefault="00000000">
            <w:pPr>
              <w:spacing w:after="0"/>
            </w:pPr>
            <w:r>
              <w:rPr>
                <w:sz w:val="13"/>
              </w:rPr>
              <w:t>Yes</w:t>
            </w:r>
          </w:p>
        </w:tc>
        <w:tc>
          <w:tcPr>
            <w:tcW w:w="1408" w:type="dxa"/>
            <w:vAlign w:val="center"/>
          </w:tcPr>
          <w:p w14:paraId="64F78759" w14:textId="77777777" w:rsidR="00100E9F" w:rsidRDefault="00000000">
            <w:pPr>
              <w:spacing w:after="0"/>
            </w:pPr>
            <w:r>
              <w:rPr>
                <w:sz w:val="13"/>
              </w:rPr>
              <w:t>Yes</w:t>
            </w:r>
          </w:p>
        </w:tc>
        <w:tc>
          <w:tcPr>
            <w:tcW w:w="1408" w:type="dxa"/>
            <w:vAlign w:val="center"/>
          </w:tcPr>
          <w:p w14:paraId="0710448A" w14:textId="77777777" w:rsidR="00100E9F" w:rsidRDefault="00000000">
            <w:pPr>
              <w:spacing w:after="0"/>
            </w:pPr>
            <w:r>
              <w:rPr>
                <w:sz w:val="13"/>
              </w:rPr>
              <w:t>Dense text caused rereading</w:t>
            </w:r>
          </w:p>
        </w:tc>
        <w:tc>
          <w:tcPr>
            <w:tcW w:w="1408" w:type="dxa"/>
            <w:vAlign w:val="center"/>
          </w:tcPr>
          <w:p w14:paraId="1622287E" w14:textId="77777777" w:rsidR="00100E9F" w:rsidRDefault="00000000">
            <w:pPr>
              <w:spacing w:after="0"/>
            </w:pPr>
            <w:r>
              <w:rPr>
                <w:sz w:val="13"/>
              </w:rPr>
              <w:t>“The icons help, but the paragraphs are too much.”</w:t>
            </w:r>
          </w:p>
        </w:tc>
        <w:tc>
          <w:tcPr>
            <w:tcW w:w="1408" w:type="dxa"/>
            <w:vAlign w:val="center"/>
          </w:tcPr>
          <w:p w14:paraId="377832C1" w14:textId="77777777" w:rsidR="00100E9F" w:rsidRDefault="00000000">
            <w:pPr>
              <w:spacing w:after="0"/>
            </w:pPr>
            <w:r>
              <w:rPr>
                <w:sz w:val="13"/>
              </w:rPr>
              <w:t>1:37</w:t>
            </w:r>
          </w:p>
        </w:tc>
      </w:tr>
      <w:tr w:rsidR="00100E9F" w14:paraId="3D9929A6" w14:textId="77777777">
        <w:trPr>
          <w:cantSplit/>
          <w:jc w:val="center"/>
        </w:trPr>
        <w:tc>
          <w:tcPr>
            <w:tcW w:w="1408" w:type="dxa"/>
            <w:vAlign w:val="center"/>
          </w:tcPr>
          <w:p w14:paraId="446C7ABF" w14:textId="77777777" w:rsidR="00100E9F" w:rsidRDefault="00000000">
            <w:pPr>
              <w:spacing w:after="0"/>
            </w:pPr>
            <w:r>
              <w:rPr>
                <w:sz w:val="13"/>
              </w:rPr>
              <w:t>P5</w:t>
            </w:r>
          </w:p>
        </w:tc>
        <w:tc>
          <w:tcPr>
            <w:tcW w:w="1408" w:type="dxa"/>
            <w:vAlign w:val="center"/>
          </w:tcPr>
          <w:p w14:paraId="10ADB80C" w14:textId="77777777" w:rsidR="00100E9F" w:rsidRDefault="00000000">
            <w:pPr>
              <w:spacing w:after="0"/>
            </w:pPr>
            <w:r>
              <w:rPr>
                <w:sz w:val="13"/>
              </w:rPr>
              <w:t>Identify urgent location</w:t>
            </w:r>
          </w:p>
        </w:tc>
        <w:tc>
          <w:tcPr>
            <w:tcW w:w="1408" w:type="dxa"/>
            <w:vAlign w:val="center"/>
          </w:tcPr>
          <w:p w14:paraId="737A62D9" w14:textId="77777777" w:rsidR="00100E9F" w:rsidRDefault="00000000">
            <w:pPr>
              <w:spacing w:after="0"/>
            </w:pPr>
            <w:r>
              <w:rPr>
                <w:sz w:val="13"/>
              </w:rPr>
              <w:t>Yes</w:t>
            </w:r>
          </w:p>
        </w:tc>
        <w:tc>
          <w:tcPr>
            <w:tcW w:w="1408" w:type="dxa"/>
            <w:vAlign w:val="center"/>
          </w:tcPr>
          <w:p w14:paraId="392F0B67" w14:textId="77777777" w:rsidR="00100E9F" w:rsidRDefault="00000000">
            <w:pPr>
              <w:spacing w:after="0"/>
            </w:pPr>
            <w:r>
              <w:rPr>
                <w:sz w:val="13"/>
              </w:rPr>
              <w:t>No</w:t>
            </w:r>
          </w:p>
        </w:tc>
        <w:tc>
          <w:tcPr>
            <w:tcW w:w="1408" w:type="dxa"/>
            <w:vAlign w:val="center"/>
          </w:tcPr>
          <w:p w14:paraId="5CD54FE6" w14:textId="77777777" w:rsidR="00100E9F" w:rsidRDefault="00000000">
            <w:pPr>
              <w:spacing w:after="0"/>
            </w:pPr>
            <w:r>
              <w:rPr>
                <w:sz w:val="13"/>
              </w:rPr>
              <w:t>Confused by similar colours</w:t>
            </w:r>
          </w:p>
        </w:tc>
        <w:tc>
          <w:tcPr>
            <w:tcW w:w="1408" w:type="dxa"/>
            <w:vAlign w:val="center"/>
          </w:tcPr>
          <w:p w14:paraId="7E671074" w14:textId="77777777" w:rsidR="00100E9F" w:rsidRDefault="00000000">
            <w:pPr>
              <w:spacing w:after="0"/>
            </w:pPr>
            <w:r>
              <w:rPr>
                <w:sz w:val="13"/>
              </w:rPr>
              <w:t>“Use shapes or words, not only colour.”</w:t>
            </w:r>
          </w:p>
        </w:tc>
        <w:tc>
          <w:tcPr>
            <w:tcW w:w="1408" w:type="dxa"/>
            <w:vAlign w:val="center"/>
          </w:tcPr>
          <w:p w14:paraId="52EF338A" w14:textId="77777777" w:rsidR="00100E9F" w:rsidRDefault="00000000">
            <w:pPr>
              <w:spacing w:after="0"/>
            </w:pPr>
            <w:r>
              <w:rPr>
                <w:sz w:val="13"/>
              </w:rPr>
              <w:t>0:58</w:t>
            </w:r>
          </w:p>
        </w:tc>
      </w:tr>
      <w:tr w:rsidR="00100E9F" w14:paraId="0CAFD70D" w14:textId="77777777">
        <w:trPr>
          <w:cantSplit/>
          <w:jc w:val="center"/>
        </w:trPr>
        <w:tc>
          <w:tcPr>
            <w:tcW w:w="1408" w:type="dxa"/>
            <w:vAlign w:val="center"/>
          </w:tcPr>
          <w:p w14:paraId="37DF8A17" w14:textId="77777777" w:rsidR="00100E9F" w:rsidRDefault="00000000">
            <w:pPr>
              <w:spacing w:after="0"/>
            </w:pPr>
            <w:r>
              <w:rPr>
                <w:sz w:val="13"/>
              </w:rPr>
              <w:t>P5</w:t>
            </w:r>
          </w:p>
        </w:tc>
        <w:tc>
          <w:tcPr>
            <w:tcW w:w="1408" w:type="dxa"/>
            <w:vAlign w:val="center"/>
          </w:tcPr>
          <w:p w14:paraId="15C16475" w14:textId="77777777" w:rsidR="00100E9F" w:rsidRDefault="00000000">
            <w:pPr>
              <w:spacing w:after="0"/>
            </w:pPr>
            <w:r>
              <w:rPr>
                <w:sz w:val="13"/>
              </w:rPr>
              <w:t>Complete action and communicate</w:t>
            </w:r>
          </w:p>
        </w:tc>
        <w:tc>
          <w:tcPr>
            <w:tcW w:w="1408" w:type="dxa"/>
            <w:vAlign w:val="center"/>
          </w:tcPr>
          <w:p w14:paraId="373796A6" w14:textId="77777777" w:rsidR="00100E9F" w:rsidRDefault="00000000">
            <w:pPr>
              <w:spacing w:after="0"/>
            </w:pPr>
            <w:r>
              <w:rPr>
                <w:sz w:val="13"/>
              </w:rPr>
              <w:t>Yes</w:t>
            </w:r>
          </w:p>
        </w:tc>
        <w:tc>
          <w:tcPr>
            <w:tcW w:w="1408" w:type="dxa"/>
            <w:vAlign w:val="center"/>
          </w:tcPr>
          <w:p w14:paraId="6A9B3658" w14:textId="77777777" w:rsidR="00100E9F" w:rsidRDefault="00000000">
            <w:pPr>
              <w:spacing w:after="0"/>
            </w:pPr>
            <w:r>
              <w:rPr>
                <w:sz w:val="13"/>
              </w:rPr>
              <w:t>No</w:t>
            </w:r>
          </w:p>
        </w:tc>
        <w:tc>
          <w:tcPr>
            <w:tcW w:w="1408" w:type="dxa"/>
            <w:vAlign w:val="center"/>
          </w:tcPr>
          <w:p w14:paraId="5F80B837" w14:textId="77777777" w:rsidR="00100E9F" w:rsidRDefault="00000000">
            <w:pPr>
              <w:spacing w:after="0"/>
            </w:pPr>
            <w:r>
              <w:rPr>
                <w:sz w:val="13"/>
              </w:rPr>
              <w:t>None</w:t>
            </w:r>
          </w:p>
        </w:tc>
        <w:tc>
          <w:tcPr>
            <w:tcW w:w="1408" w:type="dxa"/>
            <w:vAlign w:val="center"/>
          </w:tcPr>
          <w:p w14:paraId="6828058C" w14:textId="77777777" w:rsidR="00100E9F" w:rsidRDefault="00000000">
            <w:pPr>
              <w:spacing w:after="0"/>
            </w:pPr>
            <w:r>
              <w:rPr>
                <w:sz w:val="13"/>
              </w:rPr>
              <w:t>“Treat outbreak is easy to find.”</w:t>
            </w:r>
          </w:p>
        </w:tc>
        <w:tc>
          <w:tcPr>
            <w:tcW w:w="1408" w:type="dxa"/>
            <w:vAlign w:val="center"/>
          </w:tcPr>
          <w:p w14:paraId="6269B774" w14:textId="77777777" w:rsidR="00100E9F" w:rsidRDefault="00000000">
            <w:pPr>
              <w:spacing w:after="0"/>
            </w:pPr>
            <w:r>
              <w:rPr>
                <w:sz w:val="13"/>
              </w:rPr>
              <w:t>0:40</w:t>
            </w:r>
          </w:p>
        </w:tc>
      </w:tr>
      <w:tr w:rsidR="00100E9F" w14:paraId="6BD021F3" w14:textId="77777777">
        <w:trPr>
          <w:cantSplit/>
          <w:jc w:val="center"/>
        </w:trPr>
        <w:tc>
          <w:tcPr>
            <w:tcW w:w="1408" w:type="dxa"/>
            <w:vAlign w:val="center"/>
          </w:tcPr>
          <w:p w14:paraId="50D9D581" w14:textId="77777777" w:rsidR="00100E9F" w:rsidRDefault="00000000">
            <w:pPr>
              <w:spacing w:after="0"/>
            </w:pPr>
            <w:r>
              <w:rPr>
                <w:sz w:val="13"/>
              </w:rPr>
              <w:t>P5</w:t>
            </w:r>
          </w:p>
        </w:tc>
        <w:tc>
          <w:tcPr>
            <w:tcW w:w="1408" w:type="dxa"/>
            <w:vAlign w:val="center"/>
          </w:tcPr>
          <w:p w14:paraId="4FE09027" w14:textId="77777777" w:rsidR="00100E9F" w:rsidRDefault="00000000">
            <w:pPr>
              <w:spacing w:after="0"/>
            </w:pPr>
            <w:r>
              <w:rPr>
                <w:sz w:val="13"/>
              </w:rPr>
              <w:t>Return after interruption</w:t>
            </w:r>
          </w:p>
        </w:tc>
        <w:tc>
          <w:tcPr>
            <w:tcW w:w="1408" w:type="dxa"/>
            <w:vAlign w:val="center"/>
          </w:tcPr>
          <w:p w14:paraId="7506FD49" w14:textId="77777777" w:rsidR="00100E9F" w:rsidRDefault="00000000">
            <w:pPr>
              <w:spacing w:after="0"/>
            </w:pPr>
            <w:r>
              <w:rPr>
                <w:sz w:val="13"/>
              </w:rPr>
              <w:t>Yes</w:t>
            </w:r>
          </w:p>
        </w:tc>
        <w:tc>
          <w:tcPr>
            <w:tcW w:w="1408" w:type="dxa"/>
            <w:vAlign w:val="center"/>
          </w:tcPr>
          <w:p w14:paraId="282FC08C" w14:textId="77777777" w:rsidR="00100E9F" w:rsidRDefault="00000000">
            <w:pPr>
              <w:spacing w:after="0"/>
            </w:pPr>
            <w:r>
              <w:rPr>
                <w:sz w:val="13"/>
              </w:rPr>
              <w:t>No</w:t>
            </w:r>
          </w:p>
        </w:tc>
        <w:tc>
          <w:tcPr>
            <w:tcW w:w="1408" w:type="dxa"/>
            <w:vAlign w:val="center"/>
          </w:tcPr>
          <w:p w14:paraId="4AFA8B68" w14:textId="77777777" w:rsidR="00100E9F" w:rsidRDefault="00000000">
            <w:pPr>
              <w:spacing w:after="0"/>
            </w:pPr>
            <w:r>
              <w:rPr>
                <w:sz w:val="13"/>
              </w:rPr>
              <w:t>Used action history</w:t>
            </w:r>
          </w:p>
        </w:tc>
        <w:tc>
          <w:tcPr>
            <w:tcW w:w="1408" w:type="dxa"/>
            <w:vAlign w:val="center"/>
          </w:tcPr>
          <w:p w14:paraId="08C2F8BD" w14:textId="77777777" w:rsidR="00100E9F" w:rsidRDefault="00000000">
            <w:pPr>
              <w:spacing w:after="0"/>
            </w:pPr>
            <w:r>
              <w:rPr>
                <w:sz w:val="13"/>
              </w:rPr>
              <w:t>“I can see the last action, which helps.”</w:t>
            </w:r>
          </w:p>
        </w:tc>
        <w:tc>
          <w:tcPr>
            <w:tcW w:w="1408" w:type="dxa"/>
            <w:vAlign w:val="center"/>
          </w:tcPr>
          <w:p w14:paraId="3ACD29FA" w14:textId="77777777" w:rsidR="00100E9F" w:rsidRDefault="00000000">
            <w:pPr>
              <w:spacing w:after="0"/>
            </w:pPr>
            <w:r>
              <w:rPr>
                <w:sz w:val="13"/>
              </w:rPr>
              <w:t>0:46</w:t>
            </w:r>
          </w:p>
        </w:tc>
      </w:tr>
      <w:tr w:rsidR="00100E9F" w14:paraId="7BA8C72E" w14:textId="77777777">
        <w:trPr>
          <w:cantSplit/>
          <w:jc w:val="center"/>
        </w:trPr>
        <w:tc>
          <w:tcPr>
            <w:tcW w:w="1408" w:type="dxa"/>
            <w:vAlign w:val="center"/>
          </w:tcPr>
          <w:p w14:paraId="2AB36815" w14:textId="77777777" w:rsidR="00100E9F" w:rsidRDefault="00000000">
            <w:pPr>
              <w:spacing w:after="0"/>
            </w:pPr>
            <w:r>
              <w:rPr>
                <w:sz w:val="13"/>
              </w:rPr>
              <w:t>P6</w:t>
            </w:r>
          </w:p>
        </w:tc>
        <w:tc>
          <w:tcPr>
            <w:tcW w:w="1408" w:type="dxa"/>
            <w:vAlign w:val="center"/>
          </w:tcPr>
          <w:p w14:paraId="3FACAA65" w14:textId="77777777" w:rsidR="00100E9F" w:rsidRDefault="00000000">
            <w:pPr>
              <w:spacing w:after="0"/>
            </w:pPr>
            <w:r>
              <w:rPr>
                <w:sz w:val="13"/>
              </w:rPr>
              <w:t>Join and select role</w:t>
            </w:r>
          </w:p>
        </w:tc>
        <w:tc>
          <w:tcPr>
            <w:tcW w:w="1408" w:type="dxa"/>
            <w:vAlign w:val="center"/>
          </w:tcPr>
          <w:p w14:paraId="5E11CA71" w14:textId="77777777" w:rsidR="00100E9F" w:rsidRDefault="00000000">
            <w:pPr>
              <w:spacing w:after="0"/>
            </w:pPr>
            <w:r>
              <w:rPr>
                <w:sz w:val="13"/>
              </w:rPr>
              <w:t>No</w:t>
            </w:r>
          </w:p>
        </w:tc>
        <w:tc>
          <w:tcPr>
            <w:tcW w:w="1408" w:type="dxa"/>
            <w:vAlign w:val="center"/>
          </w:tcPr>
          <w:p w14:paraId="6B904483" w14:textId="77777777" w:rsidR="00100E9F" w:rsidRDefault="00000000">
            <w:pPr>
              <w:spacing w:after="0"/>
            </w:pPr>
            <w:r>
              <w:rPr>
                <w:sz w:val="13"/>
              </w:rPr>
              <w:t>Yes</w:t>
            </w:r>
          </w:p>
        </w:tc>
        <w:tc>
          <w:tcPr>
            <w:tcW w:w="1408" w:type="dxa"/>
            <w:vAlign w:val="center"/>
          </w:tcPr>
          <w:p w14:paraId="18A15246" w14:textId="77777777" w:rsidR="00100E9F" w:rsidRDefault="00000000">
            <w:pPr>
              <w:spacing w:after="0"/>
            </w:pPr>
            <w:r>
              <w:rPr>
                <w:sz w:val="13"/>
              </w:rPr>
              <w:t>Did not recognise join flow</w:t>
            </w:r>
          </w:p>
        </w:tc>
        <w:tc>
          <w:tcPr>
            <w:tcW w:w="1408" w:type="dxa"/>
            <w:vAlign w:val="center"/>
          </w:tcPr>
          <w:p w14:paraId="7FDE047E" w14:textId="77777777" w:rsidR="00100E9F" w:rsidRDefault="00000000">
            <w:pPr>
              <w:spacing w:after="0"/>
            </w:pPr>
            <w:r>
              <w:rPr>
                <w:sz w:val="13"/>
              </w:rPr>
              <w:t>“I need the tutorial before choosing a role.”</w:t>
            </w:r>
          </w:p>
        </w:tc>
        <w:tc>
          <w:tcPr>
            <w:tcW w:w="1408" w:type="dxa"/>
            <w:vAlign w:val="center"/>
          </w:tcPr>
          <w:p w14:paraId="035F5767" w14:textId="77777777" w:rsidR="00100E9F" w:rsidRDefault="00000000">
            <w:pPr>
              <w:spacing w:after="0"/>
            </w:pPr>
            <w:r>
              <w:rPr>
                <w:sz w:val="13"/>
              </w:rPr>
              <w:t>2:05</w:t>
            </w:r>
          </w:p>
        </w:tc>
      </w:tr>
      <w:tr w:rsidR="00100E9F" w14:paraId="197588E4" w14:textId="77777777">
        <w:trPr>
          <w:cantSplit/>
          <w:jc w:val="center"/>
        </w:trPr>
        <w:tc>
          <w:tcPr>
            <w:tcW w:w="1408" w:type="dxa"/>
            <w:vAlign w:val="center"/>
          </w:tcPr>
          <w:p w14:paraId="14EE3BD4" w14:textId="77777777" w:rsidR="00100E9F" w:rsidRDefault="00000000">
            <w:pPr>
              <w:spacing w:after="0"/>
            </w:pPr>
            <w:r>
              <w:rPr>
                <w:sz w:val="13"/>
              </w:rPr>
              <w:t>P6</w:t>
            </w:r>
          </w:p>
        </w:tc>
        <w:tc>
          <w:tcPr>
            <w:tcW w:w="1408" w:type="dxa"/>
            <w:vAlign w:val="center"/>
          </w:tcPr>
          <w:p w14:paraId="127A0145" w14:textId="77777777" w:rsidR="00100E9F" w:rsidRDefault="00000000">
            <w:pPr>
              <w:spacing w:after="0"/>
            </w:pPr>
            <w:r>
              <w:rPr>
                <w:sz w:val="13"/>
              </w:rPr>
              <w:t>Identify urgent location</w:t>
            </w:r>
          </w:p>
        </w:tc>
        <w:tc>
          <w:tcPr>
            <w:tcW w:w="1408" w:type="dxa"/>
            <w:vAlign w:val="center"/>
          </w:tcPr>
          <w:p w14:paraId="6D8F71F4" w14:textId="77777777" w:rsidR="00100E9F" w:rsidRDefault="00000000">
            <w:pPr>
              <w:spacing w:after="0"/>
            </w:pPr>
            <w:r>
              <w:rPr>
                <w:sz w:val="13"/>
              </w:rPr>
              <w:t>Yes</w:t>
            </w:r>
          </w:p>
        </w:tc>
        <w:tc>
          <w:tcPr>
            <w:tcW w:w="1408" w:type="dxa"/>
            <w:vAlign w:val="center"/>
          </w:tcPr>
          <w:p w14:paraId="33139F31" w14:textId="77777777" w:rsidR="00100E9F" w:rsidRDefault="00000000">
            <w:pPr>
              <w:spacing w:after="0"/>
            </w:pPr>
            <w:r>
              <w:rPr>
                <w:sz w:val="13"/>
              </w:rPr>
              <w:t>Yes</w:t>
            </w:r>
          </w:p>
        </w:tc>
        <w:tc>
          <w:tcPr>
            <w:tcW w:w="1408" w:type="dxa"/>
            <w:vAlign w:val="center"/>
          </w:tcPr>
          <w:p w14:paraId="12CEF6E4" w14:textId="77777777" w:rsidR="00100E9F" w:rsidRDefault="00000000">
            <w:pPr>
              <w:spacing w:after="0"/>
            </w:pPr>
            <w:r>
              <w:rPr>
                <w:sz w:val="13"/>
              </w:rPr>
              <w:t>Asked what urgency meant</w:t>
            </w:r>
          </w:p>
        </w:tc>
        <w:tc>
          <w:tcPr>
            <w:tcW w:w="1408" w:type="dxa"/>
            <w:vAlign w:val="center"/>
          </w:tcPr>
          <w:p w14:paraId="28E2455F" w14:textId="77777777" w:rsidR="00100E9F" w:rsidRDefault="00000000">
            <w:pPr>
              <w:spacing w:after="0"/>
            </w:pPr>
            <w:r>
              <w:rPr>
                <w:sz w:val="13"/>
              </w:rPr>
              <w:t>“Does three mean good or bad?”</w:t>
            </w:r>
          </w:p>
        </w:tc>
        <w:tc>
          <w:tcPr>
            <w:tcW w:w="1408" w:type="dxa"/>
            <w:vAlign w:val="center"/>
          </w:tcPr>
          <w:p w14:paraId="0B8C1E5D" w14:textId="77777777" w:rsidR="00100E9F" w:rsidRDefault="00000000">
            <w:pPr>
              <w:spacing w:after="0"/>
            </w:pPr>
            <w:r>
              <w:rPr>
                <w:sz w:val="13"/>
              </w:rPr>
              <w:t>1:16</w:t>
            </w:r>
          </w:p>
        </w:tc>
      </w:tr>
      <w:tr w:rsidR="00100E9F" w14:paraId="784122A5" w14:textId="77777777">
        <w:trPr>
          <w:cantSplit/>
          <w:jc w:val="center"/>
        </w:trPr>
        <w:tc>
          <w:tcPr>
            <w:tcW w:w="1408" w:type="dxa"/>
            <w:vAlign w:val="center"/>
          </w:tcPr>
          <w:p w14:paraId="4D1141A8" w14:textId="77777777" w:rsidR="00100E9F" w:rsidRDefault="00000000">
            <w:pPr>
              <w:spacing w:after="0"/>
            </w:pPr>
            <w:r>
              <w:rPr>
                <w:sz w:val="13"/>
              </w:rPr>
              <w:t>P6</w:t>
            </w:r>
          </w:p>
        </w:tc>
        <w:tc>
          <w:tcPr>
            <w:tcW w:w="1408" w:type="dxa"/>
            <w:vAlign w:val="center"/>
          </w:tcPr>
          <w:p w14:paraId="2A10B807" w14:textId="77777777" w:rsidR="00100E9F" w:rsidRDefault="00000000">
            <w:pPr>
              <w:spacing w:after="0"/>
            </w:pPr>
            <w:r>
              <w:rPr>
                <w:sz w:val="13"/>
              </w:rPr>
              <w:t>Complete action and communicate</w:t>
            </w:r>
          </w:p>
        </w:tc>
        <w:tc>
          <w:tcPr>
            <w:tcW w:w="1408" w:type="dxa"/>
            <w:vAlign w:val="center"/>
          </w:tcPr>
          <w:p w14:paraId="5E70B0E5" w14:textId="77777777" w:rsidR="00100E9F" w:rsidRDefault="00000000">
            <w:pPr>
              <w:spacing w:after="0"/>
            </w:pPr>
            <w:r>
              <w:rPr>
                <w:sz w:val="13"/>
              </w:rPr>
              <w:t>Yes</w:t>
            </w:r>
          </w:p>
        </w:tc>
        <w:tc>
          <w:tcPr>
            <w:tcW w:w="1408" w:type="dxa"/>
            <w:vAlign w:val="center"/>
          </w:tcPr>
          <w:p w14:paraId="243F1E8E" w14:textId="77777777" w:rsidR="00100E9F" w:rsidRDefault="00000000">
            <w:pPr>
              <w:spacing w:after="0"/>
            </w:pPr>
            <w:r>
              <w:rPr>
                <w:sz w:val="13"/>
              </w:rPr>
              <w:t>Yes</w:t>
            </w:r>
          </w:p>
        </w:tc>
        <w:tc>
          <w:tcPr>
            <w:tcW w:w="1408" w:type="dxa"/>
            <w:vAlign w:val="center"/>
          </w:tcPr>
          <w:p w14:paraId="2483ED80" w14:textId="77777777" w:rsidR="00100E9F" w:rsidRDefault="00000000">
            <w:pPr>
              <w:spacing w:after="0"/>
            </w:pPr>
            <w:r>
              <w:rPr>
                <w:sz w:val="13"/>
              </w:rPr>
              <w:t>Unsure whether action succeeded</w:t>
            </w:r>
          </w:p>
        </w:tc>
        <w:tc>
          <w:tcPr>
            <w:tcW w:w="1408" w:type="dxa"/>
            <w:vAlign w:val="center"/>
          </w:tcPr>
          <w:p w14:paraId="743B1F03" w14:textId="77777777" w:rsidR="00100E9F" w:rsidRDefault="00000000">
            <w:pPr>
              <w:spacing w:after="0"/>
            </w:pPr>
            <w:r>
              <w:rPr>
                <w:sz w:val="13"/>
              </w:rPr>
              <w:t>“I need a stronger confirmation.”</w:t>
            </w:r>
          </w:p>
        </w:tc>
        <w:tc>
          <w:tcPr>
            <w:tcW w:w="1408" w:type="dxa"/>
            <w:vAlign w:val="center"/>
          </w:tcPr>
          <w:p w14:paraId="1B21BC4A" w14:textId="77777777" w:rsidR="00100E9F" w:rsidRDefault="00000000">
            <w:pPr>
              <w:spacing w:after="0"/>
            </w:pPr>
            <w:r>
              <w:rPr>
                <w:sz w:val="13"/>
              </w:rPr>
              <w:t>1:21</w:t>
            </w:r>
          </w:p>
        </w:tc>
      </w:tr>
      <w:tr w:rsidR="00100E9F" w14:paraId="448745B6" w14:textId="77777777">
        <w:trPr>
          <w:cantSplit/>
          <w:jc w:val="center"/>
        </w:trPr>
        <w:tc>
          <w:tcPr>
            <w:tcW w:w="1408" w:type="dxa"/>
            <w:vAlign w:val="center"/>
          </w:tcPr>
          <w:p w14:paraId="75DB03E2" w14:textId="77777777" w:rsidR="00100E9F" w:rsidRDefault="00000000">
            <w:pPr>
              <w:spacing w:after="0"/>
            </w:pPr>
            <w:r>
              <w:rPr>
                <w:sz w:val="13"/>
              </w:rPr>
              <w:t>P6</w:t>
            </w:r>
          </w:p>
        </w:tc>
        <w:tc>
          <w:tcPr>
            <w:tcW w:w="1408" w:type="dxa"/>
            <w:vAlign w:val="center"/>
          </w:tcPr>
          <w:p w14:paraId="6E30DD53" w14:textId="77777777" w:rsidR="00100E9F" w:rsidRDefault="00000000">
            <w:pPr>
              <w:spacing w:after="0"/>
            </w:pPr>
            <w:r>
              <w:rPr>
                <w:sz w:val="13"/>
              </w:rPr>
              <w:t>Return after interruption</w:t>
            </w:r>
          </w:p>
        </w:tc>
        <w:tc>
          <w:tcPr>
            <w:tcW w:w="1408" w:type="dxa"/>
            <w:vAlign w:val="center"/>
          </w:tcPr>
          <w:p w14:paraId="63A7AC77" w14:textId="77777777" w:rsidR="00100E9F" w:rsidRDefault="00000000">
            <w:pPr>
              <w:spacing w:after="0"/>
            </w:pPr>
            <w:r>
              <w:rPr>
                <w:sz w:val="13"/>
              </w:rPr>
              <w:t>No</w:t>
            </w:r>
          </w:p>
        </w:tc>
        <w:tc>
          <w:tcPr>
            <w:tcW w:w="1408" w:type="dxa"/>
            <w:vAlign w:val="center"/>
          </w:tcPr>
          <w:p w14:paraId="3290400D" w14:textId="77777777" w:rsidR="00100E9F" w:rsidRDefault="00000000">
            <w:pPr>
              <w:spacing w:after="0"/>
            </w:pPr>
            <w:r>
              <w:rPr>
                <w:sz w:val="13"/>
              </w:rPr>
              <w:t>Yes</w:t>
            </w:r>
          </w:p>
        </w:tc>
        <w:tc>
          <w:tcPr>
            <w:tcW w:w="1408" w:type="dxa"/>
            <w:vAlign w:val="center"/>
          </w:tcPr>
          <w:p w14:paraId="62F5FEFF" w14:textId="77777777" w:rsidR="00100E9F" w:rsidRDefault="00000000">
            <w:pPr>
              <w:spacing w:after="0"/>
            </w:pPr>
            <w:r>
              <w:rPr>
                <w:sz w:val="13"/>
              </w:rPr>
              <w:t>Could not find next turn</w:t>
            </w:r>
          </w:p>
        </w:tc>
        <w:tc>
          <w:tcPr>
            <w:tcW w:w="1408" w:type="dxa"/>
            <w:vAlign w:val="center"/>
          </w:tcPr>
          <w:p w14:paraId="12447965" w14:textId="77777777" w:rsidR="00100E9F" w:rsidRDefault="00000000">
            <w:pPr>
              <w:spacing w:after="0"/>
            </w:pPr>
            <w:r>
              <w:rPr>
                <w:sz w:val="13"/>
              </w:rPr>
              <w:t>“Am I still playing, or is my turn finished?”</w:t>
            </w:r>
          </w:p>
        </w:tc>
        <w:tc>
          <w:tcPr>
            <w:tcW w:w="1408" w:type="dxa"/>
            <w:vAlign w:val="center"/>
          </w:tcPr>
          <w:p w14:paraId="67F1DBB9" w14:textId="77777777" w:rsidR="00100E9F" w:rsidRDefault="00000000">
            <w:pPr>
              <w:spacing w:after="0"/>
            </w:pPr>
            <w:r>
              <w:rPr>
                <w:sz w:val="13"/>
              </w:rPr>
              <w:t>1:44</w:t>
            </w:r>
          </w:p>
        </w:tc>
      </w:tr>
    </w:tbl>
    <w:p w14:paraId="148A3A7A" w14:textId="77777777" w:rsidR="00100E9F" w:rsidRDefault="00000000">
      <w:pPr>
        <w:pStyle w:val="Heading2"/>
      </w:pPr>
      <w:r>
        <w:rPr>
          <w:rFonts w:ascii="Arial" w:hAnsi="Arial"/>
          <w:color w:val="1F4E79"/>
          <w:sz w:val="24"/>
        </w:rPr>
        <w:t>F4. Fictional Post-Test Usability Summary</w:t>
      </w:r>
    </w:p>
    <w:tbl>
      <w:tblPr>
        <w:tblW w:w="0" w:type="auto"/>
        <w:jc w:val="center"/>
        <w:tblLook w:val="04A0" w:firstRow="1" w:lastRow="0" w:firstColumn="1" w:lastColumn="0" w:noHBand="0" w:noVBand="1"/>
      </w:tblPr>
      <w:tblGrid>
        <w:gridCol w:w="1232"/>
        <w:gridCol w:w="1232"/>
        <w:gridCol w:w="1232"/>
        <w:gridCol w:w="1232"/>
        <w:gridCol w:w="1232"/>
        <w:gridCol w:w="1232"/>
        <w:gridCol w:w="1232"/>
        <w:gridCol w:w="1232"/>
      </w:tblGrid>
      <w:tr w:rsidR="00100E9F" w14:paraId="27126FED" w14:textId="77777777">
        <w:trPr>
          <w:cantSplit/>
          <w:tblHeader/>
          <w:jc w:val="center"/>
        </w:trPr>
        <w:tc>
          <w:tcPr>
            <w:tcW w:w="1232" w:type="dxa"/>
            <w:shd w:val="clear" w:color="auto" w:fill="1F4E79"/>
            <w:vAlign w:val="center"/>
          </w:tcPr>
          <w:p w14:paraId="15F20841" w14:textId="77777777" w:rsidR="00100E9F" w:rsidRDefault="00000000">
            <w:pPr>
              <w:spacing w:after="0"/>
            </w:pPr>
            <w:r>
              <w:rPr>
                <w:b/>
                <w:color w:val="FFFFFF"/>
                <w:sz w:val="14"/>
              </w:rPr>
              <w:t>Measure</w:t>
            </w:r>
          </w:p>
        </w:tc>
        <w:tc>
          <w:tcPr>
            <w:tcW w:w="1232" w:type="dxa"/>
            <w:shd w:val="clear" w:color="auto" w:fill="1F4E79"/>
            <w:vAlign w:val="center"/>
          </w:tcPr>
          <w:p w14:paraId="0133665B" w14:textId="77777777" w:rsidR="00100E9F" w:rsidRDefault="00000000">
            <w:pPr>
              <w:spacing w:after="0"/>
            </w:pPr>
            <w:r>
              <w:rPr>
                <w:b/>
                <w:color w:val="FFFFFF"/>
                <w:sz w:val="14"/>
              </w:rPr>
              <w:t>P1</w:t>
            </w:r>
          </w:p>
        </w:tc>
        <w:tc>
          <w:tcPr>
            <w:tcW w:w="1232" w:type="dxa"/>
            <w:shd w:val="clear" w:color="auto" w:fill="1F4E79"/>
            <w:vAlign w:val="center"/>
          </w:tcPr>
          <w:p w14:paraId="2BEA6223" w14:textId="77777777" w:rsidR="00100E9F" w:rsidRDefault="00000000">
            <w:pPr>
              <w:spacing w:after="0"/>
            </w:pPr>
            <w:r>
              <w:rPr>
                <w:b/>
                <w:color w:val="FFFFFF"/>
                <w:sz w:val="14"/>
              </w:rPr>
              <w:t>P2</w:t>
            </w:r>
          </w:p>
        </w:tc>
        <w:tc>
          <w:tcPr>
            <w:tcW w:w="1232" w:type="dxa"/>
            <w:shd w:val="clear" w:color="auto" w:fill="1F4E79"/>
            <w:vAlign w:val="center"/>
          </w:tcPr>
          <w:p w14:paraId="59C3B194" w14:textId="77777777" w:rsidR="00100E9F" w:rsidRDefault="00000000">
            <w:pPr>
              <w:spacing w:after="0"/>
            </w:pPr>
            <w:r>
              <w:rPr>
                <w:b/>
                <w:color w:val="FFFFFF"/>
                <w:sz w:val="14"/>
              </w:rPr>
              <w:t>P3</w:t>
            </w:r>
          </w:p>
        </w:tc>
        <w:tc>
          <w:tcPr>
            <w:tcW w:w="1232" w:type="dxa"/>
            <w:shd w:val="clear" w:color="auto" w:fill="1F4E79"/>
            <w:vAlign w:val="center"/>
          </w:tcPr>
          <w:p w14:paraId="43807071" w14:textId="77777777" w:rsidR="00100E9F" w:rsidRDefault="00000000">
            <w:pPr>
              <w:spacing w:after="0"/>
            </w:pPr>
            <w:r>
              <w:rPr>
                <w:b/>
                <w:color w:val="FFFFFF"/>
                <w:sz w:val="14"/>
              </w:rPr>
              <w:t>P4</w:t>
            </w:r>
          </w:p>
        </w:tc>
        <w:tc>
          <w:tcPr>
            <w:tcW w:w="1232" w:type="dxa"/>
            <w:shd w:val="clear" w:color="auto" w:fill="1F4E79"/>
            <w:vAlign w:val="center"/>
          </w:tcPr>
          <w:p w14:paraId="31666FF9" w14:textId="77777777" w:rsidR="00100E9F" w:rsidRDefault="00000000">
            <w:pPr>
              <w:spacing w:after="0"/>
            </w:pPr>
            <w:r>
              <w:rPr>
                <w:b/>
                <w:color w:val="FFFFFF"/>
                <w:sz w:val="14"/>
              </w:rPr>
              <w:t>P5</w:t>
            </w:r>
          </w:p>
        </w:tc>
        <w:tc>
          <w:tcPr>
            <w:tcW w:w="1232" w:type="dxa"/>
            <w:shd w:val="clear" w:color="auto" w:fill="1F4E79"/>
            <w:vAlign w:val="center"/>
          </w:tcPr>
          <w:p w14:paraId="41E283E4" w14:textId="77777777" w:rsidR="00100E9F" w:rsidRDefault="00000000">
            <w:pPr>
              <w:spacing w:after="0"/>
            </w:pPr>
            <w:r>
              <w:rPr>
                <w:b/>
                <w:color w:val="FFFFFF"/>
                <w:sz w:val="14"/>
              </w:rPr>
              <w:t>P6</w:t>
            </w:r>
          </w:p>
        </w:tc>
        <w:tc>
          <w:tcPr>
            <w:tcW w:w="1232" w:type="dxa"/>
            <w:shd w:val="clear" w:color="auto" w:fill="1F4E79"/>
            <w:vAlign w:val="center"/>
          </w:tcPr>
          <w:p w14:paraId="29EA92E7" w14:textId="77777777" w:rsidR="00100E9F" w:rsidRDefault="00000000">
            <w:pPr>
              <w:spacing w:after="0"/>
            </w:pPr>
            <w:r>
              <w:rPr>
                <w:b/>
                <w:color w:val="FFFFFF"/>
                <w:sz w:val="14"/>
              </w:rPr>
              <w:t>Mean</w:t>
            </w:r>
          </w:p>
        </w:tc>
      </w:tr>
      <w:tr w:rsidR="00100E9F" w14:paraId="7FB0C753" w14:textId="77777777">
        <w:trPr>
          <w:cantSplit/>
          <w:jc w:val="center"/>
        </w:trPr>
        <w:tc>
          <w:tcPr>
            <w:tcW w:w="1232" w:type="dxa"/>
            <w:vAlign w:val="center"/>
          </w:tcPr>
          <w:p w14:paraId="095C9FEE" w14:textId="77777777" w:rsidR="00100E9F" w:rsidRDefault="00000000">
            <w:pPr>
              <w:spacing w:after="0"/>
            </w:pPr>
            <w:r>
              <w:rPr>
                <w:sz w:val="14"/>
              </w:rPr>
              <w:t>Joining was straightforward</w:t>
            </w:r>
          </w:p>
        </w:tc>
        <w:tc>
          <w:tcPr>
            <w:tcW w:w="1232" w:type="dxa"/>
            <w:vAlign w:val="center"/>
          </w:tcPr>
          <w:p w14:paraId="41703637" w14:textId="77777777" w:rsidR="00100E9F" w:rsidRDefault="00000000">
            <w:pPr>
              <w:spacing w:after="0"/>
            </w:pPr>
            <w:r>
              <w:rPr>
                <w:sz w:val="14"/>
              </w:rPr>
              <w:t>4</w:t>
            </w:r>
          </w:p>
        </w:tc>
        <w:tc>
          <w:tcPr>
            <w:tcW w:w="1232" w:type="dxa"/>
            <w:vAlign w:val="center"/>
          </w:tcPr>
          <w:p w14:paraId="08DCC422" w14:textId="77777777" w:rsidR="00100E9F" w:rsidRDefault="00000000">
            <w:pPr>
              <w:spacing w:after="0"/>
            </w:pPr>
            <w:r>
              <w:rPr>
                <w:sz w:val="14"/>
              </w:rPr>
              <w:t>3</w:t>
            </w:r>
          </w:p>
        </w:tc>
        <w:tc>
          <w:tcPr>
            <w:tcW w:w="1232" w:type="dxa"/>
            <w:vAlign w:val="center"/>
          </w:tcPr>
          <w:p w14:paraId="185D1243" w14:textId="77777777" w:rsidR="00100E9F" w:rsidRDefault="00000000">
            <w:pPr>
              <w:spacing w:after="0"/>
            </w:pPr>
            <w:r>
              <w:rPr>
                <w:sz w:val="14"/>
              </w:rPr>
              <w:t>4</w:t>
            </w:r>
          </w:p>
        </w:tc>
        <w:tc>
          <w:tcPr>
            <w:tcW w:w="1232" w:type="dxa"/>
            <w:vAlign w:val="center"/>
          </w:tcPr>
          <w:p w14:paraId="459259E0" w14:textId="77777777" w:rsidR="00100E9F" w:rsidRDefault="00000000">
            <w:pPr>
              <w:spacing w:after="0"/>
            </w:pPr>
            <w:r>
              <w:rPr>
                <w:sz w:val="14"/>
              </w:rPr>
              <w:t>4</w:t>
            </w:r>
          </w:p>
        </w:tc>
        <w:tc>
          <w:tcPr>
            <w:tcW w:w="1232" w:type="dxa"/>
            <w:vAlign w:val="center"/>
          </w:tcPr>
          <w:p w14:paraId="1A8EAF6F" w14:textId="77777777" w:rsidR="00100E9F" w:rsidRDefault="00000000">
            <w:pPr>
              <w:spacing w:after="0"/>
            </w:pPr>
            <w:r>
              <w:rPr>
                <w:sz w:val="14"/>
              </w:rPr>
              <w:t>3</w:t>
            </w:r>
          </w:p>
        </w:tc>
        <w:tc>
          <w:tcPr>
            <w:tcW w:w="1232" w:type="dxa"/>
            <w:vAlign w:val="center"/>
          </w:tcPr>
          <w:p w14:paraId="6EECEC9E" w14:textId="77777777" w:rsidR="00100E9F" w:rsidRDefault="00000000">
            <w:pPr>
              <w:spacing w:after="0"/>
            </w:pPr>
            <w:r>
              <w:rPr>
                <w:sz w:val="14"/>
              </w:rPr>
              <w:t>2</w:t>
            </w:r>
          </w:p>
        </w:tc>
        <w:tc>
          <w:tcPr>
            <w:tcW w:w="1232" w:type="dxa"/>
            <w:vAlign w:val="center"/>
          </w:tcPr>
          <w:p w14:paraId="123E6B8D" w14:textId="77777777" w:rsidR="00100E9F" w:rsidRDefault="00000000">
            <w:pPr>
              <w:spacing w:after="0"/>
            </w:pPr>
            <w:r>
              <w:rPr>
                <w:sz w:val="14"/>
              </w:rPr>
              <w:t>3.3</w:t>
            </w:r>
          </w:p>
        </w:tc>
      </w:tr>
      <w:tr w:rsidR="00100E9F" w14:paraId="0FC92574" w14:textId="77777777">
        <w:trPr>
          <w:cantSplit/>
          <w:jc w:val="center"/>
        </w:trPr>
        <w:tc>
          <w:tcPr>
            <w:tcW w:w="1232" w:type="dxa"/>
            <w:vAlign w:val="center"/>
          </w:tcPr>
          <w:p w14:paraId="3BDBC9D1" w14:textId="77777777" w:rsidR="00100E9F" w:rsidRDefault="00000000">
            <w:pPr>
              <w:spacing w:after="0"/>
            </w:pPr>
            <w:r>
              <w:rPr>
                <w:sz w:val="14"/>
              </w:rPr>
              <w:t>Role descriptions were clear</w:t>
            </w:r>
          </w:p>
        </w:tc>
        <w:tc>
          <w:tcPr>
            <w:tcW w:w="1232" w:type="dxa"/>
            <w:vAlign w:val="center"/>
          </w:tcPr>
          <w:p w14:paraId="79DA2AC4" w14:textId="77777777" w:rsidR="00100E9F" w:rsidRDefault="00000000">
            <w:pPr>
              <w:spacing w:after="0"/>
            </w:pPr>
            <w:r>
              <w:rPr>
                <w:sz w:val="14"/>
              </w:rPr>
              <w:t>3</w:t>
            </w:r>
          </w:p>
        </w:tc>
        <w:tc>
          <w:tcPr>
            <w:tcW w:w="1232" w:type="dxa"/>
            <w:vAlign w:val="center"/>
          </w:tcPr>
          <w:p w14:paraId="41A7AB39" w14:textId="77777777" w:rsidR="00100E9F" w:rsidRDefault="00000000">
            <w:pPr>
              <w:spacing w:after="0"/>
            </w:pPr>
            <w:r>
              <w:rPr>
                <w:sz w:val="14"/>
              </w:rPr>
              <w:t>2</w:t>
            </w:r>
          </w:p>
        </w:tc>
        <w:tc>
          <w:tcPr>
            <w:tcW w:w="1232" w:type="dxa"/>
            <w:vAlign w:val="center"/>
          </w:tcPr>
          <w:p w14:paraId="586073A9" w14:textId="77777777" w:rsidR="00100E9F" w:rsidRDefault="00000000">
            <w:pPr>
              <w:spacing w:after="0"/>
            </w:pPr>
            <w:r>
              <w:rPr>
                <w:sz w:val="14"/>
              </w:rPr>
              <w:t>4</w:t>
            </w:r>
          </w:p>
        </w:tc>
        <w:tc>
          <w:tcPr>
            <w:tcW w:w="1232" w:type="dxa"/>
            <w:vAlign w:val="center"/>
          </w:tcPr>
          <w:p w14:paraId="0741FEF4" w14:textId="77777777" w:rsidR="00100E9F" w:rsidRDefault="00000000">
            <w:pPr>
              <w:spacing w:after="0"/>
            </w:pPr>
            <w:r>
              <w:rPr>
                <w:sz w:val="14"/>
              </w:rPr>
              <w:t>3</w:t>
            </w:r>
          </w:p>
        </w:tc>
        <w:tc>
          <w:tcPr>
            <w:tcW w:w="1232" w:type="dxa"/>
            <w:vAlign w:val="center"/>
          </w:tcPr>
          <w:p w14:paraId="09DE80FB" w14:textId="77777777" w:rsidR="00100E9F" w:rsidRDefault="00000000">
            <w:pPr>
              <w:spacing w:after="0"/>
            </w:pPr>
            <w:r>
              <w:rPr>
                <w:sz w:val="14"/>
              </w:rPr>
              <w:t>2</w:t>
            </w:r>
          </w:p>
        </w:tc>
        <w:tc>
          <w:tcPr>
            <w:tcW w:w="1232" w:type="dxa"/>
            <w:vAlign w:val="center"/>
          </w:tcPr>
          <w:p w14:paraId="3806C259" w14:textId="77777777" w:rsidR="00100E9F" w:rsidRDefault="00000000">
            <w:pPr>
              <w:spacing w:after="0"/>
            </w:pPr>
            <w:r>
              <w:rPr>
                <w:sz w:val="14"/>
              </w:rPr>
              <w:t>2</w:t>
            </w:r>
          </w:p>
        </w:tc>
        <w:tc>
          <w:tcPr>
            <w:tcW w:w="1232" w:type="dxa"/>
            <w:vAlign w:val="center"/>
          </w:tcPr>
          <w:p w14:paraId="765AADC4" w14:textId="77777777" w:rsidR="00100E9F" w:rsidRDefault="00000000">
            <w:pPr>
              <w:spacing w:after="0"/>
            </w:pPr>
            <w:r>
              <w:rPr>
                <w:sz w:val="14"/>
              </w:rPr>
              <w:t>2.7</w:t>
            </w:r>
          </w:p>
        </w:tc>
      </w:tr>
      <w:tr w:rsidR="00100E9F" w14:paraId="36820392" w14:textId="77777777">
        <w:trPr>
          <w:cantSplit/>
          <w:jc w:val="center"/>
        </w:trPr>
        <w:tc>
          <w:tcPr>
            <w:tcW w:w="1232" w:type="dxa"/>
            <w:vAlign w:val="center"/>
          </w:tcPr>
          <w:p w14:paraId="32AE8053" w14:textId="77777777" w:rsidR="00100E9F" w:rsidRDefault="00000000">
            <w:pPr>
              <w:spacing w:after="0"/>
            </w:pPr>
            <w:r>
              <w:rPr>
                <w:sz w:val="14"/>
              </w:rPr>
              <w:t>Urgent location was identifiable</w:t>
            </w:r>
          </w:p>
        </w:tc>
        <w:tc>
          <w:tcPr>
            <w:tcW w:w="1232" w:type="dxa"/>
            <w:vAlign w:val="center"/>
          </w:tcPr>
          <w:p w14:paraId="6B7DB7EE" w14:textId="77777777" w:rsidR="00100E9F" w:rsidRDefault="00000000">
            <w:pPr>
              <w:spacing w:after="0"/>
            </w:pPr>
            <w:r>
              <w:rPr>
                <w:sz w:val="14"/>
              </w:rPr>
              <w:t>4</w:t>
            </w:r>
          </w:p>
        </w:tc>
        <w:tc>
          <w:tcPr>
            <w:tcW w:w="1232" w:type="dxa"/>
            <w:vAlign w:val="center"/>
          </w:tcPr>
          <w:p w14:paraId="5106261D" w14:textId="77777777" w:rsidR="00100E9F" w:rsidRDefault="00000000">
            <w:pPr>
              <w:spacing w:after="0"/>
            </w:pPr>
            <w:r>
              <w:rPr>
                <w:sz w:val="14"/>
              </w:rPr>
              <w:t>4</w:t>
            </w:r>
          </w:p>
        </w:tc>
        <w:tc>
          <w:tcPr>
            <w:tcW w:w="1232" w:type="dxa"/>
            <w:vAlign w:val="center"/>
          </w:tcPr>
          <w:p w14:paraId="73F0FBBA" w14:textId="77777777" w:rsidR="00100E9F" w:rsidRDefault="00000000">
            <w:pPr>
              <w:spacing w:after="0"/>
            </w:pPr>
            <w:r>
              <w:rPr>
                <w:sz w:val="14"/>
              </w:rPr>
              <w:t>5</w:t>
            </w:r>
          </w:p>
        </w:tc>
        <w:tc>
          <w:tcPr>
            <w:tcW w:w="1232" w:type="dxa"/>
            <w:vAlign w:val="center"/>
          </w:tcPr>
          <w:p w14:paraId="7EF5FC90" w14:textId="77777777" w:rsidR="00100E9F" w:rsidRDefault="00000000">
            <w:pPr>
              <w:spacing w:after="0"/>
            </w:pPr>
            <w:r>
              <w:rPr>
                <w:sz w:val="14"/>
              </w:rPr>
              <w:t>3</w:t>
            </w:r>
          </w:p>
        </w:tc>
        <w:tc>
          <w:tcPr>
            <w:tcW w:w="1232" w:type="dxa"/>
            <w:vAlign w:val="center"/>
          </w:tcPr>
          <w:p w14:paraId="3DE71307" w14:textId="77777777" w:rsidR="00100E9F" w:rsidRDefault="00000000">
            <w:pPr>
              <w:spacing w:after="0"/>
            </w:pPr>
            <w:r>
              <w:rPr>
                <w:sz w:val="14"/>
              </w:rPr>
              <w:t>3</w:t>
            </w:r>
          </w:p>
        </w:tc>
        <w:tc>
          <w:tcPr>
            <w:tcW w:w="1232" w:type="dxa"/>
            <w:vAlign w:val="center"/>
          </w:tcPr>
          <w:p w14:paraId="64D1D0FA" w14:textId="77777777" w:rsidR="00100E9F" w:rsidRDefault="00000000">
            <w:pPr>
              <w:spacing w:after="0"/>
            </w:pPr>
            <w:r>
              <w:rPr>
                <w:sz w:val="14"/>
              </w:rPr>
              <w:t>2</w:t>
            </w:r>
          </w:p>
        </w:tc>
        <w:tc>
          <w:tcPr>
            <w:tcW w:w="1232" w:type="dxa"/>
            <w:vAlign w:val="center"/>
          </w:tcPr>
          <w:p w14:paraId="604AF410" w14:textId="77777777" w:rsidR="00100E9F" w:rsidRDefault="00000000">
            <w:pPr>
              <w:spacing w:after="0"/>
            </w:pPr>
            <w:r>
              <w:rPr>
                <w:sz w:val="14"/>
              </w:rPr>
              <w:t>3.5</w:t>
            </w:r>
          </w:p>
        </w:tc>
      </w:tr>
      <w:tr w:rsidR="00100E9F" w14:paraId="4AE4E7BE" w14:textId="77777777">
        <w:trPr>
          <w:cantSplit/>
          <w:jc w:val="center"/>
        </w:trPr>
        <w:tc>
          <w:tcPr>
            <w:tcW w:w="1232" w:type="dxa"/>
            <w:vAlign w:val="center"/>
          </w:tcPr>
          <w:p w14:paraId="34CFD83F" w14:textId="77777777" w:rsidR="00100E9F" w:rsidRDefault="00000000">
            <w:pPr>
              <w:spacing w:after="0"/>
            </w:pPr>
            <w:r>
              <w:rPr>
                <w:sz w:val="14"/>
              </w:rPr>
              <w:t>Actions and consequences were clear</w:t>
            </w:r>
          </w:p>
        </w:tc>
        <w:tc>
          <w:tcPr>
            <w:tcW w:w="1232" w:type="dxa"/>
            <w:vAlign w:val="center"/>
          </w:tcPr>
          <w:p w14:paraId="24A7CB6B" w14:textId="77777777" w:rsidR="00100E9F" w:rsidRDefault="00000000">
            <w:pPr>
              <w:spacing w:after="0"/>
            </w:pPr>
            <w:r>
              <w:rPr>
                <w:sz w:val="14"/>
              </w:rPr>
              <w:t>4</w:t>
            </w:r>
          </w:p>
        </w:tc>
        <w:tc>
          <w:tcPr>
            <w:tcW w:w="1232" w:type="dxa"/>
            <w:vAlign w:val="center"/>
          </w:tcPr>
          <w:p w14:paraId="54339C3D" w14:textId="77777777" w:rsidR="00100E9F" w:rsidRDefault="00000000">
            <w:pPr>
              <w:spacing w:after="0"/>
            </w:pPr>
            <w:r>
              <w:rPr>
                <w:sz w:val="14"/>
              </w:rPr>
              <w:t>4</w:t>
            </w:r>
          </w:p>
        </w:tc>
        <w:tc>
          <w:tcPr>
            <w:tcW w:w="1232" w:type="dxa"/>
            <w:vAlign w:val="center"/>
          </w:tcPr>
          <w:p w14:paraId="5AFDBE3A" w14:textId="77777777" w:rsidR="00100E9F" w:rsidRDefault="00000000">
            <w:pPr>
              <w:spacing w:after="0"/>
            </w:pPr>
            <w:r>
              <w:rPr>
                <w:sz w:val="14"/>
              </w:rPr>
              <w:t>5</w:t>
            </w:r>
          </w:p>
        </w:tc>
        <w:tc>
          <w:tcPr>
            <w:tcW w:w="1232" w:type="dxa"/>
            <w:vAlign w:val="center"/>
          </w:tcPr>
          <w:p w14:paraId="5377B0C1" w14:textId="77777777" w:rsidR="00100E9F" w:rsidRDefault="00000000">
            <w:pPr>
              <w:spacing w:after="0"/>
            </w:pPr>
            <w:r>
              <w:rPr>
                <w:sz w:val="14"/>
              </w:rPr>
              <w:t>4</w:t>
            </w:r>
          </w:p>
        </w:tc>
        <w:tc>
          <w:tcPr>
            <w:tcW w:w="1232" w:type="dxa"/>
            <w:vAlign w:val="center"/>
          </w:tcPr>
          <w:p w14:paraId="31C4B55B" w14:textId="77777777" w:rsidR="00100E9F" w:rsidRDefault="00000000">
            <w:pPr>
              <w:spacing w:after="0"/>
            </w:pPr>
            <w:r>
              <w:rPr>
                <w:sz w:val="14"/>
              </w:rPr>
              <w:t>4</w:t>
            </w:r>
          </w:p>
        </w:tc>
        <w:tc>
          <w:tcPr>
            <w:tcW w:w="1232" w:type="dxa"/>
            <w:vAlign w:val="center"/>
          </w:tcPr>
          <w:p w14:paraId="626E2458" w14:textId="77777777" w:rsidR="00100E9F" w:rsidRDefault="00000000">
            <w:pPr>
              <w:spacing w:after="0"/>
            </w:pPr>
            <w:r>
              <w:rPr>
                <w:sz w:val="14"/>
              </w:rPr>
              <w:t>2</w:t>
            </w:r>
          </w:p>
        </w:tc>
        <w:tc>
          <w:tcPr>
            <w:tcW w:w="1232" w:type="dxa"/>
            <w:vAlign w:val="center"/>
          </w:tcPr>
          <w:p w14:paraId="36753E54" w14:textId="77777777" w:rsidR="00100E9F" w:rsidRDefault="00000000">
            <w:pPr>
              <w:spacing w:after="0"/>
            </w:pPr>
            <w:r>
              <w:rPr>
                <w:sz w:val="14"/>
              </w:rPr>
              <w:t>3.8</w:t>
            </w:r>
          </w:p>
        </w:tc>
      </w:tr>
      <w:tr w:rsidR="00100E9F" w14:paraId="7EECE667" w14:textId="77777777">
        <w:trPr>
          <w:cantSplit/>
          <w:jc w:val="center"/>
        </w:trPr>
        <w:tc>
          <w:tcPr>
            <w:tcW w:w="1232" w:type="dxa"/>
            <w:vAlign w:val="center"/>
          </w:tcPr>
          <w:p w14:paraId="4A9B4BF3" w14:textId="77777777" w:rsidR="00100E9F" w:rsidRDefault="00000000">
            <w:pPr>
              <w:spacing w:after="0"/>
            </w:pPr>
            <w:r>
              <w:rPr>
                <w:sz w:val="14"/>
              </w:rPr>
              <w:t>Turn and event status were clear</w:t>
            </w:r>
          </w:p>
        </w:tc>
        <w:tc>
          <w:tcPr>
            <w:tcW w:w="1232" w:type="dxa"/>
            <w:vAlign w:val="center"/>
          </w:tcPr>
          <w:p w14:paraId="42BD80A5" w14:textId="77777777" w:rsidR="00100E9F" w:rsidRDefault="00000000">
            <w:pPr>
              <w:spacing w:after="0"/>
            </w:pPr>
            <w:r>
              <w:rPr>
                <w:sz w:val="14"/>
              </w:rPr>
              <w:t>3</w:t>
            </w:r>
          </w:p>
        </w:tc>
        <w:tc>
          <w:tcPr>
            <w:tcW w:w="1232" w:type="dxa"/>
            <w:vAlign w:val="center"/>
          </w:tcPr>
          <w:p w14:paraId="7AFD0BD6" w14:textId="77777777" w:rsidR="00100E9F" w:rsidRDefault="00000000">
            <w:pPr>
              <w:spacing w:after="0"/>
            </w:pPr>
            <w:r>
              <w:rPr>
                <w:sz w:val="14"/>
              </w:rPr>
              <w:t>4</w:t>
            </w:r>
          </w:p>
        </w:tc>
        <w:tc>
          <w:tcPr>
            <w:tcW w:w="1232" w:type="dxa"/>
            <w:vAlign w:val="center"/>
          </w:tcPr>
          <w:p w14:paraId="58BBFF09" w14:textId="77777777" w:rsidR="00100E9F" w:rsidRDefault="00000000">
            <w:pPr>
              <w:spacing w:after="0"/>
            </w:pPr>
            <w:r>
              <w:rPr>
                <w:sz w:val="14"/>
              </w:rPr>
              <w:t>5</w:t>
            </w:r>
          </w:p>
        </w:tc>
        <w:tc>
          <w:tcPr>
            <w:tcW w:w="1232" w:type="dxa"/>
            <w:vAlign w:val="center"/>
          </w:tcPr>
          <w:p w14:paraId="3F33E47F" w14:textId="77777777" w:rsidR="00100E9F" w:rsidRDefault="00000000">
            <w:pPr>
              <w:spacing w:after="0"/>
            </w:pPr>
            <w:r>
              <w:rPr>
                <w:sz w:val="14"/>
              </w:rPr>
              <w:t>3</w:t>
            </w:r>
          </w:p>
        </w:tc>
        <w:tc>
          <w:tcPr>
            <w:tcW w:w="1232" w:type="dxa"/>
            <w:vAlign w:val="center"/>
          </w:tcPr>
          <w:p w14:paraId="44D1A903" w14:textId="77777777" w:rsidR="00100E9F" w:rsidRDefault="00000000">
            <w:pPr>
              <w:spacing w:after="0"/>
            </w:pPr>
            <w:r>
              <w:rPr>
                <w:sz w:val="14"/>
              </w:rPr>
              <w:t>4</w:t>
            </w:r>
          </w:p>
        </w:tc>
        <w:tc>
          <w:tcPr>
            <w:tcW w:w="1232" w:type="dxa"/>
            <w:vAlign w:val="center"/>
          </w:tcPr>
          <w:p w14:paraId="3A4DBFDE" w14:textId="77777777" w:rsidR="00100E9F" w:rsidRDefault="00000000">
            <w:pPr>
              <w:spacing w:after="0"/>
            </w:pPr>
            <w:r>
              <w:rPr>
                <w:sz w:val="14"/>
              </w:rPr>
              <w:t>2</w:t>
            </w:r>
          </w:p>
        </w:tc>
        <w:tc>
          <w:tcPr>
            <w:tcW w:w="1232" w:type="dxa"/>
            <w:vAlign w:val="center"/>
          </w:tcPr>
          <w:p w14:paraId="53C67114" w14:textId="77777777" w:rsidR="00100E9F" w:rsidRDefault="00000000">
            <w:pPr>
              <w:spacing w:after="0"/>
            </w:pPr>
            <w:r>
              <w:rPr>
                <w:sz w:val="14"/>
              </w:rPr>
              <w:t>3.5</w:t>
            </w:r>
          </w:p>
        </w:tc>
      </w:tr>
      <w:tr w:rsidR="00100E9F" w14:paraId="706243AE" w14:textId="77777777">
        <w:trPr>
          <w:cantSplit/>
          <w:jc w:val="center"/>
        </w:trPr>
        <w:tc>
          <w:tcPr>
            <w:tcW w:w="1232" w:type="dxa"/>
            <w:vAlign w:val="center"/>
          </w:tcPr>
          <w:p w14:paraId="614FEAF6" w14:textId="77777777" w:rsidR="00100E9F" w:rsidRDefault="00000000">
            <w:pPr>
              <w:spacing w:after="0"/>
            </w:pPr>
            <w:r>
              <w:rPr>
                <w:sz w:val="14"/>
              </w:rPr>
              <w:t>Communication supported equal teamwork</w:t>
            </w:r>
          </w:p>
        </w:tc>
        <w:tc>
          <w:tcPr>
            <w:tcW w:w="1232" w:type="dxa"/>
            <w:vAlign w:val="center"/>
          </w:tcPr>
          <w:p w14:paraId="51F5CEC9" w14:textId="77777777" w:rsidR="00100E9F" w:rsidRDefault="00000000">
            <w:pPr>
              <w:spacing w:after="0"/>
            </w:pPr>
            <w:r>
              <w:rPr>
                <w:sz w:val="14"/>
              </w:rPr>
              <w:t>5</w:t>
            </w:r>
          </w:p>
        </w:tc>
        <w:tc>
          <w:tcPr>
            <w:tcW w:w="1232" w:type="dxa"/>
            <w:vAlign w:val="center"/>
          </w:tcPr>
          <w:p w14:paraId="5E0AD2AE" w14:textId="77777777" w:rsidR="00100E9F" w:rsidRDefault="00000000">
            <w:pPr>
              <w:spacing w:after="0"/>
            </w:pPr>
            <w:r>
              <w:rPr>
                <w:sz w:val="14"/>
              </w:rPr>
              <w:t>4</w:t>
            </w:r>
          </w:p>
        </w:tc>
        <w:tc>
          <w:tcPr>
            <w:tcW w:w="1232" w:type="dxa"/>
            <w:vAlign w:val="center"/>
          </w:tcPr>
          <w:p w14:paraId="604138FF" w14:textId="77777777" w:rsidR="00100E9F" w:rsidRDefault="00000000">
            <w:pPr>
              <w:spacing w:after="0"/>
            </w:pPr>
            <w:r>
              <w:rPr>
                <w:sz w:val="14"/>
              </w:rPr>
              <w:t>5</w:t>
            </w:r>
          </w:p>
        </w:tc>
        <w:tc>
          <w:tcPr>
            <w:tcW w:w="1232" w:type="dxa"/>
            <w:vAlign w:val="center"/>
          </w:tcPr>
          <w:p w14:paraId="41347C08" w14:textId="77777777" w:rsidR="00100E9F" w:rsidRDefault="00000000">
            <w:pPr>
              <w:spacing w:after="0"/>
            </w:pPr>
            <w:r>
              <w:rPr>
                <w:sz w:val="14"/>
              </w:rPr>
              <w:t>4</w:t>
            </w:r>
          </w:p>
        </w:tc>
        <w:tc>
          <w:tcPr>
            <w:tcW w:w="1232" w:type="dxa"/>
            <w:vAlign w:val="center"/>
          </w:tcPr>
          <w:p w14:paraId="1587203E" w14:textId="77777777" w:rsidR="00100E9F" w:rsidRDefault="00000000">
            <w:pPr>
              <w:spacing w:after="0"/>
            </w:pPr>
            <w:r>
              <w:rPr>
                <w:sz w:val="14"/>
              </w:rPr>
              <w:t>5</w:t>
            </w:r>
          </w:p>
        </w:tc>
        <w:tc>
          <w:tcPr>
            <w:tcW w:w="1232" w:type="dxa"/>
            <w:vAlign w:val="center"/>
          </w:tcPr>
          <w:p w14:paraId="7BEC9C1F" w14:textId="77777777" w:rsidR="00100E9F" w:rsidRDefault="00000000">
            <w:pPr>
              <w:spacing w:after="0"/>
            </w:pPr>
            <w:r>
              <w:rPr>
                <w:sz w:val="14"/>
              </w:rPr>
              <w:t>4</w:t>
            </w:r>
          </w:p>
        </w:tc>
        <w:tc>
          <w:tcPr>
            <w:tcW w:w="1232" w:type="dxa"/>
            <w:vAlign w:val="center"/>
          </w:tcPr>
          <w:p w14:paraId="3F2E5AE8" w14:textId="77777777" w:rsidR="00100E9F" w:rsidRDefault="00000000">
            <w:pPr>
              <w:spacing w:after="0"/>
            </w:pPr>
            <w:r>
              <w:rPr>
                <w:sz w:val="14"/>
              </w:rPr>
              <w:t>4.5</w:t>
            </w:r>
          </w:p>
        </w:tc>
      </w:tr>
      <w:tr w:rsidR="00100E9F" w14:paraId="0B06AECA" w14:textId="77777777">
        <w:trPr>
          <w:cantSplit/>
          <w:jc w:val="center"/>
        </w:trPr>
        <w:tc>
          <w:tcPr>
            <w:tcW w:w="1232" w:type="dxa"/>
            <w:vAlign w:val="center"/>
          </w:tcPr>
          <w:p w14:paraId="04CB5C68" w14:textId="77777777" w:rsidR="00100E9F" w:rsidRDefault="00000000">
            <w:pPr>
              <w:spacing w:after="0"/>
            </w:pPr>
            <w:r>
              <w:rPr>
                <w:sz w:val="14"/>
              </w:rPr>
              <w:t>Reconnection was understandable</w:t>
            </w:r>
          </w:p>
        </w:tc>
        <w:tc>
          <w:tcPr>
            <w:tcW w:w="1232" w:type="dxa"/>
            <w:vAlign w:val="center"/>
          </w:tcPr>
          <w:p w14:paraId="08A4AE5E" w14:textId="77777777" w:rsidR="00100E9F" w:rsidRDefault="00000000">
            <w:pPr>
              <w:spacing w:after="0"/>
            </w:pPr>
            <w:r>
              <w:rPr>
                <w:sz w:val="14"/>
              </w:rPr>
              <w:t>2</w:t>
            </w:r>
          </w:p>
        </w:tc>
        <w:tc>
          <w:tcPr>
            <w:tcW w:w="1232" w:type="dxa"/>
            <w:vAlign w:val="center"/>
          </w:tcPr>
          <w:p w14:paraId="30C2028C" w14:textId="77777777" w:rsidR="00100E9F" w:rsidRDefault="00000000">
            <w:pPr>
              <w:spacing w:after="0"/>
            </w:pPr>
            <w:r>
              <w:rPr>
                <w:sz w:val="14"/>
              </w:rPr>
              <w:t>4</w:t>
            </w:r>
          </w:p>
        </w:tc>
        <w:tc>
          <w:tcPr>
            <w:tcW w:w="1232" w:type="dxa"/>
            <w:vAlign w:val="center"/>
          </w:tcPr>
          <w:p w14:paraId="1DE889C1" w14:textId="77777777" w:rsidR="00100E9F" w:rsidRDefault="00000000">
            <w:pPr>
              <w:spacing w:after="0"/>
            </w:pPr>
            <w:r>
              <w:rPr>
                <w:sz w:val="14"/>
              </w:rPr>
              <w:t>5</w:t>
            </w:r>
          </w:p>
        </w:tc>
        <w:tc>
          <w:tcPr>
            <w:tcW w:w="1232" w:type="dxa"/>
            <w:vAlign w:val="center"/>
          </w:tcPr>
          <w:p w14:paraId="7CF9833B" w14:textId="77777777" w:rsidR="00100E9F" w:rsidRDefault="00000000">
            <w:pPr>
              <w:spacing w:after="0"/>
            </w:pPr>
            <w:r>
              <w:rPr>
                <w:sz w:val="14"/>
              </w:rPr>
              <w:t>3</w:t>
            </w:r>
          </w:p>
        </w:tc>
        <w:tc>
          <w:tcPr>
            <w:tcW w:w="1232" w:type="dxa"/>
            <w:vAlign w:val="center"/>
          </w:tcPr>
          <w:p w14:paraId="0B2C71A3" w14:textId="77777777" w:rsidR="00100E9F" w:rsidRDefault="00000000">
            <w:pPr>
              <w:spacing w:after="0"/>
            </w:pPr>
            <w:r>
              <w:rPr>
                <w:sz w:val="14"/>
              </w:rPr>
              <w:t>4</w:t>
            </w:r>
          </w:p>
        </w:tc>
        <w:tc>
          <w:tcPr>
            <w:tcW w:w="1232" w:type="dxa"/>
            <w:vAlign w:val="center"/>
          </w:tcPr>
          <w:p w14:paraId="43102FCA" w14:textId="77777777" w:rsidR="00100E9F" w:rsidRDefault="00000000">
            <w:pPr>
              <w:spacing w:after="0"/>
            </w:pPr>
            <w:r>
              <w:rPr>
                <w:sz w:val="14"/>
              </w:rPr>
              <w:t>2</w:t>
            </w:r>
          </w:p>
        </w:tc>
        <w:tc>
          <w:tcPr>
            <w:tcW w:w="1232" w:type="dxa"/>
            <w:vAlign w:val="center"/>
          </w:tcPr>
          <w:p w14:paraId="5F062D5A" w14:textId="77777777" w:rsidR="00100E9F" w:rsidRDefault="00000000">
            <w:pPr>
              <w:spacing w:after="0"/>
            </w:pPr>
            <w:r>
              <w:rPr>
                <w:sz w:val="14"/>
              </w:rPr>
              <w:t>3.3</w:t>
            </w:r>
          </w:p>
        </w:tc>
      </w:tr>
      <w:tr w:rsidR="00100E9F" w14:paraId="54A865D1" w14:textId="77777777">
        <w:trPr>
          <w:cantSplit/>
          <w:jc w:val="center"/>
        </w:trPr>
        <w:tc>
          <w:tcPr>
            <w:tcW w:w="1232" w:type="dxa"/>
            <w:vAlign w:val="center"/>
          </w:tcPr>
          <w:p w14:paraId="1A6C2DBD" w14:textId="77777777" w:rsidR="00100E9F" w:rsidRDefault="00000000">
            <w:pPr>
              <w:spacing w:after="0"/>
            </w:pPr>
            <w:r>
              <w:rPr>
                <w:sz w:val="14"/>
              </w:rPr>
              <w:t>I would play another short mission</w:t>
            </w:r>
          </w:p>
        </w:tc>
        <w:tc>
          <w:tcPr>
            <w:tcW w:w="1232" w:type="dxa"/>
            <w:vAlign w:val="center"/>
          </w:tcPr>
          <w:p w14:paraId="43236189" w14:textId="77777777" w:rsidR="00100E9F" w:rsidRDefault="00000000">
            <w:pPr>
              <w:spacing w:after="0"/>
            </w:pPr>
            <w:r>
              <w:rPr>
                <w:sz w:val="14"/>
              </w:rPr>
              <w:t>4</w:t>
            </w:r>
          </w:p>
        </w:tc>
        <w:tc>
          <w:tcPr>
            <w:tcW w:w="1232" w:type="dxa"/>
            <w:vAlign w:val="center"/>
          </w:tcPr>
          <w:p w14:paraId="3F618F40" w14:textId="77777777" w:rsidR="00100E9F" w:rsidRDefault="00000000">
            <w:pPr>
              <w:spacing w:after="0"/>
            </w:pPr>
            <w:r>
              <w:rPr>
                <w:sz w:val="14"/>
              </w:rPr>
              <w:t>5</w:t>
            </w:r>
          </w:p>
        </w:tc>
        <w:tc>
          <w:tcPr>
            <w:tcW w:w="1232" w:type="dxa"/>
            <w:vAlign w:val="center"/>
          </w:tcPr>
          <w:p w14:paraId="1CC152DC" w14:textId="77777777" w:rsidR="00100E9F" w:rsidRDefault="00000000">
            <w:pPr>
              <w:spacing w:after="0"/>
            </w:pPr>
            <w:r>
              <w:rPr>
                <w:sz w:val="14"/>
              </w:rPr>
              <w:t>5</w:t>
            </w:r>
          </w:p>
        </w:tc>
        <w:tc>
          <w:tcPr>
            <w:tcW w:w="1232" w:type="dxa"/>
            <w:vAlign w:val="center"/>
          </w:tcPr>
          <w:p w14:paraId="3F9475C6" w14:textId="77777777" w:rsidR="00100E9F" w:rsidRDefault="00000000">
            <w:pPr>
              <w:spacing w:after="0"/>
            </w:pPr>
            <w:r>
              <w:rPr>
                <w:sz w:val="14"/>
              </w:rPr>
              <w:t>4</w:t>
            </w:r>
          </w:p>
        </w:tc>
        <w:tc>
          <w:tcPr>
            <w:tcW w:w="1232" w:type="dxa"/>
            <w:vAlign w:val="center"/>
          </w:tcPr>
          <w:p w14:paraId="3D76FB15" w14:textId="77777777" w:rsidR="00100E9F" w:rsidRDefault="00000000">
            <w:pPr>
              <w:spacing w:after="0"/>
            </w:pPr>
            <w:r>
              <w:rPr>
                <w:sz w:val="14"/>
              </w:rPr>
              <w:t>4</w:t>
            </w:r>
          </w:p>
        </w:tc>
        <w:tc>
          <w:tcPr>
            <w:tcW w:w="1232" w:type="dxa"/>
            <w:vAlign w:val="center"/>
          </w:tcPr>
          <w:p w14:paraId="188B196A" w14:textId="77777777" w:rsidR="00100E9F" w:rsidRDefault="00000000">
            <w:pPr>
              <w:spacing w:after="0"/>
            </w:pPr>
            <w:r>
              <w:rPr>
                <w:sz w:val="14"/>
              </w:rPr>
              <w:t>3</w:t>
            </w:r>
          </w:p>
        </w:tc>
        <w:tc>
          <w:tcPr>
            <w:tcW w:w="1232" w:type="dxa"/>
            <w:vAlign w:val="center"/>
          </w:tcPr>
          <w:p w14:paraId="2B5AC79C" w14:textId="77777777" w:rsidR="00100E9F" w:rsidRDefault="00000000">
            <w:pPr>
              <w:spacing w:after="0"/>
            </w:pPr>
            <w:r>
              <w:rPr>
                <w:sz w:val="14"/>
              </w:rPr>
              <w:t>4.2</w:t>
            </w:r>
          </w:p>
        </w:tc>
      </w:tr>
    </w:tbl>
    <w:p w14:paraId="5B56DAF7" w14:textId="77777777" w:rsidR="00100E9F" w:rsidRDefault="00000000">
      <w:pPr>
        <w:pStyle w:val="Heading2"/>
      </w:pPr>
      <w:r>
        <w:rPr>
          <w:rFonts w:ascii="Arial" w:hAnsi="Arial"/>
          <w:color w:val="1F4E79"/>
          <w:sz w:val="24"/>
        </w:rPr>
        <w:lastRenderedPageBreak/>
        <w:t>F5. Fictional Emotional and Open Feedback</w:t>
      </w:r>
    </w:p>
    <w:tbl>
      <w:tblPr>
        <w:tblW w:w="0" w:type="auto"/>
        <w:jc w:val="center"/>
        <w:tblLook w:val="04A0" w:firstRow="1" w:lastRow="0" w:firstColumn="1" w:lastColumn="0" w:noHBand="0" w:noVBand="1"/>
      </w:tblPr>
      <w:tblGrid>
        <w:gridCol w:w="2464"/>
        <w:gridCol w:w="2465"/>
        <w:gridCol w:w="2465"/>
        <w:gridCol w:w="2465"/>
      </w:tblGrid>
      <w:tr w:rsidR="00100E9F" w14:paraId="3E8800B4" w14:textId="77777777">
        <w:trPr>
          <w:cantSplit/>
          <w:tblHeader/>
          <w:jc w:val="center"/>
        </w:trPr>
        <w:tc>
          <w:tcPr>
            <w:tcW w:w="2465" w:type="dxa"/>
            <w:shd w:val="clear" w:color="auto" w:fill="1F4E79"/>
            <w:vAlign w:val="center"/>
          </w:tcPr>
          <w:p w14:paraId="2E1B1FFB" w14:textId="77777777" w:rsidR="00100E9F" w:rsidRDefault="00000000">
            <w:pPr>
              <w:spacing w:after="0"/>
            </w:pPr>
            <w:r>
              <w:rPr>
                <w:b/>
                <w:color w:val="FFFFFF"/>
                <w:sz w:val="15"/>
              </w:rPr>
              <w:t>Code</w:t>
            </w:r>
          </w:p>
        </w:tc>
        <w:tc>
          <w:tcPr>
            <w:tcW w:w="2465" w:type="dxa"/>
            <w:shd w:val="clear" w:color="auto" w:fill="1F4E79"/>
            <w:vAlign w:val="center"/>
          </w:tcPr>
          <w:p w14:paraId="61A6A963" w14:textId="77777777" w:rsidR="00100E9F" w:rsidRDefault="00000000">
            <w:pPr>
              <w:spacing w:after="0"/>
            </w:pPr>
            <w:r>
              <w:rPr>
                <w:b/>
                <w:color w:val="FFFFFF"/>
                <w:sz w:val="15"/>
              </w:rPr>
              <w:t>Positive response</w:t>
            </w:r>
          </w:p>
        </w:tc>
        <w:tc>
          <w:tcPr>
            <w:tcW w:w="2465" w:type="dxa"/>
            <w:shd w:val="clear" w:color="auto" w:fill="1F4E79"/>
            <w:vAlign w:val="center"/>
          </w:tcPr>
          <w:p w14:paraId="51BD2690" w14:textId="77777777" w:rsidR="00100E9F" w:rsidRDefault="00000000">
            <w:pPr>
              <w:spacing w:after="0"/>
            </w:pPr>
            <w:r>
              <w:rPr>
                <w:b/>
                <w:color w:val="FFFFFF"/>
                <w:sz w:val="15"/>
              </w:rPr>
              <w:t>Negative response</w:t>
            </w:r>
          </w:p>
        </w:tc>
        <w:tc>
          <w:tcPr>
            <w:tcW w:w="2465" w:type="dxa"/>
            <w:shd w:val="clear" w:color="auto" w:fill="1F4E79"/>
            <w:vAlign w:val="center"/>
          </w:tcPr>
          <w:p w14:paraId="607D35DB" w14:textId="77777777" w:rsidR="00100E9F" w:rsidRDefault="00000000">
            <w:pPr>
              <w:spacing w:after="0"/>
            </w:pPr>
            <w:r>
              <w:rPr>
                <w:b/>
                <w:color w:val="FFFFFF"/>
                <w:sz w:val="15"/>
              </w:rPr>
              <w:t>Most useful suggestion</w:t>
            </w:r>
          </w:p>
        </w:tc>
      </w:tr>
      <w:tr w:rsidR="00100E9F" w14:paraId="4DD40360" w14:textId="77777777">
        <w:trPr>
          <w:cantSplit/>
          <w:jc w:val="center"/>
        </w:trPr>
        <w:tc>
          <w:tcPr>
            <w:tcW w:w="2465" w:type="dxa"/>
            <w:vAlign w:val="center"/>
          </w:tcPr>
          <w:p w14:paraId="028FD3AF" w14:textId="77777777" w:rsidR="00100E9F" w:rsidRDefault="00000000">
            <w:pPr>
              <w:spacing w:after="0"/>
            </w:pPr>
            <w:r>
              <w:rPr>
                <w:sz w:val="14"/>
              </w:rPr>
              <w:t>P1</w:t>
            </w:r>
          </w:p>
        </w:tc>
        <w:tc>
          <w:tcPr>
            <w:tcW w:w="2465" w:type="dxa"/>
            <w:vAlign w:val="center"/>
          </w:tcPr>
          <w:p w14:paraId="62B88F54" w14:textId="77777777" w:rsidR="00100E9F" w:rsidRDefault="00000000">
            <w:pPr>
              <w:spacing w:after="0"/>
            </w:pPr>
            <w:r>
              <w:rPr>
                <w:sz w:val="14"/>
              </w:rPr>
              <w:t>Engaged and supported by short mission and preset pings</w:t>
            </w:r>
          </w:p>
        </w:tc>
        <w:tc>
          <w:tcPr>
            <w:tcW w:w="2465" w:type="dxa"/>
            <w:vAlign w:val="center"/>
          </w:tcPr>
          <w:p w14:paraId="5D5F708B" w14:textId="77777777" w:rsidR="00100E9F" w:rsidRDefault="00000000">
            <w:pPr>
              <w:spacing w:after="0"/>
            </w:pPr>
            <w:r>
              <w:rPr>
                <w:sz w:val="14"/>
              </w:rPr>
              <w:t>Frustrated after simulated disconnection</w:t>
            </w:r>
          </w:p>
        </w:tc>
        <w:tc>
          <w:tcPr>
            <w:tcW w:w="2465" w:type="dxa"/>
            <w:vAlign w:val="center"/>
          </w:tcPr>
          <w:p w14:paraId="316D6BF9" w14:textId="77777777" w:rsidR="00100E9F" w:rsidRDefault="00000000">
            <w:pPr>
              <w:spacing w:after="0"/>
            </w:pPr>
            <w:r>
              <w:rPr>
                <w:sz w:val="14"/>
              </w:rPr>
              <w:t>Show exactly what changed during absence</w:t>
            </w:r>
          </w:p>
        </w:tc>
      </w:tr>
      <w:tr w:rsidR="00100E9F" w14:paraId="6795BAC1" w14:textId="77777777">
        <w:trPr>
          <w:cantSplit/>
          <w:jc w:val="center"/>
        </w:trPr>
        <w:tc>
          <w:tcPr>
            <w:tcW w:w="2465" w:type="dxa"/>
            <w:vAlign w:val="center"/>
          </w:tcPr>
          <w:p w14:paraId="5992647F" w14:textId="77777777" w:rsidR="00100E9F" w:rsidRDefault="00000000">
            <w:pPr>
              <w:spacing w:after="0"/>
            </w:pPr>
            <w:r>
              <w:rPr>
                <w:sz w:val="14"/>
              </w:rPr>
              <w:t>P2</w:t>
            </w:r>
          </w:p>
        </w:tc>
        <w:tc>
          <w:tcPr>
            <w:tcW w:w="2465" w:type="dxa"/>
            <w:vAlign w:val="center"/>
          </w:tcPr>
          <w:p w14:paraId="6026482F" w14:textId="77777777" w:rsidR="00100E9F" w:rsidRDefault="00000000">
            <w:pPr>
              <w:spacing w:after="0"/>
            </w:pPr>
            <w:r>
              <w:rPr>
                <w:sz w:val="14"/>
              </w:rPr>
              <w:t>Curious about learning campus locations with classmates</w:t>
            </w:r>
          </w:p>
        </w:tc>
        <w:tc>
          <w:tcPr>
            <w:tcW w:w="2465" w:type="dxa"/>
            <w:vAlign w:val="center"/>
          </w:tcPr>
          <w:p w14:paraId="37AC0A11" w14:textId="77777777" w:rsidR="00100E9F" w:rsidRDefault="00000000">
            <w:pPr>
              <w:spacing w:after="0"/>
            </w:pPr>
            <w:r>
              <w:rPr>
                <w:sz w:val="14"/>
              </w:rPr>
              <w:t>Confused by role terminology</w:t>
            </w:r>
          </w:p>
        </w:tc>
        <w:tc>
          <w:tcPr>
            <w:tcW w:w="2465" w:type="dxa"/>
            <w:vAlign w:val="center"/>
          </w:tcPr>
          <w:p w14:paraId="5E0B0398" w14:textId="77777777" w:rsidR="00100E9F" w:rsidRDefault="00000000">
            <w:pPr>
              <w:spacing w:after="0"/>
            </w:pPr>
            <w:r>
              <w:rPr>
                <w:sz w:val="14"/>
              </w:rPr>
              <w:t>Add examples and plain-language tooltips</w:t>
            </w:r>
          </w:p>
        </w:tc>
      </w:tr>
      <w:tr w:rsidR="00100E9F" w14:paraId="3BFC316A" w14:textId="77777777">
        <w:trPr>
          <w:cantSplit/>
          <w:jc w:val="center"/>
        </w:trPr>
        <w:tc>
          <w:tcPr>
            <w:tcW w:w="2465" w:type="dxa"/>
            <w:vAlign w:val="center"/>
          </w:tcPr>
          <w:p w14:paraId="762A6476" w14:textId="77777777" w:rsidR="00100E9F" w:rsidRDefault="00000000">
            <w:pPr>
              <w:spacing w:after="0"/>
            </w:pPr>
            <w:r>
              <w:rPr>
                <w:sz w:val="14"/>
              </w:rPr>
              <w:t>P3</w:t>
            </w:r>
          </w:p>
        </w:tc>
        <w:tc>
          <w:tcPr>
            <w:tcW w:w="2465" w:type="dxa"/>
            <w:vAlign w:val="center"/>
          </w:tcPr>
          <w:p w14:paraId="535D07B7" w14:textId="77777777" w:rsidR="00100E9F" w:rsidRDefault="00000000">
            <w:pPr>
              <w:spacing w:after="0"/>
            </w:pPr>
            <w:r>
              <w:rPr>
                <w:sz w:val="14"/>
              </w:rPr>
              <w:t>Included by text chat and visual event information</w:t>
            </w:r>
          </w:p>
        </w:tc>
        <w:tc>
          <w:tcPr>
            <w:tcW w:w="2465" w:type="dxa"/>
            <w:vAlign w:val="center"/>
          </w:tcPr>
          <w:p w14:paraId="32FDD345" w14:textId="77777777" w:rsidR="00100E9F" w:rsidRDefault="00000000">
            <w:pPr>
              <w:spacing w:after="0"/>
            </w:pPr>
            <w:r>
              <w:rPr>
                <w:sz w:val="14"/>
              </w:rPr>
              <w:t>Concerned that initial alert could still be audio-led</w:t>
            </w:r>
          </w:p>
        </w:tc>
        <w:tc>
          <w:tcPr>
            <w:tcW w:w="2465" w:type="dxa"/>
            <w:vAlign w:val="center"/>
          </w:tcPr>
          <w:p w14:paraId="4E9EC519" w14:textId="77777777" w:rsidR="00100E9F" w:rsidRDefault="00000000">
            <w:pPr>
              <w:spacing w:after="0"/>
            </w:pPr>
            <w:r>
              <w:rPr>
                <w:sz w:val="14"/>
              </w:rPr>
              <w:t>Make every urgent alert multimodal and persistent</w:t>
            </w:r>
          </w:p>
        </w:tc>
      </w:tr>
      <w:tr w:rsidR="00100E9F" w14:paraId="46F23722" w14:textId="77777777">
        <w:trPr>
          <w:cantSplit/>
          <w:jc w:val="center"/>
        </w:trPr>
        <w:tc>
          <w:tcPr>
            <w:tcW w:w="2465" w:type="dxa"/>
            <w:vAlign w:val="center"/>
          </w:tcPr>
          <w:p w14:paraId="55008779" w14:textId="77777777" w:rsidR="00100E9F" w:rsidRDefault="00000000">
            <w:pPr>
              <w:spacing w:after="0"/>
            </w:pPr>
            <w:r>
              <w:rPr>
                <w:sz w:val="14"/>
              </w:rPr>
              <w:t>P4</w:t>
            </w:r>
          </w:p>
        </w:tc>
        <w:tc>
          <w:tcPr>
            <w:tcW w:w="2465" w:type="dxa"/>
            <w:vAlign w:val="center"/>
          </w:tcPr>
          <w:p w14:paraId="105A103E" w14:textId="77777777" w:rsidR="00100E9F" w:rsidRDefault="00000000">
            <w:pPr>
              <w:spacing w:after="0"/>
            </w:pPr>
            <w:r>
              <w:rPr>
                <w:sz w:val="14"/>
              </w:rPr>
              <w:t>Confident when objectives were concise</w:t>
            </w:r>
          </w:p>
        </w:tc>
        <w:tc>
          <w:tcPr>
            <w:tcW w:w="2465" w:type="dxa"/>
            <w:vAlign w:val="center"/>
          </w:tcPr>
          <w:p w14:paraId="6A2DC17C" w14:textId="77777777" w:rsidR="00100E9F" w:rsidRDefault="00000000">
            <w:pPr>
              <w:spacing w:after="0"/>
            </w:pPr>
            <w:r>
              <w:rPr>
                <w:sz w:val="14"/>
              </w:rPr>
              <w:t>Rushed when map contained several equal-looking alerts</w:t>
            </w:r>
          </w:p>
        </w:tc>
        <w:tc>
          <w:tcPr>
            <w:tcW w:w="2465" w:type="dxa"/>
            <w:vAlign w:val="center"/>
          </w:tcPr>
          <w:p w14:paraId="78649D44" w14:textId="77777777" w:rsidR="00100E9F" w:rsidRDefault="00000000">
            <w:pPr>
              <w:spacing w:after="0"/>
            </w:pPr>
            <w:r>
              <w:rPr>
                <w:sz w:val="14"/>
              </w:rPr>
              <w:t>Rank priorities and simplify the status panel</w:t>
            </w:r>
          </w:p>
        </w:tc>
      </w:tr>
      <w:tr w:rsidR="00100E9F" w14:paraId="484BF3FC" w14:textId="77777777">
        <w:trPr>
          <w:cantSplit/>
          <w:jc w:val="center"/>
        </w:trPr>
        <w:tc>
          <w:tcPr>
            <w:tcW w:w="2465" w:type="dxa"/>
            <w:vAlign w:val="center"/>
          </w:tcPr>
          <w:p w14:paraId="5539EFE3" w14:textId="77777777" w:rsidR="00100E9F" w:rsidRDefault="00000000">
            <w:pPr>
              <w:spacing w:after="0"/>
            </w:pPr>
            <w:r>
              <w:rPr>
                <w:sz w:val="14"/>
              </w:rPr>
              <w:t>P5</w:t>
            </w:r>
          </w:p>
        </w:tc>
        <w:tc>
          <w:tcPr>
            <w:tcW w:w="2465" w:type="dxa"/>
            <w:vAlign w:val="center"/>
          </w:tcPr>
          <w:p w14:paraId="2AB4BDD2" w14:textId="77777777" w:rsidR="00100E9F" w:rsidRDefault="00000000">
            <w:pPr>
              <w:spacing w:after="0"/>
            </w:pPr>
            <w:r>
              <w:rPr>
                <w:sz w:val="14"/>
              </w:rPr>
              <w:t>Supported by icons and clear action button</w:t>
            </w:r>
          </w:p>
        </w:tc>
        <w:tc>
          <w:tcPr>
            <w:tcW w:w="2465" w:type="dxa"/>
            <w:vAlign w:val="center"/>
          </w:tcPr>
          <w:p w14:paraId="72E2D968" w14:textId="77777777" w:rsidR="00100E9F" w:rsidRDefault="00000000">
            <w:pPr>
              <w:spacing w:after="0"/>
            </w:pPr>
            <w:r>
              <w:rPr>
                <w:sz w:val="14"/>
              </w:rPr>
              <w:t>Overloaded by dense role descriptions</w:t>
            </w:r>
          </w:p>
        </w:tc>
        <w:tc>
          <w:tcPr>
            <w:tcW w:w="2465" w:type="dxa"/>
            <w:vAlign w:val="center"/>
          </w:tcPr>
          <w:p w14:paraId="03BB6CDC" w14:textId="77777777" w:rsidR="00100E9F" w:rsidRDefault="00000000">
            <w:pPr>
              <w:spacing w:after="0"/>
            </w:pPr>
            <w:r>
              <w:rPr>
                <w:sz w:val="14"/>
              </w:rPr>
              <w:t>Use shorter text, scalable type and colour-independent markers</w:t>
            </w:r>
          </w:p>
        </w:tc>
      </w:tr>
      <w:tr w:rsidR="00100E9F" w14:paraId="39FFFEB8" w14:textId="77777777">
        <w:trPr>
          <w:cantSplit/>
          <w:jc w:val="center"/>
        </w:trPr>
        <w:tc>
          <w:tcPr>
            <w:tcW w:w="2465" w:type="dxa"/>
            <w:vAlign w:val="center"/>
          </w:tcPr>
          <w:p w14:paraId="24DBF000" w14:textId="77777777" w:rsidR="00100E9F" w:rsidRDefault="00000000">
            <w:pPr>
              <w:spacing w:after="0"/>
            </w:pPr>
            <w:r>
              <w:rPr>
                <w:sz w:val="14"/>
              </w:rPr>
              <w:t>P6</w:t>
            </w:r>
          </w:p>
        </w:tc>
        <w:tc>
          <w:tcPr>
            <w:tcW w:w="2465" w:type="dxa"/>
            <w:vAlign w:val="center"/>
          </w:tcPr>
          <w:p w14:paraId="24930798" w14:textId="77777777" w:rsidR="00100E9F" w:rsidRDefault="00000000">
            <w:pPr>
              <w:spacing w:after="0"/>
            </w:pPr>
            <w:r>
              <w:rPr>
                <w:sz w:val="14"/>
              </w:rPr>
              <w:t>Curious about cooperative mission</w:t>
            </w:r>
          </w:p>
        </w:tc>
        <w:tc>
          <w:tcPr>
            <w:tcW w:w="2465" w:type="dxa"/>
            <w:vAlign w:val="center"/>
          </w:tcPr>
          <w:p w14:paraId="379712A8" w14:textId="77777777" w:rsidR="00100E9F" w:rsidRDefault="00000000">
            <w:pPr>
              <w:spacing w:after="0"/>
            </w:pPr>
            <w:r>
              <w:rPr>
                <w:sz w:val="14"/>
              </w:rPr>
              <w:t>Uncertain about onboarding and turn completion</w:t>
            </w:r>
          </w:p>
        </w:tc>
        <w:tc>
          <w:tcPr>
            <w:tcW w:w="2465" w:type="dxa"/>
            <w:vAlign w:val="center"/>
          </w:tcPr>
          <w:p w14:paraId="39B398F7" w14:textId="77777777" w:rsidR="00100E9F" w:rsidRDefault="00000000">
            <w:pPr>
              <w:spacing w:after="0"/>
            </w:pPr>
            <w:r>
              <w:rPr>
                <w:sz w:val="14"/>
              </w:rPr>
              <w:t>Provide guided tutorial and explicit success confirmation</w:t>
            </w:r>
          </w:p>
        </w:tc>
      </w:tr>
    </w:tbl>
    <w:p w14:paraId="2CDB9B28" w14:textId="77777777" w:rsidR="00100E9F" w:rsidRDefault="00000000">
      <w:pPr>
        <w:pStyle w:val="Heading2"/>
      </w:pPr>
      <w:r>
        <w:rPr>
          <w:rFonts w:ascii="Arial" w:hAnsi="Arial"/>
          <w:color w:val="1F4E79"/>
          <w:sz w:val="24"/>
        </w:rPr>
        <w:t>F6. Fictional Peer Evaluation Records</w:t>
      </w:r>
    </w:p>
    <w:tbl>
      <w:tblPr>
        <w:tblW w:w="0" w:type="auto"/>
        <w:jc w:val="center"/>
        <w:tblLook w:val="04A0" w:firstRow="1" w:lastRow="0" w:firstColumn="1" w:lastColumn="0" w:noHBand="0" w:noVBand="1"/>
      </w:tblPr>
      <w:tblGrid>
        <w:gridCol w:w="1971"/>
        <w:gridCol w:w="1972"/>
        <w:gridCol w:w="1972"/>
        <w:gridCol w:w="1972"/>
        <w:gridCol w:w="1972"/>
      </w:tblGrid>
      <w:tr w:rsidR="00100E9F" w14:paraId="63394B09" w14:textId="77777777">
        <w:trPr>
          <w:cantSplit/>
          <w:tblHeader/>
          <w:jc w:val="center"/>
        </w:trPr>
        <w:tc>
          <w:tcPr>
            <w:tcW w:w="1972" w:type="dxa"/>
            <w:shd w:val="clear" w:color="auto" w:fill="1F4E79"/>
            <w:vAlign w:val="center"/>
          </w:tcPr>
          <w:p w14:paraId="7FDC1DDA" w14:textId="77777777" w:rsidR="00100E9F" w:rsidRDefault="00000000">
            <w:pPr>
              <w:spacing w:after="0" w:line="240" w:lineRule="auto"/>
            </w:pPr>
            <w:r>
              <w:rPr>
                <w:b/>
                <w:color w:val="FFFFFF"/>
                <w:sz w:val="14"/>
              </w:rPr>
              <w:t>Reviewer</w:t>
            </w:r>
          </w:p>
        </w:tc>
        <w:tc>
          <w:tcPr>
            <w:tcW w:w="1972" w:type="dxa"/>
            <w:shd w:val="clear" w:color="auto" w:fill="1F4E79"/>
            <w:vAlign w:val="center"/>
          </w:tcPr>
          <w:p w14:paraId="3A72299C" w14:textId="77777777" w:rsidR="00100E9F" w:rsidRDefault="00000000">
            <w:pPr>
              <w:spacing w:after="0" w:line="240" w:lineRule="auto"/>
            </w:pPr>
            <w:r>
              <w:rPr>
                <w:b/>
                <w:color w:val="FFFFFF"/>
                <w:sz w:val="14"/>
              </w:rPr>
              <w:t>What worked</w:t>
            </w:r>
          </w:p>
        </w:tc>
        <w:tc>
          <w:tcPr>
            <w:tcW w:w="1972" w:type="dxa"/>
            <w:shd w:val="clear" w:color="auto" w:fill="1F4E79"/>
            <w:vAlign w:val="center"/>
          </w:tcPr>
          <w:p w14:paraId="48B3116D" w14:textId="77777777" w:rsidR="00100E9F" w:rsidRDefault="00000000">
            <w:pPr>
              <w:spacing w:after="0" w:line="240" w:lineRule="auto"/>
            </w:pPr>
            <w:r>
              <w:rPr>
                <w:b/>
                <w:color w:val="FFFFFF"/>
                <w:sz w:val="14"/>
              </w:rPr>
              <w:t>Problem identified</w:t>
            </w:r>
          </w:p>
        </w:tc>
        <w:tc>
          <w:tcPr>
            <w:tcW w:w="1972" w:type="dxa"/>
            <w:shd w:val="clear" w:color="auto" w:fill="1F4E79"/>
            <w:vAlign w:val="center"/>
          </w:tcPr>
          <w:p w14:paraId="18B04E94" w14:textId="77777777" w:rsidR="00100E9F" w:rsidRDefault="00000000">
            <w:pPr>
              <w:spacing w:after="0" w:line="240" w:lineRule="auto"/>
            </w:pPr>
            <w:r>
              <w:rPr>
                <w:b/>
                <w:color w:val="FFFFFF"/>
                <w:sz w:val="14"/>
              </w:rPr>
              <w:t>Severity</w:t>
            </w:r>
          </w:p>
        </w:tc>
        <w:tc>
          <w:tcPr>
            <w:tcW w:w="1972" w:type="dxa"/>
            <w:shd w:val="clear" w:color="auto" w:fill="1F4E79"/>
            <w:vAlign w:val="center"/>
          </w:tcPr>
          <w:p w14:paraId="3EC33E49" w14:textId="77777777" w:rsidR="00100E9F" w:rsidRDefault="00000000">
            <w:pPr>
              <w:spacing w:after="0" w:line="240" w:lineRule="auto"/>
            </w:pPr>
            <w:r>
              <w:rPr>
                <w:b/>
                <w:color w:val="FFFFFF"/>
                <w:sz w:val="14"/>
              </w:rPr>
              <w:t>Recommended change</w:t>
            </w:r>
          </w:p>
        </w:tc>
      </w:tr>
      <w:tr w:rsidR="00100E9F" w14:paraId="5AC15643" w14:textId="77777777">
        <w:trPr>
          <w:cantSplit/>
          <w:jc w:val="center"/>
        </w:trPr>
        <w:tc>
          <w:tcPr>
            <w:tcW w:w="1972" w:type="dxa"/>
            <w:vAlign w:val="center"/>
          </w:tcPr>
          <w:p w14:paraId="28009447" w14:textId="77777777" w:rsidR="00100E9F" w:rsidRDefault="00000000">
            <w:pPr>
              <w:spacing w:after="0" w:line="240" w:lineRule="auto"/>
            </w:pPr>
            <w:r>
              <w:rPr>
                <w:sz w:val="14"/>
              </w:rPr>
              <w:t>R1 — HCI class peer</w:t>
            </w:r>
          </w:p>
        </w:tc>
        <w:tc>
          <w:tcPr>
            <w:tcW w:w="1972" w:type="dxa"/>
            <w:vAlign w:val="center"/>
          </w:tcPr>
          <w:p w14:paraId="394532DF" w14:textId="77777777" w:rsidR="00100E9F" w:rsidRDefault="00000000">
            <w:pPr>
              <w:spacing w:after="0" w:line="240" w:lineRule="auto"/>
            </w:pPr>
            <w:r>
              <w:rPr>
                <w:sz w:val="14"/>
              </w:rPr>
              <w:t>Storyboard made the cooperative sequence easy to follow</w:t>
            </w:r>
          </w:p>
        </w:tc>
        <w:tc>
          <w:tcPr>
            <w:tcW w:w="1972" w:type="dxa"/>
            <w:vAlign w:val="center"/>
          </w:tcPr>
          <w:p w14:paraId="2EBD6F01" w14:textId="77777777" w:rsidR="00100E9F" w:rsidRDefault="00000000">
            <w:pPr>
              <w:spacing w:after="0" w:line="240" w:lineRule="auto"/>
            </w:pPr>
            <w:r>
              <w:rPr>
                <w:sz w:val="14"/>
              </w:rPr>
              <w:t>Map legend and urgency symbols competed for attention</w:t>
            </w:r>
          </w:p>
        </w:tc>
        <w:tc>
          <w:tcPr>
            <w:tcW w:w="1972" w:type="dxa"/>
            <w:vAlign w:val="center"/>
          </w:tcPr>
          <w:p w14:paraId="3458329C" w14:textId="77777777" w:rsidR="00100E9F" w:rsidRDefault="00000000">
            <w:pPr>
              <w:spacing w:after="0" w:line="240" w:lineRule="auto"/>
            </w:pPr>
            <w:r>
              <w:rPr>
                <w:sz w:val="14"/>
              </w:rPr>
              <w:t>Medium</w:t>
            </w:r>
          </w:p>
        </w:tc>
        <w:tc>
          <w:tcPr>
            <w:tcW w:w="1972" w:type="dxa"/>
            <w:vAlign w:val="center"/>
          </w:tcPr>
          <w:p w14:paraId="369A5BD2" w14:textId="77777777" w:rsidR="00100E9F" w:rsidRDefault="00000000">
            <w:pPr>
              <w:spacing w:after="0" w:line="240" w:lineRule="auto"/>
            </w:pPr>
            <w:r>
              <w:rPr>
                <w:sz w:val="14"/>
              </w:rPr>
              <w:t>Move legend into collapsible panel and keep priority badge beside location</w:t>
            </w:r>
          </w:p>
        </w:tc>
      </w:tr>
      <w:tr w:rsidR="00100E9F" w14:paraId="3679D63E" w14:textId="77777777">
        <w:trPr>
          <w:cantSplit/>
          <w:jc w:val="center"/>
        </w:trPr>
        <w:tc>
          <w:tcPr>
            <w:tcW w:w="1972" w:type="dxa"/>
            <w:vAlign w:val="center"/>
          </w:tcPr>
          <w:p w14:paraId="4617336A" w14:textId="77777777" w:rsidR="00100E9F" w:rsidRDefault="00000000">
            <w:pPr>
              <w:spacing w:after="0" w:line="240" w:lineRule="auto"/>
            </w:pPr>
            <w:r>
              <w:rPr>
                <w:sz w:val="14"/>
              </w:rPr>
              <w:t>R2 — computing class peer</w:t>
            </w:r>
          </w:p>
        </w:tc>
        <w:tc>
          <w:tcPr>
            <w:tcW w:w="1972" w:type="dxa"/>
            <w:vAlign w:val="center"/>
          </w:tcPr>
          <w:p w14:paraId="031C32A4" w14:textId="77777777" w:rsidR="00100E9F" w:rsidRDefault="00000000">
            <w:pPr>
              <w:spacing w:after="0" w:line="240" w:lineRule="auto"/>
            </w:pPr>
            <w:r>
              <w:rPr>
                <w:sz w:val="14"/>
              </w:rPr>
              <w:t>Role abilities created clear teamwork opportunities</w:t>
            </w:r>
          </w:p>
        </w:tc>
        <w:tc>
          <w:tcPr>
            <w:tcW w:w="1972" w:type="dxa"/>
            <w:vAlign w:val="center"/>
          </w:tcPr>
          <w:p w14:paraId="6BCF7BD7" w14:textId="77777777" w:rsidR="00100E9F" w:rsidRDefault="00000000">
            <w:pPr>
              <w:spacing w:after="0" w:line="240" w:lineRule="auto"/>
            </w:pPr>
            <w:r>
              <w:rPr>
                <w:sz w:val="14"/>
              </w:rPr>
              <w:t>End-turn button could be pressed with unused actions</w:t>
            </w:r>
          </w:p>
        </w:tc>
        <w:tc>
          <w:tcPr>
            <w:tcW w:w="1972" w:type="dxa"/>
            <w:vAlign w:val="center"/>
          </w:tcPr>
          <w:p w14:paraId="11CEE524" w14:textId="77777777" w:rsidR="00100E9F" w:rsidRDefault="00000000">
            <w:pPr>
              <w:spacing w:after="0" w:line="240" w:lineRule="auto"/>
            </w:pPr>
            <w:r>
              <w:rPr>
                <w:sz w:val="14"/>
              </w:rPr>
              <w:t>Medium</w:t>
            </w:r>
          </w:p>
        </w:tc>
        <w:tc>
          <w:tcPr>
            <w:tcW w:w="1972" w:type="dxa"/>
            <w:vAlign w:val="center"/>
          </w:tcPr>
          <w:p w14:paraId="49394E33" w14:textId="77777777" w:rsidR="00100E9F" w:rsidRDefault="00000000">
            <w:pPr>
              <w:spacing w:after="0" w:line="240" w:lineRule="auto"/>
            </w:pPr>
            <w:r>
              <w:rPr>
                <w:sz w:val="14"/>
              </w:rPr>
              <w:t>Show remaining actions and confirm only when actions remain</w:t>
            </w:r>
          </w:p>
        </w:tc>
      </w:tr>
      <w:tr w:rsidR="00100E9F" w14:paraId="42BA89B1" w14:textId="77777777">
        <w:trPr>
          <w:cantSplit/>
          <w:jc w:val="center"/>
        </w:trPr>
        <w:tc>
          <w:tcPr>
            <w:tcW w:w="1972" w:type="dxa"/>
            <w:vAlign w:val="center"/>
          </w:tcPr>
          <w:p w14:paraId="7B1CC895" w14:textId="77777777" w:rsidR="00100E9F" w:rsidRDefault="00000000">
            <w:pPr>
              <w:spacing w:after="0" w:line="240" w:lineRule="auto"/>
            </w:pPr>
            <w:r>
              <w:rPr>
                <w:sz w:val="14"/>
              </w:rPr>
              <w:t>R3 — design class peer</w:t>
            </w:r>
          </w:p>
        </w:tc>
        <w:tc>
          <w:tcPr>
            <w:tcW w:w="1972" w:type="dxa"/>
            <w:vAlign w:val="center"/>
          </w:tcPr>
          <w:p w14:paraId="1A4807F3" w14:textId="77777777" w:rsidR="00100E9F" w:rsidRDefault="00000000">
            <w:pPr>
              <w:spacing w:after="0" w:line="240" w:lineRule="auto"/>
            </w:pPr>
            <w:r>
              <w:rPr>
                <w:sz w:val="14"/>
              </w:rPr>
              <w:t>Persona requirements connected well to accessibility settings</w:t>
            </w:r>
          </w:p>
        </w:tc>
        <w:tc>
          <w:tcPr>
            <w:tcW w:w="1972" w:type="dxa"/>
            <w:vAlign w:val="center"/>
          </w:tcPr>
          <w:p w14:paraId="5865A6A7" w14:textId="77777777" w:rsidR="00100E9F" w:rsidRDefault="00000000">
            <w:pPr>
              <w:spacing w:after="0" w:line="240" w:lineRule="auto"/>
            </w:pPr>
            <w:r>
              <w:rPr>
                <w:sz w:val="14"/>
              </w:rPr>
              <w:t>Too many settings might delay first play</w:t>
            </w:r>
          </w:p>
        </w:tc>
        <w:tc>
          <w:tcPr>
            <w:tcW w:w="1972" w:type="dxa"/>
            <w:vAlign w:val="center"/>
          </w:tcPr>
          <w:p w14:paraId="4EB74968" w14:textId="77777777" w:rsidR="00100E9F" w:rsidRDefault="00000000">
            <w:pPr>
              <w:spacing w:after="0" w:line="240" w:lineRule="auto"/>
            </w:pPr>
            <w:r>
              <w:rPr>
                <w:sz w:val="14"/>
              </w:rPr>
              <w:t>Low</w:t>
            </w:r>
          </w:p>
        </w:tc>
        <w:tc>
          <w:tcPr>
            <w:tcW w:w="1972" w:type="dxa"/>
            <w:vAlign w:val="center"/>
          </w:tcPr>
          <w:p w14:paraId="6887F478" w14:textId="77777777" w:rsidR="00100E9F" w:rsidRDefault="00000000">
            <w:pPr>
              <w:spacing w:after="0" w:line="240" w:lineRule="auto"/>
            </w:pPr>
            <w:r>
              <w:rPr>
                <w:sz w:val="14"/>
              </w:rPr>
              <w:t>Offer three recommended presets plus an advanced options link</w:t>
            </w:r>
          </w:p>
        </w:tc>
      </w:tr>
    </w:tbl>
    <w:p w14:paraId="09412CF0" w14:textId="77777777" w:rsidR="00100E9F" w:rsidRDefault="00000000">
      <w:pPr>
        <w:pStyle w:val="Heading2"/>
      </w:pPr>
      <w:r>
        <w:rPr>
          <w:rFonts w:ascii="Arial" w:hAnsi="Arial"/>
          <w:color w:val="1F4E79"/>
          <w:sz w:val="24"/>
        </w:rPr>
        <w:t>F7. Fictional Usability Findings and Design Changes</w:t>
      </w:r>
    </w:p>
    <w:tbl>
      <w:tblPr>
        <w:tblW w:w="0" w:type="auto"/>
        <w:jc w:val="center"/>
        <w:tblLook w:val="04A0" w:firstRow="1" w:lastRow="0" w:firstColumn="1" w:lastColumn="0" w:noHBand="0" w:noVBand="1"/>
      </w:tblPr>
      <w:tblGrid>
        <w:gridCol w:w="1643"/>
        <w:gridCol w:w="1643"/>
        <w:gridCol w:w="1643"/>
        <w:gridCol w:w="1643"/>
        <w:gridCol w:w="1643"/>
        <w:gridCol w:w="1643"/>
      </w:tblGrid>
      <w:tr w:rsidR="00100E9F" w14:paraId="0B1C955E" w14:textId="77777777">
        <w:trPr>
          <w:cantSplit/>
          <w:tblHeader/>
          <w:jc w:val="center"/>
        </w:trPr>
        <w:tc>
          <w:tcPr>
            <w:tcW w:w="1643" w:type="dxa"/>
            <w:shd w:val="clear" w:color="auto" w:fill="1F4E79"/>
            <w:vAlign w:val="center"/>
          </w:tcPr>
          <w:p w14:paraId="24659A4D" w14:textId="77777777" w:rsidR="00100E9F" w:rsidRDefault="00000000">
            <w:pPr>
              <w:spacing w:after="0" w:line="240" w:lineRule="auto"/>
            </w:pPr>
            <w:r>
              <w:rPr>
                <w:b/>
                <w:color w:val="FFFFFF"/>
                <w:sz w:val="14"/>
              </w:rPr>
              <w:t>Evidence source</w:t>
            </w:r>
          </w:p>
        </w:tc>
        <w:tc>
          <w:tcPr>
            <w:tcW w:w="1643" w:type="dxa"/>
            <w:shd w:val="clear" w:color="auto" w:fill="1F4E79"/>
            <w:vAlign w:val="center"/>
          </w:tcPr>
          <w:p w14:paraId="68DD4EC4" w14:textId="77777777" w:rsidR="00100E9F" w:rsidRDefault="00000000">
            <w:pPr>
              <w:spacing w:after="0" w:line="240" w:lineRule="auto"/>
            </w:pPr>
            <w:r>
              <w:rPr>
                <w:b/>
                <w:color w:val="FFFFFF"/>
                <w:sz w:val="14"/>
              </w:rPr>
              <w:t>Finding</w:t>
            </w:r>
          </w:p>
        </w:tc>
        <w:tc>
          <w:tcPr>
            <w:tcW w:w="1643" w:type="dxa"/>
            <w:shd w:val="clear" w:color="auto" w:fill="1F4E79"/>
            <w:vAlign w:val="center"/>
          </w:tcPr>
          <w:p w14:paraId="0D23AA65" w14:textId="77777777" w:rsidR="00100E9F" w:rsidRDefault="00000000">
            <w:pPr>
              <w:spacing w:after="0" w:line="240" w:lineRule="auto"/>
            </w:pPr>
            <w:r>
              <w:rPr>
                <w:b/>
                <w:color w:val="FFFFFF"/>
                <w:sz w:val="14"/>
              </w:rPr>
              <w:t>Severity</w:t>
            </w:r>
          </w:p>
        </w:tc>
        <w:tc>
          <w:tcPr>
            <w:tcW w:w="1643" w:type="dxa"/>
            <w:shd w:val="clear" w:color="auto" w:fill="1F4E79"/>
            <w:vAlign w:val="center"/>
          </w:tcPr>
          <w:p w14:paraId="2C4C9B77" w14:textId="77777777" w:rsidR="00100E9F" w:rsidRDefault="00000000">
            <w:pPr>
              <w:spacing w:after="0" w:line="240" w:lineRule="auto"/>
            </w:pPr>
            <w:r>
              <w:rPr>
                <w:b/>
                <w:color w:val="FFFFFF"/>
                <w:sz w:val="14"/>
              </w:rPr>
              <w:t>Change made</w:t>
            </w:r>
          </w:p>
        </w:tc>
        <w:tc>
          <w:tcPr>
            <w:tcW w:w="1643" w:type="dxa"/>
            <w:shd w:val="clear" w:color="auto" w:fill="1F4E79"/>
            <w:vAlign w:val="center"/>
          </w:tcPr>
          <w:p w14:paraId="11F4F59B" w14:textId="77777777" w:rsidR="00100E9F" w:rsidRDefault="00000000">
            <w:pPr>
              <w:spacing w:after="0" w:line="240" w:lineRule="auto"/>
            </w:pPr>
            <w:r>
              <w:rPr>
                <w:b/>
                <w:color w:val="FFFFFF"/>
                <w:sz w:val="14"/>
              </w:rPr>
              <w:t>Expected benefit</w:t>
            </w:r>
          </w:p>
        </w:tc>
        <w:tc>
          <w:tcPr>
            <w:tcW w:w="1643" w:type="dxa"/>
            <w:shd w:val="clear" w:color="auto" w:fill="1F4E79"/>
            <w:vAlign w:val="center"/>
          </w:tcPr>
          <w:p w14:paraId="7D7EF8D2" w14:textId="77777777" w:rsidR="00100E9F" w:rsidRDefault="00000000">
            <w:pPr>
              <w:spacing w:after="0" w:line="240" w:lineRule="auto"/>
            </w:pPr>
            <w:r>
              <w:rPr>
                <w:b/>
                <w:color w:val="FFFFFF"/>
                <w:sz w:val="14"/>
              </w:rPr>
              <w:t>Status</w:t>
            </w:r>
          </w:p>
        </w:tc>
      </w:tr>
      <w:tr w:rsidR="00100E9F" w14:paraId="0FDCB19E" w14:textId="77777777">
        <w:trPr>
          <w:cantSplit/>
          <w:jc w:val="center"/>
        </w:trPr>
        <w:tc>
          <w:tcPr>
            <w:tcW w:w="1643" w:type="dxa"/>
            <w:vAlign w:val="center"/>
          </w:tcPr>
          <w:p w14:paraId="629ADB0A" w14:textId="77777777" w:rsidR="00100E9F" w:rsidRDefault="00000000">
            <w:pPr>
              <w:spacing w:after="0" w:line="240" w:lineRule="auto"/>
            </w:pPr>
            <w:r>
              <w:rPr>
                <w:sz w:val="14"/>
              </w:rPr>
              <w:t>P1, P6</w:t>
            </w:r>
          </w:p>
        </w:tc>
        <w:tc>
          <w:tcPr>
            <w:tcW w:w="1643" w:type="dxa"/>
            <w:vAlign w:val="center"/>
          </w:tcPr>
          <w:p w14:paraId="69D1E8B2" w14:textId="77777777" w:rsidR="00100E9F" w:rsidRDefault="00000000">
            <w:pPr>
              <w:spacing w:after="0" w:line="240" w:lineRule="auto"/>
            </w:pPr>
            <w:r>
              <w:rPr>
                <w:sz w:val="14"/>
              </w:rPr>
              <w:t>Reconnection lacked context</w:t>
            </w:r>
          </w:p>
        </w:tc>
        <w:tc>
          <w:tcPr>
            <w:tcW w:w="1643" w:type="dxa"/>
            <w:vAlign w:val="center"/>
          </w:tcPr>
          <w:p w14:paraId="34D8DB3E" w14:textId="77777777" w:rsidR="00100E9F" w:rsidRDefault="00000000">
            <w:pPr>
              <w:spacing w:after="0" w:line="240" w:lineRule="auto"/>
            </w:pPr>
            <w:r>
              <w:rPr>
                <w:sz w:val="14"/>
              </w:rPr>
              <w:t>High</w:t>
            </w:r>
          </w:p>
        </w:tc>
        <w:tc>
          <w:tcPr>
            <w:tcW w:w="1643" w:type="dxa"/>
            <w:vAlign w:val="center"/>
          </w:tcPr>
          <w:p w14:paraId="7E5FA68C" w14:textId="77777777" w:rsidR="00100E9F" w:rsidRDefault="00000000">
            <w:pPr>
              <w:spacing w:after="0" w:line="240" w:lineRule="auto"/>
            </w:pPr>
            <w:r>
              <w:rPr>
                <w:sz w:val="14"/>
              </w:rPr>
              <w:t>Add “While you were away” summary and highlight next turn</w:t>
            </w:r>
          </w:p>
        </w:tc>
        <w:tc>
          <w:tcPr>
            <w:tcW w:w="1643" w:type="dxa"/>
            <w:vAlign w:val="center"/>
          </w:tcPr>
          <w:p w14:paraId="36853E93" w14:textId="77777777" w:rsidR="00100E9F" w:rsidRDefault="00000000">
            <w:pPr>
              <w:spacing w:after="0" w:line="240" w:lineRule="auto"/>
            </w:pPr>
            <w:r>
              <w:rPr>
                <w:sz w:val="14"/>
              </w:rPr>
              <w:t>Reduces confusion after interruption</w:t>
            </w:r>
          </w:p>
        </w:tc>
        <w:tc>
          <w:tcPr>
            <w:tcW w:w="1643" w:type="dxa"/>
            <w:vAlign w:val="center"/>
          </w:tcPr>
          <w:p w14:paraId="30BE4EAB" w14:textId="77777777" w:rsidR="00100E9F" w:rsidRDefault="00000000">
            <w:pPr>
              <w:spacing w:after="0" w:line="240" w:lineRule="auto"/>
            </w:pPr>
            <w:r>
              <w:rPr>
                <w:sz w:val="14"/>
              </w:rPr>
              <w:t>Priority 1</w:t>
            </w:r>
          </w:p>
        </w:tc>
      </w:tr>
      <w:tr w:rsidR="00100E9F" w14:paraId="6C7074AC" w14:textId="77777777">
        <w:trPr>
          <w:cantSplit/>
          <w:jc w:val="center"/>
        </w:trPr>
        <w:tc>
          <w:tcPr>
            <w:tcW w:w="1643" w:type="dxa"/>
            <w:vAlign w:val="center"/>
          </w:tcPr>
          <w:p w14:paraId="2096B66B" w14:textId="77777777" w:rsidR="00100E9F" w:rsidRDefault="00000000">
            <w:pPr>
              <w:spacing w:after="0" w:line="240" w:lineRule="auto"/>
            </w:pPr>
            <w:r>
              <w:rPr>
                <w:sz w:val="14"/>
              </w:rPr>
              <w:t>P2, P5</w:t>
            </w:r>
          </w:p>
        </w:tc>
        <w:tc>
          <w:tcPr>
            <w:tcW w:w="1643" w:type="dxa"/>
            <w:vAlign w:val="center"/>
          </w:tcPr>
          <w:p w14:paraId="50E0ED4E" w14:textId="77777777" w:rsidR="00100E9F" w:rsidRDefault="00000000">
            <w:pPr>
              <w:spacing w:after="0" w:line="240" w:lineRule="auto"/>
            </w:pPr>
            <w:r>
              <w:rPr>
                <w:sz w:val="14"/>
              </w:rPr>
              <w:t>Role descriptions were dense</w:t>
            </w:r>
          </w:p>
        </w:tc>
        <w:tc>
          <w:tcPr>
            <w:tcW w:w="1643" w:type="dxa"/>
            <w:vAlign w:val="center"/>
          </w:tcPr>
          <w:p w14:paraId="5FFC9948" w14:textId="77777777" w:rsidR="00100E9F" w:rsidRDefault="00000000">
            <w:pPr>
              <w:spacing w:after="0" w:line="240" w:lineRule="auto"/>
            </w:pPr>
            <w:r>
              <w:rPr>
                <w:sz w:val="14"/>
              </w:rPr>
              <w:t>High</w:t>
            </w:r>
          </w:p>
        </w:tc>
        <w:tc>
          <w:tcPr>
            <w:tcW w:w="1643" w:type="dxa"/>
            <w:vAlign w:val="center"/>
          </w:tcPr>
          <w:p w14:paraId="78915816" w14:textId="77777777" w:rsidR="00100E9F" w:rsidRDefault="00000000">
            <w:pPr>
              <w:spacing w:after="0" w:line="240" w:lineRule="auto"/>
            </w:pPr>
            <w:r>
              <w:rPr>
                <w:sz w:val="14"/>
              </w:rPr>
              <w:t>Replace paragraphs with one-line purpose, icons and examples</w:t>
            </w:r>
          </w:p>
        </w:tc>
        <w:tc>
          <w:tcPr>
            <w:tcW w:w="1643" w:type="dxa"/>
            <w:vAlign w:val="center"/>
          </w:tcPr>
          <w:p w14:paraId="7AED4AA3" w14:textId="77777777" w:rsidR="00100E9F" w:rsidRDefault="00000000">
            <w:pPr>
              <w:spacing w:after="0" w:line="240" w:lineRule="auto"/>
            </w:pPr>
            <w:r>
              <w:rPr>
                <w:sz w:val="14"/>
              </w:rPr>
              <w:t>Faster selection and better language accessibility</w:t>
            </w:r>
          </w:p>
        </w:tc>
        <w:tc>
          <w:tcPr>
            <w:tcW w:w="1643" w:type="dxa"/>
            <w:vAlign w:val="center"/>
          </w:tcPr>
          <w:p w14:paraId="7C5538C9" w14:textId="77777777" w:rsidR="00100E9F" w:rsidRDefault="00000000">
            <w:pPr>
              <w:spacing w:after="0" w:line="240" w:lineRule="auto"/>
            </w:pPr>
            <w:r>
              <w:rPr>
                <w:sz w:val="14"/>
              </w:rPr>
              <w:t>Priority 1</w:t>
            </w:r>
          </w:p>
        </w:tc>
      </w:tr>
      <w:tr w:rsidR="00100E9F" w14:paraId="7CDA97C1" w14:textId="77777777">
        <w:trPr>
          <w:cantSplit/>
          <w:jc w:val="center"/>
        </w:trPr>
        <w:tc>
          <w:tcPr>
            <w:tcW w:w="1643" w:type="dxa"/>
            <w:vAlign w:val="center"/>
          </w:tcPr>
          <w:p w14:paraId="3138DBDA" w14:textId="77777777" w:rsidR="00100E9F" w:rsidRDefault="00000000">
            <w:pPr>
              <w:spacing w:after="0" w:line="240" w:lineRule="auto"/>
            </w:pPr>
            <w:r>
              <w:rPr>
                <w:sz w:val="14"/>
              </w:rPr>
              <w:t>P3</w:t>
            </w:r>
          </w:p>
        </w:tc>
        <w:tc>
          <w:tcPr>
            <w:tcW w:w="1643" w:type="dxa"/>
            <w:vAlign w:val="center"/>
          </w:tcPr>
          <w:p w14:paraId="6D570D4A" w14:textId="77777777" w:rsidR="00100E9F" w:rsidRDefault="00000000">
            <w:pPr>
              <w:spacing w:after="0" w:line="240" w:lineRule="auto"/>
            </w:pPr>
            <w:r>
              <w:rPr>
                <w:sz w:val="14"/>
              </w:rPr>
              <w:t>Urgent events must not rely on audio</w:t>
            </w:r>
          </w:p>
        </w:tc>
        <w:tc>
          <w:tcPr>
            <w:tcW w:w="1643" w:type="dxa"/>
            <w:vAlign w:val="center"/>
          </w:tcPr>
          <w:p w14:paraId="3FA5BA95" w14:textId="77777777" w:rsidR="00100E9F" w:rsidRDefault="00000000">
            <w:pPr>
              <w:spacing w:after="0" w:line="240" w:lineRule="auto"/>
            </w:pPr>
            <w:r>
              <w:rPr>
                <w:sz w:val="14"/>
              </w:rPr>
              <w:t>High</w:t>
            </w:r>
          </w:p>
        </w:tc>
        <w:tc>
          <w:tcPr>
            <w:tcW w:w="1643" w:type="dxa"/>
            <w:vAlign w:val="center"/>
          </w:tcPr>
          <w:p w14:paraId="53F3B2C8" w14:textId="77777777" w:rsidR="00100E9F" w:rsidRDefault="00000000">
            <w:pPr>
              <w:spacing w:after="0" w:line="240" w:lineRule="auto"/>
            </w:pPr>
            <w:r>
              <w:rPr>
                <w:sz w:val="14"/>
              </w:rPr>
              <w:t>Add captions, haptics, icon-plus-text and event history</w:t>
            </w:r>
          </w:p>
        </w:tc>
        <w:tc>
          <w:tcPr>
            <w:tcW w:w="1643" w:type="dxa"/>
            <w:vAlign w:val="center"/>
          </w:tcPr>
          <w:p w14:paraId="471E7587" w14:textId="77777777" w:rsidR="00100E9F" w:rsidRDefault="00000000">
            <w:pPr>
              <w:spacing w:after="0" w:line="240" w:lineRule="auto"/>
            </w:pPr>
            <w:r>
              <w:rPr>
                <w:sz w:val="14"/>
              </w:rPr>
              <w:t>Independent access for deaf/hard-of-hearing players</w:t>
            </w:r>
          </w:p>
        </w:tc>
        <w:tc>
          <w:tcPr>
            <w:tcW w:w="1643" w:type="dxa"/>
            <w:vAlign w:val="center"/>
          </w:tcPr>
          <w:p w14:paraId="768F91D5" w14:textId="77777777" w:rsidR="00100E9F" w:rsidRDefault="00000000">
            <w:pPr>
              <w:spacing w:after="0" w:line="240" w:lineRule="auto"/>
            </w:pPr>
            <w:r>
              <w:rPr>
                <w:sz w:val="14"/>
              </w:rPr>
              <w:t>Priority 1</w:t>
            </w:r>
          </w:p>
        </w:tc>
      </w:tr>
      <w:tr w:rsidR="00100E9F" w14:paraId="432E8175" w14:textId="77777777">
        <w:trPr>
          <w:cantSplit/>
          <w:jc w:val="center"/>
        </w:trPr>
        <w:tc>
          <w:tcPr>
            <w:tcW w:w="1643" w:type="dxa"/>
            <w:vAlign w:val="center"/>
          </w:tcPr>
          <w:p w14:paraId="68FCBF39" w14:textId="77777777" w:rsidR="00100E9F" w:rsidRDefault="00000000">
            <w:pPr>
              <w:spacing w:after="0" w:line="240" w:lineRule="auto"/>
            </w:pPr>
            <w:r>
              <w:rPr>
                <w:sz w:val="14"/>
              </w:rPr>
              <w:t>P4, P5</w:t>
            </w:r>
          </w:p>
        </w:tc>
        <w:tc>
          <w:tcPr>
            <w:tcW w:w="1643" w:type="dxa"/>
            <w:vAlign w:val="center"/>
          </w:tcPr>
          <w:p w14:paraId="4340CE24" w14:textId="77777777" w:rsidR="00100E9F" w:rsidRDefault="00000000">
            <w:pPr>
              <w:spacing w:after="0" w:line="240" w:lineRule="auto"/>
            </w:pPr>
            <w:r>
              <w:rPr>
                <w:sz w:val="14"/>
              </w:rPr>
              <w:t>Urgency was not visually distinct enough</w:t>
            </w:r>
          </w:p>
        </w:tc>
        <w:tc>
          <w:tcPr>
            <w:tcW w:w="1643" w:type="dxa"/>
            <w:vAlign w:val="center"/>
          </w:tcPr>
          <w:p w14:paraId="28310C27" w14:textId="77777777" w:rsidR="00100E9F" w:rsidRDefault="00000000">
            <w:pPr>
              <w:spacing w:after="0" w:line="240" w:lineRule="auto"/>
            </w:pPr>
            <w:r>
              <w:rPr>
                <w:sz w:val="14"/>
              </w:rPr>
              <w:t>Medium</w:t>
            </w:r>
          </w:p>
        </w:tc>
        <w:tc>
          <w:tcPr>
            <w:tcW w:w="1643" w:type="dxa"/>
            <w:vAlign w:val="center"/>
          </w:tcPr>
          <w:p w14:paraId="7CABFC2C" w14:textId="77777777" w:rsidR="00100E9F" w:rsidRDefault="00000000">
            <w:pPr>
              <w:spacing w:after="0" w:line="240" w:lineRule="auto"/>
            </w:pPr>
            <w:r>
              <w:rPr>
                <w:sz w:val="14"/>
              </w:rPr>
              <w:t>Use numbered priority, shape and text—not colour alone</w:t>
            </w:r>
          </w:p>
        </w:tc>
        <w:tc>
          <w:tcPr>
            <w:tcW w:w="1643" w:type="dxa"/>
            <w:vAlign w:val="center"/>
          </w:tcPr>
          <w:p w14:paraId="6CF6132D" w14:textId="77777777" w:rsidR="00100E9F" w:rsidRDefault="00000000">
            <w:pPr>
              <w:spacing w:after="0" w:line="240" w:lineRule="auto"/>
            </w:pPr>
            <w:r>
              <w:rPr>
                <w:sz w:val="14"/>
              </w:rPr>
              <w:t>Faster map scanning and colour-safe use</w:t>
            </w:r>
          </w:p>
        </w:tc>
        <w:tc>
          <w:tcPr>
            <w:tcW w:w="1643" w:type="dxa"/>
            <w:vAlign w:val="center"/>
          </w:tcPr>
          <w:p w14:paraId="374A9478" w14:textId="77777777" w:rsidR="00100E9F" w:rsidRDefault="00000000">
            <w:pPr>
              <w:spacing w:after="0" w:line="240" w:lineRule="auto"/>
            </w:pPr>
            <w:r>
              <w:rPr>
                <w:sz w:val="14"/>
              </w:rPr>
              <w:t>Priority 2</w:t>
            </w:r>
          </w:p>
        </w:tc>
      </w:tr>
      <w:tr w:rsidR="00100E9F" w14:paraId="6903DD1E" w14:textId="77777777">
        <w:trPr>
          <w:cantSplit/>
          <w:jc w:val="center"/>
        </w:trPr>
        <w:tc>
          <w:tcPr>
            <w:tcW w:w="1643" w:type="dxa"/>
            <w:vAlign w:val="center"/>
          </w:tcPr>
          <w:p w14:paraId="6A293261" w14:textId="77777777" w:rsidR="00100E9F" w:rsidRDefault="00000000">
            <w:pPr>
              <w:spacing w:after="0" w:line="240" w:lineRule="auto"/>
            </w:pPr>
            <w:r>
              <w:rPr>
                <w:sz w:val="14"/>
              </w:rPr>
              <w:t>P2, P6</w:t>
            </w:r>
          </w:p>
        </w:tc>
        <w:tc>
          <w:tcPr>
            <w:tcW w:w="1643" w:type="dxa"/>
            <w:vAlign w:val="center"/>
          </w:tcPr>
          <w:p w14:paraId="497E9B04" w14:textId="77777777" w:rsidR="00100E9F" w:rsidRDefault="00000000">
            <w:pPr>
              <w:spacing w:after="0" w:line="240" w:lineRule="auto"/>
            </w:pPr>
            <w:r>
              <w:rPr>
                <w:sz w:val="14"/>
              </w:rPr>
              <w:t>Tutorial did not adequately support beginners</w:t>
            </w:r>
          </w:p>
        </w:tc>
        <w:tc>
          <w:tcPr>
            <w:tcW w:w="1643" w:type="dxa"/>
            <w:vAlign w:val="center"/>
          </w:tcPr>
          <w:p w14:paraId="190DB1E3" w14:textId="77777777" w:rsidR="00100E9F" w:rsidRDefault="00000000">
            <w:pPr>
              <w:spacing w:after="0" w:line="240" w:lineRule="auto"/>
            </w:pPr>
            <w:r>
              <w:rPr>
                <w:sz w:val="14"/>
              </w:rPr>
              <w:t>Medium</w:t>
            </w:r>
          </w:p>
        </w:tc>
        <w:tc>
          <w:tcPr>
            <w:tcW w:w="1643" w:type="dxa"/>
            <w:vAlign w:val="center"/>
          </w:tcPr>
          <w:p w14:paraId="3D6E053E" w14:textId="77777777" w:rsidR="00100E9F" w:rsidRDefault="00000000">
            <w:pPr>
              <w:spacing w:after="0" w:line="240" w:lineRule="auto"/>
            </w:pPr>
            <w:r>
              <w:rPr>
                <w:sz w:val="14"/>
              </w:rPr>
              <w:t>Add guided practice round and replayable help</w:t>
            </w:r>
          </w:p>
        </w:tc>
        <w:tc>
          <w:tcPr>
            <w:tcW w:w="1643" w:type="dxa"/>
            <w:vAlign w:val="center"/>
          </w:tcPr>
          <w:p w14:paraId="40CBE2B5" w14:textId="77777777" w:rsidR="00100E9F" w:rsidRDefault="00000000">
            <w:pPr>
              <w:spacing w:after="0" w:line="240" w:lineRule="auto"/>
            </w:pPr>
            <w:r>
              <w:rPr>
                <w:sz w:val="14"/>
              </w:rPr>
              <w:t>Improves learnability and confidence</w:t>
            </w:r>
          </w:p>
        </w:tc>
        <w:tc>
          <w:tcPr>
            <w:tcW w:w="1643" w:type="dxa"/>
            <w:vAlign w:val="center"/>
          </w:tcPr>
          <w:p w14:paraId="68C502A8" w14:textId="77777777" w:rsidR="00100E9F" w:rsidRDefault="00000000">
            <w:pPr>
              <w:spacing w:after="0" w:line="240" w:lineRule="auto"/>
            </w:pPr>
            <w:r>
              <w:rPr>
                <w:sz w:val="14"/>
              </w:rPr>
              <w:t>Priority 2</w:t>
            </w:r>
          </w:p>
        </w:tc>
      </w:tr>
      <w:tr w:rsidR="00100E9F" w14:paraId="505978B5" w14:textId="77777777">
        <w:trPr>
          <w:cantSplit/>
          <w:jc w:val="center"/>
        </w:trPr>
        <w:tc>
          <w:tcPr>
            <w:tcW w:w="1643" w:type="dxa"/>
            <w:vAlign w:val="center"/>
          </w:tcPr>
          <w:p w14:paraId="5446ABED" w14:textId="77777777" w:rsidR="00100E9F" w:rsidRDefault="00000000">
            <w:pPr>
              <w:spacing w:after="0" w:line="240" w:lineRule="auto"/>
            </w:pPr>
            <w:r>
              <w:rPr>
                <w:sz w:val="14"/>
              </w:rPr>
              <w:t>R1</w:t>
            </w:r>
          </w:p>
        </w:tc>
        <w:tc>
          <w:tcPr>
            <w:tcW w:w="1643" w:type="dxa"/>
            <w:vAlign w:val="center"/>
          </w:tcPr>
          <w:p w14:paraId="363E8FBF" w14:textId="77777777" w:rsidR="00100E9F" w:rsidRDefault="00000000">
            <w:pPr>
              <w:spacing w:after="0" w:line="240" w:lineRule="auto"/>
            </w:pPr>
            <w:r>
              <w:rPr>
                <w:sz w:val="14"/>
              </w:rPr>
              <w:t>Map legend added clutter</w:t>
            </w:r>
          </w:p>
        </w:tc>
        <w:tc>
          <w:tcPr>
            <w:tcW w:w="1643" w:type="dxa"/>
            <w:vAlign w:val="center"/>
          </w:tcPr>
          <w:p w14:paraId="191D5467" w14:textId="77777777" w:rsidR="00100E9F" w:rsidRDefault="00000000">
            <w:pPr>
              <w:spacing w:after="0" w:line="240" w:lineRule="auto"/>
            </w:pPr>
            <w:r>
              <w:rPr>
                <w:sz w:val="14"/>
              </w:rPr>
              <w:t>Medium</w:t>
            </w:r>
          </w:p>
        </w:tc>
        <w:tc>
          <w:tcPr>
            <w:tcW w:w="1643" w:type="dxa"/>
            <w:vAlign w:val="center"/>
          </w:tcPr>
          <w:p w14:paraId="153BA7DF" w14:textId="77777777" w:rsidR="00100E9F" w:rsidRDefault="00000000">
            <w:pPr>
              <w:spacing w:after="0" w:line="240" w:lineRule="auto"/>
            </w:pPr>
            <w:r>
              <w:rPr>
                <w:sz w:val="14"/>
              </w:rPr>
              <w:t>Collapse legend by default and retain key labels on map</w:t>
            </w:r>
          </w:p>
        </w:tc>
        <w:tc>
          <w:tcPr>
            <w:tcW w:w="1643" w:type="dxa"/>
            <w:vAlign w:val="center"/>
          </w:tcPr>
          <w:p w14:paraId="2CA3CF2F" w14:textId="77777777" w:rsidR="00100E9F" w:rsidRDefault="00000000">
            <w:pPr>
              <w:spacing w:after="0" w:line="240" w:lineRule="auto"/>
            </w:pPr>
            <w:r>
              <w:rPr>
                <w:sz w:val="14"/>
              </w:rPr>
              <w:t>Cleaner visual hierarchy</w:t>
            </w:r>
          </w:p>
        </w:tc>
        <w:tc>
          <w:tcPr>
            <w:tcW w:w="1643" w:type="dxa"/>
            <w:vAlign w:val="center"/>
          </w:tcPr>
          <w:p w14:paraId="23500841" w14:textId="77777777" w:rsidR="00100E9F" w:rsidRDefault="00000000">
            <w:pPr>
              <w:spacing w:after="0" w:line="240" w:lineRule="auto"/>
            </w:pPr>
            <w:r>
              <w:rPr>
                <w:sz w:val="14"/>
              </w:rPr>
              <w:t>Priority 2</w:t>
            </w:r>
          </w:p>
        </w:tc>
      </w:tr>
      <w:tr w:rsidR="00100E9F" w14:paraId="7A19A2D7" w14:textId="77777777">
        <w:trPr>
          <w:cantSplit/>
          <w:jc w:val="center"/>
        </w:trPr>
        <w:tc>
          <w:tcPr>
            <w:tcW w:w="1643" w:type="dxa"/>
            <w:vAlign w:val="center"/>
          </w:tcPr>
          <w:p w14:paraId="1378A274" w14:textId="77777777" w:rsidR="00100E9F" w:rsidRDefault="00000000">
            <w:pPr>
              <w:spacing w:after="0" w:line="240" w:lineRule="auto"/>
            </w:pPr>
            <w:r>
              <w:rPr>
                <w:sz w:val="14"/>
              </w:rPr>
              <w:t>R2</w:t>
            </w:r>
          </w:p>
        </w:tc>
        <w:tc>
          <w:tcPr>
            <w:tcW w:w="1643" w:type="dxa"/>
            <w:vAlign w:val="center"/>
          </w:tcPr>
          <w:p w14:paraId="15FD08CC" w14:textId="77777777" w:rsidR="00100E9F" w:rsidRDefault="00000000">
            <w:pPr>
              <w:spacing w:after="0" w:line="240" w:lineRule="auto"/>
            </w:pPr>
            <w:r>
              <w:rPr>
                <w:sz w:val="14"/>
              </w:rPr>
              <w:t>End-turn error risk</w:t>
            </w:r>
          </w:p>
        </w:tc>
        <w:tc>
          <w:tcPr>
            <w:tcW w:w="1643" w:type="dxa"/>
            <w:vAlign w:val="center"/>
          </w:tcPr>
          <w:p w14:paraId="2747269E" w14:textId="77777777" w:rsidR="00100E9F" w:rsidRDefault="00000000">
            <w:pPr>
              <w:spacing w:after="0" w:line="240" w:lineRule="auto"/>
            </w:pPr>
            <w:r>
              <w:rPr>
                <w:sz w:val="14"/>
              </w:rPr>
              <w:t>Medium</w:t>
            </w:r>
          </w:p>
        </w:tc>
        <w:tc>
          <w:tcPr>
            <w:tcW w:w="1643" w:type="dxa"/>
            <w:vAlign w:val="center"/>
          </w:tcPr>
          <w:p w14:paraId="6FA15130" w14:textId="77777777" w:rsidR="00100E9F" w:rsidRDefault="00000000">
            <w:pPr>
              <w:spacing w:after="0" w:line="240" w:lineRule="auto"/>
            </w:pPr>
            <w:r>
              <w:rPr>
                <w:sz w:val="14"/>
              </w:rPr>
              <w:t>Display actions remaining and conditional confirmation</w:t>
            </w:r>
          </w:p>
        </w:tc>
        <w:tc>
          <w:tcPr>
            <w:tcW w:w="1643" w:type="dxa"/>
            <w:vAlign w:val="center"/>
          </w:tcPr>
          <w:p w14:paraId="1AB49DD1" w14:textId="77777777" w:rsidR="00100E9F" w:rsidRDefault="00000000">
            <w:pPr>
              <w:spacing w:after="0" w:line="240" w:lineRule="auto"/>
            </w:pPr>
            <w:r>
              <w:rPr>
                <w:sz w:val="14"/>
              </w:rPr>
              <w:t>Prevents accidental loss of actions</w:t>
            </w:r>
          </w:p>
        </w:tc>
        <w:tc>
          <w:tcPr>
            <w:tcW w:w="1643" w:type="dxa"/>
            <w:vAlign w:val="center"/>
          </w:tcPr>
          <w:p w14:paraId="1E172CAD" w14:textId="77777777" w:rsidR="00100E9F" w:rsidRDefault="00000000">
            <w:pPr>
              <w:spacing w:after="0" w:line="240" w:lineRule="auto"/>
            </w:pPr>
            <w:r>
              <w:rPr>
                <w:sz w:val="14"/>
              </w:rPr>
              <w:t>Priority 2</w:t>
            </w:r>
          </w:p>
        </w:tc>
      </w:tr>
      <w:tr w:rsidR="00100E9F" w14:paraId="0481A46F" w14:textId="77777777">
        <w:trPr>
          <w:cantSplit/>
          <w:jc w:val="center"/>
        </w:trPr>
        <w:tc>
          <w:tcPr>
            <w:tcW w:w="1643" w:type="dxa"/>
            <w:vAlign w:val="center"/>
          </w:tcPr>
          <w:p w14:paraId="44890293" w14:textId="77777777" w:rsidR="00100E9F" w:rsidRDefault="00000000">
            <w:pPr>
              <w:spacing w:after="0" w:line="240" w:lineRule="auto"/>
            </w:pPr>
            <w:r>
              <w:rPr>
                <w:sz w:val="14"/>
              </w:rPr>
              <w:t>P1–P5</w:t>
            </w:r>
          </w:p>
        </w:tc>
        <w:tc>
          <w:tcPr>
            <w:tcW w:w="1643" w:type="dxa"/>
            <w:vAlign w:val="center"/>
          </w:tcPr>
          <w:p w14:paraId="57348D9A" w14:textId="77777777" w:rsidR="00100E9F" w:rsidRDefault="00000000">
            <w:pPr>
              <w:spacing w:after="0" w:line="240" w:lineRule="auto"/>
            </w:pPr>
            <w:r>
              <w:rPr>
                <w:sz w:val="14"/>
              </w:rPr>
              <w:t>Preset pings supported quick inclusive teamwork</w:t>
            </w:r>
          </w:p>
        </w:tc>
        <w:tc>
          <w:tcPr>
            <w:tcW w:w="1643" w:type="dxa"/>
            <w:vAlign w:val="center"/>
          </w:tcPr>
          <w:p w14:paraId="162942BC" w14:textId="77777777" w:rsidR="00100E9F" w:rsidRDefault="00000000">
            <w:pPr>
              <w:spacing w:after="0" w:line="240" w:lineRule="auto"/>
            </w:pPr>
            <w:r>
              <w:rPr>
                <w:sz w:val="14"/>
              </w:rPr>
              <w:t>Positive</w:t>
            </w:r>
          </w:p>
        </w:tc>
        <w:tc>
          <w:tcPr>
            <w:tcW w:w="1643" w:type="dxa"/>
            <w:vAlign w:val="center"/>
          </w:tcPr>
          <w:p w14:paraId="47F1EE74" w14:textId="77777777" w:rsidR="00100E9F" w:rsidRDefault="00000000">
            <w:pPr>
              <w:spacing w:after="0" w:line="240" w:lineRule="auto"/>
            </w:pPr>
            <w:r>
              <w:rPr>
                <w:sz w:val="14"/>
              </w:rPr>
              <w:t>Retain pings and add acknowledgement indicators</w:t>
            </w:r>
          </w:p>
        </w:tc>
        <w:tc>
          <w:tcPr>
            <w:tcW w:w="1643" w:type="dxa"/>
            <w:vAlign w:val="center"/>
          </w:tcPr>
          <w:p w14:paraId="2755AEE9" w14:textId="77777777" w:rsidR="00100E9F" w:rsidRDefault="00000000">
            <w:pPr>
              <w:spacing w:after="0" w:line="240" w:lineRule="auto"/>
            </w:pPr>
            <w:r>
              <w:rPr>
                <w:sz w:val="14"/>
              </w:rPr>
              <w:t>Supports equitable non-voice collaboration</w:t>
            </w:r>
          </w:p>
        </w:tc>
        <w:tc>
          <w:tcPr>
            <w:tcW w:w="1643" w:type="dxa"/>
            <w:vAlign w:val="center"/>
          </w:tcPr>
          <w:p w14:paraId="1D23E129" w14:textId="77777777" w:rsidR="00100E9F" w:rsidRDefault="00000000">
            <w:pPr>
              <w:spacing w:after="0" w:line="240" w:lineRule="auto"/>
            </w:pPr>
            <w:r>
              <w:rPr>
                <w:sz w:val="14"/>
              </w:rPr>
              <w:t>Keep</w:t>
            </w:r>
          </w:p>
        </w:tc>
      </w:tr>
    </w:tbl>
    <w:p w14:paraId="7C8DF530" w14:textId="77777777" w:rsidR="005E6BBD" w:rsidRDefault="005E6BBD"/>
    <w:sectPr w:rsidR="005E6BBD" w:rsidSect="00034616">
      <w:headerReference w:type="default" r:id="rId14"/>
      <w:pgSz w:w="12240" w:h="15840"/>
      <w:pgMar w:top="1020" w:right="1134" w:bottom="96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B5179" w14:textId="77777777" w:rsidR="002E2F72" w:rsidRDefault="002E2F72">
      <w:pPr>
        <w:spacing w:after="0" w:line="240" w:lineRule="auto"/>
      </w:pPr>
      <w:r>
        <w:separator/>
      </w:r>
    </w:p>
  </w:endnote>
  <w:endnote w:type="continuationSeparator" w:id="0">
    <w:p w14:paraId="699CBAE5" w14:textId="77777777" w:rsidR="002E2F72" w:rsidRDefault="002E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6D204" w14:textId="77777777" w:rsidR="002E2F72" w:rsidRDefault="002E2F72">
      <w:pPr>
        <w:spacing w:after="0" w:line="240" w:lineRule="auto"/>
      </w:pPr>
      <w:r>
        <w:separator/>
      </w:r>
    </w:p>
  </w:footnote>
  <w:footnote w:type="continuationSeparator" w:id="0">
    <w:p w14:paraId="4A8BF206" w14:textId="77777777" w:rsidR="002E2F72" w:rsidRDefault="002E2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92AA" w14:textId="0A8DE324" w:rsidR="00100E9F" w:rsidRDefault="00100E9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4306566">
    <w:abstractNumId w:val="8"/>
  </w:num>
  <w:num w:numId="2" w16cid:durableId="1933463411">
    <w:abstractNumId w:val="6"/>
  </w:num>
  <w:num w:numId="3" w16cid:durableId="1788623481">
    <w:abstractNumId w:val="5"/>
  </w:num>
  <w:num w:numId="4" w16cid:durableId="1900819763">
    <w:abstractNumId w:val="4"/>
  </w:num>
  <w:num w:numId="5" w16cid:durableId="994185621">
    <w:abstractNumId w:val="7"/>
  </w:num>
  <w:num w:numId="6" w16cid:durableId="482232663">
    <w:abstractNumId w:val="3"/>
  </w:num>
  <w:num w:numId="7" w16cid:durableId="1467897855">
    <w:abstractNumId w:val="2"/>
  </w:num>
  <w:num w:numId="8" w16cid:durableId="1742756387">
    <w:abstractNumId w:val="1"/>
  </w:num>
  <w:num w:numId="9" w16cid:durableId="1459911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32CD"/>
    <w:rsid w:val="00100E9F"/>
    <w:rsid w:val="0015074B"/>
    <w:rsid w:val="001F617B"/>
    <w:rsid w:val="00274F69"/>
    <w:rsid w:val="0029639D"/>
    <w:rsid w:val="002E2F72"/>
    <w:rsid w:val="00326F90"/>
    <w:rsid w:val="003C2E12"/>
    <w:rsid w:val="005E6BBD"/>
    <w:rsid w:val="00794703"/>
    <w:rsid w:val="007C4AF6"/>
    <w:rsid w:val="008E505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28121F"/>
  <w14:defaultImageDpi w14:val="300"/>
  <w15:docId w15:val="{C294B0B2-E171-4B59-A979-ED4BB53C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cs="Arial"/>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17365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7365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cs="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cs="Arial"/>
    </w:rPr>
  </w:style>
  <w:style w:type="paragraph" w:styleId="NoSpacing">
    <w:name w:val="No Spacing"/>
    <w:uiPriority w:val="1"/>
    <w:qFormat/>
    <w:rsid w:val="00FC693F"/>
    <w:pPr>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7D182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eastAsia="Arial" w:hAnsi="Arial" w:cs="Arial"/>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eastAsia="Arial" w:hAnsi="Arial" w:cs="Arial"/>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eastAsia="Arial" w:hAnsi="Arial" w:cs="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cs="Arial"/>
      <w:sz w:val="20"/>
      <w:szCs w:val="20"/>
    </w:rPr>
  </w:style>
  <w:style w:type="character" w:customStyle="1" w:styleId="MacroTextChar">
    <w:name w:val="Macro Text Char"/>
    <w:basedOn w:val="DefaultParagraphFont"/>
    <w:link w:val="MacroText"/>
    <w:uiPriority w:val="99"/>
    <w:rsid w:val="0029639D"/>
    <w:rPr>
      <w:rFonts w:ascii="Arial" w:eastAsia="Arial" w:hAnsi="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cs="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eastAsia="Arial" w:hAnsi="Arial" w:cs="Arial"/>
      <w:b/>
      <w:bCs/>
    </w:rPr>
  </w:style>
  <w:style w:type="character" w:styleId="Emphasis">
    <w:name w:val="Emphasis"/>
    <w:basedOn w:val="DefaultParagraphFont"/>
    <w:uiPriority w:val="20"/>
    <w:qFormat/>
    <w:rsid w:val="00FC693F"/>
    <w:rPr>
      <w:rFonts w:ascii="Arial" w:eastAsia="Arial" w:hAnsi="Arial" w:cs="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cs="Arial"/>
      <w:b/>
      <w:bCs/>
      <w:i/>
      <w:iCs/>
      <w:color w:val="4F81BD" w:themeColor="accent1"/>
    </w:rPr>
  </w:style>
  <w:style w:type="character" w:styleId="SubtleEmphasis">
    <w:name w:val="Subtle Emphasis"/>
    <w:basedOn w:val="DefaultParagraphFont"/>
    <w:uiPriority w:val="19"/>
    <w:qFormat/>
    <w:rsid w:val="00FC693F"/>
    <w:rPr>
      <w:rFonts w:ascii="Arial" w:eastAsia="Arial" w:hAnsi="Arial" w:cs="Arial"/>
      <w:i/>
      <w:iCs/>
      <w:color w:val="808080" w:themeColor="text1" w:themeTint="7F"/>
    </w:rPr>
  </w:style>
  <w:style w:type="character" w:styleId="IntenseEmphasis">
    <w:name w:val="Intense Emphasis"/>
    <w:basedOn w:val="DefaultParagraphFont"/>
    <w:uiPriority w:val="21"/>
    <w:qFormat/>
    <w:rsid w:val="00FC693F"/>
    <w:rPr>
      <w:rFonts w:ascii="Arial" w:eastAsia="Arial" w:hAnsi="Arial" w:cs="Arial"/>
      <w:b/>
      <w:bCs/>
      <w:i/>
      <w:iCs/>
      <w:color w:val="4F81BD" w:themeColor="accent1"/>
    </w:rPr>
  </w:style>
  <w:style w:type="character" w:styleId="SubtleReference">
    <w:name w:val="Subtle Reference"/>
    <w:basedOn w:val="DefaultParagraphFont"/>
    <w:uiPriority w:val="31"/>
    <w:qFormat/>
    <w:rsid w:val="00FC693F"/>
    <w:rPr>
      <w:rFonts w:ascii="Arial" w:eastAsia="Arial" w:hAnsi="Arial" w:cs="Arial"/>
      <w:smallCaps/>
      <w:color w:val="C0504D" w:themeColor="accent2"/>
      <w:u w:val="single"/>
    </w:rPr>
  </w:style>
  <w:style w:type="character" w:styleId="IntenseReference">
    <w:name w:val="Intense Reference"/>
    <w:basedOn w:val="DefaultParagraphFont"/>
    <w:uiPriority w:val="32"/>
    <w:qFormat/>
    <w:rsid w:val="00FC693F"/>
    <w:rPr>
      <w:rFonts w:ascii="Arial" w:eastAsia="Arial" w:hAnsi="Arial" w:cs="Arial"/>
      <w:b/>
      <w:bCs/>
      <w:smallCaps/>
      <w:color w:val="C0504D" w:themeColor="accent2"/>
      <w:spacing w:val="5"/>
      <w:u w:val="single"/>
    </w:rPr>
  </w:style>
  <w:style w:type="character" w:styleId="BookTitle">
    <w:name w:val="Book Title"/>
    <w:basedOn w:val="DefaultParagraphFont"/>
    <w:uiPriority w:val="33"/>
    <w:qFormat/>
    <w:rsid w:val="00FC693F"/>
    <w:rPr>
      <w:rFonts w:ascii="Arial" w:eastAsia="Arial" w:hAnsi="Arial" w:cs="Arial"/>
      <w:b/>
      <w:bCs/>
      <w:smallCaps/>
      <w:spacing w:val="5"/>
    </w:rPr>
  </w:style>
  <w:style w:type="paragraph" w:styleId="TOCHeading">
    <w:name w:val="TOC Heading"/>
    <w:basedOn w:val="Heading1"/>
    <w:next w:val="Normal"/>
    <w:uiPriority w:val="39"/>
    <w:semiHidden/>
    <w:unhideWhenUsed/>
    <w:qFormat/>
    <w:rsid w:val="00FC693F"/>
    <w:pPr>
      <w:outlineLvl w:val="9"/>
    </w:pPr>
    <w:rPr>
      <w:rFonts w:ascii="Arial" w:eastAsia="Arial" w:hAnsi="Arial" w:cs="Arial"/>
    </w:rPr>
  </w:style>
  <w:style w:type="table" w:styleId="TableGrid">
    <w:name w:val="Table Grid"/>
    <w:basedOn w:val="TableNormal"/>
    <w:uiPriority w:val="59"/>
    <w:rsid w:val="00FC693F"/>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rFonts w:ascii="Arial" w:eastAsia="Arial" w:hAnsi="Arial" w:cs="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rFonts w:ascii="Arial" w:eastAsia="Arial" w:hAnsi="Arial" w:cs="Arial"/>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Arial" w:eastAsia="Arial" w:hAnsi="Arial" w:cs="Arial"/>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rFonts w:ascii="Arial" w:eastAsia="Arial" w:hAnsi="Arial" w:cs="Arial"/>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Arial" w:eastAsia="Arial" w:hAnsi="Arial" w:cs="Arial"/>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rFonts w:ascii="Arial" w:eastAsia="Arial" w:hAnsi="Arial" w:cs="Arial"/>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Arial" w:eastAsia="Arial" w:hAnsi="Arial" w:cs="Arial"/>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rFonts w:ascii="Arial" w:eastAsia="Arial" w:hAnsi="Arial" w:cs="Arial"/>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Arial" w:eastAsia="Arial" w:hAnsi="Arial" w:cs="Arial"/>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rFonts w:ascii="Arial" w:eastAsia="Arial" w:hAnsi="Arial" w:cs="Arial"/>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Arial" w:eastAsia="Arial" w:hAnsi="Arial" w:cs="Arial"/>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rFonts w:ascii="Arial" w:eastAsia="Arial" w:hAnsi="Arial" w:cs="Arial"/>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Arial" w:eastAsia="Arial" w:hAnsi="Arial" w:cs="Arial"/>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rFonts w:ascii="Arial" w:eastAsia="Arial" w:hAnsi="Arial" w:cs="Arial"/>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rFonts w:ascii="Arial" w:eastAsia="Arial" w:hAnsi="Arial" w:cs="Arial"/>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Arial" w:eastAsia="Arial" w:hAnsi="Arial" w:cs="Arial"/>
        <w:b/>
        <w:bCs/>
        <w:color w:val="FFFFFF" w:themeColor="background1"/>
      </w:rPr>
      <w:tblPr/>
      <w:tcPr>
        <w:shd w:val="clear" w:color="auto" w:fill="000000" w:themeFill="text1"/>
      </w:tcPr>
    </w:tblStylePr>
    <w:tblStylePr w:type="lastRow">
      <w:pPr>
        <w:spacing w:before="0" w:after="0" w:line="240" w:lineRule="auto"/>
      </w:pPr>
      <w:rPr>
        <w:rFonts w:ascii="Arial" w:eastAsia="Arial" w:hAnsi="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rFonts w:ascii="Arial" w:eastAsia="Arial" w:hAnsi="Arial" w:cs="Arial"/>
        <w:b/>
        <w:bCs/>
        <w:color w:val="FFFFFF" w:themeColor="background1"/>
      </w:rPr>
      <w:tblPr/>
      <w:tcPr>
        <w:shd w:val="clear" w:color="auto" w:fill="4F81BD" w:themeFill="accent1"/>
      </w:tcPr>
    </w:tblStylePr>
    <w:tblStylePr w:type="lastRow">
      <w:pPr>
        <w:spacing w:before="0" w:after="0" w:line="240" w:lineRule="auto"/>
      </w:pPr>
      <w:rPr>
        <w:rFonts w:ascii="Arial" w:eastAsia="Arial" w:hAnsi="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rFonts w:ascii="Arial" w:eastAsia="Arial" w:hAnsi="Arial" w:cs="Arial"/>
        <w:b/>
        <w:bCs/>
        <w:color w:val="FFFFFF" w:themeColor="background1"/>
      </w:rPr>
      <w:tblPr/>
      <w:tcPr>
        <w:shd w:val="clear" w:color="auto" w:fill="C0504D" w:themeFill="accent2"/>
      </w:tcPr>
    </w:tblStylePr>
    <w:tblStylePr w:type="lastRow">
      <w:pPr>
        <w:spacing w:before="0" w:after="0" w:line="240" w:lineRule="auto"/>
      </w:pPr>
      <w:rPr>
        <w:rFonts w:ascii="Arial" w:eastAsia="Arial" w:hAnsi="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rFonts w:ascii="Arial" w:eastAsia="Arial" w:hAnsi="Arial" w:cs="Arial"/>
        <w:b/>
        <w:bCs/>
        <w:color w:val="FFFFFF" w:themeColor="background1"/>
      </w:rPr>
      <w:tblPr/>
      <w:tcPr>
        <w:shd w:val="clear" w:color="auto" w:fill="9BBB59" w:themeFill="accent3"/>
      </w:tcPr>
    </w:tblStylePr>
    <w:tblStylePr w:type="lastRow">
      <w:pPr>
        <w:spacing w:before="0" w:after="0" w:line="240" w:lineRule="auto"/>
      </w:pPr>
      <w:rPr>
        <w:rFonts w:ascii="Arial" w:eastAsia="Arial" w:hAnsi="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rFonts w:ascii="Arial" w:eastAsia="Arial" w:hAnsi="Arial" w:cs="Arial"/>
        <w:b/>
        <w:bCs/>
        <w:color w:val="FFFFFF" w:themeColor="background1"/>
      </w:rPr>
      <w:tblPr/>
      <w:tcPr>
        <w:shd w:val="clear" w:color="auto" w:fill="8064A2" w:themeFill="accent4"/>
      </w:tcPr>
    </w:tblStylePr>
    <w:tblStylePr w:type="lastRow">
      <w:pPr>
        <w:spacing w:before="0" w:after="0" w:line="240" w:lineRule="auto"/>
      </w:pPr>
      <w:rPr>
        <w:rFonts w:ascii="Arial" w:eastAsia="Arial" w:hAnsi="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rFonts w:ascii="Arial" w:eastAsia="Arial" w:hAnsi="Arial" w:cs="Arial"/>
        <w:b/>
        <w:bCs/>
        <w:color w:val="FFFFFF" w:themeColor="background1"/>
      </w:rPr>
      <w:tblPr/>
      <w:tcPr>
        <w:shd w:val="clear" w:color="auto" w:fill="4BACC6" w:themeFill="accent5"/>
      </w:tcPr>
    </w:tblStylePr>
    <w:tblStylePr w:type="lastRow">
      <w:pPr>
        <w:spacing w:before="0" w:after="0" w:line="240" w:lineRule="auto"/>
      </w:pPr>
      <w:rPr>
        <w:rFonts w:ascii="Arial" w:eastAsia="Arial" w:hAnsi="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rFonts w:ascii="Arial" w:eastAsia="Arial" w:hAnsi="Arial" w:cs="Arial"/>
        <w:b/>
        <w:bCs/>
        <w:color w:val="FFFFFF" w:themeColor="background1"/>
      </w:rPr>
      <w:tblPr/>
      <w:tcPr>
        <w:shd w:val="clear" w:color="auto" w:fill="F79646" w:themeFill="accent6"/>
      </w:tcPr>
    </w:tblStylePr>
    <w:tblStylePr w:type="lastRow">
      <w:pPr>
        <w:spacing w:before="0" w:after="0" w:line="240" w:lineRule="auto"/>
      </w:pPr>
      <w:rPr>
        <w:rFonts w:ascii="Arial" w:eastAsia="Arial" w:hAnsi="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Arial" w:eastAsia="Arial" w:hAnsi="Arial" w:cs="Ari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rFonts w:ascii="Arial" w:eastAsia="Arial" w:hAnsi="Arial" w:cs="Arial"/>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rFonts w:ascii="Arial" w:eastAsia="Arial" w:hAnsi="Arial" w:cs="Arial"/>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rFonts w:ascii="Arial" w:eastAsia="Arial" w:hAnsi="Arial" w:cs="Arial"/>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rFonts w:ascii="Arial" w:eastAsia="Arial" w:hAnsi="Arial" w:cs="Arial"/>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rFonts w:ascii="Arial" w:eastAsia="Arial" w:hAnsi="Arial" w:cs="Arial"/>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rFonts w:ascii="Arial" w:eastAsia="Arial" w:hAnsi="Arial" w:cs="Arial"/>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rFonts w:ascii="Arial" w:eastAsia="Arial" w:hAnsi="Arial" w:cs="Arial"/>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rFonts w:ascii="Arial" w:eastAsia="Arial" w:hAnsi="Arial" w:cs="Arial"/>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Arial" w:eastAsia="Arial" w:hAnsi="Arial"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rFonts w:ascii="Arial" w:eastAsia="Arial" w:hAnsi="Arial" w:cs="Arial"/>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rFonts w:ascii="Arial" w:eastAsia="Arial" w:hAnsi="Arial" w:cs="Arial"/>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rFonts w:ascii="Arial" w:eastAsia="Arial" w:hAnsi="Arial" w:cs="Arial"/>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rFonts w:ascii="Arial" w:eastAsia="Arial" w:hAnsi="Arial" w:cs="Arial"/>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rFonts w:ascii="Arial" w:eastAsia="Arial" w:hAnsi="Arial" w:cs="Arial"/>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rFonts w:ascii="Arial" w:eastAsia="Arial" w:hAnsi="Arial" w:cs="Arial"/>
        <w:b/>
        <w:bCs/>
        <w:color w:val="1F497D" w:themeColor="text2"/>
      </w:rPr>
      <w:tblPr/>
      <w:tcPr>
        <w:tcBorders>
          <w:top w:val="single" w:sz="8" w:space="0" w:color="000000" w:themeColor="text1"/>
          <w:bottom w:val="single" w:sz="8" w:space="0" w:color="000000" w:themeColor="tex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rFonts w:ascii="Arial" w:eastAsia="Arial" w:hAnsi="Arial" w:cs="Arial"/>
        <w:b/>
        <w:bCs/>
        <w:color w:val="1F497D" w:themeColor="text2"/>
      </w:rPr>
      <w:tblPr/>
      <w:tcPr>
        <w:tcBorders>
          <w:top w:val="single" w:sz="8" w:space="0" w:color="4F81BD" w:themeColor="accent1"/>
          <w:bottom w:val="single" w:sz="8" w:space="0" w:color="4F81BD" w:themeColor="accent1"/>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rFonts w:ascii="Arial" w:eastAsia="Arial" w:hAnsi="Arial" w:cs="Arial"/>
        <w:b/>
        <w:bCs/>
        <w:color w:val="1F497D" w:themeColor="text2"/>
      </w:rPr>
      <w:tblPr/>
      <w:tcPr>
        <w:tcBorders>
          <w:top w:val="single" w:sz="8" w:space="0" w:color="C0504D" w:themeColor="accent2"/>
          <w:bottom w:val="single" w:sz="8" w:space="0" w:color="C0504D" w:themeColor="accent2"/>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rFonts w:ascii="Arial" w:eastAsia="Arial" w:hAnsi="Arial" w:cs="Arial"/>
        <w:b/>
        <w:bCs/>
        <w:color w:val="1F497D" w:themeColor="text2"/>
      </w:rPr>
      <w:tblPr/>
      <w:tcPr>
        <w:tcBorders>
          <w:top w:val="single" w:sz="8" w:space="0" w:color="9BBB59" w:themeColor="accent3"/>
          <w:bottom w:val="single" w:sz="8" w:space="0" w:color="9BBB59" w:themeColor="accent3"/>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rFonts w:ascii="Arial" w:eastAsia="Arial" w:hAnsi="Arial" w:cs="Arial"/>
        <w:b/>
        <w:bCs/>
        <w:color w:val="1F497D" w:themeColor="text2"/>
      </w:rPr>
      <w:tblPr/>
      <w:tcPr>
        <w:tcBorders>
          <w:top w:val="single" w:sz="8" w:space="0" w:color="8064A2" w:themeColor="accent4"/>
          <w:bottom w:val="single" w:sz="8" w:space="0" w:color="8064A2" w:themeColor="accent4"/>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rFonts w:ascii="Arial" w:eastAsia="Arial" w:hAnsi="Arial" w:cs="Arial"/>
        <w:b/>
        <w:bCs/>
        <w:color w:val="1F497D" w:themeColor="text2"/>
      </w:rPr>
      <w:tblPr/>
      <w:tcPr>
        <w:tcBorders>
          <w:top w:val="single" w:sz="8" w:space="0" w:color="4BACC6" w:themeColor="accent5"/>
          <w:bottom w:val="single" w:sz="8" w:space="0" w:color="4BACC6" w:themeColor="accent5"/>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Arial" w:eastAsia="Arial" w:hAnsi="Arial" w:cs="Arial"/>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rFonts w:ascii="Arial" w:eastAsia="Arial" w:hAnsi="Arial" w:cs="Arial"/>
        <w:b/>
        <w:bCs/>
        <w:color w:val="1F497D" w:themeColor="text2"/>
      </w:rPr>
      <w:tblPr/>
      <w:tcPr>
        <w:tcBorders>
          <w:top w:val="single" w:sz="8" w:space="0" w:color="F79646" w:themeColor="accent6"/>
          <w:bottom w:val="single" w:sz="8" w:space="0" w:color="F79646" w:themeColor="accent6"/>
        </w:tcBorders>
      </w:tcPr>
    </w:tblStylePr>
    <w:tblStylePr w:type="firstCol">
      <w:rPr>
        <w:rFonts w:ascii="Arial" w:eastAsia="Arial" w:hAnsi="Arial" w:cs="Arial"/>
        <w:b/>
        <w:bCs/>
      </w:rPr>
    </w:tblStylePr>
    <w:tblStylePr w:type="lastCol">
      <w:rPr>
        <w:rFonts w:ascii="Arial" w:eastAsia="Arial" w:hAnsi="Arial" w:cs="Arial"/>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rFonts w:ascii="Arial" w:eastAsia="Arial" w:hAnsi="Arial" w:cs="Arial"/>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rFonts w:ascii="Arial" w:eastAsia="Arial" w:hAnsi="Arial" w:cs="Arial"/>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rFonts w:ascii="Arial" w:eastAsia="Arial" w:hAnsi="Arial" w:cs="Arial"/>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rFonts w:ascii="Arial" w:eastAsia="Arial" w:hAnsi="Arial" w:cs="Arial"/>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rFonts w:ascii="Arial" w:eastAsia="Arial" w:hAnsi="Arial" w:cs="Arial"/>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rFonts w:ascii="Arial" w:eastAsia="Arial" w:hAnsi="Arial" w:cs="Arial"/>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rFonts w:ascii="Arial" w:eastAsia="Arial" w:hAnsi="Arial" w:cs="Arial"/>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404040" w:themeColor="text1"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7BA0CD" w:themeColor="accent1"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CF7B79" w:themeColor="accent2"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B3CC82" w:themeColor="accent3"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9F8AB9" w:themeColor="accent4"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78C0D4" w:themeColor="accent5"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Arial" w:eastAsia="Arial" w:hAnsi="Arial" w:cs="Arial"/>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rFonts w:ascii="Arial" w:eastAsia="Arial" w:hAnsi="Arial" w:cs="Arial"/>
        <w:b/>
        <w:bCs/>
      </w:rPr>
    </w:tblStylePr>
    <w:tblStylePr w:type="lastRow">
      <w:rPr>
        <w:rFonts w:ascii="Arial" w:eastAsia="Arial" w:hAnsi="Arial" w:cs="Arial"/>
        <w:b/>
        <w:bCs/>
      </w:rPr>
      <w:tblPr/>
      <w:tcPr>
        <w:tcBorders>
          <w:top w:val="single" w:sz="18" w:space="0" w:color="F9B074" w:themeColor="accent6" w:themeTint="BF"/>
        </w:tcBorders>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rFonts w:ascii="Arial" w:eastAsia="Arial" w:hAnsi="Arial" w:cs="Arial"/>
        <w:b/>
        <w:bCs/>
        <w:color w:val="000000" w:themeColor="text1"/>
      </w:rPr>
      <w:tblPr/>
      <w:tcPr>
        <w:shd w:val="clear" w:color="auto" w:fill="E6E6E6" w:themeFill="text1"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rFonts w:ascii="Arial" w:eastAsia="Arial" w:hAnsi="Arial" w:cs="Arial"/>
        <w:b/>
        <w:bCs/>
        <w:color w:val="000000" w:themeColor="text1"/>
      </w:rPr>
      <w:tblPr/>
      <w:tcPr>
        <w:shd w:val="clear" w:color="auto" w:fill="EDF2F8" w:themeFill="accent1"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rFonts w:ascii="Arial" w:eastAsia="Arial" w:hAnsi="Arial" w:cs="Arial"/>
        <w:b/>
        <w:bCs/>
        <w:color w:val="000000" w:themeColor="text1"/>
      </w:rPr>
      <w:tblPr/>
      <w:tcPr>
        <w:shd w:val="clear" w:color="auto" w:fill="F8EDED" w:themeFill="accent2"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rFonts w:ascii="Arial" w:eastAsia="Arial" w:hAnsi="Arial" w:cs="Arial"/>
        <w:b/>
        <w:bCs/>
        <w:color w:val="000000" w:themeColor="text1"/>
      </w:rPr>
      <w:tblPr/>
      <w:tcPr>
        <w:shd w:val="clear" w:color="auto" w:fill="F5F8EE" w:themeFill="accent3"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rFonts w:ascii="Arial" w:eastAsia="Arial" w:hAnsi="Arial" w:cs="Arial"/>
        <w:b/>
        <w:bCs/>
        <w:color w:val="000000" w:themeColor="text1"/>
      </w:rPr>
      <w:tblPr/>
      <w:tcPr>
        <w:shd w:val="clear" w:color="auto" w:fill="F2EFF6" w:themeFill="accent4"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rFonts w:ascii="Arial" w:eastAsia="Arial" w:hAnsi="Arial" w:cs="Arial"/>
        <w:b/>
        <w:bCs/>
        <w:color w:val="000000" w:themeColor="text1"/>
      </w:rPr>
      <w:tblPr/>
      <w:tcPr>
        <w:shd w:val="clear" w:color="auto" w:fill="EDF6F9" w:themeFill="accent5"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rFonts w:ascii="Arial" w:eastAsia="Arial" w:hAnsi="Arial" w:cs="Arial"/>
        <w:b/>
        <w:bCs/>
        <w:color w:val="000000" w:themeColor="text1"/>
      </w:rPr>
      <w:tblPr/>
      <w:tcPr>
        <w:shd w:val="clear" w:color="auto" w:fill="FEF4EC" w:themeFill="accent6" w:themeFillTint="19"/>
      </w:tcPr>
    </w:tblStylePr>
    <w:tblStylePr w:type="lastRow">
      <w:rPr>
        <w:rFonts w:ascii="Arial" w:eastAsia="Arial" w:hAnsi="Arial" w:cs="Arial"/>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ascii="Arial" w:eastAsia="Arial" w:hAnsi="Arial" w:cs="Arial"/>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ascii="Arial" w:eastAsia="Arial" w:hAnsi="Arial" w:cs="Arial"/>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Arial" w:eastAsia="Arial" w:hAnsi="Arial" w:cs="Ari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rFonts w:ascii="Arial" w:eastAsia="Arial" w:hAnsi="Arial" w:cs="Arial"/>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rFonts w:ascii="Arial" w:eastAsia="Arial" w:hAnsi="Arial" w:cs="Arial"/>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rFonts w:ascii="Arial" w:eastAsia="Arial" w:hAnsi="Arial" w:cs="Arial"/>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rFonts w:ascii="Arial" w:eastAsia="Arial" w:hAnsi="Arial" w:cs="Arial"/>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000000" w:themeFill="text1"/>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F81BD" w:themeFill="accent1"/>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C0504D" w:themeFill="accent2"/>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9BBB59" w:themeFill="accent3"/>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8064A2" w:themeFill="accent4"/>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4BACC6" w:themeFill="accent5"/>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Arial" w:eastAsia="Arial" w:hAnsi="Arial" w:cs="Arial"/>
      <w:color w:val="FFFFFF" w:themeColor="background1"/>
    </w:rPr>
    <w:tblPr>
      <w:tblStyleRowBandSize w:val="1"/>
      <w:tblStyleColBandSize w:val="1"/>
    </w:tblPr>
    <w:tcPr>
      <w:shd w:val="clear" w:color="auto" w:fill="F79646" w:themeFill="accent6"/>
    </w:tcPr>
    <w:tblStylePr w:type="firstRow">
      <w:rPr>
        <w:rFonts w:ascii="Arial" w:eastAsia="Arial" w:hAnsi="Arial" w:cs="Arial"/>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000000" w:themeFill="text1"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1">
    <w:name w:val="Colorful Shading Accent 1"/>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2C4C74" w:themeFill="accent1"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2">
    <w:name w:val="Colorful Shading Accent 2"/>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rFonts w:ascii="Arial" w:eastAsia="Arial" w:hAnsi="Arial" w:cs="Arial"/>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772C2A" w:themeFill="accent2"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3">
    <w:name w:val="Colorful Shading Accent 3"/>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rFonts w:ascii="Arial" w:eastAsia="Arial" w:hAnsi="Arial" w:cs="Arial"/>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5E7530" w:themeFill="accent3"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rFonts w:ascii="Arial" w:eastAsia="Arial" w:hAnsi="Arial" w:cs="Arial"/>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4C3B62" w:themeFill="accent4"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5">
    <w:name w:val="Colorful Shading Accent 5"/>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rFonts w:ascii="Arial" w:eastAsia="Arial" w:hAnsi="Arial" w:cs="Arial"/>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276A7C" w:themeFill="accent5"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Shading-Accent6">
    <w:name w:val="Colorful Shading Accent 6"/>
    <w:basedOn w:val="TableNormal"/>
    <w:uiPriority w:val="71"/>
    <w:rsid w:val="00CB0664"/>
    <w:pPr>
      <w:spacing w:after="0" w:line="240" w:lineRule="auto"/>
    </w:pPr>
    <w:rPr>
      <w:rFonts w:ascii="Arial" w:eastAsia="Arial" w:hAnsi="Arial" w:cs="Arial"/>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rFonts w:ascii="Arial" w:eastAsia="Arial" w:hAnsi="Arial" w:cs="Arial"/>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rFonts w:ascii="Arial" w:eastAsia="Arial" w:hAnsi="Arial" w:cs="Arial"/>
        <w:b/>
        <w:bCs/>
        <w:color w:val="FFFFFF" w:themeColor="background1"/>
      </w:rPr>
      <w:tblPr/>
      <w:tcPr>
        <w:tcBorders>
          <w:top w:val="single" w:sz="6" w:space="0" w:color="FFFFFF" w:themeColor="background1"/>
        </w:tcBorders>
        <w:shd w:val="clear" w:color="auto" w:fill="B65608" w:themeFill="accent6" w:themeFillShade="99"/>
      </w:tcPr>
    </w:tblStylePr>
    <w:tblStylePr w:type="firstCol">
      <w:rPr>
        <w:rFonts w:ascii="Arial" w:eastAsia="Arial" w:hAnsi="Arial" w:cs="Arial"/>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rFonts w:ascii="Arial" w:eastAsia="Arial" w:hAnsi="Arial" w:cs="Arial"/>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rFonts w:ascii="Arial" w:eastAsia="Arial" w:hAnsi="Arial" w:cs="Arial"/>
        <w:color w:val="000000" w:themeColor="text1"/>
      </w:rPr>
    </w:tblStylePr>
    <w:tblStylePr w:type="nwCell">
      <w:rPr>
        <w:rFonts w:ascii="Arial" w:eastAsia="Arial" w:hAnsi="Arial" w:cs="Arial"/>
        <w:color w:val="000000" w:themeColor="text1"/>
      </w:rPr>
    </w:tblStylePr>
  </w:style>
  <w:style w:type="table" w:styleId="ColorfulList">
    <w:name w:val="Colorful List"/>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6E6E6" w:themeFill="text1"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2F8" w:themeFill="accent1"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8EDED" w:themeFill="accent2"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rFonts w:ascii="Arial" w:eastAsia="Arial" w:hAnsi="Arial" w:cs="Arial"/>
        <w:b/>
        <w:bCs/>
        <w:color w:val="9E3A38" w:themeColor="accent2"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5F8EE" w:themeFill="accent3"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rFonts w:ascii="Arial" w:eastAsia="Arial" w:hAnsi="Arial" w:cs="Arial"/>
        <w:b/>
        <w:bCs/>
        <w:color w:val="664E82" w:themeColor="accent4"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2EFF6" w:themeFill="accent4"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rFonts w:ascii="Arial" w:eastAsia="Arial" w:hAnsi="Arial" w:cs="Arial"/>
        <w:b/>
        <w:bCs/>
        <w:color w:val="7E9C40" w:themeColor="accent3"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EDF6F9" w:themeFill="accent5"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rFonts w:ascii="Arial" w:eastAsia="Arial" w:hAnsi="Arial" w:cs="Arial"/>
        <w:b/>
        <w:bCs/>
        <w:color w:val="F2730A" w:themeColor="accent6"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Arial" w:eastAsia="Arial" w:hAnsi="Arial" w:cs="Arial"/>
      <w:color w:val="000000" w:themeColor="text1"/>
    </w:rPr>
    <w:tblPr>
      <w:tblStyleRowBandSize w:val="1"/>
      <w:tblStyleColBandSize w:val="1"/>
    </w:tblPr>
    <w:tcPr>
      <w:shd w:val="clear" w:color="auto" w:fill="FEF4EC" w:themeFill="accent6" w:themeFillTint="19"/>
    </w:tcPr>
    <w:tblStylePr w:type="firstRow">
      <w:rPr>
        <w:rFonts w:ascii="Arial" w:eastAsia="Arial" w:hAnsi="Arial" w:cs="Arial"/>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rFonts w:ascii="Arial" w:eastAsia="Arial" w:hAnsi="Arial" w:cs="Arial"/>
        <w:b/>
        <w:bCs/>
        <w:color w:val="348DA5" w:themeColor="accent5" w:themeShade="CC"/>
      </w:rPr>
      <w:tblPr/>
      <w:tcPr>
        <w:tcBorders>
          <w:top w:val="single" w:sz="12" w:space="0" w:color="000000" w:themeColor="text1"/>
        </w:tcBorders>
        <w:shd w:val="clear" w:color="auto" w:fill="FFFFFF" w:themeFill="background1"/>
      </w:tcPr>
    </w:tblStylePr>
    <w:tblStylePr w:type="firstCol">
      <w:rPr>
        <w:rFonts w:ascii="Arial" w:eastAsia="Arial" w:hAnsi="Arial" w:cs="Arial"/>
        <w:b/>
        <w:bCs/>
      </w:rPr>
    </w:tblStylePr>
    <w:tblStylePr w:type="lastCol">
      <w:rPr>
        <w:rFonts w:ascii="Arial" w:eastAsia="Arial" w:hAnsi="Arial" w:cs="Arial"/>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rFonts w:ascii="Arial" w:eastAsia="Arial" w:hAnsi="Arial" w:cs="Arial"/>
        <w:b/>
        <w:bCs/>
      </w:rPr>
      <w:tblPr/>
      <w:tcPr>
        <w:shd w:val="clear" w:color="auto" w:fill="999999" w:themeFill="text1" w:themeFillTint="66"/>
      </w:tcPr>
    </w:tblStylePr>
    <w:tblStylePr w:type="lastRow">
      <w:rPr>
        <w:rFonts w:ascii="Arial" w:eastAsia="Arial" w:hAnsi="Arial" w:cs="Arial"/>
        <w:b/>
        <w:bCs/>
        <w:color w:val="000000" w:themeColor="text1"/>
      </w:rPr>
      <w:tblPr/>
      <w:tcPr>
        <w:shd w:val="clear" w:color="auto" w:fill="999999" w:themeFill="text1" w:themeFillTint="66"/>
      </w:tcPr>
    </w:tblStylePr>
    <w:tblStylePr w:type="firstCol">
      <w:rPr>
        <w:rFonts w:ascii="Arial" w:eastAsia="Arial" w:hAnsi="Arial" w:cs="Arial"/>
        <w:color w:val="FFFFFF" w:themeColor="background1"/>
      </w:rPr>
      <w:tblPr/>
      <w:tcPr>
        <w:shd w:val="clear" w:color="auto" w:fill="000000" w:themeFill="text1" w:themeFillShade="BF"/>
      </w:tcPr>
    </w:tblStylePr>
    <w:tblStylePr w:type="lastCol">
      <w:rPr>
        <w:rFonts w:ascii="Arial" w:eastAsia="Arial" w:hAnsi="Arial" w:cs="Arial"/>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rFonts w:ascii="Arial" w:eastAsia="Arial" w:hAnsi="Arial" w:cs="Arial"/>
        <w:b/>
        <w:bCs/>
      </w:rPr>
      <w:tblPr/>
      <w:tcPr>
        <w:shd w:val="clear" w:color="auto" w:fill="B8CCE4" w:themeFill="accent1" w:themeFillTint="66"/>
      </w:tcPr>
    </w:tblStylePr>
    <w:tblStylePr w:type="lastRow">
      <w:rPr>
        <w:rFonts w:ascii="Arial" w:eastAsia="Arial" w:hAnsi="Arial" w:cs="Arial"/>
        <w:b/>
        <w:bCs/>
        <w:color w:val="000000" w:themeColor="text1"/>
      </w:rPr>
      <w:tblPr/>
      <w:tcPr>
        <w:shd w:val="clear" w:color="auto" w:fill="B8CCE4" w:themeFill="accent1" w:themeFillTint="66"/>
      </w:tcPr>
    </w:tblStylePr>
    <w:tblStylePr w:type="firstCol">
      <w:rPr>
        <w:rFonts w:ascii="Arial" w:eastAsia="Arial" w:hAnsi="Arial" w:cs="Arial"/>
        <w:color w:val="FFFFFF" w:themeColor="background1"/>
      </w:rPr>
      <w:tblPr/>
      <w:tcPr>
        <w:shd w:val="clear" w:color="auto" w:fill="365F91" w:themeFill="accent1" w:themeFillShade="BF"/>
      </w:tcPr>
    </w:tblStylePr>
    <w:tblStylePr w:type="lastCol">
      <w:rPr>
        <w:rFonts w:ascii="Arial" w:eastAsia="Arial" w:hAnsi="Arial" w:cs="Arial"/>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rFonts w:ascii="Arial" w:eastAsia="Arial" w:hAnsi="Arial" w:cs="Arial"/>
        <w:b/>
        <w:bCs/>
      </w:rPr>
      <w:tblPr/>
      <w:tcPr>
        <w:shd w:val="clear" w:color="auto" w:fill="E5B8B7" w:themeFill="accent2" w:themeFillTint="66"/>
      </w:tcPr>
    </w:tblStylePr>
    <w:tblStylePr w:type="lastRow">
      <w:rPr>
        <w:rFonts w:ascii="Arial" w:eastAsia="Arial" w:hAnsi="Arial" w:cs="Arial"/>
        <w:b/>
        <w:bCs/>
        <w:color w:val="000000" w:themeColor="text1"/>
      </w:rPr>
      <w:tblPr/>
      <w:tcPr>
        <w:shd w:val="clear" w:color="auto" w:fill="E5B8B7" w:themeFill="accent2" w:themeFillTint="66"/>
      </w:tcPr>
    </w:tblStylePr>
    <w:tblStylePr w:type="firstCol">
      <w:rPr>
        <w:rFonts w:ascii="Arial" w:eastAsia="Arial" w:hAnsi="Arial" w:cs="Arial"/>
        <w:color w:val="FFFFFF" w:themeColor="background1"/>
      </w:rPr>
      <w:tblPr/>
      <w:tcPr>
        <w:shd w:val="clear" w:color="auto" w:fill="943634" w:themeFill="accent2" w:themeFillShade="BF"/>
      </w:tcPr>
    </w:tblStylePr>
    <w:tblStylePr w:type="lastCol">
      <w:rPr>
        <w:rFonts w:ascii="Arial" w:eastAsia="Arial" w:hAnsi="Arial" w:cs="Arial"/>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rFonts w:ascii="Arial" w:eastAsia="Arial" w:hAnsi="Arial" w:cs="Arial"/>
        <w:b/>
        <w:bCs/>
      </w:rPr>
      <w:tblPr/>
      <w:tcPr>
        <w:shd w:val="clear" w:color="auto" w:fill="D6E3BC" w:themeFill="accent3" w:themeFillTint="66"/>
      </w:tcPr>
    </w:tblStylePr>
    <w:tblStylePr w:type="lastRow">
      <w:rPr>
        <w:rFonts w:ascii="Arial" w:eastAsia="Arial" w:hAnsi="Arial" w:cs="Arial"/>
        <w:b/>
        <w:bCs/>
        <w:color w:val="000000" w:themeColor="text1"/>
      </w:rPr>
      <w:tblPr/>
      <w:tcPr>
        <w:shd w:val="clear" w:color="auto" w:fill="D6E3BC" w:themeFill="accent3" w:themeFillTint="66"/>
      </w:tcPr>
    </w:tblStylePr>
    <w:tblStylePr w:type="firstCol">
      <w:rPr>
        <w:rFonts w:ascii="Arial" w:eastAsia="Arial" w:hAnsi="Arial" w:cs="Arial"/>
        <w:color w:val="FFFFFF" w:themeColor="background1"/>
      </w:rPr>
      <w:tblPr/>
      <w:tcPr>
        <w:shd w:val="clear" w:color="auto" w:fill="76923C" w:themeFill="accent3" w:themeFillShade="BF"/>
      </w:tcPr>
    </w:tblStylePr>
    <w:tblStylePr w:type="lastCol">
      <w:rPr>
        <w:rFonts w:ascii="Arial" w:eastAsia="Arial" w:hAnsi="Arial" w:cs="Arial"/>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rFonts w:ascii="Arial" w:eastAsia="Arial" w:hAnsi="Arial" w:cs="Arial"/>
        <w:b/>
        <w:bCs/>
      </w:rPr>
      <w:tblPr/>
      <w:tcPr>
        <w:shd w:val="clear" w:color="auto" w:fill="CCC0D9" w:themeFill="accent4" w:themeFillTint="66"/>
      </w:tcPr>
    </w:tblStylePr>
    <w:tblStylePr w:type="lastRow">
      <w:rPr>
        <w:rFonts w:ascii="Arial" w:eastAsia="Arial" w:hAnsi="Arial" w:cs="Arial"/>
        <w:b/>
        <w:bCs/>
        <w:color w:val="000000" w:themeColor="text1"/>
      </w:rPr>
      <w:tblPr/>
      <w:tcPr>
        <w:shd w:val="clear" w:color="auto" w:fill="CCC0D9" w:themeFill="accent4" w:themeFillTint="66"/>
      </w:tcPr>
    </w:tblStylePr>
    <w:tblStylePr w:type="firstCol">
      <w:rPr>
        <w:rFonts w:ascii="Arial" w:eastAsia="Arial" w:hAnsi="Arial" w:cs="Arial"/>
        <w:color w:val="FFFFFF" w:themeColor="background1"/>
      </w:rPr>
      <w:tblPr/>
      <w:tcPr>
        <w:shd w:val="clear" w:color="auto" w:fill="5F497A" w:themeFill="accent4" w:themeFillShade="BF"/>
      </w:tcPr>
    </w:tblStylePr>
    <w:tblStylePr w:type="lastCol">
      <w:rPr>
        <w:rFonts w:ascii="Arial" w:eastAsia="Arial" w:hAnsi="Arial" w:cs="Arial"/>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rFonts w:ascii="Arial" w:eastAsia="Arial" w:hAnsi="Arial" w:cs="Arial"/>
        <w:b/>
        <w:bCs/>
      </w:rPr>
      <w:tblPr/>
      <w:tcPr>
        <w:shd w:val="clear" w:color="auto" w:fill="B6DDE8" w:themeFill="accent5" w:themeFillTint="66"/>
      </w:tcPr>
    </w:tblStylePr>
    <w:tblStylePr w:type="lastRow">
      <w:rPr>
        <w:rFonts w:ascii="Arial" w:eastAsia="Arial" w:hAnsi="Arial" w:cs="Arial"/>
        <w:b/>
        <w:bCs/>
        <w:color w:val="000000" w:themeColor="text1"/>
      </w:rPr>
      <w:tblPr/>
      <w:tcPr>
        <w:shd w:val="clear" w:color="auto" w:fill="B6DDE8" w:themeFill="accent5" w:themeFillTint="66"/>
      </w:tcPr>
    </w:tblStylePr>
    <w:tblStylePr w:type="firstCol">
      <w:rPr>
        <w:rFonts w:ascii="Arial" w:eastAsia="Arial" w:hAnsi="Arial" w:cs="Arial"/>
        <w:color w:val="FFFFFF" w:themeColor="background1"/>
      </w:rPr>
      <w:tblPr/>
      <w:tcPr>
        <w:shd w:val="clear" w:color="auto" w:fill="31849B" w:themeFill="accent5" w:themeFillShade="BF"/>
      </w:tcPr>
    </w:tblStylePr>
    <w:tblStylePr w:type="lastCol">
      <w:rPr>
        <w:rFonts w:ascii="Arial" w:eastAsia="Arial" w:hAnsi="Arial" w:cs="Arial"/>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Arial" w:eastAsia="Arial" w:hAnsi="Arial" w:cs="Arial"/>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rFonts w:ascii="Arial" w:eastAsia="Arial" w:hAnsi="Arial" w:cs="Arial"/>
        <w:b/>
        <w:bCs/>
      </w:rPr>
      <w:tblPr/>
      <w:tcPr>
        <w:shd w:val="clear" w:color="auto" w:fill="FBD4B4" w:themeFill="accent6" w:themeFillTint="66"/>
      </w:tcPr>
    </w:tblStylePr>
    <w:tblStylePr w:type="lastRow">
      <w:rPr>
        <w:rFonts w:ascii="Arial" w:eastAsia="Arial" w:hAnsi="Arial" w:cs="Arial"/>
        <w:b/>
        <w:bCs/>
        <w:color w:val="000000" w:themeColor="text1"/>
      </w:rPr>
      <w:tblPr/>
      <w:tcPr>
        <w:shd w:val="clear" w:color="auto" w:fill="FBD4B4" w:themeFill="accent6" w:themeFillTint="66"/>
      </w:tcPr>
    </w:tblStylePr>
    <w:tblStylePr w:type="firstCol">
      <w:rPr>
        <w:rFonts w:ascii="Arial" w:eastAsia="Arial" w:hAnsi="Arial" w:cs="Arial"/>
        <w:color w:val="FFFFFF" w:themeColor="background1"/>
      </w:rPr>
      <w:tblPr/>
      <w:tcPr>
        <w:shd w:val="clear" w:color="auto" w:fill="E36C0A" w:themeFill="accent6" w:themeFillShade="BF"/>
      </w:tcPr>
    </w:tblStylePr>
    <w:tblStylePr w:type="lastCol">
      <w:rPr>
        <w:rFonts w:ascii="Arial" w:eastAsia="Arial" w:hAnsi="Arial" w:cs="Arial"/>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30</Pages>
  <Words>7266</Words>
  <Characters>41417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Campus Containment London Report — Simulated Example Appendix (Not Real Data)</dc:title>
  <dc:subject>Illustrative simulated usability records; not genuine primary research</dc:subject>
  <dc:creator>Sanobia Nosheen Ahmed</dc:creator>
  <cp:keywords>UWTSD, HCI, Pandemic, cooperative game, personas, wireframes, accessibility</cp:keywords>
  <dc:description>generated by python-docx</dc:description>
  <cp:lastModifiedBy>sanobia aijaz</cp:lastModifiedBy>
  <cp:revision>6</cp:revision>
  <dcterms:created xsi:type="dcterms:W3CDTF">2026-07-23T21:30:00Z</dcterms:created>
  <dcterms:modified xsi:type="dcterms:W3CDTF">2026-07-23T21:58:00Z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f554883f-8016-486e-863c-0c156ac9f9cf</vt:lpwstr>
  </property>
</Properties>
</file>