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918AE" w14:textId="77777777" w:rsidR="002A1A56" w:rsidRPr="008653D1" w:rsidRDefault="002A1A56" w:rsidP="002A1A56">
      <w:pPr>
        <w:jc w:val="center"/>
        <w:rPr>
          <w:rFonts w:ascii="Arial" w:hAnsi="Arial" w:cs="Arial"/>
          <w:b/>
        </w:rPr>
      </w:pPr>
      <w:r w:rsidRPr="008653D1">
        <w:rPr>
          <w:rFonts w:ascii="Arial" w:hAnsi="Arial" w:cs="Arial"/>
          <w:b/>
        </w:rPr>
        <w:t xml:space="preserve">Enw: </w:t>
      </w:r>
      <w:r w:rsidRPr="008653D1">
        <w:rPr>
          <w:rFonts w:ascii="Arial" w:hAnsi="Arial" w:cs="Arial"/>
        </w:rPr>
        <w:t>Heledd Mai Jones.</w:t>
      </w:r>
    </w:p>
    <w:p w14:paraId="474494DE" w14:textId="77777777" w:rsidR="002A1A56" w:rsidRPr="008653D1" w:rsidRDefault="002A1A56" w:rsidP="002A1A56">
      <w:pPr>
        <w:jc w:val="center"/>
        <w:rPr>
          <w:rFonts w:ascii="Arial" w:hAnsi="Arial" w:cs="Arial"/>
          <w:b/>
        </w:rPr>
      </w:pPr>
    </w:p>
    <w:p w14:paraId="2D0FD155" w14:textId="0755968A" w:rsidR="002A1A56" w:rsidRPr="008653D1" w:rsidRDefault="002A1A56" w:rsidP="002A1A56">
      <w:pPr>
        <w:jc w:val="center"/>
        <w:rPr>
          <w:rFonts w:ascii="Arial" w:hAnsi="Arial" w:cs="Arial"/>
        </w:rPr>
      </w:pPr>
      <w:r w:rsidRPr="008653D1">
        <w:rPr>
          <w:rFonts w:ascii="Arial" w:hAnsi="Arial" w:cs="Arial"/>
          <w:b/>
        </w:rPr>
        <w:t xml:space="preserve">Rhif Myfyriwr: </w:t>
      </w:r>
      <w:r w:rsidRPr="008653D1">
        <w:rPr>
          <w:rFonts w:ascii="Arial" w:hAnsi="Arial" w:cs="Arial"/>
        </w:rPr>
        <w:t>1811084.</w:t>
      </w:r>
    </w:p>
    <w:p w14:paraId="797CD830" w14:textId="457EA226" w:rsidR="0078352B" w:rsidRPr="008653D1" w:rsidRDefault="0078352B" w:rsidP="002A1A56">
      <w:pPr>
        <w:jc w:val="center"/>
        <w:rPr>
          <w:rFonts w:ascii="Arial" w:hAnsi="Arial" w:cs="Arial"/>
        </w:rPr>
      </w:pPr>
    </w:p>
    <w:p w14:paraId="27C6D315" w14:textId="119CA546" w:rsidR="003126AB" w:rsidRPr="008653D1" w:rsidRDefault="003126AB" w:rsidP="0078352B">
      <w:pPr>
        <w:rPr>
          <w:rFonts w:ascii="Arial" w:hAnsi="Arial" w:cs="Arial"/>
        </w:rPr>
      </w:pPr>
    </w:p>
    <w:p w14:paraId="45D98439" w14:textId="3A576EC2" w:rsidR="0076612F" w:rsidRPr="008653D1" w:rsidRDefault="003126AB" w:rsidP="00DE3011">
      <w:pPr>
        <w:pStyle w:val="NormalWeb"/>
        <w:jc w:val="center"/>
        <w:rPr>
          <w:rFonts w:ascii="Arial" w:hAnsi="Arial" w:cs="Arial"/>
        </w:rPr>
      </w:pPr>
      <w:r w:rsidRPr="008653D1">
        <w:rPr>
          <w:rFonts w:ascii="Arial" w:hAnsi="Arial" w:cs="Arial"/>
          <w:b/>
        </w:rPr>
        <w:t>Teitl yr Aseiniad:</w:t>
      </w:r>
      <w:r w:rsidRPr="008653D1">
        <w:rPr>
          <w:rFonts w:ascii="Arial" w:hAnsi="Arial" w:cs="Arial"/>
        </w:rPr>
        <w:t xml:space="preserve"> </w:t>
      </w:r>
      <w:r w:rsidR="00905CA5" w:rsidRPr="008653D1">
        <w:rPr>
          <w:rFonts w:ascii="Arial" w:hAnsi="Arial" w:cs="Arial"/>
        </w:rPr>
        <w:t xml:space="preserve">Sut mae ysgol yn datblygu un agwedd ar ei Chynllun Datblygu Ysgol: adroddiad sy’n adfyfyrio’n feirniadol ar y camau gweithredu, yr effaith a’r sylfaen dystiolaeth. </w:t>
      </w:r>
    </w:p>
    <w:tbl>
      <w:tblPr>
        <w:tblStyle w:val="TableGrid"/>
        <w:tblW w:w="0" w:type="auto"/>
        <w:tblLook w:val="04A0" w:firstRow="1" w:lastRow="0" w:firstColumn="1" w:lastColumn="0" w:noHBand="0" w:noVBand="1"/>
      </w:tblPr>
      <w:tblGrid>
        <w:gridCol w:w="2047"/>
        <w:gridCol w:w="3275"/>
        <w:gridCol w:w="3688"/>
      </w:tblGrid>
      <w:tr w:rsidR="0076612F" w:rsidRPr="008653D1" w14:paraId="25E4FB10" w14:textId="77777777" w:rsidTr="00CA3CD4">
        <w:tc>
          <w:tcPr>
            <w:tcW w:w="2047" w:type="dxa"/>
          </w:tcPr>
          <w:p w14:paraId="108E592E" w14:textId="77777777" w:rsidR="0076612F" w:rsidRPr="008653D1" w:rsidRDefault="0076612F" w:rsidP="008A0523">
            <w:pPr>
              <w:rPr>
                <w:rFonts w:ascii="Arial" w:hAnsi="Arial" w:cs="Arial"/>
                <w:sz w:val="24"/>
                <w:szCs w:val="24"/>
              </w:rPr>
            </w:pPr>
          </w:p>
        </w:tc>
        <w:tc>
          <w:tcPr>
            <w:tcW w:w="3275" w:type="dxa"/>
          </w:tcPr>
          <w:p w14:paraId="3FFFEACA" w14:textId="77777777" w:rsidR="0076612F" w:rsidRPr="008653D1" w:rsidRDefault="0076612F" w:rsidP="008A0523">
            <w:pPr>
              <w:rPr>
                <w:rFonts w:ascii="Arial" w:hAnsi="Arial" w:cs="Arial"/>
                <w:sz w:val="24"/>
                <w:szCs w:val="24"/>
              </w:rPr>
            </w:pPr>
            <w:r w:rsidRPr="008653D1">
              <w:rPr>
                <w:rFonts w:ascii="Arial" w:hAnsi="Arial" w:cs="Arial"/>
                <w:sz w:val="24"/>
                <w:szCs w:val="24"/>
                <w:lang w:val="cy"/>
              </w:rPr>
              <w:t>Targedau</w:t>
            </w:r>
          </w:p>
        </w:tc>
        <w:tc>
          <w:tcPr>
            <w:tcW w:w="3688" w:type="dxa"/>
          </w:tcPr>
          <w:p w14:paraId="57DF203F" w14:textId="77777777" w:rsidR="0076612F" w:rsidRPr="008653D1" w:rsidRDefault="0076612F" w:rsidP="008A0523">
            <w:pPr>
              <w:rPr>
                <w:rFonts w:ascii="Arial" w:hAnsi="Arial" w:cs="Arial"/>
                <w:sz w:val="24"/>
                <w:szCs w:val="24"/>
              </w:rPr>
            </w:pPr>
            <w:r w:rsidRPr="008653D1">
              <w:rPr>
                <w:rFonts w:ascii="Arial" w:hAnsi="Arial" w:cs="Arial"/>
                <w:sz w:val="24"/>
                <w:szCs w:val="24"/>
                <w:lang w:val="cy"/>
              </w:rPr>
              <w:t xml:space="preserve">Yr hyn rwyf wedi'i wneud yn yr aseiniad hwn... </w:t>
            </w:r>
          </w:p>
        </w:tc>
      </w:tr>
      <w:tr w:rsidR="0076612F" w:rsidRPr="008653D1" w14:paraId="7A2AD4CD" w14:textId="77777777" w:rsidTr="00CA3CD4">
        <w:tc>
          <w:tcPr>
            <w:tcW w:w="2047" w:type="dxa"/>
          </w:tcPr>
          <w:p w14:paraId="5C80570C" w14:textId="77777777" w:rsidR="0076612F" w:rsidRPr="008653D1" w:rsidRDefault="0076612F" w:rsidP="008A0523">
            <w:pPr>
              <w:rPr>
                <w:rFonts w:ascii="Arial" w:hAnsi="Arial" w:cs="Arial"/>
                <w:sz w:val="24"/>
                <w:szCs w:val="24"/>
              </w:rPr>
            </w:pPr>
            <w:r w:rsidRPr="008653D1">
              <w:rPr>
                <w:rFonts w:ascii="Arial" w:hAnsi="Arial" w:cs="Arial"/>
                <w:sz w:val="24"/>
                <w:szCs w:val="24"/>
                <w:lang w:val="cy"/>
              </w:rPr>
              <w:t>Targed 1</w:t>
            </w:r>
          </w:p>
        </w:tc>
        <w:tc>
          <w:tcPr>
            <w:tcW w:w="3275" w:type="dxa"/>
          </w:tcPr>
          <w:p w14:paraId="42985714" w14:textId="77777777" w:rsidR="0076612F" w:rsidRPr="008653D1" w:rsidRDefault="0076612F" w:rsidP="008A0523">
            <w:pPr>
              <w:shd w:val="clear" w:color="auto" w:fill="FFFFFF"/>
              <w:spacing w:after="160" w:line="276" w:lineRule="auto"/>
              <w:rPr>
                <w:rFonts w:ascii="Arial" w:hAnsi="Arial" w:cs="Arial"/>
                <w:sz w:val="24"/>
                <w:szCs w:val="24"/>
                <w:lang w:eastAsia="cy-GB"/>
              </w:rPr>
            </w:pPr>
            <w:r w:rsidRPr="008653D1">
              <w:rPr>
                <w:rFonts w:ascii="Arial" w:hAnsi="Arial" w:cs="Arial"/>
                <w:sz w:val="24"/>
                <w:szCs w:val="24"/>
                <w:lang w:eastAsia="cy-GB"/>
              </w:rPr>
              <w:t xml:space="preserve">Cyfeirio at fwy o gyfeiriadau at waith ymchwil diweddar. </w:t>
            </w:r>
          </w:p>
        </w:tc>
        <w:tc>
          <w:tcPr>
            <w:tcW w:w="3688" w:type="dxa"/>
          </w:tcPr>
          <w:p w14:paraId="69516D6F" w14:textId="77777777" w:rsidR="0076612F" w:rsidRPr="008653D1" w:rsidRDefault="0076612F" w:rsidP="008A0523">
            <w:pPr>
              <w:rPr>
                <w:rFonts w:ascii="Arial" w:hAnsi="Arial" w:cs="Arial"/>
                <w:sz w:val="24"/>
                <w:szCs w:val="24"/>
              </w:rPr>
            </w:pPr>
            <w:r w:rsidRPr="008653D1">
              <w:rPr>
                <w:rFonts w:ascii="Arial" w:hAnsi="Arial" w:cs="Arial"/>
                <w:sz w:val="24"/>
                <w:szCs w:val="24"/>
              </w:rPr>
              <w:t>Gwnaethpwyd ymdrech i ddarllen yn ehangach gan ddefnyddio Llyfrgell y Brifysgol.</w:t>
            </w:r>
          </w:p>
          <w:p w14:paraId="73E02CFD" w14:textId="77777777" w:rsidR="0076612F" w:rsidRPr="008653D1" w:rsidRDefault="0076612F" w:rsidP="008A0523">
            <w:pPr>
              <w:rPr>
                <w:rFonts w:ascii="Arial" w:hAnsi="Arial" w:cs="Arial"/>
                <w:sz w:val="24"/>
                <w:szCs w:val="24"/>
              </w:rPr>
            </w:pPr>
          </w:p>
        </w:tc>
      </w:tr>
      <w:tr w:rsidR="0076612F" w:rsidRPr="008653D1" w14:paraId="14F384C5" w14:textId="77777777" w:rsidTr="00CA3CD4">
        <w:tc>
          <w:tcPr>
            <w:tcW w:w="2047" w:type="dxa"/>
          </w:tcPr>
          <w:p w14:paraId="5832B615" w14:textId="77777777" w:rsidR="0076612F" w:rsidRPr="008653D1" w:rsidRDefault="0076612F" w:rsidP="008A0523">
            <w:pPr>
              <w:rPr>
                <w:rFonts w:ascii="Arial" w:hAnsi="Arial" w:cs="Arial"/>
                <w:sz w:val="24"/>
                <w:szCs w:val="24"/>
              </w:rPr>
            </w:pPr>
            <w:r w:rsidRPr="008653D1">
              <w:rPr>
                <w:rFonts w:ascii="Arial" w:hAnsi="Arial" w:cs="Arial"/>
                <w:sz w:val="24"/>
                <w:szCs w:val="24"/>
                <w:lang w:val="cy"/>
              </w:rPr>
              <w:t>Targed 2</w:t>
            </w:r>
          </w:p>
        </w:tc>
        <w:tc>
          <w:tcPr>
            <w:tcW w:w="3275" w:type="dxa"/>
          </w:tcPr>
          <w:p w14:paraId="2C8015FA" w14:textId="77777777" w:rsidR="0076612F" w:rsidRPr="008653D1" w:rsidRDefault="0076612F" w:rsidP="008A0523">
            <w:pPr>
              <w:spacing w:line="276" w:lineRule="auto"/>
              <w:rPr>
                <w:rFonts w:ascii="Arial" w:hAnsi="Arial" w:cs="Arial"/>
                <w:sz w:val="24"/>
                <w:szCs w:val="24"/>
              </w:rPr>
            </w:pPr>
            <w:r w:rsidRPr="008653D1">
              <w:rPr>
                <w:rFonts w:ascii="Arial" w:hAnsi="Arial" w:cs="Arial"/>
                <w:sz w:val="24"/>
                <w:szCs w:val="24"/>
              </w:rPr>
              <w:t xml:space="preserve">Cyfeirio at lenyddiaeth er mwyn dadlau yn feirniadol. </w:t>
            </w:r>
          </w:p>
        </w:tc>
        <w:tc>
          <w:tcPr>
            <w:tcW w:w="3688" w:type="dxa"/>
          </w:tcPr>
          <w:p w14:paraId="48D7E333" w14:textId="77777777" w:rsidR="0076612F" w:rsidRPr="008653D1" w:rsidRDefault="0076612F" w:rsidP="008A0523">
            <w:pPr>
              <w:rPr>
                <w:rFonts w:ascii="Arial" w:hAnsi="Arial" w:cs="Arial"/>
                <w:sz w:val="24"/>
                <w:szCs w:val="24"/>
              </w:rPr>
            </w:pPr>
            <w:r w:rsidRPr="008653D1">
              <w:rPr>
                <w:rFonts w:ascii="Arial" w:hAnsi="Arial" w:cs="Arial"/>
                <w:sz w:val="24"/>
                <w:szCs w:val="24"/>
              </w:rPr>
              <w:t xml:space="preserve">Ymgeisiwyd i ddarllen yn ehangach er mwyn dadlau yn feirniadol. </w:t>
            </w:r>
          </w:p>
          <w:p w14:paraId="1D33EB07" w14:textId="77777777" w:rsidR="0076612F" w:rsidRPr="008653D1" w:rsidRDefault="0076612F" w:rsidP="008A0523">
            <w:pPr>
              <w:pStyle w:val="ListParagraph"/>
              <w:spacing w:line="240" w:lineRule="auto"/>
              <w:ind w:left="360"/>
              <w:rPr>
                <w:rFonts w:ascii="Arial" w:hAnsi="Arial" w:cs="Arial"/>
                <w:sz w:val="24"/>
                <w:szCs w:val="24"/>
              </w:rPr>
            </w:pPr>
          </w:p>
          <w:p w14:paraId="6BCC3AAA" w14:textId="77777777" w:rsidR="0076612F" w:rsidRPr="008653D1" w:rsidRDefault="0076612F" w:rsidP="008A0523">
            <w:pPr>
              <w:pStyle w:val="ListParagraph"/>
              <w:spacing w:line="240" w:lineRule="auto"/>
              <w:ind w:left="360"/>
              <w:rPr>
                <w:rFonts w:ascii="Arial" w:hAnsi="Arial" w:cs="Arial"/>
                <w:sz w:val="24"/>
                <w:szCs w:val="24"/>
              </w:rPr>
            </w:pPr>
          </w:p>
        </w:tc>
      </w:tr>
      <w:tr w:rsidR="0076612F" w:rsidRPr="008653D1" w14:paraId="151BCFF9" w14:textId="77777777" w:rsidTr="00CA3CD4">
        <w:tc>
          <w:tcPr>
            <w:tcW w:w="2047" w:type="dxa"/>
          </w:tcPr>
          <w:p w14:paraId="5D393A87" w14:textId="77777777" w:rsidR="0076612F" w:rsidRPr="008653D1" w:rsidRDefault="0076612F" w:rsidP="008A0523">
            <w:pPr>
              <w:rPr>
                <w:rFonts w:ascii="Arial" w:hAnsi="Arial" w:cs="Arial"/>
                <w:sz w:val="24"/>
                <w:szCs w:val="24"/>
              </w:rPr>
            </w:pPr>
            <w:r w:rsidRPr="008653D1">
              <w:rPr>
                <w:rFonts w:ascii="Arial" w:hAnsi="Arial" w:cs="Arial"/>
                <w:sz w:val="24"/>
                <w:szCs w:val="24"/>
                <w:lang w:val="cy"/>
              </w:rPr>
              <w:t>Targed 3</w:t>
            </w:r>
          </w:p>
        </w:tc>
        <w:tc>
          <w:tcPr>
            <w:tcW w:w="3275" w:type="dxa"/>
          </w:tcPr>
          <w:p w14:paraId="77873963" w14:textId="77777777" w:rsidR="0076612F" w:rsidRPr="008653D1" w:rsidRDefault="0076612F" w:rsidP="008A0523">
            <w:pPr>
              <w:spacing w:line="276" w:lineRule="auto"/>
              <w:rPr>
                <w:rFonts w:ascii="Arial" w:hAnsi="Arial" w:cs="Arial"/>
                <w:sz w:val="24"/>
                <w:szCs w:val="24"/>
              </w:rPr>
            </w:pPr>
            <w:r w:rsidRPr="008653D1">
              <w:rPr>
                <w:rFonts w:ascii="Arial" w:hAnsi="Arial" w:cs="Arial"/>
                <w:sz w:val="24"/>
                <w:szCs w:val="24"/>
              </w:rPr>
              <w:t xml:space="preserve">Gwirio treigladau. </w:t>
            </w:r>
          </w:p>
        </w:tc>
        <w:tc>
          <w:tcPr>
            <w:tcW w:w="3688" w:type="dxa"/>
          </w:tcPr>
          <w:p w14:paraId="19B17DD5" w14:textId="77777777" w:rsidR="0076612F" w:rsidRPr="008653D1" w:rsidRDefault="0076612F" w:rsidP="008A0523">
            <w:pPr>
              <w:rPr>
                <w:rFonts w:ascii="Arial" w:hAnsi="Arial" w:cs="Arial"/>
                <w:sz w:val="24"/>
                <w:szCs w:val="24"/>
              </w:rPr>
            </w:pPr>
            <w:r w:rsidRPr="008653D1">
              <w:rPr>
                <w:rFonts w:ascii="Arial" w:hAnsi="Arial" w:cs="Arial"/>
                <w:sz w:val="24"/>
                <w:szCs w:val="24"/>
              </w:rPr>
              <w:t>Fe adolygwyd reolau treiglo ac defnydd o cefnogaeth Cysill a’r geiriadur.</w:t>
            </w:r>
          </w:p>
          <w:p w14:paraId="49351963" w14:textId="77777777" w:rsidR="0076612F" w:rsidRPr="008653D1" w:rsidRDefault="0076612F" w:rsidP="008A0523">
            <w:pPr>
              <w:rPr>
                <w:rFonts w:ascii="Arial" w:hAnsi="Arial" w:cs="Arial"/>
                <w:sz w:val="24"/>
                <w:szCs w:val="24"/>
              </w:rPr>
            </w:pPr>
          </w:p>
        </w:tc>
      </w:tr>
    </w:tbl>
    <w:p w14:paraId="0214BADF" w14:textId="77777777" w:rsidR="00CA3CD4" w:rsidRPr="008653D1" w:rsidRDefault="00CA3CD4" w:rsidP="00CA3CD4">
      <w:pPr>
        <w:rPr>
          <w:rStyle w:val="normaltextrun"/>
          <w:rFonts w:ascii="Arial" w:hAnsi="Arial" w:cs="Arial"/>
        </w:rPr>
      </w:pPr>
    </w:p>
    <w:p w14:paraId="06D8B503" w14:textId="77777777" w:rsidR="00CA3CD4" w:rsidRPr="008653D1" w:rsidRDefault="00CA3CD4" w:rsidP="008F7DC1">
      <w:pPr>
        <w:spacing w:line="360" w:lineRule="auto"/>
        <w:rPr>
          <w:rStyle w:val="normaltextrun"/>
          <w:rFonts w:ascii="Arial" w:hAnsi="Arial" w:cs="Arial"/>
        </w:rPr>
      </w:pPr>
    </w:p>
    <w:p w14:paraId="078F4F3C" w14:textId="7051A2A0" w:rsidR="00CA3CD4" w:rsidRPr="00F01609" w:rsidRDefault="00CA3CD4" w:rsidP="008F7DC1">
      <w:pPr>
        <w:spacing w:line="360" w:lineRule="auto"/>
        <w:rPr>
          <w:rFonts w:ascii="Arial" w:hAnsi="Arial" w:cs="Arial"/>
        </w:rPr>
      </w:pPr>
      <w:r w:rsidRPr="00F01609">
        <w:rPr>
          <w:rStyle w:val="normaltextrun"/>
          <w:rFonts w:ascii="Arial" w:hAnsi="Arial" w:cs="Arial"/>
        </w:rPr>
        <w:t>Trafodir yn ystod yr aseiniad ar ddatblygu dealltwriaeth o bwysigrwydd y Cynllun Datblygu ysgol ar arfer proffesiynol ymarferwyr yn ogystal â chodi safonau disgyblion. Canolbwyntiwyd yn benodol ar flaenoriaeth tri’r Cynllun Datblygu’r ysgol A oedd yn trafod cefnogi medrau a sgiliau llythrennedd Cymraeg disgyblion mewn ymateb i’r cyfnod clo.</w:t>
      </w:r>
      <w:r w:rsidRPr="00F01609">
        <w:rPr>
          <w:rFonts w:ascii="Arial" w:hAnsi="Arial" w:cs="Arial"/>
        </w:rPr>
        <w:t xml:space="preserve"> Yn wir, pwysleisia Llywodraeth Cymru (2017) ar bwysigrwydd caffael yr iaith Gymraeg ar gyfer ddysgu yn llwyddiannus ar draws y meysydd dysgu a phrofiad er mwyn ehangu medrau’r disgyblion ar gyfer y dyfodol. Gwelir Cynllun Datblygu’r ysgol yn fodd o baratoi ar gyfer y dyfodol gyda chynllun cefnogol ac ysgogol i fedrau’r disgyblion (Knight, 2014). </w:t>
      </w:r>
    </w:p>
    <w:p w14:paraId="1FDF5C1C" w14:textId="77777777" w:rsidR="00CA3CD4" w:rsidRPr="00F01609" w:rsidRDefault="00CA3CD4" w:rsidP="008F7DC1">
      <w:pPr>
        <w:pStyle w:val="paragraph"/>
        <w:spacing w:before="0" w:beforeAutospacing="0" w:after="0" w:afterAutospacing="0" w:line="360" w:lineRule="auto"/>
        <w:ind w:left="60"/>
        <w:textAlignment w:val="baseline"/>
        <w:rPr>
          <w:rFonts w:ascii="Arial" w:hAnsi="Arial" w:cs="Arial"/>
          <w:lang w:val="cy-GB"/>
        </w:rPr>
      </w:pPr>
    </w:p>
    <w:p w14:paraId="56DD5132" w14:textId="77777777" w:rsidR="00CA3CD4" w:rsidRPr="00F01609" w:rsidRDefault="00CA3CD4" w:rsidP="008F7DC1">
      <w:pPr>
        <w:spacing w:line="360" w:lineRule="auto"/>
        <w:rPr>
          <w:rFonts w:ascii="Arial" w:hAnsi="Arial" w:cs="Arial"/>
        </w:rPr>
      </w:pPr>
      <w:r w:rsidRPr="00F01609">
        <w:rPr>
          <w:rStyle w:val="normaltextrun"/>
          <w:rFonts w:ascii="Arial" w:hAnsi="Arial" w:cs="Arial"/>
        </w:rPr>
        <w:t>Lleolir yr ysgol</w:t>
      </w:r>
      <w:r w:rsidRPr="00F01609">
        <w:rPr>
          <w:rStyle w:val="apple-converted-space"/>
          <w:rFonts w:ascii="Arial" w:hAnsi="Arial" w:cs="Arial"/>
        </w:rPr>
        <w:t> </w:t>
      </w:r>
      <w:r w:rsidRPr="00F01609">
        <w:rPr>
          <w:rStyle w:val="normaltextrun"/>
          <w:rFonts w:ascii="Arial" w:hAnsi="Arial" w:cs="Arial"/>
        </w:rPr>
        <w:t>Gymunedol A ym mhentref sy’n gwasanaethu’r ardal wledig</w:t>
      </w:r>
      <w:r w:rsidRPr="00F01609">
        <w:rPr>
          <w:rStyle w:val="apple-converted-space"/>
          <w:rFonts w:ascii="Arial" w:hAnsi="Arial" w:cs="Arial"/>
        </w:rPr>
        <w:t> </w:t>
      </w:r>
      <w:r w:rsidRPr="00F01609">
        <w:rPr>
          <w:rStyle w:val="normaltextrun"/>
          <w:rFonts w:ascii="Arial" w:hAnsi="Arial" w:cs="Arial"/>
        </w:rPr>
        <w:t>gyfagos.</w:t>
      </w:r>
      <w:r w:rsidRPr="00F01609">
        <w:rPr>
          <w:rStyle w:val="apple-converted-space"/>
          <w:rFonts w:ascii="Arial" w:hAnsi="Arial" w:cs="Arial"/>
        </w:rPr>
        <w:t xml:space="preserve">  </w:t>
      </w:r>
      <w:r w:rsidRPr="00F01609">
        <w:rPr>
          <w:rStyle w:val="normaltextrun"/>
          <w:rFonts w:ascii="Arial" w:hAnsi="Arial" w:cs="Arial"/>
        </w:rPr>
        <w:t>Cymraeg yw</w:t>
      </w:r>
      <w:r w:rsidRPr="00F01609">
        <w:rPr>
          <w:rStyle w:val="apple-converted-space"/>
          <w:rFonts w:ascii="Arial" w:hAnsi="Arial" w:cs="Arial"/>
        </w:rPr>
        <w:t> </w:t>
      </w:r>
      <w:r w:rsidRPr="00F01609">
        <w:rPr>
          <w:rStyle w:val="normaltextrun"/>
          <w:rFonts w:ascii="Arial" w:hAnsi="Arial" w:cs="Arial"/>
        </w:rPr>
        <w:t xml:space="preserve">prif gyfrwng y dysgu a’r addysgu, daw </w:t>
      </w:r>
      <w:r w:rsidRPr="00F01609">
        <w:rPr>
          <w:rFonts w:ascii="Arial" w:hAnsi="Arial" w:cs="Arial"/>
        </w:rPr>
        <w:t xml:space="preserve">tua 60% o ddisgyblion o gartrefi lle y siaredir y Gymraeg fel iaith gyntaf. Mae tua 5% o ddisgyblion yn derbyn prydau ysgol am ddim. </w:t>
      </w:r>
      <w:r w:rsidRPr="00F01609">
        <w:rPr>
          <w:rStyle w:val="normaltextrun"/>
          <w:rFonts w:ascii="Arial" w:hAnsi="Arial" w:cs="Arial"/>
        </w:rPr>
        <w:t>Bwriad</w:t>
      </w:r>
      <w:r w:rsidRPr="00F01609">
        <w:rPr>
          <w:rStyle w:val="apple-converted-space"/>
          <w:rFonts w:ascii="Arial" w:hAnsi="Arial" w:cs="Arial"/>
        </w:rPr>
        <w:t> </w:t>
      </w:r>
      <w:r w:rsidRPr="00F01609">
        <w:rPr>
          <w:rStyle w:val="normaltextrun"/>
          <w:rFonts w:ascii="Arial" w:hAnsi="Arial" w:cs="Arial"/>
        </w:rPr>
        <w:t>yr ysgol yw datblygu’r</w:t>
      </w:r>
      <w:r w:rsidRPr="00F01609">
        <w:rPr>
          <w:rStyle w:val="apple-converted-space"/>
          <w:rFonts w:ascii="Arial" w:hAnsi="Arial" w:cs="Arial"/>
        </w:rPr>
        <w:t> </w:t>
      </w:r>
      <w:r w:rsidRPr="00F01609">
        <w:rPr>
          <w:rStyle w:val="normaltextrun"/>
          <w:rFonts w:ascii="Arial" w:hAnsi="Arial" w:cs="Arial"/>
        </w:rPr>
        <w:t>plentyn cyfan</w:t>
      </w:r>
      <w:r w:rsidRPr="00F01609">
        <w:rPr>
          <w:rStyle w:val="apple-converted-space"/>
          <w:rFonts w:ascii="Arial" w:hAnsi="Arial" w:cs="Arial"/>
        </w:rPr>
        <w:t> </w:t>
      </w:r>
      <w:r w:rsidRPr="00F01609">
        <w:rPr>
          <w:rStyle w:val="normaltextrun"/>
          <w:rFonts w:ascii="Arial" w:hAnsi="Arial" w:cs="Arial"/>
        </w:rPr>
        <w:t>trwy</w:t>
      </w:r>
      <w:r w:rsidRPr="00F01609">
        <w:rPr>
          <w:rStyle w:val="apple-converted-space"/>
          <w:rFonts w:ascii="Arial" w:hAnsi="Arial" w:cs="Arial"/>
        </w:rPr>
        <w:t> </w:t>
      </w:r>
      <w:r w:rsidRPr="00F01609">
        <w:rPr>
          <w:rStyle w:val="normaltextrun"/>
          <w:rFonts w:ascii="Arial" w:hAnsi="Arial" w:cs="Arial"/>
        </w:rPr>
        <w:t>gynnig</w:t>
      </w:r>
      <w:r w:rsidRPr="00F01609">
        <w:rPr>
          <w:rStyle w:val="apple-converted-space"/>
          <w:rFonts w:ascii="Arial" w:hAnsi="Arial" w:cs="Arial"/>
        </w:rPr>
        <w:t> </w:t>
      </w:r>
      <w:r w:rsidRPr="00F01609">
        <w:rPr>
          <w:rStyle w:val="normaltextrun"/>
          <w:rFonts w:ascii="Arial" w:hAnsi="Arial" w:cs="Arial"/>
        </w:rPr>
        <w:t>profiadau</w:t>
      </w:r>
      <w:r w:rsidRPr="00F01609">
        <w:rPr>
          <w:rStyle w:val="apple-converted-space"/>
          <w:rFonts w:ascii="Arial" w:hAnsi="Arial" w:cs="Arial"/>
        </w:rPr>
        <w:t> </w:t>
      </w:r>
      <w:r w:rsidRPr="00F01609">
        <w:rPr>
          <w:rStyle w:val="normaltextrun"/>
          <w:rFonts w:ascii="Arial" w:hAnsi="Arial" w:cs="Arial"/>
        </w:rPr>
        <w:t xml:space="preserve">amrywiol, addysg eang a chytbwys. O ystyried hyn, </w:t>
      </w:r>
      <w:r w:rsidRPr="00F01609">
        <w:rPr>
          <w:rStyle w:val="normaltextrun"/>
          <w:rFonts w:ascii="Arial" w:hAnsi="Arial" w:cs="Arial"/>
        </w:rPr>
        <w:lastRenderedPageBreak/>
        <w:t xml:space="preserve">gwelir y Cynllun Datblygu ysgol yn gyfle i </w:t>
      </w:r>
      <w:r w:rsidRPr="00F01609">
        <w:rPr>
          <w:rFonts w:ascii="Arial" w:hAnsi="Arial" w:cs="Arial"/>
        </w:rPr>
        <w:t xml:space="preserve">ymgorffori gyda Nod Craidd Llywodraeth Cymru (2015) yn benodol ar gyfer datblygu ‘Cyfleoedd Addysg a Dysgu’ sy’n cynnig cyfleoedd i wireddu potensial pob disgybl. Fe welir hyn yn unol â’r pedwar diben er mwyn ysgogi disgyblion i  ddod yn “ddysgwyr uchelgeisiol, galluog sy’n barod i ddysgu trwy gydol eu bywydau” (Llywodraeth Cymru, 2020).  </w:t>
      </w:r>
    </w:p>
    <w:p w14:paraId="44AA1BB8" w14:textId="77777777" w:rsidR="00EB3372" w:rsidRDefault="00EB3372" w:rsidP="008F7DC1">
      <w:pPr>
        <w:spacing w:line="360" w:lineRule="auto"/>
        <w:rPr>
          <w:rFonts w:ascii="Arial" w:eastAsia="Times New Roman" w:hAnsi="Arial" w:cs="Arial"/>
          <w:lang w:val="en-GB"/>
        </w:rPr>
      </w:pPr>
    </w:p>
    <w:p w14:paraId="1CBE615D" w14:textId="77777777" w:rsidR="00EB3372" w:rsidRDefault="00EB3372" w:rsidP="008F7DC1">
      <w:pPr>
        <w:spacing w:line="360" w:lineRule="auto"/>
        <w:rPr>
          <w:rFonts w:ascii="Arial" w:hAnsi="Arial" w:cs="Arial"/>
          <w:color w:val="000000" w:themeColor="text1"/>
        </w:rPr>
      </w:pPr>
    </w:p>
    <w:p w14:paraId="33284A6A" w14:textId="4CF63790" w:rsidR="005C2B2B" w:rsidRPr="00F01609" w:rsidRDefault="005C2B2B" w:rsidP="008F7DC1">
      <w:pPr>
        <w:spacing w:line="360" w:lineRule="auto"/>
        <w:rPr>
          <w:rFonts w:ascii="Arial" w:hAnsi="Arial" w:cs="Arial"/>
          <w:color w:val="000000" w:themeColor="text1"/>
        </w:rPr>
      </w:pPr>
      <w:r w:rsidRPr="00F01609">
        <w:rPr>
          <w:rFonts w:ascii="Arial" w:hAnsi="Arial" w:cs="Arial"/>
          <w:color w:val="000000" w:themeColor="text1"/>
        </w:rPr>
        <w:t xml:space="preserve">Yn ôl Llywodraeth Cymru (2014) gwelir Cynllun Datblygu Ysgol yn fodd o godi safonau addysg trwy ddefnydd strategol o gynllunio gwelliannau ar gyfer darpariaeth addysgol y disgyblion. Yn ogystal ag cynllunio priodol o dargedau’r ysgol er mwyn sicrhau cynnydd yn ansawdd yr addysgeg (Hanover Research, 2014). Yn ôl Schildkamp (2019) gwelir mai’r man cychwyn ar gyfer y cynllun ydy sefydlu targedau sy’n benodol ac yn fesuradwy gan sefydlu camau gweithredu pellach ar gyfer sicrhau datblygiad llwyddiannus yn fedrau’r dysgwyr. Ffocysir yn ystod y Cynllun Datblygu ar hunanwerthusiad yr ysgol, eu cynllun strategol, y gwelliannau a welwyd yn ogystal ag adolygu ar effaith y flaenoriaeth ar gynnydd y dysgwyr  (Llywodraeth Cymru, 2014). Ar gyfer gwireddu’r blaenoriaethau yma rhoddwyd pwyslais ar ymroddiad yr holl ymarferwyr i ddysgu yn broffesiynol ac yn barhaus ar gyfer diweddaru gwybodaeth pynciol yn gyfredol yn unol ag nodwedd ‘creu’ yn Saith Dimensiwn Cymru  (Llywodraeth Cymru, d.d). </w:t>
      </w:r>
    </w:p>
    <w:p w14:paraId="2BBB9DC0" w14:textId="77777777" w:rsidR="005C2B2B" w:rsidRPr="00F01609" w:rsidRDefault="005C2B2B" w:rsidP="008F7DC1">
      <w:pPr>
        <w:spacing w:line="360" w:lineRule="auto"/>
        <w:rPr>
          <w:rFonts w:ascii="Arial" w:hAnsi="Arial" w:cs="Arial"/>
          <w:color w:val="000000" w:themeColor="text1"/>
        </w:rPr>
      </w:pPr>
    </w:p>
    <w:p w14:paraId="579F8F0A" w14:textId="77777777" w:rsidR="005C2B2B" w:rsidRPr="00F01609" w:rsidRDefault="005C2B2B" w:rsidP="008F7DC1">
      <w:pPr>
        <w:spacing w:line="360" w:lineRule="auto"/>
        <w:rPr>
          <w:rFonts w:ascii="Arial" w:hAnsi="Arial" w:cs="Arial"/>
          <w:color w:val="000000" w:themeColor="text1"/>
        </w:rPr>
      </w:pPr>
      <w:r w:rsidRPr="00F01609">
        <w:rPr>
          <w:rFonts w:ascii="Arial" w:hAnsi="Arial" w:cs="Arial"/>
          <w:color w:val="000000" w:themeColor="text1"/>
        </w:rPr>
        <w:t xml:space="preserve">Pwysleisia Hanover Research (2014) ar bwysigrwydd y Cynllun Datblygu i ddarparu gwelliannau i’r ysgol trwy sefydlu amcanion clir a dealladwy i’r ysgol gyfan i weithredu ar gyfer bodloni anghenion y dysgwyr yn llwyddiannus. Yn wir, gwelir pwysigrwydd yn y modd caiff y cynllun ei drafod a’u werthuso yn rheolaidd gan yr athrawon ar gyfer sicrhau datblygu gweledigaeth yr ysgol gyfan trwy gynllunio targedau ar gyfer y tymor byr yn ogystal â thargedau heriol ar gyfer y tymor hir (Fernandez, 2011). Rhoddir pwyslais yn ystod y Cynllun Datblygu i ystyried y cynllun yn “ddogfen hygyrch” sy’n canolbwyntio yn weithredol ar godi safonau’r disgyblion â’r addysgeg (Llywodraeth Cymru, 2014, t.2). Er hynny, dadleua Knight (2014) ar y perygl i’r cynllun datblygu fod yn ddisgrifiadol yn hytrach nag gosod camau dadansoddol sydd â ffocws clir ar gyfer gwella deilliannau’r dysgwyr. O ystyried hyn, noda Demetriou a Kyriakides (2012) dylid ansawdd yr addysgeg fod yn rhan ganolog </w:t>
      </w:r>
      <w:r w:rsidRPr="00F01609">
        <w:rPr>
          <w:rFonts w:ascii="Arial" w:hAnsi="Arial" w:cs="Arial"/>
          <w:color w:val="000000" w:themeColor="text1"/>
        </w:rPr>
        <w:lastRenderedPageBreak/>
        <w:t xml:space="preserve">o gynlluniau datblygu’r ysgol a pholisïau er mwyn datblygu medrau’r athrawon yn broffesiynol a chodi safonau’r dysgwyr yn ymhellach. </w:t>
      </w:r>
    </w:p>
    <w:p w14:paraId="1F3F46A1" w14:textId="77777777" w:rsidR="005C2B2B" w:rsidRPr="00F01609" w:rsidRDefault="005C2B2B" w:rsidP="008F7DC1">
      <w:pPr>
        <w:spacing w:line="360" w:lineRule="auto"/>
        <w:rPr>
          <w:rFonts w:ascii="Arial" w:hAnsi="Arial" w:cs="Arial"/>
          <w:color w:val="000000" w:themeColor="text1"/>
        </w:rPr>
      </w:pPr>
    </w:p>
    <w:p w14:paraId="18A2D226" w14:textId="5543E3A3" w:rsidR="005C2B2B" w:rsidRPr="00F01609" w:rsidRDefault="005C2B2B" w:rsidP="008F7DC1">
      <w:pPr>
        <w:spacing w:line="360" w:lineRule="auto"/>
        <w:rPr>
          <w:rFonts w:ascii="Arial" w:hAnsi="Arial" w:cs="Arial"/>
          <w:color w:val="000000" w:themeColor="text1"/>
        </w:rPr>
      </w:pPr>
      <w:r w:rsidRPr="00F01609">
        <w:rPr>
          <w:rFonts w:ascii="Arial" w:hAnsi="Arial" w:cs="Arial"/>
          <w:color w:val="000000" w:themeColor="text1"/>
        </w:rPr>
        <w:t xml:space="preserve">Yn ôl Al-Zboon a Hasan (2012) rhoddir pwyslais yn ystod y Cynllun i greu cymuned gefnogol sydd â ffocws clir i ddatblygu gweledigaeth yr ysgol trwy gynnal sgwrs barhaus am welliannau ym medrau’r disgyblion ar gyfer y dyfodol. Serch hynny, pwysleisia Fernandez (2011) ar y perygl o ddehongliad unigol pob ysgol o weithredu’r cynllun datblygu yn camarwain ac yn symud o anghenion canllawiau Cenedlaethol. Yn wir gwelir pwyslais ar sicrhau ymgorfforiad Cenedlaethol o anghenion addysgol yng nghynllun Datblygu’r ysgol gyda ffocws clir ar weledigaeth y Cwricwlwm i Gymru ar gyfer datblygu profiadau a gweithgareddau sy’n diwallu i anghenion y disgyblion ar gyfer y dyfodol (Llywodraeth Cymru, 2020). </w:t>
      </w:r>
    </w:p>
    <w:p w14:paraId="23D54CF5" w14:textId="77777777" w:rsidR="005C2B2B" w:rsidRPr="00F01609" w:rsidRDefault="005C2B2B" w:rsidP="008F7DC1">
      <w:pPr>
        <w:spacing w:line="360" w:lineRule="auto"/>
        <w:rPr>
          <w:rFonts w:ascii="Arial" w:hAnsi="Arial" w:cs="Arial"/>
        </w:rPr>
      </w:pPr>
    </w:p>
    <w:p w14:paraId="2C7C2662" w14:textId="2880B7FD" w:rsidR="005C2B2B" w:rsidRPr="00F01609" w:rsidRDefault="005C2B2B" w:rsidP="008F7DC1">
      <w:pPr>
        <w:spacing w:line="360" w:lineRule="auto"/>
        <w:rPr>
          <w:rFonts w:ascii="Arial" w:hAnsi="Arial" w:cs="Arial"/>
        </w:rPr>
      </w:pPr>
      <w:r w:rsidRPr="00F01609">
        <w:rPr>
          <w:rFonts w:ascii="Arial" w:hAnsi="Arial" w:cs="Arial"/>
        </w:rPr>
        <w:t xml:space="preserve">Yn ôl Senedd Cymru (2020) gwelwyd effeithiau’r cyfnod clo yn cael effaith ar addysgeg a phrofiadau sydd yn hanfodol ar gyfer datblygiad y disgyblion. O ystyried hyn, gwelir pwyslais ar angen i’r ysgolion cefnogi medrau’r disgyblion yn holistig ar gyfer sicrhau darpariaeth gefnogol o ddatblygu cynnydd yn addysg a dealltwriaeth y disgyblion (Burgess a Sieversten, 2020).  Oblegid hyn, pwysleisia Llywodraeth Cymru (2017) ar rôl bwysig sydd gan ysgolion ar gyfer datblygu sgiliau iaith Gymraeg trwy ddarpariaeth y cwricwlwm ar gyfer datblygu deilliannau’r llafar, gwrando, darllen ac ysgrifennu’r dysgwyr. Yn wir gwelwyd hyn yn unol â’r pedwar diben sy’n ysgogi’r disgyblion i ddod yn “ddysgwyr uchelgeisiol, galluog sy’n barod i ddysgu trwy gydol eu hoes” (Llywodraeth Cymru, 2020, t.22). </w:t>
      </w:r>
    </w:p>
    <w:p w14:paraId="31D93580" w14:textId="77777777" w:rsidR="005C2B2B" w:rsidRPr="00F01609" w:rsidRDefault="005C2B2B" w:rsidP="008F7DC1">
      <w:pPr>
        <w:pStyle w:val="NormalWeb"/>
        <w:spacing w:line="360" w:lineRule="auto"/>
        <w:rPr>
          <w:rFonts w:ascii="Arial" w:hAnsi="Arial" w:cs="Arial"/>
        </w:rPr>
      </w:pPr>
      <w:r w:rsidRPr="00F01609">
        <w:rPr>
          <w:rFonts w:ascii="Arial" w:hAnsi="Arial" w:cs="Arial"/>
        </w:rPr>
        <w:t>Cydnabuwyd gan (Siencyn,2010) bod sgiliau llafaredd a llythrennedd yn blethiad cymhleth ac yn wir ni all ddisgyblion ysgrifennu a darllen heb sylfaen gref o feistroli eu sgiliau llafar a hynny mewn amgylchedd sy’n eu hysgogi i fedru arbrofi ac archwilio iaith. Yn ôl Anni Llŷn (2015, t.5) “mae gallu darllen yn dda yn hanfodol i ragolygon plentyn yn yr ysgol ac mewn bywyd.” Oblegid hyn, pwysleisia damcaniaeth Vygotsky ar bwysigrwydd darpariaeth gefnogol o wybodaeth, adnoddau a’r sgiliau sydd angen ar y disgyblion ar gyfer eu datblygiad iaith trwy gymorth yr oedolion (Moore, 2000). Yn wir dywed Estyn (2013), dylid cyflwyno ystod eang o weithgareddau a darpariaeth i ddatblygu medrau’r Gymraeg disgyblion yn yr awyr agored, y ddarpariaeth barhaus ac ar draws y meysydd dysgu a phrofiad.</w:t>
      </w:r>
    </w:p>
    <w:p w14:paraId="74E6364E" w14:textId="77777777" w:rsidR="005C2B2B" w:rsidRPr="00F01609" w:rsidRDefault="005C2B2B" w:rsidP="008F7DC1">
      <w:pPr>
        <w:pStyle w:val="NormalWeb"/>
        <w:spacing w:line="360" w:lineRule="auto"/>
        <w:rPr>
          <w:rFonts w:ascii="Arial" w:hAnsi="Arial" w:cs="Arial"/>
        </w:rPr>
      </w:pPr>
      <w:r w:rsidRPr="00F01609">
        <w:rPr>
          <w:rFonts w:ascii="Arial" w:hAnsi="Arial" w:cs="Arial"/>
        </w:rPr>
        <w:lastRenderedPageBreak/>
        <w:t xml:space="preserve">Yn ôl Siencyn (2010) mae datblygiad iaith yn broses rhyfeddol ac felly dylid cynnig amgylchedd ysgogol i’r disgyblion archwilio ac arbrofi eu medrau ieithyddol. O ystyried hyn, dywed Estyn (2013) ar bwyslais ar ddatblygu medrau ‘siarad’ y disgyblion trwy ddefnydd o ennyn dychymyg y disgyblion ar gyfer eu hysgogi i ymdrin ag iaith yn ymhellach. Yn ogystal a ymwneud ag ystod eang o strategaethau asesu ar gyfer dysgu, technegau cwestiynu ar gyfer datblygiad pellach (Llywodraeth Cymru, 2020). Cefnogwyd hyn gan Donaldson (2015) a bwysleisir ar bwysigrwydd ymwneud ag defnydd o rigymau, hwiangerddi, darpariaeth yr awyr agored er mwyn i ddisgyblion ehangu eu medrau llythrennedd. Er mwyn gwireddu hyn, rhoddir pwyslais ar ddatblygu medrau’r disgyblion trwy ar sicrhau bod gan yr athrawon y wybodaeth, sgiliau a’r arfer proffesiynol ar gyfer cefnogi datblygiad y disgyblion (Llywodraeth Cymru, 2017). Cefnogwyd hyn gan ddamcaniaeth Vygotsky a rhoddwyd pwyslais ar rôl yr ymarferydd ar darparu cyfleoedd i ehangu ar eirfa ac dealltwriaeth y disgyblion o iaith gan cefnogi’r disgyblion i gyrraedd eu botensial (Aubrey a Riley, 2017). </w:t>
      </w:r>
    </w:p>
    <w:p w14:paraId="4E182890" w14:textId="77777777" w:rsidR="00140183" w:rsidRPr="00F01609" w:rsidRDefault="00140183" w:rsidP="008F7DC1">
      <w:pPr>
        <w:spacing w:line="360" w:lineRule="auto"/>
        <w:rPr>
          <w:rFonts w:ascii="Arial" w:hAnsi="Arial" w:cs="Arial"/>
          <w:color w:val="000000" w:themeColor="text1"/>
        </w:rPr>
      </w:pPr>
      <w:r w:rsidRPr="00F01609">
        <w:rPr>
          <w:rFonts w:ascii="Arial" w:hAnsi="Arial" w:cs="Arial"/>
          <w:color w:val="000000" w:themeColor="text1"/>
        </w:rPr>
        <w:t xml:space="preserve">Ar gyfer datblygu pwynt gweithredu, rhoddir pwyslais ar fedrau hunanwerthuso’r ysgol ar gyfer cydnabod meysydd o gryfder yn ogystal â chamau nesaf ar gyfer cynnydd (Llywodraeth Cymru, 2014). Gwelir Ysgol A yn ymdrin â hyn trwy gynnal cyfarfodydd wythnosol lle trafodir datblygiadau’r flaenoriaeth ac amcanion ar gyfer y dyfodol er mwyn sicrhau cyrhaeddiad yn anghenion ieithyddol y dysgwyr. Yn wir pwysleisiwyd yn ystod y flaenoriaeth ymdriniaeth ag arsylwadau gwersi a theithiau dysgu ar gyfer cefnogi datblygiadau i wella deilliannau’r dysgwyr trwy gynyddu dealltwriaeth ac arfer proffesiynol yr ymarferwyr (Fernandez, 2011). Gwelir pwysigrwydd arweinyddiaeth y prifathro a’r uwch dim rheoli i ymweld â’r dosbarthiadau’r ysgol ar gyfer cefnogi eu medrau yn ymhellach. Yn ogystal ag bod yn fodd o gasglu tystiolaeth megis </w:t>
      </w:r>
      <w:r w:rsidRPr="00F01609">
        <w:rPr>
          <w:rFonts w:ascii="Arial" w:hAnsi="Arial" w:cs="Arial"/>
          <w:iCs/>
        </w:rPr>
        <w:t xml:space="preserve">asesiadau sgrin CHATT, offer sgrinio ymwybyddiaeth ffonolegol, asesiad ffoneg tric a chlic a </w:t>
      </w:r>
      <w:r w:rsidRPr="00F01609">
        <w:rPr>
          <w:rFonts w:ascii="Arial" w:hAnsi="Arial" w:cs="Arial"/>
          <w:lang w:val="cy"/>
        </w:rPr>
        <w:t xml:space="preserve">dadansoddiad darllen diagnostig </w:t>
      </w:r>
      <w:r w:rsidRPr="00F01609">
        <w:rPr>
          <w:rFonts w:ascii="Arial" w:hAnsi="Arial" w:cs="Arial"/>
          <w:lang w:val="en-US"/>
        </w:rPr>
        <w:t>(DRA) ar werthuso cynnydd y disgyblion. Cefnogwyd hyn gan Demetriou a Kyriakides (2012) sy’n pwysleisio ar bwysigrwydd yr angen i werthuso datblygiad y disgyblion trwy ddefnydd yr asesiadau a’u ddefnyddio fel sylfaen ar gyfer cynllunio deilliannau’r ar gyfer y dyfodol yn llwyddiannus.</w:t>
      </w:r>
    </w:p>
    <w:p w14:paraId="6E0738D7" w14:textId="77777777" w:rsidR="008F7DC1" w:rsidRDefault="008F7DC1" w:rsidP="008F7DC1">
      <w:pPr>
        <w:spacing w:line="360" w:lineRule="auto"/>
        <w:rPr>
          <w:rFonts w:ascii="Arial" w:eastAsia="Times New Roman" w:hAnsi="Arial" w:cs="Arial"/>
          <w:lang w:val="en-GB"/>
        </w:rPr>
      </w:pPr>
    </w:p>
    <w:p w14:paraId="0511FB13" w14:textId="0AE77F31" w:rsidR="00140183" w:rsidRPr="00F01609" w:rsidRDefault="00140183" w:rsidP="008F7DC1">
      <w:pPr>
        <w:spacing w:line="360" w:lineRule="auto"/>
        <w:rPr>
          <w:rFonts w:ascii="Arial" w:hAnsi="Arial" w:cs="Arial"/>
          <w:color w:val="000000" w:themeColor="text1"/>
        </w:rPr>
      </w:pPr>
      <w:r w:rsidRPr="00F01609">
        <w:rPr>
          <w:rFonts w:ascii="Arial" w:hAnsi="Arial" w:cs="Arial"/>
          <w:color w:val="000000" w:themeColor="text1"/>
        </w:rPr>
        <w:lastRenderedPageBreak/>
        <w:t xml:space="preserve">Rhoddwyd ffocws gan yr ysgol i gynllunio’n strategol er mwyn sicrhau ymrwymiad ysgol gyfan i wella deilliannau’r dysgu (Llywodraeth Cymru, 2014).  </w:t>
      </w:r>
      <w:r w:rsidRPr="00F01609">
        <w:rPr>
          <w:rFonts w:ascii="Arial" w:hAnsi="Arial" w:cs="Arial"/>
          <w:color w:val="000000" w:themeColor="text1"/>
          <w:lang w:val="en-US"/>
        </w:rPr>
        <w:t xml:space="preserve">Yn ôl Hanover Research (2014) </w:t>
      </w:r>
      <w:r w:rsidRPr="00F01609">
        <w:rPr>
          <w:rFonts w:ascii="Arial" w:eastAsia="Times New Roman" w:hAnsi="Arial" w:cs="Arial"/>
          <w:lang w:val="en-GB"/>
        </w:rPr>
        <w:t xml:space="preserve">“a safe and supportive school environment, in which students have positive social relationships and are respected, engaged in their work feel competent.” O ystyried hyn, rhoddwyd pwyslais yn ystod y cynllun </w:t>
      </w:r>
      <w:r w:rsidRPr="00F01609">
        <w:rPr>
          <w:rFonts w:ascii="Arial" w:hAnsi="Arial" w:cs="Arial"/>
          <w:color w:val="000000" w:themeColor="text1"/>
        </w:rPr>
        <w:t xml:space="preserve">ar arweinyddiaeth y prifathro ar gyfer cefnogi datblygiad y disgyblion trwy ddarparu cyfleoedd i’r ymarferwyr mynychu teithiau dysgu a hyfforddiant ychwanegol ar gyfer gwella eu harfer proffesiynol (Fernandez, 2011). </w:t>
      </w:r>
      <w:r w:rsidRPr="00F01609">
        <w:rPr>
          <w:rFonts w:ascii="Arial" w:eastAsia="Times New Roman" w:hAnsi="Arial" w:cs="Arial"/>
          <w:lang w:val="en-GB"/>
        </w:rPr>
        <w:t xml:space="preserve"> </w:t>
      </w:r>
      <w:r w:rsidRPr="00F01609">
        <w:rPr>
          <w:rFonts w:ascii="Arial" w:hAnsi="Arial" w:cs="Arial"/>
          <w:color w:val="000000" w:themeColor="text1"/>
        </w:rPr>
        <w:t xml:space="preserve">Yn ogystal, trafodir yn y cynllun am gydweithio gydag rhanddeiliaid megis awdurdod lleol a Chonsortia Rhanbarthol ar gyfer ehangu dealltwriaeth broffesiynol o sut i ddatblygu addysgeg yr ysgol yn ymhellach (Llywodraeth Cymru, 2020). </w:t>
      </w:r>
    </w:p>
    <w:p w14:paraId="1DD9A8CC" w14:textId="77777777" w:rsidR="00140183" w:rsidRPr="00F01609" w:rsidRDefault="00140183" w:rsidP="008F7DC1">
      <w:pPr>
        <w:spacing w:line="360" w:lineRule="auto"/>
        <w:rPr>
          <w:rFonts w:ascii="Arial" w:eastAsia="Times New Roman" w:hAnsi="Arial" w:cs="Arial"/>
          <w:lang w:val="en-GB"/>
        </w:rPr>
      </w:pPr>
    </w:p>
    <w:p w14:paraId="422D69FC" w14:textId="77777777" w:rsidR="00140183" w:rsidRPr="00F01609" w:rsidRDefault="00140183" w:rsidP="008F7DC1">
      <w:pPr>
        <w:spacing w:line="360" w:lineRule="auto"/>
        <w:rPr>
          <w:rFonts w:ascii="Arial" w:hAnsi="Arial" w:cs="Arial"/>
          <w:color w:val="000000" w:themeColor="text1"/>
        </w:rPr>
      </w:pPr>
      <w:r w:rsidRPr="00F01609">
        <w:rPr>
          <w:rFonts w:ascii="Arial" w:hAnsi="Arial" w:cs="Arial"/>
          <w:color w:val="000000" w:themeColor="text1"/>
          <w:lang w:val="en-US"/>
        </w:rPr>
        <w:t>Rhoddir pwyslais ar Gydlynydd Iaith, Llythrennedd a chyfathrebu a Chydlynydd Siarter Iaith yr ysgol yn ystod y flaenoriaeth ar gyfer gosod amcanion clir o’r camau i’w gymryd ar gyfer cyrraedd y targedau yn effeithiol (</w:t>
      </w:r>
      <w:r w:rsidRPr="00F01609">
        <w:rPr>
          <w:rFonts w:ascii="Arial" w:hAnsi="Arial" w:cs="Arial"/>
        </w:rPr>
        <w:t>Demetriou a Kyrakides (2012).</w:t>
      </w:r>
      <w:r w:rsidRPr="00F01609">
        <w:rPr>
          <w:rFonts w:ascii="Arial" w:hAnsi="Arial" w:cs="Arial"/>
          <w:color w:val="000000" w:themeColor="text1"/>
          <w:lang w:val="en-US"/>
        </w:rPr>
        <w:t xml:space="preserve"> Gwelir hyn yn ymwneud a nodwedd ‘creu’ yn saith dimensiwn Cymru trwy annog ymroddiad athrawon i herio meddylfryd presennol er mwyn fod yn agored ar gyfer defnyddio addysgu proffesiynol i newid arferion ar gyfer gwella deilliannau’r disgyblion (Llywodraeth Cymru, d.d). </w:t>
      </w:r>
      <w:r w:rsidRPr="00F01609">
        <w:rPr>
          <w:rFonts w:ascii="Arial" w:hAnsi="Arial" w:cs="Arial"/>
          <w:color w:val="000000" w:themeColor="text1"/>
        </w:rPr>
        <w:t xml:space="preserve">Trafodwyd yn ystod y flaenoriaeth am ymgysylltiad gyda’r Llywodraethwyr yn benodol ar gyfer cydweithio a chefnogi prosesau monitro trwy drafod cryfderau a meysydd datblygu’r ysgol gan osod dyddiadau asesu i sicrhau cyrhaeddiad y targedau a drafodwyd. Serch hynny, gwelir sut all </w:t>
      </w:r>
      <w:r w:rsidRPr="00F01609">
        <w:rPr>
          <w:rFonts w:ascii="Arial" w:eastAsia="Times New Roman" w:hAnsi="Arial" w:cs="Arial"/>
          <w:lang w:val="en-GB"/>
        </w:rPr>
        <w:t xml:space="preserve">fwy o ymgorfforiad a chydweithio cydweithredol gyda Llywodraethwyr darparu cyfraniad gweithredol a chefnogaeth allanol ar gyfer datblygu ansawdd yr addysgu wrth gynllunio’r cynllun datblygu ysgol yn y dyfodol (Chukwumah, 2015). </w:t>
      </w:r>
    </w:p>
    <w:p w14:paraId="61C8DA78" w14:textId="77777777" w:rsidR="00140183" w:rsidRPr="00F01609" w:rsidRDefault="00140183" w:rsidP="008F7DC1">
      <w:pPr>
        <w:spacing w:before="30" w:after="30" w:line="360" w:lineRule="auto"/>
        <w:rPr>
          <w:rFonts w:ascii="Arial" w:eastAsia="Times New Roman" w:hAnsi="Arial" w:cs="Arial"/>
          <w:lang w:val="en-GB"/>
        </w:rPr>
      </w:pPr>
    </w:p>
    <w:p w14:paraId="66AADEF8" w14:textId="6B9F8547" w:rsidR="00140183" w:rsidRPr="00F01609" w:rsidRDefault="00140183" w:rsidP="008F7DC1">
      <w:pPr>
        <w:spacing w:before="30" w:after="30" w:line="360" w:lineRule="auto"/>
        <w:rPr>
          <w:rFonts w:ascii="Arial" w:eastAsia="MS Mincho" w:hAnsi="Arial" w:cs="Arial"/>
          <w:color w:val="000000" w:themeColor="text1"/>
          <w:lang w:val="en-US" w:eastAsia="ja-JP"/>
        </w:rPr>
      </w:pPr>
      <w:r w:rsidRPr="00F01609">
        <w:rPr>
          <w:rFonts w:ascii="Arial" w:eastAsia="MS Mincho" w:hAnsi="Arial" w:cs="Arial"/>
          <w:color w:val="000000" w:themeColor="text1"/>
          <w:lang w:val="en-US" w:eastAsia="ja-JP"/>
        </w:rPr>
        <w:t xml:space="preserve">Yn ystod y cynllun datblygu’r ysgol A ganolbwyntiwyd ar gamau gweithredu pellach trwy ddefnydd o ddata ac asesu ar gyfer adolygu ar gynnydd yr ysgol. Yn wir dywed Schildkamp (2019) nid oes modd gweithredu yn effeithiol heb gefnogaeth data ac asesu.  </w:t>
      </w:r>
      <w:r w:rsidRPr="00F01609">
        <w:rPr>
          <w:rFonts w:ascii="Arial" w:hAnsi="Arial" w:cs="Arial"/>
          <w:color w:val="000000" w:themeColor="text1"/>
          <w:lang w:val="cy"/>
        </w:rPr>
        <w:t xml:space="preserve">Yn ychwanegol at hyn felly,  pwysleisiwyd yn ystod y ddarpariaeth am fedrau i godi safonau Iaith, llythrennedd a chyfathrebu trwy fonitro a gwerthuso yn rheolaidd trwy ddefnydd o </w:t>
      </w:r>
      <w:r w:rsidRPr="00F01609">
        <w:rPr>
          <w:rFonts w:ascii="Arial" w:hAnsi="Arial" w:cs="Arial"/>
          <w:lang w:val="cy"/>
        </w:rPr>
        <w:t xml:space="preserve">deithiau dysgu, arsylwadau gwersi, craffu ar waith, trafodaethau gyda disgyblion a staff, ac ymrwymiad llywodraethwyr. </w:t>
      </w:r>
      <w:r w:rsidRPr="00F01609">
        <w:rPr>
          <w:rFonts w:ascii="Arial" w:hAnsi="Arial" w:cs="Arial"/>
          <w:iCs/>
        </w:rPr>
        <w:t xml:space="preserve"> </w:t>
      </w:r>
    </w:p>
    <w:p w14:paraId="4438AEBA" w14:textId="77777777" w:rsidR="00140183" w:rsidRPr="00F01609" w:rsidRDefault="00140183" w:rsidP="008F7DC1">
      <w:pPr>
        <w:spacing w:before="30" w:after="30" w:line="360" w:lineRule="auto"/>
        <w:rPr>
          <w:rFonts w:ascii="Arial" w:eastAsia="MS Mincho" w:hAnsi="Arial" w:cs="Arial"/>
          <w:color w:val="000000" w:themeColor="text1"/>
          <w:lang w:val="en-US" w:eastAsia="ja-JP"/>
        </w:rPr>
      </w:pPr>
    </w:p>
    <w:p w14:paraId="4D93FF38" w14:textId="77777777" w:rsidR="00140183" w:rsidRPr="00F01609" w:rsidRDefault="00140183" w:rsidP="008F7DC1">
      <w:pPr>
        <w:spacing w:before="30" w:after="30" w:line="360" w:lineRule="auto"/>
        <w:rPr>
          <w:rFonts w:ascii="Arial" w:eastAsia="MS Mincho" w:hAnsi="Arial" w:cs="Arial"/>
          <w:color w:val="000000" w:themeColor="text1"/>
          <w:lang w:val="en-US" w:eastAsia="ja-JP"/>
        </w:rPr>
      </w:pPr>
      <w:r w:rsidRPr="00F01609">
        <w:rPr>
          <w:rFonts w:ascii="Arial" w:eastAsia="MS Mincho" w:hAnsi="Arial" w:cs="Arial"/>
          <w:color w:val="000000" w:themeColor="text1"/>
          <w:lang w:val="en-US" w:eastAsia="ja-JP"/>
        </w:rPr>
        <w:t xml:space="preserve">Nodwyd sut defnyddiwyd y data er mwyn lywio’r cynllunio ar gyfer darpariaeth llythrennedd Cymraeg trwy sefydlu ymyraethau yn yr ystafell dosbarth megis sesiwn stori a cherdd yr wythnos, addysgu sgiliau darllen mewn gwersi penodol, adnoddau trawsgwricwlaidd a defnydd o’r ardal awyr agored. </w:t>
      </w:r>
      <w:r w:rsidRPr="00F01609">
        <w:rPr>
          <w:rFonts w:ascii="Arial" w:hAnsi="Arial" w:cs="Arial"/>
          <w:iCs/>
          <w:color w:val="000000" w:themeColor="text1"/>
        </w:rPr>
        <w:t xml:space="preserve"> </w:t>
      </w:r>
      <w:r w:rsidRPr="00F01609">
        <w:rPr>
          <w:rFonts w:ascii="Arial" w:eastAsia="MS Mincho" w:hAnsi="Arial" w:cs="Arial"/>
          <w:color w:val="000000" w:themeColor="text1"/>
          <w:lang w:val="en-US" w:eastAsia="ja-JP"/>
        </w:rPr>
        <w:t xml:space="preserve">Trafodwyd am dracio cynnydd y disgyblion trwy gymorth ymgysylltiad y rhieni gyda defnydd o lyfrynnau digidol ‘Gwaith Cartref dim problem’ ar gyfer annog gwaith a darpariaeth yr iaith Gymraeg adref. Serch hynny, gwelir modd i ehangu hyn yn ymhellach ar gyfer y dyfodol trwy gynnal digwyddiadau lle all y rhieni derbyn hyfforddiant o sut i gefnogi eu plant yn ymhellach. Yn wir dywed Demetriou a Kyriakides (2012) mae cyfranogiad rhieni yn allweddol ar gyfer gwerthuso effeithiau addysgeg y flaenoriaeth ar fedrau’r disgyblion.  </w:t>
      </w:r>
    </w:p>
    <w:p w14:paraId="2D63A048" w14:textId="77777777" w:rsidR="008F7DC1" w:rsidRDefault="008F7DC1" w:rsidP="008F7DC1">
      <w:pPr>
        <w:spacing w:before="30" w:after="30" w:line="360" w:lineRule="auto"/>
        <w:rPr>
          <w:rFonts w:ascii="Arial" w:hAnsi="Arial" w:cs="Arial"/>
          <w:color w:val="000000" w:themeColor="text1"/>
          <w:lang w:val="cy"/>
        </w:rPr>
      </w:pPr>
    </w:p>
    <w:p w14:paraId="648C0B6F" w14:textId="261C793B" w:rsidR="00140183" w:rsidRPr="00F01609" w:rsidRDefault="00140183" w:rsidP="008F7DC1">
      <w:pPr>
        <w:spacing w:before="30" w:after="30" w:line="360" w:lineRule="auto"/>
        <w:rPr>
          <w:rFonts w:ascii="Arial" w:eastAsia="MS Mincho" w:hAnsi="Arial" w:cs="Arial"/>
          <w:color w:val="000000" w:themeColor="text1"/>
          <w:lang w:val="en-US" w:eastAsia="ja-JP"/>
        </w:rPr>
      </w:pPr>
      <w:r w:rsidRPr="00F01609">
        <w:rPr>
          <w:rFonts w:ascii="Arial" w:hAnsi="Arial" w:cs="Arial"/>
          <w:color w:val="000000" w:themeColor="text1"/>
          <w:lang w:val="cy"/>
        </w:rPr>
        <w:t xml:space="preserve">Yn ôl Llywodraeth Cymru (2014, t.2) dylai’r cynllun fod yn </w:t>
      </w:r>
      <w:r w:rsidRPr="00F01609">
        <w:rPr>
          <w:rFonts w:ascii="Arial" w:hAnsi="Arial" w:cs="Arial"/>
          <w:color w:val="000000" w:themeColor="text1"/>
        </w:rPr>
        <w:t>“</w:t>
      </w:r>
      <w:r w:rsidRPr="00F01609">
        <w:rPr>
          <w:rFonts w:ascii="Arial" w:hAnsi="Arial" w:cs="Arial"/>
        </w:rPr>
        <w:t xml:space="preserve">dogfen fyw y dylid ei hadnewyddu’n rheolaidd i adlewyrchu cynnydd yr ysgol.” </w:t>
      </w:r>
      <w:r w:rsidRPr="00F01609">
        <w:rPr>
          <w:rFonts w:ascii="Arial" w:hAnsi="Arial" w:cs="Arial"/>
          <w:color w:val="000000" w:themeColor="text1"/>
          <w:lang w:val="cy"/>
        </w:rPr>
        <w:t xml:space="preserve">Gwelwyd felly, ar gyfer adolygu effaith y cynllun, rhoddwyd sylw ar sut ellir datblygu medrau disgyblion gan adfyfyrio ar y cynnydd pob hanner tymor. Trafodwyd yn ystod adfyfyrio ar effaith y flaenoriaeth ar bwysigrwydd penodi dau gynorthwyydd ychwanegol rhan amser a ganolbwyntir yn benodol ar ddatblygu medrau iaith lafar a darllen y disgyblion yng Nghyfnod Sylfaen ag Cyfnod Allweddol dau. Adfyfyriwyd ar fwynhad y disgyblion o fedru ymwneud a’r cynorthwywyr trwy ddarpariaeth gefnogol ac amser mewn grwpiau yn llai i ddatblygu eu medrau. Gwelir hefyd ymwybyddiaeth yn ystod y cynllun o cefnogi’r tîm Iaith, Llythrennedd a Chyfathrebu i dderbyn hyfforddiant pellach ar gyfer datblygu medrau’r ymarferwyr gan wella safonau addysgeg y disgyblion (Chukwumah, 2015). </w:t>
      </w:r>
    </w:p>
    <w:p w14:paraId="7408F579" w14:textId="77777777" w:rsidR="006C3039" w:rsidRPr="00F01609" w:rsidRDefault="006C3039" w:rsidP="008F7DC1">
      <w:pPr>
        <w:pStyle w:val="NormalWeb"/>
        <w:spacing w:line="360" w:lineRule="auto"/>
        <w:rPr>
          <w:rFonts w:ascii="Arial" w:hAnsi="Arial" w:cs="Arial"/>
        </w:rPr>
      </w:pPr>
      <w:r w:rsidRPr="00F01609">
        <w:rPr>
          <w:rFonts w:ascii="Arial" w:hAnsi="Arial" w:cs="Arial"/>
        </w:rPr>
        <w:t xml:space="preserve">Yn ystod y cynllun datblygu’r ysgol, gwelwyd sut roedd yr ysgol wedi mynd ati i ymateb i anghenion y gofynion clo gan gynllunio’n strategol i gefnogi’r deilliannau’r dysgwyr wedi iddynt ddychwelwyd. Yn wir dywed Senedd Cymru (2020), nad oedd modd i’r disgyblion cymdeithasu yn y Gymraeg tu hwnt i’r ystafell dosbarth ac felly gwelir pwyslais ar ddarpariaeth Cymraeg yr ysgolion i gefnogi eu medrau. O ystyried hyn, adfyfyriwyd ar sut ellir y flaenoriaeth yma wedi cynllunio ar gyfer ddarpariaeth a phrofiadau i ddisgyblion ymwneud ag ystod eang o brofiadau yn y Gymraeg ar gyfer datblygu a chefnogi eu medrau ieithyddol. Gwelir sut byddai ddefnydd o’r </w:t>
      </w:r>
      <w:r w:rsidRPr="00F01609">
        <w:rPr>
          <w:rFonts w:ascii="Arial" w:hAnsi="Arial" w:cs="Arial"/>
        </w:rPr>
        <w:lastRenderedPageBreak/>
        <w:t xml:space="preserve">rhanddeiliaid megis y Gymuned megis Tudur Dylan Jones neu Fardd Plant Cymru wedi bod yn fuddiol ar gyfer cyflwyno cerdd neu stori’r wythnos i ysgogi eu datblygiad iaith lafar trwy ennyn eu diddordeb ac symbylu eu dychymyg (Donaldson, 2015).  Wrth ystyried y cyfnod a fu, gellir wedi ymgysylltu gyda’r gymuned trwy ddefnydd o alwadau fideo ar gyfer sicrhau bod y disgyblion yn medru defnyddio eu medrau iaith mewn gwahanol gyd-destunau nid yn unig yng ngwersi Iaith. </w:t>
      </w:r>
    </w:p>
    <w:p w14:paraId="16BE0DE2" w14:textId="5FCF691B" w:rsidR="006C3039" w:rsidRPr="00F01609" w:rsidRDefault="006C3039" w:rsidP="008F7DC1">
      <w:pPr>
        <w:spacing w:line="360" w:lineRule="auto"/>
        <w:rPr>
          <w:rFonts w:ascii="Arial" w:hAnsi="Arial" w:cs="Arial"/>
        </w:rPr>
      </w:pPr>
      <w:r w:rsidRPr="00F01609">
        <w:rPr>
          <w:rFonts w:ascii="Arial" w:hAnsi="Arial" w:cs="Arial"/>
        </w:rPr>
        <w:t>Pwysleisia Fernandez (2011) ar bwysigrwydd hyrwyddo cyfranogiad y rhieni ar gyfer cefnogi medrau’r disgyblion ar gyfer gwella safonau. Yn wir, gwelwyd yr angen i ddatblygu yn Ysgol A darpariaeth a chefnogaeth i rieni trwy gynnal sesiynau gyda’r rhieni i gefnogi ei dysgu yn enwedig wrth feddwl am sgiliau darllen. Yn ogystal â chryfhau’r cyswllt rhwng y gartref a’r ysgol trwy ddefnydd o gofnod darllen lle gwelir cyfle i’r rhieni ac athrawon gosod sylwadau ar gyfer gwella medrau’r disgyblion yn ymhellach. Yn ôl Llywodraeth Cymru (2016) gwelir sut byddai cryfhau ymgysylltiad y rhieni trwy ddefnydd  o’r cynllun datblygu ysgol o gymorth ar gyfer buddiannau yn bresenoldeb, safonau ac ymddygiad y disgyblion. Cefnogwyd hyn gan ddamcaniaeth Vygotsky a bwysleisir ar bwysigrwydd ar ddarparu amgylchedd cefnogol lle ddarparir cefnogaeth priodol i’r disgyblion o’r oedolion ar gyfer ehangu eu medrau i’r dyfodol (Moore, 2000). Serch hynny, cydnabuwyd pwysigrwydd darpariaeth addysgol yr athrawon yn ystod y cynllun yn darparu sgaffald cefnogol ar gyfer ffocysu ar y camau sydd angen ei weithredu ar lawr yr ystafell dosbarth</w:t>
      </w:r>
      <w:r w:rsidR="008676BF">
        <w:rPr>
          <w:rFonts w:ascii="Arial" w:hAnsi="Arial" w:cs="Arial"/>
        </w:rPr>
        <w:t xml:space="preserve"> </w:t>
      </w:r>
      <w:r w:rsidRPr="00F01609">
        <w:rPr>
          <w:rFonts w:ascii="Arial" w:hAnsi="Arial" w:cs="Arial"/>
        </w:rPr>
        <w:t xml:space="preserve">(Chukwumah, 2015). Fe weithredwyd hyn gan yr Ysgol trwy ddefnydd o strategaethau megis CHATT ac tric a chlic yn cefnogi yn benodol datblygu medrau iaith y disgyblion er mwyn ymgysylltu gydag sgiliau llythrennedd (National Behaviour Support Servive, d.d). </w:t>
      </w:r>
    </w:p>
    <w:p w14:paraId="438FD3FD" w14:textId="77777777" w:rsidR="006C3039" w:rsidRPr="00F01609" w:rsidRDefault="006C3039" w:rsidP="008F7DC1">
      <w:pPr>
        <w:pStyle w:val="NormalWeb"/>
        <w:spacing w:line="360" w:lineRule="auto"/>
        <w:rPr>
          <w:rFonts w:ascii="Arial" w:hAnsi="Arial" w:cs="Arial"/>
        </w:rPr>
      </w:pPr>
      <w:r w:rsidRPr="00F01609">
        <w:rPr>
          <w:rFonts w:ascii="Arial" w:eastAsiaTheme="minorHAnsi" w:hAnsi="Arial" w:cs="Arial"/>
          <w:lang w:val="cy-GB"/>
        </w:rPr>
        <w:t xml:space="preserve">O ystyried yr hyn a ddywedwyd uchod, gwelir pwyslais ar ddatblygu </w:t>
      </w:r>
      <w:r w:rsidRPr="00F01609">
        <w:rPr>
          <w:rFonts w:ascii="Arial" w:hAnsi="Arial" w:cs="Arial"/>
        </w:rPr>
        <w:t xml:space="preserve">medrau proffesiynol yr athrawon o dechnegau ac arddulliau dysgu er mwyn sicrhau’r datblygiad orau o pedagogi ar lawr yr ystafell dosbarth (Al-Zboon a Hasan, 2012). Oblegid hyn, wrth ystyried y cynllun datblygu’r ysgol gwelir angen i ymdrin sut all pob ymarferwr yr ysgol sicrhau datblygiad gwybodaeth a safonau iaith bersonol ar gyfer cefnogi datblygiad y disgyblion (Estyn, 2013). Yn ogystal a chaniatáu darpariaeth gefnogol i’r athrawon gan darparu amser digonol iddynt gynllunio a gweithredu’r strategaethau’r cynllun gan ddarparu cefnogaeth ar gyfer wneud hyn yn llwyddiannus (Hanover Research, 2014).  </w:t>
      </w:r>
    </w:p>
    <w:p w14:paraId="023CB063" w14:textId="77777777" w:rsidR="006C3039" w:rsidRPr="008653D1" w:rsidRDefault="006C3039" w:rsidP="008F7DC1">
      <w:pPr>
        <w:spacing w:line="360" w:lineRule="auto"/>
        <w:rPr>
          <w:rFonts w:ascii="Arial" w:hAnsi="Arial" w:cs="Arial"/>
        </w:rPr>
      </w:pPr>
      <w:r w:rsidRPr="00F01609">
        <w:rPr>
          <w:rFonts w:ascii="Arial" w:hAnsi="Arial" w:cs="Arial"/>
        </w:rPr>
        <w:lastRenderedPageBreak/>
        <w:t>I gloi felly, sylweddolwyd ar bwysigrwydd y cynllun datblygu ysgol ar gyfer adfyfyrio ar gryfderau a meysydd ar gyfer datblygu yn yr ysgol trwy gydweithio gyda chyd-weithwyr ar gyfer diwallu i anghenion y disgyblion. Yn ogystal ag bod yn gyfle i gynllunio’n strategol ar gyfer y dyfodol i wella safonau’r addysgu trwy ddarparu cefnogaeth i ddatblygiad arfer proffesiynol athrawon a fydd yn eu tro yn gwella’r addysgeg ar lawr yr ystafell dosbarth. (Llywodraeth Cymru, 2014). Dysgwyd yn ystod yr aseiniad am bwysigrwydd cydweithio fel ysgol gyfan ar gyfer gweithredu’r amcanion y cynllun datblygu ysgol am mai hyn sy’n sail ar gyfer llwyddiant gweithredu’r cynllun (Estyn, 2019). Yn ogystal ar bwysigrwydd o ymwneud â’r Gymuned leol a’r rhieni ar gyfer cefnogi ac ehangu medrau’r disgyblion yn ymhellach. Yn ychwanegol at hyn, gwelwyd sut ellir cyfoethogi profiadau dysgu’r disgyblion tu hwnt i’r ystafell dosbarth gan gynnig profiadau addysgol yn y ddarpariaeth barhaus, ardal awyr agored yn ogystal ag manteisio ar ardal leol yr ysgol er mwyn ehangu eu medrau. O ganlyniad i hyn, dysgwyd am bwysigrwydd o sicrhau bod y plentyn yn ganolog i holl gynlluniau a pholisïau’r ysgol ar gyfer paratoi’r disgyblion i ddod yn “unigolion iach, hyderus, sy’n  barod i fyw bywydau boddhaus fel aelodau gwerthfawr o’r gymuned” (Llywodraeth Cymru, 2020, t.22).</w:t>
      </w:r>
      <w:r w:rsidRPr="008653D1">
        <w:rPr>
          <w:rFonts w:ascii="Arial" w:hAnsi="Arial" w:cs="Arial"/>
        </w:rPr>
        <w:t xml:space="preserve"> </w:t>
      </w:r>
    </w:p>
    <w:p w14:paraId="00DEE67B" w14:textId="4FFB1C68" w:rsidR="006C3039" w:rsidRDefault="0064000D" w:rsidP="00106904">
      <w:pPr>
        <w:pStyle w:val="NormalWeb"/>
        <w:rPr>
          <w:rFonts w:asciiTheme="minorHAnsi" w:hAnsiTheme="minorHAnsi" w:cstheme="minorHAnsi"/>
          <w:b/>
        </w:rPr>
      </w:pPr>
      <w:r w:rsidRPr="00106904">
        <w:rPr>
          <w:rFonts w:asciiTheme="minorHAnsi" w:hAnsiTheme="minorHAnsi" w:cstheme="minorHAnsi"/>
          <w:b/>
        </w:rPr>
        <w:t>Cyfrif Geiriau: 2564.</w:t>
      </w:r>
    </w:p>
    <w:p w14:paraId="6574E2DD" w14:textId="77777777" w:rsidR="00EB3372" w:rsidRDefault="00EB3372" w:rsidP="00106904">
      <w:pPr>
        <w:pStyle w:val="NormalWeb"/>
        <w:rPr>
          <w:rFonts w:asciiTheme="minorHAnsi" w:hAnsiTheme="minorHAnsi" w:cstheme="minorHAnsi"/>
          <w:b/>
        </w:rPr>
      </w:pPr>
    </w:p>
    <w:p w14:paraId="631F5A29" w14:textId="77777777" w:rsidR="00EB3372" w:rsidRDefault="00EB3372" w:rsidP="00106904">
      <w:pPr>
        <w:pStyle w:val="NormalWeb"/>
        <w:rPr>
          <w:rFonts w:asciiTheme="minorHAnsi" w:hAnsiTheme="minorHAnsi" w:cstheme="minorHAnsi"/>
          <w:b/>
        </w:rPr>
      </w:pPr>
    </w:p>
    <w:p w14:paraId="64AFECFD" w14:textId="77777777" w:rsidR="00EB3372" w:rsidRDefault="00EB3372" w:rsidP="00106904">
      <w:pPr>
        <w:pStyle w:val="NormalWeb"/>
        <w:rPr>
          <w:rFonts w:asciiTheme="minorHAnsi" w:hAnsiTheme="minorHAnsi" w:cstheme="minorHAnsi"/>
          <w:b/>
        </w:rPr>
      </w:pPr>
    </w:p>
    <w:p w14:paraId="0C5572FB" w14:textId="77777777" w:rsidR="00EB3372" w:rsidRDefault="00EB3372" w:rsidP="00106904">
      <w:pPr>
        <w:pStyle w:val="NormalWeb"/>
        <w:rPr>
          <w:rFonts w:asciiTheme="minorHAnsi" w:hAnsiTheme="minorHAnsi" w:cstheme="minorHAnsi"/>
          <w:b/>
        </w:rPr>
      </w:pPr>
    </w:p>
    <w:p w14:paraId="47D84832" w14:textId="77777777" w:rsidR="00EB3372" w:rsidRDefault="00EB3372" w:rsidP="00106904">
      <w:pPr>
        <w:pStyle w:val="NormalWeb"/>
        <w:rPr>
          <w:rFonts w:asciiTheme="minorHAnsi" w:hAnsiTheme="minorHAnsi" w:cstheme="minorHAnsi"/>
          <w:b/>
        </w:rPr>
      </w:pPr>
    </w:p>
    <w:p w14:paraId="425FF038" w14:textId="77777777" w:rsidR="00EB3372" w:rsidRDefault="00EB3372" w:rsidP="00106904">
      <w:pPr>
        <w:pStyle w:val="NormalWeb"/>
        <w:rPr>
          <w:rFonts w:asciiTheme="minorHAnsi" w:hAnsiTheme="minorHAnsi" w:cstheme="minorHAnsi"/>
          <w:b/>
        </w:rPr>
      </w:pPr>
    </w:p>
    <w:p w14:paraId="1AF2EDB4" w14:textId="77777777" w:rsidR="00EB3372" w:rsidRDefault="00EB3372" w:rsidP="00106904">
      <w:pPr>
        <w:pStyle w:val="NormalWeb"/>
        <w:rPr>
          <w:rFonts w:asciiTheme="minorHAnsi" w:hAnsiTheme="minorHAnsi" w:cstheme="minorHAnsi"/>
          <w:b/>
        </w:rPr>
      </w:pPr>
    </w:p>
    <w:p w14:paraId="356F324C" w14:textId="77777777" w:rsidR="00EB3372" w:rsidRDefault="00EB3372" w:rsidP="00106904">
      <w:pPr>
        <w:pStyle w:val="NormalWeb"/>
        <w:rPr>
          <w:rFonts w:asciiTheme="minorHAnsi" w:hAnsiTheme="minorHAnsi" w:cstheme="minorHAnsi"/>
          <w:b/>
        </w:rPr>
      </w:pPr>
    </w:p>
    <w:p w14:paraId="65E1FC11" w14:textId="77777777" w:rsidR="00EB3372" w:rsidRDefault="00EB3372" w:rsidP="00106904">
      <w:pPr>
        <w:pStyle w:val="NormalWeb"/>
        <w:rPr>
          <w:rFonts w:asciiTheme="minorHAnsi" w:hAnsiTheme="minorHAnsi" w:cstheme="minorHAnsi"/>
          <w:b/>
        </w:rPr>
      </w:pPr>
    </w:p>
    <w:p w14:paraId="17FE532C" w14:textId="77777777" w:rsidR="00EB3372" w:rsidRDefault="00EB3372" w:rsidP="00106904">
      <w:pPr>
        <w:pStyle w:val="NormalWeb"/>
        <w:rPr>
          <w:rFonts w:asciiTheme="minorHAnsi" w:hAnsiTheme="minorHAnsi" w:cstheme="minorHAnsi"/>
          <w:b/>
        </w:rPr>
      </w:pPr>
    </w:p>
    <w:p w14:paraId="5663DD17" w14:textId="77777777" w:rsidR="00EB3372" w:rsidRDefault="00EB3372" w:rsidP="00106904">
      <w:pPr>
        <w:pStyle w:val="NormalWeb"/>
        <w:rPr>
          <w:rFonts w:asciiTheme="minorHAnsi" w:hAnsiTheme="minorHAnsi" w:cstheme="minorHAnsi"/>
          <w:b/>
        </w:rPr>
      </w:pPr>
    </w:p>
    <w:p w14:paraId="4283C4FD" w14:textId="50258E27" w:rsidR="00CC7DBB" w:rsidRPr="00106904" w:rsidRDefault="00CC7DBB" w:rsidP="00106904">
      <w:pPr>
        <w:pStyle w:val="NormalWeb"/>
        <w:rPr>
          <w:rFonts w:asciiTheme="minorHAnsi" w:hAnsiTheme="minorHAnsi" w:cstheme="minorHAnsi"/>
          <w:b/>
        </w:rPr>
      </w:pPr>
      <w:bookmarkStart w:id="0" w:name="_GoBack"/>
      <w:bookmarkEnd w:id="0"/>
      <w:r>
        <w:rPr>
          <w:rFonts w:asciiTheme="minorHAnsi" w:hAnsiTheme="minorHAnsi" w:cstheme="minorHAnsi"/>
          <w:b/>
        </w:rPr>
        <w:lastRenderedPageBreak/>
        <w:t>Rhestr Gyfeirnodi</w:t>
      </w:r>
    </w:p>
    <w:p w14:paraId="417D1D56" w14:textId="716A79B7" w:rsidR="003126AB" w:rsidRPr="0094336D" w:rsidRDefault="003126AB" w:rsidP="002A1A56">
      <w:pPr>
        <w:jc w:val="center"/>
      </w:pPr>
    </w:p>
    <w:p w14:paraId="58A1DD4C" w14:textId="77777777" w:rsidR="008F7DC1" w:rsidRPr="008F7DC1" w:rsidRDefault="008F7DC1" w:rsidP="008F7DC1">
      <w:pPr>
        <w:rPr>
          <w:rFonts w:ascii="Arial" w:hAnsi="Arial" w:cs="Arial"/>
        </w:rPr>
      </w:pPr>
      <w:r w:rsidRPr="008F7DC1">
        <w:rPr>
          <w:rFonts w:ascii="Arial" w:hAnsi="Arial" w:cs="Arial"/>
        </w:rPr>
        <w:t xml:space="preserve">Al-Zboon,S. A Hasan,M. (2012) ‘Strategic Planning in Jordan.’ </w:t>
      </w:r>
      <w:r w:rsidRPr="008F7DC1">
        <w:rPr>
          <w:rFonts w:ascii="Arial" w:hAnsi="Arial" w:cs="Arial"/>
          <w:i/>
        </w:rPr>
        <w:t>Education,</w:t>
      </w:r>
      <w:r w:rsidRPr="008F7DC1">
        <w:rPr>
          <w:rFonts w:ascii="Arial" w:hAnsi="Arial" w:cs="Arial"/>
        </w:rPr>
        <w:t xml:space="preserve"> 132 (4), tt. 809 – 825.</w:t>
      </w:r>
    </w:p>
    <w:p w14:paraId="54B38207" w14:textId="77777777" w:rsidR="008F7DC1" w:rsidRPr="008F7DC1" w:rsidRDefault="008F7DC1" w:rsidP="008F7DC1">
      <w:pPr>
        <w:rPr>
          <w:rFonts w:ascii="Arial" w:hAnsi="Arial" w:cs="Arial"/>
        </w:rPr>
      </w:pPr>
    </w:p>
    <w:p w14:paraId="05902315" w14:textId="77777777" w:rsidR="008F7DC1" w:rsidRPr="008F7DC1" w:rsidRDefault="008F7DC1" w:rsidP="008F7DC1">
      <w:pPr>
        <w:rPr>
          <w:rFonts w:ascii="Arial" w:hAnsi="Arial" w:cs="Arial"/>
        </w:rPr>
      </w:pPr>
      <w:r w:rsidRPr="008F7DC1">
        <w:rPr>
          <w:rFonts w:ascii="Arial" w:hAnsi="Arial" w:cs="Arial"/>
        </w:rPr>
        <w:t xml:space="preserve">Anni Llŷn (2015) </w:t>
      </w:r>
      <w:r w:rsidRPr="008F7DC1">
        <w:rPr>
          <w:rFonts w:ascii="Arial" w:hAnsi="Arial" w:cs="Arial"/>
          <w:i/>
        </w:rPr>
        <w:t xml:space="preserve">Barod i ddarllen. </w:t>
      </w:r>
      <w:r w:rsidRPr="008F7DC1">
        <w:rPr>
          <w:rFonts w:ascii="Arial" w:hAnsi="Arial" w:cs="Arial"/>
        </w:rPr>
        <w:t xml:space="preserve">Llundain: Achub y Plant. </w:t>
      </w:r>
    </w:p>
    <w:p w14:paraId="059E9C9F" w14:textId="77777777" w:rsidR="008F7DC1" w:rsidRPr="008F7DC1" w:rsidRDefault="008F7DC1" w:rsidP="008F7DC1">
      <w:pPr>
        <w:rPr>
          <w:rFonts w:ascii="Arial" w:hAnsi="Arial" w:cs="Arial"/>
          <w:lang w:val="en-US"/>
        </w:rPr>
      </w:pPr>
    </w:p>
    <w:p w14:paraId="30EB37E2" w14:textId="77777777" w:rsidR="008F7DC1" w:rsidRPr="008F7DC1" w:rsidRDefault="008F7DC1" w:rsidP="008F7DC1">
      <w:pPr>
        <w:rPr>
          <w:rFonts w:ascii="Arial" w:hAnsi="Arial" w:cs="Arial"/>
        </w:rPr>
      </w:pPr>
      <w:r w:rsidRPr="008F7DC1">
        <w:rPr>
          <w:rFonts w:ascii="Arial" w:hAnsi="Arial" w:cs="Arial"/>
        </w:rPr>
        <w:t xml:space="preserve">Aubrey,K. a Riley,A. (2017) </w:t>
      </w:r>
      <w:r w:rsidRPr="008F7DC1">
        <w:rPr>
          <w:rFonts w:ascii="Arial" w:hAnsi="Arial" w:cs="Arial"/>
          <w:i/>
        </w:rPr>
        <w:t xml:space="preserve">Understanding and using Educational theories. </w:t>
      </w:r>
      <w:r w:rsidRPr="008F7DC1">
        <w:rPr>
          <w:rFonts w:ascii="Arial" w:hAnsi="Arial" w:cs="Arial"/>
        </w:rPr>
        <w:t>Lincoln: SAGE Publications.</w:t>
      </w:r>
    </w:p>
    <w:p w14:paraId="4ACBB4D0" w14:textId="77777777" w:rsidR="008F7DC1" w:rsidRPr="008F7DC1" w:rsidRDefault="008F7DC1" w:rsidP="008F7DC1">
      <w:pPr>
        <w:rPr>
          <w:rFonts w:ascii="Arial" w:hAnsi="Arial" w:cs="Arial"/>
          <w:lang w:val="en-US"/>
        </w:rPr>
      </w:pPr>
    </w:p>
    <w:p w14:paraId="03E475FE" w14:textId="77777777" w:rsidR="008F7DC1" w:rsidRPr="008F7DC1" w:rsidRDefault="008F7DC1" w:rsidP="008F7DC1">
      <w:pPr>
        <w:rPr>
          <w:rFonts w:ascii="Arial" w:hAnsi="Arial" w:cs="Arial"/>
        </w:rPr>
      </w:pPr>
      <w:r w:rsidRPr="008F7DC1">
        <w:rPr>
          <w:rFonts w:ascii="Arial" w:hAnsi="Arial" w:cs="Arial"/>
        </w:rPr>
        <w:t xml:space="preserve">Burgess,S. A Sievertsen,H. (2020) </w:t>
      </w:r>
      <w:r w:rsidRPr="008F7DC1">
        <w:rPr>
          <w:rFonts w:ascii="Arial" w:hAnsi="Arial" w:cs="Arial"/>
          <w:i/>
        </w:rPr>
        <w:t xml:space="preserve">School, skills and learning: The impact of COVID-19 on education. </w:t>
      </w:r>
      <w:r w:rsidRPr="008F7DC1">
        <w:rPr>
          <w:rFonts w:ascii="Arial" w:hAnsi="Arial" w:cs="Arial"/>
        </w:rPr>
        <w:t xml:space="preserve">Ar gael yn: </w:t>
      </w:r>
      <w:hyperlink r:id="rId4" w:history="1">
        <w:r w:rsidRPr="008F7DC1">
          <w:rPr>
            <w:rStyle w:val="Hyperlink"/>
            <w:rFonts w:ascii="Arial" w:hAnsi="Arial" w:cs="Arial"/>
          </w:rPr>
          <w:t>https://voxeu.org/article/impact-covid-19-education</w:t>
        </w:r>
      </w:hyperlink>
      <w:r w:rsidRPr="008F7DC1">
        <w:rPr>
          <w:rFonts w:ascii="Arial" w:hAnsi="Arial" w:cs="Arial"/>
        </w:rPr>
        <w:t xml:space="preserve"> (Darllenwyd ar: 3.5.2021). </w:t>
      </w:r>
    </w:p>
    <w:p w14:paraId="6E8F505C" w14:textId="77777777" w:rsidR="008F7DC1" w:rsidRPr="008F7DC1" w:rsidRDefault="008F7DC1" w:rsidP="008F7DC1">
      <w:pPr>
        <w:pStyle w:val="NormalWeb"/>
        <w:rPr>
          <w:rFonts w:ascii="Arial" w:hAnsi="Arial" w:cs="Arial"/>
        </w:rPr>
      </w:pPr>
      <w:proofErr w:type="gramStart"/>
      <w:r w:rsidRPr="008F7DC1">
        <w:rPr>
          <w:rFonts w:ascii="Arial" w:hAnsi="Arial" w:cs="Arial"/>
        </w:rPr>
        <w:t>Chukwumah,O.</w:t>
      </w:r>
      <w:proofErr w:type="gramEnd"/>
      <w:r w:rsidRPr="008F7DC1">
        <w:rPr>
          <w:rFonts w:ascii="Arial" w:hAnsi="Arial" w:cs="Arial"/>
        </w:rPr>
        <w:t xml:space="preserve"> (2015) ‘Developing Quality Strategic Plan in Secondary School For Successful School Improvement.’ </w:t>
      </w:r>
      <w:r w:rsidRPr="008F7DC1">
        <w:rPr>
          <w:rFonts w:ascii="Arial" w:hAnsi="Arial" w:cs="Arial"/>
          <w:i/>
        </w:rPr>
        <w:t xml:space="preserve">Journal of Education Research and Policy. </w:t>
      </w:r>
      <w:r w:rsidRPr="008F7DC1">
        <w:rPr>
          <w:rFonts w:ascii="Arial" w:hAnsi="Arial" w:cs="Arial"/>
        </w:rPr>
        <w:t xml:space="preserve">6 (21) tt. 136 – 145. </w:t>
      </w:r>
    </w:p>
    <w:p w14:paraId="0B0AD761" w14:textId="77777777" w:rsidR="008F7DC1" w:rsidRPr="008F7DC1" w:rsidRDefault="008F7DC1" w:rsidP="008F7DC1">
      <w:pPr>
        <w:pStyle w:val="NormalWeb"/>
        <w:rPr>
          <w:rFonts w:ascii="Arial" w:hAnsi="Arial" w:cs="Arial"/>
        </w:rPr>
      </w:pPr>
      <w:proofErr w:type="gramStart"/>
      <w:r w:rsidRPr="008F7DC1">
        <w:rPr>
          <w:rFonts w:ascii="Arial" w:hAnsi="Arial" w:cs="Arial"/>
        </w:rPr>
        <w:t>Demetriou,D.</w:t>
      </w:r>
      <w:proofErr w:type="gramEnd"/>
      <w:r w:rsidRPr="008F7DC1">
        <w:rPr>
          <w:rFonts w:ascii="Arial" w:hAnsi="Arial" w:cs="Arial"/>
        </w:rPr>
        <w:t xml:space="preserve"> a Kyriakides,L. (2012) ‘The impact of school self-evaluation upon student achievement: a group randomisation study.’ </w:t>
      </w:r>
      <w:r w:rsidRPr="008F7DC1">
        <w:rPr>
          <w:rFonts w:ascii="Arial" w:hAnsi="Arial" w:cs="Arial"/>
          <w:i/>
        </w:rPr>
        <w:t>Oxford Review of Education</w:t>
      </w:r>
      <w:r w:rsidRPr="008F7DC1">
        <w:rPr>
          <w:rFonts w:ascii="Arial" w:hAnsi="Arial" w:cs="Arial"/>
        </w:rPr>
        <w:t>, 38 (2), tt.149-170, DOI: 10.1080/03054985.2012.</w:t>
      </w:r>
      <w:proofErr w:type="gramStart"/>
      <w:r w:rsidRPr="008F7DC1">
        <w:rPr>
          <w:rFonts w:ascii="Arial" w:hAnsi="Arial" w:cs="Arial"/>
        </w:rPr>
        <w:t>666032  (</w:t>
      </w:r>
      <w:proofErr w:type="gramEnd"/>
      <w:r w:rsidRPr="008F7DC1">
        <w:rPr>
          <w:rFonts w:ascii="Arial" w:hAnsi="Arial" w:cs="Arial"/>
        </w:rPr>
        <w:t xml:space="preserve">Darllenwyd ar: 6.5.2021). </w:t>
      </w:r>
    </w:p>
    <w:p w14:paraId="39F564C1" w14:textId="77777777" w:rsidR="008F7DC1" w:rsidRPr="008F7DC1" w:rsidRDefault="008F7DC1" w:rsidP="008F7DC1">
      <w:pPr>
        <w:spacing w:before="100" w:beforeAutospacing="1" w:after="100" w:afterAutospacing="1"/>
        <w:rPr>
          <w:rFonts w:ascii="Arial" w:eastAsia="Times New Roman" w:hAnsi="Arial" w:cs="Arial"/>
          <w:color w:val="000000"/>
          <w:szCs w:val="22"/>
          <w:lang w:val="en-GB"/>
        </w:rPr>
      </w:pPr>
      <w:proofErr w:type="gramStart"/>
      <w:r w:rsidRPr="008F7DC1">
        <w:rPr>
          <w:rFonts w:ascii="Arial" w:eastAsia="Times New Roman" w:hAnsi="Arial" w:cs="Arial"/>
          <w:color w:val="000000"/>
          <w:szCs w:val="22"/>
          <w:lang w:val="en-GB"/>
        </w:rPr>
        <w:t>Donaldson,G.</w:t>
      </w:r>
      <w:proofErr w:type="gramEnd"/>
      <w:r w:rsidRPr="008F7DC1">
        <w:rPr>
          <w:rFonts w:ascii="Arial" w:eastAsia="Times New Roman" w:hAnsi="Arial" w:cs="Arial"/>
          <w:color w:val="000000"/>
          <w:szCs w:val="22"/>
          <w:lang w:val="en-GB"/>
        </w:rPr>
        <w:t xml:space="preserve"> (2015) </w:t>
      </w:r>
      <w:r w:rsidRPr="008F7DC1">
        <w:rPr>
          <w:rFonts w:ascii="Arial" w:eastAsia="Times New Roman" w:hAnsi="Arial" w:cs="Arial"/>
          <w:i/>
          <w:color w:val="000000"/>
          <w:szCs w:val="22"/>
          <w:lang w:val="en-GB"/>
        </w:rPr>
        <w:t xml:space="preserve">Dyfodol Llwyddiannus. </w:t>
      </w:r>
      <w:r w:rsidRPr="008F7DC1">
        <w:rPr>
          <w:rFonts w:ascii="Arial" w:eastAsia="Times New Roman" w:hAnsi="Arial" w:cs="Arial"/>
          <w:color w:val="000000"/>
          <w:szCs w:val="22"/>
          <w:lang w:val="en-GB"/>
        </w:rPr>
        <w:t xml:space="preserve">Ar gael yn: </w:t>
      </w:r>
      <w:hyperlink r:id="rId5" w:history="1">
        <w:r w:rsidRPr="008F7DC1">
          <w:rPr>
            <w:rStyle w:val="Hyperlink"/>
            <w:rFonts w:ascii="Arial" w:eastAsia="Times New Roman" w:hAnsi="Arial" w:cs="Arial"/>
            <w:szCs w:val="22"/>
            <w:lang w:val="en-GB"/>
          </w:rPr>
          <w:t>https://llyw.cymru/sites/default/files/publications/2018-03/dyfodol-llwyddiannus.pdf</w:t>
        </w:r>
      </w:hyperlink>
      <w:r w:rsidRPr="008F7DC1">
        <w:rPr>
          <w:rFonts w:ascii="Arial" w:eastAsia="Times New Roman" w:hAnsi="Arial" w:cs="Arial"/>
          <w:color w:val="000000"/>
          <w:szCs w:val="22"/>
          <w:lang w:val="en-GB"/>
        </w:rPr>
        <w:t xml:space="preserve"> (Darllenwyd ar: 19.4.2021). </w:t>
      </w:r>
    </w:p>
    <w:p w14:paraId="162702A7" w14:textId="77777777" w:rsidR="008F7DC1" w:rsidRPr="008F7DC1" w:rsidRDefault="008F7DC1" w:rsidP="008F7DC1">
      <w:pPr>
        <w:rPr>
          <w:rFonts w:ascii="Arial" w:hAnsi="Arial" w:cs="Arial"/>
          <w:lang w:val="en-GB"/>
        </w:rPr>
      </w:pPr>
      <w:r w:rsidRPr="008F7DC1">
        <w:rPr>
          <w:rFonts w:ascii="Arial" w:hAnsi="Arial" w:cs="Arial"/>
          <w:lang w:val="en-GB"/>
        </w:rPr>
        <w:t xml:space="preserve">Estyn (2013) </w:t>
      </w:r>
      <w:r w:rsidRPr="008F7DC1">
        <w:rPr>
          <w:rFonts w:ascii="Arial" w:hAnsi="Arial" w:cs="Arial"/>
          <w:i/>
          <w:lang w:val="en-GB"/>
        </w:rPr>
        <w:t xml:space="preserve">Datblygu’r Gymraeg yn y Cyfnod Sylfaen. </w:t>
      </w:r>
      <w:r w:rsidRPr="008F7DC1">
        <w:rPr>
          <w:rFonts w:ascii="Arial" w:hAnsi="Arial" w:cs="Arial"/>
          <w:lang w:val="en-GB"/>
        </w:rPr>
        <w:t xml:space="preserve">Ar gael yn: </w:t>
      </w:r>
      <w:hyperlink r:id="rId6" w:history="1">
        <w:r w:rsidRPr="008F7DC1">
          <w:rPr>
            <w:rStyle w:val="Hyperlink"/>
            <w:rFonts w:ascii="Arial" w:hAnsi="Arial" w:cs="Arial"/>
            <w:lang w:val="en-GB"/>
          </w:rPr>
          <w:t>https://www.estyn.gov.wales/system/files/2020-07/Datblygu%2527r%2520Gymraeg%2520yn%2520y%2520Cyfnod%2520Sylfaen%2520-%2520Ionawr%25202013.pdf</w:t>
        </w:r>
      </w:hyperlink>
      <w:r w:rsidRPr="008F7DC1">
        <w:rPr>
          <w:rFonts w:ascii="Arial" w:hAnsi="Arial" w:cs="Arial"/>
          <w:lang w:val="en-GB"/>
        </w:rPr>
        <w:t xml:space="preserve"> (Darllenwyd ar: 27.4.2021). </w:t>
      </w:r>
    </w:p>
    <w:p w14:paraId="719D7F88" w14:textId="77777777" w:rsidR="008F7DC1" w:rsidRPr="008F7DC1" w:rsidRDefault="008F7DC1" w:rsidP="008F7DC1">
      <w:pPr>
        <w:rPr>
          <w:rFonts w:ascii="Arial" w:hAnsi="Arial" w:cs="Arial"/>
          <w:lang w:val="en-GB"/>
        </w:rPr>
      </w:pPr>
    </w:p>
    <w:p w14:paraId="42326D75" w14:textId="77777777" w:rsidR="008F7DC1" w:rsidRPr="008F7DC1" w:rsidRDefault="008F7DC1" w:rsidP="008F7DC1">
      <w:pPr>
        <w:rPr>
          <w:rFonts w:ascii="Arial" w:hAnsi="Arial" w:cs="Arial"/>
        </w:rPr>
      </w:pPr>
      <w:r w:rsidRPr="008F7DC1">
        <w:rPr>
          <w:rFonts w:ascii="Arial" w:hAnsi="Arial" w:cs="Arial"/>
        </w:rPr>
        <w:t xml:space="preserve">Estyn (2019) ‘Adroddiad Blynyddol Arolygydd ei Mawrhydi Addysg a Hyfforddiant yng Nghymru’. Ar gael yn: </w:t>
      </w:r>
      <w:hyperlink r:id="rId7" w:history="1">
        <w:r w:rsidRPr="008F7DC1">
          <w:rPr>
            <w:rStyle w:val="Hyperlink"/>
            <w:rFonts w:ascii="Arial" w:hAnsi="Arial" w:cs="Arial"/>
          </w:rPr>
          <w:t>https://www.estyn.llyw.cymru/sites/www.estyn.gov.wales/files/2020-07/Annual_Report_2018_2019_cy%20%281%29.pdf</w:t>
        </w:r>
      </w:hyperlink>
      <w:r w:rsidRPr="008F7DC1">
        <w:rPr>
          <w:rFonts w:ascii="Arial" w:hAnsi="Arial" w:cs="Arial"/>
        </w:rPr>
        <w:t xml:space="preserve"> (Darllenwyd ar: 5.5.2021). </w:t>
      </w:r>
    </w:p>
    <w:p w14:paraId="239DEE75" w14:textId="77777777" w:rsidR="008F7DC1" w:rsidRPr="008F7DC1" w:rsidRDefault="008F7DC1" w:rsidP="008F7DC1">
      <w:pPr>
        <w:rPr>
          <w:rFonts w:ascii="Arial" w:hAnsi="Arial" w:cs="Arial"/>
          <w:lang w:val="en-US"/>
        </w:rPr>
      </w:pPr>
    </w:p>
    <w:p w14:paraId="7CD1C6E2" w14:textId="77777777" w:rsidR="008F7DC1" w:rsidRPr="008F7DC1" w:rsidRDefault="008F7DC1" w:rsidP="008F7DC1">
      <w:pPr>
        <w:rPr>
          <w:rFonts w:ascii="Arial" w:hAnsi="Arial" w:cs="Arial"/>
        </w:rPr>
      </w:pPr>
      <w:r w:rsidRPr="008F7DC1">
        <w:rPr>
          <w:rFonts w:ascii="Arial" w:hAnsi="Arial" w:cs="Arial"/>
        </w:rPr>
        <w:t xml:space="preserve">Fernandez,K. (2011) ‘Evaluating School Improvement Plans and their Affect on Academic Performance.’ </w:t>
      </w:r>
      <w:r w:rsidRPr="008F7DC1">
        <w:rPr>
          <w:rFonts w:ascii="Arial" w:hAnsi="Arial" w:cs="Arial"/>
          <w:i/>
        </w:rPr>
        <w:t xml:space="preserve">Educational Policy, </w:t>
      </w:r>
      <w:r w:rsidRPr="008F7DC1">
        <w:rPr>
          <w:rFonts w:ascii="Arial" w:hAnsi="Arial" w:cs="Arial"/>
        </w:rPr>
        <w:t xml:space="preserve">25 (2), tt.338-367. </w:t>
      </w:r>
    </w:p>
    <w:p w14:paraId="16C7B7C7" w14:textId="77777777" w:rsidR="008F7DC1" w:rsidRPr="008F7DC1" w:rsidRDefault="008F7DC1" w:rsidP="008F7DC1">
      <w:pPr>
        <w:rPr>
          <w:rFonts w:ascii="Arial" w:hAnsi="Arial" w:cs="Arial"/>
          <w:lang w:val="en-US"/>
        </w:rPr>
      </w:pPr>
    </w:p>
    <w:p w14:paraId="06E20186" w14:textId="77777777" w:rsidR="008F7DC1" w:rsidRPr="008F7DC1" w:rsidRDefault="008F7DC1" w:rsidP="008F7DC1">
      <w:pPr>
        <w:rPr>
          <w:rFonts w:ascii="Arial" w:hAnsi="Arial" w:cs="Arial"/>
        </w:rPr>
      </w:pPr>
      <w:r w:rsidRPr="008F7DC1">
        <w:rPr>
          <w:rFonts w:ascii="Arial" w:hAnsi="Arial" w:cs="Arial"/>
        </w:rPr>
        <w:t xml:space="preserve">Hanover Research (2014) </w:t>
      </w:r>
      <w:r w:rsidRPr="008F7DC1">
        <w:rPr>
          <w:rFonts w:ascii="Arial" w:hAnsi="Arial" w:cs="Arial"/>
          <w:i/>
        </w:rPr>
        <w:t xml:space="preserve">Best Practices for School Improvement Planning. </w:t>
      </w:r>
      <w:r w:rsidRPr="008F7DC1">
        <w:rPr>
          <w:rFonts w:ascii="Arial" w:hAnsi="Arial" w:cs="Arial"/>
        </w:rPr>
        <w:t>Washington: District Administration Practice.</w:t>
      </w:r>
    </w:p>
    <w:p w14:paraId="276115F2" w14:textId="77777777" w:rsidR="008F7DC1" w:rsidRPr="008F7DC1" w:rsidRDefault="008F7DC1" w:rsidP="008F7DC1">
      <w:pPr>
        <w:rPr>
          <w:rFonts w:ascii="Arial" w:hAnsi="Arial" w:cs="Arial"/>
        </w:rPr>
      </w:pPr>
    </w:p>
    <w:p w14:paraId="5293BB75" w14:textId="77777777" w:rsidR="008F7DC1" w:rsidRPr="008F7DC1" w:rsidRDefault="008F7DC1" w:rsidP="008F7DC1">
      <w:pPr>
        <w:rPr>
          <w:rFonts w:ascii="Arial" w:hAnsi="Arial" w:cs="Arial"/>
        </w:rPr>
      </w:pPr>
      <w:r w:rsidRPr="008F7DC1">
        <w:rPr>
          <w:rFonts w:ascii="Arial" w:hAnsi="Arial" w:cs="Arial"/>
        </w:rPr>
        <w:t xml:space="preserve">Llywodraeth Cymru (2014) </w:t>
      </w:r>
      <w:r w:rsidRPr="008F7DC1">
        <w:rPr>
          <w:rFonts w:ascii="Arial" w:hAnsi="Arial" w:cs="Arial"/>
          <w:i/>
        </w:rPr>
        <w:t xml:space="preserve">Cynlluniau Datblygu ysgolion. </w:t>
      </w:r>
      <w:r w:rsidRPr="008F7DC1">
        <w:rPr>
          <w:rFonts w:ascii="Arial" w:hAnsi="Arial" w:cs="Arial"/>
        </w:rPr>
        <w:t>Caerdydd: Hawlfraint y Goron.</w:t>
      </w:r>
    </w:p>
    <w:p w14:paraId="088B497B" w14:textId="77777777" w:rsidR="008F7DC1" w:rsidRPr="008F7DC1" w:rsidRDefault="008F7DC1" w:rsidP="008F7DC1">
      <w:pPr>
        <w:rPr>
          <w:rFonts w:ascii="Arial" w:hAnsi="Arial" w:cs="Arial"/>
        </w:rPr>
      </w:pPr>
    </w:p>
    <w:p w14:paraId="628E9C38" w14:textId="77777777" w:rsidR="008F7DC1" w:rsidRPr="008F7DC1" w:rsidRDefault="008F7DC1" w:rsidP="008F7DC1">
      <w:pPr>
        <w:rPr>
          <w:rFonts w:ascii="Arial" w:hAnsi="Arial" w:cs="Arial"/>
          <w:lang w:val="en-US"/>
        </w:rPr>
      </w:pPr>
    </w:p>
    <w:p w14:paraId="140BF473" w14:textId="77777777" w:rsidR="008F7DC1" w:rsidRPr="008F7DC1" w:rsidRDefault="008F7DC1" w:rsidP="008F7DC1">
      <w:pPr>
        <w:rPr>
          <w:rFonts w:ascii="Arial" w:hAnsi="Arial" w:cs="Arial"/>
        </w:rPr>
      </w:pPr>
      <w:r w:rsidRPr="008F7DC1">
        <w:rPr>
          <w:rFonts w:ascii="Arial" w:hAnsi="Arial" w:cs="Arial"/>
        </w:rPr>
        <w:t xml:space="preserve">Llywodraeth Cymru (2015) </w:t>
      </w:r>
      <w:r w:rsidRPr="008F7DC1">
        <w:rPr>
          <w:rFonts w:ascii="Arial" w:hAnsi="Arial" w:cs="Arial"/>
          <w:i/>
        </w:rPr>
        <w:t xml:space="preserve">Rhaglen Plant a Phobl Ifanc. </w:t>
      </w:r>
      <w:r w:rsidRPr="008F7DC1">
        <w:rPr>
          <w:rFonts w:ascii="Arial" w:hAnsi="Arial" w:cs="Arial"/>
        </w:rPr>
        <w:t xml:space="preserve">Caerdydd: Hawlfraint y Goron. </w:t>
      </w:r>
    </w:p>
    <w:p w14:paraId="29ADAD08" w14:textId="77777777" w:rsidR="008F7DC1" w:rsidRPr="008F7DC1" w:rsidRDefault="008F7DC1" w:rsidP="008F7DC1">
      <w:pPr>
        <w:rPr>
          <w:rFonts w:ascii="Arial" w:hAnsi="Arial" w:cs="Arial"/>
        </w:rPr>
      </w:pPr>
    </w:p>
    <w:p w14:paraId="06D3C9CD" w14:textId="77777777" w:rsidR="008F7DC1" w:rsidRPr="008F7DC1" w:rsidRDefault="008F7DC1" w:rsidP="008F7DC1">
      <w:pPr>
        <w:rPr>
          <w:rFonts w:ascii="Arial" w:hAnsi="Arial" w:cs="Arial"/>
        </w:rPr>
      </w:pPr>
      <w:r w:rsidRPr="008F7DC1">
        <w:rPr>
          <w:rFonts w:ascii="Arial" w:hAnsi="Arial" w:cs="Arial"/>
        </w:rPr>
        <w:lastRenderedPageBreak/>
        <w:t xml:space="preserve">Llywodraeth Cymru (2016) </w:t>
      </w:r>
      <w:r w:rsidRPr="008F7DC1">
        <w:rPr>
          <w:rFonts w:ascii="Arial" w:hAnsi="Arial" w:cs="Arial"/>
          <w:i/>
        </w:rPr>
        <w:t xml:space="preserve">Thema 1: Arweinyddiaeth ar gyfer system sy’n gwella ei hun. </w:t>
      </w:r>
      <w:r w:rsidRPr="008F7DC1">
        <w:rPr>
          <w:rFonts w:ascii="Arial" w:hAnsi="Arial" w:cs="Arial"/>
        </w:rPr>
        <w:t>Caerdydd: Hawlfraint y Goron.</w:t>
      </w:r>
    </w:p>
    <w:p w14:paraId="05F1724D" w14:textId="77777777" w:rsidR="008F7DC1" w:rsidRPr="008F7DC1" w:rsidRDefault="008F7DC1" w:rsidP="008F7DC1">
      <w:pPr>
        <w:rPr>
          <w:rFonts w:ascii="Arial" w:hAnsi="Arial" w:cs="Arial"/>
        </w:rPr>
      </w:pPr>
    </w:p>
    <w:p w14:paraId="1ABAA9A0" w14:textId="77777777" w:rsidR="008F7DC1" w:rsidRPr="008F7DC1" w:rsidRDefault="008F7DC1" w:rsidP="008F7DC1">
      <w:pPr>
        <w:rPr>
          <w:rFonts w:ascii="Arial" w:hAnsi="Arial" w:cs="Arial"/>
          <w:lang w:val="en-GB"/>
        </w:rPr>
      </w:pPr>
      <w:r w:rsidRPr="008F7DC1">
        <w:rPr>
          <w:rFonts w:ascii="Arial" w:hAnsi="Arial" w:cs="Arial"/>
          <w:lang w:val="en-GB"/>
        </w:rPr>
        <w:t xml:space="preserve">Llywodraeth Cymru (2017) </w:t>
      </w:r>
      <w:r w:rsidRPr="008F7DC1">
        <w:rPr>
          <w:rFonts w:ascii="Arial" w:hAnsi="Arial" w:cs="Arial"/>
          <w:i/>
          <w:lang w:val="en-GB"/>
        </w:rPr>
        <w:t xml:space="preserve">Y Gymraeg mewn addysg Cynllun gweithredu 2017-2021. </w:t>
      </w:r>
      <w:r w:rsidRPr="008F7DC1">
        <w:rPr>
          <w:rFonts w:ascii="Arial" w:hAnsi="Arial" w:cs="Arial"/>
          <w:lang w:val="en-GB"/>
        </w:rPr>
        <w:t xml:space="preserve">Hawlfraint y Goron: Caerdydd. </w:t>
      </w:r>
    </w:p>
    <w:p w14:paraId="060A14B4" w14:textId="77777777" w:rsidR="008F7DC1" w:rsidRPr="008F7DC1" w:rsidRDefault="008F7DC1" w:rsidP="008F7DC1">
      <w:pPr>
        <w:spacing w:before="100" w:beforeAutospacing="1" w:after="100" w:afterAutospacing="1"/>
        <w:rPr>
          <w:rFonts w:ascii="Arial" w:eastAsia="Times New Roman" w:hAnsi="Arial" w:cs="Arial"/>
          <w:color w:val="000000"/>
          <w:szCs w:val="22"/>
          <w:lang w:val="en-GB"/>
        </w:rPr>
      </w:pPr>
      <w:r w:rsidRPr="008F7DC1">
        <w:rPr>
          <w:rFonts w:ascii="Arial" w:eastAsia="Times New Roman" w:hAnsi="Arial" w:cs="Arial"/>
          <w:color w:val="000000"/>
          <w:szCs w:val="22"/>
          <w:lang w:val="en-GB"/>
        </w:rPr>
        <w:t xml:space="preserve">Llywodraeth Cymru (2020) </w:t>
      </w:r>
      <w:r w:rsidRPr="008F7DC1">
        <w:rPr>
          <w:rFonts w:ascii="Arial" w:eastAsia="Times New Roman" w:hAnsi="Arial" w:cs="Arial"/>
          <w:i/>
          <w:color w:val="000000"/>
          <w:szCs w:val="22"/>
          <w:lang w:val="en-GB"/>
        </w:rPr>
        <w:t xml:space="preserve">Datblygu gweledigaeth ar gyfer dylunio cwricwlwm. </w:t>
      </w:r>
      <w:r w:rsidRPr="008F7DC1">
        <w:rPr>
          <w:rFonts w:ascii="Arial" w:eastAsia="Times New Roman" w:hAnsi="Arial" w:cs="Arial"/>
          <w:color w:val="000000"/>
          <w:szCs w:val="22"/>
          <w:lang w:val="en-GB"/>
        </w:rPr>
        <w:t xml:space="preserve">Ar gael: </w:t>
      </w:r>
      <w:hyperlink r:id="rId8" w:anchor="cynllunio-cwricwlwm-a'r-pedwar-diben" w:history="1">
        <w:r w:rsidRPr="008F7DC1">
          <w:rPr>
            <w:rStyle w:val="Hyperlink"/>
            <w:rFonts w:ascii="Arial" w:eastAsia="Times New Roman" w:hAnsi="Arial" w:cs="Arial"/>
            <w:szCs w:val="22"/>
            <w:lang w:val="en-GB"/>
          </w:rPr>
          <w:t>https://hwb.gov.wales/cwricwlwm-i-gymru/cynllunio-eich-cwricwlwm/datblygu-gweledigaeth-ar-gyfer-dylunio-cwricwlwm/#cynllunio-cwricwlwm-a'r-pedwar-diben</w:t>
        </w:r>
      </w:hyperlink>
      <w:r w:rsidRPr="008F7DC1">
        <w:rPr>
          <w:rFonts w:ascii="Arial" w:eastAsia="Times New Roman" w:hAnsi="Arial" w:cs="Arial"/>
          <w:color w:val="000000"/>
          <w:szCs w:val="22"/>
          <w:lang w:val="en-GB"/>
        </w:rPr>
        <w:t xml:space="preserve"> (Darllenwyd ar: 20.4.2021).</w:t>
      </w:r>
    </w:p>
    <w:p w14:paraId="4BC8EBFF" w14:textId="77777777" w:rsidR="008F7DC1" w:rsidRPr="008F7DC1" w:rsidRDefault="008F7DC1" w:rsidP="008F7DC1">
      <w:pPr>
        <w:spacing w:before="100" w:beforeAutospacing="1" w:after="100" w:afterAutospacing="1"/>
        <w:rPr>
          <w:rFonts w:ascii="Arial" w:eastAsia="Times New Roman" w:hAnsi="Arial" w:cs="Arial"/>
          <w:color w:val="000000"/>
          <w:szCs w:val="22"/>
          <w:lang w:val="en-GB"/>
        </w:rPr>
      </w:pPr>
      <w:r w:rsidRPr="008F7DC1">
        <w:rPr>
          <w:rFonts w:ascii="Arial" w:eastAsia="Times New Roman" w:hAnsi="Arial" w:cs="Arial"/>
          <w:color w:val="000000"/>
          <w:szCs w:val="22"/>
          <w:lang w:val="en-GB"/>
        </w:rPr>
        <w:t xml:space="preserve">Llywodraeth Cymru (2020) </w:t>
      </w:r>
      <w:r w:rsidRPr="008F7DC1">
        <w:rPr>
          <w:rFonts w:ascii="Arial" w:eastAsia="Times New Roman" w:hAnsi="Arial" w:cs="Arial"/>
          <w:i/>
          <w:color w:val="000000"/>
          <w:szCs w:val="22"/>
          <w:lang w:val="en-GB"/>
        </w:rPr>
        <w:t xml:space="preserve">Canllawiau Cwricwlwm i Gymru. </w:t>
      </w:r>
      <w:r w:rsidRPr="008F7DC1">
        <w:rPr>
          <w:rFonts w:ascii="Arial" w:eastAsia="Times New Roman" w:hAnsi="Arial" w:cs="Arial"/>
          <w:color w:val="000000"/>
          <w:szCs w:val="22"/>
          <w:lang w:val="en-GB"/>
        </w:rPr>
        <w:t xml:space="preserve">Ar gael yn: </w:t>
      </w:r>
      <w:hyperlink r:id="rId9" w:history="1">
        <w:r w:rsidRPr="008F7DC1">
          <w:rPr>
            <w:rStyle w:val="Hyperlink"/>
            <w:rFonts w:ascii="Arial" w:eastAsia="Times New Roman" w:hAnsi="Arial" w:cs="Arial"/>
            <w:szCs w:val="22"/>
            <w:lang w:val="en-GB"/>
          </w:rPr>
          <w:t>https://hwb.gov.wales/api/storage/b0e91f7c-0050-47b6-9b23-0273d39df9f3/canllawiau-cwricwlwm-i-gymru-070220.pdf</w:t>
        </w:r>
      </w:hyperlink>
      <w:r w:rsidRPr="008F7DC1">
        <w:rPr>
          <w:rFonts w:ascii="Arial" w:eastAsia="Times New Roman" w:hAnsi="Arial" w:cs="Arial"/>
          <w:color w:val="000000"/>
          <w:szCs w:val="22"/>
          <w:lang w:val="en-GB"/>
        </w:rPr>
        <w:t xml:space="preserve"> (Darllenwyd ar: 3.5.2021). </w:t>
      </w:r>
    </w:p>
    <w:p w14:paraId="76126EB9" w14:textId="77777777" w:rsidR="008F7DC1" w:rsidRPr="008F7DC1" w:rsidRDefault="008F7DC1" w:rsidP="008F7DC1">
      <w:pPr>
        <w:rPr>
          <w:rFonts w:ascii="Arial" w:hAnsi="Arial" w:cs="Arial"/>
        </w:rPr>
      </w:pPr>
      <w:r w:rsidRPr="008F7DC1">
        <w:rPr>
          <w:rFonts w:ascii="Arial" w:hAnsi="Arial" w:cs="Arial"/>
        </w:rPr>
        <w:t xml:space="preserve">Llywodraeth Cymru (d.d.) </w:t>
      </w:r>
      <w:r w:rsidRPr="008F7DC1">
        <w:rPr>
          <w:rFonts w:ascii="Arial" w:hAnsi="Arial" w:cs="Arial"/>
          <w:i/>
        </w:rPr>
        <w:t xml:space="preserve">Datblygu Ysgolion Cymru i fod yn sefydliadau sy’n dysgu. </w:t>
      </w:r>
      <w:r w:rsidRPr="008F7DC1">
        <w:rPr>
          <w:rFonts w:ascii="Arial" w:hAnsi="Arial" w:cs="Arial"/>
        </w:rPr>
        <w:t xml:space="preserve">Ar gael yn: </w:t>
      </w:r>
      <w:hyperlink r:id="rId10" w:history="1">
        <w:r w:rsidRPr="008F7DC1">
          <w:rPr>
            <w:rStyle w:val="Hyperlink"/>
            <w:rFonts w:ascii="Arial" w:hAnsi="Arial" w:cs="Arial"/>
          </w:rPr>
          <w:t>https://hwb.gov.wales/api/storage/b0629ddd-eebb-4741-9515-93e781212932/ysgolion-yng-nghymru-yn-gweithredu-fel-sefydliadau-syn-dysgu-cyflwyniad-powerpoint.pdf</w:t>
        </w:r>
      </w:hyperlink>
      <w:r w:rsidRPr="008F7DC1">
        <w:rPr>
          <w:rFonts w:ascii="Arial" w:hAnsi="Arial" w:cs="Arial"/>
        </w:rPr>
        <w:t xml:space="preserve"> (Darllenwyd ar: 1.5.2021). </w:t>
      </w:r>
    </w:p>
    <w:p w14:paraId="3C2EAE49" w14:textId="77777777" w:rsidR="008F7DC1" w:rsidRPr="008F7DC1" w:rsidRDefault="008F7DC1" w:rsidP="008F7DC1">
      <w:pPr>
        <w:rPr>
          <w:rFonts w:ascii="Arial" w:hAnsi="Arial" w:cs="Arial"/>
          <w:lang w:val="en-US"/>
        </w:rPr>
      </w:pPr>
    </w:p>
    <w:p w14:paraId="65E102C1" w14:textId="77777777" w:rsidR="008F7DC1" w:rsidRPr="008F7DC1" w:rsidRDefault="008F7DC1" w:rsidP="008F7DC1">
      <w:pPr>
        <w:rPr>
          <w:rFonts w:ascii="Arial" w:hAnsi="Arial" w:cs="Arial"/>
        </w:rPr>
      </w:pPr>
      <w:r w:rsidRPr="008F7DC1">
        <w:rPr>
          <w:rFonts w:ascii="Arial" w:hAnsi="Arial" w:cs="Arial"/>
        </w:rPr>
        <w:t xml:space="preserve">Moore,A. (2000) </w:t>
      </w:r>
      <w:r w:rsidRPr="008F7DC1">
        <w:rPr>
          <w:rFonts w:ascii="Arial" w:hAnsi="Arial" w:cs="Arial"/>
          <w:i/>
        </w:rPr>
        <w:t xml:space="preserve">Teaching and Learning ‘Pedagogy, curriculum and culture’. </w:t>
      </w:r>
      <w:r w:rsidRPr="008F7DC1">
        <w:rPr>
          <w:rFonts w:ascii="Arial" w:hAnsi="Arial" w:cs="Arial"/>
        </w:rPr>
        <w:t>London: Routledge.</w:t>
      </w:r>
    </w:p>
    <w:p w14:paraId="043396F6" w14:textId="77777777" w:rsidR="008F7DC1" w:rsidRPr="008F7DC1" w:rsidRDefault="008F7DC1" w:rsidP="008F7DC1">
      <w:pPr>
        <w:rPr>
          <w:rFonts w:ascii="Arial" w:hAnsi="Arial" w:cs="Arial"/>
          <w:b/>
          <w:i/>
        </w:rPr>
      </w:pPr>
    </w:p>
    <w:p w14:paraId="4A32FD9C" w14:textId="77777777" w:rsidR="008F7DC1" w:rsidRPr="008F7DC1" w:rsidRDefault="008F7DC1" w:rsidP="008F7DC1">
      <w:pPr>
        <w:rPr>
          <w:rFonts w:ascii="Arial" w:hAnsi="Arial" w:cs="Arial"/>
          <w:lang w:val="en-GB"/>
        </w:rPr>
      </w:pPr>
      <w:r w:rsidRPr="008F7DC1">
        <w:rPr>
          <w:rFonts w:ascii="Arial" w:hAnsi="Arial" w:cs="Arial"/>
          <w:lang w:val="en-GB"/>
        </w:rPr>
        <w:t xml:space="preserve">National Behaviour Support Service (d.d) </w:t>
      </w:r>
      <w:r w:rsidRPr="008F7DC1">
        <w:rPr>
          <w:rFonts w:ascii="Arial" w:hAnsi="Arial" w:cs="Arial"/>
          <w:i/>
          <w:lang w:val="en-GB"/>
        </w:rPr>
        <w:t xml:space="preserve">CHATT Strategy. </w:t>
      </w:r>
      <w:r w:rsidRPr="008F7DC1">
        <w:rPr>
          <w:rFonts w:ascii="Arial" w:hAnsi="Arial" w:cs="Arial"/>
          <w:lang w:val="en-GB"/>
        </w:rPr>
        <w:t xml:space="preserve">Ar gael yn: </w:t>
      </w:r>
      <w:hyperlink r:id="rId11" w:history="1">
        <w:r w:rsidRPr="008F7DC1">
          <w:rPr>
            <w:rStyle w:val="Hyperlink"/>
            <w:rFonts w:ascii="Arial" w:hAnsi="Arial" w:cs="Arial"/>
            <w:lang w:val="en-GB"/>
          </w:rPr>
          <w:t>https://www.nbss.ie/node/227</w:t>
        </w:r>
      </w:hyperlink>
      <w:r w:rsidRPr="008F7DC1">
        <w:rPr>
          <w:rFonts w:ascii="Arial" w:hAnsi="Arial" w:cs="Arial"/>
          <w:lang w:val="en-GB"/>
        </w:rPr>
        <w:t xml:space="preserve"> (Darllenwyd ar: 3.5.2021).</w:t>
      </w:r>
    </w:p>
    <w:p w14:paraId="213823E3" w14:textId="77777777" w:rsidR="008F7DC1" w:rsidRPr="008F7DC1" w:rsidRDefault="008F7DC1" w:rsidP="008F7DC1">
      <w:pPr>
        <w:rPr>
          <w:rFonts w:ascii="Arial" w:hAnsi="Arial" w:cs="Arial"/>
          <w:lang w:val="en-US"/>
        </w:rPr>
      </w:pPr>
    </w:p>
    <w:p w14:paraId="01C5899F" w14:textId="77777777" w:rsidR="008F7DC1" w:rsidRPr="008F7DC1" w:rsidRDefault="008F7DC1" w:rsidP="008F7DC1">
      <w:pPr>
        <w:rPr>
          <w:rFonts w:ascii="Arial" w:hAnsi="Arial" w:cs="Arial"/>
          <w:lang w:val="en-US"/>
        </w:rPr>
      </w:pPr>
      <w:r w:rsidRPr="008F7DC1">
        <w:rPr>
          <w:rFonts w:ascii="Arial" w:hAnsi="Arial" w:cs="Arial"/>
          <w:lang w:val="en-US"/>
        </w:rPr>
        <w:t xml:space="preserve">Siencyn, S.W. (gol.) (2010) </w:t>
      </w:r>
      <w:r w:rsidRPr="008F7DC1">
        <w:rPr>
          <w:rFonts w:ascii="Arial" w:hAnsi="Arial" w:cs="Arial"/>
          <w:i/>
          <w:iCs/>
          <w:lang w:val="en-US"/>
        </w:rPr>
        <w:t xml:space="preserve">Y Cyfnod Sylfaen 3-7 oed – Athroniaeth, Ymchwil ac Ymarfer. </w:t>
      </w:r>
      <w:r w:rsidRPr="008F7DC1">
        <w:rPr>
          <w:rFonts w:ascii="Arial" w:hAnsi="Arial" w:cs="Arial"/>
          <w:lang w:val="en-US"/>
        </w:rPr>
        <w:t xml:space="preserve">Caerfyrddin: Cyhoeddiadau Prifysgol Cymru Y Drindod Dewi Sant.  </w:t>
      </w:r>
    </w:p>
    <w:p w14:paraId="123D3730" w14:textId="77777777" w:rsidR="008F7DC1" w:rsidRPr="008F7DC1" w:rsidRDefault="008F7DC1" w:rsidP="008F7DC1">
      <w:pPr>
        <w:rPr>
          <w:rFonts w:ascii="Arial" w:eastAsia="Times New Roman" w:hAnsi="Arial" w:cs="Arial"/>
          <w:color w:val="000000"/>
          <w:szCs w:val="22"/>
          <w:lang w:val="en-GB"/>
        </w:rPr>
      </w:pPr>
    </w:p>
    <w:p w14:paraId="517AD62D" w14:textId="77777777" w:rsidR="008F7DC1" w:rsidRPr="008F7DC1" w:rsidRDefault="008F7DC1" w:rsidP="008F7DC1">
      <w:pPr>
        <w:rPr>
          <w:rFonts w:ascii="Arial" w:eastAsia="Times New Roman" w:hAnsi="Arial" w:cs="Arial"/>
          <w:lang w:val="en-GB"/>
        </w:rPr>
      </w:pPr>
      <w:proofErr w:type="gramStart"/>
      <w:r w:rsidRPr="008F7DC1">
        <w:rPr>
          <w:rFonts w:ascii="Arial" w:eastAsia="Times New Roman" w:hAnsi="Arial" w:cs="Arial"/>
          <w:color w:val="000000"/>
          <w:szCs w:val="22"/>
          <w:lang w:val="en-GB"/>
        </w:rPr>
        <w:t>Schildkamp,K.</w:t>
      </w:r>
      <w:proofErr w:type="gramEnd"/>
      <w:r w:rsidRPr="008F7DC1">
        <w:rPr>
          <w:rFonts w:ascii="Arial" w:eastAsia="Times New Roman" w:hAnsi="Arial" w:cs="Arial"/>
          <w:color w:val="000000"/>
          <w:szCs w:val="22"/>
          <w:lang w:val="en-GB"/>
        </w:rPr>
        <w:t xml:space="preserve"> (2019) ‘</w:t>
      </w:r>
      <w:r w:rsidRPr="008F7DC1">
        <w:rPr>
          <w:rFonts w:ascii="Arial" w:eastAsia="Times New Roman" w:hAnsi="Arial" w:cs="Arial"/>
          <w:color w:val="333333"/>
          <w:lang w:val="en-GB"/>
        </w:rPr>
        <w:t xml:space="preserve">Data-based decision-making for school improvement: Research insights and gaps.’ </w:t>
      </w:r>
      <w:r w:rsidRPr="008F7DC1">
        <w:rPr>
          <w:rFonts w:ascii="Arial" w:eastAsia="Times New Roman" w:hAnsi="Arial" w:cs="Arial"/>
          <w:i/>
          <w:color w:val="333333"/>
          <w:lang w:val="en-GB"/>
        </w:rPr>
        <w:t xml:space="preserve">Educational Research. </w:t>
      </w:r>
      <w:r w:rsidRPr="008F7DC1">
        <w:rPr>
          <w:rFonts w:ascii="Arial" w:eastAsia="Times New Roman" w:hAnsi="Arial" w:cs="Arial"/>
          <w:color w:val="333333"/>
          <w:lang w:val="en-GB"/>
        </w:rPr>
        <w:t>61 (3) tt.257-273.</w:t>
      </w:r>
    </w:p>
    <w:p w14:paraId="70774D7E" w14:textId="77777777" w:rsidR="008F7DC1" w:rsidRPr="008F7DC1" w:rsidRDefault="008F7DC1" w:rsidP="008F7DC1">
      <w:pPr>
        <w:rPr>
          <w:rFonts w:ascii="Arial" w:eastAsia="Times New Roman" w:hAnsi="Arial" w:cs="Arial"/>
          <w:lang w:val="en-GB"/>
        </w:rPr>
      </w:pPr>
    </w:p>
    <w:p w14:paraId="2BE4D01D" w14:textId="77777777" w:rsidR="008F7DC1" w:rsidRPr="008F7DC1" w:rsidRDefault="008F7DC1" w:rsidP="008F7DC1">
      <w:pPr>
        <w:rPr>
          <w:rFonts w:ascii="Arial" w:hAnsi="Arial" w:cs="Arial"/>
        </w:rPr>
      </w:pPr>
      <w:r w:rsidRPr="008F7DC1">
        <w:rPr>
          <w:rFonts w:ascii="Arial" w:hAnsi="Arial" w:cs="Arial"/>
        </w:rPr>
        <w:t xml:space="preserve">Senedd Cymru (2020) </w:t>
      </w:r>
      <w:r w:rsidRPr="008F7DC1">
        <w:rPr>
          <w:rFonts w:ascii="Arial" w:hAnsi="Arial" w:cs="Arial"/>
          <w:i/>
        </w:rPr>
        <w:t xml:space="preserve">Effaith yr achosion o COVID-19 ar y Gymraeg. </w:t>
      </w:r>
      <w:r w:rsidRPr="008F7DC1">
        <w:rPr>
          <w:rFonts w:ascii="Arial" w:hAnsi="Arial" w:cs="Arial"/>
        </w:rPr>
        <w:t xml:space="preserve">Ar gael yn: </w:t>
      </w:r>
      <w:hyperlink r:id="rId12" w:history="1">
        <w:r w:rsidRPr="008F7DC1">
          <w:rPr>
            <w:rStyle w:val="Hyperlink"/>
            <w:rFonts w:ascii="Arial" w:hAnsi="Arial" w:cs="Arial"/>
          </w:rPr>
          <w:t>https://senedd.wales/laid%20documents/cr-ld13874/cr-ld13874-w.pdf</w:t>
        </w:r>
      </w:hyperlink>
      <w:r w:rsidRPr="008F7DC1">
        <w:rPr>
          <w:rFonts w:ascii="Arial" w:hAnsi="Arial" w:cs="Arial"/>
        </w:rPr>
        <w:t xml:space="preserve"> (Darllenwyd ar: 4.5.2021). </w:t>
      </w:r>
    </w:p>
    <w:p w14:paraId="0410AD66" w14:textId="77777777" w:rsidR="008F7DC1" w:rsidRPr="008F7DC1" w:rsidRDefault="008F7DC1" w:rsidP="008F7DC1">
      <w:pPr>
        <w:rPr>
          <w:rFonts w:ascii="Arial" w:hAnsi="Arial" w:cs="Arial"/>
        </w:rPr>
      </w:pPr>
    </w:p>
    <w:p w14:paraId="0ED8D2C3" w14:textId="77777777" w:rsidR="008F7DC1" w:rsidRPr="008F7DC1" w:rsidRDefault="008F7DC1" w:rsidP="008F7DC1">
      <w:pPr>
        <w:rPr>
          <w:rFonts w:ascii="Arial" w:hAnsi="Arial" w:cs="Arial"/>
        </w:rPr>
      </w:pPr>
      <w:r w:rsidRPr="008F7DC1">
        <w:rPr>
          <w:rFonts w:ascii="Arial" w:hAnsi="Arial" w:cs="Arial"/>
        </w:rPr>
        <w:t xml:space="preserve">Senedd Cymru (2020) </w:t>
      </w:r>
      <w:r w:rsidRPr="008F7DC1">
        <w:rPr>
          <w:rFonts w:ascii="Arial" w:hAnsi="Arial" w:cs="Arial"/>
          <w:i/>
        </w:rPr>
        <w:t xml:space="preserve">Effaith COVID-19 ar blant a phobl ifanc. </w:t>
      </w:r>
      <w:r w:rsidRPr="008F7DC1">
        <w:rPr>
          <w:rFonts w:ascii="Arial" w:hAnsi="Arial" w:cs="Arial"/>
        </w:rPr>
        <w:t xml:space="preserve">Ar gael yn: </w:t>
      </w:r>
      <w:hyperlink r:id="rId13" w:history="1">
        <w:r w:rsidRPr="008F7DC1">
          <w:rPr>
            <w:rStyle w:val="Hyperlink"/>
            <w:rFonts w:ascii="Arial" w:hAnsi="Arial" w:cs="Arial"/>
          </w:rPr>
          <w:t>https://senedd.wales/laid%20documents/cr-ld13315/cr-ld13315%20-w.pdf</w:t>
        </w:r>
      </w:hyperlink>
      <w:r w:rsidRPr="008F7DC1">
        <w:rPr>
          <w:rFonts w:ascii="Arial" w:hAnsi="Arial" w:cs="Arial"/>
        </w:rPr>
        <w:t xml:space="preserve"> (Darllenwyd ar: 5.5.2021). </w:t>
      </w:r>
    </w:p>
    <w:p w14:paraId="2F1A38DD" w14:textId="77777777" w:rsidR="008F7DC1" w:rsidRPr="008F7DC1" w:rsidRDefault="008F7DC1" w:rsidP="008F7DC1">
      <w:pPr>
        <w:rPr>
          <w:rFonts w:ascii="Arial" w:hAnsi="Arial" w:cs="Arial"/>
        </w:rPr>
      </w:pPr>
    </w:p>
    <w:p w14:paraId="1C044EB4" w14:textId="77777777" w:rsidR="008F7DC1" w:rsidRPr="008F7DC1" w:rsidRDefault="008F7DC1" w:rsidP="008F7DC1">
      <w:pPr>
        <w:rPr>
          <w:rFonts w:ascii="Arial" w:hAnsi="Arial" w:cs="Arial"/>
        </w:rPr>
      </w:pPr>
      <w:r w:rsidRPr="008F7DC1">
        <w:rPr>
          <w:rFonts w:ascii="Arial" w:hAnsi="Arial" w:cs="Arial"/>
        </w:rPr>
        <w:t xml:space="preserve">Knight, J. (2014) </w:t>
      </w:r>
      <w:r w:rsidRPr="008F7DC1">
        <w:rPr>
          <w:rFonts w:ascii="Arial" w:hAnsi="Arial" w:cs="Arial"/>
          <w:i/>
        </w:rPr>
        <w:t xml:space="preserve">Strategic Planning for School Managers. </w:t>
      </w:r>
      <w:r w:rsidRPr="008F7DC1">
        <w:rPr>
          <w:rFonts w:ascii="Arial" w:hAnsi="Arial" w:cs="Arial"/>
        </w:rPr>
        <w:t xml:space="preserve">London: Routledge. </w:t>
      </w:r>
    </w:p>
    <w:p w14:paraId="6C4C0FC0" w14:textId="77777777" w:rsidR="008F7DC1" w:rsidRPr="008F7DC1" w:rsidRDefault="008F7DC1" w:rsidP="008F7DC1">
      <w:pPr>
        <w:rPr>
          <w:rFonts w:ascii="Arial" w:hAnsi="Arial" w:cs="Arial"/>
        </w:rPr>
      </w:pPr>
    </w:p>
    <w:p w14:paraId="3D053A14" w14:textId="77777777" w:rsidR="008F7DC1" w:rsidRPr="008F7DC1" w:rsidRDefault="008F7DC1" w:rsidP="008F7DC1">
      <w:pPr>
        <w:rPr>
          <w:rFonts w:ascii="Arial" w:hAnsi="Arial" w:cs="Arial"/>
          <w:b/>
        </w:rPr>
      </w:pPr>
    </w:p>
    <w:p w14:paraId="0C91D887" w14:textId="77777777" w:rsidR="008F7DC1" w:rsidRPr="008F7DC1" w:rsidRDefault="008F7DC1" w:rsidP="008F7DC1">
      <w:pPr>
        <w:rPr>
          <w:rFonts w:ascii="Arial" w:hAnsi="Arial" w:cs="Arial"/>
          <w:b/>
        </w:rPr>
      </w:pPr>
    </w:p>
    <w:p w14:paraId="522C5C8D" w14:textId="77777777" w:rsidR="008F7DC1" w:rsidRPr="008F7DC1" w:rsidRDefault="008F7DC1" w:rsidP="008F7DC1">
      <w:pPr>
        <w:rPr>
          <w:rFonts w:ascii="Arial" w:hAnsi="Arial" w:cs="Arial"/>
        </w:rPr>
      </w:pPr>
    </w:p>
    <w:p w14:paraId="4C32AAA3" w14:textId="29772E35" w:rsidR="00D133F6" w:rsidRPr="008F7DC1" w:rsidRDefault="00D133F6">
      <w:pPr>
        <w:rPr>
          <w:rFonts w:ascii="Arial" w:hAnsi="Arial" w:cs="Arial"/>
        </w:rPr>
      </w:pPr>
    </w:p>
    <w:sectPr w:rsidR="00D133F6" w:rsidRPr="008F7DC1" w:rsidSect="000C3F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F7F"/>
    <w:rsid w:val="000C3FBC"/>
    <w:rsid w:val="00106904"/>
    <w:rsid w:val="00140183"/>
    <w:rsid w:val="002A1A56"/>
    <w:rsid w:val="00305303"/>
    <w:rsid w:val="003126AB"/>
    <w:rsid w:val="00456E7E"/>
    <w:rsid w:val="005149E2"/>
    <w:rsid w:val="005C2B2B"/>
    <w:rsid w:val="006270CC"/>
    <w:rsid w:val="0064000D"/>
    <w:rsid w:val="006C3039"/>
    <w:rsid w:val="0076612F"/>
    <w:rsid w:val="0078352B"/>
    <w:rsid w:val="008653D1"/>
    <w:rsid w:val="008676BF"/>
    <w:rsid w:val="008F7DC1"/>
    <w:rsid w:val="00905CA5"/>
    <w:rsid w:val="00CA3CD4"/>
    <w:rsid w:val="00CC7DBB"/>
    <w:rsid w:val="00D133F6"/>
    <w:rsid w:val="00DE3011"/>
    <w:rsid w:val="00EB3372"/>
    <w:rsid w:val="00F01609"/>
    <w:rsid w:val="00F25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2552FE"/>
  <w15:chartTrackingRefBased/>
  <w15:docId w15:val="{0A82339D-6031-B34E-BAEF-EF6B071AA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1A56"/>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05CA5"/>
    <w:pPr>
      <w:spacing w:before="100" w:beforeAutospacing="1" w:after="100" w:afterAutospacing="1"/>
    </w:pPr>
    <w:rPr>
      <w:rFonts w:ascii="Times New Roman" w:eastAsia="Times New Roman" w:hAnsi="Times New Roman" w:cs="Times New Roman"/>
      <w:lang w:val="en-GB"/>
    </w:rPr>
  </w:style>
  <w:style w:type="table" w:styleId="TableGrid">
    <w:name w:val="Table Grid"/>
    <w:basedOn w:val="TableNormal"/>
    <w:uiPriority w:val="39"/>
    <w:rsid w:val="0076612F"/>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76612F"/>
    <w:pPr>
      <w:spacing w:line="360" w:lineRule="auto"/>
      <w:ind w:left="720"/>
      <w:contextualSpacing/>
    </w:pPr>
    <w:rPr>
      <w:szCs w:val="22"/>
      <w:lang w:val="en-US"/>
    </w:rPr>
  </w:style>
  <w:style w:type="paragraph" w:customStyle="1" w:styleId="paragraph">
    <w:name w:val="paragraph"/>
    <w:basedOn w:val="Normal"/>
    <w:rsid w:val="00CA3CD4"/>
    <w:pPr>
      <w:spacing w:before="100" w:beforeAutospacing="1" w:after="100" w:afterAutospacing="1"/>
    </w:pPr>
    <w:rPr>
      <w:rFonts w:ascii="Times New Roman" w:eastAsia="Times New Roman" w:hAnsi="Times New Roman" w:cs="Times New Roman"/>
      <w:lang w:val="en-GB"/>
    </w:rPr>
  </w:style>
  <w:style w:type="character" w:customStyle="1" w:styleId="normaltextrun">
    <w:name w:val="normaltextrun"/>
    <w:basedOn w:val="DefaultParagraphFont"/>
    <w:rsid w:val="00CA3CD4"/>
  </w:style>
  <w:style w:type="character" w:customStyle="1" w:styleId="apple-converted-space">
    <w:name w:val="apple-converted-space"/>
    <w:basedOn w:val="DefaultParagraphFont"/>
    <w:rsid w:val="00CA3CD4"/>
  </w:style>
  <w:style w:type="character" w:styleId="Hyperlink">
    <w:name w:val="Hyperlink"/>
    <w:basedOn w:val="DefaultParagraphFont"/>
    <w:uiPriority w:val="99"/>
    <w:unhideWhenUsed/>
    <w:rsid w:val="008F7D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780814">
      <w:bodyDiv w:val="1"/>
      <w:marLeft w:val="0"/>
      <w:marRight w:val="0"/>
      <w:marTop w:val="0"/>
      <w:marBottom w:val="0"/>
      <w:divBdr>
        <w:top w:val="none" w:sz="0" w:space="0" w:color="auto"/>
        <w:left w:val="none" w:sz="0" w:space="0" w:color="auto"/>
        <w:bottom w:val="none" w:sz="0" w:space="0" w:color="auto"/>
        <w:right w:val="none" w:sz="0" w:space="0" w:color="auto"/>
      </w:divBdr>
      <w:divsChild>
        <w:div w:id="1398822121">
          <w:marLeft w:val="0"/>
          <w:marRight w:val="0"/>
          <w:marTop w:val="0"/>
          <w:marBottom w:val="0"/>
          <w:divBdr>
            <w:top w:val="none" w:sz="0" w:space="0" w:color="auto"/>
            <w:left w:val="none" w:sz="0" w:space="0" w:color="auto"/>
            <w:bottom w:val="none" w:sz="0" w:space="0" w:color="auto"/>
            <w:right w:val="none" w:sz="0" w:space="0" w:color="auto"/>
          </w:divBdr>
          <w:divsChild>
            <w:div w:id="1296447864">
              <w:marLeft w:val="0"/>
              <w:marRight w:val="0"/>
              <w:marTop w:val="0"/>
              <w:marBottom w:val="0"/>
              <w:divBdr>
                <w:top w:val="none" w:sz="0" w:space="0" w:color="auto"/>
                <w:left w:val="none" w:sz="0" w:space="0" w:color="auto"/>
                <w:bottom w:val="none" w:sz="0" w:space="0" w:color="auto"/>
                <w:right w:val="none" w:sz="0" w:space="0" w:color="auto"/>
              </w:divBdr>
              <w:divsChild>
                <w:div w:id="1748920069">
                  <w:marLeft w:val="0"/>
                  <w:marRight w:val="0"/>
                  <w:marTop w:val="0"/>
                  <w:marBottom w:val="0"/>
                  <w:divBdr>
                    <w:top w:val="none" w:sz="0" w:space="0" w:color="auto"/>
                    <w:left w:val="none" w:sz="0" w:space="0" w:color="auto"/>
                    <w:bottom w:val="none" w:sz="0" w:space="0" w:color="auto"/>
                    <w:right w:val="none" w:sz="0" w:space="0" w:color="auto"/>
                  </w:divBdr>
                  <w:divsChild>
                    <w:div w:id="162145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966409">
      <w:bodyDiv w:val="1"/>
      <w:marLeft w:val="0"/>
      <w:marRight w:val="0"/>
      <w:marTop w:val="0"/>
      <w:marBottom w:val="0"/>
      <w:divBdr>
        <w:top w:val="none" w:sz="0" w:space="0" w:color="auto"/>
        <w:left w:val="none" w:sz="0" w:space="0" w:color="auto"/>
        <w:bottom w:val="none" w:sz="0" w:space="0" w:color="auto"/>
        <w:right w:val="none" w:sz="0" w:space="0" w:color="auto"/>
      </w:divBdr>
      <w:divsChild>
        <w:div w:id="1789859252">
          <w:marLeft w:val="0"/>
          <w:marRight w:val="0"/>
          <w:marTop w:val="0"/>
          <w:marBottom w:val="0"/>
          <w:divBdr>
            <w:top w:val="none" w:sz="0" w:space="0" w:color="auto"/>
            <w:left w:val="none" w:sz="0" w:space="0" w:color="auto"/>
            <w:bottom w:val="none" w:sz="0" w:space="0" w:color="auto"/>
            <w:right w:val="none" w:sz="0" w:space="0" w:color="auto"/>
          </w:divBdr>
          <w:divsChild>
            <w:div w:id="878511921">
              <w:marLeft w:val="0"/>
              <w:marRight w:val="0"/>
              <w:marTop w:val="0"/>
              <w:marBottom w:val="0"/>
              <w:divBdr>
                <w:top w:val="none" w:sz="0" w:space="0" w:color="auto"/>
                <w:left w:val="none" w:sz="0" w:space="0" w:color="auto"/>
                <w:bottom w:val="none" w:sz="0" w:space="0" w:color="auto"/>
                <w:right w:val="none" w:sz="0" w:space="0" w:color="auto"/>
              </w:divBdr>
              <w:divsChild>
                <w:div w:id="138108662">
                  <w:marLeft w:val="0"/>
                  <w:marRight w:val="0"/>
                  <w:marTop w:val="0"/>
                  <w:marBottom w:val="0"/>
                  <w:divBdr>
                    <w:top w:val="none" w:sz="0" w:space="0" w:color="auto"/>
                    <w:left w:val="none" w:sz="0" w:space="0" w:color="auto"/>
                    <w:bottom w:val="none" w:sz="0" w:space="0" w:color="auto"/>
                    <w:right w:val="none" w:sz="0" w:space="0" w:color="auto"/>
                  </w:divBdr>
                  <w:divsChild>
                    <w:div w:id="166018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nllunio-eich-cwricwlwm/datblygu-gweledigaeth-ar-gyfer-dylunio-cwricwlwm/" TargetMode="External"/><Relationship Id="rId13" Type="http://schemas.openxmlformats.org/officeDocument/2006/relationships/hyperlink" Target="https://senedd.wales/laid%20documents/cr-ld13315/cr-ld13315%20-w.pdf" TargetMode="External"/><Relationship Id="rId3" Type="http://schemas.openxmlformats.org/officeDocument/2006/relationships/webSettings" Target="webSettings.xml"/><Relationship Id="rId7" Type="http://schemas.openxmlformats.org/officeDocument/2006/relationships/hyperlink" Target="https://www.estyn.llyw.cymru/sites/www.estyn.gov.wales/files/2020-07/Annual_Report_2018_2019_cy%20%281%29.pdf" TargetMode="External"/><Relationship Id="rId12" Type="http://schemas.openxmlformats.org/officeDocument/2006/relationships/hyperlink" Target="https://senedd.wales/laid%20documents/cr-ld13874/cr-ld13874-w.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0-07/Datblygu%2527r%2520Gymraeg%2520yn%2520y%2520Cyfnod%2520Sylfaen%2520-%2520Ionawr%25202013.pdf" TargetMode="External"/><Relationship Id="rId11" Type="http://schemas.openxmlformats.org/officeDocument/2006/relationships/hyperlink" Target="https://www.nbss.ie/node/227" TargetMode="External"/><Relationship Id="rId5" Type="http://schemas.openxmlformats.org/officeDocument/2006/relationships/hyperlink" Target="https://llyw.cymru/sites/default/files/publications/2018-03/dyfodol-llwyddiannus.pdf" TargetMode="External"/><Relationship Id="rId15" Type="http://schemas.openxmlformats.org/officeDocument/2006/relationships/theme" Target="theme/theme1.xml"/><Relationship Id="rId10" Type="http://schemas.openxmlformats.org/officeDocument/2006/relationships/hyperlink" Target="https://hwb.gov.wales/api/storage/b0629ddd-eebb-4741-9515-93e781212932/ysgolion-yng-nghymru-yn-gweithredu-fel-sefydliadau-syn-dysgu-cyflwyniad-powerpoint.pdf" TargetMode="External"/><Relationship Id="rId4" Type="http://schemas.openxmlformats.org/officeDocument/2006/relationships/hyperlink" Target="https://voxeu.org/article/impact-covid-19-education" TargetMode="External"/><Relationship Id="rId9" Type="http://schemas.openxmlformats.org/officeDocument/2006/relationships/hyperlink" Target="https://hwb.gov.wales/api/storage/b0e91f7c-0050-47b6-9b23-0273d39df9f3/canllawiau-cwricwlwm-i-gymru-07022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3510</Words>
  <Characters>19095</Characters>
  <Application>Microsoft Office Word</Application>
  <DocSecurity>0</DocSecurity>
  <Lines>454</Lines>
  <Paragraphs>114</Paragraphs>
  <ScaleCrop>false</ScaleCrop>
  <Company/>
  <LinksUpToDate>false</LinksUpToDate>
  <CharactersWithSpaces>22491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Jones</dc:creator>
  <cp:keywords/>
  <dc:description/>
  <cp:lastModifiedBy>Heledd Jones</cp:lastModifiedBy>
  <cp:revision>22</cp:revision>
  <dcterms:created xsi:type="dcterms:W3CDTF">2021-04-25T19:25:00Z</dcterms:created>
  <dcterms:modified xsi:type="dcterms:W3CDTF">2021-05-10T11:14:00Z</dcterms:modified>
</cp:coreProperties>
</file>