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CA405" w14:textId="5141800E" w:rsidR="00B24433" w:rsidRDefault="009E259B" w:rsidP="00C377DB">
      <w:pPr>
        <w:spacing w:line="240" w:lineRule="auto"/>
        <w:rPr>
          <w:rFonts w:ascii="Arial" w:hAnsi="Arial" w:cs="Arial"/>
          <w:sz w:val="24"/>
          <w:szCs w:val="24"/>
          <w:u w:val="single"/>
        </w:rPr>
      </w:pPr>
      <w:r>
        <w:rPr>
          <w:rFonts w:ascii="Arial" w:hAnsi="Arial" w:cs="Arial"/>
          <w:sz w:val="24"/>
          <w:szCs w:val="24"/>
          <w:u w:val="single"/>
        </w:rPr>
        <w:t>A Decision Support tool to reduce Care Home admissions to an Emergency Department</w:t>
      </w:r>
      <w:r w:rsidR="006B4169">
        <w:rPr>
          <w:rFonts w:ascii="Arial" w:hAnsi="Arial" w:cs="Arial"/>
          <w:sz w:val="24"/>
          <w:szCs w:val="24"/>
          <w:u w:val="single"/>
        </w:rPr>
        <w:t xml:space="preserve"> after a Fall</w:t>
      </w:r>
      <w:r>
        <w:rPr>
          <w:rFonts w:ascii="Arial" w:hAnsi="Arial" w:cs="Arial"/>
          <w:sz w:val="24"/>
          <w:szCs w:val="24"/>
          <w:u w:val="single"/>
        </w:rPr>
        <w:t>.</w:t>
      </w:r>
    </w:p>
    <w:p w14:paraId="78559F7C" w14:textId="77777777" w:rsidR="002174EF" w:rsidRDefault="009E259B" w:rsidP="00C377DB">
      <w:pPr>
        <w:spacing w:line="240" w:lineRule="auto"/>
        <w:rPr>
          <w:rFonts w:ascii="Arial" w:hAnsi="Arial" w:cs="Arial"/>
          <w:sz w:val="24"/>
          <w:szCs w:val="24"/>
          <w:u w:val="single"/>
        </w:rPr>
      </w:pPr>
      <w:r>
        <w:rPr>
          <w:rFonts w:ascii="Arial" w:hAnsi="Arial" w:cs="Arial"/>
          <w:sz w:val="24"/>
          <w:szCs w:val="24"/>
          <w:u w:val="single"/>
        </w:rPr>
        <w:t>Introduction</w:t>
      </w:r>
    </w:p>
    <w:p w14:paraId="399F573B" w14:textId="19413F44" w:rsidR="00FA0D45" w:rsidRPr="0053713C" w:rsidRDefault="00AF6877" w:rsidP="00C377DB">
      <w:pPr>
        <w:spacing w:line="240" w:lineRule="auto"/>
        <w:rPr>
          <w:rFonts w:ascii="Arial" w:hAnsi="Arial" w:cs="Arial"/>
          <w:sz w:val="24"/>
          <w:szCs w:val="24"/>
        </w:rPr>
      </w:pPr>
      <w:r>
        <w:rPr>
          <w:rFonts w:ascii="Arial" w:hAnsi="Arial" w:cs="Arial"/>
          <w:sz w:val="24"/>
          <w:szCs w:val="24"/>
        </w:rPr>
        <w:t xml:space="preserve">Falls </w:t>
      </w:r>
      <w:r w:rsidR="00010448">
        <w:rPr>
          <w:rFonts w:ascii="Arial" w:hAnsi="Arial" w:cs="Arial"/>
          <w:sz w:val="24"/>
          <w:szCs w:val="24"/>
        </w:rPr>
        <w:t xml:space="preserve">within Care Homes are </w:t>
      </w:r>
      <w:r w:rsidR="00432321">
        <w:rPr>
          <w:rFonts w:ascii="Arial" w:hAnsi="Arial" w:cs="Arial"/>
          <w:sz w:val="24"/>
          <w:szCs w:val="24"/>
        </w:rPr>
        <w:t xml:space="preserve">one of the most </w:t>
      </w:r>
      <w:r w:rsidR="00B45ABC">
        <w:rPr>
          <w:rFonts w:ascii="Arial" w:hAnsi="Arial" w:cs="Arial"/>
          <w:sz w:val="24"/>
          <w:szCs w:val="24"/>
        </w:rPr>
        <w:t>common</w:t>
      </w:r>
      <w:r w:rsidR="00010448">
        <w:rPr>
          <w:rFonts w:ascii="Arial" w:hAnsi="Arial" w:cs="Arial"/>
          <w:sz w:val="24"/>
          <w:szCs w:val="24"/>
        </w:rPr>
        <w:t xml:space="preserve"> injur</w:t>
      </w:r>
      <w:r w:rsidR="00432321">
        <w:rPr>
          <w:rFonts w:ascii="Arial" w:hAnsi="Arial" w:cs="Arial"/>
          <w:sz w:val="24"/>
          <w:szCs w:val="24"/>
        </w:rPr>
        <w:t>ies</w:t>
      </w:r>
      <w:r w:rsidR="00010448">
        <w:rPr>
          <w:rFonts w:ascii="Arial" w:hAnsi="Arial" w:cs="Arial"/>
          <w:sz w:val="24"/>
          <w:szCs w:val="24"/>
        </w:rPr>
        <w:t>,</w:t>
      </w:r>
      <w:r w:rsidR="00607051">
        <w:rPr>
          <w:rFonts w:ascii="Arial" w:hAnsi="Arial" w:cs="Arial"/>
          <w:sz w:val="24"/>
          <w:szCs w:val="24"/>
        </w:rPr>
        <w:t xml:space="preserve"> resulting in</w:t>
      </w:r>
      <w:r w:rsidR="00010448">
        <w:rPr>
          <w:rFonts w:ascii="Arial" w:hAnsi="Arial" w:cs="Arial"/>
          <w:sz w:val="24"/>
          <w:szCs w:val="24"/>
        </w:rPr>
        <w:t xml:space="preserve"> approximately 1 in 3 adults over the age of 65 </w:t>
      </w:r>
      <w:r w:rsidR="006F63E0">
        <w:rPr>
          <w:rFonts w:ascii="Arial" w:hAnsi="Arial" w:cs="Arial"/>
          <w:sz w:val="24"/>
          <w:szCs w:val="24"/>
        </w:rPr>
        <w:t>and</w:t>
      </w:r>
      <w:r w:rsidR="00440394">
        <w:rPr>
          <w:rFonts w:ascii="Arial" w:hAnsi="Arial" w:cs="Arial"/>
          <w:sz w:val="24"/>
          <w:szCs w:val="24"/>
        </w:rPr>
        <w:t xml:space="preserve"> </w:t>
      </w:r>
      <w:r w:rsidR="00554CF0">
        <w:rPr>
          <w:rFonts w:ascii="Arial" w:hAnsi="Arial" w:cs="Arial"/>
          <w:sz w:val="24"/>
          <w:szCs w:val="24"/>
        </w:rPr>
        <w:t>1 in 2 adults</w:t>
      </w:r>
      <w:r w:rsidR="00E61C1A">
        <w:rPr>
          <w:rFonts w:ascii="Arial" w:hAnsi="Arial" w:cs="Arial"/>
          <w:sz w:val="24"/>
          <w:szCs w:val="24"/>
        </w:rPr>
        <w:t xml:space="preserve"> over 80 </w:t>
      </w:r>
      <w:r w:rsidR="00607051">
        <w:rPr>
          <w:rFonts w:ascii="Arial" w:hAnsi="Arial" w:cs="Arial"/>
          <w:sz w:val="24"/>
          <w:szCs w:val="24"/>
        </w:rPr>
        <w:t>experiencing</w:t>
      </w:r>
      <w:r w:rsidR="006B69B6">
        <w:rPr>
          <w:rFonts w:ascii="Arial" w:hAnsi="Arial" w:cs="Arial"/>
          <w:sz w:val="24"/>
          <w:szCs w:val="24"/>
        </w:rPr>
        <w:t xml:space="preserve"> at least one fall a </w:t>
      </w:r>
      <w:r w:rsidR="006B69B6" w:rsidRPr="00FA5AD5">
        <w:rPr>
          <w:rFonts w:ascii="Arial" w:hAnsi="Arial" w:cs="Arial"/>
          <w:sz w:val="24"/>
          <w:szCs w:val="24"/>
        </w:rPr>
        <w:t>year</w:t>
      </w:r>
      <w:r w:rsidR="00554662" w:rsidRPr="00FA5AD5">
        <w:rPr>
          <w:rFonts w:ascii="Arial" w:hAnsi="Arial" w:cs="Arial"/>
          <w:sz w:val="24"/>
          <w:szCs w:val="24"/>
        </w:rPr>
        <w:t xml:space="preserve"> (NHS 111 Wales, 2021)</w:t>
      </w:r>
      <w:r w:rsidR="00C223CB" w:rsidRPr="00FA5AD5">
        <w:rPr>
          <w:rFonts w:ascii="Arial" w:hAnsi="Arial" w:cs="Arial"/>
          <w:sz w:val="24"/>
          <w:szCs w:val="24"/>
        </w:rPr>
        <w:t xml:space="preserve">. </w:t>
      </w:r>
      <w:r w:rsidR="00C10F9C">
        <w:rPr>
          <w:rFonts w:ascii="Arial" w:hAnsi="Arial" w:cs="Arial"/>
          <w:sz w:val="24"/>
          <w:szCs w:val="24"/>
        </w:rPr>
        <w:t xml:space="preserve">Therefore, contributing to around 10% of the calls </w:t>
      </w:r>
      <w:r w:rsidR="00877D92">
        <w:rPr>
          <w:rFonts w:ascii="Arial" w:hAnsi="Arial" w:cs="Arial"/>
          <w:sz w:val="24"/>
          <w:szCs w:val="24"/>
        </w:rPr>
        <w:t xml:space="preserve">received by the Ambulance Service each year </w:t>
      </w:r>
      <w:r w:rsidR="00140230">
        <w:rPr>
          <w:rFonts w:ascii="Arial" w:hAnsi="Arial" w:cs="Arial"/>
          <w:sz w:val="24"/>
          <w:szCs w:val="24"/>
        </w:rPr>
        <w:t xml:space="preserve">to triage and transfer </w:t>
      </w:r>
      <w:r w:rsidR="001B00A2">
        <w:rPr>
          <w:rFonts w:ascii="Arial" w:hAnsi="Arial" w:cs="Arial"/>
          <w:sz w:val="24"/>
          <w:szCs w:val="24"/>
        </w:rPr>
        <w:t xml:space="preserve">a </w:t>
      </w:r>
      <w:r w:rsidR="009864F1">
        <w:rPr>
          <w:rFonts w:ascii="Arial" w:hAnsi="Arial" w:cs="Arial"/>
          <w:sz w:val="24"/>
          <w:szCs w:val="24"/>
        </w:rPr>
        <w:t>patient</w:t>
      </w:r>
      <w:r w:rsidR="00AF0E8B">
        <w:rPr>
          <w:rFonts w:ascii="Arial" w:hAnsi="Arial" w:cs="Arial"/>
          <w:sz w:val="24"/>
          <w:szCs w:val="24"/>
        </w:rPr>
        <w:t xml:space="preserve"> to the Emergency </w:t>
      </w:r>
      <w:r w:rsidR="00745A9C">
        <w:rPr>
          <w:rFonts w:ascii="Arial" w:hAnsi="Arial" w:cs="Arial"/>
          <w:sz w:val="24"/>
          <w:szCs w:val="24"/>
        </w:rPr>
        <w:t>D</w:t>
      </w:r>
      <w:r w:rsidR="00AF0E8B">
        <w:rPr>
          <w:rFonts w:ascii="Arial" w:hAnsi="Arial" w:cs="Arial"/>
          <w:sz w:val="24"/>
          <w:szCs w:val="24"/>
        </w:rPr>
        <w:t>epartment</w:t>
      </w:r>
      <w:r w:rsidR="000222C7">
        <w:rPr>
          <w:rFonts w:ascii="Arial" w:hAnsi="Arial" w:cs="Arial"/>
          <w:sz w:val="24"/>
          <w:szCs w:val="24"/>
        </w:rPr>
        <w:t xml:space="preserve"> </w:t>
      </w:r>
      <w:r w:rsidR="000222C7" w:rsidRPr="00FA5AD5">
        <w:rPr>
          <w:rFonts w:ascii="Arial" w:hAnsi="Arial" w:cs="Arial"/>
          <w:sz w:val="24"/>
          <w:szCs w:val="24"/>
        </w:rPr>
        <w:t>(</w:t>
      </w:r>
      <w:r w:rsidR="006B4BF4" w:rsidRPr="00FA5AD5">
        <w:rPr>
          <w:rFonts w:ascii="Arial" w:hAnsi="Arial" w:cs="Arial"/>
          <w:sz w:val="24"/>
          <w:szCs w:val="24"/>
        </w:rPr>
        <w:t>Welsh Ambulance Services NHS Trust,</w:t>
      </w:r>
      <w:r w:rsidR="0053713C" w:rsidRPr="00FA5AD5">
        <w:rPr>
          <w:rFonts w:ascii="Arial" w:hAnsi="Arial" w:cs="Arial"/>
          <w:sz w:val="24"/>
          <w:szCs w:val="24"/>
        </w:rPr>
        <w:t xml:space="preserve"> 2022).</w:t>
      </w:r>
      <w:r w:rsidR="001B00A2" w:rsidRPr="00FA5AD5">
        <w:rPr>
          <w:rFonts w:ascii="Arial" w:hAnsi="Arial" w:cs="Arial"/>
          <w:sz w:val="24"/>
          <w:szCs w:val="24"/>
        </w:rPr>
        <w:t xml:space="preserve"> </w:t>
      </w:r>
      <w:r w:rsidR="00AE2E72" w:rsidRPr="00FA5AD5">
        <w:rPr>
          <w:rFonts w:ascii="Arial" w:hAnsi="Arial" w:cs="Arial"/>
          <w:sz w:val="24"/>
          <w:szCs w:val="24"/>
        </w:rPr>
        <w:t>Resulting in an average of 8%</w:t>
      </w:r>
      <w:r w:rsidR="00991FC7" w:rsidRPr="00FA5AD5">
        <w:rPr>
          <w:rFonts w:ascii="Arial" w:hAnsi="Arial" w:cs="Arial"/>
          <w:sz w:val="24"/>
          <w:szCs w:val="24"/>
        </w:rPr>
        <w:t xml:space="preserve"> of a</w:t>
      </w:r>
      <w:r w:rsidR="00991FC7">
        <w:rPr>
          <w:rFonts w:ascii="Arial" w:hAnsi="Arial" w:cs="Arial"/>
          <w:sz w:val="24"/>
          <w:szCs w:val="24"/>
        </w:rPr>
        <w:t xml:space="preserve">ll Emergency Department admissions relating to falls </w:t>
      </w:r>
      <w:r w:rsidR="00991FC7" w:rsidRPr="00FA5AD5">
        <w:rPr>
          <w:rFonts w:ascii="Arial" w:hAnsi="Arial" w:cs="Arial"/>
          <w:sz w:val="24"/>
          <w:szCs w:val="24"/>
        </w:rPr>
        <w:t>within a Care Home environment for</w:t>
      </w:r>
      <w:r w:rsidR="00A16768" w:rsidRPr="00FA5AD5">
        <w:rPr>
          <w:rFonts w:ascii="Arial" w:hAnsi="Arial" w:cs="Arial"/>
          <w:sz w:val="24"/>
          <w:szCs w:val="24"/>
        </w:rPr>
        <w:t xml:space="preserve"> adults over the age of 65 (</w:t>
      </w:r>
      <w:r w:rsidR="005E718B" w:rsidRPr="00FA5AD5">
        <w:rPr>
          <w:rFonts w:ascii="Arial" w:hAnsi="Arial" w:cs="Arial"/>
          <w:sz w:val="24"/>
          <w:szCs w:val="24"/>
        </w:rPr>
        <w:t>Wolters et al</w:t>
      </w:r>
      <w:r w:rsidR="00EF6ACD">
        <w:rPr>
          <w:rFonts w:ascii="Arial" w:hAnsi="Arial" w:cs="Arial"/>
          <w:sz w:val="24"/>
          <w:szCs w:val="24"/>
        </w:rPr>
        <w:t>,</w:t>
      </w:r>
      <w:r w:rsidR="005E718B" w:rsidRPr="00FA5AD5">
        <w:rPr>
          <w:rFonts w:ascii="Arial" w:hAnsi="Arial" w:cs="Arial"/>
          <w:sz w:val="24"/>
          <w:szCs w:val="24"/>
        </w:rPr>
        <w:t xml:space="preserve"> 2019).</w:t>
      </w:r>
      <w:r w:rsidR="00FA0D45" w:rsidRPr="00FA5AD5">
        <w:rPr>
          <w:rFonts w:ascii="Arial" w:hAnsi="Arial" w:cs="Arial"/>
          <w:sz w:val="24"/>
          <w:szCs w:val="24"/>
        </w:rPr>
        <w:t xml:space="preserve"> </w:t>
      </w:r>
      <w:r w:rsidR="00401510">
        <w:rPr>
          <w:rFonts w:ascii="Arial" w:hAnsi="Arial" w:cs="Arial"/>
          <w:sz w:val="24"/>
          <w:szCs w:val="24"/>
        </w:rPr>
        <w:t xml:space="preserve">Many of the falls experienced </w:t>
      </w:r>
      <w:r w:rsidR="00F43D69">
        <w:rPr>
          <w:rFonts w:ascii="Arial" w:hAnsi="Arial" w:cs="Arial"/>
          <w:sz w:val="24"/>
          <w:szCs w:val="24"/>
        </w:rPr>
        <w:t>do not result in serious injur</w:t>
      </w:r>
      <w:r w:rsidR="008320C2">
        <w:rPr>
          <w:rFonts w:ascii="Arial" w:hAnsi="Arial" w:cs="Arial"/>
          <w:sz w:val="24"/>
          <w:szCs w:val="24"/>
        </w:rPr>
        <w:t xml:space="preserve">ies, where admissions to the Emergency Department </w:t>
      </w:r>
      <w:r w:rsidR="007233B8">
        <w:rPr>
          <w:rFonts w:ascii="Arial" w:hAnsi="Arial" w:cs="Arial"/>
          <w:sz w:val="24"/>
          <w:szCs w:val="24"/>
        </w:rPr>
        <w:t xml:space="preserve">could be avoided </w:t>
      </w:r>
      <w:r w:rsidR="004865C4">
        <w:rPr>
          <w:rFonts w:ascii="Arial" w:hAnsi="Arial" w:cs="Arial"/>
          <w:sz w:val="24"/>
          <w:szCs w:val="24"/>
        </w:rPr>
        <w:t xml:space="preserve">and </w:t>
      </w:r>
      <w:r w:rsidR="008D1CAD">
        <w:rPr>
          <w:rFonts w:ascii="Arial" w:hAnsi="Arial" w:cs="Arial"/>
          <w:sz w:val="24"/>
          <w:szCs w:val="24"/>
        </w:rPr>
        <w:t xml:space="preserve">treatment </w:t>
      </w:r>
      <w:r w:rsidR="00BB6719">
        <w:rPr>
          <w:rFonts w:ascii="Arial" w:hAnsi="Arial" w:cs="Arial"/>
          <w:sz w:val="24"/>
          <w:szCs w:val="24"/>
        </w:rPr>
        <w:t xml:space="preserve">would </w:t>
      </w:r>
      <w:r w:rsidR="008D1CAD">
        <w:rPr>
          <w:rFonts w:ascii="Arial" w:hAnsi="Arial" w:cs="Arial"/>
          <w:sz w:val="24"/>
          <w:szCs w:val="24"/>
        </w:rPr>
        <w:t xml:space="preserve">be </w:t>
      </w:r>
      <w:r w:rsidR="00BB6719">
        <w:rPr>
          <w:rFonts w:ascii="Arial" w:hAnsi="Arial" w:cs="Arial"/>
          <w:sz w:val="24"/>
          <w:szCs w:val="24"/>
        </w:rPr>
        <w:t xml:space="preserve">administered </w:t>
      </w:r>
      <w:r w:rsidR="009864F1">
        <w:rPr>
          <w:rFonts w:ascii="Arial" w:hAnsi="Arial" w:cs="Arial"/>
          <w:sz w:val="24"/>
          <w:szCs w:val="24"/>
        </w:rPr>
        <w:t>by</w:t>
      </w:r>
      <w:r w:rsidR="00BB6719">
        <w:rPr>
          <w:rFonts w:ascii="Arial" w:hAnsi="Arial" w:cs="Arial"/>
          <w:sz w:val="24"/>
          <w:szCs w:val="24"/>
        </w:rPr>
        <w:t xml:space="preserve"> the</w:t>
      </w:r>
      <w:r w:rsidR="008D1CAD">
        <w:rPr>
          <w:rFonts w:ascii="Arial" w:hAnsi="Arial" w:cs="Arial"/>
          <w:sz w:val="24"/>
          <w:szCs w:val="24"/>
        </w:rPr>
        <w:t xml:space="preserve"> GP</w:t>
      </w:r>
      <w:r w:rsidR="003C28A8">
        <w:rPr>
          <w:rFonts w:ascii="Arial" w:hAnsi="Arial" w:cs="Arial"/>
          <w:sz w:val="24"/>
          <w:szCs w:val="24"/>
        </w:rPr>
        <w:t xml:space="preserve"> or</w:t>
      </w:r>
      <w:r w:rsidR="008D1CAD">
        <w:rPr>
          <w:rFonts w:ascii="Arial" w:hAnsi="Arial" w:cs="Arial"/>
          <w:sz w:val="24"/>
          <w:szCs w:val="24"/>
        </w:rPr>
        <w:t xml:space="preserve"> Community Nursing Team</w:t>
      </w:r>
      <w:r w:rsidR="00BB6719">
        <w:rPr>
          <w:rFonts w:ascii="Arial" w:hAnsi="Arial" w:cs="Arial"/>
          <w:sz w:val="24"/>
          <w:szCs w:val="24"/>
        </w:rPr>
        <w:t xml:space="preserve"> </w:t>
      </w:r>
      <w:r w:rsidR="003C28A8">
        <w:rPr>
          <w:rFonts w:ascii="Arial" w:hAnsi="Arial" w:cs="Arial"/>
          <w:sz w:val="24"/>
          <w:szCs w:val="24"/>
        </w:rPr>
        <w:t xml:space="preserve">within </w:t>
      </w:r>
      <w:r w:rsidR="004844B8">
        <w:rPr>
          <w:rFonts w:ascii="Arial" w:hAnsi="Arial" w:cs="Arial"/>
          <w:sz w:val="24"/>
          <w:szCs w:val="24"/>
        </w:rPr>
        <w:t>the Care Home</w:t>
      </w:r>
      <w:r w:rsidR="004F77A0">
        <w:rPr>
          <w:rFonts w:ascii="Arial" w:hAnsi="Arial" w:cs="Arial"/>
          <w:sz w:val="24"/>
          <w:szCs w:val="24"/>
        </w:rPr>
        <w:t xml:space="preserve"> environment</w:t>
      </w:r>
      <w:r w:rsidR="004844B8">
        <w:rPr>
          <w:rFonts w:ascii="Arial" w:hAnsi="Arial" w:cs="Arial"/>
          <w:sz w:val="24"/>
          <w:szCs w:val="24"/>
        </w:rPr>
        <w:t>.</w:t>
      </w:r>
    </w:p>
    <w:p w14:paraId="67C64079" w14:textId="1560AD10" w:rsidR="00D01981" w:rsidRDefault="00D461C7" w:rsidP="00C377DB">
      <w:pPr>
        <w:spacing w:line="240" w:lineRule="auto"/>
        <w:rPr>
          <w:rFonts w:ascii="Arial" w:hAnsi="Arial" w:cs="Arial"/>
          <w:sz w:val="24"/>
          <w:szCs w:val="24"/>
          <w:u w:val="single"/>
        </w:rPr>
      </w:pPr>
      <w:r>
        <w:rPr>
          <w:rFonts w:ascii="Arial" w:hAnsi="Arial" w:cs="Arial"/>
          <w:sz w:val="24"/>
          <w:szCs w:val="24"/>
          <w:u w:val="single"/>
        </w:rPr>
        <w:t>Processes</w:t>
      </w:r>
    </w:p>
    <w:p w14:paraId="6B40B7A7" w14:textId="4C7FA6EE" w:rsidR="004F396B" w:rsidRDefault="00EB05D5" w:rsidP="00C377DB">
      <w:pPr>
        <w:spacing w:line="240" w:lineRule="auto"/>
        <w:rPr>
          <w:rFonts w:ascii="Arial" w:hAnsi="Arial" w:cs="Arial"/>
          <w:sz w:val="24"/>
          <w:szCs w:val="24"/>
        </w:rPr>
      </w:pPr>
      <w:r w:rsidRPr="001734C0">
        <w:rPr>
          <w:rFonts w:ascii="Arial" w:hAnsi="Arial" w:cs="Arial"/>
          <w:sz w:val="24"/>
          <w:szCs w:val="24"/>
        </w:rPr>
        <w:t xml:space="preserve">When understanding the complexities of </w:t>
      </w:r>
      <w:r w:rsidR="00AE4D69" w:rsidRPr="001734C0">
        <w:rPr>
          <w:rFonts w:ascii="Arial" w:hAnsi="Arial" w:cs="Arial"/>
          <w:sz w:val="24"/>
          <w:szCs w:val="24"/>
        </w:rPr>
        <w:t xml:space="preserve">each of </w:t>
      </w:r>
      <w:r w:rsidRPr="001734C0">
        <w:rPr>
          <w:rFonts w:ascii="Arial" w:hAnsi="Arial" w:cs="Arial"/>
          <w:sz w:val="24"/>
          <w:szCs w:val="24"/>
        </w:rPr>
        <w:t xml:space="preserve">the processes and the operational activities </w:t>
      </w:r>
      <w:r w:rsidR="00AE4D69" w:rsidRPr="001734C0">
        <w:rPr>
          <w:rFonts w:ascii="Arial" w:hAnsi="Arial" w:cs="Arial"/>
          <w:sz w:val="24"/>
          <w:szCs w:val="24"/>
        </w:rPr>
        <w:t xml:space="preserve">involved </w:t>
      </w:r>
      <w:r w:rsidR="00D563B2">
        <w:rPr>
          <w:rFonts w:ascii="Arial" w:hAnsi="Arial" w:cs="Arial"/>
          <w:sz w:val="24"/>
          <w:szCs w:val="24"/>
        </w:rPr>
        <w:t xml:space="preserve">due to a </w:t>
      </w:r>
      <w:r w:rsidR="00560144" w:rsidRPr="001734C0">
        <w:rPr>
          <w:rFonts w:ascii="Arial" w:hAnsi="Arial" w:cs="Arial"/>
          <w:sz w:val="24"/>
          <w:szCs w:val="24"/>
        </w:rPr>
        <w:t>fall</w:t>
      </w:r>
      <w:r w:rsidR="004C0F60">
        <w:rPr>
          <w:rFonts w:ascii="Arial" w:hAnsi="Arial" w:cs="Arial"/>
          <w:sz w:val="24"/>
          <w:szCs w:val="24"/>
        </w:rPr>
        <w:t>,</w:t>
      </w:r>
      <w:r w:rsidR="00560144" w:rsidRPr="001734C0">
        <w:rPr>
          <w:rFonts w:ascii="Arial" w:hAnsi="Arial" w:cs="Arial"/>
          <w:sz w:val="24"/>
          <w:szCs w:val="24"/>
        </w:rPr>
        <w:t xml:space="preserve"> a number of factors must be considered</w:t>
      </w:r>
      <w:r w:rsidR="001734C0" w:rsidRPr="001734C0">
        <w:rPr>
          <w:rFonts w:ascii="Arial" w:hAnsi="Arial" w:cs="Arial"/>
          <w:sz w:val="24"/>
          <w:szCs w:val="24"/>
        </w:rPr>
        <w:t xml:space="preserve"> at the point of care with the patient. </w:t>
      </w:r>
      <w:r w:rsidR="000B3B17">
        <w:rPr>
          <w:rFonts w:ascii="Arial" w:hAnsi="Arial" w:cs="Arial"/>
          <w:sz w:val="24"/>
          <w:szCs w:val="24"/>
        </w:rPr>
        <w:t xml:space="preserve">In the journal </w:t>
      </w:r>
      <w:proofErr w:type="spellStart"/>
      <w:r w:rsidR="000B3B17">
        <w:rPr>
          <w:rFonts w:ascii="Arial" w:hAnsi="Arial" w:cs="Arial"/>
          <w:sz w:val="24"/>
          <w:szCs w:val="24"/>
        </w:rPr>
        <w:t>Pulset</w:t>
      </w:r>
      <w:proofErr w:type="spellEnd"/>
      <w:r w:rsidR="000B3B17">
        <w:rPr>
          <w:rFonts w:ascii="Arial" w:hAnsi="Arial" w:cs="Arial"/>
          <w:sz w:val="24"/>
          <w:szCs w:val="24"/>
        </w:rPr>
        <w:t xml:space="preserve"> et al </w:t>
      </w:r>
      <w:r w:rsidR="000B3B17" w:rsidRPr="000B3B17">
        <w:rPr>
          <w:rFonts w:ascii="Arial" w:hAnsi="Arial" w:cs="Arial"/>
          <w:sz w:val="24"/>
          <w:szCs w:val="24"/>
        </w:rPr>
        <w:t>(</w:t>
      </w:r>
      <w:r w:rsidR="004262BF" w:rsidRPr="000B3B17">
        <w:rPr>
          <w:rFonts w:ascii="Arial" w:hAnsi="Arial" w:cs="Arial"/>
          <w:sz w:val="24"/>
          <w:szCs w:val="24"/>
        </w:rPr>
        <w:t>2020)</w:t>
      </w:r>
      <w:r w:rsidR="00141812" w:rsidRPr="000B3B17">
        <w:rPr>
          <w:rFonts w:ascii="Arial" w:hAnsi="Arial" w:cs="Arial"/>
          <w:sz w:val="24"/>
          <w:szCs w:val="24"/>
        </w:rPr>
        <w:t xml:space="preserve"> </w:t>
      </w:r>
      <w:r w:rsidR="00141812">
        <w:rPr>
          <w:rFonts w:ascii="Arial" w:hAnsi="Arial" w:cs="Arial"/>
          <w:sz w:val="24"/>
          <w:szCs w:val="24"/>
        </w:rPr>
        <w:t>explains</w:t>
      </w:r>
      <w:r w:rsidR="0025514F">
        <w:rPr>
          <w:rFonts w:ascii="Arial" w:hAnsi="Arial" w:cs="Arial"/>
          <w:sz w:val="24"/>
          <w:szCs w:val="24"/>
        </w:rPr>
        <w:t xml:space="preserve"> that </w:t>
      </w:r>
      <w:r w:rsidR="002950FD">
        <w:rPr>
          <w:rFonts w:ascii="Arial" w:hAnsi="Arial" w:cs="Arial"/>
          <w:sz w:val="24"/>
          <w:szCs w:val="24"/>
        </w:rPr>
        <w:t>the decision-making process to triage and transfer</w:t>
      </w:r>
      <w:r w:rsidR="00CC52AC">
        <w:rPr>
          <w:rFonts w:ascii="Arial" w:hAnsi="Arial" w:cs="Arial"/>
          <w:sz w:val="24"/>
          <w:szCs w:val="24"/>
        </w:rPr>
        <w:t xml:space="preserve"> a patient is complex and is influenced by numerous factors</w:t>
      </w:r>
      <w:r w:rsidR="004D63CB">
        <w:rPr>
          <w:rFonts w:ascii="Arial" w:hAnsi="Arial" w:cs="Arial"/>
          <w:sz w:val="24"/>
          <w:szCs w:val="24"/>
        </w:rPr>
        <w:t xml:space="preserve"> such as medical conditions, frailty</w:t>
      </w:r>
      <w:r w:rsidR="002C5254">
        <w:rPr>
          <w:rFonts w:ascii="Arial" w:hAnsi="Arial" w:cs="Arial"/>
          <w:sz w:val="24"/>
          <w:szCs w:val="24"/>
        </w:rPr>
        <w:t>,</w:t>
      </w:r>
      <w:r w:rsidR="004C44F3">
        <w:rPr>
          <w:rFonts w:ascii="Arial" w:hAnsi="Arial" w:cs="Arial"/>
          <w:sz w:val="24"/>
          <w:szCs w:val="24"/>
        </w:rPr>
        <w:t xml:space="preserve"> dysph</w:t>
      </w:r>
      <w:r w:rsidR="008C3A4E">
        <w:rPr>
          <w:rFonts w:ascii="Arial" w:hAnsi="Arial" w:cs="Arial"/>
          <w:sz w:val="24"/>
          <w:szCs w:val="24"/>
        </w:rPr>
        <w:t>asia, aphasi</w:t>
      </w:r>
      <w:r w:rsidR="00950947">
        <w:rPr>
          <w:rFonts w:ascii="Arial" w:hAnsi="Arial" w:cs="Arial"/>
          <w:sz w:val="24"/>
          <w:szCs w:val="24"/>
        </w:rPr>
        <w:t>a</w:t>
      </w:r>
      <w:r w:rsidR="00077E66">
        <w:rPr>
          <w:rFonts w:ascii="Arial" w:hAnsi="Arial" w:cs="Arial"/>
          <w:sz w:val="24"/>
          <w:szCs w:val="24"/>
        </w:rPr>
        <w:t>, patient capacity</w:t>
      </w:r>
      <w:r w:rsidR="00950947">
        <w:rPr>
          <w:rFonts w:ascii="Arial" w:hAnsi="Arial" w:cs="Arial"/>
          <w:sz w:val="24"/>
          <w:szCs w:val="24"/>
        </w:rPr>
        <w:t xml:space="preserve"> and medication.</w:t>
      </w:r>
    </w:p>
    <w:p w14:paraId="5C34DB23" w14:textId="6C93479E" w:rsidR="002827E4" w:rsidRDefault="007B2222" w:rsidP="00C377DB">
      <w:pPr>
        <w:spacing w:line="240" w:lineRule="auto"/>
        <w:rPr>
          <w:rFonts w:ascii="Arial" w:hAnsi="Arial" w:cs="Arial"/>
          <w:sz w:val="24"/>
          <w:szCs w:val="24"/>
        </w:rPr>
      </w:pPr>
      <w:proofErr w:type="spellStart"/>
      <w:r w:rsidRPr="002D238C">
        <w:rPr>
          <w:rFonts w:ascii="Arial" w:hAnsi="Arial" w:cs="Arial"/>
          <w:sz w:val="24"/>
          <w:szCs w:val="24"/>
        </w:rPr>
        <w:t>Checkland’s</w:t>
      </w:r>
      <w:proofErr w:type="spellEnd"/>
      <w:r w:rsidRPr="002D238C">
        <w:rPr>
          <w:rFonts w:ascii="Arial" w:hAnsi="Arial" w:cs="Arial"/>
          <w:sz w:val="24"/>
          <w:szCs w:val="24"/>
        </w:rPr>
        <w:t xml:space="preserve"> (2000)</w:t>
      </w:r>
      <w:r w:rsidR="002103D8" w:rsidRPr="002D238C">
        <w:rPr>
          <w:rFonts w:ascii="Arial" w:hAnsi="Arial" w:cs="Arial"/>
          <w:sz w:val="24"/>
          <w:szCs w:val="24"/>
        </w:rPr>
        <w:t xml:space="preserve"> </w:t>
      </w:r>
      <w:r w:rsidR="002103D8">
        <w:rPr>
          <w:rFonts w:ascii="Arial" w:hAnsi="Arial" w:cs="Arial"/>
          <w:sz w:val="24"/>
          <w:szCs w:val="24"/>
        </w:rPr>
        <w:t>soft system methodology was applied</w:t>
      </w:r>
      <w:r w:rsidR="0019787E">
        <w:rPr>
          <w:rFonts w:ascii="Arial" w:hAnsi="Arial" w:cs="Arial"/>
          <w:sz w:val="24"/>
          <w:szCs w:val="24"/>
        </w:rPr>
        <w:t xml:space="preserve"> to gain insight into the overall process from the time a patient falls and the individual process</w:t>
      </w:r>
      <w:r w:rsidR="0040794E">
        <w:rPr>
          <w:rFonts w:ascii="Arial" w:hAnsi="Arial" w:cs="Arial"/>
          <w:sz w:val="24"/>
          <w:szCs w:val="24"/>
        </w:rPr>
        <w:t>e</w:t>
      </w:r>
      <w:r w:rsidR="00BB7417">
        <w:rPr>
          <w:rFonts w:ascii="Arial" w:hAnsi="Arial" w:cs="Arial"/>
          <w:sz w:val="24"/>
          <w:szCs w:val="24"/>
        </w:rPr>
        <w:t>s for each service area</w:t>
      </w:r>
      <w:r w:rsidR="00D809DC">
        <w:rPr>
          <w:rFonts w:ascii="Arial" w:hAnsi="Arial" w:cs="Arial"/>
          <w:sz w:val="24"/>
          <w:szCs w:val="24"/>
        </w:rPr>
        <w:t xml:space="preserve">. </w:t>
      </w:r>
      <w:r w:rsidR="004B7AE2">
        <w:rPr>
          <w:rFonts w:ascii="Arial" w:hAnsi="Arial" w:cs="Arial"/>
          <w:sz w:val="24"/>
          <w:szCs w:val="24"/>
        </w:rPr>
        <w:t>Hence,</w:t>
      </w:r>
      <w:r w:rsidR="00D809DC">
        <w:rPr>
          <w:rFonts w:ascii="Arial" w:hAnsi="Arial" w:cs="Arial"/>
          <w:sz w:val="24"/>
          <w:szCs w:val="24"/>
        </w:rPr>
        <w:t xml:space="preserve"> enabl</w:t>
      </w:r>
      <w:r w:rsidR="004B7AE2">
        <w:rPr>
          <w:rFonts w:ascii="Arial" w:hAnsi="Arial" w:cs="Arial"/>
          <w:sz w:val="24"/>
          <w:szCs w:val="24"/>
        </w:rPr>
        <w:t>ing</w:t>
      </w:r>
      <w:r w:rsidR="00D809DC">
        <w:rPr>
          <w:rFonts w:ascii="Arial" w:hAnsi="Arial" w:cs="Arial"/>
          <w:sz w:val="24"/>
          <w:szCs w:val="24"/>
        </w:rPr>
        <w:t xml:space="preserve"> a structured approach to discover</w:t>
      </w:r>
      <w:r w:rsidR="00D96B09">
        <w:rPr>
          <w:rFonts w:ascii="Arial" w:hAnsi="Arial" w:cs="Arial"/>
          <w:sz w:val="24"/>
          <w:szCs w:val="24"/>
        </w:rPr>
        <w:t xml:space="preserve"> the current problems experienced</w:t>
      </w:r>
      <w:r w:rsidR="00C11F19">
        <w:rPr>
          <w:rFonts w:ascii="Arial" w:hAnsi="Arial" w:cs="Arial"/>
          <w:sz w:val="24"/>
          <w:szCs w:val="24"/>
        </w:rPr>
        <w:t xml:space="preserve"> and establishing whether a</w:t>
      </w:r>
      <w:r w:rsidR="009F3DD6">
        <w:rPr>
          <w:rFonts w:ascii="Arial" w:hAnsi="Arial" w:cs="Arial"/>
          <w:sz w:val="24"/>
          <w:szCs w:val="24"/>
        </w:rPr>
        <w:t xml:space="preserve"> digital decision support tool</w:t>
      </w:r>
      <w:r w:rsidR="00A56194">
        <w:rPr>
          <w:rFonts w:ascii="Arial" w:hAnsi="Arial" w:cs="Arial"/>
          <w:sz w:val="24"/>
          <w:szCs w:val="24"/>
        </w:rPr>
        <w:t xml:space="preserve"> would be beneficial.</w:t>
      </w:r>
      <w:r w:rsidR="009853BD">
        <w:rPr>
          <w:rFonts w:ascii="Arial" w:hAnsi="Arial" w:cs="Arial"/>
          <w:sz w:val="24"/>
          <w:szCs w:val="24"/>
        </w:rPr>
        <w:t xml:space="preserve"> </w:t>
      </w:r>
      <w:r w:rsidR="001E49A5">
        <w:rPr>
          <w:rFonts w:ascii="Arial" w:hAnsi="Arial" w:cs="Arial"/>
          <w:sz w:val="24"/>
          <w:szCs w:val="24"/>
        </w:rPr>
        <w:t xml:space="preserve">A rich picture was created to show </w:t>
      </w:r>
      <w:r w:rsidR="00410044">
        <w:rPr>
          <w:rFonts w:ascii="Arial" w:hAnsi="Arial" w:cs="Arial"/>
          <w:sz w:val="24"/>
          <w:szCs w:val="24"/>
        </w:rPr>
        <w:t>a visual interpretation</w:t>
      </w:r>
      <w:r w:rsidR="006D698D">
        <w:rPr>
          <w:rFonts w:ascii="Arial" w:hAnsi="Arial" w:cs="Arial"/>
          <w:sz w:val="24"/>
          <w:szCs w:val="24"/>
        </w:rPr>
        <w:t xml:space="preserve"> of the complete process along with the </w:t>
      </w:r>
      <w:r w:rsidR="0075332B">
        <w:rPr>
          <w:rFonts w:ascii="Arial" w:hAnsi="Arial" w:cs="Arial"/>
          <w:sz w:val="24"/>
          <w:szCs w:val="24"/>
        </w:rPr>
        <w:t xml:space="preserve">separate processes for the service areas, </w:t>
      </w:r>
      <w:r w:rsidR="00507AF3">
        <w:rPr>
          <w:rFonts w:ascii="Arial" w:hAnsi="Arial" w:cs="Arial"/>
          <w:sz w:val="24"/>
          <w:szCs w:val="24"/>
        </w:rPr>
        <w:t>where symbols, picture and words were used</w:t>
      </w:r>
      <w:r w:rsidR="009853BD">
        <w:rPr>
          <w:rFonts w:ascii="Arial" w:hAnsi="Arial" w:cs="Arial"/>
          <w:sz w:val="24"/>
          <w:szCs w:val="24"/>
        </w:rPr>
        <w:t>, this is illustrated in figure 1.</w:t>
      </w:r>
    </w:p>
    <w:p w14:paraId="25C27F96" w14:textId="31A560EE" w:rsidR="008B242B" w:rsidRPr="001734C0" w:rsidRDefault="008B242B" w:rsidP="00C377DB">
      <w:pPr>
        <w:spacing w:line="240" w:lineRule="auto"/>
        <w:rPr>
          <w:rFonts w:ascii="Arial" w:hAnsi="Arial" w:cs="Arial"/>
          <w:sz w:val="24"/>
          <w:szCs w:val="24"/>
        </w:rPr>
      </w:pPr>
      <w:r>
        <w:rPr>
          <w:noProof/>
        </w:rPr>
        <w:drawing>
          <wp:inline distT="0" distB="0" distL="0" distR="0" wp14:anchorId="30845038" wp14:editId="7D5E57E1">
            <wp:extent cx="6087745" cy="3055620"/>
            <wp:effectExtent l="0" t="0" r="8255" b="0"/>
            <wp:docPr id="2" name="Picture 2"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with medium confidence"/>
                    <pic:cNvPicPr/>
                  </pic:nvPicPr>
                  <pic:blipFill rotWithShape="1">
                    <a:blip r:embed="rId8"/>
                    <a:srcRect l="30068" t="25440" r="20120" b="11897"/>
                    <a:stretch/>
                  </pic:blipFill>
                  <pic:spPr bwMode="auto">
                    <a:xfrm>
                      <a:off x="0" y="0"/>
                      <a:ext cx="6243247" cy="3133671"/>
                    </a:xfrm>
                    <a:prstGeom prst="rect">
                      <a:avLst/>
                    </a:prstGeom>
                    <a:ln>
                      <a:noFill/>
                    </a:ln>
                    <a:extLst>
                      <a:ext uri="{53640926-AAD7-44D8-BBD7-CCE9431645EC}">
                        <a14:shadowObscured xmlns:a14="http://schemas.microsoft.com/office/drawing/2010/main"/>
                      </a:ext>
                    </a:extLst>
                  </pic:spPr>
                </pic:pic>
              </a:graphicData>
            </a:graphic>
          </wp:inline>
        </w:drawing>
      </w:r>
    </w:p>
    <w:p w14:paraId="4F8B3873" w14:textId="47EF2AF2" w:rsidR="001734C0" w:rsidRDefault="008326F5" w:rsidP="00C377DB">
      <w:pPr>
        <w:spacing w:line="240" w:lineRule="auto"/>
        <w:rPr>
          <w:rFonts w:ascii="Arial" w:hAnsi="Arial" w:cs="Arial"/>
          <w:sz w:val="24"/>
          <w:szCs w:val="24"/>
        </w:rPr>
      </w:pPr>
      <w:r>
        <w:rPr>
          <w:rFonts w:ascii="Arial" w:hAnsi="Arial" w:cs="Arial"/>
          <w:sz w:val="24"/>
          <w:szCs w:val="24"/>
        </w:rPr>
        <w:t xml:space="preserve">Figure 1 </w:t>
      </w:r>
      <w:r w:rsidR="00201D21">
        <w:rPr>
          <w:rFonts w:ascii="Arial" w:hAnsi="Arial" w:cs="Arial"/>
          <w:sz w:val="24"/>
          <w:szCs w:val="24"/>
        </w:rPr>
        <w:t>Rich Picture</w:t>
      </w:r>
      <w:r w:rsidR="00371891">
        <w:rPr>
          <w:rFonts w:ascii="Arial" w:hAnsi="Arial" w:cs="Arial"/>
          <w:sz w:val="24"/>
          <w:szCs w:val="24"/>
        </w:rPr>
        <w:t xml:space="preserve"> of a Falls </w:t>
      </w:r>
      <w:r w:rsidR="001D610C">
        <w:rPr>
          <w:rFonts w:ascii="Arial" w:hAnsi="Arial" w:cs="Arial"/>
          <w:sz w:val="24"/>
          <w:szCs w:val="24"/>
        </w:rPr>
        <w:t>Process</w:t>
      </w:r>
    </w:p>
    <w:p w14:paraId="5178ACEA" w14:textId="7FA1B59C" w:rsidR="00A825B2" w:rsidRPr="0095034F" w:rsidRDefault="005172EC" w:rsidP="00C377DB">
      <w:pPr>
        <w:spacing w:line="240" w:lineRule="auto"/>
        <w:rPr>
          <w:rFonts w:ascii="Arial" w:hAnsi="Arial" w:cs="Arial"/>
          <w:sz w:val="24"/>
          <w:szCs w:val="24"/>
        </w:rPr>
      </w:pPr>
      <w:r>
        <w:rPr>
          <w:rFonts w:ascii="Arial" w:hAnsi="Arial" w:cs="Arial"/>
          <w:sz w:val="24"/>
          <w:szCs w:val="24"/>
        </w:rPr>
        <w:lastRenderedPageBreak/>
        <w:t xml:space="preserve">The rich picture demonstrates the complexities </w:t>
      </w:r>
      <w:r w:rsidR="00D21118">
        <w:rPr>
          <w:rFonts w:ascii="Arial" w:hAnsi="Arial" w:cs="Arial"/>
          <w:sz w:val="24"/>
          <w:szCs w:val="24"/>
        </w:rPr>
        <w:t xml:space="preserve">of assessing a patient </w:t>
      </w:r>
      <w:r w:rsidR="00096A2E">
        <w:rPr>
          <w:rFonts w:ascii="Arial" w:hAnsi="Arial" w:cs="Arial"/>
          <w:sz w:val="24"/>
          <w:szCs w:val="24"/>
        </w:rPr>
        <w:t>who</w:t>
      </w:r>
      <w:r w:rsidR="00D21118">
        <w:rPr>
          <w:rFonts w:ascii="Arial" w:hAnsi="Arial" w:cs="Arial"/>
          <w:sz w:val="24"/>
          <w:szCs w:val="24"/>
        </w:rPr>
        <w:t xml:space="preserve"> has fallen</w:t>
      </w:r>
      <w:r w:rsidR="00EE1B6D">
        <w:rPr>
          <w:rFonts w:ascii="Arial" w:hAnsi="Arial" w:cs="Arial"/>
          <w:sz w:val="24"/>
          <w:szCs w:val="24"/>
        </w:rPr>
        <w:t xml:space="preserve"> and outlines the area</w:t>
      </w:r>
      <w:r w:rsidR="00486071">
        <w:rPr>
          <w:rFonts w:ascii="Arial" w:hAnsi="Arial" w:cs="Arial"/>
          <w:sz w:val="24"/>
          <w:szCs w:val="24"/>
        </w:rPr>
        <w:t xml:space="preserve"> in </w:t>
      </w:r>
      <w:r w:rsidR="001D032F">
        <w:rPr>
          <w:rFonts w:ascii="Arial" w:hAnsi="Arial" w:cs="Arial"/>
          <w:sz w:val="24"/>
          <w:szCs w:val="24"/>
        </w:rPr>
        <w:t>scope where the implementation of a decision support aid</w:t>
      </w:r>
      <w:r w:rsidR="00AA1D08">
        <w:rPr>
          <w:rFonts w:ascii="Arial" w:hAnsi="Arial" w:cs="Arial"/>
          <w:sz w:val="24"/>
          <w:szCs w:val="24"/>
        </w:rPr>
        <w:t xml:space="preserve"> c</w:t>
      </w:r>
      <w:r w:rsidR="00264C55">
        <w:rPr>
          <w:rFonts w:ascii="Arial" w:hAnsi="Arial" w:cs="Arial"/>
          <w:sz w:val="24"/>
          <w:szCs w:val="24"/>
        </w:rPr>
        <w:t>an</w:t>
      </w:r>
      <w:r w:rsidR="00AA1D08">
        <w:rPr>
          <w:rFonts w:ascii="Arial" w:hAnsi="Arial" w:cs="Arial"/>
          <w:sz w:val="24"/>
          <w:szCs w:val="24"/>
        </w:rPr>
        <w:t xml:space="preserve"> be introduced.</w:t>
      </w:r>
      <w:r w:rsidR="008409AA">
        <w:rPr>
          <w:rFonts w:ascii="Arial" w:hAnsi="Arial" w:cs="Arial"/>
          <w:sz w:val="24"/>
          <w:szCs w:val="24"/>
        </w:rPr>
        <w:t xml:space="preserve"> </w:t>
      </w:r>
      <w:r w:rsidR="00A054DC">
        <w:rPr>
          <w:rFonts w:ascii="Arial" w:hAnsi="Arial" w:cs="Arial"/>
          <w:sz w:val="24"/>
          <w:szCs w:val="24"/>
        </w:rPr>
        <w:t>From</w:t>
      </w:r>
      <w:r w:rsidR="00D061FF">
        <w:rPr>
          <w:rFonts w:ascii="Arial" w:hAnsi="Arial" w:cs="Arial"/>
          <w:sz w:val="24"/>
          <w:szCs w:val="24"/>
        </w:rPr>
        <w:t xml:space="preserve"> applying the </w:t>
      </w:r>
      <w:r w:rsidR="002D50D3">
        <w:rPr>
          <w:rFonts w:ascii="Arial" w:hAnsi="Arial" w:cs="Arial"/>
          <w:sz w:val="24"/>
          <w:szCs w:val="24"/>
        </w:rPr>
        <w:t>methodology,</w:t>
      </w:r>
      <w:r w:rsidR="00D061FF">
        <w:rPr>
          <w:rFonts w:ascii="Arial" w:hAnsi="Arial" w:cs="Arial"/>
          <w:sz w:val="24"/>
          <w:szCs w:val="24"/>
        </w:rPr>
        <w:t xml:space="preserve"> it was noticed that information and knowledge is not actively shared between</w:t>
      </w:r>
      <w:r w:rsidR="00305F7A">
        <w:rPr>
          <w:rFonts w:ascii="Arial" w:hAnsi="Arial" w:cs="Arial"/>
          <w:sz w:val="24"/>
          <w:szCs w:val="24"/>
        </w:rPr>
        <w:t xml:space="preserve"> the services to </w:t>
      </w:r>
      <w:r w:rsidR="00D4201D">
        <w:rPr>
          <w:rFonts w:ascii="Arial" w:hAnsi="Arial" w:cs="Arial"/>
          <w:sz w:val="24"/>
          <w:szCs w:val="24"/>
        </w:rPr>
        <w:t xml:space="preserve">instigate </w:t>
      </w:r>
      <w:r w:rsidR="00384DBD">
        <w:rPr>
          <w:rFonts w:ascii="Arial" w:hAnsi="Arial" w:cs="Arial"/>
          <w:sz w:val="24"/>
          <w:szCs w:val="24"/>
        </w:rPr>
        <w:t>an effective method of decision-making</w:t>
      </w:r>
      <w:r w:rsidR="00483C93">
        <w:rPr>
          <w:rFonts w:ascii="Arial" w:hAnsi="Arial" w:cs="Arial"/>
          <w:sz w:val="24"/>
          <w:szCs w:val="24"/>
        </w:rPr>
        <w:t xml:space="preserve"> at each stage of the process</w:t>
      </w:r>
      <w:r w:rsidR="009B2935">
        <w:rPr>
          <w:rFonts w:ascii="Arial" w:hAnsi="Arial" w:cs="Arial"/>
          <w:sz w:val="24"/>
          <w:szCs w:val="24"/>
        </w:rPr>
        <w:t>.</w:t>
      </w:r>
      <w:r w:rsidR="00C816CC">
        <w:rPr>
          <w:rFonts w:ascii="Arial" w:hAnsi="Arial" w:cs="Arial"/>
          <w:sz w:val="24"/>
          <w:szCs w:val="24"/>
        </w:rPr>
        <w:t xml:space="preserve"> </w:t>
      </w:r>
      <w:r w:rsidR="004A55FA">
        <w:rPr>
          <w:rFonts w:ascii="Arial" w:hAnsi="Arial" w:cs="Arial"/>
          <w:sz w:val="24"/>
          <w:szCs w:val="24"/>
        </w:rPr>
        <w:t>Consequently,</w:t>
      </w:r>
      <w:r w:rsidR="00F21010">
        <w:rPr>
          <w:rFonts w:ascii="Arial" w:hAnsi="Arial" w:cs="Arial"/>
          <w:sz w:val="24"/>
          <w:szCs w:val="24"/>
        </w:rPr>
        <w:t xml:space="preserve"> the patient experiences repeated questioning along the process</w:t>
      </w:r>
      <w:r w:rsidR="00150941">
        <w:rPr>
          <w:rFonts w:ascii="Arial" w:hAnsi="Arial" w:cs="Arial"/>
          <w:sz w:val="24"/>
          <w:szCs w:val="24"/>
        </w:rPr>
        <w:t>, which could hinder the decisions being made at the point of care, where</w:t>
      </w:r>
      <w:r w:rsidR="00B44201">
        <w:rPr>
          <w:rFonts w:ascii="Arial" w:hAnsi="Arial" w:cs="Arial"/>
          <w:sz w:val="24"/>
          <w:szCs w:val="24"/>
        </w:rPr>
        <w:t xml:space="preserve"> the patient’s health could potentially deteriorate further. </w:t>
      </w:r>
      <w:r w:rsidR="003D4F8A" w:rsidRPr="00B51920">
        <w:rPr>
          <w:rFonts w:ascii="Arial" w:hAnsi="Arial" w:cs="Arial"/>
          <w:sz w:val="24"/>
          <w:szCs w:val="24"/>
        </w:rPr>
        <w:t>Reis da Silva</w:t>
      </w:r>
      <w:r w:rsidR="0095034F" w:rsidRPr="00B51920">
        <w:rPr>
          <w:rFonts w:ascii="Arial" w:hAnsi="Arial" w:cs="Arial"/>
          <w:sz w:val="24"/>
          <w:szCs w:val="24"/>
        </w:rPr>
        <w:t xml:space="preserve"> </w:t>
      </w:r>
      <w:r w:rsidR="00B51920" w:rsidRPr="00B51920">
        <w:rPr>
          <w:rFonts w:ascii="Arial" w:hAnsi="Arial" w:cs="Arial"/>
          <w:sz w:val="24"/>
          <w:szCs w:val="24"/>
        </w:rPr>
        <w:t>(</w:t>
      </w:r>
      <w:r w:rsidR="0095034F" w:rsidRPr="00B51920">
        <w:rPr>
          <w:rFonts w:ascii="Arial" w:hAnsi="Arial" w:cs="Arial"/>
          <w:sz w:val="24"/>
          <w:szCs w:val="24"/>
        </w:rPr>
        <w:t xml:space="preserve">2023) </w:t>
      </w:r>
      <w:r w:rsidR="00184F4B">
        <w:rPr>
          <w:rFonts w:ascii="Arial" w:hAnsi="Arial" w:cs="Arial"/>
          <w:sz w:val="24"/>
          <w:szCs w:val="24"/>
        </w:rPr>
        <w:t>explains that</w:t>
      </w:r>
      <w:r w:rsidR="00C13EED">
        <w:rPr>
          <w:rFonts w:ascii="Arial" w:hAnsi="Arial" w:cs="Arial"/>
          <w:sz w:val="24"/>
          <w:szCs w:val="24"/>
        </w:rPr>
        <w:t xml:space="preserve"> </w:t>
      </w:r>
      <w:r w:rsidR="00294EF9">
        <w:rPr>
          <w:rFonts w:ascii="Arial" w:hAnsi="Arial" w:cs="Arial"/>
          <w:sz w:val="24"/>
          <w:szCs w:val="24"/>
        </w:rPr>
        <w:t xml:space="preserve">a patient can </w:t>
      </w:r>
      <w:r w:rsidR="007631DE">
        <w:rPr>
          <w:rFonts w:ascii="Arial" w:hAnsi="Arial" w:cs="Arial"/>
          <w:sz w:val="24"/>
          <w:szCs w:val="24"/>
        </w:rPr>
        <w:t xml:space="preserve">encounter physical and psychological </w:t>
      </w:r>
      <w:r w:rsidR="00D96112">
        <w:rPr>
          <w:rFonts w:ascii="Arial" w:hAnsi="Arial" w:cs="Arial"/>
          <w:sz w:val="24"/>
          <w:szCs w:val="24"/>
        </w:rPr>
        <w:t>a</w:t>
      </w:r>
      <w:r w:rsidR="007631DE">
        <w:rPr>
          <w:rFonts w:ascii="Arial" w:hAnsi="Arial" w:cs="Arial"/>
          <w:sz w:val="24"/>
          <w:szCs w:val="24"/>
        </w:rPr>
        <w:t>ffect</w:t>
      </w:r>
      <w:r w:rsidR="00D96112">
        <w:rPr>
          <w:rFonts w:ascii="Arial" w:hAnsi="Arial" w:cs="Arial"/>
          <w:sz w:val="24"/>
          <w:szCs w:val="24"/>
        </w:rPr>
        <w:t>s</w:t>
      </w:r>
      <w:r w:rsidR="007631DE">
        <w:rPr>
          <w:rFonts w:ascii="Arial" w:hAnsi="Arial" w:cs="Arial"/>
          <w:sz w:val="24"/>
          <w:szCs w:val="24"/>
        </w:rPr>
        <w:t xml:space="preserve"> during and after a fall</w:t>
      </w:r>
      <w:r w:rsidR="00C602EE">
        <w:rPr>
          <w:rFonts w:ascii="Arial" w:hAnsi="Arial" w:cs="Arial"/>
          <w:sz w:val="24"/>
          <w:szCs w:val="24"/>
        </w:rPr>
        <w:t xml:space="preserve"> where their mobility, </w:t>
      </w:r>
      <w:r w:rsidR="00814732">
        <w:rPr>
          <w:rFonts w:ascii="Arial" w:hAnsi="Arial" w:cs="Arial"/>
          <w:sz w:val="24"/>
          <w:szCs w:val="24"/>
        </w:rPr>
        <w:t>fear of falling, anxiety</w:t>
      </w:r>
      <w:r w:rsidR="00A74242">
        <w:rPr>
          <w:rFonts w:ascii="Arial" w:hAnsi="Arial" w:cs="Arial"/>
          <w:sz w:val="24"/>
          <w:szCs w:val="24"/>
        </w:rPr>
        <w:t xml:space="preserve"> or depression</w:t>
      </w:r>
      <w:r w:rsidR="00D31D4D">
        <w:rPr>
          <w:rFonts w:ascii="Arial" w:hAnsi="Arial" w:cs="Arial"/>
          <w:sz w:val="24"/>
          <w:szCs w:val="24"/>
        </w:rPr>
        <w:t>, low impact or severe impact</w:t>
      </w:r>
      <w:r w:rsidR="00DB3095">
        <w:rPr>
          <w:rFonts w:ascii="Arial" w:hAnsi="Arial" w:cs="Arial"/>
          <w:sz w:val="24"/>
          <w:szCs w:val="24"/>
        </w:rPr>
        <w:t xml:space="preserve"> injuries</w:t>
      </w:r>
      <w:r w:rsidR="006C4823">
        <w:rPr>
          <w:rFonts w:ascii="Arial" w:hAnsi="Arial" w:cs="Arial"/>
          <w:sz w:val="24"/>
          <w:szCs w:val="24"/>
        </w:rPr>
        <w:t>, loss of independenc</w:t>
      </w:r>
      <w:r w:rsidR="00965C22">
        <w:rPr>
          <w:rFonts w:ascii="Arial" w:hAnsi="Arial" w:cs="Arial"/>
          <w:sz w:val="24"/>
          <w:szCs w:val="24"/>
        </w:rPr>
        <w:t>e</w:t>
      </w:r>
      <w:r w:rsidR="006C4823">
        <w:rPr>
          <w:rFonts w:ascii="Arial" w:hAnsi="Arial" w:cs="Arial"/>
          <w:sz w:val="24"/>
          <w:szCs w:val="24"/>
        </w:rPr>
        <w:t xml:space="preserve"> can have long term</w:t>
      </w:r>
      <w:r w:rsidR="00433FAC">
        <w:rPr>
          <w:rFonts w:ascii="Arial" w:hAnsi="Arial" w:cs="Arial"/>
          <w:sz w:val="24"/>
          <w:szCs w:val="24"/>
        </w:rPr>
        <w:t xml:space="preserve"> effects.</w:t>
      </w:r>
    </w:p>
    <w:p w14:paraId="135FA3C0" w14:textId="4E13A2F0" w:rsidR="00346A94" w:rsidRDefault="00346A94" w:rsidP="00C377DB">
      <w:pPr>
        <w:spacing w:line="240" w:lineRule="auto"/>
        <w:rPr>
          <w:rFonts w:ascii="Arial" w:hAnsi="Arial" w:cs="Arial"/>
          <w:b/>
          <w:bCs/>
          <w:sz w:val="24"/>
          <w:szCs w:val="24"/>
        </w:rPr>
      </w:pPr>
      <w:r>
        <w:rPr>
          <w:rFonts w:ascii="Arial" w:hAnsi="Arial" w:cs="Arial"/>
          <w:b/>
          <w:bCs/>
          <w:sz w:val="24"/>
          <w:szCs w:val="24"/>
        </w:rPr>
        <w:t xml:space="preserve">Care Home </w:t>
      </w:r>
      <w:r w:rsidR="00286C53">
        <w:rPr>
          <w:rFonts w:ascii="Arial" w:hAnsi="Arial" w:cs="Arial"/>
          <w:b/>
          <w:bCs/>
          <w:sz w:val="24"/>
          <w:szCs w:val="24"/>
        </w:rPr>
        <w:t>Process</w:t>
      </w:r>
    </w:p>
    <w:p w14:paraId="15479EAC" w14:textId="0269EA4A" w:rsidR="000C0FD4" w:rsidRDefault="007406A5" w:rsidP="00C377DB">
      <w:pPr>
        <w:spacing w:line="240" w:lineRule="auto"/>
        <w:rPr>
          <w:rFonts w:ascii="Arial" w:hAnsi="Arial" w:cs="Arial"/>
          <w:color w:val="000000" w:themeColor="text1"/>
          <w:sz w:val="24"/>
          <w:szCs w:val="24"/>
        </w:rPr>
      </w:pPr>
      <w:r>
        <w:rPr>
          <w:rFonts w:ascii="Arial" w:hAnsi="Arial" w:cs="Arial"/>
          <w:sz w:val="24"/>
          <w:szCs w:val="24"/>
        </w:rPr>
        <w:t>Currently</w:t>
      </w:r>
      <w:r w:rsidR="00E06FDB">
        <w:rPr>
          <w:rFonts w:ascii="Arial" w:hAnsi="Arial" w:cs="Arial"/>
          <w:sz w:val="24"/>
          <w:szCs w:val="24"/>
        </w:rPr>
        <w:t>, the Care Home staff will contact 999 request</w:t>
      </w:r>
      <w:r w:rsidR="00543BE4">
        <w:rPr>
          <w:rFonts w:ascii="Arial" w:hAnsi="Arial" w:cs="Arial"/>
          <w:sz w:val="24"/>
          <w:szCs w:val="24"/>
        </w:rPr>
        <w:t>ing</w:t>
      </w:r>
      <w:r w:rsidR="00E06FDB">
        <w:rPr>
          <w:rFonts w:ascii="Arial" w:hAnsi="Arial" w:cs="Arial"/>
          <w:sz w:val="24"/>
          <w:szCs w:val="24"/>
        </w:rPr>
        <w:t xml:space="preserve"> </w:t>
      </w:r>
      <w:r w:rsidR="00D3597A">
        <w:rPr>
          <w:rFonts w:ascii="Arial" w:hAnsi="Arial" w:cs="Arial"/>
          <w:sz w:val="24"/>
          <w:szCs w:val="24"/>
        </w:rPr>
        <w:t>an</w:t>
      </w:r>
      <w:r w:rsidR="00E06FDB">
        <w:rPr>
          <w:rFonts w:ascii="Arial" w:hAnsi="Arial" w:cs="Arial"/>
          <w:sz w:val="24"/>
          <w:szCs w:val="24"/>
        </w:rPr>
        <w:t xml:space="preserve"> ambulance </w:t>
      </w:r>
      <w:r w:rsidR="004B3D11">
        <w:rPr>
          <w:rFonts w:ascii="Arial" w:hAnsi="Arial" w:cs="Arial"/>
          <w:sz w:val="24"/>
          <w:szCs w:val="24"/>
        </w:rPr>
        <w:t xml:space="preserve">for the patient, where they will relay information </w:t>
      </w:r>
      <w:r w:rsidR="00543BE4">
        <w:rPr>
          <w:rFonts w:ascii="Arial" w:hAnsi="Arial" w:cs="Arial"/>
          <w:sz w:val="24"/>
          <w:szCs w:val="24"/>
        </w:rPr>
        <w:t>relating to the incident</w:t>
      </w:r>
      <w:r w:rsidR="002C5C7A">
        <w:rPr>
          <w:rFonts w:ascii="Arial" w:hAnsi="Arial" w:cs="Arial"/>
          <w:sz w:val="24"/>
          <w:szCs w:val="24"/>
        </w:rPr>
        <w:t xml:space="preserve"> and </w:t>
      </w:r>
      <w:r w:rsidR="00132EC8">
        <w:rPr>
          <w:rFonts w:ascii="Arial" w:hAnsi="Arial" w:cs="Arial"/>
          <w:sz w:val="24"/>
          <w:szCs w:val="24"/>
        </w:rPr>
        <w:t xml:space="preserve">history of </w:t>
      </w:r>
      <w:r w:rsidR="002C5C7A">
        <w:rPr>
          <w:rFonts w:ascii="Arial" w:hAnsi="Arial" w:cs="Arial"/>
          <w:sz w:val="24"/>
          <w:szCs w:val="24"/>
        </w:rPr>
        <w:t>the patient.</w:t>
      </w:r>
      <w:r w:rsidR="008A7682">
        <w:rPr>
          <w:rFonts w:ascii="Arial" w:hAnsi="Arial" w:cs="Arial"/>
          <w:sz w:val="24"/>
          <w:szCs w:val="24"/>
        </w:rPr>
        <w:t xml:space="preserve"> </w:t>
      </w:r>
      <w:r w:rsidR="00941199">
        <w:rPr>
          <w:rFonts w:ascii="Arial" w:hAnsi="Arial" w:cs="Arial"/>
          <w:sz w:val="24"/>
          <w:szCs w:val="24"/>
        </w:rPr>
        <w:t>The Care Home staff will ensure the patient is not moved and kept comfortable until the ambulance arrives</w:t>
      </w:r>
      <w:r w:rsidR="00DB50D9">
        <w:rPr>
          <w:rFonts w:ascii="Arial" w:hAnsi="Arial" w:cs="Arial"/>
          <w:sz w:val="24"/>
          <w:szCs w:val="24"/>
        </w:rPr>
        <w:t xml:space="preserve">, not to cause any further </w:t>
      </w:r>
      <w:r w:rsidR="00DB50D9" w:rsidRPr="00643D05">
        <w:rPr>
          <w:rFonts w:ascii="Arial" w:hAnsi="Arial" w:cs="Arial"/>
          <w:sz w:val="24"/>
          <w:szCs w:val="24"/>
        </w:rPr>
        <w:t>injuries</w:t>
      </w:r>
      <w:r w:rsidR="007F74E2" w:rsidRPr="00643D05">
        <w:rPr>
          <w:rFonts w:ascii="Arial" w:hAnsi="Arial" w:cs="Arial"/>
          <w:sz w:val="24"/>
          <w:szCs w:val="24"/>
        </w:rPr>
        <w:t xml:space="preserve"> </w:t>
      </w:r>
      <w:r w:rsidR="00DB50D9" w:rsidRPr="00643D05">
        <w:rPr>
          <w:rFonts w:ascii="Arial" w:hAnsi="Arial" w:cs="Arial"/>
          <w:sz w:val="24"/>
          <w:szCs w:val="24"/>
        </w:rPr>
        <w:t>(</w:t>
      </w:r>
      <w:r w:rsidR="00BB24F4" w:rsidRPr="00643D05">
        <w:rPr>
          <w:rFonts w:ascii="Arial" w:hAnsi="Arial" w:cs="Arial"/>
          <w:sz w:val="24"/>
          <w:szCs w:val="24"/>
        </w:rPr>
        <w:t>Cooper</w:t>
      </w:r>
      <w:r w:rsidR="00B43F74" w:rsidRPr="00643D05">
        <w:rPr>
          <w:rFonts w:ascii="Arial" w:hAnsi="Arial" w:cs="Arial"/>
          <w:sz w:val="24"/>
          <w:szCs w:val="24"/>
        </w:rPr>
        <w:t>, 2017)</w:t>
      </w:r>
      <w:r w:rsidR="002C44DB" w:rsidRPr="00643D05">
        <w:rPr>
          <w:rFonts w:ascii="Arial" w:hAnsi="Arial" w:cs="Arial"/>
          <w:sz w:val="24"/>
          <w:szCs w:val="24"/>
        </w:rPr>
        <w:t>.</w:t>
      </w:r>
      <w:r w:rsidR="00F253C5" w:rsidRPr="00643D05">
        <w:rPr>
          <w:rFonts w:ascii="Arial" w:hAnsi="Arial" w:cs="Arial"/>
          <w:sz w:val="24"/>
          <w:szCs w:val="24"/>
        </w:rPr>
        <w:t xml:space="preserve"> Ho</w:t>
      </w:r>
      <w:r w:rsidR="00497530" w:rsidRPr="00643D05">
        <w:rPr>
          <w:rFonts w:ascii="Arial" w:hAnsi="Arial" w:cs="Arial"/>
          <w:sz w:val="24"/>
          <w:szCs w:val="24"/>
        </w:rPr>
        <w:t>wever,</w:t>
      </w:r>
      <w:r w:rsidR="00C43E95" w:rsidRPr="00643D05">
        <w:rPr>
          <w:rFonts w:ascii="Arial" w:hAnsi="Arial" w:cs="Arial"/>
          <w:sz w:val="24"/>
          <w:szCs w:val="24"/>
        </w:rPr>
        <w:t xml:space="preserve"> Care Homes</w:t>
      </w:r>
      <w:r w:rsidR="00BA0A4C" w:rsidRPr="00643D05">
        <w:rPr>
          <w:rFonts w:ascii="Arial" w:hAnsi="Arial" w:cs="Arial"/>
          <w:sz w:val="24"/>
          <w:szCs w:val="24"/>
        </w:rPr>
        <w:t xml:space="preserve"> have </w:t>
      </w:r>
      <w:r w:rsidR="00537039" w:rsidRPr="00643D05">
        <w:rPr>
          <w:rFonts w:ascii="Arial" w:hAnsi="Arial" w:cs="Arial"/>
          <w:sz w:val="24"/>
          <w:szCs w:val="24"/>
        </w:rPr>
        <w:t>access</w:t>
      </w:r>
      <w:r w:rsidR="003A56C2" w:rsidRPr="00643D05">
        <w:rPr>
          <w:rFonts w:ascii="Arial" w:hAnsi="Arial" w:cs="Arial"/>
          <w:sz w:val="24"/>
          <w:szCs w:val="24"/>
        </w:rPr>
        <w:t xml:space="preserve"> to a</w:t>
      </w:r>
      <w:r w:rsidR="00BA0A4C" w:rsidRPr="00643D05">
        <w:rPr>
          <w:rFonts w:ascii="Arial" w:hAnsi="Arial" w:cs="Arial"/>
          <w:sz w:val="24"/>
          <w:szCs w:val="24"/>
        </w:rPr>
        <w:t xml:space="preserve"> digital </w:t>
      </w:r>
      <w:r w:rsidR="00497530" w:rsidRPr="00643D05">
        <w:rPr>
          <w:rFonts w:ascii="Arial" w:hAnsi="Arial" w:cs="Arial"/>
          <w:sz w:val="24"/>
          <w:szCs w:val="24"/>
        </w:rPr>
        <w:t>decision support aid</w:t>
      </w:r>
      <w:r w:rsidR="00BA0A4C" w:rsidRPr="00643D05">
        <w:rPr>
          <w:rFonts w:ascii="Arial" w:hAnsi="Arial" w:cs="Arial"/>
          <w:sz w:val="24"/>
          <w:szCs w:val="24"/>
        </w:rPr>
        <w:t xml:space="preserve"> called </w:t>
      </w:r>
      <w:r w:rsidR="00295A57">
        <w:rPr>
          <w:rFonts w:ascii="Arial" w:hAnsi="Arial" w:cs="Arial"/>
          <w:color w:val="000000" w:themeColor="text1"/>
          <w:sz w:val="24"/>
          <w:szCs w:val="24"/>
        </w:rPr>
        <w:t>ISTUMBLE,</w:t>
      </w:r>
      <w:r w:rsidR="007042E1">
        <w:rPr>
          <w:rFonts w:ascii="Arial" w:hAnsi="Arial" w:cs="Arial"/>
          <w:color w:val="000000" w:themeColor="text1"/>
          <w:sz w:val="24"/>
          <w:szCs w:val="24"/>
        </w:rPr>
        <w:t xml:space="preserve"> </w:t>
      </w:r>
      <w:r w:rsidR="00301C6B">
        <w:rPr>
          <w:rFonts w:ascii="Arial" w:hAnsi="Arial" w:cs="Arial"/>
          <w:color w:val="000000" w:themeColor="text1"/>
          <w:sz w:val="24"/>
          <w:szCs w:val="24"/>
        </w:rPr>
        <w:t xml:space="preserve">which can be utilised to </w:t>
      </w:r>
      <w:r w:rsidR="00E52727">
        <w:rPr>
          <w:rFonts w:ascii="Arial" w:hAnsi="Arial" w:cs="Arial"/>
          <w:color w:val="000000" w:themeColor="text1"/>
          <w:sz w:val="24"/>
          <w:szCs w:val="24"/>
        </w:rPr>
        <w:t>assess a patient after a fall</w:t>
      </w:r>
      <w:r w:rsidR="008C13B2">
        <w:rPr>
          <w:rFonts w:ascii="Arial" w:hAnsi="Arial" w:cs="Arial"/>
          <w:color w:val="000000" w:themeColor="text1"/>
          <w:sz w:val="24"/>
          <w:szCs w:val="24"/>
        </w:rPr>
        <w:t xml:space="preserve">, where </w:t>
      </w:r>
      <w:r w:rsidR="00CD26AD">
        <w:rPr>
          <w:rFonts w:ascii="Arial" w:hAnsi="Arial" w:cs="Arial"/>
          <w:color w:val="000000" w:themeColor="text1"/>
          <w:sz w:val="24"/>
          <w:szCs w:val="24"/>
        </w:rPr>
        <w:t>guidance</w:t>
      </w:r>
      <w:r w:rsidR="008C13B2">
        <w:rPr>
          <w:rFonts w:ascii="Arial" w:hAnsi="Arial" w:cs="Arial"/>
          <w:color w:val="000000" w:themeColor="text1"/>
          <w:sz w:val="24"/>
          <w:szCs w:val="24"/>
        </w:rPr>
        <w:t xml:space="preserve"> </w:t>
      </w:r>
      <w:r w:rsidR="006E276D">
        <w:rPr>
          <w:rFonts w:ascii="Arial" w:hAnsi="Arial" w:cs="Arial"/>
          <w:color w:val="000000" w:themeColor="text1"/>
          <w:sz w:val="24"/>
          <w:szCs w:val="24"/>
        </w:rPr>
        <w:t xml:space="preserve">on when it is appropriate to lift </w:t>
      </w:r>
      <w:r w:rsidR="008C13B2">
        <w:rPr>
          <w:rFonts w:ascii="Arial" w:hAnsi="Arial" w:cs="Arial"/>
          <w:color w:val="000000" w:themeColor="text1"/>
          <w:sz w:val="24"/>
          <w:szCs w:val="24"/>
        </w:rPr>
        <w:t>and instructions</w:t>
      </w:r>
      <w:r w:rsidR="00BC7EAD">
        <w:rPr>
          <w:rFonts w:ascii="Arial" w:hAnsi="Arial" w:cs="Arial"/>
          <w:color w:val="000000" w:themeColor="text1"/>
          <w:sz w:val="24"/>
          <w:szCs w:val="24"/>
        </w:rPr>
        <w:t xml:space="preserve"> </w:t>
      </w:r>
      <w:r w:rsidR="00537039">
        <w:rPr>
          <w:rFonts w:ascii="Arial" w:hAnsi="Arial" w:cs="Arial"/>
          <w:color w:val="000000" w:themeColor="text1"/>
          <w:sz w:val="24"/>
          <w:szCs w:val="24"/>
        </w:rPr>
        <w:t>on how to lift a patient</w:t>
      </w:r>
      <w:r w:rsidR="008B6974">
        <w:rPr>
          <w:rFonts w:ascii="Arial" w:hAnsi="Arial" w:cs="Arial"/>
          <w:color w:val="000000" w:themeColor="text1"/>
          <w:sz w:val="24"/>
          <w:szCs w:val="24"/>
        </w:rPr>
        <w:t xml:space="preserve"> </w:t>
      </w:r>
      <w:r w:rsidR="00332033">
        <w:rPr>
          <w:rFonts w:ascii="Arial" w:hAnsi="Arial" w:cs="Arial"/>
          <w:color w:val="000000" w:themeColor="text1"/>
          <w:sz w:val="24"/>
          <w:szCs w:val="24"/>
        </w:rPr>
        <w:t>are</w:t>
      </w:r>
      <w:r w:rsidR="008B6974">
        <w:rPr>
          <w:rFonts w:ascii="Arial" w:hAnsi="Arial" w:cs="Arial"/>
          <w:color w:val="000000" w:themeColor="text1"/>
          <w:sz w:val="24"/>
          <w:szCs w:val="24"/>
        </w:rPr>
        <w:t xml:space="preserve"> provided</w:t>
      </w:r>
      <w:r w:rsidR="00274888">
        <w:rPr>
          <w:rFonts w:ascii="Arial" w:hAnsi="Arial" w:cs="Arial"/>
          <w:color w:val="000000" w:themeColor="text1"/>
          <w:sz w:val="24"/>
          <w:szCs w:val="24"/>
        </w:rPr>
        <w:t>,</w:t>
      </w:r>
      <w:r w:rsidR="008B6974">
        <w:rPr>
          <w:rFonts w:ascii="Arial" w:hAnsi="Arial" w:cs="Arial"/>
          <w:color w:val="000000" w:themeColor="text1"/>
          <w:sz w:val="24"/>
          <w:szCs w:val="24"/>
        </w:rPr>
        <w:t xml:space="preserve"> yet this tool </w:t>
      </w:r>
      <w:r w:rsidR="00274888">
        <w:rPr>
          <w:rFonts w:ascii="Arial" w:hAnsi="Arial" w:cs="Arial"/>
          <w:color w:val="000000" w:themeColor="text1"/>
          <w:sz w:val="24"/>
          <w:szCs w:val="24"/>
        </w:rPr>
        <w:t xml:space="preserve">is not widely </w:t>
      </w:r>
      <w:r w:rsidR="00274888" w:rsidRPr="00B51920">
        <w:rPr>
          <w:rFonts w:ascii="Arial" w:hAnsi="Arial" w:cs="Arial"/>
          <w:sz w:val="24"/>
          <w:szCs w:val="24"/>
        </w:rPr>
        <w:t>adopted</w:t>
      </w:r>
      <w:r w:rsidR="007B5743" w:rsidRPr="00B51920">
        <w:rPr>
          <w:rFonts w:ascii="Arial" w:hAnsi="Arial" w:cs="Arial"/>
          <w:sz w:val="24"/>
          <w:szCs w:val="24"/>
        </w:rPr>
        <w:t xml:space="preserve"> (</w:t>
      </w:r>
      <w:r w:rsidR="00087DB8" w:rsidRPr="00B51920">
        <w:rPr>
          <w:rFonts w:ascii="Arial" w:hAnsi="Arial" w:cs="Arial"/>
          <w:sz w:val="24"/>
          <w:szCs w:val="24"/>
        </w:rPr>
        <w:t>Wilson</w:t>
      </w:r>
      <w:r w:rsidR="003E66D6" w:rsidRPr="00B51920">
        <w:rPr>
          <w:rFonts w:ascii="Arial" w:hAnsi="Arial" w:cs="Arial"/>
          <w:sz w:val="24"/>
          <w:szCs w:val="24"/>
        </w:rPr>
        <w:t>, 2020)</w:t>
      </w:r>
      <w:r w:rsidR="00730484" w:rsidRPr="00B51920">
        <w:rPr>
          <w:rFonts w:ascii="Arial" w:hAnsi="Arial" w:cs="Arial"/>
          <w:sz w:val="24"/>
          <w:szCs w:val="24"/>
        </w:rPr>
        <w:t xml:space="preserve">. </w:t>
      </w:r>
    </w:p>
    <w:p w14:paraId="4C044896" w14:textId="0610BE3F" w:rsidR="002E18A9" w:rsidRPr="00A125C1" w:rsidRDefault="00286C53" w:rsidP="00C377DB">
      <w:pPr>
        <w:spacing w:line="240" w:lineRule="auto"/>
        <w:rPr>
          <w:rFonts w:ascii="Arial" w:hAnsi="Arial" w:cs="Arial"/>
          <w:b/>
          <w:bCs/>
          <w:color w:val="000000" w:themeColor="text1"/>
          <w:sz w:val="24"/>
          <w:szCs w:val="24"/>
        </w:rPr>
      </w:pPr>
      <w:r>
        <w:rPr>
          <w:rFonts w:ascii="Arial" w:hAnsi="Arial" w:cs="Arial"/>
          <w:b/>
          <w:color w:val="000000" w:themeColor="text1"/>
          <w:sz w:val="24"/>
          <w:szCs w:val="24"/>
        </w:rPr>
        <w:t xml:space="preserve">Ambulance </w:t>
      </w:r>
      <w:r w:rsidR="00A125C1">
        <w:rPr>
          <w:rFonts w:ascii="Arial" w:hAnsi="Arial" w:cs="Arial"/>
          <w:b/>
          <w:bCs/>
          <w:color w:val="000000" w:themeColor="text1"/>
          <w:sz w:val="24"/>
          <w:szCs w:val="24"/>
        </w:rPr>
        <w:t>Process</w:t>
      </w:r>
    </w:p>
    <w:p w14:paraId="45A0FFF1" w14:textId="1F97338D" w:rsidR="00590729" w:rsidRDefault="00201130" w:rsidP="00C377DB">
      <w:pPr>
        <w:spacing w:line="240" w:lineRule="auto"/>
        <w:rPr>
          <w:rFonts w:ascii="Arial" w:hAnsi="Arial" w:cs="Arial"/>
          <w:color w:val="FF0000"/>
          <w:sz w:val="24"/>
          <w:szCs w:val="24"/>
        </w:rPr>
      </w:pPr>
      <w:r>
        <w:rPr>
          <w:rFonts w:ascii="Arial" w:hAnsi="Arial" w:cs="Arial"/>
          <w:sz w:val="24"/>
          <w:szCs w:val="24"/>
        </w:rPr>
        <w:t>By</w:t>
      </w:r>
      <w:r w:rsidR="00F647FB">
        <w:rPr>
          <w:rFonts w:ascii="Arial" w:hAnsi="Arial" w:cs="Arial"/>
          <w:sz w:val="24"/>
          <w:szCs w:val="24"/>
        </w:rPr>
        <w:t xml:space="preserve"> applying the methodology</w:t>
      </w:r>
      <w:r>
        <w:rPr>
          <w:rFonts w:ascii="Arial" w:hAnsi="Arial" w:cs="Arial"/>
          <w:sz w:val="24"/>
          <w:szCs w:val="24"/>
        </w:rPr>
        <w:t>,</w:t>
      </w:r>
      <w:r w:rsidR="00F647FB">
        <w:rPr>
          <w:rFonts w:ascii="Arial" w:hAnsi="Arial" w:cs="Arial"/>
          <w:sz w:val="24"/>
          <w:szCs w:val="24"/>
        </w:rPr>
        <w:t xml:space="preserve"> a </w:t>
      </w:r>
      <w:r w:rsidR="000D066F">
        <w:rPr>
          <w:rFonts w:ascii="Arial" w:hAnsi="Arial" w:cs="Arial"/>
          <w:sz w:val="24"/>
          <w:szCs w:val="24"/>
        </w:rPr>
        <w:t>two-step</w:t>
      </w:r>
      <w:r w:rsidR="00F51C9B">
        <w:rPr>
          <w:rFonts w:ascii="Arial" w:hAnsi="Arial" w:cs="Arial"/>
          <w:sz w:val="24"/>
          <w:szCs w:val="24"/>
        </w:rPr>
        <w:t xml:space="preserve"> process </w:t>
      </w:r>
      <w:r w:rsidR="00E465D3">
        <w:rPr>
          <w:rFonts w:ascii="Arial" w:hAnsi="Arial" w:cs="Arial"/>
          <w:sz w:val="24"/>
          <w:szCs w:val="24"/>
        </w:rPr>
        <w:t xml:space="preserve">for </w:t>
      </w:r>
      <w:r w:rsidR="00F51C9B">
        <w:rPr>
          <w:rFonts w:ascii="Arial" w:hAnsi="Arial" w:cs="Arial"/>
          <w:sz w:val="24"/>
          <w:szCs w:val="24"/>
        </w:rPr>
        <w:t>the Ambulance Services</w:t>
      </w:r>
      <w:r w:rsidR="000F557B">
        <w:rPr>
          <w:rFonts w:ascii="Arial" w:hAnsi="Arial" w:cs="Arial"/>
          <w:sz w:val="24"/>
          <w:szCs w:val="24"/>
        </w:rPr>
        <w:t xml:space="preserve"> was </w:t>
      </w:r>
      <w:r w:rsidR="004D2507">
        <w:rPr>
          <w:rFonts w:ascii="Arial" w:hAnsi="Arial" w:cs="Arial"/>
          <w:sz w:val="24"/>
          <w:szCs w:val="24"/>
        </w:rPr>
        <w:t>depicted</w:t>
      </w:r>
      <w:r w:rsidR="005E179F">
        <w:rPr>
          <w:rFonts w:ascii="Arial" w:hAnsi="Arial" w:cs="Arial"/>
          <w:sz w:val="24"/>
          <w:szCs w:val="24"/>
        </w:rPr>
        <w:t>, where</w:t>
      </w:r>
      <w:r w:rsidR="00163C88">
        <w:rPr>
          <w:rFonts w:ascii="Arial" w:hAnsi="Arial" w:cs="Arial"/>
          <w:sz w:val="24"/>
          <w:szCs w:val="24"/>
        </w:rPr>
        <w:t xml:space="preserve"> it involve</w:t>
      </w:r>
      <w:r w:rsidR="000A6C6F">
        <w:rPr>
          <w:rFonts w:ascii="Arial" w:hAnsi="Arial" w:cs="Arial"/>
          <w:sz w:val="24"/>
          <w:szCs w:val="24"/>
        </w:rPr>
        <w:t>s</w:t>
      </w:r>
      <w:r w:rsidR="005E179F">
        <w:rPr>
          <w:rFonts w:ascii="Arial" w:hAnsi="Arial" w:cs="Arial"/>
          <w:sz w:val="24"/>
          <w:szCs w:val="24"/>
        </w:rPr>
        <w:t xml:space="preserve"> </w:t>
      </w:r>
      <w:r w:rsidR="005B35E5">
        <w:rPr>
          <w:rFonts w:ascii="Arial" w:hAnsi="Arial" w:cs="Arial"/>
          <w:sz w:val="24"/>
          <w:szCs w:val="24"/>
        </w:rPr>
        <w:t>the</w:t>
      </w:r>
      <w:r w:rsidR="00F51C9B">
        <w:rPr>
          <w:rFonts w:ascii="Arial" w:hAnsi="Arial" w:cs="Arial"/>
          <w:sz w:val="24"/>
          <w:szCs w:val="24"/>
        </w:rPr>
        <w:t xml:space="preserve"> Ambulance Call Centre and </w:t>
      </w:r>
      <w:r w:rsidR="00507876">
        <w:rPr>
          <w:rFonts w:ascii="Arial" w:hAnsi="Arial" w:cs="Arial"/>
          <w:sz w:val="24"/>
          <w:szCs w:val="24"/>
        </w:rPr>
        <w:t xml:space="preserve">Ambulance Paramedics. </w:t>
      </w:r>
      <w:r w:rsidR="002C5D23">
        <w:rPr>
          <w:rFonts w:ascii="Arial" w:hAnsi="Arial" w:cs="Arial"/>
          <w:sz w:val="24"/>
          <w:szCs w:val="24"/>
        </w:rPr>
        <w:t>T</w:t>
      </w:r>
      <w:r w:rsidR="000D6350">
        <w:rPr>
          <w:rFonts w:ascii="Arial" w:hAnsi="Arial" w:cs="Arial"/>
          <w:sz w:val="24"/>
          <w:szCs w:val="24"/>
        </w:rPr>
        <w:t xml:space="preserve">he </w:t>
      </w:r>
      <w:r w:rsidR="00306229">
        <w:rPr>
          <w:rFonts w:ascii="Arial" w:hAnsi="Arial" w:cs="Arial"/>
          <w:sz w:val="24"/>
          <w:szCs w:val="24"/>
        </w:rPr>
        <w:t>call centre</w:t>
      </w:r>
      <w:r w:rsidR="007350B6">
        <w:rPr>
          <w:rFonts w:ascii="Arial" w:hAnsi="Arial" w:cs="Arial"/>
          <w:sz w:val="24"/>
          <w:szCs w:val="24"/>
        </w:rPr>
        <w:t xml:space="preserve"> process</w:t>
      </w:r>
      <w:r w:rsidR="006219F0">
        <w:rPr>
          <w:rFonts w:ascii="Arial" w:hAnsi="Arial" w:cs="Arial"/>
          <w:sz w:val="24"/>
          <w:szCs w:val="24"/>
        </w:rPr>
        <w:t xml:space="preserve"> consists of</w:t>
      </w:r>
      <w:r w:rsidR="000D6350">
        <w:rPr>
          <w:rFonts w:ascii="Arial" w:hAnsi="Arial" w:cs="Arial"/>
          <w:sz w:val="24"/>
          <w:szCs w:val="24"/>
        </w:rPr>
        <w:t xml:space="preserve"> information</w:t>
      </w:r>
      <w:r w:rsidR="00D255DA">
        <w:rPr>
          <w:rFonts w:ascii="Arial" w:hAnsi="Arial" w:cs="Arial"/>
          <w:sz w:val="24"/>
          <w:szCs w:val="24"/>
        </w:rPr>
        <w:t xml:space="preserve"> of the incident </w:t>
      </w:r>
      <w:r w:rsidR="006219F0">
        <w:rPr>
          <w:rFonts w:ascii="Arial" w:hAnsi="Arial" w:cs="Arial"/>
          <w:sz w:val="24"/>
          <w:szCs w:val="24"/>
        </w:rPr>
        <w:t>being</w:t>
      </w:r>
      <w:r w:rsidR="00D255DA">
        <w:rPr>
          <w:rFonts w:ascii="Arial" w:hAnsi="Arial" w:cs="Arial"/>
          <w:sz w:val="24"/>
          <w:szCs w:val="24"/>
        </w:rPr>
        <w:t xml:space="preserve"> collated, </w:t>
      </w:r>
      <w:r w:rsidR="0039312F">
        <w:rPr>
          <w:rFonts w:ascii="Arial" w:hAnsi="Arial" w:cs="Arial"/>
          <w:sz w:val="24"/>
          <w:szCs w:val="24"/>
        </w:rPr>
        <w:t>ongoing</w:t>
      </w:r>
      <w:r w:rsidR="00E84302">
        <w:rPr>
          <w:rFonts w:ascii="Arial" w:hAnsi="Arial" w:cs="Arial"/>
          <w:sz w:val="24"/>
          <w:szCs w:val="24"/>
        </w:rPr>
        <w:t xml:space="preserve"> care </w:t>
      </w:r>
      <w:r w:rsidR="00D255DA">
        <w:rPr>
          <w:rFonts w:ascii="Arial" w:hAnsi="Arial" w:cs="Arial"/>
          <w:sz w:val="24"/>
          <w:szCs w:val="24"/>
        </w:rPr>
        <w:t>guidance</w:t>
      </w:r>
      <w:r w:rsidR="0039312F">
        <w:rPr>
          <w:rFonts w:ascii="Arial" w:hAnsi="Arial" w:cs="Arial"/>
          <w:sz w:val="24"/>
          <w:szCs w:val="24"/>
        </w:rPr>
        <w:t xml:space="preserve"> advised</w:t>
      </w:r>
      <w:r w:rsidR="00A05909">
        <w:rPr>
          <w:rFonts w:ascii="Arial" w:hAnsi="Arial" w:cs="Arial"/>
          <w:sz w:val="24"/>
          <w:szCs w:val="24"/>
        </w:rPr>
        <w:t>, a reference number issued and the expected time of arrival (ETA)</w:t>
      </w:r>
      <w:r w:rsidR="002A6D43">
        <w:rPr>
          <w:rFonts w:ascii="Arial" w:hAnsi="Arial" w:cs="Arial"/>
          <w:sz w:val="24"/>
          <w:szCs w:val="24"/>
        </w:rPr>
        <w:t xml:space="preserve"> </w:t>
      </w:r>
      <w:r w:rsidR="002A6D43" w:rsidRPr="00B51920">
        <w:rPr>
          <w:rFonts w:ascii="Arial" w:hAnsi="Arial" w:cs="Arial"/>
          <w:sz w:val="24"/>
          <w:szCs w:val="24"/>
        </w:rPr>
        <w:t>notified</w:t>
      </w:r>
      <w:r w:rsidR="00A7758B" w:rsidRPr="00B51920">
        <w:rPr>
          <w:rFonts w:ascii="Arial" w:hAnsi="Arial" w:cs="Arial"/>
          <w:sz w:val="24"/>
          <w:szCs w:val="24"/>
        </w:rPr>
        <w:t xml:space="preserve"> (Harvey</w:t>
      </w:r>
      <w:r w:rsidR="00095385" w:rsidRPr="00B51920">
        <w:rPr>
          <w:rFonts w:ascii="Arial" w:hAnsi="Arial" w:cs="Arial"/>
          <w:sz w:val="24"/>
          <w:szCs w:val="24"/>
        </w:rPr>
        <w:t xml:space="preserve"> et al</w:t>
      </w:r>
      <w:r w:rsidR="009D6540">
        <w:rPr>
          <w:rFonts w:ascii="Arial" w:hAnsi="Arial" w:cs="Arial"/>
          <w:sz w:val="24"/>
          <w:szCs w:val="24"/>
        </w:rPr>
        <w:t>,</w:t>
      </w:r>
      <w:r w:rsidR="00095385" w:rsidRPr="00B51920">
        <w:rPr>
          <w:rFonts w:ascii="Arial" w:hAnsi="Arial" w:cs="Arial"/>
          <w:sz w:val="24"/>
          <w:szCs w:val="24"/>
        </w:rPr>
        <w:t xml:space="preserve"> 2021).</w:t>
      </w:r>
      <w:r w:rsidR="00C42AA0" w:rsidRPr="00B51920">
        <w:rPr>
          <w:rFonts w:ascii="Arial" w:hAnsi="Arial" w:cs="Arial"/>
          <w:sz w:val="24"/>
          <w:szCs w:val="24"/>
        </w:rPr>
        <w:t xml:space="preserve"> </w:t>
      </w:r>
      <w:r w:rsidR="00C42AA0">
        <w:rPr>
          <w:rFonts w:ascii="Arial" w:hAnsi="Arial" w:cs="Arial"/>
          <w:sz w:val="24"/>
          <w:szCs w:val="24"/>
        </w:rPr>
        <w:t xml:space="preserve">Therefore, providing the Paramedics with </w:t>
      </w:r>
      <w:r w:rsidR="002F7AE9">
        <w:rPr>
          <w:rFonts w:ascii="Arial" w:hAnsi="Arial" w:cs="Arial"/>
          <w:sz w:val="24"/>
          <w:szCs w:val="24"/>
        </w:rPr>
        <w:t>enough information to clarify and initiate active communication with the patient on arrival</w:t>
      </w:r>
      <w:r w:rsidR="00175533">
        <w:rPr>
          <w:rFonts w:ascii="Arial" w:hAnsi="Arial" w:cs="Arial"/>
          <w:sz w:val="24"/>
          <w:szCs w:val="24"/>
        </w:rPr>
        <w:t xml:space="preserve">. </w:t>
      </w:r>
      <w:r w:rsidR="00A5405A">
        <w:rPr>
          <w:rFonts w:ascii="Arial" w:hAnsi="Arial" w:cs="Arial"/>
          <w:sz w:val="24"/>
          <w:szCs w:val="24"/>
        </w:rPr>
        <w:t xml:space="preserve">The Paramedics will assess the patient to obtain further information relating to the fall to support the decisions that are made on </w:t>
      </w:r>
      <w:r w:rsidR="009E31F9">
        <w:rPr>
          <w:rFonts w:ascii="Arial" w:hAnsi="Arial" w:cs="Arial"/>
          <w:sz w:val="24"/>
          <w:szCs w:val="24"/>
        </w:rPr>
        <w:t>how to lift, treat and</w:t>
      </w:r>
      <w:r w:rsidR="00B32020">
        <w:rPr>
          <w:rFonts w:ascii="Arial" w:hAnsi="Arial" w:cs="Arial"/>
          <w:sz w:val="24"/>
          <w:szCs w:val="24"/>
        </w:rPr>
        <w:t xml:space="preserve"> whether</w:t>
      </w:r>
      <w:r w:rsidR="000220C7">
        <w:rPr>
          <w:rFonts w:ascii="Arial" w:hAnsi="Arial" w:cs="Arial"/>
          <w:sz w:val="24"/>
          <w:szCs w:val="24"/>
        </w:rPr>
        <w:t xml:space="preserve"> a transfer to the Emergency Department is required.</w:t>
      </w:r>
      <w:r w:rsidR="00A81C6F">
        <w:rPr>
          <w:rFonts w:ascii="Arial" w:hAnsi="Arial" w:cs="Arial"/>
          <w:sz w:val="24"/>
          <w:szCs w:val="24"/>
        </w:rPr>
        <w:t xml:space="preserve"> </w:t>
      </w:r>
      <w:r w:rsidR="00B51920" w:rsidRPr="00B51920">
        <w:rPr>
          <w:rFonts w:ascii="Arial" w:hAnsi="Arial" w:cs="Arial"/>
          <w:sz w:val="24"/>
          <w:szCs w:val="24"/>
        </w:rPr>
        <w:t xml:space="preserve">In the article </w:t>
      </w:r>
      <w:proofErr w:type="spellStart"/>
      <w:r w:rsidR="003E21A6" w:rsidRPr="00B51920">
        <w:rPr>
          <w:rFonts w:ascii="Arial" w:hAnsi="Arial" w:cs="Arial"/>
          <w:sz w:val="24"/>
          <w:szCs w:val="24"/>
        </w:rPr>
        <w:t>Mikolaizak</w:t>
      </w:r>
      <w:proofErr w:type="spellEnd"/>
      <w:r w:rsidR="00DC3FB8" w:rsidRPr="00B51920">
        <w:rPr>
          <w:rFonts w:ascii="Arial" w:hAnsi="Arial" w:cs="Arial"/>
          <w:sz w:val="24"/>
          <w:szCs w:val="24"/>
        </w:rPr>
        <w:t xml:space="preserve"> et al </w:t>
      </w:r>
      <w:r w:rsidR="00B51920" w:rsidRPr="00B51920">
        <w:rPr>
          <w:rFonts w:ascii="Arial" w:hAnsi="Arial" w:cs="Arial"/>
          <w:sz w:val="24"/>
          <w:szCs w:val="24"/>
        </w:rPr>
        <w:t>(</w:t>
      </w:r>
      <w:r w:rsidR="00DC3FB8" w:rsidRPr="00B51920">
        <w:rPr>
          <w:rFonts w:ascii="Arial" w:hAnsi="Arial" w:cs="Arial"/>
          <w:sz w:val="24"/>
          <w:szCs w:val="24"/>
        </w:rPr>
        <w:t xml:space="preserve">2013) </w:t>
      </w:r>
      <w:r w:rsidR="00871E90" w:rsidRPr="00B51920">
        <w:rPr>
          <w:rFonts w:ascii="Arial" w:hAnsi="Arial" w:cs="Arial"/>
          <w:sz w:val="24"/>
          <w:szCs w:val="24"/>
        </w:rPr>
        <w:t xml:space="preserve">states that the decision to transfer to the Emergency </w:t>
      </w:r>
      <w:r w:rsidR="00871E90" w:rsidRPr="009B3879">
        <w:rPr>
          <w:rFonts w:ascii="Arial" w:hAnsi="Arial" w:cs="Arial"/>
          <w:sz w:val="24"/>
          <w:szCs w:val="24"/>
        </w:rPr>
        <w:t>Department can be classed as normal practice</w:t>
      </w:r>
      <w:r w:rsidR="002360CA">
        <w:rPr>
          <w:rFonts w:ascii="Arial" w:hAnsi="Arial" w:cs="Arial"/>
          <w:sz w:val="24"/>
          <w:szCs w:val="24"/>
        </w:rPr>
        <w:t xml:space="preserve"> when</w:t>
      </w:r>
      <w:r w:rsidR="00D4395F" w:rsidRPr="009B3879">
        <w:rPr>
          <w:rFonts w:ascii="Arial" w:hAnsi="Arial" w:cs="Arial"/>
          <w:sz w:val="24"/>
          <w:szCs w:val="24"/>
        </w:rPr>
        <w:t xml:space="preserve"> an elderly patient fall</w:t>
      </w:r>
      <w:r w:rsidR="002360CA">
        <w:rPr>
          <w:rFonts w:ascii="Arial" w:hAnsi="Arial" w:cs="Arial"/>
          <w:sz w:val="24"/>
          <w:szCs w:val="24"/>
        </w:rPr>
        <w:t>s</w:t>
      </w:r>
      <w:r w:rsidR="007C21CD">
        <w:rPr>
          <w:rFonts w:ascii="Arial" w:hAnsi="Arial" w:cs="Arial"/>
          <w:sz w:val="24"/>
          <w:szCs w:val="24"/>
        </w:rPr>
        <w:t>,</w:t>
      </w:r>
      <w:r w:rsidR="007A6EEC" w:rsidRPr="009B3879">
        <w:rPr>
          <w:rFonts w:ascii="Arial" w:hAnsi="Arial" w:cs="Arial"/>
          <w:sz w:val="24"/>
          <w:szCs w:val="24"/>
        </w:rPr>
        <w:t xml:space="preserve"> </w:t>
      </w:r>
      <w:r w:rsidR="002D2046" w:rsidRPr="009B3879">
        <w:rPr>
          <w:rFonts w:ascii="Arial" w:hAnsi="Arial" w:cs="Arial"/>
          <w:sz w:val="24"/>
          <w:szCs w:val="24"/>
        </w:rPr>
        <w:t>as long as the patient consents.</w:t>
      </w:r>
    </w:p>
    <w:p w14:paraId="77A3F9CF" w14:textId="00582E6D" w:rsidR="00286C53" w:rsidRDefault="002F6812" w:rsidP="00C377DB">
      <w:pPr>
        <w:spacing w:line="240" w:lineRule="auto"/>
        <w:rPr>
          <w:rFonts w:ascii="Arial" w:hAnsi="Arial" w:cs="Arial"/>
          <w:b/>
          <w:bCs/>
          <w:sz w:val="24"/>
          <w:szCs w:val="24"/>
        </w:rPr>
      </w:pPr>
      <w:r>
        <w:rPr>
          <w:rFonts w:ascii="Arial" w:hAnsi="Arial" w:cs="Arial"/>
          <w:b/>
          <w:bCs/>
          <w:sz w:val="24"/>
          <w:szCs w:val="24"/>
        </w:rPr>
        <w:t>Emergency Department Process</w:t>
      </w:r>
    </w:p>
    <w:p w14:paraId="015C438C" w14:textId="1C0DE057" w:rsidR="007C21CD" w:rsidRDefault="007976C4" w:rsidP="00C377DB">
      <w:pPr>
        <w:spacing w:line="240" w:lineRule="auto"/>
        <w:rPr>
          <w:rFonts w:ascii="Arial" w:hAnsi="Arial" w:cs="Arial"/>
          <w:sz w:val="24"/>
          <w:szCs w:val="24"/>
        </w:rPr>
      </w:pPr>
      <w:r w:rsidRPr="00C26022">
        <w:rPr>
          <w:rFonts w:ascii="Arial" w:hAnsi="Arial" w:cs="Arial"/>
          <w:sz w:val="24"/>
          <w:szCs w:val="24"/>
        </w:rPr>
        <w:t>A majority of patient</w:t>
      </w:r>
      <w:r w:rsidR="004A699A" w:rsidRPr="00C26022">
        <w:rPr>
          <w:rFonts w:ascii="Arial" w:hAnsi="Arial" w:cs="Arial"/>
          <w:sz w:val="24"/>
          <w:szCs w:val="24"/>
        </w:rPr>
        <w:t>s</w:t>
      </w:r>
      <w:r w:rsidRPr="00C26022">
        <w:rPr>
          <w:rFonts w:ascii="Arial" w:hAnsi="Arial" w:cs="Arial"/>
          <w:sz w:val="24"/>
          <w:szCs w:val="24"/>
        </w:rPr>
        <w:t xml:space="preserve"> will be transferred to the Emergency department</w:t>
      </w:r>
      <w:r w:rsidR="001B1C20" w:rsidRPr="00C26022">
        <w:rPr>
          <w:rFonts w:ascii="Arial" w:hAnsi="Arial" w:cs="Arial"/>
          <w:sz w:val="24"/>
          <w:szCs w:val="24"/>
        </w:rPr>
        <w:t xml:space="preserve"> </w:t>
      </w:r>
      <w:r w:rsidR="004A699A" w:rsidRPr="00C26022">
        <w:rPr>
          <w:rFonts w:ascii="Arial" w:hAnsi="Arial" w:cs="Arial"/>
          <w:sz w:val="24"/>
          <w:szCs w:val="24"/>
        </w:rPr>
        <w:t>for further assessments</w:t>
      </w:r>
      <w:r w:rsidR="00170DC6" w:rsidRPr="00C26022">
        <w:rPr>
          <w:rFonts w:ascii="Arial" w:hAnsi="Arial" w:cs="Arial"/>
          <w:sz w:val="24"/>
          <w:szCs w:val="24"/>
        </w:rPr>
        <w:t xml:space="preserve"> to be undertaken for example </w:t>
      </w:r>
      <w:r w:rsidR="001B1C20" w:rsidRPr="00C26022">
        <w:rPr>
          <w:rFonts w:ascii="Arial" w:hAnsi="Arial" w:cs="Arial"/>
          <w:sz w:val="24"/>
          <w:szCs w:val="24"/>
        </w:rPr>
        <w:t>x-rays</w:t>
      </w:r>
      <w:r w:rsidR="00A50C4F" w:rsidRPr="00C26022">
        <w:rPr>
          <w:rFonts w:ascii="Arial" w:hAnsi="Arial" w:cs="Arial"/>
          <w:sz w:val="24"/>
          <w:szCs w:val="24"/>
        </w:rPr>
        <w:t>, scans and tests</w:t>
      </w:r>
      <w:r w:rsidR="00C26022" w:rsidRPr="00C26022">
        <w:rPr>
          <w:rFonts w:ascii="Arial" w:hAnsi="Arial" w:cs="Arial"/>
          <w:sz w:val="24"/>
          <w:szCs w:val="24"/>
        </w:rPr>
        <w:t>, where the Clinicians will decide to discharge or admit the patient.</w:t>
      </w:r>
      <w:r w:rsidR="00C26022">
        <w:rPr>
          <w:rFonts w:ascii="Arial" w:hAnsi="Arial" w:cs="Arial"/>
          <w:color w:val="FF0000"/>
          <w:sz w:val="24"/>
          <w:szCs w:val="24"/>
        </w:rPr>
        <w:t xml:space="preserve"> </w:t>
      </w:r>
      <w:r w:rsidR="00382E5F" w:rsidRPr="00382E5F">
        <w:rPr>
          <w:rFonts w:ascii="Arial" w:hAnsi="Arial" w:cs="Arial"/>
          <w:sz w:val="24"/>
          <w:szCs w:val="24"/>
        </w:rPr>
        <w:t xml:space="preserve">In the journal </w:t>
      </w:r>
      <w:proofErr w:type="spellStart"/>
      <w:r w:rsidR="00312CB5" w:rsidRPr="00382E5F">
        <w:rPr>
          <w:rFonts w:ascii="Arial" w:hAnsi="Arial" w:cs="Arial"/>
          <w:sz w:val="24"/>
          <w:szCs w:val="24"/>
        </w:rPr>
        <w:t>Leymone</w:t>
      </w:r>
      <w:proofErr w:type="spellEnd"/>
      <w:r w:rsidR="00312CB5" w:rsidRPr="00382E5F">
        <w:rPr>
          <w:rFonts w:ascii="Arial" w:hAnsi="Arial" w:cs="Arial"/>
          <w:sz w:val="24"/>
          <w:szCs w:val="24"/>
        </w:rPr>
        <w:t xml:space="preserve"> </w:t>
      </w:r>
      <w:r w:rsidR="0061242B" w:rsidRPr="00382E5F">
        <w:rPr>
          <w:rFonts w:ascii="Arial" w:hAnsi="Arial" w:cs="Arial"/>
          <w:sz w:val="24"/>
          <w:szCs w:val="24"/>
        </w:rPr>
        <w:t xml:space="preserve">et al </w:t>
      </w:r>
      <w:r w:rsidR="00382E5F" w:rsidRPr="00382E5F">
        <w:rPr>
          <w:rFonts w:ascii="Arial" w:hAnsi="Arial" w:cs="Arial"/>
          <w:sz w:val="24"/>
          <w:szCs w:val="24"/>
        </w:rPr>
        <w:t>(</w:t>
      </w:r>
      <w:r w:rsidR="0061242B" w:rsidRPr="00382E5F">
        <w:rPr>
          <w:rFonts w:ascii="Arial" w:hAnsi="Arial" w:cs="Arial"/>
          <w:sz w:val="24"/>
          <w:szCs w:val="24"/>
        </w:rPr>
        <w:t xml:space="preserve">2019) </w:t>
      </w:r>
      <w:r w:rsidR="001F5489" w:rsidRPr="00382E5F">
        <w:rPr>
          <w:rFonts w:ascii="Arial" w:hAnsi="Arial" w:cs="Arial"/>
          <w:sz w:val="24"/>
          <w:szCs w:val="24"/>
        </w:rPr>
        <w:t>i</w:t>
      </w:r>
      <w:r w:rsidR="006277BC" w:rsidRPr="00382E5F">
        <w:rPr>
          <w:rFonts w:ascii="Arial" w:hAnsi="Arial" w:cs="Arial"/>
          <w:sz w:val="24"/>
          <w:szCs w:val="24"/>
        </w:rPr>
        <w:t>dentifies that transfers to the emergency departm</w:t>
      </w:r>
      <w:r w:rsidR="006277BC">
        <w:rPr>
          <w:rFonts w:ascii="Arial" w:hAnsi="Arial" w:cs="Arial"/>
          <w:sz w:val="24"/>
          <w:szCs w:val="24"/>
        </w:rPr>
        <w:t>ent</w:t>
      </w:r>
      <w:r w:rsidR="00741C47">
        <w:rPr>
          <w:rFonts w:ascii="Arial" w:hAnsi="Arial" w:cs="Arial"/>
          <w:sz w:val="24"/>
          <w:szCs w:val="24"/>
        </w:rPr>
        <w:t xml:space="preserve"> due to a </w:t>
      </w:r>
      <w:r w:rsidR="006277BC">
        <w:rPr>
          <w:rFonts w:ascii="Arial" w:hAnsi="Arial" w:cs="Arial"/>
          <w:sz w:val="24"/>
          <w:szCs w:val="24"/>
        </w:rPr>
        <w:t xml:space="preserve">fall </w:t>
      </w:r>
      <w:r w:rsidR="0097403A">
        <w:rPr>
          <w:rFonts w:ascii="Arial" w:hAnsi="Arial" w:cs="Arial"/>
          <w:sz w:val="24"/>
          <w:szCs w:val="24"/>
        </w:rPr>
        <w:t>within a</w:t>
      </w:r>
      <w:r w:rsidR="006277BC">
        <w:rPr>
          <w:rFonts w:ascii="Arial" w:hAnsi="Arial" w:cs="Arial"/>
          <w:sz w:val="24"/>
          <w:szCs w:val="24"/>
        </w:rPr>
        <w:t xml:space="preserve"> Care Home are </w:t>
      </w:r>
      <w:r w:rsidR="00741C47">
        <w:rPr>
          <w:rFonts w:ascii="Arial" w:hAnsi="Arial" w:cs="Arial"/>
          <w:sz w:val="24"/>
          <w:szCs w:val="24"/>
        </w:rPr>
        <w:t xml:space="preserve">a </w:t>
      </w:r>
      <w:r w:rsidR="001F5489">
        <w:rPr>
          <w:rFonts w:ascii="Arial" w:hAnsi="Arial" w:cs="Arial"/>
          <w:sz w:val="24"/>
          <w:szCs w:val="24"/>
        </w:rPr>
        <w:t>regular occurrence</w:t>
      </w:r>
      <w:r w:rsidR="00B9300F">
        <w:rPr>
          <w:rFonts w:ascii="Arial" w:hAnsi="Arial" w:cs="Arial"/>
          <w:sz w:val="24"/>
          <w:szCs w:val="24"/>
        </w:rPr>
        <w:t xml:space="preserve"> </w:t>
      </w:r>
      <w:r w:rsidR="001A3C84">
        <w:rPr>
          <w:rFonts w:ascii="Arial" w:hAnsi="Arial" w:cs="Arial"/>
          <w:sz w:val="24"/>
          <w:szCs w:val="24"/>
        </w:rPr>
        <w:t>where</w:t>
      </w:r>
      <w:r w:rsidR="00C174A8">
        <w:rPr>
          <w:rFonts w:ascii="Arial" w:hAnsi="Arial" w:cs="Arial"/>
          <w:sz w:val="24"/>
          <w:szCs w:val="24"/>
        </w:rPr>
        <w:t xml:space="preserve"> 4 out of 5 </w:t>
      </w:r>
      <w:r w:rsidR="00D011B1">
        <w:rPr>
          <w:rFonts w:ascii="Arial" w:hAnsi="Arial" w:cs="Arial"/>
          <w:sz w:val="24"/>
          <w:szCs w:val="24"/>
        </w:rPr>
        <w:t>admission</w:t>
      </w:r>
      <w:r w:rsidR="00261E77">
        <w:rPr>
          <w:rFonts w:ascii="Arial" w:hAnsi="Arial" w:cs="Arial"/>
          <w:sz w:val="24"/>
          <w:szCs w:val="24"/>
        </w:rPr>
        <w:t>s can be avoided with ongoing care in the community.</w:t>
      </w:r>
      <w:r w:rsidR="008E3F0E">
        <w:rPr>
          <w:rFonts w:ascii="Arial" w:hAnsi="Arial" w:cs="Arial"/>
          <w:sz w:val="24"/>
          <w:szCs w:val="24"/>
        </w:rPr>
        <w:t xml:space="preserve"> </w:t>
      </w:r>
    </w:p>
    <w:p w14:paraId="4FC3EC1E" w14:textId="2AE86B85" w:rsidR="007471CC" w:rsidRDefault="007471CC" w:rsidP="00C377DB">
      <w:pPr>
        <w:spacing w:line="240" w:lineRule="auto"/>
        <w:rPr>
          <w:rFonts w:ascii="Arial" w:hAnsi="Arial" w:cs="Arial"/>
          <w:sz w:val="24"/>
          <w:szCs w:val="24"/>
          <w:u w:val="single"/>
        </w:rPr>
      </w:pPr>
      <w:r>
        <w:rPr>
          <w:rFonts w:ascii="Arial" w:hAnsi="Arial" w:cs="Arial"/>
          <w:sz w:val="24"/>
          <w:szCs w:val="24"/>
          <w:u w:val="single"/>
        </w:rPr>
        <w:t>Decision Support Tool</w:t>
      </w:r>
    </w:p>
    <w:p w14:paraId="26AB2182" w14:textId="7AA6EF45" w:rsidR="00374971" w:rsidRDefault="00A96FAB" w:rsidP="00C377DB">
      <w:pPr>
        <w:spacing w:line="240" w:lineRule="auto"/>
        <w:rPr>
          <w:rFonts w:ascii="Arial" w:hAnsi="Arial" w:cs="Arial"/>
          <w:sz w:val="24"/>
          <w:szCs w:val="24"/>
        </w:rPr>
      </w:pPr>
      <w:r>
        <w:rPr>
          <w:rFonts w:ascii="Arial" w:hAnsi="Arial" w:cs="Arial"/>
          <w:sz w:val="24"/>
          <w:szCs w:val="24"/>
        </w:rPr>
        <w:t>A decision support tool would be beneficial to the</w:t>
      </w:r>
      <w:r w:rsidR="00D81884">
        <w:rPr>
          <w:rFonts w:ascii="Arial" w:hAnsi="Arial" w:cs="Arial"/>
          <w:sz w:val="24"/>
          <w:szCs w:val="24"/>
        </w:rPr>
        <w:t xml:space="preserve"> process </w:t>
      </w:r>
      <w:r w:rsidR="001B4E9D">
        <w:rPr>
          <w:rFonts w:ascii="Arial" w:hAnsi="Arial" w:cs="Arial"/>
          <w:sz w:val="24"/>
          <w:szCs w:val="24"/>
        </w:rPr>
        <w:t>where</w:t>
      </w:r>
      <w:r w:rsidR="00D81884">
        <w:rPr>
          <w:rFonts w:ascii="Arial" w:hAnsi="Arial" w:cs="Arial"/>
          <w:sz w:val="24"/>
          <w:szCs w:val="24"/>
        </w:rPr>
        <w:t xml:space="preserve"> a patient has fallen, </w:t>
      </w:r>
      <w:r w:rsidR="001B4E9D">
        <w:rPr>
          <w:rFonts w:ascii="Arial" w:hAnsi="Arial" w:cs="Arial"/>
          <w:sz w:val="24"/>
          <w:szCs w:val="24"/>
        </w:rPr>
        <w:t>as</w:t>
      </w:r>
      <w:r w:rsidR="00D81884">
        <w:rPr>
          <w:rFonts w:ascii="Arial" w:hAnsi="Arial" w:cs="Arial"/>
          <w:sz w:val="24"/>
          <w:szCs w:val="24"/>
        </w:rPr>
        <w:t xml:space="preserve"> it will</w:t>
      </w:r>
      <w:r w:rsidR="00220F38">
        <w:rPr>
          <w:rFonts w:ascii="Arial" w:hAnsi="Arial" w:cs="Arial"/>
          <w:sz w:val="24"/>
          <w:szCs w:val="24"/>
        </w:rPr>
        <w:t xml:space="preserve"> enhance the use of the ISTUMBLE App within a Care Ho</w:t>
      </w:r>
      <w:r w:rsidR="007F37CC">
        <w:rPr>
          <w:rFonts w:ascii="Arial" w:hAnsi="Arial" w:cs="Arial"/>
          <w:sz w:val="24"/>
          <w:szCs w:val="24"/>
        </w:rPr>
        <w:t xml:space="preserve">me, reduce ambulance requests and </w:t>
      </w:r>
      <w:r w:rsidR="005F0186">
        <w:rPr>
          <w:rFonts w:ascii="Arial" w:hAnsi="Arial" w:cs="Arial"/>
          <w:sz w:val="24"/>
          <w:szCs w:val="24"/>
        </w:rPr>
        <w:t xml:space="preserve">reduce the admissions </w:t>
      </w:r>
      <w:r w:rsidR="002B50E7">
        <w:rPr>
          <w:rFonts w:ascii="Arial" w:hAnsi="Arial" w:cs="Arial"/>
          <w:sz w:val="24"/>
          <w:szCs w:val="24"/>
        </w:rPr>
        <w:t>to the Emergency Department.</w:t>
      </w:r>
      <w:r w:rsidR="00583509">
        <w:rPr>
          <w:rFonts w:ascii="Arial" w:hAnsi="Arial" w:cs="Arial"/>
          <w:sz w:val="24"/>
          <w:szCs w:val="24"/>
        </w:rPr>
        <w:t xml:space="preserve"> </w:t>
      </w:r>
      <w:r w:rsidR="008527EA" w:rsidRPr="00382E5F">
        <w:rPr>
          <w:rFonts w:ascii="Arial" w:hAnsi="Arial" w:cs="Arial"/>
          <w:sz w:val="24"/>
          <w:szCs w:val="24"/>
        </w:rPr>
        <w:t xml:space="preserve">Lytle et al </w:t>
      </w:r>
      <w:r w:rsidR="00382E5F" w:rsidRPr="00382E5F">
        <w:rPr>
          <w:rFonts w:ascii="Arial" w:hAnsi="Arial" w:cs="Arial"/>
          <w:sz w:val="24"/>
          <w:szCs w:val="24"/>
        </w:rPr>
        <w:t>(</w:t>
      </w:r>
      <w:r w:rsidR="00084891" w:rsidRPr="00382E5F">
        <w:rPr>
          <w:rFonts w:ascii="Arial" w:hAnsi="Arial" w:cs="Arial"/>
          <w:sz w:val="24"/>
          <w:szCs w:val="24"/>
        </w:rPr>
        <w:t>2015</w:t>
      </w:r>
      <w:r w:rsidR="00AA0EF8" w:rsidRPr="00382E5F">
        <w:rPr>
          <w:rFonts w:ascii="Arial" w:hAnsi="Arial" w:cs="Arial"/>
          <w:sz w:val="24"/>
          <w:szCs w:val="24"/>
        </w:rPr>
        <w:t xml:space="preserve">) explains that a decision support tool </w:t>
      </w:r>
      <w:r w:rsidR="002201B3" w:rsidRPr="00382E5F">
        <w:rPr>
          <w:rFonts w:ascii="Arial" w:hAnsi="Arial" w:cs="Arial"/>
          <w:sz w:val="24"/>
          <w:szCs w:val="24"/>
        </w:rPr>
        <w:t>equips Clinicians, Care provide</w:t>
      </w:r>
      <w:r w:rsidR="0060420B" w:rsidRPr="00382E5F">
        <w:rPr>
          <w:rFonts w:ascii="Arial" w:hAnsi="Arial" w:cs="Arial"/>
          <w:sz w:val="24"/>
          <w:szCs w:val="24"/>
        </w:rPr>
        <w:t>r</w:t>
      </w:r>
      <w:r w:rsidR="002201B3" w:rsidRPr="00382E5F">
        <w:rPr>
          <w:rFonts w:ascii="Arial" w:hAnsi="Arial" w:cs="Arial"/>
          <w:sz w:val="24"/>
          <w:szCs w:val="24"/>
        </w:rPr>
        <w:t>s</w:t>
      </w:r>
      <w:r w:rsidR="002201B3">
        <w:rPr>
          <w:rFonts w:ascii="Arial" w:hAnsi="Arial" w:cs="Arial"/>
          <w:sz w:val="24"/>
          <w:szCs w:val="24"/>
        </w:rPr>
        <w:t xml:space="preserve"> </w:t>
      </w:r>
      <w:r w:rsidR="002201B3">
        <w:rPr>
          <w:rFonts w:ascii="Arial" w:hAnsi="Arial" w:cs="Arial"/>
          <w:sz w:val="24"/>
          <w:szCs w:val="24"/>
        </w:rPr>
        <w:lastRenderedPageBreak/>
        <w:t>and patient</w:t>
      </w:r>
      <w:r w:rsidR="0060420B">
        <w:rPr>
          <w:rFonts w:ascii="Arial" w:hAnsi="Arial" w:cs="Arial"/>
          <w:sz w:val="24"/>
          <w:szCs w:val="24"/>
        </w:rPr>
        <w:t>s</w:t>
      </w:r>
      <w:r w:rsidR="00BD5930">
        <w:rPr>
          <w:rFonts w:ascii="Arial" w:hAnsi="Arial" w:cs="Arial"/>
          <w:sz w:val="24"/>
          <w:szCs w:val="24"/>
        </w:rPr>
        <w:t xml:space="preserve"> with knowledge and information at the right point in time</w:t>
      </w:r>
      <w:r w:rsidR="008A5359">
        <w:rPr>
          <w:rFonts w:ascii="Arial" w:hAnsi="Arial" w:cs="Arial"/>
          <w:sz w:val="24"/>
          <w:szCs w:val="24"/>
        </w:rPr>
        <w:t xml:space="preserve"> in the care pathway to aid decision-making</w:t>
      </w:r>
      <w:r w:rsidR="00166F70">
        <w:rPr>
          <w:rFonts w:ascii="Arial" w:hAnsi="Arial" w:cs="Arial"/>
          <w:sz w:val="24"/>
          <w:szCs w:val="24"/>
        </w:rPr>
        <w:t>, where it can provide alerts</w:t>
      </w:r>
      <w:r w:rsidR="00811774">
        <w:rPr>
          <w:rFonts w:ascii="Arial" w:hAnsi="Arial" w:cs="Arial"/>
          <w:sz w:val="24"/>
          <w:szCs w:val="24"/>
        </w:rPr>
        <w:t>, recommendations</w:t>
      </w:r>
      <w:r w:rsidR="00DB5787">
        <w:rPr>
          <w:rFonts w:ascii="Arial" w:hAnsi="Arial" w:cs="Arial"/>
          <w:sz w:val="24"/>
          <w:szCs w:val="24"/>
        </w:rPr>
        <w:t xml:space="preserve"> and </w:t>
      </w:r>
      <w:r w:rsidR="00811774">
        <w:rPr>
          <w:rFonts w:ascii="Arial" w:hAnsi="Arial" w:cs="Arial"/>
          <w:sz w:val="24"/>
          <w:szCs w:val="24"/>
        </w:rPr>
        <w:t>guidance</w:t>
      </w:r>
      <w:r w:rsidR="0023483E">
        <w:rPr>
          <w:rFonts w:ascii="Arial" w:hAnsi="Arial" w:cs="Arial"/>
          <w:sz w:val="24"/>
          <w:szCs w:val="24"/>
        </w:rPr>
        <w:t xml:space="preserve"> documentation</w:t>
      </w:r>
      <w:r w:rsidR="004130B7">
        <w:rPr>
          <w:rFonts w:ascii="Arial" w:hAnsi="Arial" w:cs="Arial"/>
          <w:sz w:val="24"/>
          <w:szCs w:val="24"/>
        </w:rPr>
        <w:t>.</w:t>
      </w:r>
    </w:p>
    <w:p w14:paraId="4F2E4D76" w14:textId="700E830E" w:rsidR="00852CC8" w:rsidRPr="00F40A67" w:rsidRDefault="00C028DF" w:rsidP="000F2B45">
      <w:pPr>
        <w:spacing w:before="240" w:line="240" w:lineRule="auto"/>
        <w:rPr>
          <w:rFonts w:ascii="Arial" w:hAnsi="Arial" w:cs="Arial"/>
          <w:sz w:val="24"/>
          <w:szCs w:val="24"/>
        </w:rPr>
      </w:pPr>
      <w:r>
        <w:rPr>
          <w:rFonts w:ascii="Arial" w:hAnsi="Arial" w:cs="Arial"/>
          <w:sz w:val="24"/>
          <w:szCs w:val="24"/>
        </w:rPr>
        <w:t xml:space="preserve">The digital decision support tool </w:t>
      </w:r>
      <w:r w:rsidR="00970D29">
        <w:rPr>
          <w:rFonts w:ascii="Arial" w:hAnsi="Arial" w:cs="Arial"/>
          <w:sz w:val="24"/>
          <w:szCs w:val="24"/>
        </w:rPr>
        <w:t xml:space="preserve">will be a standalone system, where the Care Home </w:t>
      </w:r>
      <w:r w:rsidR="00083E16">
        <w:rPr>
          <w:rFonts w:ascii="Arial" w:hAnsi="Arial" w:cs="Arial"/>
          <w:sz w:val="24"/>
          <w:szCs w:val="24"/>
        </w:rPr>
        <w:t xml:space="preserve">can </w:t>
      </w:r>
      <w:r w:rsidR="00970D29">
        <w:rPr>
          <w:rFonts w:ascii="Arial" w:hAnsi="Arial" w:cs="Arial"/>
          <w:sz w:val="24"/>
          <w:szCs w:val="24"/>
        </w:rPr>
        <w:t>access a</w:t>
      </w:r>
      <w:r w:rsidR="009E6FFD">
        <w:rPr>
          <w:rFonts w:ascii="Arial" w:hAnsi="Arial" w:cs="Arial"/>
          <w:sz w:val="24"/>
          <w:szCs w:val="24"/>
        </w:rPr>
        <w:t>n electronic</w:t>
      </w:r>
      <w:r w:rsidR="00970D29">
        <w:rPr>
          <w:rFonts w:ascii="Arial" w:hAnsi="Arial" w:cs="Arial"/>
          <w:sz w:val="24"/>
          <w:szCs w:val="24"/>
        </w:rPr>
        <w:t xml:space="preserve"> form</w:t>
      </w:r>
      <w:r w:rsidR="005C065B">
        <w:rPr>
          <w:rFonts w:ascii="Arial" w:hAnsi="Arial" w:cs="Arial"/>
          <w:sz w:val="24"/>
          <w:szCs w:val="24"/>
        </w:rPr>
        <w:t xml:space="preserve"> via a shared </w:t>
      </w:r>
      <w:r w:rsidR="0085272D">
        <w:rPr>
          <w:rFonts w:ascii="Arial" w:hAnsi="Arial" w:cs="Arial"/>
          <w:sz w:val="24"/>
          <w:szCs w:val="24"/>
        </w:rPr>
        <w:t>web portal</w:t>
      </w:r>
      <w:r w:rsidR="00003DFF">
        <w:rPr>
          <w:rFonts w:ascii="Arial" w:hAnsi="Arial" w:cs="Arial"/>
          <w:sz w:val="24"/>
          <w:szCs w:val="24"/>
        </w:rPr>
        <w:t xml:space="preserve"> </w:t>
      </w:r>
      <w:r w:rsidR="0000104C">
        <w:rPr>
          <w:rFonts w:ascii="Arial" w:hAnsi="Arial" w:cs="Arial"/>
          <w:sz w:val="24"/>
          <w:szCs w:val="24"/>
        </w:rPr>
        <w:t>by using a QR code or specified access link</w:t>
      </w:r>
      <w:r w:rsidR="00EA708F">
        <w:rPr>
          <w:rFonts w:ascii="Arial" w:hAnsi="Arial" w:cs="Arial"/>
          <w:sz w:val="24"/>
          <w:szCs w:val="24"/>
        </w:rPr>
        <w:t>, u</w:t>
      </w:r>
      <w:r w:rsidR="00717C92">
        <w:rPr>
          <w:rFonts w:ascii="Arial" w:hAnsi="Arial" w:cs="Arial"/>
          <w:sz w:val="24"/>
          <w:szCs w:val="24"/>
        </w:rPr>
        <w:t>sing</w:t>
      </w:r>
      <w:r w:rsidR="000F46E9">
        <w:rPr>
          <w:rFonts w:ascii="Arial" w:hAnsi="Arial" w:cs="Arial"/>
          <w:sz w:val="24"/>
          <w:szCs w:val="24"/>
        </w:rPr>
        <w:t xml:space="preserve"> either</w:t>
      </w:r>
      <w:r w:rsidR="000372EC">
        <w:rPr>
          <w:rFonts w:ascii="Arial" w:hAnsi="Arial" w:cs="Arial"/>
          <w:sz w:val="24"/>
          <w:szCs w:val="24"/>
        </w:rPr>
        <w:t xml:space="preserve"> a</w:t>
      </w:r>
      <w:r w:rsidR="00A34CE7">
        <w:rPr>
          <w:rFonts w:ascii="Arial" w:hAnsi="Arial" w:cs="Arial"/>
          <w:sz w:val="24"/>
          <w:szCs w:val="24"/>
        </w:rPr>
        <w:t xml:space="preserve"> static </w:t>
      </w:r>
      <w:r w:rsidR="00DA0C0E">
        <w:rPr>
          <w:rFonts w:ascii="Arial" w:hAnsi="Arial" w:cs="Arial"/>
          <w:sz w:val="24"/>
          <w:szCs w:val="24"/>
        </w:rPr>
        <w:t xml:space="preserve">or a </w:t>
      </w:r>
      <w:r w:rsidR="00CD54B8">
        <w:rPr>
          <w:rFonts w:ascii="Arial" w:hAnsi="Arial" w:cs="Arial"/>
          <w:sz w:val="24"/>
          <w:szCs w:val="24"/>
        </w:rPr>
        <w:t>mobile device</w:t>
      </w:r>
      <w:r w:rsidR="00E773B2">
        <w:rPr>
          <w:rFonts w:ascii="Arial" w:hAnsi="Arial" w:cs="Arial"/>
          <w:sz w:val="24"/>
          <w:szCs w:val="24"/>
        </w:rPr>
        <w:t xml:space="preserve">. </w:t>
      </w:r>
      <w:r w:rsidR="000F2251">
        <w:rPr>
          <w:rFonts w:ascii="Arial" w:hAnsi="Arial" w:cs="Arial"/>
          <w:sz w:val="24"/>
          <w:szCs w:val="24"/>
        </w:rPr>
        <w:t>The</w:t>
      </w:r>
      <w:r w:rsidR="00966084">
        <w:rPr>
          <w:rFonts w:ascii="Arial" w:hAnsi="Arial" w:cs="Arial"/>
          <w:sz w:val="24"/>
          <w:szCs w:val="24"/>
        </w:rPr>
        <w:t xml:space="preserve"> de</w:t>
      </w:r>
      <w:r w:rsidR="008F149F">
        <w:rPr>
          <w:rFonts w:ascii="Arial" w:hAnsi="Arial" w:cs="Arial"/>
          <w:sz w:val="24"/>
          <w:szCs w:val="24"/>
        </w:rPr>
        <w:t>sign</w:t>
      </w:r>
      <w:r w:rsidR="00966084">
        <w:rPr>
          <w:rFonts w:ascii="Arial" w:hAnsi="Arial" w:cs="Arial"/>
          <w:sz w:val="24"/>
          <w:szCs w:val="24"/>
        </w:rPr>
        <w:t xml:space="preserve"> of the </w:t>
      </w:r>
      <w:r w:rsidR="000D4508">
        <w:rPr>
          <w:rFonts w:ascii="Arial" w:hAnsi="Arial" w:cs="Arial"/>
          <w:sz w:val="24"/>
          <w:szCs w:val="24"/>
        </w:rPr>
        <w:t>digital tool</w:t>
      </w:r>
      <w:r w:rsidR="00966084">
        <w:rPr>
          <w:rFonts w:ascii="Arial" w:hAnsi="Arial" w:cs="Arial"/>
          <w:sz w:val="24"/>
          <w:szCs w:val="24"/>
        </w:rPr>
        <w:t xml:space="preserve"> will </w:t>
      </w:r>
      <w:r w:rsidR="000E07ED">
        <w:rPr>
          <w:rFonts w:ascii="Arial" w:hAnsi="Arial" w:cs="Arial"/>
          <w:sz w:val="24"/>
          <w:szCs w:val="24"/>
        </w:rPr>
        <w:t>be</w:t>
      </w:r>
      <w:r w:rsidR="00C41FEF">
        <w:rPr>
          <w:rFonts w:ascii="Arial" w:hAnsi="Arial" w:cs="Arial"/>
          <w:sz w:val="24"/>
          <w:szCs w:val="24"/>
        </w:rPr>
        <w:t xml:space="preserve"> based</w:t>
      </w:r>
      <w:r w:rsidR="000D4508">
        <w:rPr>
          <w:rFonts w:ascii="Arial" w:hAnsi="Arial" w:cs="Arial"/>
          <w:sz w:val="24"/>
          <w:szCs w:val="24"/>
        </w:rPr>
        <w:t xml:space="preserve"> on </w:t>
      </w:r>
      <w:r w:rsidR="00966084">
        <w:rPr>
          <w:rFonts w:ascii="Arial" w:hAnsi="Arial" w:cs="Arial"/>
          <w:sz w:val="24"/>
          <w:szCs w:val="24"/>
        </w:rPr>
        <w:t>knowledge</w:t>
      </w:r>
      <w:r w:rsidR="007764E1">
        <w:rPr>
          <w:rFonts w:ascii="Arial" w:hAnsi="Arial" w:cs="Arial"/>
          <w:sz w:val="24"/>
          <w:szCs w:val="24"/>
        </w:rPr>
        <w:t xml:space="preserve">-based </w:t>
      </w:r>
      <w:r w:rsidR="000D4508">
        <w:rPr>
          <w:rFonts w:ascii="Arial" w:hAnsi="Arial" w:cs="Arial"/>
          <w:sz w:val="24"/>
          <w:szCs w:val="24"/>
        </w:rPr>
        <w:t>dec</w:t>
      </w:r>
      <w:r w:rsidR="008F149F">
        <w:rPr>
          <w:rFonts w:ascii="Arial" w:hAnsi="Arial" w:cs="Arial"/>
          <w:sz w:val="24"/>
          <w:szCs w:val="24"/>
        </w:rPr>
        <w:t>ision support</w:t>
      </w:r>
      <w:r w:rsidR="007764E1">
        <w:rPr>
          <w:rFonts w:ascii="Arial" w:hAnsi="Arial" w:cs="Arial"/>
          <w:sz w:val="24"/>
          <w:szCs w:val="24"/>
        </w:rPr>
        <w:t xml:space="preserve">, </w:t>
      </w:r>
      <w:r w:rsidR="001E767C">
        <w:rPr>
          <w:rFonts w:ascii="Arial" w:hAnsi="Arial" w:cs="Arial"/>
          <w:sz w:val="24"/>
          <w:szCs w:val="24"/>
        </w:rPr>
        <w:t>which is shown in figure 2</w:t>
      </w:r>
      <w:r w:rsidR="00DF5DA8">
        <w:rPr>
          <w:rFonts w:ascii="Arial" w:hAnsi="Arial" w:cs="Arial"/>
          <w:sz w:val="24"/>
          <w:szCs w:val="24"/>
        </w:rPr>
        <w:t>.</w:t>
      </w:r>
      <w:r w:rsidR="00852CC8">
        <w:rPr>
          <w:noProof/>
        </w:rPr>
        <w:drawing>
          <wp:inline distT="0" distB="0" distL="0" distR="0" wp14:anchorId="4D5D4F00" wp14:editId="5499245C">
            <wp:extent cx="5731510" cy="2430995"/>
            <wp:effectExtent l="0" t="0" r="2540" b="7620"/>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9"/>
                    <a:srcRect l="15024" t="34509" r="46420" b="36419"/>
                    <a:stretch/>
                  </pic:blipFill>
                  <pic:spPr bwMode="auto">
                    <a:xfrm>
                      <a:off x="0" y="0"/>
                      <a:ext cx="5731510" cy="2430995"/>
                    </a:xfrm>
                    <a:prstGeom prst="rect">
                      <a:avLst/>
                    </a:prstGeom>
                    <a:ln>
                      <a:noFill/>
                    </a:ln>
                    <a:extLst>
                      <a:ext uri="{53640926-AAD7-44D8-BBD7-CCE9431645EC}">
                        <a14:shadowObscured xmlns:a14="http://schemas.microsoft.com/office/drawing/2010/main"/>
                      </a:ext>
                    </a:extLst>
                  </pic:spPr>
                </pic:pic>
              </a:graphicData>
            </a:graphic>
          </wp:inline>
        </w:drawing>
      </w:r>
    </w:p>
    <w:p w14:paraId="6B554D14" w14:textId="5DF4E788" w:rsidR="00982D25" w:rsidRDefault="00AF0073" w:rsidP="00C377DB">
      <w:pPr>
        <w:spacing w:line="240" w:lineRule="auto"/>
        <w:rPr>
          <w:rFonts w:ascii="Arial" w:hAnsi="Arial" w:cs="Arial"/>
          <w:sz w:val="24"/>
          <w:szCs w:val="24"/>
        </w:rPr>
      </w:pPr>
      <w:r>
        <w:rPr>
          <w:rFonts w:ascii="Arial" w:hAnsi="Arial" w:cs="Arial"/>
          <w:sz w:val="24"/>
          <w:szCs w:val="24"/>
        </w:rPr>
        <w:t>Figure 2 Knowledge-</w:t>
      </w:r>
      <w:r w:rsidR="00643F1B">
        <w:rPr>
          <w:rFonts w:ascii="Arial" w:hAnsi="Arial" w:cs="Arial"/>
          <w:sz w:val="24"/>
          <w:szCs w:val="24"/>
        </w:rPr>
        <w:t>based</w:t>
      </w:r>
      <w:r w:rsidR="00622EE7">
        <w:rPr>
          <w:rFonts w:ascii="Arial" w:hAnsi="Arial" w:cs="Arial"/>
          <w:sz w:val="24"/>
          <w:szCs w:val="24"/>
        </w:rPr>
        <w:t xml:space="preserve"> Decision Support </w:t>
      </w:r>
      <w:r w:rsidR="008065BC">
        <w:rPr>
          <w:rFonts w:ascii="Arial" w:hAnsi="Arial" w:cs="Arial"/>
          <w:sz w:val="24"/>
          <w:szCs w:val="24"/>
        </w:rPr>
        <w:t>System</w:t>
      </w:r>
    </w:p>
    <w:p w14:paraId="08AA4C28" w14:textId="6EA5C39B" w:rsidR="004721E6" w:rsidRDefault="00681485" w:rsidP="00C377DB">
      <w:pPr>
        <w:spacing w:line="240" w:lineRule="auto"/>
        <w:rPr>
          <w:rFonts w:ascii="Arial" w:hAnsi="Arial" w:cs="Arial"/>
          <w:color w:val="FF0000"/>
          <w:sz w:val="24"/>
          <w:szCs w:val="24"/>
        </w:rPr>
      </w:pPr>
      <w:r w:rsidRPr="00681485">
        <w:rPr>
          <w:rFonts w:ascii="Arial" w:hAnsi="Arial" w:cs="Arial"/>
          <w:sz w:val="24"/>
          <w:szCs w:val="24"/>
        </w:rPr>
        <w:t xml:space="preserve">In the article </w:t>
      </w:r>
      <w:r w:rsidR="00497F05" w:rsidRPr="00681485">
        <w:rPr>
          <w:rFonts w:ascii="Arial" w:hAnsi="Arial" w:cs="Arial"/>
          <w:sz w:val="24"/>
          <w:szCs w:val="24"/>
        </w:rPr>
        <w:t xml:space="preserve">Sutton et al </w:t>
      </w:r>
      <w:r w:rsidRPr="00681485">
        <w:rPr>
          <w:rFonts w:ascii="Arial" w:hAnsi="Arial" w:cs="Arial"/>
          <w:sz w:val="24"/>
          <w:szCs w:val="24"/>
        </w:rPr>
        <w:t>(</w:t>
      </w:r>
      <w:r w:rsidR="00497F05" w:rsidRPr="00681485">
        <w:rPr>
          <w:rFonts w:ascii="Arial" w:hAnsi="Arial" w:cs="Arial"/>
          <w:sz w:val="24"/>
          <w:szCs w:val="24"/>
        </w:rPr>
        <w:t xml:space="preserve">2020) </w:t>
      </w:r>
      <w:r w:rsidR="00B562FE" w:rsidRPr="00681485">
        <w:rPr>
          <w:rFonts w:ascii="Arial" w:hAnsi="Arial" w:cs="Arial"/>
          <w:sz w:val="24"/>
          <w:szCs w:val="24"/>
        </w:rPr>
        <w:t>rationalises</w:t>
      </w:r>
      <w:r w:rsidR="007930D3" w:rsidRPr="00681485">
        <w:rPr>
          <w:rFonts w:ascii="Arial" w:hAnsi="Arial" w:cs="Arial"/>
          <w:sz w:val="24"/>
          <w:szCs w:val="24"/>
        </w:rPr>
        <w:t xml:space="preserve"> </w:t>
      </w:r>
      <w:r w:rsidR="000744F8" w:rsidRPr="00526720">
        <w:rPr>
          <w:rFonts w:ascii="Arial" w:hAnsi="Arial" w:cs="Arial"/>
          <w:sz w:val="24"/>
          <w:szCs w:val="24"/>
        </w:rPr>
        <w:t xml:space="preserve">knowledge based decision support in a practical way </w:t>
      </w:r>
      <w:r w:rsidR="00002AAE" w:rsidRPr="00526720">
        <w:rPr>
          <w:rFonts w:ascii="Arial" w:hAnsi="Arial" w:cs="Arial"/>
          <w:sz w:val="24"/>
          <w:szCs w:val="24"/>
        </w:rPr>
        <w:t>where rules</w:t>
      </w:r>
      <w:r w:rsidR="009B738D" w:rsidRPr="00526720">
        <w:rPr>
          <w:rFonts w:ascii="Arial" w:hAnsi="Arial" w:cs="Arial"/>
          <w:sz w:val="24"/>
          <w:szCs w:val="24"/>
        </w:rPr>
        <w:t xml:space="preserve"> </w:t>
      </w:r>
      <w:r w:rsidR="004721E6" w:rsidRPr="00526720">
        <w:rPr>
          <w:rFonts w:ascii="Arial" w:hAnsi="Arial" w:cs="Arial"/>
          <w:sz w:val="24"/>
          <w:szCs w:val="24"/>
        </w:rPr>
        <w:t>are created applying</w:t>
      </w:r>
      <w:r w:rsidR="00D1607C" w:rsidRPr="00526720">
        <w:rPr>
          <w:rFonts w:ascii="Arial" w:hAnsi="Arial" w:cs="Arial"/>
          <w:sz w:val="24"/>
          <w:szCs w:val="24"/>
        </w:rPr>
        <w:t xml:space="preserve"> literature-based, practice-based</w:t>
      </w:r>
      <w:r w:rsidR="00AF63D6" w:rsidRPr="00526720">
        <w:rPr>
          <w:rFonts w:ascii="Arial" w:hAnsi="Arial" w:cs="Arial"/>
          <w:sz w:val="24"/>
          <w:szCs w:val="24"/>
        </w:rPr>
        <w:t xml:space="preserve"> or patient-directed evidence</w:t>
      </w:r>
      <w:r w:rsidR="0022062F" w:rsidRPr="00526720">
        <w:rPr>
          <w:rFonts w:ascii="Arial" w:hAnsi="Arial" w:cs="Arial"/>
          <w:sz w:val="24"/>
          <w:szCs w:val="24"/>
        </w:rPr>
        <w:t xml:space="preserve"> to generate actions or outputs to aid the decision-making process.</w:t>
      </w:r>
    </w:p>
    <w:p w14:paraId="4351D425" w14:textId="4DF6254B" w:rsidR="00344BA3" w:rsidRDefault="005B3AA8" w:rsidP="00C377DB">
      <w:pPr>
        <w:spacing w:line="240" w:lineRule="auto"/>
        <w:rPr>
          <w:rFonts w:ascii="Arial" w:hAnsi="Arial" w:cs="Arial"/>
          <w:b/>
          <w:bCs/>
          <w:sz w:val="24"/>
          <w:szCs w:val="24"/>
        </w:rPr>
      </w:pPr>
      <w:r>
        <w:rPr>
          <w:rFonts w:ascii="Arial" w:hAnsi="Arial" w:cs="Arial"/>
          <w:sz w:val="24"/>
          <w:szCs w:val="24"/>
        </w:rPr>
        <w:t>Th</w:t>
      </w:r>
      <w:r w:rsidR="005A11F3">
        <w:rPr>
          <w:rFonts w:ascii="Arial" w:hAnsi="Arial" w:cs="Arial"/>
          <w:sz w:val="24"/>
          <w:szCs w:val="24"/>
        </w:rPr>
        <w:t>e</w:t>
      </w:r>
      <w:r>
        <w:rPr>
          <w:rFonts w:ascii="Arial" w:hAnsi="Arial" w:cs="Arial"/>
          <w:sz w:val="24"/>
          <w:szCs w:val="24"/>
        </w:rPr>
        <w:t xml:space="preserve"> electronic form will require the Care Home staff</w:t>
      </w:r>
      <w:r w:rsidR="00B80DF2">
        <w:rPr>
          <w:rFonts w:ascii="Arial" w:hAnsi="Arial" w:cs="Arial"/>
          <w:sz w:val="24"/>
          <w:szCs w:val="24"/>
        </w:rPr>
        <w:t xml:space="preserve"> to </w:t>
      </w:r>
      <w:r w:rsidR="00441D74">
        <w:rPr>
          <w:rFonts w:ascii="Arial" w:hAnsi="Arial" w:cs="Arial"/>
          <w:sz w:val="24"/>
          <w:szCs w:val="24"/>
        </w:rPr>
        <w:t>enter</w:t>
      </w:r>
      <w:r w:rsidR="00B80DF2">
        <w:rPr>
          <w:rFonts w:ascii="Arial" w:hAnsi="Arial" w:cs="Arial"/>
          <w:sz w:val="24"/>
          <w:szCs w:val="24"/>
        </w:rPr>
        <w:t xml:space="preserve"> information regarding the incident, where links</w:t>
      </w:r>
      <w:r w:rsidR="00441D74">
        <w:rPr>
          <w:rFonts w:ascii="Arial" w:hAnsi="Arial" w:cs="Arial"/>
          <w:sz w:val="24"/>
          <w:szCs w:val="24"/>
        </w:rPr>
        <w:t xml:space="preserve"> will be</w:t>
      </w:r>
      <w:r w:rsidR="00701912">
        <w:rPr>
          <w:rFonts w:ascii="Arial" w:hAnsi="Arial" w:cs="Arial"/>
          <w:sz w:val="24"/>
          <w:szCs w:val="24"/>
        </w:rPr>
        <w:t xml:space="preserve"> available</w:t>
      </w:r>
      <w:r w:rsidR="00B80DF2">
        <w:rPr>
          <w:rFonts w:ascii="Arial" w:hAnsi="Arial" w:cs="Arial"/>
          <w:sz w:val="24"/>
          <w:szCs w:val="24"/>
        </w:rPr>
        <w:t xml:space="preserve"> </w:t>
      </w:r>
      <w:r w:rsidR="005A11F3">
        <w:rPr>
          <w:rFonts w:ascii="Arial" w:hAnsi="Arial" w:cs="Arial"/>
          <w:sz w:val="24"/>
          <w:szCs w:val="24"/>
        </w:rPr>
        <w:t>for</w:t>
      </w:r>
      <w:r w:rsidR="00B80DF2">
        <w:rPr>
          <w:rFonts w:ascii="Arial" w:hAnsi="Arial" w:cs="Arial"/>
          <w:sz w:val="24"/>
          <w:szCs w:val="24"/>
        </w:rPr>
        <w:t xml:space="preserve"> the ISTUMBLE</w:t>
      </w:r>
      <w:r w:rsidR="00701912">
        <w:rPr>
          <w:rFonts w:ascii="Arial" w:hAnsi="Arial" w:cs="Arial"/>
          <w:sz w:val="24"/>
          <w:szCs w:val="24"/>
        </w:rPr>
        <w:t xml:space="preserve"> App, </w:t>
      </w:r>
      <w:r w:rsidR="003D3B5F">
        <w:rPr>
          <w:rFonts w:ascii="Arial" w:hAnsi="Arial" w:cs="Arial"/>
          <w:sz w:val="24"/>
          <w:szCs w:val="24"/>
        </w:rPr>
        <w:t>guides</w:t>
      </w:r>
      <w:r w:rsidR="00662A3D">
        <w:rPr>
          <w:rFonts w:ascii="Arial" w:hAnsi="Arial" w:cs="Arial"/>
          <w:sz w:val="24"/>
          <w:szCs w:val="24"/>
        </w:rPr>
        <w:t xml:space="preserve"> on manual handling and </w:t>
      </w:r>
      <w:r w:rsidR="00E62FBC">
        <w:rPr>
          <w:rFonts w:ascii="Arial" w:hAnsi="Arial" w:cs="Arial"/>
          <w:sz w:val="24"/>
          <w:szCs w:val="24"/>
        </w:rPr>
        <w:t xml:space="preserve">procedural documents to aid </w:t>
      </w:r>
      <w:r w:rsidR="003475CA">
        <w:rPr>
          <w:rFonts w:ascii="Arial" w:hAnsi="Arial" w:cs="Arial"/>
          <w:sz w:val="24"/>
          <w:szCs w:val="24"/>
        </w:rPr>
        <w:t>decisions being made</w:t>
      </w:r>
      <w:r w:rsidR="00A964B4">
        <w:rPr>
          <w:rFonts w:ascii="Arial" w:hAnsi="Arial" w:cs="Arial"/>
          <w:sz w:val="24"/>
          <w:szCs w:val="24"/>
        </w:rPr>
        <w:t xml:space="preserve"> during an </w:t>
      </w:r>
      <w:r w:rsidR="00645BF3">
        <w:rPr>
          <w:rFonts w:ascii="Arial" w:hAnsi="Arial" w:cs="Arial"/>
          <w:sz w:val="24"/>
          <w:szCs w:val="24"/>
        </w:rPr>
        <w:t>assessment</w:t>
      </w:r>
      <w:r w:rsidR="00FC27DA">
        <w:rPr>
          <w:rFonts w:ascii="Arial" w:hAnsi="Arial" w:cs="Arial"/>
          <w:sz w:val="24"/>
          <w:szCs w:val="24"/>
        </w:rPr>
        <w:t>.</w:t>
      </w:r>
      <w:r w:rsidR="00AD6E5B">
        <w:rPr>
          <w:rFonts w:ascii="Arial" w:hAnsi="Arial" w:cs="Arial"/>
          <w:sz w:val="24"/>
          <w:szCs w:val="24"/>
        </w:rPr>
        <w:t xml:space="preserve"> </w:t>
      </w:r>
      <w:r w:rsidR="00645BF3">
        <w:rPr>
          <w:rFonts w:ascii="Arial" w:hAnsi="Arial" w:cs="Arial"/>
          <w:sz w:val="24"/>
          <w:szCs w:val="24"/>
        </w:rPr>
        <w:t xml:space="preserve">Once the assessment has been completed the Care Home staff will </w:t>
      </w:r>
      <w:r w:rsidR="00A964B4">
        <w:rPr>
          <w:rFonts w:ascii="Arial" w:hAnsi="Arial" w:cs="Arial"/>
          <w:sz w:val="24"/>
          <w:szCs w:val="24"/>
        </w:rPr>
        <w:t>s</w:t>
      </w:r>
      <w:r w:rsidR="00645BF3">
        <w:rPr>
          <w:rFonts w:ascii="Arial" w:hAnsi="Arial" w:cs="Arial"/>
          <w:sz w:val="24"/>
          <w:szCs w:val="24"/>
        </w:rPr>
        <w:t xml:space="preserve">ubmit </w:t>
      </w:r>
      <w:r w:rsidR="0022189D">
        <w:rPr>
          <w:rFonts w:ascii="Arial" w:hAnsi="Arial" w:cs="Arial"/>
          <w:sz w:val="24"/>
          <w:szCs w:val="24"/>
        </w:rPr>
        <w:t>the digital form electronically</w:t>
      </w:r>
      <w:r w:rsidR="00B421E5">
        <w:rPr>
          <w:rFonts w:ascii="Arial" w:hAnsi="Arial" w:cs="Arial"/>
          <w:sz w:val="24"/>
          <w:szCs w:val="24"/>
        </w:rPr>
        <w:t xml:space="preserve"> via the web portal to the Navigation Hub in the Acute hospital settin</w:t>
      </w:r>
      <w:r w:rsidR="005B510E">
        <w:rPr>
          <w:rFonts w:ascii="Arial" w:hAnsi="Arial" w:cs="Arial"/>
          <w:sz w:val="24"/>
          <w:szCs w:val="24"/>
        </w:rPr>
        <w:t>g,</w:t>
      </w:r>
      <w:r w:rsidR="0018119F">
        <w:rPr>
          <w:rFonts w:ascii="Arial" w:hAnsi="Arial" w:cs="Arial"/>
          <w:sz w:val="24"/>
          <w:szCs w:val="24"/>
        </w:rPr>
        <w:t xml:space="preserve"> alerting the hub that a patient has fallen</w:t>
      </w:r>
      <w:r w:rsidR="006313B7">
        <w:rPr>
          <w:rFonts w:ascii="Arial" w:hAnsi="Arial" w:cs="Arial"/>
          <w:sz w:val="24"/>
          <w:szCs w:val="24"/>
        </w:rPr>
        <w:t>.</w:t>
      </w:r>
      <w:r w:rsidR="00272291">
        <w:rPr>
          <w:rFonts w:ascii="Arial" w:hAnsi="Arial" w:cs="Arial"/>
          <w:sz w:val="24"/>
          <w:szCs w:val="24"/>
        </w:rPr>
        <w:t xml:space="preserve"> </w:t>
      </w:r>
      <w:r w:rsidR="0045562F">
        <w:rPr>
          <w:rFonts w:ascii="Arial" w:hAnsi="Arial" w:cs="Arial"/>
          <w:sz w:val="24"/>
          <w:szCs w:val="24"/>
        </w:rPr>
        <w:t xml:space="preserve">An alert </w:t>
      </w:r>
      <w:r w:rsidR="00D6198D">
        <w:rPr>
          <w:rFonts w:ascii="Arial" w:hAnsi="Arial" w:cs="Arial"/>
          <w:sz w:val="24"/>
          <w:szCs w:val="24"/>
        </w:rPr>
        <w:t xml:space="preserve">within the decision support system will </w:t>
      </w:r>
      <w:r w:rsidR="00FE1E35">
        <w:rPr>
          <w:rFonts w:ascii="Arial" w:hAnsi="Arial" w:cs="Arial"/>
          <w:sz w:val="24"/>
          <w:szCs w:val="24"/>
        </w:rPr>
        <w:t>initiate a review of the digital form</w:t>
      </w:r>
      <w:r w:rsidR="00347C36">
        <w:rPr>
          <w:rFonts w:ascii="Arial" w:hAnsi="Arial" w:cs="Arial"/>
          <w:sz w:val="24"/>
          <w:szCs w:val="24"/>
        </w:rPr>
        <w:t xml:space="preserve">, where contact can be made with the Care Home </w:t>
      </w:r>
      <w:r w:rsidR="00D307DE">
        <w:rPr>
          <w:rFonts w:ascii="Arial" w:hAnsi="Arial" w:cs="Arial"/>
          <w:sz w:val="24"/>
          <w:szCs w:val="24"/>
        </w:rPr>
        <w:t>and</w:t>
      </w:r>
      <w:r w:rsidR="00347C36">
        <w:rPr>
          <w:rFonts w:ascii="Arial" w:hAnsi="Arial" w:cs="Arial"/>
          <w:sz w:val="24"/>
          <w:szCs w:val="24"/>
        </w:rPr>
        <w:t xml:space="preserve"> Ambulance Service</w:t>
      </w:r>
      <w:r w:rsidR="00F56B50">
        <w:rPr>
          <w:rFonts w:ascii="Arial" w:hAnsi="Arial" w:cs="Arial"/>
          <w:sz w:val="24"/>
          <w:szCs w:val="24"/>
        </w:rPr>
        <w:t xml:space="preserve"> on how to proceed with a patient’s care </w:t>
      </w:r>
      <w:r w:rsidR="00F56B50" w:rsidRPr="009D6D2F">
        <w:rPr>
          <w:rFonts w:ascii="Arial" w:hAnsi="Arial" w:cs="Arial"/>
          <w:sz w:val="24"/>
          <w:szCs w:val="24"/>
        </w:rPr>
        <w:t>(</w:t>
      </w:r>
      <w:proofErr w:type="spellStart"/>
      <w:r w:rsidR="00272291" w:rsidRPr="009D6D2F">
        <w:rPr>
          <w:rFonts w:ascii="Arial" w:hAnsi="Arial" w:cs="Arial"/>
          <w:sz w:val="24"/>
          <w:szCs w:val="24"/>
        </w:rPr>
        <w:t>Abdellatif</w:t>
      </w:r>
      <w:proofErr w:type="spellEnd"/>
      <w:r w:rsidR="00272291" w:rsidRPr="009D6D2F">
        <w:rPr>
          <w:rFonts w:ascii="Arial" w:hAnsi="Arial" w:cs="Arial"/>
          <w:sz w:val="24"/>
          <w:szCs w:val="24"/>
        </w:rPr>
        <w:t xml:space="preserve"> et al</w:t>
      </w:r>
      <w:r w:rsidR="001A74E7" w:rsidRPr="009D6D2F">
        <w:rPr>
          <w:rFonts w:ascii="Arial" w:hAnsi="Arial" w:cs="Arial"/>
          <w:sz w:val="24"/>
          <w:szCs w:val="24"/>
        </w:rPr>
        <w:t>,</w:t>
      </w:r>
      <w:r w:rsidR="0030285D" w:rsidRPr="009D6D2F">
        <w:rPr>
          <w:rFonts w:ascii="Arial" w:hAnsi="Arial" w:cs="Arial"/>
          <w:sz w:val="24"/>
          <w:szCs w:val="24"/>
        </w:rPr>
        <w:t xml:space="preserve"> 2021, p. </w:t>
      </w:r>
      <w:r w:rsidR="009D6D2F" w:rsidRPr="009D6D2F">
        <w:rPr>
          <w:rFonts w:ascii="Arial" w:hAnsi="Arial" w:cs="Arial"/>
          <w:sz w:val="24"/>
          <w:szCs w:val="24"/>
        </w:rPr>
        <w:t>987</w:t>
      </w:r>
      <w:r w:rsidR="00272291" w:rsidRPr="009D6D2F">
        <w:rPr>
          <w:rFonts w:ascii="Arial" w:hAnsi="Arial" w:cs="Arial"/>
          <w:sz w:val="24"/>
          <w:szCs w:val="24"/>
        </w:rPr>
        <w:t>)</w:t>
      </w:r>
      <w:r w:rsidR="00272291">
        <w:rPr>
          <w:rFonts w:ascii="Arial" w:hAnsi="Arial" w:cs="Arial"/>
          <w:sz w:val="24"/>
          <w:szCs w:val="24"/>
        </w:rPr>
        <w:t>.</w:t>
      </w:r>
      <w:r w:rsidR="00261DA0">
        <w:rPr>
          <w:rFonts w:ascii="Arial" w:hAnsi="Arial" w:cs="Arial"/>
          <w:sz w:val="24"/>
          <w:szCs w:val="24"/>
        </w:rPr>
        <w:t xml:space="preserve"> At any point in time the electronic form can be updated by the Care Home Staff for example if the patient</w:t>
      </w:r>
      <w:r w:rsidR="00B84D74">
        <w:rPr>
          <w:rFonts w:ascii="Arial" w:hAnsi="Arial" w:cs="Arial"/>
          <w:sz w:val="24"/>
          <w:szCs w:val="24"/>
        </w:rPr>
        <w:t xml:space="preserve">’s condition deteriorates, which will trigger another alert within the Navigation Hub to </w:t>
      </w:r>
      <w:r w:rsidR="00242D15">
        <w:rPr>
          <w:rFonts w:ascii="Arial" w:hAnsi="Arial" w:cs="Arial"/>
          <w:sz w:val="24"/>
          <w:szCs w:val="24"/>
        </w:rPr>
        <w:t>aid the decision</w:t>
      </w:r>
      <w:r w:rsidR="00E1252D">
        <w:rPr>
          <w:rFonts w:ascii="Arial" w:hAnsi="Arial" w:cs="Arial"/>
          <w:sz w:val="24"/>
          <w:szCs w:val="24"/>
        </w:rPr>
        <w:t>-making process.</w:t>
      </w:r>
      <w:r w:rsidR="00745363">
        <w:rPr>
          <w:rFonts w:ascii="Arial" w:hAnsi="Arial" w:cs="Arial"/>
          <w:sz w:val="24"/>
          <w:szCs w:val="24"/>
        </w:rPr>
        <w:t xml:space="preserve"> As a result, enabling the Clin</w:t>
      </w:r>
      <w:r w:rsidR="00886B2E">
        <w:rPr>
          <w:rFonts w:ascii="Arial" w:hAnsi="Arial" w:cs="Arial"/>
          <w:sz w:val="24"/>
          <w:szCs w:val="24"/>
        </w:rPr>
        <w:t>icians to decide</w:t>
      </w:r>
      <w:r w:rsidR="00EA41C5">
        <w:rPr>
          <w:rFonts w:ascii="Arial" w:hAnsi="Arial" w:cs="Arial"/>
          <w:sz w:val="24"/>
          <w:szCs w:val="24"/>
        </w:rPr>
        <w:t xml:space="preserve"> whether an ambulance is </w:t>
      </w:r>
      <w:r w:rsidR="002750E3">
        <w:rPr>
          <w:rFonts w:ascii="Arial" w:hAnsi="Arial" w:cs="Arial"/>
          <w:sz w:val="24"/>
          <w:szCs w:val="24"/>
        </w:rPr>
        <w:t xml:space="preserve">still </w:t>
      </w:r>
      <w:r w:rsidR="00EA41C5">
        <w:rPr>
          <w:rFonts w:ascii="Arial" w:hAnsi="Arial" w:cs="Arial"/>
          <w:sz w:val="24"/>
          <w:szCs w:val="24"/>
        </w:rPr>
        <w:t xml:space="preserve">required or can </w:t>
      </w:r>
      <w:r w:rsidR="00E472D5">
        <w:rPr>
          <w:rFonts w:ascii="Arial" w:hAnsi="Arial" w:cs="Arial"/>
          <w:sz w:val="24"/>
          <w:szCs w:val="24"/>
        </w:rPr>
        <w:t>th</w:t>
      </w:r>
      <w:r w:rsidR="00F96F83">
        <w:rPr>
          <w:rFonts w:ascii="Arial" w:hAnsi="Arial" w:cs="Arial"/>
          <w:sz w:val="24"/>
          <w:szCs w:val="24"/>
        </w:rPr>
        <w:t>at</w:t>
      </w:r>
      <w:r w:rsidR="00E472D5">
        <w:rPr>
          <w:rFonts w:ascii="Arial" w:hAnsi="Arial" w:cs="Arial"/>
          <w:sz w:val="24"/>
          <w:szCs w:val="24"/>
        </w:rPr>
        <w:t xml:space="preserve"> request be</w:t>
      </w:r>
      <w:r w:rsidR="00EA41C5">
        <w:rPr>
          <w:rFonts w:ascii="Arial" w:hAnsi="Arial" w:cs="Arial"/>
          <w:sz w:val="24"/>
          <w:szCs w:val="24"/>
        </w:rPr>
        <w:t xml:space="preserve"> cancelled and</w:t>
      </w:r>
      <w:r w:rsidR="00F96F83">
        <w:rPr>
          <w:rFonts w:ascii="Arial" w:hAnsi="Arial" w:cs="Arial"/>
          <w:sz w:val="24"/>
          <w:szCs w:val="24"/>
        </w:rPr>
        <w:t xml:space="preserve"> a referral</w:t>
      </w:r>
      <w:r w:rsidR="00DC1A7B">
        <w:rPr>
          <w:rFonts w:ascii="Arial" w:hAnsi="Arial" w:cs="Arial"/>
          <w:sz w:val="24"/>
          <w:szCs w:val="24"/>
        </w:rPr>
        <w:t xml:space="preserve"> to a</w:t>
      </w:r>
      <w:r w:rsidR="00BF48CD">
        <w:rPr>
          <w:rFonts w:ascii="Arial" w:hAnsi="Arial" w:cs="Arial"/>
          <w:sz w:val="24"/>
          <w:szCs w:val="24"/>
        </w:rPr>
        <w:t xml:space="preserve"> Falls Clinic, Community Nursing, GP or Emergency Depart</w:t>
      </w:r>
      <w:r w:rsidR="00E472D5">
        <w:rPr>
          <w:rFonts w:ascii="Arial" w:hAnsi="Arial" w:cs="Arial"/>
          <w:sz w:val="24"/>
          <w:szCs w:val="24"/>
        </w:rPr>
        <w:t>ment would</w:t>
      </w:r>
      <w:r w:rsidR="008C5989">
        <w:rPr>
          <w:rFonts w:ascii="Arial" w:hAnsi="Arial" w:cs="Arial"/>
          <w:sz w:val="24"/>
          <w:szCs w:val="24"/>
        </w:rPr>
        <w:t xml:space="preserve"> be most appropriate </w:t>
      </w:r>
      <w:r w:rsidR="00401356">
        <w:rPr>
          <w:rFonts w:ascii="Arial" w:hAnsi="Arial" w:cs="Arial"/>
          <w:sz w:val="24"/>
          <w:szCs w:val="24"/>
        </w:rPr>
        <w:t>to aid the patient with recovery</w:t>
      </w:r>
      <w:r w:rsidR="001B5DA1">
        <w:rPr>
          <w:rFonts w:ascii="Arial" w:hAnsi="Arial" w:cs="Arial"/>
          <w:sz w:val="24"/>
          <w:szCs w:val="24"/>
        </w:rPr>
        <w:t>.</w:t>
      </w:r>
    </w:p>
    <w:p w14:paraId="223AC7B8" w14:textId="6DBAED73" w:rsidR="00A63657" w:rsidRDefault="007772A2" w:rsidP="00C377DB">
      <w:pPr>
        <w:spacing w:line="240" w:lineRule="auto"/>
        <w:rPr>
          <w:rFonts w:ascii="Arial" w:hAnsi="Arial" w:cs="Arial"/>
          <w:b/>
          <w:bCs/>
          <w:sz w:val="24"/>
          <w:szCs w:val="24"/>
        </w:rPr>
      </w:pPr>
      <w:r>
        <w:rPr>
          <w:rFonts w:ascii="Arial" w:hAnsi="Arial" w:cs="Arial"/>
          <w:b/>
          <w:bCs/>
          <w:sz w:val="24"/>
          <w:szCs w:val="24"/>
        </w:rPr>
        <w:t>Advantages and Disadvantages</w:t>
      </w:r>
      <w:r w:rsidR="00080FE4">
        <w:rPr>
          <w:rFonts w:ascii="Arial" w:hAnsi="Arial" w:cs="Arial"/>
          <w:b/>
          <w:bCs/>
          <w:sz w:val="24"/>
          <w:szCs w:val="24"/>
        </w:rPr>
        <w:t xml:space="preserve"> of the Decision Support Tool</w:t>
      </w:r>
    </w:p>
    <w:p w14:paraId="3E03CC91" w14:textId="33878B6D" w:rsidR="009A2C76" w:rsidRDefault="001E1A7B" w:rsidP="00C377DB">
      <w:pPr>
        <w:spacing w:line="240" w:lineRule="auto"/>
        <w:rPr>
          <w:rFonts w:ascii="Arial" w:hAnsi="Arial" w:cs="Arial"/>
          <w:sz w:val="24"/>
          <w:szCs w:val="24"/>
        </w:rPr>
      </w:pPr>
      <w:r>
        <w:rPr>
          <w:rFonts w:ascii="Arial" w:hAnsi="Arial" w:cs="Arial"/>
          <w:sz w:val="24"/>
          <w:szCs w:val="24"/>
        </w:rPr>
        <w:t>A fall</w:t>
      </w:r>
      <w:r w:rsidR="007F4B7C">
        <w:rPr>
          <w:rFonts w:ascii="Arial" w:hAnsi="Arial" w:cs="Arial"/>
          <w:sz w:val="24"/>
          <w:szCs w:val="24"/>
        </w:rPr>
        <w:t>s</w:t>
      </w:r>
      <w:r>
        <w:rPr>
          <w:rFonts w:ascii="Arial" w:hAnsi="Arial" w:cs="Arial"/>
          <w:sz w:val="24"/>
          <w:szCs w:val="24"/>
        </w:rPr>
        <w:t xml:space="preserve"> decision support </w:t>
      </w:r>
      <w:r w:rsidR="00CF0603">
        <w:rPr>
          <w:rFonts w:ascii="Arial" w:hAnsi="Arial" w:cs="Arial"/>
          <w:sz w:val="24"/>
          <w:szCs w:val="24"/>
        </w:rPr>
        <w:t>system</w:t>
      </w:r>
      <w:r>
        <w:rPr>
          <w:rFonts w:ascii="Arial" w:hAnsi="Arial" w:cs="Arial"/>
          <w:sz w:val="24"/>
          <w:szCs w:val="24"/>
        </w:rPr>
        <w:t xml:space="preserve"> will streamline the process between each of the service</w:t>
      </w:r>
      <w:r w:rsidR="001F0474">
        <w:rPr>
          <w:rFonts w:ascii="Arial" w:hAnsi="Arial" w:cs="Arial"/>
          <w:sz w:val="24"/>
          <w:szCs w:val="24"/>
        </w:rPr>
        <w:t>s</w:t>
      </w:r>
      <w:r>
        <w:rPr>
          <w:rFonts w:ascii="Arial" w:hAnsi="Arial" w:cs="Arial"/>
          <w:sz w:val="24"/>
          <w:szCs w:val="24"/>
        </w:rPr>
        <w:t xml:space="preserve"> where it will enhance </w:t>
      </w:r>
      <w:r w:rsidR="00DB540C">
        <w:rPr>
          <w:rFonts w:ascii="Arial" w:hAnsi="Arial" w:cs="Arial"/>
          <w:sz w:val="24"/>
          <w:szCs w:val="24"/>
        </w:rPr>
        <w:t>the opportunity to share knowledge and information, along with increas</w:t>
      </w:r>
      <w:r w:rsidR="00F61138">
        <w:rPr>
          <w:rFonts w:ascii="Arial" w:hAnsi="Arial" w:cs="Arial"/>
          <w:sz w:val="24"/>
          <w:szCs w:val="24"/>
        </w:rPr>
        <w:t>ing</w:t>
      </w:r>
      <w:r w:rsidR="00DB540C">
        <w:rPr>
          <w:rFonts w:ascii="Arial" w:hAnsi="Arial" w:cs="Arial"/>
          <w:sz w:val="24"/>
          <w:szCs w:val="24"/>
        </w:rPr>
        <w:t xml:space="preserve"> the flow of communication</w:t>
      </w:r>
      <w:r w:rsidR="008F069B">
        <w:rPr>
          <w:rFonts w:ascii="Arial" w:hAnsi="Arial" w:cs="Arial"/>
          <w:sz w:val="24"/>
          <w:szCs w:val="24"/>
        </w:rPr>
        <w:t xml:space="preserve"> to aid the decision-making process</w:t>
      </w:r>
      <w:r w:rsidR="00DB540C">
        <w:rPr>
          <w:rFonts w:ascii="Arial" w:hAnsi="Arial" w:cs="Arial"/>
          <w:sz w:val="24"/>
          <w:szCs w:val="24"/>
        </w:rPr>
        <w:t>.</w:t>
      </w:r>
      <w:r w:rsidR="001F0474">
        <w:rPr>
          <w:rFonts w:ascii="Arial" w:hAnsi="Arial" w:cs="Arial"/>
          <w:sz w:val="24"/>
          <w:szCs w:val="24"/>
        </w:rPr>
        <w:t xml:space="preserve"> </w:t>
      </w:r>
      <w:proofErr w:type="spellStart"/>
      <w:r w:rsidR="006606D3" w:rsidRPr="002E5F51">
        <w:rPr>
          <w:rFonts w:ascii="Arial" w:hAnsi="Arial" w:cs="Arial"/>
          <w:sz w:val="24"/>
          <w:szCs w:val="24"/>
        </w:rPr>
        <w:lastRenderedPageBreak/>
        <w:t>Jacobsohn</w:t>
      </w:r>
      <w:proofErr w:type="spellEnd"/>
      <w:r w:rsidR="006606D3" w:rsidRPr="002E5F51">
        <w:rPr>
          <w:rFonts w:ascii="Arial" w:hAnsi="Arial" w:cs="Arial"/>
          <w:sz w:val="24"/>
          <w:szCs w:val="24"/>
        </w:rPr>
        <w:t xml:space="preserve"> </w:t>
      </w:r>
      <w:r w:rsidR="007B5E44" w:rsidRPr="002E5F51">
        <w:rPr>
          <w:rFonts w:ascii="Arial" w:hAnsi="Arial" w:cs="Arial"/>
          <w:sz w:val="24"/>
          <w:szCs w:val="24"/>
        </w:rPr>
        <w:t xml:space="preserve">et al </w:t>
      </w:r>
      <w:r w:rsidR="002E5F51" w:rsidRPr="002E5F51">
        <w:rPr>
          <w:rFonts w:ascii="Arial" w:hAnsi="Arial" w:cs="Arial"/>
          <w:sz w:val="24"/>
          <w:szCs w:val="24"/>
        </w:rPr>
        <w:t>(</w:t>
      </w:r>
      <w:r w:rsidR="007B5E44" w:rsidRPr="002E5F51">
        <w:rPr>
          <w:rFonts w:ascii="Arial" w:hAnsi="Arial" w:cs="Arial"/>
          <w:sz w:val="24"/>
          <w:szCs w:val="24"/>
        </w:rPr>
        <w:t xml:space="preserve">2022) </w:t>
      </w:r>
      <w:r w:rsidR="00C47D74" w:rsidRPr="002E5F51">
        <w:rPr>
          <w:rFonts w:ascii="Arial" w:hAnsi="Arial" w:cs="Arial"/>
          <w:sz w:val="24"/>
          <w:szCs w:val="24"/>
        </w:rPr>
        <w:t xml:space="preserve">express </w:t>
      </w:r>
      <w:r w:rsidR="00C47D74">
        <w:rPr>
          <w:rFonts w:ascii="Arial" w:hAnsi="Arial" w:cs="Arial"/>
          <w:sz w:val="24"/>
          <w:szCs w:val="24"/>
        </w:rPr>
        <w:t xml:space="preserve">that a decision support tool </w:t>
      </w:r>
      <w:r w:rsidR="000D466B">
        <w:rPr>
          <w:rFonts w:ascii="Arial" w:hAnsi="Arial" w:cs="Arial"/>
          <w:sz w:val="24"/>
          <w:szCs w:val="24"/>
        </w:rPr>
        <w:t>can provide various functions</w:t>
      </w:r>
      <w:r w:rsidR="008F1995">
        <w:rPr>
          <w:rFonts w:ascii="Arial" w:hAnsi="Arial" w:cs="Arial"/>
          <w:sz w:val="24"/>
          <w:szCs w:val="24"/>
        </w:rPr>
        <w:t xml:space="preserve"> that can </w:t>
      </w:r>
      <w:r w:rsidR="00BB243F">
        <w:rPr>
          <w:rFonts w:ascii="Arial" w:hAnsi="Arial" w:cs="Arial"/>
          <w:sz w:val="24"/>
          <w:szCs w:val="24"/>
        </w:rPr>
        <w:t xml:space="preserve">have a positive or negative </w:t>
      </w:r>
      <w:r w:rsidR="00FA1D84">
        <w:rPr>
          <w:rFonts w:ascii="Arial" w:hAnsi="Arial" w:cs="Arial"/>
          <w:sz w:val="24"/>
          <w:szCs w:val="24"/>
        </w:rPr>
        <w:t>impact on Clinicians and Patients, where consideration</w:t>
      </w:r>
      <w:r w:rsidR="00F61138">
        <w:rPr>
          <w:rFonts w:ascii="Arial" w:hAnsi="Arial" w:cs="Arial"/>
          <w:sz w:val="24"/>
          <w:szCs w:val="24"/>
        </w:rPr>
        <w:t xml:space="preserve"> must be placed</w:t>
      </w:r>
      <w:r w:rsidR="00FA1D84">
        <w:rPr>
          <w:rFonts w:ascii="Arial" w:hAnsi="Arial" w:cs="Arial"/>
          <w:sz w:val="24"/>
          <w:szCs w:val="24"/>
        </w:rPr>
        <w:t xml:space="preserve"> on how the negative impacts can be</w:t>
      </w:r>
      <w:r w:rsidR="00477931">
        <w:rPr>
          <w:rFonts w:ascii="Arial" w:hAnsi="Arial" w:cs="Arial"/>
          <w:sz w:val="24"/>
          <w:szCs w:val="24"/>
        </w:rPr>
        <w:t xml:space="preserve"> alleviated. </w:t>
      </w:r>
      <w:r w:rsidR="005871AD">
        <w:rPr>
          <w:rFonts w:ascii="Arial" w:hAnsi="Arial" w:cs="Arial"/>
          <w:sz w:val="24"/>
          <w:szCs w:val="24"/>
        </w:rPr>
        <w:t xml:space="preserve">Table 1 describes </w:t>
      </w:r>
      <w:r w:rsidR="00D67D0E">
        <w:rPr>
          <w:rFonts w:ascii="Arial" w:hAnsi="Arial" w:cs="Arial"/>
          <w:sz w:val="24"/>
          <w:szCs w:val="24"/>
        </w:rPr>
        <w:t>the decision support tool functions</w:t>
      </w:r>
      <w:r w:rsidR="003206A4">
        <w:rPr>
          <w:rFonts w:ascii="Arial" w:hAnsi="Arial" w:cs="Arial"/>
          <w:sz w:val="24"/>
          <w:szCs w:val="24"/>
        </w:rPr>
        <w:t xml:space="preserve">, </w:t>
      </w:r>
      <w:r w:rsidR="00D67D0E">
        <w:rPr>
          <w:rFonts w:ascii="Arial" w:hAnsi="Arial" w:cs="Arial"/>
          <w:sz w:val="24"/>
          <w:szCs w:val="24"/>
        </w:rPr>
        <w:t>advantages</w:t>
      </w:r>
      <w:r w:rsidR="00A82CC6">
        <w:rPr>
          <w:rFonts w:ascii="Arial" w:hAnsi="Arial" w:cs="Arial"/>
          <w:sz w:val="24"/>
          <w:szCs w:val="24"/>
        </w:rPr>
        <w:t>, disadvantages</w:t>
      </w:r>
      <w:r w:rsidR="003206A4">
        <w:rPr>
          <w:rFonts w:ascii="Arial" w:hAnsi="Arial" w:cs="Arial"/>
          <w:sz w:val="24"/>
          <w:szCs w:val="24"/>
        </w:rPr>
        <w:t xml:space="preserve"> </w:t>
      </w:r>
      <w:r w:rsidR="000B6988">
        <w:rPr>
          <w:rFonts w:ascii="Arial" w:hAnsi="Arial" w:cs="Arial"/>
          <w:sz w:val="24"/>
          <w:szCs w:val="24"/>
        </w:rPr>
        <w:t>and an explanation of how the disadvantages can be overcome.</w:t>
      </w:r>
    </w:p>
    <w:tbl>
      <w:tblPr>
        <w:tblStyle w:val="TableGrid"/>
        <w:tblW w:w="11624" w:type="dxa"/>
        <w:tblInd w:w="-1281" w:type="dxa"/>
        <w:tblLook w:val="04A0" w:firstRow="1" w:lastRow="0" w:firstColumn="1" w:lastColumn="0" w:noHBand="0" w:noVBand="1"/>
      </w:tblPr>
      <w:tblGrid>
        <w:gridCol w:w="3686"/>
        <w:gridCol w:w="2977"/>
        <w:gridCol w:w="2551"/>
        <w:gridCol w:w="2410"/>
      </w:tblGrid>
      <w:tr w:rsidR="00143819" w14:paraId="1D4E94E1" w14:textId="77777777" w:rsidTr="00DF5813">
        <w:tc>
          <w:tcPr>
            <w:tcW w:w="11624" w:type="dxa"/>
            <w:gridSpan w:val="4"/>
            <w:shd w:val="clear" w:color="auto" w:fill="BFBFBF" w:themeFill="background1" w:themeFillShade="BF"/>
          </w:tcPr>
          <w:p w14:paraId="0F21C350" w14:textId="383E107F" w:rsidR="00143819" w:rsidRPr="005D120A" w:rsidRDefault="005D120A" w:rsidP="00C377DB">
            <w:pPr>
              <w:rPr>
                <w:rFonts w:ascii="Arial" w:hAnsi="Arial" w:cs="Arial"/>
                <w:sz w:val="24"/>
                <w:szCs w:val="24"/>
              </w:rPr>
            </w:pPr>
            <w:r>
              <w:rPr>
                <w:rFonts w:ascii="Arial" w:hAnsi="Arial" w:cs="Arial"/>
                <w:sz w:val="24"/>
                <w:szCs w:val="24"/>
              </w:rPr>
              <w:t>Table 1 Advantages of a Decision Support Tool</w:t>
            </w:r>
            <w:r w:rsidR="00570720">
              <w:rPr>
                <w:rFonts w:ascii="Arial" w:hAnsi="Arial" w:cs="Arial"/>
                <w:sz w:val="24"/>
                <w:szCs w:val="24"/>
              </w:rPr>
              <w:t>, disadvantages</w:t>
            </w:r>
            <w:r w:rsidR="005D6965">
              <w:rPr>
                <w:rFonts w:ascii="Arial" w:hAnsi="Arial" w:cs="Arial"/>
                <w:sz w:val="24"/>
                <w:szCs w:val="24"/>
              </w:rPr>
              <w:t xml:space="preserve"> and mitigation</w:t>
            </w:r>
          </w:p>
        </w:tc>
      </w:tr>
      <w:tr w:rsidR="00080FE4" w14:paraId="39B43230" w14:textId="77777777" w:rsidTr="00DF5813">
        <w:tc>
          <w:tcPr>
            <w:tcW w:w="3686" w:type="dxa"/>
            <w:shd w:val="clear" w:color="auto" w:fill="BFBFBF" w:themeFill="background1" w:themeFillShade="BF"/>
          </w:tcPr>
          <w:p w14:paraId="77CBAEFE" w14:textId="6ABB2E99" w:rsidR="00080FE4" w:rsidRDefault="004E29E5" w:rsidP="00C377DB">
            <w:pPr>
              <w:rPr>
                <w:rFonts w:ascii="Arial" w:hAnsi="Arial" w:cs="Arial"/>
                <w:sz w:val="24"/>
                <w:szCs w:val="24"/>
              </w:rPr>
            </w:pPr>
            <w:r>
              <w:rPr>
                <w:rFonts w:ascii="Arial" w:hAnsi="Arial" w:cs="Arial"/>
                <w:sz w:val="24"/>
                <w:szCs w:val="24"/>
              </w:rPr>
              <w:t>Advantages</w:t>
            </w:r>
            <w:r w:rsidR="00621567">
              <w:rPr>
                <w:rFonts w:ascii="Arial" w:hAnsi="Arial" w:cs="Arial"/>
                <w:sz w:val="24"/>
                <w:szCs w:val="24"/>
              </w:rPr>
              <w:t xml:space="preserve"> of a Decision Support Tool</w:t>
            </w:r>
          </w:p>
        </w:tc>
        <w:tc>
          <w:tcPr>
            <w:tcW w:w="2977" w:type="dxa"/>
            <w:shd w:val="clear" w:color="auto" w:fill="BFBFBF" w:themeFill="background1" w:themeFillShade="BF"/>
          </w:tcPr>
          <w:p w14:paraId="5C053949" w14:textId="6D6E49E1" w:rsidR="00080FE4" w:rsidRDefault="00621567" w:rsidP="00C377DB">
            <w:pPr>
              <w:rPr>
                <w:rFonts w:ascii="Arial" w:hAnsi="Arial" w:cs="Arial"/>
                <w:sz w:val="24"/>
                <w:szCs w:val="24"/>
              </w:rPr>
            </w:pPr>
            <w:r>
              <w:rPr>
                <w:rFonts w:ascii="Arial" w:hAnsi="Arial" w:cs="Arial"/>
                <w:sz w:val="24"/>
                <w:szCs w:val="24"/>
              </w:rPr>
              <w:t>Disadvantages of a Decision Support Tool</w:t>
            </w:r>
          </w:p>
        </w:tc>
        <w:tc>
          <w:tcPr>
            <w:tcW w:w="2551" w:type="dxa"/>
            <w:shd w:val="clear" w:color="auto" w:fill="BFBFBF" w:themeFill="background1" w:themeFillShade="BF"/>
          </w:tcPr>
          <w:p w14:paraId="4F739ED4" w14:textId="73F117B7" w:rsidR="00080FE4" w:rsidRDefault="0043034D" w:rsidP="00C377DB">
            <w:pPr>
              <w:rPr>
                <w:rFonts w:ascii="Arial" w:hAnsi="Arial" w:cs="Arial"/>
                <w:sz w:val="24"/>
                <w:szCs w:val="24"/>
              </w:rPr>
            </w:pPr>
            <w:r>
              <w:rPr>
                <w:rFonts w:ascii="Arial" w:hAnsi="Arial" w:cs="Arial"/>
                <w:sz w:val="24"/>
                <w:szCs w:val="24"/>
              </w:rPr>
              <w:t>Mitigation of Disadvantages</w:t>
            </w:r>
          </w:p>
        </w:tc>
        <w:tc>
          <w:tcPr>
            <w:tcW w:w="2410" w:type="dxa"/>
            <w:shd w:val="clear" w:color="auto" w:fill="BFBFBF" w:themeFill="background1" w:themeFillShade="BF"/>
          </w:tcPr>
          <w:p w14:paraId="21A107C7" w14:textId="5D921D96" w:rsidR="00080FE4" w:rsidRDefault="003C011E" w:rsidP="00C377DB">
            <w:pPr>
              <w:rPr>
                <w:rFonts w:ascii="Arial" w:hAnsi="Arial" w:cs="Arial"/>
                <w:sz w:val="24"/>
                <w:szCs w:val="24"/>
              </w:rPr>
            </w:pPr>
            <w:r>
              <w:rPr>
                <w:rFonts w:ascii="Arial" w:hAnsi="Arial" w:cs="Arial"/>
                <w:sz w:val="24"/>
                <w:szCs w:val="24"/>
              </w:rPr>
              <w:t>Explanation of Mitigation</w:t>
            </w:r>
          </w:p>
        </w:tc>
      </w:tr>
      <w:tr w:rsidR="00622E77" w14:paraId="34A9EBA7" w14:textId="77777777" w:rsidTr="00DF5813">
        <w:tc>
          <w:tcPr>
            <w:tcW w:w="3686" w:type="dxa"/>
          </w:tcPr>
          <w:p w14:paraId="588C3D74" w14:textId="77777777" w:rsidR="00622E77" w:rsidRDefault="0076024F" w:rsidP="00C377DB">
            <w:pPr>
              <w:rPr>
                <w:rFonts w:ascii="Arial" w:hAnsi="Arial" w:cs="Arial"/>
                <w:b/>
                <w:bCs/>
                <w:sz w:val="24"/>
                <w:szCs w:val="24"/>
              </w:rPr>
            </w:pPr>
            <w:r>
              <w:rPr>
                <w:rFonts w:ascii="Arial" w:hAnsi="Arial" w:cs="Arial"/>
                <w:b/>
                <w:bCs/>
                <w:sz w:val="24"/>
                <w:szCs w:val="24"/>
              </w:rPr>
              <w:t>Patient Safety</w:t>
            </w:r>
          </w:p>
          <w:p w14:paraId="4BBCBDD3" w14:textId="77777777" w:rsidR="00C3470C" w:rsidRDefault="00C3470C" w:rsidP="00C377DB">
            <w:pPr>
              <w:rPr>
                <w:rFonts w:ascii="Arial" w:hAnsi="Arial" w:cs="Arial"/>
                <w:sz w:val="24"/>
                <w:szCs w:val="24"/>
              </w:rPr>
            </w:pPr>
            <w:r>
              <w:rPr>
                <w:rFonts w:ascii="Arial" w:hAnsi="Arial" w:cs="Arial"/>
                <w:sz w:val="24"/>
                <w:szCs w:val="24"/>
              </w:rPr>
              <w:t>Reduces deterioration in health and wellbeing</w:t>
            </w:r>
          </w:p>
          <w:p w14:paraId="68DBAD65" w14:textId="77777777" w:rsidR="00C3470C" w:rsidRDefault="00C3470C" w:rsidP="00C377DB">
            <w:pPr>
              <w:rPr>
                <w:rFonts w:ascii="Arial" w:hAnsi="Arial" w:cs="Arial"/>
                <w:sz w:val="24"/>
                <w:szCs w:val="24"/>
              </w:rPr>
            </w:pPr>
          </w:p>
          <w:p w14:paraId="732E2279" w14:textId="77777777" w:rsidR="00C3470C" w:rsidRDefault="00D8695C" w:rsidP="00C377DB">
            <w:pPr>
              <w:rPr>
                <w:rFonts w:ascii="Arial" w:hAnsi="Arial" w:cs="Arial"/>
                <w:sz w:val="24"/>
                <w:szCs w:val="24"/>
              </w:rPr>
            </w:pPr>
            <w:r>
              <w:rPr>
                <w:rFonts w:ascii="Arial" w:hAnsi="Arial" w:cs="Arial"/>
                <w:sz w:val="24"/>
                <w:szCs w:val="24"/>
              </w:rPr>
              <w:t>Improves access to the relevant service to treat a patient</w:t>
            </w:r>
          </w:p>
          <w:p w14:paraId="7041186E" w14:textId="77777777" w:rsidR="00D8695C" w:rsidRDefault="00D8695C" w:rsidP="00C377DB">
            <w:pPr>
              <w:rPr>
                <w:rFonts w:ascii="Arial" w:hAnsi="Arial" w:cs="Arial"/>
                <w:sz w:val="24"/>
                <w:szCs w:val="24"/>
              </w:rPr>
            </w:pPr>
          </w:p>
          <w:p w14:paraId="2941E80D" w14:textId="77777777" w:rsidR="00D8695C" w:rsidRDefault="006A7F4F" w:rsidP="00C377DB">
            <w:pPr>
              <w:rPr>
                <w:rFonts w:ascii="Arial" w:hAnsi="Arial" w:cs="Arial"/>
                <w:b/>
                <w:bCs/>
                <w:sz w:val="24"/>
                <w:szCs w:val="24"/>
              </w:rPr>
            </w:pPr>
            <w:r>
              <w:rPr>
                <w:rFonts w:ascii="Arial" w:hAnsi="Arial" w:cs="Arial"/>
                <w:b/>
                <w:bCs/>
                <w:sz w:val="24"/>
                <w:szCs w:val="24"/>
              </w:rPr>
              <w:t>Work Process Improvement</w:t>
            </w:r>
          </w:p>
          <w:p w14:paraId="7E2E5E2E" w14:textId="11624605" w:rsidR="006A7F4F" w:rsidRDefault="006A7F4F" w:rsidP="00C377DB">
            <w:pPr>
              <w:rPr>
                <w:rFonts w:ascii="Arial" w:hAnsi="Arial" w:cs="Arial"/>
                <w:sz w:val="24"/>
                <w:szCs w:val="24"/>
              </w:rPr>
            </w:pPr>
            <w:r>
              <w:rPr>
                <w:rFonts w:ascii="Arial" w:hAnsi="Arial" w:cs="Arial"/>
                <w:sz w:val="24"/>
                <w:szCs w:val="24"/>
              </w:rPr>
              <w:t>Decision support system</w:t>
            </w:r>
            <w:r w:rsidR="00EA4207">
              <w:rPr>
                <w:rFonts w:ascii="Arial" w:hAnsi="Arial" w:cs="Arial"/>
                <w:sz w:val="24"/>
                <w:szCs w:val="24"/>
              </w:rPr>
              <w:t xml:space="preserve"> will improve access to supporting documentation</w:t>
            </w:r>
          </w:p>
          <w:p w14:paraId="5277828E" w14:textId="77777777" w:rsidR="00EA4207" w:rsidRDefault="00EA4207" w:rsidP="00C377DB">
            <w:pPr>
              <w:rPr>
                <w:rFonts w:ascii="Arial" w:hAnsi="Arial" w:cs="Arial"/>
                <w:sz w:val="24"/>
                <w:szCs w:val="24"/>
              </w:rPr>
            </w:pPr>
          </w:p>
          <w:p w14:paraId="00D222DD" w14:textId="45274533" w:rsidR="00EA4207" w:rsidRDefault="00EA4207" w:rsidP="00C377DB">
            <w:pPr>
              <w:rPr>
                <w:rFonts w:ascii="Arial" w:hAnsi="Arial" w:cs="Arial"/>
                <w:sz w:val="24"/>
                <w:szCs w:val="24"/>
              </w:rPr>
            </w:pPr>
            <w:r>
              <w:rPr>
                <w:rFonts w:ascii="Arial" w:hAnsi="Arial" w:cs="Arial"/>
                <w:sz w:val="24"/>
                <w:szCs w:val="24"/>
              </w:rPr>
              <w:t>Reduces the requirement</w:t>
            </w:r>
            <w:r w:rsidR="003D0FDC">
              <w:rPr>
                <w:rFonts w:ascii="Arial" w:hAnsi="Arial" w:cs="Arial"/>
                <w:sz w:val="24"/>
                <w:szCs w:val="24"/>
              </w:rPr>
              <w:t xml:space="preserve"> of Ambulances, limiting the pressure experienced</w:t>
            </w:r>
          </w:p>
          <w:p w14:paraId="6F1C5BCD" w14:textId="77777777" w:rsidR="003D0FDC" w:rsidRDefault="003D0FDC" w:rsidP="00C377DB">
            <w:pPr>
              <w:rPr>
                <w:rFonts w:ascii="Arial" w:hAnsi="Arial" w:cs="Arial"/>
                <w:sz w:val="24"/>
                <w:szCs w:val="24"/>
              </w:rPr>
            </w:pPr>
          </w:p>
          <w:p w14:paraId="218E1646" w14:textId="77777777" w:rsidR="00E761AD" w:rsidRDefault="00E761AD" w:rsidP="00C377DB">
            <w:pPr>
              <w:rPr>
                <w:rFonts w:ascii="Arial" w:hAnsi="Arial" w:cs="Arial"/>
                <w:sz w:val="24"/>
                <w:szCs w:val="24"/>
              </w:rPr>
            </w:pPr>
            <w:r>
              <w:rPr>
                <w:rFonts w:ascii="Arial" w:hAnsi="Arial" w:cs="Arial"/>
                <w:sz w:val="24"/>
                <w:szCs w:val="24"/>
              </w:rPr>
              <w:t>Improves the use of the ISTUMBLE App</w:t>
            </w:r>
          </w:p>
          <w:p w14:paraId="0D1345C0" w14:textId="77777777" w:rsidR="00E761AD" w:rsidRDefault="00E761AD" w:rsidP="00C377DB">
            <w:pPr>
              <w:rPr>
                <w:rFonts w:ascii="Arial" w:hAnsi="Arial" w:cs="Arial"/>
                <w:sz w:val="24"/>
                <w:szCs w:val="24"/>
              </w:rPr>
            </w:pPr>
          </w:p>
          <w:p w14:paraId="0713AE13" w14:textId="77777777" w:rsidR="00E761AD" w:rsidRDefault="00E761AD" w:rsidP="00C377DB">
            <w:pPr>
              <w:rPr>
                <w:rFonts w:ascii="Arial" w:hAnsi="Arial" w:cs="Arial"/>
                <w:sz w:val="24"/>
                <w:szCs w:val="24"/>
              </w:rPr>
            </w:pPr>
            <w:r>
              <w:rPr>
                <w:rFonts w:ascii="Arial" w:hAnsi="Arial" w:cs="Arial"/>
                <w:sz w:val="24"/>
                <w:szCs w:val="24"/>
              </w:rPr>
              <w:t>Quality of the falls process is improved</w:t>
            </w:r>
          </w:p>
          <w:p w14:paraId="20F98824" w14:textId="77777777" w:rsidR="003331B0" w:rsidRDefault="003331B0" w:rsidP="00C377DB">
            <w:pPr>
              <w:rPr>
                <w:rFonts w:ascii="Arial" w:hAnsi="Arial" w:cs="Arial"/>
                <w:sz w:val="24"/>
                <w:szCs w:val="24"/>
              </w:rPr>
            </w:pPr>
          </w:p>
          <w:p w14:paraId="0A87DE90" w14:textId="77777777" w:rsidR="005D40CB" w:rsidRDefault="005D40CB" w:rsidP="00C377DB">
            <w:pPr>
              <w:rPr>
                <w:rFonts w:ascii="Arial" w:hAnsi="Arial" w:cs="Arial"/>
                <w:b/>
                <w:bCs/>
                <w:sz w:val="24"/>
                <w:szCs w:val="24"/>
              </w:rPr>
            </w:pPr>
            <w:r>
              <w:rPr>
                <w:rFonts w:ascii="Arial" w:hAnsi="Arial" w:cs="Arial"/>
                <w:b/>
                <w:bCs/>
                <w:sz w:val="24"/>
                <w:szCs w:val="24"/>
              </w:rPr>
              <w:t>Clinical Decision Support</w:t>
            </w:r>
          </w:p>
          <w:p w14:paraId="49590619" w14:textId="733A3219" w:rsidR="005D40CB" w:rsidRDefault="005D40CB" w:rsidP="00C377DB">
            <w:pPr>
              <w:rPr>
                <w:rFonts w:ascii="Arial" w:hAnsi="Arial" w:cs="Arial"/>
                <w:sz w:val="24"/>
                <w:szCs w:val="24"/>
              </w:rPr>
            </w:pPr>
            <w:r>
              <w:rPr>
                <w:rFonts w:ascii="Arial" w:hAnsi="Arial" w:cs="Arial"/>
                <w:sz w:val="24"/>
                <w:szCs w:val="24"/>
              </w:rPr>
              <w:t>Decision</w:t>
            </w:r>
            <w:r w:rsidR="00954EDE">
              <w:rPr>
                <w:rFonts w:ascii="Arial" w:hAnsi="Arial" w:cs="Arial"/>
                <w:sz w:val="24"/>
                <w:szCs w:val="24"/>
              </w:rPr>
              <w:t>s</w:t>
            </w:r>
            <w:r>
              <w:rPr>
                <w:rFonts w:ascii="Arial" w:hAnsi="Arial" w:cs="Arial"/>
                <w:sz w:val="24"/>
                <w:szCs w:val="24"/>
              </w:rPr>
              <w:t xml:space="preserve"> are made at the point of care</w:t>
            </w:r>
          </w:p>
          <w:p w14:paraId="3362A327" w14:textId="77777777" w:rsidR="000D735E" w:rsidRDefault="000D735E" w:rsidP="00C377DB">
            <w:pPr>
              <w:rPr>
                <w:rFonts w:ascii="Arial" w:hAnsi="Arial" w:cs="Arial"/>
                <w:sz w:val="24"/>
                <w:szCs w:val="24"/>
              </w:rPr>
            </w:pPr>
          </w:p>
          <w:p w14:paraId="52EE1B50" w14:textId="77777777" w:rsidR="000D735E" w:rsidRDefault="000D735E" w:rsidP="00C377DB">
            <w:pPr>
              <w:rPr>
                <w:rFonts w:ascii="Arial" w:hAnsi="Arial" w:cs="Arial"/>
                <w:sz w:val="24"/>
                <w:szCs w:val="24"/>
              </w:rPr>
            </w:pPr>
            <w:r>
              <w:rPr>
                <w:rFonts w:ascii="Arial" w:hAnsi="Arial" w:cs="Arial"/>
                <w:sz w:val="24"/>
                <w:szCs w:val="24"/>
              </w:rPr>
              <w:t>Improved presentation and access to documentation</w:t>
            </w:r>
          </w:p>
          <w:p w14:paraId="31C99ED6" w14:textId="77777777" w:rsidR="000D735E" w:rsidRDefault="000D735E" w:rsidP="00C377DB">
            <w:pPr>
              <w:rPr>
                <w:rFonts w:ascii="Arial" w:hAnsi="Arial" w:cs="Arial"/>
                <w:sz w:val="24"/>
                <w:szCs w:val="24"/>
              </w:rPr>
            </w:pPr>
          </w:p>
          <w:p w14:paraId="5AA1464B" w14:textId="5F46DD27" w:rsidR="000D735E" w:rsidRDefault="00BE4D8C" w:rsidP="00C377DB">
            <w:pPr>
              <w:rPr>
                <w:rFonts w:ascii="Arial" w:hAnsi="Arial" w:cs="Arial"/>
                <w:sz w:val="24"/>
                <w:szCs w:val="24"/>
              </w:rPr>
            </w:pPr>
            <w:r>
              <w:rPr>
                <w:rFonts w:ascii="Arial" w:hAnsi="Arial" w:cs="Arial"/>
                <w:sz w:val="24"/>
                <w:szCs w:val="24"/>
              </w:rPr>
              <w:t>Enhances efficiency of Clinicians and Care Home</w:t>
            </w:r>
          </w:p>
          <w:p w14:paraId="7A74240E" w14:textId="77777777" w:rsidR="00BE4D8C" w:rsidRDefault="00BE4D8C" w:rsidP="00C377DB">
            <w:pPr>
              <w:rPr>
                <w:rFonts w:ascii="Arial" w:hAnsi="Arial" w:cs="Arial"/>
                <w:sz w:val="24"/>
                <w:szCs w:val="24"/>
              </w:rPr>
            </w:pPr>
          </w:p>
          <w:p w14:paraId="1B4A1BDC" w14:textId="77777777" w:rsidR="00BE4D8C" w:rsidRDefault="00BE4D8C" w:rsidP="00C377DB">
            <w:pPr>
              <w:rPr>
                <w:rFonts w:ascii="Arial" w:hAnsi="Arial" w:cs="Arial"/>
                <w:b/>
                <w:bCs/>
                <w:sz w:val="24"/>
                <w:szCs w:val="24"/>
              </w:rPr>
            </w:pPr>
            <w:r>
              <w:rPr>
                <w:rFonts w:ascii="Arial" w:hAnsi="Arial" w:cs="Arial"/>
                <w:b/>
                <w:bCs/>
                <w:sz w:val="24"/>
                <w:szCs w:val="24"/>
              </w:rPr>
              <w:t>Financial Costs</w:t>
            </w:r>
          </w:p>
          <w:p w14:paraId="4F651403" w14:textId="77777777" w:rsidR="007803C0" w:rsidRDefault="007803C0" w:rsidP="00C377DB">
            <w:pPr>
              <w:rPr>
                <w:rFonts w:ascii="Arial" w:hAnsi="Arial" w:cs="Arial"/>
                <w:sz w:val="24"/>
                <w:szCs w:val="24"/>
              </w:rPr>
            </w:pPr>
            <w:r>
              <w:rPr>
                <w:rFonts w:ascii="Arial" w:hAnsi="Arial" w:cs="Arial"/>
                <w:sz w:val="24"/>
                <w:szCs w:val="24"/>
              </w:rPr>
              <w:t>Avoiding unnecessary transfers and admissions reducing the resource costs</w:t>
            </w:r>
            <w:r w:rsidR="00B3197C">
              <w:rPr>
                <w:rFonts w:ascii="Arial" w:hAnsi="Arial" w:cs="Arial"/>
                <w:sz w:val="24"/>
                <w:szCs w:val="24"/>
              </w:rPr>
              <w:t xml:space="preserve"> on the services</w:t>
            </w:r>
          </w:p>
          <w:p w14:paraId="4B9B9E8E" w14:textId="77777777" w:rsidR="00B3197C" w:rsidRDefault="00B3197C" w:rsidP="00C377DB">
            <w:pPr>
              <w:rPr>
                <w:rFonts w:ascii="Arial" w:hAnsi="Arial" w:cs="Arial"/>
                <w:sz w:val="24"/>
                <w:szCs w:val="24"/>
              </w:rPr>
            </w:pPr>
          </w:p>
          <w:p w14:paraId="23C2E797" w14:textId="3D7C4054" w:rsidR="00B3197C" w:rsidRPr="007803C0" w:rsidRDefault="00B3197C" w:rsidP="00C377DB">
            <w:pPr>
              <w:rPr>
                <w:rFonts w:ascii="Arial" w:hAnsi="Arial" w:cs="Arial"/>
                <w:sz w:val="24"/>
                <w:szCs w:val="24"/>
              </w:rPr>
            </w:pPr>
            <w:r>
              <w:rPr>
                <w:rFonts w:ascii="Arial" w:hAnsi="Arial" w:cs="Arial"/>
                <w:sz w:val="24"/>
                <w:szCs w:val="24"/>
              </w:rPr>
              <w:t>Reducing the cost of patient length of stays in Acute settings</w:t>
            </w:r>
          </w:p>
        </w:tc>
        <w:tc>
          <w:tcPr>
            <w:tcW w:w="2977" w:type="dxa"/>
          </w:tcPr>
          <w:p w14:paraId="1300F044" w14:textId="77777777" w:rsidR="00622E77" w:rsidRDefault="0050534B" w:rsidP="00C377DB">
            <w:pPr>
              <w:rPr>
                <w:rFonts w:ascii="Arial" w:hAnsi="Arial" w:cs="Arial"/>
                <w:b/>
                <w:bCs/>
                <w:sz w:val="24"/>
                <w:szCs w:val="24"/>
              </w:rPr>
            </w:pPr>
            <w:r>
              <w:rPr>
                <w:rFonts w:ascii="Arial" w:hAnsi="Arial" w:cs="Arial"/>
                <w:b/>
                <w:bCs/>
                <w:sz w:val="24"/>
                <w:szCs w:val="24"/>
              </w:rPr>
              <w:t>Alert Fat</w:t>
            </w:r>
            <w:r w:rsidR="009C4A35">
              <w:rPr>
                <w:rFonts w:ascii="Arial" w:hAnsi="Arial" w:cs="Arial"/>
                <w:b/>
                <w:bCs/>
                <w:sz w:val="24"/>
                <w:szCs w:val="24"/>
              </w:rPr>
              <w:t>igue</w:t>
            </w:r>
          </w:p>
          <w:p w14:paraId="65B220A4" w14:textId="4EFBF07E" w:rsidR="009C4A35" w:rsidRDefault="009C4A35" w:rsidP="00C377DB">
            <w:pPr>
              <w:rPr>
                <w:rFonts w:ascii="Arial" w:hAnsi="Arial" w:cs="Arial"/>
                <w:sz w:val="24"/>
                <w:szCs w:val="24"/>
              </w:rPr>
            </w:pPr>
            <w:r>
              <w:rPr>
                <w:rFonts w:ascii="Arial" w:hAnsi="Arial" w:cs="Arial"/>
                <w:sz w:val="24"/>
                <w:szCs w:val="24"/>
              </w:rPr>
              <w:t>To</w:t>
            </w:r>
            <w:r w:rsidR="00712380">
              <w:rPr>
                <w:rFonts w:ascii="Arial" w:hAnsi="Arial" w:cs="Arial"/>
                <w:sz w:val="24"/>
                <w:szCs w:val="24"/>
              </w:rPr>
              <w:t>o</w:t>
            </w:r>
            <w:r>
              <w:rPr>
                <w:rFonts w:ascii="Arial" w:hAnsi="Arial" w:cs="Arial"/>
                <w:sz w:val="24"/>
                <w:szCs w:val="24"/>
              </w:rPr>
              <w:t xml:space="preserve"> many alerts or alert updates are </w:t>
            </w:r>
            <w:r w:rsidR="00FC39C9">
              <w:rPr>
                <w:rFonts w:ascii="Arial" w:hAnsi="Arial" w:cs="Arial"/>
                <w:sz w:val="24"/>
                <w:szCs w:val="24"/>
              </w:rPr>
              <w:t>displayed</w:t>
            </w:r>
            <w:r w:rsidR="003D767F">
              <w:rPr>
                <w:rFonts w:ascii="Arial" w:hAnsi="Arial" w:cs="Arial"/>
                <w:sz w:val="24"/>
                <w:szCs w:val="24"/>
              </w:rPr>
              <w:t xml:space="preserve"> simul</w:t>
            </w:r>
            <w:r w:rsidR="005B02FC">
              <w:rPr>
                <w:rFonts w:ascii="Arial" w:hAnsi="Arial" w:cs="Arial"/>
                <w:sz w:val="24"/>
                <w:szCs w:val="24"/>
              </w:rPr>
              <w:t>taneously</w:t>
            </w:r>
            <w:r w:rsidR="00FC39C9">
              <w:rPr>
                <w:rFonts w:ascii="Arial" w:hAnsi="Arial" w:cs="Arial"/>
                <w:sz w:val="24"/>
                <w:szCs w:val="24"/>
              </w:rPr>
              <w:t>, wh</w:t>
            </w:r>
            <w:r w:rsidR="00D77F51">
              <w:rPr>
                <w:rFonts w:ascii="Arial" w:hAnsi="Arial" w:cs="Arial"/>
                <w:sz w:val="24"/>
                <w:szCs w:val="24"/>
              </w:rPr>
              <w:t>ich</w:t>
            </w:r>
            <w:r w:rsidR="00FC39C9">
              <w:rPr>
                <w:rFonts w:ascii="Arial" w:hAnsi="Arial" w:cs="Arial"/>
                <w:sz w:val="24"/>
                <w:szCs w:val="24"/>
              </w:rPr>
              <w:t xml:space="preserve"> could be </w:t>
            </w:r>
            <w:r w:rsidR="0010499B">
              <w:rPr>
                <w:rFonts w:ascii="Arial" w:hAnsi="Arial" w:cs="Arial"/>
                <w:sz w:val="24"/>
                <w:szCs w:val="24"/>
              </w:rPr>
              <w:t>dismissed</w:t>
            </w:r>
          </w:p>
          <w:p w14:paraId="423BBE13" w14:textId="77777777" w:rsidR="00AC1E4C" w:rsidRDefault="00AC1E4C" w:rsidP="00C377DB">
            <w:pPr>
              <w:rPr>
                <w:rFonts w:ascii="Arial" w:hAnsi="Arial" w:cs="Arial"/>
                <w:sz w:val="24"/>
                <w:szCs w:val="24"/>
              </w:rPr>
            </w:pPr>
          </w:p>
          <w:p w14:paraId="235D185A" w14:textId="77777777" w:rsidR="00AC1E4C" w:rsidRDefault="00AC1E4C" w:rsidP="00C377DB">
            <w:pPr>
              <w:rPr>
                <w:rFonts w:ascii="Arial" w:hAnsi="Arial" w:cs="Arial"/>
                <w:sz w:val="24"/>
                <w:szCs w:val="24"/>
              </w:rPr>
            </w:pPr>
          </w:p>
          <w:p w14:paraId="41A0249A" w14:textId="77777777" w:rsidR="001C5767" w:rsidRDefault="001C5767" w:rsidP="00C377DB">
            <w:pPr>
              <w:rPr>
                <w:rFonts w:ascii="Arial" w:hAnsi="Arial" w:cs="Arial"/>
                <w:b/>
                <w:bCs/>
                <w:sz w:val="24"/>
                <w:szCs w:val="24"/>
              </w:rPr>
            </w:pPr>
            <w:r w:rsidRPr="001C5767">
              <w:rPr>
                <w:rFonts w:ascii="Arial" w:hAnsi="Arial" w:cs="Arial"/>
                <w:b/>
                <w:bCs/>
                <w:sz w:val="24"/>
                <w:szCs w:val="24"/>
              </w:rPr>
              <w:t>Work Process Disruption</w:t>
            </w:r>
          </w:p>
          <w:p w14:paraId="4CA09B8D" w14:textId="77777777" w:rsidR="001C5767" w:rsidRDefault="001C5767" w:rsidP="00C377DB">
            <w:pPr>
              <w:rPr>
                <w:rFonts w:ascii="Arial" w:hAnsi="Arial" w:cs="Arial"/>
                <w:sz w:val="24"/>
                <w:szCs w:val="24"/>
              </w:rPr>
            </w:pPr>
            <w:r>
              <w:rPr>
                <w:rFonts w:ascii="Arial" w:hAnsi="Arial" w:cs="Arial"/>
                <w:sz w:val="24"/>
                <w:szCs w:val="24"/>
              </w:rPr>
              <w:t>Standalone decisions support systems</w:t>
            </w:r>
            <w:r w:rsidR="00604C23">
              <w:rPr>
                <w:rFonts w:ascii="Arial" w:hAnsi="Arial" w:cs="Arial"/>
                <w:sz w:val="24"/>
                <w:szCs w:val="24"/>
              </w:rPr>
              <w:t xml:space="preserve"> can cause disruption by having to regularly change between</w:t>
            </w:r>
            <w:r w:rsidR="00D64AD1">
              <w:rPr>
                <w:rFonts w:ascii="Arial" w:hAnsi="Arial" w:cs="Arial"/>
                <w:sz w:val="24"/>
                <w:szCs w:val="24"/>
              </w:rPr>
              <w:t xml:space="preserve"> systems</w:t>
            </w:r>
          </w:p>
          <w:p w14:paraId="641AEF02" w14:textId="77777777" w:rsidR="00BE5044" w:rsidRDefault="00BE5044" w:rsidP="00C377DB">
            <w:pPr>
              <w:rPr>
                <w:rFonts w:ascii="Arial" w:hAnsi="Arial" w:cs="Arial"/>
                <w:sz w:val="24"/>
                <w:szCs w:val="24"/>
              </w:rPr>
            </w:pPr>
          </w:p>
          <w:p w14:paraId="30CC8E57" w14:textId="77777777" w:rsidR="00BE5044" w:rsidRDefault="00BE5044" w:rsidP="00C377DB">
            <w:pPr>
              <w:rPr>
                <w:rFonts w:ascii="Arial" w:hAnsi="Arial" w:cs="Arial"/>
                <w:sz w:val="24"/>
                <w:szCs w:val="24"/>
              </w:rPr>
            </w:pPr>
          </w:p>
          <w:p w14:paraId="0E0E511D" w14:textId="77777777" w:rsidR="00BE5044" w:rsidRDefault="00BE5044" w:rsidP="00C377DB">
            <w:pPr>
              <w:rPr>
                <w:rFonts w:ascii="Arial" w:hAnsi="Arial" w:cs="Arial"/>
                <w:sz w:val="24"/>
                <w:szCs w:val="24"/>
              </w:rPr>
            </w:pPr>
          </w:p>
          <w:p w14:paraId="023F37B2" w14:textId="77777777" w:rsidR="00BE5044" w:rsidRDefault="00BE5044" w:rsidP="00C377DB">
            <w:pPr>
              <w:rPr>
                <w:rFonts w:ascii="Arial" w:hAnsi="Arial" w:cs="Arial"/>
                <w:sz w:val="24"/>
                <w:szCs w:val="24"/>
              </w:rPr>
            </w:pPr>
          </w:p>
          <w:p w14:paraId="4A69F3E8" w14:textId="77777777" w:rsidR="00BE5044" w:rsidRDefault="00BE5044" w:rsidP="00C377DB">
            <w:pPr>
              <w:rPr>
                <w:rFonts w:ascii="Arial" w:hAnsi="Arial" w:cs="Arial"/>
                <w:sz w:val="24"/>
                <w:szCs w:val="24"/>
              </w:rPr>
            </w:pPr>
          </w:p>
          <w:p w14:paraId="7E0CD794" w14:textId="77777777" w:rsidR="00BE5044" w:rsidRDefault="00BE5044" w:rsidP="00C377DB">
            <w:pPr>
              <w:rPr>
                <w:rFonts w:ascii="Arial" w:hAnsi="Arial" w:cs="Arial"/>
                <w:sz w:val="24"/>
                <w:szCs w:val="24"/>
              </w:rPr>
            </w:pPr>
          </w:p>
          <w:p w14:paraId="0B6304AD" w14:textId="77777777" w:rsidR="00BE5044" w:rsidRDefault="00BE5044" w:rsidP="00C377DB">
            <w:pPr>
              <w:rPr>
                <w:rFonts w:ascii="Arial" w:hAnsi="Arial" w:cs="Arial"/>
                <w:sz w:val="24"/>
                <w:szCs w:val="24"/>
              </w:rPr>
            </w:pPr>
          </w:p>
          <w:p w14:paraId="7F67AE1F" w14:textId="77777777" w:rsidR="00BE5044" w:rsidRDefault="00BE5044" w:rsidP="00C377DB">
            <w:pPr>
              <w:rPr>
                <w:rFonts w:ascii="Arial" w:hAnsi="Arial" w:cs="Arial"/>
                <w:sz w:val="24"/>
                <w:szCs w:val="24"/>
              </w:rPr>
            </w:pPr>
          </w:p>
          <w:p w14:paraId="23B82BEE" w14:textId="22F935D4" w:rsidR="00BE5044" w:rsidRDefault="00BE5044" w:rsidP="00C377DB">
            <w:pPr>
              <w:rPr>
                <w:rFonts w:ascii="Arial" w:hAnsi="Arial" w:cs="Arial"/>
                <w:b/>
                <w:bCs/>
                <w:sz w:val="24"/>
                <w:szCs w:val="24"/>
              </w:rPr>
            </w:pPr>
            <w:r w:rsidRPr="00BE5044">
              <w:rPr>
                <w:rFonts w:ascii="Arial" w:hAnsi="Arial" w:cs="Arial"/>
                <w:b/>
                <w:bCs/>
                <w:sz w:val="24"/>
                <w:szCs w:val="24"/>
              </w:rPr>
              <w:t>Users Computer Skills</w:t>
            </w:r>
          </w:p>
          <w:p w14:paraId="725DCCBE" w14:textId="77777777" w:rsidR="00AD16B8" w:rsidRDefault="00AD16B8" w:rsidP="00C377DB">
            <w:pPr>
              <w:rPr>
                <w:rFonts w:ascii="Arial" w:hAnsi="Arial" w:cs="Arial"/>
                <w:sz w:val="24"/>
                <w:szCs w:val="24"/>
              </w:rPr>
            </w:pPr>
            <w:r>
              <w:rPr>
                <w:rFonts w:ascii="Arial" w:hAnsi="Arial" w:cs="Arial"/>
                <w:sz w:val="24"/>
                <w:szCs w:val="24"/>
              </w:rPr>
              <w:t>Decision support system may rely on the Users having a competent compute</w:t>
            </w:r>
            <w:r w:rsidR="00900575">
              <w:rPr>
                <w:rFonts w:ascii="Arial" w:hAnsi="Arial" w:cs="Arial"/>
                <w:sz w:val="24"/>
                <w:szCs w:val="24"/>
              </w:rPr>
              <w:t>r literacy knowledge</w:t>
            </w:r>
          </w:p>
          <w:p w14:paraId="60D37E70" w14:textId="77777777" w:rsidR="00FC039D" w:rsidRDefault="00FC039D" w:rsidP="00C377DB">
            <w:pPr>
              <w:rPr>
                <w:rFonts w:ascii="Arial" w:hAnsi="Arial" w:cs="Arial"/>
                <w:sz w:val="24"/>
                <w:szCs w:val="24"/>
              </w:rPr>
            </w:pPr>
          </w:p>
          <w:p w14:paraId="0A604E0D" w14:textId="77777777" w:rsidR="00FC039D" w:rsidRDefault="00FC039D" w:rsidP="00C377DB">
            <w:pPr>
              <w:rPr>
                <w:rFonts w:ascii="Arial" w:hAnsi="Arial" w:cs="Arial"/>
                <w:sz w:val="24"/>
                <w:szCs w:val="24"/>
              </w:rPr>
            </w:pPr>
          </w:p>
          <w:p w14:paraId="0C7D6ADE" w14:textId="77777777" w:rsidR="00FC039D" w:rsidRDefault="00FC039D" w:rsidP="00C377DB">
            <w:pPr>
              <w:rPr>
                <w:rFonts w:ascii="Arial" w:hAnsi="Arial" w:cs="Arial"/>
                <w:sz w:val="24"/>
                <w:szCs w:val="24"/>
              </w:rPr>
            </w:pPr>
          </w:p>
          <w:p w14:paraId="4A600303" w14:textId="77777777" w:rsidR="00FC039D" w:rsidRDefault="00FC039D" w:rsidP="00C377DB">
            <w:pPr>
              <w:rPr>
                <w:rFonts w:ascii="Arial" w:hAnsi="Arial" w:cs="Arial"/>
                <w:sz w:val="24"/>
                <w:szCs w:val="24"/>
              </w:rPr>
            </w:pPr>
          </w:p>
          <w:p w14:paraId="26D8E877" w14:textId="77777777" w:rsidR="00FC039D" w:rsidRDefault="004345A3" w:rsidP="00C377DB">
            <w:pPr>
              <w:rPr>
                <w:rFonts w:ascii="Arial" w:hAnsi="Arial" w:cs="Arial"/>
                <w:b/>
                <w:bCs/>
                <w:sz w:val="24"/>
                <w:szCs w:val="24"/>
              </w:rPr>
            </w:pPr>
            <w:r>
              <w:rPr>
                <w:rFonts w:ascii="Arial" w:hAnsi="Arial" w:cs="Arial"/>
                <w:b/>
                <w:bCs/>
                <w:sz w:val="24"/>
                <w:szCs w:val="24"/>
              </w:rPr>
              <w:t>Service Management</w:t>
            </w:r>
          </w:p>
          <w:p w14:paraId="073B4F5F" w14:textId="47659950" w:rsidR="004345A3" w:rsidRPr="00AE2900" w:rsidRDefault="004345A3" w:rsidP="00C377DB">
            <w:pPr>
              <w:rPr>
                <w:rFonts w:ascii="Arial" w:hAnsi="Arial" w:cs="Arial"/>
                <w:sz w:val="24"/>
                <w:szCs w:val="24"/>
              </w:rPr>
            </w:pPr>
            <w:r w:rsidRPr="00AE2900">
              <w:rPr>
                <w:rFonts w:ascii="Arial" w:hAnsi="Arial" w:cs="Arial"/>
                <w:sz w:val="24"/>
                <w:szCs w:val="24"/>
              </w:rPr>
              <w:t>Can be difficult to maintain links</w:t>
            </w:r>
            <w:r w:rsidR="00AE2900" w:rsidRPr="00AE2900">
              <w:rPr>
                <w:rFonts w:ascii="Arial" w:hAnsi="Arial" w:cs="Arial"/>
                <w:sz w:val="24"/>
                <w:szCs w:val="24"/>
              </w:rPr>
              <w:t xml:space="preserve"> and documentation available in a decision support system</w:t>
            </w:r>
          </w:p>
        </w:tc>
        <w:tc>
          <w:tcPr>
            <w:tcW w:w="2551" w:type="dxa"/>
          </w:tcPr>
          <w:p w14:paraId="4172AE55" w14:textId="77777777" w:rsidR="00622E77" w:rsidRDefault="00622E77" w:rsidP="00C377DB">
            <w:pPr>
              <w:rPr>
                <w:rFonts w:ascii="Arial" w:hAnsi="Arial" w:cs="Arial"/>
                <w:sz w:val="24"/>
                <w:szCs w:val="24"/>
              </w:rPr>
            </w:pPr>
          </w:p>
          <w:p w14:paraId="39266C53" w14:textId="77777777" w:rsidR="00FC39C9" w:rsidRDefault="00FC39C9" w:rsidP="00C377DB">
            <w:pPr>
              <w:rPr>
                <w:rFonts w:ascii="Arial" w:hAnsi="Arial" w:cs="Arial"/>
                <w:sz w:val="24"/>
                <w:szCs w:val="24"/>
              </w:rPr>
            </w:pPr>
            <w:r>
              <w:rPr>
                <w:rFonts w:ascii="Arial" w:hAnsi="Arial" w:cs="Arial"/>
                <w:sz w:val="24"/>
                <w:szCs w:val="24"/>
              </w:rPr>
              <w:t xml:space="preserve">Categorise the alerts </w:t>
            </w:r>
            <w:r w:rsidR="00D4169D">
              <w:rPr>
                <w:rFonts w:ascii="Arial" w:hAnsi="Arial" w:cs="Arial"/>
                <w:sz w:val="24"/>
                <w:szCs w:val="24"/>
              </w:rPr>
              <w:t>to new incident form and updated incident form</w:t>
            </w:r>
          </w:p>
          <w:p w14:paraId="043EFD09" w14:textId="77777777" w:rsidR="00D64AD1" w:rsidRDefault="00D64AD1" w:rsidP="00C377DB">
            <w:pPr>
              <w:rPr>
                <w:rFonts w:ascii="Arial" w:hAnsi="Arial" w:cs="Arial"/>
                <w:sz w:val="24"/>
                <w:szCs w:val="24"/>
              </w:rPr>
            </w:pPr>
          </w:p>
          <w:p w14:paraId="2065D9BF" w14:textId="77777777" w:rsidR="00D64AD1" w:rsidRDefault="00D64AD1" w:rsidP="00C377DB">
            <w:pPr>
              <w:rPr>
                <w:rFonts w:ascii="Arial" w:hAnsi="Arial" w:cs="Arial"/>
                <w:sz w:val="24"/>
                <w:szCs w:val="24"/>
              </w:rPr>
            </w:pPr>
          </w:p>
          <w:p w14:paraId="281DE632" w14:textId="77777777" w:rsidR="00D64AD1" w:rsidRDefault="00D64AD1" w:rsidP="00C377DB">
            <w:pPr>
              <w:rPr>
                <w:rFonts w:ascii="Arial" w:hAnsi="Arial" w:cs="Arial"/>
                <w:sz w:val="24"/>
                <w:szCs w:val="24"/>
              </w:rPr>
            </w:pPr>
          </w:p>
          <w:p w14:paraId="1DFA3D64" w14:textId="77777777" w:rsidR="00D64AD1" w:rsidRDefault="00D64AD1" w:rsidP="00C377DB">
            <w:pPr>
              <w:rPr>
                <w:rFonts w:ascii="Arial" w:hAnsi="Arial" w:cs="Arial"/>
                <w:sz w:val="24"/>
                <w:szCs w:val="24"/>
              </w:rPr>
            </w:pPr>
          </w:p>
          <w:p w14:paraId="63193839" w14:textId="7DE646D8" w:rsidR="00D64AD1" w:rsidRDefault="00D64AD1" w:rsidP="00C377DB">
            <w:pPr>
              <w:rPr>
                <w:rFonts w:ascii="Arial" w:hAnsi="Arial" w:cs="Arial"/>
                <w:sz w:val="24"/>
                <w:szCs w:val="24"/>
              </w:rPr>
            </w:pPr>
            <w:r>
              <w:rPr>
                <w:rFonts w:ascii="Arial" w:hAnsi="Arial" w:cs="Arial"/>
                <w:sz w:val="24"/>
                <w:szCs w:val="24"/>
              </w:rPr>
              <w:t>Work process modelling</w:t>
            </w:r>
          </w:p>
          <w:p w14:paraId="58EEC9ED" w14:textId="77777777" w:rsidR="00900575" w:rsidRDefault="00900575" w:rsidP="00C377DB">
            <w:pPr>
              <w:rPr>
                <w:rFonts w:ascii="Arial" w:hAnsi="Arial" w:cs="Arial"/>
                <w:sz w:val="24"/>
                <w:szCs w:val="24"/>
              </w:rPr>
            </w:pPr>
          </w:p>
          <w:p w14:paraId="41963EA6" w14:textId="77777777" w:rsidR="00900575" w:rsidRDefault="00900575" w:rsidP="00C377DB">
            <w:pPr>
              <w:rPr>
                <w:rFonts w:ascii="Arial" w:hAnsi="Arial" w:cs="Arial"/>
                <w:sz w:val="24"/>
                <w:szCs w:val="24"/>
              </w:rPr>
            </w:pPr>
          </w:p>
          <w:p w14:paraId="3D9B6310" w14:textId="77777777" w:rsidR="00900575" w:rsidRDefault="00900575" w:rsidP="00C377DB">
            <w:pPr>
              <w:rPr>
                <w:rFonts w:ascii="Arial" w:hAnsi="Arial" w:cs="Arial"/>
                <w:sz w:val="24"/>
                <w:szCs w:val="24"/>
              </w:rPr>
            </w:pPr>
          </w:p>
          <w:p w14:paraId="26B9FAFF" w14:textId="77777777" w:rsidR="00900575" w:rsidRDefault="00900575" w:rsidP="00C377DB">
            <w:pPr>
              <w:rPr>
                <w:rFonts w:ascii="Arial" w:hAnsi="Arial" w:cs="Arial"/>
                <w:sz w:val="24"/>
                <w:szCs w:val="24"/>
              </w:rPr>
            </w:pPr>
          </w:p>
          <w:p w14:paraId="4BCE7D90" w14:textId="77777777" w:rsidR="00900575" w:rsidRDefault="00900575" w:rsidP="00C377DB">
            <w:pPr>
              <w:rPr>
                <w:rFonts w:ascii="Arial" w:hAnsi="Arial" w:cs="Arial"/>
                <w:sz w:val="24"/>
                <w:szCs w:val="24"/>
              </w:rPr>
            </w:pPr>
          </w:p>
          <w:p w14:paraId="4CF5C8FA" w14:textId="77777777" w:rsidR="00900575" w:rsidRDefault="00900575" w:rsidP="00C377DB">
            <w:pPr>
              <w:rPr>
                <w:rFonts w:ascii="Arial" w:hAnsi="Arial" w:cs="Arial"/>
                <w:sz w:val="24"/>
                <w:szCs w:val="24"/>
              </w:rPr>
            </w:pPr>
          </w:p>
          <w:p w14:paraId="1061E0E0" w14:textId="77777777" w:rsidR="00900575" w:rsidRDefault="00900575" w:rsidP="00C377DB">
            <w:pPr>
              <w:rPr>
                <w:rFonts w:ascii="Arial" w:hAnsi="Arial" w:cs="Arial"/>
                <w:sz w:val="24"/>
                <w:szCs w:val="24"/>
              </w:rPr>
            </w:pPr>
          </w:p>
          <w:p w14:paraId="1B946B1B" w14:textId="77777777" w:rsidR="00900575" w:rsidRDefault="00900575" w:rsidP="00C377DB">
            <w:pPr>
              <w:rPr>
                <w:rFonts w:ascii="Arial" w:hAnsi="Arial" w:cs="Arial"/>
                <w:sz w:val="24"/>
                <w:szCs w:val="24"/>
              </w:rPr>
            </w:pPr>
          </w:p>
          <w:p w14:paraId="7FA03F10" w14:textId="77777777" w:rsidR="00900575" w:rsidRDefault="00900575" w:rsidP="00C377DB">
            <w:pPr>
              <w:rPr>
                <w:rFonts w:ascii="Arial" w:hAnsi="Arial" w:cs="Arial"/>
                <w:sz w:val="24"/>
                <w:szCs w:val="24"/>
              </w:rPr>
            </w:pPr>
          </w:p>
          <w:p w14:paraId="3C20FB95" w14:textId="77777777" w:rsidR="00900575" w:rsidRDefault="00900575" w:rsidP="00C377DB">
            <w:pPr>
              <w:rPr>
                <w:rFonts w:ascii="Arial" w:hAnsi="Arial" w:cs="Arial"/>
                <w:sz w:val="24"/>
                <w:szCs w:val="24"/>
              </w:rPr>
            </w:pPr>
          </w:p>
          <w:p w14:paraId="01B0A0BB" w14:textId="77777777" w:rsidR="00900575" w:rsidRDefault="00900575" w:rsidP="00C377DB">
            <w:pPr>
              <w:rPr>
                <w:rFonts w:ascii="Arial" w:hAnsi="Arial" w:cs="Arial"/>
                <w:sz w:val="24"/>
                <w:szCs w:val="24"/>
              </w:rPr>
            </w:pPr>
          </w:p>
          <w:p w14:paraId="1C905551" w14:textId="77777777" w:rsidR="00900575" w:rsidRDefault="00900575" w:rsidP="00C377DB">
            <w:pPr>
              <w:rPr>
                <w:rFonts w:ascii="Arial" w:hAnsi="Arial" w:cs="Arial"/>
                <w:sz w:val="24"/>
                <w:szCs w:val="24"/>
              </w:rPr>
            </w:pPr>
          </w:p>
          <w:p w14:paraId="6E6E0DDE" w14:textId="13A048E5" w:rsidR="00900575" w:rsidRDefault="00E24CBE" w:rsidP="00C377DB">
            <w:pPr>
              <w:rPr>
                <w:rFonts w:ascii="Arial" w:hAnsi="Arial" w:cs="Arial"/>
                <w:sz w:val="24"/>
                <w:szCs w:val="24"/>
              </w:rPr>
            </w:pPr>
            <w:r>
              <w:rPr>
                <w:rFonts w:ascii="Arial" w:hAnsi="Arial" w:cs="Arial"/>
                <w:sz w:val="24"/>
                <w:szCs w:val="24"/>
              </w:rPr>
              <w:t>Accessible training</w:t>
            </w:r>
          </w:p>
          <w:p w14:paraId="7C0A947F" w14:textId="77777777" w:rsidR="00E24CBE" w:rsidRDefault="00E24CBE" w:rsidP="00C377DB">
            <w:pPr>
              <w:rPr>
                <w:rFonts w:ascii="Arial" w:hAnsi="Arial" w:cs="Arial"/>
                <w:sz w:val="24"/>
                <w:szCs w:val="24"/>
              </w:rPr>
            </w:pPr>
          </w:p>
          <w:p w14:paraId="5A2F148A" w14:textId="77777777" w:rsidR="00E24CBE" w:rsidRDefault="00E24CBE" w:rsidP="00C377DB">
            <w:pPr>
              <w:rPr>
                <w:rFonts w:ascii="Arial" w:hAnsi="Arial" w:cs="Arial"/>
                <w:sz w:val="24"/>
                <w:szCs w:val="24"/>
              </w:rPr>
            </w:pPr>
            <w:r>
              <w:rPr>
                <w:rFonts w:ascii="Arial" w:hAnsi="Arial" w:cs="Arial"/>
                <w:sz w:val="24"/>
                <w:szCs w:val="24"/>
              </w:rPr>
              <w:t>Training materials</w:t>
            </w:r>
          </w:p>
          <w:p w14:paraId="6CBD65C8" w14:textId="77777777" w:rsidR="00AE2900" w:rsidRDefault="00AE2900" w:rsidP="00C377DB">
            <w:pPr>
              <w:rPr>
                <w:rFonts w:ascii="Arial" w:hAnsi="Arial" w:cs="Arial"/>
                <w:sz w:val="24"/>
                <w:szCs w:val="24"/>
              </w:rPr>
            </w:pPr>
          </w:p>
          <w:p w14:paraId="690A783D" w14:textId="77777777" w:rsidR="00AE2900" w:rsidRDefault="00AE2900" w:rsidP="00C377DB">
            <w:pPr>
              <w:rPr>
                <w:rFonts w:ascii="Arial" w:hAnsi="Arial" w:cs="Arial"/>
                <w:sz w:val="24"/>
                <w:szCs w:val="24"/>
              </w:rPr>
            </w:pPr>
          </w:p>
          <w:p w14:paraId="723DA7C8" w14:textId="77777777" w:rsidR="00AE2900" w:rsidRDefault="00AE2900" w:rsidP="00C377DB">
            <w:pPr>
              <w:rPr>
                <w:rFonts w:ascii="Arial" w:hAnsi="Arial" w:cs="Arial"/>
                <w:sz w:val="24"/>
                <w:szCs w:val="24"/>
              </w:rPr>
            </w:pPr>
          </w:p>
          <w:p w14:paraId="270E461F" w14:textId="77777777" w:rsidR="00AE2900" w:rsidRDefault="00AE2900" w:rsidP="00C377DB">
            <w:pPr>
              <w:rPr>
                <w:rFonts w:ascii="Arial" w:hAnsi="Arial" w:cs="Arial"/>
                <w:sz w:val="24"/>
                <w:szCs w:val="24"/>
              </w:rPr>
            </w:pPr>
          </w:p>
          <w:p w14:paraId="73B09813" w14:textId="77777777" w:rsidR="00AE2900" w:rsidRDefault="00AE2900" w:rsidP="00C377DB">
            <w:pPr>
              <w:rPr>
                <w:rFonts w:ascii="Arial" w:hAnsi="Arial" w:cs="Arial"/>
                <w:sz w:val="24"/>
                <w:szCs w:val="24"/>
              </w:rPr>
            </w:pPr>
          </w:p>
          <w:p w14:paraId="68F35E73" w14:textId="77777777" w:rsidR="00AE2900" w:rsidRDefault="00AE2900" w:rsidP="00C377DB">
            <w:pPr>
              <w:rPr>
                <w:rFonts w:ascii="Arial" w:hAnsi="Arial" w:cs="Arial"/>
                <w:sz w:val="24"/>
                <w:szCs w:val="24"/>
              </w:rPr>
            </w:pPr>
          </w:p>
          <w:p w14:paraId="2767CBFD" w14:textId="77777777" w:rsidR="00AE2900" w:rsidRDefault="00AE2900" w:rsidP="00C377DB">
            <w:pPr>
              <w:rPr>
                <w:rFonts w:ascii="Arial" w:hAnsi="Arial" w:cs="Arial"/>
                <w:sz w:val="24"/>
                <w:szCs w:val="24"/>
              </w:rPr>
            </w:pPr>
          </w:p>
          <w:p w14:paraId="096095E1" w14:textId="0185FBD4" w:rsidR="00AE2900" w:rsidRDefault="007C2CCA" w:rsidP="00C377DB">
            <w:pPr>
              <w:rPr>
                <w:rFonts w:ascii="Arial" w:hAnsi="Arial" w:cs="Arial"/>
                <w:sz w:val="24"/>
                <w:szCs w:val="24"/>
              </w:rPr>
            </w:pPr>
            <w:r>
              <w:rPr>
                <w:rFonts w:ascii="Arial" w:hAnsi="Arial" w:cs="Arial"/>
                <w:sz w:val="24"/>
                <w:szCs w:val="24"/>
              </w:rPr>
              <w:t>Procedures adopted to review content of links and documentation</w:t>
            </w:r>
          </w:p>
        </w:tc>
        <w:tc>
          <w:tcPr>
            <w:tcW w:w="2410" w:type="dxa"/>
          </w:tcPr>
          <w:p w14:paraId="171CCAFF" w14:textId="77777777" w:rsidR="00622E77" w:rsidRDefault="00622E77" w:rsidP="00C377DB">
            <w:pPr>
              <w:rPr>
                <w:rFonts w:ascii="Arial" w:hAnsi="Arial" w:cs="Arial"/>
                <w:sz w:val="24"/>
                <w:szCs w:val="24"/>
              </w:rPr>
            </w:pPr>
          </w:p>
          <w:p w14:paraId="3FCC5ED6" w14:textId="77777777" w:rsidR="00D4169D" w:rsidRDefault="00D37B73" w:rsidP="00C377DB">
            <w:pPr>
              <w:rPr>
                <w:rFonts w:ascii="Arial" w:hAnsi="Arial" w:cs="Arial"/>
                <w:sz w:val="24"/>
                <w:szCs w:val="24"/>
              </w:rPr>
            </w:pPr>
            <w:r>
              <w:rPr>
                <w:rFonts w:ascii="Arial" w:hAnsi="Arial" w:cs="Arial"/>
                <w:sz w:val="24"/>
                <w:szCs w:val="24"/>
              </w:rPr>
              <w:t xml:space="preserve">Selecting appropriate </w:t>
            </w:r>
            <w:r w:rsidR="00BD0060">
              <w:rPr>
                <w:rFonts w:ascii="Arial" w:hAnsi="Arial" w:cs="Arial"/>
                <w:sz w:val="24"/>
                <w:szCs w:val="24"/>
              </w:rPr>
              <w:t>prior</w:t>
            </w:r>
            <w:r w:rsidR="008C25E4">
              <w:rPr>
                <w:rFonts w:ascii="Arial" w:hAnsi="Arial" w:cs="Arial"/>
                <w:sz w:val="24"/>
                <w:szCs w:val="24"/>
              </w:rPr>
              <w:t xml:space="preserve">ities </w:t>
            </w:r>
            <w:r w:rsidR="00D4169D">
              <w:rPr>
                <w:rFonts w:ascii="Arial" w:hAnsi="Arial" w:cs="Arial"/>
                <w:sz w:val="24"/>
                <w:szCs w:val="24"/>
              </w:rPr>
              <w:t>for alerts</w:t>
            </w:r>
            <w:r w:rsidR="008C25E4">
              <w:rPr>
                <w:rFonts w:ascii="Arial" w:hAnsi="Arial" w:cs="Arial"/>
                <w:sz w:val="24"/>
                <w:szCs w:val="24"/>
              </w:rPr>
              <w:t xml:space="preserve"> will reduce alert fatigue</w:t>
            </w:r>
            <w:r>
              <w:rPr>
                <w:rFonts w:ascii="Arial" w:hAnsi="Arial" w:cs="Arial"/>
                <w:sz w:val="24"/>
                <w:szCs w:val="24"/>
              </w:rPr>
              <w:t xml:space="preserve"> </w:t>
            </w:r>
          </w:p>
          <w:p w14:paraId="416BA4B4" w14:textId="77777777" w:rsidR="00D64AD1" w:rsidRDefault="00D64AD1" w:rsidP="00C377DB">
            <w:pPr>
              <w:rPr>
                <w:rFonts w:ascii="Arial" w:hAnsi="Arial" w:cs="Arial"/>
                <w:sz w:val="24"/>
                <w:szCs w:val="24"/>
              </w:rPr>
            </w:pPr>
          </w:p>
          <w:p w14:paraId="1512219D" w14:textId="77777777" w:rsidR="00D64AD1" w:rsidRDefault="00D64AD1" w:rsidP="00C377DB">
            <w:pPr>
              <w:rPr>
                <w:rFonts w:ascii="Arial" w:hAnsi="Arial" w:cs="Arial"/>
                <w:sz w:val="24"/>
                <w:szCs w:val="24"/>
              </w:rPr>
            </w:pPr>
          </w:p>
          <w:p w14:paraId="681924BF" w14:textId="77777777" w:rsidR="00D64AD1" w:rsidRDefault="00D64AD1" w:rsidP="00C377DB">
            <w:pPr>
              <w:rPr>
                <w:rFonts w:ascii="Arial" w:hAnsi="Arial" w:cs="Arial"/>
                <w:sz w:val="24"/>
                <w:szCs w:val="24"/>
              </w:rPr>
            </w:pPr>
          </w:p>
          <w:p w14:paraId="4B591A1E" w14:textId="77777777" w:rsidR="00D64AD1" w:rsidRDefault="00D64AD1" w:rsidP="00C377DB">
            <w:pPr>
              <w:rPr>
                <w:rFonts w:ascii="Arial" w:hAnsi="Arial" w:cs="Arial"/>
                <w:sz w:val="24"/>
                <w:szCs w:val="24"/>
              </w:rPr>
            </w:pPr>
          </w:p>
          <w:p w14:paraId="4F3E56C4" w14:textId="36B304A3" w:rsidR="00D64AD1" w:rsidRDefault="00183C5A" w:rsidP="00C377DB">
            <w:pPr>
              <w:rPr>
                <w:rFonts w:ascii="Arial" w:hAnsi="Arial" w:cs="Arial"/>
                <w:sz w:val="24"/>
                <w:szCs w:val="24"/>
              </w:rPr>
            </w:pPr>
            <w:r>
              <w:rPr>
                <w:rFonts w:ascii="Arial" w:hAnsi="Arial" w:cs="Arial"/>
                <w:sz w:val="24"/>
                <w:szCs w:val="24"/>
              </w:rPr>
              <w:t>D</w:t>
            </w:r>
            <w:r w:rsidR="00431CF4">
              <w:rPr>
                <w:rFonts w:ascii="Arial" w:hAnsi="Arial" w:cs="Arial"/>
                <w:sz w:val="24"/>
                <w:szCs w:val="24"/>
              </w:rPr>
              <w:t xml:space="preserve">eveloped </w:t>
            </w:r>
            <w:r w:rsidR="00BE5044">
              <w:rPr>
                <w:rFonts w:ascii="Arial" w:hAnsi="Arial" w:cs="Arial"/>
                <w:sz w:val="24"/>
                <w:szCs w:val="24"/>
              </w:rPr>
              <w:t>in accordance</w:t>
            </w:r>
            <w:r w:rsidR="00431CF4">
              <w:rPr>
                <w:rFonts w:ascii="Arial" w:hAnsi="Arial" w:cs="Arial"/>
                <w:sz w:val="24"/>
                <w:szCs w:val="24"/>
              </w:rPr>
              <w:t xml:space="preserve"> </w:t>
            </w:r>
            <w:r w:rsidR="002E49FF">
              <w:rPr>
                <w:rFonts w:ascii="Arial" w:hAnsi="Arial" w:cs="Arial"/>
                <w:sz w:val="24"/>
                <w:szCs w:val="24"/>
              </w:rPr>
              <w:t>with</w:t>
            </w:r>
            <w:r w:rsidR="00431CF4">
              <w:rPr>
                <w:rFonts w:ascii="Arial" w:hAnsi="Arial" w:cs="Arial"/>
                <w:sz w:val="24"/>
                <w:szCs w:val="24"/>
              </w:rPr>
              <w:t xml:space="preserve"> work process</w:t>
            </w:r>
            <w:r w:rsidR="00E72DDF">
              <w:rPr>
                <w:rFonts w:ascii="Arial" w:hAnsi="Arial" w:cs="Arial"/>
                <w:sz w:val="24"/>
                <w:szCs w:val="24"/>
              </w:rPr>
              <w:t>es</w:t>
            </w:r>
            <w:r w:rsidR="00431CF4">
              <w:rPr>
                <w:rFonts w:ascii="Arial" w:hAnsi="Arial" w:cs="Arial"/>
                <w:sz w:val="24"/>
                <w:szCs w:val="24"/>
              </w:rPr>
              <w:t xml:space="preserve"> and the User</w:t>
            </w:r>
            <w:r w:rsidR="00AC3190">
              <w:rPr>
                <w:rFonts w:ascii="Arial" w:hAnsi="Arial" w:cs="Arial"/>
                <w:sz w:val="24"/>
                <w:szCs w:val="24"/>
              </w:rPr>
              <w:t>s who will be using the system</w:t>
            </w:r>
          </w:p>
          <w:p w14:paraId="26F6FF66" w14:textId="77777777" w:rsidR="00E24CBE" w:rsidRDefault="00E24CBE" w:rsidP="00C377DB">
            <w:pPr>
              <w:rPr>
                <w:rFonts w:ascii="Arial" w:hAnsi="Arial" w:cs="Arial"/>
                <w:sz w:val="24"/>
                <w:szCs w:val="24"/>
              </w:rPr>
            </w:pPr>
          </w:p>
          <w:p w14:paraId="548AD507" w14:textId="77777777" w:rsidR="00E24CBE" w:rsidRDefault="00E24CBE" w:rsidP="00C377DB">
            <w:pPr>
              <w:rPr>
                <w:rFonts w:ascii="Arial" w:hAnsi="Arial" w:cs="Arial"/>
                <w:sz w:val="24"/>
                <w:szCs w:val="24"/>
              </w:rPr>
            </w:pPr>
          </w:p>
          <w:p w14:paraId="4A4F0F1E" w14:textId="77777777" w:rsidR="00E24CBE" w:rsidRDefault="00E24CBE" w:rsidP="00C377DB">
            <w:pPr>
              <w:rPr>
                <w:rFonts w:ascii="Arial" w:hAnsi="Arial" w:cs="Arial"/>
                <w:sz w:val="24"/>
                <w:szCs w:val="24"/>
              </w:rPr>
            </w:pPr>
          </w:p>
          <w:p w14:paraId="6CB14C0D" w14:textId="77777777" w:rsidR="00E24CBE" w:rsidRDefault="00E24CBE" w:rsidP="00C377DB">
            <w:pPr>
              <w:rPr>
                <w:rFonts w:ascii="Arial" w:hAnsi="Arial" w:cs="Arial"/>
                <w:sz w:val="24"/>
                <w:szCs w:val="24"/>
              </w:rPr>
            </w:pPr>
          </w:p>
          <w:p w14:paraId="15DB42DE" w14:textId="77777777" w:rsidR="00E24CBE" w:rsidRDefault="00E24CBE" w:rsidP="00C377DB">
            <w:pPr>
              <w:rPr>
                <w:rFonts w:ascii="Arial" w:hAnsi="Arial" w:cs="Arial"/>
                <w:sz w:val="24"/>
                <w:szCs w:val="24"/>
              </w:rPr>
            </w:pPr>
          </w:p>
          <w:p w14:paraId="1621D408" w14:textId="77777777" w:rsidR="00E24CBE" w:rsidRDefault="00E24CBE" w:rsidP="00C377DB">
            <w:pPr>
              <w:rPr>
                <w:rFonts w:ascii="Arial" w:hAnsi="Arial" w:cs="Arial"/>
                <w:sz w:val="24"/>
                <w:szCs w:val="24"/>
              </w:rPr>
            </w:pPr>
          </w:p>
          <w:p w14:paraId="0545A471" w14:textId="77777777" w:rsidR="00E24CBE" w:rsidRDefault="00E24CBE" w:rsidP="00C377DB">
            <w:pPr>
              <w:rPr>
                <w:rFonts w:ascii="Arial" w:hAnsi="Arial" w:cs="Arial"/>
                <w:sz w:val="24"/>
                <w:szCs w:val="24"/>
              </w:rPr>
            </w:pPr>
          </w:p>
          <w:p w14:paraId="00DA5774" w14:textId="77777777" w:rsidR="00E77E48" w:rsidRDefault="00E77E48" w:rsidP="00C377DB">
            <w:pPr>
              <w:rPr>
                <w:rFonts w:ascii="Arial" w:hAnsi="Arial" w:cs="Arial"/>
                <w:sz w:val="24"/>
                <w:szCs w:val="24"/>
              </w:rPr>
            </w:pPr>
          </w:p>
          <w:p w14:paraId="0DCCB69A" w14:textId="77777777" w:rsidR="00E77E48" w:rsidRDefault="00E77E48" w:rsidP="00C377DB">
            <w:pPr>
              <w:rPr>
                <w:rFonts w:ascii="Arial" w:hAnsi="Arial" w:cs="Arial"/>
                <w:sz w:val="24"/>
                <w:szCs w:val="24"/>
              </w:rPr>
            </w:pPr>
          </w:p>
          <w:p w14:paraId="3083E212" w14:textId="6A8BBC89" w:rsidR="00E24CBE" w:rsidRDefault="009339F9" w:rsidP="00C377DB">
            <w:pPr>
              <w:rPr>
                <w:rFonts w:ascii="Arial" w:hAnsi="Arial" w:cs="Arial"/>
                <w:sz w:val="24"/>
                <w:szCs w:val="24"/>
              </w:rPr>
            </w:pPr>
            <w:r>
              <w:rPr>
                <w:rFonts w:ascii="Arial" w:hAnsi="Arial" w:cs="Arial"/>
                <w:sz w:val="24"/>
                <w:szCs w:val="24"/>
              </w:rPr>
              <w:t>Face to face training, that is readily available</w:t>
            </w:r>
            <w:r w:rsidR="00FC039D">
              <w:rPr>
                <w:rFonts w:ascii="Arial" w:hAnsi="Arial" w:cs="Arial"/>
                <w:sz w:val="24"/>
                <w:szCs w:val="24"/>
              </w:rPr>
              <w:t>, with adequate resources to aid ongoing support</w:t>
            </w:r>
          </w:p>
          <w:p w14:paraId="5279A2B4" w14:textId="77777777" w:rsidR="007C2CCA" w:rsidRDefault="007C2CCA" w:rsidP="00C377DB">
            <w:pPr>
              <w:rPr>
                <w:rFonts w:ascii="Arial" w:hAnsi="Arial" w:cs="Arial"/>
                <w:sz w:val="24"/>
                <w:szCs w:val="24"/>
              </w:rPr>
            </w:pPr>
          </w:p>
          <w:p w14:paraId="4D024D3A" w14:textId="77777777" w:rsidR="007C2CCA" w:rsidRDefault="007C2CCA" w:rsidP="00C377DB">
            <w:pPr>
              <w:rPr>
                <w:rFonts w:ascii="Arial" w:hAnsi="Arial" w:cs="Arial"/>
                <w:sz w:val="24"/>
                <w:szCs w:val="24"/>
              </w:rPr>
            </w:pPr>
          </w:p>
          <w:p w14:paraId="4273C451" w14:textId="77777777" w:rsidR="007C2CCA" w:rsidRDefault="007C2CCA" w:rsidP="00C377DB">
            <w:pPr>
              <w:rPr>
                <w:rFonts w:ascii="Arial" w:hAnsi="Arial" w:cs="Arial"/>
                <w:sz w:val="24"/>
                <w:szCs w:val="24"/>
              </w:rPr>
            </w:pPr>
          </w:p>
          <w:p w14:paraId="069FEE6B" w14:textId="77777777" w:rsidR="007C2CCA" w:rsidRDefault="007C2CCA" w:rsidP="00C377DB">
            <w:pPr>
              <w:rPr>
                <w:rFonts w:ascii="Arial" w:hAnsi="Arial" w:cs="Arial"/>
                <w:sz w:val="24"/>
                <w:szCs w:val="24"/>
              </w:rPr>
            </w:pPr>
          </w:p>
          <w:p w14:paraId="59628C36" w14:textId="762817FA" w:rsidR="007C2CCA" w:rsidRDefault="00C17AED" w:rsidP="00C377DB">
            <w:pPr>
              <w:rPr>
                <w:rFonts w:ascii="Arial" w:hAnsi="Arial" w:cs="Arial"/>
                <w:sz w:val="24"/>
                <w:szCs w:val="24"/>
              </w:rPr>
            </w:pPr>
            <w:r>
              <w:rPr>
                <w:rFonts w:ascii="Arial" w:hAnsi="Arial" w:cs="Arial"/>
                <w:sz w:val="24"/>
                <w:szCs w:val="24"/>
              </w:rPr>
              <w:t xml:space="preserve">This will allow for real time updates for the system, where </w:t>
            </w:r>
            <w:r w:rsidR="00956036">
              <w:rPr>
                <w:rFonts w:ascii="Arial" w:hAnsi="Arial" w:cs="Arial"/>
                <w:sz w:val="24"/>
                <w:szCs w:val="24"/>
              </w:rPr>
              <w:t>documentation and links are maintained</w:t>
            </w:r>
          </w:p>
        </w:tc>
      </w:tr>
    </w:tbl>
    <w:p w14:paraId="7485BB25" w14:textId="77777777" w:rsidR="00A71709" w:rsidRDefault="00A71709" w:rsidP="00C377DB">
      <w:pPr>
        <w:spacing w:before="240" w:line="240" w:lineRule="auto"/>
        <w:rPr>
          <w:rFonts w:ascii="Arial" w:hAnsi="Arial" w:cs="Arial"/>
          <w:sz w:val="24"/>
          <w:szCs w:val="24"/>
          <w:u w:val="single"/>
        </w:rPr>
      </w:pPr>
    </w:p>
    <w:p w14:paraId="13150EF2" w14:textId="19051F12" w:rsidR="00C97657" w:rsidRDefault="00C97657" w:rsidP="00C377DB">
      <w:pPr>
        <w:spacing w:before="240" w:line="240" w:lineRule="auto"/>
        <w:rPr>
          <w:rFonts w:ascii="Arial" w:hAnsi="Arial" w:cs="Arial"/>
          <w:sz w:val="24"/>
          <w:szCs w:val="24"/>
          <w:u w:val="single"/>
        </w:rPr>
      </w:pPr>
      <w:r>
        <w:rPr>
          <w:rFonts w:ascii="Arial" w:hAnsi="Arial" w:cs="Arial"/>
          <w:sz w:val="24"/>
          <w:szCs w:val="24"/>
          <w:u w:val="single"/>
        </w:rPr>
        <w:lastRenderedPageBreak/>
        <w:t>Literature Review</w:t>
      </w:r>
    </w:p>
    <w:p w14:paraId="2E132BDF" w14:textId="2A582A2E" w:rsidR="00C53CFB" w:rsidRPr="009E1D0E" w:rsidRDefault="009E1D0E" w:rsidP="00C377DB">
      <w:pPr>
        <w:spacing w:line="240" w:lineRule="auto"/>
        <w:rPr>
          <w:rFonts w:ascii="Arial" w:hAnsi="Arial" w:cs="Arial"/>
          <w:sz w:val="24"/>
          <w:szCs w:val="24"/>
        </w:rPr>
      </w:pPr>
      <w:r w:rsidRPr="009E1D0E">
        <w:rPr>
          <w:rFonts w:ascii="Arial" w:hAnsi="Arial" w:cs="Arial"/>
          <w:sz w:val="24"/>
          <w:szCs w:val="24"/>
        </w:rPr>
        <w:t>The literature review follows</w:t>
      </w:r>
      <w:r>
        <w:rPr>
          <w:rFonts w:ascii="Arial" w:hAnsi="Arial" w:cs="Arial"/>
          <w:sz w:val="24"/>
          <w:szCs w:val="24"/>
        </w:rPr>
        <w:t xml:space="preserve"> the Preferred Reporting Items for Systematic Review and Meta-Analyses (PRISMA 2020) </w:t>
      </w:r>
      <w:r w:rsidRPr="00EF6ACD">
        <w:rPr>
          <w:rFonts w:ascii="Arial" w:hAnsi="Arial" w:cs="Arial"/>
          <w:sz w:val="24"/>
          <w:szCs w:val="24"/>
        </w:rPr>
        <w:t>statement (Page et al, 2021).</w:t>
      </w:r>
    </w:p>
    <w:p w14:paraId="689A79D6" w14:textId="6053765A" w:rsidR="0096235A" w:rsidRDefault="00154077" w:rsidP="00C377DB">
      <w:pPr>
        <w:spacing w:line="240" w:lineRule="auto"/>
        <w:rPr>
          <w:rFonts w:ascii="Arial" w:hAnsi="Arial" w:cs="Arial"/>
          <w:b/>
          <w:bCs/>
          <w:sz w:val="24"/>
          <w:szCs w:val="24"/>
        </w:rPr>
      </w:pPr>
      <w:r w:rsidRPr="00F01ABE">
        <w:rPr>
          <w:rFonts w:ascii="Arial" w:hAnsi="Arial" w:cs="Arial"/>
          <w:b/>
          <w:bCs/>
          <w:sz w:val="24"/>
          <w:szCs w:val="24"/>
        </w:rPr>
        <w:t>Inclusion and Exclusion Criteria</w:t>
      </w:r>
    </w:p>
    <w:p w14:paraId="6B73FCF0" w14:textId="1F955D23" w:rsidR="00B222D6" w:rsidRDefault="00741242" w:rsidP="00C377DB">
      <w:pPr>
        <w:spacing w:line="240" w:lineRule="auto"/>
        <w:rPr>
          <w:rFonts w:ascii="Arial" w:hAnsi="Arial" w:cs="Arial"/>
          <w:sz w:val="24"/>
          <w:szCs w:val="24"/>
        </w:rPr>
      </w:pPr>
      <w:r>
        <w:rPr>
          <w:rFonts w:ascii="Arial" w:hAnsi="Arial" w:cs="Arial"/>
          <w:sz w:val="24"/>
          <w:szCs w:val="24"/>
        </w:rPr>
        <w:t xml:space="preserve">The aim of the literature review </w:t>
      </w:r>
      <w:r w:rsidR="00FD3648">
        <w:rPr>
          <w:rFonts w:ascii="Arial" w:hAnsi="Arial" w:cs="Arial"/>
          <w:sz w:val="24"/>
          <w:szCs w:val="24"/>
        </w:rPr>
        <w:t>was</w:t>
      </w:r>
      <w:r w:rsidR="00D97FF9">
        <w:rPr>
          <w:rFonts w:ascii="Arial" w:hAnsi="Arial" w:cs="Arial"/>
          <w:sz w:val="24"/>
          <w:szCs w:val="24"/>
        </w:rPr>
        <w:t xml:space="preserve"> </w:t>
      </w:r>
      <w:r>
        <w:rPr>
          <w:rFonts w:ascii="Arial" w:hAnsi="Arial" w:cs="Arial"/>
          <w:sz w:val="24"/>
          <w:szCs w:val="24"/>
        </w:rPr>
        <w:t xml:space="preserve">to establish an understanding of the </w:t>
      </w:r>
      <w:r w:rsidR="00410A03">
        <w:rPr>
          <w:rFonts w:ascii="Arial" w:hAnsi="Arial" w:cs="Arial"/>
          <w:sz w:val="24"/>
          <w:szCs w:val="24"/>
        </w:rPr>
        <w:t xml:space="preserve">current </w:t>
      </w:r>
      <w:r w:rsidR="006A5135">
        <w:rPr>
          <w:rFonts w:ascii="Arial" w:hAnsi="Arial" w:cs="Arial"/>
          <w:sz w:val="24"/>
          <w:szCs w:val="24"/>
        </w:rPr>
        <w:t xml:space="preserve">decision support tools that are available </w:t>
      </w:r>
      <w:r w:rsidR="00175766">
        <w:rPr>
          <w:rFonts w:ascii="Arial" w:hAnsi="Arial" w:cs="Arial"/>
          <w:sz w:val="24"/>
          <w:szCs w:val="24"/>
        </w:rPr>
        <w:t>for Care Homes, Ambulance Services and the Acute hospital environment</w:t>
      </w:r>
      <w:r w:rsidR="00CD53A0">
        <w:rPr>
          <w:rFonts w:ascii="Arial" w:hAnsi="Arial" w:cs="Arial"/>
          <w:sz w:val="24"/>
          <w:szCs w:val="24"/>
        </w:rPr>
        <w:t xml:space="preserve"> when an elderly patient experiences a fall.</w:t>
      </w:r>
      <w:r w:rsidR="004C2586">
        <w:rPr>
          <w:rFonts w:ascii="Arial" w:hAnsi="Arial" w:cs="Arial"/>
          <w:sz w:val="24"/>
          <w:szCs w:val="24"/>
        </w:rPr>
        <w:t xml:space="preserve"> During the review</w:t>
      </w:r>
      <w:r w:rsidR="00770936">
        <w:rPr>
          <w:rFonts w:ascii="Arial" w:hAnsi="Arial" w:cs="Arial"/>
          <w:sz w:val="24"/>
          <w:szCs w:val="24"/>
        </w:rPr>
        <w:t>,</w:t>
      </w:r>
      <w:r w:rsidR="004C2586">
        <w:rPr>
          <w:rFonts w:ascii="Arial" w:hAnsi="Arial" w:cs="Arial"/>
          <w:sz w:val="24"/>
          <w:szCs w:val="24"/>
        </w:rPr>
        <w:t xml:space="preserve"> </w:t>
      </w:r>
      <w:r w:rsidR="00D97FF9">
        <w:rPr>
          <w:rFonts w:ascii="Arial" w:hAnsi="Arial" w:cs="Arial"/>
          <w:sz w:val="24"/>
          <w:szCs w:val="24"/>
        </w:rPr>
        <w:t>research</w:t>
      </w:r>
      <w:r w:rsidR="004C2586">
        <w:rPr>
          <w:rFonts w:ascii="Arial" w:hAnsi="Arial" w:cs="Arial"/>
          <w:sz w:val="24"/>
          <w:szCs w:val="24"/>
        </w:rPr>
        <w:t xml:space="preserve"> was captured around the workflows</w:t>
      </w:r>
      <w:r w:rsidR="007330B0">
        <w:rPr>
          <w:rFonts w:ascii="Arial" w:hAnsi="Arial" w:cs="Arial"/>
          <w:sz w:val="24"/>
          <w:szCs w:val="24"/>
        </w:rPr>
        <w:t>,</w:t>
      </w:r>
      <w:r w:rsidR="004C2586">
        <w:rPr>
          <w:rFonts w:ascii="Arial" w:hAnsi="Arial" w:cs="Arial"/>
          <w:sz w:val="24"/>
          <w:szCs w:val="24"/>
        </w:rPr>
        <w:t xml:space="preserve"> processes</w:t>
      </w:r>
      <w:r w:rsidR="007330B0">
        <w:rPr>
          <w:rFonts w:ascii="Arial" w:hAnsi="Arial" w:cs="Arial"/>
          <w:sz w:val="24"/>
          <w:szCs w:val="24"/>
        </w:rPr>
        <w:t xml:space="preserve"> and </w:t>
      </w:r>
      <w:r w:rsidR="00ED2376">
        <w:rPr>
          <w:rFonts w:ascii="Arial" w:hAnsi="Arial" w:cs="Arial"/>
          <w:sz w:val="24"/>
          <w:szCs w:val="24"/>
        </w:rPr>
        <w:t xml:space="preserve">the </w:t>
      </w:r>
      <w:r w:rsidR="00BA48D8">
        <w:rPr>
          <w:rFonts w:ascii="Arial" w:hAnsi="Arial" w:cs="Arial"/>
          <w:sz w:val="24"/>
          <w:szCs w:val="24"/>
        </w:rPr>
        <w:t xml:space="preserve">resources </w:t>
      </w:r>
      <w:r w:rsidR="007330B0">
        <w:rPr>
          <w:rFonts w:ascii="Arial" w:hAnsi="Arial" w:cs="Arial"/>
          <w:sz w:val="24"/>
          <w:szCs w:val="24"/>
        </w:rPr>
        <w:t>available</w:t>
      </w:r>
      <w:r w:rsidR="00EA1B0F">
        <w:rPr>
          <w:rFonts w:ascii="Arial" w:hAnsi="Arial" w:cs="Arial"/>
          <w:sz w:val="24"/>
          <w:szCs w:val="24"/>
        </w:rPr>
        <w:t xml:space="preserve"> for each of the areas</w:t>
      </w:r>
      <w:r w:rsidR="00A97344">
        <w:rPr>
          <w:rFonts w:ascii="Arial" w:hAnsi="Arial" w:cs="Arial"/>
          <w:sz w:val="24"/>
          <w:szCs w:val="24"/>
        </w:rPr>
        <w:t xml:space="preserve"> involved.</w:t>
      </w:r>
      <w:r w:rsidR="00B15DFD">
        <w:rPr>
          <w:rFonts w:ascii="Arial" w:hAnsi="Arial" w:cs="Arial"/>
          <w:sz w:val="24"/>
          <w:szCs w:val="24"/>
        </w:rPr>
        <w:t xml:space="preserve"> </w:t>
      </w:r>
      <w:r w:rsidR="006318DE">
        <w:rPr>
          <w:rFonts w:ascii="Arial" w:hAnsi="Arial" w:cs="Arial"/>
          <w:sz w:val="24"/>
          <w:szCs w:val="24"/>
        </w:rPr>
        <w:t>As a result, this review enabled</w:t>
      </w:r>
      <w:r w:rsidR="00976490">
        <w:rPr>
          <w:rFonts w:ascii="Arial" w:hAnsi="Arial" w:cs="Arial"/>
          <w:sz w:val="24"/>
          <w:szCs w:val="24"/>
        </w:rPr>
        <w:t xml:space="preserve"> an increased understanding of the advantages</w:t>
      </w:r>
      <w:r w:rsidR="003A03A4">
        <w:rPr>
          <w:rFonts w:ascii="Arial" w:hAnsi="Arial" w:cs="Arial"/>
          <w:sz w:val="24"/>
          <w:szCs w:val="24"/>
        </w:rPr>
        <w:t xml:space="preserve"> and disadvantages</w:t>
      </w:r>
      <w:r w:rsidR="00976490">
        <w:rPr>
          <w:rFonts w:ascii="Arial" w:hAnsi="Arial" w:cs="Arial"/>
          <w:sz w:val="24"/>
          <w:szCs w:val="24"/>
        </w:rPr>
        <w:t xml:space="preserve"> of </w:t>
      </w:r>
      <w:r w:rsidR="00426E38">
        <w:rPr>
          <w:rFonts w:ascii="Arial" w:hAnsi="Arial" w:cs="Arial"/>
          <w:sz w:val="24"/>
          <w:szCs w:val="24"/>
        </w:rPr>
        <w:t>implementing a decision support tool</w:t>
      </w:r>
      <w:r w:rsidR="001000CB">
        <w:rPr>
          <w:rFonts w:ascii="Arial" w:hAnsi="Arial" w:cs="Arial"/>
          <w:sz w:val="24"/>
          <w:szCs w:val="24"/>
        </w:rPr>
        <w:t>.</w:t>
      </w:r>
    </w:p>
    <w:p w14:paraId="13FA205E" w14:textId="2F096876" w:rsidR="00341FA3" w:rsidRDefault="00107A32" w:rsidP="00C377DB">
      <w:pPr>
        <w:spacing w:line="240" w:lineRule="auto"/>
        <w:rPr>
          <w:rFonts w:ascii="Arial" w:hAnsi="Arial" w:cs="Arial"/>
          <w:sz w:val="24"/>
          <w:szCs w:val="24"/>
        </w:rPr>
      </w:pPr>
      <w:r>
        <w:rPr>
          <w:rFonts w:ascii="Arial" w:hAnsi="Arial" w:cs="Arial"/>
          <w:sz w:val="24"/>
          <w:szCs w:val="24"/>
        </w:rPr>
        <w:t xml:space="preserve">The process of </w:t>
      </w:r>
      <w:r w:rsidR="00EA4518">
        <w:rPr>
          <w:rFonts w:ascii="Arial" w:hAnsi="Arial" w:cs="Arial"/>
          <w:sz w:val="24"/>
          <w:szCs w:val="24"/>
        </w:rPr>
        <w:t xml:space="preserve">identifying the inclusion and exclusion criteria for the review </w:t>
      </w:r>
      <w:r w:rsidR="00B578DD">
        <w:rPr>
          <w:rFonts w:ascii="Arial" w:hAnsi="Arial" w:cs="Arial"/>
          <w:sz w:val="24"/>
          <w:szCs w:val="24"/>
        </w:rPr>
        <w:t xml:space="preserve">was guided by the </w:t>
      </w:r>
      <w:r w:rsidR="00A67AC0">
        <w:rPr>
          <w:rFonts w:ascii="Arial" w:hAnsi="Arial" w:cs="Arial"/>
          <w:sz w:val="24"/>
          <w:szCs w:val="24"/>
        </w:rPr>
        <w:t xml:space="preserve">Population, Intervention, Comparison, Outcome and Study (PICOS) Framework </w:t>
      </w:r>
      <w:r w:rsidR="004323E8" w:rsidRPr="00C810E9">
        <w:rPr>
          <w:rFonts w:ascii="Arial" w:hAnsi="Arial" w:cs="Arial"/>
          <w:sz w:val="24"/>
          <w:szCs w:val="24"/>
        </w:rPr>
        <w:t>(Miller and Forrest, 2001)</w:t>
      </w:r>
      <w:r w:rsidR="00A47AB0" w:rsidRPr="00C810E9">
        <w:rPr>
          <w:rFonts w:ascii="Arial" w:hAnsi="Arial" w:cs="Arial"/>
          <w:sz w:val="24"/>
          <w:szCs w:val="24"/>
        </w:rPr>
        <w:t xml:space="preserve"> </w:t>
      </w:r>
      <w:r w:rsidR="00C6556D" w:rsidRPr="00C6556D">
        <w:rPr>
          <w:rFonts w:ascii="Arial" w:hAnsi="Arial" w:cs="Arial"/>
          <w:sz w:val="24"/>
          <w:szCs w:val="24"/>
        </w:rPr>
        <w:t>which</w:t>
      </w:r>
      <w:r w:rsidR="00D314F6" w:rsidRPr="00C6556D">
        <w:rPr>
          <w:rFonts w:ascii="Arial" w:hAnsi="Arial" w:cs="Arial"/>
          <w:sz w:val="24"/>
          <w:szCs w:val="24"/>
        </w:rPr>
        <w:t xml:space="preserve"> is </w:t>
      </w:r>
      <w:r w:rsidR="00A47AB0" w:rsidRPr="00C6556D">
        <w:rPr>
          <w:rFonts w:ascii="Arial" w:hAnsi="Arial" w:cs="Arial"/>
          <w:sz w:val="24"/>
          <w:szCs w:val="24"/>
        </w:rPr>
        <w:t>presented</w:t>
      </w:r>
      <w:r w:rsidR="000E62C0" w:rsidRPr="00C6556D">
        <w:rPr>
          <w:rFonts w:ascii="Arial" w:hAnsi="Arial" w:cs="Arial"/>
          <w:sz w:val="24"/>
          <w:szCs w:val="24"/>
        </w:rPr>
        <w:t xml:space="preserve"> in table </w:t>
      </w:r>
      <w:r w:rsidR="00244239">
        <w:rPr>
          <w:rFonts w:ascii="Arial" w:hAnsi="Arial" w:cs="Arial"/>
          <w:sz w:val="24"/>
          <w:szCs w:val="24"/>
        </w:rPr>
        <w:t>2</w:t>
      </w:r>
      <w:r w:rsidR="00A67AC0">
        <w:rPr>
          <w:rFonts w:ascii="Arial" w:hAnsi="Arial" w:cs="Arial"/>
          <w:sz w:val="24"/>
          <w:szCs w:val="24"/>
        </w:rPr>
        <w:t>.</w:t>
      </w:r>
      <w:r w:rsidR="00483F4B">
        <w:rPr>
          <w:rFonts w:ascii="Arial" w:hAnsi="Arial" w:cs="Arial"/>
          <w:sz w:val="24"/>
          <w:szCs w:val="24"/>
        </w:rPr>
        <w:t xml:space="preserve"> </w:t>
      </w:r>
    </w:p>
    <w:tbl>
      <w:tblPr>
        <w:tblStyle w:val="TableGrid"/>
        <w:tblW w:w="11058" w:type="dxa"/>
        <w:tblInd w:w="-998" w:type="dxa"/>
        <w:tblLook w:val="04A0" w:firstRow="1" w:lastRow="0" w:firstColumn="1" w:lastColumn="0" w:noHBand="0" w:noVBand="1"/>
      </w:tblPr>
      <w:tblGrid>
        <w:gridCol w:w="1510"/>
        <w:gridCol w:w="5295"/>
        <w:gridCol w:w="4253"/>
      </w:tblGrid>
      <w:tr w:rsidR="00B848CA" w14:paraId="4EDD87C3" w14:textId="77777777" w:rsidTr="00422681">
        <w:tc>
          <w:tcPr>
            <w:tcW w:w="11058" w:type="dxa"/>
            <w:gridSpan w:val="3"/>
            <w:shd w:val="clear" w:color="auto" w:fill="BFBFBF" w:themeFill="background1" w:themeFillShade="BF"/>
          </w:tcPr>
          <w:p w14:paraId="133E0F4C" w14:textId="75B9A000" w:rsidR="00B848CA" w:rsidRDefault="00B848CA" w:rsidP="00C377DB">
            <w:pPr>
              <w:rPr>
                <w:rFonts w:ascii="Arial" w:hAnsi="Arial" w:cs="Arial"/>
                <w:sz w:val="24"/>
                <w:szCs w:val="24"/>
              </w:rPr>
            </w:pPr>
            <w:r>
              <w:rPr>
                <w:rFonts w:ascii="Arial" w:hAnsi="Arial" w:cs="Arial"/>
                <w:sz w:val="24"/>
                <w:szCs w:val="24"/>
              </w:rPr>
              <w:t xml:space="preserve">Table </w:t>
            </w:r>
            <w:r w:rsidR="00244239">
              <w:rPr>
                <w:rFonts w:ascii="Arial" w:hAnsi="Arial" w:cs="Arial"/>
                <w:sz w:val="24"/>
                <w:szCs w:val="24"/>
              </w:rPr>
              <w:t>2</w:t>
            </w:r>
            <w:r w:rsidR="00A554E6">
              <w:rPr>
                <w:rFonts w:ascii="Arial" w:hAnsi="Arial" w:cs="Arial"/>
                <w:sz w:val="24"/>
                <w:szCs w:val="24"/>
              </w:rPr>
              <w:t xml:space="preserve"> </w:t>
            </w:r>
            <w:r w:rsidR="00AC367A">
              <w:rPr>
                <w:rFonts w:ascii="Arial" w:hAnsi="Arial" w:cs="Arial"/>
                <w:sz w:val="24"/>
                <w:szCs w:val="24"/>
              </w:rPr>
              <w:t xml:space="preserve">Summary of the </w:t>
            </w:r>
            <w:r w:rsidR="00856534">
              <w:rPr>
                <w:rFonts w:ascii="Arial" w:hAnsi="Arial" w:cs="Arial"/>
                <w:sz w:val="24"/>
                <w:szCs w:val="24"/>
              </w:rPr>
              <w:t>PICOS</w:t>
            </w:r>
            <w:r w:rsidR="00261499">
              <w:rPr>
                <w:rFonts w:ascii="Arial" w:hAnsi="Arial" w:cs="Arial"/>
                <w:sz w:val="24"/>
                <w:szCs w:val="24"/>
              </w:rPr>
              <w:t xml:space="preserve"> </w:t>
            </w:r>
            <w:r w:rsidR="003F42C3">
              <w:rPr>
                <w:rFonts w:ascii="Arial" w:hAnsi="Arial" w:cs="Arial"/>
                <w:sz w:val="24"/>
                <w:szCs w:val="24"/>
              </w:rPr>
              <w:t>included and excluded</w:t>
            </w:r>
            <w:r w:rsidR="001A36A1">
              <w:rPr>
                <w:rFonts w:ascii="Arial" w:hAnsi="Arial" w:cs="Arial"/>
                <w:sz w:val="24"/>
                <w:szCs w:val="24"/>
              </w:rPr>
              <w:t xml:space="preserve"> in the literature review</w:t>
            </w:r>
          </w:p>
        </w:tc>
      </w:tr>
      <w:tr w:rsidR="006F7154" w14:paraId="5D50843B" w14:textId="77777777" w:rsidTr="00093AE5">
        <w:tc>
          <w:tcPr>
            <w:tcW w:w="1510" w:type="dxa"/>
            <w:shd w:val="clear" w:color="auto" w:fill="BFBFBF" w:themeFill="background1" w:themeFillShade="BF"/>
          </w:tcPr>
          <w:p w14:paraId="5951CCFA" w14:textId="77777777" w:rsidR="003A7405" w:rsidRDefault="003A7405" w:rsidP="00C377DB">
            <w:pPr>
              <w:rPr>
                <w:rFonts w:ascii="Arial" w:hAnsi="Arial" w:cs="Arial"/>
                <w:sz w:val="24"/>
                <w:szCs w:val="24"/>
              </w:rPr>
            </w:pPr>
          </w:p>
        </w:tc>
        <w:tc>
          <w:tcPr>
            <w:tcW w:w="5295" w:type="dxa"/>
            <w:shd w:val="clear" w:color="auto" w:fill="BFBFBF" w:themeFill="background1" w:themeFillShade="BF"/>
          </w:tcPr>
          <w:p w14:paraId="32318430" w14:textId="2F8FD7E8" w:rsidR="003A7405" w:rsidRDefault="005C3069" w:rsidP="00C377DB">
            <w:pPr>
              <w:rPr>
                <w:rFonts w:ascii="Arial" w:hAnsi="Arial" w:cs="Arial"/>
                <w:sz w:val="24"/>
                <w:szCs w:val="24"/>
              </w:rPr>
            </w:pPr>
            <w:r>
              <w:rPr>
                <w:rFonts w:ascii="Arial" w:hAnsi="Arial" w:cs="Arial"/>
                <w:sz w:val="24"/>
                <w:szCs w:val="24"/>
              </w:rPr>
              <w:t>Inclusion Criteria</w:t>
            </w:r>
          </w:p>
        </w:tc>
        <w:tc>
          <w:tcPr>
            <w:tcW w:w="4253" w:type="dxa"/>
            <w:shd w:val="clear" w:color="auto" w:fill="BFBFBF" w:themeFill="background1" w:themeFillShade="BF"/>
          </w:tcPr>
          <w:p w14:paraId="30A8F876" w14:textId="7A7ABE96" w:rsidR="003A7405" w:rsidRDefault="00A84100" w:rsidP="00C377DB">
            <w:pPr>
              <w:rPr>
                <w:rFonts w:ascii="Arial" w:hAnsi="Arial" w:cs="Arial"/>
                <w:sz w:val="24"/>
                <w:szCs w:val="24"/>
              </w:rPr>
            </w:pPr>
            <w:r>
              <w:rPr>
                <w:rFonts w:ascii="Arial" w:hAnsi="Arial" w:cs="Arial"/>
                <w:sz w:val="24"/>
                <w:szCs w:val="24"/>
              </w:rPr>
              <w:t>Exclusion Criteria</w:t>
            </w:r>
          </w:p>
        </w:tc>
      </w:tr>
      <w:tr w:rsidR="00913FBF" w14:paraId="0A001FEC" w14:textId="77777777" w:rsidTr="00093AE5">
        <w:tc>
          <w:tcPr>
            <w:tcW w:w="1510" w:type="dxa"/>
          </w:tcPr>
          <w:p w14:paraId="11E3277C" w14:textId="60D0887A" w:rsidR="00A84100" w:rsidRDefault="00724A95" w:rsidP="00C377DB">
            <w:pPr>
              <w:rPr>
                <w:rFonts w:ascii="Arial" w:hAnsi="Arial" w:cs="Arial"/>
                <w:sz w:val="24"/>
                <w:szCs w:val="24"/>
              </w:rPr>
            </w:pPr>
            <w:r>
              <w:rPr>
                <w:rFonts w:ascii="Arial" w:hAnsi="Arial" w:cs="Arial"/>
                <w:sz w:val="24"/>
                <w:szCs w:val="24"/>
              </w:rPr>
              <w:t>Population</w:t>
            </w:r>
          </w:p>
        </w:tc>
        <w:tc>
          <w:tcPr>
            <w:tcW w:w="5295" w:type="dxa"/>
          </w:tcPr>
          <w:p w14:paraId="0397FA00" w14:textId="30555CB7" w:rsidR="00A84100" w:rsidRPr="00CD1723" w:rsidRDefault="00FD0E2F" w:rsidP="00C377DB">
            <w:pPr>
              <w:pStyle w:val="ListParagraph"/>
              <w:numPr>
                <w:ilvl w:val="0"/>
                <w:numId w:val="8"/>
              </w:numPr>
              <w:rPr>
                <w:rFonts w:ascii="Arial" w:hAnsi="Arial" w:cs="Arial"/>
                <w:sz w:val="24"/>
                <w:szCs w:val="24"/>
              </w:rPr>
            </w:pPr>
            <w:r w:rsidRPr="00CD1723">
              <w:rPr>
                <w:rFonts w:ascii="Arial" w:hAnsi="Arial" w:cs="Arial"/>
                <w:sz w:val="24"/>
                <w:szCs w:val="24"/>
              </w:rPr>
              <w:t xml:space="preserve">Patients over </w:t>
            </w:r>
            <w:r w:rsidR="006D557C">
              <w:rPr>
                <w:rFonts w:ascii="Arial" w:hAnsi="Arial" w:cs="Arial"/>
                <w:sz w:val="24"/>
                <w:szCs w:val="24"/>
              </w:rPr>
              <w:t>6</w:t>
            </w:r>
            <w:r w:rsidR="00317AE6" w:rsidRPr="00CD1723">
              <w:rPr>
                <w:rFonts w:ascii="Arial" w:hAnsi="Arial" w:cs="Arial"/>
                <w:sz w:val="24"/>
                <w:szCs w:val="24"/>
              </w:rPr>
              <w:t>5 years old</w:t>
            </w:r>
          </w:p>
          <w:p w14:paraId="46287DBB" w14:textId="21B71727" w:rsidR="00317AE6" w:rsidRPr="00CD1723" w:rsidRDefault="00317AE6" w:rsidP="00C377DB">
            <w:pPr>
              <w:pStyle w:val="ListParagraph"/>
              <w:numPr>
                <w:ilvl w:val="0"/>
                <w:numId w:val="8"/>
              </w:numPr>
              <w:rPr>
                <w:rFonts w:ascii="Arial" w:hAnsi="Arial" w:cs="Arial"/>
                <w:sz w:val="24"/>
                <w:szCs w:val="24"/>
              </w:rPr>
            </w:pPr>
            <w:r w:rsidRPr="00CD1723">
              <w:rPr>
                <w:rFonts w:ascii="Arial" w:hAnsi="Arial" w:cs="Arial"/>
                <w:sz w:val="24"/>
                <w:szCs w:val="24"/>
              </w:rPr>
              <w:t>Patients at risk to falls</w:t>
            </w:r>
          </w:p>
          <w:p w14:paraId="628FF19B" w14:textId="21BB42D5" w:rsidR="00BB2E70" w:rsidRPr="00CD1723" w:rsidRDefault="00B26072" w:rsidP="00C377DB">
            <w:pPr>
              <w:pStyle w:val="ListParagraph"/>
              <w:numPr>
                <w:ilvl w:val="0"/>
                <w:numId w:val="8"/>
              </w:numPr>
              <w:rPr>
                <w:rFonts w:ascii="Arial" w:hAnsi="Arial" w:cs="Arial"/>
                <w:sz w:val="24"/>
                <w:szCs w:val="24"/>
              </w:rPr>
            </w:pPr>
            <w:r w:rsidRPr="00CD1723">
              <w:rPr>
                <w:rFonts w:ascii="Arial" w:hAnsi="Arial" w:cs="Arial"/>
                <w:sz w:val="24"/>
                <w:szCs w:val="24"/>
              </w:rPr>
              <w:t>Care Homes</w:t>
            </w:r>
          </w:p>
          <w:p w14:paraId="161BBE44" w14:textId="38FDFD11" w:rsidR="00B26072" w:rsidRPr="00CD1723" w:rsidRDefault="00B26072" w:rsidP="00C377DB">
            <w:pPr>
              <w:pStyle w:val="ListParagraph"/>
              <w:numPr>
                <w:ilvl w:val="0"/>
                <w:numId w:val="8"/>
              </w:numPr>
              <w:rPr>
                <w:rFonts w:ascii="Arial" w:hAnsi="Arial" w:cs="Arial"/>
                <w:sz w:val="24"/>
                <w:szCs w:val="24"/>
              </w:rPr>
            </w:pPr>
            <w:r w:rsidRPr="00CD1723">
              <w:rPr>
                <w:rFonts w:ascii="Arial" w:hAnsi="Arial" w:cs="Arial"/>
                <w:sz w:val="24"/>
                <w:szCs w:val="24"/>
              </w:rPr>
              <w:t>Care Homes with Nursing Care</w:t>
            </w:r>
          </w:p>
          <w:p w14:paraId="3DCA8BF7" w14:textId="5CA7A4BF" w:rsidR="00B26072" w:rsidRPr="00CD1723" w:rsidRDefault="00B26072" w:rsidP="00C377DB">
            <w:pPr>
              <w:pStyle w:val="ListParagraph"/>
              <w:numPr>
                <w:ilvl w:val="0"/>
                <w:numId w:val="8"/>
              </w:numPr>
              <w:rPr>
                <w:rFonts w:ascii="Arial" w:hAnsi="Arial" w:cs="Arial"/>
                <w:sz w:val="24"/>
                <w:szCs w:val="24"/>
              </w:rPr>
            </w:pPr>
            <w:r w:rsidRPr="00CD1723">
              <w:rPr>
                <w:rFonts w:ascii="Arial" w:hAnsi="Arial" w:cs="Arial"/>
                <w:sz w:val="24"/>
                <w:szCs w:val="24"/>
              </w:rPr>
              <w:t>Specialised Care Home</w:t>
            </w:r>
            <w:r w:rsidR="0013133C" w:rsidRPr="00CD1723">
              <w:rPr>
                <w:rFonts w:ascii="Arial" w:hAnsi="Arial" w:cs="Arial"/>
                <w:sz w:val="24"/>
                <w:szCs w:val="24"/>
              </w:rPr>
              <w:t xml:space="preserve"> e.g. Dementia Care</w:t>
            </w:r>
          </w:p>
          <w:p w14:paraId="531C8253" w14:textId="62167ECE" w:rsidR="00770820" w:rsidRPr="00CD1723" w:rsidRDefault="008B4E39" w:rsidP="00C377DB">
            <w:pPr>
              <w:pStyle w:val="ListParagraph"/>
              <w:numPr>
                <w:ilvl w:val="0"/>
                <w:numId w:val="8"/>
              </w:numPr>
              <w:rPr>
                <w:rFonts w:ascii="Arial" w:hAnsi="Arial" w:cs="Arial"/>
                <w:sz w:val="24"/>
                <w:szCs w:val="24"/>
              </w:rPr>
            </w:pPr>
            <w:r w:rsidRPr="00CD1723">
              <w:rPr>
                <w:rFonts w:ascii="Arial" w:hAnsi="Arial" w:cs="Arial"/>
                <w:sz w:val="24"/>
                <w:szCs w:val="24"/>
              </w:rPr>
              <w:t xml:space="preserve">Ambulance Service Calls </w:t>
            </w:r>
            <w:r w:rsidR="00CB514C" w:rsidRPr="00CD1723">
              <w:rPr>
                <w:rFonts w:ascii="Arial" w:hAnsi="Arial" w:cs="Arial"/>
                <w:sz w:val="24"/>
                <w:szCs w:val="24"/>
              </w:rPr>
              <w:t xml:space="preserve">for falls within a </w:t>
            </w:r>
            <w:r w:rsidRPr="00CD1723">
              <w:rPr>
                <w:rFonts w:ascii="Arial" w:hAnsi="Arial" w:cs="Arial"/>
                <w:sz w:val="24"/>
                <w:szCs w:val="24"/>
              </w:rPr>
              <w:t>Care Homes</w:t>
            </w:r>
          </w:p>
          <w:p w14:paraId="2C945A5A" w14:textId="77777777" w:rsidR="00317AE6" w:rsidRPr="00CD1723" w:rsidRDefault="008B4E39" w:rsidP="00C377DB">
            <w:pPr>
              <w:pStyle w:val="ListParagraph"/>
              <w:numPr>
                <w:ilvl w:val="0"/>
                <w:numId w:val="8"/>
              </w:numPr>
              <w:rPr>
                <w:rFonts w:ascii="Arial" w:hAnsi="Arial" w:cs="Arial"/>
                <w:sz w:val="24"/>
                <w:szCs w:val="24"/>
              </w:rPr>
            </w:pPr>
            <w:r w:rsidRPr="00CD1723">
              <w:rPr>
                <w:rFonts w:ascii="Arial" w:hAnsi="Arial" w:cs="Arial"/>
                <w:sz w:val="24"/>
                <w:szCs w:val="24"/>
              </w:rPr>
              <w:t>Acute Hospital</w:t>
            </w:r>
            <w:r w:rsidR="003F1EF9" w:rsidRPr="00CD1723">
              <w:rPr>
                <w:rFonts w:ascii="Arial" w:hAnsi="Arial" w:cs="Arial"/>
                <w:sz w:val="24"/>
                <w:szCs w:val="24"/>
              </w:rPr>
              <w:t xml:space="preserve"> admissions relating to falls </w:t>
            </w:r>
            <w:r w:rsidR="006440C6" w:rsidRPr="00CD1723">
              <w:rPr>
                <w:rFonts w:ascii="Arial" w:hAnsi="Arial" w:cs="Arial"/>
                <w:sz w:val="24"/>
                <w:szCs w:val="24"/>
              </w:rPr>
              <w:t>within a Care Home</w:t>
            </w:r>
          </w:p>
          <w:p w14:paraId="526E7F49" w14:textId="792D33CC" w:rsidR="00CD1723" w:rsidRPr="00CD1723" w:rsidRDefault="00CD1723" w:rsidP="00C377DB">
            <w:pPr>
              <w:pStyle w:val="ListParagraph"/>
              <w:numPr>
                <w:ilvl w:val="0"/>
                <w:numId w:val="8"/>
              </w:numPr>
              <w:rPr>
                <w:rFonts w:ascii="Arial" w:hAnsi="Arial" w:cs="Arial"/>
                <w:sz w:val="24"/>
                <w:szCs w:val="24"/>
              </w:rPr>
            </w:pPr>
            <w:r w:rsidRPr="00CD1723">
              <w:rPr>
                <w:rFonts w:ascii="Arial" w:hAnsi="Arial" w:cs="Arial"/>
                <w:sz w:val="24"/>
                <w:szCs w:val="24"/>
              </w:rPr>
              <w:t>Services involved in a falls patient care in Acute Hospitals</w:t>
            </w:r>
          </w:p>
        </w:tc>
        <w:tc>
          <w:tcPr>
            <w:tcW w:w="4253" w:type="dxa"/>
          </w:tcPr>
          <w:p w14:paraId="6ACD128B" w14:textId="39AF428F" w:rsidR="00A84100" w:rsidRDefault="002B0D8D" w:rsidP="00C377DB">
            <w:pPr>
              <w:pStyle w:val="ListParagraph"/>
              <w:numPr>
                <w:ilvl w:val="0"/>
                <w:numId w:val="8"/>
              </w:numPr>
              <w:rPr>
                <w:rFonts w:ascii="Arial" w:hAnsi="Arial" w:cs="Arial"/>
                <w:sz w:val="24"/>
                <w:szCs w:val="24"/>
              </w:rPr>
            </w:pPr>
            <w:r>
              <w:rPr>
                <w:rFonts w:ascii="Arial" w:hAnsi="Arial" w:cs="Arial"/>
                <w:sz w:val="24"/>
                <w:szCs w:val="24"/>
              </w:rPr>
              <w:t xml:space="preserve">Patients under </w:t>
            </w:r>
            <w:r w:rsidR="00930C5B">
              <w:rPr>
                <w:rFonts w:ascii="Arial" w:hAnsi="Arial" w:cs="Arial"/>
                <w:sz w:val="24"/>
                <w:szCs w:val="24"/>
              </w:rPr>
              <w:t>6</w:t>
            </w:r>
            <w:r w:rsidR="00163446">
              <w:rPr>
                <w:rFonts w:ascii="Arial" w:hAnsi="Arial" w:cs="Arial"/>
                <w:sz w:val="24"/>
                <w:szCs w:val="24"/>
              </w:rPr>
              <w:t>5</w:t>
            </w:r>
            <w:r>
              <w:rPr>
                <w:rFonts w:ascii="Arial" w:hAnsi="Arial" w:cs="Arial"/>
                <w:sz w:val="24"/>
                <w:szCs w:val="24"/>
              </w:rPr>
              <w:t xml:space="preserve"> years old</w:t>
            </w:r>
          </w:p>
          <w:p w14:paraId="152022B4" w14:textId="77777777" w:rsidR="006F7154" w:rsidRDefault="005B5836" w:rsidP="00C377DB">
            <w:pPr>
              <w:pStyle w:val="ListParagraph"/>
              <w:numPr>
                <w:ilvl w:val="0"/>
                <w:numId w:val="8"/>
              </w:numPr>
              <w:rPr>
                <w:rFonts w:ascii="Arial" w:hAnsi="Arial" w:cs="Arial"/>
                <w:sz w:val="24"/>
                <w:szCs w:val="24"/>
              </w:rPr>
            </w:pPr>
            <w:r>
              <w:rPr>
                <w:rFonts w:ascii="Arial" w:hAnsi="Arial" w:cs="Arial"/>
                <w:sz w:val="24"/>
                <w:szCs w:val="24"/>
              </w:rPr>
              <w:t>Inpatient</w:t>
            </w:r>
            <w:r w:rsidR="00913FBF">
              <w:rPr>
                <w:rFonts w:ascii="Arial" w:hAnsi="Arial" w:cs="Arial"/>
                <w:sz w:val="24"/>
                <w:szCs w:val="24"/>
              </w:rPr>
              <w:t>s, or patients outside of the Care Home environment that experience falls</w:t>
            </w:r>
          </w:p>
          <w:p w14:paraId="2F371D87" w14:textId="77777777" w:rsidR="00913FBF" w:rsidRDefault="002C78DC" w:rsidP="00C377DB">
            <w:pPr>
              <w:pStyle w:val="ListParagraph"/>
              <w:numPr>
                <w:ilvl w:val="0"/>
                <w:numId w:val="8"/>
              </w:numPr>
              <w:rPr>
                <w:rFonts w:ascii="Arial" w:hAnsi="Arial" w:cs="Arial"/>
                <w:sz w:val="24"/>
                <w:szCs w:val="24"/>
              </w:rPr>
            </w:pPr>
            <w:r>
              <w:rPr>
                <w:rFonts w:ascii="Arial" w:hAnsi="Arial" w:cs="Arial"/>
                <w:sz w:val="24"/>
                <w:szCs w:val="24"/>
              </w:rPr>
              <w:t>Ambulance calls non related to Care Homes</w:t>
            </w:r>
          </w:p>
          <w:p w14:paraId="535B675C" w14:textId="77777777" w:rsidR="002C78DC" w:rsidRDefault="00E13093" w:rsidP="00C377DB">
            <w:pPr>
              <w:pStyle w:val="ListParagraph"/>
              <w:numPr>
                <w:ilvl w:val="0"/>
                <w:numId w:val="8"/>
              </w:numPr>
              <w:rPr>
                <w:rFonts w:ascii="Arial" w:hAnsi="Arial" w:cs="Arial"/>
                <w:sz w:val="24"/>
                <w:szCs w:val="24"/>
              </w:rPr>
            </w:pPr>
            <w:r>
              <w:rPr>
                <w:rFonts w:ascii="Arial" w:hAnsi="Arial" w:cs="Arial"/>
                <w:sz w:val="24"/>
                <w:szCs w:val="24"/>
              </w:rPr>
              <w:t>Acute Hospital admission non related to Care Homes</w:t>
            </w:r>
          </w:p>
          <w:p w14:paraId="7415F90B" w14:textId="67935FB1" w:rsidR="00746976" w:rsidRPr="002B0D8D" w:rsidRDefault="00746976" w:rsidP="00C377DB">
            <w:pPr>
              <w:pStyle w:val="ListParagraph"/>
              <w:numPr>
                <w:ilvl w:val="0"/>
                <w:numId w:val="8"/>
              </w:numPr>
              <w:rPr>
                <w:rFonts w:ascii="Arial" w:hAnsi="Arial" w:cs="Arial"/>
                <w:sz w:val="24"/>
                <w:szCs w:val="24"/>
              </w:rPr>
            </w:pPr>
            <w:r>
              <w:rPr>
                <w:rFonts w:ascii="Arial" w:hAnsi="Arial" w:cs="Arial"/>
                <w:sz w:val="24"/>
                <w:szCs w:val="24"/>
              </w:rPr>
              <w:t xml:space="preserve">Any conditions that a patient over </w:t>
            </w:r>
            <w:r w:rsidR="002B4991">
              <w:rPr>
                <w:rFonts w:ascii="Arial" w:hAnsi="Arial" w:cs="Arial"/>
                <w:sz w:val="24"/>
                <w:szCs w:val="24"/>
              </w:rPr>
              <w:t>6</w:t>
            </w:r>
            <w:r>
              <w:rPr>
                <w:rFonts w:ascii="Arial" w:hAnsi="Arial" w:cs="Arial"/>
                <w:sz w:val="24"/>
                <w:szCs w:val="24"/>
              </w:rPr>
              <w:t>5 years old experience not related to a fall</w:t>
            </w:r>
          </w:p>
        </w:tc>
      </w:tr>
      <w:tr w:rsidR="00913FBF" w14:paraId="1AB0185C" w14:textId="77777777" w:rsidTr="00093AE5">
        <w:tc>
          <w:tcPr>
            <w:tcW w:w="1510" w:type="dxa"/>
          </w:tcPr>
          <w:p w14:paraId="38D10D30" w14:textId="1CAA47C0" w:rsidR="00724A95" w:rsidRDefault="00724A95" w:rsidP="00C377DB">
            <w:pPr>
              <w:rPr>
                <w:rFonts w:ascii="Arial" w:hAnsi="Arial" w:cs="Arial"/>
                <w:sz w:val="24"/>
                <w:szCs w:val="24"/>
              </w:rPr>
            </w:pPr>
            <w:r>
              <w:rPr>
                <w:rFonts w:ascii="Arial" w:hAnsi="Arial" w:cs="Arial"/>
                <w:sz w:val="24"/>
                <w:szCs w:val="24"/>
              </w:rPr>
              <w:t>Intervention</w:t>
            </w:r>
          </w:p>
        </w:tc>
        <w:tc>
          <w:tcPr>
            <w:tcW w:w="5295" w:type="dxa"/>
          </w:tcPr>
          <w:p w14:paraId="7F974E4D" w14:textId="77777777" w:rsidR="00724A95" w:rsidRDefault="00F01956" w:rsidP="00C377DB">
            <w:pPr>
              <w:pStyle w:val="ListParagraph"/>
              <w:numPr>
                <w:ilvl w:val="0"/>
                <w:numId w:val="9"/>
              </w:numPr>
              <w:rPr>
                <w:rFonts w:ascii="Arial" w:hAnsi="Arial" w:cs="Arial"/>
                <w:sz w:val="24"/>
                <w:szCs w:val="24"/>
              </w:rPr>
            </w:pPr>
            <w:r>
              <w:rPr>
                <w:rFonts w:ascii="Arial" w:hAnsi="Arial" w:cs="Arial"/>
                <w:sz w:val="24"/>
                <w:szCs w:val="24"/>
              </w:rPr>
              <w:t xml:space="preserve">Decision support tools that are </w:t>
            </w:r>
            <w:r w:rsidR="007F67FA">
              <w:rPr>
                <w:rFonts w:ascii="Arial" w:hAnsi="Arial" w:cs="Arial"/>
                <w:sz w:val="24"/>
                <w:szCs w:val="24"/>
              </w:rPr>
              <w:t>being used for falls with elderly patients, Care Homes, Acute settings and Ambulance services</w:t>
            </w:r>
          </w:p>
          <w:p w14:paraId="3A3D8B41" w14:textId="77777777" w:rsidR="00AE7956" w:rsidRDefault="006205EE" w:rsidP="00C377DB">
            <w:pPr>
              <w:pStyle w:val="ListParagraph"/>
              <w:numPr>
                <w:ilvl w:val="0"/>
                <w:numId w:val="9"/>
              </w:numPr>
              <w:rPr>
                <w:rFonts w:ascii="Arial" w:hAnsi="Arial" w:cs="Arial"/>
                <w:sz w:val="24"/>
                <w:szCs w:val="24"/>
              </w:rPr>
            </w:pPr>
            <w:r>
              <w:rPr>
                <w:rFonts w:ascii="Arial" w:hAnsi="Arial" w:cs="Arial"/>
                <w:sz w:val="24"/>
                <w:szCs w:val="24"/>
              </w:rPr>
              <w:t xml:space="preserve">Any decision support tools that </w:t>
            </w:r>
            <w:r w:rsidR="00F556F5">
              <w:rPr>
                <w:rFonts w:ascii="Arial" w:hAnsi="Arial" w:cs="Arial"/>
                <w:sz w:val="24"/>
                <w:szCs w:val="24"/>
              </w:rPr>
              <w:t>aim to investigate the impacts, barriers and risks of</w:t>
            </w:r>
            <w:r w:rsidR="00AE7956">
              <w:rPr>
                <w:rFonts w:ascii="Arial" w:hAnsi="Arial" w:cs="Arial"/>
                <w:sz w:val="24"/>
                <w:szCs w:val="24"/>
              </w:rPr>
              <w:t xml:space="preserve"> implementation</w:t>
            </w:r>
          </w:p>
          <w:p w14:paraId="46F3AB1A" w14:textId="1532906B" w:rsidR="006205EE" w:rsidRPr="004A6D5F" w:rsidRDefault="00AE7956" w:rsidP="00C377DB">
            <w:pPr>
              <w:pStyle w:val="ListParagraph"/>
              <w:numPr>
                <w:ilvl w:val="0"/>
                <w:numId w:val="9"/>
              </w:numPr>
              <w:rPr>
                <w:rFonts w:ascii="Arial" w:hAnsi="Arial" w:cs="Arial"/>
                <w:sz w:val="24"/>
                <w:szCs w:val="24"/>
              </w:rPr>
            </w:pPr>
            <w:r>
              <w:rPr>
                <w:rFonts w:ascii="Arial" w:hAnsi="Arial" w:cs="Arial"/>
                <w:sz w:val="24"/>
                <w:szCs w:val="24"/>
              </w:rPr>
              <w:t xml:space="preserve">Any </w:t>
            </w:r>
            <w:r w:rsidR="003C4FD9">
              <w:rPr>
                <w:rFonts w:ascii="Arial" w:hAnsi="Arial" w:cs="Arial"/>
                <w:sz w:val="24"/>
                <w:szCs w:val="24"/>
              </w:rPr>
              <w:t>decision support tool that</w:t>
            </w:r>
            <w:r w:rsidR="009E15EC">
              <w:rPr>
                <w:rFonts w:ascii="Arial" w:hAnsi="Arial" w:cs="Arial"/>
                <w:sz w:val="24"/>
                <w:szCs w:val="24"/>
              </w:rPr>
              <w:t xml:space="preserve"> explains the experiences and effectiveness towards the users</w:t>
            </w:r>
            <w:r w:rsidR="00DC4595">
              <w:rPr>
                <w:rFonts w:ascii="Arial" w:hAnsi="Arial" w:cs="Arial"/>
                <w:sz w:val="24"/>
                <w:szCs w:val="24"/>
              </w:rPr>
              <w:t xml:space="preserve"> </w:t>
            </w:r>
          </w:p>
        </w:tc>
        <w:tc>
          <w:tcPr>
            <w:tcW w:w="4253" w:type="dxa"/>
          </w:tcPr>
          <w:p w14:paraId="0CF7D4EC" w14:textId="24FD4EE8" w:rsidR="00724A95" w:rsidRDefault="00943597" w:rsidP="00C377DB">
            <w:pPr>
              <w:rPr>
                <w:rFonts w:ascii="Arial" w:hAnsi="Arial" w:cs="Arial"/>
                <w:sz w:val="24"/>
                <w:szCs w:val="24"/>
              </w:rPr>
            </w:pPr>
            <w:r>
              <w:rPr>
                <w:rFonts w:ascii="Arial" w:hAnsi="Arial" w:cs="Arial"/>
                <w:sz w:val="24"/>
                <w:szCs w:val="24"/>
              </w:rPr>
              <w:t>N/A</w:t>
            </w:r>
          </w:p>
        </w:tc>
      </w:tr>
      <w:tr w:rsidR="00913FBF" w14:paraId="6DF1EF90" w14:textId="77777777" w:rsidTr="00093AE5">
        <w:tc>
          <w:tcPr>
            <w:tcW w:w="1510" w:type="dxa"/>
          </w:tcPr>
          <w:p w14:paraId="2A5107AA" w14:textId="68F8104E" w:rsidR="00724A95" w:rsidRDefault="00724A95" w:rsidP="00C377DB">
            <w:pPr>
              <w:rPr>
                <w:rFonts w:ascii="Arial" w:hAnsi="Arial" w:cs="Arial"/>
                <w:sz w:val="24"/>
                <w:szCs w:val="24"/>
              </w:rPr>
            </w:pPr>
            <w:r>
              <w:rPr>
                <w:rFonts w:ascii="Arial" w:hAnsi="Arial" w:cs="Arial"/>
                <w:sz w:val="24"/>
                <w:szCs w:val="24"/>
              </w:rPr>
              <w:t>Comparison</w:t>
            </w:r>
          </w:p>
        </w:tc>
        <w:tc>
          <w:tcPr>
            <w:tcW w:w="5295" w:type="dxa"/>
          </w:tcPr>
          <w:p w14:paraId="019FDEE7" w14:textId="066D24AE" w:rsidR="00724A95" w:rsidRPr="00554911" w:rsidRDefault="00554911" w:rsidP="00C377DB">
            <w:pPr>
              <w:pStyle w:val="ListParagraph"/>
              <w:numPr>
                <w:ilvl w:val="0"/>
                <w:numId w:val="10"/>
              </w:numPr>
              <w:rPr>
                <w:rFonts w:ascii="Arial" w:hAnsi="Arial" w:cs="Arial"/>
                <w:sz w:val="24"/>
                <w:szCs w:val="24"/>
              </w:rPr>
            </w:pPr>
            <w:r>
              <w:rPr>
                <w:rFonts w:ascii="Arial" w:hAnsi="Arial" w:cs="Arial"/>
                <w:sz w:val="24"/>
                <w:szCs w:val="24"/>
              </w:rPr>
              <w:t>Compare</w:t>
            </w:r>
            <w:r w:rsidR="005B61C3">
              <w:rPr>
                <w:rFonts w:ascii="Arial" w:hAnsi="Arial" w:cs="Arial"/>
                <w:sz w:val="24"/>
                <w:szCs w:val="24"/>
              </w:rPr>
              <w:t xml:space="preserve"> decision support tools utilised for </w:t>
            </w:r>
            <w:r w:rsidR="00335D7F">
              <w:rPr>
                <w:rFonts w:ascii="Arial" w:hAnsi="Arial" w:cs="Arial"/>
                <w:sz w:val="24"/>
                <w:szCs w:val="24"/>
              </w:rPr>
              <w:t>preventing falls</w:t>
            </w:r>
            <w:r w:rsidR="00CC70CF">
              <w:rPr>
                <w:rFonts w:ascii="Arial" w:hAnsi="Arial" w:cs="Arial"/>
                <w:sz w:val="24"/>
                <w:szCs w:val="24"/>
              </w:rPr>
              <w:t xml:space="preserve"> and fall assessments</w:t>
            </w:r>
          </w:p>
        </w:tc>
        <w:tc>
          <w:tcPr>
            <w:tcW w:w="4253" w:type="dxa"/>
          </w:tcPr>
          <w:p w14:paraId="6D36E4BC" w14:textId="42C6C529" w:rsidR="00724A95" w:rsidRPr="00B414B3" w:rsidRDefault="00B414B3" w:rsidP="00C377DB">
            <w:pPr>
              <w:pStyle w:val="ListParagraph"/>
              <w:numPr>
                <w:ilvl w:val="0"/>
                <w:numId w:val="10"/>
              </w:numPr>
              <w:rPr>
                <w:rFonts w:ascii="Arial" w:hAnsi="Arial" w:cs="Arial"/>
                <w:sz w:val="24"/>
                <w:szCs w:val="24"/>
              </w:rPr>
            </w:pPr>
            <w:r>
              <w:rPr>
                <w:rFonts w:ascii="Arial" w:hAnsi="Arial" w:cs="Arial"/>
                <w:sz w:val="24"/>
                <w:szCs w:val="24"/>
              </w:rPr>
              <w:t>No comparison has been made relating to falls in young persons</w:t>
            </w:r>
            <w:r w:rsidR="00B64604">
              <w:rPr>
                <w:rFonts w:ascii="Arial" w:hAnsi="Arial" w:cs="Arial"/>
                <w:sz w:val="24"/>
                <w:szCs w:val="24"/>
              </w:rPr>
              <w:t xml:space="preserve"> and young adults</w:t>
            </w:r>
          </w:p>
        </w:tc>
      </w:tr>
      <w:tr w:rsidR="007F1A3A" w14:paraId="787A028C" w14:textId="77777777" w:rsidTr="00093AE5">
        <w:tc>
          <w:tcPr>
            <w:tcW w:w="1510" w:type="dxa"/>
          </w:tcPr>
          <w:p w14:paraId="0A9124F9" w14:textId="5EA21FA3" w:rsidR="00724A95" w:rsidRDefault="00724A95" w:rsidP="00C377DB">
            <w:pPr>
              <w:rPr>
                <w:rFonts w:ascii="Arial" w:hAnsi="Arial" w:cs="Arial"/>
                <w:sz w:val="24"/>
                <w:szCs w:val="24"/>
              </w:rPr>
            </w:pPr>
            <w:r>
              <w:rPr>
                <w:rFonts w:ascii="Arial" w:hAnsi="Arial" w:cs="Arial"/>
                <w:sz w:val="24"/>
                <w:szCs w:val="24"/>
              </w:rPr>
              <w:t>Outcomes</w:t>
            </w:r>
          </w:p>
        </w:tc>
        <w:tc>
          <w:tcPr>
            <w:tcW w:w="5295" w:type="dxa"/>
          </w:tcPr>
          <w:p w14:paraId="17CBE041" w14:textId="77777777" w:rsidR="00724A95" w:rsidRDefault="001D3A7F" w:rsidP="00C377DB">
            <w:pPr>
              <w:pStyle w:val="ListParagraph"/>
              <w:numPr>
                <w:ilvl w:val="0"/>
                <w:numId w:val="11"/>
              </w:numPr>
              <w:rPr>
                <w:rFonts w:ascii="Arial" w:hAnsi="Arial" w:cs="Arial"/>
                <w:sz w:val="24"/>
                <w:szCs w:val="24"/>
              </w:rPr>
            </w:pPr>
            <w:r>
              <w:rPr>
                <w:rFonts w:ascii="Arial" w:hAnsi="Arial" w:cs="Arial"/>
                <w:sz w:val="24"/>
                <w:szCs w:val="24"/>
              </w:rPr>
              <w:t>Any outcomes related to the effect of a decision support tool</w:t>
            </w:r>
            <w:r w:rsidR="007D5D52">
              <w:rPr>
                <w:rFonts w:ascii="Arial" w:hAnsi="Arial" w:cs="Arial"/>
                <w:sz w:val="24"/>
                <w:szCs w:val="24"/>
              </w:rPr>
              <w:t xml:space="preserve"> in a Care Home, Acute setting, to direct a patient to a relevant service</w:t>
            </w:r>
            <w:r w:rsidR="00325F8E">
              <w:rPr>
                <w:rFonts w:ascii="Arial" w:hAnsi="Arial" w:cs="Arial"/>
                <w:sz w:val="24"/>
                <w:szCs w:val="24"/>
              </w:rPr>
              <w:t xml:space="preserve">, lifting a patient after a </w:t>
            </w:r>
            <w:r w:rsidR="00325F8E">
              <w:rPr>
                <w:rFonts w:ascii="Arial" w:hAnsi="Arial" w:cs="Arial"/>
                <w:sz w:val="24"/>
                <w:szCs w:val="24"/>
              </w:rPr>
              <w:lastRenderedPageBreak/>
              <w:t>fall, and requirement needs</w:t>
            </w:r>
            <w:r w:rsidR="00EB1E82">
              <w:rPr>
                <w:rFonts w:ascii="Arial" w:hAnsi="Arial" w:cs="Arial"/>
                <w:sz w:val="24"/>
                <w:szCs w:val="24"/>
              </w:rPr>
              <w:t xml:space="preserve"> for an ambulance</w:t>
            </w:r>
          </w:p>
          <w:p w14:paraId="7D441289" w14:textId="7E886BF7" w:rsidR="00915064" w:rsidRPr="00FD2F49" w:rsidRDefault="00915064" w:rsidP="00C377DB">
            <w:pPr>
              <w:pStyle w:val="ListParagraph"/>
              <w:numPr>
                <w:ilvl w:val="0"/>
                <w:numId w:val="11"/>
              </w:numPr>
              <w:rPr>
                <w:rFonts w:ascii="Arial" w:hAnsi="Arial" w:cs="Arial"/>
                <w:sz w:val="24"/>
                <w:szCs w:val="24"/>
              </w:rPr>
            </w:pPr>
            <w:r>
              <w:rPr>
                <w:rFonts w:ascii="Arial" w:hAnsi="Arial" w:cs="Arial"/>
                <w:sz w:val="24"/>
                <w:szCs w:val="24"/>
              </w:rPr>
              <w:t>Any outcomes related</w:t>
            </w:r>
            <w:r w:rsidR="00C061A7">
              <w:rPr>
                <w:rFonts w:ascii="Arial" w:hAnsi="Arial" w:cs="Arial"/>
                <w:sz w:val="24"/>
                <w:szCs w:val="24"/>
              </w:rPr>
              <w:t xml:space="preserve"> to the impacts, barriers, user experience of a decision support tool</w:t>
            </w:r>
          </w:p>
        </w:tc>
        <w:tc>
          <w:tcPr>
            <w:tcW w:w="4253" w:type="dxa"/>
          </w:tcPr>
          <w:p w14:paraId="378806CF" w14:textId="5AC9852E" w:rsidR="00724A95" w:rsidRDefault="00714A76" w:rsidP="00C377DB">
            <w:pPr>
              <w:rPr>
                <w:rFonts w:ascii="Arial" w:hAnsi="Arial" w:cs="Arial"/>
                <w:sz w:val="24"/>
                <w:szCs w:val="24"/>
              </w:rPr>
            </w:pPr>
            <w:r>
              <w:rPr>
                <w:rFonts w:ascii="Arial" w:hAnsi="Arial" w:cs="Arial"/>
                <w:sz w:val="24"/>
                <w:szCs w:val="24"/>
              </w:rPr>
              <w:lastRenderedPageBreak/>
              <w:t>N/A</w:t>
            </w:r>
          </w:p>
        </w:tc>
      </w:tr>
      <w:tr w:rsidR="007F1A3A" w:rsidRPr="00991DFF" w14:paraId="353901E3" w14:textId="77777777" w:rsidTr="00093AE5">
        <w:tc>
          <w:tcPr>
            <w:tcW w:w="1510" w:type="dxa"/>
          </w:tcPr>
          <w:p w14:paraId="1936459E" w14:textId="6C40338E" w:rsidR="00724A95" w:rsidRDefault="00724A95" w:rsidP="00C377DB">
            <w:pPr>
              <w:rPr>
                <w:rFonts w:ascii="Arial" w:hAnsi="Arial" w:cs="Arial"/>
                <w:sz w:val="24"/>
                <w:szCs w:val="24"/>
              </w:rPr>
            </w:pPr>
            <w:r>
              <w:rPr>
                <w:rFonts w:ascii="Arial" w:hAnsi="Arial" w:cs="Arial"/>
                <w:sz w:val="24"/>
                <w:szCs w:val="24"/>
              </w:rPr>
              <w:t>Study</w:t>
            </w:r>
          </w:p>
        </w:tc>
        <w:tc>
          <w:tcPr>
            <w:tcW w:w="5295" w:type="dxa"/>
          </w:tcPr>
          <w:p w14:paraId="1CEC69AF" w14:textId="77777777" w:rsidR="00724A95" w:rsidRDefault="00AE4FB8" w:rsidP="00C377DB">
            <w:pPr>
              <w:pStyle w:val="ListParagraph"/>
              <w:numPr>
                <w:ilvl w:val="0"/>
                <w:numId w:val="12"/>
              </w:numPr>
              <w:rPr>
                <w:rFonts w:ascii="Arial" w:hAnsi="Arial" w:cs="Arial"/>
                <w:sz w:val="24"/>
                <w:szCs w:val="24"/>
              </w:rPr>
            </w:pPr>
            <w:r>
              <w:rPr>
                <w:rFonts w:ascii="Arial" w:hAnsi="Arial" w:cs="Arial"/>
                <w:sz w:val="24"/>
                <w:szCs w:val="24"/>
              </w:rPr>
              <w:t>Research that has been conducted in the last 10 years</w:t>
            </w:r>
          </w:p>
          <w:p w14:paraId="47298CD1" w14:textId="77777777" w:rsidR="00AE4FB8" w:rsidRDefault="00AE4FB8" w:rsidP="00C377DB">
            <w:pPr>
              <w:pStyle w:val="ListParagraph"/>
              <w:numPr>
                <w:ilvl w:val="0"/>
                <w:numId w:val="12"/>
              </w:numPr>
              <w:rPr>
                <w:rFonts w:ascii="Arial" w:hAnsi="Arial" w:cs="Arial"/>
                <w:sz w:val="24"/>
                <w:szCs w:val="24"/>
              </w:rPr>
            </w:pPr>
            <w:r>
              <w:rPr>
                <w:rFonts w:ascii="Arial" w:hAnsi="Arial" w:cs="Arial"/>
                <w:sz w:val="24"/>
                <w:szCs w:val="24"/>
              </w:rPr>
              <w:t>Full text Academic documents</w:t>
            </w:r>
          </w:p>
          <w:p w14:paraId="31559836" w14:textId="77777777" w:rsidR="00AE4FB8" w:rsidRDefault="008177B3" w:rsidP="00C377DB">
            <w:pPr>
              <w:pStyle w:val="ListParagraph"/>
              <w:numPr>
                <w:ilvl w:val="0"/>
                <w:numId w:val="12"/>
              </w:numPr>
              <w:rPr>
                <w:rFonts w:ascii="Arial" w:hAnsi="Arial" w:cs="Arial"/>
                <w:sz w:val="24"/>
                <w:szCs w:val="24"/>
              </w:rPr>
            </w:pPr>
            <w:r w:rsidRPr="00991DFF">
              <w:rPr>
                <w:rFonts w:ascii="Arial" w:hAnsi="Arial" w:cs="Arial"/>
                <w:sz w:val="24"/>
                <w:szCs w:val="24"/>
              </w:rPr>
              <w:t>Grey literature</w:t>
            </w:r>
            <w:r w:rsidR="00721003" w:rsidRPr="00991DFF">
              <w:rPr>
                <w:rFonts w:ascii="Arial" w:hAnsi="Arial" w:cs="Arial"/>
                <w:sz w:val="24"/>
                <w:szCs w:val="24"/>
              </w:rPr>
              <w:t xml:space="preserve"> e.g.</w:t>
            </w:r>
            <w:r w:rsidR="00890E35" w:rsidRPr="00991DFF">
              <w:rPr>
                <w:rFonts w:ascii="Arial" w:hAnsi="Arial" w:cs="Arial"/>
                <w:sz w:val="24"/>
                <w:szCs w:val="24"/>
              </w:rPr>
              <w:t xml:space="preserve"> </w:t>
            </w:r>
            <w:r w:rsidR="00721003" w:rsidRPr="00991DFF">
              <w:rPr>
                <w:rFonts w:ascii="Arial" w:hAnsi="Arial" w:cs="Arial"/>
                <w:sz w:val="24"/>
                <w:szCs w:val="24"/>
              </w:rPr>
              <w:t>internal documents</w:t>
            </w:r>
            <w:r w:rsidR="00DE79E0" w:rsidRPr="00991DFF">
              <w:rPr>
                <w:rFonts w:ascii="Arial" w:hAnsi="Arial" w:cs="Arial"/>
                <w:sz w:val="24"/>
                <w:szCs w:val="24"/>
              </w:rPr>
              <w:t>, conference</w:t>
            </w:r>
            <w:r w:rsidR="00991DFF" w:rsidRPr="00991DFF">
              <w:rPr>
                <w:rFonts w:ascii="Arial" w:hAnsi="Arial" w:cs="Arial"/>
                <w:sz w:val="24"/>
                <w:szCs w:val="24"/>
              </w:rPr>
              <w:t xml:space="preserve"> </w:t>
            </w:r>
            <w:r w:rsidR="00991DFF">
              <w:rPr>
                <w:rFonts w:ascii="Arial" w:hAnsi="Arial" w:cs="Arial"/>
                <w:sz w:val="24"/>
                <w:szCs w:val="24"/>
              </w:rPr>
              <w:t>paper</w:t>
            </w:r>
            <w:r w:rsidR="00DE79E0" w:rsidRPr="00991DFF">
              <w:rPr>
                <w:rFonts w:ascii="Arial" w:hAnsi="Arial" w:cs="Arial"/>
                <w:sz w:val="24"/>
                <w:szCs w:val="24"/>
              </w:rPr>
              <w:t>s, theses</w:t>
            </w:r>
          </w:p>
          <w:p w14:paraId="52198A73" w14:textId="6EF9492C" w:rsidR="00143E3B" w:rsidRPr="00991DFF" w:rsidRDefault="00143E3B" w:rsidP="00C377DB">
            <w:pPr>
              <w:pStyle w:val="ListParagraph"/>
              <w:numPr>
                <w:ilvl w:val="0"/>
                <w:numId w:val="12"/>
              </w:numPr>
              <w:rPr>
                <w:rFonts w:ascii="Arial" w:hAnsi="Arial" w:cs="Arial"/>
                <w:sz w:val="24"/>
                <w:szCs w:val="24"/>
              </w:rPr>
            </w:pPr>
            <w:r>
              <w:rPr>
                <w:rFonts w:ascii="Arial" w:hAnsi="Arial" w:cs="Arial"/>
                <w:sz w:val="24"/>
                <w:szCs w:val="24"/>
              </w:rPr>
              <w:t xml:space="preserve">Research with high and moderate </w:t>
            </w:r>
            <w:r w:rsidR="00AE2162">
              <w:rPr>
                <w:rFonts w:ascii="Arial" w:hAnsi="Arial" w:cs="Arial"/>
                <w:sz w:val="24"/>
                <w:szCs w:val="24"/>
              </w:rPr>
              <w:t>quality</w:t>
            </w:r>
          </w:p>
        </w:tc>
        <w:tc>
          <w:tcPr>
            <w:tcW w:w="4253" w:type="dxa"/>
          </w:tcPr>
          <w:p w14:paraId="1BBE9FA5" w14:textId="77777777" w:rsidR="00724A95" w:rsidRDefault="00991DFF" w:rsidP="00C377DB">
            <w:pPr>
              <w:pStyle w:val="ListParagraph"/>
              <w:numPr>
                <w:ilvl w:val="0"/>
                <w:numId w:val="12"/>
              </w:numPr>
              <w:rPr>
                <w:rFonts w:ascii="Arial" w:hAnsi="Arial" w:cs="Arial"/>
                <w:sz w:val="24"/>
                <w:szCs w:val="24"/>
              </w:rPr>
            </w:pPr>
            <w:r>
              <w:rPr>
                <w:rFonts w:ascii="Arial" w:hAnsi="Arial" w:cs="Arial"/>
                <w:sz w:val="24"/>
                <w:szCs w:val="24"/>
              </w:rPr>
              <w:t>Documents with no references</w:t>
            </w:r>
          </w:p>
          <w:p w14:paraId="6506DE91" w14:textId="77777777" w:rsidR="00991DFF" w:rsidRDefault="00CF5DE8" w:rsidP="00C377DB">
            <w:pPr>
              <w:pStyle w:val="ListParagraph"/>
              <w:numPr>
                <w:ilvl w:val="0"/>
                <w:numId w:val="12"/>
              </w:numPr>
              <w:rPr>
                <w:rFonts w:ascii="Arial" w:hAnsi="Arial" w:cs="Arial"/>
                <w:sz w:val="24"/>
                <w:szCs w:val="24"/>
              </w:rPr>
            </w:pPr>
            <w:r>
              <w:rPr>
                <w:rFonts w:ascii="Arial" w:hAnsi="Arial" w:cs="Arial"/>
                <w:sz w:val="24"/>
                <w:szCs w:val="24"/>
              </w:rPr>
              <w:t>Documents with only an abstract</w:t>
            </w:r>
          </w:p>
          <w:p w14:paraId="1C3E5E64" w14:textId="77777777" w:rsidR="00CF5DE8" w:rsidRDefault="00CF5DE8" w:rsidP="00C377DB">
            <w:pPr>
              <w:pStyle w:val="ListParagraph"/>
              <w:numPr>
                <w:ilvl w:val="0"/>
                <w:numId w:val="12"/>
              </w:numPr>
              <w:rPr>
                <w:rFonts w:ascii="Arial" w:hAnsi="Arial" w:cs="Arial"/>
                <w:sz w:val="24"/>
                <w:szCs w:val="24"/>
              </w:rPr>
            </w:pPr>
            <w:r>
              <w:rPr>
                <w:rFonts w:ascii="Arial" w:hAnsi="Arial" w:cs="Arial"/>
                <w:sz w:val="24"/>
                <w:szCs w:val="24"/>
              </w:rPr>
              <w:t>Documents with no abstracts</w:t>
            </w:r>
          </w:p>
          <w:p w14:paraId="38E145A1" w14:textId="38FA5E22" w:rsidR="00143E3B" w:rsidRPr="00991DFF" w:rsidRDefault="00143E3B" w:rsidP="00C377DB">
            <w:pPr>
              <w:pStyle w:val="ListParagraph"/>
              <w:numPr>
                <w:ilvl w:val="0"/>
                <w:numId w:val="12"/>
              </w:numPr>
              <w:rPr>
                <w:rFonts w:ascii="Arial" w:hAnsi="Arial" w:cs="Arial"/>
                <w:sz w:val="24"/>
                <w:szCs w:val="24"/>
              </w:rPr>
            </w:pPr>
            <w:r>
              <w:rPr>
                <w:rFonts w:ascii="Arial" w:hAnsi="Arial" w:cs="Arial"/>
                <w:sz w:val="24"/>
                <w:szCs w:val="24"/>
              </w:rPr>
              <w:t>Research with very low and low quality</w:t>
            </w:r>
          </w:p>
        </w:tc>
      </w:tr>
    </w:tbl>
    <w:p w14:paraId="44CC282B" w14:textId="248C966C" w:rsidR="000613A4" w:rsidRDefault="001E079F" w:rsidP="00C377DB">
      <w:pPr>
        <w:spacing w:before="240" w:line="240" w:lineRule="auto"/>
        <w:rPr>
          <w:rFonts w:ascii="Arial" w:hAnsi="Arial" w:cs="Arial"/>
          <w:sz w:val="24"/>
          <w:szCs w:val="24"/>
        </w:rPr>
      </w:pPr>
      <w:r>
        <w:rPr>
          <w:rFonts w:ascii="Arial" w:hAnsi="Arial" w:cs="Arial"/>
          <w:sz w:val="24"/>
          <w:szCs w:val="24"/>
        </w:rPr>
        <w:t>During the literature review references were</w:t>
      </w:r>
      <w:r w:rsidR="001079A4">
        <w:rPr>
          <w:rFonts w:ascii="Arial" w:hAnsi="Arial" w:cs="Arial"/>
          <w:sz w:val="24"/>
          <w:szCs w:val="24"/>
        </w:rPr>
        <w:t xml:space="preserve"> reviewed to identify </w:t>
      </w:r>
      <w:r w:rsidR="005812FF">
        <w:rPr>
          <w:rFonts w:ascii="Arial" w:hAnsi="Arial" w:cs="Arial"/>
          <w:sz w:val="24"/>
          <w:szCs w:val="24"/>
        </w:rPr>
        <w:t xml:space="preserve">additional </w:t>
      </w:r>
      <w:r w:rsidR="001079A4">
        <w:rPr>
          <w:rFonts w:ascii="Arial" w:hAnsi="Arial" w:cs="Arial"/>
          <w:sz w:val="24"/>
          <w:szCs w:val="24"/>
        </w:rPr>
        <w:t xml:space="preserve">research that </w:t>
      </w:r>
      <w:r w:rsidR="00AD6941">
        <w:rPr>
          <w:rFonts w:ascii="Arial" w:hAnsi="Arial" w:cs="Arial"/>
          <w:sz w:val="24"/>
          <w:szCs w:val="24"/>
        </w:rPr>
        <w:t>potentially met the inclusion criteria</w:t>
      </w:r>
      <w:r w:rsidR="000613A4">
        <w:rPr>
          <w:rFonts w:ascii="Arial" w:hAnsi="Arial" w:cs="Arial"/>
          <w:sz w:val="24"/>
          <w:szCs w:val="24"/>
        </w:rPr>
        <w:t xml:space="preserve">. </w:t>
      </w:r>
      <w:r w:rsidR="00B64AAD">
        <w:rPr>
          <w:rFonts w:ascii="Arial" w:hAnsi="Arial" w:cs="Arial"/>
          <w:sz w:val="24"/>
          <w:szCs w:val="24"/>
        </w:rPr>
        <w:t xml:space="preserve">Previously identified documents </w:t>
      </w:r>
      <w:r w:rsidR="00B73C5B">
        <w:rPr>
          <w:rFonts w:ascii="Arial" w:hAnsi="Arial" w:cs="Arial"/>
          <w:sz w:val="24"/>
          <w:szCs w:val="24"/>
        </w:rPr>
        <w:t>referring to</w:t>
      </w:r>
      <w:r w:rsidR="00347F1A">
        <w:rPr>
          <w:rFonts w:ascii="Arial" w:hAnsi="Arial" w:cs="Arial"/>
          <w:sz w:val="24"/>
          <w:szCs w:val="24"/>
        </w:rPr>
        <w:t xml:space="preserve"> decision support tools were reviewed for further information </w:t>
      </w:r>
      <w:r w:rsidR="0070227A">
        <w:rPr>
          <w:rFonts w:ascii="Arial" w:hAnsi="Arial" w:cs="Arial"/>
          <w:sz w:val="24"/>
          <w:szCs w:val="24"/>
        </w:rPr>
        <w:t>relating to the outcomes defined</w:t>
      </w:r>
      <w:r w:rsidR="003E4140">
        <w:rPr>
          <w:rFonts w:ascii="Arial" w:hAnsi="Arial" w:cs="Arial"/>
          <w:sz w:val="24"/>
          <w:szCs w:val="24"/>
        </w:rPr>
        <w:t>,</w:t>
      </w:r>
      <w:r w:rsidR="00F61DDD">
        <w:rPr>
          <w:rFonts w:ascii="Arial" w:hAnsi="Arial" w:cs="Arial"/>
          <w:sz w:val="24"/>
          <w:szCs w:val="24"/>
        </w:rPr>
        <w:t xml:space="preserve"> were included within the review</w:t>
      </w:r>
      <w:r w:rsidR="0070227A">
        <w:rPr>
          <w:rFonts w:ascii="Arial" w:hAnsi="Arial" w:cs="Arial"/>
          <w:sz w:val="24"/>
          <w:szCs w:val="24"/>
        </w:rPr>
        <w:t>.</w:t>
      </w:r>
    </w:p>
    <w:p w14:paraId="1BB44A27" w14:textId="50384D8E" w:rsidR="000D681E" w:rsidRDefault="00F01845" w:rsidP="00C377DB">
      <w:pPr>
        <w:spacing w:line="240" w:lineRule="auto"/>
        <w:rPr>
          <w:rFonts w:ascii="Arial" w:hAnsi="Arial" w:cs="Arial"/>
          <w:b/>
          <w:bCs/>
          <w:sz w:val="24"/>
          <w:szCs w:val="24"/>
        </w:rPr>
      </w:pPr>
      <w:r w:rsidRPr="00F01845">
        <w:rPr>
          <w:rFonts w:ascii="Arial" w:hAnsi="Arial" w:cs="Arial"/>
          <w:b/>
          <w:bCs/>
          <w:sz w:val="24"/>
          <w:szCs w:val="24"/>
        </w:rPr>
        <w:t>Search Strategy</w:t>
      </w:r>
    </w:p>
    <w:p w14:paraId="156D56E7" w14:textId="54EA8A61" w:rsidR="00C04408" w:rsidRDefault="00937ED1" w:rsidP="00C377DB">
      <w:pPr>
        <w:spacing w:line="240" w:lineRule="auto"/>
        <w:rPr>
          <w:rFonts w:ascii="Arial" w:hAnsi="Arial" w:cs="Arial"/>
          <w:sz w:val="24"/>
          <w:szCs w:val="24"/>
        </w:rPr>
      </w:pPr>
      <w:r>
        <w:rPr>
          <w:rFonts w:ascii="Arial" w:hAnsi="Arial" w:cs="Arial"/>
          <w:sz w:val="24"/>
          <w:szCs w:val="24"/>
        </w:rPr>
        <w:t xml:space="preserve">Databases such as </w:t>
      </w:r>
      <w:r w:rsidR="00D76329">
        <w:rPr>
          <w:rFonts w:ascii="Arial" w:hAnsi="Arial" w:cs="Arial"/>
          <w:sz w:val="24"/>
          <w:szCs w:val="24"/>
        </w:rPr>
        <w:t xml:space="preserve">University of Wales Trinity Saint David Library, NHS Wales Library and Google Scholar were utilised to identify </w:t>
      </w:r>
      <w:r w:rsidR="00C244D5">
        <w:rPr>
          <w:rFonts w:ascii="Arial" w:hAnsi="Arial" w:cs="Arial"/>
          <w:sz w:val="24"/>
          <w:szCs w:val="24"/>
        </w:rPr>
        <w:t xml:space="preserve">relevant </w:t>
      </w:r>
      <w:r w:rsidR="00A12E0B">
        <w:rPr>
          <w:rFonts w:ascii="Arial" w:hAnsi="Arial" w:cs="Arial"/>
          <w:sz w:val="24"/>
          <w:szCs w:val="24"/>
        </w:rPr>
        <w:t>academic literature</w:t>
      </w:r>
      <w:r w:rsidR="0081287D">
        <w:rPr>
          <w:rFonts w:ascii="Arial" w:hAnsi="Arial" w:cs="Arial"/>
          <w:sz w:val="24"/>
          <w:szCs w:val="24"/>
        </w:rPr>
        <w:t>.</w:t>
      </w:r>
      <w:r w:rsidR="005977A7">
        <w:rPr>
          <w:rFonts w:ascii="Arial" w:hAnsi="Arial" w:cs="Arial"/>
          <w:sz w:val="24"/>
          <w:szCs w:val="24"/>
        </w:rPr>
        <w:t xml:space="preserve"> Google scholar was used as the main source of the research</w:t>
      </w:r>
      <w:r w:rsidR="00240829">
        <w:rPr>
          <w:rFonts w:ascii="Arial" w:hAnsi="Arial" w:cs="Arial"/>
          <w:sz w:val="24"/>
          <w:szCs w:val="24"/>
        </w:rPr>
        <w:t xml:space="preserve"> due to the range of</w:t>
      </w:r>
      <w:r w:rsidR="00013FFA">
        <w:rPr>
          <w:rFonts w:ascii="Arial" w:hAnsi="Arial" w:cs="Arial"/>
          <w:sz w:val="24"/>
          <w:szCs w:val="24"/>
        </w:rPr>
        <w:t xml:space="preserve"> resources available</w:t>
      </w:r>
      <w:r w:rsidR="00771563">
        <w:rPr>
          <w:rFonts w:ascii="Arial" w:hAnsi="Arial" w:cs="Arial"/>
          <w:sz w:val="24"/>
          <w:szCs w:val="24"/>
        </w:rPr>
        <w:t xml:space="preserve"> and the access to a vast number of online full text</w:t>
      </w:r>
      <w:r w:rsidR="00C90F23">
        <w:rPr>
          <w:rFonts w:ascii="Arial" w:hAnsi="Arial" w:cs="Arial"/>
          <w:sz w:val="24"/>
          <w:szCs w:val="24"/>
        </w:rPr>
        <w:t xml:space="preserve"> documents.</w:t>
      </w:r>
      <w:r w:rsidR="00913388">
        <w:rPr>
          <w:rFonts w:ascii="Arial" w:hAnsi="Arial" w:cs="Arial"/>
          <w:sz w:val="24"/>
          <w:szCs w:val="24"/>
        </w:rPr>
        <w:t xml:space="preserve"> </w:t>
      </w:r>
      <w:r w:rsidR="008F2423">
        <w:rPr>
          <w:rFonts w:ascii="Arial" w:hAnsi="Arial" w:cs="Arial"/>
          <w:sz w:val="24"/>
          <w:szCs w:val="24"/>
        </w:rPr>
        <w:t xml:space="preserve">In order to establish and gather </w:t>
      </w:r>
      <w:r w:rsidR="00DB5593">
        <w:rPr>
          <w:rFonts w:ascii="Arial" w:hAnsi="Arial" w:cs="Arial"/>
          <w:sz w:val="24"/>
          <w:szCs w:val="24"/>
        </w:rPr>
        <w:t>appropriate research</w:t>
      </w:r>
      <w:r w:rsidR="00E1747F">
        <w:rPr>
          <w:rFonts w:ascii="Arial" w:hAnsi="Arial" w:cs="Arial"/>
          <w:sz w:val="24"/>
          <w:szCs w:val="24"/>
        </w:rPr>
        <w:t xml:space="preserve"> </w:t>
      </w:r>
      <w:r w:rsidR="007806EA">
        <w:rPr>
          <w:rFonts w:ascii="Arial" w:hAnsi="Arial" w:cs="Arial"/>
          <w:sz w:val="24"/>
          <w:szCs w:val="24"/>
        </w:rPr>
        <w:t>in accordance</w:t>
      </w:r>
      <w:r w:rsidR="00603B5E">
        <w:rPr>
          <w:rFonts w:ascii="Arial" w:hAnsi="Arial" w:cs="Arial"/>
          <w:sz w:val="24"/>
          <w:szCs w:val="24"/>
        </w:rPr>
        <w:t xml:space="preserve"> with the inclusion and exclusion criteria</w:t>
      </w:r>
      <w:r w:rsidR="00DA1069">
        <w:rPr>
          <w:rFonts w:ascii="Arial" w:hAnsi="Arial" w:cs="Arial"/>
          <w:sz w:val="24"/>
          <w:szCs w:val="24"/>
        </w:rPr>
        <w:t xml:space="preserve"> summarised in table 1</w:t>
      </w:r>
      <w:r w:rsidR="00620661">
        <w:rPr>
          <w:rFonts w:ascii="Arial" w:hAnsi="Arial" w:cs="Arial"/>
          <w:sz w:val="24"/>
          <w:szCs w:val="24"/>
        </w:rPr>
        <w:t xml:space="preserve">, </w:t>
      </w:r>
      <w:r w:rsidR="00684FB0">
        <w:rPr>
          <w:rFonts w:ascii="Arial" w:hAnsi="Arial" w:cs="Arial"/>
          <w:sz w:val="24"/>
          <w:szCs w:val="24"/>
        </w:rPr>
        <w:t>the search terms</w:t>
      </w:r>
      <w:r w:rsidR="00C04408">
        <w:rPr>
          <w:rFonts w:ascii="Arial" w:hAnsi="Arial" w:cs="Arial"/>
          <w:sz w:val="24"/>
          <w:szCs w:val="24"/>
        </w:rPr>
        <w:t xml:space="preserve"> were</w:t>
      </w:r>
      <w:r w:rsidR="009742B2">
        <w:rPr>
          <w:rFonts w:ascii="Arial" w:hAnsi="Arial" w:cs="Arial"/>
          <w:sz w:val="24"/>
          <w:szCs w:val="24"/>
        </w:rPr>
        <w:t xml:space="preserve"> </w:t>
      </w:r>
      <w:r w:rsidR="003E0D40">
        <w:rPr>
          <w:rFonts w:ascii="Arial" w:hAnsi="Arial" w:cs="Arial"/>
          <w:sz w:val="24"/>
          <w:szCs w:val="24"/>
        </w:rPr>
        <w:t>as follows</w:t>
      </w:r>
      <w:r w:rsidR="0066204C">
        <w:rPr>
          <w:rFonts w:ascii="Arial" w:hAnsi="Arial" w:cs="Arial"/>
          <w:sz w:val="24"/>
          <w:szCs w:val="24"/>
        </w:rPr>
        <w:t>: (</w:t>
      </w:r>
      <w:r w:rsidR="00F00191">
        <w:rPr>
          <w:rFonts w:ascii="Arial" w:hAnsi="Arial" w:cs="Arial"/>
          <w:sz w:val="24"/>
          <w:szCs w:val="24"/>
        </w:rPr>
        <w:t>“Care Homes” OR “Ambulance” OR “Emergency Department</w:t>
      </w:r>
      <w:r w:rsidR="00D543F4">
        <w:rPr>
          <w:rFonts w:ascii="Arial" w:hAnsi="Arial" w:cs="Arial"/>
          <w:sz w:val="24"/>
          <w:szCs w:val="24"/>
        </w:rPr>
        <w:t>”) AND (“Falls” OR “</w:t>
      </w:r>
      <w:r w:rsidR="00851EA1">
        <w:rPr>
          <w:rFonts w:ascii="Arial" w:hAnsi="Arial" w:cs="Arial"/>
          <w:sz w:val="24"/>
          <w:szCs w:val="24"/>
        </w:rPr>
        <w:t>Elderly Patient Falls”) AND (“</w:t>
      </w:r>
      <w:r w:rsidR="006A2CF5">
        <w:rPr>
          <w:rFonts w:ascii="Arial" w:hAnsi="Arial" w:cs="Arial"/>
          <w:sz w:val="24"/>
          <w:szCs w:val="24"/>
        </w:rPr>
        <w:t>Decision Support Tools” OR “Clinical Decision Support Tool</w:t>
      </w:r>
      <w:r w:rsidR="009248FF">
        <w:rPr>
          <w:rFonts w:ascii="Arial" w:hAnsi="Arial" w:cs="Arial"/>
          <w:sz w:val="24"/>
          <w:szCs w:val="24"/>
        </w:rPr>
        <w:t>s”).</w:t>
      </w:r>
    </w:p>
    <w:p w14:paraId="06AB0F5D" w14:textId="1F081704" w:rsidR="00A17486" w:rsidRDefault="00C9251E" w:rsidP="00C377DB">
      <w:pPr>
        <w:spacing w:line="240" w:lineRule="auto"/>
        <w:rPr>
          <w:rFonts w:ascii="Arial" w:hAnsi="Arial" w:cs="Arial"/>
          <w:sz w:val="24"/>
          <w:szCs w:val="24"/>
        </w:rPr>
      </w:pPr>
      <w:r w:rsidRPr="00DC6426">
        <w:rPr>
          <w:rFonts w:ascii="Arial" w:hAnsi="Arial" w:cs="Arial"/>
          <w:sz w:val="24"/>
          <w:szCs w:val="24"/>
        </w:rPr>
        <w:t xml:space="preserve">Filters within the databases were </w:t>
      </w:r>
      <w:r w:rsidR="00C667A4">
        <w:rPr>
          <w:rFonts w:ascii="Arial" w:hAnsi="Arial" w:cs="Arial"/>
          <w:sz w:val="24"/>
          <w:szCs w:val="24"/>
        </w:rPr>
        <w:t>applied</w:t>
      </w:r>
      <w:r w:rsidRPr="00DC6426">
        <w:rPr>
          <w:rFonts w:ascii="Arial" w:hAnsi="Arial" w:cs="Arial"/>
          <w:sz w:val="24"/>
          <w:szCs w:val="24"/>
        </w:rPr>
        <w:t xml:space="preserve"> to reduce the number of search results, to </w:t>
      </w:r>
      <w:r w:rsidR="00B42788">
        <w:rPr>
          <w:rFonts w:ascii="Arial" w:hAnsi="Arial" w:cs="Arial"/>
          <w:sz w:val="24"/>
          <w:szCs w:val="24"/>
        </w:rPr>
        <w:t xml:space="preserve">enable </w:t>
      </w:r>
      <w:r w:rsidR="00520FBC">
        <w:rPr>
          <w:rFonts w:ascii="Arial" w:hAnsi="Arial" w:cs="Arial"/>
          <w:sz w:val="24"/>
          <w:szCs w:val="24"/>
        </w:rPr>
        <w:t>appropriate academic documents to be identified.</w:t>
      </w:r>
      <w:r w:rsidRPr="00DC6426">
        <w:rPr>
          <w:rFonts w:ascii="Arial" w:hAnsi="Arial" w:cs="Arial"/>
          <w:sz w:val="24"/>
          <w:szCs w:val="24"/>
        </w:rPr>
        <w:t xml:space="preserve"> The filters </w:t>
      </w:r>
      <w:r w:rsidR="00185AA3">
        <w:rPr>
          <w:rFonts w:ascii="Arial" w:hAnsi="Arial" w:cs="Arial"/>
          <w:sz w:val="24"/>
          <w:szCs w:val="24"/>
        </w:rPr>
        <w:t>applied to the searches were:</w:t>
      </w:r>
    </w:p>
    <w:p w14:paraId="7607BC1B" w14:textId="53269D4E" w:rsidR="00C9251E" w:rsidRPr="00DC6426" w:rsidRDefault="00753600" w:rsidP="00C377DB">
      <w:pPr>
        <w:pStyle w:val="ListParagraph"/>
        <w:numPr>
          <w:ilvl w:val="0"/>
          <w:numId w:val="13"/>
        </w:numPr>
        <w:rPr>
          <w:rFonts w:ascii="Arial" w:hAnsi="Arial" w:cs="Arial"/>
          <w:sz w:val="24"/>
          <w:szCs w:val="24"/>
        </w:rPr>
      </w:pPr>
      <w:r>
        <w:rPr>
          <w:rFonts w:ascii="Arial" w:hAnsi="Arial" w:cs="Arial"/>
          <w:sz w:val="24"/>
          <w:szCs w:val="24"/>
        </w:rPr>
        <w:t>Creation date</w:t>
      </w:r>
      <w:r w:rsidR="00E85479">
        <w:rPr>
          <w:rFonts w:ascii="Arial" w:hAnsi="Arial" w:cs="Arial"/>
          <w:sz w:val="24"/>
          <w:szCs w:val="24"/>
        </w:rPr>
        <w:t xml:space="preserve"> of publications</w:t>
      </w:r>
      <w:r w:rsidR="000F246D">
        <w:rPr>
          <w:rFonts w:ascii="Arial" w:hAnsi="Arial" w:cs="Arial"/>
          <w:sz w:val="24"/>
          <w:szCs w:val="24"/>
        </w:rPr>
        <w:t xml:space="preserve"> – 2010 to present day</w:t>
      </w:r>
    </w:p>
    <w:p w14:paraId="0626F1DA" w14:textId="5A84B0DC" w:rsidR="000F246D" w:rsidRDefault="00AD5D29" w:rsidP="00C377DB">
      <w:pPr>
        <w:pStyle w:val="ListParagraph"/>
        <w:numPr>
          <w:ilvl w:val="0"/>
          <w:numId w:val="13"/>
        </w:numPr>
        <w:rPr>
          <w:rFonts w:ascii="Arial" w:hAnsi="Arial" w:cs="Arial"/>
          <w:sz w:val="24"/>
          <w:szCs w:val="24"/>
        </w:rPr>
      </w:pPr>
      <w:r>
        <w:rPr>
          <w:rFonts w:ascii="Arial" w:hAnsi="Arial" w:cs="Arial"/>
          <w:sz w:val="24"/>
          <w:szCs w:val="24"/>
        </w:rPr>
        <w:t xml:space="preserve">Subject Type </w:t>
      </w:r>
      <w:r w:rsidR="00A35486">
        <w:rPr>
          <w:rFonts w:ascii="Arial" w:hAnsi="Arial" w:cs="Arial"/>
          <w:sz w:val="24"/>
          <w:szCs w:val="24"/>
        </w:rPr>
        <w:t>–</w:t>
      </w:r>
      <w:r>
        <w:rPr>
          <w:rFonts w:ascii="Arial" w:hAnsi="Arial" w:cs="Arial"/>
          <w:sz w:val="24"/>
          <w:szCs w:val="24"/>
        </w:rPr>
        <w:t xml:space="preserve"> </w:t>
      </w:r>
      <w:r w:rsidR="00A35486">
        <w:rPr>
          <w:rFonts w:ascii="Arial" w:hAnsi="Arial" w:cs="Arial"/>
          <w:sz w:val="24"/>
          <w:szCs w:val="24"/>
        </w:rPr>
        <w:t>Falls, Older People</w:t>
      </w:r>
      <w:r w:rsidR="00CE3A62">
        <w:rPr>
          <w:rFonts w:ascii="Arial" w:hAnsi="Arial" w:cs="Arial"/>
          <w:sz w:val="24"/>
          <w:szCs w:val="24"/>
        </w:rPr>
        <w:t xml:space="preserve">, </w:t>
      </w:r>
      <w:r w:rsidR="004073B1">
        <w:rPr>
          <w:rFonts w:ascii="Arial" w:hAnsi="Arial" w:cs="Arial"/>
          <w:sz w:val="24"/>
          <w:szCs w:val="24"/>
        </w:rPr>
        <w:t>D</w:t>
      </w:r>
      <w:r w:rsidR="00CE3A62">
        <w:rPr>
          <w:rFonts w:ascii="Arial" w:hAnsi="Arial" w:cs="Arial"/>
          <w:sz w:val="24"/>
          <w:szCs w:val="24"/>
        </w:rPr>
        <w:t xml:space="preserve">ecision </w:t>
      </w:r>
      <w:r w:rsidR="004073B1">
        <w:rPr>
          <w:rFonts w:ascii="Arial" w:hAnsi="Arial" w:cs="Arial"/>
          <w:sz w:val="24"/>
          <w:szCs w:val="24"/>
        </w:rPr>
        <w:t>M</w:t>
      </w:r>
      <w:r w:rsidR="00CE3A62">
        <w:rPr>
          <w:rFonts w:ascii="Arial" w:hAnsi="Arial" w:cs="Arial"/>
          <w:sz w:val="24"/>
          <w:szCs w:val="24"/>
        </w:rPr>
        <w:t>aking</w:t>
      </w:r>
      <w:r w:rsidR="008B4CC8">
        <w:rPr>
          <w:rFonts w:ascii="Arial" w:hAnsi="Arial" w:cs="Arial"/>
          <w:sz w:val="24"/>
          <w:szCs w:val="24"/>
        </w:rPr>
        <w:t xml:space="preserve">, </w:t>
      </w:r>
      <w:r w:rsidR="004073B1">
        <w:rPr>
          <w:rFonts w:ascii="Arial" w:hAnsi="Arial" w:cs="Arial"/>
          <w:sz w:val="24"/>
          <w:szCs w:val="24"/>
        </w:rPr>
        <w:t>Decision Support Systems</w:t>
      </w:r>
      <w:r w:rsidR="00920C13">
        <w:rPr>
          <w:rFonts w:ascii="Arial" w:hAnsi="Arial" w:cs="Arial"/>
          <w:sz w:val="24"/>
          <w:szCs w:val="24"/>
        </w:rPr>
        <w:t>, Clinical and Primary Care</w:t>
      </w:r>
    </w:p>
    <w:p w14:paraId="3338723A" w14:textId="1EB73BB2" w:rsidR="008C2675" w:rsidRDefault="008C2675" w:rsidP="00C377DB">
      <w:pPr>
        <w:pStyle w:val="ListParagraph"/>
        <w:numPr>
          <w:ilvl w:val="0"/>
          <w:numId w:val="13"/>
        </w:numPr>
        <w:rPr>
          <w:rFonts w:ascii="Arial" w:hAnsi="Arial" w:cs="Arial"/>
          <w:sz w:val="24"/>
          <w:szCs w:val="24"/>
        </w:rPr>
      </w:pPr>
      <w:r w:rsidRPr="00EC62A1">
        <w:rPr>
          <w:rFonts w:ascii="Arial" w:hAnsi="Arial" w:cs="Arial"/>
          <w:sz w:val="24"/>
          <w:szCs w:val="24"/>
        </w:rPr>
        <w:t xml:space="preserve">Resource Type </w:t>
      </w:r>
      <w:r w:rsidR="00B55BB8" w:rsidRPr="00EC62A1">
        <w:rPr>
          <w:rFonts w:ascii="Arial" w:hAnsi="Arial" w:cs="Arial"/>
          <w:sz w:val="24"/>
          <w:szCs w:val="24"/>
        </w:rPr>
        <w:t>–</w:t>
      </w:r>
      <w:r w:rsidRPr="00EC62A1">
        <w:rPr>
          <w:rFonts w:ascii="Arial" w:hAnsi="Arial" w:cs="Arial"/>
          <w:sz w:val="24"/>
          <w:szCs w:val="24"/>
        </w:rPr>
        <w:t xml:space="preserve"> </w:t>
      </w:r>
      <w:r w:rsidR="00B55BB8" w:rsidRPr="00EC62A1">
        <w:rPr>
          <w:rFonts w:ascii="Arial" w:hAnsi="Arial" w:cs="Arial"/>
          <w:sz w:val="24"/>
          <w:szCs w:val="24"/>
        </w:rPr>
        <w:t>Articles, Journals</w:t>
      </w:r>
      <w:r w:rsidR="00E21ECA" w:rsidRPr="00EC62A1">
        <w:rPr>
          <w:rFonts w:ascii="Arial" w:hAnsi="Arial" w:cs="Arial"/>
          <w:sz w:val="24"/>
          <w:szCs w:val="24"/>
        </w:rPr>
        <w:t xml:space="preserve">, Books </w:t>
      </w:r>
      <w:r w:rsidR="00EC62A1" w:rsidRPr="00EC62A1">
        <w:rPr>
          <w:rFonts w:ascii="Arial" w:hAnsi="Arial" w:cs="Arial"/>
          <w:sz w:val="24"/>
          <w:szCs w:val="24"/>
        </w:rPr>
        <w:t>an</w:t>
      </w:r>
      <w:r w:rsidR="00EC62A1">
        <w:rPr>
          <w:rFonts w:ascii="Arial" w:hAnsi="Arial" w:cs="Arial"/>
          <w:sz w:val="24"/>
          <w:szCs w:val="24"/>
        </w:rPr>
        <w:t>d Dissertations</w:t>
      </w:r>
    </w:p>
    <w:p w14:paraId="71152A4B" w14:textId="41236774" w:rsidR="00C9251E" w:rsidRPr="00DC6426" w:rsidRDefault="00C9251E" w:rsidP="00C377DB">
      <w:pPr>
        <w:pStyle w:val="ListParagraph"/>
        <w:numPr>
          <w:ilvl w:val="0"/>
          <w:numId w:val="13"/>
        </w:numPr>
        <w:rPr>
          <w:rFonts w:ascii="Arial" w:hAnsi="Arial" w:cs="Arial"/>
          <w:sz w:val="24"/>
          <w:szCs w:val="24"/>
        </w:rPr>
      </w:pPr>
      <w:r w:rsidRPr="00DC6426">
        <w:rPr>
          <w:rFonts w:ascii="Arial" w:hAnsi="Arial" w:cs="Arial"/>
          <w:sz w:val="24"/>
          <w:szCs w:val="24"/>
        </w:rPr>
        <w:t>Language of literature (English)</w:t>
      </w:r>
    </w:p>
    <w:p w14:paraId="2A8EA92A" w14:textId="40E19792" w:rsidR="00935B2A" w:rsidRDefault="002C2B83" w:rsidP="00C377DB">
      <w:pPr>
        <w:spacing w:before="240" w:line="240" w:lineRule="auto"/>
        <w:rPr>
          <w:rFonts w:ascii="Arial" w:hAnsi="Arial" w:cs="Arial"/>
          <w:sz w:val="24"/>
          <w:szCs w:val="24"/>
        </w:rPr>
      </w:pPr>
      <w:r>
        <w:rPr>
          <w:rFonts w:ascii="Arial" w:hAnsi="Arial" w:cs="Arial"/>
          <w:sz w:val="24"/>
          <w:szCs w:val="24"/>
        </w:rPr>
        <w:t xml:space="preserve">Grey literature was considered during the review </w:t>
      </w:r>
      <w:r w:rsidR="00463FF0">
        <w:rPr>
          <w:rFonts w:ascii="Arial" w:hAnsi="Arial" w:cs="Arial"/>
          <w:sz w:val="24"/>
          <w:szCs w:val="24"/>
        </w:rPr>
        <w:t xml:space="preserve">to assess the types of </w:t>
      </w:r>
      <w:r w:rsidR="00516568">
        <w:rPr>
          <w:rFonts w:ascii="Arial" w:hAnsi="Arial" w:cs="Arial"/>
          <w:sz w:val="24"/>
          <w:szCs w:val="24"/>
        </w:rPr>
        <w:t>literature that discussed decision support tools relating to falls</w:t>
      </w:r>
      <w:r w:rsidR="008B1EC6">
        <w:rPr>
          <w:rFonts w:ascii="Arial" w:hAnsi="Arial" w:cs="Arial"/>
          <w:sz w:val="24"/>
          <w:szCs w:val="24"/>
        </w:rPr>
        <w:t xml:space="preserve">. The same search criteria utilised for the academic review </w:t>
      </w:r>
      <w:r w:rsidR="004E06A9">
        <w:rPr>
          <w:rFonts w:ascii="Arial" w:hAnsi="Arial" w:cs="Arial"/>
          <w:sz w:val="24"/>
          <w:szCs w:val="24"/>
        </w:rPr>
        <w:t>was</w:t>
      </w:r>
      <w:r w:rsidR="008B1EC6">
        <w:rPr>
          <w:rFonts w:ascii="Arial" w:hAnsi="Arial" w:cs="Arial"/>
          <w:sz w:val="24"/>
          <w:szCs w:val="24"/>
        </w:rPr>
        <w:t xml:space="preserve"> applied</w:t>
      </w:r>
      <w:r w:rsidR="00CC7383">
        <w:rPr>
          <w:rFonts w:ascii="Arial" w:hAnsi="Arial" w:cs="Arial"/>
          <w:sz w:val="24"/>
          <w:szCs w:val="24"/>
        </w:rPr>
        <w:t xml:space="preserve"> </w:t>
      </w:r>
      <w:r w:rsidR="00B753C8">
        <w:rPr>
          <w:rFonts w:ascii="Arial" w:hAnsi="Arial" w:cs="Arial"/>
          <w:sz w:val="24"/>
          <w:szCs w:val="24"/>
        </w:rPr>
        <w:t xml:space="preserve">to </w:t>
      </w:r>
      <w:r w:rsidR="00AF7EAE">
        <w:rPr>
          <w:rFonts w:ascii="Arial" w:hAnsi="Arial" w:cs="Arial"/>
          <w:sz w:val="24"/>
          <w:szCs w:val="24"/>
        </w:rPr>
        <w:t>Google, Health Board websites, Governmental websites</w:t>
      </w:r>
      <w:r w:rsidR="00FE1754">
        <w:rPr>
          <w:rFonts w:ascii="Arial" w:hAnsi="Arial" w:cs="Arial"/>
          <w:sz w:val="24"/>
          <w:szCs w:val="24"/>
        </w:rPr>
        <w:t>, Ambulance Service websites and Social Care websites</w:t>
      </w:r>
      <w:r w:rsidR="008A7D33">
        <w:rPr>
          <w:rFonts w:ascii="Arial" w:hAnsi="Arial" w:cs="Arial"/>
          <w:sz w:val="24"/>
          <w:szCs w:val="24"/>
        </w:rPr>
        <w:t>, where unpublished documentation were included in the review</w:t>
      </w:r>
      <w:r w:rsidR="00FD6EC7">
        <w:rPr>
          <w:rFonts w:ascii="Arial" w:hAnsi="Arial" w:cs="Arial"/>
          <w:sz w:val="24"/>
          <w:szCs w:val="24"/>
        </w:rPr>
        <w:t xml:space="preserve">. The types of documentation that were captured during this review were </w:t>
      </w:r>
      <w:r w:rsidR="00125F86">
        <w:rPr>
          <w:rFonts w:ascii="Arial" w:hAnsi="Arial" w:cs="Arial"/>
          <w:sz w:val="24"/>
          <w:szCs w:val="24"/>
        </w:rPr>
        <w:t>conference papers, internal documentation</w:t>
      </w:r>
      <w:r w:rsidR="00FD08F4">
        <w:rPr>
          <w:rFonts w:ascii="Arial" w:hAnsi="Arial" w:cs="Arial"/>
          <w:sz w:val="24"/>
          <w:szCs w:val="24"/>
        </w:rPr>
        <w:t xml:space="preserve"> such as strategies</w:t>
      </w:r>
      <w:r w:rsidR="00D96D0E">
        <w:rPr>
          <w:rFonts w:ascii="Arial" w:hAnsi="Arial" w:cs="Arial"/>
          <w:sz w:val="24"/>
          <w:szCs w:val="24"/>
        </w:rPr>
        <w:t xml:space="preserve"> or guidance papers</w:t>
      </w:r>
      <w:r w:rsidR="00AD11C2">
        <w:rPr>
          <w:rFonts w:ascii="Arial" w:hAnsi="Arial" w:cs="Arial"/>
          <w:sz w:val="24"/>
          <w:szCs w:val="24"/>
        </w:rPr>
        <w:t xml:space="preserve"> and</w:t>
      </w:r>
      <w:r w:rsidR="00E879D0">
        <w:rPr>
          <w:rFonts w:ascii="Arial" w:hAnsi="Arial" w:cs="Arial"/>
          <w:sz w:val="24"/>
          <w:szCs w:val="24"/>
        </w:rPr>
        <w:t xml:space="preserve"> </w:t>
      </w:r>
      <w:r w:rsidR="00A6763F">
        <w:rPr>
          <w:rFonts w:ascii="Arial" w:hAnsi="Arial" w:cs="Arial"/>
          <w:sz w:val="24"/>
          <w:szCs w:val="24"/>
        </w:rPr>
        <w:t xml:space="preserve">assessment </w:t>
      </w:r>
      <w:r w:rsidR="001E52D9">
        <w:rPr>
          <w:rFonts w:ascii="Arial" w:hAnsi="Arial" w:cs="Arial"/>
          <w:sz w:val="24"/>
          <w:szCs w:val="24"/>
        </w:rPr>
        <w:t>plans</w:t>
      </w:r>
      <w:r w:rsidR="004901CB">
        <w:rPr>
          <w:rFonts w:ascii="Arial" w:hAnsi="Arial" w:cs="Arial"/>
          <w:sz w:val="24"/>
          <w:szCs w:val="24"/>
        </w:rPr>
        <w:t>.</w:t>
      </w:r>
    </w:p>
    <w:p w14:paraId="4898680A" w14:textId="3DBF5D40" w:rsidR="005B12E0" w:rsidRDefault="005B12E0" w:rsidP="00C377DB">
      <w:pPr>
        <w:spacing w:line="240" w:lineRule="auto"/>
        <w:rPr>
          <w:rFonts w:ascii="Arial" w:hAnsi="Arial" w:cs="Arial"/>
          <w:b/>
          <w:bCs/>
          <w:sz w:val="24"/>
          <w:szCs w:val="24"/>
        </w:rPr>
      </w:pPr>
      <w:r>
        <w:rPr>
          <w:rFonts w:ascii="Arial" w:hAnsi="Arial" w:cs="Arial"/>
          <w:b/>
          <w:bCs/>
          <w:sz w:val="24"/>
          <w:szCs w:val="24"/>
        </w:rPr>
        <w:t xml:space="preserve">Selection </w:t>
      </w:r>
      <w:r w:rsidR="005F49FB">
        <w:rPr>
          <w:rFonts w:ascii="Arial" w:hAnsi="Arial" w:cs="Arial"/>
          <w:b/>
          <w:bCs/>
          <w:sz w:val="24"/>
          <w:szCs w:val="24"/>
        </w:rPr>
        <w:t>Process</w:t>
      </w:r>
    </w:p>
    <w:p w14:paraId="0399FF05" w14:textId="6E1DC10B" w:rsidR="00B84D47" w:rsidRDefault="00BC44F9" w:rsidP="00C377DB">
      <w:pPr>
        <w:spacing w:line="240" w:lineRule="auto"/>
        <w:rPr>
          <w:rFonts w:ascii="Arial" w:hAnsi="Arial" w:cs="Arial"/>
          <w:sz w:val="24"/>
          <w:szCs w:val="24"/>
        </w:rPr>
      </w:pPr>
      <w:r>
        <w:rPr>
          <w:rFonts w:ascii="Arial" w:hAnsi="Arial" w:cs="Arial"/>
          <w:sz w:val="24"/>
          <w:szCs w:val="24"/>
        </w:rPr>
        <w:t xml:space="preserve">A structured approach was adopted </w:t>
      </w:r>
      <w:r w:rsidR="00DB3B48">
        <w:rPr>
          <w:rFonts w:ascii="Arial" w:hAnsi="Arial" w:cs="Arial"/>
          <w:sz w:val="24"/>
          <w:szCs w:val="24"/>
        </w:rPr>
        <w:t>for</w:t>
      </w:r>
      <w:r>
        <w:rPr>
          <w:rFonts w:ascii="Arial" w:hAnsi="Arial" w:cs="Arial"/>
          <w:sz w:val="24"/>
          <w:szCs w:val="24"/>
        </w:rPr>
        <w:t xml:space="preserve"> the sel</w:t>
      </w:r>
      <w:r w:rsidR="00C5528E">
        <w:rPr>
          <w:rFonts w:ascii="Arial" w:hAnsi="Arial" w:cs="Arial"/>
          <w:sz w:val="24"/>
          <w:szCs w:val="24"/>
        </w:rPr>
        <w:t>ection process</w:t>
      </w:r>
      <w:r w:rsidR="008D5621">
        <w:rPr>
          <w:rFonts w:ascii="Arial" w:hAnsi="Arial" w:cs="Arial"/>
          <w:sz w:val="24"/>
          <w:szCs w:val="24"/>
        </w:rPr>
        <w:t xml:space="preserve"> which</w:t>
      </w:r>
      <w:r w:rsidR="00C5528E">
        <w:rPr>
          <w:rFonts w:ascii="Arial" w:hAnsi="Arial" w:cs="Arial"/>
          <w:sz w:val="24"/>
          <w:szCs w:val="24"/>
        </w:rPr>
        <w:t xml:space="preserve"> involved four steps</w:t>
      </w:r>
      <w:r w:rsidR="00E02024">
        <w:rPr>
          <w:rFonts w:ascii="Arial" w:hAnsi="Arial" w:cs="Arial"/>
          <w:sz w:val="24"/>
          <w:szCs w:val="24"/>
        </w:rPr>
        <w:t>:</w:t>
      </w:r>
      <w:r w:rsidR="00FD6672">
        <w:rPr>
          <w:rFonts w:ascii="Arial" w:hAnsi="Arial" w:cs="Arial"/>
          <w:sz w:val="24"/>
          <w:szCs w:val="24"/>
        </w:rPr>
        <w:t xml:space="preserve"> identifying literature</w:t>
      </w:r>
      <w:r w:rsidR="00E02024">
        <w:rPr>
          <w:rFonts w:ascii="Arial" w:hAnsi="Arial" w:cs="Arial"/>
          <w:sz w:val="24"/>
          <w:szCs w:val="24"/>
        </w:rPr>
        <w:t>;</w:t>
      </w:r>
      <w:r w:rsidR="00622A88">
        <w:rPr>
          <w:rFonts w:ascii="Arial" w:hAnsi="Arial" w:cs="Arial"/>
          <w:sz w:val="24"/>
          <w:szCs w:val="24"/>
        </w:rPr>
        <w:t xml:space="preserve"> applying the </w:t>
      </w:r>
      <w:r w:rsidR="00DE3BA1">
        <w:rPr>
          <w:rFonts w:ascii="Arial" w:hAnsi="Arial" w:cs="Arial"/>
          <w:sz w:val="24"/>
          <w:szCs w:val="24"/>
        </w:rPr>
        <w:t>search criteria</w:t>
      </w:r>
      <w:r w:rsidR="00A11030">
        <w:rPr>
          <w:rFonts w:ascii="Arial" w:hAnsi="Arial" w:cs="Arial"/>
          <w:sz w:val="24"/>
          <w:szCs w:val="24"/>
        </w:rPr>
        <w:t xml:space="preserve"> to all the databases</w:t>
      </w:r>
      <w:r w:rsidR="00E02024">
        <w:rPr>
          <w:rFonts w:ascii="Arial" w:hAnsi="Arial" w:cs="Arial"/>
          <w:sz w:val="24"/>
          <w:szCs w:val="24"/>
        </w:rPr>
        <w:t xml:space="preserve">; </w:t>
      </w:r>
      <w:r w:rsidR="00A645E1">
        <w:rPr>
          <w:rFonts w:ascii="Arial" w:hAnsi="Arial" w:cs="Arial"/>
          <w:sz w:val="24"/>
          <w:szCs w:val="24"/>
        </w:rPr>
        <w:t>duplication review</w:t>
      </w:r>
      <w:r w:rsidR="009A1BDC">
        <w:rPr>
          <w:rFonts w:ascii="Arial" w:hAnsi="Arial" w:cs="Arial"/>
          <w:sz w:val="24"/>
          <w:szCs w:val="24"/>
        </w:rPr>
        <w:t xml:space="preserve"> of literature</w:t>
      </w:r>
      <w:r w:rsidR="00515708">
        <w:rPr>
          <w:rFonts w:ascii="Arial" w:hAnsi="Arial" w:cs="Arial"/>
          <w:sz w:val="24"/>
          <w:szCs w:val="24"/>
        </w:rPr>
        <w:t xml:space="preserve"> to be</w:t>
      </w:r>
      <w:r w:rsidR="009A1BDC">
        <w:rPr>
          <w:rFonts w:ascii="Arial" w:hAnsi="Arial" w:cs="Arial"/>
          <w:sz w:val="24"/>
          <w:szCs w:val="24"/>
        </w:rPr>
        <w:t xml:space="preserve"> </w:t>
      </w:r>
      <w:r w:rsidR="0026457E">
        <w:rPr>
          <w:rFonts w:ascii="Arial" w:hAnsi="Arial" w:cs="Arial"/>
          <w:sz w:val="24"/>
          <w:szCs w:val="24"/>
        </w:rPr>
        <w:t xml:space="preserve">excluded and </w:t>
      </w:r>
      <w:r w:rsidR="0049529F">
        <w:rPr>
          <w:rFonts w:ascii="Arial" w:hAnsi="Arial" w:cs="Arial"/>
          <w:sz w:val="24"/>
          <w:szCs w:val="24"/>
        </w:rPr>
        <w:t xml:space="preserve">assessing </w:t>
      </w:r>
      <w:r w:rsidR="00EF6CD3">
        <w:rPr>
          <w:rFonts w:ascii="Arial" w:hAnsi="Arial" w:cs="Arial"/>
          <w:sz w:val="24"/>
          <w:szCs w:val="24"/>
        </w:rPr>
        <w:t>literature by the</w:t>
      </w:r>
      <w:r w:rsidR="00C64AE3">
        <w:rPr>
          <w:rFonts w:ascii="Arial" w:hAnsi="Arial" w:cs="Arial"/>
          <w:sz w:val="24"/>
          <w:szCs w:val="24"/>
        </w:rPr>
        <w:t xml:space="preserve"> cited </w:t>
      </w:r>
      <w:r w:rsidR="00C64AE3">
        <w:rPr>
          <w:rFonts w:ascii="Arial" w:hAnsi="Arial" w:cs="Arial"/>
          <w:sz w:val="24"/>
          <w:szCs w:val="24"/>
        </w:rPr>
        <w:lastRenderedPageBreak/>
        <w:t>count</w:t>
      </w:r>
      <w:r w:rsidR="00F70452">
        <w:rPr>
          <w:rFonts w:ascii="Arial" w:hAnsi="Arial" w:cs="Arial"/>
          <w:sz w:val="24"/>
          <w:szCs w:val="24"/>
        </w:rPr>
        <w:t>,</w:t>
      </w:r>
      <w:r w:rsidR="00EF6CD3">
        <w:rPr>
          <w:rFonts w:ascii="Arial" w:hAnsi="Arial" w:cs="Arial"/>
          <w:sz w:val="24"/>
          <w:szCs w:val="24"/>
        </w:rPr>
        <w:t xml:space="preserve"> titles</w:t>
      </w:r>
      <w:r w:rsidR="00CA6C95">
        <w:rPr>
          <w:rFonts w:ascii="Arial" w:hAnsi="Arial" w:cs="Arial"/>
          <w:sz w:val="24"/>
          <w:szCs w:val="24"/>
        </w:rPr>
        <w:t xml:space="preserve"> and abstract</w:t>
      </w:r>
      <w:r w:rsidR="00AF1A86">
        <w:rPr>
          <w:rFonts w:ascii="Arial" w:hAnsi="Arial" w:cs="Arial"/>
          <w:sz w:val="24"/>
          <w:szCs w:val="24"/>
        </w:rPr>
        <w:t xml:space="preserve"> in accordance to the inclusion criteria</w:t>
      </w:r>
      <w:r w:rsidR="00143DBF">
        <w:rPr>
          <w:rFonts w:ascii="Arial" w:hAnsi="Arial" w:cs="Arial"/>
          <w:sz w:val="24"/>
          <w:szCs w:val="24"/>
        </w:rPr>
        <w:t xml:space="preserve"> </w:t>
      </w:r>
      <w:r w:rsidR="00143DBF" w:rsidRPr="00C810E9">
        <w:rPr>
          <w:rFonts w:ascii="Arial" w:hAnsi="Arial" w:cs="Arial"/>
          <w:sz w:val="24"/>
          <w:szCs w:val="24"/>
        </w:rPr>
        <w:t>(</w:t>
      </w:r>
      <w:proofErr w:type="spellStart"/>
      <w:r w:rsidR="00FE0FF3" w:rsidRPr="00C810E9">
        <w:rPr>
          <w:rFonts w:ascii="Arial" w:hAnsi="Arial" w:cs="Arial"/>
          <w:sz w:val="24"/>
          <w:szCs w:val="24"/>
        </w:rPr>
        <w:t>Tricco</w:t>
      </w:r>
      <w:proofErr w:type="spellEnd"/>
      <w:r w:rsidR="00C8704E" w:rsidRPr="00C810E9">
        <w:rPr>
          <w:rFonts w:ascii="Arial" w:hAnsi="Arial" w:cs="Arial"/>
          <w:sz w:val="24"/>
          <w:szCs w:val="24"/>
        </w:rPr>
        <w:t xml:space="preserve"> et al</w:t>
      </w:r>
      <w:r w:rsidR="00C810E9" w:rsidRPr="00C810E9">
        <w:rPr>
          <w:rFonts w:ascii="Arial" w:hAnsi="Arial" w:cs="Arial"/>
          <w:sz w:val="24"/>
          <w:szCs w:val="24"/>
        </w:rPr>
        <w:t>,</w:t>
      </w:r>
      <w:r w:rsidR="00C8704E" w:rsidRPr="00C810E9">
        <w:rPr>
          <w:rFonts w:ascii="Arial" w:hAnsi="Arial" w:cs="Arial"/>
          <w:sz w:val="24"/>
          <w:szCs w:val="24"/>
        </w:rPr>
        <w:t xml:space="preserve"> 2016).</w:t>
      </w:r>
      <w:r w:rsidR="00AF1A86" w:rsidRPr="00C810E9">
        <w:rPr>
          <w:rFonts w:ascii="Arial" w:hAnsi="Arial" w:cs="Arial"/>
          <w:sz w:val="24"/>
          <w:szCs w:val="24"/>
        </w:rPr>
        <w:t xml:space="preserve"> </w:t>
      </w:r>
      <w:r w:rsidR="00165467">
        <w:rPr>
          <w:rFonts w:ascii="Arial" w:hAnsi="Arial" w:cs="Arial"/>
          <w:sz w:val="24"/>
          <w:szCs w:val="24"/>
        </w:rPr>
        <w:t xml:space="preserve">The literature identified </w:t>
      </w:r>
      <w:r w:rsidR="003F3C16">
        <w:rPr>
          <w:rFonts w:ascii="Arial" w:hAnsi="Arial" w:cs="Arial"/>
          <w:sz w:val="24"/>
          <w:szCs w:val="24"/>
        </w:rPr>
        <w:t>after the</w:t>
      </w:r>
      <w:r w:rsidR="001E77A1">
        <w:rPr>
          <w:rFonts w:ascii="Arial" w:hAnsi="Arial" w:cs="Arial"/>
          <w:sz w:val="24"/>
          <w:szCs w:val="24"/>
        </w:rPr>
        <w:t xml:space="preserve"> four steps were implemented, were read in full </w:t>
      </w:r>
      <w:r w:rsidR="00817F4E">
        <w:rPr>
          <w:rFonts w:ascii="Arial" w:hAnsi="Arial" w:cs="Arial"/>
          <w:sz w:val="24"/>
          <w:szCs w:val="24"/>
        </w:rPr>
        <w:t xml:space="preserve">whilst applying the inclusion criteria </w:t>
      </w:r>
      <w:r w:rsidR="00505556">
        <w:rPr>
          <w:rFonts w:ascii="Arial" w:hAnsi="Arial" w:cs="Arial"/>
          <w:sz w:val="24"/>
          <w:szCs w:val="24"/>
        </w:rPr>
        <w:t>required for the research to validate the documents.</w:t>
      </w:r>
      <w:r w:rsidR="00FE74BF">
        <w:rPr>
          <w:rFonts w:ascii="Arial" w:hAnsi="Arial" w:cs="Arial"/>
          <w:sz w:val="24"/>
          <w:szCs w:val="24"/>
        </w:rPr>
        <w:t xml:space="preserve"> </w:t>
      </w:r>
    </w:p>
    <w:p w14:paraId="3A23818A" w14:textId="220FBF60" w:rsidR="00985748" w:rsidRDefault="0021310B" w:rsidP="00C377DB">
      <w:pPr>
        <w:spacing w:line="240" w:lineRule="auto"/>
        <w:rPr>
          <w:rFonts w:ascii="Arial" w:hAnsi="Arial" w:cs="Arial"/>
          <w:b/>
          <w:bCs/>
          <w:sz w:val="24"/>
          <w:szCs w:val="24"/>
        </w:rPr>
      </w:pPr>
      <w:r>
        <w:rPr>
          <w:rFonts w:ascii="Arial" w:hAnsi="Arial" w:cs="Arial"/>
          <w:b/>
          <w:bCs/>
          <w:sz w:val="24"/>
          <w:szCs w:val="24"/>
        </w:rPr>
        <w:t>Literature Identified</w:t>
      </w:r>
    </w:p>
    <w:p w14:paraId="3608C8DD" w14:textId="5ADE9136" w:rsidR="00F0615A" w:rsidRPr="00C810E9" w:rsidRDefault="009B35BB" w:rsidP="00C377DB">
      <w:pPr>
        <w:spacing w:line="240" w:lineRule="auto"/>
        <w:rPr>
          <w:rFonts w:ascii="Arial" w:hAnsi="Arial" w:cs="Arial"/>
          <w:sz w:val="24"/>
          <w:szCs w:val="24"/>
        </w:rPr>
      </w:pPr>
      <w:r>
        <w:rPr>
          <w:rFonts w:ascii="Arial" w:hAnsi="Arial" w:cs="Arial"/>
          <w:sz w:val="24"/>
          <w:szCs w:val="24"/>
        </w:rPr>
        <w:t>T</w:t>
      </w:r>
      <w:r w:rsidR="00C0070E">
        <w:rPr>
          <w:rFonts w:ascii="Arial" w:hAnsi="Arial" w:cs="Arial"/>
          <w:sz w:val="24"/>
          <w:szCs w:val="24"/>
        </w:rPr>
        <w:t xml:space="preserve">he literature </w:t>
      </w:r>
      <w:r w:rsidR="002C28CB">
        <w:rPr>
          <w:rFonts w:ascii="Arial" w:hAnsi="Arial" w:cs="Arial"/>
          <w:sz w:val="24"/>
          <w:szCs w:val="24"/>
        </w:rPr>
        <w:t>identified during the review is presented in</w:t>
      </w:r>
      <w:r w:rsidR="00857CF7">
        <w:rPr>
          <w:rFonts w:ascii="Arial" w:hAnsi="Arial" w:cs="Arial"/>
          <w:sz w:val="24"/>
          <w:szCs w:val="24"/>
        </w:rPr>
        <w:t xml:space="preserve"> figure </w:t>
      </w:r>
      <w:r w:rsidR="00244239">
        <w:rPr>
          <w:rFonts w:ascii="Arial" w:hAnsi="Arial" w:cs="Arial"/>
          <w:sz w:val="24"/>
          <w:szCs w:val="24"/>
        </w:rPr>
        <w:t>3</w:t>
      </w:r>
      <w:r w:rsidR="00F0615A">
        <w:rPr>
          <w:rFonts w:ascii="Arial" w:hAnsi="Arial" w:cs="Arial"/>
          <w:sz w:val="24"/>
          <w:szCs w:val="24"/>
        </w:rPr>
        <w:t xml:space="preserve"> </w:t>
      </w:r>
      <w:r w:rsidR="00F0615A" w:rsidRPr="00C810E9">
        <w:rPr>
          <w:rFonts w:ascii="Arial" w:hAnsi="Arial" w:cs="Arial"/>
          <w:sz w:val="24"/>
          <w:szCs w:val="24"/>
        </w:rPr>
        <w:t>(Page et al, 2021).</w:t>
      </w:r>
    </w:p>
    <w:p w14:paraId="71DD5592" w14:textId="6A6415EF" w:rsidR="004B6C74" w:rsidRDefault="00AC601A" w:rsidP="00C377DB">
      <w:pPr>
        <w:spacing w:line="240" w:lineRule="auto"/>
        <w:rPr>
          <w:rFonts w:ascii="Arial" w:hAnsi="Arial" w:cs="Arial"/>
          <w:b/>
          <w:bCs/>
          <w:sz w:val="24"/>
          <w:szCs w:val="24"/>
        </w:rPr>
      </w:pPr>
      <w:r>
        <w:rPr>
          <w:noProof/>
        </w:rPr>
        <w:drawing>
          <wp:inline distT="0" distB="0" distL="0" distR="0" wp14:anchorId="1CAA4FDD" wp14:editId="19447738">
            <wp:extent cx="6510650" cy="3710940"/>
            <wp:effectExtent l="0" t="0" r="5080" b="381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10"/>
                    <a:srcRect l="24443" t="31722" r="25461" b="16637"/>
                    <a:stretch/>
                  </pic:blipFill>
                  <pic:spPr bwMode="auto">
                    <a:xfrm>
                      <a:off x="0" y="0"/>
                      <a:ext cx="6542421" cy="3729049"/>
                    </a:xfrm>
                    <a:prstGeom prst="rect">
                      <a:avLst/>
                    </a:prstGeom>
                    <a:ln>
                      <a:noFill/>
                    </a:ln>
                    <a:extLst>
                      <a:ext uri="{53640926-AAD7-44D8-BBD7-CCE9431645EC}">
                        <a14:shadowObscured xmlns:a14="http://schemas.microsoft.com/office/drawing/2010/main"/>
                      </a:ext>
                    </a:extLst>
                  </pic:spPr>
                </pic:pic>
              </a:graphicData>
            </a:graphic>
          </wp:inline>
        </w:drawing>
      </w:r>
    </w:p>
    <w:p w14:paraId="5CDEBFC9" w14:textId="05D09E31" w:rsidR="004B6C74" w:rsidRPr="00383D07" w:rsidRDefault="00383D07" w:rsidP="00C377DB">
      <w:pPr>
        <w:spacing w:line="240" w:lineRule="auto"/>
        <w:rPr>
          <w:rFonts w:ascii="Arial" w:hAnsi="Arial" w:cs="Arial"/>
          <w:sz w:val="24"/>
          <w:szCs w:val="24"/>
        </w:rPr>
      </w:pPr>
      <w:r>
        <w:rPr>
          <w:rFonts w:ascii="Arial" w:hAnsi="Arial" w:cs="Arial"/>
          <w:sz w:val="24"/>
          <w:szCs w:val="24"/>
        </w:rPr>
        <w:t xml:space="preserve">Figure </w:t>
      </w:r>
      <w:r w:rsidR="00244239">
        <w:rPr>
          <w:rFonts w:ascii="Arial" w:hAnsi="Arial" w:cs="Arial"/>
          <w:sz w:val="24"/>
          <w:szCs w:val="24"/>
        </w:rPr>
        <w:t>3</w:t>
      </w:r>
      <w:r w:rsidR="00F15CF9">
        <w:rPr>
          <w:rFonts w:ascii="Arial" w:hAnsi="Arial" w:cs="Arial"/>
          <w:sz w:val="24"/>
          <w:szCs w:val="24"/>
        </w:rPr>
        <w:t xml:space="preserve"> </w:t>
      </w:r>
      <w:r>
        <w:rPr>
          <w:rFonts w:ascii="Arial" w:hAnsi="Arial" w:cs="Arial"/>
          <w:sz w:val="24"/>
          <w:szCs w:val="24"/>
        </w:rPr>
        <w:t xml:space="preserve">The PRISMA Flow </w:t>
      </w:r>
      <w:r w:rsidR="00615D74">
        <w:rPr>
          <w:rFonts w:ascii="Arial" w:hAnsi="Arial" w:cs="Arial"/>
          <w:sz w:val="24"/>
          <w:szCs w:val="24"/>
        </w:rPr>
        <w:t>Diagram</w:t>
      </w:r>
    </w:p>
    <w:p w14:paraId="066AE7DF" w14:textId="29C05A1E" w:rsidR="00637BBD" w:rsidRDefault="00312E7C" w:rsidP="00C377DB">
      <w:pPr>
        <w:spacing w:line="240" w:lineRule="auto"/>
        <w:rPr>
          <w:rFonts w:ascii="Arial" w:hAnsi="Arial" w:cs="Arial"/>
          <w:sz w:val="24"/>
          <w:szCs w:val="24"/>
        </w:rPr>
      </w:pPr>
      <w:r>
        <w:rPr>
          <w:rFonts w:ascii="Arial" w:hAnsi="Arial" w:cs="Arial"/>
          <w:sz w:val="24"/>
          <w:szCs w:val="24"/>
        </w:rPr>
        <w:t xml:space="preserve">The diagram represents the search </w:t>
      </w:r>
      <w:r w:rsidR="00444BE1">
        <w:rPr>
          <w:rFonts w:ascii="Arial" w:hAnsi="Arial" w:cs="Arial"/>
          <w:sz w:val="24"/>
          <w:szCs w:val="24"/>
        </w:rPr>
        <w:t>strategy</w:t>
      </w:r>
      <w:r w:rsidR="00BE16CD">
        <w:rPr>
          <w:rFonts w:ascii="Arial" w:hAnsi="Arial" w:cs="Arial"/>
          <w:sz w:val="24"/>
          <w:szCs w:val="24"/>
        </w:rPr>
        <w:t xml:space="preserve"> and the selection process that was utilised</w:t>
      </w:r>
      <w:r w:rsidR="00835664">
        <w:rPr>
          <w:rFonts w:ascii="Arial" w:hAnsi="Arial" w:cs="Arial"/>
          <w:sz w:val="24"/>
          <w:szCs w:val="24"/>
        </w:rPr>
        <w:t xml:space="preserve">, along with explanations </w:t>
      </w:r>
      <w:r w:rsidR="004236E2">
        <w:rPr>
          <w:rFonts w:ascii="Arial" w:hAnsi="Arial" w:cs="Arial"/>
          <w:sz w:val="24"/>
          <w:szCs w:val="24"/>
        </w:rPr>
        <w:t xml:space="preserve">for documents </w:t>
      </w:r>
      <w:r w:rsidR="000330F4">
        <w:rPr>
          <w:rFonts w:ascii="Arial" w:hAnsi="Arial" w:cs="Arial"/>
          <w:sz w:val="24"/>
          <w:szCs w:val="24"/>
        </w:rPr>
        <w:t xml:space="preserve">that </w:t>
      </w:r>
      <w:r w:rsidR="004236E2">
        <w:rPr>
          <w:rFonts w:ascii="Arial" w:hAnsi="Arial" w:cs="Arial"/>
          <w:sz w:val="24"/>
          <w:szCs w:val="24"/>
        </w:rPr>
        <w:t>were excluded</w:t>
      </w:r>
      <w:r w:rsidR="00437572">
        <w:rPr>
          <w:rFonts w:ascii="Arial" w:hAnsi="Arial" w:cs="Arial"/>
          <w:sz w:val="24"/>
          <w:szCs w:val="24"/>
        </w:rPr>
        <w:t xml:space="preserve"> from the review.</w:t>
      </w:r>
      <w:r w:rsidR="00FE5644">
        <w:rPr>
          <w:rFonts w:ascii="Arial" w:hAnsi="Arial" w:cs="Arial"/>
          <w:sz w:val="24"/>
          <w:szCs w:val="24"/>
        </w:rPr>
        <w:t xml:space="preserve"> </w:t>
      </w:r>
      <w:r w:rsidR="008D7B25">
        <w:rPr>
          <w:rFonts w:ascii="Arial" w:hAnsi="Arial" w:cs="Arial"/>
          <w:sz w:val="24"/>
          <w:szCs w:val="24"/>
        </w:rPr>
        <w:t xml:space="preserve">A total of </w:t>
      </w:r>
      <w:r w:rsidR="00F20862">
        <w:rPr>
          <w:rFonts w:ascii="Arial" w:hAnsi="Arial" w:cs="Arial"/>
          <w:sz w:val="24"/>
          <w:szCs w:val="24"/>
        </w:rPr>
        <w:t>121 documents were identified during the literature review which includes</w:t>
      </w:r>
      <w:r w:rsidR="006C2604">
        <w:rPr>
          <w:rFonts w:ascii="Arial" w:hAnsi="Arial" w:cs="Arial"/>
          <w:sz w:val="24"/>
          <w:szCs w:val="24"/>
        </w:rPr>
        <w:t xml:space="preserve">, 112 </w:t>
      </w:r>
      <w:r w:rsidR="007C0A99">
        <w:rPr>
          <w:rFonts w:ascii="Arial" w:hAnsi="Arial" w:cs="Arial"/>
          <w:sz w:val="24"/>
          <w:szCs w:val="24"/>
        </w:rPr>
        <w:t>published documents</w:t>
      </w:r>
      <w:r w:rsidR="00EA631D">
        <w:rPr>
          <w:rFonts w:ascii="Arial" w:hAnsi="Arial" w:cs="Arial"/>
          <w:sz w:val="24"/>
          <w:szCs w:val="24"/>
        </w:rPr>
        <w:t xml:space="preserve"> and 9 </w:t>
      </w:r>
      <w:r w:rsidR="00746093">
        <w:rPr>
          <w:rFonts w:ascii="Arial" w:hAnsi="Arial" w:cs="Arial"/>
          <w:sz w:val="24"/>
          <w:szCs w:val="24"/>
        </w:rPr>
        <w:t xml:space="preserve">grey literature documents. </w:t>
      </w:r>
    </w:p>
    <w:p w14:paraId="31379D91" w14:textId="32529518" w:rsidR="009542BD" w:rsidRDefault="00746093" w:rsidP="00C377DB">
      <w:pPr>
        <w:spacing w:line="240" w:lineRule="auto"/>
        <w:rPr>
          <w:rFonts w:ascii="Arial" w:hAnsi="Arial" w:cs="Arial"/>
          <w:sz w:val="24"/>
          <w:szCs w:val="24"/>
        </w:rPr>
      </w:pPr>
      <w:r>
        <w:rPr>
          <w:rFonts w:ascii="Arial" w:hAnsi="Arial" w:cs="Arial"/>
          <w:sz w:val="24"/>
          <w:szCs w:val="24"/>
        </w:rPr>
        <w:t xml:space="preserve">Of the published documents </w:t>
      </w:r>
      <w:r w:rsidR="00EC3EAD">
        <w:rPr>
          <w:rFonts w:ascii="Arial" w:hAnsi="Arial" w:cs="Arial"/>
          <w:sz w:val="24"/>
          <w:szCs w:val="24"/>
        </w:rPr>
        <w:t xml:space="preserve">31 documents related to falls in a Care Home, 15 </w:t>
      </w:r>
      <w:r w:rsidR="007739A7">
        <w:rPr>
          <w:rFonts w:ascii="Arial" w:hAnsi="Arial" w:cs="Arial"/>
          <w:sz w:val="24"/>
          <w:szCs w:val="24"/>
        </w:rPr>
        <w:t xml:space="preserve">documents </w:t>
      </w:r>
      <w:r w:rsidR="00B17986">
        <w:rPr>
          <w:rFonts w:ascii="Arial" w:hAnsi="Arial" w:cs="Arial"/>
          <w:sz w:val="24"/>
          <w:szCs w:val="24"/>
        </w:rPr>
        <w:t>were identified around the Ambulance service when triaging a fall</w:t>
      </w:r>
      <w:r w:rsidR="007739A7">
        <w:rPr>
          <w:rFonts w:ascii="Arial" w:hAnsi="Arial" w:cs="Arial"/>
          <w:sz w:val="24"/>
          <w:szCs w:val="24"/>
        </w:rPr>
        <w:t>, 32 documents reported</w:t>
      </w:r>
      <w:r w:rsidR="003D2CEB">
        <w:rPr>
          <w:rFonts w:ascii="Arial" w:hAnsi="Arial" w:cs="Arial"/>
          <w:sz w:val="24"/>
          <w:szCs w:val="24"/>
        </w:rPr>
        <w:t xml:space="preserve"> fall admissions </w:t>
      </w:r>
      <w:r w:rsidR="00AA7C3E">
        <w:rPr>
          <w:rFonts w:ascii="Arial" w:hAnsi="Arial" w:cs="Arial"/>
          <w:sz w:val="24"/>
          <w:szCs w:val="24"/>
        </w:rPr>
        <w:t>and processes within the Emergency Department</w:t>
      </w:r>
      <w:r w:rsidR="00032E2D">
        <w:rPr>
          <w:rFonts w:ascii="Arial" w:hAnsi="Arial" w:cs="Arial"/>
          <w:sz w:val="24"/>
          <w:szCs w:val="24"/>
        </w:rPr>
        <w:t>.</w:t>
      </w:r>
      <w:r w:rsidR="00272D5A">
        <w:rPr>
          <w:rFonts w:ascii="Arial" w:hAnsi="Arial" w:cs="Arial"/>
          <w:sz w:val="24"/>
          <w:szCs w:val="24"/>
        </w:rPr>
        <w:t xml:space="preserve"> </w:t>
      </w:r>
      <w:r w:rsidR="00032E2D">
        <w:rPr>
          <w:rFonts w:ascii="Arial" w:hAnsi="Arial" w:cs="Arial"/>
          <w:sz w:val="24"/>
          <w:szCs w:val="24"/>
        </w:rPr>
        <w:t>A</w:t>
      </w:r>
      <w:r w:rsidR="00EE4CFB">
        <w:rPr>
          <w:rFonts w:ascii="Arial" w:hAnsi="Arial" w:cs="Arial"/>
          <w:sz w:val="24"/>
          <w:szCs w:val="24"/>
        </w:rPr>
        <w:t>ddition</w:t>
      </w:r>
      <w:r w:rsidR="00032E2D">
        <w:rPr>
          <w:rFonts w:ascii="Arial" w:hAnsi="Arial" w:cs="Arial"/>
          <w:sz w:val="24"/>
          <w:szCs w:val="24"/>
        </w:rPr>
        <w:t>ally</w:t>
      </w:r>
      <w:r w:rsidR="00EE4CFB">
        <w:rPr>
          <w:rFonts w:ascii="Arial" w:hAnsi="Arial" w:cs="Arial"/>
          <w:sz w:val="24"/>
          <w:szCs w:val="24"/>
        </w:rPr>
        <w:t xml:space="preserve"> 34 documents were associated with</w:t>
      </w:r>
      <w:r w:rsidR="00032E2D">
        <w:rPr>
          <w:rFonts w:ascii="Arial" w:hAnsi="Arial" w:cs="Arial"/>
          <w:sz w:val="24"/>
          <w:szCs w:val="24"/>
        </w:rPr>
        <w:t xml:space="preserve"> decision support tools </w:t>
      </w:r>
      <w:r w:rsidR="007051EF">
        <w:rPr>
          <w:rFonts w:ascii="Arial" w:hAnsi="Arial" w:cs="Arial"/>
          <w:sz w:val="24"/>
          <w:szCs w:val="24"/>
        </w:rPr>
        <w:t xml:space="preserve">regarding falls and </w:t>
      </w:r>
      <w:r w:rsidR="00361EF6">
        <w:rPr>
          <w:rFonts w:ascii="Arial" w:hAnsi="Arial" w:cs="Arial"/>
          <w:sz w:val="24"/>
          <w:szCs w:val="24"/>
        </w:rPr>
        <w:t xml:space="preserve">similar decision support tools that </w:t>
      </w:r>
      <w:r w:rsidR="00316482">
        <w:rPr>
          <w:rFonts w:ascii="Arial" w:hAnsi="Arial" w:cs="Arial"/>
          <w:sz w:val="24"/>
          <w:szCs w:val="24"/>
        </w:rPr>
        <w:t>followed elements of the inclusion criteria.</w:t>
      </w:r>
      <w:r w:rsidR="002B3A51">
        <w:rPr>
          <w:rFonts w:ascii="Arial" w:hAnsi="Arial" w:cs="Arial"/>
          <w:sz w:val="24"/>
          <w:szCs w:val="24"/>
        </w:rPr>
        <w:t xml:space="preserve"> </w:t>
      </w:r>
      <w:r w:rsidR="00397E90">
        <w:rPr>
          <w:rFonts w:ascii="Arial" w:hAnsi="Arial" w:cs="Arial"/>
          <w:sz w:val="24"/>
          <w:szCs w:val="24"/>
        </w:rPr>
        <w:t xml:space="preserve">Grey literature relating to </w:t>
      </w:r>
      <w:r w:rsidR="00282CF5">
        <w:rPr>
          <w:rFonts w:ascii="Arial" w:hAnsi="Arial" w:cs="Arial"/>
          <w:sz w:val="24"/>
          <w:szCs w:val="24"/>
        </w:rPr>
        <w:t xml:space="preserve">decision support tools for elderly patients </w:t>
      </w:r>
      <w:r w:rsidR="002E7E1F">
        <w:rPr>
          <w:rFonts w:ascii="Arial" w:hAnsi="Arial" w:cs="Arial"/>
          <w:sz w:val="24"/>
          <w:szCs w:val="24"/>
        </w:rPr>
        <w:t>experiencing falls in a Care Home</w:t>
      </w:r>
      <w:r w:rsidR="001276FE">
        <w:rPr>
          <w:rFonts w:ascii="Arial" w:hAnsi="Arial" w:cs="Arial"/>
          <w:sz w:val="24"/>
          <w:szCs w:val="24"/>
        </w:rPr>
        <w:t>, w</w:t>
      </w:r>
      <w:r w:rsidR="00C00477">
        <w:rPr>
          <w:rFonts w:ascii="Arial" w:hAnsi="Arial" w:cs="Arial"/>
          <w:sz w:val="24"/>
          <w:szCs w:val="24"/>
        </w:rPr>
        <w:t xml:space="preserve">as </w:t>
      </w:r>
      <w:r w:rsidR="00DC2465">
        <w:rPr>
          <w:rFonts w:ascii="Arial" w:hAnsi="Arial" w:cs="Arial"/>
          <w:sz w:val="24"/>
          <w:szCs w:val="24"/>
        </w:rPr>
        <w:t>limited</w:t>
      </w:r>
      <w:r w:rsidR="0049787E">
        <w:rPr>
          <w:rFonts w:ascii="Arial" w:hAnsi="Arial" w:cs="Arial"/>
          <w:sz w:val="24"/>
          <w:szCs w:val="24"/>
        </w:rPr>
        <w:t xml:space="preserve"> </w:t>
      </w:r>
      <w:r w:rsidR="00D1639E">
        <w:rPr>
          <w:rFonts w:ascii="Arial" w:hAnsi="Arial" w:cs="Arial"/>
          <w:sz w:val="24"/>
          <w:szCs w:val="24"/>
        </w:rPr>
        <w:t xml:space="preserve">and </w:t>
      </w:r>
      <w:r w:rsidR="00A25C20">
        <w:rPr>
          <w:rFonts w:ascii="Arial" w:hAnsi="Arial" w:cs="Arial"/>
          <w:sz w:val="24"/>
          <w:szCs w:val="24"/>
        </w:rPr>
        <w:t>provided</w:t>
      </w:r>
      <w:r w:rsidR="00FA567D">
        <w:rPr>
          <w:rFonts w:ascii="Arial" w:hAnsi="Arial" w:cs="Arial"/>
          <w:sz w:val="24"/>
          <w:szCs w:val="24"/>
        </w:rPr>
        <w:t xml:space="preserve"> an explanation</w:t>
      </w:r>
      <w:r w:rsidR="007C3C57">
        <w:rPr>
          <w:rFonts w:ascii="Arial" w:hAnsi="Arial" w:cs="Arial"/>
          <w:sz w:val="24"/>
          <w:szCs w:val="24"/>
        </w:rPr>
        <w:t xml:space="preserve"> for </w:t>
      </w:r>
      <w:r w:rsidR="00FA567D">
        <w:rPr>
          <w:rFonts w:ascii="Arial" w:hAnsi="Arial" w:cs="Arial"/>
          <w:sz w:val="24"/>
          <w:szCs w:val="24"/>
        </w:rPr>
        <w:t>the processes involved</w:t>
      </w:r>
      <w:r w:rsidR="007C3C57">
        <w:rPr>
          <w:rFonts w:ascii="Arial" w:hAnsi="Arial" w:cs="Arial"/>
          <w:sz w:val="24"/>
          <w:szCs w:val="24"/>
        </w:rPr>
        <w:t>.</w:t>
      </w:r>
      <w:r w:rsidR="00D536EB">
        <w:rPr>
          <w:rFonts w:ascii="Arial" w:hAnsi="Arial" w:cs="Arial"/>
          <w:sz w:val="24"/>
          <w:szCs w:val="24"/>
        </w:rPr>
        <w:t xml:space="preserve"> </w:t>
      </w:r>
    </w:p>
    <w:p w14:paraId="7E113380" w14:textId="7E43481E" w:rsidR="007766A3" w:rsidRPr="001F767F" w:rsidRDefault="00177B27" w:rsidP="00C377DB">
      <w:pPr>
        <w:spacing w:line="240" w:lineRule="auto"/>
        <w:rPr>
          <w:rFonts w:ascii="Arial" w:hAnsi="Arial" w:cs="Arial"/>
          <w:sz w:val="24"/>
          <w:szCs w:val="24"/>
        </w:rPr>
      </w:pPr>
      <w:r w:rsidRPr="001F767F">
        <w:rPr>
          <w:rFonts w:ascii="Arial" w:hAnsi="Arial" w:cs="Arial"/>
          <w:sz w:val="24"/>
          <w:szCs w:val="24"/>
        </w:rPr>
        <w:t>The documents</w:t>
      </w:r>
      <w:r w:rsidR="00D43072" w:rsidRPr="001F767F">
        <w:rPr>
          <w:rFonts w:ascii="Arial" w:hAnsi="Arial" w:cs="Arial"/>
          <w:sz w:val="24"/>
          <w:szCs w:val="24"/>
        </w:rPr>
        <w:t xml:space="preserve"> </w:t>
      </w:r>
      <w:r w:rsidR="00E02146" w:rsidRPr="001F767F">
        <w:rPr>
          <w:rFonts w:ascii="Arial" w:hAnsi="Arial" w:cs="Arial"/>
          <w:sz w:val="24"/>
          <w:szCs w:val="24"/>
        </w:rPr>
        <w:t xml:space="preserve">retrieved </w:t>
      </w:r>
      <w:r w:rsidR="000C2DA9" w:rsidRPr="001F767F">
        <w:rPr>
          <w:rFonts w:ascii="Arial" w:hAnsi="Arial" w:cs="Arial"/>
          <w:sz w:val="24"/>
          <w:szCs w:val="24"/>
        </w:rPr>
        <w:t>highlighted that there is a lack of knowledge and information sharing where a decision support tool would be beneficial between the services</w:t>
      </w:r>
      <w:r w:rsidR="006F1FD0" w:rsidRPr="001F767F">
        <w:rPr>
          <w:rFonts w:ascii="Arial" w:hAnsi="Arial" w:cs="Arial"/>
          <w:sz w:val="24"/>
          <w:szCs w:val="24"/>
        </w:rPr>
        <w:t xml:space="preserve">. </w:t>
      </w:r>
      <w:r w:rsidR="00BC16C0">
        <w:rPr>
          <w:rFonts w:ascii="Arial" w:hAnsi="Arial" w:cs="Arial"/>
          <w:sz w:val="24"/>
          <w:szCs w:val="24"/>
        </w:rPr>
        <w:t>In the article</w:t>
      </w:r>
      <w:r w:rsidR="00A914CC">
        <w:rPr>
          <w:rFonts w:ascii="Arial" w:hAnsi="Arial" w:cs="Arial"/>
          <w:sz w:val="24"/>
          <w:szCs w:val="24"/>
        </w:rPr>
        <w:t>, Ackerman</w:t>
      </w:r>
      <w:r w:rsidR="000668F6">
        <w:rPr>
          <w:rFonts w:ascii="Arial" w:hAnsi="Arial" w:cs="Arial"/>
          <w:sz w:val="24"/>
          <w:szCs w:val="24"/>
        </w:rPr>
        <w:t xml:space="preserve"> et al </w:t>
      </w:r>
      <w:r w:rsidR="002F284C">
        <w:rPr>
          <w:rFonts w:ascii="Arial" w:hAnsi="Arial" w:cs="Arial"/>
          <w:sz w:val="24"/>
          <w:szCs w:val="24"/>
        </w:rPr>
        <w:t>(2022</w:t>
      </w:r>
      <w:r w:rsidR="00FF339A">
        <w:rPr>
          <w:rFonts w:ascii="Arial" w:hAnsi="Arial" w:cs="Arial"/>
          <w:sz w:val="24"/>
          <w:szCs w:val="24"/>
        </w:rPr>
        <w:t>)</w:t>
      </w:r>
      <w:r w:rsidR="00FC6D1F">
        <w:rPr>
          <w:rFonts w:ascii="Arial" w:hAnsi="Arial" w:cs="Arial"/>
          <w:sz w:val="24"/>
          <w:szCs w:val="24"/>
        </w:rPr>
        <w:t xml:space="preserve"> stated </w:t>
      </w:r>
      <w:r w:rsidR="006D04B7">
        <w:rPr>
          <w:rFonts w:ascii="Arial" w:hAnsi="Arial" w:cs="Arial"/>
          <w:sz w:val="24"/>
          <w:szCs w:val="24"/>
        </w:rPr>
        <w:t xml:space="preserve">that the vast number of information systems within the </w:t>
      </w:r>
      <w:r w:rsidR="00717335">
        <w:rPr>
          <w:rFonts w:ascii="Arial" w:hAnsi="Arial" w:cs="Arial"/>
          <w:sz w:val="24"/>
          <w:szCs w:val="24"/>
        </w:rPr>
        <w:t>H</w:t>
      </w:r>
      <w:r w:rsidR="006D04B7">
        <w:rPr>
          <w:rFonts w:ascii="Arial" w:hAnsi="Arial" w:cs="Arial"/>
          <w:sz w:val="24"/>
          <w:szCs w:val="24"/>
        </w:rPr>
        <w:t xml:space="preserve">ealth </w:t>
      </w:r>
      <w:r w:rsidR="00717335">
        <w:rPr>
          <w:rFonts w:ascii="Arial" w:hAnsi="Arial" w:cs="Arial"/>
          <w:sz w:val="24"/>
          <w:szCs w:val="24"/>
        </w:rPr>
        <w:t xml:space="preserve">and Social Care </w:t>
      </w:r>
      <w:r w:rsidR="001B6BEF">
        <w:rPr>
          <w:rFonts w:ascii="Arial" w:hAnsi="Arial" w:cs="Arial"/>
          <w:sz w:val="24"/>
          <w:szCs w:val="24"/>
        </w:rPr>
        <w:t>has allowed for</w:t>
      </w:r>
      <w:r w:rsidR="003F0A16">
        <w:rPr>
          <w:rFonts w:ascii="Arial" w:hAnsi="Arial" w:cs="Arial"/>
          <w:sz w:val="24"/>
          <w:szCs w:val="24"/>
        </w:rPr>
        <w:t xml:space="preserve"> integration to take place where</w:t>
      </w:r>
      <w:r w:rsidR="00C038A4">
        <w:rPr>
          <w:rFonts w:ascii="Arial" w:hAnsi="Arial" w:cs="Arial"/>
          <w:sz w:val="24"/>
          <w:szCs w:val="24"/>
        </w:rPr>
        <w:t xml:space="preserve"> a </w:t>
      </w:r>
      <w:r w:rsidR="00A5137B">
        <w:rPr>
          <w:rFonts w:ascii="Arial" w:hAnsi="Arial" w:cs="Arial"/>
          <w:sz w:val="24"/>
          <w:szCs w:val="24"/>
        </w:rPr>
        <w:t>clinical decision support tool</w:t>
      </w:r>
      <w:r w:rsidR="00C038A4">
        <w:rPr>
          <w:rFonts w:ascii="Arial" w:hAnsi="Arial" w:cs="Arial"/>
          <w:sz w:val="24"/>
          <w:szCs w:val="24"/>
        </w:rPr>
        <w:t xml:space="preserve"> can be </w:t>
      </w:r>
      <w:r w:rsidR="000B1A72">
        <w:rPr>
          <w:rFonts w:ascii="Arial" w:hAnsi="Arial" w:cs="Arial"/>
          <w:sz w:val="24"/>
          <w:szCs w:val="24"/>
        </w:rPr>
        <w:t xml:space="preserve">implemented </w:t>
      </w:r>
      <w:r w:rsidR="000367EF">
        <w:rPr>
          <w:rFonts w:ascii="Arial" w:hAnsi="Arial" w:cs="Arial"/>
          <w:sz w:val="24"/>
          <w:szCs w:val="24"/>
        </w:rPr>
        <w:t xml:space="preserve">to </w:t>
      </w:r>
      <w:r w:rsidR="000B1A72">
        <w:rPr>
          <w:rFonts w:ascii="Arial" w:hAnsi="Arial" w:cs="Arial"/>
          <w:sz w:val="24"/>
          <w:szCs w:val="24"/>
        </w:rPr>
        <w:t>aid</w:t>
      </w:r>
      <w:r w:rsidR="000367EF">
        <w:rPr>
          <w:rFonts w:ascii="Arial" w:hAnsi="Arial" w:cs="Arial"/>
          <w:sz w:val="24"/>
          <w:szCs w:val="24"/>
        </w:rPr>
        <w:t xml:space="preserve"> decision-making.</w:t>
      </w:r>
      <w:r w:rsidR="00A80577" w:rsidRPr="001F767F">
        <w:rPr>
          <w:rFonts w:ascii="Arial" w:hAnsi="Arial" w:cs="Arial"/>
          <w:color w:val="FF0000"/>
          <w:sz w:val="24"/>
          <w:szCs w:val="24"/>
        </w:rPr>
        <w:t xml:space="preserve"> </w:t>
      </w:r>
      <w:r w:rsidR="009415DE" w:rsidRPr="001F767F">
        <w:rPr>
          <w:rFonts w:ascii="Arial" w:hAnsi="Arial" w:cs="Arial"/>
          <w:sz w:val="24"/>
          <w:szCs w:val="24"/>
        </w:rPr>
        <w:t xml:space="preserve">When conducting the literature search it was noticed early on that there </w:t>
      </w:r>
      <w:r w:rsidR="009415DE" w:rsidRPr="001F767F">
        <w:rPr>
          <w:rFonts w:ascii="Arial" w:hAnsi="Arial" w:cs="Arial"/>
          <w:sz w:val="24"/>
          <w:szCs w:val="24"/>
        </w:rPr>
        <w:lastRenderedPageBreak/>
        <w:t>w</w:t>
      </w:r>
      <w:r w:rsidR="003E512E">
        <w:rPr>
          <w:rFonts w:ascii="Arial" w:hAnsi="Arial" w:cs="Arial"/>
          <w:sz w:val="24"/>
          <w:szCs w:val="24"/>
        </w:rPr>
        <w:t>ere</w:t>
      </w:r>
      <w:r w:rsidR="009415DE" w:rsidRPr="001F767F">
        <w:rPr>
          <w:rFonts w:ascii="Arial" w:hAnsi="Arial" w:cs="Arial"/>
          <w:sz w:val="24"/>
          <w:szCs w:val="24"/>
        </w:rPr>
        <w:t xml:space="preserve"> limited documents that </w:t>
      </w:r>
      <w:r w:rsidR="00A90F80" w:rsidRPr="001F767F">
        <w:rPr>
          <w:rFonts w:ascii="Arial" w:hAnsi="Arial" w:cs="Arial"/>
          <w:sz w:val="24"/>
          <w:szCs w:val="24"/>
        </w:rPr>
        <w:t>included decision support tools for falls in elderly patients</w:t>
      </w:r>
      <w:r w:rsidR="00AA6733" w:rsidRPr="001F767F">
        <w:rPr>
          <w:rFonts w:ascii="Arial" w:hAnsi="Arial" w:cs="Arial"/>
          <w:sz w:val="24"/>
          <w:szCs w:val="24"/>
        </w:rPr>
        <w:t xml:space="preserve">. </w:t>
      </w:r>
      <w:r w:rsidR="00330256" w:rsidRPr="001F767F">
        <w:rPr>
          <w:rFonts w:ascii="Arial" w:hAnsi="Arial" w:cs="Arial"/>
          <w:sz w:val="24"/>
          <w:szCs w:val="24"/>
        </w:rPr>
        <w:t xml:space="preserve">This led to the inclusion criteria being </w:t>
      </w:r>
      <w:r w:rsidR="0091398E" w:rsidRPr="001F767F">
        <w:rPr>
          <w:rFonts w:ascii="Arial" w:hAnsi="Arial" w:cs="Arial"/>
          <w:sz w:val="24"/>
          <w:szCs w:val="24"/>
        </w:rPr>
        <w:t>amended to increase the search result</w:t>
      </w:r>
      <w:r w:rsidR="00DD7893" w:rsidRPr="001F767F">
        <w:rPr>
          <w:rFonts w:ascii="Arial" w:hAnsi="Arial" w:cs="Arial"/>
          <w:sz w:val="24"/>
          <w:szCs w:val="24"/>
        </w:rPr>
        <w:t>s</w:t>
      </w:r>
      <w:r w:rsidR="00556BF0" w:rsidRPr="001F767F">
        <w:rPr>
          <w:rFonts w:ascii="Arial" w:hAnsi="Arial" w:cs="Arial"/>
          <w:sz w:val="24"/>
          <w:szCs w:val="24"/>
        </w:rPr>
        <w:t xml:space="preserve"> to include</w:t>
      </w:r>
      <w:r w:rsidR="0091398E" w:rsidRPr="001F767F">
        <w:rPr>
          <w:rFonts w:ascii="Arial" w:hAnsi="Arial" w:cs="Arial"/>
          <w:sz w:val="24"/>
          <w:szCs w:val="24"/>
        </w:rPr>
        <w:t xml:space="preserve"> decision support tools</w:t>
      </w:r>
      <w:r w:rsidR="00804281" w:rsidRPr="001F767F">
        <w:rPr>
          <w:rFonts w:ascii="Arial" w:hAnsi="Arial" w:cs="Arial"/>
          <w:sz w:val="24"/>
          <w:szCs w:val="24"/>
        </w:rPr>
        <w:t xml:space="preserve"> relating to </w:t>
      </w:r>
      <w:r w:rsidR="00721777" w:rsidRPr="001F767F">
        <w:rPr>
          <w:rFonts w:ascii="Arial" w:hAnsi="Arial" w:cs="Arial"/>
          <w:sz w:val="24"/>
          <w:szCs w:val="24"/>
        </w:rPr>
        <w:t xml:space="preserve">falls for any patients and any decision support tools implemented within </w:t>
      </w:r>
      <w:r w:rsidR="00706A36" w:rsidRPr="001F767F">
        <w:rPr>
          <w:rFonts w:ascii="Arial" w:hAnsi="Arial" w:cs="Arial"/>
          <w:sz w:val="24"/>
          <w:szCs w:val="24"/>
        </w:rPr>
        <w:t>Care Homes</w:t>
      </w:r>
      <w:r w:rsidR="001B5954" w:rsidRPr="001F767F">
        <w:rPr>
          <w:rFonts w:ascii="Arial" w:hAnsi="Arial" w:cs="Arial"/>
          <w:sz w:val="24"/>
          <w:szCs w:val="24"/>
        </w:rPr>
        <w:t xml:space="preserve"> or the </w:t>
      </w:r>
      <w:r w:rsidR="00706A36" w:rsidRPr="001F767F">
        <w:rPr>
          <w:rFonts w:ascii="Arial" w:hAnsi="Arial" w:cs="Arial"/>
          <w:sz w:val="24"/>
          <w:szCs w:val="24"/>
        </w:rPr>
        <w:t>Acute</w:t>
      </w:r>
      <w:r w:rsidR="00861EE8" w:rsidRPr="001F767F">
        <w:rPr>
          <w:rFonts w:ascii="Arial" w:hAnsi="Arial" w:cs="Arial"/>
          <w:sz w:val="24"/>
          <w:szCs w:val="24"/>
        </w:rPr>
        <w:t xml:space="preserve"> hospital</w:t>
      </w:r>
      <w:r w:rsidR="00706A36" w:rsidRPr="001F767F">
        <w:rPr>
          <w:rFonts w:ascii="Arial" w:hAnsi="Arial" w:cs="Arial"/>
          <w:sz w:val="24"/>
          <w:szCs w:val="24"/>
        </w:rPr>
        <w:t xml:space="preserve"> setting.</w:t>
      </w:r>
      <w:r w:rsidR="001C24A2" w:rsidRPr="001F767F">
        <w:rPr>
          <w:rFonts w:ascii="Arial" w:hAnsi="Arial" w:cs="Arial"/>
          <w:sz w:val="24"/>
          <w:szCs w:val="24"/>
        </w:rPr>
        <w:t xml:space="preserve"> </w:t>
      </w:r>
    </w:p>
    <w:p w14:paraId="04619AA0" w14:textId="5EB68840" w:rsidR="00DD4696" w:rsidRPr="00740233" w:rsidRDefault="002C5687" w:rsidP="00C377DB">
      <w:pPr>
        <w:spacing w:line="240" w:lineRule="auto"/>
        <w:rPr>
          <w:rFonts w:ascii="Arial" w:hAnsi="Arial" w:cs="Arial"/>
          <w:sz w:val="24"/>
          <w:szCs w:val="24"/>
        </w:rPr>
      </w:pPr>
      <w:r>
        <w:rPr>
          <w:rFonts w:ascii="Arial" w:hAnsi="Arial" w:cs="Arial"/>
          <w:sz w:val="24"/>
          <w:szCs w:val="24"/>
        </w:rPr>
        <w:t>Th</w:t>
      </w:r>
      <w:r w:rsidR="000B2191">
        <w:rPr>
          <w:rFonts w:ascii="Arial" w:hAnsi="Arial" w:cs="Arial"/>
          <w:sz w:val="24"/>
          <w:szCs w:val="24"/>
        </w:rPr>
        <w:t>is</w:t>
      </w:r>
      <w:r>
        <w:rPr>
          <w:rFonts w:ascii="Arial" w:hAnsi="Arial" w:cs="Arial"/>
          <w:sz w:val="24"/>
          <w:szCs w:val="24"/>
        </w:rPr>
        <w:t xml:space="preserve"> </w:t>
      </w:r>
      <w:r w:rsidR="00277000">
        <w:rPr>
          <w:rFonts w:ascii="Arial" w:hAnsi="Arial" w:cs="Arial"/>
          <w:sz w:val="24"/>
          <w:szCs w:val="24"/>
        </w:rPr>
        <w:t>enabl</w:t>
      </w:r>
      <w:r w:rsidR="000B2191">
        <w:rPr>
          <w:rFonts w:ascii="Arial" w:hAnsi="Arial" w:cs="Arial"/>
          <w:sz w:val="24"/>
          <w:szCs w:val="24"/>
        </w:rPr>
        <w:t>ed</w:t>
      </w:r>
      <w:r w:rsidR="004F632B">
        <w:rPr>
          <w:rFonts w:ascii="Arial" w:hAnsi="Arial" w:cs="Arial"/>
          <w:sz w:val="24"/>
          <w:szCs w:val="24"/>
        </w:rPr>
        <w:t xml:space="preserve"> </w:t>
      </w:r>
      <w:r w:rsidR="00140D45">
        <w:rPr>
          <w:rFonts w:ascii="Arial" w:hAnsi="Arial" w:cs="Arial"/>
          <w:sz w:val="24"/>
          <w:szCs w:val="24"/>
        </w:rPr>
        <w:t xml:space="preserve">research to be obtained from </w:t>
      </w:r>
      <w:r w:rsidR="004F632B">
        <w:rPr>
          <w:rFonts w:ascii="Arial" w:hAnsi="Arial" w:cs="Arial"/>
          <w:sz w:val="24"/>
          <w:szCs w:val="24"/>
        </w:rPr>
        <w:t>analogous documents</w:t>
      </w:r>
      <w:r w:rsidR="00E96228">
        <w:rPr>
          <w:rFonts w:ascii="Arial" w:hAnsi="Arial" w:cs="Arial"/>
          <w:sz w:val="24"/>
          <w:szCs w:val="24"/>
        </w:rPr>
        <w:t xml:space="preserve"> </w:t>
      </w:r>
      <w:r w:rsidR="00140D45">
        <w:rPr>
          <w:rFonts w:ascii="Arial" w:hAnsi="Arial" w:cs="Arial"/>
          <w:sz w:val="24"/>
          <w:szCs w:val="24"/>
        </w:rPr>
        <w:t xml:space="preserve">referring to </w:t>
      </w:r>
      <w:r w:rsidR="007A66A2">
        <w:rPr>
          <w:rFonts w:ascii="Arial" w:hAnsi="Arial" w:cs="Arial"/>
          <w:sz w:val="24"/>
          <w:szCs w:val="24"/>
        </w:rPr>
        <w:t xml:space="preserve">barriers, impacts and user experience in relation to a decision support </w:t>
      </w:r>
      <w:r w:rsidR="00FA25EB">
        <w:rPr>
          <w:rFonts w:ascii="Arial" w:hAnsi="Arial" w:cs="Arial"/>
          <w:sz w:val="24"/>
          <w:szCs w:val="24"/>
        </w:rPr>
        <w:t>t</w:t>
      </w:r>
      <w:r w:rsidR="007A66A2">
        <w:rPr>
          <w:rFonts w:ascii="Arial" w:hAnsi="Arial" w:cs="Arial"/>
          <w:sz w:val="24"/>
          <w:szCs w:val="24"/>
        </w:rPr>
        <w:t>ool</w:t>
      </w:r>
      <w:r w:rsidR="00FA25EB">
        <w:rPr>
          <w:rFonts w:ascii="Arial" w:hAnsi="Arial" w:cs="Arial"/>
          <w:sz w:val="24"/>
          <w:szCs w:val="24"/>
        </w:rPr>
        <w:t xml:space="preserve">. </w:t>
      </w:r>
      <w:r w:rsidR="00760820">
        <w:rPr>
          <w:rFonts w:ascii="Arial" w:hAnsi="Arial" w:cs="Arial"/>
          <w:sz w:val="24"/>
          <w:szCs w:val="24"/>
        </w:rPr>
        <w:t xml:space="preserve">In the journal </w:t>
      </w:r>
      <w:r w:rsidR="00941341" w:rsidRPr="00760820">
        <w:rPr>
          <w:rFonts w:ascii="Arial" w:hAnsi="Arial" w:cs="Arial"/>
          <w:sz w:val="24"/>
          <w:szCs w:val="24"/>
        </w:rPr>
        <w:t>Halter</w:t>
      </w:r>
      <w:r w:rsidR="005B4050" w:rsidRPr="00760820">
        <w:rPr>
          <w:rFonts w:ascii="Arial" w:hAnsi="Arial" w:cs="Arial"/>
          <w:sz w:val="24"/>
          <w:szCs w:val="24"/>
        </w:rPr>
        <w:t xml:space="preserve"> et al </w:t>
      </w:r>
      <w:r w:rsidR="00760820" w:rsidRPr="00760820">
        <w:rPr>
          <w:rFonts w:ascii="Arial" w:hAnsi="Arial" w:cs="Arial"/>
          <w:sz w:val="24"/>
          <w:szCs w:val="24"/>
        </w:rPr>
        <w:t>(</w:t>
      </w:r>
      <w:r w:rsidR="005B4050" w:rsidRPr="00760820">
        <w:rPr>
          <w:rFonts w:ascii="Arial" w:hAnsi="Arial" w:cs="Arial"/>
          <w:sz w:val="24"/>
          <w:szCs w:val="24"/>
        </w:rPr>
        <w:t>2011)</w:t>
      </w:r>
      <w:r w:rsidR="00520F86" w:rsidRPr="00760820">
        <w:rPr>
          <w:rFonts w:ascii="Arial" w:hAnsi="Arial" w:cs="Arial"/>
          <w:sz w:val="24"/>
          <w:szCs w:val="24"/>
        </w:rPr>
        <w:t xml:space="preserve"> highlight</w:t>
      </w:r>
      <w:r w:rsidR="007869C9">
        <w:rPr>
          <w:rFonts w:ascii="Arial" w:hAnsi="Arial" w:cs="Arial"/>
          <w:sz w:val="24"/>
          <w:szCs w:val="24"/>
        </w:rPr>
        <w:t>ed</w:t>
      </w:r>
      <w:r w:rsidR="00520F86" w:rsidRPr="00760820">
        <w:rPr>
          <w:rFonts w:ascii="Arial" w:hAnsi="Arial" w:cs="Arial"/>
          <w:sz w:val="24"/>
          <w:szCs w:val="24"/>
        </w:rPr>
        <w:t xml:space="preserve"> </w:t>
      </w:r>
      <w:r w:rsidR="00520F86">
        <w:rPr>
          <w:rFonts w:ascii="Arial" w:hAnsi="Arial" w:cs="Arial"/>
          <w:sz w:val="24"/>
          <w:szCs w:val="24"/>
        </w:rPr>
        <w:t xml:space="preserve">the limitations in literature </w:t>
      </w:r>
      <w:r w:rsidR="00DB2591">
        <w:rPr>
          <w:rFonts w:ascii="Arial" w:hAnsi="Arial" w:cs="Arial"/>
          <w:sz w:val="24"/>
          <w:szCs w:val="24"/>
        </w:rPr>
        <w:t xml:space="preserve">around decision support tools relating to falls in </w:t>
      </w:r>
      <w:r w:rsidR="004E39EA">
        <w:rPr>
          <w:rFonts w:ascii="Arial" w:hAnsi="Arial" w:cs="Arial"/>
          <w:sz w:val="24"/>
          <w:szCs w:val="24"/>
        </w:rPr>
        <w:t>the geriatric population</w:t>
      </w:r>
      <w:r w:rsidR="00515221">
        <w:rPr>
          <w:rFonts w:ascii="Arial" w:hAnsi="Arial" w:cs="Arial"/>
          <w:sz w:val="24"/>
          <w:szCs w:val="24"/>
        </w:rPr>
        <w:t>,</w:t>
      </w:r>
      <w:r w:rsidR="00B40A75">
        <w:rPr>
          <w:rFonts w:ascii="Arial" w:hAnsi="Arial" w:cs="Arial"/>
          <w:sz w:val="24"/>
          <w:szCs w:val="24"/>
        </w:rPr>
        <w:t xml:space="preserve"> yet, </w:t>
      </w:r>
      <w:r w:rsidR="00B51C49">
        <w:rPr>
          <w:rFonts w:ascii="Arial" w:hAnsi="Arial" w:cs="Arial"/>
          <w:sz w:val="24"/>
          <w:szCs w:val="24"/>
        </w:rPr>
        <w:t>they found</w:t>
      </w:r>
      <w:r w:rsidR="007F527F">
        <w:rPr>
          <w:rFonts w:ascii="Arial" w:hAnsi="Arial" w:cs="Arial"/>
          <w:sz w:val="24"/>
          <w:szCs w:val="24"/>
        </w:rPr>
        <w:t xml:space="preserve"> that</w:t>
      </w:r>
      <w:r w:rsidR="00726DED">
        <w:rPr>
          <w:rFonts w:ascii="Arial" w:hAnsi="Arial" w:cs="Arial"/>
          <w:sz w:val="24"/>
          <w:szCs w:val="24"/>
        </w:rPr>
        <w:t xml:space="preserve"> </w:t>
      </w:r>
      <w:r w:rsidR="00EC245C">
        <w:rPr>
          <w:rFonts w:ascii="Arial" w:hAnsi="Arial" w:cs="Arial"/>
          <w:sz w:val="24"/>
          <w:szCs w:val="24"/>
        </w:rPr>
        <w:t>extend</w:t>
      </w:r>
      <w:r w:rsidR="00726DED">
        <w:rPr>
          <w:rFonts w:ascii="Arial" w:hAnsi="Arial" w:cs="Arial"/>
          <w:sz w:val="24"/>
          <w:szCs w:val="24"/>
        </w:rPr>
        <w:t>ing their</w:t>
      </w:r>
      <w:r w:rsidR="00EC245C">
        <w:rPr>
          <w:rFonts w:ascii="Arial" w:hAnsi="Arial" w:cs="Arial"/>
          <w:sz w:val="24"/>
          <w:szCs w:val="24"/>
        </w:rPr>
        <w:t xml:space="preserve"> </w:t>
      </w:r>
      <w:r w:rsidR="00A628E6">
        <w:rPr>
          <w:rFonts w:ascii="Arial" w:hAnsi="Arial" w:cs="Arial"/>
          <w:sz w:val="24"/>
          <w:szCs w:val="24"/>
        </w:rPr>
        <w:t>review</w:t>
      </w:r>
      <w:r w:rsidR="00726DED">
        <w:rPr>
          <w:rFonts w:ascii="Arial" w:hAnsi="Arial" w:cs="Arial"/>
          <w:sz w:val="24"/>
          <w:szCs w:val="24"/>
        </w:rPr>
        <w:t xml:space="preserve"> to include </w:t>
      </w:r>
      <w:r w:rsidR="00D97BFE">
        <w:rPr>
          <w:rFonts w:ascii="Arial" w:hAnsi="Arial" w:cs="Arial"/>
          <w:sz w:val="24"/>
          <w:szCs w:val="24"/>
        </w:rPr>
        <w:t>falls experienced in the younger population provided substantial guidance</w:t>
      </w:r>
      <w:r w:rsidR="00261C8F">
        <w:rPr>
          <w:rFonts w:ascii="Arial" w:hAnsi="Arial" w:cs="Arial"/>
          <w:sz w:val="24"/>
          <w:szCs w:val="24"/>
        </w:rPr>
        <w:t xml:space="preserve"> </w:t>
      </w:r>
      <w:r w:rsidR="00154BC9">
        <w:rPr>
          <w:rFonts w:ascii="Arial" w:hAnsi="Arial" w:cs="Arial"/>
          <w:sz w:val="24"/>
          <w:szCs w:val="24"/>
        </w:rPr>
        <w:t xml:space="preserve">and comparative studies. </w:t>
      </w:r>
      <w:r w:rsidR="00DD4696">
        <w:rPr>
          <w:rFonts w:ascii="Arial" w:hAnsi="Arial" w:cs="Arial"/>
          <w:sz w:val="24"/>
          <w:szCs w:val="24"/>
        </w:rPr>
        <w:t xml:space="preserve">The comparable research identified within the review allowed for isolated impacts and experiences to be captured, that would be transferable to a fall’s decision support tool for </w:t>
      </w:r>
      <w:r w:rsidR="004B3FFE">
        <w:rPr>
          <w:rFonts w:ascii="Arial" w:hAnsi="Arial" w:cs="Arial"/>
          <w:sz w:val="24"/>
          <w:szCs w:val="24"/>
        </w:rPr>
        <w:t xml:space="preserve">Health and </w:t>
      </w:r>
      <w:r w:rsidR="00DD4696">
        <w:rPr>
          <w:rFonts w:ascii="Arial" w:hAnsi="Arial" w:cs="Arial"/>
          <w:sz w:val="24"/>
          <w:szCs w:val="24"/>
        </w:rPr>
        <w:t>Social Care.</w:t>
      </w:r>
    </w:p>
    <w:p w14:paraId="0C91D7E5" w14:textId="34B6CC89" w:rsidR="009D02A4" w:rsidRDefault="009D02A4" w:rsidP="00C377DB">
      <w:pPr>
        <w:spacing w:line="240" w:lineRule="auto"/>
        <w:rPr>
          <w:rFonts w:ascii="Arial" w:hAnsi="Arial" w:cs="Arial"/>
          <w:b/>
          <w:bCs/>
          <w:sz w:val="24"/>
          <w:szCs w:val="24"/>
        </w:rPr>
      </w:pPr>
      <w:r>
        <w:rPr>
          <w:rFonts w:ascii="Arial" w:hAnsi="Arial" w:cs="Arial"/>
          <w:b/>
          <w:bCs/>
          <w:sz w:val="24"/>
          <w:szCs w:val="24"/>
        </w:rPr>
        <w:t>Quality Assessment</w:t>
      </w:r>
    </w:p>
    <w:p w14:paraId="5075BE0B" w14:textId="41DFFCF0" w:rsidR="006213EF" w:rsidRDefault="00147A73" w:rsidP="00C377DB">
      <w:pPr>
        <w:spacing w:line="240" w:lineRule="auto"/>
        <w:rPr>
          <w:rFonts w:ascii="Arial" w:hAnsi="Arial" w:cs="Arial"/>
          <w:sz w:val="24"/>
          <w:szCs w:val="24"/>
        </w:rPr>
      </w:pPr>
      <w:r>
        <w:rPr>
          <w:rFonts w:ascii="Arial" w:hAnsi="Arial" w:cs="Arial"/>
          <w:sz w:val="24"/>
          <w:szCs w:val="24"/>
        </w:rPr>
        <w:t xml:space="preserve">The </w:t>
      </w:r>
      <w:r w:rsidR="006F0304">
        <w:rPr>
          <w:rFonts w:ascii="Arial" w:hAnsi="Arial" w:cs="Arial"/>
          <w:sz w:val="24"/>
          <w:szCs w:val="24"/>
        </w:rPr>
        <w:t xml:space="preserve">literature identified </w:t>
      </w:r>
      <w:r w:rsidR="0067667A">
        <w:rPr>
          <w:rFonts w:ascii="Arial" w:hAnsi="Arial" w:cs="Arial"/>
          <w:sz w:val="24"/>
          <w:szCs w:val="24"/>
        </w:rPr>
        <w:t>within</w:t>
      </w:r>
      <w:r w:rsidR="006F0304">
        <w:rPr>
          <w:rFonts w:ascii="Arial" w:hAnsi="Arial" w:cs="Arial"/>
          <w:sz w:val="24"/>
          <w:szCs w:val="24"/>
        </w:rPr>
        <w:t xml:space="preserve"> the review were quality assessed</w:t>
      </w:r>
      <w:r w:rsidR="002E7ED8">
        <w:rPr>
          <w:rFonts w:ascii="Arial" w:hAnsi="Arial" w:cs="Arial"/>
          <w:sz w:val="24"/>
          <w:szCs w:val="24"/>
        </w:rPr>
        <w:t xml:space="preserve"> using the GRADE approach</w:t>
      </w:r>
      <w:r w:rsidR="008D21E6">
        <w:rPr>
          <w:rFonts w:ascii="Arial" w:hAnsi="Arial" w:cs="Arial"/>
          <w:sz w:val="24"/>
          <w:szCs w:val="24"/>
        </w:rPr>
        <w:t xml:space="preserve"> </w:t>
      </w:r>
      <w:r w:rsidR="003B1E9A">
        <w:rPr>
          <w:rFonts w:ascii="Arial" w:hAnsi="Arial" w:cs="Arial"/>
          <w:sz w:val="24"/>
          <w:szCs w:val="24"/>
        </w:rPr>
        <w:t>of the Coch</w:t>
      </w:r>
      <w:r w:rsidR="00B01E30">
        <w:rPr>
          <w:rFonts w:ascii="Arial" w:hAnsi="Arial" w:cs="Arial"/>
          <w:sz w:val="24"/>
          <w:szCs w:val="24"/>
        </w:rPr>
        <w:t xml:space="preserve">rane Handbook </w:t>
      </w:r>
      <w:r w:rsidR="00B01E30" w:rsidRPr="00760820">
        <w:rPr>
          <w:rFonts w:ascii="Arial" w:hAnsi="Arial" w:cs="Arial"/>
          <w:sz w:val="24"/>
          <w:szCs w:val="24"/>
        </w:rPr>
        <w:t>(Higgins et al</w:t>
      </w:r>
      <w:r w:rsidR="00760820" w:rsidRPr="00760820">
        <w:rPr>
          <w:rFonts w:ascii="Arial" w:hAnsi="Arial" w:cs="Arial"/>
          <w:sz w:val="24"/>
          <w:szCs w:val="24"/>
        </w:rPr>
        <w:t>,</w:t>
      </w:r>
      <w:r w:rsidR="00B01E30" w:rsidRPr="00760820">
        <w:rPr>
          <w:rFonts w:ascii="Arial" w:hAnsi="Arial" w:cs="Arial"/>
          <w:sz w:val="24"/>
          <w:szCs w:val="24"/>
        </w:rPr>
        <w:t xml:space="preserve"> 2019)</w:t>
      </w:r>
      <w:r w:rsidR="0067667A" w:rsidRPr="00760820">
        <w:rPr>
          <w:rFonts w:ascii="Arial" w:hAnsi="Arial" w:cs="Arial"/>
          <w:sz w:val="24"/>
          <w:szCs w:val="24"/>
        </w:rPr>
        <w:t>.</w:t>
      </w:r>
      <w:r w:rsidR="00DE009D" w:rsidRPr="00760820">
        <w:rPr>
          <w:rFonts w:ascii="Arial" w:hAnsi="Arial" w:cs="Arial"/>
          <w:sz w:val="24"/>
          <w:szCs w:val="24"/>
        </w:rPr>
        <w:t xml:space="preserve"> </w:t>
      </w:r>
      <w:r w:rsidR="0099244E">
        <w:rPr>
          <w:rFonts w:ascii="Arial" w:hAnsi="Arial" w:cs="Arial"/>
          <w:sz w:val="24"/>
          <w:szCs w:val="24"/>
        </w:rPr>
        <w:t xml:space="preserve">The quality scores </w:t>
      </w:r>
      <w:r w:rsidR="0099244E" w:rsidRPr="00614B90">
        <w:rPr>
          <w:rFonts w:ascii="Arial" w:hAnsi="Arial" w:cs="Arial"/>
          <w:sz w:val="24"/>
          <w:szCs w:val="24"/>
        </w:rPr>
        <w:t xml:space="preserve">assigned to the literature </w:t>
      </w:r>
      <w:r w:rsidR="004A23A7" w:rsidRPr="00614B90">
        <w:rPr>
          <w:rFonts w:ascii="Arial" w:hAnsi="Arial" w:cs="Arial"/>
          <w:sz w:val="24"/>
          <w:szCs w:val="24"/>
        </w:rPr>
        <w:t>was</w:t>
      </w:r>
      <w:r w:rsidR="0099244E" w:rsidRPr="00614B90">
        <w:rPr>
          <w:rFonts w:ascii="Arial" w:hAnsi="Arial" w:cs="Arial"/>
          <w:sz w:val="24"/>
          <w:szCs w:val="24"/>
        </w:rPr>
        <w:t xml:space="preserve"> based on</w:t>
      </w:r>
      <w:r w:rsidR="00A9561F" w:rsidRPr="00614B90">
        <w:rPr>
          <w:rFonts w:ascii="Arial" w:hAnsi="Arial" w:cs="Arial"/>
          <w:sz w:val="24"/>
          <w:szCs w:val="24"/>
        </w:rPr>
        <w:t xml:space="preserve"> five elements</w:t>
      </w:r>
      <w:r w:rsidR="00A96615" w:rsidRPr="00614B90">
        <w:rPr>
          <w:rFonts w:ascii="Arial" w:hAnsi="Arial" w:cs="Arial"/>
          <w:sz w:val="24"/>
          <w:szCs w:val="24"/>
        </w:rPr>
        <w:t>, risk of Bias (</w:t>
      </w:r>
      <w:proofErr w:type="spellStart"/>
      <w:r w:rsidR="00855E6B" w:rsidRPr="00614B90">
        <w:rPr>
          <w:rFonts w:ascii="Arial" w:hAnsi="Arial" w:cs="Arial"/>
          <w:sz w:val="24"/>
          <w:szCs w:val="24"/>
        </w:rPr>
        <w:t>Guyatt</w:t>
      </w:r>
      <w:proofErr w:type="spellEnd"/>
      <w:r w:rsidR="00855E6B" w:rsidRPr="00614B90">
        <w:rPr>
          <w:rFonts w:ascii="Arial" w:hAnsi="Arial" w:cs="Arial"/>
          <w:sz w:val="24"/>
          <w:szCs w:val="24"/>
        </w:rPr>
        <w:t xml:space="preserve"> et al</w:t>
      </w:r>
      <w:r w:rsidR="0037339D" w:rsidRPr="00614B90">
        <w:rPr>
          <w:rFonts w:ascii="Arial" w:hAnsi="Arial" w:cs="Arial"/>
          <w:sz w:val="24"/>
          <w:szCs w:val="24"/>
        </w:rPr>
        <w:t>,</w:t>
      </w:r>
      <w:r w:rsidR="006C46AF" w:rsidRPr="00614B90">
        <w:rPr>
          <w:rFonts w:ascii="Arial" w:hAnsi="Arial" w:cs="Arial"/>
          <w:sz w:val="24"/>
          <w:szCs w:val="24"/>
        </w:rPr>
        <w:t xml:space="preserve"> 2011</w:t>
      </w:r>
      <w:r w:rsidR="003B6574" w:rsidRPr="00614B90">
        <w:rPr>
          <w:rFonts w:ascii="Arial" w:hAnsi="Arial" w:cs="Arial"/>
          <w:sz w:val="24"/>
          <w:szCs w:val="24"/>
        </w:rPr>
        <w:t>e</w:t>
      </w:r>
      <w:r w:rsidR="006C46AF" w:rsidRPr="00614B90">
        <w:rPr>
          <w:rFonts w:ascii="Arial" w:hAnsi="Arial" w:cs="Arial"/>
          <w:sz w:val="24"/>
          <w:szCs w:val="24"/>
        </w:rPr>
        <w:t>)</w:t>
      </w:r>
      <w:r w:rsidR="006354A1" w:rsidRPr="00614B90">
        <w:rPr>
          <w:rFonts w:ascii="Arial" w:hAnsi="Arial" w:cs="Arial"/>
          <w:sz w:val="24"/>
          <w:szCs w:val="24"/>
        </w:rPr>
        <w:t>,</w:t>
      </w:r>
      <w:r w:rsidR="009C1ABD" w:rsidRPr="00614B90">
        <w:rPr>
          <w:rFonts w:ascii="Arial" w:hAnsi="Arial" w:cs="Arial"/>
          <w:sz w:val="24"/>
          <w:szCs w:val="24"/>
        </w:rPr>
        <w:t xml:space="preserve"> Inconsistency </w:t>
      </w:r>
      <w:r w:rsidR="001F5351" w:rsidRPr="00614B90">
        <w:rPr>
          <w:rFonts w:ascii="Arial" w:hAnsi="Arial" w:cs="Arial"/>
          <w:sz w:val="24"/>
          <w:szCs w:val="24"/>
        </w:rPr>
        <w:t>(</w:t>
      </w:r>
      <w:proofErr w:type="spellStart"/>
      <w:r w:rsidR="001F5351" w:rsidRPr="00614B90">
        <w:rPr>
          <w:rFonts w:ascii="Arial" w:hAnsi="Arial" w:cs="Arial"/>
          <w:sz w:val="24"/>
          <w:szCs w:val="24"/>
        </w:rPr>
        <w:t>Guyatt</w:t>
      </w:r>
      <w:proofErr w:type="spellEnd"/>
      <w:r w:rsidR="001F5351" w:rsidRPr="00614B90">
        <w:rPr>
          <w:rFonts w:ascii="Arial" w:hAnsi="Arial" w:cs="Arial"/>
          <w:sz w:val="24"/>
          <w:szCs w:val="24"/>
        </w:rPr>
        <w:t xml:space="preserve"> et al</w:t>
      </w:r>
      <w:r w:rsidR="003B6574" w:rsidRPr="00614B90">
        <w:rPr>
          <w:rFonts w:ascii="Arial" w:hAnsi="Arial" w:cs="Arial"/>
          <w:sz w:val="24"/>
          <w:szCs w:val="24"/>
        </w:rPr>
        <w:t>,</w:t>
      </w:r>
      <w:r w:rsidR="001F5351" w:rsidRPr="00614B90">
        <w:rPr>
          <w:rFonts w:ascii="Arial" w:hAnsi="Arial" w:cs="Arial"/>
          <w:sz w:val="24"/>
          <w:szCs w:val="24"/>
        </w:rPr>
        <w:t xml:space="preserve"> 2011</w:t>
      </w:r>
      <w:r w:rsidR="003B6574" w:rsidRPr="00614B90">
        <w:rPr>
          <w:rFonts w:ascii="Arial" w:hAnsi="Arial" w:cs="Arial"/>
          <w:sz w:val="24"/>
          <w:szCs w:val="24"/>
        </w:rPr>
        <w:t>c</w:t>
      </w:r>
      <w:r w:rsidR="001F5351" w:rsidRPr="00614B90">
        <w:rPr>
          <w:rFonts w:ascii="Arial" w:hAnsi="Arial" w:cs="Arial"/>
          <w:sz w:val="24"/>
          <w:szCs w:val="24"/>
        </w:rPr>
        <w:t>)</w:t>
      </w:r>
      <w:r w:rsidR="00E04EB7" w:rsidRPr="00614B90">
        <w:rPr>
          <w:rFonts w:ascii="Arial" w:hAnsi="Arial" w:cs="Arial"/>
          <w:sz w:val="24"/>
          <w:szCs w:val="24"/>
        </w:rPr>
        <w:t xml:space="preserve">, Indirectness </w:t>
      </w:r>
      <w:r w:rsidR="00CD3C44" w:rsidRPr="00614B90">
        <w:rPr>
          <w:rFonts w:ascii="Arial" w:hAnsi="Arial" w:cs="Arial"/>
          <w:sz w:val="24"/>
          <w:szCs w:val="24"/>
        </w:rPr>
        <w:t>(</w:t>
      </w:r>
      <w:proofErr w:type="spellStart"/>
      <w:r w:rsidR="00CD3C44" w:rsidRPr="00614B90">
        <w:rPr>
          <w:rFonts w:ascii="Arial" w:hAnsi="Arial" w:cs="Arial"/>
          <w:sz w:val="24"/>
          <w:szCs w:val="24"/>
        </w:rPr>
        <w:t>Guyatt</w:t>
      </w:r>
      <w:proofErr w:type="spellEnd"/>
      <w:r w:rsidR="00CD3C44" w:rsidRPr="00614B90">
        <w:rPr>
          <w:rFonts w:ascii="Arial" w:hAnsi="Arial" w:cs="Arial"/>
          <w:sz w:val="24"/>
          <w:szCs w:val="24"/>
        </w:rPr>
        <w:t xml:space="preserve"> et al</w:t>
      </w:r>
      <w:r w:rsidR="003B6574" w:rsidRPr="00614B90">
        <w:rPr>
          <w:rFonts w:ascii="Arial" w:hAnsi="Arial" w:cs="Arial"/>
          <w:sz w:val="24"/>
          <w:szCs w:val="24"/>
        </w:rPr>
        <w:t>,</w:t>
      </w:r>
      <w:r w:rsidR="00CD3C44" w:rsidRPr="00614B90">
        <w:rPr>
          <w:rFonts w:ascii="Arial" w:hAnsi="Arial" w:cs="Arial"/>
          <w:sz w:val="24"/>
          <w:szCs w:val="24"/>
        </w:rPr>
        <w:t xml:space="preserve"> 2011</w:t>
      </w:r>
      <w:r w:rsidR="003B6574" w:rsidRPr="00614B90">
        <w:rPr>
          <w:rFonts w:ascii="Arial" w:hAnsi="Arial" w:cs="Arial"/>
          <w:sz w:val="24"/>
          <w:szCs w:val="24"/>
        </w:rPr>
        <w:t>b</w:t>
      </w:r>
      <w:r w:rsidR="00CD3C44" w:rsidRPr="00614B90">
        <w:rPr>
          <w:rFonts w:ascii="Arial" w:hAnsi="Arial" w:cs="Arial"/>
          <w:sz w:val="24"/>
          <w:szCs w:val="24"/>
        </w:rPr>
        <w:t xml:space="preserve">), Imprecision </w:t>
      </w:r>
      <w:r w:rsidR="00484437" w:rsidRPr="00614B90">
        <w:rPr>
          <w:rFonts w:ascii="Arial" w:hAnsi="Arial" w:cs="Arial"/>
          <w:sz w:val="24"/>
          <w:szCs w:val="24"/>
        </w:rPr>
        <w:t>(</w:t>
      </w:r>
      <w:proofErr w:type="spellStart"/>
      <w:r w:rsidR="00484437" w:rsidRPr="00614B90">
        <w:rPr>
          <w:rFonts w:ascii="Arial" w:hAnsi="Arial" w:cs="Arial"/>
          <w:sz w:val="24"/>
          <w:szCs w:val="24"/>
        </w:rPr>
        <w:t>Guyatt</w:t>
      </w:r>
      <w:proofErr w:type="spellEnd"/>
      <w:r w:rsidR="00484437" w:rsidRPr="00614B90">
        <w:rPr>
          <w:rFonts w:ascii="Arial" w:hAnsi="Arial" w:cs="Arial"/>
          <w:sz w:val="24"/>
          <w:szCs w:val="24"/>
        </w:rPr>
        <w:t xml:space="preserve"> </w:t>
      </w:r>
      <w:r w:rsidR="001271B7" w:rsidRPr="00614B90">
        <w:rPr>
          <w:rFonts w:ascii="Arial" w:hAnsi="Arial" w:cs="Arial"/>
          <w:sz w:val="24"/>
          <w:szCs w:val="24"/>
        </w:rPr>
        <w:t>et</w:t>
      </w:r>
      <w:r w:rsidR="00614B90" w:rsidRPr="00614B90">
        <w:rPr>
          <w:rFonts w:ascii="Arial" w:hAnsi="Arial" w:cs="Arial"/>
          <w:sz w:val="24"/>
          <w:szCs w:val="24"/>
        </w:rPr>
        <w:t xml:space="preserve"> </w:t>
      </w:r>
      <w:r w:rsidR="001271B7" w:rsidRPr="00614B90">
        <w:rPr>
          <w:rFonts w:ascii="Arial" w:hAnsi="Arial" w:cs="Arial"/>
          <w:sz w:val="24"/>
          <w:szCs w:val="24"/>
        </w:rPr>
        <w:t>al</w:t>
      </w:r>
      <w:r w:rsidR="00614B90" w:rsidRPr="00614B90">
        <w:rPr>
          <w:rFonts w:ascii="Arial" w:hAnsi="Arial" w:cs="Arial"/>
          <w:sz w:val="24"/>
          <w:szCs w:val="24"/>
        </w:rPr>
        <w:t>,</w:t>
      </w:r>
      <w:r w:rsidR="001271B7" w:rsidRPr="00614B90">
        <w:rPr>
          <w:rFonts w:ascii="Arial" w:hAnsi="Arial" w:cs="Arial"/>
          <w:sz w:val="24"/>
          <w:szCs w:val="24"/>
        </w:rPr>
        <w:t xml:space="preserve"> 2011</w:t>
      </w:r>
      <w:r w:rsidR="00614B90" w:rsidRPr="00614B90">
        <w:rPr>
          <w:rFonts w:ascii="Arial" w:hAnsi="Arial" w:cs="Arial"/>
          <w:sz w:val="24"/>
          <w:szCs w:val="24"/>
        </w:rPr>
        <w:t>a</w:t>
      </w:r>
      <w:r w:rsidR="001271B7" w:rsidRPr="00614B90">
        <w:rPr>
          <w:rFonts w:ascii="Arial" w:hAnsi="Arial" w:cs="Arial"/>
          <w:sz w:val="24"/>
          <w:szCs w:val="24"/>
        </w:rPr>
        <w:t xml:space="preserve">), Publication Bias </w:t>
      </w:r>
      <w:r w:rsidR="00F9513B" w:rsidRPr="00614B90">
        <w:rPr>
          <w:rFonts w:ascii="Arial" w:hAnsi="Arial" w:cs="Arial"/>
          <w:sz w:val="24"/>
          <w:szCs w:val="24"/>
        </w:rPr>
        <w:t>(</w:t>
      </w:r>
      <w:proofErr w:type="spellStart"/>
      <w:r w:rsidR="00F9513B" w:rsidRPr="00614B90">
        <w:rPr>
          <w:rFonts w:ascii="Arial" w:hAnsi="Arial" w:cs="Arial"/>
          <w:sz w:val="24"/>
          <w:szCs w:val="24"/>
        </w:rPr>
        <w:t>Guya</w:t>
      </w:r>
      <w:r w:rsidR="003E43DC" w:rsidRPr="00614B90">
        <w:rPr>
          <w:rFonts w:ascii="Arial" w:hAnsi="Arial" w:cs="Arial"/>
          <w:sz w:val="24"/>
          <w:szCs w:val="24"/>
        </w:rPr>
        <w:t>tt</w:t>
      </w:r>
      <w:proofErr w:type="spellEnd"/>
      <w:r w:rsidR="003E43DC" w:rsidRPr="00614B90">
        <w:rPr>
          <w:rFonts w:ascii="Arial" w:hAnsi="Arial" w:cs="Arial"/>
          <w:sz w:val="24"/>
          <w:szCs w:val="24"/>
        </w:rPr>
        <w:t xml:space="preserve"> et al</w:t>
      </w:r>
      <w:r w:rsidR="00614B90" w:rsidRPr="00614B90">
        <w:rPr>
          <w:rFonts w:ascii="Arial" w:hAnsi="Arial" w:cs="Arial"/>
          <w:sz w:val="24"/>
          <w:szCs w:val="24"/>
        </w:rPr>
        <w:t>,</w:t>
      </w:r>
      <w:r w:rsidR="003E43DC" w:rsidRPr="00614B90">
        <w:rPr>
          <w:rFonts w:ascii="Arial" w:hAnsi="Arial" w:cs="Arial"/>
          <w:sz w:val="24"/>
          <w:szCs w:val="24"/>
        </w:rPr>
        <w:t xml:space="preserve"> 2011</w:t>
      </w:r>
      <w:r w:rsidR="00614B90" w:rsidRPr="00614B90">
        <w:rPr>
          <w:rFonts w:ascii="Arial" w:hAnsi="Arial" w:cs="Arial"/>
          <w:sz w:val="24"/>
          <w:szCs w:val="24"/>
        </w:rPr>
        <w:t>d</w:t>
      </w:r>
      <w:r w:rsidR="003E43DC" w:rsidRPr="00614B90">
        <w:rPr>
          <w:rFonts w:ascii="Arial" w:hAnsi="Arial" w:cs="Arial"/>
          <w:sz w:val="24"/>
          <w:szCs w:val="24"/>
        </w:rPr>
        <w:t>).</w:t>
      </w:r>
      <w:r w:rsidR="00AF52CC" w:rsidRPr="00614B90">
        <w:rPr>
          <w:rFonts w:ascii="Arial" w:hAnsi="Arial" w:cs="Arial"/>
          <w:sz w:val="24"/>
          <w:szCs w:val="24"/>
        </w:rPr>
        <w:t xml:space="preserve"> </w:t>
      </w:r>
      <w:r w:rsidR="008E2FB5" w:rsidRPr="00614B90">
        <w:rPr>
          <w:rFonts w:ascii="Arial" w:hAnsi="Arial" w:cs="Arial"/>
          <w:sz w:val="24"/>
          <w:szCs w:val="24"/>
        </w:rPr>
        <w:t>The article type was considered during the grading</w:t>
      </w:r>
      <w:r w:rsidR="004A23A7" w:rsidRPr="00614B90">
        <w:rPr>
          <w:rFonts w:ascii="Arial" w:hAnsi="Arial" w:cs="Arial"/>
          <w:sz w:val="24"/>
          <w:szCs w:val="24"/>
        </w:rPr>
        <w:t xml:space="preserve"> process</w:t>
      </w:r>
      <w:r w:rsidR="00D60AE8">
        <w:rPr>
          <w:rFonts w:ascii="Arial" w:hAnsi="Arial" w:cs="Arial"/>
          <w:sz w:val="24"/>
          <w:szCs w:val="24"/>
        </w:rPr>
        <w:t>,</w:t>
      </w:r>
      <w:r w:rsidR="008E2FB5" w:rsidRPr="00614B90">
        <w:rPr>
          <w:rFonts w:ascii="Arial" w:hAnsi="Arial" w:cs="Arial"/>
          <w:sz w:val="24"/>
          <w:szCs w:val="24"/>
        </w:rPr>
        <w:t xml:space="preserve"> for example</w:t>
      </w:r>
      <w:r w:rsidR="00A12F78">
        <w:rPr>
          <w:rFonts w:ascii="Arial" w:hAnsi="Arial" w:cs="Arial"/>
          <w:sz w:val="24"/>
          <w:szCs w:val="24"/>
        </w:rPr>
        <w:t>,</w:t>
      </w:r>
      <w:r w:rsidR="008E2FB5" w:rsidRPr="00614B90">
        <w:rPr>
          <w:rFonts w:ascii="Arial" w:hAnsi="Arial" w:cs="Arial"/>
          <w:sz w:val="24"/>
          <w:szCs w:val="24"/>
        </w:rPr>
        <w:t xml:space="preserve"> research</w:t>
      </w:r>
      <w:r w:rsidR="00800E75" w:rsidRPr="00614B90">
        <w:rPr>
          <w:rFonts w:ascii="Arial" w:hAnsi="Arial" w:cs="Arial"/>
          <w:sz w:val="24"/>
          <w:szCs w:val="24"/>
        </w:rPr>
        <w:t xml:space="preserve"> and</w:t>
      </w:r>
      <w:r w:rsidR="008E2FB5" w:rsidRPr="00614B90">
        <w:rPr>
          <w:rFonts w:ascii="Arial" w:hAnsi="Arial" w:cs="Arial"/>
          <w:sz w:val="24"/>
          <w:szCs w:val="24"/>
        </w:rPr>
        <w:t xml:space="preserve"> </w:t>
      </w:r>
      <w:r w:rsidR="00C17A30" w:rsidRPr="00614B90">
        <w:rPr>
          <w:rFonts w:ascii="Arial" w:hAnsi="Arial" w:cs="Arial"/>
          <w:sz w:val="24"/>
          <w:szCs w:val="24"/>
        </w:rPr>
        <w:t>journal</w:t>
      </w:r>
      <w:r w:rsidR="009A4248" w:rsidRPr="00614B90">
        <w:rPr>
          <w:rFonts w:ascii="Arial" w:hAnsi="Arial" w:cs="Arial"/>
          <w:sz w:val="24"/>
          <w:szCs w:val="24"/>
        </w:rPr>
        <w:t xml:space="preserve"> </w:t>
      </w:r>
      <w:r w:rsidR="00A12F78">
        <w:rPr>
          <w:rFonts w:ascii="Arial" w:hAnsi="Arial" w:cs="Arial"/>
          <w:sz w:val="24"/>
          <w:szCs w:val="24"/>
        </w:rPr>
        <w:t xml:space="preserve">articles </w:t>
      </w:r>
      <w:r w:rsidR="003828C2">
        <w:rPr>
          <w:rFonts w:ascii="Arial" w:hAnsi="Arial" w:cs="Arial"/>
          <w:sz w:val="24"/>
          <w:szCs w:val="24"/>
        </w:rPr>
        <w:t>were considered as high quality</w:t>
      </w:r>
      <w:r w:rsidR="00FA5EFD">
        <w:rPr>
          <w:rFonts w:ascii="Arial" w:hAnsi="Arial" w:cs="Arial"/>
          <w:sz w:val="24"/>
          <w:szCs w:val="24"/>
        </w:rPr>
        <w:t>. When the grading approach was</w:t>
      </w:r>
      <w:r w:rsidR="00D03DA1">
        <w:rPr>
          <w:rFonts w:ascii="Arial" w:hAnsi="Arial" w:cs="Arial"/>
          <w:sz w:val="24"/>
          <w:szCs w:val="24"/>
        </w:rPr>
        <w:t xml:space="preserve"> applied</w:t>
      </w:r>
      <w:r w:rsidR="00EF1AFA">
        <w:rPr>
          <w:rFonts w:ascii="Arial" w:hAnsi="Arial" w:cs="Arial"/>
          <w:sz w:val="24"/>
          <w:szCs w:val="24"/>
        </w:rPr>
        <w:t xml:space="preserve"> </w:t>
      </w:r>
      <w:r w:rsidR="00800E75">
        <w:rPr>
          <w:rFonts w:ascii="Arial" w:hAnsi="Arial" w:cs="Arial"/>
          <w:sz w:val="24"/>
          <w:szCs w:val="24"/>
        </w:rPr>
        <w:t>the highest score based on the article type</w:t>
      </w:r>
      <w:r w:rsidR="00D03DA1">
        <w:rPr>
          <w:rFonts w:ascii="Arial" w:hAnsi="Arial" w:cs="Arial"/>
          <w:sz w:val="24"/>
          <w:szCs w:val="24"/>
        </w:rPr>
        <w:t xml:space="preserve"> was the baseline measure,</w:t>
      </w:r>
      <w:r w:rsidR="00A81E4F">
        <w:rPr>
          <w:rFonts w:ascii="Arial" w:hAnsi="Arial" w:cs="Arial"/>
          <w:sz w:val="24"/>
          <w:szCs w:val="24"/>
        </w:rPr>
        <w:t xml:space="preserve"> where the inclusion and exclusion criteria of outcomes were used to </w:t>
      </w:r>
      <w:r w:rsidR="00307DD5">
        <w:rPr>
          <w:rFonts w:ascii="Arial" w:hAnsi="Arial" w:cs="Arial"/>
          <w:sz w:val="24"/>
          <w:szCs w:val="24"/>
        </w:rPr>
        <w:t>obtain</w:t>
      </w:r>
      <w:r w:rsidR="005E328A">
        <w:rPr>
          <w:rFonts w:ascii="Arial" w:hAnsi="Arial" w:cs="Arial"/>
          <w:sz w:val="24"/>
          <w:szCs w:val="24"/>
        </w:rPr>
        <w:t xml:space="preserve"> information from the documentation</w:t>
      </w:r>
      <w:r w:rsidR="00203248">
        <w:rPr>
          <w:rFonts w:ascii="Arial" w:hAnsi="Arial" w:cs="Arial"/>
          <w:sz w:val="24"/>
          <w:szCs w:val="24"/>
        </w:rPr>
        <w:t xml:space="preserve"> following the five elements. A sample of the literature identified </w:t>
      </w:r>
      <w:r w:rsidR="004A1525">
        <w:rPr>
          <w:rFonts w:ascii="Arial" w:hAnsi="Arial" w:cs="Arial"/>
          <w:sz w:val="24"/>
          <w:szCs w:val="24"/>
        </w:rPr>
        <w:t xml:space="preserve">and how they were scored is illustrated in table </w:t>
      </w:r>
      <w:r w:rsidR="00F15CF9">
        <w:rPr>
          <w:rFonts w:ascii="Arial" w:hAnsi="Arial" w:cs="Arial"/>
          <w:sz w:val="24"/>
          <w:szCs w:val="24"/>
        </w:rPr>
        <w:t>3</w:t>
      </w:r>
      <w:r w:rsidR="004A1525">
        <w:rPr>
          <w:rFonts w:ascii="Arial" w:hAnsi="Arial" w:cs="Arial"/>
          <w:sz w:val="24"/>
          <w:szCs w:val="24"/>
        </w:rPr>
        <w:t>.</w:t>
      </w:r>
    </w:p>
    <w:tbl>
      <w:tblPr>
        <w:tblStyle w:val="TableGrid"/>
        <w:tblW w:w="11199" w:type="dxa"/>
        <w:tblInd w:w="-1281" w:type="dxa"/>
        <w:tblLook w:val="04A0" w:firstRow="1" w:lastRow="0" w:firstColumn="1" w:lastColumn="0" w:noHBand="0" w:noVBand="1"/>
      </w:tblPr>
      <w:tblGrid>
        <w:gridCol w:w="1560"/>
        <w:gridCol w:w="1559"/>
        <w:gridCol w:w="992"/>
        <w:gridCol w:w="1560"/>
        <w:gridCol w:w="1417"/>
        <w:gridCol w:w="1418"/>
        <w:gridCol w:w="1417"/>
        <w:gridCol w:w="1276"/>
      </w:tblGrid>
      <w:tr w:rsidR="004A1525" w14:paraId="6A0195EF" w14:textId="77777777" w:rsidTr="00715F66">
        <w:tc>
          <w:tcPr>
            <w:tcW w:w="11199" w:type="dxa"/>
            <w:gridSpan w:val="8"/>
            <w:shd w:val="clear" w:color="auto" w:fill="BFBFBF" w:themeFill="background1" w:themeFillShade="BF"/>
          </w:tcPr>
          <w:p w14:paraId="44ED9889" w14:textId="6BC97F12" w:rsidR="004A1525" w:rsidRDefault="004A1525" w:rsidP="00C377DB">
            <w:pPr>
              <w:rPr>
                <w:rFonts w:ascii="Arial" w:hAnsi="Arial" w:cs="Arial"/>
                <w:sz w:val="24"/>
                <w:szCs w:val="24"/>
              </w:rPr>
            </w:pPr>
            <w:r>
              <w:rPr>
                <w:rFonts w:ascii="Arial" w:hAnsi="Arial" w:cs="Arial"/>
                <w:sz w:val="24"/>
                <w:szCs w:val="24"/>
              </w:rPr>
              <w:t xml:space="preserve">Table </w:t>
            </w:r>
            <w:r w:rsidR="00F15CF9">
              <w:rPr>
                <w:rFonts w:ascii="Arial" w:hAnsi="Arial" w:cs="Arial"/>
                <w:sz w:val="24"/>
                <w:szCs w:val="24"/>
              </w:rPr>
              <w:t>3</w:t>
            </w:r>
            <w:r>
              <w:rPr>
                <w:rFonts w:ascii="Arial" w:hAnsi="Arial" w:cs="Arial"/>
                <w:sz w:val="24"/>
                <w:szCs w:val="24"/>
              </w:rPr>
              <w:t xml:space="preserve"> Summary of </w:t>
            </w:r>
            <w:r w:rsidR="00085043">
              <w:rPr>
                <w:rFonts w:ascii="Arial" w:hAnsi="Arial" w:cs="Arial"/>
                <w:sz w:val="24"/>
                <w:szCs w:val="24"/>
              </w:rPr>
              <w:t xml:space="preserve">literature using the GRADING approach </w:t>
            </w:r>
            <w:r w:rsidR="00715F66">
              <w:rPr>
                <w:rFonts w:ascii="Arial" w:hAnsi="Arial" w:cs="Arial"/>
                <w:sz w:val="24"/>
                <w:szCs w:val="24"/>
              </w:rPr>
              <w:t>to assess quality</w:t>
            </w:r>
          </w:p>
        </w:tc>
      </w:tr>
      <w:tr w:rsidR="00B201DE" w:rsidRPr="00F73CAE" w14:paraId="19D1D8E4" w14:textId="77777777" w:rsidTr="00715F66">
        <w:tblPrEx>
          <w:shd w:val="clear" w:color="auto" w:fill="BFBFBF" w:themeFill="background1" w:themeFillShade="BF"/>
        </w:tblPrEx>
        <w:tc>
          <w:tcPr>
            <w:tcW w:w="1560" w:type="dxa"/>
            <w:shd w:val="clear" w:color="auto" w:fill="BFBFBF" w:themeFill="background1" w:themeFillShade="BF"/>
          </w:tcPr>
          <w:p w14:paraId="3E1B2D78" w14:textId="575AB370" w:rsidR="00B201DE" w:rsidRPr="00F73CAE" w:rsidRDefault="00B201DE" w:rsidP="00C377DB">
            <w:pPr>
              <w:rPr>
                <w:rFonts w:ascii="Arial" w:hAnsi="Arial" w:cs="Arial"/>
              </w:rPr>
            </w:pPr>
            <w:r w:rsidRPr="00F73CAE">
              <w:rPr>
                <w:rFonts w:ascii="Arial" w:hAnsi="Arial" w:cs="Arial"/>
              </w:rPr>
              <w:t>Author, Year</w:t>
            </w:r>
          </w:p>
        </w:tc>
        <w:tc>
          <w:tcPr>
            <w:tcW w:w="1559" w:type="dxa"/>
            <w:shd w:val="clear" w:color="auto" w:fill="BFBFBF" w:themeFill="background1" w:themeFillShade="BF"/>
          </w:tcPr>
          <w:p w14:paraId="33AC2957" w14:textId="77478C71" w:rsidR="00B201DE" w:rsidRPr="00F73CAE" w:rsidRDefault="00C30BFF" w:rsidP="00C377DB">
            <w:pPr>
              <w:rPr>
                <w:rFonts w:ascii="Arial" w:hAnsi="Arial" w:cs="Arial"/>
              </w:rPr>
            </w:pPr>
            <w:r>
              <w:rPr>
                <w:rFonts w:ascii="Arial" w:hAnsi="Arial" w:cs="Arial"/>
              </w:rPr>
              <w:t>Article type</w:t>
            </w:r>
          </w:p>
        </w:tc>
        <w:tc>
          <w:tcPr>
            <w:tcW w:w="992" w:type="dxa"/>
            <w:shd w:val="clear" w:color="auto" w:fill="BFBFBF" w:themeFill="background1" w:themeFillShade="BF"/>
          </w:tcPr>
          <w:p w14:paraId="0B69D477" w14:textId="515C4F2A" w:rsidR="00B201DE" w:rsidRPr="00F73CAE" w:rsidRDefault="00B201DE" w:rsidP="00C377DB">
            <w:pPr>
              <w:rPr>
                <w:rFonts w:ascii="Arial" w:hAnsi="Arial" w:cs="Arial"/>
              </w:rPr>
            </w:pPr>
            <w:r w:rsidRPr="00F73CAE">
              <w:rPr>
                <w:rFonts w:ascii="Arial" w:hAnsi="Arial" w:cs="Arial"/>
              </w:rPr>
              <w:t>Risk of Bias</w:t>
            </w:r>
          </w:p>
        </w:tc>
        <w:tc>
          <w:tcPr>
            <w:tcW w:w="1560" w:type="dxa"/>
            <w:shd w:val="clear" w:color="auto" w:fill="BFBFBF" w:themeFill="background1" w:themeFillShade="BF"/>
          </w:tcPr>
          <w:p w14:paraId="76088E0D" w14:textId="2092F67D" w:rsidR="00B201DE" w:rsidRPr="00F73CAE" w:rsidRDefault="00B201DE" w:rsidP="00C377DB">
            <w:pPr>
              <w:rPr>
                <w:rFonts w:ascii="Arial" w:hAnsi="Arial" w:cs="Arial"/>
              </w:rPr>
            </w:pPr>
            <w:r w:rsidRPr="00F73CAE">
              <w:rPr>
                <w:rFonts w:ascii="Arial" w:hAnsi="Arial" w:cs="Arial"/>
              </w:rPr>
              <w:t>Inconsistency</w:t>
            </w:r>
          </w:p>
        </w:tc>
        <w:tc>
          <w:tcPr>
            <w:tcW w:w="1417" w:type="dxa"/>
            <w:shd w:val="clear" w:color="auto" w:fill="BFBFBF" w:themeFill="background1" w:themeFillShade="BF"/>
          </w:tcPr>
          <w:p w14:paraId="413E8B19" w14:textId="47181FD0" w:rsidR="00B201DE" w:rsidRPr="00F73CAE" w:rsidRDefault="00B201DE" w:rsidP="00C377DB">
            <w:pPr>
              <w:rPr>
                <w:rFonts w:ascii="Arial" w:hAnsi="Arial" w:cs="Arial"/>
              </w:rPr>
            </w:pPr>
            <w:r w:rsidRPr="00F73CAE">
              <w:rPr>
                <w:rFonts w:ascii="Arial" w:hAnsi="Arial" w:cs="Arial"/>
              </w:rPr>
              <w:t>Indirectness</w:t>
            </w:r>
          </w:p>
        </w:tc>
        <w:tc>
          <w:tcPr>
            <w:tcW w:w="1418" w:type="dxa"/>
            <w:shd w:val="clear" w:color="auto" w:fill="BFBFBF" w:themeFill="background1" w:themeFillShade="BF"/>
          </w:tcPr>
          <w:p w14:paraId="176B1A06" w14:textId="70221A23" w:rsidR="00B201DE" w:rsidRPr="00F73CAE" w:rsidRDefault="00B201DE" w:rsidP="00C377DB">
            <w:pPr>
              <w:rPr>
                <w:rFonts w:ascii="Arial" w:hAnsi="Arial" w:cs="Arial"/>
              </w:rPr>
            </w:pPr>
            <w:r w:rsidRPr="00F73CAE">
              <w:rPr>
                <w:rFonts w:ascii="Arial" w:hAnsi="Arial" w:cs="Arial"/>
              </w:rPr>
              <w:t>Imprecision</w:t>
            </w:r>
          </w:p>
        </w:tc>
        <w:tc>
          <w:tcPr>
            <w:tcW w:w="1417" w:type="dxa"/>
            <w:shd w:val="clear" w:color="auto" w:fill="BFBFBF" w:themeFill="background1" w:themeFillShade="BF"/>
          </w:tcPr>
          <w:p w14:paraId="02D206CA" w14:textId="4E112581" w:rsidR="00B201DE" w:rsidRPr="00F73CAE" w:rsidRDefault="00B201DE" w:rsidP="00C377DB">
            <w:pPr>
              <w:rPr>
                <w:rFonts w:ascii="Arial" w:hAnsi="Arial" w:cs="Arial"/>
              </w:rPr>
            </w:pPr>
            <w:r w:rsidRPr="00F73CAE">
              <w:rPr>
                <w:rFonts w:ascii="Arial" w:hAnsi="Arial" w:cs="Arial"/>
              </w:rPr>
              <w:t>Publication Bias</w:t>
            </w:r>
          </w:p>
        </w:tc>
        <w:tc>
          <w:tcPr>
            <w:tcW w:w="1276" w:type="dxa"/>
            <w:shd w:val="clear" w:color="auto" w:fill="BFBFBF" w:themeFill="background1" w:themeFillShade="BF"/>
          </w:tcPr>
          <w:p w14:paraId="4E5B261C" w14:textId="5C3A89CB" w:rsidR="00B201DE" w:rsidRPr="00F73CAE" w:rsidRDefault="00B201DE" w:rsidP="00C377DB">
            <w:pPr>
              <w:rPr>
                <w:rFonts w:ascii="Arial" w:hAnsi="Arial" w:cs="Arial"/>
              </w:rPr>
            </w:pPr>
            <w:r w:rsidRPr="00F73CAE">
              <w:rPr>
                <w:rFonts w:ascii="Arial" w:hAnsi="Arial" w:cs="Arial"/>
              </w:rPr>
              <w:t>Quality of Evidence</w:t>
            </w:r>
          </w:p>
        </w:tc>
      </w:tr>
      <w:tr w:rsidR="00047035" w:rsidRPr="00047035" w14:paraId="423415C5" w14:textId="77777777" w:rsidTr="00715F66">
        <w:tblPrEx>
          <w:shd w:val="clear" w:color="auto" w:fill="BFBFBF" w:themeFill="background1" w:themeFillShade="BF"/>
        </w:tblPrEx>
        <w:tc>
          <w:tcPr>
            <w:tcW w:w="1560" w:type="dxa"/>
            <w:shd w:val="clear" w:color="auto" w:fill="FFFFFF" w:themeFill="background1"/>
          </w:tcPr>
          <w:p w14:paraId="482C21D8" w14:textId="4864926D" w:rsidR="00B201DE" w:rsidRPr="00047035" w:rsidRDefault="00B201DE" w:rsidP="00C377DB">
            <w:pPr>
              <w:rPr>
                <w:rFonts w:ascii="Arial" w:hAnsi="Arial" w:cs="Arial"/>
              </w:rPr>
            </w:pPr>
            <w:proofErr w:type="spellStart"/>
            <w:r w:rsidRPr="00047035">
              <w:rPr>
                <w:rFonts w:ascii="Arial" w:hAnsi="Arial" w:cs="Arial"/>
              </w:rPr>
              <w:t>Lemonyne</w:t>
            </w:r>
            <w:proofErr w:type="spellEnd"/>
            <w:r w:rsidRPr="00047035">
              <w:rPr>
                <w:rFonts w:ascii="Arial" w:hAnsi="Arial" w:cs="Arial"/>
              </w:rPr>
              <w:t xml:space="preserve"> et al </w:t>
            </w:r>
            <w:r w:rsidR="00217E2F" w:rsidRPr="00047035">
              <w:rPr>
                <w:rFonts w:ascii="Arial" w:hAnsi="Arial" w:cs="Arial"/>
              </w:rPr>
              <w:t>(</w:t>
            </w:r>
            <w:r w:rsidRPr="00047035">
              <w:rPr>
                <w:rFonts w:ascii="Arial" w:hAnsi="Arial" w:cs="Arial"/>
              </w:rPr>
              <w:t>2019</w:t>
            </w:r>
            <w:r w:rsidR="00217E2F" w:rsidRPr="00047035">
              <w:rPr>
                <w:rFonts w:ascii="Arial" w:hAnsi="Arial" w:cs="Arial"/>
              </w:rPr>
              <w:t>)</w:t>
            </w:r>
          </w:p>
        </w:tc>
        <w:tc>
          <w:tcPr>
            <w:tcW w:w="1559" w:type="dxa"/>
            <w:shd w:val="clear" w:color="auto" w:fill="FFFFFF" w:themeFill="background1"/>
          </w:tcPr>
          <w:p w14:paraId="601B4617" w14:textId="614C20F0" w:rsidR="00B201DE" w:rsidRPr="00047035" w:rsidRDefault="00B201DE" w:rsidP="00C377DB">
            <w:pPr>
              <w:rPr>
                <w:rFonts w:ascii="Arial" w:hAnsi="Arial" w:cs="Arial"/>
              </w:rPr>
            </w:pPr>
            <w:r w:rsidRPr="00047035">
              <w:rPr>
                <w:rFonts w:ascii="Arial" w:hAnsi="Arial" w:cs="Arial"/>
              </w:rPr>
              <w:t xml:space="preserve">Research </w:t>
            </w:r>
            <w:proofErr w:type="spellStart"/>
            <w:r w:rsidRPr="00047035">
              <w:rPr>
                <w:rFonts w:ascii="Arial" w:hAnsi="Arial" w:cs="Arial"/>
              </w:rPr>
              <w:t>rticle</w:t>
            </w:r>
            <w:proofErr w:type="spellEnd"/>
          </w:p>
        </w:tc>
        <w:tc>
          <w:tcPr>
            <w:tcW w:w="992" w:type="dxa"/>
            <w:shd w:val="clear" w:color="auto" w:fill="FFFFFF" w:themeFill="background1"/>
          </w:tcPr>
          <w:p w14:paraId="301A6269" w14:textId="28C83651" w:rsidR="00B201DE" w:rsidRPr="00047035" w:rsidRDefault="009E2BD3" w:rsidP="00C377DB">
            <w:pPr>
              <w:rPr>
                <w:rFonts w:ascii="Arial" w:hAnsi="Arial" w:cs="Arial"/>
              </w:rPr>
            </w:pPr>
            <w:r w:rsidRPr="00047035">
              <w:rPr>
                <w:rFonts w:ascii="Arial" w:hAnsi="Arial" w:cs="Arial"/>
              </w:rPr>
              <w:t>Low</w:t>
            </w:r>
          </w:p>
        </w:tc>
        <w:tc>
          <w:tcPr>
            <w:tcW w:w="1560" w:type="dxa"/>
            <w:shd w:val="clear" w:color="auto" w:fill="FFFFFF" w:themeFill="background1"/>
          </w:tcPr>
          <w:p w14:paraId="7F3E2B8F" w14:textId="759D7D57" w:rsidR="00B201DE" w:rsidRPr="00047035" w:rsidRDefault="00C2216F" w:rsidP="00C377DB">
            <w:pPr>
              <w:rPr>
                <w:rFonts w:ascii="Arial" w:hAnsi="Arial" w:cs="Arial"/>
              </w:rPr>
            </w:pPr>
            <w:r w:rsidRPr="00047035">
              <w:rPr>
                <w:rFonts w:ascii="Arial" w:hAnsi="Arial" w:cs="Arial"/>
              </w:rPr>
              <w:t>Unclear</w:t>
            </w:r>
          </w:p>
        </w:tc>
        <w:tc>
          <w:tcPr>
            <w:tcW w:w="1417" w:type="dxa"/>
            <w:shd w:val="clear" w:color="auto" w:fill="FFFFFF" w:themeFill="background1"/>
          </w:tcPr>
          <w:p w14:paraId="0F1A0FDA" w14:textId="3EFCFAC1" w:rsidR="00B201DE" w:rsidRPr="00047035" w:rsidRDefault="00792A66" w:rsidP="00C377DB">
            <w:pPr>
              <w:rPr>
                <w:rFonts w:ascii="Arial" w:hAnsi="Arial" w:cs="Arial"/>
              </w:rPr>
            </w:pPr>
            <w:r w:rsidRPr="00047035">
              <w:rPr>
                <w:rFonts w:ascii="Arial" w:hAnsi="Arial" w:cs="Arial"/>
              </w:rPr>
              <w:t>Low</w:t>
            </w:r>
          </w:p>
        </w:tc>
        <w:tc>
          <w:tcPr>
            <w:tcW w:w="1418" w:type="dxa"/>
            <w:shd w:val="clear" w:color="auto" w:fill="FFFFFF" w:themeFill="background1"/>
          </w:tcPr>
          <w:p w14:paraId="75DEDE42" w14:textId="4A2889BB" w:rsidR="00B201DE" w:rsidRPr="00047035" w:rsidRDefault="00C421D8" w:rsidP="00C377DB">
            <w:pPr>
              <w:rPr>
                <w:rFonts w:ascii="Arial" w:hAnsi="Arial" w:cs="Arial"/>
              </w:rPr>
            </w:pPr>
            <w:r w:rsidRPr="00047035">
              <w:rPr>
                <w:rFonts w:ascii="Arial" w:hAnsi="Arial" w:cs="Arial"/>
              </w:rPr>
              <w:t>High</w:t>
            </w:r>
          </w:p>
        </w:tc>
        <w:tc>
          <w:tcPr>
            <w:tcW w:w="1417" w:type="dxa"/>
            <w:shd w:val="clear" w:color="auto" w:fill="FFFFFF" w:themeFill="background1"/>
          </w:tcPr>
          <w:p w14:paraId="02016F6F" w14:textId="0D7B9230" w:rsidR="00B201DE" w:rsidRPr="00047035" w:rsidRDefault="000478BA" w:rsidP="00C377DB">
            <w:pPr>
              <w:rPr>
                <w:rFonts w:ascii="Arial" w:hAnsi="Arial" w:cs="Arial"/>
              </w:rPr>
            </w:pPr>
            <w:r w:rsidRPr="00047035">
              <w:rPr>
                <w:rFonts w:ascii="Arial" w:hAnsi="Arial" w:cs="Arial"/>
              </w:rPr>
              <w:t>Low</w:t>
            </w:r>
          </w:p>
        </w:tc>
        <w:tc>
          <w:tcPr>
            <w:tcW w:w="1276" w:type="dxa"/>
            <w:shd w:val="clear" w:color="auto" w:fill="FFFFFF" w:themeFill="background1"/>
          </w:tcPr>
          <w:p w14:paraId="33CD86DB" w14:textId="77777777" w:rsidR="00B201DE" w:rsidRPr="00047035" w:rsidRDefault="000478BA" w:rsidP="00C377DB">
            <w:pPr>
              <w:rPr>
                <w:rFonts w:ascii="Arial" w:hAnsi="Arial" w:cs="Arial"/>
              </w:rPr>
            </w:pPr>
            <w:r w:rsidRPr="00047035">
              <w:rPr>
                <w:rFonts w:ascii="Arial" w:hAnsi="Arial" w:cs="Arial"/>
              </w:rPr>
              <w:t>Moderate</w:t>
            </w:r>
          </w:p>
          <w:p w14:paraId="0C1CA6B5" w14:textId="0935101B" w:rsidR="00324710" w:rsidRPr="00047035" w:rsidRDefault="00324710" w:rsidP="00C377DB">
            <w:pPr>
              <w:rPr>
                <w:rFonts w:ascii="Arial" w:hAnsi="Arial" w:cs="Arial"/>
              </w:rPr>
            </w:pPr>
            <w:r w:rsidRPr="00047035">
              <w:rPr>
                <w:rFonts w:ascii="Cambria Math" w:hAnsi="Cambria Math" w:cs="Cambria Math"/>
              </w:rPr>
              <w:t>⊕⊕⊕</w:t>
            </w:r>
            <w:r w:rsidRPr="00047035">
              <w:t>Ο</w:t>
            </w:r>
          </w:p>
        </w:tc>
      </w:tr>
      <w:tr w:rsidR="00047035" w:rsidRPr="00047035" w14:paraId="409AED01" w14:textId="77777777" w:rsidTr="00715F66">
        <w:tblPrEx>
          <w:shd w:val="clear" w:color="auto" w:fill="BFBFBF" w:themeFill="background1" w:themeFillShade="BF"/>
        </w:tblPrEx>
        <w:tc>
          <w:tcPr>
            <w:tcW w:w="1560" w:type="dxa"/>
            <w:shd w:val="clear" w:color="auto" w:fill="FFFFFF" w:themeFill="background1"/>
          </w:tcPr>
          <w:p w14:paraId="65D7B134" w14:textId="4DB497E5" w:rsidR="00B201DE" w:rsidRPr="00047035" w:rsidRDefault="00B201DE" w:rsidP="00C377DB">
            <w:pPr>
              <w:rPr>
                <w:rFonts w:ascii="Arial" w:hAnsi="Arial" w:cs="Arial"/>
              </w:rPr>
            </w:pPr>
            <w:proofErr w:type="spellStart"/>
            <w:r w:rsidRPr="00047035">
              <w:rPr>
                <w:rFonts w:ascii="Arial" w:hAnsi="Arial" w:cs="Arial"/>
              </w:rPr>
              <w:t>Ploegmakers</w:t>
            </w:r>
            <w:proofErr w:type="spellEnd"/>
            <w:r w:rsidRPr="00047035">
              <w:rPr>
                <w:rFonts w:ascii="Arial" w:hAnsi="Arial" w:cs="Arial"/>
              </w:rPr>
              <w:t xml:space="preserve"> et al </w:t>
            </w:r>
            <w:r w:rsidR="00217E2F" w:rsidRPr="00047035">
              <w:rPr>
                <w:rFonts w:ascii="Arial" w:hAnsi="Arial" w:cs="Arial"/>
              </w:rPr>
              <w:t>(</w:t>
            </w:r>
            <w:r w:rsidRPr="00047035">
              <w:rPr>
                <w:rFonts w:ascii="Arial" w:hAnsi="Arial" w:cs="Arial"/>
              </w:rPr>
              <w:t>2022</w:t>
            </w:r>
            <w:r w:rsidR="00217E2F" w:rsidRPr="00047035">
              <w:rPr>
                <w:rFonts w:ascii="Arial" w:hAnsi="Arial" w:cs="Arial"/>
              </w:rPr>
              <w:t>)</w:t>
            </w:r>
          </w:p>
        </w:tc>
        <w:tc>
          <w:tcPr>
            <w:tcW w:w="1559" w:type="dxa"/>
            <w:shd w:val="clear" w:color="auto" w:fill="FFFFFF" w:themeFill="background1"/>
          </w:tcPr>
          <w:p w14:paraId="1EB61001" w14:textId="2697EBF0" w:rsidR="00B201DE" w:rsidRPr="00047035" w:rsidRDefault="00B201DE" w:rsidP="00C377DB">
            <w:pPr>
              <w:rPr>
                <w:rFonts w:ascii="Arial" w:hAnsi="Arial" w:cs="Arial"/>
              </w:rPr>
            </w:pPr>
            <w:r w:rsidRPr="00047035">
              <w:rPr>
                <w:rFonts w:ascii="Arial" w:hAnsi="Arial" w:cs="Arial"/>
              </w:rPr>
              <w:t>Research Article</w:t>
            </w:r>
          </w:p>
        </w:tc>
        <w:tc>
          <w:tcPr>
            <w:tcW w:w="992" w:type="dxa"/>
            <w:shd w:val="clear" w:color="auto" w:fill="FFFFFF" w:themeFill="background1"/>
          </w:tcPr>
          <w:p w14:paraId="4ECA8386" w14:textId="51827CE3" w:rsidR="00B201DE" w:rsidRPr="00047035" w:rsidRDefault="00E07EBF" w:rsidP="00C377DB">
            <w:pPr>
              <w:rPr>
                <w:rFonts w:ascii="Arial" w:hAnsi="Arial" w:cs="Arial"/>
              </w:rPr>
            </w:pPr>
            <w:r w:rsidRPr="00047035">
              <w:rPr>
                <w:rFonts w:ascii="Arial" w:hAnsi="Arial" w:cs="Arial"/>
              </w:rPr>
              <w:t>High</w:t>
            </w:r>
          </w:p>
        </w:tc>
        <w:tc>
          <w:tcPr>
            <w:tcW w:w="1560" w:type="dxa"/>
            <w:shd w:val="clear" w:color="auto" w:fill="FFFFFF" w:themeFill="background1"/>
          </w:tcPr>
          <w:p w14:paraId="4A249E2B" w14:textId="44550FB4" w:rsidR="00B201DE" w:rsidRPr="00047035" w:rsidRDefault="00240275" w:rsidP="00C377DB">
            <w:pPr>
              <w:rPr>
                <w:rFonts w:ascii="Arial" w:hAnsi="Arial" w:cs="Arial"/>
              </w:rPr>
            </w:pPr>
            <w:r w:rsidRPr="00047035">
              <w:rPr>
                <w:rFonts w:ascii="Arial" w:hAnsi="Arial" w:cs="Arial"/>
              </w:rPr>
              <w:t>High</w:t>
            </w:r>
          </w:p>
        </w:tc>
        <w:tc>
          <w:tcPr>
            <w:tcW w:w="1417" w:type="dxa"/>
            <w:shd w:val="clear" w:color="auto" w:fill="FFFFFF" w:themeFill="background1"/>
          </w:tcPr>
          <w:p w14:paraId="79D4C670" w14:textId="780F0972" w:rsidR="00B201DE" w:rsidRPr="00047035" w:rsidRDefault="00792A66" w:rsidP="00C377DB">
            <w:pPr>
              <w:rPr>
                <w:rFonts w:ascii="Arial" w:hAnsi="Arial" w:cs="Arial"/>
              </w:rPr>
            </w:pPr>
            <w:r w:rsidRPr="00047035">
              <w:rPr>
                <w:rFonts w:ascii="Arial" w:hAnsi="Arial" w:cs="Arial"/>
              </w:rPr>
              <w:t>Unclear</w:t>
            </w:r>
          </w:p>
        </w:tc>
        <w:tc>
          <w:tcPr>
            <w:tcW w:w="1418" w:type="dxa"/>
            <w:shd w:val="clear" w:color="auto" w:fill="FFFFFF" w:themeFill="background1"/>
          </w:tcPr>
          <w:p w14:paraId="72CDA953" w14:textId="5BF83AD9" w:rsidR="00B201DE" w:rsidRPr="00047035" w:rsidRDefault="008E4FBD" w:rsidP="00C377DB">
            <w:pPr>
              <w:rPr>
                <w:rFonts w:ascii="Arial" w:hAnsi="Arial" w:cs="Arial"/>
              </w:rPr>
            </w:pPr>
            <w:r w:rsidRPr="00047035">
              <w:rPr>
                <w:rFonts w:ascii="Arial" w:hAnsi="Arial" w:cs="Arial"/>
              </w:rPr>
              <w:t>Low</w:t>
            </w:r>
          </w:p>
        </w:tc>
        <w:tc>
          <w:tcPr>
            <w:tcW w:w="1417" w:type="dxa"/>
            <w:shd w:val="clear" w:color="auto" w:fill="FFFFFF" w:themeFill="background1"/>
          </w:tcPr>
          <w:p w14:paraId="56E5D20F" w14:textId="3CDC5201" w:rsidR="00B201DE" w:rsidRPr="00047035" w:rsidRDefault="000478BA" w:rsidP="00C377DB">
            <w:pPr>
              <w:rPr>
                <w:rFonts w:ascii="Arial" w:hAnsi="Arial" w:cs="Arial"/>
              </w:rPr>
            </w:pPr>
            <w:r w:rsidRPr="00047035">
              <w:rPr>
                <w:rFonts w:ascii="Arial" w:hAnsi="Arial" w:cs="Arial"/>
              </w:rPr>
              <w:t>Low</w:t>
            </w:r>
          </w:p>
        </w:tc>
        <w:tc>
          <w:tcPr>
            <w:tcW w:w="1276" w:type="dxa"/>
            <w:shd w:val="clear" w:color="auto" w:fill="FFFFFF" w:themeFill="background1"/>
          </w:tcPr>
          <w:p w14:paraId="49B85B7F" w14:textId="0297EE26" w:rsidR="00B201DE" w:rsidRPr="00047035" w:rsidRDefault="00697042" w:rsidP="00C377DB">
            <w:pPr>
              <w:rPr>
                <w:rFonts w:ascii="Arial" w:hAnsi="Arial" w:cs="Arial"/>
              </w:rPr>
            </w:pPr>
            <w:r w:rsidRPr="00047035">
              <w:rPr>
                <w:rFonts w:ascii="Arial" w:hAnsi="Arial" w:cs="Arial"/>
              </w:rPr>
              <w:t>Low</w:t>
            </w:r>
            <w:r w:rsidR="007549C7" w:rsidRPr="00047035">
              <w:rPr>
                <w:rFonts w:ascii="Arial" w:hAnsi="Arial" w:cs="Arial"/>
              </w:rPr>
              <w:t xml:space="preserve"> </w:t>
            </w:r>
            <w:r w:rsidR="007549C7" w:rsidRPr="00047035">
              <w:rPr>
                <w:rFonts w:ascii="Cambria Math" w:hAnsi="Cambria Math" w:cs="Cambria Math"/>
              </w:rPr>
              <w:t>⊕⊕</w:t>
            </w:r>
            <w:r w:rsidR="007549C7" w:rsidRPr="00047035">
              <w:rPr>
                <w:rFonts w:ascii="Calibri" w:hAnsi="Calibri" w:cs="Calibri"/>
              </w:rPr>
              <w:t>Ο</w:t>
            </w:r>
            <w:r w:rsidR="007549C7" w:rsidRPr="00047035">
              <w:t>Ο</w:t>
            </w:r>
          </w:p>
        </w:tc>
      </w:tr>
      <w:tr w:rsidR="00047035" w:rsidRPr="00047035" w14:paraId="59489048" w14:textId="77777777" w:rsidTr="00715F66">
        <w:tblPrEx>
          <w:shd w:val="clear" w:color="auto" w:fill="BFBFBF" w:themeFill="background1" w:themeFillShade="BF"/>
        </w:tblPrEx>
        <w:tc>
          <w:tcPr>
            <w:tcW w:w="1560" w:type="dxa"/>
            <w:shd w:val="clear" w:color="auto" w:fill="FFFFFF" w:themeFill="background1"/>
          </w:tcPr>
          <w:p w14:paraId="1BC1C1CB" w14:textId="7B4B2D67" w:rsidR="00B201DE" w:rsidRPr="00047035" w:rsidRDefault="00216339" w:rsidP="00C377DB">
            <w:pPr>
              <w:rPr>
                <w:rFonts w:ascii="Arial" w:hAnsi="Arial" w:cs="Arial"/>
              </w:rPr>
            </w:pPr>
            <w:r w:rsidRPr="00047035">
              <w:rPr>
                <w:rFonts w:ascii="Arial" w:hAnsi="Arial" w:cs="Arial"/>
              </w:rPr>
              <w:t>Lytle</w:t>
            </w:r>
            <w:r w:rsidR="00F92726" w:rsidRPr="00047035">
              <w:rPr>
                <w:rFonts w:ascii="Arial" w:hAnsi="Arial" w:cs="Arial"/>
              </w:rPr>
              <w:t xml:space="preserve"> et al </w:t>
            </w:r>
            <w:r w:rsidR="00217E2F" w:rsidRPr="00047035">
              <w:rPr>
                <w:rFonts w:ascii="Arial" w:hAnsi="Arial" w:cs="Arial"/>
              </w:rPr>
              <w:t>(</w:t>
            </w:r>
            <w:r w:rsidR="00F92726" w:rsidRPr="00047035">
              <w:rPr>
                <w:rFonts w:ascii="Arial" w:hAnsi="Arial" w:cs="Arial"/>
              </w:rPr>
              <w:t>2015</w:t>
            </w:r>
            <w:r w:rsidR="00217E2F" w:rsidRPr="00047035">
              <w:rPr>
                <w:rFonts w:ascii="Arial" w:hAnsi="Arial" w:cs="Arial"/>
              </w:rPr>
              <w:t>)</w:t>
            </w:r>
          </w:p>
        </w:tc>
        <w:tc>
          <w:tcPr>
            <w:tcW w:w="1559" w:type="dxa"/>
            <w:shd w:val="clear" w:color="auto" w:fill="FFFFFF" w:themeFill="background1"/>
          </w:tcPr>
          <w:p w14:paraId="73345372" w14:textId="6272842D" w:rsidR="00B201DE" w:rsidRPr="00047035" w:rsidRDefault="00C80447" w:rsidP="00C377DB">
            <w:pPr>
              <w:rPr>
                <w:rFonts w:ascii="Arial" w:hAnsi="Arial" w:cs="Arial"/>
              </w:rPr>
            </w:pPr>
            <w:r w:rsidRPr="00047035">
              <w:rPr>
                <w:rFonts w:ascii="Arial" w:hAnsi="Arial" w:cs="Arial"/>
              </w:rPr>
              <w:t xml:space="preserve">Education </w:t>
            </w:r>
            <w:r w:rsidR="000E6951" w:rsidRPr="00047035">
              <w:rPr>
                <w:rFonts w:ascii="Arial" w:hAnsi="Arial" w:cs="Arial"/>
              </w:rPr>
              <w:t>Article</w:t>
            </w:r>
          </w:p>
        </w:tc>
        <w:tc>
          <w:tcPr>
            <w:tcW w:w="992" w:type="dxa"/>
            <w:shd w:val="clear" w:color="auto" w:fill="FFFFFF" w:themeFill="background1"/>
          </w:tcPr>
          <w:p w14:paraId="6F1924BB" w14:textId="744AE818" w:rsidR="00B201DE" w:rsidRPr="00047035" w:rsidRDefault="00E07EBF" w:rsidP="00C377DB">
            <w:pPr>
              <w:rPr>
                <w:rFonts w:ascii="Arial" w:hAnsi="Arial" w:cs="Arial"/>
              </w:rPr>
            </w:pPr>
            <w:r w:rsidRPr="00047035">
              <w:rPr>
                <w:rFonts w:ascii="Arial" w:hAnsi="Arial" w:cs="Arial"/>
              </w:rPr>
              <w:t>Low</w:t>
            </w:r>
          </w:p>
        </w:tc>
        <w:tc>
          <w:tcPr>
            <w:tcW w:w="1560" w:type="dxa"/>
            <w:shd w:val="clear" w:color="auto" w:fill="FFFFFF" w:themeFill="background1"/>
          </w:tcPr>
          <w:p w14:paraId="32A30F92" w14:textId="45921025" w:rsidR="00B201DE" w:rsidRPr="00047035" w:rsidRDefault="00240275" w:rsidP="00C377DB">
            <w:pPr>
              <w:rPr>
                <w:rFonts w:ascii="Arial" w:hAnsi="Arial" w:cs="Arial"/>
              </w:rPr>
            </w:pPr>
            <w:r w:rsidRPr="00047035">
              <w:rPr>
                <w:rFonts w:ascii="Arial" w:hAnsi="Arial" w:cs="Arial"/>
              </w:rPr>
              <w:t>Low</w:t>
            </w:r>
          </w:p>
        </w:tc>
        <w:tc>
          <w:tcPr>
            <w:tcW w:w="1417" w:type="dxa"/>
            <w:shd w:val="clear" w:color="auto" w:fill="FFFFFF" w:themeFill="background1"/>
          </w:tcPr>
          <w:p w14:paraId="349934C6" w14:textId="11F86CEE" w:rsidR="00B201DE" w:rsidRPr="00047035" w:rsidRDefault="00792A66" w:rsidP="00C377DB">
            <w:pPr>
              <w:rPr>
                <w:rFonts w:ascii="Arial" w:hAnsi="Arial" w:cs="Arial"/>
              </w:rPr>
            </w:pPr>
            <w:r w:rsidRPr="00047035">
              <w:rPr>
                <w:rFonts w:ascii="Arial" w:hAnsi="Arial" w:cs="Arial"/>
              </w:rPr>
              <w:t>High</w:t>
            </w:r>
          </w:p>
        </w:tc>
        <w:tc>
          <w:tcPr>
            <w:tcW w:w="1418" w:type="dxa"/>
            <w:shd w:val="clear" w:color="auto" w:fill="FFFFFF" w:themeFill="background1"/>
          </w:tcPr>
          <w:p w14:paraId="748A5682" w14:textId="38A03C2B" w:rsidR="00B201DE" w:rsidRPr="00047035" w:rsidRDefault="008E4FBD" w:rsidP="00C377DB">
            <w:pPr>
              <w:rPr>
                <w:rFonts w:ascii="Arial" w:hAnsi="Arial" w:cs="Arial"/>
              </w:rPr>
            </w:pPr>
            <w:r w:rsidRPr="00047035">
              <w:rPr>
                <w:rFonts w:ascii="Arial" w:hAnsi="Arial" w:cs="Arial"/>
              </w:rPr>
              <w:t>Unclear</w:t>
            </w:r>
          </w:p>
        </w:tc>
        <w:tc>
          <w:tcPr>
            <w:tcW w:w="1417" w:type="dxa"/>
            <w:shd w:val="clear" w:color="auto" w:fill="FFFFFF" w:themeFill="background1"/>
          </w:tcPr>
          <w:p w14:paraId="7A25BD79" w14:textId="4B4581C2" w:rsidR="00B201DE" w:rsidRPr="00047035" w:rsidRDefault="000478BA" w:rsidP="00C377DB">
            <w:pPr>
              <w:rPr>
                <w:rFonts w:ascii="Arial" w:hAnsi="Arial" w:cs="Arial"/>
              </w:rPr>
            </w:pPr>
            <w:r w:rsidRPr="00047035">
              <w:rPr>
                <w:rFonts w:ascii="Arial" w:hAnsi="Arial" w:cs="Arial"/>
              </w:rPr>
              <w:t>Low</w:t>
            </w:r>
          </w:p>
        </w:tc>
        <w:tc>
          <w:tcPr>
            <w:tcW w:w="1276" w:type="dxa"/>
            <w:shd w:val="clear" w:color="auto" w:fill="FFFFFF" w:themeFill="background1"/>
          </w:tcPr>
          <w:p w14:paraId="242AE26C" w14:textId="77777777" w:rsidR="00324710" w:rsidRPr="00047035" w:rsidRDefault="00324710" w:rsidP="00C377DB">
            <w:pPr>
              <w:rPr>
                <w:rFonts w:ascii="Arial" w:hAnsi="Arial" w:cs="Arial"/>
              </w:rPr>
            </w:pPr>
            <w:r w:rsidRPr="00047035">
              <w:rPr>
                <w:rFonts w:ascii="Arial" w:hAnsi="Arial" w:cs="Arial"/>
              </w:rPr>
              <w:t>Moderate</w:t>
            </w:r>
          </w:p>
          <w:p w14:paraId="14E2BBBA" w14:textId="1C3D0DCC" w:rsidR="00B201DE" w:rsidRPr="00047035" w:rsidRDefault="00324710" w:rsidP="00C377DB">
            <w:pPr>
              <w:rPr>
                <w:rFonts w:ascii="Arial" w:hAnsi="Arial" w:cs="Arial"/>
              </w:rPr>
            </w:pPr>
            <w:r w:rsidRPr="00047035">
              <w:rPr>
                <w:rFonts w:ascii="Cambria Math" w:hAnsi="Cambria Math" w:cs="Cambria Math"/>
              </w:rPr>
              <w:t>⊕⊕⊕</w:t>
            </w:r>
            <w:r w:rsidRPr="00047035">
              <w:t>Ο</w:t>
            </w:r>
          </w:p>
        </w:tc>
      </w:tr>
      <w:tr w:rsidR="00047035" w:rsidRPr="00047035" w14:paraId="6428BB36" w14:textId="77777777" w:rsidTr="00715F66">
        <w:tblPrEx>
          <w:shd w:val="clear" w:color="auto" w:fill="BFBFBF" w:themeFill="background1" w:themeFillShade="BF"/>
        </w:tblPrEx>
        <w:tc>
          <w:tcPr>
            <w:tcW w:w="1560" w:type="dxa"/>
            <w:shd w:val="clear" w:color="auto" w:fill="FFFFFF" w:themeFill="background1"/>
          </w:tcPr>
          <w:p w14:paraId="7A7457D4" w14:textId="5CBFE43F" w:rsidR="00B201DE" w:rsidRPr="00047035" w:rsidRDefault="007840D0" w:rsidP="00C377DB">
            <w:pPr>
              <w:rPr>
                <w:rFonts w:ascii="Arial" w:hAnsi="Arial" w:cs="Arial"/>
              </w:rPr>
            </w:pPr>
            <w:proofErr w:type="spellStart"/>
            <w:r w:rsidRPr="00047035">
              <w:rPr>
                <w:rFonts w:ascii="Arial" w:hAnsi="Arial" w:cs="Arial"/>
              </w:rPr>
              <w:t>Jacobsohn</w:t>
            </w:r>
            <w:proofErr w:type="spellEnd"/>
            <w:r w:rsidRPr="00047035">
              <w:rPr>
                <w:rFonts w:ascii="Arial" w:hAnsi="Arial" w:cs="Arial"/>
              </w:rPr>
              <w:t xml:space="preserve"> et al </w:t>
            </w:r>
            <w:r w:rsidR="00047035" w:rsidRPr="00047035">
              <w:rPr>
                <w:rFonts w:ascii="Arial" w:hAnsi="Arial" w:cs="Arial"/>
              </w:rPr>
              <w:t>(</w:t>
            </w:r>
            <w:r w:rsidR="00233224" w:rsidRPr="00047035">
              <w:rPr>
                <w:rFonts w:ascii="Arial" w:hAnsi="Arial" w:cs="Arial"/>
              </w:rPr>
              <w:t>2022</w:t>
            </w:r>
            <w:r w:rsidR="00047035" w:rsidRPr="00047035">
              <w:rPr>
                <w:rFonts w:ascii="Arial" w:hAnsi="Arial" w:cs="Arial"/>
              </w:rPr>
              <w:t>)</w:t>
            </w:r>
          </w:p>
        </w:tc>
        <w:tc>
          <w:tcPr>
            <w:tcW w:w="1559" w:type="dxa"/>
            <w:shd w:val="clear" w:color="auto" w:fill="FFFFFF" w:themeFill="background1"/>
          </w:tcPr>
          <w:p w14:paraId="5C5A5D85" w14:textId="39AC5A26" w:rsidR="00B201DE" w:rsidRPr="00047035" w:rsidRDefault="009B4407" w:rsidP="00C377DB">
            <w:pPr>
              <w:rPr>
                <w:rFonts w:ascii="Arial" w:hAnsi="Arial" w:cs="Arial"/>
              </w:rPr>
            </w:pPr>
            <w:r w:rsidRPr="00047035">
              <w:rPr>
                <w:rFonts w:ascii="Arial" w:hAnsi="Arial" w:cs="Arial"/>
              </w:rPr>
              <w:t>Journal</w:t>
            </w:r>
            <w:r w:rsidR="00C80447" w:rsidRPr="00047035">
              <w:rPr>
                <w:rFonts w:ascii="Arial" w:hAnsi="Arial" w:cs="Arial"/>
              </w:rPr>
              <w:t xml:space="preserve"> Article</w:t>
            </w:r>
          </w:p>
        </w:tc>
        <w:tc>
          <w:tcPr>
            <w:tcW w:w="992" w:type="dxa"/>
            <w:shd w:val="clear" w:color="auto" w:fill="FFFFFF" w:themeFill="background1"/>
          </w:tcPr>
          <w:p w14:paraId="71B76CA6" w14:textId="1B5CF2FE" w:rsidR="00B201DE" w:rsidRPr="00047035" w:rsidRDefault="00E07EBF" w:rsidP="00C377DB">
            <w:pPr>
              <w:rPr>
                <w:rFonts w:ascii="Arial" w:hAnsi="Arial" w:cs="Arial"/>
              </w:rPr>
            </w:pPr>
            <w:r w:rsidRPr="00047035">
              <w:rPr>
                <w:rFonts w:ascii="Arial" w:hAnsi="Arial" w:cs="Arial"/>
              </w:rPr>
              <w:t>Low</w:t>
            </w:r>
          </w:p>
        </w:tc>
        <w:tc>
          <w:tcPr>
            <w:tcW w:w="1560" w:type="dxa"/>
            <w:shd w:val="clear" w:color="auto" w:fill="FFFFFF" w:themeFill="background1"/>
          </w:tcPr>
          <w:p w14:paraId="24CFFF49" w14:textId="0F463C4E" w:rsidR="00B201DE" w:rsidRPr="00047035" w:rsidRDefault="00240275" w:rsidP="00C377DB">
            <w:pPr>
              <w:rPr>
                <w:rFonts w:ascii="Arial" w:hAnsi="Arial" w:cs="Arial"/>
              </w:rPr>
            </w:pPr>
            <w:r w:rsidRPr="00047035">
              <w:rPr>
                <w:rFonts w:ascii="Arial" w:hAnsi="Arial" w:cs="Arial"/>
              </w:rPr>
              <w:t>Unclear</w:t>
            </w:r>
          </w:p>
        </w:tc>
        <w:tc>
          <w:tcPr>
            <w:tcW w:w="1417" w:type="dxa"/>
            <w:shd w:val="clear" w:color="auto" w:fill="FFFFFF" w:themeFill="background1"/>
          </w:tcPr>
          <w:p w14:paraId="5A816B69" w14:textId="23557DEB" w:rsidR="00B201DE" w:rsidRPr="00047035" w:rsidRDefault="00843B74" w:rsidP="00C377DB">
            <w:pPr>
              <w:rPr>
                <w:rFonts w:ascii="Arial" w:hAnsi="Arial" w:cs="Arial"/>
              </w:rPr>
            </w:pPr>
            <w:r w:rsidRPr="00047035">
              <w:rPr>
                <w:rFonts w:ascii="Arial" w:hAnsi="Arial" w:cs="Arial"/>
              </w:rPr>
              <w:t>Low</w:t>
            </w:r>
          </w:p>
        </w:tc>
        <w:tc>
          <w:tcPr>
            <w:tcW w:w="1418" w:type="dxa"/>
            <w:shd w:val="clear" w:color="auto" w:fill="FFFFFF" w:themeFill="background1"/>
          </w:tcPr>
          <w:p w14:paraId="32027775" w14:textId="7CA8BC6F" w:rsidR="00B201DE" w:rsidRPr="00047035" w:rsidRDefault="008E4FBD" w:rsidP="00C377DB">
            <w:pPr>
              <w:rPr>
                <w:rFonts w:ascii="Arial" w:hAnsi="Arial" w:cs="Arial"/>
              </w:rPr>
            </w:pPr>
            <w:r w:rsidRPr="00047035">
              <w:rPr>
                <w:rFonts w:ascii="Arial" w:hAnsi="Arial" w:cs="Arial"/>
              </w:rPr>
              <w:t>Unclear</w:t>
            </w:r>
          </w:p>
        </w:tc>
        <w:tc>
          <w:tcPr>
            <w:tcW w:w="1417" w:type="dxa"/>
            <w:shd w:val="clear" w:color="auto" w:fill="FFFFFF" w:themeFill="background1"/>
          </w:tcPr>
          <w:p w14:paraId="23AD94F4" w14:textId="2670FD12" w:rsidR="00B201DE" w:rsidRPr="00047035" w:rsidRDefault="000478BA" w:rsidP="00C377DB">
            <w:pPr>
              <w:rPr>
                <w:rFonts w:ascii="Arial" w:hAnsi="Arial" w:cs="Arial"/>
              </w:rPr>
            </w:pPr>
            <w:r w:rsidRPr="00047035">
              <w:rPr>
                <w:rFonts w:ascii="Arial" w:hAnsi="Arial" w:cs="Arial"/>
              </w:rPr>
              <w:t>Low</w:t>
            </w:r>
          </w:p>
        </w:tc>
        <w:tc>
          <w:tcPr>
            <w:tcW w:w="1276" w:type="dxa"/>
            <w:shd w:val="clear" w:color="auto" w:fill="FFFFFF" w:themeFill="background1"/>
          </w:tcPr>
          <w:p w14:paraId="2E4EC48A" w14:textId="77777777" w:rsidR="00B201DE" w:rsidRPr="00047035" w:rsidRDefault="00093D45" w:rsidP="00C377DB">
            <w:pPr>
              <w:rPr>
                <w:rFonts w:ascii="Arial" w:hAnsi="Arial" w:cs="Arial"/>
              </w:rPr>
            </w:pPr>
            <w:r w:rsidRPr="00047035">
              <w:rPr>
                <w:rFonts w:ascii="Arial" w:hAnsi="Arial" w:cs="Arial"/>
              </w:rPr>
              <w:t>High</w:t>
            </w:r>
          </w:p>
          <w:p w14:paraId="55381920" w14:textId="5D736ED3" w:rsidR="00093D45" w:rsidRPr="00047035" w:rsidRDefault="00093D45" w:rsidP="00C377DB">
            <w:pPr>
              <w:rPr>
                <w:rFonts w:ascii="Arial" w:hAnsi="Arial" w:cs="Arial"/>
              </w:rPr>
            </w:pPr>
            <w:r w:rsidRPr="00047035">
              <w:rPr>
                <w:rFonts w:ascii="Cambria Math" w:hAnsi="Cambria Math" w:cs="Cambria Math"/>
              </w:rPr>
              <w:t>⊕⊕⊕⊕</w:t>
            </w:r>
          </w:p>
        </w:tc>
      </w:tr>
      <w:tr w:rsidR="00047035" w:rsidRPr="00047035" w14:paraId="5BF17DB4" w14:textId="77777777" w:rsidTr="00715F66">
        <w:tblPrEx>
          <w:shd w:val="clear" w:color="auto" w:fill="BFBFBF" w:themeFill="background1" w:themeFillShade="BF"/>
        </w:tblPrEx>
        <w:tc>
          <w:tcPr>
            <w:tcW w:w="1560" w:type="dxa"/>
            <w:shd w:val="clear" w:color="auto" w:fill="FFFFFF" w:themeFill="background1"/>
          </w:tcPr>
          <w:p w14:paraId="73A91820" w14:textId="14ADFB0D" w:rsidR="00093D45" w:rsidRPr="00047035" w:rsidRDefault="00093D45" w:rsidP="00C377DB">
            <w:pPr>
              <w:rPr>
                <w:rFonts w:ascii="Arial" w:hAnsi="Arial" w:cs="Arial"/>
              </w:rPr>
            </w:pPr>
            <w:proofErr w:type="spellStart"/>
            <w:r w:rsidRPr="00047035">
              <w:rPr>
                <w:rFonts w:ascii="Arial" w:hAnsi="Arial" w:cs="Arial"/>
              </w:rPr>
              <w:t>Abdellatif</w:t>
            </w:r>
            <w:proofErr w:type="spellEnd"/>
            <w:r w:rsidRPr="00047035">
              <w:rPr>
                <w:rFonts w:ascii="Arial" w:hAnsi="Arial" w:cs="Arial"/>
              </w:rPr>
              <w:t xml:space="preserve"> et al </w:t>
            </w:r>
            <w:r w:rsidR="00A2502F" w:rsidRPr="00047035">
              <w:rPr>
                <w:rFonts w:ascii="Arial" w:hAnsi="Arial" w:cs="Arial"/>
              </w:rPr>
              <w:t>(</w:t>
            </w:r>
            <w:r w:rsidRPr="00047035">
              <w:rPr>
                <w:rFonts w:ascii="Arial" w:hAnsi="Arial" w:cs="Arial"/>
              </w:rPr>
              <w:t>2021</w:t>
            </w:r>
            <w:r w:rsidR="00A2502F" w:rsidRPr="00047035">
              <w:rPr>
                <w:rFonts w:ascii="Arial" w:hAnsi="Arial" w:cs="Arial"/>
              </w:rPr>
              <w:t>)</w:t>
            </w:r>
          </w:p>
        </w:tc>
        <w:tc>
          <w:tcPr>
            <w:tcW w:w="1559" w:type="dxa"/>
            <w:shd w:val="clear" w:color="auto" w:fill="FFFFFF" w:themeFill="background1"/>
          </w:tcPr>
          <w:p w14:paraId="390F74FE" w14:textId="5F08B33D" w:rsidR="00093D45" w:rsidRPr="00047035" w:rsidRDefault="00093D45" w:rsidP="00C377DB">
            <w:pPr>
              <w:rPr>
                <w:rFonts w:ascii="Arial" w:hAnsi="Arial" w:cs="Arial"/>
              </w:rPr>
            </w:pPr>
            <w:r w:rsidRPr="00047035">
              <w:rPr>
                <w:rFonts w:ascii="Arial" w:hAnsi="Arial" w:cs="Arial"/>
              </w:rPr>
              <w:t>Journal Article</w:t>
            </w:r>
          </w:p>
        </w:tc>
        <w:tc>
          <w:tcPr>
            <w:tcW w:w="992" w:type="dxa"/>
            <w:shd w:val="clear" w:color="auto" w:fill="FFFFFF" w:themeFill="background1"/>
          </w:tcPr>
          <w:p w14:paraId="4C0F8BD9" w14:textId="4EF1C097" w:rsidR="00093D45" w:rsidRPr="00047035" w:rsidRDefault="00093D45" w:rsidP="00C377DB">
            <w:pPr>
              <w:rPr>
                <w:rFonts w:ascii="Arial" w:hAnsi="Arial" w:cs="Arial"/>
              </w:rPr>
            </w:pPr>
            <w:r w:rsidRPr="00047035">
              <w:rPr>
                <w:rFonts w:ascii="Arial" w:hAnsi="Arial" w:cs="Arial"/>
              </w:rPr>
              <w:t>Unclear</w:t>
            </w:r>
          </w:p>
        </w:tc>
        <w:tc>
          <w:tcPr>
            <w:tcW w:w="1560" w:type="dxa"/>
            <w:shd w:val="clear" w:color="auto" w:fill="FFFFFF" w:themeFill="background1"/>
          </w:tcPr>
          <w:p w14:paraId="0B74D07D" w14:textId="486BFAE3"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1B6EF7EC" w14:textId="62C9A074" w:rsidR="00093D45" w:rsidRPr="00047035" w:rsidRDefault="00093D45" w:rsidP="00C377DB">
            <w:pPr>
              <w:rPr>
                <w:rFonts w:ascii="Arial" w:hAnsi="Arial" w:cs="Arial"/>
              </w:rPr>
            </w:pPr>
            <w:r w:rsidRPr="00047035">
              <w:rPr>
                <w:rFonts w:ascii="Arial" w:hAnsi="Arial" w:cs="Arial"/>
              </w:rPr>
              <w:t>Low</w:t>
            </w:r>
          </w:p>
        </w:tc>
        <w:tc>
          <w:tcPr>
            <w:tcW w:w="1418" w:type="dxa"/>
            <w:shd w:val="clear" w:color="auto" w:fill="FFFFFF" w:themeFill="background1"/>
          </w:tcPr>
          <w:p w14:paraId="0B29C82B" w14:textId="3919244D" w:rsidR="00093D45" w:rsidRPr="00047035" w:rsidRDefault="00093D45" w:rsidP="00C377DB">
            <w:pPr>
              <w:rPr>
                <w:rFonts w:ascii="Arial" w:hAnsi="Arial" w:cs="Arial"/>
              </w:rPr>
            </w:pPr>
            <w:r w:rsidRPr="00047035">
              <w:rPr>
                <w:rFonts w:ascii="Arial" w:hAnsi="Arial" w:cs="Arial"/>
              </w:rPr>
              <w:t>High</w:t>
            </w:r>
          </w:p>
        </w:tc>
        <w:tc>
          <w:tcPr>
            <w:tcW w:w="1417" w:type="dxa"/>
            <w:shd w:val="clear" w:color="auto" w:fill="FFFFFF" w:themeFill="background1"/>
          </w:tcPr>
          <w:p w14:paraId="5CF0CC45" w14:textId="26B94AF3"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32E85D23" w14:textId="77777777" w:rsidR="00093D45" w:rsidRPr="00047035" w:rsidRDefault="00093D45" w:rsidP="00C377DB">
            <w:pPr>
              <w:rPr>
                <w:rFonts w:ascii="Arial" w:hAnsi="Arial" w:cs="Arial"/>
              </w:rPr>
            </w:pPr>
            <w:r w:rsidRPr="00047035">
              <w:rPr>
                <w:rFonts w:ascii="Arial" w:hAnsi="Arial" w:cs="Arial"/>
              </w:rPr>
              <w:t>Moderate</w:t>
            </w:r>
          </w:p>
          <w:p w14:paraId="1CD96B2E" w14:textId="1749D09F" w:rsidR="00093D45" w:rsidRPr="00047035" w:rsidRDefault="00093D45" w:rsidP="00C377DB">
            <w:pPr>
              <w:rPr>
                <w:rFonts w:ascii="Arial" w:hAnsi="Arial" w:cs="Arial"/>
              </w:rPr>
            </w:pPr>
            <w:r w:rsidRPr="00047035">
              <w:rPr>
                <w:rFonts w:ascii="Cambria Math" w:hAnsi="Cambria Math" w:cs="Cambria Math"/>
              </w:rPr>
              <w:t>⊕⊕⊕</w:t>
            </w:r>
            <w:r w:rsidRPr="00047035">
              <w:t>Ο</w:t>
            </w:r>
          </w:p>
        </w:tc>
      </w:tr>
      <w:tr w:rsidR="00047035" w:rsidRPr="00047035" w14:paraId="16EF19AF" w14:textId="77777777" w:rsidTr="00715F66">
        <w:tblPrEx>
          <w:shd w:val="clear" w:color="auto" w:fill="BFBFBF" w:themeFill="background1" w:themeFillShade="BF"/>
        </w:tblPrEx>
        <w:tc>
          <w:tcPr>
            <w:tcW w:w="1560" w:type="dxa"/>
            <w:shd w:val="clear" w:color="auto" w:fill="FFFFFF" w:themeFill="background1"/>
          </w:tcPr>
          <w:p w14:paraId="5AFF39F5" w14:textId="77777777" w:rsidR="00047035" w:rsidRPr="00047035" w:rsidRDefault="00093D45" w:rsidP="00C377DB">
            <w:pPr>
              <w:rPr>
                <w:rFonts w:ascii="Arial" w:hAnsi="Arial" w:cs="Arial"/>
              </w:rPr>
            </w:pPr>
            <w:r w:rsidRPr="00047035">
              <w:rPr>
                <w:rFonts w:ascii="Arial" w:hAnsi="Arial" w:cs="Arial"/>
              </w:rPr>
              <w:t xml:space="preserve">Lapp et al </w:t>
            </w:r>
          </w:p>
          <w:p w14:paraId="2DC2FD0F" w14:textId="4FE5822A" w:rsidR="00093D45" w:rsidRPr="00047035" w:rsidRDefault="00047035" w:rsidP="00C377DB">
            <w:pPr>
              <w:rPr>
                <w:rFonts w:ascii="Arial" w:hAnsi="Arial" w:cs="Arial"/>
              </w:rPr>
            </w:pPr>
            <w:r w:rsidRPr="00047035">
              <w:rPr>
                <w:rFonts w:ascii="Arial" w:hAnsi="Arial" w:cs="Arial"/>
              </w:rPr>
              <w:t>(</w:t>
            </w:r>
            <w:r w:rsidR="00093D45" w:rsidRPr="00047035">
              <w:rPr>
                <w:rFonts w:ascii="Arial" w:hAnsi="Arial" w:cs="Arial"/>
              </w:rPr>
              <w:t>2022</w:t>
            </w:r>
            <w:r w:rsidRPr="00047035">
              <w:rPr>
                <w:rFonts w:ascii="Arial" w:hAnsi="Arial" w:cs="Arial"/>
              </w:rPr>
              <w:t>)</w:t>
            </w:r>
          </w:p>
        </w:tc>
        <w:tc>
          <w:tcPr>
            <w:tcW w:w="1559" w:type="dxa"/>
            <w:shd w:val="clear" w:color="auto" w:fill="FFFFFF" w:themeFill="background1"/>
          </w:tcPr>
          <w:p w14:paraId="2C72FFE4" w14:textId="52E608AB" w:rsidR="00093D45" w:rsidRPr="00047035" w:rsidRDefault="00093D45" w:rsidP="00C377DB">
            <w:pPr>
              <w:rPr>
                <w:rFonts w:ascii="Arial" w:hAnsi="Arial" w:cs="Arial"/>
              </w:rPr>
            </w:pPr>
            <w:r w:rsidRPr="00047035">
              <w:rPr>
                <w:rFonts w:ascii="Arial" w:hAnsi="Arial" w:cs="Arial"/>
              </w:rPr>
              <w:t>Review Paper</w:t>
            </w:r>
          </w:p>
        </w:tc>
        <w:tc>
          <w:tcPr>
            <w:tcW w:w="992" w:type="dxa"/>
            <w:shd w:val="clear" w:color="auto" w:fill="FFFFFF" w:themeFill="background1"/>
          </w:tcPr>
          <w:p w14:paraId="033ABE7A" w14:textId="23D1DF4F" w:rsidR="00093D45" w:rsidRPr="00047035" w:rsidRDefault="00093D45" w:rsidP="00C377DB">
            <w:pPr>
              <w:rPr>
                <w:rFonts w:ascii="Arial" w:hAnsi="Arial" w:cs="Arial"/>
              </w:rPr>
            </w:pPr>
            <w:r w:rsidRPr="00047035">
              <w:rPr>
                <w:rFonts w:ascii="Arial" w:hAnsi="Arial" w:cs="Arial"/>
              </w:rPr>
              <w:t>High</w:t>
            </w:r>
          </w:p>
        </w:tc>
        <w:tc>
          <w:tcPr>
            <w:tcW w:w="1560" w:type="dxa"/>
            <w:shd w:val="clear" w:color="auto" w:fill="FFFFFF" w:themeFill="background1"/>
          </w:tcPr>
          <w:p w14:paraId="7FAA108E" w14:textId="43264B89" w:rsidR="00093D45" w:rsidRPr="00047035" w:rsidRDefault="00A669DA" w:rsidP="00C377DB">
            <w:pPr>
              <w:rPr>
                <w:rFonts w:ascii="Arial" w:hAnsi="Arial" w:cs="Arial"/>
              </w:rPr>
            </w:pPr>
            <w:r w:rsidRPr="00047035">
              <w:rPr>
                <w:rFonts w:ascii="Arial" w:hAnsi="Arial" w:cs="Arial"/>
              </w:rPr>
              <w:t>High</w:t>
            </w:r>
          </w:p>
        </w:tc>
        <w:tc>
          <w:tcPr>
            <w:tcW w:w="1417" w:type="dxa"/>
            <w:shd w:val="clear" w:color="auto" w:fill="FFFFFF" w:themeFill="background1"/>
          </w:tcPr>
          <w:p w14:paraId="3A4A074F" w14:textId="3F58AA6A" w:rsidR="00093D45" w:rsidRPr="00047035" w:rsidRDefault="00093D45" w:rsidP="00C377DB">
            <w:pPr>
              <w:rPr>
                <w:rFonts w:ascii="Arial" w:hAnsi="Arial" w:cs="Arial"/>
              </w:rPr>
            </w:pPr>
            <w:r w:rsidRPr="00047035">
              <w:rPr>
                <w:rFonts w:ascii="Arial" w:hAnsi="Arial" w:cs="Arial"/>
              </w:rPr>
              <w:t>High</w:t>
            </w:r>
          </w:p>
        </w:tc>
        <w:tc>
          <w:tcPr>
            <w:tcW w:w="1418" w:type="dxa"/>
            <w:shd w:val="clear" w:color="auto" w:fill="FFFFFF" w:themeFill="background1"/>
          </w:tcPr>
          <w:p w14:paraId="45072582" w14:textId="3E87EBA9"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3E36D4D4" w14:textId="59B2EAFA"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1627F1B0" w14:textId="77777777" w:rsidR="00093D45" w:rsidRPr="00047035" w:rsidRDefault="00A669DA" w:rsidP="00C377DB">
            <w:pPr>
              <w:rPr>
                <w:rFonts w:ascii="Arial" w:hAnsi="Arial" w:cs="Arial"/>
              </w:rPr>
            </w:pPr>
            <w:r w:rsidRPr="00047035">
              <w:rPr>
                <w:rFonts w:ascii="Arial" w:hAnsi="Arial" w:cs="Arial"/>
              </w:rPr>
              <w:t>Very Low</w:t>
            </w:r>
          </w:p>
          <w:p w14:paraId="588F925F" w14:textId="4496D170" w:rsidR="00A669DA" w:rsidRPr="00047035" w:rsidRDefault="00EC3173" w:rsidP="00C377DB">
            <w:pPr>
              <w:rPr>
                <w:rFonts w:ascii="Arial" w:hAnsi="Arial" w:cs="Arial"/>
              </w:rPr>
            </w:pPr>
            <w:r w:rsidRPr="00047035">
              <w:rPr>
                <w:rFonts w:ascii="Cambria Math" w:hAnsi="Cambria Math" w:cs="Cambria Math"/>
              </w:rPr>
              <w:t>⊕</w:t>
            </w:r>
            <w:r w:rsidRPr="00047035">
              <w:rPr>
                <w:rFonts w:ascii="Calibri" w:hAnsi="Calibri" w:cs="Calibri"/>
              </w:rPr>
              <w:t>ΟΟ</w:t>
            </w:r>
            <w:r w:rsidRPr="00047035">
              <w:t>Ο</w:t>
            </w:r>
          </w:p>
        </w:tc>
      </w:tr>
      <w:tr w:rsidR="00047035" w:rsidRPr="00047035" w14:paraId="099AA6AE" w14:textId="77777777" w:rsidTr="00715F66">
        <w:tblPrEx>
          <w:shd w:val="clear" w:color="auto" w:fill="BFBFBF" w:themeFill="background1" w:themeFillShade="BF"/>
        </w:tblPrEx>
        <w:tc>
          <w:tcPr>
            <w:tcW w:w="1560" w:type="dxa"/>
            <w:shd w:val="clear" w:color="auto" w:fill="FFFFFF" w:themeFill="background1"/>
          </w:tcPr>
          <w:p w14:paraId="2617CC5C" w14:textId="7398E947" w:rsidR="00093D45" w:rsidRPr="00047035" w:rsidRDefault="00062358" w:rsidP="00C377DB">
            <w:pPr>
              <w:rPr>
                <w:rFonts w:ascii="Arial" w:hAnsi="Arial" w:cs="Arial"/>
              </w:rPr>
            </w:pPr>
            <w:proofErr w:type="spellStart"/>
            <w:r w:rsidRPr="00047035">
              <w:rPr>
                <w:rFonts w:ascii="Arial" w:hAnsi="Arial" w:cs="Arial"/>
              </w:rPr>
              <w:t>Osheroff</w:t>
            </w:r>
            <w:proofErr w:type="spellEnd"/>
            <w:r w:rsidRPr="00047035">
              <w:rPr>
                <w:rFonts w:ascii="Arial" w:hAnsi="Arial" w:cs="Arial"/>
              </w:rPr>
              <w:t xml:space="preserve"> et al </w:t>
            </w:r>
            <w:r w:rsidR="00047035" w:rsidRPr="00047035">
              <w:rPr>
                <w:rFonts w:ascii="Arial" w:hAnsi="Arial" w:cs="Arial"/>
              </w:rPr>
              <w:t>(</w:t>
            </w:r>
            <w:r w:rsidRPr="00047035">
              <w:rPr>
                <w:rFonts w:ascii="Arial" w:hAnsi="Arial" w:cs="Arial"/>
              </w:rPr>
              <w:t>2012</w:t>
            </w:r>
            <w:r w:rsidR="00047035" w:rsidRPr="00047035">
              <w:rPr>
                <w:rFonts w:ascii="Arial" w:hAnsi="Arial" w:cs="Arial"/>
              </w:rPr>
              <w:t>)</w:t>
            </w:r>
          </w:p>
        </w:tc>
        <w:tc>
          <w:tcPr>
            <w:tcW w:w="1559" w:type="dxa"/>
            <w:shd w:val="clear" w:color="auto" w:fill="FFFFFF" w:themeFill="background1"/>
          </w:tcPr>
          <w:p w14:paraId="7A07B60B" w14:textId="32DEE8FC" w:rsidR="00093D45" w:rsidRPr="00047035" w:rsidRDefault="00093D45" w:rsidP="00C377DB">
            <w:pPr>
              <w:rPr>
                <w:rFonts w:ascii="Arial" w:hAnsi="Arial" w:cs="Arial"/>
              </w:rPr>
            </w:pPr>
            <w:r w:rsidRPr="00047035">
              <w:rPr>
                <w:rFonts w:ascii="Arial" w:hAnsi="Arial" w:cs="Arial"/>
              </w:rPr>
              <w:t>Research Article</w:t>
            </w:r>
          </w:p>
        </w:tc>
        <w:tc>
          <w:tcPr>
            <w:tcW w:w="992" w:type="dxa"/>
            <w:shd w:val="clear" w:color="auto" w:fill="FFFFFF" w:themeFill="background1"/>
          </w:tcPr>
          <w:p w14:paraId="64464F00" w14:textId="6075E385" w:rsidR="00093D45" w:rsidRPr="00047035" w:rsidRDefault="00093D45" w:rsidP="00C377DB">
            <w:pPr>
              <w:rPr>
                <w:rFonts w:ascii="Arial" w:hAnsi="Arial" w:cs="Arial"/>
              </w:rPr>
            </w:pPr>
            <w:r w:rsidRPr="00047035">
              <w:rPr>
                <w:rFonts w:ascii="Arial" w:hAnsi="Arial" w:cs="Arial"/>
              </w:rPr>
              <w:t>Unclear</w:t>
            </w:r>
          </w:p>
        </w:tc>
        <w:tc>
          <w:tcPr>
            <w:tcW w:w="1560" w:type="dxa"/>
            <w:shd w:val="clear" w:color="auto" w:fill="FFFFFF" w:themeFill="background1"/>
          </w:tcPr>
          <w:p w14:paraId="7851A6D6" w14:textId="056E7718" w:rsidR="00093D45" w:rsidRPr="00047035" w:rsidRDefault="00093D45" w:rsidP="00C377DB">
            <w:pPr>
              <w:rPr>
                <w:rFonts w:ascii="Arial" w:hAnsi="Arial" w:cs="Arial"/>
              </w:rPr>
            </w:pPr>
            <w:r w:rsidRPr="00047035">
              <w:rPr>
                <w:rFonts w:ascii="Arial" w:hAnsi="Arial" w:cs="Arial"/>
              </w:rPr>
              <w:t>High</w:t>
            </w:r>
          </w:p>
        </w:tc>
        <w:tc>
          <w:tcPr>
            <w:tcW w:w="1417" w:type="dxa"/>
            <w:shd w:val="clear" w:color="auto" w:fill="FFFFFF" w:themeFill="background1"/>
          </w:tcPr>
          <w:p w14:paraId="6F7A58E6" w14:textId="76714757" w:rsidR="00093D45" w:rsidRPr="00047035" w:rsidRDefault="00093D45" w:rsidP="00C377DB">
            <w:pPr>
              <w:rPr>
                <w:rFonts w:ascii="Arial" w:hAnsi="Arial" w:cs="Arial"/>
              </w:rPr>
            </w:pPr>
            <w:r w:rsidRPr="00047035">
              <w:rPr>
                <w:rFonts w:ascii="Arial" w:hAnsi="Arial" w:cs="Arial"/>
              </w:rPr>
              <w:t>Unclear</w:t>
            </w:r>
          </w:p>
        </w:tc>
        <w:tc>
          <w:tcPr>
            <w:tcW w:w="1418" w:type="dxa"/>
            <w:shd w:val="clear" w:color="auto" w:fill="FFFFFF" w:themeFill="background1"/>
          </w:tcPr>
          <w:p w14:paraId="43B164D1" w14:textId="610ABD5B"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07758A1C" w14:textId="0A5FB059"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1FA08D89" w14:textId="77777777" w:rsidR="00EC3173" w:rsidRPr="00047035" w:rsidRDefault="00EC3173" w:rsidP="00C377DB">
            <w:pPr>
              <w:rPr>
                <w:rFonts w:ascii="Arial" w:hAnsi="Arial" w:cs="Arial"/>
              </w:rPr>
            </w:pPr>
            <w:r w:rsidRPr="00047035">
              <w:rPr>
                <w:rFonts w:ascii="Arial" w:hAnsi="Arial" w:cs="Arial"/>
              </w:rPr>
              <w:t>Moderate</w:t>
            </w:r>
          </w:p>
          <w:p w14:paraId="43400207" w14:textId="6D628554" w:rsidR="00093D45" w:rsidRPr="00047035" w:rsidRDefault="00EC3173" w:rsidP="00C377DB">
            <w:pPr>
              <w:rPr>
                <w:rFonts w:ascii="Arial" w:hAnsi="Arial" w:cs="Arial"/>
              </w:rPr>
            </w:pPr>
            <w:r w:rsidRPr="00047035">
              <w:rPr>
                <w:rFonts w:ascii="Cambria Math" w:hAnsi="Cambria Math" w:cs="Cambria Math"/>
              </w:rPr>
              <w:t>⊕⊕⊕</w:t>
            </w:r>
            <w:r w:rsidRPr="00047035">
              <w:t>Ο</w:t>
            </w:r>
          </w:p>
        </w:tc>
      </w:tr>
      <w:tr w:rsidR="00047035" w:rsidRPr="00047035" w14:paraId="0BDADB2C" w14:textId="77777777" w:rsidTr="00715F66">
        <w:tblPrEx>
          <w:shd w:val="clear" w:color="auto" w:fill="BFBFBF" w:themeFill="background1" w:themeFillShade="BF"/>
        </w:tblPrEx>
        <w:tc>
          <w:tcPr>
            <w:tcW w:w="1560" w:type="dxa"/>
            <w:shd w:val="clear" w:color="auto" w:fill="FFFFFF" w:themeFill="background1"/>
          </w:tcPr>
          <w:p w14:paraId="5119E8DF" w14:textId="6EF5FFA9" w:rsidR="00093D45" w:rsidRPr="00047035" w:rsidRDefault="00DF2268" w:rsidP="00C377DB">
            <w:pPr>
              <w:rPr>
                <w:rFonts w:ascii="Arial" w:hAnsi="Arial" w:cs="Arial"/>
              </w:rPr>
            </w:pPr>
            <w:proofErr w:type="spellStart"/>
            <w:r w:rsidRPr="00047035">
              <w:rPr>
                <w:rFonts w:ascii="Arial" w:hAnsi="Arial" w:cs="Arial"/>
              </w:rPr>
              <w:t>Laka</w:t>
            </w:r>
            <w:proofErr w:type="spellEnd"/>
            <w:r w:rsidRPr="00047035">
              <w:rPr>
                <w:rFonts w:ascii="Arial" w:hAnsi="Arial" w:cs="Arial"/>
              </w:rPr>
              <w:t xml:space="preserve"> et al </w:t>
            </w:r>
            <w:r w:rsidR="00047035" w:rsidRPr="00047035">
              <w:rPr>
                <w:rFonts w:ascii="Arial" w:hAnsi="Arial" w:cs="Arial"/>
              </w:rPr>
              <w:t>(</w:t>
            </w:r>
            <w:r w:rsidRPr="00047035">
              <w:rPr>
                <w:rFonts w:ascii="Arial" w:hAnsi="Arial" w:cs="Arial"/>
              </w:rPr>
              <w:t>2021</w:t>
            </w:r>
            <w:r w:rsidR="00047035" w:rsidRPr="00047035">
              <w:rPr>
                <w:rFonts w:ascii="Arial" w:hAnsi="Arial" w:cs="Arial"/>
              </w:rPr>
              <w:t>)</w:t>
            </w:r>
          </w:p>
        </w:tc>
        <w:tc>
          <w:tcPr>
            <w:tcW w:w="1559" w:type="dxa"/>
            <w:shd w:val="clear" w:color="auto" w:fill="FFFFFF" w:themeFill="background1"/>
          </w:tcPr>
          <w:p w14:paraId="6A07A174" w14:textId="0D9587F2" w:rsidR="00093D45" w:rsidRPr="00047035" w:rsidRDefault="00093D45" w:rsidP="00C377DB">
            <w:pPr>
              <w:rPr>
                <w:rFonts w:ascii="Arial" w:hAnsi="Arial" w:cs="Arial"/>
              </w:rPr>
            </w:pPr>
            <w:r w:rsidRPr="00047035">
              <w:rPr>
                <w:rFonts w:ascii="Arial" w:hAnsi="Arial" w:cs="Arial"/>
              </w:rPr>
              <w:t>Journal Article</w:t>
            </w:r>
          </w:p>
        </w:tc>
        <w:tc>
          <w:tcPr>
            <w:tcW w:w="992" w:type="dxa"/>
            <w:shd w:val="clear" w:color="auto" w:fill="FFFFFF" w:themeFill="background1"/>
          </w:tcPr>
          <w:p w14:paraId="7708D5F8" w14:textId="5C5A41C8" w:rsidR="00093D45" w:rsidRPr="00047035" w:rsidRDefault="00093D45" w:rsidP="00C377DB">
            <w:pPr>
              <w:rPr>
                <w:rFonts w:ascii="Arial" w:hAnsi="Arial" w:cs="Arial"/>
              </w:rPr>
            </w:pPr>
            <w:r w:rsidRPr="00047035">
              <w:rPr>
                <w:rFonts w:ascii="Arial" w:hAnsi="Arial" w:cs="Arial"/>
              </w:rPr>
              <w:t>Unclear</w:t>
            </w:r>
          </w:p>
        </w:tc>
        <w:tc>
          <w:tcPr>
            <w:tcW w:w="1560" w:type="dxa"/>
            <w:shd w:val="clear" w:color="auto" w:fill="FFFFFF" w:themeFill="background1"/>
          </w:tcPr>
          <w:p w14:paraId="2905739F" w14:textId="21416239"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51315D39" w14:textId="2A1C3AF7" w:rsidR="00093D45" w:rsidRPr="00047035" w:rsidRDefault="00093D45" w:rsidP="00C377DB">
            <w:pPr>
              <w:rPr>
                <w:rFonts w:ascii="Arial" w:hAnsi="Arial" w:cs="Arial"/>
              </w:rPr>
            </w:pPr>
            <w:r w:rsidRPr="00047035">
              <w:rPr>
                <w:rFonts w:ascii="Arial" w:hAnsi="Arial" w:cs="Arial"/>
              </w:rPr>
              <w:t>High</w:t>
            </w:r>
          </w:p>
        </w:tc>
        <w:tc>
          <w:tcPr>
            <w:tcW w:w="1418" w:type="dxa"/>
            <w:shd w:val="clear" w:color="auto" w:fill="FFFFFF" w:themeFill="background1"/>
          </w:tcPr>
          <w:p w14:paraId="6DD231F7" w14:textId="516365CE"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33D3BDE7" w14:textId="71AB652D"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17D4E6E1" w14:textId="77777777" w:rsidR="00EC3173" w:rsidRPr="00047035" w:rsidRDefault="00EC3173" w:rsidP="00C377DB">
            <w:pPr>
              <w:rPr>
                <w:rFonts w:ascii="Arial" w:hAnsi="Arial" w:cs="Arial"/>
              </w:rPr>
            </w:pPr>
            <w:r w:rsidRPr="00047035">
              <w:rPr>
                <w:rFonts w:ascii="Arial" w:hAnsi="Arial" w:cs="Arial"/>
              </w:rPr>
              <w:t>Moderate</w:t>
            </w:r>
          </w:p>
          <w:p w14:paraId="5D29136B" w14:textId="5DAA12EA" w:rsidR="00093D45" w:rsidRPr="00047035" w:rsidRDefault="00EC3173" w:rsidP="00C377DB">
            <w:pPr>
              <w:rPr>
                <w:rFonts w:ascii="Arial" w:hAnsi="Arial" w:cs="Arial"/>
              </w:rPr>
            </w:pPr>
            <w:r w:rsidRPr="00047035">
              <w:rPr>
                <w:rFonts w:ascii="Cambria Math" w:hAnsi="Cambria Math" w:cs="Cambria Math"/>
              </w:rPr>
              <w:t>⊕⊕⊕</w:t>
            </w:r>
            <w:r w:rsidRPr="00047035">
              <w:t>Ο</w:t>
            </w:r>
          </w:p>
        </w:tc>
      </w:tr>
      <w:tr w:rsidR="00047035" w:rsidRPr="00047035" w14:paraId="667639B7" w14:textId="77777777" w:rsidTr="00715F66">
        <w:tblPrEx>
          <w:shd w:val="clear" w:color="auto" w:fill="BFBFBF" w:themeFill="background1" w:themeFillShade="BF"/>
        </w:tblPrEx>
        <w:tc>
          <w:tcPr>
            <w:tcW w:w="1560" w:type="dxa"/>
            <w:shd w:val="clear" w:color="auto" w:fill="FFFFFF" w:themeFill="background1"/>
          </w:tcPr>
          <w:p w14:paraId="55D17611" w14:textId="2152AD03" w:rsidR="00093D45" w:rsidRPr="00047035" w:rsidRDefault="00734733" w:rsidP="00C377DB">
            <w:pPr>
              <w:rPr>
                <w:rFonts w:ascii="Arial" w:hAnsi="Arial" w:cs="Arial"/>
              </w:rPr>
            </w:pPr>
            <w:proofErr w:type="spellStart"/>
            <w:r w:rsidRPr="00047035">
              <w:rPr>
                <w:rFonts w:ascii="Arial" w:hAnsi="Arial" w:cs="Arial"/>
              </w:rPr>
              <w:t>Cresswell</w:t>
            </w:r>
            <w:proofErr w:type="spellEnd"/>
            <w:r w:rsidRPr="00047035">
              <w:rPr>
                <w:rFonts w:ascii="Arial" w:hAnsi="Arial" w:cs="Arial"/>
              </w:rPr>
              <w:t xml:space="preserve"> et al</w:t>
            </w:r>
            <w:r w:rsidR="00A2502F" w:rsidRPr="00047035">
              <w:rPr>
                <w:rFonts w:ascii="Arial" w:hAnsi="Arial" w:cs="Arial"/>
              </w:rPr>
              <w:t>,</w:t>
            </w:r>
            <w:r w:rsidRPr="00047035">
              <w:rPr>
                <w:rFonts w:ascii="Arial" w:hAnsi="Arial" w:cs="Arial"/>
              </w:rPr>
              <w:t xml:space="preserve"> </w:t>
            </w:r>
            <w:r w:rsidR="00A2502F" w:rsidRPr="00047035">
              <w:rPr>
                <w:rFonts w:ascii="Arial" w:hAnsi="Arial" w:cs="Arial"/>
              </w:rPr>
              <w:t>(</w:t>
            </w:r>
            <w:r w:rsidRPr="00047035">
              <w:rPr>
                <w:rFonts w:ascii="Arial" w:hAnsi="Arial" w:cs="Arial"/>
              </w:rPr>
              <w:t>2012</w:t>
            </w:r>
            <w:r w:rsidR="00A2502F" w:rsidRPr="00047035">
              <w:rPr>
                <w:rFonts w:ascii="Arial" w:hAnsi="Arial" w:cs="Arial"/>
              </w:rPr>
              <w:t>)</w:t>
            </w:r>
          </w:p>
        </w:tc>
        <w:tc>
          <w:tcPr>
            <w:tcW w:w="1559" w:type="dxa"/>
            <w:shd w:val="clear" w:color="auto" w:fill="FFFFFF" w:themeFill="background1"/>
          </w:tcPr>
          <w:p w14:paraId="5FAB42F7" w14:textId="42F4FABD" w:rsidR="00093D45" w:rsidRPr="00047035" w:rsidRDefault="00093D45" w:rsidP="00C377DB">
            <w:pPr>
              <w:rPr>
                <w:rFonts w:ascii="Arial" w:hAnsi="Arial" w:cs="Arial"/>
              </w:rPr>
            </w:pPr>
            <w:r w:rsidRPr="00047035">
              <w:rPr>
                <w:rFonts w:ascii="Arial" w:hAnsi="Arial" w:cs="Arial"/>
              </w:rPr>
              <w:t>Review Paper</w:t>
            </w:r>
          </w:p>
        </w:tc>
        <w:tc>
          <w:tcPr>
            <w:tcW w:w="992" w:type="dxa"/>
            <w:shd w:val="clear" w:color="auto" w:fill="FFFFFF" w:themeFill="background1"/>
          </w:tcPr>
          <w:p w14:paraId="2FA61D8C" w14:textId="3E52F8C2" w:rsidR="00093D45" w:rsidRPr="00047035" w:rsidRDefault="00093D45" w:rsidP="00C377DB">
            <w:pPr>
              <w:rPr>
                <w:rFonts w:ascii="Arial" w:hAnsi="Arial" w:cs="Arial"/>
              </w:rPr>
            </w:pPr>
            <w:r w:rsidRPr="00047035">
              <w:rPr>
                <w:rFonts w:ascii="Arial" w:hAnsi="Arial" w:cs="Arial"/>
              </w:rPr>
              <w:t>Low</w:t>
            </w:r>
          </w:p>
        </w:tc>
        <w:tc>
          <w:tcPr>
            <w:tcW w:w="1560" w:type="dxa"/>
            <w:shd w:val="clear" w:color="auto" w:fill="FFFFFF" w:themeFill="background1"/>
          </w:tcPr>
          <w:p w14:paraId="12C84CD8" w14:textId="6CD12351" w:rsidR="00093D45" w:rsidRPr="00047035" w:rsidRDefault="00093D45" w:rsidP="00C377DB">
            <w:pPr>
              <w:rPr>
                <w:rFonts w:ascii="Arial" w:hAnsi="Arial" w:cs="Arial"/>
              </w:rPr>
            </w:pPr>
            <w:r w:rsidRPr="00047035">
              <w:rPr>
                <w:rFonts w:ascii="Arial" w:hAnsi="Arial" w:cs="Arial"/>
              </w:rPr>
              <w:t>Unclear</w:t>
            </w:r>
          </w:p>
        </w:tc>
        <w:tc>
          <w:tcPr>
            <w:tcW w:w="1417" w:type="dxa"/>
            <w:shd w:val="clear" w:color="auto" w:fill="FFFFFF" w:themeFill="background1"/>
          </w:tcPr>
          <w:p w14:paraId="2938AACD" w14:textId="1339646C" w:rsidR="00093D45" w:rsidRPr="00047035" w:rsidRDefault="00093D45" w:rsidP="00C377DB">
            <w:pPr>
              <w:rPr>
                <w:rFonts w:ascii="Arial" w:hAnsi="Arial" w:cs="Arial"/>
              </w:rPr>
            </w:pPr>
            <w:r w:rsidRPr="00047035">
              <w:rPr>
                <w:rFonts w:ascii="Arial" w:hAnsi="Arial" w:cs="Arial"/>
              </w:rPr>
              <w:t>Low</w:t>
            </w:r>
          </w:p>
        </w:tc>
        <w:tc>
          <w:tcPr>
            <w:tcW w:w="1418" w:type="dxa"/>
            <w:shd w:val="clear" w:color="auto" w:fill="FFFFFF" w:themeFill="background1"/>
          </w:tcPr>
          <w:p w14:paraId="7DFD3404" w14:textId="5B741F02" w:rsidR="00093D45" w:rsidRPr="00047035" w:rsidRDefault="00093D45" w:rsidP="00C377DB">
            <w:pPr>
              <w:rPr>
                <w:rFonts w:ascii="Arial" w:hAnsi="Arial" w:cs="Arial"/>
              </w:rPr>
            </w:pPr>
            <w:r w:rsidRPr="00047035">
              <w:rPr>
                <w:rFonts w:ascii="Arial" w:hAnsi="Arial" w:cs="Arial"/>
              </w:rPr>
              <w:t>Unclear</w:t>
            </w:r>
          </w:p>
        </w:tc>
        <w:tc>
          <w:tcPr>
            <w:tcW w:w="1417" w:type="dxa"/>
            <w:shd w:val="clear" w:color="auto" w:fill="FFFFFF" w:themeFill="background1"/>
          </w:tcPr>
          <w:p w14:paraId="75C16A79" w14:textId="5D660F2B"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22498399" w14:textId="77777777" w:rsidR="00EC3173" w:rsidRPr="00047035" w:rsidRDefault="00EC3173" w:rsidP="00C377DB">
            <w:pPr>
              <w:rPr>
                <w:rFonts w:ascii="Arial" w:hAnsi="Arial" w:cs="Arial"/>
              </w:rPr>
            </w:pPr>
            <w:r w:rsidRPr="00047035">
              <w:rPr>
                <w:rFonts w:ascii="Arial" w:hAnsi="Arial" w:cs="Arial"/>
              </w:rPr>
              <w:t>High</w:t>
            </w:r>
          </w:p>
          <w:p w14:paraId="181E88E3" w14:textId="794A488A" w:rsidR="00093D45" w:rsidRPr="00047035" w:rsidRDefault="00EC3173" w:rsidP="00C377DB">
            <w:pPr>
              <w:rPr>
                <w:rFonts w:ascii="Arial" w:hAnsi="Arial" w:cs="Arial"/>
              </w:rPr>
            </w:pPr>
            <w:r w:rsidRPr="00047035">
              <w:rPr>
                <w:rFonts w:ascii="Cambria Math" w:hAnsi="Cambria Math" w:cs="Cambria Math"/>
              </w:rPr>
              <w:t>⊕⊕⊕⊕</w:t>
            </w:r>
          </w:p>
        </w:tc>
      </w:tr>
      <w:tr w:rsidR="00047035" w:rsidRPr="00047035" w14:paraId="755EFA58" w14:textId="77777777" w:rsidTr="00715F66">
        <w:tblPrEx>
          <w:shd w:val="clear" w:color="auto" w:fill="BFBFBF" w:themeFill="background1" w:themeFillShade="BF"/>
        </w:tblPrEx>
        <w:tc>
          <w:tcPr>
            <w:tcW w:w="1560" w:type="dxa"/>
            <w:shd w:val="clear" w:color="auto" w:fill="FFFFFF" w:themeFill="background1"/>
          </w:tcPr>
          <w:p w14:paraId="6E7FC1CB" w14:textId="23435A81" w:rsidR="00093D45" w:rsidRPr="00047035" w:rsidRDefault="00093D45" w:rsidP="00C377DB">
            <w:pPr>
              <w:rPr>
                <w:rFonts w:ascii="Arial" w:hAnsi="Arial" w:cs="Arial"/>
              </w:rPr>
            </w:pPr>
            <w:r w:rsidRPr="00047035">
              <w:rPr>
                <w:rFonts w:ascii="Arial" w:hAnsi="Arial" w:cs="Arial"/>
              </w:rPr>
              <w:t xml:space="preserve">Snooks et al </w:t>
            </w:r>
            <w:r w:rsidR="00047035" w:rsidRPr="00047035">
              <w:rPr>
                <w:rFonts w:ascii="Arial" w:hAnsi="Arial" w:cs="Arial"/>
              </w:rPr>
              <w:t>(</w:t>
            </w:r>
            <w:r w:rsidRPr="00047035">
              <w:rPr>
                <w:rFonts w:ascii="Arial" w:hAnsi="Arial" w:cs="Arial"/>
              </w:rPr>
              <w:t>2014</w:t>
            </w:r>
            <w:r w:rsidR="00047035" w:rsidRPr="00047035">
              <w:rPr>
                <w:rFonts w:ascii="Arial" w:hAnsi="Arial" w:cs="Arial"/>
              </w:rPr>
              <w:t>)</w:t>
            </w:r>
          </w:p>
        </w:tc>
        <w:tc>
          <w:tcPr>
            <w:tcW w:w="1559" w:type="dxa"/>
            <w:shd w:val="clear" w:color="auto" w:fill="FFFFFF" w:themeFill="background1"/>
          </w:tcPr>
          <w:p w14:paraId="363A8953" w14:textId="3DF19DF3" w:rsidR="00093D45" w:rsidRPr="00047035" w:rsidRDefault="00093D45" w:rsidP="00C377DB">
            <w:pPr>
              <w:rPr>
                <w:rFonts w:ascii="Arial" w:hAnsi="Arial" w:cs="Arial"/>
              </w:rPr>
            </w:pPr>
            <w:r w:rsidRPr="00047035">
              <w:rPr>
                <w:rFonts w:ascii="Arial" w:hAnsi="Arial" w:cs="Arial"/>
              </w:rPr>
              <w:t>Journal Article</w:t>
            </w:r>
          </w:p>
        </w:tc>
        <w:tc>
          <w:tcPr>
            <w:tcW w:w="992" w:type="dxa"/>
            <w:shd w:val="clear" w:color="auto" w:fill="FFFFFF" w:themeFill="background1"/>
          </w:tcPr>
          <w:p w14:paraId="34928C1F" w14:textId="78D2215D" w:rsidR="00093D45" w:rsidRPr="00047035" w:rsidRDefault="00093D45" w:rsidP="00C377DB">
            <w:pPr>
              <w:rPr>
                <w:rFonts w:ascii="Arial" w:hAnsi="Arial" w:cs="Arial"/>
              </w:rPr>
            </w:pPr>
            <w:r w:rsidRPr="00047035">
              <w:rPr>
                <w:rFonts w:ascii="Arial" w:hAnsi="Arial" w:cs="Arial"/>
              </w:rPr>
              <w:t>High</w:t>
            </w:r>
          </w:p>
        </w:tc>
        <w:tc>
          <w:tcPr>
            <w:tcW w:w="1560" w:type="dxa"/>
            <w:shd w:val="clear" w:color="auto" w:fill="FFFFFF" w:themeFill="background1"/>
          </w:tcPr>
          <w:p w14:paraId="75165182" w14:textId="4385A1F8" w:rsidR="00093D45" w:rsidRPr="00047035" w:rsidRDefault="00093D45" w:rsidP="00C377DB">
            <w:pPr>
              <w:rPr>
                <w:rFonts w:ascii="Arial" w:hAnsi="Arial" w:cs="Arial"/>
              </w:rPr>
            </w:pPr>
            <w:r w:rsidRPr="00047035">
              <w:rPr>
                <w:rFonts w:ascii="Arial" w:hAnsi="Arial" w:cs="Arial"/>
              </w:rPr>
              <w:t>Unclear</w:t>
            </w:r>
          </w:p>
        </w:tc>
        <w:tc>
          <w:tcPr>
            <w:tcW w:w="1417" w:type="dxa"/>
            <w:shd w:val="clear" w:color="auto" w:fill="FFFFFF" w:themeFill="background1"/>
          </w:tcPr>
          <w:p w14:paraId="7441D6AB" w14:textId="5EF17C28" w:rsidR="00093D45" w:rsidRPr="00047035" w:rsidRDefault="00093D45" w:rsidP="00C377DB">
            <w:pPr>
              <w:rPr>
                <w:rFonts w:ascii="Arial" w:hAnsi="Arial" w:cs="Arial"/>
              </w:rPr>
            </w:pPr>
            <w:r w:rsidRPr="00047035">
              <w:rPr>
                <w:rFonts w:ascii="Arial" w:hAnsi="Arial" w:cs="Arial"/>
              </w:rPr>
              <w:t>Unclear</w:t>
            </w:r>
          </w:p>
        </w:tc>
        <w:tc>
          <w:tcPr>
            <w:tcW w:w="1418" w:type="dxa"/>
            <w:shd w:val="clear" w:color="auto" w:fill="FFFFFF" w:themeFill="background1"/>
          </w:tcPr>
          <w:p w14:paraId="1CD5546F" w14:textId="52CF27C3" w:rsidR="00093D45" w:rsidRPr="00047035" w:rsidRDefault="00093D45" w:rsidP="00C377DB">
            <w:pPr>
              <w:rPr>
                <w:rFonts w:ascii="Arial" w:hAnsi="Arial" w:cs="Arial"/>
              </w:rPr>
            </w:pPr>
            <w:r w:rsidRPr="00047035">
              <w:rPr>
                <w:rFonts w:ascii="Arial" w:hAnsi="Arial" w:cs="Arial"/>
              </w:rPr>
              <w:t>High</w:t>
            </w:r>
          </w:p>
        </w:tc>
        <w:tc>
          <w:tcPr>
            <w:tcW w:w="1417" w:type="dxa"/>
            <w:shd w:val="clear" w:color="auto" w:fill="FFFFFF" w:themeFill="background1"/>
          </w:tcPr>
          <w:p w14:paraId="3F14F8F8" w14:textId="6E21E808"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22A02959" w14:textId="56ADF133" w:rsidR="00093D45" w:rsidRPr="00047035" w:rsidRDefault="00372DBC" w:rsidP="00C377DB">
            <w:pPr>
              <w:rPr>
                <w:rFonts w:ascii="Arial" w:hAnsi="Arial" w:cs="Arial"/>
              </w:rPr>
            </w:pPr>
            <w:r w:rsidRPr="00047035">
              <w:rPr>
                <w:rFonts w:ascii="Arial" w:hAnsi="Arial" w:cs="Arial"/>
              </w:rPr>
              <w:t xml:space="preserve">Low </w:t>
            </w:r>
            <w:r w:rsidRPr="00047035">
              <w:rPr>
                <w:rFonts w:ascii="Cambria Math" w:hAnsi="Cambria Math" w:cs="Cambria Math"/>
              </w:rPr>
              <w:t>⊕⊕</w:t>
            </w:r>
            <w:r w:rsidRPr="00047035">
              <w:rPr>
                <w:rFonts w:ascii="Calibri" w:hAnsi="Calibri" w:cs="Calibri"/>
              </w:rPr>
              <w:t>Ο</w:t>
            </w:r>
            <w:r w:rsidRPr="00047035">
              <w:t>Ο</w:t>
            </w:r>
          </w:p>
        </w:tc>
      </w:tr>
      <w:tr w:rsidR="00047035" w:rsidRPr="00047035" w14:paraId="5A737E1B" w14:textId="77777777" w:rsidTr="00715F66">
        <w:tblPrEx>
          <w:shd w:val="clear" w:color="auto" w:fill="BFBFBF" w:themeFill="background1" w:themeFillShade="BF"/>
        </w:tblPrEx>
        <w:tc>
          <w:tcPr>
            <w:tcW w:w="1560" w:type="dxa"/>
            <w:shd w:val="clear" w:color="auto" w:fill="FFFFFF" w:themeFill="background1"/>
          </w:tcPr>
          <w:p w14:paraId="7610258D" w14:textId="4942CA9E" w:rsidR="00093D45" w:rsidRPr="00047035" w:rsidRDefault="00CE0766" w:rsidP="00C377DB">
            <w:pPr>
              <w:rPr>
                <w:rFonts w:ascii="Arial" w:hAnsi="Arial" w:cs="Arial"/>
              </w:rPr>
            </w:pPr>
            <w:r w:rsidRPr="00047035">
              <w:rPr>
                <w:rFonts w:ascii="Arial" w:hAnsi="Arial" w:cs="Arial"/>
              </w:rPr>
              <w:t xml:space="preserve">Devaraj et al </w:t>
            </w:r>
            <w:r w:rsidR="00047035" w:rsidRPr="00047035">
              <w:rPr>
                <w:rFonts w:ascii="Arial" w:hAnsi="Arial" w:cs="Arial"/>
              </w:rPr>
              <w:t>(</w:t>
            </w:r>
            <w:r w:rsidRPr="00047035">
              <w:rPr>
                <w:rFonts w:ascii="Arial" w:hAnsi="Arial" w:cs="Arial"/>
              </w:rPr>
              <w:t>2018</w:t>
            </w:r>
            <w:r w:rsidR="00047035" w:rsidRPr="00047035">
              <w:rPr>
                <w:rFonts w:ascii="Arial" w:hAnsi="Arial" w:cs="Arial"/>
              </w:rPr>
              <w:t>)</w:t>
            </w:r>
          </w:p>
        </w:tc>
        <w:tc>
          <w:tcPr>
            <w:tcW w:w="1559" w:type="dxa"/>
            <w:shd w:val="clear" w:color="auto" w:fill="FFFFFF" w:themeFill="background1"/>
          </w:tcPr>
          <w:p w14:paraId="647D9904" w14:textId="56CA21AB" w:rsidR="00093D45" w:rsidRPr="00047035" w:rsidRDefault="00093D45" w:rsidP="00C377DB">
            <w:pPr>
              <w:rPr>
                <w:rFonts w:ascii="Arial" w:hAnsi="Arial" w:cs="Arial"/>
              </w:rPr>
            </w:pPr>
            <w:r w:rsidRPr="00047035">
              <w:rPr>
                <w:rFonts w:ascii="Arial" w:hAnsi="Arial" w:cs="Arial"/>
              </w:rPr>
              <w:t>Research Article</w:t>
            </w:r>
          </w:p>
        </w:tc>
        <w:tc>
          <w:tcPr>
            <w:tcW w:w="992" w:type="dxa"/>
            <w:shd w:val="clear" w:color="auto" w:fill="FFFFFF" w:themeFill="background1"/>
          </w:tcPr>
          <w:p w14:paraId="3A1143B5" w14:textId="2AE29A8A" w:rsidR="00093D45" w:rsidRPr="00047035" w:rsidRDefault="00093D45" w:rsidP="00C377DB">
            <w:pPr>
              <w:rPr>
                <w:rFonts w:ascii="Arial" w:hAnsi="Arial" w:cs="Arial"/>
              </w:rPr>
            </w:pPr>
            <w:r w:rsidRPr="00047035">
              <w:rPr>
                <w:rFonts w:ascii="Arial" w:hAnsi="Arial" w:cs="Arial"/>
              </w:rPr>
              <w:t>Low</w:t>
            </w:r>
          </w:p>
        </w:tc>
        <w:tc>
          <w:tcPr>
            <w:tcW w:w="1560" w:type="dxa"/>
            <w:shd w:val="clear" w:color="auto" w:fill="FFFFFF" w:themeFill="background1"/>
          </w:tcPr>
          <w:p w14:paraId="435F3B77" w14:textId="54C52D64"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37790D5D" w14:textId="4C184ED4" w:rsidR="00093D45" w:rsidRPr="00047035" w:rsidRDefault="00093D45" w:rsidP="00C377DB">
            <w:pPr>
              <w:rPr>
                <w:rFonts w:ascii="Arial" w:hAnsi="Arial" w:cs="Arial"/>
              </w:rPr>
            </w:pPr>
            <w:r w:rsidRPr="00047035">
              <w:rPr>
                <w:rFonts w:ascii="Arial" w:hAnsi="Arial" w:cs="Arial"/>
              </w:rPr>
              <w:t>Unclear</w:t>
            </w:r>
          </w:p>
        </w:tc>
        <w:tc>
          <w:tcPr>
            <w:tcW w:w="1418" w:type="dxa"/>
            <w:shd w:val="clear" w:color="auto" w:fill="FFFFFF" w:themeFill="background1"/>
          </w:tcPr>
          <w:p w14:paraId="3A02670D" w14:textId="712F1B88" w:rsidR="00093D45" w:rsidRPr="00047035" w:rsidRDefault="00093D45" w:rsidP="00C377DB">
            <w:pPr>
              <w:rPr>
                <w:rFonts w:ascii="Arial" w:hAnsi="Arial" w:cs="Arial"/>
              </w:rPr>
            </w:pPr>
            <w:r w:rsidRPr="00047035">
              <w:rPr>
                <w:rFonts w:ascii="Arial" w:hAnsi="Arial" w:cs="Arial"/>
              </w:rPr>
              <w:t>Low</w:t>
            </w:r>
          </w:p>
        </w:tc>
        <w:tc>
          <w:tcPr>
            <w:tcW w:w="1417" w:type="dxa"/>
            <w:shd w:val="clear" w:color="auto" w:fill="FFFFFF" w:themeFill="background1"/>
          </w:tcPr>
          <w:p w14:paraId="09383564" w14:textId="5D1BC677" w:rsidR="00093D45" w:rsidRPr="00047035" w:rsidRDefault="00093D45" w:rsidP="00C377DB">
            <w:pPr>
              <w:rPr>
                <w:rFonts w:ascii="Arial" w:hAnsi="Arial" w:cs="Arial"/>
              </w:rPr>
            </w:pPr>
            <w:r w:rsidRPr="00047035">
              <w:rPr>
                <w:rFonts w:ascii="Arial" w:hAnsi="Arial" w:cs="Arial"/>
              </w:rPr>
              <w:t>Low</w:t>
            </w:r>
          </w:p>
        </w:tc>
        <w:tc>
          <w:tcPr>
            <w:tcW w:w="1276" w:type="dxa"/>
            <w:shd w:val="clear" w:color="auto" w:fill="FFFFFF" w:themeFill="background1"/>
          </w:tcPr>
          <w:p w14:paraId="433260A7" w14:textId="77777777" w:rsidR="00372DBC" w:rsidRPr="00047035" w:rsidRDefault="00372DBC" w:rsidP="00C377DB">
            <w:pPr>
              <w:rPr>
                <w:rFonts w:ascii="Arial" w:hAnsi="Arial" w:cs="Arial"/>
              </w:rPr>
            </w:pPr>
            <w:r w:rsidRPr="00047035">
              <w:rPr>
                <w:rFonts w:ascii="Arial" w:hAnsi="Arial" w:cs="Arial"/>
              </w:rPr>
              <w:t>High</w:t>
            </w:r>
          </w:p>
          <w:p w14:paraId="4C6504BC" w14:textId="7EB2C2C0" w:rsidR="00093D45" w:rsidRPr="00047035" w:rsidRDefault="00372DBC" w:rsidP="00C377DB">
            <w:pPr>
              <w:rPr>
                <w:rFonts w:ascii="Arial" w:hAnsi="Arial" w:cs="Arial"/>
              </w:rPr>
            </w:pPr>
            <w:r w:rsidRPr="00047035">
              <w:rPr>
                <w:rFonts w:ascii="Cambria Math" w:hAnsi="Cambria Math" w:cs="Cambria Math"/>
              </w:rPr>
              <w:t>⊕⊕⊕⊕</w:t>
            </w:r>
          </w:p>
        </w:tc>
      </w:tr>
    </w:tbl>
    <w:p w14:paraId="50C71773" w14:textId="1F4A9F4A" w:rsidR="00D503B3" w:rsidRDefault="00D503B3" w:rsidP="00066FB4">
      <w:pPr>
        <w:spacing w:before="240" w:line="240" w:lineRule="auto"/>
        <w:rPr>
          <w:rFonts w:ascii="Arial" w:hAnsi="Arial" w:cs="Arial"/>
          <w:b/>
          <w:bCs/>
          <w:sz w:val="24"/>
          <w:szCs w:val="24"/>
        </w:rPr>
      </w:pPr>
      <w:r>
        <w:rPr>
          <w:rFonts w:ascii="Arial" w:hAnsi="Arial" w:cs="Arial"/>
          <w:b/>
          <w:bCs/>
          <w:sz w:val="24"/>
          <w:szCs w:val="24"/>
        </w:rPr>
        <w:lastRenderedPageBreak/>
        <w:t>Identified Gaps in the Literature</w:t>
      </w:r>
    </w:p>
    <w:p w14:paraId="4EE487ED" w14:textId="321A965C" w:rsidR="009B15B2" w:rsidRDefault="009B15B2" w:rsidP="00066FB4">
      <w:pPr>
        <w:spacing w:before="240" w:line="240" w:lineRule="auto"/>
        <w:rPr>
          <w:rFonts w:ascii="Arial" w:hAnsi="Arial" w:cs="Arial"/>
          <w:sz w:val="24"/>
          <w:szCs w:val="24"/>
        </w:rPr>
      </w:pPr>
      <w:r>
        <w:rPr>
          <w:rFonts w:ascii="Arial" w:hAnsi="Arial" w:cs="Arial"/>
          <w:sz w:val="24"/>
          <w:szCs w:val="24"/>
        </w:rPr>
        <w:t xml:space="preserve">During the </w:t>
      </w:r>
      <w:r w:rsidR="006C5CE5">
        <w:rPr>
          <w:rFonts w:ascii="Arial" w:hAnsi="Arial" w:cs="Arial"/>
          <w:sz w:val="24"/>
          <w:szCs w:val="24"/>
        </w:rPr>
        <w:t>review, gaps</w:t>
      </w:r>
      <w:r w:rsidR="00FC3CFB">
        <w:rPr>
          <w:rFonts w:ascii="Arial" w:hAnsi="Arial" w:cs="Arial"/>
          <w:sz w:val="24"/>
          <w:szCs w:val="24"/>
        </w:rPr>
        <w:t xml:space="preserve"> in the literature were</w:t>
      </w:r>
      <w:r w:rsidR="006C5CE5">
        <w:rPr>
          <w:rFonts w:ascii="Arial" w:hAnsi="Arial" w:cs="Arial"/>
          <w:sz w:val="24"/>
          <w:szCs w:val="24"/>
        </w:rPr>
        <w:t xml:space="preserve"> identified in relation to the prospective decision aid </w:t>
      </w:r>
      <w:r w:rsidR="005D6C85">
        <w:rPr>
          <w:rFonts w:ascii="Arial" w:hAnsi="Arial" w:cs="Arial"/>
          <w:sz w:val="24"/>
          <w:szCs w:val="24"/>
        </w:rPr>
        <w:t>of</w:t>
      </w:r>
      <w:r w:rsidR="006C5CE5">
        <w:rPr>
          <w:rFonts w:ascii="Arial" w:hAnsi="Arial" w:cs="Arial"/>
          <w:sz w:val="24"/>
          <w:szCs w:val="24"/>
        </w:rPr>
        <w:t xml:space="preserve"> reduc</w:t>
      </w:r>
      <w:r w:rsidR="002F5066">
        <w:rPr>
          <w:rFonts w:ascii="Arial" w:hAnsi="Arial" w:cs="Arial"/>
          <w:sz w:val="24"/>
          <w:szCs w:val="24"/>
        </w:rPr>
        <w:t>ing</w:t>
      </w:r>
      <w:r w:rsidR="006C5CE5">
        <w:rPr>
          <w:rFonts w:ascii="Arial" w:hAnsi="Arial" w:cs="Arial"/>
          <w:sz w:val="24"/>
          <w:szCs w:val="24"/>
        </w:rPr>
        <w:t xml:space="preserve"> the admission</w:t>
      </w:r>
      <w:r w:rsidR="00FC3CFB">
        <w:rPr>
          <w:rFonts w:ascii="Arial" w:hAnsi="Arial" w:cs="Arial"/>
          <w:sz w:val="24"/>
          <w:szCs w:val="24"/>
        </w:rPr>
        <w:t xml:space="preserve">s </w:t>
      </w:r>
      <w:r w:rsidR="00353F0D">
        <w:rPr>
          <w:rFonts w:ascii="Arial" w:hAnsi="Arial" w:cs="Arial"/>
          <w:sz w:val="24"/>
          <w:szCs w:val="24"/>
        </w:rPr>
        <w:t>to the Emergency Department from Care Homes for elderly patients</w:t>
      </w:r>
      <w:r w:rsidR="00182379">
        <w:rPr>
          <w:rFonts w:ascii="Arial" w:hAnsi="Arial" w:cs="Arial"/>
          <w:sz w:val="24"/>
          <w:szCs w:val="24"/>
        </w:rPr>
        <w:t xml:space="preserve"> </w:t>
      </w:r>
      <w:r w:rsidR="00E1586B">
        <w:rPr>
          <w:rFonts w:ascii="Arial" w:hAnsi="Arial" w:cs="Arial"/>
          <w:sz w:val="24"/>
          <w:szCs w:val="24"/>
        </w:rPr>
        <w:t>who</w:t>
      </w:r>
      <w:r w:rsidR="00182379">
        <w:rPr>
          <w:rFonts w:ascii="Arial" w:hAnsi="Arial" w:cs="Arial"/>
          <w:sz w:val="24"/>
          <w:szCs w:val="24"/>
        </w:rPr>
        <w:t xml:space="preserve"> have experienced a fall. As a result</w:t>
      </w:r>
      <w:r w:rsidR="009A45A3">
        <w:rPr>
          <w:rFonts w:ascii="Arial" w:hAnsi="Arial" w:cs="Arial"/>
          <w:sz w:val="24"/>
          <w:szCs w:val="24"/>
        </w:rPr>
        <w:t>,</w:t>
      </w:r>
      <w:r w:rsidR="00182379">
        <w:rPr>
          <w:rFonts w:ascii="Arial" w:hAnsi="Arial" w:cs="Arial"/>
          <w:sz w:val="24"/>
          <w:szCs w:val="24"/>
        </w:rPr>
        <w:t xml:space="preserve"> consideration </w:t>
      </w:r>
      <w:r w:rsidR="006B2E52">
        <w:rPr>
          <w:rFonts w:ascii="Arial" w:hAnsi="Arial" w:cs="Arial"/>
          <w:sz w:val="24"/>
          <w:szCs w:val="24"/>
        </w:rPr>
        <w:t xml:space="preserve">towards </w:t>
      </w:r>
      <w:r w:rsidR="00E2631D">
        <w:rPr>
          <w:rFonts w:ascii="Arial" w:hAnsi="Arial" w:cs="Arial"/>
          <w:sz w:val="24"/>
          <w:szCs w:val="24"/>
        </w:rPr>
        <w:t>supplementary decision support tools</w:t>
      </w:r>
      <w:r w:rsidR="00DB4F82">
        <w:rPr>
          <w:rFonts w:ascii="Arial" w:hAnsi="Arial" w:cs="Arial"/>
          <w:sz w:val="24"/>
          <w:szCs w:val="24"/>
        </w:rPr>
        <w:t xml:space="preserve"> </w:t>
      </w:r>
      <w:r w:rsidR="00CA71FE">
        <w:rPr>
          <w:rFonts w:ascii="Arial" w:hAnsi="Arial" w:cs="Arial"/>
          <w:sz w:val="24"/>
          <w:szCs w:val="24"/>
        </w:rPr>
        <w:t>highlighted during the review were adopted as an evidence base</w:t>
      </w:r>
      <w:r w:rsidR="002F5066">
        <w:rPr>
          <w:rFonts w:ascii="Arial" w:hAnsi="Arial" w:cs="Arial"/>
          <w:sz w:val="24"/>
          <w:szCs w:val="24"/>
        </w:rPr>
        <w:t xml:space="preserve"> to guide</w:t>
      </w:r>
      <w:r w:rsidR="0058684D">
        <w:rPr>
          <w:rFonts w:ascii="Arial" w:hAnsi="Arial" w:cs="Arial"/>
          <w:sz w:val="24"/>
          <w:szCs w:val="24"/>
        </w:rPr>
        <w:t xml:space="preserve"> the structure of the design, implementation and evaluation.</w:t>
      </w:r>
      <w:r w:rsidR="00E96050">
        <w:rPr>
          <w:rFonts w:ascii="Arial" w:hAnsi="Arial" w:cs="Arial"/>
          <w:sz w:val="24"/>
          <w:szCs w:val="24"/>
        </w:rPr>
        <w:t xml:space="preserve"> Comparisons </w:t>
      </w:r>
      <w:r w:rsidR="00891DDA">
        <w:rPr>
          <w:rFonts w:ascii="Arial" w:hAnsi="Arial" w:cs="Arial"/>
          <w:sz w:val="24"/>
          <w:szCs w:val="24"/>
        </w:rPr>
        <w:t>between the varying decision support tools available to identify whether alerts, machine learning</w:t>
      </w:r>
      <w:r w:rsidR="00E41697">
        <w:rPr>
          <w:rFonts w:ascii="Arial" w:hAnsi="Arial" w:cs="Arial"/>
          <w:sz w:val="24"/>
          <w:szCs w:val="24"/>
        </w:rPr>
        <w:t xml:space="preserve"> or whether a knowledge based </w:t>
      </w:r>
      <w:r w:rsidR="00886717">
        <w:rPr>
          <w:rFonts w:ascii="Arial" w:hAnsi="Arial" w:cs="Arial"/>
          <w:sz w:val="24"/>
          <w:szCs w:val="24"/>
        </w:rPr>
        <w:t xml:space="preserve">or non-knowledge based </w:t>
      </w:r>
      <w:r w:rsidR="00DA0BAE">
        <w:rPr>
          <w:rFonts w:ascii="Arial" w:hAnsi="Arial" w:cs="Arial"/>
          <w:sz w:val="24"/>
          <w:szCs w:val="24"/>
        </w:rPr>
        <w:t>approach would be beneficial</w:t>
      </w:r>
      <w:r w:rsidR="00A97AEF">
        <w:rPr>
          <w:rFonts w:ascii="Arial" w:hAnsi="Arial" w:cs="Arial"/>
          <w:sz w:val="24"/>
          <w:szCs w:val="24"/>
        </w:rPr>
        <w:t xml:space="preserve">. </w:t>
      </w:r>
    </w:p>
    <w:p w14:paraId="5ADDD86B" w14:textId="24460AAC" w:rsidR="0013747F" w:rsidRDefault="0013747F" w:rsidP="00C377DB">
      <w:pPr>
        <w:spacing w:line="240" w:lineRule="auto"/>
        <w:rPr>
          <w:rFonts w:ascii="Arial" w:hAnsi="Arial" w:cs="Arial"/>
          <w:sz w:val="24"/>
          <w:szCs w:val="24"/>
          <w:u w:val="single"/>
        </w:rPr>
      </w:pPr>
      <w:r>
        <w:rPr>
          <w:rFonts w:ascii="Arial" w:hAnsi="Arial" w:cs="Arial"/>
          <w:sz w:val="24"/>
          <w:szCs w:val="24"/>
          <w:u w:val="single"/>
        </w:rPr>
        <w:t>Implementation</w:t>
      </w:r>
      <w:r w:rsidR="007673CB">
        <w:rPr>
          <w:rFonts w:ascii="Arial" w:hAnsi="Arial" w:cs="Arial"/>
          <w:sz w:val="24"/>
          <w:szCs w:val="24"/>
          <w:u w:val="single"/>
        </w:rPr>
        <w:t xml:space="preserve"> Issues</w:t>
      </w:r>
    </w:p>
    <w:p w14:paraId="7ADFF494" w14:textId="139AB529" w:rsidR="003F2B7C" w:rsidRPr="001472EF" w:rsidRDefault="003F2B7C" w:rsidP="00C377DB">
      <w:pPr>
        <w:spacing w:line="240" w:lineRule="auto"/>
        <w:rPr>
          <w:rFonts w:ascii="Arial" w:hAnsi="Arial" w:cs="Arial"/>
          <w:sz w:val="24"/>
          <w:szCs w:val="24"/>
        </w:rPr>
      </w:pPr>
      <w:r>
        <w:rPr>
          <w:rFonts w:ascii="Arial" w:hAnsi="Arial" w:cs="Arial"/>
          <w:sz w:val="24"/>
          <w:szCs w:val="24"/>
        </w:rPr>
        <w:t>In order to identify the risks and constraints</w:t>
      </w:r>
      <w:r w:rsidR="00D27554">
        <w:rPr>
          <w:rFonts w:ascii="Arial" w:hAnsi="Arial" w:cs="Arial"/>
          <w:sz w:val="24"/>
          <w:szCs w:val="24"/>
        </w:rPr>
        <w:t xml:space="preserve"> relating to the falls decision support system</w:t>
      </w:r>
      <w:r w:rsidR="00193CB8">
        <w:rPr>
          <w:rFonts w:ascii="Arial" w:hAnsi="Arial" w:cs="Arial"/>
          <w:sz w:val="24"/>
          <w:szCs w:val="24"/>
        </w:rPr>
        <w:t>,</w:t>
      </w:r>
      <w:r w:rsidR="00F416EF">
        <w:rPr>
          <w:rFonts w:ascii="Arial" w:hAnsi="Arial" w:cs="Arial"/>
          <w:sz w:val="24"/>
          <w:szCs w:val="24"/>
        </w:rPr>
        <w:t xml:space="preserve"> two frameworks will be utilised to</w:t>
      </w:r>
      <w:r w:rsidR="00193CB8">
        <w:rPr>
          <w:rFonts w:ascii="Arial" w:hAnsi="Arial" w:cs="Arial"/>
          <w:sz w:val="24"/>
          <w:szCs w:val="24"/>
        </w:rPr>
        <w:t xml:space="preserve"> support </w:t>
      </w:r>
      <w:r w:rsidR="005052BF">
        <w:rPr>
          <w:rFonts w:ascii="Arial" w:hAnsi="Arial" w:cs="Arial"/>
          <w:sz w:val="24"/>
          <w:szCs w:val="24"/>
        </w:rPr>
        <w:t xml:space="preserve">the implementation of the new </w:t>
      </w:r>
      <w:r w:rsidR="005052BF" w:rsidRPr="001472EF">
        <w:rPr>
          <w:rFonts w:ascii="Arial" w:hAnsi="Arial" w:cs="Arial"/>
          <w:sz w:val="24"/>
          <w:szCs w:val="24"/>
        </w:rPr>
        <w:t>process.</w:t>
      </w:r>
      <w:r w:rsidR="00082753" w:rsidRPr="001472EF">
        <w:rPr>
          <w:rFonts w:ascii="Arial" w:hAnsi="Arial" w:cs="Arial"/>
          <w:sz w:val="24"/>
          <w:szCs w:val="24"/>
        </w:rPr>
        <w:t xml:space="preserve"> These </w:t>
      </w:r>
      <w:r w:rsidR="004864BA" w:rsidRPr="001472EF">
        <w:rPr>
          <w:rFonts w:ascii="Arial" w:hAnsi="Arial" w:cs="Arial"/>
          <w:sz w:val="24"/>
          <w:szCs w:val="24"/>
        </w:rPr>
        <w:t>are</w:t>
      </w:r>
      <w:r w:rsidR="00C96F57" w:rsidRPr="001472EF">
        <w:rPr>
          <w:rFonts w:ascii="Arial" w:hAnsi="Arial" w:cs="Arial"/>
          <w:sz w:val="24"/>
          <w:szCs w:val="24"/>
        </w:rPr>
        <w:t xml:space="preserve"> </w:t>
      </w:r>
      <w:r w:rsidR="005B656B" w:rsidRPr="001472EF">
        <w:rPr>
          <w:rFonts w:ascii="Arial" w:hAnsi="Arial" w:cs="Arial"/>
          <w:sz w:val="24"/>
          <w:szCs w:val="24"/>
        </w:rPr>
        <w:t>the Five Rights of Clinical Decision Support (</w:t>
      </w:r>
      <w:proofErr w:type="spellStart"/>
      <w:r w:rsidR="005B656B" w:rsidRPr="001472EF">
        <w:rPr>
          <w:rFonts w:ascii="Arial" w:hAnsi="Arial" w:cs="Arial"/>
          <w:sz w:val="24"/>
          <w:szCs w:val="24"/>
        </w:rPr>
        <w:t>Osheroff</w:t>
      </w:r>
      <w:proofErr w:type="spellEnd"/>
      <w:r w:rsidR="005B656B" w:rsidRPr="001472EF">
        <w:rPr>
          <w:rFonts w:ascii="Arial" w:hAnsi="Arial" w:cs="Arial"/>
          <w:sz w:val="24"/>
          <w:szCs w:val="24"/>
        </w:rPr>
        <w:t xml:space="preserve"> et al</w:t>
      </w:r>
      <w:r w:rsidR="001472EF" w:rsidRPr="001472EF">
        <w:rPr>
          <w:rFonts w:ascii="Arial" w:hAnsi="Arial" w:cs="Arial"/>
          <w:sz w:val="24"/>
          <w:szCs w:val="24"/>
        </w:rPr>
        <w:t>,</w:t>
      </w:r>
      <w:r w:rsidR="005B656B" w:rsidRPr="001472EF">
        <w:rPr>
          <w:rFonts w:ascii="Arial" w:hAnsi="Arial" w:cs="Arial"/>
          <w:sz w:val="24"/>
          <w:szCs w:val="24"/>
        </w:rPr>
        <w:t xml:space="preserve"> 2012) and </w:t>
      </w:r>
      <w:r w:rsidR="00A3740D" w:rsidRPr="001472EF">
        <w:rPr>
          <w:rFonts w:ascii="Arial" w:hAnsi="Arial" w:cs="Arial"/>
          <w:sz w:val="24"/>
          <w:szCs w:val="24"/>
        </w:rPr>
        <w:t>the</w:t>
      </w:r>
      <w:r w:rsidR="0032737E" w:rsidRPr="001472EF">
        <w:rPr>
          <w:rFonts w:ascii="Arial" w:hAnsi="Arial" w:cs="Arial"/>
          <w:sz w:val="24"/>
          <w:szCs w:val="24"/>
        </w:rPr>
        <w:t xml:space="preserve"> Guideline</w:t>
      </w:r>
      <w:r w:rsidR="004F58B5" w:rsidRPr="001472EF">
        <w:rPr>
          <w:rFonts w:ascii="Arial" w:hAnsi="Arial" w:cs="Arial"/>
          <w:sz w:val="24"/>
          <w:szCs w:val="24"/>
        </w:rPr>
        <w:t xml:space="preserve"> Implementation with Decision Support</w:t>
      </w:r>
      <w:r w:rsidR="00A3740D" w:rsidRPr="001472EF">
        <w:rPr>
          <w:rFonts w:ascii="Arial" w:hAnsi="Arial" w:cs="Arial"/>
          <w:sz w:val="24"/>
          <w:szCs w:val="24"/>
        </w:rPr>
        <w:t xml:space="preserve"> </w:t>
      </w:r>
      <w:r w:rsidR="004F58B5" w:rsidRPr="001472EF">
        <w:rPr>
          <w:rFonts w:ascii="Arial" w:hAnsi="Arial" w:cs="Arial"/>
          <w:sz w:val="24"/>
          <w:szCs w:val="24"/>
        </w:rPr>
        <w:t>(</w:t>
      </w:r>
      <w:r w:rsidR="00A3740D" w:rsidRPr="001472EF">
        <w:rPr>
          <w:rFonts w:ascii="Arial" w:hAnsi="Arial" w:cs="Arial"/>
          <w:sz w:val="24"/>
          <w:szCs w:val="24"/>
        </w:rPr>
        <w:t>GUIDES</w:t>
      </w:r>
      <w:r w:rsidR="004F58B5" w:rsidRPr="001472EF">
        <w:rPr>
          <w:rFonts w:ascii="Arial" w:hAnsi="Arial" w:cs="Arial"/>
          <w:sz w:val="24"/>
          <w:szCs w:val="24"/>
        </w:rPr>
        <w:t>)</w:t>
      </w:r>
      <w:r w:rsidR="00A3740D" w:rsidRPr="001472EF">
        <w:rPr>
          <w:rFonts w:ascii="Arial" w:hAnsi="Arial" w:cs="Arial"/>
          <w:sz w:val="24"/>
          <w:szCs w:val="24"/>
        </w:rPr>
        <w:t xml:space="preserve"> checklis</w:t>
      </w:r>
      <w:r w:rsidR="00241845" w:rsidRPr="001472EF">
        <w:rPr>
          <w:rFonts w:ascii="Arial" w:hAnsi="Arial" w:cs="Arial"/>
          <w:sz w:val="24"/>
          <w:szCs w:val="24"/>
        </w:rPr>
        <w:t>t (Van de Velde</w:t>
      </w:r>
      <w:r w:rsidR="007E07B1" w:rsidRPr="001472EF">
        <w:rPr>
          <w:rFonts w:ascii="Arial" w:hAnsi="Arial" w:cs="Arial"/>
          <w:sz w:val="24"/>
          <w:szCs w:val="24"/>
        </w:rPr>
        <w:t xml:space="preserve"> et al</w:t>
      </w:r>
      <w:r w:rsidR="001472EF" w:rsidRPr="001472EF">
        <w:rPr>
          <w:rFonts w:ascii="Arial" w:hAnsi="Arial" w:cs="Arial"/>
          <w:sz w:val="24"/>
          <w:szCs w:val="24"/>
        </w:rPr>
        <w:t>,</w:t>
      </w:r>
      <w:r w:rsidR="007E07B1" w:rsidRPr="001472EF">
        <w:rPr>
          <w:rFonts w:ascii="Arial" w:hAnsi="Arial" w:cs="Arial"/>
          <w:sz w:val="24"/>
          <w:szCs w:val="24"/>
        </w:rPr>
        <w:t xml:space="preserve"> 2018). </w:t>
      </w:r>
    </w:p>
    <w:p w14:paraId="5295A00D" w14:textId="424A1247" w:rsidR="007F79FF" w:rsidRDefault="00DB7D4E" w:rsidP="00C377DB">
      <w:pPr>
        <w:spacing w:line="240" w:lineRule="auto"/>
        <w:rPr>
          <w:rFonts w:ascii="Arial" w:hAnsi="Arial" w:cs="Arial"/>
          <w:color w:val="FF0000"/>
          <w:sz w:val="24"/>
          <w:szCs w:val="24"/>
        </w:rPr>
      </w:pPr>
      <w:r>
        <w:rPr>
          <w:rFonts w:ascii="Arial" w:hAnsi="Arial" w:cs="Arial"/>
          <w:sz w:val="24"/>
          <w:szCs w:val="24"/>
        </w:rPr>
        <w:t>The five rights</w:t>
      </w:r>
      <w:r w:rsidR="0048217E">
        <w:rPr>
          <w:rFonts w:ascii="Arial" w:hAnsi="Arial" w:cs="Arial"/>
          <w:sz w:val="24"/>
          <w:szCs w:val="24"/>
        </w:rPr>
        <w:t xml:space="preserve"> framework is a structured approach to assess whether a decision support system </w:t>
      </w:r>
      <w:r w:rsidR="00AC6EBF">
        <w:rPr>
          <w:rFonts w:ascii="Arial" w:hAnsi="Arial" w:cs="Arial"/>
          <w:sz w:val="24"/>
          <w:szCs w:val="24"/>
        </w:rPr>
        <w:t>delivers the right information, to the right people, through the right channels</w:t>
      </w:r>
      <w:r w:rsidR="00794B05">
        <w:rPr>
          <w:rFonts w:ascii="Arial" w:hAnsi="Arial" w:cs="Arial"/>
          <w:sz w:val="24"/>
          <w:szCs w:val="24"/>
        </w:rPr>
        <w:t xml:space="preserve">, in the right format and at the right time in the work process </w:t>
      </w:r>
      <w:r w:rsidR="00794B05" w:rsidRPr="000A74BA">
        <w:rPr>
          <w:rFonts w:ascii="Arial" w:hAnsi="Arial" w:cs="Arial"/>
          <w:sz w:val="24"/>
          <w:szCs w:val="24"/>
        </w:rPr>
        <w:t>(</w:t>
      </w:r>
      <w:r w:rsidR="00DA0BE5" w:rsidRPr="000A74BA">
        <w:rPr>
          <w:rFonts w:ascii="Arial" w:hAnsi="Arial" w:cs="Arial"/>
          <w:sz w:val="24"/>
          <w:szCs w:val="24"/>
        </w:rPr>
        <w:t>Campbell</w:t>
      </w:r>
      <w:r w:rsidR="000A74BA" w:rsidRPr="000A74BA">
        <w:rPr>
          <w:rFonts w:ascii="Arial" w:hAnsi="Arial" w:cs="Arial"/>
          <w:sz w:val="24"/>
          <w:szCs w:val="24"/>
        </w:rPr>
        <w:t>,</w:t>
      </w:r>
      <w:r w:rsidR="00701350" w:rsidRPr="000A74BA">
        <w:rPr>
          <w:rFonts w:ascii="Arial" w:hAnsi="Arial" w:cs="Arial"/>
          <w:sz w:val="24"/>
          <w:szCs w:val="24"/>
        </w:rPr>
        <w:t xml:space="preserve"> 2013).</w:t>
      </w:r>
      <w:r w:rsidR="00090FB9" w:rsidRPr="000A74BA">
        <w:rPr>
          <w:rFonts w:ascii="Arial" w:hAnsi="Arial" w:cs="Arial"/>
          <w:sz w:val="24"/>
          <w:szCs w:val="24"/>
        </w:rPr>
        <w:t xml:space="preserve"> </w:t>
      </w:r>
      <w:r w:rsidR="008D7AB5" w:rsidRPr="000A74BA">
        <w:rPr>
          <w:rFonts w:ascii="Arial" w:hAnsi="Arial" w:cs="Arial"/>
          <w:sz w:val="24"/>
          <w:szCs w:val="24"/>
        </w:rPr>
        <w:t>The</w:t>
      </w:r>
      <w:r w:rsidR="008D7AB5" w:rsidRPr="00CB5EA7">
        <w:rPr>
          <w:rFonts w:ascii="Arial" w:hAnsi="Arial" w:cs="Arial"/>
          <w:sz w:val="24"/>
          <w:szCs w:val="24"/>
        </w:rPr>
        <w:t>refor</w:t>
      </w:r>
      <w:r w:rsidR="00AA26DF" w:rsidRPr="00CB5EA7">
        <w:rPr>
          <w:rFonts w:ascii="Arial" w:hAnsi="Arial" w:cs="Arial"/>
          <w:sz w:val="24"/>
          <w:szCs w:val="24"/>
        </w:rPr>
        <w:t>e</w:t>
      </w:r>
      <w:r w:rsidR="009D7AF2" w:rsidRPr="00CB5EA7">
        <w:rPr>
          <w:rFonts w:ascii="Arial" w:hAnsi="Arial" w:cs="Arial"/>
          <w:sz w:val="24"/>
          <w:szCs w:val="24"/>
        </w:rPr>
        <w:t>,</w:t>
      </w:r>
      <w:r w:rsidR="008D7AB5" w:rsidRPr="00CB5EA7">
        <w:rPr>
          <w:rFonts w:ascii="Arial" w:hAnsi="Arial" w:cs="Arial"/>
          <w:sz w:val="24"/>
          <w:szCs w:val="24"/>
        </w:rPr>
        <w:t xml:space="preserve"> assist</w:t>
      </w:r>
      <w:r w:rsidR="009D7AF2" w:rsidRPr="00CB5EA7">
        <w:rPr>
          <w:rFonts w:ascii="Arial" w:hAnsi="Arial" w:cs="Arial"/>
          <w:sz w:val="24"/>
          <w:szCs w:val="24"/>
        </w:rPr>
        <w:t>ing</w:t>
      </w:r>
      <w:r w:rsidR="008D7AB5" w:rsidRPr="00CB5EA7">
        <w:rPr>
          <w:rFonts w:ascii="Arial" w:hAnsi="Arial" w:cs="Arial"/>
          <w:sz w:val="24"/>
          <w:szCs w:val="24"/>
        </w:rPr>
        <w:t xml:space="preserve"> in the planning</w:t>
      </w:r>
      <w:r w:rsidR="006739A2" w:rsidRPr="00CB5EA7">
        <w:rPr>
          <w:rFonts w:ascii="Arial" w:hAnsi="Arial" w:cs="Arial"/>
          <w:sz w:val="24"/>
          <w:szCs w:val="24"/>
        </w:rPr>
        <w:t xml:space="preserve"> of implementation issues for the falls decision support tool by ensuring that each </w:t>
      </w:r>
      <w:r w:rsidR="0020449E">
        <w:rPr>
          <w:rFonts w:ascii="Arial" w:hAnsi="Arial" w:cs="Arial"/>
          <w:sz w:val="24"/>
          <w:szCs w:val="24"/>
        </w:rPr>
        <w:t>right is</w:t>
      </w:r>
      <w:r w:rsidR="006739A2" w:rsidRPr="00CB5EA7">
        <w:rPr>
          <w:rFonts w:ascii="Arial" w:hAnsi="Arial" w:cs="Arial"/>
          <w:sz w:val="24"/>
          <w:szCs w:val="24"/>
        </w:rPr>
        <w:t xml:space="preserve"> addressed</w:t>
      </w:r>
      <w:r w:rsidR="00A836E5" w:rsidRPr="00CB5EA7">
        <w:rPr>
          <w:rFonts w:ascii="Arial" w:hAnsi="Arial" w:cs="Arial"/>
          <w:sz w:val="24"/>
          <w:szCs w:val="24"/>
        </w:rPr>
        <w:t>, to evaluate</w:t>
      </w:r>
      <w:r w:rsidR="00E448DE" w:rsidRPr="00CB5EA7">
        <w:rPr>
          <w:rFonts w:ascii="Arial" w:hAnsi="Arial" w:cs="Arial"/>
          <w:sz w:val="24"/>
          <w:szCs w:val="24"/>
        </w:rPr>
        <w:t xml:space="preserve"> the effectiveness of the decision </w:t>
      </w:r>
      <w:r w:rsidR="002B71FF">
        <w:rPr>
          <w:rFonts w:ascii="Arial" w:hAnsi="Arial" w:cs="Arial"/>
          <w:sz w:val="24"/>
          <w:szCs w:val="24"/>
        </w:rPr>
        <w:t>support</w:t>
      </w:r>
      <w:r w:rsidR="00E448DE" w:rsidRPr="00CB5EA7">
        <w:rPr>
          <w:rFonts w:ascii="Arial" w:hAnsi="Arial" w:cs="Arial"/>
          <w:sz w:val="24"/>
          <w:szCs w:val="24"/>
        </w:rPr>
        <w:t xml:space="preserve"> to the work proc</w:t>
      </w:r>
      <w:r w:rsidR="00CB5EA7" w:rsidRPr="00CB5EA7">
        <w:rPr>
          <w:rFonts w:ascii="Arial" w:hAnsi="Arial" w:cs="Arial"/>
          <w:sz w:val="24"/>
          <w:szCs w:val="24"/>
        </w:rPr>
        <w:t>ess.</w:t>
      </w:r>
      <w:r w:rsidR="003456C5">
        <w:rPr>
          <w:rFonts w:ascii="Arial" w:hAnsi="Arial" w:cs="Arial"/>
          <w:sz w:val="24"/>
          <w:szCs w:val="24"/>
        </w:rPr>
        <w:t xml:space="preserve"> </w:t>
      </w:r>
    </w:p>
    <w:p w14:paraId="7BBC0AAD" w14:textId="4F36EBF4" w:rsidR="00984F4F" w:rsidRPr="00AA5E02" w:rsidRDefault="00EF2F4C" w:rsidP="00C377DB">
      <w:pPr>
        <w:spacing w:line="240" w:lineRule="auto"/>
        <w:rPr>
          <w:rFonts w:ascii="Arial" w:hAnsi="Arial" w:cs="Arial"/>
          <w:sz w:val="24"/>
          <w:szCs w:val="24"/>
        </w:rPr>
      </w:pPr>
      <w:r>
        <w:rPr>
          <w:rFonts w:ascii="Arial" w:hAnsi="Arial" w:cs="Arial"/>
          <w:sz w:val="24"/>
          <w:szCs w:val="24"/>
        </w:rPr>
        <w:t xml:space="preserve">The </w:t>
      </w:r>
      <w:r w:rsidR="008844EB">
        <w:rPr>
          <w:rFonts w:ascii="Arial" w:hAnsi="Arial" w:cs="Arial"/>
          <w:sz w:val="24"/>
          <w:szCs w:val="24"/>
        </w:rPr>
        <w:t xml:space="preserve">concept of </w:t>
      </w:r>
      <w:r w:rsidR="00A010C7">
        <w:rPr>
          <w:rFonts w:ascii="Arial" w:hAnsi="Arial" w:cs="Arial"/>
          <w:sz w:val="24"/>
          <w:szCs w:val="24"/>
        </w:rPr>
        <w:t xml:space="preserve">the </w:t>
      </w:r>
      <w:r w:rsidR="008844EB">
        <w:rPr>
          <w:rFonts w:ascii="Arial" w:hAnsi="Arial" w:cs="Arial"/>
          <w:sz w:val="24"/>
          <w:szCs w:val="24"/>
        </w:rPr>
        <w:t xml:space="preserve">GUIDES checklist </w:t>
      </w:r>
      <w:r w:rsidR="00A010C7">
        <w:rPr>
          <w:rFonts w:ascii="Arial" w:hAnsi="Arial" w:cs="Arial"/>
          <w:sz w:val="24"/>
          <w:szCs w:val="24"/>
        </w:rPr>
        <w:t xml:space="preserve">is to </w:t>
      </w:r>
      <w:r w:rsidR="00B64455">
        <w:rPr>
          <w:rFonts w:ascii="Arial" w:hAnsi="Arial" w:cs="Arial"/>
          <w:sz w:val="24"/>
          <w:szCs w:val="24"/>
        </w:rPr>
        <w:t>assist</w:t>
      </w:r>
      <w:r w:rsidR="00A010C7">
        <w:rPr>
          <w:rFonts w:ascii="Arial" w:hAnsi="Arial" w:cs="Arial"/>
          <w:sz w:val="24"/>
          <w:szCs w:val="24"/>
        </w:rPr>
        <w:t xml:space="preserve"> the implementation of </w:t>
      </w:r>
      <w:r w:rsidR="00CE308E">
        <w:rPr>
          <w:rFonts w:ascii="Arial" w:hAnsi="Arial" w:cs="Arial"/>
          <w:sz w:val="24"/>
          <w:szCs w:val="24"/>
        </w:rPr>
        <w:t xml:space="preserve">a </w:t>
      </w:r>
      <w:r w:rsidR="005618F2">
        <w:rPr>
          <w:rFonts w:ascii="Arial" w:hAnsi="Arial" w:cs="Arial"/>
          <w:sz w:val="24"/>
          <w:szCs w:val="24"/>
        </w:rPr>
        <w:t xml:space="preserve">decision support into the work processes </w:t>
      </w:r>
      <w:r w:rsidR="00AC6A0A">
        <w:rPr>
          <w:rFonts w:ascii="Arial" w:hAnsi="Arial" w:cs="Arial"/>
          <w:sz w:val="24"/>
          <w:szCs w:val="24"/>
        </w:rPr>
        <w:t>through a guideline-based</w:t>
      </w:r>
      <w:r w:rsidR="00895D5C">
        <w:rPr>
          <w:rFonts w:ascii="Arial" w:hAnsi="Arial" w:cs="Arial"/>
          <w:sz w:val="24"/>
          <w:szCs w:val="24"/>
        </w:rPr>
        <w:t xml:space="preserve"> approach which requires an enabling context, appropriate decision support content</w:t>
      </w:r>
      <w:r w:rsidR="00B730EA">
        <w:rPr>
          <w:rFonts w:ascii="Arial" w:hAnsi="Arial" w:cs="Arial"/>
          <w:sz w:val="24"/>
          <w:szCs w:val="24"/>
        </w:rPr>
        <w:t>, an effective system and</w:t>
      </w:r>
      <w:r w:rsidR="00E41154">
        <w:rPr>
          <w:rFonts w:ascii="Arial" w:hAnsi="Arial" w:cs="Arial"/>
          <w:sz w:val="24"/>
          <w:szCs w:val="24"/>
        </w:rPr>
        <w:t xml:space="preserve"> a</w:t>
      </w:r>
      <w:r w:rsidR="00B730EA">
        <w:rPr>
          <w:rFonts w:ascii="Arial" w:hAnsi="Arial" w:cs="Arial"/>
          <w:sz w:val="24"/>
          <w:szCs w:val="24"/>
        </w:rPr>
        <w:t xml:space="preserve"> </w:t>
      </w:r>
      <w:r w:rsidR="00046AD2" w:rsidRPr="001472EF">
        <w:rPr>
          <w:rFonts w:ascii="Arial" w:hAnsi="Arial" w:cs="Arial"/>
          <w:sz w:val="24"/>
          <w:szCs w:val="24"/>
        </w:rPr>
        <w:t>successful decision support implementation</w:t>
      </w:r>
      <w:r w:rsidR="00287207" w:rsidRPr="001472EF">
        <w:rPr>
          <w:rFonts w:ascii="Arial" w:hAnsi="Arial" w:cs="Arial"/>
          <w:sz w:val="24"/>
          <w:szCs w:val="24"/>
        </w:rPr>
        <w:t xml:space="preserve"> plan</w:t>
      </w:r>
      <w:r w:rsidR="00046AD2" w:rsidRPr="001472EF">
        <w:rPr>
          <w:rFonts w:ascii="Arial" w:hAnsi="Arial" w:cs="Arial"/>
          <w:sz w:val="24"/>
          <w:szCs w:val="24"/>
        </w:rPr>
        <w:t xml:space="preserve"> (</w:t>
      </w:r>
      <w:r w:rsidR="00AA5E02" w:rsidRPr="001472EF">
        <w:rPr>
          <w:rFonts w:ascii="Arial" w:hAnsi="Arial" w:cs="Arial"/>
          <w:sz w:val="24"/>
          <w:szCs w:val="24"/>
        </w:rPr>
        <w:t>Van de Velde et al</w:t>
      </w:r>
      <w:r w:rsidR="001472EF" w:rsidRPr="001472EF">
        <w:rPr>
          <w:rFonts w:ascii="Arial" w:hAnsi="Arial" w:cs="Arial"/>
          <w:sz w:val="24"/>
          <w:szCs w:val="24"/>
        </w:rPr>
        <w:t>,</w:t>
      </w:r>
      <w:r w:rsidR="00AA5E02" w:rsidRPr="001472EF">
        <w:rPr>
          <w:rFonts w:ascii="Arial" w:hAnsi="Arial" w:cs="Arial"/>
          <w:sz w:val="24"/>
          <w:szCs w:val="24"/>
        </w:rPr>
        <w:t xml:space="preserve"> 2018).</w:t>
      </w:r>
      <w:r w:rsidR="00287207" w:rsidRPr="001472EF">
        <w:rPr>
          <w:rFonts w:ascii="Arial" w:hAnsi="Arial" w:cs="Arial"/>
          <w:sz w:val="24"/>
          <w:szCs w:val="24"/>
        </w:rPr>
        <w:t xml:space="preserve"> As a </w:t>
      </w:r>
      <w:r w:rsidR="00287207">
        <w:rPr>
          <w:rFonts w:ascii="Arial" w:hAnsi="Arial" w:cs="Arial"/>
          <w:sz w:val="24"/>
          <w:szCs w:val="24"/>
        </w:rPr>
        <w:t>result enabl</w:t>
      </w:r>
      <w:r w:rsidR="00101CA2">
        <w:rPr>
          <w:rFonts w:ascii="Arial" w:hAnsi="Arial" w:cs="Arial"/>
          <w:sz w:val="24"/>
          <w:szCs w:val="24"/>
        </w:rPr>
        <w:t>ing</w:t>
      </w:r>
      <w:r w:rsidR="00287207">
        <w:rPr>
          <w:rFonts w:ascii="Arial" w:hAnsi="Arial" w:cs="Arial"/>
          <w:sz w:val="24"/>
          <w:szCs w:val="24"/>
        </w:rPr>
        <w:t xml:space="preserve"> </w:t>
      </w:r>
      <w:r w:rsidR="008F2F4E">
        <w:rPr>
          <w:rFonts w:ascii="Arial" w:hAnsi="Arial" w:cs="Arial"/>
          <w:sz w:val="24"/>
          <w:szCs w:val="24"/>
        </w:rPr>
        <w:t xml:space="preserve">the risks and constraints of the falls decision support system </w:t>
      </w:r>
      <w:r w:rsidR="00C66979">
        <w:rPr>
          <w:rFonts w:ascii="Arial" w:hAnsi="Arial" w:cs="Arial"/>
          <w:sz w:val="24"/>
          <w:szCs w:val="24"/>
        </w:rPr>
        <w:t xml:space="preserve">to be clearly identified where the </w:t>
      </w:r>
      <w:r w:rsidR="00491AC8">
        <w:rPr>
          <w:rFonts w:ascii="Arial" w:hAnsi="Arial" w:cs="Arial"/>
          <w:sz w:val="24"/>
          <w:szCs w:val="24"/>
        </w:rPr>
        <w:t>e</w:t>
      </w:r>
      <w:r w:rsidR="00C66979">
        <w:rPr>
          <w:rFonts w:ascii="Arial" w:hAnsi="Arial" w:cs="Arial"/>
          <w:sz w:val="24"/>
          <w:szCs w:val="24"/>
        </w:rPr>
        <w:t>ffects</w:t>
      </w:r>
      <w:r w:rsidR="0070280D">
        <w:rPr>
          <w:rFonts w:ascii="Arial" w:hAnsi="Arial" w:cs="Arial"/>
          <w:sz w:val="24"/>
          <w:szCs w:val="24"/>
        </w:rPr>
        <w:t xml:space="preserve"> can be considered.</w:t>
      </w:r>
    </w:p>
    <w:p w14:paraId="1200C017" w14:textId="77777777" w:rsidR="00A05511" w:rsidRDefault="00C949F3" w:rsidP="00C377DB">
      <w:pPr>
        <w:spacing w:line="240" w:lineRule="auto"/>
        <w:rPr>
          <w:rFonts w:ascii="Arial" w:hAnsi="Arial" w:cs="Arial"/>
          <w:b/>
          <w:bCs/>
          <w:sz w:val="24"/>
          <w:szCs w:val="24"/>
        </w:rPr>
      </w:pPr>
      <w:r w:rsidRPr="00907FDF">
        <w:rPr>
          <w:rFonts w:ascii="Arial" w:hAnsi="Arial" w:cs="Arial"/>
          <w:b/>
          <w:bCs/>
          <w:sz w:val="24"/>
          <w:szCs w:val="24"/>
        </w:rPr>
        <w:t>Risks of</w:t>
      </w:r>
      <w:r w:rsidR="00A05511" w:rsidRPr="00907FDF">
        <w:rPr>
          <w:rFonts w:ascii="Arial" w:hAnsi="Arial" w:cs="Arial"/>
          <w:b/>
          <w:bCs/>
          <w:sz w:val="24"/>
          <w:szCs w:val="24"/>
        </w:rPr>
        <w:t xml:space="preserve"> a Falls Decision Support System</w:t>
      </w:r>
    </w:p>
    <w:p w14:paraId="73114370" w14:textId="5A5C25AC" w:rsidR="00F85055" w:rsidRDefault="000A6158" w:rsidP="00C377DB">
      <w:pPr>
        <w:spacing w:line="240" w:lineRule="auto"/>
        <w:rPr>
          <w:rFonts w:ascii="Arial" w:hAnsi="Arial" w:cs="Arial"/>
          <w:sz w:val="24"/>
          <w:szCs w:val="24"/>
        </w:rPr>
      </w:pPr>
      <w:r>
        <w:rPr>
          <w:rFonts w:ascii="Arial" w:hAnsi="Arial" w:cs="Arial"/>
          <w:sz w:val="24"/>
          <w:szCs w:val="24"/>
        </w:rPr>
        <w:t>From applying the two frameworks an analysis of the potential risks</w:t>
      </w:r>
      <w:r w:rsidR="009908DB">
        <w:rPr>
          <w:rFonts w:ascii="Arial" w:hAnsi="Arial" w:cs="Arial"/>
          <w:sz w:val="24"/>
          <w:szCs w:val="24"/>
        </w:rPr>
        <w:t xml:space="preserve"> identified </w:t>
      </w:r>
      <w:r w:rsidR="00A54A3A">
        <w:rPr>
          <w:rFonts w:ascii="Arial" w:hAnsi="Arial" w:cs="Arial"/>
          <w:sz w:val="24"/>
          <w:szCs w:val="24"/>
        </w:rPr>
        <w:t xml:space="preserve">for </w:t>
      </w:r>
      <w:r w:rsidR="009908DB">
        <w:rPr>
          <w:rFonts w:ascii="Arial" w:hAnsi="Arial" w:cs="Arial"/>
          <w:sz w:val="24"/>
          <w:szCs w:val="24"/>
        </w:rPr>
        <w:t>the decision support application have been categorised into the following themes;</w:t>
      </w:r>
    </w:p>
    <w:p w14:paraId="584032AE" w14:textId="6258E66F" w:rsidR="009908DB" w:rsidRPr="00072235" w:rsidRDefault="009908DB" w:rsidP="00C377DB">
      <w:pPr>
        <w:pStyle w:val="ListParagraph"/>
        <w:numPr>
          <w:ilvl w:val="0"/>
          <w:numId w:val="22"/>
        </w:numPr>
        <w:rPr>
          <w:rFonts w:ascii="Arial" w:hAnsi="Arial" w:cs="Arial"/>
          <w:sz w:val="24"/>
          <w:szCs w:val="24"/>
        </w:rPr>
      </w:pPr>
      <w:r w:rsidRPr="00072235">
        <w:rPr>
          <w:rFonts w:ascii="Arial" w:hAnsi="Arial" w:cs="Arial"/>
          <w:sz w:val="24"/>
          <w:szCs w:val="24"/>
        </w:rPr>
        <w:t>Technical</w:t>
      </w:r>
      <w:r w:rsidR="00B50714" w:rsidRPr="00072235">
        <w:rPr>
          <w:rFonts w:ascii="Arial" w:hAnsi="Arial" w:cs="Arial"/>
          <w:sz w:val="24"/>
          <w:szCs w:val="24"/>
        </w:rPr>
        <w:t xml:space="preserve"> </w:t>
      </w:r>
    </w:p>
    <w:p w14:paraId="6D4A1D5E" w14:textId="16DCD3AC" w:rsidR="00B50714" w:rsidRPr="00072235" w:rsidRDefault="00B50714" w:rsidP="00C377DB">
      <w:pPr>
        <w:pStyle w:val="ListParagraph"/>
        <w:numPr>
          <w:ilvl w:val="0"/>
          <w:numId w:val="22"/>
        </w:numPr>
        <w:rPr>
          <w:rFonts w:ascii="Arial" w:hAnsi="Arial" w:cs="Arial"/>
          <w:sz w:val="24"/>
          <w:szCs w:val="24"/>
        </w:rPr>
      </w:pPr>
      <w:r w:rsidRPr="00072235">
        <w:rPr>
          <w:rFonts w:ascii="Arial" w:hAnsi="Arial" w:cs="Arial"/>
          <w:sz w:val="24"/>
          <w:szCs w:val="24"/>
        </w:rPr>
        <w:t xml:space="preserve">User </w:t>
      </w:r>
      <w:r w:rsidR="00E2287C">
        <w:rPr>
          <w:rFonts w:ascii="Arial" w:hAnsi="Arial" w:cs="Arial"/>
          <w:sz w:val="24"/>
          <w:szCs w:val="24"/>
        </w:rPr>
        <w:t>Based</w:t>
      </w:r>
    </w:p>
    <w:p w14:paraId="271D150B" w14:textId="7A77545F" w:rsidR="00B50714" w:rsidRPr="00072235" w:rsidRDefault="00B50714" w:rsidP="00C377DB">
      <w:pPr>
        <w:pStyle w:val="ListParagraph"/>
        <w:numPr>
          <w:ilvl w:val="0"/>
          <w:numId w:val="22"/>
        </w:numPr>
        <w:rPr>
          <w:rFonts w:ascii="Arial" w:hAnsi="Arial" w:cs="Arial"/>
          <w:sz w:val="24"/>
          <w:szCs w:val="24"/>
        </w:rPr>
      </w:pPr>
      <w:r w:rsidRPr="00072235">
        <w:rPr>
          <w:rFonts w:ascii="Arial" w:hAnsi="Arial" w:cs="Arial"/>
          <w:sz w:val="24"/>
          <w:szCs w:val="24"/>
        </w:rPr>
        <w:t>Work Process</w:t>
      </w:r>
      <w:r w:rsidR="00E2287C">
        <w:rPr>
          <w:rFonts w:ascii="Arial" w:hAnsi="Arial" w:cs="Arial"/>
          <w:sz w:val="24"/>
          <w:szCs w:val="24"/>
        </w:rPr>
        <w:t>es</w:t>
      </w:r>
      <w:r w:rsidR="00AF523A" w:rsidRPr="00072235">
        <w:rPr>
          <w:rFonts w:ascii="Arial" w:hAnsi="Arial" w:cs="Arial"/>
          <w:sz w:val="24"/>
          <w:szCs w:val="24"/>
        </w:rPr>
        <w:t xml:space="preserve"> </w:t>
      </w:r>
    </w:p>
    <w:p w14:paraId="6C7CD4E4" w14:textId="2030D36C" w:rsidR="00072235" w:rsidRDefault="00AF523A" w:rsidP="00C377DB">
      <w:pPr>
        <w:pStyle w:val="ListParagraph"/>
        <w:numPr>
          <w:ilvl w:val="0"/>
          <w:numId w:val="22"/>
        </w:numPr>
        <w:rPr>
          <w:rFonts w:ascii="Arial" w:hAnsi="Arial" w:cs="Arial"/>
          <w:sz w:val="24"/>
          <w:szCs w:val="24"/>
        </w:rPr>
      </w:pPr>
      <w:r w:rsidRPr="00072235">
        <w:rPr>
          <w:rFonts w:ascii="Arial" w:hAnsi="Arial" w:cs="Arial"/>
          <w:sz w:val="24"/>
          <w:szCs w:val="24"/>
        </w:rPr>
        <w:t xml:space="preserve">Knowledge </w:t>
      </w:r>
      <w:r w:rsidR="00072235" w:rsidRPr="00072235">
        <w:rPr>
          <w:rFonts w:ascii="Arial" w:hAnsi="Arial" w:cs="Arial"/>
          <w:sz w:val="24"/>
          <w:szCs w:val="24"/>
        </w:rPr>
        <w:t xml:space="preserve">Management </w:t>
      </w:r>
    </w:p>
    <w:p w14:paraId="2878F8A3" w14:textId="462B9C1F" w:rsidR="002E7CC0" w:rsidRPr="001472EF" w:rsidRDefault="00EC2ACA" w:rsidP="00C377DB">
      <w:pPr>
        <w:spacing w:before="240" w:line="240" w:lineRule="auto"/>
        <w:rPr>
          <w:rFonts w:ascii="Arial" w:hAnsi="Arial" w:cs="Arial"/>
          <w:sz w:val="24"/>
          <w:szCs w:val="24"/>
        </w:rPr>
      </w:pPr>
      <w:r>
        <w:rPr>
          <w:rFonts w:ascii="Arial" w:hAnsi="Arial" w:cs="Arial"/>
          <w:sz w:val="24"/>
          <w:szCs w:val="24"/>
        </w:rPr>
        <w:t>Assessing the risk</w:t>
      </w:r>
      <w:r w:rsidR="00153226">
        <w:rPr>
          <w:rFonts w:ascii="Arial" w:hAnsi="Arial" w:cs="Arial"/>
          <w:sz w:val="24"/>
          <w:szCs w:val="24"/>
        </w:rPr>
        <w:t>s</w:t>
      </w:r>
      <w:r>
        <w:rPr>
          <w:rFonts w:ascii="Arial" w:hAnsi="Arial" w:cs="Arial"/>
          <w:sz w:val="24"/>
          <w:szCs w:val="24"/>
        </w:rPr>
        <w:t xml:space="preserve"> included </w:t>
      </w:r>
      <w:r w:rsidR="00153226">
        <w:rPr>
          <w:rFonts w:ascii="Arial" w:hAnsi="Arial" w:cs="Arial"/>
          <w:sz w:val="24"/>
          <w:szCs w:val="24"/>
        </w:rPr>
        <w:t xml:space="preserve">in each of these </w:t>
      </w:r>
      <w:r>
        <w:rPr>
          <w:rFonts w:ascii="Arial" w:hAnsi="Arial" w:cs="Arial"/>
          <w:sz w:val="24"/>
          <w:szCs w:val="24"/>
        </w:rPr>
        <w:t>themes</w:t>
      </w:r>
      <w:r w:rsidR="00153226">
        <w:rPr>
          <w:rFonts w:ascii="Arial" w:hAnsi="Arial" w:cs="Arial"/>
          <w:sz w:val="24"/>
          <w:szCs w:val="24"/>
        </w:rPr>
        <w:t xml:space="preserve"> will</w:t>
      </w:r>
      <w:r w:rsidR="00C9150E">
        <w:rPr>
          <w:rFonts w:ascii="Arial" w:hAnsi="Arial" w:cs="Arial"/>
          <w:sz w:val="24"/>
          <w:szCs w:val="24"/>
        </w:rPr>
        <w:t xml:space="preserve"> </w:t>
      </w:r>
      <w:r w:rsidR="00910D11">
        <w:rPr>
          <w:rFonts w:ascii="Arial" w:hAnsi="Arial" w:cs="Arial"/>
          <w:sz w:val="24"/>
          <w:szCs w:val="24"/>
        </w:rPr>
        <w:t>inform the effectiveness and the likelihood of the decision support system</w:t>
      </w:r>
      <w:r w:rsidR="0004067B">
        <w:rPr>
          <w:rFonts w:ascii="Arial" w:hAnsi="Arial" w:cs="Arial"/>
          <w:sz w:val="24"/>
          <w:szCs w:val="24"/>
        </w:rPr>
        <w:t>’</w:t>
      </w:r>
      <w:r w:rsidR="00910D11">
        <w:rPr>
          <w:rFonts w:ascii="Arial" w:hAnsi="Arial" w:cs="Arial"/>
          <w:sz w:val="24"/>
          <w:szCs w:val="24"/>
        </w:rPr>
        <w:t>s success</w:t>
      </w:r>
      <w:r w:rsidR="00656DC4">
        <w:rPr>
          <w:rFonts w:ascii="Arial" w:hAnsi="Arial" w:cs="Arial"/>
          <w:sz w:val="24"/>
          <w:szCs w:val="24"/>
        </w:rPr>
        <w:t xml:space="preserve">, to improve the intended </w:t>
      </w:r>
      <w:r w:rsidR="00656DC4" w:rsidRPr="001472EF">
        <w:rPr>
          <w:rFonts w:ascii="Arial" w:hAnsi="Arial" w:cs="Arial"/>
          <w:sz w:val="24"/>
          <w:szCs w:val="24"/>
        </w:rPr>
        <w:t>outcomes o</w:t>
      </w:r>
      <w:r w:rsidR="005B356C" w:rsidRPr="001472EF">
        <w:rPr>
          <w:rFonts w:ascii="Arial" w:hAnsi="Arial" w:cs="Arial"/>
          <w:sz w:val="24"/>
          <w:szCs w:val="24"/>
        </w:rPr>
        <w:t>f the falls process for an elderly patient (</w:t>
      </w:r>
      <w:r w:rsidR="00FF1E7A" w:rsidRPr="001472EF">
        <w:rPr>
          <w:rFonts w:ascii="Arial" w:hAnsi="Arial" w:cs="Arial"/>
          <w:sz w:val="24"/>
          <w:szCs w:val="24"/>
        </w:rPr>
        <w:t>Lapp et al</w:t>
      </w:r>
      <w:r w:rsidR="001472EF" w:rsidRPr="001472EF">
        <w:rPr>
          <w:rFonts w:ascii="Arial" w:hAnsi="Arial" w:cs="Arial"/>
          <w:sz w:val="24"/>
          <w:szCs w:val="24"/>
        </w:rPr>
        <w:t>,</w:t>
      </w:r>
      <w:r w:rsidR="00FF1E7A" w:rsidRPr="001472EF">
        <w:rPr>
          <w:rFonts w:ascii="Arial" w:hAnsi="Arial" w:cs="Arial"/>
          <w:sz w:val="24"/>
          <w:szCs w:val="24"/>
        </w:rPr>
        <w:t xml:space="preserve"> </w:t>
      </w:r>
      <w:r w:rsidR="009C3764" w:rsidRPr="001472EF">
        <w:rPr>
          <w:rFonts w:ascii="Arial" w:hAnsi="Arial" w:cs="Arial"/>
          <w:sz w:val="24"/>
          <w:szCs w:val="24"/>
        </w:rPr>
        <w:t>2022).</w:t>
      </w:r>
    </w:p>
    <w:p w14:paraId="3CD283D2" w14:textId="30F57210" w:rsidR="009A7D06" w:rsidRPr="00CE305D" w:rsidRDefault="009A7D06" w:rsidP="00C377DB">
      <w:pPr>
        <w:spacing w:before="240" w:line="240" w:lineRule="auto"/>
        <w:rPr>
          <w:rFonts w:ascii="Arial" w:hAnsi="Arial" w:cs="Arial"/>
          <w:b/>
          <w:bCs/>
          <w:i/>
          <w:iCs/>
          <w:sz w:val="24"/>
          <w:szCs w:val="24"/>
        </w:rPr>
      </w:pPr>
      <w:r w:rsidRPr="00CE305D">
        <w:rPr>
          <w:rFonts w:ascii="Arial" w:hAnsi="Arial" w:cs="Arial"/>
          <w:b/>
          <w:bCs/>
          <w:i/>
          <w:iCs/>
          <w:sz w:val="24"/>
          <w:szCs w:val="24"/>
        </w:rPr>
        <w:t xml:space="preserve">Technical </w:t>
      </w:r>
    </w:p>
    <w:p w14:paraId="09A27273" w14:textId="41525CC7" w:rsidR="00C5117F" w:rsidRPr="001472EF" w:rsidRDefault="000A0970" w:rsidP="00C377DB">
      <w:pPr>
        <w:spacing w:before="240" w:line="240" w:lineRule="auto"/>
        <w:rPr>
          <w:rFonts w:ascii="Arial" w:hAnsi="Arial" w:cs="Arial"/>
          <w:sz w:val="24"/>
          <w:szCs w:val="24"/>
        </w:rPr>
      </w:pPr>
      <w:r>
        <w:rPr>
          <w:rFonts w:ascii="Arial" w:hAnsi="Arial" w:cs="Arial"/>
          <w:sz w:val="24"/>
          <w:szCs w:val="24"/>
        </w:rPr>
        <w:t>The use of a standalone decision support system was noted as a key risk</w:t>
      </w:r>
      <w:r w:rsidR="00A93691">
        <w:rPr>
          <w:rFonts w:ascii="Arial" w:hAnsi="Arial" w:cs="Arial"/>
          <w:sz w:val="24"/>
          <w:szCs w:val="24"/>
        </w:rPr>
        <w:t xml:space="preserve"> due to it be</w:t>
      </w:r>
      <w:r w:rsidR="00EE71A8">
        <w:rPr>
          <w:rFonts w:ascii="Arial" w:hAnsi="Arial" w:cs="Arial"/>
          <w:sz w:val="24"/>
          <w:szCs w:val="24"/>
        </w:rPr>
        <w:t>ing</w:t>
      </w:r>
      <w:r w:rsidR="00A93691">
        <w:rPr>
          <w:rFonts w:ascii="Arial" w:hAnsi="Arial" w:cs="Arial"/>
          <w:sz w:val="24"/>
          <w:szCs w:val="24"/>
        </w:rPr>
        <w:t xml:space="preserve"> </w:t>
      </w:r>
      <w:r w:rsidR="004018CB">
        <w:rPr>
          <w:rFonts w:ascii="Arial" w:hAnsi="Arial" w:cs="Arial"/>
          <w:sz w:val="24"/>
          <w:szCs w:val="24"/>
        </w:rPr>
        <w:t>perceived</w:t>
      </w:r>
      <w:r w:rsidR="00A93691">
        <w:rPr>
          <w:rFonts w:ascii="Arial" w:hAnsi="Arial" w:cs="Arial"/>
          <w:sz w:val="24"/>
          <w:szCs w:val="24"/>
        </w:rPr>
        <w:t xml:space="preserve"> as another system which </w:t>
      </w:r>
      <w:r w:rsidR="00690DD5">
        <w:rPr>
          <w:rFonts w:ascii="Arial" w:hAnsi="Arial" w:cs="Arial"/>
          <w:sz w:val="24"/>
          <w:szCs w:val="24"/>
        </w:rPr>
        <w:t>the Users involved in the process will have to use.</w:t>
      </w:r>
      <w:r w:rsidR="009F5A31">
        <w:rPr>
          <w:rFonts w:ascii="Arial" w:hAnsi="Arial" w:cs="Arial"/>
          <w:sz w:val="24"/>
          <w:szCs w:val="24"/>
        </w:rPr>
        <w:t xml:space="preserve"> </w:t>
      </w:r>
      <w:r w:rsidR="00690DD5">
        <w:rPr>
          <w:rFonts w:ascii="Arial" w:hAnsi="Arial" w:cs="Arial"/>
          <w:sz w:val="24"/>
          <w:szCs w:val="24"/>
        </w:rPr>
        <w:t>As a result</w:t>
      </w:r>
      <w:r w:rsidR="00C065AF">
        <w:rPr>
          <w:rFonts w:ascii="Arial" w:hAnsi="Arial" w:cs="Arial"/>
          <w:sz w:val="24"/>
          <w:szCs w:val="24"/>
        </w:rPr>
        <w:t>,</w:t>
      </w:r>
      <w:r w:rsidR="00690DD5">
        <w:rPr>
          <w:rFonts w:ascii="Arial" w:hAnsi="Arial" w:cs="Arial"/>
          <w:sz w:val="24"/>
          <w:szCs w:val="24"/>
        </w:rPr>
        <w:t xml:space="preserve"> the </w:t>
      </w:r>
      <w:r w:rsidR="00605C37">
        <w:rPr>
          <w:rFonts w:ascii="Arial" w:hAnsi="Arial" w:cs="Arial"/>
          <w:sz w:val="24"/>
          <w:szCs w:val="24"/>
        </w:rPr>
        <w:t>lack of integration between the various systems</w:t>
      </w:r>
      <w:r w:rsidR="00547D25">
        <w:rPr>
          <w:rFonts w:ascii="Arial" w:hAnsi="Arial" w:cs="Arial"/>
          <w:sz w:val="24"/>
          <w:szCs w:val="24"/>
        </w:rPr>
        <w:t xml:space="preserve"> </w:t>
      </w:r>
      <w:r w:rsidR="00427FEF">
        <w:rPr>
          <w:rFonts w:ascii="Arial" w:hAnsi="Arial" w:cs="Arial"/>
          <w:sz w:val="24"/>
          <w:szCs w:val="24"/>
        </w:rPr>
        <w:t xml:space="preserve">could </w:t>
      </w:r>
      <w:r w:rsidR="00565937">
        <w:rPr>
          <w:rFonts w:ascii="Arial" w:hAnsi="Arial" w:cs="Arial"/>
          <w:sz w:val="24"/>
          <w:szCs w:val="24"/>
        </w:rPr>
        <w:t>deter the acceptance levels of the decision support</w:t>
      </w:r>
      <w:r w:rsidR="00EE71A8">
        <w:rPr>
          <w:rFonts w:ascii="Arial" w:hAnsi="Arial" w:cs="Arial"/>
          <w:sz w:val="24"/>
          <w:szCs w:val="24"/>
        </w:rPr>
        <w:t xml:space="preserve"> intervention</w:t>
      </w:r>
      <w:r w:rsidR="002D222E">
        <w:rPr>
          <w:rFonts w:ascii="Arial" w:hAnsi="Arial" w:cs="Arial"/>
          <w:sz w:val="24"/>
          <w:szCs w:val="24"/>
        </w:rPr>
        <w:t xml:space="preserve">. </w:t>
      </w:r>
      <w:r w:rsidR="00C46D45">
        <w:rPr>
          <w:rFonts w:ascii="Arial" w:hAnsi="Arial" w:cs="Arial"/>
          <w:sz w:val="24"/>
          <w:szCs w:val="24"/>
        </w:rPr>
        <w:t>Additionally,</w:t>
      </w:r>
      <w:r w:rsidR="00855EA5">
        <w:rPr>
          <w:rFonts w:ascii="Arial" w:hAnsi="Arial" w:cs="Arial"/>
          <w:sz w:val="24"/>
          <w:szCs w:val="24"/>
        </w:rPr>
        <w:t xml:space="preserve"> </w:t>
      </w:r>
      <w:r w:rsidR="008B71B8">
        <w:rPr>
          <w:rFonts w:ascii="Arial" w:hAnsi="Arial" w:cs="Arial"/>
          <w:sz w:val="24"/>
          <w:szCs w:val="24"/>
        </w:rPr>
        <w:t xml:space="preserve">the risk of </w:t>
      </w:r>
      <w:r w:rsidR="008B71B8">
        <w:rPr>
          <w:rFonts w:ascii="Arial" w:hAnsi="Arial" w:cs="Arial"/>
          <w:sz w:val="24"/>
          <w:szCs w:val="24"/>
        </w:rPr>
        <w:lastRenderedPageBreak/>
        <w:t>accessibility</w:t>
      </w:r>
      <w:r w:rsidR="00256050">
        <w:rPr>
          <w:rFonts w:ascii="Arial" w:hAnsi="Arial" w:cs="Arial"/>
          <w:sz w:val="24"/>
          <w:szCs w:val="24"/>
        </w:rPr>
        <w:t xml:space="preserve"> for</w:t>
      </w:r>
      <w:r w:rsidR="00C544F9">
        <w:rPr>
          <w:rFonts w:ascii="Arial" w:hAnsi="Arial" w:cs="Arial"/>
          <w:sz w:val="24"/>
          <w:szCs w:val="24"/>
        </w:rPr>
        <w:t xml:space="preserve"> Users</w:t>
      </w:r>
      <w:r w:rsidR="00256050">
        <w:rPr>
          <w:rFonts w:ascii="Arial" w:hAnsi="Arial" w:cs="Arial"/>
          <w:sz w:val="24"/>
          <w:szCs w:val="24"/>
        </w:rPr>
        <w:t xml:space="preserve"> utilising the </w:t>
      </w:r>
      <w:r w:rsidR="005344B1">
        <w:rPr>
          <w:rFonts w:ascii="Arial" w:hAnsi="Arial" w:cs="Arial"/>
          <w:sz w:val="24"/>
          <w:szCs w:val="24"/>
        </w:rPr>
        <w:t>application</w:t>
      </w:r>
      <w:r w:rsidR="00BA1E0B">
        <w:rPr>
          <w:rFonts w:ascii="Arial" w:hAnsi="Arial" w:cs="Arial"/>
          <w:sz w:val="24"/>
          <w:szCs w:val="24"/>
        </w:rPr>
        <w:t xml:space="preserve"> will lead to cost implications </w:t>
      </w:r>
      <w:r w:rsidR="00F67791">
        <w:rPr>
          <w:rFonts w:ascii="Arial" w:hAnsi="Arial" w:cs="Arial"/>
          <w:sz w:val="24"/>
          <w:szCs w:val="24"/>
        </w:rPr>
        <w:t>when considering the</w:t>
      </w:r>
      <w:r w:rsidR="003B214A">
        <w:rPr>
          <w:rFonts w:ascii="Arial" w:hAnsi="Arial" w:cs="Arial"/>
          <w:sz w:val="24"/>
          <w:szCs w:val="24"/>
        </w:rPr>
        <w:t xml:space="preserve"> devices required to deliver the digital system</w:t>
      </w:r>
      <w:r w:rsidR="00E91B17">
        <w:rPr>
          <w:rFonts w:ascii="Arial" w:hAnsi="Arial" w:cs="Arial"/>
          <w:sz w:val="24"/>
          <w:szCs w:val="24"/>
        </w:rPr>
        <w:t xml:space="preserve"> </w:t>
      </w:r>
      <w:r w:rsidR="00EB6C0A">
        <w:rPr>
          <w:rFonts w:ascii="Arial" w:hAnsi="Arial" w:cs="Arial"/>
          <w:sz w:val="24"/>
          <w:szCs w:val="24"/>
        </w:rPr>
        <w:t xml:space="preserve">and </w:t>
      </w:r>
      <w:r w:rsidR="00EB6C0A" w:rsidRPr="001472EF">
        <w:rPr>
          <w:rFonts w:ascii="Arial" w:hAnsi="Arial" w:cs="Arial"/>
          <w:sz w:val="24"/>
          <w:szCs w:val="24"/>
        </w:rPr>
        <w:t xml:space="preserve">the activities that must be completed </w:t>
      </w:r>
      <w:r w:rsidR="00432AEE" w:rsidRPr="001472EF">
        <w:rPr>
          <w:rFonts w:ascii="Arial" w:hAnsi="Arial" w:cs="Arial"/>
          <w:sz w:val="24"/>
          <w:szCs w:val="24"/>
        </w:rPr>
        <w:t>(</w:t>
      </w:r>
      <w:r w:rsidR="00954049" w:rsidRPr="001472EF">
        <w:rPr>
          <w:rFonts w:ascii="Arial" w:hAnsi="Arial" w:cs="Arial"/>
          <w:sz w:val="24"/>
          <w:szCs w:val="24"/>
        </w:rPr>
        <w:t>Snooks et al</w:t>
      </w:r>
      <w:r w:rsidR="001472EF" w:rsidRPr="001472EF">
        <w:rPr>
          <w:rFonts w:ascii="Arial" w:hAnsi="Arial" w:cs="Arial"/>
          <w:sz w:val="24"/>
          <w:szCs w:val="24"/>
        </w:rPr>
        <w:t>,</w:t>
      </w:r>
      <w:r w:rsidR="00090270" w:rsidRPr="001472EF">
        <w:rPr>
          <w:rFonts w:ascii="Arial" w:hAnsi="Arial" w:cs="Arial"/>
          <w:sz w:val="24"/>
          <w:szCs w:val="24"/>
        </w:rPr>
        <w:t xml:space="preserve"> 2014).</w:t>
      </w:r>
      <w:r w:rsidR="00D16755" w:rsidRPr="001472EF">
        <w:rPr>
          <w:rFonts w:ascii="Arial" w:hAnsi="Arial" w:cs="Arial"/>
          <w:sz w:val="24"/>
          <w:szCs w:val="24"/>
        </w:rPr>
        <w:t xml:space="preserve"> </w:t>
      </w:r>
    </w:p>
    <w:p w14:paraId="49DA740C" w14:textId="3687253B" w:rsidR="00DE4B63" w:rsidRDefault="00DE4B63" w:rsidP="00C377DB">
      <w:pPr>
        <w:spacing w:before="240" w:line="240" w:lineRule="auto"/>
        <w:rPr>
          <w:rFonts w:ascii="Arial" w:hAnsi="Arial" w:cs="Arial"/>
          <w:b/>
          <w:bCs/>
          <w:i/>
          <w:iCs/>
          <w:sz w:val="24"/>
          <w:szCs w:val="24"/>
        </w:rPr>
      </w:pPr>
      <w:r>
        <w:rPr>
          <w:rFonts w:ascii="Arial" w:hAnsi="Arial" w:cs="Arial"/>
          <w:b/>
          <w:bCs/>
          <w:i/>
          <w:iCs/>
          <w:sz w:val="24"/>
          <w:szCs w:val="24"/>
        </w:rPr>
        <w:t>User Based</w:t>
      </w:r>
    </w:p>
    <w:p w14:paraId="30D34939" w14:textId="5BD35C21" w:rsidR="00586C56" w:rsidRDefault="00F879CB" w:rsidP="00C377DB">
      <w:pPr>
        <w:spacing w:before="240" w:line="240" w:lineRule="auto"/>
        <w:rPr>
          <w:rFonts w:ascii="Arial" w:hAnsi="Arial" w:cs="Arial"/>
          <w:sz w:val="24"/>
          <w:szCs w:val="24"/>
        </w:rPr>
      </w:pPr>
      <w:r>
        <w:rPr>
          <w:rFonts w:ascii="Arial" w:hAnsi="Arial" w:cs="Arial"/>
          <w:sz w:val="24"/>
          <w:szCs w:val="24"/>
        </w:rPr>
        <w:t>The risks highlighted</w:t>
      </w:r>
      <w:r w:rsidR="00B24CFB">
        <w:rPr>
          <w:rFonts w:ascii="Arial" w:hAnsi="Arial" w:cs="Arial"/>
          <w:sz w:val="24"/>
          <w:szCs w:val="24"/>
        </w:rPr>
        <w:t xml:space="preserve"> </w:t>
      </w:r>
      <w:r w:rsidR="00D15D87">
        <w:rPr>
          <w:rFonts w:ascii="Arial" w:hAnsi="Arial" w:cs="Arial"/>
          <w:sz w:val="24"/>
          <w:szCs w:val="24"/>
        </w:rPr>
        <w:t>under</w:t>
      </w:r>
      <w:r w:rsidR="00B24CFB">
        <w:rPr>
          <w:rFonts w:ascii="Arial" w:hAnsi="Arial" w:cs="Arial"/>
          <w:sz w:val="24"/>
          <w:szCs w:val="24"/>
        </w:rPr>
        <w:t xml:space="preserve"> this theme refer to the individual</w:t>
      </w:r>
      <w:r w:rsidR="003E799C">
        <w:rPr>
          <w:rFonts w:ascii="Arial" w:hAnsi="Arial" w:cs="Arial"/>
          <w:sz w:val="24"/>
          <w:szCs w:val="24"/>
        </w:rPr>
        <w:t xml:space="preserve"> characteristics</w:t>
      </w:r>
      <w:r w:rsidR="00B27387">
        <w:rPr>
          <w:rFonts w:ascii="Arial" w:hAnsi="Arial" w:cs="Arial"/>
          <w:sz w:val="24"/>
          <w:szCs w:val="24"/>
        </w:rPr>
        <w:t xml:space="preserve"> </w:t>
      </w:r>
      <w:r w:rsidR="00994053">
        <w:rPr>
          <w:rFonts w:ascii="Arial" w:hAnsi="Arial" w:cs="Arial"/>
          <w:sz w:val="24"/>
          <w:szCs w:val="24"/>
        </w:rPr>
        <w:t xml:space="preserve">of the </w:t>
      </w:r>
      <w:r w:rsidR="005A1771" w:rsidRPr="001472EF">
        <w:rPr>
          <w:rFonts w:ascii="Arial" w:hAnsi="Arial" w:cs="Arial"/>
          <w:sz w:val="24"/>
          <w:szCs w:val="24"/>
        </w:rPr>
        <w:t>Users</w:t>
      </w:r>
      <w:r w:rsidR="0095712C" w:rsidRPr="001472EF">
        <w:rPr>
          <w:rFonts w:ascii="Arial" w:hAnsi="Arial" w:cs="Arial"/>
          <w:sz w:val="24"/>
          <w:szCs w:val="24"/>
        </w:rPr>
        <w:t xml:space="preserve"> utilising the decision support system. </w:t>
      </w:r>
      <w:r w:rsidR="001472EF" w:rsidRPr="001472EF">
        <w:rPr>
          <w:rFonts w:ascii="Arial" w:hAnsi="Arial" w:cs="Arial"/>
          <w:sz w:val="24"/>
          <w:szCs w:val="24"/>
        </w:rPr>
        <w:t xml:space="preserve">In the article </w:t>
      </w:r>
      <w:proofErr w:type="spellStart"/>
      <w:r w:rsidR="00235338" w:rsidRPr="001472EF">
        <w:rPr>
          <w:rFonts w:ascii="Arial" w:hAnsi="Arial" w:cs="Arial"/>
          <w:sz w:val="24"/>
          <w:szCs w:val="24"/>
        </w:rPr>
        <w:t>Ozkaynak</w:t>
      </w:r>
      <w:proofErr w:type="spellEnd"/>
      <w:r w:rsidR="00235338" w:rsidRPr="001472EF">
        <w:rPr>
          <w:rFonts w:ascii="Arial" w:hAnsi="Arial" w:cs="Arial"/>
          <w:sz w:val="24"/>
          <w:szCs w:val="24"/>
        </w:rPr>
        <w:t xml:space="preserve"> et al </w:t>
      </w:r>
      <w:r w:rsidR="001472EF" w:rsidRPr="001472EF">
        <w:rPr>
          <w:rFonts w:ascii="Arial" w:hAnsi="Arial" w:cs="Arial"/>
          <w:sz w:val="24"/>
          <w:szCs w:val="24"/>
        </w:rPr>
        <w:t>(</w:t>
      </w:r>
      <w:r w:rsidR="00235338" w:rsidRPr="001472EF">
        <w:rPr>
          <w:rFonts w:ascii="Arial" w:hAnsi="Arial" w:cs="Arial"/>
          <w:sz w:val="24"/>
          <w:szCs w:val="24"/>
        </w:rPr>
        <w:t xml:space="preserve">2019) </w:t>
      </w:r>
      <w:r w:rsidR="00D162A4">
        <w:rPr>
          <w:rFonts w:ascii="Arial" w:hAnsi="Arial" w:cs="Arial"/>
          <w:sz w:val="24"/>
          <w:szCs w:val="24"/>
        </w:rPr>
        <w:t xml:space="preserve">highlights that when implementing a digital decision support tool </w:t>
      </w:r>
      <w:r w:rsidR="00DC39CC">
        <w:rPr>
          <w:rFonts w:ascii="Arial" w:hAnsi="Arial" w:cs="Arial"/>
          <w:sz w:val="24"/>
          <w:szCs w:val="24"/>
        </w:rPr>
        <w:t xml:space="preserve">the risks that need to be considered are computer literacy levels, </w:t>
      </w:r>
      <w:r w:rsidR="00656F3F">
        <w:rPr>
          <w:rFonts w:ascii="Arial" w:hAnsi="Arial" w:cs="Arial"/>
          <w:sz w:val="24"/>
          <w:szCs w:val="24"/>
        </w:rPr>
        <w:t xml:space="preserve">resistance to technology, lack of awareness and understanding </w:t>
      </w:r>
      <w:r w:rsidR="00586C56">
        <w:rPr>
          <w:rFonts w:ascii="Arial" w:hAnsi="Arial" w:cs="Arial"/>
          <w:sz w:val="24"/>
          <w:szCs w:val="24"/>
        </w:rPr>
        <w:t>of the need for the intervention.</w:t>
      </w:r>
      <w:r w:rsidR="00425058">
        <w:rPr>
          <w:rFonts w:ascii="Arial" w:hAnsi="Arial" w:cs="Arial"/>
          <w:sz w:val="24"/>
          <w:szCs w:val="24"/>
        </w:rPr>
        <w:t xml:space="preserve"> </w:t>
      </w:r>
      <w:r w:rsidR="00010171">
        <w:rPr>
          <w:rFonts w:ascii="Arial" w:hAnsi="Arial" w:cs="Arial"/>
          <w:sz w:val="24"/>
          <w:szCs w:val="24"/>
        </w:rPr>
        <w:t>Consequently,</w:t>
      </w:r>
      <w:r w:rsidR="00FC6AD5">
        <w:rPr>
          <w:rFonts w:ascii="Arial" w:hAnsi="Arial" w:cs="Arial"/>
          <w:sz w:val="24"/>
          <w:szCs w:val="24"/>
        </w:rPr>
        <w:t xml:space="preserve"> these risks will inform the development of the training plan required to build confidence</w:t>
      </w:r>
      <w:r w:rsidR="001743B0">
        <w:rPr>
          <w:rFonts w:ascii="Arial" w:hAnsi="Arial" w:cs="Arial"/>
          <w:sz w:val="24"/>
          <w:szCs w:val="24"/>
        </w:rPr>
        <w:t xml:space="preserve"> in the knowledge base</w:t>
      </w:r>
      <w:r w:rsidR="00FD5B11">
        <w:rPr>
          <w:rFonts w:ascii="Arial" w:hAnsi="Arial" w:cs="Arial"/>
          <w:sz w:val="24"/>
          <w:szCs w:val="24"/>
        </w:rPr>
        <w:t xml:space="preserve"> of the </w:t>
      </w:r>
      <w:r w:rsidR="00197B00">
        <w:rPr>
          <w:rFonts w:ascii="Arial" w:hAnsi="Arial" w:cs="Arial"/>
          <w:sz w:val="24"/>
          <w:szCs w:val="24"/>
        </w:rPr>
        <w:t>Users</w:t>
      </w:r>
      <w:r w:rsidR="00FD5B11">
        <w:rPr>
          <w:rFonts w:ascii="Arial" w:hAnsi="Arial" w:cs="Arial"/>
          <w:sz w:val="24"/>
          <w:szCs w:val="24"/>
        </w:rPr>
        <w:t>.</w:t>
      </w:r>
    </w:p>
    <w:p w14:paraId="00ECBABC" w14:textId="666292EF" w:rsidR="007F19F5" w:rsidRPr="00313566" w:rsidRDefault="008F034D" w:rsidP="00C377DB">
      <w:pPr>
        <w:spacing w:before="240" w:line="240" w:lineRule="auto"/>
        <w:rPr>
          <w:rFonts w:ascii="Arial" w:hAnsi="Arial" w:cs="Arial"/>
          <w:b/>
          <w:bCs/>
          <w:i/>
          <w:iCs/>
          <w:sz w:val="24"/>
          <w:szCs w:val="24"/>
        </w:rPr>
      </w:pPr>
      <w:r w:rsidRPr="00313566">
        <w:rPr>
          <w:rFonts w:ascii="Arial" w:hAnsi="Arial" w:cs="Arial"/>
          <w:b/>
          <w:bCs/>
          <w:i/>
          <w:iCs/>
          <w:sz w:val="24"/>
          <w:szCs w:val="24"/>
        </w:rPr>
        <w:t>Work Processe</w:t>
      </w:r>
      <w:r w:rsidR="00A84545" w:rsidRPr="00313566">
        <w:rPr>
          <w:rFonts w:ascii="Arial" w:hAnsi="Arial" w:cs="Arial"/>
          <w:b/>
          <w:bCs/>
          <w:i/>
          <w:iCs/>
          <w:sz w:val="24"/>
          <w:szCs w:val="24"/>
        </w:rPr>
        <w:t>s</w:t>
      </w:r>
    </w:p>
    <w:p w14:paraId="39FB507C" w14:textId="56824384" w:rsidR="00313566" w:rsidRDefault="007F521F" w:rsidP="00C377DB">
      <w:pPr>
        <w:spacing w:before="240" w:line="240" w:lineRule="auto"/>
        <w:rPr>
          <w:rFonts w:ascii="Arial" w:hAnsi="Arial" w:cs="Arial"/>
          <w:sz w:val="24"/>
          <w:szCs w:val="24"/>
        </w:rPr>
      </w:pPr>
      <w:r w:rsidRPr="00683519">
        <w:rPr>
          <w:rFonts w:ascii="Arial" w:hAnsi="Arial" w:cs="Arial"/>
          <w:sz w:val="24"/>
          <w:szCs w:val="24"/>
        </w:rPr>
        <w:t xml:space="preserve">Whilst </w:t>
      </w:r>
      <w:r w:rsidR="00E70B56" w:rsidRPr="00683519">
        <w:rPr>
          <w:rFonts w:ascii="Arial" w:hAnsi="Arial" w:cs="Arial"/>
          <w:sz w:val="24"/>
          <w:szCs w:val="24"/>
        </w:rPr>
        <w:t>reviewing the existing work processes for the service areas</w:t>
      </w:r>
      <w:r w:rsidR="00C76366" w:rsidRPr="00683519">
        <w:rPr>
          <w:rFonts w:ascii="Arial" w:hAnsi="Arial" w:cs="Arial"/>
          <w:sz w:val="24"/>
          <w:szCs w:val="24"/>
        </w:rPr>
        <w:t>, risks were established that could potentially have an adverse effect on the successful implementation of</w:t>
      </w:r>
      <w:r w:rsidR="00683519" w:rsidRPr="00683519">
        <w:rPr>
          <w:rFonts w:ascii="Arial" w:hAnsi="Arial" w:cs="Arial"/>
          <w:sz w:val="24"/>
          <w:szCs w:val="24"/>
        </w:rPr>
        <w:t xml:space="preserve"> a falls decision support tool.</w:t>
      </w:r>
      <w:r w:rsidR="00BF044E">
        <w:rPr>
          <w:rFonts w:ascii="Arial" w:hAnsi="Arial" w:cs="Arial"/>
          <w:sz w:val="24"/>
          <w:szCs w:val="24"/>
        </w:rPr>
        <w:t xml:space="preserve"> </w:t>
      </w:r>
      <w:r w:rsidR="00675AFB" w:rsidRPr="00BF044E">
        <w:rPr>
          <w:rFonts w:ascii="Arial" w:hAnsi="Arial" w:cs="Arial"/>
          <w:sz w:val="24"/>
          <w:szCs w:val="24"/>
        </w:rPr>
        <w:t>Firstly,</w:t>
      </w:r>
      <w:r w:rsidR="007A75F9" w:rsidRPr="00BF044E">
        <w:rPr>
          <w:rFonts w:ascii="Arial" w:hAnsi="Arial" w:cs="Arial"/>
          <w:sz w:val="24"/>
          <w:szCs w:val="24"/>
        </w:rPr>
        <w:t xml:space="preserve"> the decision support tool would be an</w:t>
      </w:r>
      <w:r w:rsidR="00A81D73">
        <w:rPr>
          <w:rFonts w:ascii="Arial" w:hAnsi="Arial" w:cs="Arial"/>
          <w:sz w:val="24"/>
          <w:szCs w:val="24"/>
        </w:rPr>
        <w:t xml:space="preserve"> additional</w:t>
      </w:r>
      <w:r w:rsidR="007A75F9" w:rsidRPr="00BF044E">
        <w:rPr>
          <w:rFonts w:ascii="Arial" w:hAnsi="Arial" w:cs="Arial"/>
          <w:sz w:val="24"/>
          <w:szCs w:val="24"/>
        </w:rPr>
        <w:t xml:space="preserve"> activity incorporated into the existing work process</w:t>
      </w:r>
      <w:r w:rsidR="008A6693" w:rsidRPr="00BF044E">
        <w:rPr>
          <w:rFonts w:ascii="Arial" w:hAnsi="Arial" w:cs="Arial"/>
          <w:sz w:val="24"/>
          <w:szCs w:val="24"/>
        </w:rPr>
        <w:t xml:space="preserve">, where it could be </w:t>
      </w:r>
      <w:r w:rsidR="001926C0" w:rsidRPr="00BF044E">
        <w:rPr>
          <w:rFonts w:ascii="Arial" w:hAnsi="Arial" w:cs="Arial"/>
          <w:sz w:val="24"/>
          <w:szCs w:val="24"/>
        </w:rPr>
        <w:t xml:space="preserve">perceived </w:t>
      </w:r>
      <w:r w:rsidR="004C1BEA" w:rsidRPr="00BF044E">
        <w:rPr>
          <w:rFonts w:ascii="Arial" w:hAnsi="Arial" w:cs="Arial"/>
          <w:sz w:val="24"/>
          <w:szCs w:val="24"/>
        </w:rPr>
        <w:t xml:space="preserve">as extra work within an already complex </w:t>
      </w:r>
      <w:r w:rsidR="004728B6" w:rsidRPr="00BF044E">
        <w:rPr>
          <w:rFonts w:ascii="Arial" w:hAnsi="Arial" w:cs="Arial"/>
          <w:sz w:val="24"/>
          <w:szCs w:val="24"/>
        </w:rPr>
        <w:t>and demanding</w:t>
      </w:r>
      <w:r w:rsidR="00BF044E" w:rsidRPr="00BF044E">
        <w:rPr>
          <w:rFonts w:ascii="Arial" w:hAnsi="Arial" w:cs="Arial"/>
          <w:sz w:val="24"/>
          <w:szCs w:val="24"/>
        </w:rPr>
        <w:t xml:space="preserve"> process.</w:t>
      </w:r>
      <w:r w:rsidR="00FC4AB0">
        <w:rPr>
          <w:rFonts w:ascii="Arial" w:hAnsi="Arial" w:cs="Arial"/>
          <w:sz w:val="24"/>
          <w:szCs w:val="24"/>
        </w:rPr>
        <w:t xml:space="preserve"> </w:t>
      </w:r>
      <w:r w:rsidR="00865B4B">
        <w:rPr>
          <w:rFonts w:ascii="Arial" w:hAnsi="Arial" w:cs="Arial"/>
          <w:sz w:val="24"/>
          <w:szCs w:val="24"/>
        </w:rPr>
        <w:t>Secondly,</w:t>
      </w:r>
      <w:r w:rsidR="00A52FA4">
        <w:rPr>
          <w:rFonts w:ascii="Arial" w:hAnsi="Arial" w:cs="Arial"/>
          <w:sz w:val="24"/>
          <w:szCs w:val="24"/>
        </w:rPr>
        <w:t xml:space="preserve"> the</w:t>
      </w:r>
      <w:r w:rsidR="00865B4B">
        <w:rPr>
          <w:rFonts w:ascii="Arial" w:hAnsi="Arial" w:cs="Arial"/>
          <w:sz w:val="24"/>
          <w:szCs w:val="24"/>
        </w:rPr>
        <w:t xml:space="preserve"> </w:t>
      </w:r>
      <w:r w:rsidR="00636562">
        <w:rPr>
          <w:rFonts w:ascii="Arial" w:hAnsi="Arial" w:cs="Arial"/>
          <w:sz w:val="24"/>
          <w:szCs w:val="24"/>
        </w:rPr>
        <w:t>manual entry of data</w:t>
      </w:r>
      <w:r w:rsidR="00A52FA4">
        <w:rPr>
          <w:rFonts w:ascii="Arial" w:hAnsi="Arial" w:cs="Arial"/>
          <w:sz w:val="24"/>
          <w:szCs w:val="24"/>
        </w:rPr>
        <w:t xml:space="preserve"> required</w:t>
      </w:r>
      <w:r w:rsidR="004D40CF">
        <w:rPr>
          <w:rFonts w:ascii="Arial" w:hAnsi="Arial" w:cs="Arial"/>
          <w:sz w:val="24"/>
          <w:szCs w:val="24"/>
        </w:rPr>
        <w:t xml:space="preserve"> within the system can become time consuming, where</w:t>
      </w:r>
      <w:r w:rsidR="00157C71">
        <w:rPr>
          <w:rFonts w:ascii="Arial" w:hAnsi="Arial" w:cs="Arial"/>
          <w:sz w:val="24"/>
          <w:szCs w:val="24"/>
        </w:rPr>
        <w:t xml:space="preserve"> it interrupts the care being </w:t>
      </w:r>
      <w:r w:rsidR="00021657">
        <w:rPr>
          <w:rFonts w:ascii="Arial" w:hAnsi="Arial" w:cs="Arial"/>
          <w:sz w:val="24"/>
          <w:szCs w:val="24"/>
        </w:rPr>
        <w:t xml:space="preserve">delivered </w:t>
      </w:r>
      <w:r w:rsidR="00157C71">
        <w:rPr>
          <w:rFonts w:ascii="Arial" w:hAnsi="Arial" w:cs="Arial"/>
          <w:sz w:val="24"/>
          <w:szCs w:val="24"/>
        </w:rPr>
        <w:t>and the efficiency of the</w:t>
      </w:r>
      <w:r w:rsidR="0081289F">
        <w:rPr>
          <w:rFonts w:ascii="Arial" w:hAnsi="Arial" w:cs="Arial"/>
          <w:sz w:val="24"/>
          <w:szCs w:val="24"/>
        </w:rPr>
        <w:t xml:space="preserve"> </w:t>
      </w:r>
      <w:r w:rsidR="0081289F" w:rsidRPr="001472EF">
        <w:rPr>
          <w:rFonts w:ascii="Arial" w:hAnsi="Arial" w:cs="Arial"/>
          <w:sz w:val="24"/>
          <w:szCs w:val="24"/>
        </w:rPr>
        <w:t>tasks being completed</w:t>
      </w:r>
      <w:r w:rsidR="00FC4AB0" w:rsidRPr="001472EF">
        <w:rPr>
          <w:rFonts w:ascii="Arial" w:hAnsi="Arial" w:cs="Arial"/>
          <w:sz w:val="24"/>
          <w:szCs w:val="24"/>
        </w:rPr>
        <w:t xml:space="preserve"> (</w:t>
      </w:r>
      <w:proofErr w:type="spellStart"/>
      <w:r w:rsidR="00FC4AB0" w:rsidRPr="001472EF">
        <w:rPr>
          <w:rFonts w:ascii="Arial" w:hAnsi="Arial" w:cs="Arial"/>
          <w:sz w:val="24"/>
          <w:szCs w:val="24"/>
        </w:rPr>
        <w:t>Ploegmakers</w:t>
      </w:r>
      <w:proofErr w:type="spellEnd"/>
      <w:r w:rsidR="00FC4AB0" w:rsidRPr="001472EF">
        <w:rPr>
          <w:rFonts w:ascii="Arial" w:hAnsi="Arial" w:cs="Arial"/>
          <w:sz w:val="24"/>
          <w:szCs w:val="24"/>
        </w:rPr>
        <w:t xml:space="preserve"> et al</w:t>
      </w:r>
      <w:r w:rsidR="001472EF" w:rsidRPr="001472EF">
        <w:rPr>
          <w:rFonts w:ascii="Arial" w:hAnsi="Arial" w:cs="Arial"/>
          <w:sz w:val="24"/>
          <w:szCs w:val="24"/>
        </w:rPr>
        <w:t>,</w:t>
      </w:r>
      <w:r w:rsidR="00FC4AB0" w:rsidRPr="001472EF">
        <w:rPr>
          <w:rFonts w:ascii="Arial" w:hAnsi="Arial" w:cs="Arial"/>
          <w:sz w:val="24"/>
          <w:szCs w:val="24"/>
        </w:rPr>
        <w:t xml:space="preserve"> 2022)</w:t>
      </w:r>
      <w:r w:rsidR="0081289F" w:rsidRPr="001472EF">
        <w:rPr>
          <w:rFonts w:ascii="Arial" w:hAnsi="Arial" w:cs="Arial"/>
          <w:sz w:val="24"/>
          <w:szCs w:val="24"/>
        </w:rPr>
        <w:t>.</w:t>
      </w:r>
      <w:r w:rsidR="00313566" w:rsidRPr="001472EF">
        <w:rPr>
          <w:rFonts w:ascii="Arial" w:hAnsi="Arial" w:cs="Arial"/>
          <w:sz w:val="24"/>
          <w:szCs w:val="24"/>
        </w:rPr>
        <w:t xml:space="preserve"> </w:t>
      </w:r>
      <w:r w:rsidR="00BE6C4F" w:rsidRPr="001472EF">
        <w:rPr>
          <w:rFonts w:ascii="Arial" w:hAnsi="Arial" w:cs="Arial"/>
          <w:sz w:val="24"/>
          <w:szCs w:val="24"/>
        </w:rPr>
        <w:t xml:space="preserve">Lastly, </w:t>
      </w:r>
      <w:r w:rsidR="00E53D08" w:rsidRPr="001472EF">
        <w:rPr>
          <w:rFonts w:ascii="Arial" w:hAnsi="Arial" w:cs="Arial"/>
          <w:sz w:val="24"/>
          <w:szCs w:val="24"/>
        </w:rPr>
        <w:t>the aler</w:t>
      </w:r>
      <w:r w:rsidR="00504BFB" w:rsidRPr="001472EF">
        <w:rPr>
          <w:rFonts w:ascii="Arial" w:hAnsi="Arial" w:cs="Arial"/>
          <w:sz w:val="24"/>
          <w:szCs w:val="24"/>
        </w:rPr>
        <w:t xml:space="preserve">t functionality in the </w:t>
      </w:r>
      <w:r w:rsidR="00504BFB">
        <w:rPr>
          <w:rFonts w:ascii="Arial" w:hAnsi="Arial" w:cs="Arial"/>
          <w:sz w:val="24"/>
          <w:szCs w:val="24"/>
        </w:rPr>
        <w:t>decision support tool can</w:t>
      </w:r>
      <w:r w:rsidR="004E2994">
        <w:rPr>
          <w:rFonts w:ascii="Arial" w:hAnsi="Arial" w:cs="Arial"/>
          <w:sz w:val="24"/>
          <w:szCs w:val="24"/>
        </w:rPr>
        <w:t xml:space="preserve"> hinder the work process</w:t>
      </w:r>
      <w:r w:rsidR="00A577E0">
        <w:rPr>
          <w:rFonts w:ascii="Arial" w:hAnsi="Arial" w:cs="Arial"/>
          <w:sz w:val="24"/>
          <w:szCs w:val="24"/>
        </w:rPr>
        <w:t xml:space="preserve"> </w:t>
      </w:r>
      <w:r w:rsidR="00823DA4">
        <w:rPr>
          <w:rFonts w:ascii="Arial" w:hAnsi="Arial" w:cs="Arial"/>
          <w:sz w:val="24"/>
          <w:szCs w:val="24"/>
        </w:rPr>
        <w:t xml:space="preserve">if they are not easily identifiable </w:t>
      </w:r>
      <w:r w:rsidR="00401CDF">
        <w:rPr>
          <w:rFonts w:ascii="Arial" w:hAnsi="Arial" w:cs="Arial"/>
          <w:sz w:val="24"/>
          <w:szCs w:val="24"/>
        </w:rPr>
        <w:t xml:space="preserve">to suggest what is new or an update. </w:t>
      </w:r>
      <w:r w:rsidR="007A223A">
        <w:rPr>
          <w:rFonts w:ascii="Arial" w:hAnsi="Arial" w:cs="Arial"/>
          <w:sz w:val="24"/>
          <w:szCs w:val="24"/>
        </w:rPr>
        <w:t xml:space="preserve">Resulting </w:t>
      </w:r>
      <w:r w:rsidR="00C96CE5">
        <w:rPr>
          <w:rFonts w:ascii="Arial" w:hAnsi="Arial" w:cs="Arial"/>
          <w:sz w:val="24"/>
          <w:szCs w:val="24"/>
        </w:rPr>
        <w:t>in alerts being classed as inappropriate</w:t>
      </w:r>
      <w:r w:rsidR="00335397">
        <w:rPr>
          <w:rFonts w:ascii="Arial" w:hAnsi="Arial" w:cs="Arial"/>
          <w:sz w:val="24"/>
          <w:szCs w:val="24"/>
        </w:rPr>
        <w:t xml:space="preserve"> and being dismissed or not actioned </w:t>
      </w:r>
      <w:r w:rsidR="00313566">
        <w:rPr>
          <w:rFonts w:ascii="Arial" w:hAnsi="Arial" w:cs="Arial"/>
          <w:sz w:val="24"/>
          <w:szCs w:val="24"/>
        </w:rPr>
        <w:t>in a timely manner.</w:t>
      </w:r>
    </w:p>
    <w:p w14:paraId="3316D02F" w14:textId="1073D11B" w:rsidR="00313566" w:rsidRDefault="00313566" w:rsidP="00C377DB">
      <w:pPr>
        <w:spacing w:before="240" w:line="240" w:lineRule="auto"/>
        <w:rPr>
          <w:rFonts w:ascii="Arial" w:hAnsi="Arial" w:cs="Arial"/>
          <w:b/>
          <w:bCs/>
          <w:i/>
          <w:iCs/>
          <w:sz w:val="24"/>
          <w:szCs w:val="24"/>
        </w:rPr>
      </w:pPr>
      <w:r>
        <w:rPr>
          <w:rFonts w:ascii="Arial" w:hAnsi="Arial" w:cs="Arial"/>
          <w:b/>
          <w:bCs/>
          <w:i/>
          <w:iCs/>
          <w:sz w:val="24"/>
          <w:szCs w:val="24"/>
        </w:rPr>
        <w:t>Knowledge Management</w:t>
      </w:r>
    </w:p>
    <w:p w14:paraId="4070001F" w14:textId="40216673" w:rsidR="00D3715A" w:rsidRPr="00313566" w:rsidRDefault="00CD31B0" w:rsidP="00C377DB">
      <w:pPr>
        <w:spacing w:before="240" w:line="240" w:lineRule="auto"/>
        <w:rPr>
          <w:rFonts w:ascii="Arial" w:hAnsi="Arial" w:cs="Arial"/>
          <w:sz w:val="24"/>
          <w:szCs w:val="24"/>
        </w:rPr>
      </w:pPr>
      <w:r>
        <w:rPr>
          <w:rFonts w:ascii="Arial" w:hAnsi="Arial" w:cs="Arial"/>
          <w:sz w:val="24"/>
          <w:szCs w:val="24"/>
        </w:rPr>
        <w:t>When categorising the risk</w:t>
      </w:r>
      <w:r w:rsidR="00CE1297">
        <w:rPr>
          <w:rFonts w:ascii="Arial" w:hAnsi="Arial" w:cs="Arial"/>
          <w:sz w:val="24"/>
          <w:szCs w:val="24"/>
        </w:rPr>
        <w:t>s</w:t>
      </w:r>
      <w:r>
        <w:rPr>
          <w:rFonts w:ascii="Arial" w:hAnsi="Arial" w:cs="Arial"/>
          <w:sz w:val="24"/>
          <w:szCs w:val="24"/>
        </w:rPr>
        <w:t xml:space="preserve"> under this theme </w:t>
      </w:r>
      <w:r w:rsidR="007F0844">
        <w:rPr>
          <w:rFonts w:ascii="Arial" w:hAnsi="Arial" w:cs="Arial"/>
          <w:sz w:val="24"/>
          <w:szCs w:val="24"/>
        </w:rPr>
        <w:t xml:space="preserve">the </w:t>
      </w:r>
      <w:r w:rsidR="00294E2F">
        <w:rPr>
          <w:rFonts w:ascii="Arial" w:hAnsi="Arial" w:cs="Arial"/>
          <w:sz w:val="24"/>
          <w:szCs w:val="24"/>
        </w:rPr>
        <w:t xml:space="preserve">features available </w:t>
      </w:r>
      <w:r w:rsidR="00181B97">
        <w:rPr>
          <w:rFonts w:ascii="Arial" w:hAnsi="Arial" w:cs="Arial"/>
          <w:sz w:val="24"/>
          <w:szCs w:val="24"/>
        </w:rPr>
        <w:t>in the decision support system for example the ISTUMBLE App</w:t>
      </w:r>
      <w:r w:rsidR="00700ED2">
        <w:rPr>
          <w:rFonts w:ascii="Arial" w:hAnsi="Arial" w:cs="Arial"/>
          <w:sz w:val="24"/>
          <w:szCs w:val="24"/>
        </w:rPr>
        <w:t>, guidance documentation and assessment</w:t>
      </w:r>
      <w:r w:rsidR="00575DE6">
        <w:rPr>
          <w:rFonts w:ascii="Arial" w:hAnsi="Arial" w:cs="Arial"/>
          <w:sz w:val="24"/>
          <w:szCs w:val="24"/>
        </w:rPr>
        <w:t xml:space="preserve"> protocols</w:t>
      </w:r>
      <w:r w:rsidR="00CC4B20">
        <w:rPr>
          <w:rFonts w:ascii="Arial" w:hAnsi="Arial" w:cs="Arial"/>
          <w:sz w:val="24"/>
          <w:szCs w:val="24"/>
        </w:rPr>
        <w:t xml:space="preserve"> were </w:t>
      </w:r>
      <w:r w:rsidR="00CE0A3C">
        <w:rPr>
          <w:rFonts w:ascii="Arial" w:hAnsi="Arial" w:cs="Arial"/>
          <w:sz w:val="24"/>
          <w:szCs w:val="24"/>
        </w:rPr>
        <w:t>examined</w:t>
      </w:r>
      <w:r w:rsidR="002676EE">
        <w:rPr>
          <w:rFonts w:ascii="Arial" w:hAnsi="Arial" w:cs="Arial"/>
          <w:sz w:val="24"/>
          <w:szCs w:val="24"/>
        </w:rPr>
        <w:t xml:space="preserve">. </w:t>
      </w:r>
      <w:r w:rsidR="006D554C">
        <w:rPr>
          <w:rFonts w:ascii="Arial" w:hAnsi="Arial" w:cs="Arial"/>
          <w:sz w:val="24"/>
          <w:szCs w:val="24"/>
        </w:rPr>
        <w:t xml:space="preserve">A risk was </w:t>
      </w:r>
      <w:r w:rsidR="00B55DCC">
        <w:rPr>
          <w:rFonts w:ascii="Arial" w:hAnsi="Arial" w:cs="Arial"/>
          <w:sz w:val="24"/>
          <w:szCs w:val="24"/>
        </w:rPr>
        <w:t>ascertained</w:t>
      </w:r>
      <w:r w:rsidR="00BC0D9F">
        <w:rPr>
          <w:rFonts w:ascii="Arial" w:hAnsi="Arial" w:cs="Arial"/>
          <w:sz w:val="24"/>
          <w:szCs w:val="24"/>
        </w:rPr>
        <w:t xml:space="preserve"> </w:t>
      </w:r>
      <w:r w:rsidR="00B00874">
        <w:rPr>
          <w:rFonts w:ascii="Arial" w:hAnsi="Arial" w:cs="Arial"/>
          <w:sz w:val="24"/>
          <w:szCs w:val="24"/>
        </w:rPr>
        <w:t xml:space="preserve">relating to the </w:t>
      </w:r>
      <w:r w:rsidR="000B0F3F">
        <w:rPr>
          <w:rFonts w:ascii="Arial" w:hAnsi="Arial" w:cs="Arial"/>
          <w:sz w:val="24"/>
          <w:szCs w:val="24"/>
        </w:rPr>
        <w:t>maintenance</w:t>
      </w:r>
      <w:r w:rsidR="00B00874">
        <w:rPr>
          <w:rFonts w:ascii="Arial" w:hAnsi="Arial" w:cs="Arial"/>
          <w:sz w:val="24"/>
          <w:szCs w:val="24"/>
        </w:rPr>
        <w:t xml:space="preserve"> of the knowledge included within the decision support system</w:t>
      </w:r>
      <w:r w:rsidR="000B0F3F">
        <w:rPr>
          <w:rFonts w:ascii="Arial" w:hAnsi="Arial" w:cs="Arial"/>
          <w:sz w:val="24"/>
          <w:szCs w:val="24"/>
        </w:rPr>
        <w:t xml:space="preserve"> and how these features would be </w:t>
      </w:r>
      <w:r w:rsidR="00F368A0">
        <w:rPr>
          <w:rFonts w:ascii="Arial" w:hAnsi="Arial" w:cs="Arial"/>
          <w:sz w:val="24"/>
          <w:szCs w:val="24"/>
        </w:rPr>
        <w:t>kept up to dat</w:t>
      </w:r>
      <w:r w:rsidR="009A6F00">
        <w:rPr>
          <w:rFonts w:ascii="Arial" w:hAnsi="Arial" w:cs="Arial"/>
          <w:sz w:val="24"/>
          <w:szCs w:val="24"/>
        </w:rPr>
        <w:t>e</w:t>
      </w:r>
      <w:r w:rsidR="007C29B4">
        <w:rPr>
          <w:rFonts w:ascii="Arial" w:hAnsi="Arial" w:cs="Arial"/>
          <w:sz w:val="24"/>
          <w:szCs w:val="24"/>
        </w:rPr>
        <w:t xml:space="preserve"> and presented</w:t>
      </w:r>
      <w:r w:rsidR="006A5C2A">
        <w:rPr>
          <w:rFonts w:ascii="Arial" w:hAnsi="Arial" w:cs="Arial"/>
          <w:sz w:val="24"/>
          <w:szCs w:val="24"/>
        </w:rPr>
        <w:t xml:space="preserve"> at the appropriate point in the </w:t>
      </w:r>
      <w:r w:rsidR="006A5C2A" w:rsidRPr="00EC0BBB">
        <w:rPr>
          <w:rFonts w:ascii="Arial" w:hAnsi="Arial" w:cs="Arial"/>
          <w:sz w:val="24"/>
          <w:szCs w:val="24"/>
        </w:rPr>
        <w:t>care pathway.</w:t>
      </w:r>
      <w:r w:rsidR="00F368A0" w:rsidRPr="00EC0BBB">
        <w:rPr>
          <w:rFonts w:ascii="Arial" w:hAnsi="Arial" w:cs="Arial"/>
          <w:sz w:val="24"/>
          <w:szCs w:val="24"/>
        </w:rPr>
        <w:t xml:space="preserve"> </w:t>
      </w:r>
      <w:r w:rsidR="00EC0BBB" w:rsidRPr="00EC0BBB">
        <w:rPr>
          <w:rFonts w:ascii="Arial" w:hAnsi="Arial" w:cs="Arial"/>
          <w:sz w:val="24"/>
          <w:szCs w:val="24"/>
        </w:rPr>
        <w:t xml:space="preserve">In the journal </w:t>
      </w:r>
      <w:proofErr w:type="spellStart"/>
      <w:r w:rsidR="00BF3C88" w:rsidRPr="00EC0BBB">
        <w:rPr>
          <w:rFonts w:ascii="Arial" w:hAnsi="Arial" w:cs="Arial"/>
          <w:sz w:val="24"/>
          <w:szCs w:val="24"/>
        </w:rPr>
        <w:t>Greenes</w:t>
      </w:r>
      <w:proofErr w:type="spellEnd"/>
      <w:r w:rsidR="00BF3C88" w:rsidRPr="00EC0BBB">
        <w:rPr>
          <w:rFonts w:ascii="Arial" w:hAnsi="Arial" w:cs="Arial"/>
          <w:sz w:val="24"/>
          <w:szCs w:val="24"/>
        </w:rPr>
        <w:t xml:space="preserve"> et al </w:t>
      </w:r>
      <w:r w:rsidR="00EC0BBB" w:rsidRPr="00EC0BBB">
        <w:rPr>
          <w:rFonts w:ascii="Arial" w:hAnsi="Arial" w:cs="Arial"/>
          <w:sz w:val="24"/>
          <w:szCs w:val="24"/>
        </w:rPr>
        <w:t>(</w:t>
      </w:r>
      <w:r w:rsidR="00BF3C88" w:rsidRPr="00EC0BBB">
        <w:rPr>
          <w:rFonts w:ascii="Arial" w:hAnsi="Arial" w:cs="Arial"/>
          <w:sz w:val="24"/>
          <w:szCs w:val="24"/>
        </w:rPr>
        <w:t xml:space="preserve">2018) explains that before any new </w:t>
      </w:r>
      <w:r w:rsidR="00BF3C88">
        <w:rPr>
          <w:rFonts w:ascii="Arial" w:hAnsi="Arial" w:cs="Arial"/>
          <w:sz w:val="24"/>
          <w:szCs w:val="24"/>
        </w:rPr>
        <w:t xml:space="preserve">knowledge can be </w:t>
      </w:r>
      <w:r w:rsidR="00A850AA">
        <w:rPr>
          <w:rFonts w:ascii="Arial" w:hAnsi="Arial" w:cs="Arial"/>
          <w:sz w:val="24"/>
          <w:szCs w:val="24"/>
        </w:rPr>
        <w:t xml:space="preserve">incorporated into a decision support system, it will need to be </w:t>
      </w:r>
      <w:r w:rsidR="0035439F">
        <w:rPr>
          <w:rFonts w:ascii="Arial" w:hAnsi="Arial" w:cs="Arial"/>
          <w:sz w:val="24"/>
          <w:szCs w:val="24"/>
        </w:rPr>
        <w:t>validated</w:t>
      </w:r>
      <w:r w:rsidR="00E323F9">
        <w:rPr>
          <w:rFonts w:ascii="Arial" w:hAnsi="Arial" w:cs="Arial"/>
          <w:sz w:val="24"/>
          <w:szCs w:val="24"/>
        </w:rPr>
        <w:t xml:space="preserve"> to ensure </w:t>
      </w:r>
      <w:r w:rsidR="005C1AA3">
        <w:rPr>
          <w:rFonts w:ascii="Arial" w:hAnsi="Arial" w:cs="Arial"/>
          <w:sz w:val="24"/>
          <w:szCs w:val="24"/>
        </w:rPr>
        <w:t>accuracy and appropriateness.</w:t>
      </w:r>
    </w:p>
    <w:p w14:paraId="4C8F33D6" w14:textId="4A81C129" w:rsidR="00B542F6" w:rsidRPr="009A211B" w:rsidRDefault="002416E8" w:rsidP="00C377DB">
      <w:pPr>
        <w:spacing w:before="240" w:line="240" w:lineRule="auto"/>
        <w:rPr>
          <w:rFonts w:ascii="Arial" w:hAnsi="Arial" w:cs="Arial"/>
          <w:sz w:val="24"/>
          <w:szCs w:val="24"/>
        </w:rPr>
      </w:pPr>
      <w:r w:rsidRPr="009A211B">
        <w:rPr>
          <w:rFonts w:ascii="Arial" w:hAnsi="Arial" w:cs="Arial"/>
          <w:sz w:val="24"/>
          <w:szCs w:val="24"/>
        </w:rPr>
        <w:t>To manage the risks of the falls decision support system, the PRINCE2</w:t>
      </w:r>
      <w:r w:rsidR="000450B9" w:rsidRPr="009A211B">
        <w:rPr>
          <w:rFonts w:ascii="Arial" w:hAnsi="Arial" w:cs="Arial"/>
          <w:sz w:val="24"/>
          <w:szCs w:val="24"/>
        </w:rPr>
        <w:t xml:space="preserve"> </w:t>
      </w:r>
      <w:r w:rsidR="00DF46B6" w:rsidRPr="009A211B">
        <w:rPr>
          <w:rFonts w:ascii="Arial" w:hAnsi="Arial" w:cs="Arial"/>
          <w:sz w:val="24"/>
          <w:szCs w:val="24"/>
        </w:rPr>
        <w:t xml:space="preserve">methodology </w:t>
      </w:r>
      <w:r w:rsidR="000450B9" w:rsidRPr="00987B00">
        <w:rPr>
          <w:rFonts w:ascii="Arial" w:hAnsi="Arial" w:cs="Arial"/>
          <w:sz w:val="24"/>
          <w:szCs w:val="24"/>
        </w:rPr>
        <w:t>(Axelos</w:t>
      </w:r>
      <w:r w:rsidR="00987B00" w:rsidRPr="00987B00">
        <w:rPr>
          <w:rFonts w:ascii="Arial" w:hAnsi="Arial" w:cs="Arial"/>
          <w:sz w:val="24"/>
          <w:szCs w:val="24"/>
        </w:rPr>
        <w:t>,</w:t>
      </w:r>
      <w:r w:rsidR="000450B9" w:rsidRPr="00987B00">
        <w:rPr>
          <w:rFonts w:ascii="Arial" w:hAnsi="Arial" w:cs="Arial"/>
          <w:sz w:val="24"/>
          <w:szCs w:val="24"/>
        </w:rPr>
        <w:t xml:space="preserve"> 2017) </w:t>
      </w:r>
      <w:r w:rsidR="000450B9" w:rsidRPr="009A211B">
        <w:rPr>
          <w:rFonts w:ascii="Arial" w:hAnsi="Arial" w:cs="Arial"/>
          <w:sz w:val="24"/>
          <w:szCs w:val="24"/>
        </w:rPr>
        <w:t>regarding risk</w:t>
      </w:r>
      <w:r w:rsidR="00DF46B6" w:rsidRPr="009A211B">
        <w:rPr>
          <w:rFonts w:ascii="Arial" w:hAnsi="Arial" w:cs="Arial"/>
          <w:sz w:val="24"/>
          <w:szCs w:val="24"/>
        </w:rPr>
        <w:t xml:space="preserve"> management</w:t>
      </w:r>
      <w:r w:rsidR="00F94C02" w:rsidRPr="009A211B">
        <w:rPr>
          <w:rFonts w:ascii="Arial" w:hAnsi="Arial" w:cs="Arial"/>
          <w:sz w:val="24"/>
          <w:szCs w:val="24"/>
        </w:rPr>
        <w:t xml:space="preserve"> will be adopted. </w:t>
      </w:r>
      <w:r w:rsidR="00A56B94">
        <w:rPr>
          <w:rFonts w:ascii="Arial" w:hAnsi="Arial" w:cs="Arial"/>
          <w:sz w:val="24"/>
          <w:szCs w:val="24"/>
        </w:rPr>
        <w:t xml:space="preserve">The methodology will </w:t>
      </w:r>
      <w:r w:rsidR="0038726B">
        <w:rPr>
          <w:rFonts w:ascii="Arial" w:hAnsi="Arial" w:cs="Arial"/>
          <w:sz w:val="24"/>
          <w:szCs w:val="24"/>
        </w:rPr>
        <w:t xml:space="preserve">enable </w:t>
      </w:r>
      <w:r w:rsidR="00892A85">
        <w:rPr>
          <w:rFonts w:ascii="Arial" w:hAnsi="Arial" w:cs="Arial"/>
          <w:sz w:val="24"/>
          <w:szCs w:val="24"/>
        </w:rPr>
        <w:t>risks to be captured and managed in a structured approach</w:t>
      </w:r>
      <w:r w:rsidR="00B25929">
        <w:rPr>
          <w:rFonts w:ascii="Arial" w:hAnsi="Arial" w:cs="Arial"/>
          <w:sz w:val="24"/>
          <w:szCs w:val="24"/>
        </w:rPr>
        <w:t xml:space="preserve"> using a risk register</w:t>
      </w:r>
      <w:r w:rsidR="00D65CB0">
        <w:rPr>
          <w:rFonts w:ascii="Arial" w:hAnsi="Arial" w:cs="Arial"/>
          <w:sz w:val="24"/>
          <w:szCs w:val="24"/>
        </w:rPr>
        <w:t>, to document</w:t>
      </w:r>
      <w:r w:rsidR="00EE0E43">
        <w:rPr>
          <w:rFonts w:ascii="Arial" w:hAnsi="Arial" w:cs="Arial"/>
          <w:sz w:val="24"/>
          <w:szCs w:val="24"/>
        </w:rPr>
        <w:t>, analyse, control and communicate the risks.</w:t>
      </w:r>
    </w:p>
    <w:p w14:paraId="09CB1484" w14:textId="303FBB2D" w:rsidR="00B542F6" w:rsidRPr="0072184F" w:rsidRDefault="00BA121D" w:rsidP="00C377DB">
      <w:pPr>
        <w:spacing w:before="240" w:line="240" w:lineRule="auto"/>
        <w:rPr>
          <w:rFonts w:ascii="Arial" w:hAnsi="Arial" w:cs="Arial"/>
          <w:b/>
          <w:bCs/>
          <w:sz w:val="24"/>
          <w:szCs w:val="24"/>
        </w:rPr>
      </w:pPr>
      <w:r>
        <w:rPr>
          <w:rFonts w:ascii="Arial" w:hAnsi="Arial" w:cs="Arial"/>
          <w:b/>
          <w:bCs/>
          <w:sz w:val="24"/>
          <w:szCs w:val="24"/>
        </w:rPr>
        <w:t>Constraints</w:t>
      </w:r>
      <w:r w:rsidR="00EE0E43" w:rsidRPr="0072184F">
        <w:rPr>
          <w:rFonts w:ascii="Arial" w:hAnsi="Arial" w:cs="Arial"/>
          <w:b/>
          <w:bCs/>
          <w:sz w:val="24"/>
          <w:szCs w:val="24"/>
        </w:rPr>
        <w:t xml:space="preserve"> </w:t>
      </w:r>
      <w:r w:rsidR="0072184F" w:rsidRPr="0072184F">
        <w:rPr>
          <w:rFonts w:ascii="Arial" w:hAnsi="Arial" w:cs="Arial"/>
          <w:b/>
          <w:bCs/>
          <w:sz w:val="24"/>
          <w:szCs w:val="24"/>
        </w:rPr>
        <w:t>of a Falls Decision Support System</w:t>
      </w:r>
    </w:p>
    <w:p w14:paraId="34427F7D" w14:textId="50BA94B6" w:rsidR="003D37A8" w:rsidRDefault="00F84610" w:rsidP="00C377DB">
      <w:p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Whilst applying the two frameworks to the decision support system</w:t>
      </w:r>
      <w:r w:rsidR="00813551">
        <w:rPr>
          <w:rFonts w:ascii="Arial" w:eastAsia="Times New Roman" w:hAnsi="Arial" w:cs="Arial"/>
          <w:sz w:val="24"/>
          <w:szCs w:val="24"/>
          <w:lang w:eastAsia="en-GB"/>
        </w:rPr>
        <w:t>, three areas of constraints were estab</w:t>
      </w:r>
      <w:r w:rsidR="00926D34">
        <w:rPr>
          <w:rFonts w:ascii="Arial" w:eastAsia="Times New Roman" w:hAnsi="Arial" w:cs="Arial"/>
          <w:sz w:val="24"/>
          <w:szCs w:val="24"/>
          <w:lang w:eastAsia="en-GB"/>
        </w:rPr>
        <w:t>lished, these are;</w:t>
      </w:r>
    </w:p>
    <w:p w14:paraId="0E93DF32" w14:textId="7A0D5441" w:rsidR="00776B9C" w:rsidRPr="0004513A" w:rsidRDefault="00C46759" w:rsidP="00C377DB">
      <w:pPr>
        <w:pStyle w:val="ListParagraph"/>
        <w:numPr>
          <w:ilvl w:val="0"/>
          <w:numId w:val="25"/>
        </w:numPr>
        <w:shd w:val="clear" w:color="auto" w:fill="FFFFFF"/>
        <w:rPr>
          <w:rFonts w:ascii="Arial" w:hAnsi="Arial" w:cs="Arial"/>
          <w:sz w:val="24"/>
          <w:szCs w:val="24"/>
        </w:rPr>
      </w:pPr>
      <w:r w:rsidRPr="0004513A">
        <w:rPr>
          <w:rFonts w:ascii="Arial" w:hAnsi="Arial" w:cs="Arial"/>
          <w:sz w:val="24"/>
          <w:szCs w:val="24"/>
        </w:rPr>
        <w:t>Governance</w:t>
      </w:r>
    </w:p>
    <w:p w14:paraId="78996617" w14:textId="00ED4876" w:rsidR="001667BE" w:rsidRDefault="0004513A" w:rsidP="00C377DB">
      <w:pPr>
        <w:pStyle w:val="ListParagraph"/>
        <w:numPr>
          <w:ilvl w:val="0"/>
          <w:numId w:val="25"/>
        </w:numPr>
        <w:shd w:val="clear" w:color="auto" w:fill="FFFFFF"/>
        <w:rPr>
          <w:rFonts w:ascii="Arial" w:hAnsi="Arial" w:cs="Arial"/>
          <w:sz w:val="24"/>
          <w:szCs w:val="24"/>
        </w:rPr>
      </w:pPr>
      <w:r w:rsidRPr="0004513A">
        <w:rPr>
          <w:rFonts w:ascii="Arial" w:hAnsi="Arial" w:cs="Arial"/>
          <w:sz w:val="24"/>
          <w:szCs w:val="24"/>
        </w:rPr>
        <w:t>Organisational</w:t>
      </w:r>
    </w:p>
    <w:p w14:paraId="57C00BC9" w14:textId="4B8793FA" w:rsidR="00DF41B2" w:rsidRPr="00DF41B2" w:rsidRDefault="00DF41B2" w:rsidP="00C377DB">
      <w:pPr>
        <w:pStyle w:val="ListParagraph"/>
        <w:numPr>
          <w:ilvl w:val="0"/>
          <w:numId w:val="25"/>
        </w:numPr>
        <w:shd w:val="clear" w:color="auto" w:fill="FFFFFF"/>
        <w:rPr>
          <w:rFonts w:ascii="Arial" w:hAnsi="Arial" w:cs="Arial"/>
          <w:sz w:val="24"/>
          <w:szCs w:val="24"/>
        </w:rPr>
      </w:pPr>
      <w:r w:rsidRPr="0004513A">
        <w:rPr>
          <w:rFonts w:ascii="Arial" w:hAnsi="Arial" w:cs="Arial"/>
          <w:sz w:val="24"/>
          <w:szCs w:val="24"/>
        </w:rPr>
        <w:t>Behavioural Change</w:t>
      </w:r>
    </w:p>
    <w:p w14:paraId="52F7920C" w14:textId="731CBE81" w:rsidR="001667BE" w:rsidRDefault="00763D39" w:rsidP="00C377DB">
      <w:pPr>
        <w:shd w:val="clear" w:color="auto" w:fill="FFFFFF"/>
        <w:spacing w:before="240" w:line="240" w:lineRule="auto"/>
        <w:rPr>
          <w:rFonts w:ascii="Arial" w:eastAsia="Times New Roman" w:hAnsi="Arial" w:cs="Arial"/>
          <w:sz w:val="24"/>
          <w:szCs w:val="24"/>
          <w:lang w:eastAsia="en-GB"/>
        </w:rPr>
      </w:pPr>
      <w:r w:rsidRPr="00763D39">
        <w:rPr>
          <w:rFonts w:ascii="Arial" w:eastAsia="Times New Roman" w:hAnsi="Arial" w:cs="Arial"/>
          <w:sz w:val="24"/>
          <w:szCs w:val="24"/>
          <w:lang w:eastAsia="en-GB"/>
        </w:rPr>
        <w:lastRenderedPageBreak/>
        <w:t xml:space="preserve">In the report </w:t>
      </w:r>
      <w:r w:rsidR="004A1CAA" w:rsidRPr="00763D39">
        <w:rPr>
          <w:rFonts w:ascii="Arial" w:eastAsia="Times New Roman" w:hAnsi="Arial" w:cs="Arial"/>
          <w:sz w:val="24"/>
          <w:szCs w:val="24"/>
          <w:lang w:eastAsia="en-GB"/>
        </w:rPr>
        <w:t>NHS England and NHS Improvement</w:t>
      </w:r>
      <w:r w:rsidR="006260C1" w:rsidRPr="00763D39">
        <w:rPr>
          <w:rFonts w:ascii="Arial" w:eastAsia="Times New Roman" w:hAnsi="Arial" w:cs="Arial"/>
          <w:sz w:val="24"/>
          <w:szCs w:val="24"/>
          <w:lang w:eastAsia="en-GB"/>
        </w:rPr>
        <w:t xml:space="preserve"> </w:t>
      </w:r>
      <w:r w:rsidRPr="00763D39">
        <w:rPr>
          <w:rFonts w:ascii="Arial" w:eastAsia="Times New Roman" w:hAnsi="Arial" w:cs="Arial"/>
          <w:sz w:val="24"/>
          <w:szCs w:val="24"/>
          <w:lang w:eastAsia="en-GB"/>
        </w:rPr>
        <w:t>(</w:t>
      </w:r>
      <w:r w:rsidR="006260C1" w:rsidRPr="00763D39">
        <w:rPr>
          <w:rFonts w:ascii="Arial" w:eastAsia="Times New Roman" w:hAnsi="Arial" w:cs="Arial"/>
          <w:sz w:val="24"/>
          <w:szCs w:val="24"/>
          <w:lang w:eastAsia="en-GB"/>
        </w:rPr>
        <w:t xml:space="preserve">2021) </w:t>
      </w:r>
      <w:r w:rsidR="00AD3355" w:rsidRPr="00763D39">
        <w:rPr>
          <w:rFonts w:ascii="Arial" w:eastAsia="Times New Roman" w:hAnsi="Arial" w:cs="Arial"/>
          <w:sz w:val="24"/>
          <w:szCs w:val="24"/>
          <w:lang w:eastAsia="en-GB"/>
        </w:rPr>
        <w:t>state</w:t>
      </w:r>
      <w:r w:rsidR="00C71027" w:rsidRPr="00763D39">
        <w:rPr>
          <w:rFonts w:ascii="Arial" w:eastAsia="Times New Roman" w:hAnsi="Arial" w:cs="Arial"/>
          <w:sz w:val="24"/>
          <w:szCs w:val="24"/>
          <w:lang w:eastAsia="en-GB"/>
        </w:rPr>
        <w:t xml:space="preserve">s </w:t>
      </w:r>
      <w:r w:rsidR="00195147" w:rsidRPr="00763D39">
        <w:rPr>
          <w:rFonts w:ascii="Arial" w:eastAsia="Times New Roman" w:hAnsi="Arial" w:cs="Arial"/>
          <w:sz w:val="24"/>
          <w:szCs w:val="24"/>
          <w:lang w:eastAsia="en-GB"/>
        </w:rPr>
        <w:t xml:space="preserve">that a constraint is </w:t>
      </w:r>
      <w:r w:rsidR="00195147">
        <w:rPr>
          <w:rFonts w:ascii="Arial" w:eastAsia="Times New Roman" w:hAnsi="Arial" w:cs="Arial"/>
          <w:sz w:val="24"/>
          <w:szCs w:val="24"/>
          <w:lang w:eastAsia="en-GB"/>
        </w:rPr>
        <w:t>classed as a limiting factor that can potentially prevent a digital system</w:t>
      </w:r>
      <w:r w:rsidR="00AA7F0C">
        <w:rPr>
          <w:rFonts w:ascii="Arial" w:eastAsia="Times New Roman" w:hAnsi="Arial" w:cs="Arial"/>
          <w:sz w:val="24"/>
          <w:szCs w:val="24"/>
          <w:lang w:eastAsia="en-GB"/>
        </w:rPr>
        <w:t xml:space="preserve"> from achieving it’s</w:t>
      </w:r>
      <w:r w:rsidR="00E327B9">
        <w:rPr>
          <w:rFonts w:ascii="Arial" w:eastAsia="Times New Roman" w:hAnsi="Arial" w:cs="Arial"/>
          <w:sz w:val="24"/>
          <w:szCs w:val="24"/>
          <w:lang w:eastAsia="en-GB"/>
        </w:rPr>
        <w:t xml:space="preserve"> </w:t>
      </w:r>
      <w:r w:rsidR="00AA7F0C">
        <w:rPr>
          <w:rFonts w:ascii="Arial" w:eastAsia="Times New Roman" w:hAnsi="Arial" w:cs="Arial"/>
          <w:sz w:val="24"/>
          <w:szCs w:val="24"/>
          <w:lang w:eastAsia="en-GB"/>
        </w:rPr>
        <w:t>intended outcomes</w:t>
      </w:r>
      <w:r w:rsidR="0017170B">
        <w:rPr>
          <w:rFonts w:ascii="Arial" w:eastAsia="Times New Roman" w:hAnsi="Arial" w:cs="Arial"/>
          <w:sz w:val="24"/>
          <w:szCs w:val="24"/>
          <w:lang w:eastAsia="en-GB"/>
        </w:rPr>
        <w:t xml:space="preserve"> and being successfully implemented.</w:t>
      </w:r>
    </w:p>
    <w:p w14:paraId="1A4A87C6" w14:textId="5C8C99FB" w:rsidR="0017170B" w:rsidRDefault="00E619A9" w:rsidP="00C377DB">
      <w:pPr>
        <w:shd w:val="clear" w:color="auto" w:fill="FFFFFF"/>
        <w:spacing w:before="240" w:line="240" w:lineRule="auto"/>
        <w:rPr>
          <w:rFonts w:ascii="Arial" w:eastAsia="Times New Roman" w:hAnsi="Arial" w:cs="Arial"/>
          <w:sz w:val="24"/>
          <w:szCs w:val="24"/>
          <w:lang w:eastAsia="en-GB"/>
        </w:rPr>
      </w:pPr>
      <w:r>
        <w:rPr>
          <w:rFonts w:ascii="Arial" w:eastAsia="Times New Roman" w:hAnsi="Arial" w:cs="Arial"/>
          <w:b/>
          <w:bCs/>
          <w:i/>
          <w:iCs/>
          <w:sz w:val="24"/>
          <w:szCs w:val="24"/>
          <w:lang w:eastAsia="en-GB"/>
        </w:rPr>
        <w:t>Governance</w:t>
      </w:r>
    </w:p>
    <w:p w14:paraId="0F336543" w14:textId="382D1CE0" w:rsidR="009332DD" w:rsidRDefault="009B2C90" w:rsidP="00C377DB">
      <w:pPr>
        <w:shd w:val="clear" w:color="auto" w:fill="FFFFFF"/>
        <w:spacing w:before="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When capturing </w:t>
      </w:r>
      <w:r w:rsidR="004B69B4">
        <w:rPr>
          <w:rFonts w:ascii="Arial" w:eastAsia="Times New Roman" w:hAnsi="Arial" w:cs="Arial"/>
          <w:sz w:val="24"/>
          <w:szCs w:val="24"/>
          <w:lang w:eastAsia="en-GB"/>
        </w:rPr>
        <w:t xml:space="preserve">patient </w:t>
      </w:r>
      <w:r>
        <w:rPr>
          <w:rFonts w:ascii="Arial" w:eastAsia="Times New Roman" w:hAnsi="Arial" w:cs="Arial"/>
          <w:sz w:val="24"/>
          <w:szCs w:val="24"/>
          <w:lang w:eastAsia="en-GB"/>
        </w:rPr>
        <w:t>data</w:t>
      </w:r>
      <w:r w:rsidR="000E0A3B">
        <w:rPr>
          <w:rFonts w:ascii="Arial" w:eastAsia="Times New Roman" w:hAnsi="Arial" w:cs="Arial"/>
          <w:sz w:val="24"/>
          <w:szCs w:val="24"/>
          <w:lang w:eastAsia="en-GB"/>
        </w:rPr>
        <w:t xml:space="preserve"> </w:t>
      </w:r>
      <w:r w:rsidR="004B69B4">
        <w:rPr>
          <w:rFonts w:ascii="Arial" w:eastAsia="Times New Roman" w:hAnsi="Arial" w:cs="Arial"/>
          <w:sz w:val="24"/>
          <w:szCs w:val="24"/>
          <w:lang w:eastAsia="en-GB"/>
        </w:rPr>
        <w:t xml:space="preserve">and </w:t>
      </w:r>
      <w:r w:rsidR="00D5213D">
        <w:rPr>
          <w:rFonts w:ascii="Arial" w:eastAsia="Times New Roman" w:hAnsi="Arial" w:cs="Arial"/>
          <w:sz w:val="24"/>
          <w:szCs w:val="24"/>
          <w:lang w:eastAsia="en-GB"/>
        </w:rPr>
        <w:t xml:space="preserve">the </w:t>
      </w:r>
      <w:r w:rsidR="004B69B4">
        <w:rPr>
          <w:rFonts w:ascii="Arial" w:eastAsia="Times New Roman" w:hAnsi="Arial" w:cs="Arial"/>
          <w:sz w:val="24"/>
          <w:szCs w:val="24"/>
          <w:lang w:eastAsia="en-GB"/>
        </w:rPr>
        <w:t xml:space="preserve">sharing </w:t>
      </w:r>
      <w:r w:rsidR="00D5213D">
        <w:rPr>
          <w:rFonts w:ascii="Arial" w:eastAsia="Times New Roman" w:hAnsi="Arial" w:cs="Arial"/>
          <w:sz w:val="24"/>
          <w:szCs w:val="24"/>
          <w:lang w:eastAsia="en-GB"/>
        </w:rPr>
        <w:t>of</w:t>
      </w:r>
      <w:r w:rsidR="004B69B4">
        <w:rPr>
          <w:rFonts w:ascii="Arial" w:eastAsia="Times New Roman" w:hAnsi="Arial" w:cs="Arial"/>
          <w:sz w:val="24"/>
          <w:szCs w:val="24"/>
          <w:lang w:eastAsia="en-GB"/>
        </w:rPr>
        <w:t xml:space="preserve"> patient data between</w:t>
      </w:r>
      <w:r w:rsidR="003D596C">
        <w:rPr>
          <w:rFonts w:ascii="Arial" w:eastAsia="Times New Roman" w:hAnsi="Arial" w:cs="Arial"/>
          <w:sz w:val="24"/>
          <w:szCs w:val="24"/>
          <w:lang w:eastAsia="en-GB"/>
        </w:rPr>
        <w:t xml:space="preserve"> the services </w:t>
      </w:r>
      <w:r w:rsidR="00E82655">
        <w:rPr>
          <w:rFonts w:ascii="Arial" w:eastAsia="Times New Roman" w:hAnsi="Arial" w:cs="Arial"/>
          <w:sz w:val="24"/>
          <w:szCs w:val="24"/>
          <w:lang w:eastAsia="en-GB"/>
        </w:rPr>
        <w:t>through</w:t>
      </w:r>
      <w:r w:rsidR="00F67149">
        <w:rPr>
          <w:rFonts w:ascii="Arial" w:eastAsia="Times New Roman" w:hAnsi="Arial" w:cs="Arial"/>
          <w:sz w:val="24"/>
          <w:szCs w:val="24"/>
          <w:lang w:eastAsia="en-GB"/>
        </w:rPr>
        <w:t xml:space="preserve"> the use of </w:t>
      </w:r>
      <w:r w:rsidR="00E82655">
        <w:rPr>
          <w:rFonts w:ascii="Arial" w:eastAsia="Times New Roman" w:hAnsi="Arial" w:cs="Arial"/>
          <w:sz w:val="24"/>
          <w:szCs w:val="24"/>
          <w:lang w:eastAsia="en-GB"/>
        </w:rPr>
        <w:t>a digital system</w:t>
      </w:r>
      <w:r w:rsidR="00E15FD7">
        <w:rPr>
          <w:rFonts w:ascii="Arial" w:eastAsia="Times New Roman" w:hAnsi="Arial" w:cs="Arial"/>
          <w:sz w:val="24"/>
          <w:szCs w:val="24"/>
          <w:lang w:eastAsia="en-GB"/>
        </w:rPr>
        <w:t xml:space="preserve">, the application </w:t>
      </w:r>
      <w:r w:rsidR="003E4A4F">
        <w:rPr>
          <w:rFonts w:ascii="Arial" w:eastAsia="Times New Roman" w:hAnsi="Arial" w:cs="Arial"/>
          <w:sz w:val="24"/>
          <w:szCs w:val="24"/>
          <w:lang w:eastAsia="en-GB"/>
        </w:rPr>
        <w:t xml:space="preserve">must adhere to the information </w:t>
      </w:r>
      <w:r w:rsidR="003E4A4F" w:rsidRPr="00763D39">
        <w:rPr>
          <w:rFonts w:ascii="Arial" w:eastAsia="Times New Roman" w:hAnsi="Arial" w:cs="Arial"/>
          <w:sz w:val="24"/>
          <w:szCs w:val="24"/>
          <w:lang w:eastAsia="en-GB"/>
        </w:rPr>
        <w:t xml:space="preserve">governance policies. </w:t>
      </w:r>
      <w:r w:rsidR="00763D39" w:rsidRPr="00763D39">
        <w:rPr>
          <w:rFonts w:ascii="Arial" w:eastAsia="Times New Roman" w:hAnsi="Arial" w:cs="Arial"/>
          <w:sz w:val="24"/>
          <w:szCs w:val="24"/>
          <w:lang w:eastAsia="en-GB"/>
        </w:rPr>
        <w:t xml:space="preserve">On the website </w:t>
      </w:r>
      <w:r w:rsidR="008A17D3" w:rsidRPr="00763D39">
        <w:rPr>
          <w:rFonts w:ascii="Arial" w:eastAsia="Times New Roman" w:hAnsi="Arial" w:cs="Arial"/>
          <w:sz w:val="24"/>
          <w:szCs w:val="24"/>
          <w:lang w:eastAsia="en-GB"/>
        </w:rPr>
        <w:t>Hywel</w:t>
      </w:r>
      <w:r w:rsidR="00682074" w:rsidRPr="00763D39">
        <w:rPr>
          <w:rFonts w:ascii="Arial" w:eastAsia="Times New Roman" w:hAnsi="Arial" w:cs="Arial"/>
          <w:sz w:val="24"/>
          <w:szCs w:val="24"/>
          <w:lang w:eastAsia="en-GB"/>
        </w:rPr>
        <w:t xml:space="preserve"> </w:t>
      </w:r>
      <w:proofErr w:type="spellStart"/>
      <w:r w:rsidR="00682074" w:rsidRPr="00763D39">
        <w:rPr>
          <w:rFonts w:ascii="Arial" w:eastAsia="Times New Roman" w:hAnsi="Arial" w:cs="Arial"/>
          <w:sz w:val="24"/>
          <w:szCs w:val="24"/>
          <w:lang w:eastAsia="en-GB"/>
        </w:rPr>
        <w:t>Dda</w:t>
      </w:r>
      <w:proofErr w:type="spellEnd"/>
      <w:r w:rsidR="00682074" w:rsidRPr="00763D39">
        <w:rPr>
          <w:rFonts w:ascii="Arial" w:eastAsia="Times New Roman" w:hAnsi="Arial" w:cs="Arial"/>
          <w:sz w:val="24"/>
          <w:szCs w:val="24"/>
          <w:lang w:eastAsia="en-GB"/>
        </w:rPr>
        <w:t xml:space="preserve"> University Health Board </w:t>
      </w:r>
      <w:r w:rsidR="00763D39" w:rsidRPr="00763D39">
        <w:rPr>
          <w:rFonts w:ascii="Arial" w:eastAsia="Times New Roman" w:hAnsi="Arial" w:cs="Arial"/>
          <w:sz w:val="24"/>
          <w:szCs w:val="24"/>
          <w:lang w:eastAsia="en-GB"/>
        </w:rPr>
        <w:t>(</w:t>
      </w:r>
      <w:r w:rsidR="001C1B54" w:rsidRPr="00763D39">
        <w:rPr>
          <w:rFonts w:ascii="Arial" w:eastAsia="Times New Roman" w:hAnsi="Arial" w:cs="Arial"/>
          <w:sz w:val="24"/>
          <w:szCs w:val="24"/>
          <w:lang w:eastAsia="en-GB"/>
        </w:rPr>
        <w:t xml:space="preserve">2022) </w:t>
      </w:r>
      <w:r w:rsidR="001C1B54">
        <w:rPr>
          <w:rFonts w:ascii="Arial" w:eastAsia="Times New Roman" w:hAnsi="Arial" w:cs="Arial"/>
          <w:sz w:val="24"/>
          <w:szCs w:val="24"/>
          <w:lang w:eastAsia="en-GB"/>
        </w:rPr>
        <w:t>explain</w:t>
      </w:r>
      <w:r w:rsidR="000A0704">
        <w:rPr>
          <w:rFonts w:ascii="Arial" w:eastAsia="Times New Roman" w:hAnsi="Arial" w:cs="Arial"/>
          <w:sz w:val="24"/>
          <w:szCs w:val="24"/>
          <w:lang w:eastAsia="en-GB"/>
        </w:rPr>
        <w:t>s</w:t>
      </w:r>
      <w:r w:rsidR="001C1B54">
        <w:rPr>
          <w:rFonts w:ascii="Arial" w:eastAsia="Times New Roman" w:hAnsi="Arial" w:cs="Arial"/>
          <w:sz w:val="24"/>
          <w:szCs w:val="24"/>
          <w:lang w:eastAsia="en-GB"/>
        </w:rPr>
        <w:t xml:space="preserve"> that</w:t>
      </w:r>
      <w:r w:rsidR="004D1149">
        <w:rPr>
          <w:rFonts w:ascii="Arial" w:eastAsia="Times New Roman" w:hAnsi="Arial" w:cs="Arial"/>
          <w:sz w:val="24"/>
          <w:szCs w:val="24"/>
          <w:lang w:eastAsia="en-GB"/>
        </w:rPr>
        <w:t xml:space="preserve"> information governance is a </w:t>
      </w:r>
      <w:r w:rsidR="00252B50">
        <w:rPr>
          <w:rFonts w:ascii="Arial" w:eastAsia="Times New Roman" w:hAnsi="Arial" w:cs="Arial"/>
          <w:sz w:val="24"/>
          <w:szCs w:val="24"/>
          <w:lang w:eastAsia="en-GB"/>
        </w:rPr>
        <w:t>framework that outlines the ways in which information</w:t>
      </w:r>
      <w:r w:rsidR="00F74815">
        <w:rPr>
          <w:rFonts w:ascii="Arial" w:eastAsia="Times New Roman" w:hAnsi="Arial" w:cs="Arial"/>
          <w:sz w:val="24"/>
          <w:szCs w:val="24"/>
          <w:lang w:eastAsia="en-GB"/>
        </w:rPr>
        <w:t xml:space="preserve"> is controlled</w:t>
      </w:r>
      <w:r w:rsidR="000A0704">
        <w:rPr>
          <w:rFonts w:ascii="Arial" w:eastAsia="Times New Roman" w:hAnsi="Arial" w:cs="Arial"/>
          <w:sz w:val="24"/>
          <w:szCs w:val="24"/>
          <w:lang w:eastAsia="en-GB"/>
        </w:rPr>
        <w:t xml:space="preserve"> and</w:t>
      </w:r>
      <w:r w:rsidR="00090B60">
        <w:rPr>
          <w:rFonts w:ascii="Arial" w:eastAsia="Times New Roman" w:hAnsi="Arial" w:cs="Arial"/>
          <w:sz w:val="24"/>
          <w:szCs w:val="24"/>
          <w:lang w:eastAsia="en-GB"/>
        </w:rPr>
        <w:t xml:space="preserve"> secured</w:t>
      </w:r>
      <w:r w:rsidR="00B3380F">
        <w:rPr>
          <w:rFonts w:ascii="Arial" w:eastAsia="Times New Roman" w:hAnsi="Arial" w:cs="Arial"/>
          <w:sz w:val="24"/>
          <w:szCs w:val="24"/>
          <w:lang w:eastAsia="en-GB"/>
        </w:rPr>
        <w:t xml:space="preserve">, to </w:t>
      </w:r>
      <w:r w:rsidR="00BF0508">
        <w:rPr>
          <w:rFonts w:ascii="Arial" w:eastAsia="Times New Roman" w:hAnsi="Arial" w:cs="Arial"/>
          <w:sz w:val="24"/>
          <w:szCs w:val="24"/>
          <w:lang w:eastAsia="en-GB"/>
        </w:rPr>
        <w:t>ensure the data is presented at the right time to the right people</w:t>
      </w:r>
      <w:r w:rsidR="00CA44F0">
        <w:rPr>
          <w:rFonts w:ascii="Arial" w:eastAsia="Times New Roman" w:hAnsi="Arial" w:cs="Arial"/>
          <w:sz w:val="24"/>
          <w:szCs w:val="24"/>
          <w:lang w:eastAsia="en-GB"/>
        </w:rPr>
        <w:t xml:space="preserve"> when needed</w:t>
      </w:r>
      <w:r w:rsidR="000F465B">
        <w:rPr>
          <w:rFonts w:ascii="Arial" w:eastAsia="Times New Roman" w:hAnsi="Arial" w:cs="Arial"/>
          <w:sz w:val="24"/>
          <w:szCs w:val="24"/>
          <w:lang w:eastAsia="en-GB"/>
        </w:rPr>
        <w:t>.</w:t>
      </w:r>
      <w:r w:rsidR="00E13BA3">
        <w:rPr>
          <w:rFonts w:ascii="Arial" w:eastAsia="Times New Roman" w:hAnsi="Arial" w:cs="Arial"/>
          <w:sz w:val="24"/>
          <w:szCs w:val="24"/>
          <w:lang w:eastAsia="en-GB"/>
        </w:rPr>
        <w:t xml:space="preserve"> As a result this could have a severe impact on the falls decision support tool due </w:t>
      </w:r>
      <w:r w:rsidR="001240C0">
        <w:rPr>
          <w:rFonts w:ascii="Arial" w:eastAsia="Times New Roman" w:hAnsi="Arial" w:cs="Arial"/>
          <w:sz w:val="24"/>
          <w:szCs w:val="24"/>
          <w:lang w:eastAsia="en-GB"/>
        </w:rPr>
        <w:t>to the patient data being shared between three organisations</w:t>
      </w:r>
      <w:r w:rsidR="00CA5FEB">
        <w:rPr>
          <w:rFonts w:ascii="Arial" w:eastAsia="Times New Roman" w:hAnsi="Arial" w:cs="Arial"/>
          <w:sz w:val="24"/>
          <w:szCs w:val="24"/>
          <w:lang w:eastAsia="en-GB"/>
        </w:rPr>
        <w:t xml:space="preserve">, where </w:t>
      </w:r>
      <w:r w:rsidR="00DB3B15">
        <w:rPr>
          <w:rFonts w:ascii="Arial" w:eastAsia="Times New Roman" w:hAnsi="Arial" w:cs="Arial"/>
          <w:sz w:val="24"/>
          <w:szCs w:val="24"/>
          <w:lang w:eastAsia="en-GB"/>
        </w:rPr>
        <w:t xml:space="preserve">all three </w:t>
      </w:r>
      <w:r w:rsidR="00CA5FEB">
        <w:rPr>
          <w:rFonts w:ascii="Arial" w:eastAsia="Times New Roman" w:hAnsi="Arial" w:cs="Arial"/>
          <w:sz w:val="24"/>
          <w:szCs w:val="24"/>
          <w:lang w:eastAsia="en-GB"/>
        </w:rPr>
        <w:t>information governance policies will have to be</w:t>
      </w:r>
      <w:r w:rsidR="00A31EFE">
        <w:rPr>
          <w:rFonts w:ascii="Arial" w:eastAsia="Times New Roman" w:hAnsi="Arial" w:cs="Arial"/>
          <w:sz w:val="24"/>
          <w:szCs w:val="24"/>
          <w:lang w:eastAsia="en-GB"/>
        </w:rPr>
        <w:t xml:space="preserve"> </w:t>
      </w:r>
      <w:r w:rsidR="00BF76DD">
        <w:rPr>
          <w:rFonts w:ascii="Arial" w:eastAsia="Times New Roman" w:hAnsi="Arial" w:cs="Arial"/>
          <w:sz w:val="24"/>
          <w:szCs w:val="24"/>
          <w:lang w:eastAsia="en-GB"/>
        </w:rPr>
        <w:t>followed</w:t>
      </w:r>
      <w:r w:rsidR="00A31EFE">
        <w:rPr>
          <w:rFonts w:ascii="Arial" w:eastAsia="Times New Roman" w:hAnsi="Arial" w:cs="Arial"/>
          <w:sz w:val="24"/>
          <w:szCs w:val="24"/>
          <w:lang w:eastAsia="en-GB"/>
        </w:rPr>
        <w:t>.</w:t>
      </w:r>
      <w:r w:rsidR="00BA46FD">
        <w:rPr>
          <w:rFonts w:ascii="Arial" w:eastAsia="Times New Roman" w:hAnsi="Arial" w:cs="Arial"/>
          <w:sz w:val="24"/>
          <w:szCs w:val="24"/>
          <w:lang w:eastAsia="en-GB"/>
        </w:rPr>
        <w:t xml:space="preserve"> </w:t>
      </w:r>
      <w:r w:rsidR="00F20AAA">
        <w:rPr>
          <w:rFonts w:ascii="Arial" w:eastAsia="Times New Roman" w:hAnsi="Arial" w:cs="Arial"/>
          <w:sz w:val="24"/>
          <w:szCs w:val="24"/>
          <w:lang w:eastAsia="en-GB"/>
        </w:rPr>
        <w:t>As the decision support tool will be utilising a shared web portal between the services</w:t>
      </w:r>
      <w:r w:rsidR="00732D50">
        <w:rPr>
          <w:rFonts w:ascii="Arial" w:eastAsia="Times New Roman" w:hAnsi="Arial" w:cs="Arial"/>
          <w:sz w:val="24"/>
          <w:szCs w:val="24"/>
          <w:lang w:eastAsia="en-GB"/>
        </w:rPr>
        <w:t>,</w:t>
      </w:r>
      <w:r w:rsidR="00E97092">
        <w:rPr>
          <w:rFonts w:ascii="Arial" w:eastAsia="Times New Roman" w:hAnsi="Arial" w:cs="Arial"/>
          <w:sz w:val="24"/>
          <w:szCs w:val="24"/>
          <w:lang w:eastAsia="en-GB"/>
        </w:rPr>
        <w:t xml:space="preserve"> an analysis of the </w:t>
      </w:r>
      <w:r w:rsidR="00AA391D">
        <w:rPr>
          <w:rFonts w:ascii="Arial" w:eastAsia="Times New Roman" w:hAnsi="Arial" w:cs="Arial"/>
          <w:sz w:val="24"/>
          <w:szCs w:val="24"/>
          <w:lang w:eastAsia="en-GB"/>
        </w:rPr>
        <w:t xml:space="preserve">cyber </w:t>
      </w:r>
      <w:r w:rsidR="00E97092">
        <w:rPr>
          <w:rFonts w:ascii="Arial" w:eastAsia="Times New Roman" w:hAnsi="Arial" w:cs="Arial"/>
          <w:sz w:val="24"/>
          <w:szCs w:val="24"/>
          <w:lang w:eastAsia="en-GB"/>
        </w:rPr>
        <w:t>security measures to support the privacy</w:t>
      </w:r>
      <w:r w:rsidR="00186268">
        <w:rPr>
          <w:rFonts w:ascii="Arial" w:eastAsia="Times New Roman" w:hAnsi="Arial" w:cs="Arial"/>
          <w:sz w:val="24"/>
          <w:szCs w:val="24"/>
          <w:lang w:eastAsia="en-GB"/>
        </w:rPr>
        <w:t xml:space="preserve"> and</w:t>
      </w:r>
      <w:r w:rsidR="0039784F">
        <w:rPr>
          <w:rFonts w:ascii="Arial" w:eastAsia="Times New Roman" w:hAnsi="Arial" w:cs="Arial"/>
          <w:sz w:val="24"/>
          <w:szCs w:val="24"/>
          <w:lang w:eastAsia="en-GB"/>
        </w:rPr>
        <w:t xml:space="preserve"> enable shared access will have to be assessed</w:t>
      </w:r>
      <w:r w:rsidR="00A32F1B">
        <w:rPr>
          <w:rFonts w:ascii="Arial" w:eastAsia="Times New Roman" w:hAnsi="Arial" w:cs="Arial"/>
          <w:sz w:val="24"/>
          <w:szCs w:val="24"/>
          <w:lang w:eastAsia="en-GB"/>
        </w:rPr>
        <w:t xml:space="preserve"> </w:t>
      </w:r>
      <w:r w:rsidR="00AA391D">
        <w:rPr>
          <w:rFonts w:ascii="Arial" w:eastAsia="Times New Roman" w:hAnsi="Arial" w:cs="Arial"/>
          <w:sz w:val="24"/>
          <w:szCs w:val="24"/>
          <w:lang w:eastAsia="en-GB"/>
        </w:rPr>
        <w:t>alongside</w:t>
      </w:r>
      <w:r w:rsidR="00A32F1B">
        <w:rPr>
          <w:rFonts w:ascii="Arial" w:eastAsia="Times New Roman" w:hAnsi="Arial" w:cs="Arial"/>
          <w:sz w:val="24"/>
          <w:szCs w:val="24"/>
          <w:lang w:eastAsia="en-GB"/>
        </w:rPr>
        <w:t xml:space="preserve"> the information governance </w:t>
      </w:r>
      <w:r w:rsidR="00E15142">
        <w:rPr>
          <w:rFonts w:ascii="Arial" w:eastAsia="Times New Roman" w:hAnsi="Arial" w:cs="Arial"/>
          <w:sz w:val="24"/>
          <w:szCs w:val="24"/>
          <w:lang w:eastAsia="en-GB"/>
        </w:rPr>
        <w:t xml:space="preserve">policies. Hence, establishing </w:t>
      </w:r>
      <w:r w:rsidR="009B37E5">
        <w:rPr>
          <w:rFonts w:ascii="Arial" w:eastAsia="Times New Roman" w:hAnsi="Arial" w:cs="Arial"/>
          <w:sz w:val="24"/>
          <w:szCs w:val="24"/>
          <w:lang w:eastAsia="en-GB"/>
        </w:rPr>
        <w:t>whether</w:t>
      </w:r>
      <w:r w:rsidR="00E15142">
        <w:rPr>
          <w:rFonts w:ascii="Arial" w:eastAsia="Times New Roman" w:hAnsi="Arial" w:cs="Arial"/>
          <w:sz w:val="24"/>
          <w:szCs w:val="24"/>
          <w:lang w:eastAsia="en-GB"/>
        </w:rPr>
        <w:t xml:space="preserve"> honorary contracts between the three service</w:t>
      </w:r>
      <w:r w:rsidR="00CC406A">
        <w:rPr>
          <w:rFonts w:ascii="Arial" w:eastAsia="Times New Roman" w:hAnsi="Arial" w:cs="Arial"/>
          <w:sz w:val="24"/>
          <w:szCs w:val="24"/>
          <w:lang w:eastAsia="en-GB"/>
        </w:rPr>
        <w:t xml:space="preserve"> are required to stipulate the guidelines around data capturing, data sharing</w:t>
      </w:r>
      <w:r w:rsidR="00ED7D91">
        <w:rPr>
          <w:rFonts w:ascii="Arial" w:eastAsia="Times New Roman" w:hAnsi="Arial" w:cs="Arial"/>
          <w:sz w:val="24"/>
          <w:szCs w:val="24"/>
          <w:lang w:eastAsia="en-GB"/>
        </w:rPr>
        <w:t xml:space="preserve"> and the transfer of data.</w:t>
      </w:r>
    </w:p>
    <w:p w14:paraId="11B90571" w14:textId="2F15217F" w:rsidR="008869FC" w:rsidRPr="00A05C8F" w:rsidRDefault="00A05C8F" w:rsidP="00C377DB">
      <w:pPr>
        <w:shd w:val="clear" w:color="auto" w:fill="FFFFFF"/>
        <w:spacing w:before="240" w:line="240" w:lineRule="auto"/>
        <w:rPr>
          <w:rFonts w:ascii="Arial" w:eastAsia="Times New Roman" w:hAnsi="Arial" w:cs="Arial"/>
          <w:b/>
          <w:bCs/>
          <w:sz w:val="24"/>
          <w:szCs w:val="24"/>
          <w:lang w:eastAsia="en-GB"/>
        </w:rPr>
      </w:pPr>
      <w:r w:rsidRPr="00A05C8F">
        <w:rPr>
          <w:rFonts w:ascii="Arial" w:eastAsia="Times New Roman" w:hAnsi="Arial" w:cs="Arial"/>
          <w:b/>
          <w:bCs/>
          <w:sz w:val="24"/>
          <w:szCs w:val="24"/>
          <w:lang w:eastAsia="en-GB"/>
        </w:rPr>
        <w:t>Organisational</w:t>
      </w:r>
    </w:p>
    <w:p w14:paraId="547B56B1" w14:textId="199E662A" w:rsidR="009C4F9A" w:rsidRDefault="00903D78" w:rsidP="00C377DB">
      <w:pPr>
        <w:shd w:val="clear" w:color="auto" w:fill="FFFFFF"/>
        <w:spacing w:before="240" w:line="240" w:lineRule="auto"/>
        <w:rPr>
          <w:rFonts w:ascii="Arial" w:eastAsia="Times New Roman" w:hAnsi="Arial" w:cs="Arial"/>
          <w:sz w:val="24"/>
          <w:szCs w:val="24"/>
          <w:lang w:eastAsia="en-GB"/>
        </w:rPr>
      </w:pPr>
      <w:r>
        <w:rPr>
          <w:rFonts w:ascii="Arial" w:eastAsia="Times New Roman" w:hAnsi="Arial" w:cs="Arial"/>
          <w:sz w:val="24"/>
          <w:szCs w:val="24"/>
          <w:lang w:eastAsia="en-GB"/>
        </w:rPr>
        <w:t>This area of constraint</w:t>
      </w:r>
      <w:r w:rsidR="00165CD6">
        <w:rPr>
          <w:rFonts w:ascii="Arial" w:eastAsia="Times New Roman" w:hAnsi="Arial" w:cs="Arial"/>
          <w:sz w:val="24"/>
          <w:szCs w:val="24"/>
          <w:lang w:eastAsia="en-GB"/>
        </w:rPr>
        <w:t xml:space="preserve"> could</w:t>
      </w:r>
      <w:r w:rsidR="00D967D0">
        <w:rPr>
          <w:rFonts w:ascii="Arial" w:eastAsia="Times New Roman" w:hAnsi="Arial" w:cs="Arial"/>
          <w:sz w:val="24"/>
          <w:szCs w:val="24"/>
          <w:lang w:eastAsia="en-GB"/>
        </w:rPr>
        <w:t xml:space="preserve"> have a profound impact on the implementation of a falls decision support tool</w:t>
      </w:r>
      <w:r w:rsidR="000019E9">
        <w:rPr>
          <w:rFonts w:ascii="Arial" w:eastAsia="Times New Roman" w:hAnsi="Arial" w:cs="Arial"/>
          <w:sz w:val="24"/>
          <w:szCs w:val="24"/>
          <w:lang w:eastAsia="en-GB"/>
        </w:rPr>
        <w:t>,</w:t>
      </w:r>
      <w:r w:rsidR="00F96447">
        <w:rPr>
          <w:rFonts w:ascii="Arial" w:eastAsia="Times New Roman" w:hAnsi="Arial" w:cs="Arial"/>
          <w:sz w:val="24"/>
          <w:szCs w:val="24"/>
          <w:lang w:eastAsia="en-GB"/>
        </w:rPr>
        <w:t xml:space="preserve"> due to the </w:t>
      </w:r>
      <w:r w:rsidR="005267D6">
        <w:rPr>
          <w:rFonts w:ascii="Arial" w:eastAsia="Times New Roman" w:hAnsi="Arial" w:cs="Arial"/>
          <w:sz w:val="24"/>
          <w:szCs w:val="24"/>
          <w:lang w:eastAsia="en-GB"/>
        </w:rPr>
        <w:t>financial, cultur</w:t>
      </w:r>
      <w:r w:rsidR="00D84B29">
        <w:rPr>
          <w:rFonts w:ascii="Arial" w:eastAsia="Times New Roman" w:hAnsi="Arial" w:cs="Arial"/>
          <w:sz w:val="24"/>
          <w:szCs w:val="24"/>
          <w:lang w:eastAsia="en-GB"/>
        </w:rPr>
        <w:t>e,</w:t>
      </w:r>
      <w:r w:rsidR="005267D6">
        <w:rPr>
          <w:rFonts w:ascii="Arial" w:eastAsia="Times New Roman" w:hAnsi="Arial" w:cs="Arial"/>
          <w:sz w:val="24"/>
          <w:szCs w:val="24"/>
          <w:lang w:eastAsia="en-GB"/>
        </w:rPr>
        <w:t xml:space="preserve"> </w:t>
      </w:r>
      <w:r w:rsidR="00BC4DE6">
        <w:rPr>
          <w:rFonts w:ascii="Arial" w:eastAsia="Times New Roman" w:hAnsi="Arial" w:cs="Arial"/>
          <w:sz w:val="24"/>
          <w:szCs w:val="24"/>
          <w:lang w:eastAsia="en-GB"/>
        </w:rPr>
        <w:t>policies and strategic</w:t>
      </w:r>
      <w:r w:rsidR="002F04E5">
        <w:rPr>
          <w:rFonts w:ascii="Arial" w:eastAsia="Times New Roman" w:hAnsi="Arial" w:cs="Arial"/>
          <w:sz w:val="24"/>
          <w:szCs w:val="24"/>
          <w:lang w:eastAsia="en-GB"/>
        </w:rPr>
        <w:t xml:space="preserve"> levels from the three service</w:t>
      </w:r>
      <w:r w:rsidR="00B37AB5">
        <w:rPr>
          <w:rFonts w:ascii="Arial" w:eastAsia="Times New Roman" w:hAnsi="Arial" w:cs="Arial"/>
          <w:sz w:val="24"/>
          <w:szCs w:val="24"/>
          <w:lang w:eastAsia="en-GB"/>
        </w:rPr>
        <w:t xml:space="preserve"> organisations due to the</w:t>
      </w:r>
      <w:r w:rsidR="00F223C8">
        <w:rPr>
          <w:rFonts w:ascii="Arial" w:eastAsia="Times New Roman" w:hAnsi="Arial" w:cs="Arial"/>
          <w:sz w:val="24"/>
          <w:szCs w:val="24"/>
          <w:lang w:eastAsia="en-GB"/>
        </w:rPr>
        <w:t>ir</w:t>
      </w:r>
      <w:r w:rsidR="00B37AB5">
        <w:rPr>
          <w:rFonts w:ascii="Arial" w:eastAsia="Times New Roman" w:hAnsi="Arial" w:cs="Arial"/>
          <w:sz w:val="24"/>
          <w:szCs w:val="24"/>
          <w:lang w:eastAsia="en-GB"/>
        </w:rPr>
        <w:t xml:space="preserve"> large</w:t>
      </w:r>
      <w:r w:rsidR="00742505">
        <w:rPr>
          <w:rFonts w:ascii="Arial" w:eastAsia="Times New Roman" w:hAnsi="Arial" w:cs="Arial"/>
          <w:sz w:val="24"/>
          <w:szCs w:val="24"/>
          <w:lang w:eastAsia="en-GB"/>
        </w:rPr>
        <w:t xml:space="preserve"> organisational structures. As result a key constraint identified was the availability of resources to support the </w:t>
      </w:r>
      <w:r w:rsidR="00742505" w:rsidRPr="00C77BAE">
        <w:rPr>
          <w:rFonts w:ascii="Arial" w:eastAsia="Times New Roman" w:hAnsi="Arial" w:cs="Arial"/>
          <w:sz w:val="24"/>
          <w:szCs w:val="24"/>
          <w:lang w:eastAsia="en-GB"/>
        </w:rPr>
        <w:t>implementation of the decision support too</w:t>
      </w:r>
      <w:r w:rsidR="002772A1" w:rsidRPr="00C77BAE">
        <w:rPr>
          <w:rFonts w:ascii="Arial" w:eastAsia="Times New Roman" w:hAnsi="Arial" w:cs="Arial"/>
          <w:sz w:val="24"/>
          <w:szCs w:val="24"/>
          <w:lang w:eastAsia="en-GB"/>
        </w:rPr>
        <w:t xml:space="preserve">l. </w:t>
      </w:r>
      <w:proofErr w:type="spellStart"/>
      <w:r w:rsidR="003B574D" w:rsidRPr="00C77BAE">
        <w:rPr>
          <w:rFonts w:ascii="Arial" w:eastAsia="Times New Roman" w:hAnsi="Arial" w:cs="Arial"/>
          <w:sz w:val="24"/>
          <w:szCs w:val="24"/>
          <w:lang w:eastAsia="en-GB"/>
        </w:rPr>
        <w:t>Laka</w:t>
      </w:r>
      <w:proofErr w:type="spellEnd"/>
      <w:r w:rsidR="00906901" w:rsidRPr="00C77BAE">
        <w:rPr>
          <w:rFonts w:ascii="Arial" w:eastAsia="Times New Roman" w:hAnsi="Arial" w:cs="Arial"/>
          <w:sz w:val="24"/>
          <w:szCs w:val="24"/>
          <w:lang w:eastAsia="en-GB"/>
        </w:rPr>
        <w:t xml:space="preserve"> et al </w:t>
      </w:r>
      <w:r w:rsidR="00C77BAE" w:rsidRPr="00C77BAE">
        <w:rPr>
          <w:rFonts w:ascii="Arial" w:eastAsia="Times New Roman" w:hAnsi="Arial" w:cs="Arial"/>
          <w:sz w:val="24"/>
          <w:szCs w:val="24"/>
          <w:lang w:eastAsia="en-GB"/>
        </w:rPr>
        <w:t>(</w:t>
      </w:r>
      <w:r w:rsidR="00906901" w:rsidRPr="00C77BAE">
        <w:rPr>
          <w:rFonts w:ascii="Arial" w:eastAsia="Times New Roman" w:hAnsi="Arial" w:cs="Arial"/>
          <w:sz w:val="24"/>
          <w:szCs w:val="24"/>
          <w:lang w:eastAsia="en-GB"/>
        </w:rPr>
        <w:t>2021</w:t>
      </w:r>
      <w:r w:rsidR="006B3DB1" w:rsidRPr="00C77BAE">
        <w:rPr>
          <w:rFonts w:ascii="Arial" w:eastAsia="Times New Roman" w:hAnsi="Arial" w:cs="Arial"/>
          <w:sz w:val="24"/>
          <w:szCs w:val="24"/>
          <w:lang w:eastAsia="en-GB"/>
        </w:rPr>
        <w:t xml:space="preserve">) states that </w:t>
      </w:r>
      <w:r w:rsidR="000967C3" w:rsidRPr="00C77BAE">
        <w:rPr>
          <w:rFonts w:ascii="Arial" w:eastAsia="Times New Roman" w:hAnsi="Arial" w:cs="Arial"/>
          <w:sz w:val="24"/>
          <w:szCs w:val="24"/>
          <w:lang w:eastAsia="en-GB"/>
        </w:rPr>
        <w:t xml:space="preserve">to achieve </w:t>
      </w:r>
      <w:r w:rsidR="000967C3">
        <w:rPr>
          <w:rFonts w:ascii="Arial" w:eastAsia="Times New Roman" w:hAnsi="Arial" w:cs="Arial"/>
          <w:sz w:val="24"/>
          <w:szCs w:val="24"/>
          <w:lang w:eastAsia="en-GB"/>
        </w:rPr>
        <w:t xml:space="preserve">a successful </w:t>
      </w:r>
      <w:r w:rsidR="006B3DB1">
        <w:rPr>
          <w:rFonts w:ascii="Arial" w:eastAsia="Times New Roman" w:hAnsi="Arial" w:cs="Arial"/>
          <w:sz w:val="24"/>
          <w:szCs w:val="24"/>
          <w:lang w:eastAsia="en-GB"/>
        </w:rPr>
        <w:t>implementation of a decision support tool, there</w:t>
      </w:r>
      <w:r w:rsidR="000967C3">
        <w:rPr>
          <w:rFonts w:ascii="Arial" w:eastAsia="Times New Roman" w:hAnsi="Arial" w:cs="Arial"/>
          <w:sz w:val="24"/>
          <w:szCs w:val="24"/>
          <w:lang w:eastAsia="en-GB"/>
        </w:rPr>
        <w:t xml:space="preserve"> must</w:t>
      </w:r>
      <w:r w:rsidR="006B3DB1">
        <w:rPr>
          <w:rFonts w:ascii="Arial" w:eastAsia="Times New Roman" w:hAnsi="Arial" w:cs="Arial"/>
          <w:sz w:val="24"/>
          <w:szCs w:val="24"/>
          <w:lang w:eastAsia="en-GB"/>
        </w:rPr>
        <w:t xml:space="preserve"> be adequate funding</w:t>
      </w:r>
      <w:r w:rsidR="004A6227">
        <w:rPr>
          <w:rFonts w:ascii="Arial" w:eastAsia="Times New Roman" w:hAnsi="Arial" w:cs="Arial"/>
          <w:sz w:val="24"/>
          <w:szCs w:val="24"/>
          <w:lang w:eastAsia="en-GB"/>
        </w:rPr>
        <w:t>,</w:t>
      </w:r>
      <w:r w:rsidR="007469AD">
        <w:rPr>
          <w:rFonts w:ascii="Arial" w:eastAsia="Times New Roman" w:hAnsi="Arial" w:cs="Arial"/>
          <w:sz w:val="24"/>
          <w:szCs w:val="24"/>
          <w:lang w:eastAsia="en-GB"/>
        </w:rPr>
        <w:t xml:space="preserve"> sufficient</w:t>
      </w:r>
      <w:r w:rsidR="005C5223">
        <w:rPr>
          <w:rFonts w:ascii="Arial" w:eastAsia="Times New Roman" w:hAnsi="Arial" w:cs="Arial"/>
          <w:sz w:val="24"/>
          <w:szCs w:val="24"/>
          <w:lang w:eastAsia="en-GB"/>
        </w:rPr>
        <w:t xml:space="preserve"> staff resources</w:t>
      </w:r>
      <w:r w:rsidR="004A6227">
        <w:rPr>
          <w:rFonts w:ascii="Arial" w:eastAsia="Times New Roman" w:hAnsi="Arial" w:cs="Arial"/>
          <w:sz w:val="24"/>
          <w:szCs w:val="24"/>
          <w:lang w:eastAsia="en-GB"/>
        </w:rPr>
        <w:t xml:space="preserve"> to</w:t>
      </w:r>
      <w:r w:rsidR="005C5223">
        <w:rPr>
          <w:rFonts w:ascii="Arial" w:eastAsia="Times New Roman" w:hAnsi="Arial" w:cs="Arial"/>
          <w:sz w:val="24"/>
          <w:szCs w:val="24"/>
          <w:lang w:eastAsia="en-GB"/>
        </w:rPr>
        <w:t xml:space="preserve"> support training and </w:t>
      </w:r>
      <w:r w:rsidR="00E14463">
        <w:rPr>
          <w:rFonts w:ascii="Arial" w:eastAsia="Times New Roman" w:hAnsi="Arial" w:cs="Arial"/>
          <w:sz w:val="24"/>
          <w:szCs w:val="24"/>
          <w:lang w:eastAsia="en-GB"/>
        </w:rPr>
        <w:t xml:space="preserve">substantial digital equipment for the Users to utilise </w:t>
      </w:r>
      <w:r w:rsidR="0087613C">
        <w:rPr>
          <w:rFonts w:ascii="Arial" w:eastAsia="Times New Roman" w:hAnsi="Arial" w:cs="Arial"/>
          <w:sz w:val="24"/>
          <w:szCs w:val="24"/>
          <w:lang w:eastAsia="en-GB"/>
        </w:rPr>
        <w:t>once</w:t>
      </w:r>
      <w:r w:rsidR="00E14463">
        <w:rPr>
          <w:rFonts w:ascii="Arial" w:eastAsia="Times New Roman" w:hAnsi="Arial" w:cs="Arial"/>
          <w:sz w:val="24"/>
          <w:szCs w:val="24"/>
          <w:lang w:eastAsia="en-GB"/>
        </w:rPr>
        <w:t>.</w:t>
      </w:r>
      <w:r w:rsidR="00A824B4">
        <w:rPr>
          <w:rFonts w:ascii="Arial" w:eastAsia="Times New Roman" w:hAnsi="Arial" w:cs="Arial"/>
          <w:sz w:val="24"/>
          <w:szCs w:val="24"/>
          <w:lang w:eastAsia="en-GB"/>
        </w:rPr>
        <w:t xml:space="preserve"> </w:t>
      </w:r>
      <w:r w:rsidR="005967EC">
        <w:rPr>
          <w:rFonts w:ascii="Arial" w:eastAsia="Times New Roman" w:hAnsi="Arial" w:cs="Arial"/>
          <w:sz w:val="24"/>
          <w:szCs w:val="24"/>
          <w:lang w:eastAsia="en-GB"/>
        </w:rPr>
        <w:t xml:space="preserve">In addition, the lack of interoperability available </w:t>
      </w:r>
      <w:r w:rsidR="000661C0">
        <w:rPr>
          <w:rFonts w:ascii="Arial" w:eastAsia="Times New Roman" w:hAnsi="Arial" w:cs="Arial"/>
          <w:sz w:val="24"/>
          <w:szCs w:val="24"/>
          <w:lang w:eastAsia="en-GB"/>
        </w:rPr>
        <w:t>because of the</w:t>
      </w:r>
      <w:r w:rsidR="00C61E85">
        <w:rPr>
          <w:rFonts w:ascii="Arial" w:eastAsia="Times New Roman" w:hAnsi="Arial" w:cs="Arial"/>
          <w:sz w:val="24"/>
          <w:szCs w:val="24"/>
          <w:lang w:eastAsia="en-GB"/>
        </w:rPr>
        <w:t xml:space="preserve"> three services</w:t>
      </w:r>
      <w:r w:rsidR="00A24DF1">
        <w:rPr>
          <w:rFonts w:ascii="Arial" w:eastAsia="Times New Roman" w:hAnsi="Arial" w:cs="Arial"/>
          <w:sz w:val="24"/>
          <w:szCs w:val="24"/>
          <w:lang w:eastAsia="en-GB"/>
        </w:rPr>
        <w:t>’</w:t>
      </w:r>
      <w:r w:rsidR="00393062">
        <w:rPr>
          <w:rFonts w:ascii="Arial" w:eastAsia="Times New Roman" w:hAnsi="Arial" w:cs="Arial"/>
          <w:sz w:val="24"/>
          <w:szCs w:val="24"/>
          <w:lang w:eastAsia="en-GB"/>
        </w:rPr>
        <w:t xml:space="preserve"> organisational</w:t>
      </w:r>
      <w:r w:rsidR="000661C0">
        <w:rPr>
          <w:rFonts w:ascii="Arial" w:eastAsia="Times New Roman" w:hAnsi="Arial" w:cs="Arial"/>
          <w:sz w:val="24"/>
          <w:szCs w:val="24"/>
          <w:lang w:eastAsia="en-GB"/>
        </w:rPr>
        <w:t xml:space="preserve"> infrastructure</w:t>
      </w:r>
      <w:r w:rsidR="00393062">
        <w:rPr>
          <w:rFonts w:ascii="Arial" w:eastAsia="Times New Roman" w:hAnsi="Arial" w:cs="Arial"/>
          <w:sz w:val="24"/>
          <w:szCs w:val="24"/>
          <w:lang w:eastAsia="en-GB"/>
        </w:rPr>
        <w:t xml:space="preserve"> will be a constraint on the decision support system. </w:t>
      </w:r>
      <w:r w:rsidR="009C4F9A">
        <w:rPr>
          <w:rFonts w:ascii="Arial" w:eastAsia="Times New Roman" w:hAnsi="Arial" w:cs="Arial"/>
          <w:sz w:val="24"/>
          <w:szCs w:val="24"/>
          <w:lang w:eastAsia="en-GB"/>
        </w:rPr>
        <w:t>Resulting in the Users capturing the patient’s data more than once in different digital system</w:t>
      </w:r>
      <w:r w:rsidR="00F429FD">
        <w:rPr>
          <w:rFonts w:ascii="Arial" w:eastAsia="Times New Roman" w:hAnsi="Arial" w:cs="Arial"/>
          <w:sz w:val="24"/>
          <w:szCs w:val="24"/>
          <w:lang w:eastAsia="en-GB"/>
        </w:rPr>
        <w:t>s</w:t>
      </w:r>
      <w:r w:rsidR="00912925">
        <w:rPr>
          <w:rFonts w:ascii="Arial" w:eastAsia="Times New Roman" w:hAnsi="Arial" w:cs="Arial"/>
          <w:sz w:val="24"/>
          <w:szCs w:val="24"/>
          <w:lang w:eastAsia="en-GB"/>
        </w:rPr>
        <w:t xml:space="preserve"> because of the organisational policies</w:t>
      </w:r>
      <w:r w:rsidR="00E314B5">
        <w:rPr>
          <w:rFonts w:ascii="Arial" w:eastAsia="Times New Roman" w:hAnsi="Arial" w:cs="Arial"/>
          <w:sz w:val="24"/>
          <w:szCs w:val="24"/>
          <w:lang w:eastAsia="en-GB"/>
        </w:rPr>
        <w:t xml:space="preserve"> relating to cyber security and the sharing of information.</w:t>
      </w:r>
    </w:p>
    <w:p w14:paraId="23497F27" w14:textId="77777777" w:rsidR="009322F4" w:rsidRDefault="009322F4" w:rsidP="00C377DB">
      <w:pPr>
        <w:shd w:val="clear" w:color="auto" w:fill="FFFFFF"/>
        <w:spacing w:before="240" w:line="240" w:lineRule="auto"/>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Behavioural Change</w:t>
      </w:r>
    </w:p>
    <w:p w14:paraId="6E82B698" w14:textId="471CDB13" w:rsidR="00E314B5" w:rsidRPr="002272A1" w:rsidRDefault="00BB2547" w:rsidP="00C377DB">
      <w:pPr>
        <w:shd w:val="clear" w:color="auto" w:fill="FFFFFF"/>
        <w:spacing w:before="240" w:line="240" w:lineRule="auto"/>
        <w:rPr>
          <w:rFonts w:ascii="Arial" w:eastAsia="Times New Roman" w:hAnsi="Arial" w:cs="Arial"/>
          <w:sz w:val="24"/>
          <w:szCs w:val="24"/>
          <w:lang w:eastAsia="en-GB"/>
        </w:rPr>
      </w:pPr>
      <w:r>
        <w:rPr>
          <w:rFonts w:ascii="Arial" w:eastAsia="Times New Roman" w:hAnsi="Arial" w:cs="Arial"/>
          <w:sz w:val="24"/>
          <w:szCs w:val="24"/>
          <w:lang w:eastAsia="en-GB"/>
        </w:rPr>
        <w:t>The constraints highlighted in the governance and organisational areas</w:t>
      </w:r>
      <w:r w:rsidR="00AB187C">
        <w:rPr>
          <w:rFonts w:ascii="Arial" w:eastAsia="Times New Roman" w:hAnsi="Arial" w:cs="Arial"/>
          <w:sz w:val="24"/>
          <w:szCs w:val="24"/>
          <w:lang w:eastAsia="en-GB"/>
        </w:rPr>
        <w:t xml:space="preserve"> reflect on the constraints recognised around</w:t>
      </w:r>
      <w:r w:rsidR="00865768">
        <w:rPr>
          <w:rFonts w:ascii="Arial" w:eastAsia="Times New Roman" w:hAnsi="Arial" w:cs="Arial"/>
          <w:sz w:val="24"/>
          <w:szCs w:val="24"/>
          <w:lang w:eastAsia="en-GB"/>
        </w:rPr>
        <w:t xml:space="preserve"> the physical perceptions perceived by the </w:t>
      </w:r>
      <w:r w:rsidR="00F94E7C">
        <w:rPr>
          <w:rFonts w:ascii="Arial" w:eastAsia="Times New Roman" w:hAnsi="Arial" w:cs="Arial"/>
          <w:sz w:val="24"/>
          <w:szCs w:val="24"/>
          <w:lang w:eastAsia="en-GB"/>
        </w:rPr>
        <w:t>U</w:t>
      </w:r>
      <w:r w:rsidR="00865768">
        <w:rPr>
          <w:rFonts w:ascii="Arial" w:eastAsia="Times New Roman" w:hAnsi="Arial" w:cs="Arial"/>
          <w:sz w:val="24"/>
          <w:szCs w:val="24"/>
          <w:lang w:eastAsia="en-GB"/>
        </w:rPr>
        <w:t>sers where resistance to change is evident</w:t>
      </w:r>
      <w:r w:rsidR="000D64B7">
        <w:rPr>
          <w:rFonts w:ascii="Arial" w:eastAsia="Times New Roman" w:hAnsi="Arial" w:cs="Arial"/>
          <w:sz w:val="24"/>
          <w:szCs w:val="24"/>
          <w:lang w:eastAsia="en-GB"/>
        </w:rPr>
        <w:t>.</w:t>
      </w:r>
      <w:r w:rsidR="00EC5554">
        <w:rPr>
          <w:rFonts w:ascii="Arial" w:eastAsia="Times New Roman" w:hAnsi="Arial" w:cs="Arial"/>
          <w:sz w:val="24"/>
          <w:szCs w:val="24"/>
          <w:lang w:eastAsia="en-GB"/>
        </w:rPr>
        <w:t xml:space="preserve"> </w:t>
      </w:r>
      <w:r w:rsidR="003F044F">
        <w:rPr>
          <w:rFonts w:ascii="Arial" w:eastAsia="Times New Roman" w:hAnsi="Arial" w:cs="Arial"/>
          <w:sz w:val="24"/>
          <w:szCs w:val="24"/>
          <w:lang w:eastAsia="en-GB"/>
        </w:rPr>
        <w:t>Additionally, the risk</w:t>
      </w:r>
      <w:r w:rsidR="008624CB">
        <w:rPr>
          <w:rFonts w:ascii="Arial" w:eastAsia="Times New Roman" w:hAnsi="Arial" w:cs="Arial"/>
          <w:sz w:val="24"/>
          <w:szCs w:val="24"/>
          <w:lang w:eastAsia="en-GB"/>
        </w:rPr>
        <w:t xml:space="preserve">s identified can </w:t>
      </w:r>
      <w:r w:rsidR="00B73F46">
        <w:rPr>
          <w:rFonts w:ascii="Arial" w:eastAsia="Times New Roman" w:hAnsi="Arial" w:cs="Arial"/>
          <w:sz w:val="24"/>
          <w:szCs w:val="24"/>
          <w:lang w:eastAsia="en-GB"/>
        </w:rPr>
        <w:t>also have a negative impact on the Users</w:t>
      </w:r>
      <w:r w:rsidR="00605E10">
        <w:rPr>
          <w:rFonts w:ascii="Arial" w:eastAsia="Times New Roman" w:hAnsi="Arial" w:cs="Arial"/>
          <w:sz w:val="24"/>
          <w:szCs w:val="24"/>
          <w:lang w:eastAsia="en-GB"/>
        </w:rPr>
        <w:t>’</w:t>
      </w:r>
      <w:r w:rsidR="00B73F46">
        <w:rPr>
          <w:rFonts w:ascii="Arial" w:eastAsia="Times New Roman" w:hAnsi="Arial" w:cs="Arial"/>
          <w:sz w:val="24"/>
          <w:szCs w:val="24"/>
          <w:lang w:eastAsia="en-GB"/>
        </w:rPr>
        <w:t xml:space="preserve"> behaviour to reinforce their resistance towards the </w:t>
      </w:r>
      <w:r w:rsidR="00785EBC">
        <w:rPr>
          <w:rFonts w:ascii="Arial" w:eastAsia="Times New Roman" w:hAnsi="Arial" w:cs="Arial"/>
          <w:sz w:val="24"/>
          <w:szCs w:val="24"/>
          <w:lang w:eastAsia="en-GB"/>
        </w:rPr>
        <w:t xml:space="preserve">decision support system. </w:t>
      </w:r>
      <w:r w:rsidR="00684187">
        <w:rPr>
          <w:rFonts w:ascii="Arial" w:eastAsia="Times New Roman" w:hAnsi="Arial" w:cs="Arial"/>
          <w:sz w:val="24"/>
          <w:szCs w:val="24"/>
          <w:lang w:eastAsia="en-GB"/>
        </w:rPr>
        <w:t>Resistance to change from a Use</w:t>
      </w:r>
      <w:r w:rsidR="0051739B">
        <w:rPr>
          <w:rFonts w:ascii="Arial" w:eastAsia="Times New Roman" w:hAnsi="Arial" w:cs="Arial"/>
          <w:sz w:val="24"/>
          <w:szCs w:val="24"/>
          <w:lang w:eastAsia="en-GB"/>
        </w:rPr>
        <w:t xml:space="preserve">r’s outlook can </w:t>
      </w:r>
      <w:r w:rsidR="00643236">
        <w:rPr>
          <w:rFonts w:ascii="Arial" w:eastAsia="Times New Roman" w:hAnsi="Arial" w:cs="Arial"/>
          <w:sz w:val="24"/>
          <w:szCs w:val="24"/>
          <w:lang w:eastAsia="en-GB"/>
        </w:rPr>
        <w:t>involve social influences, fear of the unknown,</w:t>
      </w:r>
      <w:r w:rsidR="00A411C9">
        <w:rPr>
          <w:rFonts w:ascii="Arial" w:eastAsia="Times New Roman" w:hAnsi="Arial" w:cs="Arial"/>
          <w:sz w:val="24"/>
          <w:szCs w:val="24"/>
          <w:lang w:eastAsia="en-GB"/>
        </w:rPr>
        <w:t xml:space="preserve"> experiences of previous digital systems and</w:t>
      </w:r>
      <w:r w:rsidR="004B785A">
        <w:rPr>
          <w:rFonts w:ascii="Arial" w:eastAsia="Times New Roman" w:hAnsi="Arial" w:cs="Arial"/>
          <w:sz w:val="24"/>
          <w:szCs w:val="24"/>
          <w:lang w:eastAsia="en-GB"/>
        </w:rPr>
        <w:t xml:space="preserve"> </w:t>
      </w:r>
      <w:r w:rsidR="00403077" w:rsidRPr="00C77BAE">
        <w:rPr>
          <w:rFonts w:ascii="Arial" w:eastAsia="Times New Roman" w:hAnsi="Arial" w:cs="Arial"/>
          <w:sz w:val="24"/>
          <w:szCs w:val="24"/>
          <w:lang w:eastAsia="en-GB"/>
        </w:rPr>
        <w:t xml:space="preserve">reluctance to </w:t>
      </w:r>
      <w:r w:rsidR="002272A1" w:rsidRPr="00C77BAE">
        <w:rPr>
          <w:rFonts w:ascii="Arial" w:eastAsia="Times New Roman" w:hAnsi="Arial" w:cs="Arial"/>
          <w:sz w:val="24"/>
          <w:szCs w:val="24"/>
          <w:lang w:eastAsia="en-GB"/>
        </w:rPr>
        <w:t xml:space="preserve">use the system with the patient </w:t>
      </w:r>
      <w:r w:rsidR="00A8709A" w:rsidRPr="00C77BAE">
        <w:rPr>
          <w:rFonts w:ascii="Arial" w:eastAsia="Times New Roman" w:hAnsi="Arial" w:cs="Arial"/>
          <w:sz w:val="24"/>
          <w:szCs w:val="24"/>
          <w:lang w:eastAsia="en-GB"/>
        </w:rPr>
        <w:t>(Devaraj et al</w:t>
      </w:r>
      <w:r w:rsidR="00C77BAE" w:rsidRPr="00C77BAE">
        <w:rPr>
          <w:rFonts w:ascii="Arial" w:eastAsia="Times New Roman" w:hAnsi="Arial" w:cs="Arial"/>
          <w:sz w:val="24"/>
          <w:szCs w:val="24"/>
          <w:lang w:eastAsia="en-GB"/>
        </w:rPr>
        <w:t>,</w:t>
      </w:r>
      <w:r w:rsidR="00A8709A" w:rsidRPr="00C77BAE">
        <w:rPr>
          <w:rFonts w:ascii="Arial" w:eastAsia="Times New Roman" w:hAnsi="Arial" w:cs="Arial"/>
          <w:sz w:val="24"/>
          <w:szCs w:val="24"/>
          <w:lang w:eastAsia="en-GB"/>
        </w:rPr>
        <w:t xml:space="preserve"> 2014)</w:t>
      </w:r>
      <w:r w:rsidR="002272A1" w:rsidRPr="00C77BAE">
        <w:rPr>
          <w:rFonts w:ascii="Arial" w:eastAsia="Times New Roman" w:hAnsi="Arial" w:cs="Arial"/>
          <w:sz w:val="24"/>
          <w:szCs w:val="24"/>
          <w:lang w:eastAsia="en-GB"/>
        </w:rPr>
        <w:t>.</w:t>
      </w:r>
      <w:r w:rsidR="004F783C" w:rsidRPr="00C77BAE">
        <w:rPr>
          <w:rFonts w:ascii="Arial" w:eastAsia="Times New Roman" w:hAnsi="Arial" w:cs="Arial"/>
          <w:sz w:val="24"/>
          <w:szCs w:val="24"/>
          <w:lang w:eastAsia="en-GB"/>
        </w:rPr>
        <w:t xml:space="preserve"> Alternatively</w:t>
      </w:r>
      <w:r w:rsidR="008E5037" w:rsidRPr="00C77BAE">
        <w:rPr>
          <w:rFonts w:ascii="Arial" w:eastAsia="Times New Roman" w:hAnsi="Arial" w:cs="Arial"/>
          <w:sz w:val="24"/>
          <w:szCs w:val="24"/>
          <w:lang w:eastAsia="en-GB"/>
        </w:rPr>
        <w:t xml:space="preserve">, the </w:t>
      </w:r>
      <w:r w:rsidR="008E5037">
        <w:rPr>
          <w:rFonts w:ascii="Arial" w:eastAsia="Times New Roman" w:hAnsi="Arial" w:cs="Arial"/>
          <w:sz w:val="24"/>
          <w:szCs w:val="24"/>
          <w:lang w:eastAsia="en-GB"/>
        </w:rPr>
        <w:t>resistance could be towards the innovation of the decision support system</w:t>
      </w:r>
      <w:r w:rsidR="00BD5073">
        <w:rPr>
          <w:rFonts w:ascii="Arial" w:eastAsia="Times New Roman" w:hAnsi="Arial" w:cs="Arial"/>
          <w:sz w:val="24"/>
          <w:szCs w:val="24"/>
          <w:lang w:eastAsia="en-GB"/>
        </w:rPr>
        <w:t>, where the Use</w:t>
      </w:r>
      <w:r w:rsidR="00CD21CD">
        <w:rPr>
          <w:rFonts w:ascii="Arial" w:eastAsia="Times New Roman" w:hAnsi="Arial" w:cs="Arial"/>
          <w:sz w:val="24"/>
          <w:szCs w:val="24"/>
          <w:lang w:eastAsia="en-GB"/>
        </w:rPr>
        <w:t>r</w:t>
      </w:r>
      <w:r w:rsidR="00BD5073">
        <w:rPr>
          <w:rFonts w:ascii="Arial" w:eastAsia="Times New Roman" w:hAnsi="Arial" w:cs="Arial"/>
          <w:sz w:val="24"/>
          <w:szCs w:val="24"/>
          <w:lang w:eastAsia="en-GB"/>
        </w:rPr>
        <w:t xml:space="preserve">s are </w:t>
      </w:r>
      <w:r w:rsidR="00AD12FD">
        <w:rPr>
          <w:rFonts w:ascii="Arial" w:eastAsia="Times New Roman" w:hAnsi="Arial" w:cs="Arial"/>
          <w:sz w:val="24"/>
          <w:szCs w:val="24"/>
          <w:lang w:eastAsia="en-GB"/>
        </w:rPr>
        <w:t>reluctant</w:t>
      </w:r>
      <w:r w:rsidR="00BD5073">
        <w:rPr>
          <w:rFonts w:ascii="Arial" w:eastAsia="Times New Roman" w:hAnsi="Arial" w:cs="Arial"/>
          <w:sz w:val="24"/>
          <w:szCs w:val="24"/>
          <w:lang w:eastAsia="en-GB"/>
        </w:rPr>
        <w:t xml:space="preserve"> to </w:t>
      </w:r>
      <w:r w:rsidR="00AD12FD">
        <w:rPr>
          <w:rFonts w:ascii="Arial" w:eastAsia="Times New Roman" w:hAnsi="Arial" w:cs="Arial"/>
          <w:sz w:val="24"/>
          <w:szCs w:val="24"/>
          <w:lang w:eastAsia="en-GB"/>
        </w:rPr>
        <w:t xml:space="preserve">engage and </w:t>
      </w:r>
      <w:r w:rsidR="00BA770F">
        <w:rPr>
          <w:rFonts w:ascii="Arial" w:eastAsia="Times New Roman" w:hAnsi="Arial" w:cs="Arial"/>
          <w:sz w:val="24"/>
          <w:szCs w:val="24"/>
          <w:lang w:eastAsia="en-GB"/>
        </w:rPr>
        <w:t>contribute</w:t>
      </w:r>
      <w:r w:rsidR="004A3464">
        <w:rPr>
          <w:rFonts w:ascii="Arial" w:eastAsia="Times New Roman" w:hAnsi="Arial" w:cs="Arial"/>
          <w:sz w:val="24"/>
          <w:szCs w:val="24"/>
          <w:lang w:eastAsia="en-GB"/>
        </w:rPr>
        <w:t>. As a result</w:t>
      </w:r>
      <w:r w:rsidR="003715FD">
        <w:rPr>
          <w:rFonts w:ascii="Arial" w:eastAsia="Times New Roman" w:hAnsi="Arial" w:cs="Arial"/>
          <w:sz w:val="24"/>
          <w:szCs w:val="24"/>
          <w:lang w:eastAsia="en-GB"/>
        </w:rPr>
        <w:t>,</w:t>
      </w:r>
      <w:r w:rsidR="004A3464">
        <w:rPr>
          <w:rFonts w:ascii="Arial" w:eastAsia="Times New Roman" w:hAnsi="Arial" w:cs="Arial"/>
          <w:sz w:val="24"/>
          <w:szCs w:val="24"/>
          <w:lang w:eastAsia="en-GB"/>
        </w:rPr>
        <w:t xml:space="preserve"> this will have an impact on the training </w:t>
      </w:r>
      <w:r w:rsidR="003B5BAA">
        <w:rPr>
          <w:rFonts w:ascii="Arial" w:eastAsia="Times New Roman" w:hAnsi="Arial" w:cs="Arial"/>
          <w:sz w:val="24"/>
          <w:szCs w:val="24"/>
          <w:lang w:eastAsia="en-GB"/>
        </w:rPr>
        <w:t>which</w:t>
      </w:r>
      <w:r w:rsidR="004A3464">
        <w:rPr>
          <w:rFonts w:ascii="Arial" w:eastAsia="Times New Roman" w:hAnsi="Arial" w:cs="Arial"/>
          <w:sz w:val="24"/>
          <w:szCs w:val="24"/>
          <w:lang w:eastAsia="en-GB"/>
        </w:rPr>
        <w:t xml:space="preserve"> is planned for the decision support tool</w:t>
      </w:r>
      <w:r w:rsidR="005627DD">
        <w:rPr>
          <w:rFonts w:ascii="Arial" w:eastAsia="Times New Roman" w:hAnsi="Arial" w:cs="Arial"/>
          <w:sz w:val="24"/>
          <w:szCs w:val="24"/>
          <w:lang w:eastAsia="en-GB"/>
        </w:rPr>
        <w:t xml:space="preserve"> where attendance could potentially</w:t>
      </w:r>
      <w:r w:rsidR="0003703A">
        <w:rPr>
          <w:rFonts w:ascii="Arial" w:eastAsia="Times New Roman" w:hAnsi="Arial" w:cs="Arial"/>
          <w:sz w:val="24"/>
          <w:szCs w:val="24"/>
          <w:lang w:eastAsia="en-GB"/>
        </w:rPr>
        <w:t xml:space="preserve"> be low. </w:t>
      </w:r>
      <w:r w:rsidR="00727F45">
        <w:rPr>
          <w:rFonts w:ascii="Arial" w:eastAsia="Times New Roman" w:hAnsi="Arial" w:cs="Arial"/>
          <w:sz w:val="24"/>
          <w:szCs w:val="24"/>
          <w:lang w:eastAsia="en-GB"/>
        </w:rPr>
        <w:t>Subsequently,</w:t>
      </w:r>
      <w:r w:rsidR="00FC5DB8">
        <w:rPr>
          <w:rFonts w:ascii="Arial" w:eastAsia="Times New Roman" w:hAnsi="Arial" w:cs="Arial"/>
          <w:sz w:val="24"/>
          <w:szCs w:val="24"/>
          <w:lang w:eastAsia="en-GB"/>
        </w:rPr>
        <w:t xml:space="preserve"> the Users </w:t>
      </w:r>
      <w:r w:rsidR="0081675C">
        <w:rPr>
          <w:rFonts w:ascii="Arial" w:eastAsia="Times New Roman" w:hAnsi="Arial" w:cs="Arial"/>
          <w:sz w:val="24"/>
          <w:szCs w:val="24"/>
          <w:lang w:eastAsia="en-GB"/>
        </w:rPr>
        <w:t xml:space="preserve">might </w:t>
      </w:r>
      <w:r w:rsidR="00FC5DB8">
        <w:rPr>
          <w:rFonts w:ascii="Arial" w:eastAsia="Times New Roman" w:hAnsi="Arial" w:cs="Arial"/>
          <w:sz w:val="24"/>
          <w:szCs w:val="24"/>
          <w:lang w:eastAsia="en-GB"/>
        </w:rPr>
        <w:t xml:space="preserve">state a </w:t>
      </w:r>
      <w:r w:rsidR="00DC412C">
        <w:rPr>
          <w:rFonts w:ascii="Arial" w:eastAsia="Times New Roman" w:hAnsi="Arial" w:cs="Arial"/>
          <w:sz w:val="24"/>
          <w:szCs w:val="24"/>
          <w:lang w:eastAsia="en-GB"/>
        </w:rPr>
        <w:t>of lack of knowledge</w:t>
      </w:r>
      <w:r w:rsidR="006A45C0">
        <w:rPr>
          <w:rFonts w:ascii="Arial" w:eastAsia="Times New Roman" w:hAnsi="Arial" w:cs="Arial"/>
          <w:sz w:val="24"/>
          <w:szCs w:val="24"/>
          <w:lang w:eastAsia="en-GB"/>
        </w:rPr>
        <w:t>, lack of confidence in the intervention and a lack of trust</w:t>
      </w:r>
      <w:r w:rsidR="00956AE4">
        <w:rPr>
          <w:rFonts w:ascii="Arial" w:eastAsia="Times New Roman" w:hAnsi="Arial" w:cs="Arial"/>
          <w:sz w:val="24"/>
          <w:szCs w:val="24"/>
          <w:lang w:eastAsia="en-GB"/>
        </w:rPr>
        <w:t>.</w:t>
      </w:r>
    </w:p>
    <w:p w14:paraId="6EC44A85" w14:textId="280168B1" w:rsidR="009322F4" w:rsidRPr="00BE31D0" w:rsidRDefault="00734C72" w:rsidP="00C377DB">
      <w:pPr>
        <w:shd w:val="clear" w:color="auto" w:fill="FFFFFF"/>
        <w:spacing w:before="240" w:line="240" w:lineRule="auto"/>
        <w:rPr>
          <w:rFonts w:ascii="Arial" w:eastAsia="Times New Roman" w:hAnsi="Arial" w:cs="Arial"/>
          <w:sz w:val="24"/>
          <w:szCs w:val="24"/>
          <w:lang w:eastAsia="en-GB"/>
        </w:rPr>
      </w:pPr>
      <w:r w:rsidRPr="00C77BAE">
        <w:rPr>
          <w:rFonts w:ascii="Arial" w:eastAsia="Times New Roman" w:hAnsi="Arial" w:cs="Arial"/>
          <w:sz w:val="24"/>
          <w:szCs w:val="24"/>
          <w:lang w:eastAsia="en-GB"/>
        </w:rPr>
        <w:lastRenderedPageBreak/>
        <w:t xml:space="preserve">A Change Management </w:t>
      </w:r>
      <w:r w:rsidR="009C5E50" w:rsidRPr="00C77BAE">
        <w:rPr>
          <w:rFonts w:ascii="Arial" w:eastAsia="Times New Roman" w:hAnsi="Arial" w:cs="Arial"/>
          <w:sz w:val="24"/>
          <w:szCs w:val="24"/>
          <w:lang w:eastAsia="en-GB"/>
        </w:rPr>
        <w:t>methodology (Smith et al</w:t>
      </w:r>
      <w:r w:rsidR="00C77BAE" w:rsidRPr="00C77BAE">
        <w:rPr>
          <w:rFonts w:ascii="Arial" w:eastAsia="Times New Roman" w:hAnsi="Arial" w:cs="Arial"/>
          <w:sz w:val="24"/>
          <w:szCs w:val="24"/>
          <w:lang w:eastAsia="en-GB"/>
        </w:rPr>
        <w:t>,</w:t>
      </w:r>
      <w:r w:rsidR="009C5E50" w:rsidRPr="00C77BAE">
        <w:rPr>
          <w:rFonts w:ascii="Arial" w:eastAsia="Times New Roman" w:hAnsi="Arial" w:cs="Arial"/>
          <w:sz w:val="24"/>
          <w:szCs w:val="24"/>
          <w:lang w:eastAsia="en-GB"/>
        </w:rPr>
        <w:t xml:space="preserve"> 2015) will </w:t>
      </w:r>
      <w:r w:rsidR="00A96F64" w:rsidRPr="00C77BAE">
        <w:rPr>
          <w:rFonts w:ascii="Arial" w:eastAsia="Times New Roman" w:hAnsi="Arial" w:cs="Arial"/>
          <w:sz w:val="24"/>
          <w:szCs w:val="24"/>
          <w:lang w:eastAsia="en-GB"/>
        </w:rPr>
        <w:t xml:space="preserve">be </w:t>
      </w:r>
      <w:r w:rsidR="009C5E50" w:rsidRPr="00C77BAE">
        <w:rPr>
          <w:rFonts w:ascii="Arial" w:eastAsia="Times New Roman" w:hAnsi="Arial" w:cs="Arial"/>
          <w:sz w:val="24"/>
          <w:szCs w:val="24"/>
          <w:lang w:eastAsia="en-GB"/>
        </w:rPr>
        <w:t>useful to manag</w:t>
      </w:r>
      <w:r w:rsidR="00A96F64" w:rsidRPr="00C77BAE">
        <w:rPr>
          <w:rFonts w:ascii="Arial" w:eastAsia="Times New Roman" w:hAnsi="Arial" w:cs="Arial"/>
          <w:sz w:val="24"/>
          <w:szCs w:val="24"/>
          <w:lang w:eastAsia="en-GB"/>
        </w:rPr>
        <w:t xml:space="preserve">e </w:t>
      </w:r>
      <w:r w:rsidR="00A96F64">
        <w:rPr>
          <w:rFonts w:ascii="Arial" w:eastAsia="Times New Roman" w:hAnsi="Arial" w:cs="Arial"/>
          <w:sz w:val="24"/>
          <w:szCs w:val="24"/>
          <w:lang w:eastAsia="en-GB"/>
        </w:rPr>
        <w:t xml:space="preserve">and identify </w:t>
      </w:r>
      <w:r w:rsidR="009C5E50">
        <w:rPr>
          <w:rFonts w:ascii="Arial" w:eastAsia="Times New Roman" w:hAnsi="Arial" w:cs="Arial"/>
          <w:sz w:val="24"/>
          <w:szCs w:val="24"/>
          <w:lang w:eastAsia="en-GB"/>
        </w:rPr>
        <w:t xml:space="preserve">the </w:t>
      </w:r>
      <w:r w:rsidR="00A96F64">
        <w:rPr>
          <w:rFonts w:ascii="Arial" w:eastAsia="Times New Roman" w:hAnsi="Arial" w:cs="Arial"/>
          <w:sz w:val="24"/>
          <w:szCs w:val="24"/>
          <w:lang w:eastAsia="en-GB"/>
        </w:rPr>
        <w:t>constraints</w:t>
      </w:r>
      <w:r w:rsidR="009C5E50">
        <w:rPr>
          <w:rFonts w:ascii="Arial" w:eastAsia="Times New Roman" w:hAnsi="Arial" w:cs="Arial"/>
          <w:sz w:val="24"/>
          <w:szCs w:val="24"/>
          <w:lang w:eastAsia="en-GB"/>
        </w:rPr>
        <w:t xml:space="preserve"> for the falls decision support </w:t>
      </w:r>
      <w:r w:rsidR="00A96F64">
        <w:rPr>
          <w:rFonts w:ascii="Arial" w:eastAsia="Times New Roman" w:hAnsi="Arial" w:cs="Arial"/>
          <w:sz w:val="24"/>
          <w:szCs w:val="24"/>
          <w:lang w:eastAsia="en-GB"/>
        </w:rPr>
        <w:t>system</w:t>
      </w:r>
      <w:r w:rsidR="005371E7">
        <w:rPr>
          <w:rFonts w:ascii="Arial" w:eastAsia="Times New Roman" w:hAnsi="Arial" w:cs="Arial"/>
          <w:sz w:val="24"/>
          <w:szCs w:val="24"/>
          <w:lang w:eastAsia="en-GB"/>
        </w:rPr>
        <w:t>.</w:t>
      </w:r>
      <w:r w:rsidR="00C0310B">
        <w:rPr>
          <w:rFonts w:ascii="Arial" w:eastAsia="Times New Roman" w:hAnsi="Arial" w:cs="Arial"/>
          <w:sz w:val="24"/>
          <w:szCs w:val="24"/>
          <w:lang w:eastAsia="en-GB"/>
        </w:rPr>
        <w:t xml:space="preserve"> </w:t>
      </w:r>
      <w:r w:rsidR="005371E7">
        <w:rPr>
          <w:rFonts w:ascii="Arial" w:eastAsia="Times New Roman" w:hAnsi="Arial" w:cs="Arial"/>
          <w:sz w:val="24"/>
          <w:szCs w:val="24"/>
          <w:lang w:eastAsia="en-GB"/>
        </w:rPr>
        <w:t xml:space="preserve">The methodology </w:t>
      </w:r>
      <w:r w:rsidR="003E2DF8">
        <w:rPr>
          <w:rFonts w:ascii="Arial" w:eastAsia="Times New Roman" w:hAnsi="Arial" w:cs="Arial"/>
          <w:sz w:val="24"/>
          <w:szCs w:val="24"/>
          <w:lang w:eastAsia="en-GB"/>
        </w:rPr>
        <w:t>can be used to prepare, support and assist</w:t>
      </w:r>
      <w:r w:rsidR="00F216E5">
        <w:rPr>
          <w:rFonts w:ascii="Arial" w:eastAsia="Times New Roman" w:hAnsi="Arial" w:cs="Arial"/>
          <w:sz w:val="24"/>
          <w:szCs w:val="24"/>
          <w:lang w:eastAsia="en-GB"/>
        </w:rPr>
        <w:t xml:space="preserve"> individual Users, Teams and organisations</w:t>
      </w:r>
      <w:r w:rsidR="006E62AB">
        <w:rPr>
          <w:rFonts w:ascii="Arial" w:eastAsia="Times New Roman" w:hAnsi="Arial" w:cs="Arial"/>
          <w:sz w:val="24"/>
          <w:szCs w:val="24"/>
          <w:lang w:eastAsia="en-GB"/>
        </w:rPr>
        <w:t xml:space="preserve"> to adopt the intended change.</w:t>
      </w:r>
    </w:p>
    <w:p w14:paraId="54A93C18" w14:textId="54714CAC" w:rsidR="00C3479F" w:rsidRDefault="00CE0A93" w:rsidP="00C377DB">
      <w:pPr>
        <w:spacing w:line="240" w:lineRule="auto"/>
        <w:rPr>
          <w:rFonts w:ascii="Arial" w:hAnsi="Arial" w:cs="Arial"/>
          <w:sz w:val="24"/>
          <w:szCs w:val="24"/>
          <w:u w:val="single"/>
        </w:rPr>
      </w:pPr>
      <w:r>
        <w:rPr>
          <w:rFonts w:ascii="Arial" w:hAnsi="Arial" w:cs="Arial"/>
          <w:sz w:val="24"/>
          <w:szCs w:val="24"/>
          <w:u w:val="single"/>
        </w:rPr>
        <w:t>Evaluation</w:t>
      </w:r>
    </w:p>
    <w:p w14:paraId="6ED682A8" w14:textId="26EB5B0C" w:rsidR="00460D41" w:rsidRPr="00162257" w:rsidRDefault="00213702" w:rsidP="00C377DB">
      <w:pPr>
        <w:spacing w:after="200" w:line="240" w:lineRule="auto"/>
        <w:rPr>
          <w:rFonts w:ascii="Arial" w:hAnsi="Arial" w:cs="Arial"/>
          <w:sz w:val="24"/>
          <w:szCs w:val="24"/>
        </w:rPr>
      </w:pPr>
      <w:r w:rsidRPr="00162257">
        <w:rPr>
          <w:rFonts w:ascii="Arial" w:hAnsi="Arial" w:cs="Arial"/>
          <w:sz w:val="24"/>
          <w:szCs w:val="24"/>
        </w:rPr>
        <w:t xml:space="preserve">A structured approach to evaluating the falls decision support tool will be </w:t>
      </w:r>
      <w:r w:rsidR="0092011C" w:rsidRPr="00162257">
        <w:rPr>
          <w:rFonts w:ascii="Arial" w:hAnsi="Arial" w:cs="Arial"/>
          <w:sz w:val="24"/>
          <w:szCs w:val="24"/>
        </w:rPr>
        <w:t>developed to</w:t>
      </w:r>
      <w:r w:rsidR="006143E2">
        <w:rPr>
          <w:rFonts w:ascii="Arial" w:hAnsi="Arial" w:cs="Arial"/>
          <w:sz w:val="24"/>
          <w:szCs w:val="24"/>
        </w:rPr>
        <w:t xml:space="preserve"> assess</w:t>
      </w:r>
      <w:r w:rsidR="001D044F" w:rsidRPr="00162257">
        <w:rPr>
          <w:rFonts w:ascii="Arial" w:hAnsi="Arial" w:cs="Arial"/>
          <w:sz w:val="24"/>
          <w:szCs w:val="24"/>
        </w:rPr>
        <w:t xml:space="preserve"> </w:t>
      </w:r>
      <w:r w:rsidR="00D01131" w:rsidRPr="00162257">
        <w:rPr>
          <w:rFonts w:ascii="Arial" w:hAnsi="Arial" w:cs="Arial"/>
          <w:sz w:val="24"/>
          <w:szCs w:val="24"/>
        </w:rPr>
        <w:t xml:space="preserve">the </w:t>
      </w:r>
      <w:r w:rsidR="004A7D90" w:rsidRPr="00162257">
        <w:rPr>
          <w:rFonts w:ascii="Arial" w:hAnsi="Arial" w:cs="Arial"/>
          <w:sz w:val="24"/>
          <w:szCs w:val="24"/>
        </w:rPr>
        <w:t>user experience, effectiveness, safety and efficiency of the intervention.</w:t>
      </w:r>
      <w:r w:rsidR="005C6583" w:rsidRPr="00162257">
        <w:rPr>
          <w:rFonts w:ascii="Arial" w:hAnsi="Arial" w:cs="Arial"/>
          <w:sz w:val="24"/>
          <w:szCs w:val="24"/>
        </w:rPr>
        <w:t xml:space="preserve"> </w:t>
      </w:r>
      <w:r w:rsidR="00C47F03" w:rsidRPr="00162257">
        <w:rPr>
          <w:rFonts w:ascii="Arial" w:hAnsi="Arial" w:cs="Arial"/>
          <w:sz w:val="24"/>
          <w:szCs w:val="24"/>
        </w:rPr>
        <w:t>The evaluation will adopt a systematic and theoretical review of the effects</w:t>
      </w:r>
      <w:r w:rsidR="002103D9" w:rsidRPr="00162257">
        <w:rPr>
          <w:rFonts w:ascii="Arial" w:hAnsi="Arial" w:cs="Arial"/>
          <w:sz w:val="24"/>
          <w:szCs w:val="24"/>
        </w:rPr>
        <w:t xml:space="preserve"> on introducing a decision support tool </w:t>
      </w:r>
      <w:r w:rsidR="00256631" w:rsidRPr="00162257">
        <w:rPr>
          <w:rFonts w:ascii="Arial" w:hAnsi="Arial" w:cs="Arial"/>
          <w:sz w:val="24"/>
          <w:szCs w:val="24"/>
        </w:rPr>
        <w:t>into the existing work practices to aid the decision-making process</w:t>
      </w:r>
      <w:r w:rsidR="0047747F" w:rsidRPr="00162257">
        <w:rPr>
          <w:rFonts w:ascii="Arial" w:hAnsi="Arial" w:cs="Arial"/>
          <w:sz w:val="24"/>
          <w:szCs w:val="24"/>
        </w:rPr>
        <w:t xml:space="preserve"> when a patient falls</w:t>
      </w:r>
      <w:r w:rsidR="004A52CF" w:rsidRPr="00162257">
        <w:rPr>
          <w:rFonts w:ascii="Arial" w:hAnsi="Arial" w:cs="Arial"/>
          <w:sz w:val="24"/>
          <w:szCs w:val="24"/>
        </w:rPr>
        <w:t>, to enable the right decision</w:t>
      </w:r>
      <w:r w:rsidR="00EF2E07" w:rsidRPr="00162257">
        <w:rPr>
          <w:rFonts w:ascii="Arial" w:hAnsi="Arial" w:cs="Arial"/>
          <w:sz w:val="24"/>
          <w:szCs w:val="24"/>
        </w:rPr>
        <w:t>s</w:t>
      </w:r>
      <w:r w:rsidR="004A52CF" w:rsidRPr="00162257">
        <w:rPr>
          <w:rFonts w:ascii="Arial" w:hAnsi="Arial" w:cs="Arial"/>
          <w:sz w:val="24"/>
          <w:szCs w:val="24"/>
        </w:rPr>
        <w:t xml:space="preserve"> to be made for the patient.</w:t>
      </w:r>
      <w:r w:rsidR="00EF2E07" w:rsidRPr="00162257">
        <w:rPr>
          <w:rFonts w:ascii="Arial" w:hAnsi="Arial" w:cs="Arial"/>
          <w:sz w:val="24"/>
          <w:szCs w:val="24"/>
        </w:rPr>
        <w:t xml:space="preserve"> </w:t>
      </w:r>
      <w:proofErr w:type="spellStart"/>
      <w:r w:rsidR="002F747F" w:rsidRPr="00434B9B">
        <w:rPr>
          <w:rFonts w:ascii="Arial" w:hAnsi="Arial" w:cs="Arial"/>
          <w:sz w:val="24"/>
          <w:szCs w:val="24"/>
        </w:rPr>
        <w:t>Cresswell</w:t>
      </w:r>
      <w:proofErr w:type="spellEnd"/>
      <w:r w:rsidR="002F747F" w:rsidRPr="00434B9B">
        <w:rPr>
          <w:rFonts w:ascii="Arial" w:hAnsi="Arial" w:cs="Arial"/>
          <w:sz w:val="24"/>
          <w:szCs w:val="24"/>
        </w:rPr>
        <w:t xml:space="preserve"> et al </w:t>
      </w:r>
      <w:r w:rsidR="00434B9B" w:rsidRPr="00434B9B">
        <w:rPr>
          <w:rFonts w:ascii="Arial" w:hAnsi="Arial" w:cs="Arial"/>
          <w:sz w:val="24"/>
          <w:szCs w:val="24"/>
        </w:rPr>
        <w:t>(</w:t>
      </w:r>
      <w:r w:rsidR="002F747F" w:rsidRPr="00434B9B">
        <w:rPr>
          <w:rFonts w:ascii="Arial" w:hAnsi="Arial" w:cs="Arial"/>
          <w:sz w:val="24"/>
          <w:szCs w:val="24"/>
        </w:rPr>
        <w:t xml:space="preserve">2012) </w:t>
      </w:r>
      <w:r w:rsidR="00012BD2" w:rsidRPr="00162257">
        <w:rPr>
          <w:rFonts w:ascii="Arial" w:hAnsi="Arial" w:cs="Arial"/>
          <w:sz w:val="24"/>
          <w:szCs w:val="24"/>
        </w:rPr>
        <w:t xml:space="preserve">highlights that a </w:t>
      </w:r>
      <w:r w:rsidR="00B01F0D" w:rsidRPr="00162257">
        <w:rPr>
          <w:rFonts w:ascii="Arial" w:hAnsi="Arial" w:cs="Arial"/>
          <w:sz w:val="24"/>
          <w:szCs w:val="24"/>
        </w:rPr>
        <w:t>methodical</w:t>
      </w:r>
      <w:r w:rsidR="00433314" w:rsidRPr="00162257">
        <w:rPr>
          <w:rFonts w:ascii="Arial" w:hAnsi="Arial" w:cs="Arial"/>
          <w:sz w:val="24"/>
          <w:szCs w:val="24"/>
        </w:rPr>
        <w:t xml:space="preserve"> evaluation </w:t>
      </w:r>
      <w:r w:rsidR="00460D41" w:rsidRPr="00162257">
        <w:rPr>
          <w:rFonts w:ascii="Arial" w:hAnsi="Arial" w:cs="Arial"/>
          <w:sz w:val="24"/>
          <w:szCs w:val="24"/>
        </w:rPr>
        <w:t>of</w:t>
      </w:r>
      <w:r w:rsidR="00433314" w:rsidRPr="00162257">
        <w:rPr>
          <w:rFonts w:ascii="Arial" w:hAnsi="Arial" w:cs="Arial"/>
          <w:sz w:val="24"/>
          <w:szCs w:val="24"/>
        </w:rPr>
        <w:t xml:space="preserve"> a decision support system</w:t>
      </w:r>
      <w:r w:rsidR="002B3203" w:rsidRPr="00162257">
        <w:rPr>
          <w:rFonts w:ascii="Arial" w:hAnsi="Arial" w:cs="Arial"/>
          <w:sz w:val="24"/>
          <w:szCs w:val="24"/>
        </w:rPr>
        <w:t xml:space="preserve"> will</w:t>
      </w:r>
      <w:r w:rsidR="00460D41" w:rsidRPr="00162257">
        <w:rPr>
          <w:rFonts w:ascii="Arial" w:hAnsi="Arial" w:cs="Arial"/>
          <w:sz w:val="24"/>
          <w:szCs w:val="24"/>
        </w:rPr>
        <w:t xml:space="preserve"> </w:t>
      </w:r>
      <w:r w:rsidR="00DA6351" w:rsidRPr="00162257">
        <w:rPr>
          <w:rFonts w:ascii="Arial" w:hAnsi="Arial" w:cs="Arial"/>
          <w:sz w:val="24"/>
          <w:szCs w:val="24"/>
        </w:rPr>
        <w:t xml:space="preserve">enable a clear understanding of </w:t>
      </w:r>
      <w:r w:rsidR="0033433D" w:rsidRPr="00162257">
        <w:rPr>
          <w:rFonts w:ascii="Arial" w:hAnsi="Arial" w:cs="Arial"/>
          <w:sz w:val="24"/>
          <w:szCs w:val="24"/>
        </w:rPr>
        <w:t xml:space="preserve">the effectiveness and efficiency of the initiative to </w:t>
      </w:r>
      <w:r w:rsidR="00222A5F" w:rsidRPr="00162257">
        <w:rPr>
          <w:rFonts w:ascii="Arial" w:hAnsi="Arial" w:cs="Arial"/>
          <w:sz w:val="24"/>
          <w:szCs w:val="24"/>
        </w:rPr>
        <w:t>support the improvements in quality and safety of care being delivered.</w:t>
      </w:r>
    </w:p>
    <w:p w14:paraId="32DC7E6D" w14:textId="067D2BAC" w:rsidR="006B644D" w:rsidRPr="00162257" w:rsidRDefault="00C800B3" w:rsidP="00C377DB">
      <w:pPr>
        <w:spacing w:after="200" w:line="240" w:lineRule="auto"/>
        <w:rPr>
          <w:rFonts w:ascii="Arial" w:hAnsi="Arial" w:cs="Arial"/>
          <w:sz w:val="24"/>
          <w:szCs w:val="24"/>
        </w:rPr>
      </w:pPr>
      <w:r w:rsidRPr="00162257">
        <w:rPr>
          <w:rFonts w:ascii="Arial" w:hAnsi="Arial" w:cs="Arial"/>
          <w:sz w:val="24"/>
          <w:szCs w:val="24"/>
        </w:rPr>
        <w:t>For an effective evaluation to</w:t>
      </w:r>
      <w:r w:rsidR="00DE632D" w:rsidRPr="00162257">
        <w:rPr>
          <w:rFonts w:ascii="Arial" w:hAnsi="Arial" w:cs="Arial"/>
          <w:sz w:val="24"/>
          <w:szCs w:val="24"/>
        </w:rPr>
        <w:t xml:space="preserve"> take place</w:t>
      </w:r>
      <w:r w:rsidR="002774E6" w:rsidRPr="00162257">
        <w:rPr>
          <w:rFonts w:ascii="Arial" w:hAnsi="Arial" w:cs="Arial"/>
          <w:sz w:val="24"/>
          <w:szCs w:val="24"/>
        </w:rPr>
        <w:t xml:space="preserve"> meaningful questions</w:t>
      </w:r>
      <w:r w:rsidR="0084238F" w:rsidRPr="00162257">
        <w:rPr>
          <w:rFonts w:ascii="Arial" w:hAnsi="Arial" w:cs="Arial"/>
          <w:sz w:val="24"/>
          <w:szCs w:val="24"/>
        </w:rPr>
        <w:t xml:space="preserve"> will be created </w:t>
      </w:r>
      <w:r w:rsidR="00E122BF" w:rsidRPr="00162257">
        <w:rPr>
          <w:rFonts w:ascii="Arial" w:hAnsi="Arial" w:cs="Arial"/>
          <w:sz w:val="24"/>
          <w:szCs w:val="24"/>
        </w:rPr>
        <w:t xml:space="preserve">to direct </w:t>
      </w:r>
      <w:r w:rsidR="0090348E" w:rsidRPr="00162257">
        <w:rPr>
          <w:rFonts w:ascii="Arial" w:hAnsi="Arial" w:cs="Arial"/>
          <w:sz w:val="24"/>
          <w:szCs w:val="24"/>
        </w:rPr>
        <w:t xml:space="preserve">and quantify the </w:t>
      </w:r>
      <w:r w:rsidR="00795981" w:rsidRPr="00162257">
        <w:rPr>
          <w:rFonts w:ascii="Arial" w:hAnsi="Arial" w:cs="Arial"/>
          <w:sz w:val="24"/>
          <w:szCs w:val="24"/>
        </w:rPr>
        <w:t>approach:</w:t>
      </w:r>
    </w:p>
    <w:p w14:paraId="1D45B9C6" w14:textId="6E0DF37B" w:rsidR="00795981" w:rsidRPr="00162257" w:rsidRDefault="00AF7C70" w:rsidP="00C377DB">
      <w:pPr>
        <w:pStyle w:val="ListParagraph"/>
        <w:numPr>
          <w:ilvl w:val="0"/>
          <w:numId w:val="27"/>
        </w:numPr>
        <w:spacing w:after="200"/>
        <w:rPr>
          <w:rFonts w:ascii="Arial" w:hAnsi="Arial" w:cs="Arial"/>
          <w:sz w:val="24"/>
          <w:szCs w:val="24"/>
        </w:rPr>
      </w:pPr>
      <w:r w:rsidRPr="00162257">
        <w:rPr>
          <w:rFonts w:ascii="Arial" w:hAnsi="Arial" w:cs="Arial"/>
          <w:sz w:val="24"/>
          <w:szCs w:val="24"/>
        </w:rPr>
        <w:t>What is the aim of the evaluation?</w:t>
      </w:r>
    </w:p>
    <w:p w14:paraId="1DB98BB8" w14:textId="1EBD9FA0" w:rsidR="00AF7C70" w:rsidRDefault="00256F6D" w:rsidP="00C377DB">
      <w:pPr>
        <w:pStyle w:val="ListParagraph"/>
        <w:numPr>
          <w:ilvl w:val="0"/>
          <w:numId w:val="27"/>
        </w:numPr>
        <w:spacing w:after="200"/>
        <w:rPr>
          <w:rFonts w:ascii="Arial" w:hAnsi="Arial" w:cs="Arial"/>
          <w:sz w:val="24"/>
          <w:szCs w:val="24"/>
        </w:rPr>
      </w:pPr>
      <w:r>
        <w:rPr>
          <w:rFonts w:ascii="Arial" w:hAnsi="Arial" w:cs="Arial"/>
          <w:sz w:val="24"/>
          <w:szCs w:val="24"/>
        </w:rPr>
        <w:t>How</w:t>
      </w:r>
      <w:r w:rsidR="00195C4C">
        <w:rPr>
          <w:rFonts w:ascii="Arial" w:hAnsi="Arial" w:cs="Arial"/>
          <w:sz w:val="24"/>
          <w:szCs w:val="24"/>
        </w:rPr>
        <w:t xml:space="preserve"> does a User feel when interacting with the decision support system?</w:t>
      </w:r>
    </w:p>
    <w:p w14:paraId="2BD110F7" w14:textId="59C1E006" w:rsidR="00195C4C" w:rsidRDefault="00195C4C" w:rsidP="00C377DB">
      <w:pPr>
        <w:pStyle w:val="ListParagraph"/>
        <w:numPr>
          <w:ilvl w:val="0"/>
          <w:numId w:val="27"/>
        </w:numPr>
        <w:spacing w:after="200"/>
        <w:rPr>
          <w:rFonts w:ascii="Arial" w:hAnsi="Arial" w:cs="Arial"/>
          <w:sz w:val="24"/>
          <w:szCs w:val="24"/>
        </w:rPr>
      </w:pPr>
      <w:r>
        <w:rPr>
          <w:rFonts w:ascii="Arial" w:hAnsi="Arial" w:cs="Arial"/>
          <w:sz w:val="24"/>
          <w:szCs w:val="24"/>
        </w:rPr>
        <w:t>Di</w:t>
      </w:r>
      <w:r w:rsidR="00C9782C">
        <w:rPr>
          <w:rFonts w:ascii="Arial" w:hAnsi="Arial" w:cs="Arial"/>
          <w:sz w:val="24"/>
          <w:szCs w:val="24"/>
        </w:rPr>
        <w:t xml:space="preserve">d the decision support system </w:t>
      </w:r>
      <w:r w:rsidR="00B54073">
        <w:rPr>
          <w:rFonts w:ascii="Arial" w:hAnsi="Arial" w:cs="Arial"/>
          <w:sz w:val="24"/>
          <w:szCs w:val="24"/>
        </w:rPr>
        <w:t>display</w:t>
      </w:r>
      <w:r w:rsidR="00C9782C">
        <w:rPr>
          <w:rFonts w:ascii="Arial" w:hAnsi="Arial" w:cs="Arial"/>
          <w:sz w:val="24"/>
          <w:szCs w:val="24"/>
        </w:rPr>
        <w:t xml:space="preserve"> the information </w:t>
      </w:r>
      <w:r w:rsidR="008E4AD5">
        <w:rPr>
          <w:rFonts w:ascii="Arial" w:hAnsi="Arial" w:cs="Arial"/>
          <w:sz w:val="24"/>
          <w:szCs w:val="24"/>
        </w:rPr>
        <w:t xml:space="preserve">in an effective </w:t>
      </w:r>
      <w:r w:rsidR="00A32DCC">
        <w:rPr>
          <w:rFonts w:ascii="Arial" w:hAnsi="Arial" w:cs="Arial"/>
          <w:sz w:val="24"/>
          <w:szCs w:val="24"/>
        </w:rPr>
        <w:t xml:space="preserve">and efficient </w:t>
      </w:r>
      <w:r w:rsidR="008E4AD5">
        <w:rPr>
          <w:rFonts w:ascii="Arial" w:hAnsi="Arial" w:cs="Arial"/>
          <w:sz w:val="24"/>
          <w:szCs w:val="24"/>
        </w:rPr>
        <w:t>manner?</w:t>
      </w:r>
    </w:p>
    <w:p w14:paraId="17CCCEE1" w14:textId="5AA48F83" w:rsidR="008E4AD5" w:rsidRDefault="009B3FE9" w:rsidP="00C377DB">
      <w:pPr>
        <w:pStyle w:val="ListParagraph"/>
        <w:numPr>
          <w:ilvl w:val="0"/>
          <w:numId w:val="27"/>
        </w:numPr>
        <w:spacing w:after="200"/>
        <w:rPr>
          <w:rFonts w:ascii="Arial" w:hAnsi="Arial" w:cs="Arial"/>
          <w:sz w:val="24"/>
          <w:szCs w:val="24"/>
        </w:rPr>
      </w:pPr>
      <w:r>
        <w:rPr>
          <w:rFonts w:ascii="Arial" w:hAnsi="Arial" w:cs="Arial"/>
          <w:sz w:val="24"/>
          <w:szCs w:val="24"/>
        </w:rPr>
        <w:t xml:space="preserve">Were the features within the decision support system </w:t>
      </w:r>
      <w:r w:rsidR="00066C26">
        <w:rPr>
          <w:rFonts w:ascii="Arial" w:hAnsi="Arial" w:cs="Arial"/>
          <w:sz w:val="24"/>
          <w:szCs w:val="24"/>
        </w:rPr>
        <w:t>accessible and useful?</w:t>
      </w:r>
    </w:p>
    <w:p w14:paraId="2301777A" w14:textId="457497DE" w:rsidR="00066C26" w:rsidRPr="00162257" w:rsidRDefault="00BA37C1" w:rsidP="00C377DB">
      <w:pPr>
        <w:pStyle w:val="ListParagraph"/>
        <w:numPr>
          <w:ilvl w:val="0"/>
          <w:numId w:val="27"/>
        </w:numPr>
        <w:spacing w:after="200"/>
        <w:rPr>
          <w:rFonts w:ascii="Arial" w:hAnsi="Arial" w:cs="Arial"/>
          <w:sz w:val="24"/>
          <w:szCs w:val="24"/>
        </w:rPr>
      </w:pPr>
      <w:r>
        <w:rPr>
          <w:rFonts w:ascii="Arial" w:hAnsi="Arial" w:cs="Arial"/>
          <w:sz w:val="24"/>
          <w:szCs w:val="24"/>
        </w:rPr>
        <w:t>Did the digital system enhance the decision-making process</w:t>
      </w:r>
      <w:r w:rsidR="00590A9C">
        <w:rPr>
          <w:rFonts w:ascii="Arial" w:hAnsi="Arial" w:cs="Arial"/>
          <w:sz w:val="24"/>
          <w:szCs w:val="24"/>
        </w:rPr>
        <w:t xml:space="preserve"> by reducing ambulance attendance</w:t>
      </w:r>
      <w:r w:rsidR="00996C43">
        <w:rPr>
          <w:rFonts w:ascii="Arial" w:hAnsi="Arial" w:cs="Arial"/>
          <w:sz w:val="24"/>
          <w:szCs w:val="24"/>
        </w:rPr>
        <w:t>s</w:t>
      </w:r>
      <w:r w:rsidR="00590A9C">
        <w:rPr>
          <w:rFonts w:ascii="Arial" w:hAnsi="Arial" w:cs="Arial"/>
          <w:sz w:val="24"/>
          <w:szCs w:val="24"/>
        </w:rPr>
        <w:t xml:space="preserve"> to </w:t>
      </w:r>
      <w:r w:rsidR="003D32FF">
        <w:rPr>
          <w:rFonts w:ascii="Arial" w:hAnsi="Arial" w:cs="Arial"/>
          <w:sz w:val="24"/>
          <w:szCs w:val="24"/>
        </w:rPr>
        <w:t>a</w:t>
      </w:r>
      <w:r w:rsidR="00590A9C">
        <w:rPr>
          <w:rFonts w:ascii="Arial" w:hAnsi="Arial" w:cs="Arial"/>
          <w:sz w:val="24"/>
          <w:szCs w:val="24"/>
        </w:rPr>
        <w:t xml:space="preserve"> Care Home</w:t>
      </w:r>
      <w:r w:rsidR="001D4447">
        <w:rPr>
          <w:rFonts w:ascii="Arial" w:hAnsi="Arial" w:cs="Arial"/>
          <w:sz w:val="24"/>
          <w:szCs w:val="24"/>
        </w:rPr>
        <w:t xml:space="preserve"> and reduce the admissions to the Emergency Department?</w:t>
      </w:r>
    </w:p>
    <w:p w14:paraId="4E36CED1" w14:textId="0A7B9D5A" w:rsidR="001D4447" w:rsidRDefault="007A7DB1" w:rsidP="00C377DB">
      <w:pPr>
        <w:spacing w:line="240" w:lineRule="auto"/>
        <w:rPr>
          <w:rFonts w:ascii="Arial" w:hAnsi="Arial" w:cs="Arial"/>
          <w:sz w:val="24"/>
          <w:szCs w:val="24"/>
        </w:rPr>
      </w:pPr>
      <w:r>
        <w:rPr>
          <w:rFonts w:ascii="Arial" w:hAnsi="Arial" w:cs="Arial"/>
          <w:sz w:val="24"/>
          <w:szCs w:val="24"/>
        </w:rPr>
        <w:t xml:space="preserve">To </w:t>
      </w:r>
      <w:r w:rsidR="00D64AE1">
        <w:rPr>
          <w:rFonts w:ascii="Arial" w:hAnsi="Arial" w:cs="Arial"/>
          <w:sz w:val="24"/>
          <w:szCs w:val="24"/>
        </w:rPr>
        <w:t xml:space="preserve">facilitate an assessment of the </w:t>
      </w:r>
      <w:r w:rsidR="002F6AE1">
        <w:rPr>
          <w:rFonts w:ascii="Arial" w:hAnsi="Arial" w:cs="Arial"/>
          <w:sz w:val="24"/>
          <w:szCs w:val="24"/>
        </w:rPr>
        <w:t xml:space="preserve">proposed </w:t>
      </w:r>
      <w:r w:rsidR="00D64AE1">
        <w:rPr>
          <w:rFonts w:ascii="Arial" w:hAnsi="Arial" w:cs="Arial"/>
          <w:sz w:val="24"/>
          <w:szCs w:val="24"/>
        </w:rPr>
        <w:t>questions</w:t>
      </w:r>
      <w:r w:rsidR="00037EB6">
        <w:rPr>
          <w:rFonts w:ascii="Arial" w:hAnsi="Arial" w:cs="Arial"/>
          <w:sz w:val="24"/>
          <w:szCs w:val="24"/>
        </w:rPr>
        <w:t xml:space="preserve"> </w:t>
      </w:r>
      <w:r w:rsidR="00787E35">
        <w:rPr>
          <w:rFonts w:ascii="Arial" w:hAnsi="Arial" w:cs="Arial"/>
          <w:sz w:val="24"/>
          <w:szCs w:val="24"/>
        </w:rPr>
        <w:t xml:space="preserve">the following frameworks will </w:t>
      </w:r>
      <w:r w:rsidR="00787E35" w:rsidRPr="00EE692C">
        <w:rPr>
          <w:rFonts w:ascii="Arial" w:hAnsi="Arial" w:cs="Arial"/>
          <w:sz w:val="24"/>
          <w:szCs w:val="24"/>
        </w:rPr>
        <w:t>be applied</w:t>
      </w:r>
      <w:r w:rsidR="007D704B" w:rsidRPr="00EE692C">
        <w:rPr>
          <w:rFonts w:ascii="Arial" w:hAnsi="Arial" w:cs="Arial"/>
          <w:sz w:val="24"/>
          <w:szCs w:val="24"/>
        </w:rPr>
        <w:t>,</w:t>
      </w:r>
      <w:r w:rsidR="00787E35" w:rsidRPr="00EE692C">
        <w:rPr>
          <w:rFonts w:ascii="Arial" w:hAnsi="Arial" w:cs="Arial"/>
          <w:sz w:val="24"/>
          <w:szCs w:val="24"/>
        </w:rPr>
        <w:t xml:space="preserve"> </w:t>
      </w:r>
      <w:r w:rsidR="00260D85" w:rsidRPr="00EE692C">
        <w:rPr>
          <w:rFonts w:ascii="Arial" w:hAnsi="Arial" w:cs="Arial"/>
          <w:sz w:val="24"/>
          <w:szCs w:val="24"/>
        </w:rPr>
        <w:t>UX Curve (</w:t>
      </w:r>
      <w:proofErr w:type="spellStart"/>
      <w:r w:rsidR="00645BC8" w:rsidRPr="00EE692C">
        <w:rPr>
          <w:rFonts w:ascii="Arial" w:hAnsi="Arial" w:cs="Arial"/>
          <w:sz w:val="24"/>
          <w:szCs w:val="24"/>
        </w:rPr>
        <w:t>Kujala</w:t>
      </w:r>
      <w:proofErr w:type="spellEnd"/>
      <w:r w:rsidR="00D55C15" w:rsidRPr="00EE692C">
        <w:rPr>
          <w:rFonts w:ascii="Arial" w:hAnsi="Arial" w:cs="Arial"/>
          <w:sz w:val="24"/>
          <w:szCs w:val="24"/>
        </w:rPr>
        <w:t xml:space="preserve"> et al</w:t>
      </w:r>
      <w:r w:rsidR="00EE692C" w:rsidRPr="00EE692C">
        <w:rPr>
          <w:rFonts w:ascii="Arial" w:hAnsi="Arial" w:cs="Arial"/>
          <w:sz w:val="24"/>
          <w:szCs w:val="24"/>
        </w:rPr>
        <w:t>,</w:t>
      </w:r>
      <w:r w:rsidR="00D55C15" w:rsidRPr="00EE692C">
        <w:rPr>
          <w:rFonts w:ascii="Arial" w:hAnsi="Arial" w:cs="Arial"/>
          <w:sz w:val="24"/>
          <w:szCs w:val="24"/>
        </w:rPr>
        <w:t xml:space="preserve"> 2011),</w:t>
      </w:r>
      <w:r w:rsidR="00702B97" w:rsidRPr="00EE692C">
        <w:rPr>
          <w:rFonts w:ascii="Arial" w:hAnsi="Arial" w:cs="Arial"/>
          <w:sz w:val="24"/>
          <w:szCs w:val="24"/>
        </w:rPr>
        <w:t xml:space="preserve"> Fit Between Individuals, Tasks and </w:t>
      </w:r>
      <w:r w:rsidR="00702B97" w:rsidRPr="00C81585">
        <w:rPr>
          <w:rFonts w:ascii="Arial" w:hAnsi="Arial" w:cs="Arial"/>
          <w:sz w:val="24"/>
          <w:szCs w:val="24"/>
        </w:rPr>
        <w:t>Technology (FITT) Framework</w:t>
      </w:r>
      <w:r w:rsidR="00702B97">
        <w:rPr>
          <w:rFonts w:ascii="Arial" w:hAnsi="Arial" w:cs="Arial"/>
          <w:sz w:val="24"/>
          <w:szCs w:val="24"/>
        </w:rPr>
        <w:t xml:space="preserve"> </w:t>
      </w:r>
      <w:r w:rsidR="00702B97" w:rsidRPr="0091180D">
        <w:rPr>
          <w:rFonts w:ascii="Arial" w:hAnsi="Arial" w:cs="Arial"/>
          <w:sz w:val="24"/>
          <w:szCs w:val="24"/>
        </w:rPr>
        <w:t>(</w:t>
      </w:r>
      <w:proofErr w:type="spellStart"/>
      <w:r w:rsidR="006B1BB7" w:rsidRPr="0091180D">
        <w:rPr>
          <w:rFonts w:ascii="Arial" w:hAnsi="Arial" w:cs="Arial"/>
          <w:sz w:val="24"/>
          <w:szCs w:val="24"/>
        </w:rPr>
        <w:t>Ammenwerth</w:t>
      </w:r>
      <w:proofErr w:type="spellEnd"/>
      <w:r w:rsidR="006B1BB7" w:rsidRPr="0091180D">
        <w:rPr>
          <w:rFonts w:ascii="Arial" w:hAnsi="Arial" w:cs="Arial"/>
          <w:sz w:val="24"/>
          <w:szCs w:val="24"/>
        </w:rPr>
        <w:t xml:space="preserve"> et al</w:t>
      </w:r>
      <w:r w:rsidR="001F4FD4" w:rsidRPr="0091180D">
        <w:rPr>
          <w:rFonts w:ascii="Arial" w:hAnsi="Arial" w:cs="Arial"/>
          <w:sz w:val="24"/>
          <w:szCs w:val="24"/>
        </w:rPr>
        <w:t>,</w:t>
      </w:r>
      <w:r w:rsidR="006B1BB7" w:rsidRPr="0091180D">
        <w:rPr>
          <w:rFonts w:ascii="Arial" w:hAnsi="Arial" w:cs="Arial"/>
          <w:sz w:val="24"/>
          <w:szCs w:val="24"/>
        </w:rPr>
        <w:t xml:space="preserve"> 2006)</w:t>
      </w:r>
      <w:r w:rsidR="006B1BB7" w:rsidRPr="006B1BB7">
        <w:rPr>
          <w:rFonts w:ascii="Arial" w:hAnsi="Arial" w:cs="Arial"/>
          <w:color w:val="FF0000"/>
          <w:sz w:val="24"/>
          <w:szCs w:val="24"/>
        </w:rPr>
        <w:t xml:space="preserve"> </w:t>
      </w:r>
      <w:r w:rsidR="006B1BB7">
        <w:rPr>
          <w:rFonts w:ascii="Arial" w:hAnsi="Arial" w:cs="Arial"/>
          <w:sz w:val="24"/>
          <w:szCs w:val="24"/>
        </w:rPr>
        <w:t>and</w:t>
      </w:r>
      <w:r w:rsidR="00D166A8">
        <w:rPr>
          <w:rFonts w:ascii="Arial" w:hAnsi="Arial" w:cs="Arial"/>
          <w:sz w:val="24"/>
          <w:szCs w:val="24"/>
        </w:rPr>
        <w:t xml:space="preserve"> the System </w:t>
      </w:r>
      <w:r w:rsidR="00A707BE">
        <w:rPr>
          <w:rFonts w:ascii="Arial" w:hAnsi="Arial" w:cs="Arial"/>
          <w:sz w:val="24"/>
          <w:szCs w:val="24"/>
        </w:rPr>
        <w:t xml:space="preserve">Usability </w:t>
      </w:r>
      <w:r w:rsidR="00A707BE" w:rsidRPr="00EE692C">
        <w:rPr>
          <w:rFonts w:ascii="Arial" w:hAnsi="Arial" w:cs="Arial"/>
          <w:sz w:val="24"/>
          <w:szCs w:val="24"/>
        </w:rPr>
        <w:t>Scale</w:t>
      </w:r>
      <w:r w:rsidR="0095437F" w:rsidRPr="00EE692C">
        <w:rPr>
          <w:rFonts w:ascii="Arial" w:hAnsi="Arial" w:cs="Arial"/>
          <w:sz w:val="24"/>
          <w:szCs w:val="24"/>
        </w:rPr>
        <w:t xml:space="preserve"> (Brooke</w:t>
      </w:r>
      <w:r w:rsidR="00EE692C" w:rsidRPr="00EE692C">
        <w:rPr>
          <w:rFonts w:ascii="Arial" w:hAnsi="Arial" w:cs="Arial"/>
          <w:sz w:val="24"/>
          <w:szCs w:val="24"/>
        </w:rPr>
        <w:t>,</w:t>
      </w:r>
      <w:r w:rsidR="0095437F" w:rsidRPr="00EE692C">
        <w:rPr>
          <w:rFonts w:ascii="Arial" w:hAnsi="Arial" w:cs="Arial"/>
          <w:sz w:val="24"/>
          <w:szCs w:val="24"/>
        </w:rPr>
        <w:t xml:space="preserve"> 1996).</w:t>
      </w:r>
      <w:r w:rsidR="00F943CE" w:rsidRPr="00EE692C">
        <w:rPr>
          <w:rFonts w:ascii="Arial" w:hAnsi="Arial" w:cs="Arial"/>
          <w:sz w:val="24"/>
          <w:szCs w:val="24"/>
        </w:rPr>
        <w:t xml:space="preserve"> </w:t>
      </w:r>
      <w:r w:rsidR="00342808" w:rsidRPr="00EE692C">
        <w:rPr>
          <w:rFonts w:ascii="Arial" w:hAnsi="Arial" w:cs="Arial"/>
          <w:sz w:val="24"/>
          <w:szCs w:val="24"/>
        </w:rPr>
        <w:t>A</w:t>
      </w:r>
      <w:r w:rsidR="00AC4389" w:rsidRPr="00EE692C">
        <w:rPr>
          <w:rFonts w:ascii="Arial" w:hAnsi="Arial" w:cs="Arial"/>
          <w:sz w:val="24"/>
          <w:szCs w:val="24"/>
        </w:rPr>
        <w:t xml:space="preserve"> combination of qualitative and quantitative</w:t>
      </w:r>
      <w:r w:rsidR="009608C9" w:rsidRPr="00EE692C">
        <w:rPr>
          <w:rFonts w:ascii="Arial" w:hAnsi="Arial" w:cs="Arial"/>
          <w:sz w:val="24"/>
          <w:szCs w:val="24"/>
        </w:rPr>
        <w:t xml:space="preserve"> methods </w:t>
      </w:r>
      <w:r w:rsidR="00F40B71" w:rsidRPr="00EE692C">
        <w:rPr>
          <w:rFonts w:ascii="Arial" w:hAnsi="Arial" w:cs="Arial"/>
          <w:sz w:val="24"/>
          <w:szCs w:val="24"/>
        </w:rPr>
        <w:t xml:space="preserve">will be </w:t>
      </w:r>
      <w:r w:rsidR="00F40B71">
        <w:rPr>
          <w:rFonts w:ascii="Arial" w:hAnsi="Arial" w:cs="Arial"/>
          <w:sz w:val="24"/>
          <w:szCs w:val="24"/>
        </w:rPr>
        <w:t>utilised within these frameworks to collate</w:t>
      </w:r>
      <w:r w:rsidR="008B451C">
        <w:rPr>
          <w:rFonts w:ascii="Arial" w:hAnsi="Arial" w:cs="Arial"/>
          <w:sz w:val="24"/>
          <w:szCs w:val="24"/>
        </w:rPr>
        <w:t xml:space="preserve"> </w:t>
      </w:r>
      <w:r w:rsidR="00655925">
        <w:rPr>
          <w:rFonts w:ascii="Arial" w:hAnsi="Arial" w:cs="Arial"/>
          <w:sz w:val="24"/>
          <w:szCs w:val="24"/>
        </w:rPr>
        <w:t xml:space="preserve">data </w:t>
      </w:r>
      <w:r w:rsidR="00B96E43">
        <w:rPr>
          <w:rFonts w:ascii="Arial" w:hAnsi="Arial" w:cs="Arial"/>
          <w:sz w:val="24"/>
          <w:szCs w:val="24"/>
        </w:rPr>
        <w:t xml:space="preserve">to support the </w:t>
      </w:r>
      <w:r w:rsidR="00205906">
        <w:rPr>
          <w:rFonts w:ascii="Arial" w:hAnsi="Arial" w:cs="Arial"/>
          <w:sz w:val="24"/>
          <w:szCs w:val="24"/>
        </w:rPr>
        <w:t>assessment</w:t>
      </w:r>
      <w:r w:rsidR="00B96E43">
        <w:rPr>
          <w:rFonts w:ascii="Arial" w:hAnsi="Arial" w:cs="Arial"/>
          <w:sz w:val="24"/>
          <w:szCs w:val="24"/>
        </w:rPr>
        <w:t xml:space="preserve"> </w:t>
      </w:r>
      <w:r w:rsidR="00D45D38">
        <w:rPr>
          <w:rFonts w:ascii="Arial" w:hAnsi="Arial" w:cs="Arial"/>
          <w:sz w:val="24"/>
          <w:szCs w:val="24"/>
        </w:rPr>
        <w:t>of user experience, effectiveness, safety and efficiency of the falls decision support system.</w:t>
      </w:r>
      <w:r w:rsidR="009464EE">
        <w:rPr>
          <w:rFonts w:ascii="Arial" w:hAnsi="Arial" w:cs="Arial"/>
          <w:sz w:val="24"/>
          <w:szCs w:val="24"/>
        </w:rPr>
        <w:t xml:space="preserve"> </w:t>
      </w:r>
    </w:p>
    <w:p w14:paraId="5BCC8908" w14:textId="43498821" w:rsidR="001969FF" w:rsidRDefault="001969FF" w:rsidP="00C377DB">
      <w:pPr>
        <w:spacing w:line="240" w:lineRule="auto"/>
        <w:rPr>
          <w:rFonts w:ascii="Arial" w:hAnsi="Arial" w:cs="Arial"/>
          <w:b/>
          <w:bCs/>
          <w:sz w:val="24"/>
          <w:szCs w:val="24"/>
        </w:rPr>
      </w:pPr>
      <w:r>
        <w:rPr>
          <w:rFonts w:ascii="Arial" w:hAnsi="Arial" w:cs="Arial"/>
          <w:b/>
          <w:bCs/>
          <w:sz w:val="24"/>
          <w:szCs w:val="24"/>
        </w:rPr>
        <w:t>UX Curve</w:t>
      </w:r>
      <w:r w:rsidR="00EB557F">
        <w:rPr>
          <w:rFonts w:ascii="Arial" w:hAnsi="Arial" w:cs="Arial"/>
          <w:b/>
          <w:bCs/>
          <w:sz w:val="24"/>
          <w:szCs w:val="24"/>
        </w:rPr>
        <w:t xml:space="preserve"> Framework</w:t>
      </w:r>
    </w:p>
    <w:p w14:paraId="3EF1F7CE" w14:textId="3C9B4864" w:rsidR="00B825C3" w:rsidRDefault="00A153FC" w:rsidP="00C377DB">
      <w:pPr>
        <w:spacing w:line="240" w:lineRule="auto"/>
        <w:rPr>
          <w:rFonts w:ascii="Arial" w:hAnsi="Arial" w:cs="Arial"/>
          <w:sz w:val="24"/>
          <w:szCs w:val="24"/>
        </w:rPr>
      </w:pPr>
      <w:r>
        <w:rPr>
          <w:rFonts w:ascii="Arial" w:hAnsi="Arial" w:cs="Arial"/>
          <w:sz w:val="24"/>
          <w:szCs w:val="24"/>
        </w:rPr>
        <w:t xml:space="preserve">This framework will support the analysis of the </w:t>
      </w:r>
      <w:r w:rsidR="00CA2FF7">
        <w:rPr>
          <w:rFonts w:ascii="Arial" w:hAnsi="Arial" w:cs="Arial"/>
          <w:sz w:val="24"/>
          <w:szCs w:val="24"/>
        </w:rPr>
        <w:t>u</w:t>
      </w:r>
      <w:r w:rsidR="00D676AB">
        <w:rPr>
          <w:rFonts w:ascii="Arial" w:hAnsi="Arial" w:cs="Arial"/>
          <w:sz w:val="24"/>
          <w:szCs w:val="24"/>
        </w:rPr>
        <w:t xml:space="preserve">ser experiences of the decision </w:t>
      </w:r>
      <w:r w:rsidR="00D676AB" w:rsidRPr="00EE692C">
        <w:rPr>
          <w:rFonts w:ascii="Arial" w:hAnsi="Arial" w:cs="Arial"/>
          <w:sz w:val="24"/>
          <w:szCs w:val="24"/>
        </w:rPr>
        <w:t>support tool for all three services involved in the falls process.</w:t>
      </w:r>
      <w:r w:rsidR="00EE692C" w:rsidRPr="00EE692C">
        <w:rPr>
          <w:rFonts w:ascii="Arial" w:hAnsi="Arial" w:cs="Arial"/>
          <w:sz w:val="24"/>
          <w:szCs w:val="24"/>
        </w:rPr>
        <w:t xml:space="preserve"> </w:t>
      </w:r>
      <w:proofErr w:type="spellStart"/>
      <w:r w:rsidR="008954BA" w:rsidRPr="00EE692C">
        <w:rPr>
          <w:rFonts w:ascii="Arial" w:hAnsi="Arial" w:cs="Arial"/>
          <w:sz w:val="24"/>
          <w:szCs w:val="24"/>
        </w:rPr>
        <w:t>Kujala</w:t>
      </w:r>
      <w:proofErr w:type="spellEnd"/>
      <w:r w:rsidR="008954BA" w:rsidRPr="00EE692C">
        <w:rPr>
          <w:rFonts w:ascii="Arial" w:hAnsi="Arial" w:cs="Arial"/>
          <w:sz w:val="24"/>
          <w:szCs w:val="24"/>
        </w:rPr>
        <w:t xml:space="preserve"> et al </w:t>
      </w:r>
      <w:r w:rsidR="00EE692C" w:rsidRPr="00EE692C">
        <w:rPr>
          <w:rFonts w:ascii="Arial" w:hAnsi="Arial" w:cs="Arial"/>
          <w:sz w:val="24"/>
          <w:szCs w:val="24"/>
        </w:rPr>
        <w:t>(</w:t>
      </w:r>
      <w:r w:rsidR="008954BA" w:rsidRPr="00EE692C">
        <w:rPr>
          <w:rFonts w:ascii="Arial" w:hAnsi="Arial" w:cs="Arial"/>
          <w:sz w:val="24"/>
          <w:szCs w:val="24"/>
        </w:rPr>
        <w:t>2011</w:t>
      </w:r>
      <w:r w:rsidR="008317F1" w:rsidRPr="00EE692C">
        <w:rPr>
          <w:rFonts w:ascii="Arial" w:hAnsi="Arial" w:cs="Arial"/>
          <w:sz w:val="24"/>
          <w:szCs w:val="24"/>
        </w:rPr>
        <w:t>)</w:t>
      </w:r>
      <w:r w:rsidR="00AF279B" w:rsidRPr="00EE692C">
        <w:rPr>
          <w:rFonts w:ascii="Arial" w:hAnsi="Arial" w:cs="Arial"/>
          <w:sz w:val="24"/>
          <w:szCs w:val="24"/>
        </w:rPr>
        <w:t xml:space="preserve"> </w:t>
      </w:r>
      <w:r w:rsidR="00DB02A0" w:rsidRPr="003A211C">
        <w:rPr>
          <w:rFonts w:ascii="Arial" w:hAnsi="Arial" w:cs="Arial"/>
          <w:sz w:val="24"/>
          <w:szCs w:val="24"/>
        </w:rPr>
        <w:t>highlights that the framework is</w:t>
      </w:r>
      <w:r w:rsidR="007B6C17" w:rsidRPr="003A211C">
        <w:rPr>
          <w:rFonts w:ascii="Arial" w:hAnsi="Arial" w:cs="Arial"/>
          <w:sz w:val="24"/>
          <w:szCs w:val="24"/>
        </w:rPr>
        <w:t xml:space="preserve"> a straightforward approach to gather data </w:t>
      </w:r>
      <w:r w:rsidR="005446F3" w:rsidRPr="003A211C">
        <w:rPr>
          <w:rFonts w:ascii="Arial" w:hAnsi="Arial" w:cs="Arial"/>
          <w:sz w:val="24"/>
          <w:szCs w:val="24"/>
        </w:rPr>
        <w:t>retrospectively</w:t>
      </w:r>
      <w:r w:rsidR="009D4A65" w:rsidRPr="003A211C">
        <w:rPr>
          <w:rFonts w:ascii="Arial" w:hAnsi="Arial" w:cs="Arial"/>
          <w:sz w:val="24"/>
          <w:szCs w:val="24"/>
        </w:rPr>
        <w:t xml:space="preserve"> on user experience</w:t>
      </w:r>
      <w:r w:rsidR="00A55507" w:rsidRPr="003A211C">
        <w:rPr>
          <w:rFonts w:ascii="Arial" w:hAnsi="Arial" w:cs="Arial"/>
          <w:sz w:val="24"/>
          <w:szCs w:val="24"/>
        </w:rPr>
        <w:t xml:space="preserve"> and how</w:t>
      </w:r>
      <w:r w:rsidR="003A211C" w:rsidRPr="003A211C">
        <w:rPr>
          <w:rFonts w:ascii="Arial" w:hAnsi="Arial" w:cs="Arial"/>
          <w:sz w:val="24"/>
          <w:szCs w:val="24"/>
        </w:rPr>
        <w:t xml:space="preserve"> user experience</w:t>
      </w:r>
      <w:r w:rsidR="00A55507" w:rsidRPr="003A211C">
        <w:rPr>
          <w:rFonts w:ascii="Arial" w:hAnsi="Arial" w:cs="Arial"/>
          <w:sz w:val="24"/>
          <w:szCs w:val="24"/>
        </w:rPr>
        <w:t xml:space="preserve"> is influenced over a period of time.</w:t>
      </w:r>
      <w:r w:rsidR="00822E2A" w:rsidRPr="003A211C">
        <w:rPr>
          <w:rFonts w:ascii="Arial" w:hAnsi="Arial" w:cs="Arial"/>
          <w:sz w:val="24"/>
          <w:szCs w:val="24"/>
        </w:rPr>
        <w:t xml:space="preserve"> </w:t>
      </w:r>
      <w:r w:rsidR="00327346">
        <w:rPr>
          <w:rFonts w:ascii="Arial" w:hAnsi="Arial" w:cs="Arial"/>
          <w:sz w:val="24"/>
          <w:szCs w:val="24"/>
        </w:rPr>
        <w:t>To capture the relevant data, focus groups will be conducted and questionnaire</w:t>
      </w:r>
      <w:r w:rsidR="00586F12">
        <w:rPr>
          <w:rFonts w:ascii="Arial" w:hAnsi="Arial" w:cs="Arial"/>
          <w:sz w:val="24"/>
          <w:szCs w:val="24"/>
        </w:rPr>
        <w:t>s</w:t>
      </w:r>
      <w:r w:rsidR="00327346">
        <w:rPr>
          <w:rFonts w:ascii="Arial" w:hAnsi="Arial" w:cs="Arial"/>
          <w:sz w:val="24"/>
          <w:szCs w:val="24"/>
        </w:rPr>
        <w:t xml:space="preserve"> will be devised</w:t>
      </w:r>
      <w:r w:rsidR="00CF419B">
        <w:rPr>
          <w:rFonts w:ascii="Arial" w:hAnsi="Arial" w:cs="Arial"/>
          <w:sz w:val="24"/>
          <w:szCs w:val="24"/>
        </w:rPr>
        <w:t>, wh</w:t>
      </w:r>
      <w:r w:rsidR="00A500D8">
        <w:rPr>
          <w:rFonts w:ascii="Arial" w:hAnsi="Arial" w:cs="Arial"/>
          <w:sz w:val="24"/>
          <w:szCs w:val="24"/>
        </w:rPr>
        <w:t xml:space="preserve">ere a sample of </w:t>
      </w:r>
      <w:r w:rsidR="00505544">
        <w:rPr>
          <w:rFonts w:ascii="Arial" w:hAnsi="Arial" w:cs="Arial"/>
          <w:sz w:val="24"/>
          <w:szCs w:val="24"/>
        </w:rPr>
        <w:t>10</w:t>
      </w:r>
      <w:r w:rsidR="00945481">
        <w:rPr>
          <w:rFonts w:ascii="Arial" w:hAnsi="Arial" w:cs="Arial"/>
          <w:sz w:val="24"/>
          <w:szCs w:val="24"/>
        </w:rPr>
        <w:t xml:space="preserve"> </w:t>
      </w:r>
      <w:r w:rsidR="00A500D8">
        <w:rPr>
          <w:rFonts w:ascii="Arial" w:hAnsi="Arial" w:cs="Arial"/>
          <w:sz w:val="24"/>
          <w:szCs w:val="24"/>
        </w:rPr>
        <w:t>participants from</w:t>
      </w:r>
      <w:r w:rsidR="00CE7B31">
        <w:rPr>
          <w:rFonts w:ascii="Arial" w:hAnsi="Arial" w:cs="Arial"/>
          <w:sz w:val="24"/>
          <w:szCs w:val="24"/>
        </w:rPr>
        <w:t xml:space="preserve"> each of the service areas </w:t>
      </w:r>
      <w:r w:rsidR="004A574D">
        <w:rPr>
          <w:rFonts w:ascii="Arial" w:hAnsi="Arial" w:cs="Arial"/>
          <w:sz w:val="24"/>
          <w:szCs w:val="24"/>
        </w:rPr>
        <w:t xml:space="preserve">will be invited </w:t>
      </w:r>
      <w:r w:rsidR="008152D8">
        <w:rPr>
          <w:rFonts w:ascii="Arial" w:hAnsi="Arial" w:cs="Arial"/>
          <w:sz w:val="24"/>
          <w:szCs w:val="24"/>
        </w:rPr>
        <w:t>to</w:t>
      </w:r>
      <w:r w:rsidR="00ED108E">
        <w:rPr>
          <w:rFonts w:ascii="Arial" w:hAnsi="Arial" w:cs="Arial"/>
          <w:sz w:val="24"/>
          <w:szCs w:val="24"/>
        </w:rPr>
        <w:t xml:space="preserve"> participate</w:t>
      </w:r>
      <w:r w:rsidR="00080C80">
        <w:rPr>
          <w:rFonts w:ascii="Arial" w:hAnsi="Arial" w:cs="Arial"/>
          <w:sz w:val="24"/>
          <w:szCs w:val="24"/>
        </w:rPr>
        <w:t>.</w:t>
      </w:r>
    </w:p>
    <w:p w14:paraId="4F1BC44C" w14:textId="1FE06D41" w:rsidR="00A259C0" w:rsidRDefault="002E322D" w:rsidP="00C377DB">
      <w:pPr>
        <w:spacing w:line="240" w:lineRule="auto"/>
        <w:rPr>
          <w:rFonts w:ascii="Arial" w:hAnsi="Arial" w:cs="Arial"/>
          <w:sz w:val="24"/>
          <w:szCs w:val="24"/>
        </w:rPr>
      </w:pPr>
      <w:r>
        <w:rPr>
          <w:rFonts w:ascii="Arial" w:hAnsi="Arial" w:cs="Arial"/>
          <w:sz w:val="24"/>
          <w:szCs w:val="24"/>
        </w:rPr>
        <w:t xml:space="preserve">Two questionnaires </w:t>
      </w:r>
      <w:r w:rsidR="00B51E35">
        <w:rPr>
          <w:rFonts w:ascii="Arial" w:hAnsi="Arial" w:cs="Arial"/>
          <w:sz w:val="24"/>
          <w:szCs w:val="24"/>
        </w:rPr>
        <w:t xml:space="preserve">will be created where they can be </w:t>
      </w:r>
      <w:r w:rsidR="00556933">
        <w:rPr>
          <w:rFonts w:ascii="Arial" w:hAnsi="Arial" w:cs="Arial"/>
          <w:sz w:val="24"/>
          <w:szCs w:val="24"/>
        </w:rPr>
        <w:t xml:space="preserve">electronically distributed </w:t>
      </w:r>
      <w:r w:rsidR="00B51E35">
        <w:rPr>
          <w:rFonts w:ascii="Arial" w:hAnsi="Arial" w:cs="Arial"/>
          <w:sz w:val="24"/>
          <w:szCs w:val="24"/>
        </w:rPr>
        <w:t xml:space="preserve">to the sample of </w:t>
      </w:r>
      <w:r w:rsidR="00B708E7">
        <w:rPr>
          <w:rFonts w:ascii="Arial" w:hAnsi="Arial" w:cs="Arial"/>
          <w:sz w:val="24"/>
          <w:szCs w:val="24"/>
        </w:rPr>
        <w:t>U</w:t>
      </w:r>
      <w:r w:rsidR="00B51E35">
        <w:rPr>
          <w:rFonts w:ascii="Arial" w:hAnsi="Arial" w:cs="Arial"/>
          <w:sz w:val="24"/>
          <w:szCs w:val="24"/>
        </w:rPr>
        <w:t>sers before and after the focus group</w:t>
      </w:r>
      <w:r w:rsidR="005263D6">
        <w:rPr>
          <w:rFonts w:ascii="Arial" w:hAnsi="Arial" w:cs="Arial"/>
          <w:sz w:val="24"/>
          <w:szCs w:val="24"/>
        </w:rPr>
        <w:t xml:space="preserve"> sessions.</w:t>
      </w:r>
      <w:r w:rsidR="00CF22D8">
        <w:rPr>
          <w:rFonts w:ascii="Arial" w:hAnsi="Arial" w:cs="Arial"/>
          <w:sz w:val="24"/>
          <w:szCs w:val="24"/>
        </w:rPr>
        <w:t xml:space="preserve"> </w:t>
      </w:r>
      <w:r w:rsidR="006837DD">
        <w:rPr>
          <w:rFonts w:ascii="Arial" w:hAnsi="Arial" w:cs="Arial"/>
          <w:sz w:val="24"/>
          <w:szCs w:val="24"/>
        </w:rPr>
        <w:t>Both</w:t>
      </w:r>
      <w:r w:rsidR="00A259C0">
        <w:rPr>
          <w:rFonts w:ascii="Arial" w:hAnsi="Arial" w:cs="Arial"/>
          <w:sz w:val="24"/>
          <w:szCs w:val="24"/>
        </w:rPr>
        <w:t xml:space="preserve"> questionnaires will follow a standard set of </w:t>
      </w:r>
      <w:r w:rsidR="00E228AF">
        <w:rPr>
          <w:rFonts w:ascii="Arial" w:hAnsi="Arial" w:cs="Arial"/>
          <w:sz w:val="24"/>
          <w:szCs w:val="24"/>
        </w:rPr>
        <w:t>open-ended and closed questions</w:t>
      </w:r>
      <w:r w:rsidR="00434739">
        <w:rPr>
          <w:rFonts w:ascii="Arial" w:hAnsi="Arial" w:cs="Arial"/>
          <w:sz w:val="24"/>
          <w:szCs w:val="24"/>
        </w:rPr>
        <w:t xml:space="preserve">, </w:t>
      </w:r>
      <w:r w:rsidR="00925D63">
        <w:rPr>
          <w:rFonts w:ascii="Arial" w:hAnsi="Arial" w:cs="Arial"/>
          <w:sz w:val="24"/>
          <w:szCs w:val="24"/>
        </w:rPr>
        <w:t xml:space="preserve">using a Likert </w:t>
      </w:r>
      <w:r w:rsidR="007415C8">
        <w:rPr>
          <w:rFonts w:ascii="Arial" w:hAnsi="Arial" w:cs="Arial"/>
          <w:sz w:val="24"/>
          <w:szCs w:val="24"/>
        </w:rPr>
        <w:t>scale</w:t>
      </w:r>
      <w:r w:rsidR="00734DAB">
        <w:rPr>
          <w:rFonts w:ascii="Arial" w:hAnsi="Arial" w:cs="Arial"/>
          <w:sz w:val="24"/>
          <w:szCs w:val="24"/>
        </w:rPr>
        <w:t xml:space="preserve"> to collate the </w:t>
      </w:r>
      <w:r w:rsidR="006D796E">
        <w:rPr>
          <w:rFonts w:ascii="Arial" w:hAnsi="Arial" w:cs="Arial"/>
          <w:sz w:val="24"/>
          <w:szCs w:val="24"/>
        </w:rPr>
        <w:t xml:space="preserve">user </w:t>
      </w:r>
      <w:r w:rsidR="00EC4C8F">
        <w:rPr>
          <w:rFonts w:ascii="Arial" w:hAnsi="Arial" w:cs="Arial"/>
          <w:sz w:val="24"/>
          <w:szCs w:val="24"/>
        </w:rPr>
        <w:t>experience of using</w:t>
      </w:r>
      <w:r w:rsidR="00FD083C">
        <w:rPr>
          <w:rFonts w:ascii="Arial" w:hAnsi="Arial" w:cs="Arial"/>
          <w:sz w:val="24"/>
          <w:szCs w:val="24"/>
        </w:rPr>
        <w:t xml:space="preserve"> the digital system, along with the efficiency and </w:t>
      </w:r>
      <w:r w:rsidR="00FD083C" w:rsidRPr="00EE692C">
        <w:rPr>
          <w:rFonts w:ascii="Arial" w:hAnsi="Arial" w:cs="Arial"/>
          <w:sz w:val="24"/>
          <w:szCs w:val="24"/>
        </w:rPr>
        <w:t xml:space="preserve">safety experienced by the </w:t>
      </w:r>
      <w:r w:rsidR="00BE7F3F">
        <w:rPr>
          <w:rFonts w:ascii="Arial" w:hAnsi="Arial" w:cs="Arial"/>
          <w:sz w:val="24"/>
          <w:szCs w:val="24"/>
        </w:rPr>
        <w:t>U</w:t>
      </w:r>
      <w:r w:rsidR="00FD083C" w:rsidRPr="00EE692C">
        <w:rPr>
          <w:rFonts w:ascii="Arial" w:hAnsi="Arial" w:cs="Arial"/>
          <w:sz w:val="24"/>
          <w:szCs w:val="24"/>
        </w:rPr>
        <w:t>sers</w:t>
      </w:r>
      <w:r w:rsidR="000A1D60" w:rsidRPr="00EE692C">
        <w:rPr>
          <w:rFonts w:ascii="Arial" w:hAnsi="Arial" w:cs="Arial"/>
          <w:sz w:val="24"/>
          <w:szCs w:val="24"/>
        </w:rPr>
        <w:t xml:space="preserve"> (</w:t>
      </w:r>
      <w:r w:rsidR="00C16650" w:rsidRPr="00EE692C">
        <w:rPr>
          <w:rFonts w:ascii="Arial" w:hAnsi="Arial" w:cs="Arial"/>
          <w:sz w:val="24"/>
          <w:szCs w:val="24"/>
        </w:rPr>
        <w:t>Diaz-</w:t>
      </w:r>
      <w:proofErr w:type="spellStart"/>
      <w:r w:rsidR="00C16650" w:rsidRPr="00EE692C">
        <w:rPr>
          <w:rFonts w:ascii="Arial" w:hAnsi="Arial" w:cs="Arial"/>
          <w:sz w:val="24"/>
          <w:szCs w:val="24"/>
        </w:rPr>
        <w:t>Oreiro</w:t>
      </w:r>
      <w:proofErr w:type="spellEnd"/>
      <w:r w:rsidR="00C16650" w:rsidRPr="00EE692C">
        <w:rPr>
          <w:rFonts w:ascii="Arial" w:hAnsi="Arial" w:cs="Arial"/>
          <w:sz w:val="24"/>
          <w:szCs w:val="24"/>
        </w:rPr>
        <w:t xml:space="preserve"> et al</w:t>
      </w:r>
      <w:r w:rsidR="00EE692C" w:rsidRPr="00EE692C">
        <w:rPr>
          <w:rFonts w:ascii="Arial" w:hAnsi="Arial" w:cs="Arial"/>
          <w:sz w:val="24"/>
          <w:szCs w:val="24"/>
        </w:rPr>
        <w:t>,</w:t>
      </w:r>
      <w:r w:rsidR="00C16650" w:rsidRPr="00EE692C">
        <w:rPr>
          <w:rFonts w:ascii="Arial" w:hAnsi="Arial" w:cs="Arial"/>
          <w:sz w:val="24"/>
          <w:szCs w:val="24"/>
        </w:rPr>
        <w:t xml:space="preserve"> 2019).</w:t>
      </w:r>
      <w:r w:rsidR="00566904" w:rsidRPr="00EE692C">
        <w:rPr>
          <w:rFonts w:ascii="Arial" w:hAnsi="Arial" w:cs="Arial"/>
          <w:sz w:val="24"/>
          <w:szCs w:val="24"/>
        </w:rPr>
        <w:t xml:space="preserve"> </w:t>
      </w:r>
      <w:r w:rsidR="00132319" w:rsidRPr="00EE692C">
        <w:rPr>
          <w:rFonts w:ascii="Arial" w:hAnsi="Arial" w:cs="Arial"/>
          <w:sz w:val="24"/>
          <w:szCs w:val="24"/>
        </w:rPr>
        <w:t xml:space="preserve">The first questionnaire will </w:t>
      </w:r>
      <w:r w:rsidR="00132319">
        <w:rPr>
          <w:rFonts w:ascii="Arial" w:hAnsi="Arial" w:cs="Arial"/>
          <w:sz w:val="24"/>
          <w:szCs w:val="24"/>
        </w:rPr>
        <w:t>initiate the thought process</w:t>
      </w:r>
      <w:r w:rsidR="00882938">
        <w:rPr>
          <w:rFonts w:ascii="Arial" w:hAnsi="Arial" w:cs="Arial"/>
          <w:sz w:val="24"/>
          <w:szCs w:val="24"/>
        </w:rPr>
        <w:t xml:space="preserve"> </w:t>
      </w:r>
      <w:r w:rsidR="00D06528">
        <w:rPr>
          <w:rFonts w:ascii="Arial" w:hAnsi="Arial" w:cs="Arial"/>
          <w:sz w:val="24"/>
          <w:szCs w:val="24"/>
        </w:rPr>
        <w:t>for</w:t>
      </w:r>
      <w:r w:rsidR="00132319">
        <w:rPr>
          <w:rFonts w:ascii="Arial" w:hAnsi="Arial" w:cs="Arial"/>
          <w:sz w:val="24"/>
          <w:szCs w:val="24"/>
        </w:rPr>
        <w:t xml:space="preserve"> the</w:t>
      </w:r>
      <w:r w:rsidR="00ED3335">
        <w:rPr>
          <w:rFonts w:ascii="Arial" w:hAnsi="Arial" w:cs="Arial"/>
          <w:sz w:val="24"/>
          <w:szCs w:val="24"/>
        </w:rPr>
        <w:t xml:space="preserve"> </w:t>
      </w:r>
      <w:r w:rsidR="00652D43">
        <w:rPr>
          <w:rFonts w:ascii="Arial" w:hAnsi="Arial" w:cs="Arial"/>
          <w:sz w:val="24"/>
          <w:szCs w:val="24"/>
        </w:rPr>
        <w:t>U</w:t>
      </w:r>
      <w:r w:rsidR="00ED3335">
        <w:rPr>
          <w:rFonts w:ascii="Arial" w:hAnsi="Arial" w:cs="Arial"/>
          <w:sz w:val="24"/>
          <w:szCs w:val="24"/>
        </w:rPr>
        <w:t>sers</w:t>
      </w:r>
      <w:r w:rsidR="00882938">
        <w:rPr>
          <w:rFonts w:ascii="Arial" w:hAnsi="Arial" w:cs="Arial"/>
          <w:sz w:val="24"/>
          <w:szCs w:val="24"/>
        </w:rPr>
        <w:t xml:space="preserve">, enabling them to </w:t>
      </w:r>
      <w:r w:rsidR="008F4B33">
        <w:rPr>
          <w:rFonts w:ascii="Arial" w:hAnsi="Arial" w:cs="Arial"/>
          <w:sz w:val="24"/>
          <w:szCs w:val="24"/>
        </w:rPr>
        <w:t xml:space="preserve">reflect on their experiences of using the digital intervention from the time it was introduced to the </w:t>
      </w:r>
      <w:r w:rsidR="008F4B33">
        <w:rPr>
          <w:rFonts w:ascii="Arial" w:hAnsi="Arial" w:cs="Arial"/>
          <w:sz w:val="24"/>
          <w:szCs w:val="24"/>
        </w:rPr>
        <w:lastRenderedPageBreak/>
        <w:t>p</w:t>
      </w:r>
      <w:r w:rsidR="009D4059">
        <w:rPr>
          <w:rFonts w:ascii="Arial" w:hAnsi="Arial" w:cs="Arial"/>
          <w:sz w:val="24"/>
          <w:szCs w:val="24"/>
        </w:rPr>
        <w:t>oint in time</w:t>
      </w:r>
      <w:r w:rsidR="002A4498">
        <w:rPr>
          <w:rFonts w:ascii="Arial" w:hAnsi="Arial" w:cs="Arial"/>
          <w:sz w:val="24"/>
          <w:szCs w:val="24"/>
        </w:rPr>
        <w:t xml:space="preserve"> the questionnaire is received.</w:t>
      </w:r>
      <w:r w:rsidR="00CA268C">
        <w:rPr>
          <w:rFonts w:ascii="Arial" w:hAnsi="Arial" w:cs="Arial"/>
          <w:sz w:val="24"/>
          <w:szCs w:val="24"/>
        </w:rPr>
        <w:t xml:space="preserve"> </w:t>
      </w:r>
      <w:r w:rsidR="00A53803">
        <w:rPr>
          <w:rFonts w:ascii="Arial" w:hAnsi="Arial" w:cs="Arial"/>
          <w:sz w:val="24"/>
          <w:szCs w:val="24"/>
        </w:rPr>
        <w:t xml:space="preserve">However, the second questionnaire will </w:t>
      </w:r>
      <w:r w:rsidR="00E71A2B">
        <w:rPr>
          <w:rFonts w:ascii="Arial" w:hAnsi="Arial" w:cs="Arial"/>
          <w:sz w:val="24"/>
          <w:szCs w:val="24"/>
        </w:rPr>
        <w:t xml:space="preserve">allow for clarification of </w:t>
      </w:r>
      <w:r w:rsidR="0077371D">
        <w:rPr>
          <w:rFonts w:ascii="Arial" w:hAnsi="Arial" w:cs="Arial"/>
          <w:sz w:val="24"/>
          <w:szCs w:val="24"/>
        </w:rPr>
        <w:t>what was discussed in the focus groups</w:t>
      </w:r>
      <w:r w:rsidR="00536EAB">
        <w:rPr>
          <w:rFonts w:ascii="Arial" w:hAnsi="Arial" w:cs="Arial"/>
          <w:sz w:val="24"/>
          <w:szCs w:val="24"/>
        </w:rPr>
        <w:t xml:space="preserve">, to clearly understand the </w:t>
      </w:r>
      <w:r w:rsidR="000424D6">
        <w:rPr>
          <w:rFonts w:ascii="Arial" w:hAnsi="Arial" w:cs="Arial"/>
          <w:sz w:val="24"/>
          <w:szCs w:val="24"/>
        </w:rPr>
        <w:t>U</w:t>
      </w:r>
      <w:r w:rsidR="00536EAB">
        <w:rPr>
          <w:rFonts w:ascii="Arial" w:hAnsi="Arial" w:cs="Arial"/>
          <w:sz w:val="24"/>
          <w:szCs w:val="24"/>
        </w:rPr>
        <w:t>sers</w:t>
      </w:r>
      <w:r w:rsidR="000424D6">
        <w:rPr>
          <w:rFonts w:ascii="Arial" w:hAnsi="Arial" w:cs="Arial"/>
          <w:sz w:val="24"/>
          <w:szCs w:val="24"/>
        </w:rPr>
        <w:t>’</w:t>
      </w:r>
      <w:r w:rsidR="00536EAB">
        <w:rPr>
          <w:rFonts w:ascii="Arial" w:hAnsi="Arial" w:cs="Arial"/>
          <w:sz w:val="24"/>
          <w:szCs w:val="24"/>
        </w:rPr>
        <w:t xml:space="preserve"> acceptance</w:t>
      </w:r>
      <w:r w:rsidR="00E71A2B">
        <w:rPr>
          <w:rFonts w:ascii="Arial" w:hAnsi="Arial" w:cs="Arial"/>
          <w:sz w:val="24"/>
          <w:szCs w:val="24"/>
        </w:rPr>
        <w:t xml:space="preserve"> </w:t>
      </w:r>
      <w:r w:rsidR="00CA268C">
        <w:rPr>
          <w:rFonts w:ascii="Arial" w:hAnsi="Arial" w:cs="Arial"/>
          <w:sz w:val="24"/>
          <w:szCs w:val="24"/>
        </w:rPr>
        <w:t>and expectations of the decision support system.</w:t>
      </w:r>
    </w:p>
    <w:p w14:paraId="3A3714C0" w14:textId="7FCC0C72" w:rsidR="007014B5" w:rsidRDefault="00760375" w:rsidP="00C377DB">
      <w:pPr>
        <w:spacing w:line="240" w:lineRule="auto"/>
        <w:rPr>
          <w:rFonts w:ascii="Arial" w:hAnsi="Arial" w:cs="Arial"/>
          <w:sz w:val="24"/>
          <w:szCs w:val="24"/>
        </w:rPr>
      </w:pPr>
      <w:r>
        <w:rPr>
          <w:rFonts w:ascii="Arial" w:hAnsi="Arial" w:cs="Arial"/>
          <w:sz w:val="24"/>
          <w:szCs w:val="24"/>
        </w:rPr>
        <w:t>Before the focus group</w:t>
      </w:r>
      <w:r w:rsidR="00A51913">
        <w:rPr>
          <w:rFonts w:ascii="Arial" w:hAnsi="Arial" w:cs="Arial"/>
          <w:sz w:val="24"/>
          <w:szCs w:val="24"/>
        </w:rPr>
        <w:t>s</w:t>
      </w:r>
      <w:r>
        <w:rPr>
          <w:rFonts w:ascii="Arial" w:hAnsi="Arial" w:cs="Arial"/>
          <w:sz w:val="24"/>
          <w:szCs w:val="24"/>
        </w:rPr>
        <w:t xml:space="preserve"> take place </w:t>
      </w:r>
      <w:r w:rsidR="00F84C65">
        <w:rPr>
          <w:rFonts w:ascii="Arial" w:hAnsi="Arial" w:cs="Arial"/>
          <w:sz w:val="24"/>
          <w:szCs w:val="24"/>
        </w:rPr>
        <w:t xml:space="preserve">a </w:t>
      </w:r>
      <w:r w:rsidR="00F72C6A">
        <w:rPr>
          <w:rFonts w:ascii="Arial" w:hAnsi="Arial" w:cs="Arial"/>
          <w:sz w:val="24"/>
          <w:szCs w:val="24"/>
        </w:rPr>
        <w:t xml:space="preserve">short list of questions will be </w:t>
      </w:r>
      <w:r w:rsidR="00871FF0">
        <w:rPr>
          <w:rFonts w:ascii="Arial" w:hAnsi="Arial" w:cs="Arial"/>
          <w:sz w:val="24"/>
          <w:szCs w:val="24"/>
        </w:rPr>
        <w:t xml:space="preserve">formed </w:t>
      </w:r>
      <w:r w:rsidR="005F39A9">
        <w:rPr>
          <w:rFonts w:ascii="Arial" w:hAnsi="Arial" w:cs="Arial"/>
          <w:sz w:val="24"/>
          <w:szCs w:val="24"/>
        </w:rPr>
        <w:t>to initiate</w:t>
      </w:r>
      <w:r w:rsidR="008F44D0">
        <w:rPr>
          <w:rFonts w:ascii="Arial" w:hAnsi="Arial" w:cs="Arial"/>
          <w:sz w:val="24"/>
          <w:szCs w:val="24"/>
        </w:rPr>
        <w:t xml:space="preserve"> discussions with the participants</w:t>
      </w:r>
      <w:r w:rsidR="00054707">
        <w:rPr>
          <w:rFonts w:ascii="Arial" w:hAnsi="Arial" w:cs="Arial"/>
          <w:sz w:val="24"/>
          <w:szCs w:val="24"/>
        </w:rPr>
        <w:t>,</w:t>
      </w:r>
      <w:r w:rsidR="008F44D0">
        <w:rPr>
          <w:rFonts w:ascii="Arial" w:hAnsi="Arial" w:cs="Arial"/>
          <w:sz w:val="24"/>
          <w:szCs w:val="24"/>
        </w:rPr>
        <w:t xml:space="preserve"> </w:t>
      </w:r>
      <w:r w:rsidR="0079198A">
        <w:rPr>
          <w:rFonts w:ascii="Arial" w:hAnsi="Arial" w:cs="Arial"/>
          <w:sz w:val="24"/>
          <w:szCs w:val="24"/>
        </w:rPr>
        <w:t xml:space="preserve">where they </w:t>
      </w:r>
      <w:r w:rsidR="00FE3DA4">
        <w:rPr>
          <w:rFonts w:ascii="Arial" w:hAnsi="Arial" w:cs="Arial"/>
          <w:sz w:val="24"/>
          <w:szCs w:val="24"/>
        </w:rPr>
        <w:t xml:space="preserve">can </w:t>
      </w:r>
      <w:r w:rsidR="0079198A">
        <w:rPr>
          <w:rFonts w:ascii="Arial" w:hAnsi="Arial" w:cs="Arial"/>
          <w:sz w:val="24"/>
          <w:szCs w:val="24"/>
        </w:rPr>
        <w:t>reflect on their experience</w:t>
      </w:r>
      <w:r w:rsidR="00FE3DA4">
        <w:rPr>
          <w:rFonts w:ascii="Arial" w:hAnsi="Arial" w:cs="Arial"/>
          <w:sz w:val="24"/>
          <w:szCs w:val="24"/>
        </w:rPr>
        <w:t>s</w:t>
      </w:r>
      <w:r w:rsidR="0079198A">
        <w:rPr>
          <w:rFonts w:ascii="Arial" w:hAnsi="Arial" w:cs="Arial"/>
          <w:sz w:val="24"/>
          <w:szCs w:val="24"/>
        </w:rPr>
        <w:t xml:space="preserve"> of the </w:t>
      </w:r>
      <w:r w:rsidR="00BA0B51">
        <w:rPr>
          <w:rFonts w:ascii="Arial" w:hAnsi="Arial" w:cs="Arial"/>
          <w:sz w:val="24"/>
          <w:szCs w:val="24"/>
        </w:rPr>
        <w:t>application.</w:t>
      </w:r>
      <w:r w:rsidR="00FE3DA4">
        <w:rPr>
          <w:rFonts w:ascii="Arial" w:hAnsi="Arial" w:cs="Arial"/>
          <w:sz w:val="24"/>
          <w:szCs w:val="24"/>
        </w:rPr>
        <w:t xml:space="preserve"> </w:t>
      </w:r>
      <w:r w:rsidR="00E26203">
        <w:rPr>
          <w:rFonts w:ascii="Arial" w:hAnsi="Arial" w:cs="Arial"/>
          <w:sz w:val="24"/>
          <w:szCs w:val="24"/>
        </w:rPr>
        <w:t xml:space="preserve">During the focus groups the participants will be given the </w:t>
      </w:r>
      <w:r w:rsidR="00D54252">
        <w:rPr>
          <w:rFonts w:ascii="Arial" w:hAnsi="Arial" w:cs="Arial"/>
          <w:sz w:val="24"/>
          <w:szCs w:val="24"/>
        </w:rPr>
        <w:t xml:space="preserve">UX Curve </w:t>
      </w:r>
      <w:r w:rsidR="00D54252" w:rsidRPr="00EE692C">
        <w:rPr>
          <w:rFonts w:ascii="Arial" w:hAnsi="Arial" w:cs="Arial"/>
          <w:sz w:val="24"/>
          <w:szCs w:val="24"/>
        </w:rPr>
        <w:t>template</w:t>
      </w:r>
      <w:r w:rsidR="00B81029" w:rsidRPr="00EE692C">
        <w:rPr>
          <w:rFonts w:ascii="Arial" w:hAnsi="Arial" w:cs="Arial"/>
          <w:sz w:val="24"/>
          <w:szCs w:val="24"/>
        </w:rPr>
        <w:t xml:space="preserve"> </w:t>
      </w:r>
      <w:r w:rsidR="007014B5" w:rsidRPr="00EE692C">
        <w:rPr>
          <w:rFonts w:ascii="Arial" w:hAnsi="Arial" w:cs="Arial"/>
          <w:sz w:val="24"/>
          <w:szCs w:val="24"/>
        </w:rPr>
        <w:t>(</w:t>
      </w:r>
      <w:proofErr w:type="spellStart"/>
      <w:r w:rsidR="007014B5" w:rsidRPr="00EE692C">
        <w:rPr>
          <w:rFonts w:ascii="Arial" w:hAnsi="Arial" w:cs="Arial"/>
          <w:sz w:val="24"/>
          <w:szCs w:val="24"/>
        </w:rPr>
        <w:t>Kujala</w:t>
      </w:r>
      <w:proofErr w:type="spellEnd"/>
      <w:r w:rsidR="007014B5" w:rsidRPr="00EE692C">
        <w:rPr>
          <w:rFonts w:ascii="Arial" w:hAnsi="Arial" w:cs="Arial"/>
          <w:sz w:val="24"/>
          <w:szCs w:val="24"/>
        </w:rPr>
        <w:t xml:space="preserve"> et al</w:t>
      </w:r>
      <w:r w:rsidR="00EE692C">
        <w:rPr>
          <w:rFonts w:ascii="Arial" w:hAnsi="Arial" w:cs="Arial"/>
          <w:sz w:val="24"/>
          <w:szCs w:val="24"/>
        </w:rPr>
        <w:t>,</w:t>
      </w:r>
      <w:r w:rsidR="007014B5" w:rsidRPr="00EE692C">
        <w:rPr>
          <w:rFonts w:ascii="Arial" w:hAnsi="Arial" w:cs="Arial"/>
          <w:sz w:val="24"/>
          <w:szCs w:val="24"/>
        </w:rPr>
        <w:t xml:space="preserve"> 2011) </w:t>
      </w:r>
      <w:r w:rsidR="00B81029" w:rsidRPr="00EE692C">
        <w:rPr>
          <w:rFonts w:ascii="Arial" w:hAnsi="Arial" w:cs="Arial"/>
          <w:sz w:val="24"/>
          <w:szCs w:val="24"/>
        </w:rPr>
        <w:t>to draw a curve illustrating their experiences of using</w:t>
      </w:r>
      <w:r w:rsidR="008F08BB" w:rsidRPr="00EE692C">
        <w:rPr>
          <w:rFonts w:ascii="Arial" w:hAnsi="Arial" w:cs="Arial"/>
          <w:sz w:val="24"/>
          <w:szCs w:val="24"/>
        </w:rPr>
        <w:t xml:space="preserve"> the </w:t>
      </w:r>
      <w:r w:rsidR="008F08BB">
        <w:rPr>
          <w:rFonts w:ascii="Arial" w:hAnsi="Arial" w:cs="Arial"/>
          <w:sz w:val="24"/>
          <w:szCs w:val="24"/>
        </w:rPr>
        <w:t>decision support</w:t>
      </w:r>
      <w:r w:rsidR="001A3048">
        <w:rPr>
          <w:rFonts w:ascii="Arial" w:hAnsi="Arial" w:cs="Arial"/>
          <w:sz w:val="24"/>
          <w:szCs w:val="24"/>
        </w:rPr>
        <w:t xml:space="preserve"> tool</w:t>
      </w:r>
      <w:r w:rsidR="004F0424">
        <w:rPr>
          <w:rFonts w:ascii="Arial" w:hAnsi="Arial" w:cs="Arial"/>
          <w:sz w:val="24"/>
          <w:szCs w:val="24"/>
        </w:rPr>
        <w:t xml:space="preserve"> and </w:t>
      </w:r>
      <w:r w:rsidR="00232DE4">
        <w:rPr>
          <w:rFonts w:ascii="Arial" w:hAnsi="Arial" w:cs="Arial"/>
          <w:sz w:val="24"/>
          <w:szCs w:val="24"/>
        </w:rPr>
        <w:t xml:space="preserve">to </w:t>
      </w:r>
      <w:r w:rsidR="004F0424">
        <w:rPr>
          <w:rFonts w:ascii="Arial" w:hAnsi="Arial" w:cs="Arial"/>
          <w:sz w:val="24"/>
          <w:szCs w:val="24"/>
        </w:rPr>
        <w:t xml:space="preserve">note </w:t>
      </w:r>
      <w:r w:rsidR="000E08E8">
        <w:rPr>
          <w:rFonts w:ascii="Arial" w:hAnsi="Arial" w:cs="Arial"/>
          <w:sz w:val="24"/>
          <w:szCs w:val="24"/>
        </w:rPr>
        <w:t>the rational for the curves</w:t>
      </w:r>
      <w:r w:rsidR="00686305">
        <w:rPr>
          <w:rFonts w:ascii="Arial" w:hAnsi="Arial" w:cs="Arial"/>
          <w:sz w:val="24"/>
          <w:szCs w:val="24"/>
        </w:rPr>
        <w:t>, this is shown in figure</w:t>
      </w:r>
      <w:r w:rsidR="007014B5">
        <w:rPr>
          <w:rFonts w:ascii="Arial" w:hAnsi="Arial" w:cs="Arial"/>
          <w:sz w:val="24"/>
          <w:szCs w:val="24"/>
        </w:rPr>
        <w:t xml:space="preserve"> 4.</w:t>
      </w:r>
    </w:p>
    <w:p w14:paraId="345889F3" w14:textId="798D59B7" w:rsidR="00D46D82" w:rsidRDefault="00615A57" w:rsidP="00C377DB">
      <w:pPr>
        <w:spacing w:line="240" w:lineRule="auto"/>
        <w:rPr>
          <w:rFonts w:ascii="Arial" w:hAnsi="Arial" w:cs="Arial"/>
          <w:sz w:val="24"/>
          <w:szCs w:val="24"/>
        </w:rPr>
      </w:pPr>
      <w:r>
        <w:rPr>
          <w:noProof/>
        </w:rPr>
        <w:drawing>
          <wp:inline distT="0" distB="0" distL="0" distR="0" wp14:anchorId="42F89841" wp14:editId="4AE13C03">
            <wp:extent cx="4769343" cy="210312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1"/>
                    <a:srcRect l="15363" t="44687" r="41199" b="20181"/>
                    <a:stretch/>
                  </pic:blipFill>
                  <pic:spPr bwMode="auto">
                    <a:xfrm>
                      <a:off x="0" y="0"/>
                      <a:ext cx="4830239" cy="2129973"/>
                    </a:xfrm>
                    <a:prstGeom prst="rect">
                      <a:avLst/>
                    </a:prstGeom>
                    <a:ln>
                      <a:noFill/>
                    </a:ln>
                    <a:extLst>
                      <a:ext uri="{53640926-AAD7-44D8-BBD7-CCE9431645EC}">
                        <a14:shadowObscured xmlns:a14="http://schemas.microsoft.com/office/drawing/2010/main"/>
                      </a:ext>
                    </a:extLst>
                  </pic:spPr>
                </pic:pic>
              </a:graphicData>
            </a:graphic>
          </wp:inline>
        </w:drawing>
      </w:r>
      <w:r w:rsidR="00382B29">
        <w:rPr>
          <w:rFonts w:ascii="Arial" w:hAnsi="Arial" w:cs="Arial"/>
          <w:color w:val="FF0000"/>
          <w:sz w:val="24"/>
          <w:szCs w:val="24"/>
        </w:rPr>
        <w:t xml:space="preserve"> </w:t>
      </w:r>
    </w:p>
    <w:p w14:paraId="2A09EE46" w14:textId="77650AF8" w:rsidR="00300130" w:rsidRDefault="00300130" w:rsidP="00C377DB">
      <w:pPr>
        <w:spacing w:line="240" w:lineRule="auto"/>
        <w:rPr>
          <w:rFonts w:ascii="Arial" w:hAnsi="Arial" w:cs="Arial"/>
          <w:sz w:val="24"/>
          <w:szCs w:val="24"/>
        </w:rPr>
      </w:pPr>
      <w:r>
        <w:rPr>
          <w:rFonts w:ascii="Arial" w:hAnsi="Arial" w:cs="Arial"/>
          <w:sz w:val="24"/>
          <w:szCs w:val="24"/>
        </w:rPr>
        <w:t xml:space="preserve">Figure </w:t>
      </w:r>
      <w:r w:rsidR="00D648F4">
        <w:rPr>
          <w:rFonts w:ascii="Arial" w:hAnsi="Arial" w:cs="Arial"/>
          <w:sz w:val="24"/>
          <w:szCs w:val="24"/>
        </w:rPr>
        <w:t>4 UX Curve Template</w:t>
      </w:r>
    </w:p>
    <w:p w14:paraId="082F6FA0" w14:textId="60B88963" w:rsidR="00B82254" w:rsidRDefault="00A94EEE" w:rsidP="00C377DB">
      <w:pPr>
        <w:spacing w:line="240" w:lineRule="auto"/>
        <w:rPr>
          <w:rFonts w:ascii="Arial" w:hAnsi="Arial" w:cs="Arial"/>
          <w:sz w:val="24"/>
          <w:szCs w:val="24"/>
        </w:rPr>
      </w:pPr>
      <w:r>
        <w:rPr>
          <w:rFonts w:ascii="Arial" w:hAnsi="Arial" w:cs="Arial"/>
          <w:sz w:val="24"/>
          <w:szCs w:val="24"/>
        </w:rPr>
        <w:t xml:space="preserve">The participants will be instructed to </w:t>
      </w:r>
      <w:r w:rsidR="005B2FAE">
        <w:rPr>
          <w:rFonts w:ascii="Arial" w:hAnsi="Arial" w:cs="Arial"/>
          <w:sz w:val="24"/>
          <w:szCs w:val="24"/>
        </w:rPr>
        <w:t>draw a curve</w:t>
      </w:r>
      <w:r w:rsidR="006819A1">
        <w:rPr>
          <w:rFonts w:ascii="Arial" w:hAnsi="Arial" w:cs="Arial"/>
          <w:sz w:val="24"/>
          <w:szCs w:val="24"/>
        </w:rPr>
        <w:t xml:space="preserve"> to demonstrate</w:t>
      </w:r>
      <w:r w:rsidR="00880145">
        <w:rPr>
          <w:rFonts w:ascii="Arial" w:hAnsi="Arial" w:cs="Arial"/>
          <w:sz w:val="24"/>
          <w:szCs w:val="24"/>
        </w:rPr>
        <w:t xml:space="preserve"> their thoughts and feelings </w:t>
      </w:r>
      <w:r w:rsidR="00886F98">
        <w:rPr>
          <w:rFonts w:ascii="Arial" w:hAnsi="Arial" w:cs="Arial"/>
          <w:sz w:val="24"/>
          <w:szCs w:val="24"/>
        </w:rPr>
        <w:t xml:space="preserve">experienced </w:t>
      </w:r>
      <w:r w:rsidR="004A51CF">
        <w:rPr>
          <w:rFonts w:ascii="Arial" w:hAnsi="Arial" w:cs="Arial"/>
          <w:sz w:val="24"/>
          <w:szCs w:val="24"/>
        </w:rPr>
        <w:t xml:space="preserve">from the </w:t>
      </w:r>
      <w:r w:rsidR="00886F98">
        <w:rPr>
          <w:rFonts w:ascii="Arial" w:hAnsi="Arial" w:cs="Arial"/>
          <w:sz w:val="24"/>
          <w:szCs w:val="24"/>
        </w:rPr>
        <w:t xml:space="preserve">first </w:t>
      </w:r>
      <w:r w:rsidR="00651EBC">
        <w:rPr>
          <w:rFonts w:ascii="Arial" w:hAnsi="Arial" w:cs="Arial"/>
          <w:sz w:val="24"/>
          <w:szCs w:val="24"/>
        </w:rPr>
        <w:t xml:space="preserve">time the system was used to </w:t>
      </w:r>
      <w:r w:rsidR="00494EAF">
        <w:rPr>
          <w:rFonts w:ascii="Arial" w:hAnsi="Arial" w:cs="Arial"/>
          <w:sz w:val="24"/>
          <w:szCs w:val="24"/>
        </w:rPr>
        <w:t>their current usage.</w:t>
      </w:r>
      <w:r w:rsidR="00886F98">
        <w:rPr>
          <w:rFonts w:ascii="Arial" w:hAnsi="Arial" w:cs="Arial"/>
          <w:sz w:val="24"/>
          <w:szCs w:val="24"/>
        </w:rPr>
        <w:t xml:space="preserve"> </w:t>
      </w:r>
      <w:r w:rsidR="007B643C">
        <w:rPr>
          <w:rFonts w:ascii="Arial" w:hAnsi="Arial" w:cs="Arial"/>
          <w:sz w:val="24"/>
          <w:szCs w:val="24"/>
        </w:rPr>
        <w:t>Therefore,</w:t>
      </w:r>
      <w:r w:rsidR="007D45C5">
        <w:rPr>
          <w:rFonts w:ascii="Arial" w:hAnsi="Arial" w:cs="Arial"/>
          <w:sz w:val="24"/>
          <w:szCs w:val="24"/>
        </w:rPr>
        <w:t xml:space="preserve"> facilitat</w:t>
      </w:r>
      <w:r w:rsidR="007B643C">
        <w:rPr>
          <w:rFonts w:ascii="Arial" w:hAnsi="Arial" w:cs="Arial"/>
          <w:sz w:val="24"/>
          <w:szCs w:val="24"/>
        </w:rPr>
        <w:t>ing</w:t>
      </w:r>
      <w:r w:rsidR="007D45C5">
        <w:rPr>
          <w:rFonts w:ascii="Arial" w:hAnsi="Arial" w:cs="Arial"/>
          <w:sz w:val="24"/>
          <w:szCs w:val="24"/>
        </w:rPr>
        <w:t xml:space="preserve"> a discussion </w:t>
      </w:r>
      <w:r w:rsidR="00F132B0">
        <w:rPr>
          <w:rFonts w:ascii="Arial" w:hAnsi="Arial" w:cs="Arial"/>
          <w:sz w:val="24"/>
          <w:szCs w:val="24"/>
        </w:rPr>
        <w:t>within the focus groups to describe</w:t>
      </w:r>
      <w:r w:rsidR="00FA719F">
        <w:rPr>
          <w:rFonts w:ascii="Arial" w:hAnsi="Arial" w:cs="Arial"/>
          <w:sz w:val="24"/>
          <w:szCs w:val="24"/>
        </w:rPr>
        <w:t xml:space="preserve"> </w:t>
      </w:r>
      <w:r w:rsidR="00F37560">
        <w:rPr>
          <w:rFonts w:ascii="Arial" w:hAnsi="Arial" w:cs="Arial"/>
          <w:sz w:val="24"/>
          <w:szCs w:val="24"/>
        </w:rPr>
        <w:t xml:space="preserve">and explain </w:t>
      </w:r>
      <w:r w:rsidR="00646813">
        <w:rPr>
          <w:rFonts w:ascii="Arial" w:hAnsi="Arial" w:cs="Arial"/>
          <w:sz w:val="24"/>
          <w:szCs w:val="24"/>
        </w:rPr>
        <w:t xml:space="preserve">first impressions </w:t>
      </w:r>
      <w:r w:rsidR="009C60E2">
        <w:rPr>
          <w:rFonts w:ascii="Arial" w:hAnsi="Arial" w:cs="Arial"/>
          <w:sz w:val="24"/>
          <w:szCs w:val="24"/>
        </w:rPr>
        <w:t>as well as the</w:t>
      </w:r>
      <w:r w:rsidR="00A51A04">
        <w:rPr>
          <w:rFonts w:ascii="Arial" w:hAnsi="Arial" w:cs="Arial"/>
          <w:sz w:val="24"/>
          <w:szCs w:val="24"/>
        </w:rPr>
        <w:t xml:space="preserve"> positive or negative experiences of the decision support system.</w:t>
      </w:r>
      <w:r w:rsidR="00F2657E">
        <w:rPr>
          <w:rFonts w:ascii="Arial" w:hAnsi="Arial" w:cs="Arial"/>
          <w:sz w:val="24"/>
          <w:szCs w:val="24"/>
        </w:rPr>
        <w:t xml:space="preserve"> </w:t>
      </w:r>
      <w:r w:rsidR="009C60E2">
        <w:rPr>
          <w:rFonts w:ascii="Arial" w:hAnsi="Arial" w:cs="Arial"/>
          <w:sz w:val="24"/>
          <w:szCs w:val="24"/>
        </w:rPr>
        <w:t>From the data captured</w:t>
      </w:r>
      <w:r w:rsidR="00A8098C">
        <w:rPr>
          <w:rFonts w:ascii="Arial" w:hAnsi="Arial" w:cs="Arial"/>
          <w:sz w:val="24"/>
          <w:szCs w:val="24"/>
        </w:rPr>
        <w:t xml:space="preserve"> within these session</w:t>
      </w:r>
      <w:r w:rsidR="0094019C">
        <w:rPr>
          <w:rFonts w:ascii="Arial" w:hAnsi="Arial" w:cs="Arial"/>
          <w:sz w:val="24"/>
          <w:szCs w:val="24"/>
        </w:rPr>
        <w:t>s</w:t>
      </w:r>
      <w:r w:rsidR="009772E3">
        <w:rPr>
          <w:rFonts w:ascii="Arial" w:hAnsi="Arial" w:cs="Arial"/>
          <w:sz w:val="24"/>
          <w:szCs w:val="24"/>
        </w:rPr>
        <w:t>, an</w:t>
      </w:r>
      <w:r w:rsidR="00A8098C">
        <w:rPr>
          <w:rFonts w:ascii="Arial" w:hAnsi="Arial" w:cs="Arial"/>
          <w:sz w:val="24"/>
          <w:szCs w:val="24"/>
        </w:rPr>
        <w:t xml:space="preserve"> analysis will be conducted to establish any relevant themes</w:t>
      </w:r>
      <w:r w:rsidR="00AE40E6">
        <w:rPr>
          <w:rFonts w:ascii="Arial" w:hAnsi="Arial" w:cs="Arial"/>
          <w:sz w:val="24"/>
          <w:szCs w:val="24"/>
        </w:rPr>
        <w:t xml:space="preserve"> and explanations</w:t>
      </w:r>
      <w:r w:rsidR="00A8098C">
        <w:rPr>
          <w:rFonts w:ascii="Arial" w:hAnsi="Arial" w:cs="Arial"/>
          <w:sz w:val="24"/>
          <w:szCs w:val="24"/>
        </w:rPr>
        <w:t xml:space="preserve"> that arise</w:t>
      </w:r>
      <w:r w:rsidR="0094019C">
        <w:rPr>
          <w:rFonts w:ascii="Arial" w:hAnsi="Arial" w:cs="Arial"/>
          <w:sz w:val="24"/>
          <w:szCs w:val="24"/>
        </w:rPr>
        <w:t xml:space="preserve"> to assess </w:t>
      </w:r>
      <w:r w:rsidR="00CE1A73">
        <w:rPr>
          <w:rFonts w:ascii="Arial" w:hAnsi="Arial" w:cs="Arial"/>
          <w:sz w:val="24"/>
          <w:szCs w:val="24"/>
        </w:rPr>
        <w:t>the acceptance,</w:t>
      </w:r>
      <w:r w:rsidR="00E33EF1">
        <w:rPr>
          <w:rFonts w:ascii="Arial" w:hAnsi="Arial" w:cs="Arial"/>
          <w:sz w:val="24"/>
          <w:szCs w:val="24"/>
        </w:rPr>
        <w:t xml:space="preserve"> satisfaction and effectiveness</w:t>
      </w:r>
      <w:r w:rsidR="00AE40E6">
        <w:rPr>
          <w:rFonts w:ascii="Arial" w:hAnsi="Arial" w:cs="Arial"/>
          <w:sz w:val="24"/>
          <w:szCs w:val="24"/>
        </w:rPr>
        <w:t xml:space="preserve"> of the intervention.</w:t>
      </w:r>
    </w:p>
    <w:p w14:paraId="74FAB77B" w14:textId="2B6FF322" w:rsidR="00AE40E6" w:rsidRPr="00AE40E6" w:rsidRDefault="00AE40E6" w:rsidP="00C377DB">
      <w:pPr>
        <w:spacing w:line="240" w:lineRule="auto"/>
        <w:rPr>
          <w:rFonts w:ascii="Arial" w:hAnsi="Arial" w:cs="Arial"/>
          <w:b/>
          <w:bCs/>
          <w:sz w:val="24"/>
          <w:szCs w:val="24"/>
        </w:rPr>
      </w:pPr>
      <w:r w:rsidRPr="00AE40E6">
        <w:rPr>
          <w:rFonts w:ascii="Arial" w:hAnsi="Arial" w:cs="Arial"/>
          <w:b/>
          <w:bCs/>
          <w:sz w:val="24"/>
          <w:szCs w:val="24"/>
        </w:rPr>
        <w:t>Fit Between Individuals, Tasks and Technology (FITT) Framework</w:t>
      </w:r>
    </w:p>
    <w:p w14:paraId="7C86D04C" w14:textId="4EB32D29" w:rsidR="00792014" w:rsidRPr="00ED4C08" w:rsidRDefault="00E61126" w:rsidP="00C377DB">
      <w:pPr>
        <w:spacing w:line="240" w:lineRule="auto"/>
        <w:rPr>
          <w:rFonts w:ascii="Arial" w:hAnsi="Arial" w:cs="Arial"/>
          <w:sz w:val="24"/>
          <w:szCs w:val="24"/>
        </w:rPr>
      </w:pPr>
      <w:r>
        <w:rPr>
          <w:rFonts w:ascii="Arial" w:hAnsi="Arial" w:cs="Arial"/>
          <w:sz w:val="24"/>
          <w:szCs w:val="24"/>
        </w:rPr>
        <w:t>By applying the framework to the evaluation of the falls decision support tool</w:t>
      </w:r>
      <w:r w:rsidR="00933DCC">
        <w:rPr>
          <w:rFonts w:ascii="Arial" w:hAnsi="Arial" w:cs="Arial"/>
          <w:sz w:val="24"/>
          <w:szCs w:val="24"/>
        </w:rPr>
        <w:t>, an</w:t>
      </w:r>
      <w:r w:rsidR="004C5887">
        <w:rPr>
          <w:rFonts w:ascii="Arial" w:hAnsi="Arial" w:cs="Arial"/>
          <w:sz w:val="24"/>
          <w:szCs w:val="24"/>
        </w:rPr>
        <w:t xml:space="preserve"> assessment can be conducted to identify the effectiveness, efficiency and safety of the </w:t>
      </w:r>
      <w:r w:rsidR="00507ABD">
        <w:rPr>
          <w:rFonts w:ascii="Arial" w:hAnsi="Arial" w:cs="Arial"/>
          <w:sz w:val="24"/>
          <w:szCs w:val="24"/>
        </w:rPr>
        <w:t>system</w:t>
      </w:r>
      <w:r w:rsidR="003A477F">
        <w:rPr>
          <w:rFonts w:ascii="Arial" w:hAnsi="Arial" w:cs="Arial"/>
          <w:sz w:val="24"/>
          <w:szCs w:val="24"/>
        </w:rPr>
        <w:t xml:space="preserve">. </w:t>
      </w:r>
      <w:r w:rsidR="00FC5F03">
        <w:rPr>
          <w:rFonts w:ascii="Arial" w:hAnsi="Arial" w:cs="Arial"/>
          <w:sz w:val="24"/>
          <w:szCs w:val="24"/>
        </w:rPr>
        <w:t>The</w:t>
      </w:r>
      <w:r w:rsidR="000763AA">
        <w:rPr>
          <w:rFonts w:ascii="Arial" w:hAnsi="Arial" w:cs="Arial"/>
          <w:sz w:val="24"/>
          <w:szCs w:val="24"/>
        </w:rPr>
        <w:t xml:space="preserve"> relationships between the individual, task and technology will enable a clear understanding of the decision-making process</w:t>
      </w:r>
      <w:r w:rsidR="00EF52BA">
        <w:rPr>
          <w:rFonts w:ascii="Arial" w:hAnsi="Arial" w:cs="Arial"/>
          <w:sz w:val="24"/>
          <w:szCs w:val="24"/>
        </w:rPr>
        <w:t>,</w:t>
      </w:r>
      <w:r w:rsidR="001E6112">
        <w:rPr>
          <w:rFonts w:ascii="Arial" w:hAnsi="Arial" w:cs="Arial"/>
          <w:sz w:val="24"/>
          <w:szCs w:val="24"/>
        </w:rPr>
        <w:t xml:space="preserve"> plus, the</w:t>
      </w:r>
      <w:r w:rsidR="00EF52BA">
        <w:rPr>
          <w:rFonts w:ascii="Arial" w:hAnsi="Arial" w:cs="Arial"/>
          <w:sz w:val="24"/>
          <w:szCs w:val="24"/>
        </w:rPr>
        <w:t xml:space="preserve"> effective use of the </w:t>
      </w:r>
      <w:r w:rsidR="00EF52BA" w:rsidRPr="00C17D73">
        <w:rPr>
          <w:rFonts w:ascii="Arial" w:hAnsi="Arial" w:cs="Arial"/>
          <w:sz w:val="24"/>
          <w:szCs w:val="24"/>
        </w:rPr>
        <w:t>feature</w:t>
      </w:r>
      <w:r w:rsidR="00DC6457" w:rsidRPr="00C17D73">
        <w:rPr>
          <w:rFonts w:ascii="Arial" w:hAnsi="Arial" w:cs="Arial"/>
          <w:sz w:val="24"/>
          <w:szCs w:val="24"/>
        </w:rPr>
        <w:t>s</w:t>
      </w:r>
      <w:r w:rsidR="00EF52BA" w:rsidRPr="00C17D73">
        <w:rPr>
          <w:rFonts w:ascii="Arial" w:hAnsi="Arial" w:cs="Arial"/>
          <w:sz w:val="24"/>
          <w:szCs w:val="24"/>
        </w:rPr>
        <w:t xml:space="preserve"> available within the system</w:t>
      </w:r>
      <w:r w:rsidR="001E6112" w:rsidRPr="00C17D73">
        <w:rPr>
          <w:rFonts w:ascii="Arial" w:hAnsi="Arial" w:cs="Arial"/>
          <w:sz w:val="24"/>
          <w:szCs w:val="24"/>
        </w:rPr>
        <w:t>.</w:t>
      </w:r>
      <w:r w:rsidR="00F91B05" w:rsidRPr="00C17D73">
        <w:rPr>
          <w:rFonts w:ascii="Arial" w:hAnsi="Arial" w:cs="Arial"/>
          <w:sz w:val="24"/>
          <w:szCs w:val="24"/>
        </w:rPr>
        <w:t xml:space="preserve"> </w:t>
      </w:r>
      <w:r w:rsidR="00C17D73" w:rsidRPr="00C17D73">
        <w:rPr>
          <w:rFonts w:ascii="Arial" w:hAnsi="Arial" w:cs="Arial"/>
          <w:sz w:val="24"/>
          <w:szCs w:val="24"/>
        </w:rPr>
        <w:t xml:space="preserve">In the review </w:t>
      </w:r>
      <w:proofErr w:type="spellStart"/>
      <w:r w:rsidR="00580F53" w:rsidRPr="00C17D73">
        <w:rPr>
          <w:rFonts w:ascii="Arial" w:hAnsi="Arial" w:cs="Arial"/>
          <w:sz w:val="24"/>
          <w:szCs w:val="24"/>
        </w:rPr>
        <w:t>Lesselroth</w:t>
      </w:r>
      <w:proofErr w:type="spellEnd"/>
      <w:r w:rsidR="00ED4C08" w:rsidRPr="00C17D73">
        <w:rPr>
          <w:rFonts w:ascii="Arial" w:hAnsi="Arial" w:cs="Arial"/>
          <w:sz w:val="24"/>
          <w:szCs w:val="24"/>
        </w:rPr>
        <w:t xml:space="preserve"> et al </w:t>
      </w:r>
      <w:r w:rsidR="00C17D73" w:rsidRPr="00C17D73">
        <w:rPr>
          <w:rFonts w:ascii="Arial" w:hAnsi="Arial" w:cs="Arial"/>
          <w:sz w:val="24"/>
          <w:szCs w:val="24"/>
        </w:rPr>
        <w:t>(</w:t>
      </w:r>
      <w:r w:rsidR="00ED4C08" w:rsidRPr="00C17D73">
        <w:rPr>
          <w:rFonts w:ascii="Arial" w:hAnsi="Arial" w:cs="Arial"/>
          <w:sz w:val="24"/>
          <w:szCs w:val="24"/>
        </w:rPr>
        <w:t>2011) suggest</w:t>
      </w:r>
      <w:r w:rsidR="00527E42" w:rsidRPr="00C17D73">
        <w:rPr>
          <w:rFonts w:ascii="Arial" w:hAnsi="Arial" w:cs="Arial"/>
          <w:sz w:val="24"/>
          <w:szCs w:val="24"/>
        </w:rPr>
        <w:t>s</w:t>
      </w:r>
      <w:r w:rsidR="00ED4C08" w:rsidRPr="00C17D73">
        <w:rPr>
          <w:rFonts w:ascii="Arial" w:hAnsi="Arial" w:cs="Arial"/>
          <w:sz w:val="24"/>
          <w:szCs w:val="24"/>
        </w:rPr>
        <w:t xml:space="preserve"> </w:t>
      </w:r>
      <w:r w:rsidR="00ED4C08" w:rsidRPr="00ED4C08">
        <w:rPr>
          <w:rFonts w:ascii="Arial" w:hAnsi="Arial" w:cs="Arial"/>
          <w:sz w:val="24"/>
          <w:szCs w:val="24"/>
        </w:rPr>
        <w:t>that th</w:t>
      </w:r>
      <w:r w:rsidR="00ED4C08">
        <w:rPr>
          <w:rFonts w:ascii="Arial" w:hAnsi="Arial" w:cs="Arial"/>
          <w:sz w:val="24"/>
          <w:szCs w:val="24"/>
        </w:rPr>
        <w:t xml:space="preserve">e adoption of the FITT framework </w:t>
      </w:r>
      <w:r w:rsidR="00B3011B">
        <w:rPr>
          <w:rFonts w:ascii="Arial" w:hAnsi="Arial" w:cs="Arial"/>
          <w:sz w:val="24"/>
          <w:szCs w:val="24"/>
        </w:rPr>
        <w:t xml:space="preserve">can </w:t>
      </w:r>
      <w:r w:rsidR="00302AD2">
        <w:rPr>
          <w:rFonts w:ascii="Arial" w:hAnsi="Arial" w:cs="Arial"/>
          <w:sz w:val="24"/>
          <w:szCs w:val="24"/>
        </w:rPr>
        <w:t>distinguish the facilitators and risks</w:t>
      </w:r>
      <w:r w:rsidR="00AA4557">
        <w:rPr>
          <w:rFonts w:ascii="Arial" w:hAnsi="Arial" w:cs="Arial"/>
          <w:sz w:val="24"/>
          <w:szCs w:val="24"/>
        </w:rPr>
        <w:t xml:space="preserve"> for a </w:t>
      </w:r>
      <w:r w:rsidR="00325AF1">
        <w:rPr>
          <w:rFonts w:ascii="Arial" w:hAnsi="Arial" w:cs="Arial"/>
          <w:sz w:val="24"/>
          <w:szCs w:val="24"/>
        </w:rPr>
        <w:t>decision support system to</w:t>
      </w:r>
      <w:r w:rsidR="00F91B05">
        <w:rPr>
          <w:rFonts w:ascii="Arial" w:hAnsi="Arial" w:cs="Arial"/>
          <w:sz w:val="24"/>
          <w:szCs w:val="24"/>
        </w:rPr>
        <w:t xml:space="preserve"> establish the areas </w:t>
      </w:r>
      <w:r w:rsidR="00FC334B">
        <w:rPr>
          <w:rFonts w:ascii="Arial" w:hAnsi="Arial" w:cs="Arial"/>
          <w:sz w:val="24"/>
          <w:szCs w:val="24"/>
        </w:rPr>
        <w:t>of i</w:t>
      </w:r>
      <w:r w:rsidR="00F91B05">
        <w:rPr>
          <w:rFonts w:ascii="Arial" w:hAnsi="Arial" w:cs="Arial"/>
          <w:sz w:val="24"/>
          <w:szCs w:val="24"/>
        </w:rPr>
        <w:t>mprovement</w:t>
      </w:r>
      <w:r w:rsidR="00F76289">
        <w:rPr>
          <w:rFonts w:ascii="Arial" w:hAnsi="Arial" w:cs="Arial"/>
          <w:sz w:val="24"/>
          <w:szCs w:val="24"/>
        </w:rPr>
        <w:t>, by identifying whether there is a sufficient fit or an insufficient</w:t>
      </w:r>
      <w:r w:rsidR="00520B64">
        <w:rPr>
          <w:rFonts w:ascii="Arial" w:hAnsi="Arial" w:cs="Arial"/>
          <w:sz w:val="24"/>
          <w:szCs w:val="24"/>
        </w:rPr>
        <w:t xml:space="preserve"> </w:t>
      </w:r>
      <w:r w:rsidR="000A32AF">
        <w:rPr>
          <w:rFonts w:ascii="Arial" w:hAnsi="Arial" w:cs="Arial"/>
          <w:sz w:val="24"/>
          <w:szCs w:val="24"/>
        </w:rPr>
        <w:t xml:space="preserve">fit </w:t>
      </w:r>
      <w:r w:rsidR="00520B64">
        <w:rPr>
          <w:rFonts w:ascii="Arial" w:hAnsi="Arial" w:cs="Arial"/>
          <w:sz w:val="24"/>
          <w:szCs w:val="24"/>
        </w:rPr>
        <w:t>between</w:t>
      </w:r>
      <w:r w:rsidR="000A32AF">
        <w:rPr>
          <w:rFonts w:ascii="Arial" w:hAnsi="Arial" w:cs="Arial"/>
          <w:sz w:val="24"/>
          <w:szCs w:val="24"/>
        </w:rPr>
        <w:t xml:space="preserve"> each of the sections.</w:t>
      </w:r>
      <w:r w:rsidR="00157C5A">
        <w:rPr>
          <w:rFonts w:ascii="Arial" w:hAnsi="Arial" w:cs="Arial"/>
          <w:sz w:val="24"/>
          <w:szCs w:val="24"/>
        </w:rPr>
        <w:t xml:space="preserve"> </w:t>
      </w:r>
    </w:p>
    <w:p w14:paraId="438092FF" w14:textId="52F3044C" w:rsidR="007A10EC" w:rsidRDefault="006B2146" w:rsidP="00C377DB">
      <w:pPr>
        <w:spacing w:line="240" w:lineRule="auto"/>
        <w:rPr>
          <w:rFonts w:ascii="Arial" w:hAnsi="Arial" w:cs="Arial"/>
          <w:sz w:val="24"/>
          <w:szCs w:val="24"/>
        </w:rPr>
      </w:pPr>
      <w:r>
        <w:rPr>
          <w:rFonts w:ascii="Arial" w:hAnsi="Arial" w:cs="Arial"/>
          <w:sz w:val="24"/>
          <w:szCs w:val="24"/>
        </w:rPr>
        <w:t>When considering the area</w:t>
      </w:r>
      <w:r w:rsidR="002B5F2F">
        <w:rPr>
          <w:rFonts w:ascii="Arial" w:hAnsi="Arial" w:cs="Arial"/>
          <w:sz w:val="24"/>
          <w:szCs w:val="24"/>
        </w:rPr>
        <w:t>s involved the three services will be associated with</w:t>
      </w:r>
      <w:r w:rsidR="0059441F">
        <w:rPr>
          <w:rFonts w:ascii="Arial" w:hAnsi="Arial" w:cs="Arial"/>
          <w:sz w:val="24"/>
          <w:szCs w:val="24"/>
        </w:rPr>
        <w:t xml:space="preserve"> the</w:t>
      </w:r>
      <w:r w:rsidR="00FD046D">
        <w:rPr>
          <w:rFonts w:ascii="Arial" w:hAnsi="Arial" w:cs="Arial"/>
          <w:sz w:val="24"/>
          <w:szCs w:val="24"/>
        </w:rPr>
        <w:t xml:space="preserve"> individual section, the falls decision support tool will</w:t>
      </w:r>
      <w:r w:rsidR="00356DD7">
        <w:rPr>
          <w:rFonts w:ascii="Arial" w:hAnsi="Arial" w:cs="Arial"/>
          <w:sz w:val="24"/>
          <w:szCs w:val="24"/>
        </w:rPr>
        <w:t xml:space="preserve"> be related to the technology section and the new way of working will be classed as the </w:t>
      </w:r>
      <w:r w:rsidR="00D4694D">
        <w:rPr>
          <w:rFonts w:ascii="Arial" w:hAnsi="Arial" w:cs="Arial"/>
          <w:sz w:val="24"/>
          <w:szCs w:val="24"/>
        </w:rPr>
        <w:t>task section.</w:t>
      </w:r>
      <w:r w:rsidR="00FF45E8">
        <w:rPr>
          <w:rFonts w:ascii="Arial" w:hAnsi="Arial" w:cs="Arial"/>
          <w:sz w:val="24"/>
          <w:szCs w:val="24"/>
        </w:rPr>
        <w:t xml:space="preserve"> To assess the quality of the fits</w:t>
      </w:r>
      <w:r w:rsidR="004F266F">
        <w:rPr>
          <w:rFonts w:ascii="Arial" w:hAnsi="Arial" w:cs="Arial"/>
          <w:sz w:val="24"/>
          <w:szCs w:val="24"/>
        </w:rPr>
        <w:t xml:space="preserve"> for each of the sections the following characteristics </w:t>
      </w:r>
      <w:r w:rsidR="00615595">
        <w:rPr>
          <w:rFonts w:ascii="Arial" w:hAnsi="Arial" w:cs="Arial"/>
          <w:sz w:val="24"/>
          <w:szCs w:val="24"/>
        </w:rPr>
        <w:t>will be addressed;</w:t>
      </w:r>
    </w:p>
    <w:p w14:paraId="14D5E245" w14:textId="7DAF33A7" w:rsidR="00615595" w:rsidRDefault="000D717E" w:rsidP="00C377DB">
      <w:pPr>
        <w:pStyle w:val="ListParagraph"/>
        <w:numPr>
          <w:ilvl w:val="0"/>
          <w:numId w:val="28"/>
        </w:numPr>
        <w:rPr>
          <w:rFonts w:ascii="Arial" w:hAnsi="Arial" w:cs="Arial"/>
          <w:sz w:val="24"/>
          <w:szCs w:val="24"/>
        </w:rPr>
      </w:pPr>
      <w:r>
        <w:rPr>
          <w:rFonts w:ascii="Arial" w:hAnsi="Arial" w:cs="Arial"/>
          <w:sz w:val="24"/>
          <w:szCs w:val="24"/>
        </w:rPr>
        <w:t>Adoption of the new way of working</w:t>
      </w:r>
    </w:p>
    <w:p w14:paraId="31B3AEC7" w14:textId="3B16FAE2" w:rsidR="000D717E" w:rsidRDefault="009F3C21" w:rsidP="00C377DB">
      <w:pPr>
        <w:pStyle w:val="ListParagraph"/>
        <w:numPr>
          <w:ilvl w:val="0"/>
          <w:numId w:val="28"/>
        </w:numPr>
        <w:rPr>
          <w:rFonts w:ascii="Arial" w:hAnsi="Arial" w:cs="Arial"/>
          <w:sz w:val="24"/>
          <w:szCs w:val="24"/>
        </w:rPr>
      </w:pPr>
      <w:r>
        <w:rPr>
          <w:rFonts w:ascii="Arial" w:hAnsi="Arial" w:cs="Arial"/>
          <w:sz w:val="24"/>
          <w:szCs w:val="24"/>
        </w:rPr>
        <w:t>Motivation and interest</w:t>
      </w:r>
    </w:p>
    <w:p w14:paraId="6504B509" w14:textId="3DB51C67" w:rsidR="009F3C21" w:rsidRDefault="0023417F" w:rsidP="00C377DB">
      <w:pPr>
        <w:pStyle w:val="ListParagraph"/>
        <w:numPr>
          <w:ilvl w:val="0"/>
          <w:numId w:val="28"/>
        </w:numPr>
        <w:rPr>
          <w:rFonts w:ascii="Arial" w:hAnsi="Arial" w:cs="Arial"/>
          <w:sz w:val="24"/>
          <w:szCs w:val="24"/>
        </w:rPr>
      </w:pPr>
      <w:r>
        <w:rPr>
          <w:rFonts w:ascii="Arial" w:hAnsi="Arial" w:cs="Arial"/>
          <w:sz w:val="24"/>
          <w:szCs w:val="24"/>
        </w:rPr>
        <w:lastRenderedPageBreak/>
        <w:t>Stability and Usability</w:t>
      </w:r>
    </w:p>
    <w:p w14:paraId="5B936B17" w14:textId="71CE6147" w:rsidR="002F3E09" w:rsidRPr="000D717E" w:rsidRDefault="002F3E09" w:rsidP="00C377DB">
      <w:pPr>
        <w:pStyle w:val="ListParagraph"/>
        <w:numPr>
          <w:ilvl w:val="0"/>
          <w:numId w:val="28"/>
        </w:numPr>
        <w:rPr>
          <w:rFonts w:ascii="Arial" w:hAnsi="Arial" w:cs="Arial"/>
          <w:sz w:val="24"/>
          <w:szCs w:val="24"/>
        </w:rPr>
      </w:pPr>
      <w:r>
        <w:rPr>
          <w:rFonts w:ascii="Arial" w:hAnsi="Arial" w:cs="Arial"/>
          <w:sz w:val="24"/>
          <w:szCs w:val="24"/>
        </w:rPr>
        <w:t>Functionality</w:t>
      </w:r>
      <w:r w:rsidR="001B04BA">
        <w:rPr>
          <w:rFonts w:ascii="Arial" w:hAnsi="Arial" w:cs="Arial"/>
          <w:sz w:val="24"/>
          <w:szCs w:val="24"/>
        </w:rPr>
        <w:t xml:space="preserve"> and complexities of the activities</w:t>
      </w:r>
    </w:p>
    <w:p w14:paraId="7D2E8771" w14:textId="67CCFE4D" w:rsidR="00F91B05" w:rsidRDefault="001B7C1D" w:rsidP="00C377DB">
      <w:pPr>
        <w:spacing w:before="240" w:line="240" w:lineRule="auto"/>
        <w:rPr>
          <w:rFonts w:ascii="Arial" w:hAnsi="Arial" w:cs="Arial"/>
          <w:sz w:val="24"/>
          <w:szCs w:val="24"/>
        </w:rPr>
      </w:pPr>
      <w:r>
        <w:rPr>
          <w:rFonts w:ascii="Arial" w:hAnsi="Arial" w:cs="Arial"/>
          <w:sz w:val="24"/>
          <w:szCs w:val="24"/>
        </w:rPr>
        <w:t>For the relevant</w:t>
      </w:r>
      <w:r w:rsidR="006B0B43">
        <w:rPr>
          <w:rFonts w:ascii="Arial" w:hAnsi="Arial" w:cs="Arial"/>
          <w:sz w:val="24"/>
          <w:szCs w:val="24"/>
        </w:rPr>
        <w:t xml:space="preserve"> data to be acquired to fully utilise the framework</w:t>
      </w:r>
      <w:r w:rsidR="00E324F3">
        <w:rPr>
          <w:rFonts w:ascii="Arial" w:hAnsi="Arial" w:cs="Arial"/>
          <w:sz w:val="24"/>
          <w:szCs w:val="24"/>
        </w:rPr>
        <w:t>, observational studies and interviews</w:t>
      </w:r>
      <w:r w:rsidR="00C95EEE">
        <w:rPr>
          <w:rFonts w:ascii="Arial" w:hAnsi="Arial" w:cs="Arial"/>
          <w:sz w:val="24"/>
          <w:szCs w:val="24"/>
        </w:rPr>
        <w:t xml:space="preserve"> </w:t>
      </w:r>
      <w:r w:rsidR="003D478B">
        <w:rPr>
          <w:rFonts w:ascii="Arial" w:hAnsi="Arial" w:cs="Arial"/>
          <w:sz w:val="24"/>
          <w:szCs w:val="24"/>
        </w:rPr>
        <w:t xml:space="preserve">will be </w:t>
      </w:r>
      <w:r w:rsidR="003F3E52">
        <w:rPr>
          <w:rFonts w:ascii="Arial" w:hAnsi="Arial" w:cs="Arial"/>
          <w:sz w:val="24"/>
          <w:szCs w:val="24"/>
        </w:rPr>
        <w:t>carried out.</w:t>
      </w:r>
    </w:p>
    <w:p w14:paraId="3FC60227" w14:textId="14469501" w:rsidR="0012349D" w:rsidRPr="006828D4" w:rsidRDefault="008661BD" w:rsidP="00C377DB">
      <w:pPr>
        <w:spacing w:before="240" w:line="240" w:lineRule="auto"/>
        <w:rPr>
          <w:rFonts w:ascii="Arial" w:hAnsi="Arial" w:cs="Arial"/>
          <w:sz w:val="24"/>
          <w:szCs w:val="24"/>
        </w:rPr>
      </w:pPr>
      <w:r>
        <w:rPr>
          <w:rFonts w:ascii="Arial" w:hAnsi="Arial" w:cs="Arial"/>
          <w:sz w:val="24"/>
          <w:szCs w:val="24"/>
        </w:rPr>
        <w:t>The observational studies will be conducted in each of the services areas to</w:t>
      </w:r>
      <w:r w:rsidR="002054FB">
        <w:rPr>
          <w:rFonts w:ascii="Arial" w:hAnsi="Arial" w:cs="Arial"/>
          <w:sz w:val="24"/>
          <w:szCs w:val="24"/>
        </w:rPr>
        <w:t xml:space="preserve"> observe how the Users interact with the digital decision support system when a patient experiences a fall</w:t>
      </w:r>
      <w:r w:rsidR="007C3F92">
        <w:rPr>
          <w:rFonts w:ascii="Arial" w:hAnsi="Arial" w:cs="Arial"/>
          <w:sz w:val="24"/>
          <w:szCs w:val="24"/>
        </w:rPr>
        <w:t xml:space="preserve"> and how it aids their decision-making</w:t>
      </w:r>
      <w:r w:rsidR="002054FB">
        <w:rPr>
          <w:rFonts w:ascii="Arial" w:hAnsi="Arial" w:cs="Arial"/>
          <w:sz w:val="24"/>
          <w:szCs w:val="24"/>
        </w:rPr>
        <w:t>.</w:t>
      </w:r>
      <w:r w:rsidR="00D83F48">
        <w:rPr>
          <w:rFonts w:ascii="Arial" w:hAnsi="Arial" w:cs="Arial"/>
          <w:sz w:val="24"/>
          <w:szCs w:val="24"/>
        </w:rPr>
        <w:t xml:space="preserve"> </w:t>
      </w:r>
      <w:r w:rsidR="001E53F6">
        <w:rPr>
          <w:rFonts w:ascii="Arial" w:hAnsi="Arial" w:cs="Arial"/>
          <w:sz w:val="24"/>
          <w:szCs w:val="24"/>
        </w:rPr>
        <w:t xml:space="preserve">A </w:t>
      </w:r>
      <w:r w:rsidR="00830C10">
        <w:rPr>
          <w:rFonts w:ascii="Arial" w:hAnsi="Arial" w:cs="Arial"/>
          <w:sz w:val="24"/>
          <w:szCs w:val="24"/>
        </w:rPr>
        <w:t xml:space="preserve">direct observational approach will guide the </w:t>
      </w:r>
      <w:r w:rsidR="00DA517D">
        <w:rPr>
          <w:rFonts w:ascii="Arial" w:hAnsi="Arial" w:cs="Arial"/>
          <w:sz w:val="24"/>
          <w:szCs w:val="24"/>
        </w:rPr>
        <w:t>process of capturing the relevant data, which will also support the</w:t>
      </w:r>
      <w:r w:rsidR="004E6E10">
        <w:rPr>
          <w:rFonts w:ascii="Arial" w:hAnsi="Arial" w:cs="Arial"/>
          <w:sz w:val="24"/>
          <w:szCs w:val="24"/>
        </w:rPr>
        <w:t xml:space="preserve"> data collected via the other frameworks to clarify</w:t>
      </w:r>
      <w:r w:rsidR="002F293A">
        <w:rPr>
          <w:rFonts w:ascii="Arial" w:hAnsi="Arial" w:cs="Arial"/>
          <w:sz w:val="24"/>
          <w:szCs w:val="24"/>
        </w:rPr>
        <w:t xml:space="preserve"> the outcomes identified.</w:t>
      </w:r>
      <w:r w:rsidR="007845E1">
        <w:rPr>
          <w:rFonts w:ascii="Arial" w:hAnsi="Arial" w:cs="Arial"/>
          <w:sz w:val="24"/>
          <w:szCs w:val="24"/>
        </w:rPr>
        <w:t xml:space="preserve"> During the observation a checklist</w:t>
      </w:r>
      <w:r w:rsidR="000D1433">
        <w:rPr>
          <w:rFonts w:ascii="Arial" w:hAnsi="Arial" w:cs="Arial"/>
          <w:sz w:val="24"/>
          <w:szCs w:val="24"/>
        </w:rPr>
        <w:t xml:space="preserve"> will be utilised to capture the experiences</w:t>
      </w:r>
      <w:r w:rsidR="00A63E05">
        <w:rPr>
          <w:rFonts w:ascii="Arial" w:hAnsi="Arial" w:cs="Arial"/>
          <w:sz w:val="24"/>
          <w:szCs w:val="24"/>
        </w:rPr>
        <w:t xml:space="preserve">, effectiveness and efficiency of the work process, </w:t>
      </w:r>
      <w:r w:rsidR="007B67A9">
        <w:rPr>
          <w:rFonts w:ascii="Arial" w:hAnsi="Arial" w:cs="Arial"/>
          <w:sz w:val="24"/>
          <w:szCs w:val="24"/>
        </w:rPr>
        <w:t xml:space="preserve">the use of the intervention and the </w:t>
      </w:r>
      <w:r w:rsidR="007B67A9" w:rsidRPr="006828D4">
        <w:rPr>
          <w:rFonts w:ascii="Arial" w:hAnsi="Arial" w:cs="Arial"/>
          <w:sz w:val="24"/>
          <w:szCs w:val="24"/>
        </w:rPr>
        <w:t>outcomes of the decisions being made</w:t>
      </w:r>
      <w:r w:rsidR="00BF4978" w:rsidRPr="006828D4">
        <w:rPr>
          <w:rFonts w:ascii="Arial" w:hAnsi="Arial" w:cs="Arial"/>
          <w:sz w:val="24"/>
          <w:szCs w:val="24"/>
        </w:rPr>
        <w:t xml:space="preserve"> (</w:t>
      </w:r>
      <w:proofErr w:type="spellStart"/>
      <w:r w:rsidR="00BF4978" w:rsidRPr="006828D4">
        <w:rPr>
          <w:rFonts w:ascii="Arial" w:hAnsi="Arial" w:cs="Arial"/>
          <w:sz w:val="24"/>
          <w:szCs w:val="24"/>
        </w:rPr>
        <w:t>Prgomet</w:t>
      </w:r>
      <w:proofErr w:type="spellEnd"/>
      <w:r w:rsidR="00BF4978" w:rsidRPr="006828D4">
        <w:rPr>
          <w:rFonts w:ascii="Arial" w:hAnsi="Arial" w:cs="Arial"/>
          <w:sz w:val="24"/>
          <w:szCs w:val="24"/>
        </w:rPr>
        <w:t xml:space="preserve"> et al</w:t>
      </w:r>
      <w:r w:rsidR="006828D4" w:rsidRPr="006828D4">
        <w:rPr>
          <w:rFonts w:ascii="Arial" w:hAnsi="Arial" w:cs="Arial"/>
          <w:sz w:val="24"/>
          <w:szCs w:val="24"/>
        </w:rPr>
        <w:t>,</w:t>
      </w:r>
      <w:r w:rsidR="00BF4978" w:rsidRPr="006828D4">
        <w:rPr>
          <w:rFonts w:ascii="Arial" w:hAnsi="Arial" w:cs="Arial"/>
          <w:sz w:val="24"/>
          <w:szCs w:val="24"/>
        </w:rPr>
        <w:t xml:space="preserve"> 2019).</w:t>
      </w:r>
    </w:p>
    <w:p w14:paraId="2902CA42" w14:textId="371FD463" w:rsidR="00180133" w:rsidRDefault="00522A86" w:rsidP="00C377DB">
      <w:pPr>
        <w:spacing w:line="240" w:lineRule="auto"/>
        <w:rPr>
          <w:rFonts w:ascii="Arial" w:hAnsi="Arial" w:cs="Arial"/>
          <w:sz w:val="24"/>
          <w:szCs w:val="24"/>
        </w:rPr>
      </w:pPr>
      <w:r>
        <w:rPr>
          <w:rFonts w:ascii="Arial" w:hAnsi="Arial" w:cs="Arial"/>
          <w:sz w:val="24"/>
          <w:szCs w:val="24"/>
        </w:rPr>
        <w:t>Interviews w</w:t>
      </w:r>
      <w:r w:rsidR="00BC616F">
        <w:rPr>
          <w:rFonts w:ascii="Arial" w:hAnsi="Arial" w:cs="Arial"/>
          <w:sz w:val="24"/>
          <w:szCs w:val="24"/>
        </w:rPr>
        <w:t xml:space="preserve">ill be </w:t>
      </w:r>
      <w:r w:rsidR="00B04B70">
        <w:rPr>
          <w:rFonts w:ascii="Arial" w:hAnsi="Arial" w:cs="Arial"/>
          <w:sz w:val="24"/>
          <w:szCs w:val="24"/>
        </w:rPr>
        <w:t>planned</w:t>
      </w:r>
      <w:r w:rsidR="00BC616F">
        <w:rPr>
          <w:rFonts w:ascii="Arial" w:hAnsi="Arial" w:cs="Arial"/>
          <w:sz w:val="24"/>
          <w:szCs w:val="24"/>
        </w:rPr>
        <w:t xml:space="preserve"> </w:t>
      </w:r>
      <w:r w:rsidR="00686DC6">
        <w:rPr>
          <w:rFonts w:ascii="Arial" w:hAnsi="Arial" w:cs="Arial"/>
          <w:sz w:val="24"/>
          <w:szCs w:val="24"/>
        </w:rPr>
        <w:t xml:space="preserve">in parallel </w:t>
      </w:r>
      <w:r w:rsidR="001E6FF5">
        <w:rPr>
          <w:rFonts w:ascii="Arial" w:hAnsi="Arial" w:cs="Arial"/>
          <w:sz w:val="24"/>
          <w:szCs w:val="24"/>
        </w:rPr>
        <w:t xml:space="preserve">with </w:t>
      </w:r>
      <w:r w:rsidR="00BC616F">
        <w:rPr>
          <w:rFonts w:ascii="Arial" w:hAnsi="Arial" w:cs="Arial"/>
          <w:sz w:val="24"/>
          <w:szCs w:val="24"/>
        </w:rPr>
        <w:t>the observations where clarification can be</w:t>
      </w:r>
      <w:r w:rsidR="00FB3150">
        <w:rPr>
          <w:rFonts w:ascii="Arial" w:hAnsi="Arial" w:cs="Arial"/>
          <w:sz w:val="24"/>
          <w:szCs w:val="24"/>
        </w:rPr>
        <w:t xml:space="preserve"> gained in the data collated </w:t>
      </w:r>
      <w:r w:rsidR="00E907E5">
        <w:rPr>
          <w:rFonts w:ascii="Arial" w:hAnsi="Arial" w:cs="Arial"/>
          <w:sz w:val="24"/>
          <w:szCs w:val="24"/>
        </w:rPr>
        <w:t>during</w:t>
      </w:r>
      <w:r w:rsidR="00FB3150">
        <w:rPr>
          <w:rFonts w:ascii="Arial" w:hAnsi="Arial" w:cs="Arial"/>
          <w:sz w:val="24"/>
          <w:szCs w:val="24"/>
        </w:rPr>
        <w:t xml:space="preserve"> the observation</w:t>
      </w:r>
      <w:r w:rsidR="003C29BF">
        <w:rPr>
          <w:rFonts w:ascii="Arial" w:hAnsi="Arial" w:cs="Arial"/>
          <w:sz w:val="24"/>
          <w:szCs w:val="24"/>
        </w:rPr>
        <w:t>al studies.</w:t>
      </w:r>
      <w:r w:rsidR="00347460">
        <w:rPr>
          <w:rFonts w:ascii="Arial" w:hAnsi="Arial" w:cs="Arial"/>
          <w:sz w:val="24"/>
          <w:szCs w:val="24"/>
        </w:rPr>
        <w:t xml:space="preserve"> </w:t>
      </w:r>
      <w:r w:rsidR="00EE0948">
        <w:rPr>
          <w:rFonts w:ascii="Arial" w:hAnsi="Arial" w:cs="Arial"/>
          <w:sz w:val="24"/>
          <w:szCs w:val="24"/>
        </w:rPr>
        <w:t xml:space="preserve">A semi-structured style </w:t>
      </w:r>
      <w:r w:rsidR="003A753D">
        <w:rPr>
          <w:rFonts w:ascii="Arial" w:hAnsi="Arial" w:cs="Arial"/>
          <w:sz w:val="24"/>
          <w:szCs w:val="24"/>
        </w:rPr>
        <w:t>of interviewing will instruct</w:t>
      </w:r>
      <w:r w:rsidR="003D549E">
        <w:rPr>
          <w:rFonts w:ascii="Arial" w:hAnsi="Arial" w:cs="Arial"/>
          <w:sz w:val="24"/>
          <w:szCs w:val="24"/>
        </w:rPr>
        <w:t xml:space="preserve"> the interview process where discussions </w:t>
      </w:r>
      <w:r w:rsidR="005A760F">
        <w:rPr>
          <w:rFonts w:ascii="Arial" w:hAnsi="Arial" w:cs="Arial"/>
          <w:sz w:val="24"/>
          <w:szCs w:val="24"/>
        </w:rPr>
        <w:t>can be</w:t>
      </w:r>
      <w:r w:rsidR="00F13AF5">
        <w:rPr>
          <w:rFonts w:ascii="Arial" w:hAnsi="Arial" w:cs="Arial"/>
          <w:sz w:val="24"/>
          <w:szCs w:val="24"/>
        </w:rPr>
        <w:t xml:space="preserve"> encouraged to elaborate further around</w:t>
      </w:r>
      <w:r w:rsidR="0029130F">
        <w:rPr>
          <w:rFonts w:ascii="Arial" w:hAnsi="Arial" w:cs="Arial"/>
          <w:sz w:val="24"/>
          <w:szCs w:val="24"/>
        </w:rPr>
        <w:t xml:space="preserve"> isolated areas of the decision support </w:t>
      </w:r>
      <w:r w:rsidR="0029130F" w:rsidRPr="006828D4">
        <w:rPr>
          <w:rFonts w:ascii="Arial" w:hAnsi="Arial" w:cs="Arial"/>
          <w:sz w:val="24"/>
          <w:szCs w:val="24"/>
        </w:rPr>
        <w:t>system and its</w:t>
      </w:r>
      <w:r w:rsidR="003037D1" w:rsidRPr="006828D4">
        <w:rPr>
          <w:rFonts w:ascii="Arial" w:hAnsi="Arial" w:cs="Arial"/>
          <w:sz w:val="24"/>
          <w:szCs w:val="24"/>
        </w:rPr>
        <w:t xml:space="preserve"> benefits or concerns.</w:t>
      </w:r>
      <w:r w:rsidR="006A38C1" w:rsidRPr="006828D4">
        <w:rPr>
          <w:rFonts w:ascii="Arial" w:hAnsi="Arial" w:cs="Arial"/>
          <w:sz w:val="24"/>
          <w:szCs w:val="24"/>
        </w:rPr>
        <w:t xml:space="preserve"> </w:t>
      </w:r>
      <w:r w:rsidR="006828D4" w:rsidRPr="006828D4">
        <w:rPr>
          <w:rFonts w:ascii="Arial" w:hAnsi="Arial" w:cs="Arial"/>
          <w:sz w:val="24"/>
          <w:szCs w:val="24"/>
        </w:rPr>
        <w:t xml:space="preserve">In the article </w:t>
      </w:r>
      <w:r w:rsidR="005F3B20" w:rsidRPr="006828D4">
        <w:rPr>
          <w:rFonts w:ascii="Arial" w:hAnsi="Arial" w:cs="Arial"/>
          <w:sz w:val="24"/>
          <w:szCs w:val="24"/>
        </w:rPr>
        <w:t xml:space="preserve">McIntosh and </w:t>
      </w:r>
      <w:r w:rsidR="00665ADA" w:rsidRPr="006828D4">
        <w:rPr>
          <w:rFonts w:ascii="Arial" w:hAnsi="Arial" w:cs="Arial"/>
          <w:sz w:val="24"/>
          <w:szCs w:val="24"/>
        </w:rPr>
        <w:t xml:space="preserve">Morse </w:t>
      </w:r>
      <w:r w:rsidR="006828D4" w:rsidRPr="006828D4">
        <w:rPr>
          <w:rFonts w:ascii="Arial" w:hAnsi="Arial" w:cs="Arial"/>
          <w:sz w:val="24"/>
          <w:szCs w:val="24"/>
        </w:rPr>
        <w:t>(</w:t>
      </w:r>
      <w:r w:rsidR="00665ADA" w:rsidRPr="006828D4">
        <w:rPr>
          <w:rFonts w:ascii="Arial" w:hAnsi="Arial" w:cs="Arial"/>
          <w:sz w:val="24"/>
          <w:szCs w:val="24"/>
        </w:rPr>
        <w:t xml:space="preserve">2015) </w:t>
      </w:r>
      <w:r w:rsidR="00D47FD3">
        <w:rPr>
          <w:rFonts w:ascii="Arial" w:hAnsi="Arial" w:cs="Arial"/>
          <w:sz w:val="24"/>
          <w:szCs w:val="24"/>
        </w:rPr>
        <w:t>suggests</w:t>
      </w:r>
      <w:r w:rsidR="00C42181">
        <w:rPr>
          <w:rFonts w:ascii="Arial" w:hAnsi="Arial" w:cs="Arial"/>
          <w:sz w:val="24"/>
          <w:szCs w:val="24"/>
        </w:rPr>
        <w:t xml:space="preserve"> that semi</w:t>
      </w:r>
      <w:r w:rsidR="004D4C4D">
        <w:rPr>
          <w:rFonts w:ascii="Arial" w:hAnsi="Arial" w:cs="Arial"/>
          <w:sz w:val="24"/>
          <w:szCs w:val="24"/>
        </w:rPr>
        <w:t>-s</w:t>
      </w:r>
      <w:r w:rsidR="00C42181">
        <w:rPr>
          <w:rFonts w:ascii="Arial" w:hAnsi="Arial" w:cs="Arial"/>
          <w:sz w:val="24"/>
          <w:szCs w:val="24"/>
        </w:rPr>
        <w:t>tructured interviews are an ideal approach to determine</w:t>
      </w:r>
      <w:r w:rsidR="00D8525C">
        <w:rPr>
          <w:rFonts w:ascii="Arial" w:hAnsi="Arial" w:cs="Arial"/>
          <w:sz w:val="24"/>
          <w:szCs w:val="24"/>
        </w:rPr>
        <w:t xml:space="preserve"> a User’s perspective</w:t>
      </w:r>
      <w:r w:rsidR="009E334B">
        <w:rPr>
          <w:rFonts w:ascii="Arial" w:hAnsi="Arial" w:cs="Arial"/>
          <w:sz w:val="24"/>
          <w:szCs w:val="24"/>
        </w:rPr>
        <w:t xml:space="preserve"> and knowledge</w:t>
      </w:r>
      <w:r w:rsidR="00D47FD3">
        <w:rPr>
          <w:rFonts w:ascii="Arial" w:hAnsi="Arial" w:cs="Arial"/>
          <w:sz w:val="24"/>
          <w:szCs w:val="24"/>
        </w:rPr>
        <w:t xml:space="preserve"> to a specific </w:t>
      </w:r>
      <w:r w:rsidR="00DC0E59">
        <w:rPr>
          <w:rFonts w:ascii="Arial" w:hAnsi="Arial" w:cs="Arial"/>
          <w:sz w:val="24"/>
          <w:szCs w:val="24"/>
        </w:rPr>
        <w:t>subject</w:t>
      </w:r>
      <w:r w:rsidR="00913A1B">
        <w:rPr>
          <w:rFonts w:ascii="Arial" w:hAnsi="Arial" w:cs="Arial"/>
          <w:sz w:val="24"/>
          <w:szCs w:val="24"/>
        </w:rPr>
        <w:t xml:space="preserve"> </w:t>
      </w:r>
      <w:r w:rsidR="00E3604E">
        <w:rPr>
          <w:rFonts w:ascii="Arial" w:hAnsi="Arial" w:cs="Arial"/>
          <w:sz w:val="24"/>
          <w:szCs w:val="24"/>
        </w:rPr>
        <w:t xml:space="preserve">where an analysis can confirm </w:t>
      </w:r>
      <w:r w:rsidR="00CC4F14">
        <w:rPr>
          <w:rFonts w:ascii="Arial" w:hAnsi="Arial" w:cs="Arial"/>
          <w:sz w:val="24"/>
          <w:szCs w:val="24"/>
        </w:rPr>
        <w:t>as well as validate</w:t>
      </w:r>
      <w:r w:rsidR="006A38C1">
        <w:rPr>
          <w:rFonts w:ascii="Arial" w:hAnsi="Arial" w:cs="Arial"/>
          <w:sz w:val="24"/>
          <w:szCs w:val="24"/>
        </w:rPr>
        <w:t xml:space="preserve"> these responses.</w:t>
      </w:r>
    </w:p>
    <w:p w14:paraId="48EC7C53" w14:textId="595141A0" w:rsidR="00180133" w:rsidRPr="008C2B67" w:rsidRDefault="008C2B67" w:rsidP="00C377DB">
      <w:pPr>
        <w:spacing w:line="240" w:lineRule="auto"/>
        <w:rPr>
          <w:rFonts w:ascii="Arial" w:hAnsi="Arial" w:cs="Arial"/>
          <w:b/>
          <w:bCs/>
          <w:sz w:val="24"/>
          <w:szCs w:val="24"/>
        </w:rPr>
      </w:pPr>
      <w:r w:rsidRPr="008C2B67">
        <w:rPr>
          <w:rFonts w:ascii="Arial" w:hAnsi="Arial" w:cs="Arial"/>
          <w:b/>
          <w:bCs/>
          <w:sz w:val="24"/>
          <w:szCs w:val="24"/>
        </w:rPr>
        <w:t>System Usability Scale</w:t>
      </w:r>
    </w:p>
    <w:p w14:paraId="28258DF1" w14:textId="715B6323" w:rsidR="008265F6" w:rsidRDefault="00CE7549" w:rsidP="00C377DB">
      <w:pPr>
        <w:spacing w:line="240" w:lineRule="auto"/>
        <w:rPr>
          <w:rFonts w:ascii="Arial" w:hAnsi="Arial" w:cs="Arial"/>
          <w:sz w:val="24"/>
          <w:szCs w:val="24"/>
        </w:rPr>
      </w:pPr>
      <w:r>
        <w:rPr>
          <w:rFonts w:ascii="Arial" w:hAnsi="Arial" w:cs="Arial"/>
          <w:sz w:val="24"/>
          <w:szCs w:val="24"/>
        </w:rPr>
        <w:t xml:space="preserve">The usability scale is a tool that can measure </w:t>
      </w:r>
      <w:r w:rsidR="00275DDD">
        <w:rPr>
          <w:rFonts w:ascii="Arial" w:hAnsi="Arial" w:cs="Arial"/>
          <w:sz w:val="24"/>
          <w:szCs w:val="24"/>
        </w:rPr>
        <w:t>how effective a digital system is</w:t>
      </w:r>
      <w:r w:rsidR="00926D4F">
        <w:rPr>
          <w:rFonts w:ascii="Arial" w:hAnsi="Arial" w:cs="Arial"/>
          <w:sz w:val="24"/>
          <w:szCs w:val="24"/>
        </w:rPr>
        <w:t xml:space="preserve">, </w:t>
      </w:r>
      <w:r w:rsidR="00A23EFE">
        <w:rPr>
          <w:rFonts w:ascii="Arial" w:hAnsi="Arial" w:cs="Arial"/>
          <w:sz w:val="24"/>
          <w:szCs w:val="24"/>
        </w:rPr>
        <w:t xml:space="preserve">by </w:t>
      </w:r>
      <w:r w:rsidR="00926D4F">
        <w:rPr>
          <w:rFonts w:ascii="Arial" w:hAnsi="Arial" w:cs="Arial"/>
          <w:sz w:val="24"/>
          <w:szCs w:val="24"/>
        </w:rPr>
        <w:t xml:space="preserve">analysing </w:t>
      </w:r>
      <w:r w:rsidR="00275DDD">
        <w:rPr>
          <w:rFonts w:ascii="Arial" w:hAnsi="Arial" w:cs="Arial"/>
          <w:sz w:val="24"/>
          <w:szCs w:val="24"/>
        </w:rPr>
        <w:t>how it is utilised and perform</w:t>
      </w:r>
      <w:r w:rsidR="003856C6">
        <w:rPr>
          <w:rFonts w:ascii="Arial" w:hAnsi="Arial" w:cs="Arial"/>
          <w:sz w:val="24"/>
          <w:szCs w:val="24"/>
        </w:rPr>
        <w:t>s</w:t>
      </w:r>
      <w:r w:rsidR="00297186">
        <w:rPr>
          <w:rFonts w:ascii="Arial" w:hAnsi="Arial" w:cs="Arial"/>
          <w:sz w:val="24"/>
          <w:szCs w:val="24"/>
        </w:rPr>
        <w:t xml:space="preserve">, where patient safety and </w:t>
      </w:r>
      <w:r w:rsidR="007601AE">
        <w:rPr>
          <w:rFonts w:ascii="Arial" w:hAnsi="Arial" w:cs="Arial"/>
          <w:sz w:val="24"/>
          <w:szCs w:val="24"/>
        </w:rPr>
        <w:t xml:space="preserve">efficiency are contributing factors </w:t>
      </w:r>
      <w:r w:rsidR="007601AE" w:rsidRPr="007E4AF1">
        <w:rPr>
          <w:rFonts w:ascii="Arial" w:hAnsi="Arial" w:cs="Arial"/>
          <w:sz w:val="24"/>
          <w:szCs w:val="24"/>
        </w:rPr>
        <w:t>(</w:t>
      </w:r>
      <w:r w:rsidR="00541145" w:rsidRPr="007E4AF1">
        <w:rPr>
          <w:rFonts w:ascii="Arial" w:hAnsi="Arial" w:cs="Arial"/>
          <w:sz w:val="24"/>
          <w:szCs w:val="24"/>
        </w:rPr>
        <w:t>Bloo</w:t>
      </w:r>
      <w:r w:rsidR="00870CDD" w:rsidRPr="007E4AF1">
        <w:rPr>
          <w:rFonts w:ascii="Arial" w:hAnsi="Arial" w:cs="Arial"/>
          <w:sz w:val="24"/>
          <w:szCs w:val="24"/>
        </w:rPr>
        <w:t>m et al</w:t>
      </w:r>
      <w:r w:rsidR="007E4AF1" w:rsidRPr="007E4AF1">
        <w:rPr>
          <w:rFonts w:ascii="Arial" w:hAnsi="Arial" w:cs="Arial"/>
          <w:sz w:val="24"/>
          <w:szCs w:val="24"/>
        </w:rPr>
        <w:t>,</w:t>
      </w:r>
      <w:r w:rsidR="00870CDD" w:rsidRPr="007E4AF1">
        <w:rPr>
          <w:rFonts w:ascii="Arial" w:hAnsi="Arial" w:cs="Arial"/>
          <w:sz w:val="24"/>
          <w:szCs w:val="24"/>
        </w:rPr>
        <w:t xml:space="preserve"> 2021)</w:t>
      </w:r>
      <w:r w:rsidR="00870CDD">
        <w:rPr>
          <w:rFonts w:ascii="Arial" w:hAnsi="Arial" w:cs="Arial"/>
          <w:sz w:val="24"/>
          <w:szCs w:val="24"/>
        </w:rPr>
        <w:t>.</w:t>
      </w:r>
      <w:r w:rsidR="005E14FA">
        <w:rPr>
          <w:rFonts w:ascii="Arial" w:hAnsi="Arial" w:cs="Arial"/>
          <w:sz w:val="24"/>
          <w:szCs w:val="24"/>
        </w:rPr>
        <w:t xml:space="preserve"> </w:t>
      </w:r>
      <w:r w:rsidR="006354CF">
        <w:rPr>
          <w:rFonts w:ascii="Arial" w:hAnsi="Arial" w:cs="Arial"/>
          <w:sz w:val="24"/>
          <w:szCs w:val="24"/>
        </w:rPr>
        <w:t xml:space="preserve">This framework </w:t>
      </w:r>
      <w:r w:rsidR="004101DB">
        <w:rPr>
          <w:rFonts w:ascii="Arial" w:hAnsi="Arial" w:cs="Arial"/>
          <w:sz w:val="24"/>
          <w:szCs w:val="24"/>
        </w:rPr>
        <w:t>involves a survey consisting of</w:t>
      </w:r>
      <w:r w:rsidR="00045B1D">
        <w:rPr>
          <w:rFonts w:ascii="Arial" w:hAnsi="Arial" w:cs="Arial"/>
          <w:sz w:val="24"/>
          <w:szCs w:val="24"/>
        </w:rPr>
        <w:t xml:space="preserve"> </w:t>
      </w:r>
      <w:r w:rsidR="00032923">
        <w:rPr>
          <w:rFonts w:ascii="Arial" w:hAnsi="Arial" w:cs="Arial"/>
          <w:sz w:val="24"/>
          <w:szCs w:val="24"/>
        </w:rPr>
        <w:t>10 standard questions</w:t>
      </w:r>
      <w:r w:rsidR="00A42AA2">
        <w:rPr>
          <w:rFonts w:ascii="Arial" w:hAnsi="Arial" w:cs="Arial"/>
          <w:sz w:val="24"/>
          <w:szCs w:val="24"/>
        </w:rPr>
        <w:t xml:space="preserve">, </w:t>
      </w:r>
      <w:r w:rsidR="00941DF1">
        <w:rPr>
          <w:rFonts w:ascii="Arial" w:hAnsi="Arial" w:cs="Arial"/>
          <w:sz w:val="24"/>
          <w:szCs w:val="24"/>
        </w:rPr>
        <w:t xml:space="preserve">using a </w:t>
      </w:r>
      <w:r w:rsidR="000E3F10">
        <w:rPr>
          <w:rFonts w:ascii="Arial" w:hAnsi="Arial" w:cs="Arial"/>
          <w:sz w:val="24"/>
          <w:szCs w:val="24"/>
        </w:rPr>
        <w:t>Likert</w:t>
      </w:r>
      <w:r w:rsidR="005457A2">
        <w:rPr>
          <w:rFonts w:ascii="Arial" w:hAnsi="Arial" w:cs="Arial"/>
          <w:sz w:val="24"/>
          <w:szCs w:val="24"/>
        </w:rPr>
        <w:t xml:space="preserve"> scale </w:t>
      </w:r>
      <w:r w:rsidR="000E3F10">
        <w:rPr>
          <w:rFonts w:ascii="Arial" w:hAnsi="Arial" w:cs="Arial"/>
          <w:sz w:val="24"/>
          <w:szCs w:val="24"/>
        </w:rPr>
        <w:t>where the participant</w:t>
      </w:r>
      <w:r w:rsidR="00164800">
        <w:rPr>
          <w:rFonts w:ascii="Arial" w:hAnsi="Arial" w:cs="Arial"/>
          <w:sz w:val="24"/>
          <w:szCs w:val="24"/>
        </w:rPr>
        <w:t>s</w:t>
      </w:r>
      <w:r w:rsidR="000E3F10">
        <w:rPr>
          <w:rFonts w:ascii="Arial" w:hAnsi="Arial" w:cs="Arial"/>
          <w:sz w:val="24"/>
          <w:szCs w:val="24"/>
        </w:rPr>
        <w:t xml:space="preserve"> </w:t>
      </w:r>
      <w:r w:rsidR="00F04A53">
        <w:rPr>
          <w:rFonts w:ascii="Arial" w:hAnsi="Arial" w:cs="Arial"/>
          <w:sz w:val="24"/>
          <w:szCs w:val="24"/>
        </w:rPr>
        <w:t xml:space="preserve">can select </w:t>
      </w:r>
      <w:r w:rsidR="005E14FA">
        <w:rPr>
          <w:rFonts w:ascii="Arial" w:hAnsi="Arial" w:cs="Arial"/>
          <w:sz w:val="24"/>
          <w:szCs w:val="24"/>
        </w:rPr>
        <w:t>one of five responses from strongly agree to strongly disagree.</w:t>
      </w:r>
      <w:r w:rsidR="00272E7A">
        <w:rPr>
          <w:rFonts w:ascii="Arial" w:hAnsi="Arial" w:cs="Arial"/>
          <w:sz w:val="24"/>
          <w:szCs w:val="24"/>
        </w:rPr>
        <w:t xml:space="preserve"> </w:t>
      </w:r>
      <w:r w:rsidR="00960668">
        <w:rPr>
          <w:rFonts w:ascii="Arial" w:hAnsi="Arial" w:cs="Arial"/>
          <w:sz w:val="24"/>
          <w:szCs w:val="24"/>
        </w:rPr>
        <w:t>The calculation</w:t>
      </w:r>
      <w:r w:rsidR="00445A29">
        <w:rPr>
          <w:rFonts w:ascii="Arial" w:hAnsi="Arial" w:cs="Arial"/>
          <w:sz w:val="24"/>
          <w:szCs w:val="24"/>
        </w:rPr>
        <w:t xml:space="preserve"> approach </w:t>
      </w:r>
      <w:r w:rsidR="00D469D9">
        <w:rPr>
          <w:rFonts w:ascii="Arial" w:hAnsi="Arial" w:cs="Arial"/>
          <w:sz w:val="24"/>
          <w:szCs w:val="24"/>
        </w:rPr>
        <w:t>acknowledged</w:t>
      </w:r>
      <w:r w:rsidR="00445A29">
        <w:rPr>
          <w:rFonts w:ascii="Arial" w:hAnsi="Arial" w:cs="Arial"/>
          <w:sz w:val="24"/>
          <w:szCs w:val="24"/>
        </w:rPr>
        <w:t xml:space="preserve"> in the article by </w:t>
      </w:r>
      <w:r w:rsidR="00445A29" w:rsidRPr="008B096C">
        <w:rPr>
          <w:rFonts w:ascii="Arial" w:hAnsi="Arial" w:cs="Arial"/>
          <w:sz w:val="24"/>
          <w:szCs w:val="24"/>
        </w:rPr>
        <w:t xml:space="preserve">Brooke </w:t>
      </w:r>
      <w:r w:rsidR="008B096C" w:rsidRPr="008B096C">
        <w:rPr>
          <w:rFonts w:ascii="Arial" w:hAnsi="Arial" w:cs="Arial"/>
          <w:sz w:val="24"/>
          <w:szCs w:val="24"/>
        </w:rPr>
        <w:t>(</w:t>
      </w:r>
      <w:r w:rsidR="00445A29" w:rsidRPr="008B096C">
        <w:rPr>
          <w:rFonts w:ascii="Arial" w:hAnsi="Arial" w:cs="Arial"/>
          <w:sz w:val="24"/>
          <w:szCs w:val="24"/>
        </w:rPr>
        <w:t>1996)</w:t>
      </w:r>
      <w:r w:rsidR="006B5C24" w:rsidRPr="008B096C">
        <w:rPr>
          <w:rFonts w:ascii="Arial" w:hAnsi="Arial" w:cs="Arial"/>
          <w:sz w:val="24"/>
          <w:szCs w:val="24"/>
        </w:rPr>
        <w:t xml:space="preserve"> </w:t>
      </w:r>
      <w:r w:rsidR="006B5C24">
        <w:rPr>
          <w:rFonts w:ascii="Arial" w:hAnsi="Arial" w:cs="Arial"/>
          <w:sz w:val="24"/>
          <w:szCs w:val="24"/>
        </w:rPr>
        <w:t>will be used, where the odd numbered questions</w:t>
      </w:r>
      <w:r w:rsidR="00500B86">
        <w:rPr>
          <w:rFonts w:ascii="Arial" w:hAnsi="Arial" w:cs="Arial"/>
          <w:sz w:val="24"/>
          <w:szCs w:val="24"/>
        </w:rPr>
        <w:t xml:space="preserve"> are</w:t>
      </w:r>
      <w:r w:rsidR="0013640D">
        <w:rPr>
          <w:rFonts w:ascii="Arial" w:hAnsi="Arial" w:cs="Arial"/>
          <w:sz w:val="24"/>
          <w:szCs w:val="24"/>
        </w:rPr>
        <w:t xml:space="preserve"> represented</w:t>
      </w:r>
      <w:r w:rsidR="00B861ED">
        <w:rPr>
          <w:rFonts w:ascii="Arial" w:hAnsi="Arial" w:cs="Arial"/>
          <w:sz w:val="24"/>
          <w:szCs w:val="24"/>
        </w:rPr>
        <w:t xml:space="preserve"> positive</w:t>
      </w:r>
      <w:r w:rsidR="0013640D">
        <w:rPr>
          <w:rFonts w:ascii="Arial" w:hAnsi="Arial" w:cs="Arial"/>
          <w:sz w:val="24"/>
          <w:szCs w:val="24"/>
        </w:rPr>
        <w:t>ly</w:t>
      </w:r>
      <w:r w:rsidR="00B861ED">
        <w:rPr>
          <w:rFonts w:ascii="Arial" w:hAnsi="Arial" w:cs="Arial"/>
          <w:sz w:val="24"/>
          <w:szCs w:val="24"/>
        </w:rPr>
        <w:t xml:space="preserve"> and the even numbered questions</w:t>
      </w:r>
      <w:r w:rsidR="0013640D">
        <w:rPr>
          <w:rFonts w:ascii="Arial" w:hAnsi="Arial" w:cs="Arial"/>
          <w:sz w:val="24"/>
          <w:szCs w:val="24"/>
        </w:rPr>
        <w:t xml:space="preserve"> are represented negatively.</w:t>
      </w:r>
      <w:r w:rsidR="00754F09">
        <w:rPr>
          <w:rFonts w:ascii="Arial" w:hAnsi="Arial" w:cs="Arial"/>
          <w:sz w:val="24"/>
          <w:szCs w:val="24"/>
        </w:rPr>
        <w:t xml:space="preserve"> When measuring the </w:t>
      </w:r>
      <w:r w:rsidR="00631016">
        <w:rPr>
          <w:rFonts w:ascii="Arial" w:hAnsi="Arial" w:cs="Arial"/>
          <w:sz w:val="24"/>
          <w:szCs w:val="24"/>
        </w:rPr>
        <w:t>data collected from the surveys</w:t>
      </w:r>
      <w:r w:rsidR="009454F7">
        <w:rPr>
          <w:rFonts w:ascii="Arial" w:hAnsi="Arial" w:cs="Arial"/>
          <w:sz w:val="24"/>
          <w:szCs w:val="24"/>
        </w:rPr>
        <w:t xml:space="preserve"> </w:t>
      </w:r>
      <w:r w:rsidR="000A7CA7">
        <w:rPr>
          <w:rFonts w:ascii="Arial" w:hAnsi="Arial" w:cs="Arial"/>
          <w:sz w:val="24"/>
          <w:szCs w:val="24"/>
        </w:rPr>
        <w:t>system usability score matrix</w:t>
      </w:r>
      <w:r w:rsidR="004A2758">
        <w:rPr>
          <w:rFonts w:ascii="Arial" w:hAnsi="Arial" w:cs="Arial"/>
          <w:sz w:val="24"/>
          <w:szCs w:val="24"/>
        </w:rPr>
        <w:t xml:space="preserve"> </w:t>
      </w:r>
      <w:r w:rsidR="004A2758" w:rsidRPr="004A2758">
        <w:rPr>
          <w:rFonts w:ascii="Arial" w:hAnsi="Arial" w:cs="Arial"/>
          <w:sz w:val="24"/>
          <w:szCs w:val="24"/>
        </w:rPr>
        <w:t>(Bangor et al 2009)</w:t>
      </w:r>
      <w:r w:rsidR="000A7CA7">
        <w:rPr>
          <w:rFonts w:ascii="Arial" w:hAnsi="Arial" w:cs="Arial"/>
          <w:sz w:val="24"/>
          <w:szCs w:val="24"/>
        </w:rPr>
        <w:t xml:space="preserve"> </w:t>
      </w:r>
      <w:r w:rsidR="00B62CDA">
        <w:rPr>
          <w:rFonts w:ascii="Arial" w:hAnsi="Arial" w:cs="Arial"/>
          <w:sz w:val="24"/>
          <w:szCs w:val="24"/>
        </w:rPr>
        <w:t xml:space="preserve">as indicated in figure 5 </w:t>
      </w:r>
      <w:r w:rsidR="0009192A">
        <w:rPr>
          <w:rFonts w:ascii="Arial" w:hAnsi="Arial" w:cs="Arial"/>
          <w:sz w:val="24"/>
          <w:szCs w:val="24"/>
        </w:rPr>
        <w:t>will be used to assess the falls decision support system.</w:t>
      </w:r>
    </w:p>
    <w:p w14:paraId="3F51A8BB" w14:textId="0DF3962F" w:rsidR="00053A56" w:rsidRDefault="002D797D" w:rsidP="00C377DB">
      <w:pPr>
        <w:spacing w:line="240" w:lineRule="auto"/>
        <w:rPr>
          <w:rFonts w:ascii="Arial" w:hAnsi="Arial" w:cs="Arial"/>
          <w:sz w:val="24"/>
          <w:szCs w:val="24"/>
        </w:rPr>
      </w:pPr>
      <w:r>
        <w:rPr>
          <w:noProof/>
        </w:rPr>
        <w:drawing>
          <wp:inline distT="0" distB="0" distL="0" distR="0" wp14:anchorId="54D54D5F" wp14:editId="160611DD">
            <wp:extent cx="5440680" cy="1690448"/>
            <wp:effectExtent l="0" t="0" r="7620" b="508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2"/>
                    <a:srcRect l="28178" t="55821" r="32444" b="22428"/>
                    <a:stretch/>
                  </pic:blipFill>
                  <pic:spPr bwMode="auto">
                    <a:xfrm>
                      <a:off x="0" y="0"/>
                      <a:ext cx="5538805" cy="1720936"/>
                    </a:xfrm>
                    <a:prstGeom prst="rect">
                      <a:avLst/>
                    </a:prstGeom>
                    <a:ln>
                      <a:noFill/>
                    </a:ln>
                    <a:extLst>
                      <a:ext uri="{53640926-AAD7-44D8-BBD7-CCE9431645EC}">
                        <a14:shadowObscured xmlns:a14="http://schemas.microsoft.com/office/drawing/2010/main"/>
                      </a:ext>
                    </a:extLst>
                  </pic:spPr>
                </pic:pic>
              </a:graphicData>
            </a:graphic>
          </wp:inline>
        </w:drawing>
      </w:r>
    </w:p>
    <w:p w14:paraId="4E0F129C" w14:textId="78827EC3" w:rsidR="00150A89" w:rsidRPr="003855C7" w:rsidRDefault="002D797D" w:rsidP="00C377DB">
      <w:pPr>
        <w:spacing w:line="240" w:lineRule="auto"/>
        <w:rPr>
          <w:rFonts w:ascii="Arial" w:hAnsi="Arial" w:cs="Arial"/>
          <w:sz w:val="24"/>
          <w:szCs w:val="24"/>
        </w:rPr>
      </w:pPr>
      <w:r w:rsidRPr="003855C7">
        <w:rPr>
          <w:rFonts w:ascii="Arial" w:hAnsi="Arial" w:cs="Arial"/>
          <w:sz w:val="24"/>
          <w:szCs w:val="24"/>
        </w:rPr>
        <w:t>Figure 5 System Usability Score Matrix</w:t>
      </w:r>
    </w:p>
    <w:p w14:paraId="36238A75" w14:textId="6362D941" w:rsidR="00DA01D3" w:rsidRDefault="00DA01D3" w:rsidP="00C377DB">
      <w:pPr>
        <w:spacing w:line="240" w:lineRule="auto"/>
        <w:rPr>
          <w:rFonts w:ascii="Arial" w:hAnsi="Arial" w:cs="Arial"/>
          <w:sz w:val="24"/>
          <w:szCs w:val="24"/>
        </w:rPr>
      </w:pPr>
      <w:r w:rsidRPr="00CB355A">
        <w:rPr>
          <w:rFonts w:ascii="Arial" w:hAnsi="Arial" w:cs="Arial"/>
          <w:sz w:val="24"/>
          <w:szCs w:val="24"/>
        </w:rPr>
        <w:t xml:space="preserve">Therefore, </w:t>
      </w:r>
      <w:r w:rsidR="00CB355A" w:rsidRPr="00CB355A">
        <w:rPr>
          <w:rFonts w:ascii="Arial" w:hAnsi="Arial" w:cs="Arial"/>
          <w:sz w:val="24"/>
          <w:szCs w:val="24"/>
        </w:rPr>
        <w:t>enabling a constructive a</w:t>
      </w:r>
      <w:r w:rsidR="00CB355A">
        <w:rPr>
          <w:rFonts w:ascii="Arial" w:hAnsi="Arial" w:cs="Arial"/>
          <w:sz w:val="24"/>
          <w:szCs w:val="24"/>
        </w:rPr>
        <w:t>nalysis of the falls decision support system</w:t>
      </w:r>
      <w:r w:rsidR="00936BC9">
        <w:rPr>
          <w:rFonts w:ascii="Arial" w:hAnsi="Arial" w:cs="Arial"/>
          <w:sz w:val="24"/>
          <w:szCs w:val="24"/>
        </w:rPr>
        <w:t>’s usability</w:t>
      </w:r>
      <w:r w:rsidR="00C340C5">
        <w:rPr>
          <w:rFonts w:ascii="Arial" w:hAnsi="Arial" w:cs="Arial"/>
          <w:sz w:val="24"/>
          <w:szCs w:val="24"/>
        </w:rPr>
        <w:t xml:space="preserve">, where the effectiveness, </w:t>
      </w:r>
      <w:r w:rsidR="00C7482B">
        <w:rPr>
          <w:rFonts w:ascii="Arial" w:hAnsi="Arial" w:cs="Arial"/>
          <w:sz w:val="24"/>
          <w:szCs w:val="24"/>
        </w:rPr>
        <w:t xml:space="preserve">efficiency and safety </w:t>
      </w:r>
      <w:r w:rsidR="007647B8">
        <w:rPr>
          <w:rFonts w:ascii="Arial" w:hAnsi="Arial" w:cs="Arial"/>
          <w:sz w:val="24"/>
          <w:szCs w:val="24"/>
        </w:rPr>
        <w:t xml:space="preserve">are </w:t>
      </w:r>
      <w:r w:rsidR="00216BD3">
        <w:rPr>
          <w:rFonts w:ascii="Arial" w:hAnsi="Arial" w:cs="Arial"/>
          <w:sz w:val="24"/>
          <w:szCs w:val="24"/>
        </w:rPr>
        <w:t>assessed</w:t>
      </w:r>
      <w:r w:rsidR="007647B8">
        <w:rPr>
          <w:rFonts w:ascii="Arial" w:hAnsi="Arial" w:cs="Arial"/>
          <w:sz w:val="24"/>
          <w:szCs w:val="24"/>
        </w:rPr>
        <w:t>.</w:t>
      </w:r>
    </w:p>
    <w:p w14:paraId="3893D889" w14:textId="053E6EA6" w:rsidR="00216BD3" w:rsidRDefault="00891627" w:rsidP="00C377DB">
      <w:pPr>
        <w:spacing w:line="240" w:lineRule="auto"/>
        <w:rPr>
          <w:rFonts w:ascii="Arial" w:hAnsi="Arial" w:cs="Arial"/>
          <w:sz w:val="24"/>
          <w:szCs w:val="24"/>
        </w:rPr>
      </w:pPr>
      <w:r>
        <w:rPr>
          <w:rFonts w:ascii="Arial" w:hAnsi="Arial" w:cs="Arial"/>
          <w:sz w:val="24"/>
          <w:szCs w:val="24"/>
        </w:rPr>
        <w:lastRenderedPageBreak/>
        <w:t>The result</w:t>
      </w:r>
      <w:r w:rsidR="00BB48D2">
        <w:rPr>
          <w:rFonts w:ascii="Arial" w:hAnsi="Arial" w:cs="Arial"/>
          <w:sz w:val="24"/>
          <w:szCs w:val="24"/>
        </w:rPr>
        <w:t>s</w:t>
      </w:r>
      <w:r>
        <w:rPr>
          <w:rFonts w:ascii="Arial" w:hAnsi="Arial" w:cs="Arial"/>
          <w:sz w:val="24"/>
          <w:szCs w:val="24"/>
        </w:rPr>
        <w:t xml:space="preserve"> obtained during the assessment of the falls decision support system</w:t>
      </w:r>
      <w:r w:rsidR="008F64E3">
        <w:rPr>
          <w:rFonts w:ascii="Arial" w:hAnsi="Arial" w:cs="Arial"/>
          <w:sz w:val="24"/>
          <w:szCs w:val="24"/>
        </w:rPr>
        <w:t xml:space="preserve">, will be documented in a structured report, where the initial questions that were identified before the </w:t>
      </w:r>
      <w:r w:rsidR="00BB48D2">
        <w:rPr>
          <w:rFonts w:ascii="Arial" w:hAnsi="Arial" w:cs="Arial"/>
          <w:sz w:val="24"/>
          <w:szCs w:val="24"/>
        </w:rPr>
        <w:t>assessment are addressed.</w:t>
      </w:r>
      <w:r w:rsidR="00853F81">
        <w:rPr>
          <w:rFonts w:ascii="Arial" w:hAnsi="Arial" w:cs="Arial"/>
          <w:sz w:val="24"/>
          <w:szCs w:val="24"/>
        </w:rPr>
        <w:t xml:space="preserve"> </w:t>
      </w:r>
      <w:r w:rsidR="00D32ECB">
        <w:rPr>
          <w:rFonts w:ascii="Arial" w:hAnsi="Arial" w:cs="Arial"/>
          <w:sz w:val="24"/>
          <w:szCs w:val="24"/>
        </w:rPr>
        <w:t>Additionally, enabling sufficient reasoning and understanding</w:t>
      </w:r>
      <w:r w:rsidR="00443066">
        <w:rPr>
          <w:rFonts w:ascii="Arial" w:hAnsi="Arial" w:cs="Arial"/>
          <w:sz w:val="24"/>
          <w:szCs w:val="24"/>
        </w:rPr>
        <w:t xml:space="preserve"> to be documented around user experience, effectiveness, safety and efficiency</w:t>
      </w:r>
      <w:r w:rsidR="00AF2B99">
        <w:rPr>
          <w:rFonts w:ascii="Arial" w:hAnsi="Arial" w:cs="Arial"/>
          <w:sz w:val="24"/>
          <w:szCs w:val="24"/>
        </w:rPr>
        <w:t xml:space="preserve"> of the intervention.</w:t>
      </w:r>
      <w:r w:rsidR="0004355C">
        <w:rPr>
          <w:rFonts w:ascii="Arial" w:hAnsi="Arial" w:cs="Arial"/>
          <w:sz w:val="24"/>
          <w:szCs w:val="24"/>
        </w:rPr>
        <w:t xml:space="preserve"> Recommendation for improvement</w:t>
      </w:r>
      <w:r w:rsidR="00415899">
        <w:rPr>
          <w:rFonts w:ascii="Arial" w:hAnsi="Arial" w:cs="Arial"/>
          <w:sz w:val="24"/>
          <w:szCs w:val="24"/>
        </w:rPr>
        <w:t>s</w:t>
      </w:r>
      <w:r w:rsidR="0004355C">
        <w:rPr>
          <w:rFonts w:ascii="Arial" w:hAnsi="Arial" w:cs="Arial"/>
          <w:sz w:val="24"/>
          <w:szCs w:val="24"/>
        </w:rPr>
        <w:t xml:space="preserve"> to the decision support system will be captured</w:t>
      </w:r>
      <w:r w:rsidR="003315B7">
        <w:rPr>
          <w:rFonts w:ascii="Arial" w:hAnsi="Arial" w:cs="Arial"/>
          <w:sz w:val="24"/>
          <w:szCs w:val="24"/>
        </w:rPr>
        <w:t xml:space="preserve"> at the end of the report to assist the health and social care environments</w:t>
      </w:r>
      <w:r w:rsidR="00233F68">
        <w:rPr>
          <w:rFonts w:ascii="Arial" w:hAnsi="Arial" w:cs="Arial"/>
          <w:sz w:val="24"/>
          <w:szCs w:val="24"/>
        </w:rPr>
        <w:t xml:space="preserve"> to continual</w:t>
      </w:r>
      <w:r w:rsidR="00C00D8C">
        <w:rPr>
          <w:rFonts w:ascii="Arial" w:hAnsi="Arial" w:cs="Arial"/>
          <w:sz w:val="24"/>
          <w:szCs w:val="24"/>
        </w:rPr>
        <w:t>ly</w:t>
      </w:r>
      <w:r w:rsidR="00233F68">
        <w:rPr>
          <w:rFonts w:ascii="Arial" w:hAnsi="Arial" w:cs="Arial"/>
          <w:sz w:val="24"/>
          <w:szCs w:val="24"/>
        </w:rPr>
        <w:t xml:space="preserve"> improve </w:t>
      </w:r>
      <w:r w:rsidR="006828D4">
        <w:rPr>
          <w:rFonts w:ascii="Arial" w:hAnsi="Arial" w:cs="Arial"/>
          <w:sz w:val="24"/>
          <w:szCs w:val="24"/>
        </w:rPr>
        <w:t>their</w:t>
      </w:r>
      <w:r w:rsidR="00233F68">
        <w:rPr>
          <w:rFonts w:ascii="Arial" w:hAnsi="Arial" w:cs="Arial"/>
          <w:sz w:val="24"/>
          <w:szCs w:val="24"/>
        </w:rPr>
        <w:t xml:space="preserve"> work processes</w:t>
      </w:r>
      <w:r w:rsidR="00FE7323">
        <w:rPr>
          <w:rFonts w:ascii="Arial" w:hAnsi="Arial" w:cs="Arial"/>
          <w:sz w:val="24"/>
          <w:szCs w:val="24"/>
        </w:rPr>
        <w:t xml:space="preserve"> and the digital system</w:t>
      </w:r>
      <w:r w:rsidR="005D6918">
        <w:rPr>
          <w:rFonts w:ascii="Arial" w:hAnsi="Arial" w:cs="Arial"/>
          <w:sz w:val="24"/>
          <w:szCs w:val="24"/>
        </w:rPr>
        <w:t xml:space="preserve">, where considerations could be made </w:t>
      </w:r>
      <w:r w:rsidR="00415899">
        <w:rPr>
          <w:rFonts w:ascii="Arial" w:hAnsi="Arial" w:cs="Arial"/>
          <w:sz w:val="24"/>
          <w:szCs w:val="24"/>
        </w:rPr>
        <w:t>around interoperability and machine learning.</w:t>
      </w:r>
    </w:p>
    <w:p w14:paraId="2932D29E" w14:textId="7331E584" w:rsidR="00C50FC1" w:rsidRDefault="00C50FC1" w:rsidP="00C377DB">
      <w:pPr>
        <w:spacing w:line="240" w:lineRule="auto"/>
        <w:rPr>
          <w:rFonts w:ascii="Arial" w:hAnsi="Arial" w:cs="Arial"/>
          <w:sz w:val="24"/>
          <w:szCs w:val="24"/>
          <w:u w:val="single"/>
        </w:rPr>
      </w:pPr>
      <w:r>
        <w:rPr>
          <w:rFonts w:ascii="Arial" w:hAnsi="Arial" w:cs="Arial"/>
          <w:sz w:val="24"/>
          <w:szCs w:val="24"/>
          <w:u w:val="single"/>
        </w:rPr>
        <w:t>Conclusion</w:t>
      </w:r>
    </w:p>
    <w:p w14:paraId="252F7873" w14:textId="2CCFF5AF" w:rsidR="00404E49" w:rsidRPr="005576BF" w:rsidRDefault="005576BF" w:rsidP="00C377DB">
      <w:pPr>
        <w:spacing w:line="240" w:lineRule="auto"/>
        <w:rPr>
          <w:rFonts w:ascii="Arial" w:hAnsi="Arial" w:cs="Arial"/>
          <w:sz w:val="24"/>
          <w:szCs w:val="24"/>
        </w:rPr>
      </w:pPr>
      <w:r>
        <w:rPr>
          <w:rFonts w:ascii="Arial" w:hAnsi="Arial" w:cs="Arial"/>
          <w:sz w:val="24"/>
          <w:szCs w:val="24"/>
        </w:rPr>
        <w:t xml:space="preserve">A digital decision support tool would be advantageous currently to direct patients </w:t>
      </w:r>
      <w:r w:rsidR="003B05EF">
        <w:rPr>
          <w:rFonts w:ascii="Arial" w:hAnsi="Arial" w:cs="Arial"/>
          <w:sz w:val="24"/>
          <w:szCs w:val="24"/>
        </w:rPr>
        <w:t xml:space="preserve">experiencing the trauma of a fall to the appropriate NHS services. It would reduce the pressures on the Ambulance Services having to respond to calls which could be dealt with on site by alternative methods of diagnosis and treatment. Care Home staff would be confident to utilise the decision support tool as it would become a valid part of their routines relating to </w:t>
      </w:r>
      <w:r w:rsidR="000D5AE7">
        <w:rPr>
          <w:rFonts w:ascii="Arial" w:hAnsi="Arial" w:cs="Arial"/>
          <w:sz w:val="24"/>
          <w:szCs w:val="24"/>
        </w:rPr>
        <w:t>patient care after a fall.</w:t>
      </w:r>
    </w:p>
    <w:p w14:paraId="5755EA1A" w14:textId="77777777" w:rsidR="00FA6BDB" w:rsidRDefault="00FA6BDB" w:rsidP="00C377DB">
      <w:pPr>
        <w:spacing w:line="240" w:lineRule="auto"/>
        <w:rPr>
          <w:rFonts w:ascii="Arial" w:hAnsi="Arial" w:cs="Arial"/>
          <w:sz w:val="24"/>
          <w:szCs w:val="24"/>
          <w:u w:val="single"/>
        </w:rPr>
      </w:pPr>
    </w:p>
    <w:p w14:paraId="072D4C1D" w14:textId="77777777" w:rsidR="00FA6BDB" w:rsidRDefault="00FA6BDB" w:rsidP="00C377DB">
      <w:pPr>
        <w:spacing w:line="240" w:lineRule="auto"/>
        <w:rPr>
          <w:rFonts w:ascii="Arial" w:hAnsi="Arial" w:cs="Arial"/>
          <w:sz w:val="24"/>
          <w:szCs w:val="24"/>
          <w:u w:val="single"/>
        </w:rPr>
      </w:pPr>
    </w:p>
    <w:p w14:paraId="3D26CA1F" w14:textId="77777777" w:rsidR="00FA6BDB" w:rsidRDefault="00FA6BDB" w:rsidP="00C377DB">
      <w:pPr>
        <w:spacing w:line="240" w:lineRule="auto"/>
        <w:rPr>
          <w:rFonts w:ascii="Arial" w:hAnsi="Arial" w:cs="Arial"/>
          <w:sz w:val="24"/>
          <w:szCs w:val="24"/>
          <w:u w:val="single"/>
        </w:rPr>
      </w:pPr>
    </w:p>
    <w:p w14:paraId="62449D80" w14:textId="77777777" w:rsidR="00FA6BDB" w:rsidRDefault="00FA6BDB" w:rsidP="00C377DB">
      <w:pPr>
        <w:spacing w:line="240" w:lineRule="auto"/>
        <w:rPr>
          <w:rFonts w:ascii="Arial" w:hAnsi="Arial" w:cs="Arial"/>
          <w:sz w:val="24"/>
          <w:szCs w:val="24"/>
          <w:u w:val="single"/>
        </w:rPr>
      </w:pPr>
    </w:p>
    <w:p w14:paraId="2BCBB039" w14:textId="77777777" w:rsidR="00FA6BDB" w:rsidRDefault="00FA6BDB" w:rsidP="00C377DB">
      <w:pPr>
        <w:spacing w:line="240" w:lineRule="auto"/>
        <w:rPr>
          <w:rFonts w:ascii="Arial" w:hAnsi="Arial" w:cs="Arial"/>
          <w:sz w:val="24"/>
          <w:szCs w:val="24"/>
          <w:u w:val="single"/>
        </w:rPr>
      </w:pPr>
    </w:p>
    <w:p w14:paraId="32A7D004" w14:textId="77777777" w:rsidR="00FA6BDB" w:rsidRDefault="00FA6BDB" w:rsidP="00C377DB">
      <w:pPr>
        <w:spacing w:line="240" w:lineRule="auto"/>
        <w:rPr>
          <w:rFonts w:ascii="Arial" w:hAnsi="Arial" w:cs="Arial"/>
          <w:sz w:val="24"/>
          <w:szCs w:val="24"/>
          <w:u w:val="single"/>
        </w:rPr>
      </w:pPr>
    </w:p>
    <w:p w14:paraId="45D58325" w14:textId="77777777" w:rsidR="00FA6BDB" w:rsidRDefault="00FA6BDB" w:rsidP="00C377DB">
      <w:pPr>
        <w:spacing w:line="240" w:lineRule="auto"/>
        <w:rPr>
          <w:rFonts w:ascii="Arial" w:hAnsi="Arial" w:cs="Arial"/>
          <w:sz w:val="24"/>
          <w:szCs w:val="24"/>
          <w:u w:val="single"/>
        </w:rPr>
      </w:pPr>
    </w:p>
    <w:p w14:paraId="60A6163D" w14:textId="77777777" w:rsidR="00FA6BDB" w:rsidRDefault="00FA6BDB" w:rsidP="00C377DB">
      <w:pPr>
        <w:spacing w:line="240" w:lineRule="auto"/>
        <w:rPr>
          <w:rFonts w:ascii="Arial" w:hAnsi="Arial" w:cs="Arial"/>
          <w:sz w:val="24"/>
          <w:szCs w:val="24"/>
          <w:u w:val="single"/>
        </w:rPr>
      </w:pPr>
    </w:p>
    <w:p w14:paraId="22910496" w14:textId="77777777" w:rsidR="00FA6BDB" w:rsidRDefault="00FA6BDB" w:rsidP="00C377DB">
      <w:pPr>
        <w:spacing w:line="240" w:lineRule="auto"/>
        <w:rPr>
          <w:rFonts w:ascii="Arial" w:hAnsi="Arial" w:cs="Arial"/>
          <w:sz w:val="24"/>
          <w:szCs w:val="24"/>
          <w:u w:val="single"/>
        </w:rPr>
      </w:pPr>
    </w:p>
    <w:p w14:paraId="6051EEEF" w14:textId="77777777" w:rsidR="00FA6BDB" w:rsidRDefault="00FA6BDB" w:rsidP="00C377DB">
      <w:pPr>
        <w:spacing w:line="240" w:lineRule="auto"/>
        <w:rPr>
          <w:rFonts w:ascii="Arial" w:hAnsi="Arial" w:cs="Arial"/>
          <w:sz w:val="24"/>
          <w:szCs w:val="24"/>
          <w:u w:val="single"/>
        </w:rPr>
      </w:pPr>
    </w:p>
    <w:p w14:paraId="68D6F4DA" w14:textId="77777777" w:rsidR="00FA6BDB" w:rsidRDefault="00FA6BDB" w:rsidP="00C377DB">
      <w:pPr>
        <w:spacing w:line="240" w:lineRule="auto"/>
        <w:rPr>
          <w:rFonts w:ascii="Arial" w:hAnsi="Arial" w:cs="Arial"/>
          <w:sz w:val="24"/>
          <w:szCs w:val="24"/>
          <w:u w:val="single"/>
        </w:rPr>
      </w:pPr>
    </w:p>
    <w:p w14:paraId="4F04E47D" w14:textId="77777777" w:rsidR="00FA6BDB" w:rsidRDefault="00FA6BDB" w:rsidP="00C377DB">
      <w:pPr>
        <w:spacing w:line="240" w:lineRule="auto"/>
        <w:rPr>
          <w:rFonts w:ascii="Arial" w:hAnsi="Arial" w:cs="Arial"/>
          <w:sz w:val="24"/>
          <w:szCs w:val="24"/>
          <w:u w:val="single"/>
        </w:rPr>
      </w:pPr>
    </w:p>
    <w:p w14:paraId="683D54E7" w14:textId="77777777" w:rsidR="00FA6BDB" w:rsidRDefault="00FA6BDB" w:rsidP="00C377DB">
      <w:pPr>
        <w:spacing w:line="240" w:lineRule="auto"/>
        <w:rPr>
          <w:rFonts w:ascii="Arial" w:hAnsi="Arial" w:cs="Arial"/>
          <w:sz w:val="24"/>
          <w:szCs w:val="24"/>
          <w:u w:val="single"/>
        </w:rPr>
      </w:pPr>
    </w:p>
    <w:p w14:paraId="56C65EE6" w14:textId="77777777" w:rsidR="00FA6BDB" w:rsidRDefault="00FA6BDB" w:rsidP="00C377DB">
      <w:pPr>
        <w:spacing w:line="240" w:lineRule="auto"/>
        <w:rPr>
          <w:rFonts w:ascii="Arial" w:hAnsi="Arial" w:cs="Arial"/>
          <w:sz w:val="24"/>
          <w:szCs w:val="24"/>
          <w:u w:val="single"/>
        </w:rPr>
      </w:pPr>
    </w:p>
    <w:p w14:paraId="3BDC484F" w14:textId="77777777" w:rsidR="00FA6BDB" w:rsidRDefault="00FA6BDB" w:rsidP="00C377DB">
      <w:pPr>
        <w:spacing w:line="240" w:lineRule="auto"/>
        <w:rPr>
          <w:rFonts w:ascii="Arial" w:hAnsi="Arial" w:cs="Arial"/>
          <w:sz w:val="24"/>
          <w:szCs w:val="24"/>
          <w:u w:val="single"/>
        </w:rPr>
      </w:pPr>
    </w:p>
    <w:p w14:paraId="73BB15CE" w14:textId="77777777" w:rsidR="00FA6BDB" w:rsidRDefault="00FA6BDB" w:rsidP="00C377DB">
      <w:pPr>
        <w:spacing w:line="240" w:lineRule="auto"/>
        <w:rPr>
          <w:rFonts w:ascii="Arial" w:hAnsi="Arial" w:cs="Arial"/>
          <w:sz w:val="24"/>
          <w:szCs w:val="24"/>
          <w:u w:val="single"/>
        </w:rPr>
      </w:pPr>
    </w:p>
    <w:p w14:paraId="23F89755" w14:textId="77777777" w:rsidR="00FA6BDB" w:rsidRDefault="00FA6BDB" w:rsidP="00C377DB">
      <w:pPr>
        <w:spacing w:line="240" w:lineRule="auto"/>
        <w:rPr>
          <w:rFonts w:ascii="Arial" w:hAnsi="Arial" w:cs="Arial"/>
          <w:sz w:val="24"/>
          <w:szCs w:val="24"/>
          <w:u w:val="single"/>
        </w:rPr>
      </w:pPr>
    </w:p>
    <w:p w14:paraId="29486C3B" w14:textId="77777777" w:rsidR="00FA6BDB" w:rsidRDefault="00FA6BDB" w:rsidP="00C377DB">
      <w:pPr>
        <w:spacing w:line="240" w:lineRule="auto"/>
        <w:rPr>
          <w:rFonts w:ascii="Arial" w:hAnsi="Arial" w:cs="Arial"/>
          <w:sz w:val="24"/>
          <w:szCs w:val="24"/>
          <w:u w:val="single"/>
        </w:rPr>
      </w:pPr>
    </w:p>
    <w:p w14:paraId="1E72F824" w14:textId="77777777" w:rsidR="00FA6BDB" w:rsidRDefault="00FA6BDB" w:rsidP="00C377DB">
      <w:pPr>
        <w:spacing w:line="240" w:lineRule="auto"/>
        <w:rPr>
          <w:rFonts w:ascii="Arial" w:hAnsi="Arial" w:cs="Arial"/>
          <w:sz w:val="24"/>
          <w:szCs w:val="24"/>
          <w:u w:val="single"/>
        </w:rPr>
      </w:pPr>
    </w:p>
    <w:p w14:paraId="7367B4D2" w14:textId="77777777" w:rsidR="00FA6BDB" w:rsidRDefault="00FA6BDB" w:rsidP="00C377DB">
      <w:pPr>
        <w:spacing w:line="240" w:lineRule="auto"/>
        <w:rPr>
          <w:rFonts w:ascii="Arial" w:hAnsi="Arial" w:cs="Arial"/>
          <w:sz w:val="24"/>
          <w:szCs w:val="24"/>
          <w:u w:val="single"/>
        </w:rPr>
      </w:pPr>
    </w:p>
    <w:p w14:paraId="0C7E9E7D" w14:textId="77777777" w:rsidR="00FA6BDB" w:rsidRDefault="00FA6BDB" w:rsidP="00C377DB">
      <w:pPr>
        <w:spacing w:line="240" w:lineRule="auto"/>
        <w:rPr>
          <w:rFonts w:ascii="Arial" w:hAnsi="Arial" w:cs="Arial"/>
          <w:sz w:val="24"/>
          <w:szCs w:val="24"/>
          <w:u w:val="single"/>
        </w:rPr>
      </w:pPr>
    </w:p>
    <w:p w14:paraId="30E26585" w14:textId="4E264F4C" w:rsidR="00404E49" w:rsidRDefault="00404E49" w:rsidP="00C377DB">
      <w:pPr>
        <w:spacing w:line="240" w:lineRule="auto"/>
        <w:rPr>
          <w:rFonts w:ascii="Arial" w:hAnsi="Arial" w:cs="Arial"/>
          <w:sz w:val="24"/>
          <w:szCs w:val="24"/>
          <w:u w:val="single"/>
        </w:rPr>
      </w:pPr>
      <w:r>
        <w:rPr>
          <w:rFonts w:ascii="Arial" w:hAnsi="Arial" w:cs="Arial"/>
          <w:sz w:val="24"/>
          <w:szCs w:val="24"/>
          <w:u w:val="single"/>
        </w:rPr>
        <w:lastRenderedPageBreak/>
        <w:t>Reference List</w:t>
      </w:r>
    </w:p>
    <w:p w14:paraId="650D1C15" w14:textId="55FB30F6" w:rsidR="00A14F20" w:rsidRPr="004C1D58" w:rsidRDefault="00A14F20" w:rsidP="00C377DB">
      <w:pPr>
        <w:spacing w:line="240" w:lineRule="auto"/>
        <w:rPr>
          <w:rFonts w:ascii="Arial" w:hAnsi="Arial" w:cs="Arial"/>
          <w:color w:val="222222"/>
          <w:sz w:val="24"/>
          <w:szCs w:val="24"/>
          <w:shd w:val="clear" w:color="auto" w:fill="FFFFFF"/>
        </w:rPr>
      </w:pPr>
      <w:proofErr w:type="spellStart"/>
      <w:r w:rsidRPr="004C1D58">
        <w:rPr>
          <w:rFonts w:ascii="Arial" w:hAnsi="Arial" w:cs="Arial"/>
          <w:color w:val="222222"/>
          <w:sz w:val="24"/>
          <w:szCs w:val="24"/>
          <w:shd w:val="clear" w:color="auto" w:fill="FFFFFF"/>
        </w:rPr>
        <w:t>Abdellatif</w:t>
      </w:r>
      <w:proofErr w:type="spellEnd"/>
      <w:r w:rsidRPr="004C1D58">
        <w:rPr>
          <w:rFonts w:ascii="Arial" w:hAnsi="Arial" w:cs="Arial"/>
          <w:color w:val="222222"/>
          <w:sz w:val="24"/>
          <w:szCs w:val="24"/>
          <w:shd w:val="clear" w:color="auto" w:fill="FFFFFF"/>
        </w:rPr>
        <w:t xml:space="preserve">, A., </w:t>
      </w:r>
      <w:proofErr w:type="spellStart"/>
      <w:r w:rsidRPr="004C1D58">
        <w:rPr>
          <w:rFonts w:ascii="Arial" w:hAnsi="Arial" w:cs="Arial"/>
          <w:color w:val="222222"/>
          <w:sz w:val="24"/>
          <w:szCs w:val="24"/>
          <w:shd w:val="clear" w:color="auto" w:fill="FFFFFF"/>
        </w:rPr>
        <w:t>Bouaud</w:t>
      </w:r>
      <w:proofErr w:type="spellEnd"/>
      <w:r w:rsidRPr="004C1D58">
        <w:rPr>
          <w:rFonts w:ascii="Arial" w:hAnsi="Arial" w:cs="Arial"/>
          <w:color w:val="222222"/>
          <w:sz w:val="24"/>
          <w:szCs w:val="24"/>
          <w:shd w:val="clear" w:color="auto" w:fill="FFFFFF"/>
        </w:rPr>
        <w:t xml:space="preserve">, J., </w:t>
      </w:r>
      <w:proofErr w:type="spellStart"/>
      <w:r w:rsidRPr="004C1D58">
        <w:rPr>
          <w:rFonts w:ascii="Arial" w:hAnsi="Arial" w:cs="Arial"/>
          <w:color w:val="222222"/>
          <w:sz w:val="24"/>
          <w:szCs w:val="24"/>
          <w:shd w:val="clear" w:color="auto" w:fill="FFFFFF"/>
        </w:rPr>
        <w:t>Lafuente-Lafuente</w:t>
      </w:r>
      <w:proofErr w:type="spellEnd"/>
      <w:r w:rsidRPr="004C1D58">
        <w:rPr>
          <w:rFonts w:ascii="Arial" w:hAnsi="Arial" w:cs="Arial"/>
          <w:color w:val="222222"/>
          <w:sz w:val="24"/>
          <w:szCs w:val="24"/>
          <w:shd w:val="clear" w:color="auto" w:fill="FFFFFF"/>
        </w:rPr>
        <w:t xml:space="preserve">, C., </w:t>
      </w:r>
      <w:proofErr w:type="spellStart"/>
      <w:r w:rsidRPr="004C1D58">
        <w:rPr>
          <w:rFonts w:ascii="Arial" w:hAnsi="Arial" w:cs="Arial"/>
          <w:color w:val="222222"/>
          <w:sz w:val="24"/>
          <w:szCs w:val="24"/>
          <w:shd w:val="clear" w:color="auto" w:fill="FFFFFF"/>
        </w:rPr>
        <w:t>Belmin</w:t>
      </w:r>
      <w:proofErr w:type="spellEnd"/>
      <w:r w:rsidRPr="004C1D58">
        <w:rPr>
          <w:rFonts w:ascii="Arial" w:hAnsi="Arial" w:cs="Arial"/>
          <w:color w:val="222222"/>
          <w:sz w:val="24"/>
          <w:szCs w:val="24"/>
          <w:shd w:val="clear" w:color="auto" w:fill="FFFFFF"/>
        </w:rPr>
        <w:t xml:space="preserve">, J. and </w:t>
      </w:r>
      <w:proofErr w:type="spellStart"/>
      <w:r w:rsidRPr="004C1D58">
        <w:rPr>
          <w:rFonts w:ascii="Arial" w:hAnsi="Arial" w:cs="Arial"/>
          <w:color w:val="222222"/>
          <w:sz w:val="24"/>
          <w:szCs w:val="24"/>
          <w:shd w:val="clear" w:color="auto" w:fill="FFFFFF"/>
        </w:rPr>
        <w:t>Séroussi</w:t>
      </w:r>
      <w:proofErr w:type="spellEnd"/>
      <w:r w:rsidRPr="004C1D58">
        <w:rPr>
          <w:rFonts w:ascii="Arial" w:hAnsi="Arial" w:cs="Arial"/>
          <w:color w:val="222222"/>
          <w:sz w:val="24"/>
          <w:szCs w:val="24"/>
          <w:shd w:val="clear" w:color="auto" w:fill="FFFFFF"/>
        </w:rPr>
        <w:t xml:space="preserve">, B. </w:t>
      </w:r>
      <w:r w:rsidR="00DF1D7C" w:rsidRPr="004C1D58">
        <w:rPr>
          <w:rFonts w:ascii="Arial" w:hAnsi="Arial" w:cs="Arial"/>
          <w:color w:val="222222"/>
          <w:sz w:val="24"/>
          <w:szCs w:val="24"/>
          <w:shd w:val="clear" w:color="auto" w:fill="FFFFFF"/>
        </w:rPr>
        <w:t>(</w:t>
      </w:r>
      <w:r w:rsidRPr="004C1D58">
        <w:rPr>
          <w:rFonts w:ascii="Arial" w:hAnsi="Arial" w:cs="Arial"/>
          <w:color w:val="222222"/>
          <w:sz w:val="24"/>
          <w:szCs w:val="24"/>
          <w:shd w:val="clear" w:color="auto" w:fill="FFFFFF"/>
        </w:rPr>
        <w:t>2021</w:t>
      </w:r>
      <w:r w:rsidR="00DF1D7C" w:rsidRPr="004C1D58">
        <w:rPr>
          <w:rFonts w:ascii="Arial" w:hAnsi="Arial" w:cs="Arial"/>
          <w:color w:val="222222"/>
          <w:sz w:val="24"/>
          <w:szCs w:val="24"/>
          <w:shd w:val="clear" w:color="auto" w:fill="FFFFFF"/>
        </w:rPr>
        <w:t>)</w:t>
      </w:r>
      <w:r w:rsidRPr="004C1D58">
        <w:rPr>
          <w:rFonts w:ascii="Arial" w:hAnsi="Arial" w:cs="Arial"/>
          <w:color w:val="222222"/>
          <w:sz w:val="24"/>
          <w:szCs w:val="24"/>
          <w:shd w:val="clear" w:color="auto" w:fill="FFFFFF"/>
        </w:rPr>
        <w:t xml:space="preserve"> </w:t>
      </w:r>
      <w:r w:rsidR="00DF1D7C" w:rsidRPr="004C1D58">
        <w:rPr>
          <w:rFonts w:ascii="Arial" w:hAnsi="Arial" w:cs="Arial"/>
          <w:color w:val="222222"/>
          <w:sz w:val="24"/>
          <w:szCs w:val="24"/>
          <w:shd w:val="clear" w:color="auto" w:fill="FFFFFF"/>
        </w:rPr>
        <w:t>‘</w:t>
      </w:r>
      <w:r w:rsidRPr="004C1D58">
        <w:rPr>
          <w:rFonts w:ascii="Arial" w:hAnsi="Arial" w:cs="Arial"/>
          <w:color w:val="222222"/>
          <w:sz w:val="24"/>
          <w:szCs w:val="24"/>
          <w:shd w:val="clear" w:color="auto" w:fill="FFFFFF"/>
        </w:rPr>
        <w:t>Computerized decision support systems for nursing homes: a scoping review</w:t>
      </w:r>
      <w:r w:rsidR="004F4AC3" w:rsidRPr="004C1D58">
        <w:rPr>
          <w:rFonts w:ascii="Arial" w:hAnsi="Arial" w:cs="Arial"/>
          <w:color w:val="222222"/>
          <w:sz w:val="24"/>
          <w:szCs w:val="24"/>
          <w:shd w:val="clear" w:color="auto" w:fill="FFFFFF"/>
        </w:rPr>
        <w:t>,’</w:t>
      </w:r>
      <w:r w:rsidRPr="004C1D58">
        <w:rPr>
          <w:rFonts w:ascii="Arial" w:hAnsi="Arial" w:cs="Arial"/>
          <w:color w:val="222222"/>
          <w:sz w:val="24"/>
          <w:szCs w:val="24"/>
          <w:shd w:val="clear" w:color="auto" w:fill="FFFFFF"/>
        </w:rPr>
        <w:t> </w:t>
      </w:r>
      <w:r w:rsidRPr="004C1D58">
        <w:rPr>
          <w:rFonts w:ascii="Arial" w:hAnsi="Arial" w:cs="Arial"/>
          <w:i/>
          <w:iCs/>
          <w:color w:val="222222"/>
          <w:sz w:val="24"/>
          <w:szCs w:val="24"/>
          <w:shd w:val="clear" w:color="auto" w:fill="FFFFFF"/>
        </w:rPr>
        <w:t>Journal of the American Medical Directors Association</w:t>
      </w:r>
      <w:r w:rsidRPr="004C1D58">
        <w:rPr>
          <w:rFonts w:ascii="Arial" w:hAnsi="Arial" w:cs="Arial"/>
          <w:color w:val="222222"/>
          <w:sz w:val="24"/>
          <w:szCs w:val="24"/>
          <w:shd w:val="clear" w:color="auto" w:fill="FFFFFF"/>
        </w:rPr>
        <w:t>, </w:t>
      </w:r>
      <w:r w:rsidRPr="004C1D58">
        <w:rPr>
          <w:rFonts w:ascii="Arial" w:hAnsi="Arial" w:cs="Arial"/>
          <w:i/>
          <w:iCs/>
          <w:color w:val="222222"/>
          <w:sz w:val="24"/>
          <w:szCs w:val="24"/>
          <w:shd w:val="clear" w:color="auto" w:fill="FFFFFF"/>
        </w:rPr>
        <w:t>22</w:t>
      </w:r>
      <w:r w:rsidRPr="004C1D58">
        <w:rPr>
          <w:rFonts w:ascii="Arial" w:hAnsi="Arial" w:cs="Arial"/>
          <w:color w:val="222222"/>
          <w:sz w:val="24"/>
          <w:szCs w:val="24"/>
          <w:shd w:val="clear" w:color="auto" w:fill="FFFFFF"/>
        </w:rPr>
        <w:t>(5), pp.984-994.</w:t>
      </w:r>
      <w:r w:rsidR="00DB57F7">
        <w:rPr>
          <w:rFonts w:ascii="Arial" w:hAnsi="Arial" w:cs="Arial"/>
          <w:color w:val="222222"/>
          <w:sz w:val="24"/>
          <w:szCs w:val="24"/>
          <w:shd w:val="clear" w:color="auto" w:fill="FFFFFF"/>
        </w:rPr>
        <w:t xml:space="preserve"> DOI:</w:t>
      </w:r>
      <w:r w:rsidR="00DB57F7" w:rsidRPr="00DB57F7">
        <w:rPr>
          <w:rFonts w:ascii="Arial" w:hAnsi="Arial" w:cs="Arial"/>
          <w:sz w:val="24"/>
          <w:szCs w:val="24"/>
        </w:rPr>
        <w:t xml:space="preserve"> </w:t>
      </w:r>
      <w:hyperlink r:id="rId13" w:tgtFrame="_blank" w:tooltip="Persistent link using digital object identifier" w:history="1">
        <w:r w:rsidR="00DB57F7" w:rsidRPr="00DB57F7">
          <w:rPr>
            <w:rStyle w:val="anchor-text"/>
            <w:rFonts w:ascii="Arial" w:hAnsi="Arial" w:cs="Arial"/>
            <w:sz w:val="24"/>
            <w:szCs w:val="24"/>
          </w:rPr>
          <w:t>10.1016/j.jamda.2021.01.080</w:t>
        </w:r>
      </w:hyperlink>
    </w:p>
    <w:p w14:paraId="467C5D96" w14:textId="04ADB00E" w:rsidR="00782234" w:rsidRPr="00F33049" w:rsidRDefault="00782234" w:rsidP="00C377DB">
      <w:pPr>
        <w:spacing w:line="240" w:lineRule="auto"/>
        <w:rPr>
          <w:rFonts w:ascii="Arial" w:hAnsi="Arial" w:cs="Arial"/>
          <w:color w:val="222222"/>
          <w:sz w:val="24"/>
          <w:szCs w:val="24"/>
          <w:shd w:val="clear" w:color="auto" w:fill="FFFFFF"/>
        </w:rPr>
      </w:pPr>
      <w:r w:rsidRPr="00F33049">
        <w:rPr>
          <w:rFonts w:ascii="Arial" w:hAnsi="Arial" w:cs="Arial"/>
          <w:color w:val="222222"/>
          <w:sz w:val="24"/>
          <w:szCs w:val="24"/>
          <w:shd w:val="clear" w:color="auto" w:fill="FFFFFF"/>
        </w:rPr>
        <w:t xml:space="preserve">Ackermann, K., Baker, J., Festa, M., McMullan, B., Westbrook, J. and Li, L. </w:t>
      </w:r>
      <w:r w:rsidR="00035F61" w:rsidRPr="00F33049">
        <w:rPr>
          <w:rFonts w:ascii="Arial" w:hAnsi="Arial" w:cs="Arial"/>
          <w:color w:val="222222"/>
          <w:sz w:val="24"/>
          <w:szCs w:val="24"/>
          <w:shd w:val="clear" w:color="auto" w:fill="FFFFFF"/>
        </w:rPr>
        <w:t>(</w:t>
      </w:r>
      <w:r w:rsidRPr="00F33049">
        <w:rPr>
          <w:rFonts w:ascii="Arial" w:hAnsi="Arial" w:cs="Arial"/>
          <w:color w:val="222222"/>
          <w:sz w:val="24"/>
          <w:szCs w:val="24"/>
          <w:shd w:val="clear" w:color="auto" w:fill="FFFFFF"/>
        </w:rPr>
        <w:t>2022</w:t>
      </w:r>
      <w:r w:rsidR="00035F61" w:rsidRPr="00F33049">
        <w:rPr>
          <w:rFonts w:ascii="Arial" w:hAnsi="Arial" w:cs="Arial"/>
          <w:color w:val="222222"/>
          <w:sz w:val="24"/>
          <w:szCs w:val="24"/>
          <w:shd w:val="clear" w:color="auto" w:fill="FFFFFF"/>
        </w:rPr>
        <w:t>)</w:t>
      </w:r>
      <w:r w:rsidRPr="00F33049">
        <w:rPr>
          <w:rFonts w:ascii="Arial" w:hAnsi="Arial" w:cs="Arial"/>
          <w:color w:val="222222"/>
          <w:sz w:val="24"/>
          <w:szCs w:val="24"/>
          <w:shd w:val="clear" w:color="auto" w:fill="FFFFFF"/>
        </w:rPr>
        <w:t xml:space="preserve"> </w:t>
      </w:r>
      <w:r w:rsidR="00035F61" w:rsidRPr="00F33049">
        <w:rPr>
          <w:rFonts w:ascii="Arial" w:hAnsi="Arial" w:cs="Arial"/>
          <w:color w:val="222222"/>
          <w:sz w:val="24"/>
          <w:szCs w:val="24"/>
          <w:shd w:val="clear" w:color="auto" w:fill="FFFFFF"/>
        </w:rPr>
        <w:t>‘</w:t>
      </w:r>
      <w:r w:rsidRPr="00F33049">
        <w:rPr>
          <w:rFonts w:ascii="Arial" w:hAnsi="Arial" w:cs="Arial"/>
          <w:color w:val="222222"/>
          <w:sz w:val="24"/>
          <w:szCs w:val="24"/>
          <w:shd w:val="clear" w:color="auto" w:fill="FFFFFF"/>
        </w:rPr>
        <w:t xml:space="preserve">Computerized clinical decision support systems for the early detection of sepsis among </w:t>
      </w:r>
      <w:proofErr w:type="spellStart"/>
      <w:r w:rsidRPr="00F33049">
        <w:rPr>
          <w:rFonts w:ascii="Arial" w:hAnsi="Arial" w:cs="Arial"/>
          <w:color w:val="222222"/>
          <w:sz w:val="24"/>
          <w:szCs w:val="24"/>
          <w:shd w:val="clear" w:color="auto" w:fill="FFFFFF"/>
        </w:rPr>
        <w:t>pediatric</w:t>
      </w:r>
      <w:proofErr w:type="spellEnd"/>
      <w:r w:rsidRPr="00F33049">
        <w:rPr>
          <w:rFonts w:ascii="Arial" w:hAnsi="Arial" w:cs="Arial"/>
          <w:color w:val="222222"/>
          <w:sz w:val="24"/>
          <w:szCs w:val="24"/>
          <w:shd w:val="clear" w:color="auto" w:fill="FFFFFF"/>
        </w:rPr>
        <w:t>, neonatal, and maternal inpatients: scoping review</w:t>
      </w:r>
      <w:r w:rsidR="00035F61" w:rsidRPr="00F33049">
        <w:rPr>
          <w:rFonts w:ascii="Arial" w:hAnsi="Arial" w:cs="Arial"/>
          <w:color w:val="222222"/>
          <w:sz w:val="24"/>
          <w:szCs w:val="24"/>
          <w:shd w:val="clear" w:color="auto" w:fill="FFFFFF"/>
        </w:rPr>
        <w:t xml:space="preserve">,’ </w:t>
      </w:r>
      <w:r w:rsidRPr="00F33049">
        <w:rPr>
          <w:rFonts w:ascii="Arial" w:hAnsi="Arial" w:cs="Arial"/>
          <w:i/>
          <w:iCs/>
          <w:color w:val="222222"/>
          <w:sz w:val="24"/>
          <w:szCs w:val="24"/>
          <w:shd w:val="clear" w:color="auto" w:fill="FFFFFF"/>
        </w:rPr>
        <w:t>JMIR Medical Informatics</w:t>
      </w:r>
      <w:r w:rsidRPr="00F33049">
        <w:rPr>
          <w:rFonts w:ascii="Arial" w:hAnsi="Arial" w:cs="Arial"/>
          <w:color w:val="222222"/>
          <w:sz w:val="24"/>
          <w:szCs w:val="24"/>
          <w:shd w:val="clear" w:color="auto" w:fill="FFFFFF"/>
        </w:rPr>
        <w:t>, </w:t>
      </w:r>
      <w:r w:rsidRPr="00F33049">
        <w:rPr>
          <w:rFonts w:ascii="Arial" w:hAnsi="Arial" w:cs="Arial"/>
          <w:i/>
          <w:iCs/>
          <w:color w:val="222222"/>
          <w:sz w:val="24"/>
          <w:szCs w:val="24"/>
          <w:shd w:val="clear" w:color="auto" w:fill="FFFFFF"/>
        </w:rPr>
        <w:t>10</w:t>
      </w:r>
      <w:r w:rsidRPr="00F33049">
        <w:rPr>
          <w:rFonts w:ascii="Arial" w:hAnsi="Arial" w:cs="Arial"/>
          <w:color w:val="222222"/>
          <w:sz w:val="24"/>
          <w:szCs w:val="24"/>
          <w:shd w:val="clear" w:color="auto" w:fill="FFFFFF"/>
        </w:rPr>
        <w:t>(5), p.e35061.</w:t>
      </w:r>
      <w:r w:rsidR="008919F1">
        <w:rPr>
          <w:rFonts w:ascii="Arial" w:hAnsi="Arial" w:cs="Arial"/>
          <w:color w:val="222222"/>
          <w:sz w:val="24"/>
          <w:szCs w:val="24"/>
          <w:shd w:val="clear" w:color="auto" w:fill="FFFFFF"/>
        </w:rPr>
        <w:t xml:space="preserve"> D</w:t>
      </w:r>
      <w:r w:rsidR="008919F1" w:rsidRPr="008919F1">
        <w:rPr>
          <w:rFonts w:ascii="Arial" w:hAnsi="Arial" w:cs="Arial"/>
          <w:sz w:val="24"/>
          <w:szCs w:val="24"/>
          <w:shd w:val="clear" w:color="auto" w:fill="FFFFFF"/>
        </w:rPr>
        <w:t>OI:</w:t>
      </w:r>
      <w:hyperlink r:id="rId14" w:tgtFrame="_blank" w:history="1">
        <w:r w:rsidR="008919F1" w:rsidRPr="008919F1">
          <w:rPr>
            <w:rStyle w:val="Hyperlink"/>
            <w:rFonts w:ascii="Arial" w:hAnsi="Arial" w:cs="Arial"/>
            <w:color w:val="auto"/>
            <w:sz w:val="24"/>
            <w:szCs w:val="24"/>
            <w:u w:val="none"/>
            <w:shd w:val="clear" w:color="auto" w:fill="FFFFFF"/>
          </w:rPr>
          <w:t>10.2196/35061</w:t>
        </w:r>
      </w:hyperlink>
    </w:p>
    <w:p w14:paraId="1D09977A" w14:textId="1FF78762" w:rsidR="00923FA3" w:rsidRPr="00C81585" w:rsidRDefault="00923FA3" w:rsidP="00C377DB">
      <w:pPr>
        <w:pStyle w:val="NormalWeb"/>
        <w:rPr>
          <w:rFonts w:ascii="Arial" w:hAnsi="Arial" w:cs="Arial"/>
        </w:rPr>
      </w:pPr>
      <w:proofErr w:type="spellStart"/>
      <w:r w:rsidRPr="00C81585">
        <w:rPr>
          <w:rFonts w:ascii="Arial" w:hAnsi="Arial" w:cs="Arial"/>
        </w:rPr>
        <w:t>Ammenwerth</w:t>
      </w:r>
      <w:proofErr w:type="spellEnd"/>
      <w:r w:rsidRPr="00C81585">
        <w:rPr>
          <w:rFonts w:ascii="Arial" w:hAnsi="Arial" w:cs="Arial"/>
        </w:rPr>
        <w:t xml:space="preserve">, E., </w:t>
      </w:r>
      <w:proofErr w:type="spellStart"/>
      <w:r w:rsidRPr="00C81585">
        <w:rPr>
          <w:rFonts w:ascii="Arial" w:hAnsi="Arial" w:cs="Arial"/>
        </w:rPr>
        <w:t>Iller</w:t>
      </w:r>
      <w:proofErr w:type="spellEnd"/>
      <w:r w:rsidRPr="00C81585">
        <w:rPr>
          <w:rFonts w:ascii="Arial" w:hAnsi="Arial" w:cs="Arial"/>
        </w:rPr>
        <w:t xml:space="preserve">, C. and Mahler, C. (2006) ‘IT-adoption and the interaction of task, technology and individuals: a fit framework and a case study.’ </w:t>
      </w:r>
      <w:r w:rsidRPr="00C81585">
        <w:rPr>
          <w:rFonts w:ascii="Arial" w:hAnsi="Arial" w:cs="Arial"/>
          <w:i/>
          <w:iCs/>
        </w:rPr>
        <w:t xml:space="preserve">BMC Medical Informatics and Decision Making, </w:t>
      </w:r>
      <w:r w:rsidRPr="00C81585">
        <w:rPr>
          <w:rFonts w:ascii="Arial" w:hAnsi="Arial" w:cs="Arial"/>
        </w:rPr>
        <w:t>6(1), pp. 3.</w:t>
      </w:r>
    </w:p>
    <w:p w14:paraId="5A54A202" w14:textId="77777777" w:rsidR="00EE0E43" w:rsidRDefault="00EE0E43" w:rsidP="00C377DB">
      <w:pPr>
        <w:shd w:val="clear" w:color="auto" w:fill="FFFFFF"/>
        <w:spacing w:line="240" w:lineRule="auto"/>
        <w:rPr>
          <w:rFonts w:ascii="Arial" w:eastAsia="Times New Roman" w:hAnsi="Arial" w:cs="Arial"/>
          <w:sz w:val="24"/>
          <w:szCs w:val="24"/>
          <w:lang w:eastAsia="en-GB"/>
        </w:rPr>
      </w:pPr>
      <w:r w:rsidRPr="00EF78CF">
        <w:rPr>
          <w:rFonts w:ascii="Arial" w:eastAsia="Times New Roman" w:hAnsi="Arial" w:cs="Arial"/>
          <w:sz w:val="24"/>
          <w:szCs w:val="24"/>
          <w:lang w:eastAsia="en-GB"/>
        </w:rPr>
        <w:t>Axelos Global Pest Practice. (2017),</w:t>
      </w:r>
      <w:r w:rsidRPr="00EF78CF">
        <w:rPr>
          <w:rFonts w:ascii="Arial" w:eastAsia="Times New Roman" w:hAnsi="Arial" w:cs="Arial"/>
          <w:i/>
          <w:iCs/>
          <w:sz w:val="24"/>
          <w:szCs w:val="24"/>
          <w:lang w:eastAsia="en-GB"/>
        </w:rPr>
        <w:t>Managing Successful Projects with PRINCE2.</w:t>
      </w:r>
      <w:r w:rsidRPr="00EF78CF">
        <w:rPr>
          <w:rFonts w:ascii="Arial" w:eastAsia="Times New Roman" w:hAnsi="Arial" w:cs="Arial"/>
          <w:sz w:val="24"/>
          <w:szCs w:val="24"/>
          <w:lang w:eastAsia="en-GB"/>
        </w:rPr>
        <w:t xml:space="preserve"> 6</w:t>
      </w:r>
      <w:r w:rsidRPr="00EF78CF">
        <w:rPr>
          <w:rFonts w:ascii="Arial" w:eastAsia="Times New Roman" w:hAnsi="Arial" w:cs="Arial"/>
          <w:sz w:val="24"/>
          <w:szCs w:val="24"/>
          <w:vertAlign w:val="superscript"/>
          <w:lang w:eastAsia="en-GB"/>
        </w:rPr>
        <w:t>th</w:t>
      </w:r>
      <w:r w:rsidRPr="00EF78CF">
        <w:rPr>
          <w:rFonts w:ascii="Arial" w:eastAsia="Times New Roman" w:hAnsi="Arial" w:cs="Arial"/>
          <w:sz w:val="24"/>
          <w:szCs w:val="24"/>
          <w:lang w:eastAsia="en-GB"/>
        </w:rPr>
        <w:t xml:space="preserve"> </w:t>
      </w:r>
      <w:proofErr w:type="spellStart"/>
      <w:r w:rsidRPr="00EF78CF">
        <w:rPr>
          <w:rFonts w:ascii="Arial" w:eastAsia="Times New Roman" w:hAnsi="Arial" w:cs="Arial"/>
          <w:sz w:val="24"/>
          <w:szCs w:val="24"/>
          <w:lang w:eastAsia="en-GB"/>
        </w:rPr>
        <w:t>edn</w:t>
      </w:r>
      <w:proofErr w:type="spellEnd"/>
      <w:r w:rsidRPr="00EF78CF">
        <w:rPr>
          <w:rFonts w:ascii="Arial" w:eastAsia="Times New Roman" w:hAnsi="Arial" w:cs="Arial"/>
          <w:sz w:val="24"/>
          <w:szCs w:val="24"/>
          <w:lang w:eastAsia="en-GB"/>
        </w:rPr>
        <w:t>. Norwich: TSO, part of Williams Lea Tag.</w:t>
      </w:r>
    </w:p>
    <w:p w14:paraId="58AD1726" w14:textId="4C353087" w:rsidR="00053A56" w:rsidRPr="00C81585" w:rsidRDefault="00053A56" w:rsidP="00C377DB">
      <w:pPr>
        <w:pStyle w:val="NormalWeb"/>
        <w:rPr>
          <w:rFonts w:ascii="Arial" w:hAnsi="Arial" w:cs="Arial"/>
        </w:rPr>
      </w:pPr>
      <w:r w:rsidRPr="00C81585">
        <w:rPr>
          <w:rFonts w:ascii="Arial" w:hAnsi="Arial" w:cs="Arial"/>
        </w:rPr>
        <w:t xml:space="preserve">Bangor, A., </w:t>
      </w:r>
      <w:proofErr w:type="spellStart"/>
      <w:r w:rsidRPr="00C81585">
        <w:rPr>
          <w:rFonts w:ascii="Arial" w:hAnsi="Arial" w:cs="Arial"/>
        </w:rPr>
        <w:t>Kortum</w:t>
      </w:r>
      <w:proofErr w:type="spellEnd"/>
      <w:r w:rsidRPr="00C81585">
        <w:rPr>
          <w:rFonts w:ascii="Arial" w:hAnsi="Arial" w:cs="Arial"/>
        </w:rPr>
        <w:t>, P. and Miller, J, (2009) ‘Determining what individual SUS scores mean: Adding an adjective rating scale</w:t>
      </w:r>
      <w:r w:rsidR="00B63280">
        <w:rPr>
          <w:rFonts w:ascii="Arial" w:hAnsi="Arial" w:cs="Arial"/>
        </w:rPr>
        <w:t>,</w:t>
      </w:r>
      <w:r w:rsidRPr="00C81585">
        <w:rPr>
          <w:rFonts w:ascii="Arial" w:hAnsi="Arial" w:cs="Arial"/>
        </w:rPr>
        <w:t xml:space="preserve">’ </w:t>
      </w:r>
      <w:r w:rsidRPr="00C81585">
        <w:rPr>
          <w:rFonts w:ascii="Arial" w:hAnsi="Arial" w:cs="Arial"/>
          <w:i/>
          <w:iCs/>
        </w:rPr>
        <w:t xml:space="preserve">Journal of usability studies, </w:t>
      </w:r>
      <w:r w:rsidRPr="00C81585">
        <w:rPr>
          <w:rFonts w:ascii="Arial" w:hAnsi="Arial" w:cs="Arial"/>
        </w:rPr>
        <w:t>4(3), pp. 114-123.</w:t>
      </w:r>
    </w:p>
    <w:p w14:paraId="2DF05699" w14:textId="5B0F4032" w:rsidR="00870CDD" w:rsidRPr="00DA08E3" w:rsidRDefault="00870CDD" w:rsidP="00C377DB">
      <w:pPr>
        <w:shd w:val="clear" w:color="auto" w:fill="FFFFFF"/>
        <w:spacing w:line="240" w:lineRule="auto"/>
        <w:rPr>
          <w:rFonts w:ascii="Arial" w:eastAsia="Times New Roman" w:hAnsi="Arial" w:cs="Arial"/>
          <w:sz w:val="24"/>
          <w:szCs w:val="24"/>
          <w:lang w:eastAsia="en-GB"/>
        </w:rPr>
      </w:pPr>
      <w:r w:rsidRPr="00DA08E3">
        <w:rPr>
          <w:rFonts w:ascii="Arial" w:hAnsi="Arial" w:cs="Arial"/>
          <w:sz w:val="24"/>
          <w:szCs w:val="24"/>
          <w:shd w:val="clear" w:color="auto" w:fill="FFFFFF"/>
        </w:rPr>
        <w:t xml:space="preserve">Bloom, B.M., Pott, J., Thomas, S., Gaunt, D.R. and Hughes, T.C. </w:t>
      </w:r>
      <w:r w:rsidR="00031EBD" w:rsidRPr="00DA08E3">
        <w:rPr>
          <w:rFonts w:ascii="Arial" w:hAnsi="Arial" w:cs="Arial"/>
          <w:sz w:val="24"/>
          <w:szCs w:val="24"/>
          <w:shd w:val="clear" w:color="auto" w:fill="FFFFFF"/>
        </w:rPr>
        <w:t>(</w:t>
      </w:r>
      <w:r w:rsidRPr="00DA08E3">
        <w:rPr>
          <w:rFonts w:ascii="Arial" w:hAnsi="Arial" w:cs="Arial"/>
          <w:sz w:val="24"/>
          <w:szCs w:val="24"/>
          <w:shd w:val="clear" w:color="auto" w:fill="FFFFFF"/>
        </w:rPr>
        <w:t>2021</w:t>
      </w:r>
      <w:r w:rsidR="008B3257" w:rsidRPr="00DA08E3">
        <w:rPr>
          <w:rFonts w:ascii="Arial" w:hAnsi="Arial" w:cs="Arial"/>
          <w:sz w:val="24"/>
          <w:szCs w:val="24"/>
          <w:shd w:val="clear" w:color="auto" w:fill="FFFFFF"/>
        </w:rPr>
        <w:t>)</w:t>
      </w:r>
      <w:r w:rsidRPr="00DA08E3">
        <w:rPr>
          <w:rFonts w:ascii="Arial" w:hAnsi="Arial" w:cs="Arial"/>
          <w:sz w:val="24"/>
          <w:szCs w:val="24"/>
          <w:shd w:val="clear" w:color="auto" w:fill="FFFFFF"/>
        </w:rPr>
        <w:t xml:space="preserve"> </w:t>
      </w:r>
      <w:r w:rsidR="008B3257" w:rsidRPr="00DA08E3">
        <w:rPr>
          <w:rFonts w:ascii="Arial" w:hAnsi="Arial" w:cs="Arial"/>
          <w:sz w:val="24"/>
          <w:szCs w:val="24"/>
          <w:shd w:val="clear" w:color="auto" w:fill="FFFFFF"/>
        </w:rPr>
        <w:t>‘</w:t>
      </w:r>
      <w:r w:rsidRPr="00DA08E3">
        <w:rPr>
          <w:rFonts w:ascii="Arial" w:hAnsi="Arial" w:cs="Arial"/>
          <w:sz w:val="24"/>
          <w:szCs w:val="24"/>
          <w:shd w:val="clear" w:color="auto" w:fill="FFFFFF"/>
        </w:rPr>
        <w:t>Usability of electronic health record systems in UK E</w:t>
      </w:r>
      <w:r w:rsidR="008B3257" w:rsidRPr="00DA08E3">
        <w:rPr>
          <w:rFonts w:ascii="Arial" w:hAnsi="Arial" w:cs="Arial"/>
          <w:sz w:val="24"/>
          <w:szCs w:val="24"/>
          <w:shd w:val="clear" w:color="auto" w:fill="FFFFFF"/>
        </w:rPr>
        <w:t>d</w:t>
      </w:r>
      <w:r w:rsidRPr="00DA08E3">
        <w:rPr>
          <w:rFonts w:ascii="Arial" w:hAnsi="Arial" w:cs="Arial"/>
          <w:sz w:val="24"/>
          <w:szCs w:val="24"/>
          <w:shd w:val="clear" w:color="auto" w:fill="FFFFFF"/>
        </w:rPr>
        <w:t>s</w:t>
      </w:r>
      <w:r w:rsidR="008B3257" w:rsidRPr="00DA08E3">
        <w:rPr>
          <w:rFonts w:ascii="Arial" w:hAnsi="Arial" w:cs="Arial"/>
          <w:sz w:val="24"/>
          <w:szCs w:val="24"/>
          <w:shd w:val="clear" w:color="auto" w:fill="FFFFFF"/>
        </w:rPr>
        <w:t>,’</w:t>
      </w:r>
      <w:r w:rsidRPr="00DA08E3">
        <w:rPr>
          <w:rFonts w:ascii="Arial" w:hAnsi="Arial" w:cs="Arial"/>
          <w:sz w:val="24"/>
          <w:szCs w:val="24"/>
          <w:shd w:val="clear" w:color="auto" w:fill="FFFFFF"/>
        </w:rPr>
        <w:t> </w:t>
      </w:r>
      <w:r w:rsidRPr="00DA08E3">
        <w:rPr>
          <w:rFonts w:ascii="Arial" w:hAnsi="Arial" w:cs="Arial"/>
          <w:i/>
          <w:iCs/>
          <w:sz w:val="24"/>
          <w:szCs w:val="24"/>
          <w:shd w:val="clear" w:color="auto" w:fill="FFFFFF"/>
        </w:rPr>
        <w:t>Emergency Medicine Journal</w:t>
      </w:r>
      <w:r w:rsidRPr="00DA08E3">
        <w:rPr>
          <w:rFonts w:ascii="Arial" w:hAnsi="Arial" w:cs="Arial"/>
          <w:sz w:val="24"/>
          <w:szCs w:val="24"/>
          <w:shd w:val="clear" w:color="auto" w:fill="FFFFFF"/>
        </w:rPr>
        <w:t>, </w:t>
      </w:r>
      <w:r w:rsidRPr="00DA08E3">
        <w:rPr>
          <w:rFonts w:ascii="Arial" w:hAnsi="Arial" w:cs="Arial"/>
          <w:i/>
          <w:iCs/>
          <w:sz w:val="24"/>
          <w:szCs w:val="24"/>
          <w:shd w:val="clear" w:color="auto" w:fill="FFFFFF"/>
        </w:rPr>
        <w:t>38</w:t>
      </w:r>
      <w:r w:rsidRPr="00DA08E3">
        <w:rPr>
          <w:rFonts w:ascii="Arial" w:hAnsi="Arial" w:cs="Arial"/>
          <w:sz w:val="24"/>
          <w:szCs w:val="24"/>
          <w:shd w:val="clear" w:color="auto" w:fill="FFFFFF"/>
        </w:rPr>
        <w:t>(6), pp.410-415.</w:t>
      </w:r>
      <w:r w:rsidR="00D30CA3" w:rsidRPr="00DA08E3">
        <w:rPr>
          <w:rFonts w:ascii="Arial" w:hAnsi="Arial" w:cs="Arial"/>
          <w:sz w:val="24"/>
          <w:szCs w:val="24"/>
          <w:shd w:val="clear" w:color="auto" w:fill="FFFFFF"/>
        </w:rPr>
        <w:t xml:space="preserve"> DOI:</w:t>
      </w:r>
      <w:r w:rsidR="00D30CA3" w:rsidRPr="00DA08E3">
        <w:rPr>
          <w:rFonts w:ascii="Arial" w:hAnsi="Arial" w:cs="Arial"/>
          <w:sz w:val="24"/>
          <w:szCs w:val="24"/>
        </w:rPr>
        <w:t xml:space="preserve"> </w:t>
      </w:r>
      <w:hyperlink r:id="rId15" w:history="1">
        <w:r w:rsidR="00D30CA3" w:rsidRPr="00DA08E3">
          <w:rPr>
            <w:rStyle w:val="Hyperlink"/>
            <w:rFonts w:ascii="Arial" w:hAnsi="Arial" w:cs="Arial"/>
            <w:color w:val="auto"/>
            <w:sz w:val="24"/>
            <w:szCs w:val="24"/>
            <w:u w:val="none"/>
            <w:shd w:val="clear" w:color="auto" w:fill="FFFFFF"/>
          </w:rPr>
          <w:t>10.5061/dryad.7h44j0zsq</w:t>
        </w:r>
      </w:hyperlink>
      <w:r w:rsidR="00D30CA3" w:rsidRPr="00DA08E3">
        <w:rPr>
          <w:rFonts w:ascii="Helvetica" w:hAnsi="Helvetica"/>
          <w:sz w:val="26"/>
          <w:szCs w:val="26"/>
          <w:shd w:val="clear" w:color="auto" w:fill="FFFFFF"/>
        </w:rPr>
        <w:t> </w:t>
      </w:r>
    </w:p>
    <w:p w14:paraId="285E8EAE" w14:textId="381F806B" w:rsidR="00923FA3" w:rsidRPr="00C81585" w:rsidRDefault="00923FA3" w:rsidP="00C377DB">
      <w:pPr>
        <w:pStyle w:val="NormalWeb"/>
        <w:rPr>
          <w:rFonts w:ascii="Arial" w:hAnsi="Arial" w:cs="Arial"/>
        </w:rPr>
      </w:pPr>
      <w:r w:rsidRPr="00C81585">
        <w:rPr>
          <w:rFonts w:ascii="Arial" w:hAnsi="Arial" w:cs="Arial"/>
        </w:rPr>
        <w:t xml:space="preserve">Brooke, J. (1996) ‘Sus: a “quick and </w:t>
      </w:r>
      <w:proofErr w:type="spellStart"/>
      <w:r w:rsidRPr="00C81585">
        <w:rPr>
          <w:rFonts w:ascii="Arial" w:hAnsi="Arial" w:cs="Arial"/>
        </w:rPr>
        <w:t>dirty’usability</w:t>
      </w:r>
      <w:proofErr w:type="spellEnd"/>
      <w:r w:rsidR="00E462F7">
        <w:rPr>
          <w:rFonts w:ascii="Arial" w:hAnsi="Arial" w:cs="Arial"/>
        </w:rPr>
        <w:t>,</w:t>
      </w:r>
      <w:r w:rsidRPr="00C81585">
        <w:rPr>
          <w:rFonts w:ascii="Arial" w:hAnsi="Arial" w:cs="Arial"/>
        </w:rPr>
        <w:t xml:space="preserve">’ </w:t>
      </w:r>
      <w:r w:rsidRPr="00C81585">
        <w:rPr>
          <w:rFonts w:ascii="Arial" w:hAnsi="Arial" w:cs="Arial"/>
          <w:i/>
          <w:iCs/>
        </w:rPr>
        <w:t xml:space="preserve">Usability evaluation in industry, </w:t>
      </w:r>
      <w:r w:rsidRPr="00C81585">
        <w:rPr>
          <w:rFonts w:ascii="Arial" w:hAnsi="Arial" w:cs="Arial"/>
        </w:rPr>
        <w:t>189(3)</w:t>
      </w:r>
      <w:r w:rsidR="00643D05">
        <w:rPr>
          <w:rFonts w:ascii="Arial" w:hAnsi="Arial" w:cs="Arial"/>
        </w:rPr>
        <w:t>.</w:t>
      </w:r>
    </w:p>
    <w:p w14:paraId="0E62C0CB" w14:textId="677C5CCF" w:rsidR="00701350" w:rsidRPr="00DA08E3" w:rsidRDefault="00701350" w:rsidP="00C377DB">
      <w:pPr>
        <w:spacing w:line="240" w:lineRule="auto"/>
        <w:rPr>
          <w:rFonts w:ascii="Arial" w:hAnsi="Arial" w:cs="Arial"/>
          <w:sz w:val="24"/>
          <w:szCs w:val="24"/>
          <w:shd w:val="clear" w:color="auto" w:fill="FFFFFF"/>
        </w:rPr>
      </w:pPr>
      <w:r w:rsidRPr="00DA08E3">
        <w:rPr>
          <w:rFonts w:ascii="Arial" w:hAnsi="Arial" w:cs="Arial"/>
          <w:sz w:val="24"/>
          <w:szCs w:val="24"/>
          <w:shd w:val="clear" w:color="auto" w:fill="FFFFFF"/>
        </w:rPr>
        <w:t xml:space="preserve">Campbell, R.J. </w:t>
      </w:r>
      <w:r w:rsidR="0083402E" w:rsidRPr="00DA08E3">
        <w:rPr>
          <w:rFonts w:ascii="Arial" w:hAnsi="Arial" w:cs="Arial"/>
          <w:sz w:val="24"/>
          <w:szCs w:val="24"/>
          <w:shd w:val="clear" w:color="auto" w:fill="FFFFFF"/>
        </w:rPr>
        <w:t>(</w:t>
      </w:r>
      <w:r w:rsidRPr="00DA08E3">
        <w:rPr>
          <w:rFonts w:ascii="Arial" w:hAnsi="Arial" w:cs="Arial"/>
          <w:sz w:val="24"/>
          <w:szCs w:val="24"/>
          <w:shd w:val="clear" w:color="auto" w:fill="FFFFFF"/>
        </w:rPr>
        <w:t>2013</w:t>
      </w:r>
      <w:r w:rsidR="0083402E" w:rsidRPr="00DA08E3">
        <w:rPr>
          <w:rFonts w:ascii="Arial" w:hAnsi="Arial" w:cs="Arial"/>
          <w:sz w:val="24"/>
          <w:szCs w:val="24"/>
          <w:shd w:val="clear" w:color="auto" w:fill="FFFFFF"/>
        </w:rPr>
        <w:t>)</w:t>
      </w:r>
      <w:r w:rsidRPr="00DA08E3">
        <w:rPr>
          <w:rFonts w:ascii="Arial" w:hAnsi="Arial" w:cs="Arial"/>
          <w:sz w:val="24"/>
          <w:szCs w:val="24"/>
          <w:shd w:val="clear" w:color="auto" w:fill="FFFFFF"/>
        </w:rPr>
        <w:t xml:space="preserve"> </w:t>
      </w:r>
      <w:r w:rsidR="0083402E" w:rsidRPr="00DA08E3">
        <w:rPr>
          <w:rFonts w:ascii="Arial" w:hAnsi="Arial" w:cs="Arial"/>
          <w:sz w:val="24"/>
          <w:szCs w:val="24"/>
          <w:shd w:val="clear" w:color="auto" w:fill="FFFFFF"/>
        </w:rPr>
        <w:t>‘</w:t>
      </w:r>
      <w:r w:rsidRPr="00DA08E3">
        <w:rPr>
          <w:rFonts w:ascii="Arial" w:hAnsi="Arial" w:cs="Arial"/>
          <w:sz w:val="24"/>
          <w:szCs w:val="24"/>
          <w:shd w:val="clear" w:color="auto" w:fill="FFFFFF"/>
        </w:rPr>
        <w:t>The five rights of clinical decision support: CDS tools helpful for meeting meaningful use</w:t>
      </w:r>
      <w:r w:rsidR="009452F0" w:rsidRPr="00DA08E3">
        <w:rPr>
          <w:rFonts w:ascii="Arial" w:hAnsi="Arial" w:cs="Arial"/>
          <w:sz w:val="24"/>
          <w:szCs w:val="24"/>
          <w:shd w:val="clear" w:color="auto" w:fill="FFFFFF"/>
        </w:rPr>
        <w:t>,’</w:t>
      </w:r>
      <w:r w:rsidRPr="00DA08E3">
        <w:rPr>
          <w:rFonts w:ascii="Arial" w:hAnsi="Arial" w:cs="Arial"/>
          <w:sz w:val="24"/>
          <w:szCs w:val="24"/>
          <w:shd w:val="clear" w:color="auto" w:fill="FFFFFF"/>
        </w:rPr>
        <w:t> </w:t>
      </w:r>
      <w:r w:rsidRPr="00DA08E3">
        <w:rPr>
          <w:rFonts w:ascii="Arial" w:hAnsi="Arial" w:cs="Arial"/>
          <w:i/>
          <w:iCs/>
          <w:sz w:val="24"/>
          <w:szCs w:val="24"/>
          <w:shd w:val="clear" w:color="auto" w:fill="FFFFFF"/>
        </w:rPr>
        <w:t>Journal of AHIMA</w:t>
      </w:r>
      <w:r w:rsidRPr="00DA08E3">
        <w:rPr>
          <w:rFonts w:ascii="Arial" w:hAnsi="Arial" w:cs="Arial"/>
          <w:sz w:val="24"/>
          <w:szCs w:val="24"/>
          <w:shd w:val="clear" w:color="auto" w:fill="FFFFFF"/>
        </w:rPr>
        <w:t>, </w:t>
      </w:r>
      <w:r w:rsidRPr="00DA08E3">
        <w:rPr>
          <w:rFonts w:ascii="Arial" w:hAnsi="Arial" w:cs="Arial"/>
          <w:i/>
          <w:iCs/>
          <w:sz w:val="24"/>
          <w:szCs w:val="24"/>
          <w:shd w:val="clear" w:color="auto" w:fill="FFFFFF"/>
        </w:rPr>
        <w:t>84</w:t>
      </w:r>
      <w:r w:rsidRPr="00DA08E3">
        <w:rPr>
          <w:rFonts w:ascii="Arial" w:hAnsi="Arial" w:cs="Arial"/>
          <w:sz w:val="24"/>
          <w:szCs w:val="24"/>
          <w:shd w:val="clear" w:color="auto" w:fill="FFFFFF"/>
        </w:rPr>
        <w:t>(10), pp.42-47.</w:t>
      </w:r>
    </w:p>
    <w:p w14:paraId="749B282A" w14:textId="77777777" w:rsidR="00540678" w:rsidRDefault="00540678" w:rsidP="00C377DB">
      <w:pPr>
        <w:spacing w:before="240" w:line="240" w:lineRule="auto"/>
        <w:rPr>
          <w:rFonts w:ascii="Arial" w:hAnsi="Arial" w:cs="Arial"/>
          <w:sz w:val="24"/>
          <w:szCs w:val="24"/>
          <w:shd w:val="clear" w:color="auto" w:fill="FFFFFF"/>
        </w:rPr>
      </w:pPr>
      <w:proofErr w:type="spellStart"/>
      <w:r w:rsidRPr="00B005D2">
        <w:rPr>
          <w:rFonts w:ascii="Arial" w:hAnsi="Arial" w:cs="Arial"/>
          <w:sz w:val="24"/>
          <w:szCs w:val="24"/>
          <w:shd w:val="clear" w:color="auto" w:fill="FFFFFF"/>
        </w:rPr>
        <w:t>Checkland</w:t>
      </w:r>
      <w:proofErr w:type="spellEnd"/>
      <w:r w:rsidRPr="00B005D2">
        <w:rPr>
          <w:rFonts w:ascii="Arial" w:hAnsi="Arial" w:cs="Arial"/>
          <w:sz w:val="24"/>
          <w:szCs w:val="24"/>
          <w:shd w:val="clear" w:color="auto" w:fill="FFFFFF"/>
        </w:rPr>
        <w:t>, P. (2000) ‘Soft systems methodology: a thirty year retrospective’, </w:t>
      </w:r>
      <w:r w:rsidRPr="00B005D2">
        <w:rPr>
          <w:rFonts w:ascii="Arial" w:hAnsi="Arial" w:cs="Arial"/>
          <w:i/>
          <w:iCs/>
          <w:sz w:val="24"/>
          <w:szCs w:val="24"/>
          <w:shd w:val="clear" w:color="auto" w:fill="FFFFFF"/>
        </w:rPr>
        <w:t xml:space="preserve">Systems Research and </w:t>
      </w:r>
      <w:proofErr w:type="spellStart"/>
      <w:r w:rsidRPr="00B005D2">
        <w:rPr>
          <w:rFonts w:ascii="Arial" w:hAnsi="Arial" w:cs="Arial"/>
          <w:i/>
          <w:iCs/>
          <w:sz w:val="24"/>
          <w:szCs w:val="24"/>
          <w:shd w:val="clear" w:color="auto" w:fill="FFFFFF"/>
        </w:rPr>
        <w:t>Behavioral</w:t>
      </w:r>
      <w:proofErr w:type="spellEnd"/>
      <w:r w:rsidRPr="00B005D2">
        <w:rPr>
          <w:rFonts w:ascii="Arial" w:hAnsi="Arial" w:cs="Arial"/>
          <w:i/>
          <w:iCs/>
          <w:sz w:val="24"/>
          <w:szCs w:val="24"/>
          <w:shd w:val="clear" w:color="auto" w:fill="FFFFFF"/>
        </w:rPr>
        <w:t xml:space="preserve"> Science</w:t>
      </w:r>
      <w:r w:rsidRPr="00B005D2">
        <w:rPr>
          <w:rFonts w:ascii="Arial" w:hAnsi="Arial" w:cs="Arial"/>
          <w:sz w:val="24"/>
          <w:szCs w:val="24"/>
          <w:shd w:val="clear" w:color="auto" w:fill="FFFFFF"/>
        </w:rPr>
        <w:t>, </w:t>
      </w:r>
      <w:r w:rsidRPr="00B005D2">
        <w:rPr>
          <w:rFonts w:ascii="Arial" w:hAnsi="Arial" w:cs="Arial"/>
          <w:i/>
          <w:iCs/>
          <w:sz w:val="24"/>
          <w:szCs w:val="24"/>
          <w:shd w:val="clear" w:color="auto" w:fill="FFFFFF"/>
        </w:rPr>
        <w:t>17</w:t>
      </w:r>
      <w:r w:rsidRPr="00B005D2">
        <w:rPr>
          <w:rFonts w:ascii="Arial" w:hAnsi="Arial" w:cs="Arial"/>
          <w:sz w:val="24"/>
          <w:szCs w:val="24"/>
          <w:shd w:val="clear" w:color="auto" w:fill="FFFFFF"/>
        </w:rPr>
        <w:t>(S1), pp.11-58.</w:t>
      </w:r>
    </w:p>
    <w:p w14:paraId="0C9A5C0D" w14:textId="15B5A646" w:rsidR="00B43F74" w:rsidRPr="00336E5B" w:rsidRDefault="00B43F74" w:rsidP="00C377DB">
      <w:pPr>
        <w:spacing w:before="240" w:line="240" w:lineRule="auto"/>
        <w:rPr>
          <w:rFonts w:ascii="Arial" w:hAnsi="Arial" w:cs="Arial"/>
          <w:sz w:val="24"/>
          <w:szCs w:val="24"/>
          <w:shd w:val="clear" w:color="auto" w:fill="FFFFFF"/>
        </w:rPr>
      </w:pPr>
      <w:r w:rsidRPr="00336E5B">
        <w:rPr>
          <w:rFonts w:ascii="Arial" w:hAnsi="Arial" w:cs="Arial"/>
          <w:color w:val="222222"/>
          <w:sz w:val="24"/>
          <w:szCs w:val="24"/>
          <w:shd w:val="clear" w:color="auto" w:fill="FFFFFF"/>
        </w:rPr>
        <w:t xml:space="preserve">Cooper, R. </w:t>
      </w:r>
      <w:r w:rsidR="00336E5B" w:rsidRPr="00336E5B">
        <w:rPr>
          <w:rFonts w:ascii="Arial" w:hAnsi="Arial" w:cs="Arial"/>
          <w:color w:val="222222"/>
          <w:sz w:val="24"/>
          <w:szCs w:val="24"/>
          <w:shd w:val="clear" w:color="auto" w:fill="FFFFFF"/>
        </w:rPr>
        <w:t>(</w:t>
      </w:r>
      <w:r w:rsidRPr="00336E5B">
        <w:rPr>
          <w:rFonts w:ascii="Arial" w:hAnsi="Arial" w:cs="Arial"/>
          <w:color w:val="222222"/>
          <w:sz w:val="24"/>
          <w:szCs w:val="24"/>
          <w:shd w:val="clear" w:color="auto" w:fill="FFFFFF"/>
        </w:rPr>
        <w:t>2017</w:t>
      </w:r>
      <w:r w:rsidR="00336E5B" w:rsidRPr="00336E5B">
        <w:rPr>
          <w:rFonts w:ascii="Arial" w:hAnsi="Arial" w:cs="Arial"/>
          <w:color w:val="222222"/>
          <w:sz w:val="24"/>
          <w:szCs w:val="24"/>
          <w:shd w:val="clear" w:color="auto" w:fill="FFFFFF"/>
        </w:rPr>
        <w:t>)</w:t>
      </w:r>
      <w:r w:rsidRPr="00336E5B">
        <w:rPr>
          <w:rFonts w:ascii="Arial" w:hAnsi="Arial" w:cs="Arial"/>
          <w:color w:val="222222"/>
          <w:sz w:val="24"/>
          <w:szCs w:val="24"/>
          <w:shd w:val="clear" w:color="auto" w:fill="FFFFFF"/>
        </w:rPr>
        <w:t xml:space="preserve"> </w:t>
      </w:r>
      <w:r w:rsidR="00336E5B" w:rsidRPr="00336E5B">
        <w:rPr>
          <w:rFonts w:ascii="Arial" w:hAnsi="Arial" w:cs="Arial"/>
          <w:color w:val="222222"/>
          <w:sz w:val="24"/>
          <w:szCs w:val="24"/>
          <w:shd w:val="clear" w:color="auto" w:fill="FFFFFF"/>
        </w:rPr>
        <w:t>‘</w:t>
      </w:r>
      <w:r w:rsidRPr="00336E5B">
        <w:rPr>
          <w:rFonts w:ascii="Arial" w:hAnsi="Arial" w:cs="Arial"/>
          <w:color w:val="222222"/>
          <w:sz w:val="24"/>
          <w:szCs w:val="24"/>
          <w:shd w:val="clear" w:color="auto" w:fill="FFFFFF"/>
        </w:rPr>
        <w:t>Reducing falls in a care home</w:t>
      </w:r>
      <w:r w:rsidR="00336E5B" w:rsidRPr="00336E5B">
        <w:rPr>
          <w:rFonts w:ascii="Arial" w:hAnsi="Arial" w:cs="Arial"/>
          <w:color w:val="222222"/>
          <w:sz w:val="24"/>
          <w:szCs w:val="24"/>
          <w:shd w:val="clear" w:color="auto" w:fill="FFFFFF"/>
        </w:rPr>
        <w:t>,’</w:t>
      </w:r>
      <w:r w:rsidRPr="00336E5B">
        <w:rPr>
          <w:rFonts w:ascii="Arial" w:hAnsi="Arial" w:cs="Arial"/>
          <w:color w:val="222222"/>
          <w:sz w:val="24"/>
          <w:szCs w:val="24"/>
          <w:shd w:val="clear" w:color="auto" w:fill="FFFFFF"/>
        </w:rPr>
        <w:t> </w:t>
      </w:r>
      <w:r w:rsidRPr="00336E5B">
        <w:rPr>
          <w:rFonts w:ascii="Arial" w:hAnsi="Arial" w:cs="Arial"/>
          <w:i/>
          <w:iCs/>
          <w:color w:val="222222"/>
          <w:sz w:val="24"/>
          <w:szCs w:val="24"/>
          <w:shd w:val="clear" w:color="auto" w:fill="FFFFFF"/>
        </w:rPr>
        <w:t>BMJ Open Quality</w:t>
      </w:r>
      <w:r w:rsidRPr="00336E5B">
        <w:rPr>
          <w:rFonts w:ascii="Arial" w:hAnsi="Arial" w:cs="Arial"/>
          <w:color w:val="222222"/>
          <w:sz w:val="24"/>
          <w:szCs w:val="24"/>
          <w:shd w:val="clear" w:color="auto" w:fill="FFFFFF"/>
        </w:rPr>
        <w:t>, </w:t>
      </w:r>
      <w:r w:rsidRPr="00336E5B">
        <w:rPr>
          <w:rFonts w:ascii="Arial" w:hAnsi="Arial" w:cs="Arial"/>
          <w:i/>
          <w:iCs/>
          <w:color w:val="222222"/>
          <w:sz w:val="24"/>
          <w:szCs w:val="24"/>
          <w:shd w:val="clear" w:color="auto" w:fill="FFFFFF"/>
        </w:rPr>
        <w:t>6</w:t>
      </w:r>
      <w:r w:rsidRPr="00336E5B">
        <w:rPr>
          <w:rFonts w:ascii="Arial" w:hAnsi="Arial" w:cs="Arial"/>
          <w:color w:val="222222"/>
          <w:sz w:val="24"/>
          <w:szCs w:val="24"/>
          <w:shd w:val="clear" w:color="auto" w:fill="FFFFFF"/>
        </w:rPr>
        <w:t>(1), pp.u214186-w5626.</w:t>
      </w:r>
      <w:r w:rsidR="001E6B29">
        <w:rPr>
          <w:rFonts w:ascii="Arial" w:hAnsi="Arial" w:cs="Arial"/>
          <w:color w:val="222222"/>
          <w:sz w:val="24"/>
          <w:szCs w:val="24"/>
          <w:shd w:val="clear" w:color="auto" w:fill="FFFFFF"/>
        </w:rPr>
        <w:t xml:space="preserve"> DOI:</w:t>
      </w:r>
      <w:r w:rsidR="001E6B29" w:rsidRPr="001E6B29">
        <w:rPr>
          <w:rFonts w:ascii="Arial" w:hAnsi="Arial" w:cs="Arial"/>
          <w:sz w:val="24"/>
          <w:szCs w:val="24"/>
        </w:rPr>
        <w:t xml:space="preserve"> </w:t>
      </w:r>
      <w:hyperlink r:id="rId16" w:tgtFrame="_new" w:history="1">
        <w:r w:rsidR="001E6B29" w:rsidRPr="001E6B29">
          <w:rPr>
            <w:rStyle w:val="Hyperlink"/>
            <w:rFonts w:ascii="Arial" w:hAnsi="Arial" w:cs="Arial"/>
            <w:color w:val="auto"/>
            <w:sz w:val="24"/>
            <w:szCs w:val="24"/>
            <w:u w:val="none"/>
            <w:shd w:val="clear" w:color="auto" w:fill="FFFFFF"/>
          </w:rPr>
          <w:t>10.1136/bmjquality.u214186.w5626</w:t>
        </w:r>
      </w:hyperlink>
    </w:p>
    <w:p w14:paraId="256E1243" w14:textId="14454D22" w:rsidR="005D4B6A" w:rsidRPr="005B50D9" w:rsidRDefault="005D4B6A" w:rsidP="00C377DB">
      <w:pPr>
        <w:spacing w:line="240" w:lineRule="auto"/>
        <w:rPr>
          <w:rFonts w:ascii="Arial" w:hAnsi="Arial" w:cs="Arial"/>
          <w:color w:val="222222"/>
          <w:sz w:val="24"/>
          <w:szCs w:val="24"/>
          <w:shd w:val="clear" w:color="auto" w:fill="FFFFFF"/>
        </w:rPr>
      </w:pPr>
      <w:proofErr w:type="spellStart"/>
      <w:r w:rsidRPr="005B50D9">
        <w:rPr>
          <w:rFonts w:ascii="Arial" w:hAnsi="Arial" w:cs="Arial"/>
          <w:color w:val="222222"/>
          <w:sz w:val="24"/>
          <w:szCs w:val="24"/>
          <w:shd w:val="clear" w:color="auto" w:fill="FFFFFF"/>
        </w:rPr>
        <w:t>Cresswell</w:t>
      </w:r>
      <w:proofErr w:type="spellEnd"/>
      <w:r w:rsidRPr="005B50D9">
        <w:rPr>
          <w:rFonts w:ascii="Arial" w:hAnsi="Arial" w:cs="Arial"/>
          <w:color w:val="222222"/>
          <w:sz w:val="24"/>
          <w:szCs w:val="24"/>
          <w:shd w:val="clear" w:color="auto" w:fill="FFFFFF"/>
        </w:rPr>
        <w:t xml:space="preserve">, K., Majeed, A., Bates, D.W. and Sheikh, A. </w:t>
      </w:r>
      <w:r w:rsidR="005B50D9" w:rsidRPr="005B50D9">
        <w:rPr>
          <w:rFonts w:ascii="Arial" w:hAnsi="Arial" w:cs="Arial"/>
          <w:color w:val="222222"/>
          <w:sz w:val="24"/>
          <w:szCs w:val="24"/>
          <w:shd w:val="clear" w:color="auto" w:fill="FFFFFF"/>
        </w:rPr>
        <w:t>(</w:t>
      </w:r>
      <w:r w:rsidRPr="005B50D9">
        <w:rPr>
          <w:rFonts w:ascii="Arial" w:hAnsi="Arial" w:cs="Arial"/>
          <w:color w:val="222222"/>
          <w:sz w:val="24"/>
          <w:szCs w:val="24"/>
          <w:shd w:val="clear" w:color="auto" w:fill="FFFFFF"/>
        </w:rPr>
        <w:t>2012</w:t>
      </w:r>
      <w:r w:rsidR="005B50D9" w:rsidRPr="005B50D9">
        <w:rPr>
          <w:rFonts w:ascii="Arial" w:hAnsi="Arial" w:cs="Arial"/>
          <w:color w:val="222222"/>
          <w:sz w:val="24"/>
          <w:szCs w:val="24"/>
          <w:shd w:val="clear" w:color="auto" w:fill="FFFFFF"/>
        </w:rPr>
        <w:t>)</w:t>
      </w:r>
      <w:r w:rsidRPr="005B50D9">
        <w:rPr>
          <w:rFonts w:ascii="Arial" w:hAnsi="Arial" w:cs="Arial"/>
          <w:color w:val="222222"/>
          <w:sz w:val="24"/>
          <w:szCs w:val="24"/>
          <w:shd w:val="clear" w:color="auto" w:fill="FFFFFF"/>
        </w:rPr>
        <w:t xml:space="preserve"> </w:t>
      </w:r>
      <w:r w:rsidR="005B50D9" w:rsidRPr="005B50D9">
        <w:rPr>
          <w:rFonts w:ascii="Arial" w:hAnsi="Arial" w:cs="Arial"/>
          <w:color w:val="222222"/>
          <w:sz w:val="24"/>
          <w:szCs w:val="24"/>
          <w:shd w:val="clear" w:color="auto" w:fill="FFFFFF"/>
        </w:rPr>
        <w:t>‘</w:t>
      </w:r>
      <w:r w:rsidRPr="005B50D9">
        <w:rPr>
          <w:rFonts w:ascii="Arial" w:hAnsi="Arial" w:cs="Arial"/>
          <w:color w:val="222222"/>
          <w:sz w:val="24"/>
          <w:szCs w:val="24"/>
          <w:shd w:val="clear" w:color="auto" w:fill="FFFFFF"/>
        </w:rPr>
        <w:t>Computerised decision support systems for healthcare professionals: an interpretative review</w:t>
      </w:r>
      <w:r w:rsidR="005B50D9" w:rsidRPr="005B50D9">
        <w:rPr>
          <w:rFonts w:ascii="Arial" w:hAnsi="Arial" w:cs="Arial"/>
          <w:color w:val="222222"/>
          <w:sz w:val="24"/>
          <w:szCs w:val="24"/>
          <w:shd w:val="clear" w:color="auto" w:fill="FFFFFF"/>
        </w:rPr>
        <w:t>,’</w:t>
      </w:r>
      <w:r w:rsidRPr="005B50D9">
        <w:rPr>
          <w:rFonts w:ascii="Arial" w:hAnsi="Arial" w:cs="Arial"/>
          <w:color w:val="222222"/>
          <w:sz w:val="24"/>
          <w:szCs w:val="24"/>
          <w:shd w:val="clear" w:color="auto" w:fill="FFFFFF"/>
        </w:rPr>
        <w:t> </w:t>
      </w:r>
      <w:r w:rsidRPr="005B50D9">
        <w:rPr>
          <w:rFonts w:ascii="Arial" w:hAnsi="Arial" w:cs="Arial"/>
          <w:i/>
          <w:iCs/>
          <w:color w:val="222222"/>
          <w:sz w:val="24"/>
          <w:szCs w:val="24"/>
          <w:shd w:val="clear" w:color="auto" w:fill="FFFFFF"/>
        </w:rPr>
        <w:t>Informatics in Primary Care</w:t>
      </w:r>
      <w:r w:rsidRPr="005B50D9">
        <w:rPr>
          <w:rFonts w:ascii="Arial" w:hAnsi="Arial" w:cs="Arial"/>
          <w:color w:val="222222"/>
          <w:sz w:val="24"/>
          <w:szCs w:val="24"/>
          <w:shd w:val="clear" w:color="auto" w:fill="FFFFFF"/>
        </w:rPr>
        <w:t>, </w:t>
      </w:r>
      <w:r w:rsidRPr="005B50D9">
        <w:rPr>
          <w:rFonts w:ascii="Arial" w:hAnsi="Arial" w:cs="Arial"/>
          <w:i/>
          <w:iCs/>
          <w:color w:val="222222"/>
          <w:sz w:val="24"/>
          <w:szCs w:val="24"/>
          <w:shd w:val="clear" w:color="auto" w:fill="FFFFFF"/>
        </w:rPr>
        <w:t>20</w:t>
      </w:r>
      <w:r w:rsidRPr="005B50D9">
        <w:rPr>
          <w:rFonts w:ascii="Arial" w:hAnsi="Arial" w:cs="Arial"/>
          <w:color w:val="222222"/>
          <w:sz w:val="24"/>
          <w:szCs w:val="24"/>
          <w:shd w:val="clear" w:color="auto" w:fill="FFFFFF"/>
        </w:rPr>
        <w:t>(2).</w:t>
      </w:r>
    </w:p>
    <w:p w14:paraId="38FF380A" w14:textId="2A16B8BD" w:rsidR="002272A1" w:rsidRPr="00167A59" w:rsidRDefault="002272A1" w:rsidP="00C377DB">
      <w:pPr>
        <w:shd w:val="clear" w:color="auto" w:fill="FFFFFF"/>
        <w:spacing w:before="240" w:line="240" w:lineRule="auto"/>
        <w:rPr>
          <w:rFonts w:ascii="Arial" w:eastAsia="Times New Roman" w:hAnsi="Arial" w:cs="Arial"/>
          <w:sz w:val="24"/>
          <w:szCs w:val="24"/>
          <w:lang w:eastAsia="en-GB"/>
        </w:rPr>
      </w:pPr>
      <w:r w:rsidRPr="00434B9B">
        <w:rPr>
          <w:rFonts w:ascii="Arial" w:hAnsi="Arial" w:cs="Arial"/>
          <w:color w:val="222222"/>
          <w:sz w:val="24"/>
          <w:szCs w:val="24"/>
          <w:shd w:val="clear" w:color="auto" w:fill="FFFFFF"/>
        </w:rPr>
        <w:t xml:space="preserve">Devaraj, S., Sharma, S.K., Fausto, D.J., Viernes, S. and Kharrazi, H. </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2014</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 xml:space="preserve"> </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Barriers and facilitators to clinical decision support systems adoption: A systematic review</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 </w:t>
      </w:r>
      <w:r w:rsidRPr="00434B9B">
        <w:rPr>
          <w:rFonts w:ascii="Arial" w:hAnsi="Arial" w:cs="Arial"/>
          <w:i/>
          <w:iCs/>
          <w:color w:val="222222"/>
          <w:sz w:val="24"/>
          <w:szCs w:val="24"/>
          <w:shd w:val="clear" w:color="auto" w:fill="FFFFFF"/>
        </w:rPr>
        <w:t>Journal of Business Administration Research</w:t>
      </w:r>
      <w:r w:rsidRPr="00434B9B">
        <w:rPr>
          <w:rFonts w:ascii="Arial" w:hAnsi="Arial" w:cs="Arial"/>
          <w:color w:val="222222"/>
          <w:sz w:val="24"/>
          <w:szCs w:val="24"/>
          <w:shd w:val="clear" w:color="auto" w:fill="FFFFFF"/>
        </w:rPr>
        <w:t>, </w:t>
      </w:r>
      <w:r w:rsidRPr="00434B9B">
        <w:rPr>
          <w:rFonts w:ascii="Arial" w:hAnsi="Arial" w:cs="Arial"/>
          <w:i/>
          <w:iCs/>
          <w:color w:val="222222"/>
          <w:sz w:val="24"/>
          <w:szCs w:val="24"/>
          <w:shd w:val="clear" w:color="auto" w:fill="FFFFFF"/>
        </w:rPr>
        <w:t>3</w:t>
      </w:r>
      <w:r w:rsidRPr="00434B9B">
        <w:rPr>
          <w:rFonts w:ascii="Arial" w:hAnsi="Arial" w:cs="Arial"/>
          <w:color w:val="222222"/>
          <w:sz w:val="24"/>
          <w:szCs w:val="24"/>
          <w:shd w:val="clear" w:color="auto" w:fill="FFFFFF"/>
        </w:rPr>
        <w:t>(2), p.36.</w:t>
      </w:r>
      <w:r w:rsidR="00167A59">
        <w:rPr>
          <w:rFonts w:ascii="Arial" w:hAnsi="Arial" w:cs="Arial"/>
          <w:color w:val="222222"/>
          <w:sz w:val="24"/>
          <w:szCs w:val="24"/>
          <w:shd w:val="clear" w:color="auto" w:fill="FFFFFF"/>
        </w:rPr>
        <w:t xml:space="preserve"> </w:t>
      </w:r>
      <w:r w:rsidR="00167A59" w:rsidRPr="00167A59">
        <w:rPr>
          <w:rFonts w:ascii="Arial" w:hAnsi="Arial" w:cs="Arial"/>
          <w:sz w:val="24"/>
          <w:szCs w:val="24"/>
          <w:shd w:val="clear" w:color="auto" w:fill="FFFFFF"/>
        </w:rPr>
        <w:t>DOI:</w:t>
      </w:r>
      <w:r w:rsidR="00167A59" w:rsidRPr="00167A59">
        <w:rPr>
          <w:rFonts w:ascii="Arial" w:hAnsi="Arial" w:cs="Arial"/>
          <w:sz w:val="24"/>
          <w:szCs w:val="24"/>
        </w:rPr>
        <w:t>10.5430/jbar.v3n2p36</w:t>
      </w:r>
    </w:p>
    <w:p w14:paraId="7BD0B5B8" w14:textId="1FD44B9E" w:rsidR="00DF64B5" w:rsidRPr="00434B9B" w:rsidRDefault="00DF64B5" w:rsidP="00C377DB">
      <w:pPr>
        <w:spacing w:line="240" w:lineRule="auto"/>
        <w:rPr>
          <w:rFonts w:ascii="Arial" w:hAnsi="Arial" w:cs="Arial"/>
          <w:color w:val="222222"/>
          <w:sz w:val="24"/>
          <w:szCs w:val="24"/>
          <w:shd w:val="clear" w:color="auto" w:fill="FFFFFF"/>
        </w:rPr>
      </w:pPr>
      <w:r w:rsidRPr="00434B9B">
        <w:rPr>
          <w:rFonts w:ascii="Arial" w:hAnsi="Arial" w:cs="Arial"/>
          <w:color w:val="222222"/>
          <w:sz w:val="24"/>
          <w:szCs w:val="24"/>
          <w:shd w:val="clear" w:color="auto" w:fill="FFFFFF"/>
        </w:rPr>
        <w:t>Díaz-</w:t>
      </w:r>
      <w:proofErr w:type="spellStart"/>
      <w:r w:rsidRPr="00434B9B">
        <w:rPr>
          <w:rFonts w:ascii="Arial" w:hAnsi="Arial" w:cs="Arial"/>
          <w:color w:val="222222"/>
          <w:sz w:val="24"/>
          <w:szCs w:val="24"/>
          <w:shd w:val="clear" w:color="auto" w:fill="FFFFFF"/>
        </w:rPr>
        <w:t>Oreiro</w:t>
      </w:r>
      <w:proofErr w:type="spellEnd"/>
      <w:r w:rsidRPr="00434B9B">
        <w:rPr>
          <w:rFonts w:ascii="Arial" w:hAnsi="Arial" w:cs="Arial"/>
          <w:color w:val="222222"/>
          <w:sz w:val="24"/>
          <w:szCs w:val="24"/>
          <w:shd w:val="clear" w:color="auto" w:fill="FFFFFF"/>
        </w:rPr>
        <w:t xml:space="preserve">, I., López, G., Quesada, L. and Guerrero, L.A. </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2019</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 xml:space="preserve"> </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Standardized questionnaires for user experience evaluation: A systematic literature review</w:t>
      </w:r>
      <w:r w:rsidR="00434B9B" w:rsidRPr="00434B9B">
        <w:rPr>
          <w:rFonts w:ascii="Arial" w:hAnsi="Arial" w:cs="Arial"/>
          <w:color w:val="222222"/>
          <w:sz w:val="24"/>
          <w:szCs w:val="24"/>
          <w:shd w:val="clear" w:color="auto" w:fill="FFFFFF"/>
        </w:rPr>
        <w:t>,’</w:t>
      </w:r>
      <w:r w:rsidRPr="00434B9B">
        <w:rPr>
          <w:rFonts w:ascii="Arial" w:hAnsi="Arial" w:cs="Arial"/>
          <w:color w:val="222222"/>
          <w:sz w:val="24"/>
          <w:szCs w:val="24"/>
          <w:shd w:val="clear" w:color="auto" w:fill="FFFFFF"/>
        </w:rPr>
        <w:t> </w:t>
      </w:r>
      <w:r w:rsidRPr="00434B9B">
        <w:rPr>
          <w:rFonts w:ascii="Arial" w:hAnsi="Arial" w:cs="Arial"/>
          <w:i/>
          <w:iCs/>
          <w:color w:val="222222"/>
          <w:sz w:val="24"/>
          <w:szCs w:val="24"/>
          <w:shd w:val="clear" w:color="auto" w:fill="FFFFFF"/>
        </w:rPr>
        <w:t>Multidisciplinary digital publishing institute proceedings</w:t>
      </w:r>
      <w:r w:rsidRPr="00434B9B">
        <w:rPr>
          <w:rFonts w:ascii="Arial" w:hAnsi="Arial" w:cs="Arial"/>
          <w:color w:val="222222"/>
          <w:sz w:val="24"/>
          <w:szCs w:val="24"/>
          <w:shd w:val="clear" w:color="auto" w:fill="FFFFFF"/>
        </w:rPr>
        <w:t>, </w:t>
      </w:r>
      <w:r w:rsidRPr="00434B9B">
        <w:rPr>
          <w:rFonts w:ascii="Arial" w:hAnsi="Arial" w:cs="Arial"/>
          <w:i/>
          <w:iCs/>
          <w:color w:val="222222"/>
          <w:sz w:val="24"/>
          <w:szCs w:val="24"/>
          <w:shd w:val="clear" w:color="auto" w:fill="FFFFFF"/>
        </w:rPr>
        <w:t>31</w:t>
      </w:r>
      <w:r w:rsidRPr="00434B9B">
        <w:rPr>
          <w:rFonts w:ascii="Arial" w:hAnsi="Arial" w:cs="Arial"/>
          <w:color w:val="222222"/>
          <w:sz w:val="24"/>
          <w:szCs w:val="24"/>
          <w:shd w:val="clear" w:color="auto" w:fill="FFFFFF"/>
        </w:rPr>
        <w:t>(1), p.14.</w:t>
      </w:r>
      <w:r w:rsidR="0010690B">
        <w:rPr>
          <w:rFonts w:ascii="Arial" w:hAnsi="Arial" w:cs="Arial"/>
          <w:color w:val="222222"/>
          <w:sz w:val="24"/>
          <w:szCs w:val="24"/>
          <w:shd w:val="clear" w:color="auto" w:fill="FFFFFF"/>
        </w:rPr>
        <w:t xml:space="preserve"> DOI:</w:t>
      </w:r>
      <w:hyperlink r:id="rId17" w:history="1">
        <w:r w:rsidR="0010690B" w:rsidRPr="0010690B">
          <w:rPr>
            <w:rStyle w:val="Hyperlink"/>
            <w:rFonts w:ascii="Arial" w:hAnsi="Arial" w:cs="Arial"/>
            <w:color w:val="auto"/>
            <w:sz w:val="24"/>
            <w:szCs w:val="24"/>
            <w:u w:val="none"/>
            <w:shd w:val="clear" w:color="auto" w:fill="FFFFFF"/>
          </w:rPr>
          <w:t>10.3390/proceedings2019031014</w:t>
        </w:r>
      </w:hyperlink>
    </w:p>
    <w:p w14:paraId="0E733C20" w14:textId="474C33FD" w:rsidR="005C1AA3" w:rsidRPr="006619C8" w:rsidRDefault="005C1AA3" w:rsidP="00C377DB">
      <w:pPr>
        <w:spacing w:line="240" w:lineRule="auto"/>
        <w:rPr>
          <w:rFonts w:ascii="Arial" w:hAnsi="Arial" w:cs="Arial"/>
          <w:color w:val="222222"/>
          <w:sz w:val="24"/>
          <w:szCs w:val="24"/>
          <w:shd w:val="clear" w:color="auto" w:fill="FFFFFF"/>
        </w:rPr>
      </w:pPr>
      <w:proofErr w:type="spellStart"/>
      <w:r w:rsidRPr="006619C8">
        <w:rPr>
          <w:rFonts w:ascii="Arial" w:hAnsi="Arial" w:cs="Arial"/>
          <w:color w:val="222222"/>
          <w:sz w:val="24"/>
          <w:szCs w:val="24"/>
          <w:shd w:val="clear" w:color="auto" w:fill="FFFFFF"/>
        </w:rPr>
        <w:lastRenderedPageBreak/>
        <w:t>Greenes</w:t>
      </w:r>
      <w:proofErr w:type="spellEnd"/>
      <w:r w:rsidRPr="006619C8">
        <w:rPr>
          <w:rFonts w:ascii="Arial" w:hAnsi="Arial" w:cs="Arial"/>
          <w:color w:val="222222"/>
          <w:sz w:val="24"/>
          <w:szCs w:val="24"/>
          <w:shd w:val="clear" w:color="auto" w:fill="FFFFFF"/>
        </w:rPr>
        <w:t xml:space="preserve">, R.A., Bates, D.W., Kawamoto, K., Middleton, B., </w:t>
      </w:r>
      <w:proofErr w:type="spellStart"/>
      <w:r w:rsidRPr="006619C8">
        <w:rPr>
          <w:rFonts w:ascii="Arial" w:hAnsi="Arial" w:cs="Arial"/>
          <w:color w:val="222222"/>
          <w:sz w:val="24"/>
          <w:szCs w:val="24"/>
          <w:shd w:val="clear" w:color="auto" w:fill="FFFFFF"/>
        </w:rPr>
        <w:t>Osheroff</w:t>
      </w:r>
      <w:proofErr w:type="spellEnd"/>
      <w:r w:rsidRPr="006619C8">
        <w:rPr>
          <w:rFonts w:ascii="Arial" w:hAnsi="Arial" w:cs="Arial"/>
          <w:color w:val="222222"/>
          <w:sz w:val="24"/>
          <w:szCs w:val="24"/>
          <w:shd w:val="clear" w:color="auto" w:fill="FFFFFF"/>
        </w:rPr>
        <w:t xml:space="preserve">, J. and Shahar, Y. </w:t>
      </w:r>
      <w:r w:rsidR="006619C8" w:rsidRPr="006619C8">
        <w:rPr>
          <w:rFonts w:ascii="Arial" w:hAnsi="Arial" w:cs="Arial"/>
          <w:color w:val="222222"/>
          <w:sz w:val="24"/>
          <w:szCs w:val="24"/>
          <w:shd w:val="clear" w:color="auto" w:fill="FFFFFF"/>
        </w:rPr>
        <w:t>(</w:t>
      </w:r>
      <w:r w:rsidRPr="006619C8">
        <w:rPr>
          <w:rFonts w:ascii="Arial" w:hAnsi="Arial" w:cs="Arial"/>
          <w:color w:val="222222"/>
          <w:sz w:val="24"/>
          <w:szCs w:val="24"/>
          <w:shd w:val="clear" w:color="auto" w:fill="FFFFFF"/>
        </w:rPr>
        <w:t>2018</w:t>
      </w:r>
      <w:r w:rsidR="006619C8" w:rsidRPr="006619C8">
        <w:rPr>
          <w:rFonts w:ascii="Arial" w:hAnsi="Arial" w:cs="Arial"/>
          <w:color w:val="222222"/>
          <w:sz w:val="24"/>
          <w:szCs w:val="24"/>
          <w:shd w:val="clear" w:color="auto" w:fill="FFFFFF"/>
        </w:rPr>
        <w:t>)</w:t>
      </w:r>
      <w:r w:rsidRPr="006619C8">
        <w:rPr>
          <w:rFonts w:ascii="Arial" w:hAnsi="Arial" w:cs="Arial"/>
          <w:color w:val="222222"/>
          <w:sz w:val="24"/>
          <w:szCs w:val="24"/>
          <w:shd w:val="clear" w:color="auto" w:fill="FFFFFF"/>
        </w:rPr>
        <w:t xml:space="preserve"> </w:t>
      </w:r>
      <w:r w:rsidR="006619C8" w:rsidRPr="006619C8">
        <w:rPr>
          <w:rFonts w:ascii="Arial" w:hAnsi="Arial" w:cs="Arial"/>
          <w:color w:val="222222"/>
          <w:sz w:val="24"/>
          <w:szCs w:val="24"/>
          <w:shd w:val="clear" w:color="auto" w:fill="FFFFFF"/>
        </w:rPr>
        <w:t>‘</w:t>
      </w:r>
      <w:r w:rsidRPr="006619C8">
        <w:rPr>
          <w:rFonts w:ascii="Arial" w:hAnsi="Arial" w:cs="Arial"/>
          <w:color w:val="222222"/>
          <w:sz w:val="24"/>
          <w:szCs w:val="24"/>
          <w:shd w:val="clear" w:color="auto" w:fill="FFFFFF"/>
        </w:rPr>
        <w:t>Clinical decision support models and frameworks: seeking to address research issues underlying implementation successes and failures</w:t>
      </w:r>
      <w:r w:rsidR="006619C8" w:rsidRPr="006619C8">
        <w:rPr>
          <w:rFonts w:ascii="Arial" w:hAnsi="Arial" w:cs="Arial"/>
          <w:color w:val="222222"/>
          <w:sz w:val="24"/>
          <w:szCs w:val="24"/>
          <w:shd w:val="clear" w:color="auto" w:fill="FFFFFF"/>
        </w:rPr>
        <w:t>,’</w:t>
      </w:r>
      <w:r w:rsidRPr="006619C8">
        <w:rPr>
          <w:rFonts w:ascii="Arial" w:hAnsi="Arial" w:cs="Arial"/>
          <w:color w:val="222222"/>
          <w:sz w:val="24"/>
          <w:szCs w:val="24"/>
          <w:shd w:val="clear" w:color="auto" w:fill="FFFFFF"/>
        </w:rPr>
        <w:t> </w:t>
      </w:r>
      <w:r w:rsidRPr="006619C8">
        <w:rPr>
          <w:rFonts w:ascii="Arial" w:hAnsi="Arial" w:cs="Arial"/>
          <w:i/>
          <w:iCs/>
          <w:color w:val="222222"/>
          <w:sz w:val="24"/>
          <w:szCs w:val="24"/>
          <w:shd w:val="clear" w:color="auto" w:fill="FFFFFF"/>
        </w:rPr>
        <w:t>Journal of biomedical informatics</w:t>
      </w:r>
      <w:r w:rsidRPr="006619C8">
        <w:rPr>
          <w:rFonts w:ascii="Arial" w:hAnsi="Arial" w:cs="Arial"/>
          <w:color w:val="222222"/>
          <w:sz w:val="24"/>
          <w:szCs w:val="24"/>
          <w:shd w:val="clear" w:color="auto" w:fill="FFFFFF"/>
        </w:rPr>
        <w:t>, </w:t>
      </w:r>
      <w:r w:rsidRPr="006619C8">
        <w:rPr>
          <w:rFonts w:ascii="Arial" w:hAnsi="Arial" w:cs="Arial"/>
          <w:i/>
          <w:iCs/>
          <w:color w:val="222222"/>
          <w:sz w:val="24"/>
          <w:szCs w:val="24"/>
          <w:shd w:val="clear" w:color="auto" w:fill="FFFFFF"/>
        </w:rPr>
        <w:t>78</w:t>
      </w:r>
      <w:r w:rsidRPr="006619C8">
        <w:rPr>
          <w:rFonts w:ascii="Arial" w:hAnsi="Arial" w:cs="Arial"/>
          <w:color w:val="222222"/>
          <w:sz w:val="24"/>
          <w:szCs w:val="24"/>
          <w:shd w:val="clear" w:color="auto" w:fill="FFFFFF"/>
        </w:rPr>
        <w:t>, pp.134-143</w:t>
      </w:r>
      <w:r w:rsidR="00172FDD">
        <w:rPr>
          <w:rFonts w:ascii="Arial" w:hAnsi="Arial" w:cs="Arial"/>
          <w:color w:val="222222"/>
          <w:sz w:val="24"/>
          <w:szCs w:val="24"/>
          <w:shd w:val="clear" w:color="auto" w:fill="FFFFFF"/>
        </w:rPr>
        <w:t>. DOI:</w:t>
      </w:r>
      <w:r w:rsidR="00172FDD" w:rsidRPr="00172FDD">
        <w:rPr>
          <w:rFonts w:ascii="Arial" w:hAnsi="Arial" w:cs="Arial"/>
          <w:sz w:val="24"/>
          <w:szCs w:val="24"/>
        </w:rPr>
        <w:t xml:space="preserve"> </w:t>
      </w:r>
      <w:hyperlink r:id="rId18" w:tgtFrame="_blank" w:tooltip="Persistent link using digital object identifier" w:history="1">
        <w:r w:rsidR="00172FDD" w:rsidRPr="00172FDD">
          <w:rPr>
            <w:rStyle w:val="anchor-text"/>
            <w:rFonts w:ascii="Arial" w:hAnsi="Arial" w:cs="Arial"/>
            <w:sz w:val="24"/>
            <w:szCs w:val="24"/>
          </w:rPr>
          <w:t>10.1016/j.jbi.2017.12.005</w:t>
        </w:r>
      </w:hyperlink>
    </w:p>
    <w:p w14:paraId="21B5F072" w14:textId="032C7FC9" w:rsidR="000A68B4" w:rsidRDefault="000A68B4" w:rsidP="00C377DB">
      <w:pPr>
        <w:spacing w:line="240" w:lineRule="auto"/>
        <w:rPr>
          <w:rFonts w:ascii="Arial" w:hAnsi="Arial" w:cs="Arial"/>
          <w:sz w:val="24"/>
          <w:szCs w:val="24"/>
        </w:rPr>
      </w:pPr>
      <w:proofErr w:type="spellStart"/>
      <w:r w:rsidRPr="00E73F35">
        <w:rPr>
          <w:rFonts w:ascii="Arial" w:hAnsi="Arial" w:cs="Arial"/>
          <w:color w:val="222222"/>
          <w:sz w:val="24"/>
          <w:szCs w:val="24"/>
          <w:shd w:val="clear" w:color="auto" w:fill="FFFFFF"/>
        </w:rPr>
        <w:t>Guyatt</w:t>
      </w:r>
      <w:proofErr w:type="spellEnd"/>
      <w:r w:rsidRPr="00E73F35">
        <w:rPr>
          <w:rFonts w:ascii="Arial" w:hAnsi="Arial" w:cs="Arial"/>
          <w:color w:val="222222"/>
          <w:sz w:val="24"/>
          <w:szCs w:val="24"/>
          <w:shd w:val="clear" w:color="auto" w:fill="FFFFFF"/>
        </w:rPr>
        <w:t xml:space="preserve">, G.H., </w:t>
      </w:r>
      <w:proofErr w:type="spellStart"/>
      <w:r w:rsidRPr="00E73F35">
        <w:rPr>
          <w:rFonts w:ascii="Arial" w:hAnsi="Arial" w:cs="Arial"/>
          <w:color w:val="222222"/>
          <w:sz w:val="24"/>
          <w:szCs w:val="24"/>
          <w:shd w:val="clear" w:color="auto" w:fill="FFFFFF"/>
        </w:rPr>
        <w:t>Oxman</w:t>
      </w:r>
      <w:proofErr w:type="spellEnd"/>
      <w:r w:rsidRPr="00E73F35">
        <w:rPr>
          <w:rFonts w:ascii="Arial" w:hAnsi="Arial" w:cs="Arial"/>
          <w:color w:val="222222"/>
          <w:sz w:val="24"/>
          <w:szCs w:val="24"/>
          <w:shd w:val="clear" w:color="auto" w:fill="FFFFFF"/>
        </w:rPr>
        <w:t xml:space="preserve">, A.D., Kunz, R., </w:t>
      </w:r>
      <w:proofErr w:type="spellStart"/>
      <w:r w:rsidRPr="00E73F35">
        <w:rPr>
          <w:rFonts w:ascii="Arial" w:hAnsi="Arial" w:cs="Arial"/>
          <w:color w:val="222222"/>
          <w:sz w:val="24"/>
          <w:szCs w:val="24"/>
          <w:shd w:val="clear" w:color="auto" w:fill="FFFFFF"/>
        </w:rPr>
        <w:t>Brozek</w:t>
      </w:r>
      <w:proofErr w:type="spellEnd"/>
      <w:r w:rsidRPr="00E73F35">
        <w:rPr>
          <w:rFonts w:ascii="Arial" w:hAnsi="Arial" w:cs="Arial"/>
          <w:color w:val="222222"/>
          <w:sz w:val="24"/>
          <w:szCs w:val="24"/>
          <w:shd w:val="clear" w:color="auto" w:fill="FFFFFF"/>
        </w:rPr>
        <w:t>, J., Alonso-</w:t>
      </w:r>
      <w:proofErr w:type="spellStart"/>
      <w:r w:rsidRPr="00E73F35">
        <w:rPr>
          <w:rFonts w:ascii="Arial" w:hAnsi="Arial" w:cs="Arial"/>
          <w:color w:val="222222"/>
          <w:sz w:val="24"/>
          <w:szCs w:val="24"/>
          <w:shd w:val="clear" w:color="auto" w:fill="FFFFFF"/>
        </w:rPr>
        <w:t>Coello</w:t>
      </w:r>
      <w:proofErr w:type="spellEnd"/>
      <w:r w:rsidRPr="00E73F35">
        <w:rPr>
          <w:rFonts w:ascii="Arial" w:hAnsi="Arial" w:cs="Arial"/>
          <w:color w:val="222222"/>
          <w:sz w:val="24"/>
          <w:szCs w:val="24"/>
          <w:shd w:val="clear" w:color="auto" w:fill="FFFFFF"/>
        </w:rPr>
        <w:t xml:space="preserve">, P., Rind, D., Devereaux, P.J., </w:t>
      </w:r>
      <w:proofErr w:type="spellStart"/>
      <w:r w:rsidRPr="00E73F35">
        <w:rPr>
          <w:rFonts w:ascii="Arial" w:hAnsi="Arial" w:cs="Arial"/>
          <w:color w:val="222222"/>
          <w:sz w:val="24"/>
          <w:szCs w:val="24"/>
          <w:shd w:val="clear" w:color="auto" w:fill="FFFFFF"/>
        </w:rPr>
        <w:t>Montori</w:t>
      </w:r>
      <w:proofErr w:type="spellEnd"/>
      <w:r w:rsidRPr="00E73F35">
        <w:rPr>
          <w:rFonts w:ascii="Arial" w:hAnsi="Arial" w:cs="Arial"/>
          <w:color w:val="222222"/>
          <w:sz w:val="24"/>
          <w:szCs w:val="24"/>
          <w:shd w:val="clear" w:color="auto" w:fill="FFFFFF"/>
        </w:rPr>
        <w:t xml:space="preserve">, V.M., </w:t>
      </w:r>
      <w:proofErr w:type="spellStart"/>
      <w:r w:rsidRPr="00E73F35">
        <w:rPr>
          <w:rFonts w:ascii="Arial" w:hAnsi="Arial" w:cs="Arial"/>
          <w:color w:val="222222"/>
          <w:sz w:val="24"/>
          <w:szCs w:val="24"/>
          <w:shd w:val="clear" w:color="auto" w:fill="FFFFFF"/>
        </w:rPr>
        <w:t>Freyschuss</w:t>
      </w:r>
      <w:proofErr w:type="spellEnd"/>
      <w:r w:rsidRPr="00E73F35">
        <w:rPr>
          <w:rFonts w:ascii="Arial" w:hAnsi="Arial" w:cs="Arial"/>
          <w:color w:val="222222"/>
          <w:sz w:val="24"/>
          <w:szCs w:val="24"/>
          <w:shd w:val="clear" w:color="auto" w:fill="FFFFFF"/>
        </w:rPr>
        <w:t xml:space="preserve">, B., </w:t>
      </w:r>
      <w:proofErr w:type="spellStart"/>
      <w:r w:rsidRPr="00E73F35">
        <w:rPr>
          <w:rFonts w:ascii="Arial" w:hAnsi="Arial" w:cs="Arial"/>
          <w:color w:val="222222"/>
          <w:sz w:val="24"/>
          <w:szCs w:val="24"/>
          <w:shd w:val="clear" w:color="auto" w:fill="FFFFFF"/>
        </w:rPr>
        <w:t>Vist</w:t>
      </w:r>
      <w:proofErr w:type="spellEnd"/>
      <w:r w:rsidRPr="00E73F35">
        <w:rPr>
          <w:rFonts w:ascii="Arial" w:hAnsi="Arial" w:cs="Arial"/>
          <w:color w:val="222222"/>
          <w:sz w:val="24"/>
          <w:szCs w:val="24"/>
          <w:shd w:val="clear" w:color="auto" w:fill="FFFFFF"/>
        </w:rPr>
        <w:t xml:space="preserve">, G. and </w:t>
      </w:r>
      <w:proofErr w:type="spellStart"/>
      <w:r w:rsidRPr="00E73F35">
        <w:rPr>
          <w:rFonts w:ascii="Arial" w:hAnsi="Arial" w:cs="Arial"/>
          <w:color w:val="222222"/>
          <w:sz w:val="24"/>
          <w:szCs w:val="24"/>
          <w:shd w:val="clear" w:color="auto" w:fill="FFFFFF"/>
        </w:rPr>
        <w:t>Jaeschke</w:t>
      </w:r>
      <w:proofErr w:type="spellEnd"/>
      <w:r w:rsidRPr="00E73F35">
        <w:rPr>
          <w:rFonts w:ascii="Arial" w:hAnsi="Arial" w:cs="Arial"/>
          <w:color w:val="222222"/>
          <w:sz w:val="24"/>
          <w:szCs w:val="24"/>
          <w:shd w:val="clear" w:color="auto" w:fill="FFFFFF"/>
        </w:rPr>
        <w:t xml:space="preserve">, R. </w:t>
      </w:r>
      <w:r w:rsidR="00E73F35" w:rsidRPr="00E73F35">
        <w:rPr>
          <w:rFonts w:ascii="Arial" w:hAnsi="Arial" w:cs="Arial"/>
          <w:color w:val="222222"/>
          <w:sz w:val="24"/>
          <w:szCs w:val="24"/>
          <w:shd w:val="clear" w:color="auto" w:fill="FFFFFF"/>
        </w:rPr>
        <w:t>(</w:t>
      </w:r>
      <w:r w:rsidRPr="00E73F35">
        <w:rPr>
          <w:rFonts w:ascii="Arial" w:hAnsi="Arial" w:cs="Arial"/>
          <w:color w:val="222222"/>
          <w:sz w:val="24"/>
          <w:szCs w:val="24"/>
          <w:shd w:val="clear" w:color="auto" w:fill="FFFFFF"/>
        </w:rPr>
        <w:t>2011</w:t>
      </w:r>
      <w:r w:rsidR="004779C6">
        <w:rPr>
          <w:rFonts w:ascii="Arial" w:hAnsi="Arial" w:cs="Arial"/>
          <w:color w:val="222222"/>
          <w:sz w:val="24"/>
          <w:szCs w:val="24"/>
          <w:shd w:val="clear" w:color="auto" w:fill="FFFFFF"/>
        </w:rPr>
        <w:t>a</w:t>
      </w:r>
      <w:r w:rsidR="00E73F35" w:rsidRPr="00E73F35">
        <w:rPr>
          <w:rFonts w:ascii="Arial" w:hAnsi="Arial" w:cs="Arial"/>
          <w:color w:val="222222"/>
          <w:sz w:val="24"/>
          <w:szCs w:val="24"/>
          <w:shd w:val="clear" w:color="auto" w:fill="FFFFFF"/>
        </w:rPr>
        <w:t>)</w:t>
      </w:r>
      <w:r w:rsidRPr="00E73F35">
        <w:rPr>
          <w:rFonts w:ascii="Arial" w:hAnsi="Arial" w:cs="Arial"/>
          <w:color w:val="222222"/>
          <w:sz w:val="24"/>
          <w:szCs w:val="24"/>
          <w:shd w:val="clear" w:color="auto" w:fill="FFFFFF"/>
        </w:rPr>
        <w:t xml:space="preserve"> </w:t>
      </w:r>
      <w:r w:rsidR="00E73F35" w:rsidRPr="00E73F35">
        <w:rPr>
          <w:rFonts w:ascii="Arial" w:hAnsi="Arial" w:cs="Arial"/>
          <w:color w:val="222222"/>
          <w:sz w:val="24"/>
          <w:szCs w:val="24"/>
          <w:shd w:val="clear" w:color="auto" w:fill="FFFFFF"/>
        </w:rPr>
        <w:t>‘</w:t>
      </w:r>
      <w:r w:rsidRPr="00E73F35">
        <w:rPr>
          <w:rFonts w:ascii="Arial" w:hAnsi="Arial" w:cs="Arial"/>
          <w:color w:val="222222"/>
          <w:sz w:val="24"/>
          <w:szCs w:val="24"/>
          <w:shd w:val="clear" w:color="auto" w:fill="FFFFFF"/>
        </w:rPr>
        <w:t>GRADE guidelines 6. Rating the quality of evidence—imprecision</w:t>
      </w:r>
      <w:r w:rsidR="00E73F35" w:rsidRPr="00E73F35">
        <w:rPr>
          <w:rFonts w:ascii="Arial" w:hAnsi="Arial" w:cs="Arial"/>
          <w:color w:val="222222"/>
          <w:sz w:val="24"/>
          <w:szCs w:val="24"/>
          <w:shd w:val="clear" w:color="auto" w:fill="FFFFFF"/>
        </w:rPr>
        <w:t>,’</w:t>
      </w:r>
      <w:r w:rsidRPr="00E73F35">
        <w:rPr>
          <w:rFonts w:ascii="Arial" w:hAnsi="Arial" w:cs="Arial"/>
          <w:color w:val="222222"/>
          <w:sz w:val="24"/>
          <w:szCs w:val="24"/>
          <w:shd w:val="clear" w:color="auto" w:fill="FFFFFF"/>
        </w:rPr>
        <w:t> </w:t>
      </w:r>
      <w:r w:rsidRPr="00E73F35">
        <w:rPr>
          <w:rFonts w:ascii="Arial" w:hAnsi="Arial" w:cs="Arial"/>
          <w:i/>
          <w:iCs/>
          <w:color w:val="222222"/>
          <w:sz w:val="24"/>
          <w:szCs w:val="24"/>
          <w:shd w:val="clear" w:color="auto" w:fill="FFFFFF"/>
        </w:rPr>
        <w:t>Journal of clinical epidemiology</w:t>
      </w:r>
      <w:r w:rsidRPr="00E73F35">
        <w:rPr>
          <w:rFonts w:ascii="Arial" w:hAnsi="Arial" w:cs="Arial"/>
          <w:color w:val="222222"/>
          <w:sz w:val="24"/>
          <w:szCs w:val="24"/>
          <w:shd w:val="clear" w:color="auto" w:fill="FFFFFF"/>
        </w:rPr>
        <w:t>, </w:t>
      </w:r>
      <w:r w:rsidRPr="00E73F35">
        <w:rPr>
          <w:rFonts w:ascii="Arial" w:hAnsi="Arial" w:cs="Arial"/>
          <w:i/>
          <w:iCs/>
          <w:color w:val="222222"/>
          <w:sz w:val="24"/>
          <w:szCs w:val="24"/>
          <w:shd w:val="clear" w:color="auto" w:fill="FFFFFF"/>
        </w:rPr>
        <w:t>64</w:t>
      </w:r>
      <w:r w:rsidRPr="00E73F35">
        <w:rPr>
          <w:rFonts w:ascii="Arial" w:hAnsi="Arial" w:cs="Arial"/>
          <w:color w:val="222222"/>
          <w:sz w:val="24"/>
          <w:szCs w:val="24"/>
          <w:shd w:val="clear" w:color="auto" w:fill="FFFFFF"/>
        </w:rPr>
        <w:t>(12), pp.1283-1293.</w:t>
      </w:r>
      <w:r w:rsidR="00EF5270">
        <w:rPr>
          <w:rFonts w:ascii="Arial" w:hAnsi="Arial" w:cs="Arial"/>
          <w:color w:val="222222"/>
          <w:sz w:val="24"/>
          <w:szCs w:val="24"/>
          <w:shd w:val="clear" w:color="auto" w:fill="FFFFFF"/>
        </w:rPr>
        <w:t xml:space="preserve"> DOI:</w:t>
      </w:r>
      <w:r w:rsidR="00EF5270" w:rsidRPr="00EF5270">
        <w:rPr>
          <w:rFonts w:ascii="Arial" w:hAnsi="Arial" w:cs="Arial"/>
          <w:sz w:val="24"/>
          <w:szCs w:val="24"/>
        </w:rPr>
        <w:t xml:space="preserve"> </w:t>
      </w:r>
      <w:hyperlink r:id="rId19" w:tgtFrame="_blank" w:tooltip="Persistent link using digital object identifier" w:history="1">
        <w:r w:rsidR="00EF5270" w:rsidRPr="00EF5270">
          <w:rPr>
            <w:rStyle w:val="anchor-text"/>
            <w:rFonts w:ascii="Arial" w:hAnsi="Arial" w:cs="Arial"/>
            <w:sz w:val="24"/>
            <w:szCs w:val="24"/>
          </w:rPr>
          <w:t>10.1016/j.jclinepi.2011.01.012</w:t>
        </w:r>
      </w:hyperlink>
    </w:p>
    <w:p w14:paraId="133AF8DF" w14:textId="5D2EFCB0" w:rsidR="00496E72" w:rsidRPr="001C0758" w:rsidRDefault="00496E72" w:rsidP="00C377DB">
      <w:pPr>
        <w:spacing w:line="240" w:lineRule="auto"/>
        <w:rPr>
          <w:rFonts w:ascii="Arial" w:hAnsi="Arial" w:cs="Arial"/>
          <w:color w:val="222222"/>
          <w:sz w:val="24"/>
          <w:szCs w:val="24"/>
          <w:shd w:val="clear" w:color="auto" w:fill="FFFFFF"/>
        </w:rPr>
      </w:pPr>
      <w:proofErr w:type="spellStart"/>
      <w:r w:rsidRPr="001C0758">
        <w:rPr>
          <w:rFonts w:ascii="Arial" w:hAnsi="Arial" w:cs="Arial"/>
          <w:color w:val="222222"/>
          <w:sz w:val="24"/>
          <w:szCs w:val="24"/>
          <w:shd w:val="clear" w:color="auto" w:fill="FFFFFF"/>
        </w:rPr>
        <w:t>Guyatt</w:t>
      </w:r>
      <w:proofErr w:type="spellEnd"/>
      <w:r w:rsidRPr="001C0758">
        <w:rPr>
          <w:rFonts w:ascii="Arial" w:hAnsi="Arial" w:cs="Arial"/>
          <w:color w:val="222222"/>
          <w:sz w:val="24"/>
          <w:szCs w:val="24"/>
          <w:shd w:val="clear" w:color="auto" w:fill="FFFFFF"/>
        </w:rPr>
        <w:t xml:space="preserve">, G.H., </w:t>
      </w:r>
      <w:proofErr w:type="spellStart"/>
      <w:r w:rsidRPr="001C0758">
        <w:rPr>
          <w:rFonts w:ascii="Arial" w:hAnsi="Arial" w:cs="Arial"/>
          <w:color w:val="222222"/>
          <w:sz w:val="24"/>
          <w:szCs w:val="24"/>
          <w:shd w:val="clear" w:color="auto" w:fill="FFFFFF"/>
        </w:rPr>
        <w:t>Oxman</w:t>
      </w:r>
      <w:proofErr w:type="spellEnd"/>
      <w:r w:rsidRPr="001C0758">
        <w:rPr>
          <w:rFonts w:ascii="Arial" w:hAnsi="Arial" w:cs="Arial"/>
          <w:color w:val="222222"/>
          <w:sz w:val="24"/>
          <w:szCs w:val="24"/>
          <w:shd w:val="clear" w:color="auto" w:fill="FFFFFF"/>
        </w:rPr>
        <w:t xml:space="preserve">, A.D., Kunz, R., Woodcock, J., </w:t>
      </w:r>
      <w:proofErr w:type="spellStart"/>
      <w:r w:rsidRPr="001C0758">
        <w:rPr>
          <w:rFonts w:ascii="Arial" w:hAnsi="Arial" w:cs="Arial"/>
          <w:color w:val="222222"/>
          <w:sz w:val="24"/>
          <w:szCs w:val="24"/>
          <w:shd w:val="clear" w:color="auto" w:fill="FFFFFF"/>
        </w:rPr>
        <w:t>Brozek</w:t>
      </w:r>
      <w:proofErr w:type="spellEnd"/>
      <w:r w:rsidRPr="001C0758">
        <w:rPr>
          <w:rFonts w:ascii="Arial" w:hAnsi="Arial" w:cs="Arial"/>
          <w:color w:val="222222"/>
          <w:sz w:val="24"/>
          <w:szCs w:val="24"/>
          <w:shd w:val="clear" w:color="auto" w:fill="FFFFFF"/>
        </w:rPr>
        <w:t>, J., Helfand, M., Alonso-</w:t>
      </w:r>
      <w:proofErr w:type="spellStart"/>
      <w:r w:rsidRPr="001C0758">
        <w:rPr>
          <w:rFonts w:ascii="Arial" w:hAnsi="Arial" w:cs="Arial"/>
          <w:color w:val="222222"/>
          <w:sz w:val="24"/>
          <w:szCs w:val="24"/>
          <w:shd w:val="clear" w:color="auto" w:fill="FFFFFF"/>
        </w:rPr>
        <w:t>Coello</w:t>
      </w:r>
      <w:proofErr w:type="spellEnd"/>
      <w:r w:rsidRPr="001C0758">
        <w:rPr>
          <w:rFonts w:ascii="Arial" w:hAnsi="Arial" w:cs="Arial"/>
          <w:color w:val="222222"/>
          <w:sz w:val="24"/>
          <w:szCs w:val="24"/>
          <w:shd w:val="clear" w:color="auto" w:fill="FFFFFF"/>
        </w:rPr>
        <w:t>, P., Falck-</w:t>
      </w:r>
      <w:proofErr w:type="spellStart"/>
      <w:r w:rsidRPr="001C0758">
        <w:rPr>
          <w:rFonts w:ascii="Arial" w:hAnsi="Arial" w:cs="Arial"/>
          <w:color w:val="222222"/>
          <w:sz w:val="24"/>
          <w:szCs w:val="24"/>
          <w:shd w:val="clear" w:color="auto" w:fill="FFFFFF"/>
        </w:rPr>
        <w:t>Ytter</w:t>
      </w:r>
      <w:proofErr w:type="spellEnd"/>
      <w:r w:rsidRPr="001C0758">
        <w:rPr>
          <w:rFonts w:ascii="Arial" w:hAnsi="Arial" w:cs="Arial"/>
          <w:color w:val="222222"/>
          <w:sz w:val="24"/>
          <w:szCs w:val="24"/>
          <w:shd w:val="clear" w:color="auto" w:fill="FFFFFF"/>
        </w:rPr>
        <w:t xml:space="preserve">, Y., </w:t>
      </w:r>
      <w:proofErr w:type="spellStart"/>
      <w:r w:rsidRPr="001C0758">
        <w:rPr>
          <w:rFonts w:ascii="Arial" w:hAnsi="Arial" w:cs="Arial"/>
          <w:color w:val="222222"/>
          <w:sz w:val="24"/>
          <w:szCs w:val="24"/>
          <w:shd w:val="clear" w:color="auto" w:fill="FFFFFF"/>
        </w:rPr>
        <w:t>Jaeschke</w:t>
      </w:r>
      <w:proofErr w:type="spellEnd"/>
      <w:r w:rsidRPr="001C0758">
        <w:rPr>
          <w:rFonts w:ascii="Arial" w:hAnsi="Arial" w:cs="Arial"/>
          <w:color w:val="222222"/>
          <w:sz w:val="24"/>
          <w:szCs w:val="24"/>
          <w:shd w:val="clear" w:color="auto" w:fill="FFFFFF"/>
        </w:rPr>
        <w:t xml:space="preserve">, R., </w:t>
      </w:r>
      <w:proofErr w:type="spellStart"/>
      <w:r w:rsidRPr="001C0758">
        <w:rPr>
          <w:rFonts w:ascii="Arial" w:hAnsi="Arial" w:cs="Arial"/>
          <w:color w:val="222222"/>
          <w:sz w:val="24"/>
          <w:szCs w:val="24"/>
          <w:shd w:val="clear" w:color="auto" w:fill="FFFFFF"/>
        </w:rPr>
        <w:t>Vist</w:t>
      </w:r>
      <w:proofErr w:type="spellEnd"/>
      <w:r w:rsidRPr="001C0758">
        <w:rPr>
          <w:rFonts w:ascii="Arial" w:hAnsi="Arial" w:cs="Arial"/>
          <w:color w:val="222222"/>
          <w:sz w:val="24"/>
          <w:szCs w:val="24"/>
          <w:shd w:val="clear" w:color="auto" w:fill="FFFFFF"/>
        </w:rPr>
        <w:t xml:space="preserve">, G. and </w:t>
      </w:r>
      <w:proofErr w:type="spellStart"/>
      <w:r w:rsidRPr="001C0758">
        <w:rPr>
          <w:rFonts w:ascii="Arial" w:hAnsi="Arial" w:cs="Arial"/>
          <w:color w:val="222222"/>
          <w:sz w:val="24"/>
          <w:szCs w:val="24"/>
          <w:shd w:val="clear" w:color="auto" w:fill="FFFFFF"/>
        </w:rPr>
        <w:t>Akl</w:t>
      </w:r>
      <w:proofErr w:type="spellEnd"/>
      <w:r w:rsidRPr="001C0758">
        <w:rPr>
          <w:rFonts w:ascii="Arial" w:hAnsi="Arial" w:cs="Arial"/>
          <w:color w:val="222222"/>
          <w:sz w:val="24"/>
          <w:szCs w:val="24"/>
          <w:shd w:val="clear" w:color="auto" w:fill="FFFFFF"/>
        </w:rPr>
        <w:t>, E.A. (2011</w:t>
      </w:r>
      <w:r w:rsidR="004779C6">
        <w:rPr>
          <w:rFonts w:ascii="Arial" w:hAnsi="Arial" w:cs="Arial"/>
          <w:color w:val="222222"/>
          <w:sz w:val="24"/>
          <w:szCs w:val="24"/>
          <w:shd w:val="clear" w:color="auto" w:fill="FFFFFF"/>
        </w:rPr>
        <w:t>b</w:t>
      </w:r>
      <w:r w:rsidRPr="001C0758">
        <w:rPr>
          <w:rFonts w:ascii="Arial" w:hAnsi="Arial" w:cs="Arial"/>
          <w:color w:val="222222"/>
          <w:sz w:val="24"/>
          <w:szCs w:val="24"/>
          <w:shd w:val="clear" w:color="auto" w:fill="FFFFFF"/>
        </w:rPr>
        <w:t>) ‘GRADE guidelines: 8. Rating the quality of evidence—indirectness,’ </w:t>
      </w:r>
      <w:r w:rsidRPr="001C0758">
        <w:rPr>
          <w:rFonts w:ascii="Arial" w:hAnsi="Arial" w:cs="Arial"/>
          <w:i/>
          <w:iCs/>
          <w:color w:val="222222"/>
          <w:sz w:val="24"/>
          <w:szCs w:val="24"/>
          <w:shd w:val="clear" w:color="auto" w:fill="FFFFFF"/>
        </w:rPr>
        <w:t>Journal of clinical epidemiology</w:t>
      </w:r>
      <w:r w:rsidRPr="001C0758">
        <w:rPr>
          <w:rFonts w:ascii="Arial" w:hAnsi="Arial" w:cs="Arial"/>
          <w:color w:val="222222"/>
          <w:sz w:val="24"/>
          <w:szCs w:val="24"/>
          <w:shd w:val="clear" w:color="auto" w:fill="FFFFFF"/>
        </w:rPr>
        <w:t>, </w:t>
      </w:r>
      <w:r w:rsidRPr="001C0758">
        <w:rPr>
          <w:rFonts w:ascii="Arial" w:hAnsi="Arial" w:cs="Arial"/>
          <w:i/>
          <w:iCs/>
          <w:color w:val="222222"/>
          <w:sz w:val="24"/>
          <w:szCs w:val="24"/>
          <w:shd w:val="clear" w:color="auto" w:fill="FFFFFF"/>
        </w:rPr>
        <w:t>64</w:t>
      </w:r>
      <w:r w:rsidRPr="001C0758">
        <w:rPr>
          <w:rFonts w:ascii="Arial" w:hAnsi="Arial" w:cs="Arial"/>
          <w:color w:val="222222"/>
          <w:sz w:val="24"/>
          <w:szCs w:val="24"/>
          <w:shd w:val="clear" w:color="auto" w:fill="FFFFFF"/>
        </w:rPr>
        <w:t>(12), pp.1303-1310.</w:t>
      </w:r>
      <w:r>
        <w:rPr>
          <w:rFonts w:ascii="Arial" w:hAnsi="Arial" w:cs="Arial"/>
          <w:color w:val="222222"/>
          <w:sz w:val="24"/>
          <w:szCs w:val="24"/>
          <w:shd w:val="clear" w:color="auto" w:fill="FFFFFF"/>
        </w:rPr>
        <w:t xml:space="preserve"> DOI:</w:t>
      </w:r>
      <w:r w:rsidRPr="0077095A">
        <w:rPr>
          <w:rFonts w:ascii="Arial" w:hAnsi="Arial" w:cs="Arial"/>
          <w:sz w:val="24"/>
          <w:szCs w:val="24"/>
        </w:rPr>
        <w:t xml:space="preserve"> </w:t>
      </w:r>
      <w:hyperlink r:id="rId20" w:tgtFrame="_new" w:history="1">
        <w:r w:rsidRPr="0077095A">
          <w:rPr>
            <w:rStyle w:val="Hyperlink"/>
            <w:rFonts w:ascii="Arial" w:hAnsi="Arial" w:cs="Arial"/>
            <w:color w:val="auto"/>
            <w:sz w:val="24"/>
            <w:szCs w:val="24"/>
            <w:u w:val="none"/>
            <w:shd w:val="clear" w:color="auto" w:fill="FFFFFF"/>
          </w:rPr>
          <w:t>10.1136/emj.2009.079566</w:t>
        </w:r>
      </w:hyperlink>
    </w:p>
    <w:p w14:paraId="7B22DF62" w14:textId="6EA0CE65" w:rsidR="00D62980" w:rsidRDefault="00D62980" w:rsidP="00C377DB">
      <w:pPr>
        <w:spacing w:line="240" w:lineRule="auto"/>
        <w:rPr>
          <w:rFonts w:ascii="Arial" w:hAnsi="Arial" w:cs="Arial"/>
          <w:sz w:val="24"/>
          <w:szCs w:val="24"/>
        </w:rPr>
      </w:pPr>
      <w:proofErr w:type="spellStart"/>
      <w:r w:rsidRPr="00F417F0">
        <w:rPr>
          <w:rFonts w:ascii="Arial" w:hAnsi="Arial" w:cs="Arial"/>
          <w:color w:val="222222"/>
          <w:sz w:val="24"/>
          <w:szCs w:val="24"/>
          <w:shd w:val="clear" w:color="auto" w:fill="FFFFFF"/>
        </w:rPr>
        <w:t>Guyatt</w:t>
      </w:r>
      <w:proofErr w:type="spellEnd"/>
      <w:r w:rsidRPr="00F417F0">
        <w:rPr>
          <w:rFonts w:ascii="Arial" w:hAnsi="Arial" w:cs="Arial"/>
          <w:color w:val="222222"/>
          <w:sz w:val="24"/>
          <w:szCs w:val="24"/>
          <w:shd w:val="clear" w:color="auto" w:fill="FFFFFF"/>
        </w:rPr>
        <w:t xml:space="preserve">, G.H., </w:t>
      </w:r>
      <w:proofErr w:type="spellStart"/>
      <w:r w:rsidRPr="00F417F0">
        <w:rPr>
          <w:rFonts w:ascii="Arial" w:hAnsi="Arial" w:cs="Arial"/>
          <w:color w:val="222222"/>
          <w:sz w:val="24"/>
          <w:szCs w:val="24"/>
          <w:shd w:val="clear" w:color="auto" w:fill="FFFFFF"/>
        </w:rPr>
        <w:t>Oxman</w:t>
      </w:r>
      <w:proofErr w:type="spellEnd"/>
      <w:r w:rsidRPr="00F417F0">
        <w:rPr>
          <w:rFonts w:ascii="Arial" w:hAnsi="Arial" w:cs="Arial"/>
          <w:color w:val="222222"/>
          <w:sz w:val="24"/>
          <w:szCs w:val="24"/>
          <w:shd w:val="clear" w:color="auto" w:fill="FFFFFF"/>
        </w:rPr>
        <w:t xml:space="preserve">, A.D., Kunz, R., Woodcock, J., </w:t>
      </w:r>
      <w:proofErr w:type="spellStart"/>
      <w:r w:rsidRPr="00F417F0">
        <w:rPr>
          <w:rFonts w:ascii="Arial" w:hAnsi="Arial" w:cs="Arial"/>
          <w:color w:val="222222"/>
          <w:sz w:val="24"/>
          <w:szCs w:val="24"/>
          <w:shd w:val="clear" w:color="auto" w:fill="FFFFFF"/>
        </w:rPr>
        <w:t>Brozek</w:t>
      </w:r>
      <w:proofErr w:type="spellEnd"/>
      <w:r w:rsidRPr="00F417F0">
        <w:rPr>
          <w:rFonts w:ascii="Arial" w:hAnsi="Arial" w:cs="Arial"/>
          <w:color w:val="222222"/>
          <w:sz w:val="24"/>
          <w:szCs w:val="24"/>
          <w:shd w:val="clear" w:color="auto" w:fill="FFFFFF"/>
        </w:rPr>
        <w:t>, J., Helfand, M., Alonso-</w:t>
      </w:r>
      <w:proofErr w:type="spellStart"/>
      <w:r w:rsidRPr="00F417F0">
        <w:rPr>
          <w:rFonts w:ascii="Arial" w:hAnsi="Arial" w:cs="Arial"/>
          <w:color w:val="222222"/>
          <w:sz w:val="24"/>
          <w:szCs w:val="24"/>
          <w:shd w:val="clear" w:color="auto" w:fill="FFFFFF"/>
        </w:rPr>
        <w:t>Coello</w:t>
      </w:r>
      <w:proofErr w:type="spellEnd"/>
      <w:r w:rsidRPr="00F417F0">
        <w:rPr>
          <w:rFonts w:ascii="Arial" w:hAnsi="Arial" w:cs="Arial"/>
          <w:color w:val="222222"/>
          <w:sz w:val="24"/>
          <w:szCs w:val="24"/>
          <w:shd w:val="clear" w:color="auto" w:fill="FFFFFF"/>
        </w:rPr>
        <w:t xml:space="preserve">, P., </w:t>
      </w:r>
      <w:proofErr w:type="spellStart"/>
      <w:r w:rsidRPr="00F417F0">
        <w:rPr>
          <w:rFonts w:ascii="Arial" w:hAnsi="Arial" w:cs="Arial"/>
          <w:color w:val="222222"/>
          <w:sz w:val="24"/>
          <w:szCs w:val="24"/>
          <w:shd w:val="clear" w:color="auto" w:fill="FFFFFF"/>
        </w:rPr>
        <w:t>Glasziou</w:t>
      </w:r>
      <w:proofErr w:type="spellEnd"/>
      <w:r w:rsidRPr="00F417F0">
        <w:rPr>
          <w:rFonts w:ascii="Arial" w:hAnsi="Arial" w:cs="Arial"/>
          <w:color w:val="222222"/>
          <w:sz w:val="24"/>
          <w:szCs w:val="24"/>
          <w:shd w:val="clear" w:color="auto" w:fill="FFFFFF"/>
        </w:rPr>
        <w:t xml:space="preserve">, P., </w:t>
      </w:r>
      <w:proofErr w:type="spellStart"/>
      <w:r w:rsidRPr="00F417F0">
        <w:rPr>
          <w:rFonts w:ascii="Arial" w:hAnsi="Arial" w:cs="Arial"/>
          <w:color w:val="222222"/>
          <w:sz w:val="24"/>
          <w:szCs w:val="24"/>
          <w:shd w:val="clear" w:color="auto" w:fill="FFFFFF"/>
        </w:rPr>
        <w:t>Jaeschke</w:t>
      </w:r>
      <w:proofErr w:type="spellEnd"/>
      <w:r w:rsidRPr="00F417F0">
        <w:rPr>
          <w:rFonts w:ascii="Arial" w:hAnsi="Arial" w:cs="Arial"/>
          <w:color w:val="222222"/>
          <w:sz w:val="24"/>
          <w:szCs w:val="24"/>
          <w:shd w:val="clear" w:color="auto" w:fill="FFFFFF"/>
        </w:rPr>
        <w:t xml:space="preserve">, R., </w:t>
      </w:r>
      <w:proofErr w:type="spellStart"/>
      <w:r w:rsidRPr="00F417F0">
        <w:rPr>
          <w:rFonts w:ascii="Arial" w:hAnsi="Arial" w:cs="Arial"/>
          <w:color w:val="222222"/>
          <w:sz w:val="24"/>
          <w:szCs w:val="24"/>
          <w:shd w:val="clear" w:color="auto" w:fill="FFFFFF"/>
        </w:rPr>
        <w:t>Akl</w:t>
      </w:r>
      <w:proofErr w:type="spellEnd"/>
      <w:r w:rsidRPr="00F417F0">
        <w:rPr>
          <w:rFonts w:ascii="Arial" w:hAnsi="Arial" w:cs="Arial"/>
          <w:color w:val="222222"/>
          <w:sz w:val="24"/>
          <w:szCs w:val="24"/>
          <w:shd w:val="clear" w:color="auto" w:fill="FFFFFF"/>
        </w:rPr>
        <w:t xml:space="preserve">, E.A. and Norris, S. </w:t>
      </w:r>
      <w:r w:rsidR="00F417F0" w:rsidRPr="00F417F0">
        <w:rPr>
          <w:rFonts w:ascii="Arial" w:hAnsi="Arial" w:cs="Arial"/>
          <w:color w:val="222222"/>
          <w:sz w:val="24"/>
          <w:szCs w:val="24"/>
          <w:shd w:val="clear" w:color="auto" w:fill="FFFFFF"/>
        </w:rPr>
        <w:t>(</w:t>
      </w:r>
      <w:r w:rsidRPr="00F417F0">
        <w:rPr>
          <w:rFonts w:ascii="Arial" w:hAnsi="Arial" w:cs="Arial"/>
          <w:color w:val="222222"/>
          <w:sz w:val="24"/>
          <w:szCs w:val="24"/>
          <w:shd w:val="clear" w:color="auto" w:fill="FFFFFF"/>
        </w:rPr>
        <w:t>2011</w:t>
      </w:r>
      <w:r w:rsidR="004779C6">
        <w:rPr>
          <w:rFonts w:ascii="Arial" w:hAnsi="Arial" w:cs="Arial"/>
          <w:color w:val="222222"/>
          <w:sz w:val="24"/>
          <w:szCs w:val="24"/>
          <w:shd w:val="clear" w:color="auto" w:fill="FFFFFF"/>
        </w:rPr>
        <w:t>c</w:t>
      </w:r>
      <w:r w:rsidR="00F417F0" w:rsidRPr="00F417F0">
        <w:rPr>
          <w:rFonts w:ascii="Arial" w:hAnsi="Arial" w:cs="Arial"/>
          <w:color w:val="222222"/>
          <w:sz w:val="24"/>
          <w:szCs w:val="24"/>
          <w:shd w:val="clear" w:color="auto" w:fill="FFFFFF"/>
        </w:rPr>
        <w:t>)</w:t>
      </w:r>
      <w:r w:rsidRPr="00F417F0">
        <w:rPr>
          <w:rFonts w:ascii="Arial" w:hAnsi="Arial" w:cs="Arial"/>
          <w:color w:val="222222"/>
          <w:sz w:val="24"/>
          <w:szCs w:val="24"/>
          <w:shd w:val="clear" w:color="auto" w:fill="FFFFFF"/>
        </w:rPr>
        <w:t xml:space="preserve"> </w:t>
      </w:r>
      <w:r w:rsidR="00F417F0" w:rsidRPr="00F417F0">
        <w:rPr>
          <w:rFonts w:ascii="Arial" w:hAnsi="Arial" w:cs="Arial"/>
          <w:color w:val="222222"/>
          <w:sz w:val="24"/>
          <w:szCs w:val="24"/>
          <w:shd w:val="clear" w:color="auto" w:fill="FFFFFF"/>
        </w:rPr>
        <w:t>‘</w:t>
      </w:r>
      <w:r w:rsidRPr="00F417F0">
        <w:rPr>
          <w:rFonts w:ascii="Arial" w:hAnsi="Arial" w:cs="Arial"/>
          <w:color w:val="222222"/>
          <w:sz w:val="24"/>
          <w:szCs w:val="24"/>
          <w:shd w:val="clear" w:color="auto" w:fill="FFFFFF"/>
        </w:rPr>
        <w:t>GRADE guidelines: 7. Rating the quality of evidence—inconsistency</w:t>
      </w:r>
      <w:r w:rsidR="00F417F0" w:rsidRPr="00F417F0">
        <w:rPr>
          <w:rFonts w:ascii="Arial" w:hAnsi="Arial" w:cs="Arial"/>
          <w:color w:val="222222"/>
          <w:sz w:val="24"/>
          <w:szCs w:val="24"/>
          <w:shd w:val="clear" w:color="auto" w:fill="FFFFFF"/>
        </w:rPr>
        <w:t>,’</w:t>
      </w:r>
      <w:r w:rsidRPr="00F417F0">
        <w:rPr>
          <w:rFonts w:ascii="Arial" w:hAnsi="Arial" w:cs="Arial"/>
          <w:color w:val="222222"/>
          <w:sz w:val="24"/>
          <w:szCs w:val="24"/>
          <w:shd w:val="clear" w:color="auto" w:fill="FFFFFF"/>
        </w:rPr>
        <w:t> </w:t>
      </w:r>
      <w:r w:rsidRPr="00F417F0">
        <w:rPr>
          <w:rFonts w:ascii="Arial" w:hAnsi="Arial" w:cs="Arial"/>
          <w:i/>
          <w:iCs/>
          <w:color w:val="222222"/>
          <w:sz w:val="24"/>
          <w:szCs w:val="24"/>
          <w:shd w:val="clear" w:color="auto" w:fill="FFFFFF"/>
        </w:rPr>
        <w:t>Journal of clinical epidemiology</w:t>
      </w:r>
      <w:r w:rsidRPr="00F417F0">
        <w:rPr>
          <w:rFonts w:ascii="Arial" w:hAnsi="Arial" w:cs="Arial"/>
          <w:color w:val="222222"/>
          <w:sz w:val="24"/>
          <w:szCs w:val="24"/>
          <w:shd w:val="clear" w:color="auto" w:fill="FFFFFF"/>
        </w:rPr>
        <w:t>, </w:t>
      </w:r>
      <w:r w:rsidRPr="00F417F0">
        <w:rPr>
          <w:rFonts w:ascii="Arial" w:hAnsi="Arial" w:cs="Arial"/>
          <w:i/>
          <w:iCs/>
          <w:color w:val="222222"/>
          <w:sz w:val="24"/>
          <w:szCs w:val="24"/>
          <w:shd w:val="clear" w:color="auto" w:fill="FFFFFF"/>
        </w:rPr>
        <w:t>64</w:t>
      </w:r>
      <w:r w:rsidRPr="00F417F0">
        <w:rPr>
          <w:rFonts w:ascii="Arial" w:hAnsi="Arial" w:cs="Arial"/>
          <w:color w:val="222222"/>
          <w:sz w:val="24"/>
          <w:szCs w:val="24"/>
          <w:shd w:val="clear" w:color="auto" w:fill="FFFFFF"/>
        </w:rPr>
        <w:t>(12), pp.1294-1302.</w:t>
      </w:r>
      <w:r w:rsidR="0002098A">
        <w:rPr>
          <w:rFonts w:ascii="Arial" w:hAnsi="Arial" w:cs="Arial"/>
          <w:color w:val="222222"/>
          <w:sz w:val="24"/>
          <w:szCs w:val="24"/>
          <w:shd w:val="clear" w:color="auto" w:fill="FFFFFF"/>
        </w:rPr>
        <w:t xml:space="preserve"> DOI:</w:t>
      </w:r>
      <w:r w:rsidR="0002098A" w:rsidRPr="0002098A">
        <w:rPr>
          <w:rFonts w:ascii="Arial" w:hAnsi="Arial" w:cs="Arial"/>
          <w:sz w:val="24"/>
          <w:szCs w:val="24"/>
        </w:rPr>
        <w:t xml:space="preserve"> </w:t>
      </w:r>
      <w:hyperlink r:id="rId21" w:tgtFrame="_blank" w:tooltip="Persistent link using digital object identifier" w:history="1">
        <w:r w:rsidR="0002098A" w:rsidRPr="0002098A">
          <w:rPr>
            <w:rStyle w:val="anchor-text"/>
            <w:rFonts w:ascii="Arial" w:hAnsi="Arial" w:cs="Arial"/>
            <w:sz w:val="24"/>
            <w:szCs w:val="24"/>
          </w:rPr>
          <w:t>10.1016/j.jclinepi.2011.03.017</w:t>
        </w:r>
      </w:hyperlink>
    </w:p>
    <w:p w14:paraId="687A5FC8" w14:textId="2A1ADD19" w:rsidR="00255756" w:rsidRPr="008D5113" w:rsidRDefault="00255756" w:rsidP="00C377DB">
      <w:pPr>
        <w:spacing w:line="240" w:lineRule="auto"/>
        <w:rPr>
          <w:rFonts w:ascii="Arial" w:hAnsi="Arial" w:cs="Arial"/>
          <w:color w:val="222222"/>
          <w:sz w:val="24"/>
          <w:szCs w:val="24"/>
          <w:shd w:val="clear" w:color="auto" w:fill="FFFFFF"/>
        </w:rPr>
      </w:pPr>
      <w:proofErr w:type="spellStart"/>
      <w:r w:rsidRPr="008D5113">
        <w:rPr>
          <w:rFonts w:ascii="Arial" w:hAnsi="Arial" w:cs="Arial"/>
          <w:color w:val="222222"/>
          <w:sz w:val="24"/>
          <w:szCs w:val="24"/>
          <w:shd w:val="clear" w:color="auto" w:fill="FFFFFF"/>
        </w:rPr>
        <w:t>Guyatt</w:t>
      </w:r>
      <w:proofErr w:type="spellEnd"/>
      <w:r w:rsidRPr="008D5113">
        <w:rPr>
          <w:rFonts w:ascii="Arial" w:hAnsi="Arial" w:cs="Arial"/>
          <w:color w:val="222222"/>
          <w:sz w:val="24"/>
          <w:szCs w:val="24"/>
          <w:shd w:val="clear" w:color="auto" w:fill="FFFFFF"/>
        </w:rPr>
        <w:t xml:space="preserve">, G.H., </w:t>
      </w:r>
      <w:proofErr w:type="spellStart"/>
      <w:r w:rsidRPr="008D5113">
        <w:rPr>
          <w:rFonts w:ascii="Arial" w:hAnsi="Arial" w:cs="Arial"/>
          <w:color w:val="222222"/>
          <w:sz w:val="24"/>
          <w:szCs w:val="24"/>
          <w:shd w:val="clear" w:color="auto" w:fill="FFFFFF"/>
        </w:rPr>
        <w:t>Oxman</w:t>
      </w:r>
      <w:proofErr w:type="spellEnd"/>
      <w:r w:rsidRPr="008D5113">
        <w:rPr>
          <w:rFonts w:ascii="Arial" w:hAnsi="Arial" w:cs="Arial"/>
          <w:color w:val="222222"/>
          <w:sz w:val="24"/>
          <w:szCs w:val="24"/>
          <w:shd w:val="clear" w:color="auto" w:fill="FFFFFF"/>
        </w:rPr>
        <w:t xml:space="preserve">, A.D., </w:t>
      </w:r>
      <w:proofErr w:type="spellStart"/>
      <w:r w:rsidRPr="008D5113">
        <w:rPr>
          <w:rFonts w:ascii="Arial" w:hAnsi="Arial" w:cs="Arial"/>
          <w:color w:val="222222"/>
          <w:sz w:val="24"/>
          <w:szCs w:val="24"/>
          <w:shd w:val="clear" w:color="auto" w:fill="FFFFFF"/>
        </w:rPr>
        <w:t>Montori</w:t>
      </w:r>
      <w:proofErr w:type="spellEnd"/>
      <w:r w:rsidRPr="008D5113">
        <w:rPr>
          <w:rFonts w:ascii="Arial" w:hAnsi="Arial" w:cs="Arial"/>
          <w:color w:val="222222"/>
          <w:sz w:val="24"/>
          <w:szCs w:val="24"/>
          <w:shd w:val="clear" w:color="auto" w:fill="FFFFFF"/>
        </w:rPr>
        <w:t xml:space="preserve">, V., </w:t>
      </w:r>
      <w:proofErr w:type="spellStart"/>
      <w:r w:rsidRPr="008D5113">
        <w:rPr>
          <w:rFonts w:ascii="Arial" w:hAnsi="Arial" w:cs="Arial"/>
          <w:color w:val="222222"/>
          <w:sz w:val="24"/>
          <w:szCs w:val="24"/>
          <w:shd w:val="clear" w:color="auto" w:fill="FFFFFF"/>
        </w:rPr>
        <w:t>Vist</w:t>
      </w:r>
      <w:proofErr w:type="spellEnd"/>
      <w:r w:rsidRPr="008D5113">
        <w:rPr>
          <w:rFonts w:ascii="Arial" w:hAnsi="Arial" w:cs="Arial"/>
          <w:color w:val="222222"/>
          <w:sz w:val="24"/>
          <w:szCs w:val="24"/>
          <w:shd w:val="clear" w:color="auto" w:fill="FFFFFF"/>
        </w:rPr>
        <w:t xml:space="preserve">, G., Kunz, R., </w:t>
      </w:r>
      <w:proofErr w:type="spellStart"/>
      <w:r w:rsidRPr="008D5113">
        <w:rPr>
          <w:rFonts w:ascii="Arial" w:hAnsi="Arial" w:cs="Arial"/>
          <w:color w:val="222222"/>
          <w:sz w:val="24"/>
          <w:szCs w:val="24"/>
          <w:shd w:val="clear" w:color="auto" w:fill="FFFFFF"/>
        </w:rPr>
        <w:t>Brozek</w:t>
      </w:r>
      <w:proofErr w:type="spellEnd"/>
      <w:r w:rsidRPr="008D5113">
        <w:rPr>
          <w:rFonts w:ascii="Arial" w:hAnsi="Arial" w:cs="Arial"/>
          <w:color w:val="222222"/>
          <w:sz w:val="24"/>
          <w:szCs w:val="24"/>
          <w:shd w:val="clear" w:color="auto" w:fill="FFFFFF"/>
        </w:rPr>
        <w:t>, J., Alonso-</w:t>
      </w:r>
      <w:proofErr w:type="spellStart"/>
      <w:r w:rsidRPr="008D5113">
        <w:rPr>
          <w:rFonts w:ascii="Arial" w:hAnsi="Arial" w:cs="Arial"/>
          <w:color w:val="222222"/>
          <w:sz w:val="24"/>
          <w:szCs w:val="24"/>
          <w:shd w:val="clear" w:color="auto" w:fill="FFFFFF"/>
        </w:rPr>
        <w:t>Coello</w:t>
      </w:r>
      <w:proofErr w:type="spellEnd"/>
      <w:r w:rsidRPr="008D5113">
        <w:rPr>
          <w:rFonts w:ascii="Arial" w:hAnsi="Arial" w:cs="Arial"/>
          <w:color w:val="222222"/>
          <w:sz w:val="24"/>
          <w:szCs w:val="24"/>
          <w:shd w:val="clear" w:color="auto" w:fill="FFFFFF"/>
        </w:rPr>
        <w:t xml:space="preserve">, P., </w:t>
      </w:r>
      <w:proofErr w:type="spellStart"/>
      <w:r w:rsidRPr="008D5113">
        <w:rPr>
          <w:rFonts w:ascii="Arial" w:hAnsi="Arial" w:cs="Arial"/>
          <w:color w:val="222222"/>
          <w:sz w:val="24"/>
          <w:szCs w:val="24"/>
          <w:shd w:val="clear" w:color="auto" w:fill="FFFFFF"/>
        </w:rPr>
        <w:t>Djulbegovic</w:t>
      </w:r>
      <w:proofErr w:type="spellEnd"/>
      <w:r w:rsidRPr="008D5113">
        <w:rPr>
          <w:rFonts w:ascii="Arial" w:hAnsi="Arial" w:cs="Arial"/>
          <w:color w:val="222222"/>
          <w:sz w:val="24"/>
          <w:szCs w:val="24"/>
          <w:shd w:val="clear" w:color="auto" w:fill="FFFFFF"/>
        </w:rPr>
        <w:t>, B., Atkins, D., Falck-</w:t>
      </w:r>
      <w:proofErr w:type="spellStart"/>
      <w:r w:rsidRPr="008D5113">
        <w:rPr>
          <w:rFonts w:ascii="Arial" w:hAnsi="Arial" w:cs="Arial"/>
          <w:color w:val="222222"/>
          <w:sz w:val="24"/>
          <w:szCs w:val="24"/>
          <w:shd w:val="clear" w:color="auto" w:fill="FFFFFF"/>
        </w:rPr>
        <w:t>Ytter</w:t>
      </w:r>
      <w:proofErr w:type="spellEnd"/>
      <w:r w:rsidRPr="008D5113">
        <w:rPr>
          <w:rFonts w:ascii="Arial" w:hAnsi="Arial" w:cs="Arial"/>
          <w:color w:val="222222"/>
          <w:sz w:val="24"/>
          <w:szCs w:val="24"/>
          <w:shd w:val="clear" w:color="auto" w:fill="FFFFFF"/>
        </w:rPr>
        <w:t>, Y. and Williams Jr, J.W. (2011</w:t>
      </w:r>
      <w:r w:rsidR="004779C6">
        <w:rPr>
          <w:rFonts w:ascii="Arial" w:hAnsi="Arial" w:cs="Arial"/>
          <w:color w:val="222222"/>
          <w:sz w:val="24"/>
          <w:szCs w:val="24"/>
          <w:shd w:val="clear" w:color="auto" w:fill="FFFFFF"/>
        </w:rPr>
        <w:t>d</w:t>
      </w:r>
      <w:r w:rsidRPr="008D5113">
        <w:rPr>
          <w:rFonts w:ascii="Arial" w:hAnsi="Arial" w:cs="Arial"/>
          <w:color w:val="222222"/>
          <w:sz w:val="24"/>
          <w:szCs w:val="24"/>
          <w:shd w:val="clear" w:color="auto" w:fill="FFFFFF"/>
        </w:rPr>
        <w:t>) ‘GRADE guidelines: 5. Rating the quality of evidence—publication bias,’ </w:t>
      </w:r>
      <w:r w:rsidRPr="008D5113">
        <w:rPr>
          <w:rFonts w:ascii="Arial" w:hAnsi="Arial" w:cs="Arial"/>
          <w:i/>
          <w:iCs/>
          <w:color w:val="222222"/>
          <w:sz w:val="24"/>
          <w:szCs w:val="24"/>
          <w:shd w:val="clear" w:color="auto" w:fill="FFFFFF"/>
        </w:rPr>
        <w:t>Journal of clinical epidemiology</w:t>
      </w:r>
      <w:r w:rsidRPr="008D5113">
        <w:rPr>
          <w:rFonts w:ascii="Arial" w:hAnsi="Arial" w:cs="Arial"/>
          <w:color w:val="222222"/>
          <w:sz w:val="24"/>
          <w:szCs w:val="24"/>
          <w:shd w:val="clear" w:color="auto" w:fill="FFFFFF"/>
        </w:rPr>
        <w:t>, </w:t>
      </w:r>
      <w:r w:rsidRPr="008D5113">
        <w:rPr>
          <w:rFonts w:ascii="Arial" w:hAnsi="Arial" w:cs="Arial"/>
          <w:i/>
          <w:iCs/>
          <w:color w:val="222222"/>
          <w:sz w:val="24"/>
          <w:szCs w:val="24"/>
          <w:shd w:val="clear" w:color="auto" w:fill="FFFFFF"/>
        </w:rPr>
        <w:t>64</w:t>
      </w:r>
      <w:r w:rsidRPr="008D5113">
        <w:rPr>
          <w:rFonts w:ascii="Arial" w:hAnsi="Arial" w:cs="Arial"/>
          <w:color w:val="222222"/>
          <w:sz w:val="24"/>
          <w:szCs w:val="24"/>
          <w:shd w:val="clear" w:color="auto" w:fill="FFFFFF"/>
        </w:rPr>
        <w:t>(12), pp.1277-1282.</w:t>
      </w:r>
      <w:r>
        <w:rPr>
          <w:rFonts w:ascii="Arial" w:hAnsi="Arial" w:cs="Arial"/>
          <w:color w:val="222222"/>
          <w:sz w:val="24"/>
          <w:szCs w:val="24"/>
          <w:shd w:val="clear" w:color="auto" w:fill="FFFFFF"/>
        </w:rPr>
        <w:t xml:space="preserve"> DOI:</w:t>
      </w:r>
      <w:r w:rsidRPr="003949E8">
        <w:rPr>
          <w:rFonts w:ascii="Arial" w:hAnsi="Arial" w:cs="Arial"/>
          <w:sz w:val="24"/>
          <w:szCs w:val="24"/>
        </w:rPr>
        <w:t xml:space="preserve"> </w:t>
      </w:r>
      <w:hyperlink r:id="rId22" w:tgtFrame="_blank" w:tooltip="Persistent link using digital object identifier" w:history="1">
        <w:r w:rsidRPr="003949E8">
          <w:rPr>
            <w:rStyle w:val="anchor-text"/>
            <w:rFonts w:ascii="Arial" w:hAnsi="Arial" w:cs="Arial"/>
            <w:sz w:val="24"/>
            <w:szCs w:val="24"/>
          </w:rPr>
          <w:t>10.1016/j.jclinepi.2011.01.011</w:t>
        </w:r>
      </w:hyperlink>
    </w:p>
    <w:p w14:paraId="19B5B66B" w14:textId="63A0CAD7" w:rsidR="00D028B5" w:rsidRPr="008E3CBC" w:rsidRDefault="00D028B5" w:rsidP="00C377DB">
      <w:pPr>
        <w:spacing w:line="240" w:lineRule="auto"/>
        <w:rPr>
          <w:rFonts w:ascii="Arial" w:hAnsi="Arial" w:cs="Arial"/>
          <w:color w:val="222222"/>
          <w:sz w:val="24"/>
          <w:szCs w:val="24"/>
          <w:shd w:val="clear" w:color="auto" w:fill="FFFFFF"/>
        </w:rPr>
      </w:pPr>
      <w:proofErr w:type="spellStart"/>
      <w:r w:rsidRPr="008E3CBC">
        <w:rPr>
          <w:rFonts w:ascii="Arial" w:hAnsi="Arial" w:cs="Arial"/>
          <w:color w:val="222222"/>
          <w:sz w:val="24"/>
          <w:szCs w:val="24"/>
          <w:shd w:val="clear" w:color="auto" w:fill="FFFFFF"/>
        </w:rPr>
        <w:t>Guyatt</w:t>
      </w:r>
      <w:proofErr w:type="spellEnd"/>
      <w:r w:rsidRPr="008E3CBC">
        <w:rPr>
          <w:rFonts w:ascii="Arial" w:hAnsi="Arial" w:cs="Arial"/>
          <w:color w:val="222222"/>
          <w:sz w:val="24"/>
          <w:szCs w:val="24"/>
          <w:shd w:val="clear" w:color="auto" w:fill="FFFFFF"/>
        </w:rPr>
        <w:t xml:space="preserve">, G.H., </w:t>
      </w:r>
      <w:proofErr w:type="spellStart"/>
      <w:r w:rsidRPr="008E3CBC">
        <w:rPr>
          <w:rFonts w:ascii="Arial" w:hAnsi="Arial" w:cs="Arial"/>
          <w:color w:val="222222"/>
          <w:sz w:val="24"/>
          <w:szCs w:val="24"/>
          <w:shd w:val="clear" w:color="auto" w:fill="FFFFFF"/>
        </w:rPr>
        <w:t>Oxman</w:t>
      </w:r>
      <w:proofErr w:type="spellEnd"/>
      <w:r w:rsidRPr="008E3CBC">
        <w:rPr>
          <w:rFonts w:ascii="Arial" w:hAnsi="Arial" w:cs="Arial"/>
          <w:color w:val="222222"/>
          <w:sz w:val="24"/>
          <w:szCs w:val="24"/>
          <w:shd w:val="clear" w:color="auto" w:fill="FFFFFF"/>
        </w:rPr>
        <w:t xml:space="preserve">, A.D., </w:t>
      </w:r>
      <w:proofErr w:type="spellStart"/>
      <w:r w:rsidRPr="008E3CBC">
        <w:rPr>
          <w:rFonts w:ascii="Arial" w:hAnsi="Arial" w:cs="Arial"/>
          <w:color w:val="222222"/>
          <w:sz w:val="24"/>
          <w:szCs w:val="24"/>
          <w:shd w:val="clear" w:color="auto" w:fill="FFFFFF"/>
        </w:rPr>
        <w:t>Vist</w:t>
      </w:r>
      <w:proofErr w:type="spellEnd"/>
      <w:r w:rsidRPr="008E3CBC">
        <w:rPr>
          <w:rFonts w:ascii="Arial" w:hAnsi="Arial" w:cs="Arial"/>
          <w:color w:val="222222"/>
          <w:sz w:val="24"/>
          <w:szCs w:val="24"/>
          <w:shd w:val="clear" w:color="auto" w:fill="FFFFFF"/>
        </w:rPr>
        <w:t xml:space="preserve">, G., Kunz, R., </w:t>
      </w:r>
      <w:proofErr w:type="spellStart"/>
      <w:r w:rsidRPr="008E3CBC">
        <w:rPr>
          <w:rFonts w:ascii="Arial" w:hAnsi="Arial" w:cs="Arial"/>
          <w:color w:val="222222"/>
          <w:sz w:val="24"/>
          <w:szCs w:val="24"/>
          <w:shd w:val="clear" w:color="auto" w:fill="FFFFFF"/>
        </w:rPr>
        <w:t>Brozek</w:t>
      </w:r>
      <w:proofErr w:type="spellEnd"/>
      <w:r w:rsidRPr="008E3CBC">
        <w:rPr>
          <w:rFonts w:ascii="Arial" w:hAnsi="Arial" w:cs="Arial"/>
          <w:color w:val="222222"/>
          <w:sz w:val="24"/>
          <w:szCs w:val="24"/>
          <w:shd w:val="clear" w:color="auto" w:fill="FFFFFF"/>
        </w:rPr>
        <w:t>, J., Alonso-</w:t>
      </w:r>
      <w:proofErr w:type="spellStart"/>
      <w:r w:rsidRPr="008E3CBC">
        <w:rPr>
          <w:rFonts w:ascii="Arial" w:hAnsi="Arial" w:cs="Arial"/>
          <w:color w:val="222222"/>
          <w:sz w:val="24"/>
          <w:szCs w:val="24"/>
          <w:shd w:val="clear" w:color="auto" w:fill="FFFFFF"/>
        </w:rPr>
        <w:t>Coello</w:t>
      </w:r>
      <w:proofErr w:type="spellEnd"/>
      <w:r w:rsidRPr="008E3CBC">
        <w:rPr>
          <w:rFonts w:ascii="Arial" w:hAnsi="Arial" w:cs="Arial"/>
          <w:color w:val="222222"/>
          <w:sz w:val="24"/>
          <w:szCs w:val="24"/>
          <w:shd w:val="clear" w:color="auto" w:fill="FFFFFF"/>
        </w:rPr>
        <w:t xml:space="preserve">, P., </w:t>
      </w:r>
      <w:proofErr w:type="spellStart"/>
      <w:r w:rsidRPr="008E3CBC">
        <w:rPr>
          <w:rFonts w:ascii="Arial" w:hAnsi="Arial" w:cs="Arial"/>
          <w:color w:val="222222"/>
          <w:sz w:val="24"/>
          <w:szCs w:val="24"/>
          <w:shd w:val="clear" w:color="auto" w:fill="FFFFFF"/>
        </w:rPr>
        <w:t>Montori</w:t>
      </w:r>
      <w:proofErr w:type="spellEnd"/>
      <w:r w:rsidRPr="008E3CBC">
        <w:rPr>
          <w:rFonts w:ascii="Arial" w:hAnsi="Arial" w:cs="Arial"/>
          <w:color w:val="222222"/>
          <w:sz w:val="24"/>
          <w:szCs w:val="24"/>
          <w:shd w:val="clear" w:color="auto" w:fill="FFFFFF"/>
        </w:rPr>
        <w:t xml:space="preserve">, V., </w:t>
      </w:r>
      <w:proofErr w:type="spellStart"/>
      <w:r w:rsidRPr="008E3CBC">
        <w:rPr>
          <w:rFonts w:ascii="Arial" w:hAnsi="Arial" w:cs="Arial"/>
          <w:color w:val="222222"/>
          <w:sz w:val="24"/>
          <w:szCs w:val="24"/>
          <w:shd w:val="clear" w:color="auto" w:fill="FFFFFF"/>
        </w:rPr>
        <w:t>Akl</w:t>
      </w:r>
      <w:proofErr w:type="spellEnd"/>
      <w:r w:rsidRPr="008E3CBC">
        <w:rPr>
          <w:rFonts w:ascii="Arial" w:hAnsi="Arial" w:cs="Arial"/>
          <w:color w:val="222222"/>
          <w:sz w:val="24"/>
          <w:szCs w:val="24"/>
          <w:shd w:val="clear" w:color="auto" w:fill="FFFFFF"/>
        </w:rPr>
        <w:t xml:space="preserve">, E.A., </w:t>
      </w:r>
      <w:proofErr w:type="spellStart"/>
      <w:r w:rsidRPr="008E3CBC">
        <w:rPr>
          <w:rFonts w:ascii="Arial" w:hAnsi="Arial" w:cs="Arial"/>
          <w:color w:val="222222"/>
          <w:sz w:val="24"/>
          <w:szCs w:val="24"/>
          <w:shd w:val="clear" w:color="auto" w:fill="FFFFFF"/>
        </w:rPr>
        <w:t>Djulbegovic</w:t>
      </w:r>
      <w:proofErr w:type="spellEnd"/>
      <w:r w:rsidRPr="008E3CBC">
        <w:rPr>
          <w:rFonts w:ascii="Arial" w:hAnsi="Arial" w:cs="Arial"/>
          <w:color w:val="222222"/>
          <w:sz w:val="24"/>
          <w:szCs w:val="24"/>
          <w:shd w:val="clear" w:color="auto" w:fill="FFFFFF"/>
        </w:rPr>
        <w:t>, B., Falck-</w:t>
      </w:r>
      <w:proofErr w:type="spellStart"/>
      <w:r w:rsidRPr="008E3CBC">
        <w:rPr>
          <w:rFonts w:ascii="Arial" w:hAnsi="Arial" w:cs="Arial"/>
          <w:color w:val="222222"/>
          <w:sz w:val="24"/>
          <w:szCs w:val="24"/>
          <w:shd w:val="clear" w:color="auto" w:fill="FFFFFF"/>
        </w:rPr>
        <w:t>Ytter</w:t>
      </w:r>
      <w:proofErr w:type="spellEnd"/>
      <w:r w:rsidRPr="008E3CBC">
        <w:rPr>
          <w:rFonts w:ascii="Arial" w:hAnsi="Arial" w:cs="Arial"/>
          <w:color w:val="222222"/>
          <w:sz w:val="24"/>
          <w:szCs w:val="24"/>
          <w:shd w:val="clear" w:color="auto" w:fill="FFFFFF"/>
        </w:rPr>
        <w:t>, Y. and Norris, S.L. (2011</w:t>
      </w:r>
      <w:r w:rsidR="004779C6">
        <w:rPr>
          <w:rFonts w:ascii="Arial" w:hAnsi="Arial" w:cs="Arial"/>
          <w:color w:val="222222"/>
          <w:sz w:val="24"/>
          <w:szCs w:val="24"/>
          <w:shd w:val="clear" w:color="auto" w:fill="FFFFFF"/>
        </w:rPr>
        <w:t>e</w:t>
      </w:r>
      <w:r w:rsidRPr="008E3CBC">
        <w:rPr>
          <w:rFonts w:ascii="Arial" w:hAnsi="Arial" w:cs="Arial"/>
          <w:color w:val="222222"/>
          <w:sz w:val="24"/>
          <w:szCs w:val="24"/>
          <w:shd w:val="clear" w:color="auto" w:fill="FFFFFF"/>
        </w:rPr>
        <w:t>) ‘GRADE guidelines: 4. Rating the quality of evidence—study limitations (risk of bias),’ </w:t>
      </w:r>
      <w:r w:rsidRPr="008E3CBC">
        <w:rPr>
          <w:rFonts w:ascii="Arial" w:hAnsi="Arial" w:cs="Arial"/>
          <w:i/>
          <w:iCs/>
          <w:color w:val="222222"/>
          <w:sz w:val="24"/>
          <w:szCs w:val="24"/>
          <w:shd w:val="clear" w:color="auto" w:fill="FFFFFF"/>
        </w:rPr>
        <w:t>Journal of clinical epidemiology</w:t>
      </w:r>
      <w:r w:rsidRPr="008E3CBC">
        <w:rPr>
          <w:rFonts w:ascii="Arial" w:hAnsi="Arial" w:cs="Arial"/>
          <w:color w:val="222222"/>
          <w:sz w:val="24"/>
          <w:szCs w:val="24"/>
          <w:shd w:val="clear" w:color="auto" w:fill="FFFFFF"/>
        </w:rPr>
        <w:t>, </w:t>
      </w:r>
      <w:r w:rsidRPr="008E3CBC">
        <w:rPr>
          <w:rFonts w:ascii="Arial" w:hAnsi="Arial" w:cs="Arial"/>
          <w:i/>
          <w:iCs/>
          <w:color w:val="222222"/>
          <w:sz w:val="24"/>
          <w:szCs w:val="24"/>
          <w:shd w:val="clear" w:color="auto" w:fill="FFFFFF"/>
        </w:rPr>
        <w:t>64</w:t>
      </w:r>
      <w:r w:rsidRPr="008E3CBC">
        <w:rPr>
          <w:rFonts w:ascii="Arial" w:hAnsi="Arial" w:cs="Arial"/>
          <w:color w:val="222222"/>
          <w:sz w:val="24"/>
          <w:szCs w:val="24"/>
          <w:shd w:val="clear" w:color="auto" w:fill="FFFFFF"/>
        </w:rPr>
        <w:t>(4), pp.407-415.</w:t>
      </w:r>
      <w:r>
        <w:rPr>
          <w:rFonts w:ascii="Arial" w:hAnsi="Arial" w:cs="Arial"/>
          <w:color w:val="222222"/>
          <w:sz w:val="24"/>
          <w:szCs w:val="24"/>
          <w:shd w:val="clear" w:color="auto" w:fill="FFFFFF"/>
        </w:rPr>
        <w:t xml:space="preserve"> DOI:</w:t>
      </w:r>
      <w:r w:rsidRPr="00E20A22">
        <w:rPr>
          <w:rFonts w:ascii="Arial" w:hAnsi="Arial" w:cs="Arial"/>
          <w:sz w:val="24"/>
          <w:szCs w:val="24"/>
        </w:rPr>
        <w:t xml:space="preserve"> </w:t>
      </w:r>
      <w:hyperlink r:id="rId23" w:tgtFrame="_blank" w:tooltip="Persistent link using digital object identifier" w:history="1">
        <w:r w:rsidRPr="00E20A22">
          <w:rPr>
            <w:rStyle w:val="anchor-text"/>
            <w:rFonts w:ascii="Arial" w:hAnsi="Arial" w:cs="Arial"/>
            <w:sz w:val="24"/>
            <w:szCs w:val="24"/>
          </w:rPr>
          <w:t>10.1016/j.jclinepi.2010.07.017</w:t>
        </w:r>
      </w:hyperlink>
    </w:p>
    <w:p w14:paraId="169E80E8" w14:textId="01F4F49A" w:rsidR="0075639F" w:rsidRPr="00905F39" w:rsidRDefault="0075639F" w:rsidP="00C377DB">
      <w:pPr>
        <w:spacing w:line="240" w:lineRule="auto"/>
        <w:rPr>
          <w:rFonts w:ascii="Arial" w:hAnsi="Arial" w:cs="Arial"/>
          <w:color w:val="222222"/>
          <w:sz w:val="24"/>
          <w:szCs w:val="24"/>
          <w:shd w:val="clear" w:color="auto" w:fill="FFFFFF"/>
        </w:rPr>
      </w:pPr>
      <w:r w:rsidRPr="00905F39">
        <w:rPr>
          <w:rFonts w:ascii="Arial" w:hAnsi="Arial" w:cs="Arial"/>
          <w:color w:val="222222"/>
          <w:sz w:val="24"/>
          <w:szCs w:val="24"/>
          <w:shd w:val="clear" w:color="auto" w:fill="FFFFFF"/>
        </w:rPr>
        <w:t xml:space="preserve">Halter, M., Vernon, S., Snooks, H., Porter, A., Close, J., Moore, F. and </w:t>
      </w:r>
      <w:proofErr w:type="spellStart"/>
      <w:r w:rsidRPr="00905F39">
        <w:rPr>
          <w:rFonts w:ascii="Arial" w:hAnsi="Arial" w:cs="Arial"/>
          <w:color w:val="222222"/>
          <w:sz w:val="24"/>
          <w:szCs w:val="24"/>
          <w:shd w:val="clear" w:color="auto" w:fill="FFFFFF"/>
        </w:rPr>
        <w:t>Porsz</w:t>
      </w:r>
      <w:proofErr w:type="spellEnd"/>
      <w:r w:rsidRPr="00905F39">
        <w:rPr>
          <w:rFonts w:ascii="Arial" w:hAnsi="Arial" w:cs="Arial"/>
          <w:color w:val="222222"/>
          <w:sz w:val="24"/>
          <w:szCs w:val="24"/>
          <w:shd w:val="clear" w:color="auto" w:fill="FFFFFF"/>
        </w:rPr>
        <w:t xml:space="preserve">, S. </w:t>
      </w:r>
      <w:r w:rsidR="00905F39" w:rsidRPr="00905F39">
        <w:rPr>
          <w:rFonts w:ascii="Arial" w:hAnsi="Arial" w:cs="Arial"/>
          <w:color w:val="222222"/>
          <w:sz w:val="24"/>
          <w:szCs w:val="24"/>
          <w:shd w:val="clear" w:color="auto" w:fill="FFFFFF"/>
        </w:rPr>
        <w:t>(</w:t>
      </w:r>
      <w:r w:rsidRPr="00905F39">
        <w:rPr>
          <w:rFonts w:ascii="Arial" w:hAnsi="Arial" w:cs="Arial"/>
          <w:color w:val="222222"/>
          <w:sz w:val="24"/>
          <w:szCs w:val="24"/>
          <w:shd w:val="clear" w:color="auto" w:fill="FFFFFF"/>
        </w:rPr>
        <w:t>2011</w:t>
      </w:r>
      <w:r w:rsidR="00905F39" w:rsidRPr="00905F39">
        <w:rPr>
          <w:rFonts w:ascii="Arial" w:hAnsi="Arial" w:cs="Arial"/>
          <w:color w:val="222222"/>
          <w:sz w:val="24"/>
          <w:szCs w:val="24"/>
          <w:shd w:val="clear" w:color="auto" w:fill="FFFFFF"/>
        </w:rPr>
        <w:t>)</w:t>
      </w:r>
      <w:r w:rsidRPr="00905F39">
        <w:rPr>
          <w:rFonts w:ascii="Arial" w:hAnsi="Arial" w:cs="Arial"/>
          <w:color w:val="222222"/>
          <w:sz w:val="24"/>
          <w:szCs w:val="24"/>
          <w:shd w:val="clear" w:color="auto" w:fill="FFFFFF"/>
        </w:rPr>
        <w:t xml:space="preserve"> </w:t>
      </w:r>
      <w:r w:rsidR="00905F39" w:rsidRPr="00905F39">
        <w:rPr>
          <w:rFonts w:ascii="Arial" w:hAnsi="Arial" w:cs="Arial"/>
          <w:color w:val="222222"/>
          <w:sz w:val="24"/>
          <w:szCs w:val="24"/>
          <w:shd w:val="clear" w:color="auto" w:fill="FFFFFF"/>
        </w:rPr>
        <w:t>‘</w:t>
      </w:r>
      <w:r w:rsidRPr="00905F39">
        <w:rPr>
          <w:rFonts w:ascii="Arial" w:hAnsi="Arial" w:cs="Arial"/>
          <w:color w:val="222222"/>
          <w:sz w:val="24"/>
          <w:szCs w:val="24"/>
          <w:shd w:val="clear" w:color="auto" w:fill="FFFFFF"/>
        </w:rPr>
        <w:t>Complexity of the decision-making process of ambulance staff for assessment and referral of older people who have fallen: a qualitative study</w:t>
      </w:r>
      <w:r w:rsidR="00905F39" w:rsidRPr="00905F39">
        <w:rPr>
          <w:rFonts w:ascii="Arial" w:hAnsi="Arial" w:cs="Arial"/>
          <w:color w:val="222222"/>
          <w:sz w:val="24"/>
          <w:szCs w:val="24"/>
          <w:shd w:val="clear" w:color="auto" w:fill="FFFFFF"/>
        </w:rPr>
        <w:t>,’</w:t>
      </w:r>
      <w:r w:rsidRPr="00905F39">
        <w:rPr>
          <w:rFonts w:ascii="Arial" w:hAnsi="Arial" w:cs="Arial"/>
          <w:color w:val="222222"/>
          <w:sz w:val="24"/>
          <w:szCs w:val="24"/>
          <w:shd w:val="clear" w:color="auto" w:fill="FFFFFF"/>
        </w:rPr>
        <w:t> </w:t>
      </w:r>
      <w:r w:rsidRPr="00905F39">
        <w:rPr>
          <w:rFonts w:ascii="Arial" w:hAnsi="Arial" w:cs="Arial"/>
          <w:i/>
          <w:iCs/>
          <w:color w:val="222222"/>
          <w:sz w:val="24"/>
          <w:szCs w:val="24"/>
          <w:shd w:val="clear" w:color="auto" w:fill="FFFFFF"/>
        </w:rPr>
        <w:t>Emergency Medicine Journal</w:t>
      </w:r>
      <w:r w:rsidRPr="00905F39">
        <w:rPr>
          <w:rFonts w:ascii="Arial" w:hAnsi="Arial" w:cs="Arial"/>
          <w:color w:val="222222"/>
          <w:sz w:val="24"/>
          <w:szCs w:val="24"/>
          <w:shd w:val="clear" w:color="auto" w:fill="FFFFFF"/>
        </w:rPr>
        <w:t>, </w:t>
      </w:r>
      <w:r w:rsidRPr="00905F39">
        <w:rPr>
          <w:rFonts w:ascii="Arial" w:hAnsi="Arial" w:cs="Arial"/>
          <w:i/>
          <w:iCs/>
          <w:color w:val="222222"/>
          <w:sz w:val="24"/>
          <w:szCs w:val="24"/>
          <w:shd w:val="clear" w:color="auto" w:fill="FFFFFF"/>
        </w:rPr>
        <w:t>28</w:t>
      </w:r>
      <w:r w:rsidRPr="00905F39">
        <w:rPr>
          <w:rFonts w:ascii="Arial" w:hAnsi="Arial" w:cs="Arial"/>
          <w:color w:val="222222"/>
          <w:sz w:val="24"/>
          <w:szCs w:val="24"/>
          <w:shd w:val="clear" w:color="auto" w:fill="FFFFFF"/>
        </w:rPr>
        <w:t>(1), pp.44-50.</w:t>
      </w:r>
    </w:p>
    <w:p w14:paraId="6EDAFBBC" w14:textId="1DDA6D17" w:rsidR="00E65468" w:rsidRPr="00C9381F" w:rsidRDefault="00E65468" w:rsidP="00C377DB">
      <w:pPr>
        <w:spacing w:line="240" w:lineRule="auto"/>
        <w:rPr>
          <w:rFonts w:ascii="Arial" w:hAnsi="Arial" w:cs="Arial"/>
          <w:color w:val="222222"/>
          <w:sz w:val="24"/>
          <w:szCs w:val="24"/>
          <w:shd w:val="clear" w:color="auto" w:fill="FFFFFF"/>
        </w:rPr>
      </w:pPr>
      <w:r w:rsidRPr="00C9381F">
        <w:rPr>
          <w:rFonts w:ascii="Arial" w:hAnsi="Arial" w:cs="Arial"/>
          <w:color w:val="222222"/>
          <w:sz w:val="24"/>
          <w:szCs w:val="24"/>
          <w:shd w:val="clear" w:color="auto" w:fill="FFFFFF"/>
        </w:rPr>
        <w:t xml:space="preserve">Harvey, C., Froggatt, S., </w:t>
      </w:r>
      <w:proofErr w:type="spellStart"/>
      <w:r w:rsidRPr="00C9381F">
        <w:rPr>
          <w:rFonts w:ascii="Arial" w:hAnsi="Arial" w:cs="Arial"/>
          <w:color w:val="222222"/>
          <w:sz w:val="24"/>
          <w:szCs w:val="24"/>
          <w:shd w:val="clear" w:color="auto" w:fill="FFFFFF"/>
        </w:rPr>
        <w:t>Lightowler</w:t>
      </w:r>
      <w:proofErr w:type="spellEnd"/>
      <w:r w:rsidRPr="00C9381F">
        <w:rPr>
          <w:rFonts w:ascii="Arial" w:hAnsi="Arial" w:cs="Arial"/>
          <w:color w:val="222222"/>
          <w:sz w:val="24"/>
          <w:szCs w:val="24"/>
          <w:shd w:val="clear" w:color="auto" w:fill="FFFFFF"/>
        </w:rPr>
        <w:t xml:space="preserve">, B. and Hodge, A. </w:t>
      </w:r>
      <w:r w:rsidR="00905F39" w:rsidRPr="00C9381F">
        <w:rPr>
          <w:rFonts w:ascii="Arial" w:hAnsi="Arial" w:cs="Arial"/>
          <w:color w:val="222222"/>
          <w:sz w:val="24"/>
          <w:szCs w:val="24"/>
          <w:shd w:val="clear" w:color="auto" w:fill="FFFFFF"/>
        </w:rPr>
        <w:t>(</w:t>
      </w:r>
      <w:r w:rsidRPr="00C9381F">
        <w:rPr>
          <w:rFonts w:ascii="Arial" w:hAnsi="Arial" w:cs="Arial"/>
          <w:color w:val="222222"/>
          <w:sz w:val="24"/>
          <w:szCs w:val="24"/>
          <w:shd w:val="clear" w:color="auto" w:fill="FFFFFF"/>
        </w:rPr>
        <w:t>2021</w:t>
      </w:r>
      <w:r w:rsidR="00905F39" w:rsidRPr="00C9381F">
        <w:rPr>
          <w:rFonts w:ascii="Arial" w:hAnsi="Arial" w:cs="Arial"/>
          <w:color w:val="222222"/>
          <w:sz w:val="24"/>
          <w:szCs w:val="24"/>
          <w:shd w:val="clear" w:color="auto" w:fill="FFFFFF"/>
        </w:rPr>
        <w:t>)</w:t>
      </w:r>
      <w:r w:rsidR="00C9381F" w:rsidRPr="00C9381F">
        <w:rPr>
          <w:rFonts w:ascii="Arial" w:hAnsi="Arial" w:cs="Arial"/>
          <w:color w:val="222222"/>
          <w:sz w:val="24"/>
          <w:szCs w:val="24"/>
          <w:shd w:val="clear" w:color="auto" w:fill="FFFFFF"/>
        </w:rPr>
        <w:t xml:space="preserve"> ‘T</w:t>
      </w:r>
      <w:r w:rsidRPr="00C9381F">
        <w:rPr>
          <w:rFonts w:ascii="Arial" w:hAnsi="Arial" w:cs="Arial"/>
          <w:color w:val="222222"/>
          <w:sz w:val="24"/>
          <w:szCs w:val="24"/>
          <w:shd w:val="clear" w:color="auto" w:fill="FFFFFF"/>
        </w:rPr>
        <w:t>he ambulance service advanced practitioner's role in supporting care homes: a qualitative study of care staff experiences</w:t>
      </w:r>
      <w:r w:rsidR="00C9381F" w:rsidRPr="00C9381F">
        <w:rPr>
          <w:rFonts w:ascii="Arial" w:hAnsi="Arial" w:cs="Arial"/>
          <w:color w:val="222222"/>
          <w:sz w:val="24"/>
          <w:szCs w:val="24"/>
          <w:shd w:val="clear" w:color="auto" w:fill="FFFFFF"/>
        </w:rPr>
        <w:t>,’</w:t>
      </w:r>
      <w:r w:rsidRPr="00C9381F">
        <w:rPr>
          <w:rFonts w:ascii="Arial" w:hAnsi="Arial" w:cs="Arial"/>
          <w:color w:val="222222"/>
          <w:sz w:val="24"/>
          <w:szCs w:val="24"/>
          <w:shd w:val="clear" w:color="auto" w:fill="FFFFFF"/>
        </w:rPr>
        <w:t> </w:t>
      </w:r>
      <w:r w:rsidRPr="00C9381F">
        <w:rPr>
          <w:rFonts w:ascii="Arial" w:hAnsi="Arial" w:cs="Arial"/>
          <w:i/>
          <w:iCs/>
          <w:color w:val="222222"/>
          <w:sz w:val="24"/>
          <w:szCs w:val="24"/>
          <w:shd w:val="clear" w:color="auto" w:fill="FFFFFF"/>
        </w:rPr>
        <w:t>British Journal of Healthcare Management</w:t>
      </w:r>
      <w:r w:rsidRPr="00C9381F">
        <w:rPr>
          <w:rFonts w:ascii="Arial" w:hAnsi="Arial" w:cs="Arial"/>
          <w:color w:val="222222"/>
          <w:sz w:val="24"/>
          <w:szCs w:val="24"/>
          <w:shd w:val="clear" w:color="auto" w:fill="FFFFFF"/>
        </w:rPr>
        <w:t>, </w:t>
      </w:r>
      <w:r w:rsidRPr="00C9381F">
        <w:rPr>
          <w:rFonts w:ascii="Arial" w:hAnsi="Arial" w:cs="Arial"/>
          <w:i/>
          <w:iCs/>
          <w:color w:val="222222"/>
          <w:sz w:val="24"/>
          <w:szCs w:val="24"/>
          <w:shd w:val="clear" w:color="auto" w:fill="FFFFFF"/>
        </w:rPr>
        <w:t>27</w:t>
      </w:r>
      <w:r w:rsidRPr="00C9381F">
        <w:rPr>
          <w:rFonts w:ascii="Arial" w:hAnsi="Arial" w:cs="Arial"/>
          <w:color w:val="222222"/>
          <w:sz w:val="24"/>
          <w:szCs w:val="24"/>
          <w:shd w:val="clear" w:color="auto" w:fill="FFFFFF"/>
        </w:rPr>
        <w:t>(8), pp.1-8.</w:t>
      </w:r>
      <w:r w:rsidR="009717D3">
        <w:rPr>
          <w:rFonts w:ascii="Arial" w:hAnsi="Arial" w:cs="Arial"/>
          <w:color w:val="222222"/>
          <w:sz w:val="24"/>
          <w:szCs w:val="24"/>
          <w:shd w:val="clear" w:color="auto" w:fill="FFFFFF"/>
        </w:rPr>
        <w:t xml:space="preserve"> DOI:</w:t>
      </w:r>
      <w:r w:rsidR="009717D3" w:rsidRPr="009717D3">
        <w:rPr>
          <w:rFonts w:ascii="Arial" w:hAnsi="Arial" w:cs="Arial"/>
          <w:sz w:val="24"/>
          <w:szCs w:val="24"/>
        </w:rPr>
        <w:t xml:space="preserve"> </w:t>
      </w:r>
      <w:hyperlink r:id="rId24" w:history="1">
        <w:r w:rsidR="009717D3" w:rsidRPr="009717D3">
          <w:rPr>
            <w:rStyle w:val="Hyperlink"/>
            <w:rFonts w:ascii="Arial" w:hAnsi="Arial" w:cs="Arial"/>
            <w:color w:val="auto"/>
            <w:sz w:val="24"/>
            <w:szCs w:val="24"/>
            <w:u w:val="none"/>
            <w:shd w:val="clear" w:color="auto" w:fill="FFFFFF"/>
          </w:rPr>
          <w:t>10.12968/bjhc.2020.0145</w:t>
        </w:r>
      </w:hyperlink>
    </w:p>
    <w:p w14:paraId="2518AC12" w14:textId="39AFD57B" w:rsidR="00B01E30" w:rsidRPr="00C635CF" w:rsidRDefault="00B01E30" w:rsidP="00C377DB">
      <w:pPr>
        <w:spacing w:line="240" w:lineRule="auto"/>
        <w:rPr>
          <w:rFonts w:ascii="Arial" w:hAnsi="Arial" w:cs="Arial"/>
          <w:color w:val="222222"/>
          <w:sz w:val="24"/>
          <w:szCs w:val="24"/>
          <w:shd w:val="clear" w:color="auto" w:fill="FFFFFF"/>
        </w:rPr>
      </w:pPr>
      <w:r w:rsidRPr="00C635CF">
        <w:rPr>
          <w:rFonts w:ascii="Arial" w:hAnsi="Arial" w:cs="Arial"/>
          <w:color w:val="222222"/>
          <w:sz w:val="24"/>
          <w:szCs w:val="24"/>
          <w:shd w:val="clear" w:color="auto" w:fill="FFFFFF"/>
        </w:rPr>
        <w:t xml:space="preserve">Higgins, J.P., Thomas, J., Chandler, J., </w:t>
      </w:r>
      <w:proofErr w:type="spellStart"/>
      <w:r w:rsidRPr="00C635CF">
        <w:rPr>
          <w:rFonts w:ascii="Arial" w:hAnsi="Arial" w:cs="Arial"/>
          <w:color w:val="222222"/>
          <w:sz w:val="24"/>
          <w:szCs w:val="24"/>
          <w:shd w:val="clear" w:color="auto" w:fill="FFFFFF"/>
        </w:rPr>
        <w:t>Cumpston</w:t>
      </w:r>
      <w:proofErr w:type="spellEnd"/>
      <w:r w:rsidRPr="00C635CF">
        <w:rPr>
          <w:rFonts w:ascii="Arial" w:hAnsi="Arial" w:cs="Arial"/>
          <w:color w:val="222222"/>
          <w:sz w:val="24"/>
          <w:szCs w:val="24"/>
          <w:shd w:val="clear" w:color="auto" w:fill="FFFFFF"/>
        </w:rPr>
        <w:t xml:space="preserve">, M., Li, T., Page, M.J. and Welch, V.A. eds. </w:t>
      </w:r>
      <w:r w:rsidR="00085771" w:rsidRPr="00C635CF">
        <w:rPr>
          <w:rFonts w:ascii="Arial" w:hAnsi="Arial" w:cs="Arial"/>
          <w:color w:val="222222"/>
          <w:sz w:val="24"/>
          <w:szCs w:val="24"/>
          <w:shd w:val="clear" w:color="auto" w:fill="FFFFFF"/>
        </w:rPr>
        <w:t>(</w:t>
      </w:r>
      <w:r w:rsidRPr="00C635CF">
        <w:rPr>
          <w:rFonts w:ascii="Arial" w:hAnsi="Arial" w:cs="Arial"/>
          <w:color w:val="222222"/>
          <w:sz w:val="24"/>
          <w:szCs w:val="24"/>
          <w:shd w:val="clear" w:color="auto" w:fill="FFFFFF"/>
        </w:rPr>
        <w:t>2019</w:t>
      </w:r>
      <w:r w:rsidR="00085771" w:rsidRPr="00C635CF">
        <w:rPr>
          <w:rFonts w:ascii="Arial" w:hAnsi="Arial" w:cs="Arial"/>
          <w:color w:val="222222"/>
          <w:sz w:val="24"/>
          <w:szCs w:val="24"/>
          <w:shd w:val="clear" w:color="auto" w:fill="FFFFFF"/>
        </w:rPr>
        <w:t>)</w:t>
      </w:r>
      <w:r w:rsidRPr="00C635CF">
        <w:rPr>
          <w:rFonts w:ascii="Arial" w:hAnsi="Arial" w:cs="Arial"/>
          <w:color w:val="222222"/>
          <w:sz w:val="24"/>
          <w:szCs w:val="24"/>
          <w:shd w:val="clear" w:color="auto" w:fill="FFFFFF"/>
        </w:rPr>
        <w:t> </w:t>
      </w:r>
      <w:r w:rsidR="00085771" w:rsidRPr="00C635CF">
        <w:rPr>
          <w:rFonts w:ascii="Arial" w:hAnsi="Arial" w:cs="Arial"/>
          <w:color w:val="222222"/>
          <w:sz w:val="24"/>
          <w:szCs w:val="24"/>
          <w:shd w:val="clear" w:color="auto" w:fill="FFFFFF"/>
        </w:rPr>
        <w:t>‘</w:t>
      </w:r>
      <w:r w:rsidRPr="00C635CF">
        <w:rPr>
          <w:rFonts w:ascii="Arial" w:hAnsi="Arial" w:cs="Arial"/>
          <w:i/>
          <w:iCs/>
          <w:color w:val="222222"/>
          <w:sz w:val="24"/>
          <w:szCs w:val="24"/>
          <w:shd w:val="clear" w:color="auto" w:fill="FFFFFF"/>
        </w:rPr>
        <w:t>Cochrane handbook for systematic reviews of interventions</w:t>
      </w:r>
      <w:r w:rsidR="00085771" w:rsidRPr="00C635CF">
        <w:rPr>
          <w:rFonts w:ascii="Arial" w:hAnsi="Arial" w:cs="Arial"/>
          <w:i/>
          <w:iCs/>
          <w:color w:val="222222"/>
          <w:sz w:val="24"/>
          <w:szCs w:val="24"/>
          <w:shd w:val="clear" w:color="auto" w:fill="FFFFFF"/>
        </w:rPr>
        <w:t>,’</w:t>
      </w:r>
      <w:r w:rsidRPr="00C635CF">
        <w:rPr>
          <w:rFonts w:ascii="Arial" w:hAnsi="Arial" w:cs="Arial"/>
          <w:color w:val="222222"/>
          <w:sz w:val="24"/>
          <w:szCs w:val="24"/>
          <w:shd w:val="clear" w:color="auto" w:fill="FFFFFF"/>
        </w:rPr>
        <w:t xml:space="preserve"> John Wiley &amp; Sons.</w:t>
      </w:r>
    </w:p>
    <w:p w14:paraId="56FDCE09" w14:textId="79E730D9" w:rsidR="00675B65" w:rsidRPr="00B67C57" w:rsidRDefault="00675B65" w:rsidP="00C377DB">
      <w:pPr>
        <w:spacing w:line="240" w:lineRule="auto"/>
        <w:rPr>
          <w:rFonts w:ascii="Arial" w:hAnsi="Arial" w:cs="Arial"/>
          <w:sz w:val="24"/>
          <w:szCs w:val="24"/>
          <w:shd w:val="clear" w:color="auto" w:fill="FFFFFF"/>
        </w:rPr>
      </w:pPr>
      <w:r w:rsidRPr="00B67C57">
        <w:rPr>
          <w:rFonts w:ascii="Arial" w:hAnsi="Arial" w:cs="Arial"/>
          <w:sz w:val="24"/>
          <w:szCs w:val="24"/>
          <w:shd w:val="clear" w:color="auto" w:fill="FFFFFF"/>
        </w:rPr>
        <w:t xml:space="preserve">Hywel </w:t>
      </w:r>
      <w:proofErr w:type="spellStart"/>
      <w:r w:rsidRPr="00B67C57">
        <w:rPr>
          <w:rFonts w:ascii="Arial" w:hAnsi="Arial" w:cs="Arial"/>
          <w:sz w:val="24"/>
          <w:szCs w:val="24"/>
          <w:shd w:val="clear" w:color="auto" w:fill="FFFFFF"/>
        </w:rPr>
        <w:t>Dda</w:t>
      </w:r>
      <w:proofErr w:type="spellEnd"/>
      <w:r w:rsidRPr="00B67C57">
        <w:rPr>
          <w:rFonts w:ascii="Arial" w:hAnsi="Arial" w:cs="Arial"/>
          <w:sz w:val="24"/>
          <w:szCs w:val="24"/>
          <w:shd w:val="clear" w:color="auto" w:fill="FFFFFF"/>
        </w:rPr>
        <w:t xml:space="preserve"> University Health Board (2022</w:t>
      </w:r>
      <w:r w:rsidR="00745A0B" w:rsidRPr="00B67C57">
        <w:rPr>
          <w:rFonts w:ascii="Arial" w:hAnsi="Arial" w:cs="Arial"/>
          <w:sz w:val="24"/>
          <w:szCs w:val="24"/>
          <w:shd w:val="clear" w:color="auto" w:fill="FFFFFF"/>
        </w:rPr>
        <w:t xml:space="preserve">) </w:t>
      </w:r>
      <w:r w:rsidR="00745A0B" w:rsidRPr="00B67C57">
        <w:rPr>
          <w:rFonts w:ascii="Arial" w:hAnsi="Arial" w:cs="Arial"/>
          <w:i/>
          <w:iCs/>
          <w:sz w:val="24"/>
          <w:szCs w:val="24"/>
          <w:shd w:val="clear" w:color="auto" w:fill="FFFFFF"/>
        </w:rPr>
        <w:t>Information Governance and Caldicott.</w:t>
      </w:r>
      <w:r w:rsidR="00745A0B" w:rsidRPr="00B67C57">
        <w:rPr>
          <w:rFonts w:ascii="Arial" w:hAnsi="Arial" w:cs="Arial"/>
          <w:sz w:val="24"/>
          <w:szCs w:val="24"/>
          <w:shd w:val="clear" w:color="auto" w:fill="FFFFFF"/>
        </w:rPr>
        <w:t xml:space="preserve"> Available at: </w:t>
      </w:r>
      <w:hyperlink r:id="rId25" w:history="1">
        <w:r w:rsidR="004231C2" w:rsidRPr="00B67C57">
          <w:rPr>
            <w:rStyle w:val="Hyperlink"/>
            <w:rFonts w:ascii="Arial" w:hAnsi="Arial" w:cs="Arial"/>
            <w:color w:val="auto"/>
            <w:sz w:val="24"/>
            <w:szCs w:val="24"/>
            <w:shd w:val="clear" w:color="auto" w:fill="FFFFFF"/>
          </w:rPr>
          <w:t>https://hduhb.nhs.wales/about-us/governance-arrangements/freedom-of-information/guide-to-our-information/information-governance-and-caldicott</w:t>
        </w:r>
      </w:hyperlink>
      <w:r w:rsidR="004231C2" w:rsidRPr="00B67C57">
        <w:rPr>
          <w:rFonts w:ascii="Arial" w:hAnsi="Arial" w:cs="Arial"/>
          <w:sz w:val="24"/>
          <w:szCs w:val="24"/>
          <w:shd w:val="clear" w:color="auto" w:fill="FFFFFF"/>
        </w:rPr>
        <w:t xml:space="preserve"> </w:t>
      </w:r>
      <w:r w:rsidR="007B12EC" w:rsidRPr="00B67C57">
        <w:rPr>
          <w:rFonts w:ascii="Arial" w:hAnsi="Arial" w:cs="Arial"/>
          <w:sz w:val="24"/>
          <w:szCs w:val="24"/>
          <w:shd w:val="clear" w:color="auto" w:fill="FFFFFF"/>
        </w:rPr>
        <w:t>(Accessed: 20</w:t>
      </w:r>
      <w:r w:rsidR="007B12EC" w:rsidRPr="00B67C57">
        <w:rPr>
          <w:rFonts w:ascii="Arial" w:hAnsi="Arial" w:cs="Arial"/>
          <w:sz w:val="24"/>
          <w:szCs w:val="24"/>
          <w:shd w:val="clear" w:color="auto" w:fill="FFFFFF"/>
          <w:vertAlign w:val="superscript"/>
        </w:rPr>
        <w:t>th</w:t>
      </w:r>
      <w:r w:rsidR="007B12EC" w:rsidRPr="00B67C57">
        <w:rPr>
          <w:rFonts w:ascii="Arial" w:hAnsi="Arial" w:cs="Arial"/>
          <w:sz w:val="24"/>
          <w:szCs w:val="24"/>
          <w:shd w:val="clear" w:color="auto" w:fill="FFFFFF"/>
        </w:rPr>
        <w:t xml:space="preserve"> February 2023)</w:t>
      </w:r>
    </w:p>
    <w:p w14:paraId="063C56FE" w14:textId="4014D5AE" w:rsidR="009541C3" w:rsidRPr="00801F90" w:rsidRDefault="009541C3" w:rsidP="00C377DB">
      <w:pPr>
        <w:spacing w:line="240" w:lineRule="auto"/>
        <w:rPr>
          <w:rFonts w:ascii="Arial" w:hAnsi="Arial" w:cs="Arial"/>
          <w:color w:val="222222"/>
          <w:sz w:val="24"/>
          <w:szCs w:val="24"/>
          <w:shd w:val="clear" w:color="auto" w:fill="FFFFFF"/>
        </w:rPr>
      </w:pPr>
      <w:proofErr w:type="spellStart"/>
      <w:r w:rsidRPr="00801F90">
        <w:rPr>
          <w:rFonts w:ascii="Arial" w:hAnsi="Arial" w:cs="Arial"/>
          <w:color w:val="222222"/>
          <w:sz w:val="24"/>
          <w:szCs w:val="24"/>
          <w:shd w:val="clear" w:color="auto" w:fill="FFFFFF"/>
        </w:rPr>
        <w:t>Jacobsohn</w:t>
      </w:r>
      <w:proofErr w:type="spellEnd"/>
      <w:r w:rsidRPr="00801F90">
        <w:rPr>
          <w:rFonts w:ascii="Arial" w:hAnsi="Arial" w:cs="Arial"/>
          <w:color w:val="222222"/>
          <w:sz w:val="24"/>
          <w:szCs w:val="24"/>
          <w:shd w:val="clear" w:color="auto" w:fill="FFFFFF"/>
        </w:rPr>
        <w:t xml:space="preserve">, G.C., Leaf, M., Liao, F., Maru, A.P., Engstrom, C.J., </w:t>
      </w:r>
      <w:proofErr w:type="spellStart"/>
      <w:r w:rsidRPr="00801F90">
        <w:rPr>
          <w:rFonts w:ascii="Arial" w:hAnsi="Arial" w:cs="Arial"/>
          <w:color w:val="222222"/>
          <w:sz w:val="24"/>
          <w:szCs w:val="24"/>
          <w:shd w:val="clear" w:color="auto" w:fill="FFFFFF"/>
        </w:rPr>
        <w:t>Salwei</w:t>
      </w:r>
      <w:proofErr w:type="spellEnd"/>
      <w:r w:rsidRPr="00801F90">
        <w:rPr>
          <w:rFonts w:ascii="Arial" w:hAnsi="Arial" w:cs="Arial"/>
          <w:color w:val="222222"/>
          <w:sz w:val="24"/>
          <w:szCs w:val="24"/>
          <w:shd w:val="clear" w:color="auto" w:fill="FFFFFF"/>
        </w:rPr>
        <w:t xml:space="preserve">, M.E., </w:t>
      </w:r>
      <w:proofErr w:type="spellStart"/>
      <w:r w:rsidRPr="00801F90">
        <w:rPr>
          <w:rFonts w:ascii="Arial" w:hAnsi="Arial" w:cs="Arial"/>
          <w:color w:val="222222"/>
          <w:sz w:val="24"/>
          <w:szCs w:val="24"/>
          <w:shd w:val="clear" w:color="auto" w:fill="FFFFFF"/>
        </w:rPr>
        <w:t>Pankratz</w:t>
      </w:r>
      <w:proofErr w:type="spellEnd"/>
      <w:r w:rsidRPr="00801F90">
        <w:rPr>
          <w:rFonts w:ascii="Arial" w:hAnsi="Arial" w:cs="Arial"/>
          <w:color w:val="222222"/>
          <w:sz w:val="24"/>
          <w:szCs w:val="24"/>
          <w:shd w:val="clear" w:color="auto" w:fill="FFFFFF"/>
        </w:rPr>
        <w:t xml:space="preserve">, G.T., Eastman, A., </w:t>
      </w:r>
      <w:proofErr w:type="spellStart"/>
      <w:r w:rsidRPr="00801F90">
        <w:rPr>
          <w:rFonts w:ascii="Arial" w:hAnsi="Arial" w:cs="Arial"/>
          <w:color w:val="222222"/>
          <w:sz w:val="24"/>
          <w:szCs w:val="24"/>
          <w:shd w:val="clear" w:color="auto" w:fill="FFFFFF"/>
        </w:rPr>
        <w:t>Carayon</w:t>
      </w:r>
      <w:proofErr w:type="spellEnd"/>
      <w:r w:rsidRPr="00801F90">
        <w:rPr>
          <w:rFonts w:ascii="Arial" w:hAnsi="Arial" w:cs="Arial"/>
          <w:color w:val="222222"/>
          <w:sz w:val="24"/>
          <w:szCs w:val="24"/>
          <w:shd w:val="clear" w:color="auto" w:fill="FFFFFF"/>
        </w:rPr>
        <w:t xml:space="preserve">, P., </w:t>
      </w:r>
      <w:proofErr w:type="spellStart"/>
      <w:r w:rsidRPr="00801F90">
        <w:rPr>
          <w:rFonts w:ascii="Arial" w:hAnsi="Arial" w:cs="Arial"/>
          <w:color w:val="222222"/>
          <w:sz w:val="24"/>
          <w:szCs w:val="24"/>
          <w:shd w:val="clear" w:color="auto" w:fill="FFFFFF"/>
        </w:rPr>
        <w:t>Wiegmann</w:t>
      </w:r>
      <w:proofErr w:type="spellEnd"/>
      <w:r w:rsidRPr="00801F90">
        <w:rPr>
          <w:rFonts w:ascii="Arial" w:hAnsi="Arial" w:cs="Arial"/>
          <w:color w:val="222222"/>
          <w:sz w:val="24"/>
          <w:szCs w:val="24"/>
          <w:shd w:val="clear" w:color="auto" w:fill="FFFFFF"/>
        </w:rPr>
        <w:t xml:space="preserve">, D.A. and </w:t>
      </w:r>
      <w:proofErr w:type="spellStart"/>
      <w:r w:rsidRPr="00801F90">
        <w:rPr>
          <w:rFonts w:ascii="Arial" w:hAnsi="Arial" w:cs="Arial"/>
          <w:color w:val="222222"/>
          <w:sz w:val="24"/>
          <w:szCs w:val="24"/>
          <w:shd w:val="clear" w:color="auto" w:fill="FFFFFF"/>
        </w:rPr>
        <w:t>Galang</w:t>
      </w:r>
      <w:proofErr w:type="spellEnd"/>
      <w:r w:rsidRPr="00801F90">
        <w:rPr>
          <w:rFonts w:ascii="Arial" w:hAnsi="Arial" w:cs="Arial"/>
          <w:color w:val="222222"/>
          <w:sz w:val="24"/>
          <w:szCs w:val="24"/>
          <w:shd w:val="clear" w:color="auto" w:fill="FFFFFF"/>
        </w:rPr>
        <w:t xml:space="preserve">, J.S. </w:t>
      </w:r>
      <w:r w:rsidR="00B264F5" w:rsidRPr="00801F90">
        <w:rPr>
          <w:rFonts w:ascii="Arial" w:hAnsi="Arial" w:cs="Arial"/>
          <w:color w:val="222222"/>
          <w:sz w:val="24"/>
          <w:szCs w:val="24"/>
          <w:shd w:val="clear" w:color="auto" w:fill="FFFFFF"/>
        </w:rPr>
        <w:t>(</w:t>
      </w:r>
      <w:r w:rsidRPr="00801F90">
        <w:rPr>
          <w:rFonts w:ascii="Arial" w:hAnsi="Arial" w:cs="Arial"/>
          <w:color w:val="222222"/>
          <w:sz w:val="24"/>
          <w:szCs w:val="24"/>
          <w:shd w:val="clear" w:color="auto" w:fill="FFFFFF"/>
        </w:rPr>
        <w:t>2022</w:t>
      </w:r>
      <w:r w:rsidR="00B264F5" w:rsidRPr="00801F90">
        <w:rPr>
          <w:rFonts w:ascii="Arial" w:hAnsi="Arial" w:cs="Arial"/>
          <w:color w:val="222222"/>
          <w:sz w:val="24"/>
          <w:szCs w:val="24"/>
          <w:shd w:val="clear" w:color="auto" w:fill="FFFFFF"/>
        </w:rPr>
        <w:t>)</w:t>
      </w:r>
      <w:r w:rsidRPr="00801F90">
        <w:rPr>
          <w:rFonts w:ascii="Arial" w:hAnsi="Arial" w:cs="Arial"/>
          <w:color w:val="222222"/>
          <w:sz w:val="24"/>
          <w:szCs w:val="24"/>
          <w:shd w:val="clear" w:color="auto" w:fill="FFFFFF"/>
        </w:rPr>
        <w:t xml:space="preserve"> </w:t>
      </w:r>
      <w:r w:rsidR="00B264F5" w:rsidRPr="00801F90">
        <w:rPr>
          <w:rFonts w:ascii="Arial" w:hAnsi="Arial" w:cs="Arial"/>
          <w:color w:val="222222"/>
          <w:sz w:val="24"/>
          <w:szCs w:val="24"/>
          <w:shd w:val="clear" w:color="auto" w:fill="FFFFFF"/>
        </w:rPr>
        <w:t>‘</w:t>
      </w:r>
      <w:r w:rsidRPr="00801F90">
        <w:rPr>
          <w:rFonts w:ascii="Arial" w:hAnsi="Arial" w:cs="Arial"/>
          <w:color w:val="222222"/>
          <w:sz w:val="24"/>
          <w:szCs w:val="24"/>
          <w:shd w:val="clear" w:color="auto" w:fill="FFFFFF"/>
        </w:rPr>
        <w:t>Collaborative design and implementation of a clinical decision support system for automated fall-risk identification and referrals in emergency departments</w:t>
      </w:r>
      <w:r w:rsidR="00B264F5" w:rsidRPr="00801F90">
        <w:rPr>
          <w:rFonts w:ascii="Arial" w:hAnsi="Arial" w:cs="Arial"/>
          <w:color w:val="222222"/>
          <w:sz w:val="24"/>
          <w:szCs w:val="24"/>
          <w:shd w:val="clear" w:color="auto" w:fill="FFFFFF"/>
        </w:rPr>
        <w:t>,’</w:t>
      </w:r>
      <w:r w:rsidRPr="00801F90">
        <w:rPr>
          <w:rFonts w:ascii="Arial" w:hAnsi="Arial" w:cs="Arial"/>
          <w:color w:val="222222"/>
          <w:sz w:val="24"/>
          <w:szCs w:val="24"/>
          <w:shd w:val="clear" w:color="auto" w:fill="FFFFFF"/>
        </w:rPr>
        <w:t xml:space="preserve"> </w:t>
      </w:r>
      <w:r w:rsidRPr="00801F90">
        <w:rPr>
          <w:rFonts w:ascii="Arial" w:hAnsi="Arial" w:cs="Arial"/>
          <w:i/>
          <w:iCs/>
          <w:color w:val="222222"/>
          <w:sz w:val="24"/>
          <w:szCs w:val="24"/>
          <w:shd w:val="clear" w:color="auto" w:fill="FFFFFF"/>
        </w:rPr>
        <w:t>Healthcare</w:t>
      </w:r>
      <w:r w:rsidR="007027F9" w:rsidRPr="00801F90">
        <w:rPr>
          <w:rFonts w:ascii="Arial" w:hAnsi="Arial" w:cs="Arial"/>
          <w:i/>
          <w:iCs/>
          <w:color w:val="222222"/>
          <w:sz w:val="24"/>
          <w:szCs w:val="24"/>
          <w:shd w:val="clear" w:color="auto" w:fill="FFFFFF"/>
        </w:rPr>
        <w:t>,</w:t>
      </w:r>
      <w:r w:rsidRPr="00801F90">
        <w:rPr>
          <w:rFonts w:ascii="Arial" w:hAnsi="Arial" w:cs="Arial"/>
          <w:color w:val="222222"/>
          <w:sz w:val="24"/>
          <w:szCs w:val="24"/>
          <w:shd w:val="clear" w:color="auto" w:fill="FFFFFF"/>
        </w:rPr>
        <w:t> </w:t>
      </w:r>
      <w:r w:rsidR="007027F9" w:rsidRPr="00801F90">
        <w:rPr>
          <w:rFonts w:ascii="Arial" w:hAnsi="Arial" w:cs="Arial"/>
          <w:color w:val="222222"/>
          <w:sz w:val="24"/>
          <w:szCs w:val="24"/>
          <w:shd w:val="clear" w:color="auto" w:fill="FFFFFF"/>
        </w:rPr>
        <w:t>1</w:t>
      </w:r>
      <w:r w:rsidRPr="00801F90">
        <w:rPr>
          <w:rFonts w:ascii="Arial" w:hAnsi="Arial" w:cs="Arial"/>
          <w:color w:val="222222"/>
          <w:sz w:val="24"/>
          <w:szCs w:val="24"/>
          <w:shd w:val="clear" w:color="auto" w:fill="FFFFFF"/>
        </w:rPr>
        <w:t>0</w:t>
      </w:r>
      <w:r w:rsidR="007027F9" w:rsidRPr="00801F90">
        <w:rPr>
          <w:rFonts w:ascii="Arial" w:hAnsi="Arial" w:cs="Arial"/>
          <w:color w:val="222222"/>
          <w:sz w:val="24"/>
          <w:szCs w:val="24"/>
          <w:shd w:val="clear" w:color="auto" w:fill="FFFFFF"/>
        </w:rPr>
        <w:t>(1)</w:t>
      </w:r>
      <w:r w:rsidRPr="00801F90">
        <w:rPr>
          <w:rFonts w:ascii="Arial" w:hAnsi="Arial" w:cs="Arial"/>
          <w:color w:val="222222"/>
          <w:sz w:val="24"/>
          <w:szCs w:val="24"/>
          <w:shd w:val="clear" w:color="auto" w:fill="FFFFFF"/>
        </w:rPr>
        <w:t xml:space="preserve">, </w:t>
      </w:r>
      <w:r w:rsidR="007027F9" w:rsidRPr="00801F90">
        <w:rPr>
          <w:rFonts w:ascii="Arial" w:hAnsi="Arial" w:cs="Arial"/>
          <w:color w:val="222222"/>
          <w:sz w:val="24"/>
          <w:szCs w:val="24"/>
          <w:shd w:val="clear" w:color="auto" w:fill="FFFFFF"/>
        </w:rPr>
        <w:t>p</w:t>
      </w:r>
      <w:r w:rsidRPr="00801F90">
        <w:rPr>
          <w:rFonts w:ascii="Arial" w:hAnsi="Arial" w:cs="Arial"/>
          <w:color w:val="222222"/>
          <w:sz w:val="24"/>
          <w:szCs w:val="24"/>
          <w:shd w:val="clear" w:color="auto" w:fill="FFFFFF"/>
        </w:rPr>
        <w:t>p. 100598.</w:t>
      </w:r>
      <w:r w:rsidR="007169E0">
        <w:rPr>
          <w:rFonts w:ascii="Arial" w:hAnsi="Arial" w:cs="Arial"/>
          <w:color w:val="222222"/>
          <w:sz w:val="24"/>
          <w:szCs w:val="24"/>
          <w:shd w:val="clear" w:color="auto" w:fill="FFFFFF"/>
        </w:rPr>
        <w:t xml:space="preserve"> DOI:</w:t>
      </w:r>
      <w:r w:rsidR="007169E0" w:rsidRPr="007169E0">
        <w:rPr>
          <w:rFonts w:ascii="Arial" w:hAnsi="Arial" w:cs="Arial"/>
          <w:sz w:val="24"/>
          <w:szCs w:val="24"/>
        </w:rPr>
        <w:t xml:space="preserve"> </w:t>
      </w:r>
      <w:hyperlink r:id="rId26" w:tgtFrame="_blank" w:tooltip="Persistent link using digital object identifier" w:history="1">
        <w:r w:rsidR="007169E0" w:rsidRPr="007169E0">
          <w:rPr>
            <w:rStyle w:val="anchor-text"/>
            <w:rFonts w:ascii="Arial" w:hAnsi="Arial" w:cs="Arial"/>
            <w:sz w:val="24"/>
            <w:szCs w:val="24"/>
          </w:rPr>
          <w:t>10.1016/j.hjdsi.2021.100598</w:t>
        </w:r>
      </w:hyperlink>
    </w:p>
    <w:p w14:paraId="076B337F" w14:textId="0E58BF93" w:rsidR="00BE4E26" w:rsidRPr="0037268B" w:rsidRDefault="00BE4E26" w:rsidP="00C377DB">
      <w:pPr>
        <w:spacing w:line="240" w:lineRule="auto"/>
        <w:rPr>
          <w:rFonts w:ascii="Arial" w:hAnsi="Arial" w:cs="Arial"/>
          <w:color w:val="222222"/>
          <w:sz w:val="24"/>
          <w:szCs w:val="24"/>
          <w:shd w:val="clear" w:color="auto" w:fill="FFFFFF"/>
        </w:rPr>
      </w:pPr>
      <w:proofErr w:type="spellStart"/>
      <w:r w:rsidRPr="0037268B">
        <w:rPr>
          <w:rFonts w:ascii="Arial" w:hAnsi="Arial" w:cs="Arial"/>
          <w:color w:val="222222"/>
          <w:sz w:val="24"/>
          <w:szCs w:val="24"/>
          <w:shd w:val="clear" w:color="auto" w:fill="FFFFFF"/>
        </w:rPr>
        <w:lastRenderedPageBreak/>
        <w:t>Kujala</w:t>
      </w:r>
      <w:proofErr w:type="spellEnd"/>
      <w:r w:rsidRPr="0037268B">
        <w:rPr>
          <w:rFonts w:ascii="Arial" w:hAnsi="Arial" w:cs="Arial"/>
          <w:color w:val="222222"/>
          <w:sz w:val="24"/>
          <w:szCs w:val="24"/>
          <w:shd w:val="clear" w:color="auto" w:fill="FFFFFF"/>
        </w:rPr>
        <w:t xml:space="preserve">, S., Roto, V., </w:t>
      </w:r>
      <w:proofErr w:type="spellStart"/>
      <w:r w:rsidRPr="0037268B">
        <w:rPr>
          <w:rFonts w:ascii="Arial" w:hAnsi="Arial" w:cs="Arial"/>
          <w:color w:val="222222"/>
          <w:sz w:val="24"/>
          <w:szCs w:val="24"/>
          <w:shd w:val="clear" w:color="auto" w:fill="FFFFFF"/>
        </w:rPr>
        <w:t>Väänänen</w:t>
      </w:r>
      <w:proofErr w:type="spellEnd"/>
      <w:r w:rsidRPr="0037268B">
        <w:rPr>
          <w:rFonts w:ascii="Arial" w:hAnsi="Arial" w:cs="Arial"/>
          <w:color w:val="222222"/>
          <w:sz w:val="24"/>
          <w:szCs w:val="24"/>
          <w:shd w:val="clear" w:color="auto" w:fill="FFFFFF"/>
        </w:rPr>
        <w:t>-</w:t>
      </w:r>
      <w:proofErr w:type="spellStart"/>
      <w:r w:rsidRPr="0037268B">
        <w:rPr>
          <w:rFonts w:ascii="Arial" w:hAnsi="Arial" w:cs="Arial"/>
          <w:color w:val="222222"/>
          <w:sz w:val="24"/>
          <w:szCs w:val="24"/>
          <w:shd w:val="clear" w:color="auto" w:fill="FFFFFF"/>
        </w:rPr>
        <w:t>Vainio</w:t>
      </w:r>
      <w:proofErr w:type="spellEnd"/>
      <w:r w:rsidRPr="0037268B">
        <w:rPr>
          <w:rFonts w:ascii="Arial" w:hAnsi="Arial" w:cs="Arial"/>
          <w:color w:val="222222"/>
          <w:sz w:val="24"/>
          <w:szCs w:val="24"/>
          <w:shd w:val="clear" w:color="auto" w:fill="FFFFFF"/>
        </w:rPr>
        <w:t xml:space="preserve">-Mattila, K., </w:t>
      </w:r>
      <w:proofErr w:type="spellStart"/>
      <w:r w:rsidRPr="0037268B">
        <w:rPr>
          <w:rFonts w:ascii="Arial" w:hAnsi="Arial" w:cs="Arial"/>
          <w:color w:val="222222"/>
          <w:sz w:val="24"/>
          <w:szCs w:val="24"/>
          <w:shd w:val="clear" w:color="auto" w:fill="FFFFFF"/>
        </w:rPr>
        <w:t>Karapanos</w:t>
      </w:r>
      <w:proofErr w:type="spellEnd"/>
      <w:r w:rsidRPr="0037268B">
        <w:rPr>
          <w:rFonts w:ascii="Arial" w:hAnsi="Arial" w:cs="Arial"/>
          <w:color w:val="222222"/>
          <w:sz w:val="24"/>
          <w:szCs w:val="24"/>
          <w:shd w:val="clear" w:color="auto" w:fill="FFFFFF"/>
        </w:rPr>
        <w:t xml:space="preserve">, E. and </w:t>
      </w:r>
      <w:proofErr w:type="spellStart"/>
      <w:r w:rsidRPr="0037268B">
        <w:rPr>
          <w:rFonts w:ascii="Arial" w:hAnsi="Arial" w:cs="Arial"/>
          <w:color w:val="222222"/>
          <w:sz w:val="24"/>
          <w:szCs w:val="24"/>
          <w:shd w:val="clear" w:color="auto" w:fill="FFFFFF"/>
        </w:rPr>
        <w:t>Sinnelä</w:t>
      </w:r>
      <w:proofErr w:type="spellEnd"/>
      <w:r w:rsidRPr="0037268B">
        <w:rPr>
          <w:rFonts w:ascii="Arial" w:hAnsi="Arial" w:cs="Arial"/>
          <w:color w:val="222222"/>
          <w:sz w:val="24"/>
          <w:szCs w:val="24"/>
          <w:shd w:val="clear" w:color="auto" w:fill="FFFFFF"/>
        </w:rPr>
        <w:t xml:space="preserve">, A. </w:t>
      </w:r>
      <w:r w:rsidR="0037268B" w:rsidRPr="0037268B">
        <w:rPr>
          <w:rFonts w:ascii="Arial" w:hAnsi="Arial" w:cs="Arial"/>
          <w:color w:val="222222"/>
          <w:sz w:val="24"/>
          <w:szCs w:val="24"/>
          <w:shd w:val="clear" w:color="auto" w:fill="FFFFFF"/>
        </w:rPr>
        <w:t>(</w:t>
      </w:r>
      <w:r w:rsidRPr="0037268B">
        <w:rPr>
          <w:rFonts w:ascii="Arial" w:hAnsi="Arial" w:cs="Arial"/>
          <w:color w:val="222222"/>
          <w:sz w:val="24"/>
          <w:szCs w:val="24"/>
          <w:shd w:val="clear" w:color="auto" w:fill="FFFFFF"/>
        </w:rPr>
        <w:t>2011</w:t>
      </w:r>
      <w:r w:rsidR="0037268B" w:rsidRPr="0037268B">
        <w:rPr>
          <w:rFonts w:ascii="Arial" w:hAnsi="Arial" w:cs="Arial"/>
          <w:color w:val="222222"/>
          <w:sz w:val="24"/>
          <w:szCs w:val="24"/>
          <w:shd w:val="clear" w:color="auto" w:fill="FFFFFF"/>
        </w:rPr>
        <w:t>)</w:t>
      </w:r>
      <w:r w:rsidRPr="0037268B">
        <w:rPr>
          <w:rFonts w:ascii="Arial" w:hAnsi="Arial" w:cs="Arial"/>
          <w:color w:val="222222"/>
          <w:sz w:val="24"/>
          <w:szCs w:val="24"/>
          <w:shd w:val="clear" w:color="auto" w:fill="FFFFFF"/>
        </w:rPr>
        <w:t xml:space="preserve"> </w:t>
      </w:r>
      <w:r w:rsidR="0037268B" w:rsidRPr="0037268B">
        <w:rPr>
          <w:rFonts w:ascii="Arial" w:hAnsi="Arial" w:cs="Arial"/>
          <w:color w:val="222222"/>
          <w:sz w:val="24"/>
          <w:szCs w:val="24"/>
          <w:shd w:val="clear" w:color="auto" w:fill="FFFFFF"/>
        </w:rPr>
        <w:t>‘</w:t>
      </w:r>
      <w:r w:rsidRPr="0037268B">
        <w:rPr>
          <w:rFonts w:ascii="Arial" w:hAnsi="Arial" w:cs="Arial"/>
          <w:color w:val="222222"/>
          <w:sz w:val="24"/>
          <w:szCs w:val="24"/>
          <w:shd w:val="clear" w:color="auto" w:fill="FFFFFF"/>
        </w:rPr>
        <w:t>UX Curve: A method for evaluating long-term user experience</w:t>
      </w:r>
      <w:r w:rsidR="0037268B" w:rsidRPr="0037268B">
        <w:rPr>
          <w:rFonts w:ascii="Arial" w:hAnsi="Arial" w:cs="Arial"/>
          <w:color w:val="222222"/>
          <w:sz w:val="24"/>
          <w:szCs w:val="24"/>
          <w:shd w:val="clear" w:color="auto" w:fill="FFFFFF"/>
        </w:rPr>
        <w:t>,’</w:t>
      </w:r>
      <w:r w:rsidRPr="0037268B">
        <w:rPr>
          <w:rFonts w:ascii="Arial" w:hAnsi="Arial" w:cs="Arial"/>
          <w:color w:val="222222"/>
          <w:sz w:val="24"/>
          <w:szCs w:val="24"/>
          <w:shd w:val="clear" w:color="auto" w:fill="FFFFFF"/>
        </w:rPr>
        <w:t> </w:t>
      </w:r>
      <w:r w:rsidRPr="0037268B">
        <w:rPr>
          <w:rFonts w:ascii="Arial" w:hAnsi="Arial" w:cs="Arial"/>
          <w:i/>
          <w:iCs/>
          <w:color w:val="222222"/>
          <w:sz w:val="24"/>
          <w:szCs w:val="24"/>
          <w:shd w:val="clear" w:color="auto" w:fill="FFFFFF"/>
        </w:rPr>
        <w:t>Interacting with computers</w:t>
      </w:r>
      <w:r w:rsidRPr="0037268B">
        <w:rPr>
          <w:rFonts w:ascii="Arial" w:hAnsi="Arial" w:cs="Arial"/>
          <w:color w:val="222222"/>
          <w:sz w:val="24"/>
          <w:szCs w:val="24"/>
          <w:shd w:val="clear" w:color="auto" w:fill="FFFFFF"/>
        </w:rPr>
        <w:t>, </w:t>
      </w:r>
      <w:r w:rsidRPr="0037268B">
        <w:rPr>
          <w:rFonts w:ascii="Arial" w:hAnsi="Arial" w:cs="Arial"/>
          <w:i/>
          <w:iCs/>
          <w:color w:val="222222"/>
          <w:sz w:val="24"/>
          <w:szCs w:val="24"/>
          <w:shd w:val="clear" w:color="auto" w:fill="FFFFFF"/>
        </w:rPr>
        <w:t>23</w:t>
      </w:r>
      <w:r w:rsidRPr="0037268B">
        <w:rPr>
          <w:rFonts w:ascii="Arial" w:hAnsi="Arial" w:cs="Arial"/>
          <w:color w:val="222222"/>
          <w:sz w:val="24"/>
          <w:szCs w:val="24"/>
          <w:shd w:val="clear" w:color="auto" w:fill="FFFFFF"/>
        </w:rPr>
        <w:t>(5), pp.473-483.</w:t>
      </w:r>
      <w:r w:rsidR="00E77AA8">
        <w:rPr>
          <w:rFonts w:ascii="Arial" w:hAnsi="Arial" w:cs="Arial"/>
          <w:color w:val="222222"/>
          <w:sz w:val="24"/>
          <w:szCs w:val="24"/>
          <w:shd w:val="clear" w:color="auto" w:fill="FFFFFF"/>
        </w:rPr>
        <w:t xml:space="preserve"> DOI:</w:t>
      </w:r>
      <w:r w:rsidR="00E77AA8" w:rsidRPr="00E77AA8">
        <w:rPr>
          <w:rFonts w:ascii="Arial" w:hAnsi="Arial" w:cs="Arial"/>
          <w:sz w:val="24"/>
          <w:szCs w:val="24"/>
        </w:rPr>
        <w:t xml:space="preserve"> </w:t>
      </w:r>
      <w:hyperlink r:id="rId27" w:history="1">
        <w:r w:rsidR="00E77AA8" w:rsidRPr="00E77AA8">
          <w:rPr>
            <w:rStyle w:val="Hyperlink"/>
            <w:rFonts w:ascii="Arial" w:hAnsi="Arial" w:cs="Arial"/>
            <w:color w:val="auto"/>
            <w:sz w:val="24"/>
            <w:szCs w:val="24"/>
            <w:u w:val="none"/>
            <w:bdr w:val="none" w:sz="0" w:space="0" w:color="auto" w:frame="1"/>
            <w:shd w:val="clear" w:color="auto" w:fill="FFFFFF"/>
          </w:rPr>
          <w:t>10.1016/j.intcom.2011.06.005</w:t>
        </w:r>
      </w:hyperlink>
    </w:p>
    <w:p w14:paraId="1899F22B" w14:textId="309F71F8" w:rsidR="00906901" w:rsidRPr="00F709F4" w:rsidRDefault="00906901" w:rsidP="00C377DB">
      <w:pPr>
        <w:spacing w:line="240" w:lineRule="auto"/>
        <w:rPr>
          <w:rFonts w:ascii="Arial" w:hAnsi="Arial" w:cs="Arial"/>
          <w:color w:val="222222"/>
          <w:sz w:val="24"/>
          <w:szCs w:val="24"/>
          <w:shd w:val="clear" w:color="auto" w:fill="FFFFFF"/>
        </w:rPr>
      </w:pPr>
      <w:proofErr w:type="spellStart"/>
      <w:r w:rsidRPr="00F709F4">
        <w:rPr>
          <w:rFonts w:ascii="Arial" w:hAnsi="Arial" w:cs="Arial"/>
          <w:color w:val="222222"/>
          <w:sz w:val="24"/>
          <w:szCs w:val="24"/>
          <w:shd w:val="clear" w:color="auto" w:fill="FFFFFF"/>
        </w:rPr>
        <w:t>Laka</w:t>
      </w:r>
      <w:proofErr w:type="spellEnd"/>
      <w:r w:rsidRPr="00F709F4">
        <w:rPr>
          <w:rFonts w:ascii="Arial" w:hAnsi="Arial" w:cs="Arial"/>
          <w:color w:val="222222"/>
          <w:sz w:val="24"/>
          <w:szCs w:val="24"/>
          <w:shd w:val="clear" w:color="auto" w:fill="FFFFFF"/>
        </w:rPr>
        <w:t xml:space="preserve">, M., Milazzo, A. and Merlin, T. </w:t>
      </w:r>
      <w:r w:rsidR="00F709F4" w:rsidRPr="00F709F4">
        <w:rPr>
          <w:rFonts w:ascii="Arial" w:hAnsi="Arial" w:cs="Arial"/>
          <w:color w:val="222222"/>
          <w:sz w:val="24"/>
          <w:szCs w:val="24"/>
          <w:shd w:val="clear" w:color="auto" w:fill="FFFFFF"/>
        </w:rPr>
        <w:t>(</w:t>
      </w:r>
      <w:r w:rsidRPr="00F709F4">
        <w:rPr>
          <w:rFonts w:ascii="Arial" w:hAnsi="Arial" w:cs="Arial"/>
          <w:color w:val="222222"/>
          <w:sz w:val="24"/>
          <w:szCs w:val="24"/>
          <w:shd w:val="clear" w:color="auto" w:fill="FFFFFF"/>
        </w:rPr>
        <w:t>2021</w:t>
      </w:r>
      <w:r w:rsidR="00F709F4" w:rsidRPr="00F709F4">
        <w:rPr>
          <w:rFonts w:ascii="Arial" w:hAnsi="Arial" w:cs="Arial"/>
          <w:color w:val="222222"/>
          <w:sz w:val="24"/>
          <w:szCs w:val="24"/>
          <w:shd w:val="clear" w:color="auto" w:fill="FFFFFF"/>
        </w:rPr>
        <w:t>)</w:t>
      </w:r>
      <w:r w:rsidRPr="00F709F4">
        <w:rPr>
          <w:rFonts w:ascii="Arial" w:hAnsi="Arial" w:cs="Arial"/>
          <w:color w:val="222222"/>
          <w:sz w:val="24"/>
          <w:szCs w:val="24"/>
          <w:shd w:val="clear" w:color="auto" w:fill="FFFFFF"/>
        </w:rPr>
        <w:t xml:space="preserve"> </w:t>
      </w:r>
      <w:r w:rsidR="00F709F4" w:rsidRPr="00F709F4">
        <w:rPr>
          <w:rFonts w:ascii="Arial" w:hAnsi="Arial" w:cs="Arial"/>
          <w:color w:val="222222"/>
          <w:sz w:val="24"/>
          <w:szCs w:val="24"/>
          <w:shd w:val="clear" w:color="auto" w:fill="FFFFFF"/>
        </w:rPr>
        <w:t>‘</w:t>
      </w:r>
      <w:r w:rsidRPr="00F709F4">
        <w:rPr>
          <w:rFonts w:ascii="Arial" w:hAnsi="Arial" w:cs="Arial"/>
          <w:color w:val="222222"/>
          <w:sz w:val="24"/>
          <w:szCs w:val="24"/>
          <w:shd w:val="clear" w:color="auto" w:fill="FFFFFF"/>
        </w:rPr>
        <w:t>Factors that impact the adoption of clinical decision support systems (CDSS) for antibiotic management</w:t>
      </w:r>
      <w:r w:rsidR="00F709F4" w:rsidRPr="00F709F4">
        <w:rPr>
          <w:rFonts w:ascii="Arial" w:hAnsi="Arial" w:cs="Arial"/>
          <w:color w:val="222222"/>
          <w:sz w:val="24"/>
          <w:szCs w:val="24"/>
          <w:shd w:val="clear" w:color="auto" w:fill="FFFFFF"/>
        </w:rPr>
        <w:t>,’</w:t>
      </w:r>
      <w:r w:rsidRPr="00F709F4">
        <w:rPr>
          <w:rFonts w:ascii="Arial" w:hAnsi="Arial" w:cs="Arial"/>
          <w:color w:val="222222"/>
          <w:sz w:val="24"/>
          <w:szCs w:val="24"/>
          <w:shd w:val="clear" w:color="auto" w:fill="FFFFFF"/>
        </w:rPr>
        <w:t> </w:t>
      </w:r>
      <w:r w:rsidRPr="00F709F4">
        <w:rPr>
          <w:rFonts w:ascii="Arial" w:hAnsi="Arial" w:cs="Arial"/>
          <w:i/>
          <w:iCs/>
          <w:color w:val="222222"/>
          <w:sz w:val="24"/>
          <w:szCs w:val="24"/>
          <w:shd w:val="clear" w:color="auto" w:fill="FFFFFF"/>
        </w:rPr>
        <w:t>International journal of environmental research and public health</w:t>
      </w:r>
      <w:r w:rsidRPr="00F709F4">
        <w:rPr>
          <w:rFonts w:ascii="Arial" w:hAnsi="Arial" w:cs="Arial"/>
          <w:color w:val="222222"/>
          <w:sz w:val="24"/>
          <w:szCs w:val="24"/>
          <w:shd w:val="clear" w:color="auto" w:fill="FFFFFF"/>
        </w:rPr>
        <w:t>, </w:t>
      </w:r>
      <w:r w:rsidRPr="00F709F4">
        <w:rPr>
          <w:rFonts w:ascii="Arial" w:hAnsi="Arial" w:cs="Arial"/>
          <w:i/>
          <w:iCs/>
          <w:color w:val="222222"/>
          <w:sz w:val="24"/>
          <w:szCs w:val="24"/>
          <w:shd w:val="clear" w:color="auto" w:fill="FFFFFF"/>
        </w:rPr>
        <w:t>18</w:t>
      </w:r>
      <w:r w:rsidRPr="00F709F4">
        <w:rPr>
          <w:rFonts w:ascii="Arial" w:hAnsi="Arial" w:cs="Arial"/>
          <w:color w:val="222222"/>
          <w:sz w:val="24"/>
          <w:szCs w:val="24"/>
          <w:shd w:val="clear" w:color="auto" w:fill="FFFFFF"/>
        </w:rPr>
        <w:t>(4), p.1901.</w:t>
      </w:r>
      <w:r w:rsidR="009667FC">
        <w:rPr>
          <w:rFonts w:ascii="Arial" w:hAnsi="Arial" w:cs="Arial"/>
          <w:color w:val="222222"/>
          <w:sz w:val="24"/>
          <w:szCs w:val="24"/>
          <w:shd w:val="clear" w:color="auto" w:fill="FFFFFF"/>
        </w:rPr>
        <w:t xml:space="preserve"> DOI:</w:t>
      </w:r>
      <w:hyperlink r:id="rId28" w:history="1">
        <w:r w:rsidR="009667FC" w:rsidRPr="009667FC">
          <w:rPr>
            <w:rStyle w:val="Hyperlink"/>
            <w:rFonts w:ascii="Arial" w:hAnsi="Arial" w:cs="Arial"/>
            <w:color w:val="auto"/>
            <w:sz w:val="24"/>
            <w:szCs w:val="24"/>
            <w:u w:val="none"/>
            <w:shd w:val="clear" w:color="auto" w:fill="FFFFFF"/>
          </w:rPr>
          <w:t>10.3390/ijerph18041901</w:t>
        </w:r>
      </w:hyperlink>
    </w:p>
    <w:p w14:paraId="53BC64F4" w14:textId="69C5596D" w:rsidR="00074EA4" w:rsidRPr="00D87A43" w:rsidRDefault="00074EA4" w:rsidP="00C377DB">
      <w:pPr>
        <w:spacing w:line="240" w:lineRule="auto"/>
        <w:rPr>
          <w:rFonts w:ascii="Arial" w:hAnsi="Arial" w:cs="Arial"/>
          <w:color w:val="222222"/>
          <w:sz w:val="24"/>
          <w:szCs w:val="24"/>
          <w:shd w:val="clear" w:color="auto" w:fill="FFFFFF"/>
        </w:rPr>
      </w:pPr>
      <w:r w:rsidRPr="00D87A43">
        <w:rPr>
          <w:rFonts w:ascii="Arial" w:hAnsi="Arial" w:cs="Arial"/>
          <w:color w:val="222222"/>
          <w:sz w:val="24"/>
          <w:szCs w:val="24"/>
          <w:shd w:val="clear" w:color="auto" w:fill="FFFFFF"/>
        </w:rPr>
        <w:t xml:space="preserve">Lapp, L., Egan, K., McCann, L., Mackenzie, M., Wales, A. and Maguire, R. </w:t>
      </w:r>
      <w:r w:rsidR="00D87A43" w:rsidRPr="00D87A43">
        <w:rPr>
          <w:rFonts w:ascii="Arial" w:hAnsi="Arial" w:cs="Arial"/>
          <w:color w:val="222222"/>
          <w:sz w:val="24"/>
          <w:szCs w:val="24"/>
          <w:shd w:val="clear" w:color="auto" w:fill="FFFFFF"/>
        </w:rPr>
        <w:t>(</w:t>
      </w:r>
      <w:r w:rsidRPr="00D87A43">
        <w:rPr>
          <w:rFonts w:ascii="Arial" w:hAnsi="Arial" w:cs="Arial"/>
          <w:color w:val="222222"/>
          <w:sz w:val="24"/>
          <w:szCs w:val="24"/>
          <w:shd w:val="clear" w:color="auto" w:fill="FFFFFF"/>
        </w:rPr>
        <w:t>2022</w:t>
      </w:r>
      <w:r w:rsidR="00D87A43" w:rsidRPr="00D87A43">
        <w:rPr>
          <w:rFonts w:ascii="Arial" w:hAnsi="Arial" w:cs="Arial"/>
          <w:color w:val="222222"/>
          <w:sz w:val="24"/>
          <w:szCs w:val="24"/>
          <w:shd w:val="clear" w:color="auto" w:fill="FFFFFF"/>
        </w:rPr>
        <w:t>)</w:t>
      </w:r>
      <w:r w:rsidRPr="00D87A43">
        <w:rPr>
          <w:rFonts w:ascii="Arial" w:hAnsi="Arial" w:cs="Arial"/>
          <w:color w:val="222222"/>
          <w:sz w:val="24"/>
          <w:szCs w:val="24"/>
          <w:shd w:val="clear" w:color="auto" w:fill="FFFFFF"/>
        </w:rPr>
        <w:t xml:space="preserve"> </w:t>
      </w:r>
      <w:r w:rsidR="00D87A43" w:rsidRPr="00D87A43">
        <w:rPr>
          <w:rFonts w:ascii="Arial" w:hAnsi="Arial" w:cs="Arial"/>
          <w:color w:val="222222"/>
          <w:sz w:val="24"/>
          <w:szCs w:val="24"/>
          <w:shd w:val="clear" w:color="auto" w:fill="FFFFFF"/>
        </w:rPr>
        <w:t>‘</w:t>
      </w:r>
      <w:r w:rsidRPr="00D87A43">
        <w:rPr>
          <w:rFonts w:ascii="Arial" w:hAnsi="Arial" w:cs="Arial"/>
          <w:color w:val="222222"/>
          <w:sz w:val="24"/>
          <w:szCs w:val="24"/>
          <w:shd w:val="clear" w:color="auto" w:fill="FFFFFF"/>
        </w:rPr>
        <w:t>Decision support tools in adult long-term care facilities: scoping review</w:t>
      </w:r>
      <w:r w:rsidR="00D87A43" w:rsidRPr="00D87A43">
        <w:rPr>
          <w:rFonts w:ascii="Arial" w:hAnsi="Arial" w:cs="Arial"/>
          <w:color w:val="222222"/>
          <w:sz w:val="24"/>
          <w:szCs w:val="24"/>
          <w:shd w:val="clear" w:color="auto" w:fill="FFFFFF"/>
        </w:rPr>
        <w:t>,’</w:t>
      </w:r>
      <w:r w:rsidRPr="00D87A43">
        <w:rPr>
          <w:rFonts w:ascii="Arial" w:hAnsi="Arial" w:cs="Arial"/>
          <w:color w:val="222222"/>
          <w:sz w:val="24"/>
          <w:szCs w:val="24"/>
          <w:shd w:val="clear" w:color="auto" w:fill="FFFFFF"/>
        </w:rPr>
        <w:t> </w:t>
      </w:r>
      <w:r w:rsidRPr="00D87A43">
        <w:rPr>
          <w:rFonts w:ascii="Arial" w:hAnsi="Arial" w:cs="Arial"/>
          <w:i/>
          <w:iCs/>
          <w:color w:val="222222"/>
          <w:sz w:val="24"/>
          <w:szCs w:val="24"/>
          <w:shd w:val="clear" w:color="auto" w:fill="FFFFFF"/>
        </w:rPr>
        <w:t>Journal of Medical Internet Research</w:t>
      </w:r>
      <w:r w:rsidRPr="00D87A43">
        <w:rPr>
          <w:rFonts w:ascii="Arial" w:hAnsi="Arial" w:cs="Arial"/>
          <w:color w:val="222222"/>
          <w:sz w:val="24"/>
          <w:szCs w:val="24"/>
          <w:shd w:val="clear" w:color="auto" w:fill="FFFFFF"/>
        </w:rPr>
        <w:t>, </w:t>
      </w:r>
      <w:r w:rsidRPr="00D87A43">
        <w:rPr>
          <w:rFonts w:ascii="Arial" w:hAnsi="Arial" w:cs="Arial"/>
          <w:i/>
          <w:iCs/>
          <w:color w:val="222222"/>
          <w:sz w:val="24"/>
          <w:szCs w:val="24"/>
          <w:shd w:val="clear" w:color="auto" w:fill="FFFFFF"/>
        </w:rPr>
        <w:t>24</w:t>
      </w:r>
      <w:r w:rsidRPr="00D87A43">
        <w:rPr>
          <w:rFonts w:ascii="Arial" w:hAnsi="Arial" w:cs="Arial"/>
          <w:color w:val="222222"/>
          <w:sz w:val="24"/>
          <w:szCs w:val="24"/>
          <w:shd w:val="clear" w:color="auto" w:fill="FFFFFF"/>
        </w:rPr>
        <w:t>(9), p.e39681.</w:t>
      </w:r>
      <w:r w:rsidR="00792B07">
        <w:rPr>
          <w:rFonts w:ascii="Arial" w:hAnsi="Arial" w:cs="Arial"/>
          <w:color w:val="222222"/>
          <w:sz w:val="24"/>
          <w:szCs w:val="24"/>
          <w:shd w:val="clear" w:color="auto" w:fill="FFFFFF"/>
        </w:rPr>
        <w:t xml:space="preserve"> DO</w:t>
      </w:r>
      <w:r w:rsidR="00792B07" w:rsidRPr="00792B07">
        <w:rPr>
          <w:rFonts w:ascii="Arial" w:hAnsi="Arial" w:cs="Arial"/>
          <w:sz w:val="24"/>
          <w:szCs w:val="24"/>
          <w:shd w:val="clear" w:color="auto" w:fill="FFFFFF"/>
        </w:rPr>
        <w:t>I:</w:t>
      </w:r>
      <w:hyperlink r:id="rId29" w:tgtFrame="_blank" w:history="1">
        <w:r w:rsidR="00792B07" w:rsidRPr="00792B07">
          <w:rPr>
            <w:rStyle w:val="Hyperlink"/>
            <w:rFonts w:ascii="Arial" w:hAnsi="Arial" w:cs="Arial"/>
            <w:color w:val="auto"/>
            <w:sz w:val="24"/>
            <w:szCs w:val="24"/>
            <w:u w:val="none"/>
            <w:shd w:val="clear" w:color="auto" w:fill="FFFFFF"/>
          </w:rPr>
          <w:t>10.2196/39681</w:t>
        </w:r>
      </w:hyperlink>
    </w:p>
    <w:p w14:paraId="7B404136" w14:textId="56B868BE" w:rsidR="003C34B6" w:rsidRPr="005A1447" w:rsidRDefault="003C34B6" w:rsidP="00C377DB">
      <w:pPr>
        <w:spacing w:line="240" w:lineRule="auto"/>
        <w:rPr>
          <w:rFonts w:ascii="Arial" w:hAnsi="Arial" w:cs="Arial"/>
          <w:sz w:val="24"/>
          <w:szCs w:val="24"/>
          <w:shd w:val="clear" w:color="auto" w:fill="FFFFFF"/>
        </w:rPr>
      </w:pPr>
      <w:r w:rsidRPr="009165A7">
        <w:rPr>
          <w:rFonts w:ascii="Arial" w:hAnsi="Arial" w:cs="Arial"/>
          <w:color w:val="222222"/>
          <w:sz w:val="24"/>
          <w:szCs w:val="24"/>
          <w:shd w:val="clear" w:color="auto" w:fill="FFFFFF"/>
        </w:rPr>
        <w:t xml:space="preserve">Lemoyne, S.E., </w:t>
      </w:r>
      <w:proofErr w:type="spellStart"/>
      <w:r w:rsidRPr="009165A7">
        <w:rPr>
          <w:rFonts w:ascii="Arial" w:hAnsi="Arial" w:cs="Arial"/>
          <w:color w:val="222222"/>
          <w:sz w:val="24"/>
          <w:szCs w:val="24"/>
          <w:shd w:val="clear" w:color="auto" w:fill="FFFFFF"/>
        </w:rPr>
        <w:t>Herbots</w:t>
      </w:r>
      <w:proofErr w:type="spellEnd"/>
      <w:r w:rsidRPr="009165A7">
        <w:rPr>
          <w:rFonts w:ascii="Arial" w:hAnsi="Arial" w:cs="Arial"/>
          <w:color w:val="222222"/>
          <w:sz w:val="24"/>
          <w:szCs w:val="24"/>
          <w:shd w:val="clear" w:color="auto" w:fill="FFFFFF"/>
        </w:rPr>
        <w:t xml:space="preserve">, H.H., De </w:t>
      </w:r>
      <w:proofErr w:type="spellStart"/>
      <w:r w:rsidRPr="009165A7">
        <w:rPr>
          <w:rFonts w:ascii="Arial" w:hAnsi="Arial" w:cs="Arial"/>
          <w:color w:val="222222"/>
          <w:sz w:val="24"/>
          <w:szCs w:val="24"/>
          <w:shd w:val="clear" w:color="auto" w:fill="FFFFFF"/>
        </w:rPr>
        <w:t>Blick</w:t>
      </w:r>
      <w:proofErr w:type="spellEnd"/>
      <w:r w:rsidRPr="009165A7">
        <w:rPr>
          <w:rFonts w:ascii="Arial" w:hAnsi="Arial" w:cs="Arial"/>
          <w:color w:val="222222"/>
          <w:sz w:val="24"/>
          <w:szCs w:val="24"/>
          <w:shd w:val="clear" w:color="auto" w:fill="FFFFFF"/>
        </w:rPr>
        <w:t xml:space="preserve">, D., </w:t>
      </w:r>
      <w:proofErr w:type="spellStart"/>
      <w:r w:rsidRPr="009165A7">
        <w:rPr>
          <w:rFonts w:ascii="Arial" w:hAnsi="Arial" w:cs="Arial"/>
          <w:color w:val="222222"/>
          <w:sz w:val="24"/>
          <w:szCs w:val="24"/>
          <w:shd w:val="clear" w:color="auto" w:fill="FFFFFF"/>
        </w:rPr>
        <w:t>Remmen</w:t>
      </w:r>
      <w:proofErr w:type="spellEnd"/>
      <w:r w:rsidRPr="009165A7">
        <w:rPr>
          <w:rFonts w:ascii="Arial" w:hAnsi="Arial" w:cs="Arial"/>
          <w:color w:val="222222"/>
          <w:sz w:val="24"/>
          <w:szCs w:val="24"/>
          <w:shd w:val="clear" w:color="auto" w:fill="FFFFFF"/>
        </w:rPr>
        <w:t xml:space="preserve">, R., </w:t>
      </w:r>
      <w:proofErr w:type="spellStart"/>
      <w:r w:rsidRPr="009165A7">
        <w:rPr>
          <w:rFonts w:ascii="Arial" w:hAnsi="Arial" w:cs="Arial"/>
          <w:color w:val="222222"/>
          <w:sz w:val="24"/>
          <w:szCs w:val="24"/>
          <w:shd w:val="clear" w:color="auto" w:fill="FFFFFF"/>
        </w:rPr>
        <w:t>Monsieurs</w:t>
      </w:r>
      <w:proofErr w:type="spellEnd"/>
      <w:r w:rsidRPr="009165A7">
        <w:rPr>
          <w:rFonts w:ascii="Arial" w:hAnsi="Arial" w:cs="Arial"/>
          <w:color w:val="222222"/>
          <w:sz w:val="24"/>
          <w:szCs w:val="24"/>
          <w:shd w:val="clear" w:color="auto" w:fill="FFFFFF"/>
        </w:rPr>
        <w:t xml:space="preserve">, K.G. and Van Bogaert, P. </w:t>
      </w:r>
      <w:r w:rsidR="00C40F1E" w:rsidRPr="009165A7">
        <w:rPr>
          <w:rFonts w:ascii="Arial" w:hAnsi="Arial" w:cs="Arial"/>
          <w:color w:val="222222"/>
          <w:sz w:val="24"/>
          <w:szCs w:val="24"/>
          <w:shd w:val="clear" w:color="auto" w:fill="FFFFFF"/>
        </w:rPr>
        <w:t>(</w:t>
      </w:r>
      <w:r w:rsidRPr="009165A7">
        <w:rPr>
          <w:rFonts w:ascii="Arial" w:hAnsi="Arial" w:cs="Arial"/>
          <w:color w:val="222222"/>
          <w:sz w:val="24"/>
          <w:szCs w:val="24"/>
          <w:shd w:val="clear" w:color="auto" w:fill="FFFFFF"/>
        </w:rPr>
        <w:t>2019</w:t>
      </w:r>
      <w:r w:rsidR="00C40F1E" w:rsidRPr="009165A7">
        <w:rPr>
          <w:rFonts w:ascii="Arial" w:hAnsi="Arial" w:cs="Arial"/>
          <w:color w:val="222222"/>
          <w:sz w:val="24"/>
          <w:szCs w:val="24"/>
          <w:shd w:val="clear" w:color="auto" w:fill="FFFFFF"/>
        </w:rPr>
        <w:t>)</w:t>
      </w:r>
      <w:r w:rsidRPr="009165A7">
        <w:rPr>
          <w:rFonts w:ascii="Arial" w:hAnsi="Arial" w:cs="Arial"/>
          <w:color w:val="222222"/>
          <w:sz w:val="24"/>
          <w:szCs w:val="24"/>
          <w:shd w:val="clear" w:color="auto" w:fill="FFFFFF"/>
        </w:rPr>
        <w:t xml:space="preserve"> </w:t>
      </w:r>
      <w:r w:rsidR="00C40F1E" w:rsidRPr="009165A7">
        <w:rPr>
          <w:rFonts w:ascii="Arial" w:hAnsi="Arial" w:cs="Arial"/>
          <w:color w:val="222222"/>
          <w:sz w:val="24"/>
          <w:szCs w:val="24"/>
          <w:shd w:val="clear" w:color="auto" w:fill="FFFFFF"/>
        </w:rPr>
        <w:t>‘</w:t>
      </w:r>
      <w:r w:rsidRPr="009165A7">
        <w:rPr>
          <w:rFonts w:ascii="Arial" w:hAnsi="Arial" w:cs="Arial"/>
          <w:color w:val="222222"/>
          <w:sz w:val="24"/>
          <w:szCs w:val="24"/>
          <w:shd w:val="clear" w:color="auto" w:fill="FFFFFF"/>
        </w:rPr>
        <w:t>Appropriateness of transferring nursing home residents to emergency departments: a systematic review</w:t>
      </w:r>
      <w:r w:rsidR="00C40F1E" w:rsidRPr="009165A7">
        <w:rPr>
          <w:rFonts w:ascii="Arial" w:hAnsi="Arial" w:cs="Arial"/>
          <w:color w:val="222222"/>
          <w:sz w:val="24"/>
          <w:szCs w:val="24"/>
          <w:shd w:val="clear" w:color="auto" w:fill="FFFFFF"/>
        </w:rPr>
        <w:t>,’</w:t>
      </w:r>
      <w:r w:rsidRPr="009165A7">
        <w:rPr>
          <w:rFonts w:ascii="Arial" w:hAnsi="Arial" w:cs="Arial"/>
          <w:color w:val="222222"/>
          <w:sz w:val="24"/>
          <w:szCs w:val="24"/>
          <w:shd w:val="clear" w:color="auto" w:fill="FFFFFF"/>
        </w:rPr>
        <w:t> </w:t>
      </w:r>
      <w:r w:rsidRPr="009165A7">
        <w:rPr>
          <w:rFonts w:ascii="Arial" w:hAnsi="Arial" w:cs="Arial"/>
          <w:i/>
          <w:iCs/>
          <w:color w:val="222222"/>
          <w:sz w:val="24"/>
          <w:szCs w:val="24"/>
          <w:shd w:val="clear" w:color="auto" w:fill="FFFFFF"/>
        </w:rPr>
        <w:t>BMC geriatrics</w:t>
      </w:r>
      <w:r w:rsidRPr="009165A7">
        <w:rPr>
          <w:rFonts w:ascii="Arial" w:hAnsi="Arial" w:cs="Arial"/>
          <w:color w:val="222222"/>
          <w:sz w:val="24"/>
          <w:szCs w:val="24"/>
          <w:shd w:val="clear" w:color="auto" w:fill="FFFFFF"/>
        </w:rPr>
        <w:t>, </w:t>
      </w:r>
      <w:r w:rsidRPr="009165A7">
        <w:rPr>
          <w:rFonts w:ascii="Arial" w:hAnsi="Arial" w:cs="Arial"/>
          <w:i/>
          <w:iCs/>
          <w:color w:val="222222"/>
          <w:sz w:val="24"/>
          <w:szCs w:val="24"/>
          <w:shd w:val="clear" w:color="auto" w:fill="FFFFFF"/>
        </w:rPr>
        <w:t>19</w:t>
      </w:r>
      <w:r w:rsidRPr="009165A7">
        <w:rPr>
          <w:rFonts w:ascii="Arial" w:hAnsi="Arial" w:cs="Arial"/>
          <w:color w:val="222222"/>
          <w:sz w:val="24"/>
          <w:szCs w:val="24"/>
          <w:shd w:val="clear" w:color="auto" w:fill="FFFFFF"/>
        </w:rPr>
        <w:t>(1), pp.1-9.</w:t>
      </w:r>
      <w:r w:rsidR="005A1447">
        <w:rPr>
          <w:rFonts w:ascii="Arial" w:hAnsi="Arial" w:cs="Arial"/>
          <w:color w:val="222222"/>
          <w:sz w:val="24"/>
          <w:szCs w:val="24"/>
          <w:shd w:val="clear" w:color="auto" w:fill="FFFFFF"/>
        </w:rPr>
        <w:t xml:space="preserve"> </w:t>
      </w:r>
      <w:r w:rsidR="005A1447" w:rsidRPr="005A1447">
        <w:rPr>
          <w:rFonts w:ascii="Arial" w:hAnsi="Arial" w:cs="Arial"/>
          <w:sz w:val="24"/>
          <w:szCs w:val="24"/>
          <w:shd w:val="clear" w:color="auto" w:fill="FFFFFF"/>
        </w:rPr>
        <w:t>DOI:10.1186/s12877-019-1028-z</w:t>
      </w:r>
    </w:p>
    <w:p w14:paraId="1B4B2A15" w14:textId="45333CE4" w:rsidR="005828DD" w:rsidRPr="00F87578" w:rsidRDefault="005828DD" w:rsidP="00C377DB">
      <w:pPr>
        <w:spacing w:line="240" w:lineRule="auto"/>
        <w:rPr>
          <w:rFonts w:ascii="Arial" w:hAnsi="Arial" w:cs="Arial"/>
          <w:sz w:val="24"/>
          <w:szCs w:val="24"/>
        </w:rPr>
      </w:pPr>
      <w:proofErr w:type="spellStart"/>
      <w:r w:rsidRPr="00F87578">
        <w:rPr>
          <w:rFonts w:ascii="Arial" w:hAnsi="Arial" w:cs="Arial"/>
          <w:color w:val="222222"/>
          <w:sz w:val="24"/>
          <w:szCs w:val="24"/>
          <w:shd w:val="clear" w:color="auto" w:fill="FFFFFF"/>
        </w:rPr>
        <w:t>Lesselroth</w:t>
      </w:r>
      <w:proofErr w:type="spellEnd"/>
      <w:r w:rsidRPr="00F87578">
        <w:rPr>
          <w:rFonts w:ascii="Arial" w:hAnsi="Arial" w:cs="Arial"/>
          <w:color w:val="222222"/>
          <w:sz w:val="24"/>
          <w:szCs w:val="24"/>
          <w:shd w:val="clear" w:color="auto" w:fill="FFFFFF"/>
        </w:rPr>
        <w:t xml:space="preserve">, B.J., Yang, J., </w:t>
      </w:r>
      <w:proofErr w:type="spellStart"/>
      <w:r w:rsidRPr="00F87578">
        <w:rPr>
          <w:rFonts w:ascii="Arial" w:hAnsi="Arial" w:cs="Arial"/>
          <w:color w:val="222222"/>
          <w:sz w:val="24"/>
          <w:szCs w:val="24"/>
          <w:shd w:val="clear" w:color="auto" w:fill="FFFFFF"/>
        </w:rPr>
        <w:t>McConnachie</w:t>
      </w:r>
      <w:proofErr w:type="spellEnd"/>
      <w:r w:rsidRPr="00F87578">
        <w:rPr>
          <w:rFonts w:ascii="Arial" w:hAnsi="Arial" w:cs="Arial"/>
          <w:color w:val="222222"/>
          <w:sz w:val="24"/>
          <w:szCs w:val="24"/>
          <w:shd w:val="clear" w:color="auto" w:fill="FFFFFF"/>
        </w:rPr>
        <w:t xml:space="preserve">, J., </w:t>
      </w:r>
      <w:proofErr w:type="spellStart"/>
      <w:r w:rsidRPr="00F87578">
        <w:rPr>
          <w:rFonts w:ascii="Arial" w:hAnsi="Arial" w:cs="Arial"/>
          <w:color w:val="222222"/>
          <w:sz w:val="24"/>
          <w:szCs w:val="24"/>
          <w:shd w:val="clear" w:color="auto" w:fill="FFFFFF"/>
        </w:rPr>
        <w:t>Brenk</w:t>
      </w:r>
      <w:proofErr w:type="spellEnd"/>
      <w:r w:rsidRPr="00F87578">
        <w:rPr>
          <w:rFonts w:ascii="Arial" w:hAnsi="Arial" w:cs="Arial"/>
          <w:color w:val="222222"/>
          <w:sz w:val="24"/>
          <w:szCs w:val="24"/>
          <w:shd w:val="clear" w:color="auto" w:fill="FFFFFF"/>
        </w:rPr>
        <w:t xml:space="preserve">, T. and Winterbottom, L. </w:t>
      </w:r>
      <w:r w:rsidR="00F87578" w:rsidRPr="00F87578">
        <w:rPr>
          <w:rFonts w:ascii="Arial" w:hAnsi="Arial" w:cs="Arial"/>
          <w:color w:val="222222"/>
          <w:sz w:val="24"/>
          <w:szCs w:val="24"/>
          <w:shd w:val="clear" w:color="auto" w:fill="FFFFFF"/>
        </w:rPr>
        <w:t>(</w:t>
      </w:r>
      <w:r w:rsidRPr="00F87578">
        <w:rPr>
          <w:rFonts w:ascii="Arial" w:hAnsi="Arial" w:cs="Arial"/>
          <w:color w:val="222222"/>
          <w:sz w:val="24"/>
          <w:szCs w:val="24"/>
          <w:shd w:val="clear" w:color="auto" w:fill="FFFFFF"/>
        </w:rPr>
        <w:t>2011</w:t>
      </w:r>
      <w:r w:rsidR="00F87578" w:rsidRPr="00F87578">
        <w:rPr>
          <w:rFonts w:ascii="Arial" w:hAnsi="Arial" w:cs="Arial"/>
          <w:color w:val="222222"/>
          <w:sz w:val="24"/>
          <w:szCs w:val="24"/>
          <w:shd w:val="clear" w:color="auto" w:fill="FFFFFF"/>
        </w:rPr>
        <w:t>)</w:t>
      </w:r>
      <w:r w:rsidRPr="00F87578">
        <w:rPr>
          <w:rFonts w:ascii="Arial" w:hAnsi="Arial" w:cs="Arial"/>
          <w:color w:val="222222"/>
          <w:sz w:val="24"/>
          <w:szCs w:val="24"/>
          <w:shd w:val="clear" w:color="auto" w:fill="FFFFFF"/>
        </w:rPr>
        <w:t xml:space="preserve"> </w:t>
      </w:r>
      <w:r w:rsidR="00F87578" w:rsidRPr="00F87578">
        <w:rPr>
          <w:rFonts w:ascii="Arial" w:hAnsi="Arial" w:cs="Arial"/>
          <w:color w:val="222222"/>
          <w:sz w:val="24"/>
          <w:szCs w:val="24"/>
          <w:shd w:val="clear" w:color="auto" w:fill="FFFFFF"/>
        </w:rPr>
        <w:t>‘</w:t>
      </w:r>
      <w:r w:rsidRPr="00F87578">
        <w:rPr>
          <w:rFonts w:ascii="Arial" w:hAnsi="Arial" w:cs="Arial"/>
          <w:color w:val="222222"/>
          <w:sz w:val="24"/>
          <w:szCs w:val="24"/>
          <w:shd w:val="clear" w:color="auto" w:fill="FFFFFF"/>
        </w:rPr>
        <w:t>Addressing the sociotechnical drivers of quality improvement: a case study of post-operative DVT prophylaxis computerised decision support</w:t>
      </w:r>
      <w:r w:rsidR="00F87578" w:rsidRPr="00F87578">
        <w:rPr>
          <w:rFonts w:ascii="Arial" w:hAnsi="Arial" w:cs="Arial"/>
          <w:color w:val="222222"/>
          <w:sz w:val="24"/>
          <w:szCs w:val="24"/>
          <w:shd w:val="clear" w:color="auto" w:fill="FFFFFF"/>
        </w:rPr>
        <w:t>,’</w:t>
      </w:r>
      <w:r w:rsidRPr="00F87578">
        <w:rPr>
          <w:rFonts w:ascii="Arial" w:hAnsi="Arial" w:cs="Arial"/>
          <w:color w:val="222222"/>
          <w:sz w:val="24"/>
          <w:szCs w:val="24"/>
          <w:shd w:val="clear" w:color="auto" w:fill="FFFFFF"/>
        </w:rPr>
        <w:t> </w:t>
      </w:r>
      <w:r w:rsidRPr="00F87578">
        <w:rPr>
          <w:rFonts w:ascii="Arial" w:hAnsi="Arial" w:cs="Arial"/>
          <w:i/>
          <w:iCs/>
          <w:color w:val="222222"/>
          <w:sz w:val="24"/>
          <w:szCs w:val="24"/>
          <w:shd w:val="clear" w:color="auto" w:fill="FFFFFF"/>
        </w:rPr>
        <w:t>BMJ quality &amp; safety</w:t>
      </w:r>
      <w:r w:rsidRPr="00F87578">
        <w:rPr>
          <w:rFonts w:ascii="Arial" w:hAnsi="Arial" w:cs="Arial"/>
          <w:color w:val="222222"/>
          <w:sz w:val="24"/>
          <w:szCs w:val="24"/>
          <w:shd w:val="clear" w:color="auto" w:fill="FFFFFF"/>
        </w:rPr>
        <w:t>, </w:t>
      </w:r>
      <w:r w:rsidRPr="00F87578">
        <w:rPr>
          <w:rFonts w:ascii="Arial" w:hAnsi="Arial" w:cs="Arial"/>
          <w:i/>
          <w:iCs/>
          <w:color w:val="222222"/>
          <w:sz w:val="24"/>
          <w:szCs w:val="24"/>
          <w:shd w:val="clear" w:color="auto" w:fill="FFFFFF"/>
        </w:rPr>
        <w:t>20</w:t>
      </w:r>
      <w:r w:rsidRPr="00F87578">
        <w:rPr>
          <w:rFonts w:ascii="Arial" w:hAnsi="Arial" w:cs="Arial"/>
          <w:color w:val="222222"/>
          <w:sz w:val="24"/>
          <w:szCs w:val="24"/>
          <w:shd w:val="clear" w:color="auto" w:fill="FFFFFF"/>
        </w:rPr>
        <w:t>(5), pp.381-389.</w:t>
      </w:r>
      <w:r w:rsidR="00E119EB">
        <w:rPr>
          <w:rFonts w:ascii="Arial" w:hAnsi="Arial" w:cs="Arial"/>
          <w:color w:val="222222"/>
          <w:sz w:val="24"/>
          <w:szCs w:val="24"/>
          <w:shd w:val="clear" w:color="auto" w:fill="FFFFFF"/>
        </w:rPr>
        <w:t xml:space="preserve"> DOI:</w:t>
      </w:r>
      <w:r w:rsidR="00E119EB" w:rsidRPr="00E119EB">
        <w:rPr>
          <w:rFonts w:ascii="Arial" w:hAnsi="Arial" w:cs="Arial"/>
          <w:sz w:val="24"/>
          <w:szCs w:val="24"/>
        </w:rPr>
        <w:t xml:space="preserve"> </w:t>
      </w:r>
      <w:hyperlink r:id="rId30" w:tgtFrame="_new" w:history="1">
        <w:r w:rsidR="00E119EB" w:rsidRPr="00E119EB">
          <w:rPr>
            <w:rStyle w:val="Hyperlink"/>
            <w:rFonts w:ascii="Arial" w:hAnsi="Arial" w:cs="Arial"/>
            <w:color w:val="auto"/>
            <w:sz w:val="24"/>
            <w:szCs w:val="24"/>
            <w:u w:val="none"/>
            <w:shd w:val="clear" w:color="auto" w:fill="FFFFFF"/>
          </w:rPr>
          <w:t>10.1136/bmjqs.2010.042689</w:t>
        </w:r>
      </w:hyperlink>
    </w:p>
    <w:p w14:paraId="4BBB9E82" w14:textId="4C9384C7" w:rsidR="000F6D26" w:rsidRPr="00A2293E" w:rsidRDefault="000F6D26" w:rsidP="00C377DB">
      <w:pPr>
        <w:spacing w:line="240" w:lineRule="auto"/>
        <w:rPr>
          <w:rFonts w:ascii="Arial" w:hAnsi="Arial" w:cs="Arial"/>
          <w:color w:val="222222"/>
          <w:sz w:val="24"/>
          <w:szCs w:val="24"/>
          <w:shd w:val="clear" w:color="auto" w:fill="FFFFFF"/>
        </w:rPr>
      </w:pPr>
      <w:r w:rsidRPr="00A2293E">
        <w:rPr>
          <w:rFonts w:ascii="Arial" w:hAnsi="Arial" w:cs="Arial"/>
          <w:color w:val="222222"/>
          <w:sz w:val="24"/>
          <w:szCs w:val="24"/>
          <w:shd w:val="clear" w:color="auto" w:fill="FFFFFF"/>
        </w:rPr>
        <w:t xml:space="preserve">Lytle, K.S., Short, N.M., </w:t>
      </w:r>
      <w:proofErr w:type="spellStart"/>
      <w:r w:rsidRPr="00A2293E">
        <w:rPr>
          <w:rFonts w:ascii="Arial" w:hAnsi="Arial" w:cs="Arial"/>
          <w:color w:val="222222"/>
          <w:sz w:val="24"/>
          <w:szCs w:val="24"/>
          <w:shd w:val="clear" w:color="auto" w:fill="FFFFFF"/>
        </w:rPr>
        <w:t>Richesson</w:t>
      </w:r>
      <w:proofErr w:type="spellEnd"/>
      <w:r w:rsidRPr="00A2293E">
        <w:rPr>
          <w:rFonts w:ascii="Arial" w:hAnsi="Arial" w:cs="Arial"/>
          <w:color w:val="222222"/>
          <w:sz w:val="24"/>
          <w:szCs w:val="24"/>
          <w:shd w:val="clear" w:color="auto" w:fill="FFFFFF"/>
        </w:rPr>
        <w:t xml:space="preserve">, R.L. and Horvath, M.M. </w:t>
      </w:r>
      <w:r w:rsidR="00E768F3"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2015</w:t>
      </w:r>
      <w:r w:rsidR="00E768F3"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 xml:space="preserve"> </w:t>
      </w:r>
      <w:r w:rsidR="00E768F3"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Clinical decision support for nurses: a fall risk and prevention example</w:t>
      </w:r>
      <w:r w:rsidR="00E768F3"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 </w:t>
      </w:r>
      <w:r w:rsidRPr="00A2293E">
        <w:rPr>
          <w:rFonts w:ascii="Arial" w:hAnsi="Arial" w:cs="Arial"/>
          <w:i/>
          <w:iCs/>
          <w:color w:val="222222"/>
          <w:sz w:val="24"/>
          <w:szCs w:val="24"/>
          <w:shd w:val="clear" w:color="auto" w:fill="FFFFFF"/>
        </w:rPr>
        <w:t>CIN: Computers, Informatics, Nursing</w:t>
      </w:r>
      <w:r w:rsidRPr="00A2293E">
        <w:rPr>
          <w:rFonts w:ascii="Arial" w:hAnsi="Arial" w:cs="Arial"/>
          <w:color w:val="222222"/>
          <w:sz w:val="24"/>
          <w:szCs w:val="24"/>
          <w:shd w:val="clear" w:color="auto" w:fill="FFFFFF"/>
        </w:rPr>
        <w:t>, </w:t>
      </w:r>
      <w:r w:rsidRPr="00A2293E">
        <w:rPr>
          <w:rFonts w:ascii="Arial" w:hAnsi="Arial" w:cs="Arial"/>
          <w:i/>
          <w:iCs/>
          <w:color w:val="222222"/>
          <w:sz w:val="24"/>
          <w:szCs w:val="24"/>
          <w:shd w:val="clear" w:color="auto" w:fill="FFFFFF"/>
        </w:rPr>
        <w:t>33</w:t>
      </w:r>
      <w:r w:rsidRPr="00A2293E">
        <w:rPr>
          <w:rFonts w:ascii="Arial" w:hAnsi="Arial" w:cs="Arial"/>
          <w:color w:val="222222"/>
          <w:sz w:val="24"/>
          <w:szCs w:val="24"/>
          <w:shd w:val="clear" w:color="auto" w:fill="FFFFFF"/>
        </w:rPr>
        <w:t>(12), pp.530-537.</w:t>
      </w:r>
      <w:r w:rsidR="002218B2">
        <w:rPr>
          <w:rFonts w:ascii="Arial" w:hAnsi="Arial" w:cs="Arial"/>
          <w:color w:val="222222"/>
          <w:sz w:val="24"/>
          <w:szCs w:val="24"/>
          <w:shd w:val="clear" w:color="auto" w:fill="FFFFFF"/>
        </w:rPr>
        <w:t xml:space="preserve"> </w:t>
      </w:r>
      <w:r w:rsidR="002218B2" w:rsidRPr="002218B2">
        <w:rPr>
          <w:rStyle w:val="ej-journal-doi"/>
          <w:rFonts w:ascii="Arial" w:hAnsi="Arial" w:cs="Arial"/>
          <w:sz w:val="24"/>
          <w:szCs w:val="24"/>
          <w:shd w:val="clear" w:color="auto" w:fill="FFFFFF"/>
        </w:rPr>
        <w:t>DOI: </w:t>
      </w:r>
      <w:r w:rsidR="002218B2" w:rsidRPr="002218B2">
        <w:rPr>
          <w:rFonts w:ascii="Arial" w:hAnsi="Arial" w:cs="Arial"/>
          <w:sz w:val="24"/>
          <w:szCs w:val="24"/>
          <w:shd w:val="clear" w:color="auto" w:fill="FFFFFF"/>
        </w:rPr>
        <w:t>10.1097/CIN.0000000000000192</w:t>
      </w:r>
    </w:p>
    <w:p w14:paraId="6FE4CA44" w14:textId="5953B489" w:rsidR="00FD2096" w:rsidRPr="007D0326" w:rsidRDefault="00FD2096" w:rsidP="00C377DB">
      <w:pPr>
        <w:spacing w:line="240" w:lineRule="auto"/>
        <w:rPr>
          <w:rFonts w:ascii="Arial" w:hAnsi="Arial" w:cs="Arial"/>
          <w:color w:val="222222"/>
          <w:sz w:val="24"/>
          <w:szCs w:val="24"/>
          <w:shd w:val="clear" w:color="auto" w:fill="FFFFFF"/>
        </w:rPr>
      </w:pPr>
      <w:r w:rsidRPr="00A2293E">
        <w:rPr>
          <w:rFonts w:ascii="Arial" w:hAnsi="Arial" w:cs="Arial"/>
          <w:color w:val="222222"/>
          <w:sz w:val="24"/>
          <w:szCs w:val="24"/>
          <w:shd w:val="clear" w:color="auto" w:fill="FFFFFF"/>
        </w:rPr>
        <w:t xml:space="preserve">McIntosh, M.J. and Morse, J.M. </w:t>
      </w:r>
      <w:r w:rsidR="00A2293E"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2015</w:t>
      </w:r>
      <w:r w:rsidR="00A2293E"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 xml:space="preserve"> </w:t>
      </w:r>
      <w:r w:rsidR="00A2293E"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Situating and constructing diversity in semi-structured interviews</w:t>
      </w:r>
      <w:r w:rsidR="00A2293E" w:rsidRPr="00A2293E">
        <w:rPr>
          <w:rFonts w:ascii="Arial" w:hAnsi="Arial" w:cs="Arial"/>
          <w:color w:val="222222"/>
          <w:sz w:val="24"/>
          <w:szCs w:val="24"/>
          <w:shd w:val="clear" w:color="auto" w:fill="FFFFFF"/>
        </w:rPr>
        <w:t>,’</w:t>
      </w:r>
      <w:r w:rsidRPr="00A2293E">
        <w:rPr>
          <w:rFonts w:ascii="Arial" w:hAnsi="Arial" w:cs="Arial"/>
          <w:color w:val="222222"/>
          <w:sz w:val="24"/>
          <w:szCs w:val="24"/>
          <w:shd w:val="clear" w:color="auto" w:fill="FFFFFF"/>
        </w:rPr>
        <w:t> </w:t>
      </w:r>
      <w:r w:rsidRPr="00A2293E">
        <w:rPr>
          <w:rFonts w:ascii="Arial" w:hAnsi="Arial" w:cs="Arial"/>
          <w:i/>
          <w:iCs/>
          <w:color w:val="222222"/>
          <w:sz w:val="24"/>
          <w:szCs w:val="24"/>
          <w:shd w:val="clear" w:color="auto" w:fill="FFFFFF"/>
        </w:rPr>
        <w:t>Global qualitative nursing research</w:t>
      </w:r>
      <w:r w:rsidRPr="00A2293E">
        <w:rPr>
          <w:rFonts w:ascii="Arial" w:hAnsi="Arial" w:cs="Arial"/>
          <w:color w:val="222222"/>
          <w:sz w:val="24"/>
          <w:szCs w:val="24"/>
          <w:shd w:val="clear" w:color="auto" w:fill="FFFFFF"/>
        </w:rPr>
        <w:t>, </w:t>
      </w:r>
      <w:r w:rsidRPr="00A2293E">
        <w:rPr>
          <w:rFonts w:ascii="Arial" w:hAnsi="Arial" w:cs="Arial"/>
          <w:i/>
          <w:iCs/>
          <w:color w:val="222222"/>
          <w:sz w:val="24"/>
          <w:szCs w:val="24"/>
          <w:shd w:val="clear" w:color="auto" w:fill="FFFFFF"/>
        </w:rPr>
        <w:t>2</w:t>
      </w:r>
      <w:r w:rsidRPr="00A2293E">
        <w:rPr>
          <w:rFonts w:ascii="Arial" w:hAnsi="Arial" w:cs="Arial"/>
          <w:color w:val="222222"/>
          <w:sz w:val="24"/>
          <w:szCs w:val="24"/>
          <w:shd w:val="clear" w:color="auto" w:fill="FFFFFF"/>
        </w:rPr>
        <w:t>, p.2333393615597674.</w:t>
      </w:r>
      <w:r w:rsidR="007D0326">
        <w:rPr>
          <w:rFonts w:ascii="Arial" w:hAnsi="Arial" w:cs="Arial"/>
          <w:color w:val="222222"/>
          <w:sz w:val="24"/>
          <w:szCs w:val="24"/>
          <w:shd w:val="clear" w:color="auto" w:fill="FFFFFF"/>
        </w:rPr>
        <w:t xml:space="preserve"> </w:t>
      </w:r>
      <w:r w:rsidR="007D0326" w:rsidRPr="007D0326">
        <w:rPr>
          <w:rFonts w:ascii="Arial" w:hAnsi="Arial" w:cs="Arial"/>
          <w:sz w:val="24"/>
          <w:szCs w:val="24"/>
        </w:rPr>
        <w:t>DOI: 10.1177/2333393615597674</w:t>
      </w:r>
    </w:p>
    <w:p w14:paraId="3BE5B33F" w14:textId="2F1F17D8" w:rsidR="00CA4E05" w:rsidRPr="00CA4E05" w:rsidRDefault="00AA3933" w:rsidP="00C377DB">
      <w:pPr>
        <w:spacing w:line="240" w:lineRule="auto"/>
        <w:rPr>
          <w:rFonts w:ascii="Open Sans" w:hAnsi="Open Sans" w:cs="Open Sans"/>
          <w:sz w:val="21"/>
          <w:szCs w:val="21"/>
        </w:rPr>
      </w:pPr>
      <w:proofErr w:type="spellStart"/>
      <w:r w:rsidRPr="00CA4E05">
        <w:rPr>
          <w:rFonts w:ascii="Arial" w:hAnsi="Arial" w:cs="Arial"/>
          <w:color w:val="222222"/>
          <w:sz w:val="24"/>
          <w:szCs w:val="24"/>
          <w:shd w:val="clear" w:color="auto" w:fill="FFFFFF"/>
        </w:rPr>
        <w:t>M</w:t>
      </w:r>
      <w:r w:rsidRPr="00CA4E05">
        <w:rPr>
          <w:rFonts w:ascii="Arial" w:hAnsi="Arial" w:cs="Arial"/>
          <w:sz w:val="24"/>
          <w:szCs w:val="24"/>
          <w:shd w:val="clear" w:color="auto" w:fill="FFFFFF"/>
        </w:rPr>
        <w:t>ikolaizak</w:t>
      </w:r>
      <w:proofErr w:type="spellEnd"/>
      <w:r w:rsidRPr="00CA4E05">
        <w:rPr>
          <w:rFonts w:ascii="Arial" w:hAnsi="Arial" w:cs="Arial"/>
          <w:sz w:val="24"/>
          <w:szCs w:val="24"/>
          <w:shd w:val="clear" w:color="auto" w:fill="FFFFFF"/>
        </w:rPr>
        <w:t xml:space="preserve">, A.S., Simpson, P.M., Tiedemann, A., Lord, S.R. and Close, J.C. </w:t>
      </w:r>
      <w:r w:rsidR="0029151D" w:rsidRPr="00CA4E05">
        <w:rPr>
          <w:rFonts w:ascii="Arial" w:hAnsi="Arial" w:cs="Arial"/>
          <w:sz w:val="24"/>
          <w:szCs w:val="24"/>
          <w:shd w:val="clear" w:color="auto" w:fill="FFFFFF"/>
        </w:rPr>
        <w:t>(</w:t>
      </w:r>
      <w:r w:rsidRPr="00CA4E05">
        <w:rPr>
          <w:rFonts w:ascii="Arial" w:hAnsi="Arial" w:cs="Arial"/>
          <w:sz w:val="24"/>
          <w:szCs w:val="24"/>
          <w:shd w:val="clear" w:color="auto" w:fill="FFFFFF"/>
        </w:rPr>
        <w:t>2013</w:t>
      </w:r>
      <w:r w:rsidR="0029151D" w:rsidRPr="00CA4E05">
        <w:rPr>
          <w:rFonts w:ascii="Arial" w:hAnsi="Arial" w:cs="Arial"/>
          <w:sz w:val="24"/>
          <w:szCs w:val="24"/>
          <w:shd w:val="clear" w:color="auto" w:fill="FFFFFF"/>
        </w:rPr>
        <w:t>)</w:t>
      </w:r>
      <w:r w:rsidRPr="00CA4E05">
        <w:rPr>
          <w:rFonts w:ascii="Arial" w:hAnsi="Arial" w:cs="Arial"/>
          <w:sz w:val="24"/>
          <w:szCs w:val="24"/>
          <w:shd w:val="clear" w:color="auto" w:fill="FFFFFF"/>
        </w:rPr>
        <w:t xml:space="preserve"> </w:t>
      </w:r>
      <w:r w:rsidR="0029151D" w:rsidRPr="00CA4E05">
        <w:rPr>
          <w:rFonts w:ascii="Arial" w:hAnsi="Arial" w:cs="Arial"/>
          <w:sz w:val="24"/>
          <w:szCs w:val="24"/>
          <w:shd w:val="clear" w:color="auto" w:fill="FFFFFF"/>
        </w:rPr>
        <w:t>‘</w:t>
      </w:r>
      <w:r w:rsidRPr="00CA4E05">
        <w:rPr>
          <w:rFonts w:ascii="Arial" w:hAnsi="Arial" w:cs="Arial"/>
          <w:sz w:val="24"/>
          <w:szCs w:val="24"/>
          <w:shd w:val="clear" w:color="auto" w:fill="FFFFFF"/>
        </w:rPr>
        <w:t>Systematic review of non</w:t>
      </w:r>
      <w:r w:rsidRPr="00CA4E05">
        <w:rPr>
          <w:rFonts w:ascii="Cambria Math" w:hAnsi="Cambria Math" w:cs="Cambria Math"/>
          <w:sz w:val="24"/>
          <w:szCs w:val="24"/>
          <w:shd w:val="clear" w:color="auto" w:fill="FFFFFF"/>
        </w:rPr>
        <w:t>‐</w:t>
      </w:r>
      <w:r w:rsidRPr="00CA4E05">
        <w:rPr>
          <w:rFonts w:ascii="Arial" w:hAnsi="Arial" w:cs="Arial"/>
          <w:sz w:val="24"/>
          <w:szCs w:val="24"/>
          <w:shd w:val="clear" w:color="auto" w:fill="FFFFFF"/>
        </w:rPr>
        <w:t>transportation rates and outcomes for older people who have fallen after ambulance service call</w:t>
      </w:r>
      <w:r w:rsidRPr="00CA4E05">
        <w:rPr>
          <w:rFonts w:ascii="Cambria Math" w:hAnsi="Cambria Math" w:cs="Cambria Math"/>
          <w:sz w:val="24"/>
          <w:szCs w:val="24"/>
          <w:shd w:val="clear" w:color="auto" w:fill="FFFFFF"/>
        </w:rPr>
        <w:t>‐</w:t>
      </w:r>
      <w:r w:rsidRPr="00CA4E05">
        <w:rPr>
          <w:rFonts w:ascii="Arial" w:hAnsi="Arial" w:cs="Arial"/>
          <w:sz w:val="24"/>
          <w:szCs w:val="24"/>
          <w:shd w:val="clear" w:color="auto" w:fill="FFFFFF"/>
        </w:rPr>
        <w:t>out</w:t>
      </w:r>
      <w:r w:rsidR="0029151D" w:rsidRPr="00CA4E05">
        <w:rPr>
          <w:rFonts w:ascii="Arial" w:hAnsi="Arial" w:cs="Arial"/>
          <w:sz w:val="24"/>
          <w:szCs w:val="24"/>
          <w:shd w:val="clear" w:color="auto" w:fill="FFFFFF"/>
        </w:rPr>
        <w:t>,’</w:t>
      </w:r>
      <w:r w:rsidRPr="00CA4E05">
        <w:rPr>
          <w:rFonts w:ascii="Arial" w:hAnsi="Arial" w:cs="Arial"/>
          <w:sz w:val="24"/>
          <w:szCs w:val="24"/>
          <w:shd w:val="clear" w:color="auto" w:fill="FFFFFF"/>
        </w:rPr>
        <w:t> </w:t>
      </w:r>
      <w:r w:rsidRPr="00CA4E05">
        <w:rPr>
          <w:rFonts w:ascii="Arial" w:hAnsi="Arial" w:cs="Arial"/>
          <w:i/>
          <w:iCs/>
          <w:sz w:val="24"/>
          <w:szCs w:val="24"/>
          <w:shd w:val="clear" w:color="auto" w:fill="FFFFFF"/>
        </w:rPr>
        <w:t>Australasian journal on ageing</w:t>
      </w:r>
      <w:r w:rsidRPr="00CA4E05">
        <w:rPr>
          <w:rFonts w:ascii="Arial" w:hAnsi="Arial" w:cs="Arial"/>
          <w:sz w:val="24"/>
          <w:szCs w:val="24"/>
          <w:shd w:val="clear" w:color="auto" w:fill="FFFFFF"/>
        </w:rPr>
        <w:t>, </w:t>
      </w:r>
      <w:r w:rsidRPr="00CA4E05">
        <w:rPr>
          <w:rFonts w:ascii="Arial" w:hAnsi="Arial" w:cs="Arial"/>
          <w:i/>
          <w:iCs/>
          <w:sz w:val="24"/>
          <w:szCs w:val="24"/>
          <w:shd w:val="clear" w:color="auto" w:fill="FFFFFF"/>
        </w:rPr>
        <w:t>32</w:t>
      </w:r>
      <w:r w:rsidRPr="00CA4E05">
        <w:rPr>
          <w:rFonts w:ascii="Arial" w:hAnsi="Arial" w:cs="Arial"/>
          <w:sz w:val="24"/>
          <w:szCs w:val="24"/>
          <w:shd w:val="clear" w:color="auto" w:fill="FFFFFF"/>
        </w:rPr>
        <w:t>(3), pp.147-157.</w:t>
      </w:r>
      <w:r w:rsidR="00CA4E05" w:rsidRPr="00CA4E05">
        <w:rPr>
          <w:rFonts w:ascii="Arial" w:hAnsi="Arial" w:cs="Arial"/>
          <w:sz w:val="24"/>
          <w:szCs w:val="24"/>
          <w:shd w:val="clear" w:color="auto" w:fill="FFFFFF"/>
        </w:rPr>
        <w:t xml:space="preserve"> DOI:</w:t>
      </w:r>
      <w:hyperlink r:id="rId31" w:history="1">
        <w:r w:rsidR="00CA4E05" w:rsidRPr="00CA4E05">
          <w:rPr>
            <w:rStyle w:val="Hyperlink"/>
            <w:rFonts w:ascii="Arial" w:hAnsi="Arial" w:cs="Arial"/>
            <w:color w:val="auto"/>
            <w:sz w:val="24"/>
            <w:szCs w:val="24"/>
            <w:u w:val="none"/>
          </w:rPr>
          <w:t>10.1111/ajag.12023</w:t>
        </w:r>
      </w:hyperlink>
    </w:p>
    <w:p w14:paraId="2071B855" w14:textId="28E10706" w:rsidR="00C8704E" w:rsidRPr="007D0326" w:rsidRDefault="00C8704E" w:rsidP="00C377DB">
      <w:pPr>
        <w:spacing w:line="240" w:lineRule="auto"/>
        <w:rPr>
          <w:rFonts w:ascii="Arial" w:hAnsi="Arial" w:cs="Arial"/>
          <w:sz w:val="24"/>
          <w:szCs w:val="24"/>
          <w:shd w:val="clear" w:color="auto" w:fill="FFFFFF"/>
        </w:rPr>
      </w:pPr>
      <w:r w:rsidRPr="004E2C39">
        <w:rPr>
          <w:rFonts w:ascii="Arial" w:hAnsi="Arial" w:cs="Arial"/>
          <w:sz w:val="24"/>
          <w:szCs w:val="24"/>
          <w:shd w:val="clear" w:color="auto" w:fill="FFFFFF"/>
        </w:rPr>
        <w:t>Miller, &amp; Forrest, J. L. (2001). Enhancing your practice through evidence-based decision making: PICO, learning how to ask good questions. </w:t>
      </w:r>
      <w:r w:rsidRPr="004E2C39">
        <w:rPr>
          <w:rFonts w:ascii="Arial" w:hAnsi="Arial" w:cs="Arial"/>
          <w:i/>
          <w:iCs/>
          <w:sz w:val="24"/>
          <w:szCs w:val="24"/>
          <w:shd w:val="clear" w:color="auto" w:fill="FFFFFF"/>
        </w:rPr>
        <w:t>The Journal of Evidence-Based Dental Practice</w:t>
      </w:r>
      <w:r w:rsidRPr="004E2C39">
        <w:rPr>
          <w:rFonts w:ascii="Arial" w:hAnsi="Arial" w:cs="Arial"/>
          <w:sz w:val="24"/>
          <w:szCs w:val="24"/>
          <w:shd w:val="clear" w:color="auto" w:fill="FFFFFF"/>
        </w:rPr>
        <w:t>, </w:t>
      </w:r>
      <w:r w:rsidRPr="004E2C39">
        <w:rPr>
          <w:rFonts w:ascii="Arial" w:hAnsi="Arial" w:cs="Arial"/>
          <w:i/>
          <w:iCs/>
          <w:sz w:val="24"/>
          <w:szCs w:val="24"/>
          <w:shd w:val="clear" w:color="auto" w:fill="FFFFFF"/>
        </w:rPr>
        <w:t>1</w:t>
      </w:r>
      <w:r w:rsidRPr="004E2C39">
        <w:rPr>
          <w:rFonts w:ascii="Arial" w:hAnsi="Arial" w:cs="Arial"/>
          <w:sz w:val="24"/>
          <w:szCs w:val="24"/>
          <w:shd w:val="clear" w:color="auto" w:fill="FFFFFF"/>
        </w:rPr>
        <w:t xml:space="preserve">(2), 136–141. </w:t>
      </w:r>
      <w:r w:rsidR="0088513B" w:rsidRPr="007D0326">
        <w:rPr>
          <w:rFonts w:ascii="Arial" w:hAnsi="Arial" w:cs="Arial"/>
          <w:sz w:val="24"/>
          <w:szCs w:val="24"/>
          <w:shd w:val="clear" w:color="auto" w:fill="FFFFFF"/>
        </w:rPr>
        <w:t>DOI:</w:t>
      </w:r>
      <w:hyperlink r:id="rId32" w:history="1">
        <w:r w:rsidR="00E162B6" w:rsidRPr="007D0326">
          <w:rPr>
            <w:rStyle w:val="Hyperlink"/>
            <w:rFonts w:ascii="Arial" w:hAnsi="Arial" w:cs="Arial"/>
            <w:color w:val="auto"/>
            <w:sz w:val="24"/>
            <w:szCs w:val="24"/>
            <w:u w:val="none"/>
            <w:shd w:val="clear" w:color="auto" w:fill="FFFFFF"/>
          </w:rPr>
          <w:t>10.1016/S1532-3382(01)70024-3</w:t>
        </w:r>
      </w:hyperlink>
    </w:p>
    <w:p w14:paraId="32707CAA" w14:textId="0D65C0FF" w:rsidR="00E162B6" w:rsidRPr="004E2C39" w:rsidRDefault="00E162B6" w:rsidP="00C377DB">
      <w:pPr>
        <w:spacing w:line="240" w:lineRule="auto"/>
        <w:rPr>
          <w:rFonts w:ascii="Arial" w:hAnsi="Arial" w:cs="Arial"/>
          <w:sz w:val="24"/>
          <w:szCs w:val="24"/>
          <w:shd w:val="clear" w:color="auto" w:fill="FFFFFF"/>
        </w:rPr>
      </w:pPr>
      <w:r w:rsidRPr="004E2C39">
        <w:rPr>
          <w:rFonts w:ascii="Arial" w:hAnsi="Arial" w:cs="Arial"/>
          <w:sz w:val="24"/>
          <w:szCs w:val="24"/>
          <w:shd w:val="clear" w:color="auto" w:fill="FFFFFF"/>
        </w:rPr>
        <w:t xml:space="preserve">NHS </w:t>
      </w:r>
      <w:r w:rsidR="0089161F" w:rsidRPr="004E2C39">
        <w:rPr>
          <w:rFonts w:ascii="Arial" w:hAnsi="Arial" w:cs="Arial"/>
          <w:sz w:val="24"/>
          <w:szCs w:val="24"/>
          <w:shd w:val="clear" w:color="auto" w:fill="FFFFFF"/>
        </w:rPr>
        <w:t>111 Wales (2021)</w:t>
      </w:r>
      <w:r w:rsidR="00A2559D" w:rsidRPr="004E2C39">
        <w:rPr>
          <w:rFonts w:ascii="Arial" w:hAnsi="Arial" w:cs="Arial"/>
          <w:sz w:val="24"/>
          <w:szCs w:val="24"/>
          <w:shd w:val="clear" w:color="auto" w:fill="FFFFFF"/>
        </w:rPr>
        <w:t xml:space="preserve"> </w:t>
      </w:r>
      <w:r w:rsidR="00A2559D" w:rsidRPr="004E2C39">
        <w:rPr>
          <w:rFonts w:ascii="Arial" w:hAnsi="Arial" w:cs="Arial"/>
          <w:i/>
          <w:iCs/>
          <w:sz w:val="24"/>
          <w:szCs w:val="24"/>
          <w:shd w:val="clear" w:color="auto" w:fill="FFFFFF"/>
        </w:rPr>
        <w:t>Falls</w:t>
      </w:r>
      <w:r w:rsidR="001072EA" w:rsidRPr="004E2C39">
        <w:rPr>
          <w:rFonts w:ascii="Arial" w:hAnsi="Arial" w:cs="Arial"/>
          <w:i/>
          <w:iCs/>
          <w:sz w:val="24"/>
          <w:szCs w:val="24"/>
          <w:shd w:val="clear" w:color="auto" w:fill="FFFFFF"/>
        </w:rPr>
        <w:t xml:space="preserve">. </w:t>
      </w:r>
      <w:r w:rsidR="001072EA" w:rsidRPr="004E2C39">
        <w:rPr>
          <w:rFonts w:ascii="Arial" w:hAnsi="Arial" w:cs="Arial"/>
          <w:sz w:val="24"/>
          <w:szCs w:val="24"/>
          <w:shd w:val="clear" w:color="auto" w:fill="FFFFFF"/>
        </w:rPr>
        <w:t xml:space="preserve">Available at: </w:t>
      </w:r>
      <w:hyperlink r:id="rId33" w:history="1">
        <w:r w:rsidR="00842597" w:rsidRPr="004E2C39">
          <w:rPr>
            <w:rStyle w:val="Hyperlink"/>
            <w:rFonts w:ascii="Arial" w:hAnsi="Arial" w:cs="Arial"/>
            <w:color w:val="auto"/>
            <w:sz w:val="24"/>
            <w:szCs w:val="24"/>
            <w:shd w:val="clear" w:color="auto" w:fill="FFFFFF"/>
          </w:rPr>
          <w:t>https://111.wales.nhs.uk/encuclopaedia/f/article/falls</w:t>
        </w:r>
      </w:hyperlink>
      <w:r w:rsidR="00842597" w:rsidRPr="004E2C39">
        <w:rPr>
          <w:rFonts w:ascii="Arial" w:hAnsi="Arial" w:cs="Arial"/>
          <w:sz w:val="24"/>
          <w:szCs w:val="24"/>
          <w:shd w:val="clear" w:color="auto" w:fill="FFFFFF"/>
        </w:rPr>
        <w:t xml:space="preserve"> (Accessed: 15</w:t>
      </w:r>
      <w:r w:rsidR="00842597" w:rsidRPr="004E2C39">
        <w:rPr>
          <w:rFonts w:ascii="Arial" w:hAnsi="Arial" w:cs="Arial"/>
          <w:sz w:val="24"/>
          <w:szCs w:val="24"/>
          <w:shd w:val="clear" w:color="auto" w:fill="FFFFFF"/>
          <w:vertAlign w:val="superscript"/>
        </w:rPr>
        <w:t>th</w:t>
      </w:r>
      <w:r w:rsidR="00842597" w:rsidRPr="004E2C39">
        <w:rPr>
          <w:rFonts w:ascii="Arial" w:hAnsi="Arial" w:cs="Arial"/>
          <w:sz w:val="24"/>
          <w:szCs w:val="24"/>
          <w:shd w:val="clear" w:color="auto" w:fill="FFFFFF"/>
        </w:rPr>
        <w:t xml:space="preserve"> February 2023)</w:t>
      </w:r>
    </w:p>
    <w:p w14:paraId="5D50D1CC" w14:textId="33DBDE85" w:rsidR="00AD0A59" w:rsidRPr="004E2C39" w:rsidRDefault="00860EBF" w:rsidP="00C377DB">
      <w:pPr>
        <w:spacing w:line="240" w:lineRule="auto"/>
        <w:rPr>
          <w:rFonts w:ascii="Arial" w:hAnsi="Arial" w:cs="Arial"/>
          <w:sz w:val="24"/>
          <w:szCs w:val="24"/>
          <w:shd w:val="clear" w:color="auto" w:fill="FFFFFF"/>
        </w:rPr>
      </w:pPr>
      <w:r w:rsidRPr="004E2C39">
        <w:rPr>
          <w:rFonts w:ascii="Arial" w:hAnsi="Arial" w:cs="Arial"/>
          <w:sz w:val="24"/>
          <w:szCs w:val="24"/>
          <w:shd w:val="clear" w:color="auto" w:fill="FFFFFF"/>
        </w:rPr>
        <w:t>NHS England and NHS Improvement (2021</w:t>
      </w:r>
      <w:r w:rsidR="00875FAD" w:rsidRPr="004E2C39">
        <w:rPr>
          <w:rFonts w:ascii="Arial" w:hAnsi="Arial" w:cs="Arial"/>
          <w:sz w:val="24"/>
          <w:szCs w:val="24"/>
          <w:shd w:val="clear" w:color="auto" w:fill="FFFFFF"/>
        </w:rPr>
        <w:t xml:space="preserve">) </w:t>
      </w:r>
      <w:r w:rsidR="007A12F6" w:rsidRPr="004E2C39">
        <w:rPr>
          <w:rFonts w:ascii="Arial" w:hAnsi="Arial" w:cs="Arial"/>
          <w:i/>
          <w:iCs/>
          <w:sz w:val="24"/>
          <w:szCs w:val="24"/>
          <w:shd w:val="clear" w:color="auto" w:fill="FFFFFF"/>
        </w:rPr>
        <w:t>Online Library of Quality, Service Improvement and Redesign tools</w:t>
      </w:r>
      <w:r w:rsidR="00CE2EF3" w:rsidRPr="004E2C39">
        <w:rPr>
          <w:rFonts w:ascii="Arial" w:hAnsi="Arial" w:cs="Arial"/>
          <w:i/>
          <w:iCs/>
          <w:sz w:val="24"/>
          <w:szCs w:val="24"/>
          <w:shd w:val="clear" w:color="auto" w:fill="FFFFFF"/>
        </w:rPr>
        <w:t>: Theory of constraints.</w:t>
      </w:r>
      <w:r w:rsidR="00CE2EF3" w:rsidRPr="004E2C39">
        <w:rPr>
          <w:rFonts w:ascii="Arial" w:hAnsi="Arial" w:cs="Arial"/>
          <w:sz w:val="24"/>
          <w:szCs w:val="24"/>
          <w:shd w:val="clear" w:color="auto" w:fill="FFFFFF"/>
        </w:rPr>
        <w:t xml:space="preserve"> Available at: </w:t>
      </w:r>
      <w:hyperlink r:id="rId34" w:history="1">
        <w:r w:rsidR="00F3302D" w:rsidRPr="004E2C39">
          <w:rPr>
            <w:rStyle w:val="Hyperlink"/>
            <w:rFonts w:ascii="Arial" w:hAnsi="Arial" w:cs="Arial"/>
            <w:color w:val="auto"/>
            <w:sz w:val="24"/>
            <w:szCs w:val="24"/>
            <w:shd w:val="clear" w:color="auto" w:fill="FFFFFF"/>
          </w:rPr>
          <w:t>https://www.england.nhs.uk/wp-context/uploads/2021/12/qsir-theory-of-constraints.pdf</w:t>
        </w:r>
      </w:hyperlink>
      <w:r w:rsidR="00F3302D" w:rsidRPr="004E2C39">
        <w:rPr>
          <w:rFonts w:ascii="Arial" w:hAnsi="Arial" w:cs="Arial"/>
          <w:sz w:val="24"/>
          <w:szCs w:val="24"/>
          <w:shd w:val="clear" w:color="auto" w:fill="FFFFFF"/>
        </w:rPr>
        <w:t xml:space="preserve"> (Accessed: 19</w:t>
      </w:r>
      <w:r w:rsidR="00F3302D" w:rsidRPr="004E2C39">
        <w:rPr>
          <w:rFonts w:ascii="Arial" w:hAnsi="Arial" w:cs="Arial"/>
          <w:sz w:val="24"/>
          <w:szCs w:val="24"/>
          <w:shd w:val="clear" w:color="auto" w:fill="FFFFFF"/>
          <w:vertAlign w:val="superscript"/>
        </w:rPr>
        <w:t>th</w:t>
      </w:r>
      <w:r w:rsidR="00F3302D" w:rsidRPr="004E2C39">
        <w:rPr>
          <w:rFonts w:ascii="Arial" w:hAnsi="Arial" w:cs="Arial"/>
          <w:sz w:val="24"/>
          <w:szCs w:val="24"/>
          <w:shd w:val="clear" w:color="auto" w:fill="FFFFFF"/>
        </w:rPr>
        <w:t xml:space="preserve"> February 2023)</w:t>
      </w:r>
    </w:p>
    <w:p w14:paraId="6BEB2E6B" w14:textId="2DFA3519" w:rsidR="006E6495" w:rsidRPr="008A6D96" w:rsidRDefault="003D2793" w:rsidP="00C377DB">
      <w:pPr>
        <w:spacing w:line="240" w:lineRule="auto"/>
        <w:rPr>
          <w:rFonts w:ascii="Arial" w:hAnsi="Arial" w:cs="Arial"/>
          <w:sz w:val="24"/>
          <w:szCs w:val="24"/>
        </w:rPr>
      </w:pPr>
      <w:proofErr w:type="spellStart"/>
      <w:r w:rsidRPr="008A6D96">
        <w:rPr>
          <w:rFonts w:ascii="Arial" w:hAnsi="Arial" w:cs="Arial"/>
          <w:sz w:val="24"/>
          <w:szCs w:val="24"/>
        </w:rPr>
        <w:t>Osheroff</w:t>
      </w:r>
      <w:proofErr w:type="spellEnd"/>
      <w:r w:rsidRPr="008A6D96">
        <w:rPr>
          <w:rFonts w:ascii="Arial" w:hAnsi="Arial" w:cs="Arial"/>
          <w:sz w:val="24"/>
          <w:szCs w:val="24"/>
        </w:rPr>
        <w:t>,</w:t>
      </w:r>
      <w:r w:rsidR="005F39E7" w:rsidRPr="008A6D96">
        <w:rPr>
          <w:rFonts w:ascii="Arial" w:hAnsi="Arial" w:cs="Arial"/>
          <w:sz w:val="24"/>
          <w:szCs w:val="24"/>
        </w:rPr>
        <w:t xml:space="preserve"> J</w:t>
      </w:r>
      <w:r w:rsidR="008431CB" w:rsidRPr="008A6D96">
        <w:rPr>
          <w:rFonts w:ascii="Arial" w:hAnsi="Arial" w:cs="Arial"/>
          <w:sz w:val="24"/>
          <w:szCs w:val="24"/>
        </w:rPr>
        <w:t>.A.,</w:t>
      </w:r>
      <w:r w:rsidRPr="008A6D96">
        <w:rPr>
          <w:rFonts w:ascii="Arial" w:hAnsi="Arial" w:cs="Arial"/>
          <w:sz w:val="24"/>
          <w:szCs w:val="24"/>
        </w:rPr>
        <w:t xml:space="preserve"> </w:t>
      </w:r>
      <w:proofErr w:type="spellStart"/>
      <w:r w:rsidRPr="008A6D96">
        <w:rPr>
          <w:rFonts w:ascii="Arial" w:hAnsi="Arial" w:cs="Arial"/>
          <w:sz w:val="24"/>
          <w:szCs w:val="24"/>
        </w:rPr>
        <w:t>Teich</w:t>
      </w:r>
      <w:proofErr w:type="spellEnd"/>
      <w:r w:rsidRPr="008A6D96">
        <w:rPr>
          <w:rFonts w:ascii="Arial" w:hAnsi="Arial" w:cs="Arial"/>
          <w:sz w:val="24"/>
          <w:szCs w:val="24"/>
        </w:rPr>
        <w:t>,</w:t>
      </w:r>
      <w:r w:rsidR="008431CB" w:rsidRPr="008A6D96">
        <w:rPr>
          <w:rFonts w:ascii="Arial" w:hAnsi="Arial" w:cs="Arial"/>
          <w:sz w:val="24"/>
          <w:szCs w:val="24"/>
        </w:rPr>
        <w:t xml:space="preserve"> J.M</w:t>
      </w:r>
      <w:r w:rsidR="00115809" w:rsidRPr="008A6D96">
        <w:rPr>
          <w:rFonts w:ascii="Arial" w:hAnsi="Arial" w:cs="Arial"/>
          <w:sz w:val="24"/>
          <w:szCs w:val="24"/>
        </w:rPr>
        <w:t xml:space="preserve"> and</w:t>
      </w:r>
      <w:r w:rsidRPr="008A6D96">
        <w:rPr>
          <w:rFonts w:ascii="Arial" w:hAnsi="Arial" w:cs="Arial"/>
          <w:sz w:val="24"/>
          <w:szCs w:val="24"/>
        </w:rPr>
        <w:t xml:space="preserve"> </w:t>
      </w:r>
      <w:proofErr w:type="spellStart"/>
      <w:r w:rsidRPr="008A6D96">
        <w:rPr>
          <w:rFonts w:ascii="Arial" w:hAnsi="Arial" w:cs="Arial"/>
          <w:sz w:val="24"/>
          <w:szCs w:val="24"/>
        </w:rPr>
        <w:t>Levick</w:t>
      </w:r>
      <w:proofErr w:type="spellEnd"/>
      <w:r w:rsidRPr="008A6D96">
        <w:rPr>
          <w:rFonts w:ascii="Arial" w:hAnsi="Arial" w:cs="Arial"/>
          <w:sz w:val="24"/>
          <w:szCs w:val="24"/>
        </w:rPr>
        <w:t>,</w:t>
      </w:r>
      <w:r w:rsidR="00115809" w:rsidRPr="008A6D96">
        <w:rPr>
          <w:rFonts w:ascii="Arial" w:hAnsi="Arial" w:cs="Arial"/>
          <w:sz w:val="24"/>
          <w:szCs w:val="24"/>
        </w:rPr>
        <w:t xml:space="preserve"> D.</w:t>
      </w:r>
      <w:r w:rsidR="00FB1DAE" w:rsidRPr="008A6D96">
        <w:rPr>
          <w:rFonts w:ascii="Arial" w:hAnsi="Arial" w:cs="Arial"/>
          <w:sz w:val="24"/>
          <w:szCs w:val="24"/>
        </w:rPr>
        <w:t xml:space="preserve"> (2012)</w:t>
      </w:r>
      <w:r w:rsidRPr="008A6D96">
        <w:rPr>
          <w:rFonts w:ascii="Arial" w:hAnsi="Arial" w:cs="Arial"/>
          <w:sz w:val="24"/>
          <w:szCs w:val="24"/>
        </w:rPr>
        <w:t xml:space="preserve"> </w:t>
      </w:r>
      <w:r w:rsidRPr="008A6D96">
        <w:rPr>
          <w:rFonts w:ascii="Arial" w:hAnsi="Arial" w:cs="Arial"/>
          <w:i/>
          <w:iCs/>
          <w:sz w:val="24"/>
          <w:szCs w:val="24"/>
        </w:rPr>
        <w:t>Improving Outcomes with Clinical Decision Support: An Implementer’s Guide</w:t>
      </w:r>
      <w:r w:rsidR="00392B35" w:rsidRPr="008A6D96">
        <w:rPr>
          <w:rFonts w:ascii="Arial" w:hAnsi="Arial" w:cs="Arial"/>
          <w:sz w:val="24"/>
          <w:szCs w:val="24"/>
        </w:rPr>
        <w:t>.</w:t>
      </w:r>
      <w:r w:rsidRPr="008A6D96">
        <w:rPr>
          <w:rFonts w:ascii="Arial" w:hAnsi="Arial" w:cs="Arial"/>
          <w:sz w:val="24"/>
          <w:szCs w:val="24"/>
        </w:rPr>
        <w:t xml:space="preserve"> </w:t>
      </w:r>
      <w:r w:rsidR="006C5C88" w:rsidRPr="008A6D96">
        <w:rPr>
          <w:rFonts w:ascii="Arial" w:hAnsi="Arial" w:cs="Arial"/>
          <w:sz w:val="24"/>
          <w:szCs w:val="24"/>
        </w:rPr>
        <w:t>2</w:t>
      </w:r>
      <w:r w:rsidR="006C5C88" w:rsidRPr="008A6D96">
        <w:rPr>
          <w:rFonts w:ascii="Arial" w:hAnsi="Arial" w:cs="Arial"/>
          <w:sz w:val="24"/>
          <w:szCs w:val="24"/>
          <w:vertAlign w:val="superscript"/>
        </w:rPr>
        <w:t>nd</w:t>
      </w:r>
      <w:r w:rsidR="006C5C88" w:rsidRPr="008A6D96">
        <w:rPr>
          <w:rFonts w:ascii="Arial" w:hAnsi="Arial" w:cs="Arial"/>
          <w:sz w:val="24"/>
          <w:szCs w:val="24"/>
        </w:rPr>
        <w:t xml:space="preserve"> </w:t>
      </w:r>
      <w:proofErr w:type="spellStart"/>
      <w:r w:rsidRPr="008A6D96">
        <w:rPr>
          <w:rFonts w:ascii="Arial" w:hAnsi="Arial" w:cs="Arial"/>
          <w:sz w:val="24"/>
          <w:szCs w:val="24"/>
        </w:rPr>
        <w:t>ed</w:t>
      </w:r>
      <w:r w:rsidR="006C5C88" w:rsidRPr="008A6D96">
        <w:rPr>
          <w:rFonts w:ascii="Arial" w:hAnsi="Arial" w:cs="Arial"/>
          <w:sz w:val="24"/>
          <w:szCs w:val="24"/>
        </w:rPr>
        <w:t>n</w:t>
      </w:r>
      <w:proofErr w:type="spellEnd"/>
      <w:r w:rsidRPr="008A6D96">
        <w:rPr>
          <w:rFonts w:ascii="Arial" w:hAnsi="Arial" w:cs="Arial"/>
          <w:sz w:val="24"/>
          <w:szCs w:val="24"/>
        </w:rPr>
        <w:t xml:space="preserve">. </w:t>
      </w:r>
      <w:r w:rsidR="00D36644" w:rsidRPr="008A6D96">
        <w:rPr>
          <w:rFonts w:ascii="Arial" w:hAnsi="Arial" w:cs="Arial"/>
          <w:sz w:val="24"/>
          <w:szCs w:val="24"/>
        </w:rPr>
        <w:t xml:space="preserve">Chicago IL: </w:t>
      </w:r>
      <w:r w:rsidRPr="008A6D96">
        <w:rPr>
          <w:rFonts w:ascii="Arial" w:hAnsi="Arial" w:cs="Arial"/>
          <w:sz w:val="24"/>
          <w:szCs w:val="24"/>
        </w:rPr>
        <w:t>Healthcare Information and Management Systems Society (HIMSS)</w:t>
      </w:r>
      <w:r w:rsidR="008A6D96" w:rsidRPr="008A6D96">
        <w:rPr>
          <w:rFonts w:ascii="Arial" w:hAnsi="Arial" w:cs="Arial"/>
          <w:sz w:val="24"/>
          <w:szCs w:val="24"/>
        </w:rPr>
        <w:t>.</w:t>
      </w:r>
      <w:r w:rsidR="00022369">
        <w:rPr>
          <w:rFonts w:ascii="Arial" w:hAnsi="Arial" w:cs="Arial"/>
          <w:sz w:val="24"/>
          <w:szCs w:val="24"/>
        </w:rPr>
        <w:t xml:space="preserve"> DOI:</w:t>
      </w:r>
      <w:hyperlink r:id="rId35" w:tgtFrame="_blank" w:history="1">
        <w:r w:rsidR="00022369" w:rsidRPr="00022369">
          <w:rPr>
            <w:rStyle w:val="Hyperlink"/>
            <w:rFonts w:ascii="Arial" w:hAnsi="Arial" w:cs="Arial"/>
            <w:color w:val="auto"/>
            <w:spacing w:val="5"/>
            <w:sz w:val="24"/>
            <w:szCs w:val="24"/>
            <w:u w:val="none"/>
            <w:shd w:val="clear" w:color="auto" w:fill="FFFFFF"/>
          </w:rPr>
          <w:t>10.4324/9780367806125</w:t>
        </w:r>
      </w:hyperlink>
    </w:p>
    <w:p w14:paraId="38736587" w14:textId="2906AF53" w:rsidR="009B0687" w:rsidRPr="00536991" w:rsidRDefault="009B0687" w:rsidP="00C377DB">
      <w:pPr>
        <w:spacing w:before="240" w:line="240" w:lineRule="auto"/>
        <w:rPr>
          <w:rFonts w:ascii="Arial" w:hAnsi="Arial" w:cs="Arial"/>
          <w:sz w:val="24"/>
          <w:szCs w:val="24"/>
        </w:rPr>
      </w:pPr>
      <w:proofErr w:type="spellStart"/>
      <w:r w:rsidRPr="00536991">
        <w:rPr>
          <w:rFonts w:ascii="Arial" w:hAnsi="Arial" w:cs="Arial"/>
          <w:sz w:val="24"/>
          <w:szCs w:val="24"/>
          <w:shd w:val="clear" w:color="auto" w:fill="FFFFFF"/>
        </w:rPr>
        <w:lastRenderedPageBreak/>
        <w:t>Ozkaynak</w:t>
      </w:r>
      <w:proofErr w:type="spellEnd"/>
      <w:r w:rsidRPr="00536991">
        <w:rPr>
          <w:rFonts w:ascii="Arial" w:hAnsi="Arial" w:cs="Arial"/>
          <w:sz w:val="24"/>
          <w:szCs w:val="24"/>
          <w:shd w:val="clear" w:color="auto" w:fill="FFFFFF"/>
        </w:rPr>
        <w:t xml:space="preserve">, M., Reeder, B., Drake, C., </w:t>
      </w:r>
      <w:proofErr w:type="spellStart"/>
      <w:r w:rsidRPr="00536991">
        <w:rPr>
          <w:rFonts w:ascii="Arial" w:hAnsi="Arial" w:cs="Arial"/>
          <w:sz w:val="24"/>
          <w:szCs w:val="24"/>
          <w:shd w:val="clear" w:color="auto" w:fill="FFFFFF"/>
        </w:rPr>
        <w:t>Ferrarone</w:t>
      </w:r>
      <w:proofErr w:type="spellEnd"/>
      <w:r w:rsidRPr="00536991">
        <w:rPr>
          <w:rFonts w:ascii="Arial" w:hAnsi="Arial" w:cs="Arial"/>
          <w:sz w:val="24"/>
          <w:szCs w:val="24"/>
          <w:shd w:val="clear" w:color="auto" w:fill="FFFFFF"/>
        </w:rPr>
        <w:t xml:space="preserve">, P., </w:t>
      </w:r>
      <w:proofErr w:type="spellStart"/>
      <w:r w:rsidRPr="00536991">
        <w:rPr>
          <w:rFonts w:ascii="Arial" w:hAnsi="Arial" w:cs="Arial"/>
          <w:sz w:val="24"/>
          <w:szCs w:val="24"/>
          <w:shd w:val="clear" w:color="auto" w:fill="FFFFFF"/>
        </w:rPr>
        <w:t>Trautner</w:t>
      </w:r>
      <w:proofErr w:type="spellEnd"/>
      <w:r w:rsidRPr="00536991">
        <w:rPr>
          <w:rFonts w:ascii="Arial" w:hAnsi="Arial" w:cs="Arial"/>
          <w:sz w:val="24"/>
          <w:szCs w:val="24"/>
          <w:shd w:val="clear" w:color="auto" w:fill="FFFFFF"/>
        </w:rPr>
        <w:t xml:space="preserve">, B. and Wald, H. </w:t>
      </w:r>
      <w:r w:rsidR="002F2A8B" w:rsidRPr="00536991">
        <w:rPr>
          <w:rFonts w:ascii="Arial" w:hAnsi="Arial" w:cs="Arial"/>
          <w:sz w:val="24"/>
          <w:szCs w:val="24"/>
          <w:shd w:val="clear" w:color="auto" w:fill="FFFFFF"/>
        </w:rPr>
        <w:t>(</w:t>
      </w:r>
      <w:r w:rsidRPr="00536991">
        <w:rPr>
          <w:rFonts w:ascii="Arial" w:hAnsi="Arial" w:cs="Arial"/>
          <w:sz w:val="24"/>
          <w:szCs w:val="24"/>
          <w:shd w:val="clear" w:color="auto" w:fill="FFFFFF"/>
        </w:rPr>
        <w:t>2019</w:t>
      </w:r>
      <w:r w:rsidR="002F2A8B" w:rsidRPr="00536991">
        <w:rPr>
          <w:rFonts w:ascii="Arial" w:hAnsi="Arial" w:cs="Arial"/>
          <w:sz w:val="24"/>
          <w:szCs w:val="24"/>
          <w:shd w:val="clear" w:color="auto" w:fill="FFFFFF"/>
        </w:rPr>
        <w:t>)</w:t>
      </w:r>
      <w:r w:rsidRPr="00536991">
        <w:rPr>
          <w:rFonts w:ascii="Arial" w:hAnsi="Arial" w:cs="Arial"/>
          <w:sz w:val="24"/>
          <w:szCs w:val="24"/>
          <w:shd w:val="clear" w:color="auto" w:fill="FFFFFF"/>
        </w:rPr>
        <w:t xml:space="preserve"> </w:t>
      </w:r>
      <w:r w:rsidR="002F2A8B" w:rsidRPr="00536991">
        <w:rPr>
          <w:rFonts w:ascii="Arial" w:hAnsi="Arial" w:cs="Arial"/>
          <w:sz w:val="24"/>
          <w:szCs w:val="24"/>
          <w:shd w:val="clear" w:color="auto" w:fill="FFFFFF"/>
        </w:rPr>
        <w:t>‘</w:t>
      </w:r>
      <w:r w:rsidRPr="00536991">
        <w:rPr>
          <w:rFonts w:ascii="Arial" w:hAnsi="Arial" w:cs="Arial"/>
          <w:sz w:val="24"/>
          <w:szCs w:val="24"/>
          <w:shd w:val="clear" w:color="auto" w:fill="FFFFFF"/>
        </w:rPr>
        <w:t>Characterizing workflow to inform clinical decision support systems in nursing homes</w:t>
      </w:r>
      <w:r w:rsidR="002F2A8B" w:rsidRPr="00536991">
        <w:rPr>
          <w:rFonts w:ascii="Arial" w:hAnsi="Arial" w:cs="Arial"/>
          <w:sz w:val="24"/>
          <w:szCs w:val="24"/>
          <w:shd w:val="clear" w:color="auto" w:fill="FFFFFF"/>
        </w:rPr>
        <w:t>,’</w:t>
      </w:r>
      <w:r w:rsidRPr="00536991">
        <w:rPr>
          <w:rFonts w:ascii="Arial" w:hAnsi="Arial" w:cs="Arial"/>
          <w:sz w:val="24"/>
          <w:szCs w:val="24"/>
          <w:shd w:val="clear" w:color="auto" w:fill="FFFFFF"/>
        </w:rPr>
        <w:t> </w:t>
      </w:r>
      <w:r w:rsidRPr="00536991">
        <w:rPr>
          <w:rFonts w:ascii="Arial" w:hAnsi="Arial" w:cs="Arial"/>
          <w:i/>
          <w:iCs/>
          <w:sz w:val="24"/>
          <w:szCs w:val="24"/>
          <w:shd w:val="clear" w:color="auto" w:fill="FFFFFF"/>
        </w:rPr>
        <w:t>The Gerontologist</w:t>
      </w:r>
      <w:r w:rsidRPr="00536991">
        <w:rPr>
          <w:rFonts w:ascii="Arial" w:hAnsi="Arial" w:cs="Arial"/>
          <w:sz w:val="24"/>
          <w:szCs w:val="24"/>
          <w:shd w:val="clear" w:color="auto" w:fill="FFFFFF"/>
        </w:rPr>
        <w:t>, </w:t>
      </w:r>
      <w:r w:rsidRPr="00536991">
        <w:rPr>
          <w:rFonts w:ascii="Arial" w:hAnsi="Arial" w:cs="Arial"/>
          <w:i/>
          <w:iCs/>
          <w:sz w:val="24"/>
          <w:szCs w:val="24"/>
          <w:shd w:val="clear" w:color="auto" w:fill="FFFFFF"/>
        </w:rPr>
        <w:t>59</w:t>
      </w:r>
      <w:r w:rsidRPr="00536991">
        <w:rPr>
          <w:rFonts w:ascii="Arial" w:hAnsi="Arial" w:cs="Arial"/>
          <w:sz w:val="24"/>
          <w:szCs w:val="24"/>
          <w:shd w:val="clear" w:color="auto" w:fill="FFFFFF"/>
        </w:rPr>
        <w:t>(6), pp.1024-1033.</w:t>
      </w:r>
      <w:r w:rsidR="009B6619">
        <w:rPr>
          <w:rFonts w:ascii="Arial" w:hAnsi="Arial" w:cs="Arial"/>
          <w:sz w:val="24"/>
          <w:szCs w:val="24"/>
          <w:shd w:val="clear" w:color="auto" w:fill="FFFFFF"/>
        </w:rPr>
        <w:t xml:space="preserve"> DOI:</w:t>
      </w:r>
      <w:r w:rsidR="009B6619" w:rsidRPr="009B6619">
        <w:rPr>
          <w:rFonts w:ascii="Arial" w:hAnsi="Arial" w:cs="Arial"/>
          <w:sz w:val="24"/>
          <w:szCs w:val="24"/>
        </w:rPr>
        <w:t xml:space="preserve"> </w:t>
      </w:r>
      <w:hyperlink r:id="rId36" w:history="1">
        <w:r w:rsidR="009B6619" w:rsidRPr="009B6619">
          <w:rPr>
            <w:rStyle w:val="Hyperlink"/>
            <w:rFonts w:ascii="Arial" w:hAnsi="Arial" w:cs="Arial"/>
            <w:color w:val="auto"/>
            <w:sz w:val="24"/>
            <w:szCs w:val="24"/>
            <w:u w:val="none"/>
            <w:bdr w:val="none" w:sz="0" w:space="0" w:color="auto" w:frame="1"/>
            <w:shd w:val="clear" w:color="auto" w:fill="FFFFFF"/>
          </w:rPr>
          <w:t>10.1093/</w:t>
        </w:r>
        <w:proofErr w:type="spellStart"/>
        <w:r w:rsidR="009B6619" w:rsidRPr="009B6619">
          <w:rPr>
            <w:rStyle w:val="Hyperlink"/>
            <w:rFonts w:ascii="Arial" w:hAnsi="Arial" w:cs="Arial"/>
            <w:color w:val="auto"/>
            <w:sz w:val="24"/>
            <w:szCs w:val="24"/>
            <w:u w:val="none"/>
            <w:bdr w:val="none" w:sz="0" w:space="0" w:color="auto" w:frame="1"/>
            <w:shd w:val="clear" w:color="auto" w:fill="FFFFFF"/>
          </w:rPr>
          <w:t>geront</w:t>
        </w:r>
        <w:proofErr w:type="spellEnd"/>
        <w:r w:rsidR="009B6619" w:rsidRPr="009B6619">
          <w:rPr>
            <w:rStyle w:val="Hyperlink"/>
            <w:rFonts w:ascii="Arial" w:hAnsi="Arial" w:cs="Arial"/>
            <w:color w:val="auto"/>
            <w:sz w:val="24"/>
            <w:szCs w:val="24"/>
            <w:u w:val="none"/>
            <w:bdr w:val="none" w:sz="0" w:space="0" w:color="auto" w:frame="1"/>
            <w:shd w:val="clear" w:color="auto" w:fill="FFFFFF"/>
          </w:rPr>
          <w:t>/gny100</w:t>
        </w:r>
      </w:hyperlink>
    </w:p>
    <w:p w14:paraId="37D7FD6B" w14:textId="02E6F084" w:rsidR="00404E49" w:rsidRPr="00EF78CF" w:rsidRDefault="00404E49" w:rsidP="00C377DB">
      <w:pPr>
        <w:spacing w:line="240" w:lineRule="auto"/>
        <w:rPr>
          <w:rFonts w:ascii="Arial" w:hAnsi="Arial" w:cs="Arial"/>
          <w:sz w:val="24"/>
          <w:szCs w:val="24"/>
        </w:rPr>
      </w:pPr>
      <w:r w:rsidRPr="00EF78CF">
        <w:rPr>
          <w:rFonts w:ascii="Arial" w:hAnsi="Arial" w:cs="Arial"/>
          <w:sz w:val="24"/>
          <w:szCs w:val="24"/>
        </w:rPr>
        <w:t xml:space="preserve">Page, M.J., McKenzie, J.E., </w:t>
      </w:r>
      <w:proofErr w:type="spellStart"/>
      <w:r w:rsidRPr="00EF78CF">
        <w:rPr>
          <w:rFonts w:ascii="Arial" w:hAnsi="Arial" w:cs="Arial"/>
          <w:sz w:val="24"/>
          <w:szCs w:val="24"/>
        </w:rPr>
        <w:t>Bossuyt</w:t>
      </w:r>
      <w:proofErr w:type="spellEnd"/>
      <w:r w:rsidRPr="00EF78CF">
        <w:rPr>
          <w:rFonts w:ascii="Arial" w:hAnsi="Arial" w:cs="Arial"/>
          <w:sz w:val="24"/>
          <w:szCs w:val="24"/>
        </w:rPr>
        <w:t xml:space="preserve">, P.M., </w:t>
      </w:r>
      <w:proofErr w:type="spellStart"/>
      <w:r w:rsidRPr="00EF78CF">
        <w:rPr>
          <w:rFonts w:ascii="Arial" w:hAnsi="Arial" w:cs="Arial"/>
          <w:sz w:val="24"/>
          <w:szCs w:val="24"/>
        </w:rPr>
        <w:t>Boutron</w:t>
      </w:r>
      <w:proofErr w:type="spellEnd"/>
      <w:r w:rsidRPr="00EF78CF">
        <w:rPr>
          <w:rFonts w:ascii="Arial" w:hAnsi="Arial" w:cs="Arial"/>
          <w:sz w:val="24"/>
          <w:szCs w:val="24"/>
        </w:rPr>
        <w:t xml:space="preserve">, I., Hoffmann, T.C., Mulrow, C.D., et al. (2021) </w:t>
      </w:r>
      <w:r w:rsidRPr="00EF78CF">
        <w:rPr>
          <w:rFonts w:ascii="Arial" w:hAnsi="Arial" w:cs="Arial"/>
          <w:i/>
          <w:iCs/>
          <w:sz w:val="24"/>
          <w:szCs w:val="24"/>
        </w:rPr>
        <w:t>The PRISMA 2020 statement: an updated guideline for reporting systematic reviews.</w:t>
      </w:r>
      <w:r w:rsidRPr="00EF78CF">
        <w:rPr>
          <w:rFonts w:ascii="Arial" w:hAnsi="Arial" w:cs="Arial"/>
          <w:sz w:val="24"/>
          <w:szCs w:val="24"/>
        </w:rPr>
        <w:t xml:space="preserve"> BMJ 2021; 372:n71.doi:10.1136/bmj.n71</w:t>
      </w:r>
    </w:p>
    <w:p w14:paraId="56EBB465" w14:textId="36FEB3FB" w:rsidR="00CF33B6" w:rsidRPr="00D340DD" w:rsidRDefault="00CF33B6" w:rsidP="00C377DB">
      <w:pPr>
        <w:spacing w:line="240" w:lineRule="auto"/>
        <w:rPr>
          <w:rFonts w:ascii="Arial" w:hAnsi="Arial" w:cs="Arial"/>
          <w:sz w:val="24"/>
          <w:szCs w:val="24"/>
          <w:shd w:val="clear" w:color="auto" w:fill="FFFFFF"/>
        </w:rPr>
      </w:pPr>
      <w:proofErr w:type="spellStart"/>
      <w:r w:rsidRPr="00536991">
        <w:rPr>
          <w:rFonts w:ascii="Arial" w:hAnsi="Arial" w:cs="Arial"/>
          <w:color w:val="222222"/>
          <w:sz w:val="24"/>
          <w:szCs w:val="24"/>
          <w:shd w:val="clear" w:color="auto" w:fill="FFFFFF"/>
        </w:rPr>
        <w:t>Ploegmakers</w:t>
      </w:r>
      <w:proofErr w:type="spellEnd"/>
      <w:r w:rsidRPr="00536991">
        <w:rPr>
          <w:rFonts w:ascii="Arial" w:hAnsi="Arial" w:cs="Arial"/>
          <w:color w:val="222222"/>
          <w:sz w:val="24"/>
          <w:szCs w:val="24"/>
          <w:shd w:val="clear" w:color="auto" w:fill="FFFFFF"/>
        </w:rPr>
        <w:t xml:space="preserve">, K.J., Medlock, S., Linn, A.J., Lin, Y., </w:t>
      </w:r>
      <w:proofErr w:type="spellStart"/>
      <w:r w:rsidRPr="00536991">
        <w:rPr>
          <w:rFonts w:ascii="Arial" w:hAnsi="Arial" w:cs="Arial"/>
          <w:color w:val="222222"/>
          <w:sz w:val="24"/>
          <w:szCs w:val="24"/>
          <w:shd w:val="clear" w:color="auto" w:fill="FFFFFF"/>
        </w:rPr>
        <w:t>Seppälä</w:t>
      </w:r>
      <w:proofErr w:type="spellEnd"/>
      <w:r w:rsidRPr="00536991">
        <w:rPr>
          <w:rFonts w:ascii="Arial" w:hAnsi="Arial" w:cs="Arial"/>
          <w:color w:val="222222"/>
          <w:sz w:val="24"/>
          <w:szCs w:val="24"/>
          <w:shd w:val="clear" w:color="auto" w:fill="FFFFFF"/>
        </w:rPr>
        <w:t xml:space="preserve">, L.J., Petrovic, M., </w:t>
      </w:r>
      <w:proofErr w:type="spellStart"/>
      <w:r w:rsidRPr="00536991">
        <w:rPr>
          <w:rFonts w:ascii="Arial" w:hAnsi="Arial" w:cs="Arial"/>
          <w:color w:val="222222"/>
          <w:sz w:val="24"/>
          <w:szCs w:val="24"/>
          <w:shd w:val="clear" w:color="auto" w:fill="FFFFFF"/>
        </w:rPr>
        <w:t>Topinkova</w:t>
      </w:r>
      <w:proofErr w:type="spellEnd"/>
      <w:r w:rsidRPr="00536991">
        <w:rPr>
          <w:rFonts w:ascii="Arial" w:hAnsi="Arial" w:cs="Arial"/>
          <w:color w:val="222222"/>
          <w:sz w:val="24"/>
          <w:szCs w:val="24"/>
          <w:shd w:val="clear" w:color="auto" w:fill="FFFFFF"/>
        </w:rPr>
        <w:t xml:space="preserve">, E., </w:t>
      </w:r>
      <w:proofErr w:type="spellStart"/>
      <w:r w:rsidRPr="00536991">
        <w:rPr>
          <w:rFonts w:ascii="Arial" w:hAnsi="Arial" w:cs="Arial"/>
          <w:color w:val="222222"/>
          <w:sz w:val="24"/>
          <w:szCs w:val="24"/>
          <w:shd w:val="clear" w:color="auto" w:fill="FFFFFF"/>
        </w:rPr>
        <w:t>Ryg</w:t>
      </w:r>
      <w:proofErr w:type="spellEnd"/>
      <w:r w:rsidRPr="00536991">
        <w:rPr>
          <w:rFonts w:ascii="Arial" w:hAnsi="Arial" w:cs="Arial"/>
          <w:color w:val="222222"/>
          <w:sz w:val="24"/>
          <w:szCs w:val="24"/>
          <w:shd w:val="clear" w:color="auto" w:fill="FFFFFF"/>
        </w:rPr>
        <w:t xml:space="preserve">, J., Mora, M.A.C., </w:t>
      </w:r>
      <w:proofErr w:type="spellStart"/>
      <w:r w:rsidRPr="00536991">
        <w:rPr>
          <w:rFonts w:ascii="Arial" w:hAnsi="Arial" w:cs="Arial"/>
          <w:color w:val="222222"/>
          <w:sz w:val="24"/>
          <w:szCs w:val="24"/>
          <w:shd w:val="clear" w:color="auto" w:fill="FFFFFF"/>
        </w:rPr>
        <w:t>Landi</w:t>
      </w:r>
      <w:proofErr w:type="spellEnd"/>
      <w:r w:rsidRPr="00536991">
        <w:rPr>
          <w:rFonts w:ascii="Arial" w:hAnsi="Arial" w:cs="Arial"/>
          <w:color w:val="222222"/>
          <w:sz w:val="24"/>
          <w:szCs w:val="24"/>
          <w:shd w:val="clear" w:color="auto" w:fill="FFFFFF"/>
        </w:rPr>
        <w:t xml:space="preserve">, F. and Thaler, H. </w:t>
      </w:r>
      <w:r w:rsidR="00536991" w:rsidRPr="00536991">
        <w:rPr>
          <w:rFonts w:ascii="Arial" w:hAnsi="Arial" w:cs="Arial"/>
          <w:color w:val="222222"/>
          <w:sz w:val="24"/>
          <w:szCs w:val="24"/>
          <w:shd w:val="clear" w:color="auto" w:fill="FFFFFF"/>
        </w:rPr>
        <w:t>(</w:t>
      </w:r>
      <w:r w:rsidRPr="00536991">
        <w:rPr>
          <w:rFonts w:ascii="Arial" w:hAnsi="Arial" w:cs="Arial"/>
          <w:color w:val="222222"/>
          <w:sz w:val="24"/>
          <w:szCs w:val="24"/>
          <w:shd w:val="clear" w:color="auto" w:fill="FFFFFF"/>
        </w:rPr>
        <w:t>2022</w:t>
      </w:r>
      <w:r w:rsidR="00536991" w:rsidRPr="00536991">
        <w:rPr>
          <w:rFonts w:ascii="Arial" w:hAnsi="Arial" w:cs="Arial"/>
          <w:color w:val="222222"/>
          <w:sz w:val="24"/>
          <w:szCs w:val="24"/>
          <w:shd w:val="clear" w:color="auto" w:fill="FFFFFF"/>
        </w:rPr>
        <w:t>)</w:t>
      </w:r>
      <w:r w:rsidRPr="00536991">
        <w:rPr>
          <w:rFonts w:ascii="Arial" w:hAnsi="Arial" w:cs="Arial"/>
          <w:color w:val="222222"/>
          <w:sz w:val="24"/>
          <w:szCs w:val="24"/>
          <w:shd w:val="clear" w:color="auto" w:fill="FFFFFF"/>
        </w:rPr>
        <w:t xml:space="preserve"> </w:t>
      </w:r>
      <w:r w:rsidR="00536991" w:rsidRPr="00536991">
        <w:rPr>
          <w:rFonts w:ascii="Arial" w:hAnsi="Arial" w:cs="Arial"/>
          <w:color w:val="222222"/>
          <w:sz w:val="24"/>
          <w:szCs w:val="24"/>
          <w:shd w:val="clear" w:color="auto" w:fill="FFFFFF"/>
        </w:rPr>
        <w:t>‘</w:t>
      </w:r>
      <w:r w:rsidRPr="00536991">
        <w:rPr>
          <w:rFonts w:ascii="Arial" w:hAnsi="Arial" w:cs="Arial"/>
          <w:color w:val="222222"/>
          <w:sz w:val="24"/>
          <w:szCs w:val="24"/>
          <w:shd w:val="clear" w:color="auto" w:fill="FFFFFF"/>
        </w:rPr>
        <w:t>Barriers and facilitators in using a clinical decision support system for fall risk management for older people: a European survey</w:t>
      </w:r>
      <w:r w:rsidR="00536991" w:rsidRPr="00536991">
        <w:rPr>
          <w:rFonts w:ascii="Arial" w:hAnsi="Arial" w:cs="Arial"/>
          <w:color w:val="222222"/>
          <w:sz w:val="24"/>
          <w:szCs w:val="24"/>
          <w:shd w:val="clear" w:color="auto" w:fill="FFFFFF"/>
        </w:rPr>
        <w:t>,’</w:t>
      </w:r>
      <w:r w:rsidRPr="00536991">
        <w:rPr>
          <w:rFonts w:ascii="Arial" w:hAnsi="Arial" w:cs="Arial"/>
          <w:color w:val="222222"/>
          <w:sz w:val="24"/>
          <w:szCs w:val="24"/>
          <w:shd w:val="clear" w:color="auto" w:fill="FFFFFF"/>
        </w:rPr>
        <w:t> </w:t>
      </w:r>
      <w:r w:rsidRPr="00536991">
        <w:rPr>
          <w:rFonts w:ascii="Arial" w:hAnsi="Arial" w:cs="Arial"/>
          <w:i/>
          <w:iCs/>
          <w:color w:val="222222"/>
          <w:sz w:val="24"/>
          <w:szCs w:val="24"/>
          <w:shd w:val="clear" w:color="auto" w:fill="FFFFFF"/>
        </w:rPr>
        <w:t>European geriatric medicine</w:t>
      </w:r>
      <w:r w:rsidRPr="00536991">
        <w:rPr>
          <w:rFonts w:ascii="Arial" w:hAnsi="Arial" w:cs="Arial"/>
          <w:color w:val="222222"/>
          <w:sz w:val="24"/>
          <w:szCs w:val="24"/>
          <w:shd w:val="clear" w:color="auto" w:fill="FFFFFF"/>
        </w:rPr>
        <w:t>, </w:t>
      </w:r>
      <w:r w:rsidRPr="00536991">
        <w:rPr>
          <w:rFonts w:ascii="Arial" w:hAnsi="Arial" w:cs="Arial"/>
          <w:i/>
          <w:iCs/>
          <w:color w:val="222222"/>
          <w:sz w:val="24"/>
          <w:szCs w:val="24"/>
          <w:shd w:val="clear" w:color="auto" w:fill="FFFFFF"/>
        </w:rPr>
        <w:t>13</w:t>
      </w:r>
      <w:r w:rsidRPr="00536991">
        <w:rPr>
          <w:rFonts w:ascii="Arial" w:hAnsi="Arial" w:cs="Arial"/>
          <w:color w:val="222222"/>
          <w:sz w:val="24"/>
          <w:szCs w:val="24"/>
          <w:shd w:val="clear" w:color="auto" w:fill="FFFFFF"/>
        </w:rPr>
        <w:t>(2), pp.395-405.</w:t>
      </w:r>
      <w:r w:rsidR="00D340DD">
        <w:rPr>
          <w:rFonts w:ascii="Arial" w:hAnsi="Arial" w:cs="Arial"/>
          <w:color w:val="222222"/>
          <w:sz w:val="24"/>
          <w:szCs w:val="24"/>
          <w:shd w:val="clear" w:color="auto" w:fill="FFFFFF"/>
        </w:rPr>
        <w:t xml:space="preserve"> </w:t>
      </w:r>
      <w:r w:rsidR="00D340DD" w:rsidRPr="00D340DD">
        <w:rPr>
          <w:rFonts w:ascii="Arial" w:hAnsi="Arial" w:cs="Arial"/>
          <w:sz w:val="24"/>
          <w:szCs w:val="24"/>
          <w:shd w:val="clear" w:color="auto" w:fill="FFFFFF"/>
        </w:rPr>
        <w:t>DOI:</w:t>
      </w:r>
      <w:r w:rsidR="00D340DD" w:rsidRPr="00D340DD">
        <w:rPr>
          <w:rFonts w:ascii="Arial" w:hAnsi="Arial" w:cs="Arial"/>
          <w:sz w:val="24"/>
          <w:szCs w:val="24"/>
          <w:shd w:val="clear" w:color="auto" w:fill="FCFCFC"/>
        </w:rPr>
        <w:t>10.1007/s41999-021-00599-w</w:t>
      </w:r>
    </w:p>
    <w:p w14:paraId="6CFEBBF7" w14:textId="284F506A" w:rsidR="002061E1" w:rsidRPr="008F313E" w:rsidRDefault="002061E1" w:rsidP="00C377DB">
      <w:pPr>
        <w:spacing w:line="240" w:lineRule="auto"/>
        <w:rPr>
          <w:rFonts w:ascii="Arial" w:hAnsi="Arial" w:cs="Arial"/>
          <w:color w:val="222222"/>
          <w:sz w:val="24"/>
          <w:szCs w:val="24"/>
          <w:shd w:val="clear" w:color="auto" w:fill="FFFFFF"/>
        </w:rPr>
      </w:pPr>
      <w:proofErr w:type="spellStart"/>
      <w:r w:rsidRPr="008F313E">
        <w:rPr>
          <w:rFonts w:ascii="Arial" w:hAnsi="Arial" w:cs="Arial"/>
          <w:sz w:val="24"/>
          <w:szCs w:val="24"/>
        </w:rPr>
        <w:t>Prgomet</w:t>
      </w:r>
      <w:proofErr w:type="spellEnd"/>
      <w:r w:rsidRPr="008F313E">
        <w:rPr>
          <w:rFonts w:ascii="Arial" w:hAnsi="Arial" w:cs="Arial"/>
          <w:sz w:val="24"/>
          <w:szCs w:val="24"/>
        </w:rPr>
        <w:t xml:space="preserve">, M., Georgiou, A., Callen, J. and Westbrook, J. (2019) ‘Fit Between Individuals, Tasks, Technology, and Environment (FITTE) Framework: A Proposed Extension of FITT to Evaluate and Optimise Health Information Technology Use.' </w:t>
      </w:r>
      <w:r w:rsidRPr="008F313E">
        <w:rPr>
          <w:rFonts w:ascii="Arial" w:hAnsi="Arial" w:cs="Arial"/>
          <w:i/>
          <w:iCs/>
          <w:sz w:val="24"/>
          <w:szCs w:val="24"/>
        </w:rPr>
        <w:t xml:space="preserve">Studies in health technology and informatics, </w:t>
      </w:r>
      <w:r w:rsidRPr="008F313E">
        <w:rPr>
          <w:rFonts w:ascii="Arial" w:hAnsi="Arial" w:cs="Arial"/>
          <w:sz w:val="24"/>
          <w:szCs w:val="24"/>
        </w:rPr>
        <w:t>264, pp. 744-748.</w:t>
      </w:r>
      <w:r w:rsidR="00FB6E9A">
        <w:rPr>
          <w:rFonts w:ascii="Arial" w:hAnsi="Arial" w:cs="Arial"/>
          <w:sz w:val="24"/>
          <w:szCs w:val="24"/>
        </w:rPr>
        <w:t xml:space="preserve"> </w:t>
      </w:r>
      <w:r w:rsidR="00FB6E9A" w:rsidRPr="00FB6E9A">
        <w:rPr>
          <w:rFonts w:ascii="Arial" w:hAnsi="Arial" w:cs="Arial"/>
          <w:sz w:val="24"/>
          <w:szCs w:val="24"/>
        </w:rPr>
        <w:t>DOI:10.3233/SHTI190322</w:t>
      </w:r>
    </w:p>
    <w:p w14:paraId="25FE21B4" w14:textId="3C06BEF3" w:rsidR="00BA7370" w:rsidRPr="00F60CCE" w:rsidRDefault="00BA7370" w:rsidP="00C377DB">
      <w:pPr>
        <w:spacing w:line="240" w:lineRule="auto"/>
        <w:rPr>
          <w:rFonts w:ascii="Arial" w:hAnsi="Arial" w:cs="Arial"/>
          <w:sz w:val="24"/>
          <w:szCs w:val="24"/>
          <w:shd w:val="clear" w:color="auto" w:fill="FFFFFF"/>
        </w:rPr>
      </w:pPr>
      <w:proofErr w:type="spellStart"/>
      <w:r w:rsidRPr="008F313E">
        <w:rPr>
          <w:rFonts w:ascii="Arial" w:hAnsi="Arial" w:cs="Arial"/>
          <w:color w:val="222222"/>
          <w:sz w:val="24"/>
          <w:szCs w:val="24"/>
          <w:shd w:val="clear" w:color="auto" w:fill="FFFFFF"/>
        </w:rPr>
        <w:t>Pulst</w:t>
      </w:r>
      <w:proofErr w:type="spellEnd"/>
      <w:r w:rsidRPr="008F313E">
        <w:rPr>
          <w:rFonts w:ascii="Arial" w:hAnsi="Arial" w:cs="Arial"/>
          <w:color w:val="222222"/>
          <w:sz w:val="24"/>
          <w:szCs w:val="24"/>
          <w:shd w:val="clear" w:color="auto" w:fill="FFFFFF"/>
        </w:rPr>
        <w:t xml:space="preserve">, A., </w:t>
      </w:r>
      <w:proofErr w:type="spellStart"/>
      <w:r w:rsidRPr="008F313E">
        <w:rPr>
          <w:rFonts w:ascii="Arial" w:hAnsi="Arial" w:cs="Arial"/>
          <w:color w:val="222222"/>
          <w:sz w:val="24"/>
          <w:szCs w:val="24"/>
          <w:shd w:val="clear" w:color="auto" w:fill="FFFFFF"/>
        </w:rPr>
        <w:t>Fassmer</w:t>
      </w:r>
      <w:proofErr w:type="spellEnd"/>
      <w:r w:rsidRPr="008F313E">
        <w:rPr>
          <w:rFonts w:ascii="Arial" w:hAnsi="Arial" w:cs="Arial"/>
          <w:color w:val="222222"/>
          <w:sz w:val="24"/>
          <w:szCs w:val="24"/>
          <w:shd w:val="clear" w:color="auto" w:fill="FFFFFF"/>
        </w:rPr>
        <w:t xml:space="preserve">, A.M. and </w:t>
      </w:r>
      <w:proofErr w:type="spellStart"/>
      <w:r w:rsidRPr="008F313E">
        <w:rPr>
          <w:rFonts w:ascii="Arial" w:hAnsi="Arial" w:cs="Arial"/>
          <w:color w:val="222222"/>
          <w:sz w:val="24"/>
          <w:szCs w:val="24"/>
          <w:shd w:val="clear" w:color="auto" w:fill="FFFFFF"/>
        </w:rPr>
        <w:t>Schmiemann</w:t>
      </w:r>
      <w:proofErr w:type="spellEnd"/>
      <w:r w:rsidRPr="008F313E">
        <w:rPr>
          <w:rFonts w:ascii="Arial" w:hAnsi="Arial" w:cs="Arial"/>
          <w:color w:val="222222"/>
          <w:sz w:val="24"/>
          <w:szCs w:val="24"/>
          <w:shd w:val="clear" w:color="auto" w:fill="FFFFFF"/>
        </w:rPr>
        <w:t xml:space="preserve">, G. </w:t>
      </w:r>
      <w:r w:rsidR="008F313E" w:rsidRPr="008F313E">
        <w:rPr>
          <w:rFonts w:ascii="Arial" w:hAnsi="Arial" w:cs="Arial"/>
          <w:color w:val="222222"/>
          <w:sz w:val="24"/>
          <w:szCs w:val="24"/>
          <w:shd w:val="clear" w:color="auto" w:fill="FFFFFF"/>
        </w:rPr>
        <w:t>(</w:t>
      </w:r>
      <w:r w:rsidRPr="008F313E">
        <w:rPr>
          <w:rFonts w:ascii="Arial" w:hAnsi="Arial" w:cs="Arial"/>
          <w:color w:val="222222"/>
          <w:sz w:val="24"/>
          <w:szCs w:val="24"/>
          <w:shd w:val="clear" w:color="auto" w:fill="FFFFFF"/>
        </w:rPr>
        <w:t>2021</w:t>
      </w:r>
      <w:r w:rsidR="008F313E" w:rsidRPr="008F313E">
        <w:rPr>
          <w:rFonts w:ascii="Arial" w:hAnsi="Arial" w:cs="Arial"/>
          <w:color w:val="222222"/>
          <w:sz w:val="24"/>
          <w:szCs w:val="24"/>
          <w:shd w:val="clear" w:color="auto" w:fill="FFFFFF"/>
        </w:rPr>
        <w:t>)</w:t>
      </w:r>
      <w:r w:rsidRPr="008F313E">
        <w:rPr>
          <w:rFonts w:ascii="Arial" w:hAnsi="Arial" w:cs="Arial"/>
          <w:color w:val="222222"/>
          <w:sz w:val="24"/>
          <w:szCs w:val="24"/>
          <w:shd w:val="clear" w:color="auto" w:fill="FFFFFF"/>
        </w:rPr>
        <w:t xml:space="preserve"> Unplanned hospital transfers from nursing homes: who is involved in the transfer decision? Results from the HOMERN study</w:t>
      </w:r>
      <w:r w:rsidR="008F313E" w:rsidRPr="008F313E">
        <w:rPr>
          <w:rFonts w:ascii="Arial" w:hAnsi="Arial" w:cs="Arial"/>
          <w:color w:val="222222"/>
          <w:sz w:val="24"/>
          <w:szCs w:val="24"/>
          <w:shd w:val="clear" w:color="auto" w:fill="FFFFFF"/>
        </w:rPr>
        <w:t>,’</w:t>
      </w:r>
      <w:r w:rsidRPr="008F313E">
        <w:rPr>
          <w:rFonts w:ascii="Arial" w:hAnsi="Arial" w:cs="Arial"/>
          <w:color w:val="222222"/>
          <w:sz w:val="24"/>
          <w:szCs w:val="24"/>
          <w:shd w:val="clear" w:color="auto" w:fill="FFFFFF"/>
        </w:rPr>
        <w:t> </w:t>
      </w:r>
      <w:r w:rsidRPr="008F313E">
        <w:rPr>
          <w:rFonts w:ascii="Arial" w:hAnsi="Arial" w:cs="Arial"/>
          <w:i/>
          <w:iCs/>
          <w:color w:val="222222"/>
          <w:sz w:val="24"/>
          <w:szCs w:val="24"/>
          <w:shd w:val="clear" w:color="auto" w:fill="FFFFFF"/>
        </w:rPr>
        <w:t>Aging Clinical and Experimental Research</w:t>
      </w:r>
      <w:r w:rsidRPr="008F313E">
        <w:rPr>
          <w:rFonts w:ascii="Arial" w:hAnsi="Arial" w:cs="Arial"/>
          <w:color w:val="222222"/>
          <w:sz w:val="24"/>
          <w:szCs w:val="24"/>
          <w:shd w:val="clear" w:color="auto" w:fill="FFFFFF"/>
        </w:rPr>
        <w:t>, </w:t>
      </w:r>
      <w:r w:rsidRPr="008F313E">
        <w:rPr>
          <w:rFonts w:ascii="Arial" w:hAnsi="Arial" w:cs="Arial"/>
          <w:i/>
          <w:iCs/>
          <w:color w:val="222222"/>
          <w:sz w:val="24"/>
          <w:szCs w:val="24"/>
          <w:shd w:val="clear" w:color="auto" w:fill="FFFFFF"/>
        </w:rPr>
        <w:t>33</w:t>
      </w:r>
      <w:r w:rsidRPr="008F313E">
        <w:rPr>
          <w:rFonts w:ascii="Arial" w:hAnsi="Arial" w:cs="Arial"/>
          <w:color w:val="222222"/>
          <w:sz w:val="24"/>
          <w:szCs w:val="24"/>
          <w:shd w:val="clear" w:color="auto" w:fill="FFFFFF"/>
        </w:rPr>
        <w:t>, pp.2231-2241.</w:t>
      </w:r>
      <w:r w:rsidR="0076010F">
        <w:rPr>
          <w:rFonts w:ascii="Arial" w:hAnsi="Arial" w:cs="Arial"/>
          <w:color w:val="222222"/>
          <w:sz w:val="24"/>
          <w:szCs w:val="24"/>
          <w:shd w:val="clear" w:color="auto" w:fill="FFFFFF"/>
        </w:rPr>
        <w:t xml:space="preserve"> </w:t>
      </w:r>
      <w:r w:rsidR="0076010F" w:rsidRPr="00F60CCE">
        <w:rPr>
          <w:rFonts w:ascii="Arial" w:hAnsi="Arial" w:cs="Arial"/>
          <w:sz w:val="24"/>
          <w:szCs w:val="24"/>
          <w:shd w:val="clear" w:color="auto" w:fill="FFFFFF"/>
        </w:rPr>
        <w:t>DOI:</w:t>
      </w:r>
      <w:r w:rsidR="0076010F" w:rsidRPr="00F60CCE">
        <w:rPr>
          <w:rFonts w:ascii="Arial" w:hAnsi="Arial" w:cs="Arial"/>
          <w:sz w:val="24"/>
          <w:szCs w:val="24"/>
          <w:shd w:val="clear" w:color="auto" w:fill="FCFCFC"/>
        </w:rPr>
        <w:t>10.1007/s40520-020-01751-5</w:t>
      </w:r>
    </w:p>
    <w:p w14:paraId="194453A7" w14:textId="4C137F3D" w:rsidR="00D44C2E" w:rsidRPr="007D5252" w:rsidRDefault="00D44C2E" w:rsidP="00C377DB">
      <w:pPr>
        <w:spacing w:line="240" w:lineRule="auto"/>
        <w:rPr>
          <w:rFonts w:ascii="Arial" w:hAnsi="Arial" w:cs="Arial"/>
          <w:sz w:val="24"/>
          <w:szCs w:val="24"/>
          <w:shd w:val="clear" w:color="auto" w:fill="FFFFFF"/>
        </w:rPr>
      </w:pPr>
      <w:r w:rsidRPr="007D5252">
        <w:rPr>
          <w:rFonts w:ascii="Arial" w:hAnsi="Arial" w:cs="Arial"/>
          <w:sz w:val="24"/>
          <w:szCs w:val="24"/>
          <w:shd w:val="clear" w:color="auto" w:fill="FFFFFF"/>
        </w:rPr>
        <w:t xml:space="preserve">Reis da Silva, T.H. </w:t>
      </w:r>
      <w:r w:rsidR="008F313E" w:rsidRPr="007D5252">
        <w:rPr>
          <w:rFonts w:ascii="Arial" w:hAnsi="Arial" w:cs="Arial"/>
          <w:sz w:val="24"/>
          <w:szCs w:val="24"/>
          <w:shd w:val="clear" w:color="auto" w:fill="FFFFFF"/>
        </w:rPr>
        <w:t>(</w:t>
      </w:r>
      <w:r w:rsidRPr="007D5252">
        <w:rPr>
          <w:rFonts w:ascii="Arial" w:hAnsi="Arial" w:cs="Arial"/>
          <w:sz w:val="24"/>
          <w:szCs w:val="24"/>
          <w:shd w:val="clear" w:color="auto" w:fill="FFFFFF"/>
        </w:rPr>
        <w:t>2023</w:t>
      </w:r>
      <w:r w:rsidR="008F313E" w:rsidRPr="007D5252">
        <w:rPr>
          <w:rFonts w:ascii="Arial" w:hAnsi="Arial" w:cs="Arial"/>
          <w:sz w:val="24"/>
          <w:szCs w:val="24"/>
          <w:shd w:val="clear" w:color="auto" w:fill="FFFFFF"/>
        </w:rPr>
        <w:t>)</w:t>
      </w:r>
      <w:r w:rsidRPr="007D5252">
        <w:rPr>
          <w:rFonts w:ascii="Arial" w:hAnsi="Arial" w:cs="Arial"/>
          <w:sz w:val="24"/>
          <w:szCs w:val="24"/>
          <w:shd w:val="clear" w:color="auto" w:fill="FFFFFF"/>
        </w:rPr>
        <w:t xml:space="preserve"> Falls assessment and prevention in the nursing home and community. </w:t>
      </w:r>
      <w:r w:rsidRPr="007D5252">
        <w:rPr>
          <w:rFonts w:ascii="Arial" w:hAnsi="Arial" w:cs="Arial"/>
          <w:i/>
          <w:iCs/>
          <w:sz w:val="24"/>
          <w:szCs w:val="24"/>
          <w:shd w:val="clear" w:color="auto" w:fill="FFFFFF"/>
        </w:rPr>
        <w:t>British journal of community nursing</w:t>
      </w:r>
      <w:r w:rsidRPr="007D5252">
        <w:rPr>
          <w:rFonts w:ascii="Arial" w:hAnsi="Arial" w:cs="Arial"/>
          <w:sz w:val="24"/>
          <w:szCs w:val="24"/>
          <w:shd w:val="clear" w:color="auto" w:fill="FFFFFF"/>
        </w:rPr>
        <w:t>, </w:t>
      </w:r>
      <w:r w:rsidRPr="007D5252">
        <w:rPr>
          <w:rFonts w:ascii="Arial" w:hAnsi="Arial" w:cs="Arial"/>
          <w:i/>
          <w:iCs/>
          <w:sz w:val="24"/>
          <w:szCs w:val="24"/>
          <w:shd w:val="clear" w:color="auto" w:fill="FFFFFF"/>
        </w:rPr>
        <w:t>28</w:t>
      </w:r>
      <w:r w:rsidRPr="007D5252">
        <w:rPr>
          <w:rFonts w:ascii="Arial" w:hAnsi="Arial" w:cs="Arial"/>
          <w:sz w:val="24"/>
          <w:szCs w:val="24"/>
          <w:shd w:val="clear" w:color="auto" w:fill="FFFFFF"/>
        </w:rPr>
        <w:t>(2), pp.68-72.</w:t>
      </w:r>
      <w:r w:rsidR="003C4BA3" w:rsidRPr="007D5252">
        <w:rPr>
          <w:rFonts w:ascii="Arial" w:hAnsi="Arial" w:cs="Arial"/>
          <w:sz w:val="24"/>
          <w:szCs w:val="24"/>
          <w:shd w:val="clear" w:color="auto" w:fill="FFFFFF"/>
        </w:rPr>
        <w:t xml:space="preserve"> DOI:</w:t>
      </w:r>
      <w:hyperlink r:id="rId37" w:history="1">
        <w:r w:rsidR="003C4BA3" w:rsidRPr="007D5252">
          <w:rPr>
            <w:rStyle w:val="Hyperlink"/>
            <w:rFonts w:ascii="Arial" w:hAnsi="Arial" w:cs="Arial"/>
            <w:color w:val="auto"/>
            <w:sz w:val="24"/>
            <w:szCs w:val="24"/>
            <w:u w:val="none"/>
            <w:shd w:val="clear" w:color="auto" w:fill="FFFFFF"/>
          </w:rPr>
          <w:t>10.12968/bjcn.2023.28.2.68</w:t>
        </w:r>
      </w:hyperlink>
    </w:p>
    <w:p w14:paraId="0708FF6D" w14:textId="6E5F839F" w:rsidR="009C5E50" w:rsidRPr="00EF78CF" w:rsidRDefault="009C5E50" w:rsidP="00C377DB">
      <w:pPr>
        <w:spacing w:line="240" w:lineRule="auto"/>
        <w:rPr>
          <w:rFonts w:ascii="Arial" w:hAnsi="Arial" w:cs="Arial"/>
          <w:sz w:val="24"/>
          <w:szCs w:val="24"/>
        </w:rPr>
      </w:pPr>
      <w:r w:rsidRPr="00EF78CF">
        <w:rPr>
          <w:rFonts w:ascii="Arial" w:hAnsi="Arial" w:cs="Arial"/>
          <w:sz w:val="24"/>
          <w:szCs w:val="24"/>
        </w:rPr>
        <w:t xml:space="preserve">Smith, R., King, D., Sidhu, R., </w:t>
      </w:r>
      <w:proofErr w:type="spellStart"/>
      <w:r w:rsidRPr="00EF78CF">
        <w:rPr>
          <w:rFonts w:ascii="Arial" w:hAnsi="Arial" w:cs="Arial"/>
          <w:sz w:val="24"/>
          <w:szCs w:val="24"/>
        </w:rPr>
        <w:t>Skelsey</w:t>
      </w:r>
      <w:proofErr w:type="spellEnd"/>
      <w:r w:rsidRPr="00EF78CF">
        <w:rPr>
          <w:rFonts w:ascii="Arial" w:hAnsi="Arial" w:cs="Arial"/>
          <w:sz w:val="24"/>
          <w:szCs w:val="24"/>
        </w:rPr>
        <w:t xml:space="preserve">, D. (2015), </w:t>
      </w:r>
      <w:r w:rsidRPr="00EF78CF">
        <w:rPr>
          <w:rFonts w:ascii="Arial" w:hAnsi="Arial" w:cs="Arial"/>
          <w:i/>
          <w:iCs/>
          <w:sz w:val="24"/>
          <w:szCs w:val="24"/>
        </w:rPr>
        <w:t xml:space="preserve">The Effective Change Manager’s Handbook: Essential Guidance to the Change Management Body of Knowledge. </w:t>
      </w:r>
      <w:r w:rsidRPr="00EF78CF">
        <w:rPr>
          <w:rFonts w:ascii="Arial" w:hAnsi="Arial" w:cs="Arial"/>
          <w:sz w:val="24"/>
          <w:szCs w:val="24"/>
        </w:rPr>
        <w:t xml:space="preserve">London, Philadelphia, </w:t>
      </w:r>
      <w:proofErr w:type="spellStart"/>
      <w:r w:rsidRPr="00EF78CF">
        <w:rPr>
          <w:rFonts w:ascii="Arial" w:hAnsi="Arial" w:cs="Arial"/>
          <w:sz w:val="24"/>
          <w:szCs w:val="24"/>
        </w:rPr>
        <w:t>Daryaganj</w:t>
      </w:r>
      <w:proofErr w:type="spellEnd"/>
      <w:r w:rsidRPr="00EF78CF">
        <w:rPr>
          <w:rFonts w:ascii="Arial" w:hAnsi="Arial" w:cs="Arial"/>
          <w:sz w:val="24"/>
          <w:szCs w:val="24"/>
        </w:rPr>
        <w:t>: Kogan Page</w:t>
      </w:r>
    </w:p>
    <w:p w14:paraId="6B67CC0D" w14:textId="3673DCBC" w:rsidR="00E245A6" w:rsidRPr="00FE3A78" w:rsidRDefault="00680818" w:rsidP="00C377DB">
      <w:pPr>
        <w:shd w:val="clear" w:color="auto" w:fill="FFFFFF"/>
        <w:spacing w:before="100" w:beforeAutospacing="1" w:after="100" w:afterAutospacing="1" w:line="240" w:lineRule="auto"/>
        <w:rPr>
          <w:rFonts w:ascii="Arial" w:hAnsi="Arial" w:cs="Arial"/>
          <w:sz w:val="24"/>
          <w:szCs w:val="24"/>
        </w:rPr>
      </w:pPr>
      <w:r w:rsidRPr="00FE3A78">
        <w:rPr>
          <w:rFonts w:ascii="Arial" w:hAnsi="Arial" w:cs="Arial"/>
          <w:sz w:val="24"/>
          <w:szCs w:val="24"/>
          <w:shd w:val="clear" w:color="auto" w:fill="FFFFFF"/>
        </w:rPr>
        <w:t xml:space="preserve">Snooks, H.A., Carter, B., Dale, J., Foster, T., Humphreys, I., Logan, P.A., Lyons, R.A., Mason, S.M., Phillips, C.J., Sanchez, A. and Wani, M. </w:t>
      </w:r>
      <w:r w:rsidR="00960237" w:rsidRPr="00FE3A78">
        <w:rPr>
          <w:rFonts w:ascii="Arial" w:hAnsi="Arial" w:cs="Arial"/>
          <w:sz w:val="24"/>
          <w:szCs w:val="24"/>
          <w:shd w:val="clear" w:color="auto" w:fill="FFFFFF"/>
        </w:rPr>
        <w:t>(</w:t>
      </w:r>
      <w:r w:rsidRPr="00FE3A78">
        <w:rPr>
          <w:rFonts w:ascii="Arial" w:hAnsi="Arial" w:cs="Arial"/>
          <w:sz w:val="24"/>
          <w:szCs w:val="24"/>
          <w:shd w:val="clear" w:color="auto" w:fill="FFFFFF"/>
        </w:rPr>
        <w:t>2014</w:t>
      </w:r>
      <w:r w:rsidR="00960237" w:rsidRPr="00FE3A78">
        <w:rPr>
          <w:rFonts w:ascii="Arial" w:hAnsi="Arial" w:cs="Arial"/>
          <w:sz w:val="24"/>
          <w:szCs w:val="24"/>
          <w:shd w:val="clear" w:color="auto" w:fill="FFFFFF"/>
        </w:rPr>
        <w:t>)</w:t>
      </w:r>
      <w:r w:rsidRPr="00FE3A78">
        <w:rPr>
          <w:rFonts w:ascii="Arial" w:hAnsi="Arial" w:cs="Arial"/>
          <w:sz w:val="24"/>
          <w:szCs w:val="24"/>
          <w:shd w:val="clear" w:color="auto" w:fill="FFFFFF"/>
        </w:rPr>
        <w:t xml:space="preserve"> </w:t>
      </w:r>
      <w:r w:rsidR="00960237" w:rsidRPr="00FE3A78">
        <w:rPr>
          <w:rFonts w:ascii="Arial" w:hAnsi="Arial" w:cs="Arial"/>
          <w:sz w:val="24"/>
          <w:szCs w:val="24"/>
          <w:shd w:val="clear" w:color="auto" w:fill="FFFFFF"/>
        </w:rPr>
        <w:t>‘</w:t>
      </w:r>
      <w:r w:rsidRPr="00FE3A78">
        <w:rPr>
          <w:rFonts w:ascii="Arial" w:hAnsi="Arial" w:cs="Arial"/>
          <w:sz w:val="24"/>
          <w:szCs w:val="24"/>
          <w:shd w:val="clear" w:color="auto" w:fill="FFFFFF"/>
        </w:rPr>
        <w:t>Support and Assessment for Fall Emergency Referrals (SAFER 1): cluster randomised trial of computerised clinical decision support for paramedics</w:t>
      </w:r>
      <w:r w:rsidR="00960237" w:rsidRPr="00FE3A78">
        <w:rPr>
          <w:rFonts w:ascii="Arial" w:hAnsi="Arial" w:cs="Arial"/>
          <w:sz w:val="24"/>
          <w:szCs w:val="24"/>
          <w:shd w:val="clear" w:color="auto" w:fill="FFFFFF"/>
        </w:rPr>
        <w:t>,’</w:t>
      </w:r>
      <w:r w:rsidRPr="00FE3A78">
        <w:rPr>
          <w:rFonts w:ascii="Arial" w:hAnsi="Arial" w:cs="Arial"/>
          <w:sz w:val="24"/>
          <w:szCs w:val="24"/>
          <w:shd w:val="clear" w:color="auto" w:fill="FFFFFF"/>
        </w:rPr>
        <w:t> </w:t>
      </w:r>
      <w:proofErr w:type="spellStart"/>
      <w:r w:rsidRPr="00FE3A78">
        <w:rPr>
          <w:rFonts w:ascii="Arial" w:hAnsi="Arial" w:cs="Arial"/>
          <w:i/>
          <w:iCs/>
          <w:sz w:val="24"/>
          <w:szCs w:val="24"/>
          <w:shd w:val="clear" w:color="auto" w:fill="FFFFFF"/>
        </w:rPr>
        <w:t>PloS</w:t>
      </w:r>
      <w:proofErr w:type="spellEnd"/>
      <w:r w:rsidRPr="00FE3A78">
        <w:rPr>
          <w:rFonts w:ascii="Arial" w:hAnsi="Arial" w:cs="Arial"/>
          <w:i/>
          <w:iCs/>
          <w:sz w:val="24"/>
          <w:szCs w:val="24"/>
          <w:shd w:val="clear" w:color="auto" w:fill="FFFFFF"/>
        </w:rPr>
        <w:t xml:space="preserve"> one</w:t>
      </w:r>
      <w:r w:rsidRPr="00FE3A78">
        <w:rPr>
          <w:rFonts w:ascii="Arial" w:hAnsi="Arial" w:cs="Arial"/>
          <w:sz w:val="24"/>
          <w:szCs w:val="24"/>
          <w:shd w:val="clear" w:color="auto" w:fill="FFFFFF"/>
        </w:rPr>
        <w:t>, </w:t>
      </w:r>
      <w:r w:rsidRPr="00FE3A78">
        <w:rPr>
          <w:rFonts w:ascii="Arial" w:hAnsi="Arial" w:cs="Arial"/>
          <w:i/>
          <w:iCs/>
          <w:sz w:val="24"/>
          <w:szCs w:val="24"/>
          <w:shd w:val="clear" w:color="auto" w:fill="FFFFFF"/>
        </w:rPr>
        <w:t>9</w:t>
      </w:r>
      <w:r w:rsidRPr="00FE3A78">
        <w:rPr>
          <w:rFonts w:ascii="Arial" w:hAnsi="Arial" w:cs="Arial"/>
          <w:sz w:val="24"/>
          <w:szCs w:val="24"/>
          <w:shd w:val="clear" w:color="auto" w:fill="FFFFFF"/>
        </w:rPr>
        <w:t>(9), p.e106436.</w:t>
      </w:r>
      <w:r w:rsidR="00E245A6" w:rsidRPr="00FE3A78">
        <w:rPr>
          <w:rFonts w:ascii="Arial" w:hAnsi="Arial" w:cs="Arial"/>
          <w:sz w:val="24"/>
          <w:szCs w:val="24"/>
          <w:shd w:val="clear" w:color="auto" w:fill="FFFFFF"/>
        </w:rPr>
        <w:t xml:space="preserve"> DOI:</w:t>
      </w:r>
      <w:r w:rsidR="00E245A6" w:rsidRPr="00FE3A78">
        <w:rPr>
          <w:rFonts w:ascii="Arial" w:hAnsi="Arial" w:cs="Arial"/>
          <w:sz w:val="24"/>
          <w:szCs w:val="24"/>
        </w:rPr>
        <w:t xml:space="preserve"> </w:t>
      </w:r>
      <w:hyperlink r:id="rId38" w:history="1">
        <w:r w:rsidR="00E245A6" w:rsidRPr="00FE3A78">
          <w:rPr>
            <w:rStyle w:val="Hyperlink"/>
            <w:rFonts w:ascii="Arial" w:hAnsi="Arial" w:cs="Arial"/>
            <w:color w:val="auto"/>
            <w:sz w:val="24"/>
            <w:szCs w:val="24"/>
            <w:u w:val="none"/>
          </w:rPr>
          <w:t>10.1371/journal.pone.0106436</w:t>
        </w:r>
      </w:hyperlink>
    </w:p>
    <w:p w14:paraId="25C01D20" w14:textId="264A9E0E" w:rsidR="000F6C60" w:rsidRPr="00745E23" w:rsidRDefault="000F6C60" w:rsidP="00C377DB">
      <w:pPr>
        <w:spacing w:line="240" w:lineRule="auto"/>
        <w:rPr>
          <w:rFonts w:ascii="Arial" w:hAnsi="Arial" w:cs="Arial"/>
          <w:sz w:val="24"/>
          <w:szCs w:val="24"/>
        </w:rPr>
      </w:pPr>
      <w:r w:rsidRPr="00960237">
        <w:rPr>
          <w:rFonts w:ascii="Arial" w:hAnsi="Arial" w:cs="Arial"/>
          <w:color w:val="222222"/>
          <w:sz w:val="24"/>
          <w:szCs w:val="24"/>
          <w:shd w:val="clear" w:color="auto" w:fill="FFFFFF"/>
        </w:rPr>
        <w:t xml:space="preserve">Sutton, R.T., </w:t>
      </w:r>
      <w:proofErr w:type="spellStart"/>
      <w:r w:rsidRPr="00960237">
        <w:rPr>
          <w:rFonts w:ascii="Arial" w:hAnsi="Arial" w:cs="Arial"/>
          <w:color w:val="222222"/>
          <w:sz w:val="24"/>
          <w:szCs w:val="24"/>
          <w:shd w:val="clear" w:color="auto" w:fill="FFFFFF"/>
        </w:rPr>
        <w:t>Pincock</w:t>
      </w:r>
      <w:proofErr w:type="spellEnd"/>
      <w:r w:rsidRPr="00960237">
        <w:rPr>
          <w:rFonts w:ascii="Arial" w:hAnsi="Arial" w:cs="Arial"/>
          <w:color w:val="222222"/>
          <w:sz w:val="24"/>
          <w:szCs w:val="24"/>
          <w:shd w:val="clear" w:color="auto" w:fill="FFFFFF"/>
        </w:rPr>
        <w:t xml:space="preserve">, D., Baumgart, D.C., Sadowski, D.C., </w:t>
      </w:r>
      <w:proofErr w:type="spellStart"/>
      <w:r w:rsidRPr="00960237">
        <w:rPr>
          <w:rFonts w:ascii="Arial" w:hAnsi="Arial" w:cs="Arial"/>
          <w:color w:val="222222"/>
          <w:sz w:val="24"/>
          <w:szCs w:val="24"/>
          <w:shd w:val="clear" w:color="auto" w:fill="FFFFFF"/>
        </w:rPr>
        <w:t>Fedorak</w:t>
      </w:r>
      <w:proofErr w:type="spellEnd"/>
      <w:r w:rsidRPr="00960237">
        <w:rPr>
          <w:rFonts w:ascii="Arial" w:hAnsi="Arial" w:cs="Arial"/>
          <w:color w:val="222222"/>
          <w:sz w:val="24"/>
          <w:szCs w:val="24"/>
          <w:shd w:val="clear" w:color="auto" w:fill="FFFFFF"/>
        </w:rPr>
        <w:t xml:space="preserve">, R.N. and </w:t>
      </w:r>
      <w:proofErr w:type="spellStart"/>
      <w:r w:rsidRPr="00960237">
        <w:rPr>
          <w:rFonts w:ascii="Arial" w:hAnsi="Arial" w:cs="Arial"/>
          <w:color w:val="222222"/>
          <w:sz w:val="24"/>
          <w:szCs w:val="24"/>
          <w:shd w:val="clear" w:color="auto" w:fill="FFFFFF"/>
        </w:rPr>
        <w:t>Kroeker</w:t>
      </w:r>
      <w:proofErr w:type="spellEnd"/>
      <w:r w:rsidRPr="00960237">
        <w:rPr>
          <w:rFonts w:ascii="Arial" w:hAnsi="Arial" w:cs="Arial"/>
          <w:color w:val="222222"/>
          <w:sz w:val="24"/>
          <w:szCs w:val="24"/>
          <w:shd w:val="clear" w:color="auto" w:fill="FFFFFF"/>
        </w:rPr>
        <w:t xml:space="preserve">, K.I. </w:t>
      </w:r>
      <w:r w:rsidR="00960237" w:rsidRPr="00960237">
        <w:rPr>
          <w:rFonts w:ascii="Arial" w:hAnsi="Arial" w:cs="Arial"/>
          <w:color w:val="222222"/>
          <w:sz w:val="24"/>
          <w:szCs w:val="24"/>
          <w:shd w:val="clear" w:color="auto" w:fill="FFFFFF"/>
        </w:rPr>
        <w:t>(</w:t>
      </w:r>
      <w:r w:rsidRPr="00960237">
        <w:rPr>
          <w:rFonts w:ascii="Arial" w:hAnsi="Arial" w:cs="Arial"/>
          <w:color w:val="222222"/>
          <w:sz w:val="24"/>
          <w:szCs w:val="24"/>
          <w:shd w:val="clear" w:color="auto" w:fill="FFFFFF"/>
        </w:rPr>
        <w:t>2020</w:t>
      </w:r>
      <w:r w:rsidR="00960237" w:rsidRPr="00960237">
        <w:rPr>
          <w:rFonts w:ascii="Arial" w:hAnsi="Arial" w:cs="Arial"/>
          <w:color w:val="222222"/>
          <w:sz w:val="24"/>
          <w:szCs w:val="24"/>
          <w:shd w:val="clear" w:color="auto" w:fill="FFFFFF"/>
        </w:rPr>
        <w:t>)</w:t>
      </w:r>
      <w:r w:rsidRPr="00960237">
        <w:rPr>
          <w:rFonts w:ascii="Arial" w:hAnsi="Arial" w:cs="Arial"/>
          <w:color w:val="222222"/>
          <w:sz w:val="24"/>
          <w:szCs w:val="24"/>
          <w:shd w:val="clear" w:color="auto" w:fill="FFFFFF"/>
        </w:rPr>
        <w:t xml:space="preserve"> </w:t>
      </w:r>
      <w:r w:rsidR="00960237" w:rsidRPr="00960237">
        <w:rPr>
          <w:rFonts w:ascii="Arial" w:hAnsi="Arial" w:cs="Arial"/>
          <w:color w:val="222222"/>
          <w:sz w:val="24"/>
          <w:szCs w:val="24"/>
          <w:shd w:val="clear" w:color="auto" w:fill="FFFFFF"/>
        </w:rPr>
        <w:t>‘</w:t>
      </w:r>
      <w:r w:rsidRPr="00960237">
        <w:rPr>
          <w:rFonts w:ascii="Arial" w:hAnsi="Arial" w:cs="Arial"/>
          <w:color w:val="222222"/>
          <w:sz w:val="24"/>
          <w:szCs w:val="24"/>
          <w:shd w:val="clear" w:color="auto" w:fill="FFFFFF"/>
        </w:rPr>
        <w:t>An overview of clinical decision support systems: benefits, risks, and strategies for success</w:t>
      </w:r>
      <w:r w:rsidR="00960237" w:rsidRPr="00960237">
        <w:rPr>
          <w:rFonts w:ascii="Arial" w:hAnsi="Arial" w:cs="Arial"/>
          <w:color w:val="222222"/>
          <w:sz w:val="24"/>
          <w:szCs w:val="24"/>
          <w:shd w:val="clear" w:color="auto" w:fill="FFFFFF"/>
        </w:rPr>
        <w:t>,’</w:t>
      </w:r>
      <w:r w:rsidRPr="00960237">
        <w:rPr>
          <w:rFonts w:ascii="Arial" w:hAnsi="Arial" w:cs="Arial"/>
          <w:color w:val="222222"/>
          <w:sz w:val="24"/>
          <w:szCs w:val="24"/>
          <w:shd w:val="clear" w:color="auto" w:fill="FFFFFF"/>
        </w:rPr>
        <w:t> </w:t>
      </w:r>
      <w:r w:rsidRPr="00960237">
        <w:rPr>
          <w:rFonts w:ascii="Arial" w:hAnsi="Arial" w:cs="Arial"/>
          <w:i/>
          <w:iCs/>
          <w:color w:val="222222"/>
          <w:sz w:val="24"/>
          <w:szCs w:val="24"/>
          <w:shd w:val="clear" w:color="auto" w:fill="FFFFFF"/>
        </w:rPr>
        <w:t>NPJ digital medicine</w:t>
      </w:r>
      <w:r w:rsidRPr="00960237">
        <w:rPr>
          <w:rFonts w:ascii="Arial" w:hAnsi="Arial" w:cs="Arial"/>
          <w:color w:val="222222"/>
          <w:sz w:val="24"/>
          <w:szCs w:val="24"/>
          <w:shd w:val="clear" w:color="auto" w:fill="FFFFFF"/>
        </w:rPr>
        <w:t>, </w:t>
      </w:r>
      <w:r w:rsidRPr="00960237">
        <w:rPr>
          <w:rFonts w:ascii="Arial" w:hAnsi="Arial" w:cs="Arial"/>
          <w:i/>
          <w:iCs/>
          <w:color w:val="222222"/>
          <w:sz w:val="24"/>
          <w:szCs w:val="24"/>
          <w:shd w:val="clear" w:color="auto" w:fill="FFFFFF"/>
        </w:rPr>
        <w:t>3</w:t>
      </w:r>
      <w:r w:rsidRPr="00960237">
        <w:rPr>
          <w:rFonts w:ascii="Arial" w:hAnsi="Arial" w:cs="Arial"/>
          <w:color w:val="222222"/>
          <w:sz w:val="24"/>
          <w:szCs w:val="24"/>
          <w:shd w:val="clear" w:color="auto" w:fill="FFFFFF"/>
        </w:rPr>
        <w:t>(1), p.17.</w:t>
      </w:r>
      <w:r w:rsidR="00BC1B37">
        <w:rPr>
          <w:rFonts w:ascii="Arial" w:hAnsi="Arial" w:cs="Arial"/>
          <w:color w:val="222222"/>
          <w:sz w:val="24"/>
          <w:szCs w:val="24"/>
          <w:shd w:val="clear" w:color="auto" w:fill="FFFFFF"/>
        </w:rPr>
        <w:t xml:space="preserve"> </w:t>
      </w:r>
      <w:r w:rsidR="00745E23" w:rsidRPr="00745E23">
        <w:rPr>
          <w:rFonts w:ascii="Arial" w:hAnsi="Arial" w:cs="Arial"/>
          <w:color w:val="222222"/>
          <w:sz w:val="24"/>
          <w:szCs w:val="24"/>
          <w:shd w:val="clear" w:color="auto" w:fill="FFFFFF"/>
        </w:rPr>
        <w:t>DOI:10.1038/s41746-020-0221-y</w:t>
      </w:r>
    </w:p>
    <w:p w14:paraId="40AFBDC5" w14:textId="5312BD27" w:rsidR="00DA39F3" w:rsidRDefault="00C8704E" w:rsidP="00C377DB">
      <w:pPr>
        <w:pStyle w:val="NormalWeb"/>
        <w:shd w:val="clear" w:color="auto" w:fill="FCFCFC"/>
        <w:spacing w:before="0" w:beforeAutospacing="0" w:after="0" w:afterAutospacing="0"/>
        <w:rPr>
          <w:rFonts w:ascii="Segoe UI" w:hAnsi="Segoe UI" w:cs="Segoe UI"/>
          <w:color w:val="333333"/>
          <w:sz w:val="27"/>
          <w:szCs w:val="27"/>
        </w:rPr>
      </w:pPr>
      <w:proofErr w:type="spellStart"/>
      <w:r w:rsidRPr="00623DBB">
        <w:rPr>
          <w:rFonts w:ascii="Arial" w:hAnsi="Arial" w:cs="Arial"/>
          <w:color w:val="222222"/>
          <w:shd w:val="clear" w:color="auto" w:fill="FFFFFF"/>
        </w:rPr>
        <w:t>Tricco</w:t>
      </w:r>
      <w:proofErr w:type="spellEnd"/>
      <w:r w:rsidRPr="00623DBB">
        <w:rPr>
          <w:rFonts w:ascii="Arial" w:hAnsi="Arial" w:cs="Arial"/>
          <w:color w:val="222222"/>
          <w:shd w:val="clear" w:color="auto" w:fill="FFFFFF"/>
        </w:rPr>
        <w:t xml:space="preserve">, A.C., Lillie, E., </w:t>
      </w:r>
      <w:proofErr w:type="spellStart"/>
      <w:r w:rsidRPr="00623DBB">
        <w:rPr>
          <w:rFonts w:ascii="Arial" w:hAnsi="Arial" w:cs="Arial"/>
          <w:color w:val="222222"/>
          <w:shd w:val="clear" w:color="auto" w:fill="FFFFFF"/>
        </w:rPr>
        <w:t>Zarin</w:t>
      </w:r>
      <w:proofErr w:type="spellEnd"/>
      <w:r w:rsidRPr="00623DBB">
        <w:rPr>
          <w:rFonts w:ascii="Arial" w:hAnsi="Arial" w:cs="Arial"/>
          <w:color w:val="222222"/>
          <w:shd w:val="clear" w:color="auto" w:fill="FFFFFF"/>
        </w:rPr>
        <w:t xml:space="preserve">, W., </w:t>
      </w:r>
      <w:proofErr w:type="spellStart"/>
      <w:r w:rsidRPr="00623DBB">
        <w:rPr>
          <w:rFonts w:ascii="Arial" w:hAnsi="Arial" w:cs="Arial"/>
          <w:color w:val="222222"/>
          <w:shd w:val="clear" w:color="auto" w:fill="FFFFFF"/>
        </w:rPr>
        <w:t>O’brien</w:t>
      </w:r>
      <w:proofErr w:type="spellEnd"/>
      <w:r w:rsidRPr="00623DBB">
        <w:rPr>
          <w:rFonts w:ascii="Arial" w:hAnsi="Arial" w:cs="Arial"/>
          <w:color w:val="222222"/>
          <w:shd w:val="clear" w:color="auto" w:fill="FFFFFF"/>
        </w:rPr>
        <w:t xml:space="preserve">, K., Colquhoun, H., Kastner, M., </w:t>
      </w:r>
      <w:proofErr w:type="spellStart"/>
      <w:r w:rsidRPr="00623DBB">
        <w:rPr>
          <w:rFonts w:ascii="Arial" w:hAnsi="Arial" w:cs="Arial"/>
          <w:color w:val="222222"/>
          <w:shd w:val="clear" w:color="auto" w:fill="FFFFFF"/>
        </w:rPr>
        <w:t>Levac</w:t>
      </w:r>
      <w:proofErr w:type="spellEnd"/>
      <w:r w:rsidRPr="00623DBB">
        <w:rPr>
          <w:rFonts w:ascii="Arial" w:hAnsi="Arial" w:cs="Arial"/>
          <w:color w:val="222222"/>
          <w:shd w:val="clear" w:color="auto" w:fill="FFFFFF"/>
        </w:rPr>
        <w:t xml:space="preserve">, D., Ng, C., Sharpe, J.P., Wilson, K. and Kenny, M. </w:t>
      </w:r>
      <w:r w:rsidR="00960237" w:rsidRPr="00623DBB">
        <w:rPr>
          <w:rFonts w:ascii="Arial" w:hAnsi="Arial" w:cs="Arial"/>
          <w:color w:val="222222"/>
          <w:shd w:val="clear" w:color="auto" w:fill="FFFFFF"/>
        </w:rPr>
        <w:t>(</w:t>
      </w:r>
      <w:r w:rsidRPr="00623DBB">
        <w:rPr>
          <w:rFonts w:ascii="Arial" w:hAnsi="Arial" w:cs="Arial"/>
          <w:color w:val="222222"/>
          <w:shd w:val="clear" w:color="auto" w:fill="FFFFFF"/>
        </w:rPr>
        <w:t>2016</w:t>
      </w:r>
      <w:r w:rsidR="00960237" w:rsidRPr="00623DBB">
        <w:rPr>
          <w:rFonts w:ascii="Arial" w:hAnsi="Arial" w:cs="Arial"/>
          <w:color w:val="222222"/>
          <w:shd w:val="clear" w:color="auto" w:fill="FFFFFF"/>
        </w:rPr>
        <w:t>)</w:t>
      </w:r>
      <w:r w:rsidRPr="00623DBB">
        <w:rPr>
          <w:rFonts w:ascii="Arial" w:hAnsi="Arial" w:cs="Arial"/>
          <w:color w:val="222222"/>
          <w:shd w:val="clear" w:color="auto" w:fill="FFFFFF"/>
        </w:rPr>
        <w:t xml:space="preserve"> </w:t>
      </w:r>
      <w:r w:rsidR="00960237" w:rsidRPr="00623DBB">
        <w:rPr>
          <w:rFonts w:ascii="Arial" w:hAnsi="Arial" w:cs="Arial"/>
          <w:color w:val="222222"/>
          <w:shd w:val="clear" w:color="auto" w:fill="FFFFFF"/>
        </w:rPr>
        <w:t>‘</w:t>
      </w:r>
      <w:r w:rsidRPr="00623DBB">
        <w:rPr>
          <w:rFonts w:ascii="Arial" w:hAnsi="Arial" w:cs="Arial"/>
          <w:color w:val="222222"/>
          <w:shd w:val="clear" w:color="auto" w:fill="FFFFFF"/>
        </w:rPr>
        <w:t>A scoping review on the conduct and reporting of scoping reviews</w:t>
      </w:r>
      <w:r w:rsidR="00960237" w:rsidRPr="00623DBB">
        <w:rPr>
          <w:rFonts w:ascii="Arial" w:hAnsi="Arial" w:cs="Arial"/>
          <w:color w:val="222222"/>
          <w:shd w:val="clear" w:color="auto" w:fill="FFFFFF"/>
        </w:rPr>
        <w:t>,’</w:t>
      </w:r>
      <w:r w:rsidRPr="00623DBB">
        <w:rPr>
          <w:rFonts w:ascii="Arial" w:hAnsi="Arial" w:cs="Arial"/>
          <w:color w:val="222222"/>
          <w:shd w:val="clear" w:color="auto" w:fill="FFFFFF"/>
        </w:rPr>
        <w:t> </w:t>
      </w:r>
      <w:r w:rsidRPr="00623DBB">
        <w:rPr>
          <w:rFonts w:ascii="Arial" w:hAnsi="Arial" w:cs="Arial"/>
          <w:i/>
          <w:iCs/>
          <w:color w:val="222222"/>
          <w:shd w:val="clear" w:color="auto" w:fill="FFFFFF"/>
        </w:rPr>
        <w:t>BMC medical research methodology</w:t>
      </w:r>
      <w:r w:rsidRPr="00623DBB">
        <w:rPr>
          <w:rFonts w:ascii="Arial" w:hAnsi="Arial" w:cs="Arial"/>
          <w:color w:val="222222"/>
          <w:shd w:val="clear" w:color="auto" w:fill="FFFFFF"/>
        </w:rPr>
        <w:t>, </w:t>
      </w:r>
      <w:r w:rsidRPr="00623DBB">
        <w:rPr>
          <w:rFonts w:ascii="Arial" w:hAnsi="Arial" w:cs="Arial"/>
          <w:i/>
          <w:iCs/>
          <w:color w:val="222222"/>
          <w:shd w:val="clear" w:color="auto" w:fill="FFFFFF"/>
        </w:rPr>
        <w:t>16</w:t>
      </w:r>
      <w:r w:rsidRPr="00623DBB">
        <w:rPr>
          <w:rFonts w:ascii="Arial" w:hAnsi="Arial" w:cs="Arial"/>
          <w:color w:val="222222"/>
          <w:shd w:val="clear" w:color="auto" w:fill="FFFFFF"/>
        </w:rPr>
        <w:t>, pp.1-10.</w:t>
      </w:r>
      <w:r w:rsidR="00DA39F3">
        <w:rPr>
          <w:rFonts w:ascii="Arial" w:hAnsi="Arial" w:cs="Arial"/>
          <w:color w:val="222222"/>
          <w:shd w:val="clear" w:color="auto" w:fill="FFFFFF"/>
        </w:rPr>
        <w:t xml:space="preserve"> </w:t>
      </w:r>
      <w:r w:rsidR="00DA39F3" w:rsidRPr="00DA39F3">
        <w:rPr>
          <w:rFonts w:ascii="Arial" w:hAnsi="Arial" w:cs="Arial"/>
          <w:color w:val="333333"/>
        </w:rPr>
        <w:t>DOI</w:t>
      </w:r>
      <w:r w:rsidR="00DA39F3" w:rsidRPr="00DA39F3">
        <w:rPr>
          <w:rStyle w:val="c-bibliographic-informationvalue"/>
          <w:rFonts w:ascii="Arial" w:hAnsi="Arial" w:cs="Arial"/>
          <w:color w:val="333333"/>
        </w:rPr>
        <w:t>:10.1186/s12874-016-0116-4</w:t>
      </w:r>
    </w:p>
    <w:p w14:paraId="6FC91717" w14:textId="424B7383" w:rsidR="00C3341C" w:rsidRPr="00327F9E" w:rsidRDefault="00D746B7" w:rsidP="00C377DB">
      <w:pPr>
        <w:pStyle w:val="NormalWeb"/>
        <w:shd w:val="clear" w:color="auto" w:fill="FFFFFF"/>
        <w:spacing w:before="240" w:beforeAutospacing="0" w:after="0" w:afterAutospacing="0"/>
        <w:rPr>
          <w:rFonts w:ascii="Arial" w:hAnsi="Arial" w:cs="Arial"/>
          <w:color w:val="333333"/>
        </w:rPr>
      </w:pPr>
      <w:r w:rsidRPr="00623DBB">
        <w:rPr>
          <w:rFonts w:ascii="Arial" w:hAnsi="Arial" w:cs="Arial"/>
          <w:color w:val="222222"/>
          <w:shd w:val="clear" w:color="auto" w:fill="FFFFFF"/>
        </w:rPr>
        <w:t xml:space="preserve">Van de Velde, S., </w:t>
      </w:r>
      <w:proofErr w:type="spellStart"/>
      <w:r w:rsidRPr="00623DBB">
        <w:rPr>
          <w:rFonts w:ascii="Arial" w:hAnsi="Arial" w:cs="Arial"/>
          <w:color w:val="222222"/>
          <w:shd w:val="clear" w:color="auto" w:fill="FFFFFF"/>
        </w:rPr>
        <w:t>Kunnamo</w:t>
      </w:r>
      <w:proofErr w:type="spellEnd"/>
      <w:r w:rsidRPr="00623DBB">
        <w:rPr>
          <w:rFonts w:ascii="Arial" w:hAnsi="Arial" w:cs="Arial"/>
          <w:color w:val="222222"/>
          <w:shd w:val="clear" w:color="auto" w:fill="FFFFFF"/>
        </w:rPr>
        <w:t xml:space="preserve">, I., </w:t>
      </w:r>
      <w:proofErr w:type="spellStart"/>
      <w:r w:rsidRPr="00623DBB">
        <w:rPr>
          <w:rFonts w:ascii="Arial" w:hAnsi="Arial" w:cs="Arial"/>
          <w:color w:val="222222"/>
          <w:shd w:val="clear" w:color="auto" w:fill="FFFFFF"/>
        </w:rPr>
        <w:t>Roshanov</w:t>
      </w:r>
      <w:proofErr w:type="spellEnd"/>
      <w:r w:rsidRPr="00623DBB">
        <w:rPr>
          <w:rFonts w:ascii="Arial" w:hAnsi="Arial" w:cs="Arial"/>
          <w:color w:val="222222"/>
          <w:shd w:val="clear" w:color="auto" w:fill="FFFFFF"/>
        </w:rPr>
        <w:t xml:space="preserve">, P., </w:t>
      </w:r>
      <w:proofErr w:type="spellStart"/>
      <w:r w:rsidRPr="00623DBB">
        <w:rPr>
          <w:rFonts w:ascii="Arial" w:hAnsi="Arial" w:cs="Arial"/>
          <w:color w:val="222222"/>
          <w:shd w:val="clear" w:color="auto" w:fill="FFFFFF"/>
        </w:rPr>
        <w:t>Kortteisto</w:t>
      </w:r>
      <w:proofErr w:type="spellEnd"/>
      <w:r w:rsidRPr="00623DBB">
        <w:rPr>
          <w:rFonts w:ascii="Arial" w:hAnsi="Arial" w:cs="Arial"/>
          <w:color w:val="222222"/>
          <w:shd w:val="clear" w:color="auto" w:fill="FFFFFF"/>
        </w:rPr>
        <w:t xml:space="preserve">, T., </w:t>
      </w:r>
      <w:proofErr w:type="spellStart"/>
      <w:r w:rsidRPr="00623DBB">
        <w:rPr>
          <w:rFonts w:ascii="Arial" w:hAnsi="Arial" w:cs="Arial"/>
          <w:color w:val="222222"/>
          <w:shd w:val="clear" w:color="auto" w:fill="FFFFFF"/>
        </w:rPr>
        <w:t>Aertgeerts</w:t>
      </w:r>
      <w:proofErr w:type="spellEnd"/>
      <w:r w:rsidRPr="00623DBB">
        <w:rPr>
          <w:rFonts w:ascii="Arial" w:hAnsi="Arial" w:cs="Arial"/>
          <w:color w:val="222222"/>
          <w:shd w:val="clear" w:color="auto" w:fill="FFFFFF"/>
        </w:rPr>
        <w:t xml:space="preserve">, B., </w:t>
      </w:r>
      <w:proofErr w:type="spellStart"/>
      <w:r w:rsidRPr="00623DBB">
        <w:rPr>
          <w:rFonts w:ascii="Arial" w:hAnsi="Arial" w:cs="Arial"/>
          <w:color w:val="222222"/>
          <w:shd w:val="clear" w:color="auto" w:fill="FFFFFF"/>
        </w:rPr>
        <w:t>Vandvik</w:t>
      </w:r>
      <w:proofErr w:type="spellEnd"/>
      <w:r w:rsidRPr="00623DBB">
        <w:rPr>
          <w:rFonts w:ascii="Arial" w:hAnsi="Arial" w:cs="Arial"/>
          <w:color w:val="222222"/>
          <w:shd w:val="clear" w:color="auto" w:fill="FFFFFF"/>
        </w:rPr>
        <w:t xml:space="preserve">, P.O. and </w:t>
      </w:r>
      <w:proofErr w:type="spellStart"/>
      <w:r w:rsidRPr="00623DBB">
        <w:rPr>
          <w:rFonts w:ascii="Arial" w:hAnsi="Arial" w:cs="Arial"/>
          <w:color w:val="222222"/>
          <w:shd w:val="clear" w:color="auto" w:fill="FFFFFF"/>
        </w:rPr>
        <w:t>Flottorp</w:t>
      </w:r>
      <w:proofErr w:type="spellEnd"/>
      <w:r w:rsidRPr="00623DBB">
        <w:rPr>
          <w:rFonts w:ascii="Arial" w:hAnsi="Arial" w:cs="Arial"/>
          <w:color w:val="222222"/>
          <w:shd w:val="clear" w:color="auto" w:fill="FFFFFF"/>
        </w:rPr>
        <w:t xml:space="preserve">, S. </w:t>
      </w:r>
      <w:r w:rsidR="00623DBB" w:rsidRPr="00623DBB">
        <w:rPr>
          <w:rFonts w:ascii="Arial" w:hAnsi="Arial" w:cs="Arial"/>
          <w:color w:val="222222"/>
          <w:shd w:val="clear" w:color="auto" w:fill="FFFFFF"/>
        </w:rPr>
        <w:t>(</w:t>
      </w:r>
      <w:r w:rsidRPr="00623DBB">
        <w:rPr>
          <w:rFonts w:ascii="Arial" w:hAnsi="Arial" w:cs="Arial"/>
          <w:color w:val="222222"/>
          <w:shd w:val="clear" w:color="auto" w:fill="FFFFFF"/>
        </w:rPr>
        <w:t>2018</w:t>
      </w:r>
      <w:r w:rsidR="00623DBB" w:rsidRPr="00623DBB">
        <w:rPr>
          <w:rFonts w:ascii="Arial" w:hAnsi="Arial" w:cs="Arial"/>
          <w:color w:val="222222"/>
          <w:shd w:val="clear" w:color="auto" w:fill="FFFFFF"/>
        </w:rPr>
        <w:t>)</w:t>
      </w:r>
      <w:r w:rsidRPr="00623DBB">
        <w:rPr>
          <w:rFonts w:ascii="Arial" w:hAnsi="Arial" w:cs="Arial"/>
          <w:color w:val="222222"/>
          <w:shd w:val="clear" w:color="auto" w:fill="FFFFFF"/>
        </w:rPr>
        <w:t xml:space="preserve"> </w:t>
      </w:r>
      <w:r w:rsidR="00623DBB" w:rsidRPr="00623DBB">
        <w:rPr>
          <w:rFonts w:ascii="Arial" w:hAnsi="Arial" w:cs="Arial"/>
          <w:color w:val="222222"/>
          <w:shd w:val="clear" w:color="auto" w:fill="FFFFFF"/>
        </w:rPr>
        <w:t>‘</w:t>
      </w:r>
      <w:r w:rsidRPr="00623DBB">
        <w:rPr>
          <w:rFonts w:ascii="Arial" w:hAnsi="Arial" w:cs="Arial"/>
          <w:color w:val="222222"/>
          <w:shd w:val="clear" w:color="auto" w:fill="FFFFFF"/>
        </w:rPr>
        <w:t>The GUIDES checklist: development of a tool to improve the successful use of guideline-based computerised clinical decision support</w:t>
      </w:r>
      <w:r w:rsidR="00623DBB" w:rsidRPr="00623DBB">
        <w:rPr>
          <w:rFonts w:ascii="Arial" w:hAnsi="Arial" w:cs="Arial"/>
          <w:color w:val="222222"/>
          <w:shd w:val="clear" w:color="auto" w:fill="FFFFFF"/>
        </w:rPr>
        <w:t>,’</w:t>
      </w:r>
      <w:r w:rsidRPr="00623DBB">
        <w:rPr>
          <w:rFonts w:ascii="Arial" w:hAnsi="Arial" w:cs="Arial"/>
          <w:color w:val="222222"/>
          <w:shd w:val="clear" w:color="auto" w:fill="FFFFFF"/>
        </w:rPr>
        <w:t> </w:t>
      </w:r>
      <w:r w:rsidRPr="00623DBB">
        <w:rPr>
          <w:rFonts w:ascii="Arial" w:hAnsi="Arial" w:cs="Arial"/>
          <w:i/>
          <w:iCs/>
          <w:color w:val="222222"/>
          <w:shd w:val="clear" w:color="auto" w:fill="FFFFFF"/>
        </w:rPr>
        <w:t>Implementation Science</w:t>
      </w:r>
      <w:r w:rsidRPr="00623DBB">
        <w:rPr>
          <w:rFonts w:ascii="Arial" w:hAnsi="Arial" w:cs="Arial"/>
          <w:color w:val="222222"/>
          <w:shd w:val="clear" w:color="auto" w:fill="FFFFFF"/>
        </w:rPr>
        <w:t>, </w:t>
      </w:r>
      <w:r w:rsidRPr="00623DBB">
        <w:rPr>
          <w:rFonts w:ascii="Arial" w:hAnsi="Arial" w:cs="Arial"/>
          <w:i/>
          <w:iCs/>
          <w:color w:val="222222"/>
          <w:shd w:val="clear" w:color="auto" w:fill="FFFFFF"/>
        </w:rPr>
        <w:t>13</w:t>
      </w:r>
      <w:r w:rsidRPr="00623DBB">
        <w:rPr>
          <w:rFonts w:ascii="Arial" w:hAnsi="Arial" w:cs="Arial"/>
          <w:color w:val="222222"/>
          <w:shd w:val="clear" w:color="auto" w:fill="FFFFFF"/>
        </w:rPr>
        <w:t xml:space="preserve">(1), </w:t>
      </w:r>
      <w:r w:rsidRPr="00327F9E">
        <w:rPr>
          <w:rFonts w:ascii="Arial" w:hAnsi="Arial" w:cs="Arial"/>
          <w:color w:val="222222"/>
          <w:shd w:val="clear" w:color="auto" w:fill="FFFFFF"/>
        </w:rPr>
        <w:t>pp.1-12.</w:t>
      </w:r>
      <w:r w:rsidR="00C3341C" w:rsidRPr="00327F9E">
        <w:rPr>
          <w:rFonts w:ascii="Arial" w:hAnsi="Arial" w:cs="Arial"/>
          <w:color w:val="222222"/>
          <w:shd w:val="clear" w:color="auto" w:fill="FFFFFF"/>
        </w:rPr>
        <w:t xml:space="preserve"> </w:t>
      </w:r>
      <w:r w:rsidR="00C3341C" w:rsidRPr="00327F9E">
        <w:rPr>
          <w:rFonts w:ascii="Arial" w:hAnsi="Arial" w:cs="Arial"/>
          <w:color w:val="333333"/>
        </w:rPr>
        <w:t>DOI</w:t>
      </w:r>
      <w:r w:rsidR="00C3341C" w:rsidRPr="00327F9E">
        <w:rPr>
          <w:rStyle w:val="c-bibliographic-informationvalue"/>
          <w:rFonts w:ascii="Arial" w:hAnsi="Arial" w:cs="Arial"/>
          <w:color w:val="333333"/>
        </w:rPr>
        <w:t>:10.1186/s13012-018-0772-3</w:t>
      </w:r>
    </w:p>
    <w:p w14:paraId="1C6DE779" w14:textId="7328B949" w:rsidR="006A295F" w:rsidRPr="00D57FA0" w:rsidRDefault="006A295F" w:rsidP="00C377DB">
      <w:pPr>
        <w:spacing w:before="240" w:line="240" w:lineRule="auto"/>
        <w:rPr>
          <w:rFonts w:ascii="Arial" w:hAnsi="Arial" w:cs="Arial"/>
          <w:sz w:val="24"/>
          <w:szCs w:val="24"/>
        </w:rPr>
      </w:pPr>
      <w:r w:rsidRPr="00D57FA0">
        <w:rPr>
          <w:rFonts w:ascii="Arial" w:hAnsi="Arial" w:cs="Arial"/>
          <w:sz w:val="24"/>
          <w:szCs w:val="24"/>
        </w:rPr>
        <w:lastRenderedPageBreak/>
        <w:t>Welsh Ambulance Services NHS Trust (2022)</w:t>
      </w:r>
      <w:r w:rsidR="00AE2DEC" w:rsidRPr="00D57FA0">
        <w:rPr>
          <w:rFonts w:ascii="Arial" w:hAnsi="Arial" w:cs="Arial"/>
          <w:sz w:val="24"/>
          <w:szCs w:val="24"/>
        </w:rPr>
        <w:t xml:space="preserve"> </w:t>
      </w:r>
      <w:r w:rsidR="00AE2DEC" w:rsidRPr="00D57FA0">
        <w:rPr>
          <w:rFonts w:ascii="Arial" w:hAnsi="Arial" w:cs="Arial"/>
          <w:i/>
          <w:iCs/>
          <w:sz w:val="24"/>
          <w:szCs w:val="24"/>
        </w:rPr>
        <w:t>Falls Information.</w:t>
      </w:r>
      <w:r w:rsidR="00AE2DEC" w:rsidRPr="00D57FA0">
        <w:rPr>
          <w:rFonts w:ascii="Arial" w:hAnsi="Arial" w:cs="Arial"/>
          <w:sz w:val="24"/>
          <w:szCs w:val="24"/>
        </w:rPr>
        <w:t xml:space="preserve"> </w:t>
      </w:r>
      <w:hyperlink r:id="rId39" w:history="1">
        <w:r w:rsidR="00AD3088" w:rsidRPr="00D57FA0">
          <w:rPr>
            <w:rStyle w:val="Hyperlink"/>
            <w:rFonts w:ascii="Arial" w:hAnsi="Arial" w:cs="Arial"/>
            <w:color w:val="auto"/>
            <w:sz w:val="24"/>
            <w:szCs w:val="24"/>
          </w:rPr>
          <w:t>https://www.ambulance.wales.nhs.uk/Default.aspx?pageld=205&amp;lan=en</w:t>
        </w:r>
      </w:hyperlink>
      <w:r w:rsidR="00AD3088" w:rsidRPr="00D57FA0">
        <w:rPr>
          <w:rFonts w:ascii="Arial" w:hAnsi="Arial" w:cs="Arial"/>
          <w:sz w:val="24"/>
          <w:szCs w:val="24"/>
        </w:rPr>
        <w:t xml:space="preserve"> (Accessed:15</w:t>
      </w:r>
      <w:r w:rsidR="00AD3088" w:rsidRPr="00D57FA0">
        <w:rPr>
          <w:rFonts w:ascii="Arial" w:hAnsi="Arial" w:cs="Arial"/>
          <w:sz w:val="24"/>
          <w:szCs w:val="24"/>
          <w:vertAlign w:val="superscript"/>
        </w:rPr>
        <w:t>th</w:t>
      </w:r>
      <w:r w:rsidR="00AD3088" w:rsidRPr="00D57FA0">
        <w:rPr>
          <w:rFonts w:ascii="Arial" w:hAnsi="Arial" w:cs="Arial"/>
          <w:sz w:val="24"/>
          <w:szCs w:val="24"/>
        </w:rPr>
        <w:t xml:space="preserve"> February 2023)</w:t>
      </w:r>
    </w:p>
    <w:p w14:paraId="4DFF484E" w14:textId="2538BF82" w:rsidR="003E66D6" w:rsidRPr="00D57FA0" w:rsidRDefault="00AE4C15" w:rsidP="00C377DB">
      <w:pPr>
        <w:spacing w:line="240" w:lineRule="auto"/>
        <w:rPr>
          <w:rFonts w:ascii="Arial" w:hAnsi="Arial" w:cs="Arial"/>
          <w:sz w:val="24"/>
          <w:szCs w:val="24"/>
        </w:rPr>
      </w:pPr>
      <w:r w:rsidRPr="00D57FA0">
        <w:rPr>
          <w:rFonts w:ascii="Arial" w:hAnsi="Arial" w:cs="Arial"/>
          <w:sz w:val="24"/>
          <w:szCs w:val="24"/>
        </w:rPr>
        <w:t xml:space="preserve">Wilson, G (2020) </w:t>
      </w:r>
      <w:r w:rsidR="00E00124" w:rsidRPr="00D57FA0">
        <w:rPr>
          <w:rFonts w:ascii="Arial" w:hAnsi="Arial" w:cs="Arial"/>
          <w:i/>
          <w:iCs/>
          <w:sz w:val="24"/>
          <w:szCs w:val="24"/>
        </w:rPr>
        <w:t>Tips for Managing Falls in Care Homes</w:t>
      </w:r>
      <w:r w:rsidR="00415A7B" w:rsidRPr="00D57FA0">
        <w:rPr>
          <w:rFonts w:ascii="Arial" w:hAnsi="Arial" w:cs="Arial"/>
          <w:sz w:val="24"/>
          <w:szCs w:val="24"/>
        </w:rPr>
        <w:t xml:space="preserve">. </w:t>
      </w:r>
      <w:hyperlink r:id="rId40" w:anchor="stumble" w:history="1">
        <w:r w:rsidR="00E574A1" w:rsidRPr="00D57FA0">
          <w:rPr>
            <w:rStyle w:val="Hyperlink"/>
            <w:rFonts w:ascii="Arial" w:hAnsi="Arial" w:cs="Arial"/>
            <w:color w:val="auto"/>
            <w:sz w:val="24"/>
            <w:szCs w:val="24"/>
          </w:rPr>
          <w:t>https://www.vivid.care/advice-tips/tips-managing-falls-care-homes/#stumble</w:t>
        </w:r>
      </w:hyperlink>
      <w:r w:rsidR="00E574A1" w:rsidRPr="00D57FA0">
        <w:rPr>
          <w:rFonts w:ascii="Arial" w:hAnsi="Arial" w:cs="Arial"/>
          <w:sz w:val="24"/>
          <w:szCs w:val="24"/>
        </w:rPr>
        <w:t xml:space="preserve"> (Accessed:16</w:t>
      </w:r>
      <w:r w:rsidR="00E574A1" w:rsidRPr="00D57FA0">
        <w:rPr>
          <w:rFonts w:ascii="Arial" w:hAnsi="Arial" w:cs="Arial"/>
          <w:sz w:val="24"/>
          <w:szCs w:val="24"/>
          <w:vertAlign w:val="superscript"/>
        </w:rPr>
        <w:t>th</w:t>
      </w:r>
      <w:r w:rsidR="00E574A1" w:rsidRPr="00D57FA0">
        <w:rPr>
          <w:rFonts w:ascii="Arial" w:hAnsi="Arial" w:cs="Arial"/>
          <w:sz w:val="24"/>
          <w:szCs w:val="24"/>
        </w:rPr>
        <w:t xml:space="preserve"> February 2023)</w:t>
      </w:r>
    </w:p>
    <w:p w14:paraId="6CCA5B4C" w14:textId="502A1557" w:rsidR="005E718B" w:rsidRPr="00D57FA0" w:rsidRDefault="005E718B" w:rsidP="00C377DB">
      <w:pPr>
        <w:spacing w:line="240" w:lineRule="auto"/>
        <w:rPr>
          <w:rFonts w:ascii="Arial" w:hAnsi="Arial" w:cs="Arial"/>
          <w:sz w:val="24"/>
          <w:szCs w:val="24"/>
        </w:rPr>
      </w:pPr>
      <w:r w:rsidRPr="00D57FA0">
        <w:rPr>
          <w:rFonts w:ascii="Arial" w:hAnsi="Arial" w:cs="Arial"/>
          <w:sz w:val="24"/>
          <w:szCs w:val="24"/>
          <w:shd w:val="clear" w:color="auto" w:fill="FFFFFF"/>
        </w:rPr>
        <w:t xml:space="preserve">Wolters, A., Santos, F., Lloyd, T., </w:t>
      </w:r>
      <w:proofErr w:type="spellStart"/>
      <w:r w:rsidRPr="00D57FA0">
        <w:rPr>
          <w:rFonts w:ascii="Arial" w:hAnsi="Arial" w:cs="Arial"/>
          <w:sz w:val="24"/>
          <w:szCs w:val="24"/>
          <w:shd w:val="clear" w:color="auto" w:fill="FFFFFF"/>
        </w:rPr>
        <w:t>Lilburne</w:t>
      </w:r>
      <w:proofErr w:type="spellEnd"/>
      <w:r w:rsidRPr="00D57FA0">
        <w:rPr>
          <w:rFonts w:ascii="Arial" w:hAnsi="Arial" w:cs="Arial"/>
          <w:sz w:val="24"/>
          <w:szCs w:val="24"/>
          <w:shd w:val="clear" w:color="auto" w:fill="FFFFFF"/>
        </w:rPr>
        <w:t xml:space="preserve">, C. and </w:t>
      </w:r>
      <w:proofErr w:type="spellStart"/>
      <w:r w:rsidRPr="00D57FA0">
        <w:rPr>
          <w:rFonts w:ascii="Arial" w:hAnsi="Arial" w:cs="Arial"/>
          <w:sz w:val="24"/>
          <w:szCs w:val="24"/>
          <w:shd w:val="clear" w:color="auto" w:fill="FFFFFF"/>
        </w:rPr>
        <w:t>Steventon</w:t>
      </w:r>
      <w:proofErr w:type="spellEnd"/>
      <w:r w:rsidRPr="00D57FA0">
        <w:rPr>
          <w:rFonts w:ascii="Arial" w:hAnsi="Arial" w:cs="Arial"/>
          <w:sz w:val="24"/>
          <w:szCs w:val="24"/>
          <w:shd w:val="clear" w:color="auto" w:fill="FFFFFF"/>
        </w:rPr>
        <w:t xml:space="preserve">, A. </w:t>
      </w:r>
      <w:r w:rsidR="00623DBB" w:rsidRPr="00D57FA0">
        <w:rPr>
          <w:rFonts w:ascii="Arial" w:hAnsi="Arial" w:cs="Arial"/>
          <w:sz w:val="24"/>
          <w:szCs w:val="24"/>
          <w:shd w:val="clear" w:color="auto" w:fill="FFFFFF"/>
        </w:rPr>
        <w:t>(</w:t>
      </w:r>
      <w:r w:rsidRPr="00D57FA0">
        <w:rPr>
          <w:rFonts w:ascii="Arial" w:hAnsi="Arial" w:cs="Arial"/>
          <w:sz w:val="24"/>
          <w:szCs w:val="24"/>
          <w:shd w:val="clear" w:color="auto" w:fill="FFFFFF"/>
        </w:rPr>
        <w:t>2019</w:t>
      </w:r>
      <w:r w:rsidR="00623DBB" w:rsidRPr="00D57FA0">
        <w:rPr>
          <w:rFonts w:ascii="Arial" w:hAnsi="Arial" w:cs="Arial"/>
          <w:sz w:val="24"/>
          <w:szCs w:val="24"/>
          <w:shd w:val="clear" w:color="auto" w:fill="FFFFFF"/>
        </w:rPr>
        <w:t>)</w:t>
      </w:r>
      <w:r w:rsidRPr="00D57FA0">
        <w:rPr>
          <w:rFonts w:ascii="Arial" w:hAnsi="Arial" w:cs="Arial"/>
          <w:sz w:val="24"/>
          <w:szCs w:val="24"/>
          <w:shd w:val="clear" w:color="auto" w:fill="FFFFFF"/>
        </w:rPr>
        <w:t> </w:t>
      </w:r>
      <w:r w:rsidR="00623DBB" w:rsidRPr="00D57FA0">
        <w:rPr>
          <w:rFonts w:ascii="Arial" w:hAnsi="Arial" w:cs="Arial"/>
          <w:sz w:val="24"/>
          <w:szCs w:val="24"/>
          <w:shd w:val="clear" w:color="auto" w:fill="FFFFFF"/>
        </w:rPr>
        <w:t>‘</w:t>
      </w:r>
      <w:r w:rsidRPr="00D57FA0">
        <w:rPr>
          <w:rFonts w:ascii="Arial" w:hAnsi="Arial" w:cs="Arial"/>
          <w:i/>
          <w:iCs/>
          <w:sz w:val="24"/>
          <w:szCs w:val="24"/>
          <w:shd w:val="clear" w:color="auto" w:fill="FFFFFF"/>
        </w:rPr>
        <w:t>Emergency admissions to hospital from care homes: how often and what for?</w:t>
      </w:r>
      <w:r w:rsidRPr="00D57FA0">
        <w:rPr>
          <w:rFonts w:ascii="Arial" w:hAnsi="Arial" w:cs="Arial"/>
          <w:sz w:val="24"/>
          <w:szCs w:val="24"/>
          <w:shd w:val="clear" w:color="auto" w:fill="FFFFFF"/>
        </w:rPr>
        <w:t xml:space="preserve"> London: Health Foundation.</w:t>
      </w:r>
      <w:r w:rsidR="00E261C7" w:rsidRPr="00D57FA0">
        <w:rPr>
          <w:rFonts w:ascii="Arial" w:hAnsi="Arial" w:cs="Arial"/>
          <w:sz w:val="24"/>
          <w:szCs w:val="24"/>
          <w:shd w:val="clear" w:color="auto" w:fill="FFFFFF"/>
        </w:rPr>
        <w:t xml:space="preserve"> </w:t>
      </w:r>
      <w:r w:rsidR="005F1353" w:rsidRPr="00D57FA0">
        <w:rPr>
          <w:rFonts w:ascii="Arial" w:hAnsi="Arial" w:cs="Arial"/>
          <w:sz w:val="24"/>
          <w:szCs w:val="24"/>
          <w:shd w:val="clear" w:color="auto" w:fill="FFFFFF"/>
        </w:rPr>
        <w:t xml:space="preserve">Available at: </w:t>
      </w:r>
      <w:hyperlink r:id="rId41" w:history="1">
        <w:r w:rsidR="00C60CD6" w:rsidRPr="00D57FA0">
          <w:rPr>
            <w:rStyle w:val="Hyperlink"/>
            <w:rFonts w:ascii="Arial" w:hAnsi="Arial" w:cs="Arial"/>
            <w:color w:val="auto"/>
            <w:sz w:val="24"/>
            <w:szCs w:val="24"/>
            <w:shd w:val="clear" w:color="auto" w:fill="FFFFFF"/>
          </w:rPr>
          <w:t>https://alumni.health.org.uk/sites/default/files/upload/publications/2019/Emergency-admissions-from-care-homes-IAU-Q02.pdf</w:t>
        </w:r>
      </w:hyperlink>
      <w:r w:rsidR="00C60CD6" w:rsidRPr="00D57FA0">
        <w:rPr>
          <w:rFonts w:ascii="Arial" w:hAnsi="Arial" w:cs="Arial"/>
          <w:sz w:val="24"/>
          <w:szCs w:val="24"/>
          <w:shd w:val="clear" w:color="auto" w:fill="FFFFFF"/>
        </w:rPr>
        <w:t xml:space="preserve"> (Accessed</w:t>
      </w:r>
      <w:r w:rsidR="00D57FA0" w:rsidRPr="00D57FA0">
        <w:rPr>
          <w:rFonts w:ascii="Arial" w:hAnsi="Arial" w:cs="Arial"/>
          <w:sz w:val="24"/>
          <w:szCs w:val="24"/>
          <w:shd w:val="clear" w:color="auto" w:fill="FFFFFF"/>
        </w:rPr>
        <w:t>: 16</w:t>
      </w:r>
      <w:r w:rsidR="00D57FA0" w:rsidRPr="00D57FA0">
        <w:rPr>
          <w:rFonts w:ascii="Arial" w:hAnsi="Arial" w:cs="Arial"/>
          <w:sz w:val="24"/>
          <w:szCs w:val="24"/>
          <w:shd w:val="clear" w:color="auto" w:fill="FFFFFF"/>
          <w:vertAlign w:val="superscript"/>
        </w:rPr>
        <w:t>th</w:t>
      </w:r>
      <w:r w:rsidR="00D57FA0" w:rsidRPr="00D57FA0">
        <w:rPr>
          <w:rFonts w:ascii="Arial" w:hAnsi="Arial" w:cs="Arial"/>
          <w:sz w:val="24"/>
          <w:szCs w:val="24"/>
          <w:shd w:val="clear" w:color="auto" w:fill="FFFFFF"/>
        </w:rPr>
        <w:t xml:space="preserve"> February 2023)</w:t>
      </w:r>
    </w:p>
    <w:p w14:paraId="7528D973" w14:textId="77777777" w:rsidR="00C50FC1" w:rsidRPr="00C50FC1" w:rsidRDefault="00C50FC1" w:rsidP="00C377DB">
      <w:pPr>
        <w:spacing w:line="240" w:lineRule="auto"/>
        <w:rPr>
          <w:rFonts w:ascii="Arial" w:hAnsi="Arial" w:cs="Arial"/>
          <w:sz w:val="24"/>
          <w:szCs w:val="24"/>
          <w:u w:val="single"/>
        </w:rPr>
      </w:pPr>
    </w:p>
    <w:sectPr w:rsidR="00C50FC1" w:rsidRPr="00C50FC1">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B77D3" w14:textId="77777777" w:rsidR="001E2D72" w:rsidRDefault="001E2D72" w:rsidP="00811B0F">
      <w:pPr>
        <w:spacing w:after="0" w:line="240" w:lineRule="auto"/>
      </w:pPr>
      <w:r>
        <w:separator/>
      </w:r>
    </w:p>
  </w:endnote>
  <w:endnote w:type="continuationSeparator" w:id="0">
    <w:p w14:paraId="659E49A4" w14:textId="77777777" w:rsidR="001E2D72" w:rsidRDefault="001E2D72" w:rsidP="00811B0F">
      <w:pPr>
        <w:spacing w:after="0" w:line="240" w:lineRule="auto"/>
      </w:pPr>
      <w:r>
        <w:continuationSeparator/>
      </w:r>
    </w:p>
  </w:endnote>
  <w:endnote w:type="continuationNotice" w:id="1">
    <w:p w14:paraId="263474D3" w14:textId="77777777" w:rsidR="001E2D72" w:rsidRDefault="001E2D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BC3B5" w14:textId="77777777" w:rsidR="001E2D72" w:rsidRDefault="001E2D72" w:rsidP="00811B0F">
      <w:pPr>
        <w:spacing w:after="0" w:line="240" w:lineRule="auto"/>
      </w:pPr>
      <w:r>
        <w:separator/>
      </w:r>
    </w:p>
  </w:footnote>
  <w:footnote w:type="continuationSeparator" w:id="0">
    <w:p w14:paraId="192BB6DC" w14:textId="77777777" w:rsidR="001E2D72" w:rsidRDefault="001E2D72" w:rsidP="00811B0F">
      <w:pPr>
        <w:spacing w:after="0" w:line="240" w:lineRule="auto"/>
      </w:pPr>
      <w:r>
        <w:continuationSeparator/>
      </w:r>
    </w:p>
  </w:footnote>
  <w:footnote w:type="continuationNotice" w:id="1">
    <w:p w14:paraId="182938AC" w14:textId="77777777" w:rsidR="001E2D72" w:rsidRDefault="001E2D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924305373"/>
      <w:docPartObj>
        <w:docPartGallery w:val="Page Numbers (Top of Page)"/>
        <w:docPartUnique/>
      </w:docPartObj>
    </w:sdtPr>
    <w:sdtEndPr>
      <w:rPr>
        <w:noProof/>
      </w:rPr>
    </w:sdtEndPr>
    <w:sdtContent>
      <w:p w14:paraId="392D11AA" w14:textId="4DA28187" w:rsidR="00811B0F" w:rsidRPr="00811B0F" w:rsidRDefault="00811B0F" w:rsidP="00811B0F">
        <w:pPr>
          <w:pStyle w:val="Header"/>
          <w:rPr>
            <w:rFonts w:ascii="Arial" w:hAnsi="Arial" w:cs="Arial"/>
            <w:sz w:val="24"/>
            <w:szCs w:val="24"/>
          </w:rPr>
        </w:pPr>
        <w:r w:rsidRPr="00811B0F">
          <w:rPr>
            <w:rFonts w:ascii="Arial" w:hAnsi="Arial" w:cs="Arial"/>
            <w:sz w:val="24"/>
            <w:szCs w:val="24"/>
          </w:rPr>
          <w:t xml:space="preserve">Nerys Jayne Lloyd 2114838 </w:t>
        </w:r>
        <w:r>
          <w:rPr>
            <w:rFonts w:ascii="Arial" w:hAnsi="Arial" w:cs="Arial"/>
            <w:sz w:val="24"/>
            <w:szCs w:val="24"/>
          </w:rPr>
          <w:tab/>
        </w:r>
        <w:r>
          <w:rPr>
            <w:rFonts w:ascii="Arial" w:hAnsi="Arial" w:cs="Arial"/>
            <w:sz w:val="24"/>
            <w:szCs w:val="24"/>
          </w:rPr>
          <w:tab/>
        </w:r>
        <w:r w:rsidRPr="00811B0F">
          <w:rPr>
            <w:rFonts w:ascii="Arial" w:hAnsi="Arial" w:cs="Arial"/>
            <w:sz w:val="24"/>
            <w:szCs w:val="24"/>
          </w:rPr>
          <w:fldChar w:fldCharType="begin"/>
        </w:r>
        <w:r w:rsidRPr="00811B0F">
          <w:rPr>
            <w:rFonts w:ascii="Arial" w:hAnsi="Arial" w:cs="Arial"/>
            <w:sz w:val="24"/>
            <w:szCs w:val="24"/>
          </w:rPr>
          <w:instrText xml:space="preserve"> PAGE   \* MERGEFORMAT </w:instrText>
        </w:r>
        <w:r w:rsidRPr="00811B0F">
          <w:rPr>
            <w:rFonts w:ascii="Arial" w:hAnsi="Arial" w:cs="Arial"/>
            <w:sz w:val="24"/>
            <w:szCs w:val="24"/>
          </w:rPr>
          <w:fldChar w:fldCharType="separate"/>
        </w:r>
        <w:r w:rsidRPr="00811B0F">
          <w:rPr>
            <w:rFonts w:ascii="Arial" w:hAnsi="Arial" w:cs="Arial"/>
            <w:noProof/>
            <w:sz w:val="24"/>
            <w:szCs w:val="24"/>
          </w:rPr>
          <w:t>2</w:t>
        </w:r>
        <w:r w:rsidRPr="00811B0F">
          <w:rPr>
            <w:rFonts w:ascii="Arial" w:hAnsi="Arial" w:cs="Arial"/>
            <w:noProof/>
            <w:sz w:val="24"/>
            <w:szCs w:val="24"/>
          </w:rPr>
          <w:fldChar w:fldCharType="end"/>
        </w:r>
      </w:p>
    </w:sdtContent>
  </w:sdt>
  <w:p w14:paraId="1FE7192A" w14:textId="77777777" w:rsidR="00811B0F" w:rsidRDefault="00811B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3E7"/>
    <w:multiLevelType w:val="hybridMultilevel"/>
    <w:tmpl w:val="79B6D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67050"/>
    <w:multiLevelType w:val="hybridMultilevel"/>
    <w:tmpl w:val="00BA2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D74E70"/>
    <w:multiLevelType w:val="hybridMultilevel"/>
    <w:tmpl w:val="C65C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9C787E"/>
    <w:multiLevelType w:val="hybridMultilevel"/>
    <w:tmpl w:val="76C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04A48"/>
    <w:multiLevelType w:val="hybridMultilevel"/>
    <w:tmpl w:val="7B88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54D29"/>
    <w:multiLevelType w:val="hybridMultilevel"/>
    <w:tmpl w:val="07FC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1138E"/>
    <w:multiLevelType w:val="multilevel"/>
    <w:tmpl w:val="A124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D07B9"/>
    <w:multiLevelType w:val="hybridMultilevel"/>
    <w:tmpl w:val="E988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C778B"/>
    <w:multiLevelType w:val="hybridMultilevel"/>
    <w:tmpl w:val="ED50A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80C88"/>
    <w:multiLevelType w:val="hybridMultilevel"/>
    <w:tmpl w:val="ECCC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35EEA"/>
    <w:multiLevelType w:val="hybridMultilevel"/>
    <w:tmpl w:val="F3D6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E55204"/>
    <w:multiLevelType w:val="hybridMultilevel"/>
    <w:tmpl w:val="4980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0643A6"/>
    <w:multiLevelType w:val="hybridMultilevel"/>
    <w:tmpl w:val="F19A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66039E"/>
    <w:multiLevelType w:val="hybridMultilevel"/>
    <w:tmpl w:val="E79A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DD4A1B"/>
    <w:multiLevelType w:val="multilevel"/>
    <w:tmpl w:val="5ADE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CD5C38"/>
    <w:multiLevelType w:val="multilevel"/>
    <w:tmpl w:val="52DC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05A40"/>
    <w:multiLevelType w:val="multilevel"/>
    <w:tmpl w:val="169E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E926B0"/>
    <w:multiLevelType w:val="multilevel"/>
    <w:tmpl w:val="B38EF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6B6944"/>
    <w:multiLevelType w:val="multilevel"/>
    <w:tmpl w:val="330A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C45BC1"/>
    <w:multiLevelType w:val="hybridMultilevel"/>
    <w:tmpl w:val="73F8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FA6096"/>
    <w:multiLevelType w:val="hybridMultilevel"/>
    <w:tmpl w:val="5076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55076F"/>
    <w:multiLevelType w:val="hybridMultilevel"/>
    <w:tmpl w:val="4E161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3735BA"/>
    <w:multiLevelType w:val="hybridMultilevel"/>
    <w:tmpl w:val="DABE4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BA19A6"/>
    <w:multiLevelType w:val="hybridMultilevel"/>
    <w:tmpl w:val="77B4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D241B3F"/>
    <w:multiLevelType w:val="hybridMultilevel"/>
    <w:tmpl w:val="DA18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97647E"/>
    <w:multiLevelType w:val="hybridMultilevel"/>
    <w:tmpl w:val="21A2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7F2BE2"/>
    <w:multiLevelType w:val="hybridMultilevel"/>
    <w:tmpl w:val="816C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6753">
    <w:abstractNumId w:val="27"/>
  </w:num>
  <w:num w:numId="2" w16cid:durableId="2003115747">
    <w:abstractNumId w:val="15"/>
  </w:num>
  <w:num w:numId="3" w16cid:durableId="463159391">
    <w:abstractNumId w:val="3"/>
  </w:num>
  <w:num w:numId="4" w16cid:durableId="1209103490">
    <w:abstractNumId w:val="12"/>
  </w:num>
  <w:num w:numId="5" w16cid:durableId="55780975">
    <w:abstractNumId w:val="8"/>
  </w:num>
  <w:num w:numId="6" w16cid:durableId="994145769">
    <w:abstractNumId w:val="26"/>
  </w:num>
  <w:num w:numId="7" w16cid:durableId="163397907">
    <w:abstractNumId w:val="23"/>
  </w:num>
  <w:num w:numId="8" w16cid:durableId="762846766">
    <w:abstractNumId w:val="6"/>
  </w:num>
  <w:num w:numId="9" w16cid:durableId="109133182">
    <w:abstractNumId w:val="16"/>
  </w:num>
  <w:num w:numId="10" w16cid:durableId="671224143">
    <w:abstractNumId w:val="9"/>
  </w:num>
  <w:num w:numId="11" w16cid:durableId="1056515855">
    <w:abstractNumId w:val="10"/>
  </w:num>
  <w:num w:numId="12" w16cid:durableId="1937050941">
    <w:abstractNumId w:val="5"/>
  </w:num>
  <w:num w:numId="13" w16cid:durableId="1215848526">
    <w:abstractNumId w:val="0"/>
  </w:num>
  <w:num w:numId="14" w16cid:durableId="1052389975">
    <w:abstractNumId w:val="29"/>
  </w:num>
  <w:num w:numId="15" w16cid:durableId="1937594376">
    <w:abstractNumId w:val="28"/>
  </w:num>
  <w:num w:numId="16" w16cid:durableId="1992520690">
    <w:abstractNumId w:val="14"/>
  </w:num>
  <w:num w:numId="17" w16cid:durableId="638412704">
    <w:abstractNumId w:val="21"/>
  </w:num>
  <w:num w:numId="18" w16cid:durableId="1073695262">
    <w:abstractNumId w:val="24"/>
  </w:num>
  <w:num w:numId="19" w16cid:durableId="1371681966">
    <w:abstractNumId w:val="20"/>
  </w:num>
  <w:num w:numId="20" w16cid:durableId="2023243240">
    <w:abstractNumId w:val="11"/>
  </w:num>
  <w:num w:numId="21" w16cid:durableId="849874980">
    <w:abstractNumId w:val="19"/>
  </w:num>
  <w:num w:numId="22" w16cid:durableId="429744357">
    <w:abstractNumId w:val="30"/>
  </w:num>
  <w:num w:numId="23" w16cid:durableId="1646818821">
    <w:abstractNumId w:val="25"/>
  </w:num>
  <w:num w:numId="24" w16cid:durableId="1248424834">
    <w:abstractNumId w:val="1"/>
  </w:num>
  <w:num w:numId="25" w16cid:durableId="65107999">
    <w:abstractNumId w:val="2"/>
  </w:num>
  <w:num w:numId="26" w16cid:durableId="1912304043">
    <w:abstractNumId w:val="22"/>
  </w:num>
  <w:num w:numId="27" w16cid:durableId="677732428">
    <w:abstractNumId w:val="4"/>
  </w:num>
  <w:num w:numId="28" w16cid:durableId="881794367">
    <w:abstractNumId w:val="13"/>
  </w:num>
  <w:num w:numId="29" w16cid:durableId="1869950225">
    <w:abstractNumId w:val="18"/>
  </w:num>
  <w:num w:numId="30" w16cid:durableId="216359894">
    <w:abstractNumId w:val="17"/>
  </w:num>
  <w:num w:numId="31" w16cid:durableId="13573421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B0F"/>
    <w:rsid w:val="000009E1"/>
    <w:rsid w:val="0000104C"/>
    <w:rsid w:val="000019E9"/>
    <w:rsid w:val="000021F7"/>
    <w:rsid w:val="00002AAE"/>
    <w:rsid w:val="00003DFF"/>
    <w:rsid w:val="00004B2D"/>
    <w:rsid w:val="00005504"/>
    <w:rsid w:val="00005771"/>
    <w:rsid w:val="0000762C"/>
    <w:rsid w:val="00010171"/>
    <w:rsid w:val="00010448"/>
    <w:rsid w:val="00010B81"/>
    <w:rsid w:val="00011502"/>
    <w:rsid w:val="00012649"/>
    <w:rsid w:val="000129C8"/>
    <w:rsid w:val="00012BD2"/>
    <w:rsid w:val="00013871"/>
    <w:rsid w:val="00013FFA"/>
    <w:rsid w:val="00014F64"/>
    <w:rsid w:val="0001523B"/>
    <w:rsid w:val="000154B7"/>
    <w:rsid w:val="0001715A"/>
    <w:rsid w:val="00017924"/>
    <w:rsid w:val="00020694"/>
    <w:rsid w:val="0002098A"/>
    <w:rsid w:val="00021657"/>
    <w:rsid w:val="00021BB0"/>
    <w:rsid w:val="000220C7"/>
    <w:rsid w:val="000222C7"/>
    <w:rsid w:val="00022369"/>
    <w:rsid w:val="000235F2"/>
    <w:rsid w:val="00024D42"/>
    <w:rsid w:val="000251C3"/>
    <w:rsid w:val="000257B0"/>
    <w:rsid w:val="00027506"/>
    <w:rsid w:val="00027A07"/>
    <w:rsid w:val="00030A2F"/>
    <w:rsid w:val="0003163E"/>
    <w:rsid w:val="00031EBD"/>
    <w:rsid w:val="00031F3C"/>
    <w:rsid w:val="0003240B"/>
    <w:rsid w:val="00032923"/>
    <w:rsid w:val="00032E2D"/>
    <w:rsid w:val="00032F73"/>
    <w:rsid w:val="000330F4"/>
    <w:rsid w:val="000336C5"/>
    <w:rsid w:val="000338CF"/>
    <w:rsid w:val="000346B3"/>
    <w:rsid w:val="000357C4"/>
    <w:rsid w:val="00035F61"/>
    <w:rsid w:val="000367EF"/>
    <w:rsid w:val="00036B3A"/>
    <w:rsid w:val="0003703A"/>
    <w:rsid w:val="000372EC"/>
    <w:rsid w:val="00037CB8"/>
    <w:rsid w:val="00037CD6"/>
    <w:rsid w:val="00037EB6"/>
    <w:rsid w:val="0004067B"/>
    <w:rsid w:val="00040D47"/>
    <w:rsid w:val="00041220"/>
    <w:rsid w:val="00041702"/>
    <w:rsid w:val="000424D6"/>
    <w:rsid w:val="000427C8"/>
    <w:rsid w:val="0004355C"/>
    <w:rsid w:val="000450B9"/>
    <w:rsid w:val="0004513A"/>
    <w:rsid w:val="00045B1D"/>
    <w:rsid w:val="00046AD2"/>
    <w:rsid w:val="00046D3B"/>
    <w:rsid w:val="00047035"/>
    <w:rsid w:val="000478BA"/>
    <w:rsid w:val="0005226E"/>
    <w:rsid w:val="00052DF1"/>
    <w:rsid w:val="0005302E"/>
    <w:rsid w:val="00053A56"/>
    <w:rsid w:val="00053CFF"/>
    <w:rsid w:val="00054707"/>
    <w:rsid w:val="00054EBD"/>
    <w:rsid w:val="0005526E"/>
    <w:rsid w:val="00056EEC"/>
    <w:rsid w:val="000613A4"/>
    <w:rsid w:val="0006172C"/>
    <w:rsid w:val="00062358"/>
    <w:rsid w:val="000648D5"/>
    <w:rsid w:val="0006605A"/>
    <w:rsid w:val="000661C0"/>
    <w:rsid w:val="000668F6"/>
    <w:rsid w:val="00066BE6"/>
    <w:rsid w:val="00066C26"/>
    <w:rsid w:val="00066FB4"/>
    <w:rsid w:val="00067F94"/>
    <w:rsid w:val="00072235"/>
    <w:rsid w:val="00072901"/>
    <w:rsid w:val="000744F8"/>
    <w:rsid w:val="00074EA4"/>
    <w:rsid w:val="00075D00"/>
    <w:rsid w:val="000763AA"/>
    <w:rsid w:val="00077E66"/>
    <w:rsid w:val="0008003F"/>
    <w:rsid w:val="000803EB"/>
    <w:rsid w:val="000805EB"/>
    <w:rsid w:val="00080C80"/>
    <w:rsid w:val="00080E54"/>
    <w:rsid w:val="00080FE4"/>
    <w:rsid w:val="00081042"/>
    <w:rsid w:val="0008149F"/>
    <w:rsid w:val="000820F3"/>
    <w:rsid w:val="00082753"/>
    <w:rsid w:val="00083E16"/>
    <w:rsid w:val="00083E37"/>
    <w:rsid w:val="00084891"/>
    <w:rsid w:val="00085043"/>
    <w:rsid w:val="00085771"/>
    <w:rsid w:val="00085B4F"/>
    <w:rsid w:val="00085C1F"/>
    <w:rsid w:val="00085DF1"/>
    <w:rsid w:val="00087DB8"/>
    <w:rsid w:val="000900CE"/>
    <w:rsid w:val="00090270"/>
    <w:rsid w:val="00090B60"/>
    <w:rsid w:val="00090FB9"/>
    <w:rsid w:val="0009192A"/>
    <w:rsid w:val="000922FA"/>
    <w:rsid w:val="000928F8"/>
    <w:rsid w:val="00092E41"/>
    <w:rsid w:val="00093623"/>
    <w:rsid w:val="00093AE5"/>
    <w:rsid w:val="00093D45"/>
    <w:rsid w:val="000941E7"/>
    <w:rsid w:val="00094E6D"/>
    <w:rsid w:val="00095385"/>
    <w:rsid w:val="000967C3"/>
    <w:rsid w:val="00096A2E"/>
    <w:rsid w:val="00096B3A"/>
    <w:rsid w:val="0009751B"/>
    <w:rsid w:val="000A0635"/>
    <w:rsid w:val="000A0704"/>
    <w:rsid w:val="000A0970"/>
    <w:rsid w:val="000A10F9"/>
    <w:rsid w:val="000A1B82"/>
    <w:rsid w:val="000A1D60"/>
    <w:rsid w:val="000A1E03"/>
    <w:rsid w:val="000A2361"/>
    <w:rsid w:val="000A25CE"/>
    <w:rsid w:val="000A2A55"/>
    <w:rsid w:val="000A2ADE"/>
    <w:rsid w:val="000A32AF"/>
    <w:rsid w:val="000A3C54"/>
    <w:rsid w:val="000A4652"/>
    <w:rsid w:val="000A4B54"/>
    <w:rsid w:val="000A6158"/>
    <w:rsid w:val="000A68B4"/>
    <w:rsid w:val="000A6C6F"/>
    <w:rsid w:val="000A6DE0"/>
    <w:rsid w:val="000A74BA"/>
    <w:rsid w:val="000A7CA7"/>
    <w:rsid w:val="000A7EA0"/>
    <w:rsid w:val="000B0091"/>
    <w:rsid w:val="000B0A13"/>
    <w:rsid w:val="000B0F3F"/>
    <w:rsid w:val="000B16FF"/>
    <w:rsid w:val="000B1A72"/>
    <w:rsid w:val="000B2191"/>
    <w:rsid w:val="000B3B17"/>
    <w:rsid w:val="000B4D34"/>
    <w:rsid w:val="000B6436"/>
    <w:rsid w:val="000B6551"/>
    <w:rsid w:val="000B6988"/>
    <w:rsid w:val="000B6DB9"/>
    <w:rsid w:val="000B6DFD"/>
    <w:rsid w:val="000C005A"/>
    <w:rsid w:val="000C0FD4"/>
    <w:rsid w:val="000C2DA9"/>
    <w:rsid w:val="000C32F2"/>
    <w:rsid w:val="000C568F"/>
    <w:rsid w:val="000C5BFE"/>
    <w:rsid w:val="000C6012"/>
    <w:rsid w:val="000D054F"/>
    <w:rsid w:val="000D066F"/>
    <w:rsid w:val="000D1433"/>
    <w:rsid w:val="000D19A1"/>
    <w:rsid w:val="000D20B2"/>
    <w:rsid w:val="000D230E"/>
    <w:rsid w:val="000D2FD6"/>
    <w:rsid w:val="000D30CA"/>
    <w:rsid w:val="000D3A5E"/>
    <w:rsid w:val="000D4508"/>
    <w:rsid w:val="000D466B"/>
    <w:rsid w:val="000D4DE1"/>
    <w:rsid w:val="000D4E32"/>
    <w:rsid w:val="000D4F03"/>
    <w:rsid w:val="000D5AE7"/>
    <w:rsid w:val="000D6350"/>
    <w:rsid w:val="000D64B7"/>
    <w:rsid w:val="000D6706"/>
    <w:rsid w:val="000D681E"/>
    <w:rsid w:val="000D6DB7"/>
    <w:rsid w:val="000D710B"/>
    <w:rsid w:val="000D717E"/>
    <w:rsid w:val="000D735E"/>
    <w:rsid w:val="000D7E71"/>
    <w:rsid w:val="000E07ED"/>
    <w:rsid w:val="000E08E8"/>
    <w:rsid w:val="000E0A3B"/>
    <w:rsid w:val="000E2972"/>
    <w:rsid w:val="000E2D26"/>
    <w:rsid w:val="000E3472"/>
    <w:rsid w:val="000E387E"/>
    <w:rsid w:val="000E3BA0"/>
    <w:rsid w:val="000E3F10"/>
    <w:rsid w:val="000E55E1"/>
    <w:rsid w:val="000E62C0"/>
    <w:rsid w:val="000E6951"/>
    <w:rsid w:val="000E7082"/>
    <w:rsid w:val="000F0EA2"/>
    <w:rsid w:val="000F1B8C"/>
    <w:rsid w:val="000F2251"/>
    <w:rsid w:val="000F246D"/>
    <w:rsid w:val="000F2B45"/>
    <w:rsid w:val="000F2C23"/>
    <w:rsid w:val="000F465B"/>
    <w:rsid w:val="000F46E9"/>
    <w:rsid w:val="000F557B"/>
    <w:rsid w:val="000F58D6"/>
    <w:rsid w:val="000F592E"/>
    <w:rsid w:val="000F6C60"/>
    <w:rsid w:val="000F6D26"/>
    <w:rsid w:val="000F7274"/>
    <w:rsid w:val="000F77C8"/>
    <w:rsid w:val="000F7EEA"/>
    <w:rsid w:val="001000CB"/>
    <w:rsid w:val="001002A3"/>
    <w:rsid w:val="00100948"/>
    <w:rsid w:val="0010101B"/>
    <w:rsid w:val="00101CA2"/>
    <w:rsid w:val="00102247"/>
    <w:rsid w:val="00103ADD"/>
    <w:rsid w:val="0010499B"/>
    <w:rsid w:val="00104B77"/>
    <w:rsid w:val="00104B89"/>
    <w:rsid w:val="001061E1"/>
    <w:rsid w:val="0010629B"/>
    <w:rsid w:val="001068A7"/>
    <w:rsid w:val="0010690B"/>
    <w:rsid w:val="001072EA"/>
    <w:rsid w:val="001079A4"/>
    <w:rsid w:val="00107A32"/>
    <w:rsid w:val="001108D1"/>
    <w:rsid w:val="00111BBB"/>
    <w:rsid w:val="001135C4"/>
    <w:rsid w:val="00113777"/>
    <w:rsid w:val="00113AE4"/>
    <w:rsid w:val="00114B7C"/>
    <w:rsid w:val="001152F2"/>
    <w:rsid w:val="00115746"/>
    <w:rsid w:val="00115809"/>
    <w:rsid w:val="00116A20"/>
    <w:rsid w:val="00116D6A"/>
    <w:rsid w:val="00117747"/>
    <w:rsid w:val="0012085E"/>
    <w:rsid w:val="00120CAC"/>
    <w:rsid w:val="00121162"/>
    <w:rsid w:val="00122087"/>
    <w:rsid w:val="0012349D"/>
    <w:rsid w:val="001240C0"/>
    <w:rsid w:val="00125171"/>
    <w:rsid w:val="001251BB"/>
    <w:rsid w:val="00125F86"/>
    <w:rsid w:val="001271B7"/>
    <w:rsid w:val="001276FE"/>
    <w:rsid w:val="00127A63"/>
    <w:rsid w:val="001301F5"/>
    <w:rsid w:val="00130BB2"/>
    <w:rsid w:val="0013133C"/>
    <w:rsid w:val="00132319"/>
    <w:rsid w:val="00132953"/>
    <w:rsid w:val="00132EC8"/>
    <w:rsid w:val="0013409D"/>
    <w:rsid w:val="00134155"/>
    <w:rsid w:val="001348D4"/>
    <w:rsid w:val="00135B7A"/>
    <w:rsid w:val="00135E1F"/>
    <w:rsid w:val="0013640D"/>
    <w:rsid w:val="0013747F"/>
    <w:rsid w:val="00137E7B"/>
    <w:rsid w:val="00140230"/>
    <w:rsid w:val="001402EB"/>
    <w:rsid w:val="00140CC7"/>
    <w:rsid w:val="00140D45"/>
    <w:rsid w:val="00141664"/>
    <w:rsid w:val="00141812"/>
    <w:rsid w:val="00141C04"/>
    <w:rsid w:val="001421A0"/>
    <w:rsid w:val="00143819"/>
    <w:rsid w:val="00143DBF"/>
    <w:rsid w:val="00143E3B"/>
    <w:rsid w:val="00145BF1"/>
    <w:rsid w:val="00145FFD"/>
    <w:rsid w:val="00147063"/>
    <w:rsid w:val="001472EF"/>
    <w:rsid w:val="00147A73"/>
    <w:rsid w:val="00147CAA"/>
    <w:rsid w:val="00150941"/>
    <w:rsid w:val="00150A89"/>
    <w:rsid w:val="00152660"/>
    <w:rsid w:val="00153226"/>
    <w:rsid w:val="00154077"/>
    <w:rsid w:val="00154B8F"/>
    <w:rsid w:val="00154BC9"/>
    <w:rsid w:val="00156974"/>
    <w:rsid w:val="0015722F"/>
    <w:rsid w:val="00157C5A"/>
    <w:rsid w:val="00157C71"/>
    <w:rsid w:val="00157EB7"/>
    <w:rsid w:val="00157FF5"/>
    <w:rsid w:val="001603AE"/>
    <w:rsid w:val="001620EF"/>
    <w:rsid w:val="00162257"/>
    <w:rsid w:val="00162EAD"/>
    <w:rsid w:val="00163446"/>
    <w:rsid w:val="00163ACB"/>
    <w:rsid w:val="00163C88"/>
    <w:rsid w:val="00164800"/>
    <w:rsid w:val="00165467"/>
    <w:rsid w:val="00165CD6"/>
    <w:rsid w:val="001667BE"/>
    <w:rsid w:val="00166F70"/>
    <w:rsid w:val="001677CC"/>
    <w:rsid w:val="00167A59"/>
    <w:rsid w:val="00170DC6"/>
    <w:rsid w:val="0017126A"/>
    <w:rsid w:val="0017170B"/>
    <w:rsid w:val="00172FDD"/>
    <w:rsid w:val="001734C0"/>
    <w:rsid w:val="00173D65"/>
    <w:rsid w:val="001743B0"/>
    <w:rsid w:val="00175533"/>
    <w:rsid w:val="00175766"/>
    <w:rsid w:val="00176F51"/>
    <w:rsid w:val="00177B27"/>
    <w:rsid w:val="00180133"/>
    <w:rsid w:val="0018119F"/>
    <w:rsid w:val="00181B97"/>
    <w:rsid w:val="00182379"/>
    <w:rsid w:val="00183B5D"/>
    <w:rsid w:val="00183C5A"/>
    <w:rsid w:val="001841AA"/>
    <w:rsid w:val="001843A6"/>
    <w:rsid w:val="00184F4B"/>
    <w:rsid w:val="001857A8"/>
    <w:rsid w:val="0018595E"/>
    <w:rsid w:val="00185AA3"/>
    <w:rsid w:val="00185F81"/>
    <w:rsid w:val="00186268"/>
    <w:rsid w:val="00187247"/>
    <w:rsid w:val="001875B0"/>
    <w:rsid w:val="00190B92"/>
    <w:rsid w:val="001926C0"/>
    <w:rsid w:val="00193045"/>
    <w:rsid w:val="0019369F"/>
    <w:rsid w:val="00193CB8"/>
    <w:rsid w:val="00195147"/>
    <w:rsid w:val="00195BAA"/>
    <w:rsid w:val="00195C4C"/>
    <w:rsid w:val="00196702"/>
    <w:rsid w:val="001969FF"/>
    <w:rsid w:val="00196E11"/>
    <w:rsid w:val="0019787E"/>
    <w:rsid w:val="00197B00"/>
    <w:rsid w:val="001A0765"/>
    <w:rsid w:val="001A170B"/>
    <w:rsid w:val="001A1F30"/>
    <w:rsid w:val="001A23AD"/>
    <w:rsid w:val="001A3048"/>
    <w:rsid w:val="001A307E"/>
    <w:rsid w:val="001A36A1"/>
    <w:rsid w:val="001A3C84"/>
    <w:rsid w:val="001A42C7"/>
    <w:rsid w:val="001A5FF9"/>
    <w:rsid w:val="001A70D2"/>
    <w:rsid w:val="001A74E7"/>
    <w:rsid w:val="001A75AE"/>
    <w:rsid w:val="001B00A2"/>
    <w:rsid w:val="001B04BA"/>
    <w:rsid w:val="001B1054"/>
    <w:rsid w:val="001B1AA3"/>
    <w:rsid w:val="001B1C20"/>
    <w:rsid w:val="001B2AF8"/>
    <w:rsid w:val="001B33E7"/>
    <w:rsid w:val="001B36F8"/>
    <w:rsid w:val="001B4E9D"/>
    <w:rsid w:val="001B50B3"/>
    <w:rsid w:val="001B5954"/>
    <w:rsid w:val="001B5DA1"/>
    <w:rsid w:val="001B60CF"/>
    <w:rsid w:val="001B6BEF"/>
    <w:rsid w:val="001B7C1D"/>
    <w:rsid w:val="001C0758"/>
    <w:rsid w:val="001C0B4C"/>
    <w:rsid w:val="001C0D4A"/>
    <w:rsid w:val="001C1099"/>
    <w:rsid w:val="001C1767"/>
    <w:rsid w:val="001C1B54"/>
    <w:rsid w:val="001C24A2"/>
    <w:rsid w:val="001C2BE0"/>
    <w:rsid w:val="001C346E"/>
    <w:rsid w:val="001C3FCD"/>
    <w:rsid w:val="001C5767"/>
    <w:rsid w:val="001C5A9B"/>
    <w:rsid w:val="001C7551"/>
    <w:rsid w:val="001C78E0"/>
    <w:rsid w:val="001D032F"/>
    <w:rsid w:val="001D044F"/>
    <w:rsid w:val="001D0ECF"/>
    <w:rsid w:val="001D108A"/>
    <w:rsid w:val="001D27C7"/>
    <w:rsid w:val="001D283A"/>
    <w:rsid w:val="001D2A5A"/>
    <w:rsid w:val="001D33D9"/>
    <w:rsid w:val="001D3A7F"/>
    <w:rsid w:val="001D4447"/>
    <w:rsid w:val="001D46FA"/>
    <w:rsid w:val="001D4C42"/>
    <w:rsid w:val="001D50CF"/>
    <w:rsid w:val="001D5494"/>
    <w:rsid w:val="001D60FC"/>
    <w:rsid w:val="001D610C"/>
    <w:rsid w:val="001D6E1E"/>
    <w:rsid w:val="001D7252"/>
    <w:rsid w:val="001D758A"/>
    <w:rsid w:val="001E079F"/>
    <w:rsid w:val="001E12B9"/>
    <w:rsid w:val="001E16BE"/>
    <w:rsid w:val="001E1A7B"/>
    <w:rsid w:val="001E2D72"/>
    <w:rsid w:val="001E34E8"/>
    <w:rsid w:val="001E3ADB"/>
    <w:rsid w:val="001E460E"/>
    <w:rsid w:val="001E49A5"/>
    <w:rsid w:val="001E52D9"/>
    <w:rsid w:val="001E53F6"/>
    <w:rsid w:val="001E6112"/>
    <w:rsid w:val="001E627D"/>
    <w:rsid w:val="001E679E"/>
    <w:rsid w:val="001E6B29"/>
    <w:rsid w:val="001E6FF5"/>
    <w:rsid w:val="001E767C"/>
    <w:rsid w:val="001E777E"/>
    <w:rsid w:val="001E77A1"/>
    <w:rsid w:val="001E7B9F"/>
    <w:rsid w:val="001F0474"/>
    <w:rsid w:val="001F097C"/>
    <w:rsid w:val="001F2A89"/>
    <w:rsid w:val="001F32FF"/>
    <w:rsid w:val="001F4FD4"/>
    <w:rsid w:val="001F5351"/>
    <w:rsid w:val="001F5489"/>
    <w:rsid w:val="001F5860"/>
    <w:rsid w:val="001F65DD"/>
    <w:rsid w:val="001F67BD"/>
    <w:rsid w:val="001F72E0"/>
    <w:rsid w:val="001F767F"/>
    <w:rsid w:val="001F7CA0"/>
    <w:rsid w:val="00201130"/>
    <w:rsid w:val="0020181F"/>
    <w:rsid w:val="00201D21"/>
    <w:rsid w:val="00203248"/>
    <w:rsid w:val="0020449E"/>
    <w:rsid w:val="0020468D"/>
    <w:rsid w:val="002049A9"/>
    <w:rsid w:val="002054B7"/>
    <w:rsid w:val="002054FB"/>
    <w:rsid w:val="00205906"/>
    <w:rsid w:val="00205E0C"/>
    <w:rsid w:val="002061D9"/>
    <w:rsid w:val="002061E1"/>
    <w:rsid w:val="00207BEE"/>
    <w:rsid w:val="002103D8"/>
    <w:rsid w:val="002103D9"/>
    <w:rsid w:val="00210F21"/>
    <w:rsid w:val="00211AF8"/>
    <w:rsid w:val="00211C9C"/>
    <w:rsid w:val="0021310B"/>
    <w:rsid w:val="00213702"/>
    <w:rsid w:val="00214629"/>
    <w:rsid w:val="00214AC7"/>
    <w:rsid w:val="00214D17"/>
    <w:rsid w:val="002160F7"/>
    <w:rsid w:val="00216339"/>
    <w:rsid w:val="002163CC"/>
    <w:rsid w:val="00216570"/>
    <w:rsid w:val="00216BD3"/>
    <w:rsid w:val="00216DD2"/>
    <w:rsid w:val="002174EF"/>
    <w:rsid w:val="00217E2F"/>
    <w:rsid w:val="002201B3"/>
    <w:rsid w:val="0022062F"/>
    <w:rsid w:val="00220F38"/>
    <w:rsid w:val="00221510"/>
    <w:rsid w:val="0022189D"/>
    <w:rsid w:val="002218B2"/>
    <w:rsid w:val="00221D22"/>
    <w:rsid w:val="0022211F"/>
    <w:rsid w:val="00222560"/>
    <w:rsid w:val="00222A5F"/>
    <w:rsid w:val="00224129"/>
    <w:rsid w:val="00224C30"/>
    <w:rsid w:val="00224C35"/>
    <w:rsid w:val="002252D8"/>
    <w:rsid w:val="0022561A"/>
    <w:rsid w:val="002259C7"/>
    <w:rsid w:val="00226190"/>
    <w:rsid w:val="0022712E"/>
    <w:rsid w:val="002272A1"/>
    <w:rsid w:val="00227468"/>
    <w:rsid w:val="00230B81"/>
    <w:rsid w:val="00231263"/>
    <w:rsid w:val="00232A38"/>
    <w:rsid w:val="00232DE4"/>
    <w:rsid w:val="00233224"/>
    <w:rsid w:val="00233F68"/>
    <w:rsid w:val="0023417F"/>
    <w:rsid w:val="00234678"/>
    <w:rsid w:val="0023483E"/>
    <w:rsid w:val="002351F0"/>
    <w:rsid w:val="00235338"/>
    <w:rsid w:val="00235B3D"/>
    <w:rsid w:val="002360CA"/>
    <w:rsid w:val="002360E1"/>
    <w:rsid w:val="00236B4E"/>
    <w:rsid w:val="00240275"/>
    <w:rsid w:val="00240707"/>
    <w:rsid w:val="00240829"/>
    <w:rsid w:val="002416E8"/>
    <w:rsid w:val="00241845"/>
    <w:rsid w:val="00242D15"/>
    <w:rsid w:val="00244239"/>
    <w:rsid w:val="002507AA"/>
    <w:rsid w:val="0025129C"/>
    <w:rsid w:val="00251694"/>
    <w:rsid w:val="00252113"/>
    <w:rsid w:val="002522D6"/>
    <w:rsid w:val="00252B50"/>
    <w:rsid w:val="00252C22"/>
    <w:rsid w:val="00253C85"/>
    <w:rsid w:val="0025514F"/>
    <w:rsid w:val="00255756"/>
    <w:rsid w:val="00256050"/>
    <w:rsid w:val="00256631"/>
    <w:rsid w:val="00256F6D"/>
    <w:rsid w:val="0026020E"/>
    <w:rsid w:val="00260D85"/>
    <w:rsid w:val="00261499"/>
    <w:rsid w:val="00261ACD"/>
    <w:rsid w:val="00261C8F"/>
    <w:rsid w:val="00261DA0"/>
    <w:rsid w:val="00261E77"/>
    <w:rsid w:val="00264375"/>
    <w:rsid w:val="0026457E"/>
    <w:rsid w:val="00264C55"/>
    <w:rsid w:val="00265D50"/>
    <w:rsid w:val="00267136"/>
    <w:rsid w:val="002671EB"/>
    <w:rsid w:val="002676EE"/>
    <w:rsid w:val="002705E3"/>
    <w:rsid w:val="00270FAD"/>
    <w:rsid w:val="00271385"/>
    <w:rsid w:val="00271820"/>
    <w:rsid w:val="002720B2"/>
    <w:rsid w:val="00272291"/>
    <w:rsid w:val="00272D5A"/>
    <w:rsid w:val="00272E3D"/>
    <w:rsid w:val="00272E7A"/>
    <w:rsid w:val="00274888"/>
    <w:rsid w:val="002750E3"/>
    <w:rsid w:val="0027540B"/>
    <w:rsid w:val="002758E1"/>
    <w:rsid w:val="00275D1F"/>
    <w:rsid w:val="00275DDD"/>
    <w:rsid w:val="0027696C"/>
    <w:rsid w:val="00276B35"/>
    <w:rsid w:val="00277000"/>
    <w:rsid w:val="002772A1"/>
    <w:rsid w:val="002774E6"/>
    <w:rsid w:val="00277D1C"/>
    <w:rsid w:val="00280FE0"/>
    <w:rsid w:val="002825B0"/>
    <w:rsid w:val="002827E4"/>
    <w:rsid w:val="00282C14"/>
    <w:rsid w:val="00282CF5"/>
    <w:rsid w:val="002834E2"/>
    <w:rsid w:val="00284263"/>
    <w:rsid w:val="00286C53"/>
    <w:rsid w:val="00287207"/>
    <w:rsid w:val="0028729F"/>
    <w:rsid w:val="0028776C"/>
    <w:rsid w:val="0029130F"/>
    <w:rsid w:val="0029151D"/>
    <w:rsid w:val="00292698"/>
    <w:rsid w:val="002930EA"/>
    <w:rsid w:val="00293494"/>
    <w:rsid w:val="0029440C"/>
    <w:rsid w:val="00294CB4"/>
    <w:rsid w:val="00294E2F"/>
    <w:rsid w:val="00294EF9"/>
    <w:rsid w:val="002950FD"/>
    <w:rsid w:val="00295A57"/>
    <w:rsid w:val="00297186"/>
    <w:rsid w:val="002A1C2C"/>
    <w:rsid w:val="002A1DD1"/>
    <w:rsid w:val="002A247A"/>
    <w:rsid w:val="002A43D8"/>
    <w:rsid w:val="002A4498"/>
    <w:rsid w:val="002A597D"/>
    <w:rsid w:val="002A6090"/>
    <w:rsid w:val="002A6D43"/>
    <w:rsid w:val="002B0347"/>
    <w:rsid w:val="002B0D8D"/>
    <w:rsid w:val="002B0F80"/>
    <w:rsid w:val="002B3203"/>
    <w:rsid w:val="002B3A51"/>
    <w:rsid w:val="002B4991"/>
    <w:rsid w:val="002B50E7"/>
    <w:rsid w:val="002B5F2F"/>
    <w:rsid w:val="002B6AC7"/>
    <w:rsid w:val="002B71FF"/>
    <w:rsid w:val="002B7436"/>
    <w:rsid w:val="002B79CF"/>
    <w:rsid w:val="002C0DC4"/>
    <w:rsid w:val="002C18EA"/>
    <w:rsid w:val="002C1ED8"/>
    <w:rsid w:val="002C1FCB"/>
    <w:rsid w:val="002C28CB"/>
    <w:rsid w:val="002C2B83"/>
    <w:rsid w:val="002C308F"/>
    <w:rsid w:val="002C37F8"/>
    <w:rsid w:val="002C44DB"/>
    <w:rsid w:val="002C49BB"/>
    <w:rsid w:val="002C4FBE"/>
    <w:rsid w:val="002C5254"/>
    <w:rsid w:val="002C5687"/>
    <w:rsid w:val="002C5C7A"/>
    <w:rsid w:val="002C5D23"/>
    <w:rsid w:val="002C6E12"/>
    <w:rsid w:val="002C6FCE"/>
    <w:rsid w:val="002C78DC"/>
    <w:rsid w:val="002D2046"/>
    <w:rsid w:val="002D222E"/>
    <w:rsid w:val="002D238C"/>
    <w:rsid w:val="002D50D3"/>
    <w:rsid w:val="002D6B0C"/>
    <w:rsid w:val="002D797D"/>
    <w:rsid w:val="002E00B0"/>
    <w:rsid w:val="002E18A9"/>
    <w:rsid w:val="002E1A34"/>
    <w:rsid w:val="002E26EF"/>
    <w:rsid w:val="002E322D"/>
    <w:rsid w:val="002E3B46"/>
    <w:rsid w:val="002E3E0B"/>
    <w:rsid w:val="002E49FF"/>
    <w:rsid w:val="002E5F51"/>
    <w:rsid w:val="002E60C3"/>
    <w:rsid w:val="002E6C10"/>
    <w:rsid w:val="002E76A6"/>
    <w:rsid w:val="002E781E"/>
    <w:rsid w:val="002E7CC0"/>
    <w:rsid w:val="002E7E1F"/>
    <w:rsid w:val="002E7E23"/>
    <w:rsid w:val="002E7ED8"/>
    <w:rsid w:val="002F04E5"/>
    <w:rsid w:val="002F120E"/>
    <w:rsid w:val="002F1603"/>
    <w:rsid w:val="002F284C"/>
    <w:rsid w:val="002F293A"/>
    <w:rsid w:val="002F2A8B"/>
    <w:rsid w:val="002F2B23"/>
    <w:rsid w:val="002F3E09"/>
    <w:rsid w:val="002F5066"/>
    <w:rsid w:val="002F6812"/>
    <w:rsid w:val="002F6AE1"/>
    <w:rsid w:val="002F747F"/>
    <w:rsid w:val="002F7694"/>
    <w:rsid w:val="002F7AE9"/>
    <w:rsid w:val="00300130"/>
    <w:rsid w:val="00301B6F"/>
    <w:rsid w:val="00301C6B"/>
    <w:rsid w:val="0030285D"/>
    <w:rsid w:val="00302AD2"/>
    <w:rsid w:val="003037D1"/>
    <w:rsid w:val="00305F7A"/>
    <w:rsid w:val="00306229"/>
    <w:rsid w:val="00306E31"/>
    <w:rsid w:val="00306EC3"/>
    <w:rsid w:val="0030743D"/>
    <w:rsid w:val="003075E0"/>
    <w:rsid w:val="00307DD5"/>
    <w:rsid w:val="003118C6"/>
    <w:rsid w:val="00311B9B"/>
    <w:rsid w:val="00311CCC"/>
    <w:rsid w:val="00312CB5"/>
    <w:rsid w:val="00312E7C"/>
    <w:rsid w:val="003134C0"/>
    <w:rsid w:val="00313566"/>
    <w:rsid w:val="003145D1"/>
    <w:rsid w:val="00316365"/>
    <w:rsid w:val="00316482"/>
    <w:rsid w:val="003169F3"/>
    <w:rsid w:val="00317A64"/>
    <w:rsid w:val="00317AE6"/>
    <w:rsid w:val="003206A4"/>
    <w:rsid w:val="00320728"/>
    <w:rsid w:val="00320B74"/>
    <w:rsid w:val="00322050"/>
    <w:rsid w:val="00322CAF"/>
    <w:rsid w:val="0032357B"/>
    <w:rsid w:val="0032376A"/>
    <w:rsid w:val="00323D76"/>
    <w:rsid w:val="00324710"/>
    <w:rsid w:val="00324CE2"/>
    <w:rsid w:val="00325AF1"/>
    <w:rsid w:val="00325F8E"/>
    <w:rsid w:val="00326770"/>
    <w:rsid w:val="00326F9D"/>
    <w:rsid w:val="00327346"/>
    <w:rsid w:val="0032737E"/>
    <w:rsid w:val="003279B4"/>
    <w:rsid w:val="00327F9E"/>
    <w:rsid w:val="00330256"/>
    <w:rsid w:val="00331152"/>
    <w:rsid w:val="003315B7"/>
    <w:rsid w:val="00332033"/>
    <w:rsid w:val="00332229"/>
    <w:rsid w:val="00332867"/>
    <w:rsid w:val="003331B0"/>
    <w:rsid w:val="003335E2"/>
    <w:rsid w:val="0033433D"/>
    <w:rsid w:val="00334930"/>
    <w:rsid w:val="00335397"/>
    <w:rsid w:val="00335D7F"/>
    <w:rsid w:val="00336679"/>
    <w:rsid w:val="00336E5B"/>
    <w:rsid w:val="00340FDE"/>
    <w:rsid w:val="00341FA3"/>
    <w:rsid w:val="003424B0"/>
    <w:rsid w:val="00342808"/>
    <w:rsid w:val="00343465"/>
    <w:rsid w:val="003448FE"/>
    <w:rsid w:val="003449BF"/>
    <w:rsid w:val="00344BA3"/>
    <w:rsid w:val="00344CEC"/>
    <w:rsid w:val="003456C5"/>
    <w:rsid w:val="00346A94"/>
    <w:rsid w:val="003471EC"/>
    <w:rsid w:val="00347460"/>
    <w:rsid w:val="003475CA"/>
    <w:rsid w:val="00347C36"/>
    <w:rsid w:val="00347F1A"/>
    <w:rsid w:val="0035009A"/>
    <w:rsid w:val="00351949"/>
    <w:rsid w:val="00351D34"/>
    <w:rsid w:val="00351D5D"/>
    <w:rsid w:val="00353F0D"/>
    <w:rsid w:val="0035439F"/>
    <w:rsid w:val="00356125"/>
    <w:rsid w:val="0035625F"/>
    <w:rsid w:val="00356DD7"/>
    <w:rsid w:val="00356DFE"/>
    <w:rsid w:val="003577A5"/>
    <w:rsid w:val="00357AF4"/>
    <w:rsid w:val="0036014E"/>
    <w:rsid w:val="00361EF6"/>
    <w:rsid w:val="00362358"/>
    <w:rsid w:val="00363F6C"/>
    <w:rsid w:val="003642B9"/>
    <w:rsid w:val="00365B69"/>
    <w:rsid w:val="0036641E"/>
    <w:rsid w:val="00366485"/>
    <w:rsid w:val="0036682D"/>
    <w:rsid w:val="00370DC2"/>
    <w:rsid w:val="00371069"/>
    <w:rsid w:val="003715FD"/>
    <w:rsid w:val="00371891"/>
    <w:rsid w:val="00371AB1"/>
    <w:rsid w:val="00371D09"/>
    <w:rsid w:val="0037206F"/>
    <w:rsid w:val="0037227C"/>
    <w:rsid w:val="0037268B"/>
    <w:rsid w:val="00372D77"/>
    <w:rsid w:val="00372DBC"/>
    <w:rsid w:val="0037309E"/>
    <w:rsid w:val="0037339D"/>
    <w:rsid w:val="00373621"/>
    <w:rsid w:val="00374971"/>
    <w:rsid w:val="003752F1"/>
    <w:rsid w:val="0037659C"/>
    <w:rsid w:val="00376714"/>
    <w:rsid w:val="00376ADF"/>
    <w:rsid w:val="003800FA"/>
    <w:rsid w:val="003801C9"/>
    <w:rsid w:val="00380516"/>
    <w:rsid w:val="00380790"/>
    <w:rsid w:val="00380B41"/>
    <w:rsid w:val="00380B50"/>
    <w:rsid w:val="00381CEF"/>
    <w:rsid w:val="0038222E"/>
    <w:rsid w:val="003828C2"/>
    <w:rsid w:val="00382B29"/>
    <w:rsid w:val="00382E5F"/>
    <w:rsid w:val="00383D07"/>
    <w:rsid w:val="003844D5"/>
    <w:rsid w:val="00384766"/>
    <w:rsid w:val="00384A9A"/>
    <w:rsid w:val="00384DBD"/>
    <w:rsid w:val="003855C7"/>
    <w:rsid w:val="003856C6"/>
    <w:rsid w:val="003858CF"/>
    <w:rsid w:val="00385F06"/>
    <w:rsid w:val="00386878"/>
    <w:rsid w:val="00386C41"/>
    <w:rsid w:val="0038726B"/>
    <w:rsid w:val="003874CE"/>
    <w:rsid w:val="00392B35"/>
    <w:rsid w:val="00392EC2"/>
    <w:rsid w:val="00393062"/>
    <w:rsid w:val="0039312F"/>
    <w:rsid w:val="003947F4"/>
    <w:rsid w:val="003949E8"/>
    <w:rsid w:val="00394E68"/>
    <w:rsid w:val="00394E85"/>
    <w:rsid w:val="00396274"/>
    <w:rsid w:val="00396604"/>
    <w:rsid w:val="0039682B"/>
    <w:rsid w:val="00396D0B"/>
    <w:rsid w:val="00397178"/>
    <w:rsid w:val="0039784F"/>
    <w:rsid w:val="00397E90"/>
    <w:rsid w:val="003A03A4"/>
    <w:rsid w:val="003A0A63"/>
    <w:rsid w:val="003A0FFB"/>
    <w:rsid w:val="003A211C"/>
    <w:rsid w:val="003A477F"/>
    <w:rsid w:val="003A5104"/>
    <w:rsid w:val="003A56C2"/>
    <w:rsid w:val="003A7405"/>
    <w:rsid w:val="003A753D"/>
    <w:rsid w:val="003A7C5E"/>
    <w:rsid w:val="003B040C"/>
    <w:rsid w:val="003B05EF"/>
    <w:rsid w:val="003B12AF"/>
    <w:rsid w:val="003B130D"/>
    <w:rsid w:val="003B1E9A"/>
    <w:rsid w:val="003B214A"/>
    <w:rsid w:val="003B21C9"/>
    <w:rsid w:val="003B2DB4"/>
    <w:rsid w:val="003B56AE"/>
    <w:rsid w:val="003B574D"/>
    <w:rsid w:val="003B5BAA"/>
    <w:rsid w:val="003B5E64"/>
    <w:rsid w:val="003B62A6"/>
    <w:rsid w:val="003B6574"/>
    <w:rsid w:val="003B6D88"/>
    <w:rsid w:val="003C011E"/>
    <w:rsid w:val="003C0C78"/>
    <w:rsid w:val="003C26DD"/>
    <w:rsid w:val="003C28A8"/>
    <w:rsid w:val="003C29BF"/>
    <w:rsid w:val="003C34B6"/>
    <w:rsid w:val="003C4616"/>
    <w:rsid w:val="003C4BA3"/>
    <w:rsid w:val="003C4C71"/>
    <w:rsid w:val="003C4FD9"/>
    <w:rsid w:val="003C5894"/>
    <w:rsid w:val="003C5AFF"/>
    <w:rsid w:val="003C60AD"/>
    <w:rsid w:val="003C6445"/>
    <w:rsid w:val="003C7089"/>
    <w:rsid w:val="003C7C40"/>
    <w:rsid w:val="003D0E7F"/>
    <w:rsid w:val="003D0FDC"/>
    <w:rsid w:val="003D19CF"/>
    <w:rsid w:val="003D2051"/>
    <w:rsid w:val="003D223E"/>
    <w:rsid w:val="003D2793"/>
    <w:rsid w:val="003D27A2"/>
    <w:rsid w:val="003D2CEB"/>
    <w:rsid w:val="003D2DA3"/>
    <w:rsid w:val="003D32FF"/>
    <w:rsid w:val="003D37A8"/>
    <w:rsid w:val="003D3995"/>
    <w:rsid w:val="003D39DA"/>
    <w:rsid w:val="003D3B5F"/>
    <w:rsid w:val="003D478B"/>
    <w:rsid w:val="003D4F8A"/>
    <w:rsid w:val="003D549E"/>
    <w:rsid w:val="003D596C"/>
    <w:rsid w:val="003D5D43"/>
    <w:rsid w:val="003D5F92"/>
    <w:rsid w:val="003D68FF"/>
    <w:rsid w:val="003D767F"/>
    <w:rsid w:val="003E0D40"/>
    <w:rsid w:val="003E1829"/>
    <w:rsid w:val="003E21A6"/>
    <w:rsid w:val="003E2760"/>
    <w:rsid w:val="003E2C9E"/>
    <w:rsid w:val="003E2DF8"/>
    <w:rsid w:val="003E4140"/>
    <w:rsid w:val="003E43DC"/>
    <w:rsid w:val="003E4A4F"/>
    <w:rsid w:val="003E4C45"/>
    <w:rsid w:val="003E512E"/>
    <w:rsid w:val="003E58E7"/>
    <w:rsid w:val="003E66D6"/>
    <w:rsid w:val="003E6CF5"/>
    <w:rsid w:val="003E799C"/>
    <w:rsid w:val="003F044F"/>
    <w:rsid w:val="003F0A16"/>
    <w:rsid w:val="003F1580"/>
    <w:rsid w:val="003F1EF9"/>
    <w:rsid w:val="003F2188"/>
    <w:rsid w:val="003F2B7C"/>
    <w:rsid w:val="003F33B5"/>
    <w:rsid w:val="003F35D7"/>
    <w:rsid w:val="003F3C16"/>
    <w:rsid w:val="003F3E52"/>
    <w:rsid w:val="003F4274"/>
    <w:rsid w:val="003F42C3"/>
    <w:rsid w:val="003F46F3"/>
    <w:rsid w:val="003F4D3A"/>
    <w:rsid w:val="003F6065"/>
    <w:rsid w:val="003F611E"/>
    <w:rsid w:val="003F6C50"/>
    <w:rsid w:val="004002D9"/>
    <w:rsid w:val="00400C6C"/>
    <w:rsid w:val="00401356"/>
    <w:rsid w:val="00401510"/>
    <w:rsid w:val="004018CB"/>
    <w:rsid w:val="00401CDF"/>
    <w:rsid w:val="00401FE3"/>
    <w:rsid w:val="00403022"/>
    <w:rsid w:val="00403077"/>
    <w:rsid w:val="00403266"/>
    <w:rsid w:val="0040393F"/>
    <w:rsid w:val="004045B8"/>
    <w:rsid w:val="00404E49"/>
    <w:rsid w:val="00406804"/>
    <w:rsid w:val="004073B1"/>
    <w:rsid w:val="00407668"/>
    <w:rsid w:val="0040794E"/>
    <w:rsid w:val="00410044"/>
    <w:rsid w:val="004101DB"/>
    <w:rsid w:val="00410A03"/>
    <w:rsid w:val="0041148F"/>
    <w:rsid w:val="00412512"/>
    <w:rsid w:val="004130B7"/>
    <w:rsid w:val="0041345F"/>
    <w:rsid w:val="004139DF"/>
    <w:rsid w:val="00415899"/>
    <w:rsid w:val="00415A7B"/>
    <w:rsid w:val="0041753D"/>
    <w:rsid w:val="0041790E"/>
    <w:rsid w:val="00417D37"/>
    <w:rsid w:val="00420D1F"/>
    <w:rsid w:val="0042256E"/>
    <w:rsid w:val="00422681"/>
    <w:rsid w:val="00422933"/>
    <w:rsid w:val="00422C8C"/>
    <w:rsid w:val="004231C2"/>
    <w:rsid w:val="004236E2"/>
    <w:rsid w:val="0042377E"/>
    <w:rsid w:val="00424877"/>
    <w:rsid w:val="00424BDC"/>
    <w:rsid w:val="00425058"/>
    <w:rsid w:val="00425A4F"/>
    <w:rsid w:val="004262BF"/>
    <w:rsid w:val="00426E38"/>
    <w:rsid w:val="00427300"/>
    <w:rsid w:val="004279AA"/>
    <w:rsid w:val="00427C3F"/>
    <w:rsid w:val="00427FEF"/>
    <w:rsid w:val="004302E9"/>
    <w:rsid w:val="0043034D"/>
    <w:rsid w:val="004312C1"/>
    <w:rsid w:val="004319D7"/>
    <w:rsid w:val="00431CF4"/>
    <w:rsid w:val="00432321"/>
    <w:rsid w:val="004323E8"/>
    <w:rsid w:val="00432AEE"/>
    <w:rsid w:val="00432E70"/>
    <w:rsid w:val="00433314"/>
    <w:rsid w:val="004337DB"/>
    <w:rsid w:val="00433C88"/>
    <w:rsid w:val="00433EBA"/>
    <w:rsid w:val="00433FAC"/>
    <w:rsid w:val="004343AB"/>
    <w:rsid w:val="004345A3"/>
    <w:rsid w:val="004345C8"/>
    <w:rsid w:val="00434739"/>
    <w:rsid w:val="00434B9B"/>
    <w:rsid w:val="00434D76"/>
    <w:rsid w:val="004351B7"/>
    <w:rsid w:val="00436E96"/>
    <w:rsid w:val="00437572"/>
    <w:rsid w:val="004375B2"/>
    <w:rsid w:val="00440394"/>
    <w:rsid w:val="004405E1"/>
    <w:rsid w:val="004418F7"/>
    <w:rsid w:val="00441D74"/>
    <w:rsid w:val="004424F8"/>
    <w:rsid w:val="00443066"/>
    <w:rsid w:val="004432BA"/>
    <w:rsid w:val="00443CBC"/>
    <w:rsid w:val="00444BE1"/>
    <w:rsid w:val="00444E96"/>
    <w:rsid w:val="004455A9"/>
    <w:rsid w:val="00445A29"/>
    <w:rsid w:val="004463EA"/>
    <w:rsid w:val="00447179"/>
    <w:rsid w:val="00451BBA"/>
    <w:rsid w:val="004523E6"/>
    <w:rsid w:val="00452A96"/>
    <w:rsid w:val="00454512"/>
    <w:rsid w:val="0045562F"/>
    <w:rsid w:val="00455695"/>
    <w:rsid w:val="00456978"/>
    <w:rsid w:val="004571B6"/>
    <w:rsid w:val="004578AE"/>
    <w:rsid w:val="004608F3"/>
    <w:rsid w:val="00460D41"/>
    <w:rsid w:val="004615BD"/>
    <w:rsid w:val="00461628"/>
    <w:rsid w:val="00461798"/>
    <w:rsid w:val="00462F66"/>
    <w:rsid w:val="00463494"/>
    <w:rsid w:val="0046397F"/>
    <w:rsid w:val="00463FF0"/>
    <w:rsid w:val="00464931"/>
    <w:rsid w:val="0046660D"/>
    <w:rsid w:val="0046677A"/>
    <w:rsid w:val="00466D37"/>
    <w:rsid w:val="00470E7D"/>
    <w:rsid w:val="00471C70"/>
    <w:rsid w:val="004721E6"/>
    <w:rsid w:val="004722C9"/>
    <w:rsid w:val="0047279C"/>
    <w:rsid w:val="004728B6"/>
    <w:rsid w:val="0047295D"/>
    <w:rsid w:val="00475229"/>
    <w:rsid w:val="0047747F"/>
    <w:rsid w:val="004774C3"/>
    <w:rsid w:val="00477931"/>
    <w:rsid w:val="004779C6"/>
    <w:rsid w:val="00480334"/>
    <w:rsid w:val="00480FE7"/>
    <w:rsid w:val="0048217E"/>
    <w:rsid w:val="00483C93"/>
    <w:rsid w:val="00483F4B"/>
    <w:rsid w:val="004843A2"/>
    <w:rsid w:val="00484437"/>
    <w:rsid w:val="004844B8"/>
    <w:rsid w:val="00485FF8"/>
    <w:rsid w:val="00486071"/>
    <w:rsid w:val="004860AD"/>
    <w:rsid w:val="004864BA"/>
    <w:rsid w:val="004865C4"/>
    <w:rsid w:val="00486B2E"/>
    <w:rsid w:val="004900F3"/>
    <w:rsid w:val="004901CB"/>
    <w:rsid w:val="0049125D"/>
    <w:rsid w:val="00491444"/>
    <w:rsid w:val="00491AC8"/>
    <w:rsid w:val="00492A7C"/>
    <w:rsid w:val="00493175"/>
    <w:rsid w:val="00493311"/>
    <w:rsid w:val="0049462C"/>
    <w:rsid w:val="00494718"/>
    <w:rsid w:val="00494781"/>
    <w:rsid w:val="00494EAF"/>
    <w:rsid w:val="004950B7"/>
    <w:rsid w:val="0049529F"/>
    <w:rsid w:val="00495FEA"/>
    <w:rsid w:val="0049624B"/>
    <w:rsid w:val="00496E72"/>
    <w:rsid w:val="00497530"/>
    <w:rsid w:val="0049787E"/>
    <w:rsid w:val="00497F05"/>
    <w:rsid w:val="004A1169"/>
    <w:rsid w:val="004A11F7"/>
    <w:rsid w:val="004A1329"/>
    <w:rsid w:val="004A1525"/>
    <w:rsid w:val="004A1B46"/>
    <w:rsid w:val="004A1CAA"/>
    <w:rsid w:val="004A23A7"/>
    <w:rsid w:val="004A25A3"/>
    <w:rsid w:val="004A2758"/>
    <w:rsid w:val="004A2DD9"/>
    <w:rsid w:val="004A336E"/>
    <w:rsid w:val="004A3464"/>
    <w:rsid w:val="004A4C44"/>
    <w:rsid w:val="004A51CF"/>
    <w:rsid w:val="004A52CF"/>
    <w:rsid w:val="004A55FA"/>
    <w:rsid w:val="004A574D"/>
    <w:rsid w:val="004A5A07"/>
    <w:rsid w:val="004A5F52"/>
    <w:rsid w:val="004A6227"/>
    <w:rsid w:val="004A642D"/>
    <w:rsid w:val="004A699A"/>
    <w:rsid w:val="004A6BDA"/>
    <w:rsid w:val="004A6D5F"/>
    <w:rsid w:val="004A7D90"/>
    <w:rsid w:val="004B188D"/>
    <w:rsid w:val="004B3D11"/>
    <w:rsid w:val="004B3FFE"/>
    <w:rsid w:val="004B4BD2"/>
    <w:rsid w:val="004B69B4"/>
    <w:rsid w:val="004B6C74"/>
    <w:rsid w:val="004B70E3"/>
    <w:rsid w:val="004B785A"/>
    <w:rsid w:val="004B7AE2"/>
    <w:rsid w:val="004C02AD"/>
    <w:rsid w:val="004C0F60"/>
    <w:rsid w:val="004C16F4"/>
    <w:rsid w:val="004C1BEA"/>
    <w:rsid w:val="004C1D58"/>
    <w:rsid w:val="004C2586"/>
    <w:rsid w:val="004C29D8"/>
    <w:rsid w:val="004C3F85"/>
    <w:rsid w:val="004C44F3"/>
    <w:rsid w:val="004C453E"/>
    <w:rsid w:val="004C52D8"/>
    <w:rsid w:val="004C5887"/>
    <w:rsid w:val="004C5B49"/>
    <w:rsid w:val="004C7608"/>
    <w:rsid w:val="004C795D"/>
    <w:rsid w:val="004D1149"/>
    <w:rsid w:val="004D2507"/>
    <w:rsid w:val="004D40CF"/>
    <w:rsid w:val="004D47A1"/>
    <w:rsid w:val="004D4C4D"/>
    <w:rsid w:val="004D4FDE"/>
    <w:rsid w:val="004D542F"/>
    <w:rsid w:val="004D63CB"/>
    <w:rsid w:val="004D7F2E"/>
    <w:rsid w:val="004E06A9"/>
    <w:rsid w:val="004E1C89"/>
    <w:rsid w:val="004E2008"/>
    <w:rsid w:val="004E2994"/>
    <w:rsid w:val="004E29E5"/>
    <w:rsid w:val="004E2C39"/>
    <w:rsid w:val="004E2DA6"/>
    <w:rsid w:val="004E3290"/>
    <w:rsid w:val="004E39EA"/>
    <w:rsid w:val="004E4067"/>
    <w:rsid w:val="004E4388"/>
    <w:rsid w:val="004E58FD"/>
    <w:rsid w:val="004E5F61"/>
    <w:rsid w:val="004E5FF4"/>
    <w:rsid w:val="004E6E10"/>
    <w:rsid w:val="004F0424"/>
    <w:rsid w:val="004F1E88"/>
    <w:rsid w:val="004F2557"/>
    <w:rsid w:val="004F266F"/>
    <w:rsid w:val="004F28B4"/>
    <w:rsid w:val="004F396B"/>
    <w:rsid w:val="004F4AC3"/>
    <w:rsid w:val="004F5549"/>
    <w:rsid w:val="004F55D1"/>
    <w:rsid w:val="004F58B5"/>
    <w:rsid w:val="004F60F2"/>
    <w:rsid w:val="004F632B"/>
    <w:rsid w:val="004F7476"/>
    <w:rsid w:val="004F77A0"/>
    <w:rsid w:val="004F783C"/>
    <w:rsid w:val="004F7B36"/>
    <w:rsid w:val="004F7F84"/>
    <w:rsid w:val="004F7FB5"/>
    <w:rsid w:val="00500B86"/>
    <w:rsid w:val="00503B89"/>
    <w:rsid w:val="00504BFB"/>
    <w:rsid w:val="005052BF"/>
    <w:rsid w:val="0050534B"/>
    <w:rsid w:val="00505544"/>
    <w:rsid w:val="00505556"/>
    <w:rsid w:val="005065F3"/>
    <w:rsid w:val="005077B3"/>
    <w:rsid w:val="00507876"/>
    <w:rsid w:val="00507ABD"/>
    <w:rsid w:val="00507AF3"/>
    <w:rsid w:val="00510119"/>
    <w:rsid w:val="00511AB3"/>
    <w:rsid w:val="0051233A"/>
    <w:rsid w:val="00513A69"/>
    <w:rsid w:val="00515221"/>
    <w:rsid w:val="00515708"/>
    <w:rsid w:val="00516568"/>
    <w:rsid w:val="00516ADF"/>
    <w:rsid w:val="005170F6"/>
    <w:rsid w:val="005172EC"/>
    <w:rsid w:val="0051739B"/>
    <w:rsid w:val="00517969"/>
    <w:rsid w:val="00517E1C"/>
    <w:rsid w:val="00520B64"/>
    <w:rsid w:val="00520F86"/>
    <w:rsid w:val="00520FBC"/>
    <w:rsid w:val="00521247"/>
    <w:rsid w:val="00521DA4"/>
    <w:rsid w:val="00522A86"/>
    <w:rsid w:val="00522EB9"/>
    <w:rsid w:val="00522FAB"/>
    <w:rsid w:val="005238FE"/>
    <w:rsid w:val="005257DA"/>
    <w:rsid w:val="005263D6"/>
    <w:rsid w:val="00526720"/>
    <w:rsid w:val="005267D6"/>
    <w:rsid w:val="00526E4A"/>
    <w:rsid w:val="00526F5A"/>
    <w:rsid w:val="00527DB0"/>
    <w:rsid w:val="00527E42"/>
    <w:rsid w:val="00532DA3"/>
    <w:rsid w:val="0053387F"/>
    <w:rsid w:val="005344B1"/>
    <w:rsid w:val="005348FE"/>
    <w:rsid w:val="00534BD4"/>
    <w:rsid w:val="00535783"/>
    <w:rsid w:val="00535D1C"/>
    <w:rsid w:val="005368AB"/>
    <w:rsid w:val="00536991"/>
    <w:rsid w:val="00536EAB"/>
    <w:rsid w:val="00537039"/>
    <w:rsid w:val="0053713C"/>
    <w:rsid w:val="005371E7"/>
    <w:rsid w:val="005402F2"/>
    <w:rsid w:val="005405E0"/>
    <w:rsid w:val="00540678"/>
    <w:rsid w:val="00540940"/>
    <w:rsid w:val="00541145"/>
    <w:rsid w:val="00542FAC"/>
    <w:rsid w:val="005431DC"/>
    <w:rsid w:val="00543BE4"/>
    <w:rsid w:val="005446F3"/>
    <w:rsid w:val="00545702"/>
    <w:rsid w:val="005457A2"/>
    <w:rsid w:val="005459FE"/>
    <w:rsid w:val="00547D25"/>
    <w:rsid w:val="00550780"/>
    <w:rsid w:val="00550E03"/>
    <w:rsid w:val="0055209F"/>
    <w:rsid w:val="005521AB"/>
    <w:rsid w:val="0055222F"/>
    <w:rsid w:val="0055279A"/>
    <w:rsid w:val="00553AF2"/>
    <w:rsid w:val="00554662"/>
    <w:rsid w:val="00554911"/>
    <w:rsid w:val="0055494E"/>
    <w:rsid w:val="00554C0B"/>
    <w:rsid w:val="00554CF0"/>
    <w:rsid w:val="00556933"/>
    <w:rsid w:val="00556BF0"/>
    <w:rsid w:val="00556CA3"/>
    <w:rsid w:val="005572E9"/>
    <w:rsid w:val="005576BF"/>
    <w:rsid w:val="00560144"/>
    <w:rsid w:val="005618F2"/>
    <w:rsid w:val="00562519"/>
    <w:rsid w:val="005627DD"/>
    <w:rsid w:val="00562D5E"/>
    <w:rsid w:val="00565937"/>
    <w:rsid w:val="00566904"/>
    <w:rsid w:val="00567175"/>
    <w:rsid w:val="00567474"/>
    <w:rsid w:val="00567C5D"/>
    <w:rsid w:val="00570720"/>
    <w:rsid w:val="00571DE9"/>
    <w:rsid w:val="005727FF"/>
    <w:rsid w:val="005736CF"/>
    <w:rsid w:val="00574A9D"/>
    <w:rsid w:val="00574F2A"/>
    <w:rsid w:val="005756C6"/>
    <w:rsid w:val="00575DE6"/>
    <w:rsid w:val="00576243"/>
    <w:rsid w:val="00576637"/>
    <w:rsid w:val="0057686E"/>
    <w:rsid w:val="0057785F"/>
    <w:rsid w:val="005805A2"/>
    <w:rsid w:val="005808B2"/>
    <w:rsid w:val="00580DC9"/>
    <w:rsid w:val="00580F53"/>
    <w:rsid w:val="005812FF"/>
    <w:rsid w:val="005828DD"/>
    <w:rsid w:val="00582E7C"/>
    <w:rsid w:val="00583509"/>
    <w:rsid w:val="0058355E"/>
    <w:rsid w:val="00583D6B"/>
    <w:rsid w:val="0058487F"/>
    <w:rsid w:val="00584964"/>
    <w:rsid w:val="005861F9"/>
    <w:rsid w:val="0058684D"/>
    <w:rsid w:val="00586C56"/>
    <w:rsid w:val="00586F12"/>
    <w:rsid w:val="005871AD"/>
    <w:rsid w:val="005871C3"/>
    <w:rsid w:val="00590729"/>
    <w:rsid w:val="00590936"/>
    <w:rsid w:val="00590A9C"/>
    <w:rsid w:val="005930EB"/>
    <w:rsid w:val="005940D7"/>
    <w:rsid w:val="0059441F"/>
    <w:rsid w:val="0059463D"/>
    <w:rsid w:val="00594FC7"/>
    <w:rsid w:val="005960A2"/>
    <w:rsid w:val="005967EC"/>
    <w:rsid w:val="005971A9"/>
    <w:rsid w:val="005977A7"/>
    <w:rsid w:val="005A11F3"/>
    <w:rsid w:val="005A1447"/>
    <w:rsid w:val="005A1771"/>
    <w:rsid w:val="005A30D3"/>
    <w:rsid w:val="005A42BF"/>
    <w:rsid w:val="005A4DF0"/>
    <w:rsid w:val="005A5A65"/>
    <w:rsid w:val="005A6C3B"/>
    <w:rsid w:val="005A7010"/>
    <w:rsid w:val="005A7124"/>
    <w:rsid w:val="005A760F"/>
    <w:rsid w:val="005A7C98"/>
    <w:rsid w:val="005B02FC"/>
    <w:rsid w:val="005B05CA"/>
    <w:rsid w:val="005B12E0"/>
    <w:rsid w:val="005B27E7"/>
    <w:rsid w:val="005B2BB8"/>
    <w:rsid w:val="005B2FAE"/>
    <w:rsid w:val="005B33BF"/>
    <w:rsid w:val="005B356C"/>
    <w:rsid w:val="005B35BA"/>
    <w:rsid w:val="005B35E5"/>
    <w:rsid w:val="005B3AA8"/>
    <w:rsid w:val="005B4050"/>
    <w:rsid w:val="005B484E"/>
    <w:rsid w:val="005B50D9"/>
    <w:rsid w:val="005B510E"/>
    <w:rsid w:val="005B5836"/>
    <w:rsid w:val="005B5DC0"/>
    <w:rsid w:val="005B61C3"/>
    <w:rsid w:val="005B656B"/>
    <w:rsid w:val="005B7A47"/>
    <w:rsid w:val="005B7BFD"/>
    <w:rsid w:val="005C065B"/>
    <w:rsid w:val="005C07BD"/>
    <w:rsid w:val="005C0B79"/>
    <w:rsid w:val="005C0B7C"/>
    <w:rsid w:val="005C0DB0"/>
    <w:rsid w:val="005C1117"/>
    <w:rsid w:val="005C1A6D"/>
    <w:rsid w:val="005C1AA3"/>
    <w:rsid w:val="005C271F"/>
    <w:rsid w:val="005C3069"/>
    <w:rsid w:val="005C43D8"/>
    <w:rsid w:val="005C4D31"/>
    <w:rsid w:val="005C5223"/>
    <w:rsid w:val="005C52B0"/>
    <w:rsid w:val="005C6583"/>
    <w:rsid w:val="005C6DFC"/>
    <w:rsid w:val="005C7EE6"/>
    <w:rsid w:val="005D120A"/>
    <w:rsid w:val="005D29A0"/>
    <w:rsid w:val="005D40CB"/>
    <w:rsid w:val="005D4B6A"/>
    <w:rsid w:val="005D530F"/>
    <w:rsid w:val="005D53F7"/>
    <w:rsid w:val="005D5C2D"/>
    <w:rsid w:val="005D62FA"/>
    <w:rsid w:val="005D6918"/>
    <w:rsid w:val="005D6965"/>
    <w:rsid w:val="005D6C85"/>
    <w:rsid w:val="005D6F9F"/>
    <w:rsid w:val="005D75A0"/>
    <w:rsid w:val="005E0F34"/>
    <w:rsid w:val="005E14FA"/>
    <w:rsid w:val="005E16B2"/>
    <w:rsid w:val="005E179F"/>
    <w:rsid w:val="005E2D43"/>
    <w:rsid w:val="005E328A"/>
    <w:rsid w:val="005E4151"/>
    <w:rsid w:val="005E427B"/>
    <w:rsid w:val="005E629A"/>
    <w:rsid w:val="005E718B"/>
    <w:rsid w:val="005E7979"/>
    <w:rsid w:val="005F0186"/>
    <w:rsid w:val="005F0A11"/>
    <w:rsid w:val="005F1353"/>
    <w:rsid w:val="005F39A9"/>
    <w:rsid w:val="005F39E7"/>
    <w:rsid w:val="005F3B1A"/>
    <w:rsid w:val="005F3B20"/>
    <w:rsid w:val="005F417E"/>
    <w:rsid w:val="005F49FB"/>
    <w:rsid w:val="005F65E2"/>
    <w:rsid w:val="005F73C5"/>
    <w:rsid w:val="005F7F1B"/>
    <w:rsid w:val="006005FC"/>
    <w:rsid w:val="00600AC4"/>
    <w:rsid w:val="00601FF5"/>
    <w:rsid w:val="00603B5E"/>
    <w:rsid w:val="0060420B"/>
    <w:rsid w:val="006049B9"/>
    <w:rsid w:val="00604C23"/>
    <w:rsid w:val="00605C37"/>
    <w:rsid w:val="00605D18"/>
    <w:rsid w:val="00605E10"/>
    <w:rsid w:val="0060686C"/>
    <w:rsid w:val="006068DD"/>
    <w:rsid w:val="00607051"/>
    <w:rsid w:val="00607509"/>
    <w:rsid w:val="006106C3"/>
    <w:rsid w:val="00611B47"/>
    <w:rsid w:val="00611E36"/>
    <w:rsid w:val="0061242B"/>
    <w:rsid w:val="00613427"/>
    <w:rsid w:val="006143E2"/>
    <w:rsid w:val="00614B90"/>
    <w:rsid w:val="00615595"/>
    <w:rsid w:val="00615925"/>
    <w:rsid w:val="00615A57"/>
    <w:rsid w:val="00615D74"/>
    <w:rsid w:val="006171EC"/>
    <w:rsid w:val="0061781D"/>
    <w:rsid w:val="00617DE4"/>
    <w:rsid w:val="006205EE"/>
    <w:rsid w:val="00620661"/>
    <w:rsid w:val="006213EF"/>
    <w:rsid w:val="00621567"/>
    <w:rsid w:val="00621591"/>
    <w:rsid w:val="006219F0"/>
    <w:rsid w:val="006229CE"/>
    <w:rsid w:val="00622A88"/>
    <w:rsid w:val="00622D8D"/>
    <w:rsid w:val="00622E77"/>
    <w:rsid w:val="00622EE7"/>
    <w:rsid w:val="0062367E"/>
    <w:rsid w:val="00623DBB"/>
    <w:rsid w:val="00624C2B"/>
    <w:rsid w:val="006260C1"/>
    <w:rsid w:val="006277BC"/>
    <w:rsid w:val="00627BC7"/>
    <w:rsid w:val="00630B90"/>
    <w:rsid w:val="00631016"/>
    <w:rsid w:val="006313B7"/>
    <w:rsid w:val="006318DE"/>
    <w:rsid w:val="00631A59"/>
    <w:rsid w:val="0063279C"/>
    <w:rsid w:val="00632D01"/>
    <w:rsid w:val="006341EA"/>
    <w:rsid w:val="006346D7"/>
    <w:rsid w:val="00634E72"/>
    <w:rsid w:val="006354A1"/>
    <w:rsid w:val="006354CF"/>
    <w:rsid w:val="00635612"/>
    <w:rsid w:val="00635701"/>
    <w:rsid w:val="0063600F"/>
    <w:rsid w:val="00636562"/>
    <w:rsid w:val="00636AC3"/>
    <w:rsid w:val="00637AB1"/>
    <w:rsid w:val="00637BBD"/>
    <w:rsid w:val="00643236"/>
    <w:rsid w:val="0064339A"/>
    <w:rsid w:val="00643CFD"/>
    <w:rsid w:val="00643D05"/>
    <w:rsid w:val="00643F1B"/>
    <w:rsid w:val="006440C6"/>
    <w:rsid w:val="00644258"/>
    <w:rsid w:val="0064457F"/>
    <w:rsid w:val="00644639"/>
    <w:rsid w:val="0064495F"/>
    <w:rsid w:val="00644EDC"/>
    <w:rsid w:val="00645BC8"/>
    <w:rsid w:val="00645BF3"/>
    <w:rsid w:val="00646813"/>
    <w:rsid w:val="00650257"/>
    <w:rsid w:val="00650F75"/>
    <w:rsid w:val="00651887"/>
    <w:rsid w:val="00651EBC"/>
    <w:rsid w:val="00652D43"/>
    <w:rsid w:val="00654631"/>
    <w:rsid w:val="00655925"/>
    <w:rsid w:val="00656DC4"/>
    <w:rsid w:val="00656DDD"/>
    <w:rsid w:val="00656F3F"/>
    <w:rsid w:val="00660276"/>
    <w:rsid w:val="006606D3"/>
    <w:rsid w:val="006619C8"/>
    <w:rsid w:val="0066204C"/>
    <w:rsid w:val="00662A3D"/>
    <w:rsid w:val="00663656"/>
    <w:rsid w:val="00664DB7"/>
    <w:rsid w:val="0066576D"/>
    <w:rsid w:val="00665ADA"/>
    <w:rsid w:val="00672C1F"/>
    <w:rsid w:val="006739A2"/>
    <w:rsid w:val="006742AA"/>
    <w:rsid w:val="006748DA"/>
    <w:rsid w:val="00674C07"/>
    <w:rsid w:val="00674DEA"/>
    <w:rsid w:val="00675345"/>
    <w:rsid w:val="00675684"/>
    <w:rsid w:val="00675AFB"/>
    <w:rsid w:val="00675B65"/>
    <w:rsid w:val="006764D7"/>
    <w:rsid w:val="0067667A"/>
    <w:rsid w:val="00677422"/>
    <w:rsid w:val="00677CD5"/>
    <w:rsid w:val="00680001"/>
    <w:rsid w:val="00680399"/>
    <w:rsid w:val="00680818"/>
    <w:rsid w:val="00681485"/>
    <w:rsid w:val="006819A1"/>
    <w:rsid w:val="00682074"/>
    <w:rsid w:val="006828D4"/>
    <w:rsid w:val="00682A56"/>
    <w:rsid w:val="00682B6C"/>
    <w:rsid w:val="00682CF2"/>
    <w:rsid w:val="0068346B"/>
    <w:rsid w:val="00683519"/>
    <w:rsid w:val="006837DD"/>
    <w:rsid w:val="006839B3"/>
    <w:rsid w:val="00683A05"/>
    <w:rsid w:val="00684187"/>
    <w:rsid w:val="00684940"/>
    <w:rsid w:val="00684FB0"/>
    <w:rsid w:val="0068500C"/>
    <w:rsid w:val="00686305"/>
    <w:rsid w:val="00686DC6"/>
    <w:rsid w:val="00690DD5"/>
    <w:rsid w:val="0069187B"/>
    <w:rsid w:val="00691A02"/>
    <w:rsid w:val="0069233B"/>
    <w:rsid w:val="00692E9E"/>
    <w:rsid w:val="00693A58"/>
    <w:rsid w:val="006941C4"/>
    <w:rsid w:val="00694496"/>
    <w:rsid w:val="0069495C"/>
    <w:rsid w:val="00695630"/>
    <w:rsid w:val="00696C22"/>
    <w:rsid w:val="00696EA9"/>
    <w:rsid w:val="00697042"/>
    <w:rsid w:val="006A013E"/>
    <w:rsid w:val="006A05E8"/>
    <w:rsid w:val="006A0910"/>
    <w:rsid w:val="006A0B4F"/>
    <w:rsid w:val="006A0EB0"/>
    <w:rsid w:val="006A18D5"/>
    <w:rsid w:val="006A1E5E"/>
    <w:rsid w:val="006A295F"/>
    <w:rsid w:val="006A2CF5"/>
    <w:rsid w:val="006A340A"/>
    <w:rsid w:val="006A38C1"/>
    <w:rsid w:val="006A45C0"/>
    <w:rsid w:val="006A4EC6"/>
    <w:rsid w:val="006A5135"/>
    <w:rsid w:val="006A5343"/>
    <w:rsid w:val="006A5C2A"/>
    <w:rsid w:val="006A611A"/>
    <w:rsid w:val="006A76EF"/>
    <w:rsid w:val="006A7F4F"/>
    <w:rsid w:val="006B0B43"/>
    <w:rsid w:val="006B17E4"/>
    <w:rsid w:val="006B1BB7"/>
    <w:rsid w:val="006B2146"/>
    <w:rsid w:val="006B2E52"/>
    <w:rsid w:val="006B3B84"/>
    <w:rsid w:val="006B3DB1"/>
    <w:rsid w:val="006B413B"/>
    <w:rsid w:val="006B4169"/>
    <w:rsid w:val="006B4BF4"/>
    <w:rsid w:val="006B4FEC"/>
    <w:rsid w:val="006B511E"/>
    <w:rsid w:val="006B5C24"/>
    <w:rsid w:val="006B644D"/>
    <w:rsid w:val="006B69B6"/>
    <w:rsid w:val="006B720A"/>
    <w:rsid w:val="006B7732"/>
    <w:rsid w:val="006B7C59"/>
    <w:rsid w:val="006C0400"/>
    <w:rsid w:val="006C2604"/>
    <w:rsid w:val="006C3EC3"/>
    <w:rsid w:val="006C46AF"/>
    <w:rsid w:val="006C4823"/>
    <w:rsid w:val="006C497C"/>
    <w:rsid w:val="006C59C2"/>
    <w:rsid w:val="006C5C88"/>
    <w:rsid w:val="006C5CE5"/>
    <w:rsid w:val="006D04B7"/>
    <w:rsid w:val="006D14A2"/>
    <w:rsid w:val="006D3283"/>
    <w:rsid w:val="006D3B9B"/>
    <w:rsid w:val="006D4929"/>
    <w:rsid w:val="006D554C"/>
    <w:rsid w:val="006D557C"/>
    <w:rsid w:val="006D6069"/>
    <w:rsid w:val="006D698D"/>
    <w:rsid w:val="006D716D"/>
    <w:rsid w:val="006D796E"/>
    <w:rsid w:val="006D7EA7"/>
    <w:rsid w:val="006E0D9D"/>
    <w:rsid w:val="006E1220"/>
    <w:rsid w:val="006E1817"/>
    <w:rsid w:val="006E1EA2"/>
    <w:rsid w:val="006E219E"/>
    <w:rsid w:val="006E276D"/>
    <w:rsid w:val="006E436F"/>
    <w:rsid w:val="006E566C"/>
    <w:rsid w:val="006E62AB"/>
    <w:rsid w:val="006E643E"/>
    <w:rsid w:val="006E6495"/>
    <w:rsid w:val="006E785F"/>
    <w:rsid w:val="006E7C06"/>
    <w:rsid w:val="006E7FCE"/>
    <w:rsid w:val="006F0304"/>
    <w:rsid w:val="006F1FD0"/>
    <w:rsid w:val="006F23DB"/>
    <w:rsid w:val="006F4A57"/>
    <w:rsid w:val="006F5F47"/>
    <w:rsid w:val="006F63E0"/>
    <w:rsid w:val="006F6EC0"/>
    <w:rsid w:val="006F7154"/>
    <w:rsid w:val="006F7C9C"/>
    <w:rsid w:val="0070045F"/>
    <w:rsid w:val="00700ED2"/>
    <w:rsid w:val="00701350"/>
    <w:rsid w:val="007014B5"/>
    <w:rsid w:val="00701912"/>
    <w:rsid w:val="0070227A"/>
    <w:rsid w:val="00702316"/>
    <w:rsid w:val="00702426"/>
    <w:rsid w:val="007027F9"/>
    <w:rsid w:val="0070280D"/>
    <w:rsid w:val="00702B97"/>
    <w:rsid w:val="007042E1"/>
    <w:rsid w:val="007051EF"/>
    <w:rsid w:val="007067A0"/>
    <w:rsid w:val="00706A36"/>
    <w:rsid w:val="007079D3"/>
    <w:rsid w:val="00707A92"/>
    <w:rsid w:val="007101D7"/>
    <w:rsid w:val="00710250"/>
    <w:rsid w:val="0071173A"/>
    <w:rsid w:val="00712380"/>
    <w:rsid w:val="007126CD"/>
    <w:rsid w:val="007128F9"/>
    <w:rsid w:val="00712CD3"/>
    <w:rsid w:val="0071328C"/>
    <w:rsid w:val="00713E26"/>
    <w:rsid w:val="00714A76"/>
    <w:rsid w:val="00715665"/>
    <w:rsid w:val="00715738"/>
    <w:rsid w:val="00715F66"/>
    <w:rsid w:val="007169E0"/>
    <w:rsid w:val="00716C91"/>
    <w:rsid w:val="00717335"/>
    <w:rsid w:val="00717347"/>
    <w:rsid w:val="00717C92"/>
    <w:rsid w:val="00717D0E"/>
    <w:rsid w:val="007200E3"/>
    <w:rsid w:val="00720A56"/>
    <w:rsid w:val="00721003"/>
    <w:rsid w:val="00721777"/>
    <w:rsid w:val="0072184F"/>
    <w:rsid w:val="007233B8"/>
    <w:rsid w:val="00723826"/>
    <w:rsid w:val="007242EB"/>
    <w:rsid w:val="00724A95"/>
    <w:rsid w:val="00726D70"/>
    <w:rsid w:val="00726DED"/>
    <w:rsid w:val="00726E7E"/>
    <w:rsid w:val="00727257"/>
    <w:rsid w:val="00727F45"/>
    <w:rsid w:val="00727FDD"/>
    <w:rsid w:val="00730276"/>
    <w:rsid w:val="00730484"/>
    <w:rsid w:val="00732D50"/>
    <w:rsid w:val="007330B0"/>
    <w:rsid w:val="00734733"/>
    <w:rsid w:val="00734A1E"/>
    <w:rsid w:val="00734C72"/>
    <w:rsid w:val="00734DAB"/>
    <w:rsid w:val="007350B6"/>
    <w:rsid w:val="0073513C"/>
    <w:rsid w:val="007367CE"/>
    <w:rsid w:val="007373DD"/>
    <w:rsid w:val="00737514"/>
    <w:rsid w:val="00740233"/>
    <w:rsid w:val="00740652"/>
    <w:rsid w:val="007406A5"/>
    <w:rsid w:val="00741242"/>
    <w:rsid w:val="007415C8"/>
    <w:rsid w:val="00741C47"/>
    <w:rsid w:val="007421A9"/>
    <w:rsid w:val="007422AF"/>
    <w:rsid w:val="00742505"/>
    <w:rsid w:val="00743B06"/>
    <w:rsid w:val="00745363"/>
    <w:rsid w:val="00745A0B"/>
    <w:rsid w:val="00745A9C"/>
    <w:rsid w:val="00745E23"/>
    <w:rsid w:val="00746093"/>
    <w:rsid w:val="00746833"/>
    <w:rsid w:val="00746976"/>
    <w:rsid w:val="007469AD"/>
    <w:rsid w:val="00746BEE"/>
    <w:rsid w:val="00746CF1"/>
    <w:rsid w:val="007471CC"/>
    <w:rsid w:val="007508A3"/>
    <w:rsid w:val="007512F4"/>
    <w:rsid w:val="0075196F"/>
    <w:rsid w:val="00751C3D"/>
    <w:rsid w:val="007525DA"/>
    <w:rsid w:val="0075332B"/>
    <w:rsid w:val="00753600"/>
    <w:rsid w:val="00753634"/>
    <w:rsid w:val="0075379C"/>
    <w:rsid w:val="007549C7"/>
    <w:rsid w:val="00754F09"/>
    <w:rsid w:val="0075639F"/>
    <w:rsid w:val="00756710"/>
    <w:rsid w:val="00756E33"/>
    <w:rsid w:val="00756FDA"/>
    <w:rsid w:val="0076010F"/>
    <w:rsid w:val="007601AE"/>
    <w:rsid w:val="0076024F"/>
    <w:rsid w:val="00760375"/>
    <w:rsid w:val="00760820"/>
    <w:rsid w:val="00762D05"/>
    <w:rsid w:val="007631DE"/>
    <w:rsid w:val="00763D39"/>
    <w:rsid w:val="007647B8"/>
    <w:rsid w:val="00765288"/>
    <w:rsid w:val="007662B7"/>
    <w:rsid w:val="00766C23"/>
    <w:rsid w:val="007673CB"/>
    <w:rsid w:val="00767A78"/>
    <w:rsid w:val="00770820"/>
    <w:rsid w:val="00770936"/>
    <w:rsid w:val="0077095A"/>
    <w:rsid w:val="00771242"/>
    <w:rsid w:val="007714E7"/>
    <w:rsid w:val="00771563"/>
    <w:rsid w:val="00771717"/>
    <w:rsid w:val="00771863"/>
    <w:rsid w:val="00771ADB"/>
    <w:rsid w:val="00771B86"/>
    <w:rsid w:val="0077371D"/>
    <w:rsid w:val="007739A7"/>
    <w:rsid w:val="00773F4C"/>
    <w:rsid w:val="007764E1"/>
    <w:rsid w:val="007766A3"/>
    <w:rsid w:val="00776B9C"/>
    <w:rsid w:val="0077706E"/>
    <w:rsid w:val="007772A2"/>
    <w:rsid w:val="007774FE"/>
    <w:rsid w:val="007776B8"/>
    <w:rsid w:val="007803C0"/>
    <w:rsid w:val="007806EA"/>
    <w:rsid w:val="00780C4E"/>
    <w:rsid w:val="0078132B"/>
    <w:rsid w:val="00782234"/>
    <w:rsid w:val="00782376"/>
    <w:rsid w:val="007825C5"/>
    <w:rsid w:val="00783C01"/>
    <w:rsid w:val="00783F45"/>
    <w:rsid w:val="007840D0"/>
    <w:rsid w:val="007845E1"/>
    <w:rsid w:val="00784F9A"/>
    <w:rsid w:val="00785EBC"/>
    <w:rsid w:val="007869C9"/>
    <w:rsid w:val="00787E35"/>
    <w:rsid w:val="0079198A"/>
    <w:rsid w:val="00791B31"/>
    <w:rsid w:val="00791F58"/>
    <w:rsid w:val="00792014"/>
    <w:rsid w:val="00792178"/>
    <w:rsid w:val="00792A66"/>
    <w:rsid w:val="00792B07"/>
    <w:rsid w:val="007930D3"/>
    <w:rsid w:val="007931C1"/>
    <w:rsid w:val="00794B05"/>
    <w:rsid w:val="00795981"/>
    <w:rsid w:val="007970CC"/>
    <w:rsid w:val="007976C4"/>
    <w:rsid w:val="007979EA"/>
    <w:rsid w:val="007A10EC"/>
    <w:rsid w:val="007A12F6"/>
    <w:rsid w:val="007A223A"/>
    <w:rsid w:val="007A30BF"/>
    <w:rsid w:val="007A3802"/>
    <w:rsid w:val="007A3CA5"/>
    <w:rsid w:val="007A66A2"/>
    <w:rsid w:val="007A6B4F"/>
    <w:rsid w:val="007A6EEC"/>
    <w:rsid w:val="007A75F9"/>
    <w:rsid w:val="007A7DB1"/>
    <w:rsid w:val="007B054E"/>
    <w:rsid w:val="007B12EC"/>
    <w:rsid w:val="007B2222"/>
    <w:rsid w:val="007B29C7"/>
    <w:rsid w:val="007B3428"/>
    <w:rsid w:val="007B3B64"/>
    <w:rsid w:val="007B5743"/>
    <w:rsid w:val="007B5C4F"/>
    <w:rsid w:val="007B5E44"/>
    <w:rsid w:val="007B643C"/>
    <w:rsid w:val="007B6451"/>
    <w:rsid w:val="007B67A9"/>
    <w:rsid w:val="007B6C17"/>
    <w:rsid w:val="007B71C5"/>
    <w:rsid w:val="007C0454"/>
    <w:rsid w:val="007C0A99"/>
    <w:rsid w:val="007C21CD"/>
    <w:rsid w:val="007C29B4"/>
    <w:rsid w:val="007C2CCA"/>
    <w:rsid w:val="007C3C57"/>
    <w:rsid w:val="007C3F92"/>
    <w:rsid w:val="007C4313"/>
    <w:rsid w:val="007C4EB9"/>
    <w:rsid w:val="007C50A1"/>
    <w:rsid w:val="007C5D7A"/>
    <w:rsid w:val="007C6AED"/>
    <w:rsid w:val="007C720F"/>
    <w:rsid w:val="007D0046"/>
    <w:rsid w:val="007D0326"/>
    <w:rsid w:val="007D1DB6"/>
    <w:rsid w:val="007D45C5"/>
    <w:rsid w:val="007D5252"/>
    <w:rsid w:val="007D5D52"/>
    <w:rsid w:val="007D704B"/>
    <w:rsid w:val="007D70B9"/>
    <w:rsid w:val="007E07B1"/>
    <w:rsid w:val="007E0DD3"/>
    <w:rsid w:val="007E13C5"/>
    <w:rsid w:val="007E16B1"/>
    <w:rsid w:val="007E34B7"/>
    <w:rsid w:val="007E4AF1"/>
    <w:rsid w:val="007E5CC3"/>
    <w:rsid w:val="007E6225"/>
    <w:rsid w:val="007E62C1"/>
    <w:rsid w:val="007F0844"/>
    <w:rsid w:val="007F165E"/>
    <w:rsid w:val="007F19F5"/>
    <w:rsid w:val="007F1A3A"/>
    <w:rsid w:val="007F2182"/>
    <w:rsid w:val="007F32CE"/>
    <w:rsid w:val="007F3412"/>
    <w:rsid w:val="007F37CC"/>
    <w:rsid w:val="007F4B7C"/>
    <w:rsid w:val="007F521F"/>
    <w:rsid w:val="007F527F"/>
    <w:rsid w:val="007F67FA"/>
    <w:rsid w:val="007F6A38"/>
    <w:rsid w:val="007F74E2"/>
    <w:rsid w:val="007F79FF"/>
    <w:rsid w:val="007F7C36"/>
    <w:rsid w:val="008006F1"/>
    <w:rsid w:val="00800E75"/>
    <w:rsid w:val="00801D42"/>
    <w:rsid w:val="00801F90"/>
    <w:rsid w:val="00801FA7"/>
    <w:rsid w:val="0080317C"/>
    <w:rsid w:val="00803926"/>
    <w:rsid w:val="00804281"/>
    <w:rsid w:val="00804995"/>
    <w:rsid w:val="00805BD7"/>
    <w:rsid w:val="00805DAC"/>
    <w:rsid w:val="008065BC"/>
    <w:rsid w:val="00806A2B"/>
    <w:rsid w:val="0081096F"/>
    <w:rsid w:val="00810E59"/>
    <w:rsid w:val="00811774"/>
    <w:rsid w:val="00811B0F"/>
    <w:rsid w:val="00811C18"/>
    <w:rsid w:val="0081287D"/>
    <w:rsid w:val="0081289F"/>
    <w:rsid w:val="008129E9"/>
    <w:rsid w:val="00813513"/>
    <w:rsid w:val="00813551"/>
    <w:rsid w:val="00814732"/>
    <w:rsid w:val="00814AEE"/>
    <w:rsid w:val="00814E85"/>
    <w:rsid w:val="0081509A"/>
    <w:rsid w:val="008152D8"/>
    <w:rsid w:val="00815583"/>
    <w:rsid w:val="00815DA7"/>
    <w:rsid w:val="0081675C"/>
    <w:rsid w:val="008177B3"/>
    <w:rsid w:val="00817925"/>
    <w:rsid w:val="00817F4E"/>
    <w:rsid w:val="00820F4B"/>
    <w:rsid w:val="00822E2A"/>
    <w:rsid w:val="00823DA4"/>
    <w:rsid w:val="008265F6"/>
    <w:rsid w:val="00827307"/>
    <w:rsid w:val="00827D58"/>
    <w:rsid w:val="00827F58"/>
    <w:rsid w:val="00830C10"/>
    <w:rsid w:val="008317F1"/>
    <w:rsid w:val="008320C2"/>
    <w:rsid w:val="008321B9"/>
    <w:rsid w:val="008326F5"/>
    <w:rsid w:val="00833541"/>
    <w:rsid w:val="008339EE"/>
    <w:rsid w:val="0083402E"/>
    <w:rsid w:val="008345E5"/>
    <w:rsid w:val="00835664"/>
    <w:rsid w:val="00835AF5"/>
    <w:rsid w:val="00836585"/>
    <w:rsid w:val="008409AA"/>
    <w:rsid w:val="008422C6"/>
    <w:rsid w:val="0084238F"/>
    <w:rsid w:val="00842597"/>
    <w:rsid w:val="008430E5"/>
    <w:rsid w:val="008431CB"/>
    <w:rsid w:val="00843743"/>
    <w:rsid w:val="00843B74"/>
    <w:rsid w:val="008448B6"/>
    <w:rsid w:val="00851EA1"/>
    <w:rsid w:val="0085272D"/>
    <w:rsid w:val="008527EA"/>
    <w:rsid w:val="00852CC8"/>
    <w:rsid w:val="008532D6"/>
    <w:rsid w:val="00853A3D"/>
    <w:rsid w:val="00853F81"/>
    <w:rsid w:val="00853FD6"/>
    <w:rsid w:val="008546FE"/>
    <w:rsid w:val="00854B59"/>
    <w:rsid w:val="00855E6B"/>
    <w:rsid w:val="00855EA5"/>
    <w:rsid w:val="00856534"/>
    <w:rsid w:val="00856EE4"/>
    <w:rsid w:val="00857CF7"/>
    <w:rsid w:val="008609B4"/>
    <w:rsid w:val="00860EBF"/>
    <w:rsid w:val="008611FF"/>
    <w:rsid w:val="0086178C"/>
    <w:rsid w:val="008618CA"/>
    <w:rsid w:val="00861E96"/>
    <w:rsid w:val="00861EE8"/>
    <w:rsid w:val="008624CB"/>
    <w:rsid w:val="00862779"/>
    <w:rsid w:val="00862E9F"/>
    <w:rsid w:val="008643C7"/>
    <w:rsid w:val="00865500"/>
    <w:rsid w:val="00865768"/>
    <w:rsid w:val="00865AC6"/>
    <w:rsid w:val="00865B4B"/>
    <w:rsid w:val="008661BD"/>
    <w:rsid w:val="0086667F"/>
    <w:rsid w:val="008666AC"/>
    <w:rsid w:val="00867504"/>
    <w:rsid w:val="00870CDD"/>
    <w:rsid w:val="00871B6B"/>
    <w:rsid w:val="00871E90"/>
    <w:rsid w:val="00871FF0"/>
    <w:rsid w:val="0087282B"/>
    <w:rsid w:val="008729C4"/>
    <w:rsid w:val="00872AC4"/>
    <w:rsid w:val="00872F41"/>
    <w:rsid w:val="008731B6"/>
    <w:rsid w:val="00873AD7"/>
    <w:rsid w:val="008746E4"/>
    <w:rsid w:val="00875538"/>
    <w:rsid w:val="00875FAD"/>
    <w:rsid w:val="0087613C"/>
    <w:rsid w:val="00876AE6"/>
    <w:rsid w:val="00877150"/>
    <w:rsid w:val="008773B3"/>
    <w:rsid w:val="00877D92"/>
    <w:rsid w:val="00877E5D"/>
    <w:rsid w:val="00880145"/>
    <w:rsid w:val="00880A79"/>
    <w:rsid w:val="00880D9D"/>
    <w:rsid w:val="00880EC9"/>
    <w:rsid w:val="00882361"/>
    <w:rsid w:val="00882938"/>
    <w:rsid w:val="008837D3"/>
    <w:rsid w:val="008838E2"/>
    <w:rsid w:val="00883ACC"/>
    <w:rsid w:val="0088419F"/>
    <w:rsid w:val="008844EB"/>
    <w:rsid w:val="00884DC6"/>
    <w:rsid w:val="00885049"/>
    <w:rsid w:val="0088513B"/>
    <w:rsid w:val="00885C56"/>
    <w:rsid w:val="00886717"/>
    <w:rsid w:val="008869FC"/>
    <w:rsid w:val="00886B2E"/>
    <w:rsid w:val="00886F98"/>
    <w:rsid w:val="008875A8"/>
    <w:rsid w:val="00890E35"/>
    <w:rsid w:val="0089157B"/>
    <w:rsid w:val="0089161F"/>
    <w:rsid w:val="00891627"/>
    <w:rsid w:val="008919F1"/>
    <w:rsid w:val="00891DDA"/>
    <w:rsid w:val="00891ED7"/>
    <w:rsid w:val="008922D5"/>
    <w:rsid w:val="00892520"/>
    <w:rsid w:val="00892A75"/>
    <w:rsid w:val="00892A85"/>
    <w:rsid w:val="00893C5A"/>
    <w:rsid w:val="008954BA"/>
    <w:rsid w:val="00895D5C"/>
    <w:rsid w:val="00895E71"/>
    <w:rsid w:val="008960A1"/>
    <w:rsid w:val="008960A2"/>
    <w:rsid w:val="008A0C61"/>
    <w:rsid w:val="008A17D3"/>
    <w:rsid w:val="008A1EB8"/>
    <w:rsid w:val="008A23F1"/>
    <w:rsid w:val="008A2ED5"/>
    <w:rsid w:val="008A3C63"/>
    <w:rsid w:val="008A47EE"/>
    <w:rsid w:val="008A497F"/>
    <w:rsid w:val="008A4B7C"/>
    <w:rsid w:val="008A4C47"/>
    <w:rsid w:val="008A5359"/>
    <w:rsid w:val="008A59DD"/>
    <w:rsid w:val="008A5E6E"/>
    <w:rsid w:val="008A6693"/>
    <w:rsid w:val="008A6D96"/>
    <w:rsid w:val="008A7682"/>
    <w:rsid w:val="008A771D"/>
    <w:rsid w:val="008A7D33"/>
    <w:rsid w:val="008B0011"/>
    <w:rsid w:val="008B096C"/>
    <w:rsid w:val="008B0E7D"/>
    <w:rsid w:val="008B1EC6"/>
    <w:rsid w:val="008B242B"/>
    <w:rsid w:val="008B2A22"/>
    <w:rsid w:val="008B3257"/>
    <w:rsid w:val="008B451C"/>
    <w:rsid w:val="008B481E"/>
    <w:rsid w:val="008B4CC8"/>
    <w:rsid w:val="008B4E39"/>
    <w:rsid w:val="008B6062"/>
    <w:rsid w:val="008B6974"/>
    <w:rsid w:val="008B71B8"/>
    <w:rsid w:val="008B7542"/>
    <w:rsid w:val="008B7A8B"/>
    <w:rsid w:val="008C11E3"/>
    <w:rsid w:val="008C13B2"/>
    <w:rsid w:val="008C1A5B"/>
    <w:rsid w:val="008C25E4"/>
    <w:rsid w:val="008C2675"/>
    <w:rsid w:val="008C2B67"/>
    <w:rsid w:val="008C3A4E"/>
    <w:rsid w:val="008C3AF1"/>
    <w:rsid w:val="008C4110"/>
    <w:rsid w:val="008C41E1"/>
    <w:rsid w:val="008C4528"/>
    <w:rsid w:val="008C4C39"/>
    <w:rsid w:val="008C54F5"/>
    <w:rsid w:val="008C5989"/>
    <w:rsid w:val="008C5FFC"/>
    <w:rsid w:val="008D0A15"/>
    <w:rsid w:val="008D1458"/>
    <w:rsid w:val="008D1CAD"/>
    <w:rsid w:val="008D1FFC"/>
    <w:rsid w:val="008D203F"/>
    <w:rsid w:val="008D21E6"/>
    <w:rsid w:val="008D29E0"/>
    <w:rsid w:val="008D30A9"/>
    <w:rsid w:val="008D3C76"/>
    <w:rsid w:val="008D5113"/>
    <w:rsid w:val="008D5621"/>
    <w:rsid w:val="008D58D4"/>
    <w:rsid w:val="008D6984"/>
    <w:rsid w:val="008D6F74"/>
    <w:rsid w:val="008D6FD9"/>
    <w:rsid w:val="008D7107"/>
    <w:rsid w:val="008D7296"/>
    <w:rsid w:val="008D77F7"/>
    <w:rsid w:val="008D7AB5"/>
    <w:rsid w:val="008D7B25"/>
    <w:rsid w:val="008E0191"/>
    <w:rsid w:val="008E0783"/>
    <w:rsid w:val="008E19BC"/>
    <w:rsid w:val="008E2FB5"/>
    <w:rsid w:val="008E312A"/>
    <w:rsid w:val="008E3CBC"/>
    <w:rsid w:val="008E3F0E"/>
    <w:rsid w:val="008E447B"/>
    <w:rsid w:val="008E4AD5"/>
    <w:rsid w:val="008E4BFA"/>
    <w:rsid w:val="008E4FBD"/>
    <w:rsid w:val="008E5037"/>
    <w:rsid w:val="008F034D"/>
    <w:rsid w:val="008F069B"/>
    <w:rsid w:val="008F08BB"/>
    <w:rsid w:val="008F11F9"/>
    <w:rsid w:val="008F149F"/>
    <w:rsid w:val="008F1995"/>
    <w:rsid w:val="008F2423"/>
    <w:rsid w:val="008F2F4E"/>
    <w:rsid w:val="008F313E"/>
    <w:rsid w:val="008F44D0"/>
    <w:rsid w:val="008F4858"/>
    <w:rsid w:val="008F4B33"/>
    <w:rsid w:val="008F5830"/>
    <w:rsid w:val="008F6392"/>
    <w:rsid w:val="008F64E3"/>
    <w:rsid w:val="008F6906"/>
    <w:rsid w:val="008F6977"/>
    <w:rsid w:val="008F6ECB"/>
    <w:rsid w:val="008F7484"/>
    <w:rsid w:val="008F7C8E"/>
    <w:rsid w:val="00900575"/>
    <w:rsid w:val="00900972"/>
    <w:rsid w:val="009026A9"/>
    <w:rsid w:val="0090348E"/>
    <w:rsid w:val="00903D78"/>
    <w:rsid w:val="00904516"/>
    <w:rsid w:val="00904E6E"/>
    <w:rsid w:val="00905F39"/>
    <w:rsid w:val="00906901"/>
    <w:rsid w:val="00906982"/>
    <w:rsid w:val="0090799C"/>
    <w:rsid w:val="00907FDF"/>
    <w:rsid w:val="0091019B"/>
    <w:rsid w:val="00910299"/>
    <w:rsid w:val="00910D11"/>
    <w:rsid w:val="0091180D"/>
    <w:rsid w:val="0091181B"/>
    <w:rsid w:val="00912925"/>
    <w:rsid w:val="00912D47"/>
    <w:rsid w:val="00913388"/>
    <w:rsid w:val="00913987"/>
    <w:rsid w:val="0091398E"/>
    <w:rsid w:val="00913A1B"/>
    <w:rsid w:val="00913FBF"/>
    <w:rsid w:val="009142AF"/>
    <w:rsid w:val="009143C4"/>
    <w:rsid w:val="00914848"/>
    <w:rsid w:val="00914B81"/>
    <w:rsid w:val="00915064"/>
    <w:rsid w:val="00915A52"/>
    <w:rsid w:val="009165A7"/>
    <w:rsid w:val="00916C10"/>
    <w:rsid w:val="009177BF"/>
    <w:rsid w:val="00917D56"/>
    <w:rsid w:val="0092011C"/>
    <w:rsid w:val="00920C13"/>
    <w:rsid w:val="00921AE1"/>
    <w:rsid w:val="00922B93"/>
    <w:rsid w:val="00922D41"/>
    <w:rsid w:val="00923FA3"/>
    <w:rsid w:val="009248FF"/>
    <w:rsid w:val="009249B7"/>
    <w:rsid w:val="009259AC"/>
    <w:rsid w:val="00925D63"/>
    <w:rsid w:val="009269AB"/>
    <w:rsid w:val="00926D34"/>
    <w:rsid w:val="00926D4F"/>
    <w:rsid w:val="00927424"/>
    <w:rsid w:val="00930C5B"/>
    <w:rsid w:val="00930E03"/>
    <w:rsid w:val="0093101F"/>
    <w:rsid w:val="00931831"/>
    <w:rsid w:val="0093203C"/>
    <w:rsid w:val="00932197"/>
    <w:rsid w:val="009322F4"/>
    <w:rsid w:val="0093257E"/>
    <w:rsid w:val="009332DD"/>
    <w:rsid w:val="0093335C"/>
    <w:rsid w:val="009339F9"/>
    <w:rsid w:val="00933C90"/>
    <w:rsid w:val="00933DCC"/>
    <w:rsid w:val="00934A8A"/>
    <w:rsid w:val="00935B2A"/>
    <w:rsid w:val="00936BC9"/>
    <w:rsid w:val="00936CA4"/>
    <w:rsid w:val="00936CF0"/>
    <w:rsid w:val="00936F0A"/>
    <w:rsid w:val="009370AA"/>
    <w:rsid w:val="009371BC"/>
    <w:rsid w:val="00937ED1"/>
    <w:rsid w:val="0094019C"/>
    <w:rsid w:val="0094020B"/>
    <w:rsid w:val="009407C0"/>
    <w:rsid w:val="00941199"/>
    <w:rsid w:val="00941341"/>
    <w:rsid w:val="009415DE"/>
    <w:rsid w:val="00941DF1"/>
    <w:rsid w:val="00941E1B"/>
    <w:rsid w:val="00943597"/>
    <w:rsid w:val="009447D6"/>
    <w:rsid w:val="00945165"/>
    <w:rsid w:val="009452F0"/>
    <w:rsid w:val="00945481"/>
    <w:rsid w:val="009454F7"/>
    <w:rsid w:val="00945EAB"/>
    <w:rsid w:val="00946046"/>
    <w:rsid w:val="009464EE"/>
    <w:rsid w:val="0095034F"/>
    <w:rsid w:val="00950947"/>
    <w:rsid w:val="00951360"/>
    <w:rsid w:val="00954049"/>
    <w:rsid w:val="009541C3"/>
    <w:rsid w:val="009542BD"/>
    <w:rsid w:val="0095437F"/>
    <w:rsid w:val="00954EDE"/>
    <w:rsid w:val="00955C8A"/>
    <w:rsid w:val="00956036"/>
    <w:rsid w:val="009562BE"/>
    <w:rsid w:val="00956AE4"/>
    <w:rsid w:val="00956BD4"/>
    <w:rsid w:val="0095712C"/>
    <w:rsid w:val="00957864"/>
    <w:rsid w:val="00960237"/>
    <w:rsid w:val="00960668"/>
    <w:rsid w:val="009608C9"/>
    <w:rsid w:val="0096142A"/>
    <w:rsid w:val="009615D5"/>
    <w:rsid w:val="0096235A"/>
    <w:rsid w:val="009648EC"/>
    <w:rsid w:val="009657E6"/>
    <w:rsid w:val="00965C22"/>
    <w:rsid w:val="00966084"/>
    <w:rsid w:val="009667FC"/>
    <w:rsid w:val="00966FDE"/>
    <w:rsid w:val="00967958"/>
    <w:rsid w:val="00970D29"/>
    <w:rsid w:val="009717D3"/>
    <w:rsid w:val="009738BC"/>
    <w:rsid w:val="0097403A"/>
    <w:rsid w:val="009742B2"/>
    <w:rsid w:val="00974865"/>
    <w:rsid w:val="00975BDF"/>
    <w:rsid w:val="00975FED"/>
    <w:rsid w:val="00976490"/>
    <w:rsid w:val="0097679F"/>
    <w:rsid w:val="00977196"/>
    <w:rsid w:val="009772E3"/>
    <w:rsid w:val="0098042C"/>
    <w:rsid w:val="00980B0F"/>
    <w:rsid w:val="009820DF"/>
    <w:rsid w:val="00982D25"/>
    <w:rsid w:val="00983584"/>
    <w:rsid w:val="00983FC6"/>
    <w:rsid w:val="00984248"/>
    <w:rsid w:val="00984F4F"/>
    <w:rsid w:val="009853BD"/>
    <w:rsid w:val="00985748"/>
    <w:rsid w:val="00985AF5"/>
    <w:rsid w:val="009864F1"/>
    <w:rsid w:val="00986E0F"/>
    <w:rsid w:val="009871DB"/>
    <w:rsid w:val="009872D7"/>
    <w:rsid w:val="00987B00"/>
    <w:rsid w:val="009908DB"/>
    <w:rsid w:val="009911D3"/>
    <w:rsid w:val="00991DFF"/>
    <w:rsid w:val="00991FC7"/>
    <w:rsid w:val="0099244E"/>
    <w:rsid w:val="00992631"/>
    <w:rsid w:val="00992D81"/>
    <w:rsid w:val="00993C06"/>
    <w:rsid w:val="00993E6F"/>
    <w:rsid w:val="00994053"/>
    <w:rsid w:val="00996C43"/>
    <w:rsid w:val="009A00E2"/>
    <w:rsid w:val="009A0489"/>
    <w:rsid w:val="009A1BDC"/>
    <w:rsid w:val="009A211B"/>
    <w:rsid w:val="009A2C76"/>
    <w:rsid w:val="009A37F4"/>
    <w:rsid w:val="009A4248"/>
    <w:rsid w:val="009A45A3"/>
    <w:rsid w:val="009A565E"/>
    <w:rsid w:val="009A5F1F"/>
    <w:rsid w:val="009A6B31"/>
    <w:rsid w:val="009A6F00"/>
    <w:rsid w:val="009A6F98"/>
    <w:rsid w:val="009A7D06"/>
    <w:rsid w:val="009B0687"/>
    <w:rsid w:val="009B136D"/>
    <w:rsid w:val="009B15B2"/>
    <w:rsid w:val="009B1D0F"/>
    <w:rsid w:val="009B233F"/>
    <w:rsid w:val="009B2935"/>
    <w:rsid w:val="009B2C90"/>
    <w:rsid w:val="009B3396"/>
    <w:rsid w:val="009B35BB"/>
    <w:rsid w:val="009B37E5"/>
    <w:rsid w:val="009B3879"/>
    <w:rsid w:val="009B3FE9"/>
    <w:rsid w:val="009B4407"/>
    <w:rsid w:val="009B64EB"/>
    <w:rsid w:val="009B6619"/>
    <w:rsid w:val="009B6714"/>
    <w:rsid w:val="009B738D"/>
    <w:rsid w:val="009C02B5"/>
    <w:rsid w:val="009C03A9"/>
    <w:rsid w:val="009C0D81"/>
    <w:rsid w:val="009C0DB8"/>
    <w:rsid w:val="009C1ABD"/>
    <w:rsid w:val="009C2F75"/>
    <w:rsid w:val="009C3764"/>
    <w:rsid w:val="009C4A35"/>
    <w:rsid w:val="009C4F9A"/>
    <w:rsid w:val="009C5E50"/>
    <w:rsid w:val="009C60E2"/>
    <w:rsid w:val="009D02A4"/>
    <w:rsid w:val="009D1AB2"/>
    <w:rsid w:val="009D1E7D"/>
    <w:rsid w:val="009D4059"/>
    <w:rsid w:val="009D4A65"/>
    <w:rsid w:val="009D6540"/>
    <w:rsid w:val="009D6D2F"/>
    <w:rsid w:val="009D7AF2"/>
    <w:rsid w:val="009E15EC"/>
    <w:rsid w:val="009E1D0E"/>
    <w:rsid w:val="009E259B"/>
    <w:rsid w:val="009E2BD3"/>
    <w:rsid w:val="009E31F9"/>
    <w:rsid w:val="009E334B"/>
    <w:rsid w:val="009E5D00"/>
    <w:rsid w:val="009E6FFD"/>
    <w:rsid w:val="009E7787"/>
    <w:rsid w:val="009E7801"/>
    <w:rsid w:val="009E7AAA"/>
    <w:rsid w:val="009F070A"/>
    <w:rsid w:val="009F1F8F"/>
    <w:rsid w:val="009F3553"/>
    <w:rsid w:val="009F3C21"/>
    <w:rsid w:val="009F3DD6"/>
    <w:rsid w:val="009F42E1"/>
    <w:rsid w:val="009F502C"/>
    <w:rsid w:val="009F5A31"/>
    <w:rsid w:val="009F6345"/>
    <w:rsid w:val="009F692B"/>
    <w:rsid w:val="009F73BD"/>
    <w:rsid w:val="00A0013A"/>
    <w:rsid w:val="00A010C7"/>
    <w:rsid w:val="00A01E85"/>
    <w:rsid w:val="00A027B8"/>
    <w:rsid w:val="00A029F5"/>
    <w:rsid w:val="00A02B74"/>
    <w:rsid w:val="00A02DBF"/>
    <w:rsid w:val="00A038C5"/>
    <w:rsid w:val="00A03B9C"/>
    <w:rsid w:val="00A03CC7"/>
    <w:rsid w:val="00A0449E"/>
    <w:rsid w:val="00A054DC"/>
    <w:rsid w:val="00A05511"/>
    <w:rsid w:val="00A05909"/>
    <w:rsid w:val="00A05C8F"/>
    <w:rsid w:val="00A06991"/>
    <w:rsid w:val="00A0711D"/>
    <w:rsid w:val="00A07555"/>
    <w:rsid w:val="00A07F64"/>
    <w:rsid w:val="00A1021A"/>
    <w:rsid w:val="00A11030"/>
    <w:rsid w:val="00A12210"/>
    <w:rsid w:val="00A125C1"/>
    <w:rsid w:val="00A12E0B"/>
    <w:rsid w:val="00A12F78"/>
    <w:rsid w:val="00A14F20"/>
    <w:rsid w:val="00A153FC"/>
    <w:rsid w:val="00A15575"/>
    <w:rsid w:val="00A16768"/>
    <w:rsid w:val="00A1698B"/>
    <w:rsid w:val="00A16FD3"/>
    <w:rsid w:val="00A17486"/>
    <w:rsid w:val="00A1750B"/>
    <w:rsid w:val="00A214D0"/>
    <w:rsid w:val="00A2265D"/>
    <w:rsid w:val="00A22822"/>
    <w:rsid w:val="00A2293E"/>
    <w:rsid w:val="00A22BA0"/>
    <w:rsid w:val="00A23EFE"/>
    <w:rsid w:val="00A24DF1"/>
    <w:rsid w:val="00A2502F"/>
    <w:rsid w:val="00A25499"/>
    <w:rsid w:val="00A2559D"/>
    <w:rsid w:val="00A256C1"/>
    <w:rsid w:val="00A259C0"/>
    <w:rsid w:val="00A25C20"/>
    <w:rsid w:val="00A26854"/>
    <w:rsid w:val="00A2729A"/>
    <w:rsid w:val="00A27890"/>
    <w:rsid w:val="00A319EE"/>
    <w:rsid w:val="00A31EFE"/>
    <w:rsid w:val="00A32DCC"/>
    <w:rsid w:val="00A32F1B"/>
    <w:rsid w:val="00A3392F"/>
    <w:rsid w:val="00A33D41"/>
    <w:rsid w:val="00A3497C"/>
    <w:rsid w:val="00A34CE7"/>
    <w:rsid w:val="00A35486"/>
    <w:rsid w:val="00A36821"/>
    <w:rsid w:val="00A36BED"/>
    <w:rsid w:val="00A370E1"/>
    <w:rsid w:val="00A3740D"/>
    <w:rsid w:val="00A377E0"/>
    <w:rsid w:val="00A4051A"/>
    <w:rsid w:val="00A40B46"/>
    <w:rsid w:val="00A40FBD"/>
    <w:rsid w:val="00A410A5"/>
    <w:rsid w:val="00A411C9"/>
    <w:rsid w:val="00A42AA2"/>
    <w:rsid w:val="00A42C9D"/>
    <w:rsid w:val="00A452D2"/>
    <w:rsid w:val="00A460B8"/>
    <w:rsid w:val="00A478A8"/>
    <w:rsid w:val="00A47AB0"/>
    <w:rsid w:val="00A47C8A"/>
    <w:rsid w:val="00A500D8"/>
    <w:rsid w:val="00A50C4F"/>
    <w:rsid w:val="00A5137B"/>
    <w:rsid w:val="00A51913"/>
    <w:rsid w:val="00A51A04"/>
    <w:rsid w:val="00A52FA4"/>
    <w:rsid w:val="00A535ED"/>
    <w:rsid w:val="00A53686"/>
    <w:rsid w:val="00A53803"/>
    <w:rsid w:val="00A5405A"/>
    <w:rsid w:val="00A54A3A"/>
    <w:rsid w:val="00A554E6"/>
    <w:rsid w:val="00A55507"/>
    <w:rsid w:val="00A56194"/>
    <w:rsid w:val="00A56B94"/>
    <w:rsid w:val="00A575A3"/>
    <w:rsid w:val="00A576BF"/>
    <w:rsid w:val="00A577E0"/>
    <w:rsid w:val="00A60230"/>
    <w:rsid w:val="00A60BC9"/>
    <w:rsid w:val="00A61ACD"/>
    <w:rsid w:val="00A61C27"/>
    <w:rsid w:val="00A61C3E"/>
    <w:rsid w:val="00A6231F"/>
    <w:rsid w:val="00A628E6"/>
    <w:rsid w:val="00A63657"/>
    <w:rsid w:val="00A63976"/>
    <w:rsid w:val="00A63E05"/>
    <w:rsid w:val="00A645E1"/>
    <w:rsid w:val="00A64BD6"/>
    <w:rsid w:val="00A669DA"/>
    <w:rsid w:val="00A6763F"/>
    <w:rsid w:val="00A67AC0"/>
    <w:rsid w:val="00A707BE"/>
    <w:rsid w:val="00A71709"/>
    <w:rsid w:val="00A71738"/>
    <w:rsid w:val="00A74242"/>
    <w:rsid w:val="00A7510F"/>
    <w:rsid w:val="00A75C31"/>
    <w:rsid w:val="00A7640E"/>
    <w:rsid w:val="00A764B5"/>
    <w:rsid w:val="00A76698"/>
    <w:rsid w:val="00A7758B"/>
    <w:rsid w:val="00A77EE2"/>
    <w:rsid w:val="00A80281"/>
    <w:rsid w:val="00A8047A"/>
    <w:rsid w:val="00A80577"/>
    <w:rsid w:val="00A8098C"/>
    <w:rsid w:val="00A81C6F"/>
    <w:rsid w:val="00A81D73"/>
    <w:rsid w:val="00A81E4F"/>
    <w:rsid w:val="00A81FC1"/>
    <w:rsid w:val="00A824B4"/>
    <w:rsid w:val="00A825B2"/>
    <w:rsid w:val="00A82CC6"/>
    <w:rsid w:val="00A836E5"/>
    <w:rsid w:val="00A84100"/>
    <w:rsid w:val="00A84545"/>
    <w:rsid w:val="00A850AA"/>
    <w:rsid w:val="00A850DC"/>
    <w:rsid w:val="00A85268"/>
    <w:rsid w:val="00A86644"/>
    <w:rsid w:val="00A8709A"/>
    <w:rsid w:val="00A90395"/>
    <w:rsid w:val="00A90F80"/>
    <w:rsid w:val="00A911A1"/>
    <w:rsid w:val="00A914CC"/>
    <w:rsid w:val="00A91FB2"/>
    <w:rsid w:val="00A93295"/>
    <w:rsid w:val="00A93691"/>
    <w:rsid w:val="00A93869"/>
    <w:rsid w:val="00A93F61"/>
    <w:rsid w:val="00A94C4D"/>
    <w:rsid w:val="00A94EEE"/>
    <w:rsid w:val="00A9561F"/>
    <w:rsid w:val="00A95EDF"/>
    <w:rsid w:val="00A964B4"/>
    <w:rsid w:val="00A96615"/>
    <w:rsid w:val="00A96F64"/>
    <w:rsid w:val="00A96FAB"/>
    <w:rsid w:val="00A970FD"/>
    <w:rsid w:val="00A97344"/>
    <w:rsid w:val="00A973B7"/>
    <w:rsid w:val="00A97AEF"/>
    <w:rsid w:val="00AA0EF8"/>
    <w:rsid w:val="00AA1D08"/>
    <w:rsid w:val="00AA2220"/>
    <w:rsid w:val="00AA26DF"/>
    <w:rsid w:val="00AA2916"/>
    <w:rsid w:val="00AA2EE7"/>
    <w:rsid w:val="00AA391D"/>
    <w:rsid w:val="00AA3933"/>
    <w:rsid w:val="00AA4557"/>
    <w:rsid w:val="00AA4E0F"/>
    <w:rsid w:val="00AA5753"/>
    <w:rsid w:val="00AA5CF0"/>
    <w:rsid w:val="00AA5E02"/>
    <w:rsid w:val="00AA5EDC"/>
    <w:rsid w:val="00AA5F97"/>
    <w:rsid w:val="00AA63E8"/>
    <w:rsid w:val="00AA6733"/>
    <w:rsid w:val="00AA689A"/>
    <w:rsid w:val="00AA7626"/>
    <w:rsid w:val="00AA7756"/>
    <w:rsid w:val="00AA7C3E"/>
    <w:rsid w:val="00AA7F0C"/>
    <w:rsid w:val="00AB0193"/>
    <w:rsid w:val="00AB0BF7"/>
    <w:rsid w:val="00AB0DFC"/>
    <w:rsid w:val="00AB187C"/>
    <w:rsid w:val="00AB1F30"/>
    <w:rsid w:val="00AB3985"/>
    <w:rsid w:val="00AB3B6E"/>
    <w:rsid w:val="00AB4F81"/>
    <w:rsid w:val="00AB5E54"/>
    <w:rsid w:val="00AB624E"/>
    <w:rsid w:val="00AB786A"/>
    <w:rsid w:val="00AC0794"/>
    <w:rsid w:val="00AC190F"/>
    <w:rsid w:val="00AC1A1B"/>
    <w:rsid w:val="00AC1E4C"/>
    <w:rsid w:val="00AC22C6"/>
    <w:rsid w:val="00AC2468"/>
    <w:rsid w:val="00AC3015"/>
    <w:rsid w:val="00AC3190"/>
    <w:rsid w:val="00AC367A"/>
    <w:rsid w:val="00AC4389"/>
    <w:rsid w:val="00AC54F0"/>
    <w:rsid w:val="00AC5B14"/>
    <w:rsid w:val="00AC601A"/>
    <w:rsid w:val="00AC6A0A"/>
    <w:rsid w:val="00AC6EBF"/>
    <w:rsid w:val="00AC7464"/>
    <w:rsid w:val="00AC7BB9"/>
    <w:rsid w:val="00AD06CA"/>
    <w:rsid w:val="00AD0A59"/>
    <w:rsid w:val="00AD11C2"/>
    <w:rsid w:val="00AD12FD"/>
    <w:rsid w:val="00AD16B8"/>
    <w:rsid w:val="00AD2332"/>
    <w:rsid w:val="00AD3088"/>
    <w:rsid w:val="00AD3355"/>
    <w:rsid w:val="00AD5CBB"/>
    <w:rsid w:val="00AD5D29"/>
    <w:rsid w:val="00AD661A"/>
    <w:rsid w:val="00AD6941"/>
    <w:rsid w:val="00AD6E5B"/>
    <w:rsid w:val="00AD73EE"/>
    <w:rsid w:val="00AE04D0"/>
    <w:rsid w:val="00AE0BFB"/>
    <w:rsid w:val="00AE0C64"/>
    <w:rsid w:val="00AE2162"/>
    <w:rsid w:val="00AE2900"/>
    <w:rsid w:val="00AE2DEC"/>
    <w:rsid w:val="00AE2E72"/>
    <w:rsid w:val="00AE40E6"/>
    <w:rsid w:val="00AE4329"/>
    <w:rsid w:val="00AE4C15"/>
    <w:rsid w:val="00AE4D69"/>
    <w:rsid w:val="00AE4FB8"/>
    <w:rsid w:val="00AE7956"/>
    <w:rsid w:val="00AE7F2B"/>
    <w:rsid w:val="00AF0073"/>
    <w:rsid w:val="00AF04D4"/>
    <w:rsid w:val="00AF0E8B"/>
    <w:rsid w:val="00AF1A86"/>
    <w:rsid w:val="00AF1ACB"/>
    <w:rsid w:val="00AF279B"/>
    <w:rsid w:val="00AF2B99"/>
    <w:rsid w:val="00AF2FC5"/>
    <w:rsid w:val="00AF40A6"/>
    <w:rsid w:val="00AF523A"/>
    <w:rsid w:val="00AF52CC"/>
    <w:rsid w:val="00AF54EC"/>
    <w:rsid w:val="00AF63D6"/>
    <w:rsid w:val="00AF6877"/>
    <w:rsid w:val="00AF68DA"/>
    <w:rsid w:val="00AF7C70"/>
    <w:rsid w:val="00AF7C82"/>
    <w:rsid w:val="00AF7EAE"/>
    <w:rsid w:val="00B00874"/>
    <w:rsid w:val="00B01E30"/>
    <w:rsid w:val="00B01F0D"/>
    <w:rsid w:val="00B0224D"/>
    <w:rsid w:val="00B022CE"/>
    <w:rsid w:val="00B04B70"/>
    <w:rsid w:val="00B06683"/>
    <w:rsid w:val="00B075AA"/>
    <w:rsid w:val="00B07A9A"/>
    <w:rsid w:val="00B1163B"/>
    <w:rsid w:val="00B1366D"/>
    <w:rsid w:val="00B1473E"/>
    <w:rsid w:val="00B15DFD"/>
    <w:rsid w:val="00B166F2"/>
    <w:rsid w:val="00B17986"/>
    <w:rsid w:val="00B201DE"/>
    <w:rsid w:val="00B204E5"/>
    <w:rsid w:val="00B20F20"/>
    <w:rsid w:val="00B21121"/>
    <w:rsid w:val="00B21325"/>
    <w:rsid w:val="00B222D6"/>
    <w:rsid w:val="00B22CAB"/>
    <w:rsid w:val="00B23A2F"/>
    <w:rsid w:val="00B24433"/>
    <w:rsid w:val="00B247CA"/>
    <w:rsid w:val="00B24CFB"/>
    <w:rsid w:val="00B2589F"/>
    <w:rsid w:val="00B25929"/>
    <w:rsid w:val="00B26072"/>
    <w:rsid w:val="00B264F5"/>
    <w:rsid w:val="00B27387"/>
    <w:rsid w:val="00B27ADC"/>
    <w:rsid w:val="00B27AFA"/>
    <w:rsid w:val="00B3011B"/>
    <w:rsid w:val="00B3197C"/>
    <w:rsid w:val="00B31FB6"/>
    <w:rsid w:val="00B32020"/>
    <w:rsid w:val="00B32326"/>
    <w:rsid w:val="00B333F8"/>
    <w:rsid w:val="00B3343C"/>
    <w:rsid w:val="00B3380F"/>
    <w:rsid w:val="00B339F1"/>
    <w:rsid w:val="00B34184"/>
    <w:rsid w:val="00B34EAE"/>
    <w:rsid w:val="00B35EBD"/>
    <w:rsid w:val="00B365A2"/>
    <w:rsid w:val="00B374EE"/>
    <w:rsid w:val="00B37AB5"/>
    <w:rsid w:val="00B40A75"/>
    <w:rsid w:val="00B414B3"/>
    <w:rsid w:val="00B421CC"/>
    <w:rsid w:val="00B421E5"/>
    <w:rsid w:val="00B42788"/>
    <w:rsid w:val="00B43A56"/>
    <w:rsid w:val="00B43F74"/>
    <w:rsid w:val="00B44201"/>
    <w:rsid w:val="00B446CA"/>
    <w:rsid w:val="00B447BC"/>
    <w:rsid w:val="00B44809"/>
    <w:rsid w:val="00B44F3B"/>
    <w:rsid w:val="00B450E3"/>
    <w:rsid w:val="00B45231"/>
    <w:rsid w:val="00B45ABC"/>
    <w:rsid w:val="00B45B3B"/>
    <w:rsid w:val="00B462B7"/>
    <w:rsid w:val="00B50714"/>
    <w:rsid w:val="00B51361"/>
    <w:rsid w:val="00B51920"/>
    <w:rsid w:val="00B51C49"/>
    <w:rsid w:val="00B51D4B"/>
    <w:rsid w:val="00B51E35"/>
    <w:rsid w:val="00B54073"/>
    <w:rsid w:val="00B542F6"/>
    <w:rsid w:val="00B5441F"/>
    <w:rsid w:val="00B54E7F"/>
    <w:rsid w:val="00B55288"/>
    <w:rsid w:val="00B55BB8"/>
    <w:rsid w:val="00B55DCC"/>
    <w:rsid w:val="00B562FE"/>
    <w:rsid w:val="00B56DF0"/>
    <w:rsid w:val="00B578DD"/>
    <w:rsid w:val="00B61A88"/>
    <w:rsid w:val="00B61DF8"/>
    <w:rsid w:val="00B620A4"/>
    <w:rsid w:val="00B62CDA"/>
    <w:rsid w:val="00B62FDC"/>
    <w:rsid w:val="00B63280"/>
    <w:rsid w:val="00B64455"/>
    <w:rsid w:val="00B64604"/>
    <w:rsid w:val="00B64996"/>
    <w:rsid w:val="00B64AAD"/>
    <w:rsid w:val="00B65066"/>
    <w:rsid w:val="00B66E74"/>
    <w:rsid w:val="00B670DF"/>
    <w:rsid w:val="00B6740B"/>
    <w:rsid w:val="00B67ACC"/>
    <w:rsid w:val="00B67C57"/>
    <w:rsid w:val="00B708E7"/>
    <w:rsid w:val="00B7210F"/>
    <w:rsid w:val="00B72755"/>
    <w:rsid w:val="00B730EA"/>
    <w:rsid w:val="00B73589"/>
    <w:rsid w:val="00B73C5B"/>
    <w:rsid w:val="00B73F46"/>
    <w:rsid w:val="00B7479B"/>
    <w:rsid w:val="00B753C8"/>
    <w:rsid w:val="00B75981"/>
    <w:rsid w:val="00B763DA"/>
    <w:rsid w:val="00B767B0"/>
    <w:rsid w:val="00B76820"/>
    <w:rsid w:val="00B80DF2"/>
    <w:rsid w:val="00B81029"/>
    <w:rsid w:val="00B82254"/>
    <w:rsid w:val="00B825C3"/>
    <w:rsid w:val="00B82704"/>
    <w:rsid w:val="00B82D06"/>
    <w:rsid w:val="00B83D77"/>
    <w:rsid w:val="00B847E4"/>
    <w:rsid w:val="00B848CA"/>
    <w:rsid w:val="00B849B5"/>
    <w:rsid w:val="00B84D47"/>
    <w:rsid w:val="00B84D74"/>
    <w:rsid w:val="00B85897"/>
    <w:rsid w:val="00B861ED"/>
    <w:rsid w:val="00B8671E"/>
    <w:rsid w:val="00B876D5"/>
    <w:rsid w:val="00B907FC"/>
    <w:rsid w:val="00B91605"/>
    <w:rsid w:val="00B923CB"/>
    <w:rsid w:val="00B92693"/>
    <w:rsid w:val="00B926E4"/>
    <w:rsid w:val="00B92994"/>
    <w:rsid w:val="00B9300F"/>
    <w:rsid w:val="00B93AC5"/>
    <w:rsid w:val="00B94CA4"/>
    <w:rsid w:val="00B94D6F"/>
    <w:rsid w:val="00B96913"/>
    <w:rsid w:val="00B96E43"/>
    <w:rsid w:val="00BA0870"/>
    <w:rsid w:val="00BA0A4C"/>
    <w:rsid w:val="00BA0B51"/>
    <w:rsid w:val="00BA121D"/>
    <w:rsid w:val="00BA1613"/>
    <w:rsid w:val="00BA1C74"/>
    <w:rsid w:val="00BA1E0B"/>
    <w:rsid w:val="00BA3403"/>
    <w:rsid w:val="00BA37C1"/>
    <w:rsid w:val="00BA3BE3"/>
    <w:rsid w:val="00BA40E3"/>
    <w:rsid w:val="00BA4472"/>
    <w:rsid w:val="00BA46FD"/>
    <w:rsid w:val="00BA48D8"/>
    <w:rsid w:val="00BA7370"/>
    <w:rsid w:val="00BA770F"/>
    <w:rsid w:val="00BA7EDC"/>
    <w:rsid w:val="00BB0007"/>
    <w:rsid w:val="00BB0EEC"/>
    <w:rsid w:val="00BB1353"/>
    <w:rsid w:val="00BB243F"/>
    <w:rsid w:val="00BB24F4"/>
    <w:rsid w:val="00BB2547"/>
    <w:rsid w:val="00BB2E70"/>
    <w:rsid w:val="00BB48D2"/>
    <w:rsid w:val="00BB4C91"/>
    <w:rsid w:val="00BB64A7"/>
    <w:rsid w:val="00BB6719"/>
    <w:rsid w:val="00BB7417"/>
    <w:rsid w:val="00BB75DE"/>
    <w:rsid w:val="00BC0D9F"/>
    <w:rsid w:val="00BC12A5"/>
    <w:rsid w:val="00BC16C0"/>
    <w:rsid w:val="00BC1B37"/>
    <w:rsid w:val="00BC44F9"/>
    <w:rsid w:val="00BC4DE6"/>
    <w:rsid w:val="00BC53E5"/>
    <w:rsid w:val="00BC616F"/>
    <w:rsid w:val="00BC7EAD"/>
    <w:rsid w:val="00BD0060"/>
    <w:rsid w:val="00BD1353"/>
    <w:rsid w:val="00BD177B"/>
    <w:rsid w:val="00BD1E5B"/>
    <w:rsid w:val="00BD1FC8"/>
    <w:rsid w:val="00BD35E6"/>
    <w:rsid w:val="00BD41C4"/>
    <w:rsid w:val="00BD483D"/>
    <w:rsid w:val="00BD5059"/>
    <w:rsid w:val="00BD5073"/>
    <w:rsid w:val="00BD5930"/>
    <w:rsid w:val="00BD5D53"/>
    <w:rsid w:val="00BD5D85"/>
    <w:rsid w:val="00BD6C5C"/>
    <w:rsid w:val="00BD7136"/>
    <w:rsid w:val="00BE0EDA"/>
    <w:rsid w:val="00BE16CD"/>
    <w:rsid w:val="00BE31D0"/>
    <w:rsid w:val="00BE34ED"/>
    <w:rsid w:val="00BE3E4E"/>
    <w:rsid w:val="00BE4D8C"/>
    <w:rsid w:val="00BE4E26"/>
    <w:rsid w:val="00BE5044"/>
    <w:rsid w:val="00BE6C4F"/>
    <w:rsid w:val="00BE7087"/>
    <w:rsid w:val="00BE77F1"/>
    <w:rsid w:val="00BE7802"/>
    <w:rsid w:val="00BE7F3F"/>
    <w:rsid w:val="00BF044E"/>
    <w:rsid w:val="00BF0508"/>
    <w:rsid w:val="00BF1B0F"/>
    <w:rsid w:val="00BF1D23"/>
    <w:rsid w:val="00BF3C88"/>
    <w:rsid w:val="00BF3D50"/>
    <w:rsid w:val="00BF4799"/>
    <w:rsid w:val="00BF48CD"/>
    <w:rsid w:val="00BF4978"/>
    <w:rsid w:val="00BF4F5F"/>
    <w:rsid w:val="00BF57C2"/>
    <w:rsid w:val="00BF5EA4"/>
    <w:rsid w:val="00BF729D"/>
    <w:rsid w:val="00BF76DD"/>
    <w:rsid w:val="00C00477"/>
    <w:rsid w:val="00C0070E"/>
    <w:rsid w:val="00C00D8C"/>
    <w:rsid w:val="00C016E8"/>
    <w:rsid w:val="00C01DA2"/>
    <w:rsid w:val="00C025E2"/>
    <w:rsid w:val="00C028DF"/>
    <w:rsid w:val="00C0310B"/>
    <w:rsid w:val="00C038A4"/>
    <w:rsid w:val="00C0438A"/>
    <w:rsid w:val="00C04408"/>
    <w:rsid w:val="00C061A7"/>
    <w:rsid w:val="00C065AF"/>
    <w:rsid w:val="00C10EFF"/>
    <w:rsid w:val="00C10F9C"/>
    <w:rsid w:val="00C11F19"/>
    <w:rsid w:val="00C1339F"/>
    <w:rsid w:val="00C13EED"/>
    <w:rsid w:val="00C146C4"/>
    <w:rsid w:val="00C153C3"/>
    <w:rsid w:val="00C157A0"/>
    <w:rsid w:val="00C15F68"/>
    <w:rsid w:val="00C16650"/>
    <w:rsid w:val="00C174A8"/>
    <w:rsid w:val="00C179B4"/>
    <w:rsid w:val="00C17A30"/>
    <w:rsid w:val="00C17A48"/>
    <w:rsid w:val="00C17AED"/>
    <w:rsid w:val="00C17B67"/>
    <w:rsid w:val="00C17D73"/>
    <w:rsid w:val="00C20789"/>
    <w:rsid w:val="00C2216F"/>
    <w:rsid w:val="00C223CB"/>
    <w:rsid w:val="00C22EC8"/>
    <w:rsid w:val="00C22F09"/>
    <w:rsid w:val="00C244D5"/>
    <w:rsid w:val="00C26022"/>
    <w:rsid w:val="00C262F5"/>
    <w:rsid w:val="00C27B4E"/>
    <w:rsid w:val="00C27BD3"/>
    <w:rsid w:val="00C30BFF"/>
    <w:rsid w:val="00C31B84"/>
    <w:rsid w:val="00C32142"/>
    <w:rsid w:val="00C3293B"/>
    <w:rsid w:val="00C3341C"/>
    <w:rsid w:val="00C340C5"/>
    <w:rsid w:val="00C34705"/>
    <w:rsid w:val="00C3470C"/>
    <w:rsid w:val="00C3479F"/>
    <w:rsid w:val="00C3554B"/>
    <w:rsid w:val="00C3554F"/>
    <w:rsid w:val="00C359C7"/>
    <w:rsid w:val="00C36384"/>
    <w:rsid w:val="00C36A36"/>
    <w:rsid w:val="00C37023"/>
    <w:rsid w:val="00C377DB"/>
    <w:rsid w:val="00C37B9B"/>
    <w:rsid w:val="00C37D08"/>
    <w:rsid w:val="00C37DBE"/>
    <w:rsid w:val="00C40357"/>
    <w:rsid w:val="00C40B9F"/>
    <w:rsid w:val="00C40F1E"/>
    <w:rsid w:val="00C41FEF"/>
    <w:rsid w:val="00C42181"/>
    <w:rsid w:val="00C421D8"/>
    <w:rsid w:val="00C424EB"/>
    <w:rsid w:val="00C42814"/>
    <w:rsid w:val="00C428E8"/>
    <w:rsid w:val="00C42AA0"/>
    <w:rsid w:val="00C43E95"/>
    <w:rsid w:val="00C44CF3"/>
    <w:rsid w:val="00C45BC8"/>
    <w:rsid w:val="00C46759"/>
    <w:rsid w:val="00C46883"/>
    <w:rsid w:val="00C46D45"/>
    <w:rsid w:val="00C46DA0"/>
    <w:rsid w:val="00C47A73"/>
    <w:rsid w:val="00C47CDE"/>
    <w:rsid w:val="00C47D74"/>
    <w:rsid w:val="00C47F03"/>
    <w:rsid w:val="00C50FC1"/>
    <w:rsid w:val="00C5117F"/>
    <w:rsid w:val="00C51485"/>
    <w:rsid w:val="00C51C86"/>
    <w:rsid w:val="00C51F02"/>
    <w:rsid w:val="00C53CFB"/>
    <w:rsid w:val="00C5419F"/>
    <w:rsid w:val="00C544F9"/>
    <w:rsid w:val="00C55123"/>
    <w:rsid w:val="00C5528E"/>
    <w:rsid w:val="00C56919"/>
    <w:rsid w:val="00C574D2"/>
    <w:rsid w:val="00C574E9"/>
    <w:rsid w:val="00C57BB0"/>
    <w:rsid w:val="00C602EE"/>
    <w:rsid w:val="00C60552"/>
    <w:rsid w:val="00C60CD6"/>
    <w:rsid w:val="00C6107F"/>
    <w:rsid w:val="00C61E85"/>
    <w:rsid w:val="00C62BA6"/>
    <w:rsid w:val="00C635CF"/>
    <w:rsid w:val="00C64AE3"/>
    <w:rsid w:val="00C64C8F"/>
    <w:rsid w:val="00C6556D"/>
    <w:rsid w:val="00C65690"/>
    <w:rsid w:val="00C6587F"/>
    <w:rsid w:val="00C659B1"/>
    <w:rsid w:val="00C65B97"/>
    <w:rsid w:val="00C65C30"/>
    <w:rsid w:val="00C662E9"/>
    <w:rsid w:val="00C667A4"/>
    <w:rsid w:val="00C66979"/>
    <w:rsid w:val="00C6748E"/>
    <w:rsid w:val="00C67694"/>
    <w:rsid w:val="00C67796"/>
    <w:rsid w:val="00C71027"/>
    <w:rsid w:val="00C7190D"/>
    <w:rsid w:val="00C721A3"/>
    <w:rsid w:val="00C72844"/>
    <w:rsid w:val="00C7482B"/>
    <w:rsid w:val="00C748FE"/>
    <w:rsid w:val="00C74C3C"/>
    <w:rsid w:val="00C758AA"/>
    <w:rsid w:val="00C75B8E"/>
    <w:rsid w:val="00C76366"/>
    <w:rsid w:val="00C76897"/>
    <w:rsid w:val="00C771A6"/>
    <w:rsid w:val="00C7745F"/>
    <w:rsid w:val="00C77BAE"/>
    <w:rsid w:val="00C800B3"/>
    <w:rsid w:val="00C80447"/>
    <w:rsid w:val="00C806FD"/>
    <w:rsid w:val="00C80980"/>
    <w:rsid w:val="00C80BAA"/>
    <w:rsid w:val="00C80C56"/>
    <w:rsid w:val="00C810E9"/>
    <w:rsid w:val="00C816CC"/>
    <w:rsid w:val="00C820A6"/>
    <w:rsid w:val="00C8300B"/>
    <w:rsid w:val="00C8585D"/>
    <w:rsid w:val="00C86F39"/>
    <w:rsid w:val="00C8704E"/>
    <w:rsid w:val="00C875AE"/>
    <w:rsid w:val="00C87FC8"/>
    <w:rsid w:val="00C9049F"/>
    <w:rsid w:val="00C9064E"/>
    <w:rsid w:val="00C90F23"/>
    <w:rsid w:val="00C91435"/>
    <w:rsid w:val="00C9150E"/>
    <w:rsid w:val="00C91DC7"/>
    <w:rsid w:val="00C91E95"/>
    <w:rsid w:val="00C9251E"/>
    <w:rsid w:val="00C937C2"/>
    <w:rsid w:val="00C9381F"/>
    <w:rsid w:val="00C949F3"/>
    <w:rsid w:val="00C95041"/>
    <w:rsid w:val="00C9589E"/>
    <w:rsid w:val="00C95EEE"/>
    <w:rsid w:val="00C96CE5"/>
    <w:rsid w:val="00C96F57"/>
    <w:rsid w:val="00C97657"/>
    <w:rsid w:val="00C9782C"/>
    <w:rsid w:val="00CA043F"/>
    <w:rsid w:val="00CA062C"/>
    <w:rsid w:val="00CA0937"/>
    <w:rsid w:val="00CA0B15"/>
    <w:rsid w:val="00CA0F20"/>
    <w:rsid w:val="00CA2159"/>
    <w:rsid w:val="00CA268C"/>
    <w:rsid w:val="00CA2FF7"/>
    <w:rsid w:val="00CA42B5"/>
    <w:rsid w:val="00CA44F0"/>
    <w:rsid w:val="00CA4E05"/>
    <w:rsid w:val="00CA5946"/>
    <w:rsid w:val="00CA5D95"/>
    <w:rsid w:val="00CA5FEB"/>
    <w:rsid w:val="00CA6C95"/>
    <w:rsid w:val="00CA71FE"/>
    <w:rsid w:val="00CB10CA"/>
    <w:rsid w:val="00CB162A"/>
    <w:rsid w:val="00CB1996"/>
    <w:rsid w:val="00CB1DFB"/>
    <w:rsid w:val="00CB2262"/>
    <w:rsid w:val="00CB355A"/>
    <w:rsid w:val="00CB43E5"/>
    <w:rsid w:val="00CB4D6A"/>
    <w:rsid w:val="00CB50A8"/>
    <w:rsid w:val="00CB514C"/>
    <w:rsid w:val="00CB5E7E"/>
    <w:rsid w:val="00CB5EA7"/>
    <w:rsid w:val="00CB61C6"/>
    <w:rsid w:val="00CB62FE"/>
    <w:rsid w:val="00CB67A0"/>
    <w:rsid w:val="00CB6BAE"/>
    <w:rsid w:val="00CB7FA9"/>
    <w:rsid w:val="00CC02BA"/>
    <w:rsid w:val="00CC2BFD"/>
    <w:rsid w:val="00CC406A"/>
    <w:rsid w:val="00CC40DB"/>
    <w:rsid w:val="00CC4529"/>
    <w:rsid w:val="00CC4B20"/>
    <w:rsid w:val="00CC4F14"/>
    <w:rsid w:val="00CC52AC"/>
    <w:rsid w:val="00CC57C1"/>
    <w:rsid w:val="00CC5A1A"/>
    <w:rsid w:val="00CC70CF"/>
    <w:rsid w:val="00CC7383"/>
    <w:rsid w:val="00CC73F3"/>
    <w:rsid w:val="00CC7C4F"/>
    <w:rsid w:val="00CD1125"/>
    <w:rsid w:val="00CD1288"/>
    <w:rsid w:val="00CD152B"/>
    <w:rsid w:val="00CD1723"/>
    <w:rsid w:val="00CD21CD"/>
    <w:rsid w:val="00CD26AD"/>
    <w:rsid w:val="00CD27B1"/>
    <w:rsid w:val="00CD31B0"/>
    <w:rsid w:val="00CD34F2"/>
    <w:rsid w:val="00CD35C3"/>
    <w:rsid w:val="00CD3C44"/>
    <w:rsid w:val="00CD50ED"/>
    <w:rsid w:val="00CD53A0"/>
    <w:rsid w:val="00CD53FA"/>
    <w:rsid w:val="00CD54B8"/>
    <w:rsid w:val="00CD764A"/>
    <w:rsid w:val="00CD792E"/>
    <w:rsid w:val="00CD7FE5"/>
    <w:rsid w:val="00CE0766"/>
    <w:rsid w:val="00CE0A3C"/>
    <w:rsid w:val="00CE0A93"/>
    <w:rsid w:val="00CE0E35"/>
    <w:rsid w:val="00CE1297"/>
    <w:rsid w:val="00CE1799"/>
    <w:rsid w:val="00CE1A73"/>
    <w:rsid w:val="00CE2230"/>
    <w:rsid w:val="00CE2EF3"/>
    <w:rsid w:val="00CE305D"/>
    <w:rsid w:val="00CE308E"/>
    <w:rsid w:val="00CE36D3"/>
    <w:rsid w:val="00CE3A62"/>
    <w:rsid w:val="00CE515C"/>
    <w:rsid w:val="00CE5BCB"/>
    <w:rsid w:val="00CE6004"/>
    <w:rsid w:val="00CE7549"/>
    <w:rsid w:val="00CE7B31"/>
    <w:rsid w:val="00CF0603"/>
    <w:rsid w:val="00CF0FAE"/>
    <w:rsid w:val="00CF1B8F"/>
    <w:rsid w:val="00CF22D8"/>
    <w:rsid w:val="00CF2EC9"/>
    <w:rsid w:val="00CF33B6"/>
    <w:rsid w:val="00CF39C1"/>
    <w:rsid w:val="00CF3FAD"/>
    <w:rsid w:val="00CF419B"/>
    <w:rsid w:val="00CF4716"/>
    <w:rsid w:val="00CF4A2E"/>
    <w:rsid w:val="00CF4DFC"/>
    <w:rsid w:val="00CF53BC"/>
    <w:rsid w:val="00CF5864"/>
    <w:rsid w:val="00CF5DE8"/>
    <w:rsid w:val="00CF7DAB"/>
    <w:rsid w:val="00CF7DC7"/>
    <w:rsid w:val="00D01131"/>
    <w:rsid w:val="00D011B1"/>
    <w:rsid w:val="00D01981"/>
    <w:rsid w:val="00D028B5"/>
    <w:rsid w:val="00D02E9E"/>
    <w:rsid w:val="00D03309"/>
    <w:rsid w:val="00D03727"/>
    <w:rsid w:val="00D03DA1"/>
    <w:rsid w:val="00D03E1D"/>
    <w:rsid w:val="00D041FB"/>
    <w:rsid w:val="00D061FF"/>
    <w:rsid w:val="00D06528"/>
    <w:rsid w:val="00D06734"/>
    <w:rsid w:val="00D129A1"/>
    <w:rsid w:val="00D12A79"/>
    <w:rsid w:val="00D1413A"/>
    <w:rsid w:val="00D15BF2"/>
    <w:rsid w:val="00D15D87"/>
    <w:rsid w:val="00D15E39"/>
    <w:rsid w:val="00D1607C"/>
    <w:rsid w:val="00D162A4"/>
    <w:rsid w:val="00D1639E"/>
    <w:rsid w:val="00D166A8"/>
    <w:rsid w:val="00D16755"/>
    <w:rsid w:val="00D16E7C"/>
    <w:rsid w:val="00D1752D"/>
    <w:rsid w:val="00D17984"/>
    <w:rsid w:val="00D17F1C"/>
    <w:rsid w:val="00D202D6"/>
    <w:rsid w:val="00D21118"/>
    <w:rsid w:val="00D22AC3"/>
    <w:rsid w:val="00D23408"/>
    <w:rsid w:val="00D23869"/>
    <w:rsid w:val="00D253D3"/>
    <w:rsid w:val="00D255DA"/>
    <w:rsid w:val="00D25E2E"/>
    <w:rsid w:val="00D25F44"/>
    <w:rsid w:val="00D260BA"/>
    <w:rsid w:val="00D2693A"/>
    <w:rsid w:val="00D26987"/>
    <w:rsid w:val="00D27554"/>
    <w:rsid w:val="00D3044A"/>
    <w:rsid w:val="00D307DE"/>
    <w:rsid w:val="00D30CA3"/>
    <w:rsid w:val="00D314F6"/>
    <w:rsid w:val="00D31D4D"/>
    <w:rsid w:val="00D32131"/>
    <w:rsid w:val="00D32ECB"/>
    <w:rsid w:val="00D340DD"/>
    <w:rsid w:val="00D34C83"/>
    <w:rsid w:val="00D35241"/>
    <w:rsid w:val="00D3597A"/>
    <w:rsid w:val="00D36644"/>
    <w:rsid w:val="00D3715A"/>
    <w:rsid w:val="00D37B73"/>
    <w:rsid w:val="00D37F41"/>
    <w:rsid w:val="00D4169D"/>
    <w:rsid w:val="00D4201D"/>
    <w:rsid w:val="00D4263F"/>
    <w:rsid w:val="00D43072"/>
    <w:rsid w:val="00D4395F"/>
    <w:rsid w:val="00D44C2E"/>
    <w:rsid w:val="00D45D38"/>
    <w:rsid w:val="00D461C7"/>
    <w:rsid w:val="00D4694D"/>
    <w:rsid w:val="00D469D9"/>
    <w:rsid w:val="00D46D82"/>
    <w:rsid w:val="00D47FD3"/>
    <w:rsid w:val="00D50004"/>
    <w:rsid w:val="00D500FE"/>
    <w:rsid w:val="00D503B3"/>
    <w:rsid w:val="00D50790"/>
    <w:rsid w:val="00D5213D"/>
    <w:rsid w:val="00D536EB"/>
    <w:rsid w:val="00D54252"/>
    <w:rsid w:val="00D543F4"/>
    <w:rsid w:val="00D55610"/>
    <w:rsid w:val="00D55C15"/>
    <w:rsid w:val="00D563B2"/>
    <w:rsid w:val="00D56FDA"/>
    <w:rsid w:val="00D57FA0"/>
    <w:rsid w:val="00D60AE8"/>
    <w:rsid w:val="00D613EF"/>
    <w:rsid w:val="00D6198D"/>
    <w:rsid w:val="00D61D26"/>
    <w:rsid w:val="00D6203D"/>
    <w:rsid w:val="00D62980"/>
    <w:rsid w:val="00D63618"/>
    <w:rsid w:val="00D64511"/>
    <w:rsid w:val="00D648F4"/>
    <w:rsid w:val="00D64AD1"/>
    <w:rsid w:val="00D64AE1"/>
    <w:rsid w:val="00D64DF3"/>
    <w:rsid w:val="00D65CB0"/>
    <w:rsid w:val="00D663C2"/>
    <w:rsid w:val="00D676AB"/>
    <w:rsid w:val="00D67D0E"/>
    <w:rsid w:val="00D70287"/>
    <w:rsid w:val="00D7163A"/>
    <w:rsid w:val="00D717BE"/>
    <w:rsid w:val="00D71C14"/>
    <w:rsid w:val="00D72F78"/>
    <w:rsid w:val="00D73E4B"/>
    <w:rsid w:val="00D746B7"/>
    <w:rsid w:val="00D75270"/>
    <w:rsid w:val="00D75274"/>
    <w:rsid w:val="00D75620"/>
    <w:rsid w:val="00D756E3"/>
    <w:rsid w:val="00D76015"/>
    <w:rsid w:val="00D76329"/>
    <w:rsid w:val="00D77A85"/>
    <w:rsid w:val="00D77F51"/>
    <w:rsid w:val="00D809DC"/>
    <w:rsid w:val="00D8140D"/>
    <w:rsid w:val="00D81519"/>
    <w:rsid w:val="00D81884"/>
    <w:rsid w:val="00D8294A"/>
    <w:rsid w:val="00D829DE"/>
    <w:rsid w:val="00D82E13"/>
    <w:rsid w:val="00D83623"/>
    <w:rsid w:val="00D83F48"/>
    <w:rsid w:val="00D84894"/>
    <w:rsid w:val="00D84B29"/>
    <w:rsid w:val="00D8525C"/>
    <w:rsid w:val="00D8695C"/>
    <w:rsid w:val="00D87A43"/>
    <w:rsid w:val="00D87B24"/>
    <w:rsid w:val="00D90118"/>
    <w:rsid w:val="00D91B4A"/>
    <w:rsid w:val="00D91EDC"/>
    <w:rsid w:val="00D93162"/>
    <w:rsid w:val="00D9425C"/>
    <w:rsid w:val="00D94BF5"/>
    <w:rsid w:val="00D956FE"/>
    <w:rsid w:val="00D96112"/>
    <w:rsid w:val="00D96581"/>
    <w:rsid w:val="00D966ED"/>
    <w:rsid w:val="00D967D0"/>
    <w:rsid w:val="00D96B09"/>
    <w:rsid w:val="00D96D0E"/>
    <w:rsid w:val="00D97574"/>
    <w:rsid w:val="00D97BFE"/>
    <w:rsid w:val="00D97FD2"/>
    <w:rsid w:val="00D97FF9"/>
    <w:rsid w:val="00DA01D3"/>
    <w:rsid w:val="00DA0435"/>
    <w:rsid w:val="00DA08E3"/>
    <w:rsid w:val="00DA0BAE"/>
    <w:rsid w:val="00DA0BE5"/>
    <w:rsid w:val="00DA0C0E"/>
    <w:rsid w:val="00DA1069"/>
    <w:rsid w:val="00DA39F3"/>
    <w:rsid w:val="00DA517D"/>
    <w:rsid w:val="00DA570D"/>
    <w:rsid w:val="00DA6351"/>
    <w:rsid w:val="00DA75DC"/>
    <w:rsid w:val="00DB02A0"/>
    <w:rsid w:val="00DB08AC"/>
    <w:rsid w:val="00DB2591"/>
    <w:rsid w:val="00DB3095"/>
    <w:rsid w:val="00DB3B15"/>
    <w:rsid w:val="00DB3B48"/>
    <w:rsid w:val="00DB4DBC"/>
    <w:rsid w:val="00DB4F82"/>
    <w:rsid w:val="00DB50D9"/>
    <w:rsid w:val="00DB5220"/>
    <w:rsid w:val="00DB540C"/>
    <w:rsid w:val="00DB557B"/>
    <w:rsid w:val="00DB5593"/>
    <w:rsid w:val="00DB5787"/>
    <w:rsid w:val="00DB57F7"/>
    <w:rsid w:val="00DB7D4E"/>
    <w:rsid w:val="00DC0CC9"/>
    <w:rsid w:val="00DC0E59"/>
    <w:rsid w:val="00DC1744"/>
    <w:rsid w:val="00DC1A7B"/>
    <w:rsid w:val="00DC2465"/>
    <w:rsid w:val="00DC39CC"/>
    <w:rsid w:val="00DC3B98"/>
    <w:rsid w:val="00DC3FB8"/>
    <w:rsid w:val="00DC4109"/>
    <w:rsid w:val="00DC412C"/>
    <w:rsid w:val="00DC4595"/>
    <w:rsid w:val="00DC5D79"/>
    <w:rsid w:val="00DC626B"/>
    <w:rsid w:val="00DC6457"/>
    <w:rsid w:val="00DC6778"/>
    <w:rsid w:val="00DC67D1"/>
    <w:rsid w:val="00DD0FE4"/>
    <w:rsid w:val="00DD195C"/>
    <w:rsid w:val="00DD423D"/>
    <w:rsid w:val="00DD4696"/>
    <w:rsid w:val="00DD5BDE"/>
    <w:rsid w:val="00DD66F9"/>
    <w:rsid w:val="00DD7893"/>
    <w:rsid w:val="00DE009D"/>
    <w:rsid w:val="00DE0240"/>
    <w:rsid w:val="00DE15FA"/>
    <w:rsid w:val="00DE164D"/>
    <w:rsid w:val="00DE1D0C"/>
    <w:rsid w:val="00DE279A"/>
    <w:rsid w:val="00DE2A74"/>
    <w:rsid w:val="00DE3048"/>
    <w:rsid w:val="00DE3BA1"/>
    <w:rsid w:val="00DE4B63"/>
    <w:rsid w:val="00DE632D"/>
    <w:rsid w:val="00DE79E0"/>
    <w:rsid w:val="00DF084A"/>
    <w:rsid w:val="00DF1D7C"/>
    <w:rsid w:val="00DF2268"/>
    <w:rsid w:val="00DF2980"/>
    <w:rsid w:val="00DF2F28"/>
    <w:rsid w:val="00DF323D"/>
    <w:rsid w:val="00DF3EC1"/>
    <w:rsid w:val="00DF41B2"/>
    <w:rsid w:val="00DF46B6"/>
    <w:rsid w:val="00DF4EA7"/>
    <w:rsid w:val="00DF4F3B"/>
    <w:rsid w:val="00DF5324"/>
    <w:rsid w:val="00DF5813"/>
    <w:rsid w:val="00DF595B"/>
    <w:rsid w:val="00DF5DA8"/>
    <w:rsid w:val="00DF607F"/>
    <w:rsid w:val="00DF6314"/>
    <w:rsid w:val="00DF64B5"/>
    <w:rsid w:val="00DF6702"/>
    <w:rsid w:val="00E00124"/>
    <w:rsid w:val="00E012C2"/>
    <w:rsid w:val="00E01CE5"/>
    <w:rsid w:val="00E01D5B"/>
    <w:rsid w:val="00E02024"/>
    <w:rsid w:val="00E02146"/>
    <w:rsid w:val="00E02736"/>
    <w:rsid w:val="00E03624"/>
    <w:rsid w:val="00E03908"/>
    <w:rsid w:val="00E04EB7"/>
    <w:rsid w:val="00E05137"/>
    <w:rsid w:val="00E06FDB"/>
    <w:rsid w:val="00E07EBF"/>
    <w:rsid w:val="00E10075"/>
    <w:rsid w:val="00E11521"/>
    <w:rsid w:val="00E119EB"/>
    <w:rsid w:val="00E122BF"/>
    <w:rsid w:val="00E1252D"/>
    <w:rsid w:val="00E129C7"/>
    <w:rsid w:val="00E13093"/>
    <w:rsid w:val="00E13973"/>
    <w:rsid w:val="00E13BA3"/>
    <w:rsid w:val="00E14463"/>
    <w:rsid w:val="00E149E6"/>
    <w:rsid w:val="00E15142"/>
    <w:rsid w:val="00E151C7"/>
    <w:rsid w:val="00E15451"/>
    <w:rsid w:val="00E1586B"/>
    <w:rsid w:val="00E15A75"/>
    <w:rsid w:val="00E15C2C"/>
    <w:rsid w:val="00E15FB7"/>
    <w:rsid w:val="00E15FD7"/>
    <w:rsid w:val="00E162B6"/>
    <w:rsid w:val="00E16F1A"/>
    <w:rsid w:val="00E17319"/>
    <w:rsid w:val="00E1747F"/>
    <w:rsid w:val="00E17B7E"/>
    <w:rsid w:val="00E2033E"/>
    <w:rsid w:val="00E20A22"/>
    <w:rsid w:val="00E21ECA"/>
    <w:rsid w:val="00E2287C"/>
    <w:rsid w:val="00E228AF"/>
    <w:rsid w:val="00E230D3"/>
    <w:rsid w:val="00E23682"/>
    <w:rsid w:val="00E237D8"/>
    <w:rsid w:val="00E245A6"/>
    <w:rsid w:val="00E24C70"/>
    <w:rsid w:val="00E24CBE"/>
    <w:rsid w:val="00E24F57"/>
    <w:rsid w:val="00E261C7"/>
    <w:rsid w:val="00E261DF"/>
    <w:rsid w:val="00E26203"/>
    <w:rsid w:val="00E26293"/>
    <w:rsid w:val="00E2631D"/>
    <w:rsid w:val="00E274F6"/>
    <w:rsid w:val="00E27CA2"/>
    <w:rsid w:val="00E314B5"/>
    <w:rsid w:val="00E316C7"/>
    <w:rsid w:val="00E319EA"/>
    <w:rsid w:val="00E323F9"/>
    <w:rsid w:val="00E324F3"/>
    <w:rsid w:val="00E327B9"/>
    <w:rsid w:val="00E334EA"/>
    <w:rsid w:val="00E33599"/>
    <w:rsid w:val="00E3390F"/>
    <w:rsid w:val="00E33CF8"/>
    <w:rsid w:val="00E33EF1"/>
    <w:rsid w:val="00E3417E"/>
    <w:rsid w:val="00E35460"/>
    <w:rsid w:val="00E3604E"/>
    <w:rsid w:val="00E403F9"/>
    <w:rsid w:val="00E405AD"/>
    <w:rsid w:val="00E40E95"/>
    <w:rsid w:val="00E41154"/>
    <w:rsid w:val="00E41697"/>
    <w:rsid w:val="00E41E8F"/>
    <w:rsid w:val="00E42765"/>
    <w:rsid w:val="00E42839"/>
    <w:rsid w:val="00E435E7"/>
    <w:rsid w:val="00E43AF1"/>
    <w:rsid w:val="00E44521"/>
    <w:rsid w:val="00E448DE"/>
    <w:rsid w:val="00E45ADB"/>
    <w:rsid w:val="00E45D36"/>
    <w:rsid w:val="00E462F7"/>
    <w:rsid w:val="00E465D3"/>
    <w:rsid w:val="00E472D5"/>
    <w:rsid w:val="00E47600"/>
    <w:rsid w:val="00E477E0"/>
    <w:rsid w:val="00E47DCD"/>
    <w:rsid w:val="00E506BF"/>
    <w:rsid w:val="00E50B7B"/>
    <w:rsid w:val="00E52404"/>
    <w:rsid w:val="00E52727"/>
    <w:rsid w:val="00E53D08"/>
    <w:rsid w:val="00E53F10"/>
    <w:rsid w:val="00E56A74"/>
    <w:rsid w:val="00E56BF5"/>
    <w:rsid w:val="00E56ED6"/>
    <w:rsid w:val="00E574A1"/>
    <w:rsid w:val="00E5778C"/>
    <w:rsid w:val="00E6033F"/>
    <w:rsid w:val="00E61126"/>
    <w:rsid w:val="00E619A9"/>
    <w:rsid w:val="00E61C1A"/>
    <w:rsid w:val="00E62772"/>
    <w:rsid w:val="00E62FBC"/>
    <w:rsid w:val="00E63DA2"/>
    <w:rsid w:val="00E64572"/>
    <w:rsid w:val="00E64DEB"/>
    <w:rsid w:val="00E65468"/>
    <w:rsid w:val="00E6558C"/>
    <w:rsid w:val="00E67688"/>
    <w:rsid w:val="00E7048E"/>
    <w:rsid w:val="00E70B56"/>
    <w:rsid w:val="00E7109E"/>
    <w:rsid w:val="00E719C7"/>
    <w:rsid w:val="00E71A2B"/>
    <w:rsid w:val="00E7242F"/>
    <w:rsid w:val="00E72841"/>
    <w:rsid w:val="00E72DDF"/>
    <w:rsid w:val="00E73E3C"/>
    <w:rsid w:val="00E73F35"/>
    <w:rsid w:val="00E74A65"/>
    <w:rsid w:val="00E754D4"/>
    <w:rsid w:val="00E761AD"/>
    <w:rsid w:val="00E768F3"/>
    <w:rsid w:val="00E76FD8"/>
    <w:rsid w:val="00E77091"/>
    <w:rsid w:val="00E773B2"/>
    <w:rsid w:val="00E77AA8"/>
    <w:rsid w:val="00E77D0D"/>
    <w:rsid w:val="00E77E48"/>
    <w:rsid w:val="00E8003A"/>
    <w:rsid w:val="00E8042D"/>
    <w:rsid w:val="00E8103E"/>
    <w:rsid w:val="00E8123A"/>
    <w:rsid w:val="00E82655"/>
    <w:rsid w:val="00E83E77"/>
    <w:rsid w:val="00E84302"/>
    <w:rsid w:val="00E85479"/>
    <w:rsid w:val="00E8579D"/>
    <w:rsid w:val="00E85961"/>
    <w:rsid w:val="00E868EB"/>
    <w:rsid w:val="00E86FE0"/>
    <w:rsid w:val="00E879D0"/>
    <w:rsid w:val="00E907E5"/>
    <w:rsid w:val="00E910E6"/>
    <w:rsid w:val="00E91B17"/>
    <w:rsid w:val="00E91DAE"/>
    <w:rsid w:val="00E927B3"/>
    <w:rsid w:val="00E93B70"/>
    <w:rsid w:val="00E93C88"/>
    <w:rsid w:val="00E94294"/>
    <w:rsid w:val="00E9477B"/>
    <w:rsid w:val="00E96050"/>
    <w:rsid w:val="00E96228"/>
    <w:rsid w:val="00E96CDF"/>
    <w:rsid w:val="00E97092"/>
    <w:rsid w:val="00E9754A"/>
    <w:rsid w:val="00E9773F"/>
    <w:rsid w:val="00E97AE9"/>
    <w:rsid w:val="00EA02AF"/>
    <w:rsid w:val="00EA17F9"/>
    <w:rsid w:val="00EA1851"/>
    <w:rsid w:val="00EA1B0F"/>
    <w:rsid w:val="00EA2721"/>
    <w:rsid w:val="00EA3DC0"/>
    <w:rsid w:val="00EA3E05"/>
    <w:rsid w:val="00EA41C5"/>
    <w:rsid w:val="00EA4207"/>
    <w:rsid w:val="00EA42C6"/>
    <w:rsid w:val="00EA4518"/>
    <w:rsid w:val="00EA61E6"/>
    <w:rsid w:val="00EA631D"/>
    <w:rsid w:val="00EA6824"/>
    <w:rsid w:val="00EA708F"/>
    <w:rsid w:val="00EA7368"/>
    <w:rsid w:val="00EB05D5"/>
    <w:rsid w:val="00EB0D16"/>
    <w:rsid w:val="00EB1508"/>
    <w:rsid w:val="00EB1CA5"/>
    <w:rsid w:val="00EB1E82"/>
    <w:rsid w:val="00EB21DF"/>
    <w:rsid w:val="00EB427B"/>
    <w:rsid w:val="00EB43A6"/>
    <w:rsid w:val="00EB43F0"/>
    <w:rsid w:val="00EB4524"/>
    <w:rsid w:val="00EB557F"/>
    <w:rsid w:val="00EB6086"/>
    <w:rsid w:val="00EB6C0A"/>
    <w:rsid w:val="00EB6FC6"/>
    <w:rsid w:val="00EB7E9F"/>
    <w:rsid w:val="00EC081B"/>
    <w:rsid w:val="00EC0BBB"/>
    <w:rsid w:val="00EC1EFB"/>
    <w:rsid w:val="00EC245C"/>
    <w:rsid w:val="00EC286A"/>
    <w:rsid w:val="00EC295B"/>
    <w:rsid w:val="00EC2ACA"/>
    <w:rsid w:val="00EC2C54"/>
    <w:rsid w:val="00EC3173"/>
    <w:rsid w:val="00EC3625"/>
    <w:rsid w:val="00EC3EAD"/>
    <w:rsid w:val="00EC45DA"/>
    <w:rsid w:val="00EC4753"/>
    <w:rsid w:val="00EC4C8F"/>
    <w:rsid w:val="00EC52B3"/>
    <w:rsid w:val="00EC5554"/>
    <w:rsid w:val="00EC5A1A"/>
    <w:rsid w:val="00EC5EC4"/>
    <w:rsid w:val="00EC62A1"/>
    <w:rsid w:val="00EC6E28"/>
    <w:rsid w:val="00EC79B2"/>
    <w:rsid w:val="00EC7F98"/>
    <w:rsid w:val="00ED0898"/>
    <w:rsid w:val="00ED108E"/>
    <w:rsid w:val="00ED1325"/>
    <w:rsid w:val="00ED1E27"/>
    <w:rsid w:val="00ED2376"/>
    <w:rsid w:val="00ED2FA8"/>
    <w:rsid w:val="00ED3298"/>
    <w:rsid w:val="00ED3335"/>
    <w:rsid w:val="00ED365E"/>
    <w:rsid w:val="00ED398A"/>
    <w:rsid w:val="00ED3A70"/>
    <w:rsid w:val="00ED4C08"/>
    <w:rsid w:val="00ED5657"/>
    <w:rsid w:val="00ED5F19"/>
    <w:rsid w:val="00ED6C84"/>
    <w:rsid w:val="00ED73AF"/>
    <w:rsid w:val="00ED75DE"/>
    <w:rsid w:val="00ED791D"/>
    <w:rsid w:val="00ED7D91"/>
    <w:rsid w:val="00EE0948"/>
    <w:rsid w:val="00EE0E43"/>
    <w:rsid w:val="00EE1B6D"/>
    <w:rsid w:val="00EE2D36"/>
    <w:rsid w:val="00EE466B"/>
    <w:rsid w:val="00EE4B8F"/>
    <w:rsid w:val="00EE4CFB"/>
    <w:rsid w:val="00EE4F5D"/>
    <w:rsid w:val="00EE58D0"/>
    <w:rsid w:val="00EE6703"/>
    <w:rsid w:val="00EE692C"/>
    <w:rsid w:val="00EE71A8"/>
    <w:rsid w:val="00EF08D9"/>
    <w:rsid w:val="00EF114D"/>
    <w:rsid w:val="00EF1963"/>
    <w:rsid w:val="00EF1AFA"/>
    <w:rsid w:val="00EF21A8"/>
    <w:rsid w:val="00EF27CD"/>
    <w:rsid w:val="00EF2E07"/>
    <w:rsid w:val="00EF2F4C"/>
    <w:rsid w:val="00EF3467"/>
    <w:rsid w:val="00EF369D"/>
    <w:rsid w:val="00EF4650"/>
    <w:rsid w:val="00EF4F6E"/>
    <w:rsid w:val="00EF5270"/>
    <w:rsid w:val="00EF52BA"/>
    <w:rsid w:val="00EF6ACD"/>
    <w:rsid w:val="00EF6CD3"/>
    <w:rsid w:val="00EF7600"/>
    <w:rsid w:val="00F00191"/>
    <w:rsid w:val="00F00449"/>
    <w:rsid w:val="00F01845"/>
    <w:rsid w:val="00F018A7"/>
    <w:rsid w:val="00F01956"/>
    <w:rsid w:val="00F01ABE"/>
    <w:rsid w:val="00F03341"/>
    <w:rsid w:val="00F036D9"/>
    <w:rsid w:val="00F04025"/>
    <w:rsid w:val="00F04A53"/>
    <w:rsid w:val="00F0615A"/>
    <w:rsid w:val="00F062FD"/>
    <w:rsid w:val="00F11918"/>
    <w:rsid w:val="00F128B4"/>
    <w:rsid w:val="00F132B0"/>
    <w:rsid w:val="00F13AF5"/>
    <w:rsid w:val="00F13B7B"/>
    <w:rsid w:val="00F155B8"/>
    <w:rsid w:val="00F15AF8"/>
    <w:rsid w:val="00F15CF9"/>
    <w:rsid w:val="00F15D5E"/>
    <w:rsid w:val="00F167AB"/>
    <w:rsid w:val="00F20862"/>
    <w:rsid w:val="00F20AAA"/>
    <w:rsid w:val="00F21010"/>
    <w:rsid w:val="00F216E5"/>
    <w:rsid w:val="00F2215E"/>
    <w:rsid w:val="00F223C8"/>
    <w:rsid w:val="00F23555"/>
    <w:rsid w:val="00F2374A"/>
    <w:rsid w:val="00F2497F"/>
    <w:rsid w:val="00F253C5"/>
    <w:rsid w:val="00F25B05"/>
    <w:rsid w:val="00F2657E"/>
    <w:rsid w:val="00F27464"/>
    <w:rsid w:val="00F3013E"/>
    <w:rsid w:val="00F323B3"/>
    <w:rsid w:val="00F3299D"/>
    <w:rsid w:val="00F3302D"/>
    <w:rsid w:val="00F33049"/>
    <w:rsid w:val="00F34917"/>
    <w:rsid w:val="00F352D7"/>
    <w:rsid w:val="00F3540C"/>
    <w:rsid w:val="00F355B4"/>
    <w:rsid w:val="00F368A0"/>
    <w:rsid w:val="00F36BC2"/>
    <w:rsid w:val="00F372BD"/>
    <w:rsid w:val="00F37405"/>
    <w:rsid w:val="00F37560"/>
    <w:rsid w:val="00F37592"/>
    <w:rsid w:val="00F37626"/>
    <w:rsid w:val="00F37A30"/>
    <w:rsid w:val="00F37FCD"/>
    <w:rsid w:val="00F40450"/>
    <w:rsid w:val="00F40A67"/>
    <w:rsid w:val="00F40B71"/>
    <w:rsid w:val="00F416EF"/>
    <w:rsid w:val="00F417C8"/>
    <w:rsid w:val="00F417F0"/>
    <w:rsid w:val="00F41C2E"/>
    <w:rsid w:val="00F41F1D"/>
    <w:rsid w:val="00F429FD"/>
    <w:rsid w:val="00F43D69"/>
    <w:rsid w:val="00F44106"/>
    <w:rsid w:val="00F4565C"/>
    <w:rsid w:val="00F46198"/>
    <w:rsid w:val="00F464F2"/>
    <w:rsid w:val="00F47A9A"/>
    <w:rsid w:val="00F50449"/>
    <w:rsid w:val="00F508B0"/>
    <w:rsid w:val="00F5123B"/>
    <w:rsid w:val="00F516B9"/>
    <w:rsid w:val="00F51C9B"/>
    <w:rsid w:val="00F51FA7"/>
    <w:rsid w:val="00F556F5"/>
    <w:rsid w:val="00F55EAC"/>
    <w:rsid w:val="00F568E0"/>
    <w:rsid w:val="00F568FE"/>
    <w:rsid w:val="00F56B50"/>
    <w:rsid w:val="00F57C38"/>
    <w:rsid w:val="00F60CCE"/>
    <w:rsid w:val="00F61125"/>
    <w:rsid w:val="00F61138"/>
    <w:rsid w:val="00F61DDD"/>
    <w:rsid w:val="00F631E5"/>
    <w:rsid w:val="00F647FB"/>
    <w:rsid w:val="00F64888"/>
    <w:rsid w:val="00F64A37"/>
    <w:rsid w:val="00F67149"/>
    <w:rsid w:val="00F67791"/>
    <w:rsid w:val="00F67E84"/>
    <w:rsid w:val="00F70452"/>
    <w:rsid w:val="00F709F4"/>
    <w:rsid w:val="00F70AA2"/>
    <w:rsid w:val="00F717B6"/>
    <w:rsid w:val="00F7264B"/>
    <w:rsid w:val="00F72C6A"/>
    <w:rsid w:val="00F73CAE"/>
    <w:rsid w:val="00F74815"/>
    <w:rsid w:val="00F7512C"/>
    <w:rsid w:val="00F75C4F"/>
    <w:rsid w:val="00F7604B"/>
    <w:rsid w:val="00F76289"/>
    <w:rsid w:val="00F76CD5"/>
    <w:rsid w:val="00F77B4D"/>
    <w:rsid w:val="00F80E23"/>
    <w:rsid w:val="00F80EA0"/>
    <w:rsid w:val="00F81718"/>
    <w:rsid w:val="00F8289D"/>
    <w:rsid w:val="00F84610"/>
    <w:rsid w:val="00F84ADB"/>
    <w:rsid w:val="00F84C65"/>
    <w:rsid w:val="00F85055"/>
    <w:rsid w:val="00F85BCC"/>
    <w:rsid w:val="00F8652D"/>
    <w:rsid w:val="00F87578"/>
    <w:rsid w:val="00F87601"/>
    <w:rsid w:val="00F879CB"/>
    <w:rsid w:val="00F87B81"/>
    <w:rsid w:val="00F90BF9"/>
    <w:rsid w:val="00F91AA6"/>
    <w:rsid w:val="00F91B05"/>
    <w:rsid w:val="00F91C5E"/>
    <w:rsid w:val="00F92726"/>
    <w:rsid w:val="00F92ADA"/>
    <w:rsid w:val="00F92E74"/>
    <w:rsid w:val="00F9345C"/>
    <w:rsid w:val="00F93762"/>
    <w:rsid w:val="00F943CE"/>
    <w:rsid w:val="00F94C02"/>
    <w:rsid w:val="00F94E7C"/>
    <w:rsid w:val="00F9513B"/>
    <w:rsid w:val="00F95732"/>
    <w:rsid w:val="00F959FD"/>
    <w:rsid w:val="00F95B40"/>
    <w:rsid w:val="00F96447"/>
    <w:rsid w:val="00F96F83"/>
    <w:rsid w:val="00F979BF"/>
    <w:rsid w:val="00F97E71"/>
    <w:rsid w:val="00FA0D45"/>
    <w:rsid w:val="00FA1D84"/>
    <w:rsid w:val="00FA25EB"/>
    <w:rsid w:val="00FA25FF"/>
    <w:rsid w:val="00FA2896"/>
    <w:rsid w:val="00FA567D"/>
    <w:rsid w:val="00FA5AD5"/>
    <w:rsid w:val="00FA5EFD"/>
    <w:rsid w:val="00FA5F07"/>
    <w:rsid w:val="00FA6BDB"/>
    <w:rsid w:val="00FA6C5B"/>
    <w:rsid w:val="00FA719F"/>
    <w:rsid w:val="00FA7333"/>
    <w:rsid w:val="00FA7661"/>
    <w:rsid w:val="00FA76E6"/>
    <w:rsid w:val="00FB061C"/>
    <w:rsid w:val="00FB1837"/>
    <w:rsid w:val="00FB1DAE"/>
    <w:rsid w:val="00FB1FF2"/>
    <w:rsid w:val="00FB2510"/>
    <w:rsid w:val="00FB2C06"/>
    <w:rsid w:val="00FB3150"/>
    <w:rsid w:val="00FB3298"/>
    <w:rsid w:val="00FB36ED"/>
    <w:rsid w:val="00FB5166"/>
    <w:rsid w:val="00FB6B31"/>
    <w:rsid w:val="00FB6E9A"/>
    <w:rsid w:val="00FC039D"/>
    <w:rsid w:val="00FC0C8B"/>
    <w:rsid w:val="00FC17CE"/>
    <w:rsid w:val="00FC1DF9"/>
    <w:rsid w:val="00FC27DA"/>
    <w:rsid w:val="00FC334B"/>
    <w:rsid w:val="00FC3594"/>
    <w:rsid w:val="00FC3801"/>
    <w:rsid w:val="00FC39C9"/>
    <w:rsid w:val="00FC3C62"/>
    <w:rsid w:val="00FC3CC2"/>
    <w:rsid w:val="00FC3CFB"/>
    <w:rsid w:val="00FC4AB0"/>
    <w:rsid w:val="00FC50E2"/>
    <w:rsid w:val="00FC5DB8"/>
    <w:rsid w:val="00FC5F03"/>
    <w:rsid w:val="00FC6AD5"/>
    <w:rsid w:val="00FC6C9B"/>
    <w:rsid w:val="00FC6D1F"/>
    <w:rsid w:val="00FC72AB"/>
    <w:rsid w:val="00FC7EFE"/>
    <w:rsid w:val="00FD046D"/>
    <w:rsid w:val="00FD0613"/>
    <w:rsid w:val="00FD083C"/>
    <w:rsid w:val="00FD08F4"/>
    <w:rsid w:val="00FD0A73"/>
    <w:rsid w:val="00FD0E2F"/>
    <w:rsid w:val="00FD113A"/>
    <w:rsid w:val="00FD2096"/>
    <w:rsid w:val="00FD22A1"/>
    <w:rsid w:val="00FD29E6"/>
    <w:rsid w:val="00FD2E5B"/>
    <w:rsid w:val="00FD2F49"/>
    <w:rsid w:val="00FD35C5"/>
    <w:rsid w:val="00FD3648"/>
    <w:rsid w:val="00FD377C"/>
    <w:rsid w:val="00FD4AB8"/>
    <w:rsid w:val="00FD4B26"/>
    <w:rsid w:val="00FD5139"/>
    <w:rsid w:val="00FD5B11"/>
    <w:rsid w:val="00FD6672"/>
    <w:rsid w:val="00FD6EC7"/>
    <w:rsid w:val="00FD7D68"/>
    <w:rsid w:val="00FE01BB"/>
    <w:rsid w:val="00FE01F4"/>
    <w:rsid w:val="00FE03A4"/>
    <w:rsid w:val="00FE0FF3"/>
    <w:rsid w:val="00FE1754"/>
    <w:rsid w:val="00FE1C5A"/>
    <w:rsid w:val="00FE1DCC"/>
    <w:rsid w:val="00FE1E35"/>
    <w:rsid w:val="00FE3A78"/>
    <w:rsid w:val="00FE3B23"/>
    <w:rsid w:val="00FE3DA4"/>
    <w:rsid w:val="00FE43BE"/>
    <w:rsid w:val="00FE5644"/>
    <w:rsid w:val="00FE626A"/>
    <w:rsid w:val="00FE7323"/>
    <w:rsid w:val="00FE74BF"/>
    <w:rsid w:val="00FE7CD8"/>
    <w:rsid w:val="00FF011A"/>
    <w:rsid w:val="00FF08D1"/>
    <w:rsid w:val="00FF1D30"/>
    <w:rsid w:val="00FF1E7A"/>
    <w:rsid w:val="00FF339A"/>
    <w:rsid w:val="00FF33EC"/>
    <w:rsid w:val="00FF4443"/>
    <w:rsid w:val="00FF45E8"/>
    <w:rsid w:val="00FF5C9D"/>
    <w:rsid w:val="00FF6505"/>
    <w:rsid w:val="00FF6D3F"/>
    <w:rsid w:val="00FF7770"/>
    <w:rsid w:val="00FF7866"/>
    <w:rsid w:val="00FF7BD2"/>
    <w:rsid w:val="00FF7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E08E"/>
  <w15:chartTrackingRefBased/>
  <w15:docId w15:val="{BD9ED3F9-01D5-432B-B94A-8B6E41B3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56EE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B0F"/>
  </w:style>
  <w:style w:type="paragraph" w:styleId="Footer">
    <w:name w:val="footer"/>
    <w:basedOn w:val="Normal"/>
    <w:link w:val="FooterChar"/>
    <w:uiPriority w:val="99"/>
    <w:unhideWhenUsed/>
    <w:rsid w:val="00811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B0F"/>
  </w:style>
  <w:style w:type="paragraph" w:styleId="ListParagraph">
    <w:name w:val="List Paragraph"/>
    <w:basedOn w:val="Normal"/>
    <w:uiPriority w:val="34"/>
    <w:qFormat/>
    <w:rsid w:val="00EF4F6E"/>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B84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D2E5B"/>
    <w:rPr>
      <w:sz w:val="16"/>
      <w:szCs w:val="16"/>
    </w:rPr>
  </w:style>
  <w:style w:type="paragraph" w:styleId="CommentText">
    <w:name w:val="annotation text"/>
    <w:basedOn w:val="Normal"/>
    <w:link w:val="CommentTextChar"/>
    <w:uiPriority w:val="99"/>
    <w:unhideWhenUsed/>
    <w:rsid w:val="00FD2E5B"/>
    <w:pPr>
      <w:spacing w:line="240" w:lineRule="auto"/>
    </w:pPr>
    <w:rPr>
      <w:sz w:val="20"/>
      <w:szCs w:val="20"/>
    </w:rPr>
  </w:style>
  <w:style w:type="character" w:customStyle="1" w:styleId="CommentTextChar">
    <w:name w:val="Comment Text Char"/>
    <w:basedOn w:val="DefaultParagraphFont"/>
    <w:link w:val="CommentText"/>
    <w:uiPriority w:val="99"/>
    <w:rsid w:val="00FD2E5B"/>
    <w:rPr>
      <w:sz w:val="20"/>
      <w:szCs w:val="20"/>
    </w:rPr>
  </w:style>
  <w:style w:type="paragraph" w:styleId="CommentSubject">
    <w:name w:val="annotation subject"/>
    <w:basedOn w:val="CommentText"/>
    <w:next w:val="CommentText"/>
    <w:link w:val="CommentSubjectChar"/>
    <w:uiPriority w:val="99"/>
    <w:semiHidden/>
    <w:unhideWhenUsed/>
    <w:rsid w:val="00FD2E5B"/>
    <w:rPr>
      <w:b/>
      <w:bCs/>
    </w:rPr>
  </w:style>
  <w:style w:type="character" w:customStyle="1" w:styleId="CommentSubjectChar">
    <w:name w:val="Comment Subject Char"/>
    <w:basedOn w:val="CommentTextChar"/>
    <w:link w:val="CommentSubject"/>
    <w:uiPriority w:val="99"/>
    <w:semiHidden/>
    <w:rsid w:val="00FD2E5B"/>
    <w:rPr>
      <w:b/>
      <w:bCs/>
      <w:sz w:val="20"/>
      <w:szCs w:val="20"/>
    </w:rPr>
  </w:style>
  <w:style w:type="paragraph" w:styleId="NormalWeb">
    <w:name w:val="Normal (Web)"/>
    <w:basedOn w:val="Normal"/>
    <w:uiPriority w:val="99"/>
    <w:unhideWhenUsed/>
    <w:rsid w:val="00D461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61C7"/>
    <w:rPr>
      <w:color w:val="0563C1" w:themeColor="hyperlink"/>
      <w:u w:val="single"/>
    </w:rPr>
  </w:style>
  <w:style w:type="character" w:styleId="UnresolvedMention">
    <w:name w:val="Unresolved Mention"/>
    <w:basedOn w:val="DefaultParagraphFont"/>
    <w:uiPriority w:val="99"/>
    <w:semiHidden/>
    <w:unhideWhenUsed/>
    <w:rsid w:val="00D461C7"/>
    <w:rPr>
      <w:color w:val="605E5C"/>
      <w:shd w:val="clear" w:color="auto" w:fill="E1DFDD"/>
    </w:rPr>
  </w:style>
  <w:style w:type="paragraph" w:customStyle="1" w:styleId="p">
    <w:name w:val="p"/>
    <w:basedOn w:val="Normal"/>
    <w:rsid w:val="00B83D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56EEC"/>
    <w:rPr>
      <w:rFonts w:ascii="Times New Roman" w:eastAsia="Times New Roman" w:hAnsi="Times New Roman" w:cs="Times New Roman"/>
      <w:b/>
      <w:bCs/>
      <w:sz w:val="27"/>
      <w:szCs w:val="27"/>
      <w:lang w:eastAsia="en-GB"/>
    </w:rPr>
  </w:style>
  <w:style w:type="character" w:customStyle="1" w:styleId="c-bibliographic-informationvalue">
    <w:name w:val="c-bibliographic-information__value"/>
    <w:basedOn w:val="DefaultParagraphFont"/>
    <w:rsid w:val="00C3341C"/>
  </w:style>
  <w:style w:type="character" w:customStyle="1" w:styleId="ej-journal-doi">
    <w:name w:val="ej-journal-doi"/>
    <w:basedOn w:val="DefaultParagraphFont"/>
    <w:rsid w:val="002218B2"/>
  </w:style>
  <w:style w:type="character" w:customStyle="1" w:styleId="anchor-text">
    <w:name w:val="anchor-text"/>
    <w:basedOn w:val="DefaultParagraphFont"/>
    <w:rsid w:val="00716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1448">
      <w:bodyDiv w:val="1"/>
      <w:marLeft w:val="0"/>
      <w:marRight w:val="0"/>
      <w:marTop w:val="0"/>
      <w:marBottom w:val="0"/>
      <w:divBdr>
        <w:top w:val="none" w:sz="0" w:space="0" w:color="auto"/>
        <w:left w:val="none" w:sz="0" w:space="0" w:color="auto"/>
        <w:bottom w:val="none" w:sz="0" w:space="0" w:color="auto"/>
        <w:right w:val="none" w:sz="0" w:space="0" w:color="auto"/>
      </w:divBdr>
    </w:div>
    <w:div w:id="134756526">
      <w:bodyDiv w:val="1"/>
      <w:marLeft w:val="0"/>
      <w:marRight w:val="0"/>
      <w:marTop w:val="0"/>
      <w:marBottom w:val="0"/>
      <w:divBdr>
        <w:top w:val="none" w:sz="0" w:space="0" w:color="auto"/>
        <w:left w:val="none" w:sz="0" w:space="0" w:color="auto"/>
        <w:bottom w:val="none" w:sz="0" w:space="0" w:color="auto"/>
        <w:right w:val="none" w:sz="0" w:space="0" w:color="auto"/>
      </w:divBdr>
    </w:div>
    <w:div w:id="456144116">
      <w:bodyDiv w:val="1"/>
      <w:marLeft w:val="0"/>
      <w:marRight w:val="0"/>
      <w:marTop w:val="0"/>
      <w:marBottom w:val="0"/>
      <w:divBdr>
        <w:top w:val="none" w:sz="0" w:space="0" w:color="auto"/>
        <w:left w:val="none" w:sz="0" w:space="0" w:color="auto"/>
        <w:bottom w:val="none" w:sz="0" w:space="0" w:color="auto"/>
        <w:right w:val="none" w:sz="0" w:space="0" w:color="auto"/>
      </w:divBdr>
    </w:div>
    <w:div w:id="550461206">
      <w:bodyDiv w:val="1"/>
      <w:marLeft w:val="0"/>
      <w:marRight w:val="0"/>
      <w:marTop w:val="0"/>
      <w:marBottom w:val="0"/>
      <w:divBdr>
        <w:top w:val="none" w:sz="0" w:space="0" w:color="auto"/>
        <w:left w:val="none" w:sz="0" w:space="0" w:color="auto"/>
        <w:bottom w:val="none" w:sz="0" w:space="0" w:color="auto"/>
        <w:right w:val="none" w:sz="0" w:space="0" w:color="auto"/>
      </w:divBdr>
    </w:div>
    <w:div w:id="693773924">
      <w:bodyDiv w:val="1"/>
      <w:marLeft w:val="0"/>
      <w:marRight w:val="0"/>
      <w:marTop w:val="0"/>
      <w:marBottom w:val="0"/>
      <w:divBdr>
        <w:top w:val="none" w:sz="0" w:space="0" w:color="auto"/>
        <w:left w:val="none" w:sz="0" w:space="0" w:color="auto"/>
        <w:bottom w:val="none" w:sz="0" w:space="0" w:color="auto"/>
        <w:right w:val="none" w:sz="0" w:space="0" w:color="auto"/>
      </w:divBdr>
    </w:div>
    <w:div w:id="726731293">
      <w:bodyDiv w:val="1"/>
      <w:marLeft w:val="0"/>
      <w:marRight w:val="0"/>
      <w:marTop w:val="0"/>
      <w:marBottom w:val="0"/>
      <w:divBdr>
        <w:top w:val="none" w:sz="0" w:space="0" w:color="auto"/>
        <w:left w:val="none" w:sz="0" w:space="0" w:color="auto"/>
        <w:bottom w:val="none" w:sz="0" w:space="0" w:color="auto"/>
        <w:right w:val="none" w:sz="0" w:space="0" w:color="auto"/>
      </w:divBdr>
    </w:div>
    <w:div w:id="739254121">
      <w:bodyDiv w:val="1"/>
      <w:marLeft w:val="0"/>
      <w:marRight w:val="0"/>
      <w:marTop w:val="0"/>
      <w:marBottom w:val="0"/>
      <w:divBdr>
        <w:top w:val="none" w:sz="0" w:space="0" w:color="auto"/>
        <w:left w:val="none" w:sz="0" w:space="0" w:color="auto"/>
        <w:bottom w:val="none" w:sz="0" w:space="0" w:color="auto"/>
        <w:right w:val="none" w:sz="0" w:space="0" w:color="auto"/>
      </w:divBdr>
    </w:div>
    <w:div w:id="758646191">
      <w:bodyDiv w:val="1"/>
      <w:marLeft w:val="0"/>
      <w:marRight w:val="0"/>
      <w:marTop w:val="0"/>
      <w:marBottom w:val="0"/>
      <w:divBdr>
        <w:top w:val="none" w:sz="0" w:space="0" w:color="auto"/>
        <w:left w:val="none" w:sz="0" w:space="0" w:color="auto"/>
        <w:bottom w:val="none" w:sz="0" w:space="0" w:color="auto"/>
        <w:right w:val="none" w:sz="0" w:space="0" w:color="auto"/>
      </w:divBdr>
    </w:div>
    <w:div w:id="961771215">
      <w:bodyDiv w:val="1"/>
      <w:marLeft w:val="0"/>
      <w:marRight w:val="0"/>
      <w:marTop w:val="0"/>
      <w:marBottom w:val="0"/>
      <w:divBdr>
        <w:top w:val="none" w:sz="0" w:space="0" w:color="auto"/>
        <w:left w:val="none" w:sz="0" w:space="0" w:color="auto"/>
        <w:bottom w:val="none" w:sz="0" w:space="0" w:color="auto"/>
        <w:right w:val="none" w:sz="0" w:space="0" w:color="auto"/>
      </w:divBdr>
    </w:div>
    <w:div w:id="1006639366">
      <w:bodyDiv w:val="1"/>
      <w:marLeft w:val="0"/>
      <w:marRight w:val="0"/>
      <w:marTop w:val="0"/>
      <w:marBottom w:val="0"/>
      <w:divBdr>
        <w:top w:val="none" w:sz="0" w:space="0" w:color="auto"/>
        <w:left w:val="none" w:sz="0" w:space="0" w:color="auto"/>
        <w:bottom w:val="none" w:sz="0" w:space="0" w:color="auto"/>
        <w:right w:val="none" w:sz="0" w:space="0" w:color="auto"/>
      </w:divBdr>
    </w:div>
    <w:div w:id="1209226349">
      <w:bodyDiv w:val="1"/>
      <w:marLeft w:val="0"/>
      <w:marRight w:val="0"/>
      <w:marTop w:val="0"/>
      <w:marBottom w:val="0"/>
      <w:divBdr>
        <w:top w:val="none" w:sz="0" w:space="0" w:color="auto"/>
        <w:left w:val="none" w:sz="0" w:space="0" w:color="auto"/>
        <w:bottom w:val="none" w:sz="0" w:space="0" w:color="auto"/>
        <w:right w:val="none" w:sz="0" w:space="0" w:color="auto"/>
      </w:divBdr>
    </w:div>
    <w:div w:id="1285891746">
      <w:bodyDiv w:val="1"/>
      <w:marLeft w:val="0"/>
      <w:marRight w:val="0"/>
      <w:marTop w:val="0"/>
      <w:marBottom w:val="0"/>
      <w:divBdr>
        <w:top w:val="none" w:sz="0" w:space="0" w:color="auto"/>
        <w:left w:val="none" w:sz="0" w:space="0" w:color="auto"/>
        <w:bottom w:val="none" w:sz="0" w:space="0" w:color="auto"/>
        <w:right w:val="none" w:sz="0" w:space="0" w:color="auto"/>
      </w:divBdr>
    </w:div>
    <w:div w:id="1413044251">
      <w:bodyDiv w:val="1"/>
      <w:marLeft w:val="0"/>
      <w:marRight w:val="0"/>
      <w:marTop w:val="0"/>
      <w:marBottom w:val="0"/>
      <w:divBdr>
        <w:top w:val="none" w:sz="0" w:space="0" w:color="auto"/>
        <w:left w:val="none" w:sz="0" w:space="0" w:color="auto"/>
        <w:bottom w:val="none" w:sz="0" w:space="0" w:color="auto"/>
        <w:right w:val="none" w:sz="0" w:space="0" w:color="auto"/>
      </w:divBdr>
      <w:divsChild>
        <w:div w:id="901021372">
          <w:marLeft w:val="0"/>
          <w:marRight w:val="0"/>
          <w:marTop w:val="0"/>
          <w:marBottom w:val="0"/>
          <w:divBdr>
            <w:top w:val="none" w:sz="0" w:space="0" w:color="auto"/>
            <w:left w:val="none" w:sz="0" w:space="0" w:color="auto"/>
            <w:bottom w:val="none" w:sz="0" w:space="0" w:color="auto"/>
            <w:right w:val="none" w:sz="0" w:space="0" w:color="auto"/>
          </w:divBdr>
        </w:div>
        <w:div w:id="813988523">
          <w:marLeft w:val="0"/>
          <w:marRight w:val="0"/>
          <w:marTop w:val="0"/>
          <w:marBottom w:val="0"/>
          <w:divBdr>
            <w:top w:val="none" w:sz="0" w:space="0" w:color="auto"/>
            <w:left w:val="none" w:sz="0" w:space="0" w:color="auto"/>
            <w:bottom w:val="none" w:sz="0" w:space="0" w:color="auto"/>
            <w:right w:val="none" w:sz="0" w:space="0" w:color="auto"/>
          </w:divBdr>
        </w:div>
        <w:div w:id="747456852">
          <w:marLeft w:val="0"/>
          <w:marRight w:val="0"/>
          <w:marTop w:val="0"/>
          <w:marBottom w:val="0"/>
          <w:divBdr>
            <w:top w:val="none" w:sz="0" w:space="0" w:color="auto"/>
            <w:left w:val="none" w:sz="0" w:space="0" w:color="auto"/>
            <w:bottom w:val="none" w:sz="0" w:space="0" w:color="auto"/>
            <w:right w:val="none" w:sz="0" w:space="0" w:color="auto"/>
          </w:divBdr>
        </w:div>
        <w:div w:id="1269854786">
          <w:marLeft w:val="0"/>
          <w:marRight w:val="0"/>
          <w:marTop w:val="0"/>
          <w:marBottom w:val="0"/>
          <w:divBdr>
            <w:top w:val="none" w:sz="0" w:space="0" w:color="auto"/>
            <w:left w:val="none" w:sz="0" w:space="0" w:color="auto"/>
            <w:bottom w:val="none" w:sz="0" w:space="0" w:color="auto"/>
            <w:right w:val="none" w:sz="0" w:space="0" w:color="auto"/>
          </w:divBdr>
        </w:div>
        <w:div w:id="96949663">
          <w:marLeft w:val="0"/>
          <w:marRight w:val="0"/>
          <w:marTop w:val="0"/>
          <w:marBottom w:val="0"/>
          <w:divBdr>
            <w:top w:val="none" w:sz="0" w:space="0" w:color="auto"/>
            <w:left w:val="none" w:sz="0" w:space="0" w:color="auto"/>
            <w:bottom w:val="none" w:sz="0" w:space="0" w:color="auto"/>
            <w:right w:val="none" w:sz="0" w:space="0" w:color="auto"/>
          </w:divBdr>
        </w:div>
      </w:divsChild>
    </w:div>
    <w:div w:id="1484741632">
      <w:bodyDiv w:val="1"/>
      <w:marLeft w:val="0"/>
      <w:marRight w:val="0"/>
      <w:marTop w:val="0"/>
      <w:marBottom w:val="0"/>
      <w:divBdr>
        <w:top w:val="none" w:sz="0" w:space="0" w:color="auto"/>
        <w:left w:val="none" w:sz="0" w:space="0" w:color="auto"/>
        <w:bottom w:val="none" w:sz="0" w:space="0" w:color="auto"/>
        <w:right w:val="none" w:sz="0" w:space="0" w:color="auto"/>
      </w:divBdr>
    </w:div>
    <w:div w:id="1537231090">
      <w:bodyDiv w:val="1"/>
      <w:marLeft w:val="0"/>
      <w:marRight w:val="0"/>
      <w:marTop w:val="0"/>
      <w:marBottom w:val="0"/>
      <w:divBdr>
        <w:top w:val="none" w:sz="0" w:space="0" w:color="auto"/>
        <w:left w:val="none" w:sz="0" w:space="0" w:color="auto"/>
        <w:bottom w:val="none" w:sz="0" w:space="0" w:color="auto"/>
        <w:right w:val="none" w:sz="0" w:space="0" w:color="auto"/>
      </w:divBdr>
    </w:div>
    <w:div w:id="1590431777">
      <w:bodyDiv w:val="1"/>
      <w:marLeft w:val="0"/>
      <w:marRight w:val="0"/>
      <w:marTop w:val="0"/>
      <w:marBottom w:val="0"/>
      <w:divBdr>
        <w:top w:val="none" w:sz="0" w:space="0" w:color="auto"/>
        <w:left w:val="none" w:sz="0" w:space="0" w:color="auto"/>
        <w:bottom w:val="none" w:sz="0" w:space="0" w:color="auto"/>
        <w:right w:val="none" w:sz="0" w:space="0" w:color="auto"/>
      </w:divBdr>
    </w:div>
    <w:div w:id="1642422027">
      <w:bodyDiv w:val="1"/>
      <w:marLeft w:val="0"/>
      <w:marRight w:val="0"/>
      <w:marTop w:val="0"/>
      <w:marBottom w:val="0"/>
      <w:divBdr>
        <w:top w:val="none" w:sz="0" w:space="0" w:color="auto"/>
        <w:left w:val="none" w:sz="0" w:space="0" w:color="auto"/>
        <w:bottom w:val="none" w:sz="0" w:space="0" w:color="auto"/>
        <w:right w:val="none" w:sz="0" w:space="0" w:color="auto"/>
      </w:divBdr>
    </w:div>
    <w:div w:id="1666397644">
      <w:bodyDiv w:val="1"/>
      <w:marLeft w:val="0"/>
      <w:marRight w:val="0"/>
      <w:marTop w:val="0"/>
      <w:marBottom w:val="0"/>
      <w:divBdr>
        <w:top w:val="none" w:sz="0" w:space="0" w:color="auto"/>
        <w:left w:val="none" w:sz="0" w:space="0" w:color="auto"/>
        <w:bottom w:val="none" w:sz="0" w:space="0" w:color="auto"/>
        <w:right w:val="none" w:sz="0" w:space="0" w:color="auto"/>
      </w:divBdr>
    </w:div>
    <w:div w:id="1677881385">
      <w:bodyDiv w:val="1"/>
      <w:marLeft w:val="0"/>
      <w:marRight w:val="0"/>
      <w:marTop w:val="0"/>
      <w:marBottom w:val="0"/>
      <w:divBdr>
        <w:top w:val="none" w:sz="0" w:space="0" w:color="auto"/>
        <w:left w:val="none" w:sz="0" w:space="0" w:color="auto"/>
        <w:bottom w:val="none" w:sz="0" w:space="0" w:color="auto"/>
        <w:right w:val="none" w:sz="0" w:space="0" w:color="auto"/>
      </w:divBdr>
      <w:divsChild>
        <w:div w:id="936524176">
          <w:marLeft w:val="0"/>
          <w:marRight w:val="0"/>
          <w:marTop w:val="0"/>
          <w:marBottom w:val="0"/>
          <w:divBdr>
            <w:top w:val="none" w:sz="0" w:space="0" w:color="auto"/>
            <w:left w:val="none" w:sz="0" w:space="0" w:color="auto"/>
            <w:bottom w:val="none" w:sz="0" w:space="0" w:color="auto"/>
            <w:right w:val="none" w:sz="0" w:space="0" w:color="auto"/>
          </w:divBdr>
        </w:div>
      </w:divsChild>
    </w:div>
    <w:div w:id="1687829477">
      <w:bodyDiv w:val="1"/>
      <w:marLeft w:val="0"/>
      <w:marRight w:val="0"/>
      <w:marTop w:val="0"/>
      <w:marBottom w:val="0"/>
      <w:divBdr>
        <w:top w:val="none" w:sz="0" w:space="0" w:color="auto"/>
        <w:left w:val="none" w:sz="0" w:space="0" w:color="auto"/>
        <w:bottom w:val="none" w:sz="0" w:space="0" w:color="auto"/>
        <w:right w:val="none" w:sz="0" w:space="0" w:color="auto"/>
      </w:divBdr>
    </w:div>
    <w:div w:id="1719619932">
      <w:bodyDiv w:val="1"/>
      <w:marLeft w:val="0"/>
      <w:marRight w:val="0"/>
      <w:marTop w:val="0"/>
      <w:marBottom w:val="0"/>
      <w:divBdr>
        <w:top w:val="none" w:sz="0" w:space="0" w:color="auto"/>
        <w:left w:val="none" w:sz="0" w:space="0" w:color="auto"/>
        <w:bottom w:val="none" w:sz="0" w:space="0" w:color="auto"/>
        <w:right w:val="none" w:sz="0" w:space="0" w:color="auto"/>
      </w:divBdr>
    </w:div>
    <w:div w:id="1855456555">
      <w:bodyDiv w:val="1"/>
      <w:marLeft w:val="0"/>
      <w:marRight w:val="0"/>
      <w:marTop w:val="0"/>
      <w:marBottom w:val="0"/>
      <w:divBdr>
        <w:top w:val="none" w:sz="0" w:space="0" w:color="auto"/>
        <w:left w:val="none" w:sz="0" w:space="0" w:color="auto"/>
        <w:bottom w:val="none" w:sz="0" w:space="0" w:color="auto"/>
        <w:right w:val="none" w:sz="0" w:space="0" w:color="auto"/>
      </w:divBdr>
    </w:div>
    <w:div w:id="1869876677">
      <w:bodyDiv w:val="1"/>
      <w:marLeft w:val="0"/>
      <w:marRight w:val="0"/>
      <w:marTop w:val="0"/>
      <w:marBottom w:val="0"/>
      <w:divBdr>
        <w:top w:val="none" w:sz="0" w:space="0" w:color="auto"/>
        <w:left w:val="none" w:sz="0" w:space="0" w:color="auto"/>
        <w:bottom w:val="none" w:sz="0" w:space="0" w:color="auto"/>
        <w:right w:val="none" w:sz="0" w:space="0" w:color="auto"/>
      </w:divBdr>
    </w:div>
    <w:div w:id="1879775767">
      <w:bodyDiv w:val="1"/>
      <w:marLeft w:val="0"/>
      <w:marRight w:val="0"/>
      <w:marTop w:val="0"/>
      <w:marBottom w:val="0"/>
      <w:divBdr>
        <w:top w:val="none" w:sz="0" w:space="0" w:color="auto"/>
        <w:left w:val="none" w:sz="0" w:space="0" w:color="auto"/>
        <w:bottom w:val="none" w:sz="0" w:space="0" w:color="auto"/>
        <w:right w:val="none" w:sz="0" w:space="0" w:color="auto"/>
      </w:divBdr>
    </w:div>
    <w:div w:id="1934051578">
      <w:bodyDiv w:val="1"/>
      <w:marLeft w:val="0"/>
      <w:marRight w:val="0"/>
      <w:marTop w:val="0"/>
      <w:marBottom w:val="0"/>
      <w:divBdr>
        <w:top w:val="none" w:sz="0" w:space="0" w:color="auto"/>
        <w:left w:val="none" w:sz="0" w:space="0" w:color="auto"/>
        <w:bottom w:val="none" w:sz="0" w:space="0" w:color="auto"/>
        <w:right w:val="none" w:sz="0" w:space="0" w:color="auto"/>
      </w:divBdr>
    </w:div>
    <w:div w:id="1938440301">
      <w:bodyDiv w:val="1"/>
      <w:marLeft w:val="0"/>
      <w:marRight w:val="0"/>
      <w:marTop w:val="0"/>
      <w:marBottom w:val="0"/>
      <w:divBdr>
        <w:top w:val="none" w:sz="0" w:space="0" w:color="auto"/>
        <w:left w:val="none" w:sz="0" w:space="0" w:color="auto"/>
        <w:bottom w:val="none" w:sz="0" w:space="0" w:color="auto"/>
        <w:right w:val="none" w:sz="0" w:space="0" w:color="auto"/>
      </w:divBdr>
    </w:div>
    <w:div w:id="2133858447">
      <w:bodyDiv w:val="1"/>
      <w:marLeft w:val="0"/>
      <w:marRight w:val="0"/>
      <w:marTop w:val="0"/>
      <w:marBottom w:val="0"/>
      <w:divBdr>
        <w:top w:val="none" w:sz="0" w:space="0" w:color="auto"/>
        <w:left w:val="none" w:sz="0" w:space="0" w:color="auto"/>
        <w:bottom w:val="none" w:sz="0" w:space="0" w:color="auto"/>
        <w:right w:val="none" w:sz="0" w:space="0" w:color="auto"/>
      </w:divBdr>
    </w:div>
    <w:div w:id="213937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amda.2021.01.080" TargetMode="External"/><Relationship Id="rId18" Type="http://schemas.openxmlformats.org/officeDocument/2006/relationships/hyperlink" Target="https://doi.org/10.1016/j.jbi.2017.12.005" TargetMode="External"/><Relationship Id="rId26" Type="http://schemas.openxmlformats.org/officeDocument/2006/relationships/hyperlink" Target="https://doi.org/10.1016/j.hjdsi.2021.100598" TargetMode="External"/><Relationship Id="rId39" Type="http://schemas.openxmlformats.org/officeDocument/2006/relationships/hyperlink" Target="https://www.ambulance.wales.nhs.uk/Default.aspx?pageld=205&amp;lan=en" TargetMode="External"/><Relationship Id="rId21" Type="http://schemas.openxmlformats.org/officeDocument/2006/relationships/hyperlink" Target="https://doi.org/10.1016/j.jclinepi.2011.03.017" TargetMode="External"/><Relationship Id="rId34" Type="http://schemas.openxmlformats.org/officeDocument/2006/relationships/hyperlink" Target="https://www.england.nhs.uk/wp-context/uploads/2021/12/qsir-theory-of-constraints.pdf"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x.doi.org/10.1136/bmjquality.u214186.w5626" TargetMode="External"/><Relationship Id="rId20" Type="http://schemas.openxmlformats.org/officeDocument/2006/relationships/hyperlink" Target="http://dx.doi.org/10.1136/emj.2009.079566" TargetMode="External"/><Relationship Id="rId29" Type="http://schemas.openxmlformats.org/officeDocument/2006/relationships/hyperlink" Target="https://doi.org/10.2196/39681" TargetMode="External"/><Relationship Id="rId41" Type="http://schemas.openxmlformats.org/officeDocument/2006/relationships/hyperlink" Target="https://alumni.health.org.uk/sites/default/files/upload/publications/2019/Emergency-admissions-from-care-homes-IAU-Q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2968/bjhc.2020.0145" TargetMode="External"/><Relationship Id="rId32" Type="http://schemas.openxmlformats.org/officeDocument/2006/relationships/hyperlink" Target="https://doi.org/10.1016/S1532-3382(01)70024-3" TargetMode="External"/><Relationship Id="rId37" Type="http://schemas.openxmlformats.org/officeDocument/2006/relationships/hyperlink" Target="https://doi.org/10.12968/bjcn.2023.28.2.68" TargetMode="External"/><Relationship Id="rId40" Type="http://schemas.openxmlformats.org/officeDocument/2006/relationships/hyperlink" Target="https://www.vivid.care/advice-tips/tips-managing-falls-care-homes/" TargetMode="External"/><Relationship Id="rId5" Type="http://schemas.openxmlformats.org/officeDocument/2006/relationships/webSettings" Target="webSettings.xml"/><Relationship Id="rId15" Type="http://schemas.openxmlformats.org/officeDocument/2006/relationships/hyperlink" Target="https://doi.org/10.5061/dryad.7h44j0zsq" TargetMode="External"/><Relationship Id="rId23" Type="http://schemas.openxmlformats.org/officeDocument/2006/relationships/hyperlink" Target="https://doi.org/10.1016/j.jclinepi.2010.07.017" TargetMode="External"/><Relationship Id="rId28" Type="http://schemas.openxmlformats.org/officeDocument/2006/relationships/hyperlink" Target="https://doi.org/10.3390/ijerph18041901" TargetMode="External"/><Relationship Id="rId36" Type="http://schemas.openxmlformats.org/officeDocument/2006/relationships/hyperlink" Target="https://doi.org/10.1093/geront/gny100" TargetMode="External"/><Relationship Id="rId10" Type="http://schemas.openxmlformats.org/officeDocument/2006/relationships/image" Target="media/image3.png"/><Relationship Id="rId19" Type="http://schemas.openxmlformats.org/officeDocument/2006/relationships/hyperlink" Target="https://doi.org/10.1016/j.jclinepi.2011.01.012" TargetMode="External"/><Relationship Id="rId31" Type="http://schemas.openxmlformats.org/officeDocument/2006/relationships/hyperlink" Target="https://doi.org/10.1111/ajag.1202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96/35061" TargetMode="External"/><Relationship Id="rId22" Type="http://schemas.openxmlformats.org/officeDocument/2006/relationships/hyperlink" Target="https://doi.org/10.1016/j.jclinepi.2011.01.011" TargetMode="External"/><Relationship Id="rId27" Type="http://schemas.openxmlformats.org/officeDocument/2006/relationships/hyperlink" Target="https://doi.org/10.1016/j.intcom.2011.06.005" TargetMode="External"/><Relationship Id="rId30" Type="http://schemas.openxmlformats.org/officeDocument/2006/relationships/hyperlink" Target="http://dx.doi.org/10.1136/bmjqs.2010.042689" TargetMode="External"/><Relationship Id="rId35" Type="http://schemas.openxmlformats.org/officeDocument/2006/relationships/hyperlink" Target="https://doi.org/10.4324/9780367806125"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90/proceedings2019031014" TargetMode="External"/><Relationship Id="rId25" Type="http://schemas.openxmlformats.org/officeDocument/2006/relationships/hyperlink" Target="https://hduhb.nhs.wales/about-us/governance-arrangements/freedom-of-information/guide-to-our-information/information-governance-and-caldicott" TargetMode="External"/><Relationship Id="rId33" Type="http://schemas.openxmlformats.org/officeDocument/2006/relationships/hyperlink" Target="https://111.wales.nhs.uk/encuclopaedia/f/article/falls" TargetMode="External"/><Relationship Id="rId38" Type="http://schemas.openxmlformats.org/officeDocument/2006/relationships/hyperlink" Target="https://doi.org/10.1371/journal.pone.01064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6F720-F607-DA48-A0D8-ABC1C301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7874</Words>
  <Characters>44882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neryslloyd@yahoo.co.uk</dc:creator>
  <cp:keywords/>
  <dc:description/>
  <cp:lastModifiedBy>neryslloyd@yahoo.co.uk</cp:lastModifiedBy>
  <cp:revision>2720</cp:revision>
  <dcterms:created xsi:type="dcterms:W3CDTF">2023-02-02T14:47:00Z</dcterms:created>
  <dcterms:modified xsi:type="dcterms:W3CDTF">2023-02-23T16:49:00Z</dcterms:modified>
</cp:coreProperties>
</file>