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6BD2B" w14:textId="65DEAB60" w:rsidR="00FB78D7" w:rsidRPr="00144A41" w:rsidRDefault="00FE73CB" w:rsidP="00144A41">
      <w:pPr>
        <w:spacing w:line="480" w:lineRule="auto"/>
        <w:rPr>
          <w:b/>
          <w:bCs/>
          <w:u w:val="single"/>
        </w:rPr>
      </w:pPr>
      <w:r w:rsidRPr="00144A41">
        <w:rPr>
          <w:b/>
          <w:bCs/>
          <w:u w:val="single"/>
        </w:rPr>
        <w:t xml:space="preserve">Psychological </w:t>
      </w:r>
      <w:r w:rsidR="007438F5" w:rsidRPr="00144A41">
        <w:rPr>
          <w:b/>
          <w:bCs/>
          <w:u w:val="single"/>
        </w:rPr>
        <w:t>Case Formulation</w:t>
      </w:r>
      <w:r w:rsidRPr="00144A41">
        <w:rPr>
          <w:b/>
          <w:bCs/>
          <w:u w:val="single"/>
        </w:rPr>
        <w:t>:</w:t>
      </w:r>
      <w:r w:rsidR="007438F5" w:rsidRPr="00144A41">
        <w:rPr>
          <w:b/>
          <w:bCs/>
          <w:u w:val="single"/>
        </w:rPr>
        <w:t xml:space="preserve"> Buddy King. </w:t>
      </w:r>
    </w:p>
    <w:p w14:paraId="2A615D5D" w14:textId="74478A4E" w:rsidR="00FE73CB" w:rsidRPr="00144A41" w:rsidRDefault="00FE73CB" w:rsidP="00144A41">
      <w:pPr>
        <w:spacing w:line="480" w:lineRule="auto"/>
        <w:rPr>
          <w:u w:val="single"/>
        </w:rPr>
      </w:pPr>
    </w:p>
    <w:p w14:paraId="7791C426" w14:textId="71BD39A7" w:rsidR="00FE73CB" w:rsidRPr="00144A41" w:rsidRDefault="00FE73CB" w:rsidP="00144A41">
      <w:pPr>
        <w:spacing w:line="480" w:lineRule="auto"/>
        <w:rPr>
          <w:b/>
          <w:bCs/>
          <w:u w:val="single"/>
        </w:rPr>
      </w:pPr>
      <w:r w:rsidRPr="00144A41">
        <w:rPr>
          <w:b/>
          <w:bCs/>
          <w:u w:val="single"/>
        </w:rPr>
        <w:t>B</w:t>
      </w:r>
      <w:r w:rsidR="009E0077" w:rsidRPr="00144A41">
        <w:rPr>
          <w:b/>
          <w:bCs/>
          <w:u w:val="single"/>
        </w:rPr>
        <w:t>rief b</w:t>
      </w:r>
      <w:r w:rsidRPr="00144A41">
        <w:rPr>
          <w:b/>
          <w:bCs/>
          <w:u w:val="single"/>
        </w:rPr>
        <w:t xml:space="preserve">ackground information on the life of Buddy King. </w:t>
      </w:r>
    </w:p>
    <w:p w14:paraId="2DC60007" w14:textId="1FFBE75C" w:rsidR="00FE73CB" w:rsidRPr="00144A41" w:rsidRDefault="00FE73CB" w:rsidP="00144A41">
      <w:pPr>
        <w:spacing w:line="480" w:lineRule="auto"/>
        <w:rPr>
          <w:u w:val="single"/>
        </w:rPr>
      </w:pPr>
    </w:p>
    <w:p w14:paraId="1DE76D98" w14:textId="3FDDBB45" w:rsidR="00FE73CB" w:rsidRPr="00144A41" w:rsidRDefault="00FE73CB" w:rsidP="00144A41">
      <w:pPr>
        <w:spacing w:line="480" w:lineRule="auto"/>
        <w:ind w:firstLine="720"/>
      </w:pPr>
      <w:r w:rsidRPr="00144A41">
        <w:t xml:space="preserve">Buddy King is a </w:t>
      </w:r>
      <w:r w:rsidR="009E0077" w:rsidRPr="00144A41">
        <w:t>twenty-eight-year-old</w:t>
      </w:r>
      <w:r w:rsidRPr="00144A41">
        <w:t xml:space="preserve"> </w:t>
      </w:r>
      <w:r w:rsidR="009E0077" w:rsidRPr="00144A41">
        <w:t>African American</w:t>
      </w:r>
      <w:r w:rsidRPr="00144A41">
        <w:t xml:space="preserve"> male</w:t>
      </w:r>
      <w:r w:rsidR="009E0077" w:rsidRPr="00144A41">
        <w:t xml:space="preserve"> living with his wife and has a degree in business management and currently works as a manager in the family business. Buddy was a keen athlete but no longer participates in athletic activities. During his years at University he experienced symptoms of depression and also experienced a full manic episode and has not experienced one since. During this time, he had been hospitalised and showed resistance to treatment and medication initially, however, he then accepted medication treatment. He refused Lithium and then refused to continue the use of Haloperidol on his discharge from the hospital. </w:t>
      </w:r>
    </w:p>
    <w:p w14:paraId="38661C16" w14:textId="76BE3366" w:rsidR="009E0077" w:rsidRPr="00144A41" w:rsidRDefault="009E0077" w:rsidP="00144A41">
      <w:pPr>
        <w:spacing w:line="480" w:lineRule="auto"/>
        <w:ind w:firstLine="720"/>
      </w:pPr>
      <w:r w:rsidRPr="00144A41">
        <w:t xml:space="preserve">He now experiences depressive symptoms among other behaviours which are increasingly worrying his wife who has raised concern to the GP.  </w:t>
      </w:r>
    </w:p>
    <w:p w14:paraId="79C6CC5C" w14:textId="5A9ACC72" w:rsidR="00B716F2" w:rsidRPr="00144A41" w:rsidRDefault="00B716F2" w:rsidP="00144A41">
      <w:pPr>
        <w:spacing w:line="480" w:lineRule="auto"/>
      </w:pPr>
    </w:p>
    <w:p w14:paraId="7FA22852" w14:textId="30F572B2" w:rsidR="00B716F2" w:rsidRPr="00144A41" w:rsidRDefault="00B716F2" w:rsidP="00144A41">
      <w:pPr>
        <w:spacing w:line="480" w:lineRule="auto"/>
        <w:rPr>
          <w:b/>
          <w:bCs/>
          <w:u w:val="single"/>
        </w:rPr>
      </w:pPr>
      <w:r w:rsidRPr="00144A41">
        <w:rPr>
          <w:b/>
          <w:bCs/>
          <w:u w:val="single"/>
        </w:rPr>
        <w:t xml:space="preserve">Diagnosis of Buddy King. </w:t>
      </w:r>
    </w:p>
    <w:p w14:paraId="40F0BCEB" w14:textId="533DEA82" w:rsidR="00646ABE" w:rsidRPr="00144A41" w:rsidRDefault="00646ABE" w:rsidP="00144A41">
      <w:pPr>
        <w:spacing w:line="480" w:lineRule="auto"/>
        <w:rPr>
          <w:u w:val="single"/>
        </w:rPr>
      </w:pPr>
    </w:p>
    <w:p w14:paraId="095A60E3" w14:textId="5D9234E9" w:rsidR="00B716F2" w:rsidRPr="00144A41" w:rsidRDefault="00B716F2" w:rsidP="00144A41">
      <w:pPr>
        <w:spacing w:line="480" w:lineRule="auto"/>
      </w:pPr>
      <w:r w:rsidRPr="00144A41">
        <w:t>Bipolar 1 disorder (DSM-5, 201</w:t>
      </w:r>
      <w:r w:rsidR="00F8510C" w:rsidRPr="00144A41">
        <w:t>3</w:t>
      </w:r>
      <w:r w:rsidRPr="00144A41">
        <w:t xml:space="preserve">). </w:t>
      </w:r>
    </w:p>
    <w:p w14:paraId="0CA8DAF9" w14:textId="50D89D6F" w:rsidR="00EF038E" w:rsidRPr="00144A41" w:rsidRDefault="00EF038E" w:rsidP="00144A41">
      <w:pPr>
        <w:spacing w:line="480" w:lineRule="auto"/>
      </w:pPr>
      <w:r w:rsidRPr="00144A41">
        <w:t>Identified in the DSM-5 (201</w:t>
      </w:r>
      <w:r w:rsidR="00F8510C" w:rsidRPr="00144A41">
        <w:t>3</w:t>
      </w:r>
      <w:r w:rsidRPr="00144A41">
        <w:t xml:space="preserve">), an individual must have had a manic episode before displaying five or more symptoms which are categorised as having a Major Depressive Episode lasting two weeks to be diagnosed with Bipolar Disorder. </w:t>
      </w:r>
    </w:p>
    <w:p w14:paraId="18C1A5E7" w14:textId="77777777" w:rsidR="00B716F2" w:rsidRPr="00144A41" w:rsidRDefault="00B716F2" w:rsidP="00144A41">
      <w:pPr>
        <w:spacing w:line="480" w:lineRule="auto"/>
        <w:rPr>
          <w:u w:val="single"/>
        </w:rPr>
      </w:pPr>
    </w:p>
    <w:p w14:paraId="1A174FD6" w14:textId="3000A81A" w:rsidR="00646ABE" w:rsidRPr="00144A41" w:rsidRDefault="00646ABE" w:rsidP="00144A41">
      <w:pPr>
        <w:spacing w:line="480" w:lineRule="auto"/>
        <w:rPr>
          <w:b/>
          <w:bCs/>
          <w:u w:val="single"/>
        </w:rPr>
      </w:pPr>
      <w:r w:rsidRPr="00144A41">
        <w:rPr>
          <w:b/>
          <w:bCs/>
          <w:u w:val="single"/>
        </w:rPr>
        <w:t xml:space="preserve">Presenting Problems. </w:t>
      </w:r>
    </w:p>
    <w:p w14:paraId="2400EFEB" w14:textId="77777777" w:rsidR="004C7F28" w:rsidRPr="00144A41" w:rsidRDefault="004C7F28" w:rsidP="00144A41">
      <w:pPr>
        <w:spacing w:line="480" w:lineRule="auto"/>
        <w:rPr>
          <w:u w:val="single"/>
        </w:rPr>
      </w:pPr>
    </w:p>
    <w:p w14:paraId="307E907A" w14:textId="448349EB" w:rsidR="009E0077" w:rsidRPr="00144A41" w:rsidRDefault="009E0077" w:rsidP="00144A41">
      <w:pPr>
        <w:spacing w:line="480" w:lineRule="auto"/>
        <w:ind w:firstLine="720"/>
      </w:pPr>
      <w:r w:rsidRPr="00144A41">
        <w:lastRenderedPageBreak/>
        <w:t xml:space="preserve">Presenting problems are those that operate at the time of the event bringing forward stress (Racine, N, M., et al, 2015). </w:t>
      </w:r>
    </w:p>
    <w:p w14:paraId="231C1C1C" w14:textId="584F26CF" w:rsidR="009E0077" w:rsidRPr="00144A41" w:rsidRDefault="00084611" w:rsidP="00144A41">
      <w:pPr>
        <w:spacing w:line="480" w:lineRule="auto"/>
        <w:ind w:firstLine="720"/>
      </w:pPr>
      <w:r w:rsidRPr="00144A41">
        <w:t xml:space="preserve">Buddy has been presenting increasingly depressive behaviour in the prior two to three months which was observed by his wife who has raised concern with the GP. These include lack of energy, difficulty concentrating and decreased interest and withdrawal in activities of which he used to enjoy. Furthermore, Buddy experienced pessimistic views and rumination about the future along with suicidal thoughts. </w:t>
      </w:r>
      <w:r w:rsidR="008B2990" w:rsidRPr="00144A41">
        <w:t>He also displayed a d</w:t>
      </w:r>
      <w:r w:rsidR="00272E50" w:rsidRPr="00144A41">
        <w:t>ecrease in sexual relations</w:t>
      </w:r>
      <w:r w:rsidR="008B2990" w:rsidRPr="00144A41">
        <w:t xml:space="preserve"> with his wife</w:t>
      </w:r>
      <w:r w:rsidR="00272E50" w:rsidRPr="00144A41">
        <w:t xml:space="preserve"> and early morning sleep disturbance</w:t>
      </w:r>
      <w:r w:rsidR="008B2990" w:rsidRPr="00144A41">
        <w:t xml:space="preserve">, which may relate to Buddy having difficulty getting up in the morning. </w:t>
      </w:r>
    </w:p>
    <w:p w14:paraId="38D028F2" w14:textId="4298E9C6" w:rsidR="004C7F28" w:rsidRPr="00144A41" w:rsidRDefault="004C7F28" w:rsidP="00144A41">
      <w:pPr>
        <w:spacing w:line="480" w:lineRule="auto"/>
        <w:ind w:firstLine="720"/>
      </w:pPr>
      <w:r w:rsidRPr="00144A41">
        <w:t>There are nine symptoms identified in the DSM-5 (201</w:t>
      </w:r>
      <w:r w:rsidR="00F8510C" w:rsidRPr="00144A41">
        <w:t>3</w:t>
      </w:r>
      <w:r w:rsidRPr="00144A41">
        <w:t xml:space="preserve">) where an individual must display five or more of these during a two-week period. It firstly states a depressed mood to which Buddy’s wife had noticed developing over a period of 2-3 months and depressive symptoms are found to be more frequent than manic symptoms which then affects the </w:t>
      </w:r>
      <w:r w:rsidR="00041D0B" w:rsidRPr="00144A41">
        <w:t>individual’s</w:t>
      </w:r>
      <w:r w:rsidRPr="00144A41">
        <w:t xml:space="preserve"> family, occupational and social functioning (Calabrese et al, 2004).  </w:t>
      </w:r>
    </w:p>
    <w:p w14:paraId="20528EE5" w14:textId="67B26599" w:rsidR="00041D0B" w:rsidRPr="00144A41" w:rsidRDefault="00041D0B" w:rsidP="00144A41">
      <w:pPr>
        <w:spacing w:line="480" w:lineRule="auto"/>
        <w:ind w:firstLine="720"/>
      </w:pPr>
      <w:r w:rsidRPr="00144A41">
        <w:t>Secondly it says that one shows a noticeable reduced interest in all or almost all activities which again was observed by Buddy’s wife and an observation is an adequate form of information (DSM-5, 201</w:t>
      </w:r>
      <w:r w:rsidR="00F8510C" w:rsidRPr="00144A41">
        <w:t>3</w:t>
      </w:r>
      <w:r w:rsidRPr="00144A41">
        <w:t>).</w:t>
      </w:r>
      <w:r w:rsidRPr="00144A41">
        <w:rPr>
          <w:color w:val="7030A0"/>
        </w:rPr>
        <w:t xml:space="preserve"> </w:t>
      </w:r>
      <w:r w:rsidR="00E0304A" w:rsidRPr="00144A41">
        <w:rPr>
          <w:color w:val="000000" w:themeColor="text1"/>
        </w:rPr>
        <w:t>Insomnia symptoms are found to be common in Bipolar disorder (</w:t>
      </w:r>
      <w:proofErr w:type="spellStart"/>
      <w:r w:rsidR="00E0304A" w:rsidRPr="00144A41">
        <w:rPr>
          <w:color w:val="000000" w:themeColor="text1"/>
        </w:rPr>
        <w:t>Steinan</w:t>
      </w:r>
      <w:proofErr w:type="spellEnd"/>
      <w:r w:rsidR="00E0304A" w:rsidRPr="00144A41">
        <w:rPr>
          <w:color w:val="000000" w:themeColor="text1"/>
        </w:rPr>
        <w:t xml:space="preserve"> et al, 2015) </w:t>
      </w:r>
      <w:r w:rsidR="00E0304A" w:rsidRPr="00144A41">
        <w:rPr>
          <w:color w:val="000000" w:themeColor="text1"/>
        </w:rPr>
        <w:t>and it</w:t>
      </w:r>
      <w:r w:rsidRPr="00144A41">
        <w:rPr>
          <w:color w:val="000000" w:themeColor="text1"/>
        </w:rPr>
        <w:t xml:space="preserve"> was noted that Buddy struggled with insomnia whereby he experienced sleep disturbance in the mornings, and this is mentioned at number four in the DSM-5 (201</w:t>
      </w:r>
      <w:r w:rsidR="00F8510C" w:rsidRPr="00144A41">
        <w:rPr>
          <w:color w:val="000000" w:themeColor="text1"/>
        </w:rPr>
        <w:t>3</w:t>
      </w:r>
      <w:r w:rsidRPr="00144A41">
        <w:rPr>
          <w:color w:val="000000" w:themeColor="text1"/>
        </w:rPr>
        <w:t>) list of symptoms</w:t>
      </w:r>
      <w:r w:rsidR="00E0304A" w:rsidRPr="00144A41">
        <w:rPr>
          <w:color w:val="000000" w:themeColor="text1"/>
        </w:rPr>
        <w:t xml:space="preserve"> and </w:t>
      </w:r>
      <w:r w:rsidR="00F8510C" w:rsidRPr="00144A41">
        <w:rPr>
          <w:color w:val="000000" w:themeColor="text1"/>
        </w:rPr>
        <w:t>a</w:t>
      </w:r>
      <w:r w:rsidR="00F8510C" w:rsidRPr="00144A41">
        <w:t>lthough</w:t>
      </w:r>
      <w:r w:rsidRPr="00144A41">
        <w:t xml:space="preserve"> Buddy has only experienced one manic episode previously</w:t>
      </w:r>
      <w:r w:rsidR="00160224" w:rsidRPr="00144A41">
        <w:t>,</w:t>
      </w:r>
      <w:r w:rsidRPr="00144A41">
        <w:t xml:space="preserve"> evidence suggests that deficiency in sleep may bring on a possible manic episode (Plante &amp; Winkelman, 2008). </w:t>
      </w:r>
      <w:r w:rsidR="00160224" w:rsidRPr="00144A41">
        <w:t>Fatigue and loss of energy is mentioned at number six in the DSM-5 (201</w:t>
      </w:r>
      <w:r w:rsidR="00F8510C" w:rsidRPr="00144A41">
        <w:t>3</w:t>
      </w:r>
      <w:r w:rsidR="00160224" w:rsidRPr="00144A41">
        <w:t>) and Buddy has shown to be lacking in energy observed by his wife</w:t>
      </w:r>
      <w:r w:rsidR="00202452" w:rsidRPr="00144A41">
        <w:t xml:space="preserve"> and displays difficulty in concentrating which is marked at number eight in the DSM-5 (2019). </w:t>
      </w:r>
    </w:p>
    <w:p w14:paraId="0F68DB77" w14:textId="63CEEA07" w:rsidR="008D358E" w:rsidRPr="00144A41" w:rsidRDefault="008D358E" w:rsidP="00144A41">
      <w:pPr>
        <w:spacing w:line="480" w:lineRule="auto"/>
        <w:ind w:firstLine="720"/>
        <w:rPr>
          <w:color w:val="000000" w:themeColor="text1"/>
        </w:rPr>
      </w:pPr>
      <w:r w:rsidRPr="00144A41">
        <w:rPr>
          <w:color w:val="000000" w:themeColor="text1"/>
        </w:rPr>
        <w:lastRenderedPageBreak/>
        <w:t xml:space="preserve">Suicidal thoughts </w:t>
      </w:r>
      <w:r w:rsidR="00282A03" w:rsidRPr="00144A41">
        <w:rPr>
          <w:color w:val="000000" w:themeColor="text1"/>
        </w:rPr>
        <w:t>are</w:t>
      </w:r>
      <w:r w:rsidRPr="00144A41">
        <w:rPr>
          <w:color w:val="000000" w:themeColor="text1"/>
        </w:rPr>
        <w:t xml:space="preserve"> the final presenting problem with Buddy and is detailed</w:t>
      </w:r>
      <w:r w:rsidR="00282A03" w:rsidRPr="00144A41">
        <w:rPr>
          <w:color w:val="000000" w:themeColor="text1"/>
        </w:rPr>
        <w:t xml:space="preserve"> as the final symptom</w:t>
      </w:r>
      <w:r w:rsidRPr="00144A41">
        <w:rPr>
          <w:color w:val="000000" w:themeColor="text1"/>
        </w:rPr>
        <w:t xml:space="preserve"> in the DSM-5 </w:t>
      </w:r>
      <w:r w:rsidR="00282A03" w:rsidRPr="00144A41">
        <w:rPr>
          <w:color w:val="000000" w:themeColor="text1"/>
        </w:rPr>
        <w:t>(201</w:t>
      </w:r>
      <w:r w:rsidR="00F8510C" w:rsidRPr="00144A41">
        <w:rPr>
          <w:color w:val="000000" w:themeColor="text1"/>
        </w:rPr>
        <w:t>3</w:t>
      </w:r>
      <w:r w:rsidR="00282A03" w:rsidRPr="00144A41">
        <w:rPr>
          <w:color w:val="000000" w:themeColor="text1"/>
        </w:rPr>
        <w:t xml:space="preserve">). </w:t>
      </w:r>
      <w:r w:rsidR="00EF038E" w:rsidRPr="00144A41">
        <w:rPr>
          <w:color w:val="000000" w:themeColor="text1"/>
        </w:rPr>
        <w:t xml:space="preserve">There is a correlation between suicide and Bipolar disorder with a study finding suicide rates to be as high as 19% (Owen et al, 2015). </w:t>
      </w:r>
    </w:p>
    <w:p w14:paraId="4F3893A9" w14:textId="66653DE8" w:rsidR="00646ABE" w:rsidRPr="00144A41" w:rsidRDefault="00F61EBD" w:rsidP="00144A41">
      <w:pPr>
        <w:spacing w:line="480" w:lineRule="auto"/>
        <w:ind w:firstLine="720"/>
      </w:pPr>
      <w:r w:rsidRPr="00144A41">
        <w:t xml:space="preserve">Buddy experienced a full manic episode during his time in University and it has been found that mood disorders generally develop in young adulthood (Demery et al, 2012). He displayed a persistent elevated mood, grandiose and persecutory delusions, hyperactivity and a decreased need for sleep. He also developed a risky behaviour and his sexual appetite increased.  </w:t>
      </w:r>
      <w:r w:rsidR="00F8510C" w:rsidRPr="00144A41">
        <w:t xml:space="preserve">Following the diagnosis of acute manic episode, </w:t>
      </w:r>
      <w:r w:rsidR="00F8510C" w:rsidRPr="00144A41">
        <w:t xml:space="preserve">Buddy has displayed six of the major depressive episode symptoms mentioned in the DSM-5 (2013) </w:t>
      </w:r>
      <w:r w:rsidR="00F8510C" w:rsidRPr="00144A41">
        <w:t xml:space="preserve">and following the diagnostic criteria confirms diagnosis of Bipolar 1 Disorder. </w:t>
      </w:r>
    </w:p>
    <w:p w14:paraId="4777D4C3" w14:textId="5B2A1913" w:rsidR="00646ABE" w:rsidRPr="00144A41" w:rsidRDefault="00646ABE" w:rsidP="00144A41">
      <w:pPr>
        <w:spacing w:line="480" w:lineRule="auto"/>
        <w:rPr>
          <w:u w:val="single"/>
        </w:rPr>
      </w:pPr>
    </w:p>
    <w:p w14:paraId="7910DEBE" w14:textId="173E0DFF" w:rsidR="00646ABE" w:rsidRPr="00144A41" w:rsidRDefault="00646ABE" w:rsidP="00144A41">
      <w:pPr>
        <w:spacing w:line="480" w:lineRule="auto"/>
        <w:rPr>
          <w:u w:val="single"/>
        </w:rPr>
      </w:pPr>
    </w:p>
    <w:p w14:paraId="42ABA390" w14:textId="079CA748" w:rsidR="00646ABE" w:rsidRPr="00144A41" w:rsidRDefault="00646ABE" w:rsidP="00144A41">
      <w:pPr>
        <w:spacing w:line="480" w:lineRule="auto"/>
        <w:rPr>
          <w:b/>
          <w:bCs/>
          <w:u w:val="single"/>
        </w:rPr>
      </w:pPr>
      <w:r w:rsidRPr="00144A41">
        <w:rPr>
          <w:b/>
          <w:bCs/>
          <w:u w:val="single"/>
        </w:rPr>
        <w:t xml:space="preserve">Predisposing Factors. </w:t>
      </w:r>
    </w:p>
    <w:p w14:paraId="1FCA2689" w14:textId="6757B0AC" w:rsidR="00646ABE" w:rsidRPr="00144A41" w:rsidRDefault="00646ABE" w:rsidP="00144A41">
      <w:pPr>
        <w:spacing w:line="480" w:lineRule="auto"/>
        <w:rPr>
          <w:u w:val="single"/>
        </w:rPr>
      </w:pPr>
    </w:p>
    <w:p w14:paraId="3E4BBFB6" w14:textId="77777777" w:rsidR="00797C36" w:rsidRPr="00144A41" w:rsidRDefault="00797C36" w:rsidP="00144A41">
      <w:pPr>
        <w:spacing w:line="480" w:lineRule="auto"/>
        <w:ind w:firstLine="720"/>
        <w:rPr>
          <w:color w:val="000000" w:themeColor="text1"/>
        </w:rPr>
      </w:pPr>
      <w:r w:rsidRPr="00144A41">
        <w:rPr>
          <w:color w:val="000000" w:themeColor="text1"/>
        </w:rPr>
        <w:t xml:space="preserve">Predisposing factors are those that may put an individual at risk of developing a problem </w:t>
      </w:r>
    </w:p>
    <w:p w14:paraId="7B06849A" w14:textId="12484DD7" w:rsidR="00797C36" w:rsidRPr="00144A41" w:rsidRDefault="00797C36" w:rsidP="00144A41">
      <w:pPr>
        <w:spacing w:line="480" w:lineRule="auto"/>
        <w:rPr>
          <w:color w:val="000000" w:themeColor="text1"/>
        </w:rPr>
      </w:pPr>
      <w:r w:rsidRPr="00144A41">
        <w:rPr>
          <w:color w:val="000000" w:themeColor="text1"/>
        </w:rPr>
        <w:t>(Racine, N, M., et al, 2015)</w:t>
      </w:r>
      <w:r w:rsidRPr="00144A41">
        <w:rPr>
          <w:color w:val="000000" w:themeColor="text1"/>
        </w:rPr>
        <w:t xml:space="preserve">. </w:t>
      </w:r>
    </w:p>
    <w:p w14:paraId="7EE468D0" w14:textId="77777777" w:rsidR="00DC5280" w:rsidRPr="00144A41" w:rsidRDefault="00797C36" w:rsidP="00144A41">
      <w:pPr>
        <w:spacing w:line="480" w:lineRule="auto"/>
        <w:ind w:firstLine="720"/>
        <w:rPr>
          <w:color w:val="000000" w:themeColor="text1"/>
        </w:rPr>
      </w:pPr>
      <w:r w:rsidRPr="00144A41">
        <w:rPr>
          <w:color w:val="000000" w:themeColor="text1"/>
        </w:rPr>
        <w:t xml:space="preserve">Buddy is an African American male and studies have been conducted to determine if there is a correlation between certain diseases and illness and the genetics of an individual and one study by Smith (2009) conducted the first genome-wide association study with individuals with bipolar disorder of African ancestry and suggest that the genetic variations that can contribute to Bipolar can vary as a function of ancestry. </w:t>
      </w:r>
    </w:p>
    <w:p w14:paraId="42C8C565" w14:textId="3ED141B2" w:rsidR="00543BB9" w:rsidRPr="00144A41" w:rsidRDefault="00DC5280" w:rsidP="00144A41">
      <w:pPr>
        <w:spacing w:line="480" w:lineRule="auto"/>
        <w:ind w:firstLine="720"/>
        <w:rPr>
          <w:color w:val="000000" w:themeColor="text1"/>
        </w:rPr>
      </w:pPr>
      <w:r w:rsidRPr="00144A41">
        <w:rPr>
          <w:color w:val="000000" w:themeColor="text1"/>
        </w:rPr>
        <w:t xml:space="preserve">Buddy has a family history of mental health issues and mood disorders. His mother had reoccurring bouts of depression which was supported with medication and his paternal uncle, maternal grandmother and older brother received support for depression. Bipolar was </w:t>
      </w:r>
      <w:r w:rsidRPr="00144A41">
        <w:rPr>
          <w:color w:val="000000" w:themeColor="text1"/>
        </w:rPr>
        <w:lastRenderedPageBreak/>
        <w:t xml:space="preserve">also in the family affecting is maternal uncle. Heritability for Bipolar is 64% with first degree </w:t>
      </w:r>
      <w:r w:rsidR="00136CB5" w:rsidRPr="00144A41">
        <w:rPr>
          <w:color w:val="000000" w:themeColor="text1"/>
        </w:rPr>
        <w:t>relatives</w:t>
      </w:r>
      <w:r w:rsidRPr="00144A41">
        <w:rPr>
          <w:color w:val="000000" w:themeColor="text1"/>
        </w:rPr>
        <w:t xml:space="preserve"> are at an </w:t>
      </w:r>
      <w:r w:rsidR="00136CB5" w:rsidRPr="00144A41">
        <w:rPr>
          <w:color w:val="000000" w:themeColor="text1"/>
        </w:rPr>
        <w:t>increased</w:t>
      </w:r>
      <w:r w:rsidRPr="00144A41">
        <w:rPr>
          <w:color w:val="000000" w:themeColor="text1"/>
        </w:rPr>
        <w:t xml:space="preserve"> risk for developing this disorder (Lichtenstein et al, 2009). </w:t>
      </w:r>
    </w:p>
    <w:p w14:paraId="7D671D34" w14:textId="68C1BAAF" w:rsidR="00992B64" w:rsidRPr="00144A41" w:rsidRDefault="00543BB9" w:rsidP="00144A41">
      <w:pPr>
        <w:spacing w:line="480" w:lineRule="auto"/>
        <w:rPr>
          <w:color w:val="000000" w:themeColor="text1"/>
        </w:rPr>
      </w:pPr>
      <w:r w:rsidRPr="00144A41">
        <w:rPr>
          <w:color w:val="000000" w:themeColor="text1"/>
        </w:rPr>
        <w:t>Buddy endured pressure from his parents during his childhood with parents demanding high achievements from all the siblings. He was the youngest sibling of five children and had to compete with his older brothers and fought to measure up to his parents’ expectations. He recalls being hyper conscientious very driven as a child and also being a perfectionist academically and athletically. It has been found that Bipolar is significantly associated with childhood emotional abuse (</w:t>
      </w:r>
      <w:proofErr w:type="spellStart"/>
      <w:r w:rsidRPr="00144A41">
        <w:rPr>
          <w:color w:val="000000" w:themeColor="text1"/>
        </w:rPr>
        <w:t>Etain</w:t>
      </w:r>
      <w:proofErr w:type="spellEnd"/>
      <w:r w:rsidRPr="00144A41">
        <w:rPr>
          <w:color w:val="000000" w:themeColor="text1"/>
        </w:rPr>
        <w:t xml:space="preserve"> et al, 2013) and the NSPCC describe pushing the child too hard and/or not recognising their limitations and not recognising the child’s individuality and trying to control their lives where Buddy describes living by his parents rules and if they rebelled they would be ostracized. These are factors to be considered as predisposing factors.</w:t>
      </w:r>
      <w:r w:rsidR="00992B64" w:rsidRPr="00144A41">
        <w:rPr>
          <w:color w:val="000000" w:themeColor="text1"/>
        </w:rPr>
        <w:t xml:space="preserve"> These factors may also be considered to be cultural factors as the parents show support to all children and strive for achievement from of the children and live by certain family and possibly cultural rules. </w:t>
      </w:r>
    </w:p>
    <w:p w14:paraId="45799BBE" w14:textId="7095F7B3" w:rsidR="00646ABE" w:rsidRPr="00144A41" w:rsidRDefault="00646ABE" w:rsidP="00144A41">
      <w:pPr>
        <w:spacing w:line="480" w:lineRule="auto"/>
        <w:rPr>
          <w:color w:val="7030A0"/>
        </w:rPr>
      </w:pPr>
    </w:p>
    <w:p w14:paraId="129FDFF9" w14:textId="1A5FFE78" w:rsidR="00646ABE" w:rsidRPr="00144A41" w:rsidRDefault="00646ABE" w:rsidP="00144A41">
      <w:pPr>
        <w:spacing w:line="480" w:lineRule="auto"/>
        <w:rPr>
          <w:u w:val="single"/>
        </w:rPr>
      </w:pPr>
    </w:p>
    <w:p w14:paraId="6FB1FF1B" w14:textId="5540B1D5" w:rsidR="00646ABE" w:rsidRPr="00144A41" w:rsidRDefault="00646ABE" w:rsidP="00144A41">
      <w:pPr>
        <w:spacing w:line="480" w:lineRule="auto"/>
        <w:rPr>
          <w:b/>
          <w:bCs/>
          <w:u w:val="single"/>
        </w:rPr>
      </w:pPr>
      <w:r w:rsidRPr="00144A41">
        <w:rPr>
          <w:b/>
          <w:bCs/>
          <w:u w:val="single"/>
        </w:rPr>
        <w:t xml:space="preserve">Precipitating Factors. </w:t>
      </w:r>
    </w:p>
    <w:p w14:paraId="2DF319DD" w14:textId="6B23BA17" w:rsidR="00646ABE" w:rsidRPr="00144A41" w:rsidRDefault="00646ABE" w:rsidP="00144A41">
      <w:pPr>
        <w:spacing w:line="480" w:lineRule="auto"/>
        <w:rPr>
          <w:u w:val="single"/>
        </w:rPr>
      </w:pPr>
    </w:p>
    <w:p w14:paraId="2294C231" w14:textId="697D147E" w:rsidR="00992B64" w:rsidRPr="00144A41" w:rsidRDefault="00992B64" w:rsidP="00144A41">
      <w:pPr>
        <w:spacing w:line="480" w:lineRule="auto"/>
        <w:ind w:firstLine="720"/>
        <w:rPr>
          <w:color w:val="000000" w:themeColor="text1"/>
        </w:rPr>
      </w:pPr>
      <w:r w:rsidRPr="00144A41">
        <w:rPr>
          <w:color w:val="000000" w:themeColor="text1"/>
        </w:rPr>
        <w:t xml:space="preserve">Precipitating factors are a specific event or trigger to the onset of the current problem </w:t>
      </w:r>
      <w:r w:rsidRPr="00144A41">
        <w:rPr>
          <w:color w:val="000000" w:themeColor="text1"/>
        </w:rPr>
        <w:t>(Racine, N, M., et al, 2015)</w:t>
      </w:r>
      <w:r w:rsidRPr="00144A41">
        <w:rPr>
          <w:color w:val="000000" w:themeColor="text1"/>
        </w:rPr>
        <w:t xml:space="preserve">. </w:t>
      </w:r>
    </w:p>
    <w:p w14:paraId="7348AA40" w14:textId="16F0D829" w:rsidR="00FC258E" w:rsidRPr="00144A41" w:rsidRDefault="00992B64" w:rsidP="00144A41">
      <w:pPr>
        <w:spacing w:line="480" w:lineRule="auto"/>
        <w:ind w:firstLine="720"/>
        <w:rPr>
          <w:color w:val="000000" w:themeColor="text1"/>
          <w:u w:val="single"/>
        </w:rPr>
      </w:pPr>
      <w:r w:rsidRPr="00144A41">
        <w:rPr>
          <w:color w:val="000000" w:themeColor="text1"/>
        </w:rPr>
        <w:t>These factors are related to environmental triggers and negative experiences. Buddy went to a prestigious University to study business management and gained his degree at the age of 24. During his senior year he experienced depressive symptoms and was under a lot of stress from the family with concern as to how long he was taking in University and when he would begin his career</w:t>
      </w:r>
      <w:r w:rsidR="00655E1E" w:rsidRPr="00144A41">
        <w:rPr>
          <w:color w:val="000000" w:themeColor="text1"/>
        </w:rPr>
        <w:t>,</w:t>
      </w:r>
      <w:r w:rsidRPr="00144A41">
        <w:rPr>
          <w:color w:val="000000" w:themeColor="text1"/>
        </w:rPr>
        <w:t xml:space="preserve"> </w:t>
      </w:r>
      <w:r w:rsidRPr="00144A41">
        <w:rPr>
          <w:color w:val="000000" w:themeColor="text1"/>
        </w:rPr>
        <w:t xml:space="preserve">and stressful life events and general stress are triggers associated with </w:t>
      </w:r>
      <w:r w:rsidRPr="00144A41">
        <w:rPr>
          <w:color w:val="000000" w:themeColor="text1"/>
        </w:rPr>
        <w:lastRenderedPageBreak/>
        <w:t>depressive episodes (Proudfoot et al, 2015)</w:t>
      </w:r>
      <w:r w:rsidRPr="00144A41">
        <w:rPr>
          <w:color w:val="000000" w:themeColor="text1"/>
        </w:rPr>
        <w:t>.</w:t>
      </w:r>
      <w:r w:rsidR="00FC258E" w:rsidRPr="00144A41">
        <w:rPr>
          <w:color w:val="000000" w:themeColor="text1"/>
        </w:rPr>
        <w:t xml:space="preserve"> </w:t>
      </w:r>
      <w:r w:rsidR="00FC258E" w:rsidRPr="00144A41">
        <w:rPr>
          <w:color w:val="000000" w:themeColor="text1"/>
        </w:rPr>
        <w:t>It is</w:t>
      </w:r>
      <w:r w:rsidR="00FC258E" w:rsidRPr="00144A41">
        <w:rPr>
          <w:color w:val="000000" w:themeColor="text1"/>
        </w:rPr>
        <w:t xml:space="preserve"> also</w:t>
      </w:r>
      <w:r w:rsidR="00FC258E" w:rsidRPr="00144A41">
        <w:rPr>
          <w:color w:val="000000" w:themeColor="text1"/>
        </w:rPr>
        <w:t xml:space="preserve"> found that a high percentage of individuals feel pressure from their parents to achieve academically (Deb et al, 2015). </w:t>
      </w:r>
    </w:p>
    <w:p w14:paraId="7E88109E" w14:textId="45B86058" w:rsidR="00992B64" w:rsidRPr="00144A41" w:rsidRDefault="00992B64" w:rsidP="00144A41">
      <w:pPr>
        <w:spacing w:line="480" w:lineRule="auto"/>
        <w:rPr>
          <w:color w:val="000000" w:themeColor="text1"/>
        </w:rPr>
      </w:pPr>
      <w:r w:rsidRPr="00144A41">
        <w:rPr>
          <w:color w:val="000000" w:themeColor="text1"/>
        </w:rPr>
        <w:t xml:space="preserve"> </w:t>
      </w:r>
      <w:r w:rsidR="00655E1E" w:rsidRPr="00144A41">
        <w:rPr>
          <w:color w:val="000000" w:themeColor="text1"/>
        </w:rPr>
        <w:t xml:space="preserve">During this time, he experienced an acute manic episode where his mood was elevated and experienced grandiose and persecutory delusions, with this he developed bizarre and risky behaviour. With the risky behaviour and an increase in sexual appetite he was found naked with a 15-year-old girl on campus and following this he was arrested yet the charges were later dropped. This may also be considered a stressful event due to the arrest and the repercussions of this was that Buddy was refused to continue with his studies at his current University and resulted in him to transferring to another University to continue his studies. It is found that stressful life events may affect the process of the course of onset bipolar disorder (Johnson &amp; Roberts, 1995).   </w:t>
      </w:r>
    </w:p>
    <w:p w14:paraId="10CC1B7A" w14:textId="34C8375B" w:rsidR="00C5230E" w:rsidRPr="00144A41" w:rsidRDefault="00C5230E" w:rsidP="00144A41">
      <w:pPr>
        <w:spacing w:line="480" w:lineRule="auto"/>
        <w:ind w:firstLine="720"/>
        <w:rPr>
          <w:color w:val="000000" w:themeColor="text1"/>
        </w:rPr>
      </w:pPr>
      <w:r w:rsidRPr="00144A41">
        <w:rPr>
          <w:color w:val="000000" w:themeColor="text1"/>
        </w:rPr>
        <w:t xml:space="preserve">Following his arrest on campus Buddy was involuntary hospitalised and was diagnosed with an acute manic episode. </w:t>
      </w:r>
      <w:r w:rsidRPr="00144A41">
        <w:rPr>
          <w:color w:val="000000" w:themeColor="text1"/>
        </w:rPr>
        <w:t xml:space="preserve">Buddy refused medication for two weeks after being </w:t>
      </w:r>
      <w:r w:rsidRPr="00144A41">
        <w:rPr>
          <w:color w:val="000000" w:themeColor="text1"/>
        </w:rPr>
        <w:t>hospitalised and</w:t>
      </w:r>
      <w:r w:rsidRPr="00144A41">
        <w:rPr>
          <w:color w:val="000000" w:themeColor="text1"/>
        </w:rPr>
        <w:t xml:space="preserve"> also refused Lithium and the discontinuation of Haloperidol</w:t>
      </w:r>
      <w:r w:rsidRPr="00144A41">
        <w:rPr>
          <w:color w:val="000000" w:themeColor="text1"/>
        </w:rPr>
        <w:t xml:space="preserve"> after being discharged</w:t>
      </w:r>
      <w:r w:rsidRPr="00144A41">
        <w:rPr>
          <w:color w:val="000000" w:themeColor="text1"/>
        </w:rPr>
        <w:t>. African American patients with Bipolar may be less likely to continue with the maintenance of pharmacotherapy due to 20% describing experiencing physical side effects and also feeling that being prescribed medication as a symbol of mental illness (Fleck et at, 2005)</w:t>
      </w:r>
      <w:r w:rsidRPr="00144A41">
        <w:rPr>
          <w:color w:val="000000" w:themeColor="text1"/>
        </w:rPr>
        <w:t xml:space="preserve">. He may have refused the treatment and medication due to the pressure from the family to upstand success and high achievement and may have felt guilt in the diagnosis and possible denial. </w:t>
      </w:r>
    </w:p>
    <w:p w14:paraId="37308634" w14:textId="65EC6A03" w:rsidR="00646ABE" w:rsidRPr="00144A41" w:rsidRDefault="00C5230E" w:rsidP="00144A41">
      <w:pPr>
        <w:spacing w:line="480" w:lineRule="auto"/>
        <w:ind w:firstLine="720"/>
        <w:rPr>
          <w:color w:val="000000" w:themeColor="text1"/>
        </w:rPr>
      </w:pPr>
      <w:r w:rsidRPr="00144A41">
        <w:rPr>
          <w:color w:val="000000" w:themeColor="text1"/>
        </w:rPr>
        <w:t xml:space="preserve">At this time Buddy was shunned by his friends due to the lack of understanding of his behaviour and it is found that adolescents with Bipolar experience difficulties in maintaining positive close friendships (Siegel et al, 2014). </w:t>
      </w:r>
    </w:p>
    <w:p w14:paraId="2546B341" w14:textId="24577A90" w:rsidR="00646ABE" w:rsidRPr="00144A41" w:rsidRDefault="00646ABE" w:rsidP="00144A41">
      <w:pPr>
        <w:spacing w:line="480" w:lineRule="auto"/>
        <w:rPr>
          <w:u w:val="single"/>
        </w:rPr>
      </w:pPr>
    </w:p>
    <w:p w14:paraId="4B05B7C2" w14:textId="4B64746B" w:rsidR="00646ABE" w:rsidRPr="00144A41" w:rsidRDefault="00646ABE" w:rsidP="00144A41">
      <w:pPr>
        <w:spacing w:line="480" w:lineRule="auto"/>
        <w:rPr>
          <w:b/>
          <w:bCs/>
          <w:u w:val="single"/>
        </w:rPr>
      </w:pPr>
      <w:r w:rsidRPr="00144A41">
        <w:rPr>
          <w:b/>
          <w:bCs/>
          <w:u w:val="single"/>
        </w:rPr>
        <w:t xml:space="preserve">Perpetuating Factors. </w:t>
      </w:r>
    </w:p>
    <w:p w14:paraId="67D31997" w14:textId="2889A533" w:rsidR="00DC5280" w:rsidRPr="00144A41" w:rsidRDefault="00DC5280" w:rsidP="00144A41">
      <w:pPr>
        <w:spacing w:line="480" w:lineRule="auto"/>
        <w:rPr>
          <w:u w:val="single"/>
        </w:rPr>
      </w:pPr>
    </w:p>
    <w:p w14:paraId="052AB783" w14:textId="77777777" w:rsidR="00DC5280" w:rsidRPr="00144A41" w:rsidRDefault="00DC5280" w:rsidP="00144A41">
      <w:pPr>
        <w:spacing w:line="480" w:lineRule="auto"/>
        <w:ind w:firstLine="720"/>
        <w:rPr>
          <w:color w:val="000000" w:themeColor="text1"/>
        </w:rPr>
      </w:pPr>
      <w:r w:rsidRPr="00144A41">
        <w:rPr>
          <w:color w:val="000000" w:themeColor="text1"/>
        </w:rPr>
        <w:t xml:space="preserve">Perpetuating Factors are those that maintain the problem once it has been established </w:t>
      </w:r>
    </w:p>
    <w:p w14:paraId="42C3E2CA" w14:textId="790A3749" w:rsidR="00646ABE" w:rsidRPr="00144A41" w:rsidRDefault="00DC5280" w:rsidP="00144A41">
      <w:pPr>
        <w:spacing w:line="480" w:lineRule="auto"/>
        <w:rPr>
          <w:color w:val="000000" w:themeColor="text1"/>
        </w:rPr>
      </w:pPr>
      <w:r w:rsidRPr="00144A41">
        <w:rPr>
          <w:color w:val="000000" w:themeColor="text1"/>
        </w:rPr>
        <w:t>(Racine, N, M., et al, 2015)</w:t>
      </w:r>
      <w:r w:rsidRPr="00144A41">
        <w:rPr>
          <w:color w:val="000000" w:themeColor="text1"/>
        </w:rPr>
        <w:t xml:space="preserve">. </w:t>
      </w:r>
    </w:p>
    <w:p w14:paraId="75BA300D" w14:textId="36EFFD94" w:rsidR="00646ABE" w:rsidRPr="00144A41" w:rsidRDefault="0072282B" w:rsidP="00144A41">
      <w:pPr>
        <w:spacing w:line="480" w:lineRule="auto"/>
        <w:ind w:firstLine="720"/>
        <w:rPr>
          <w:color w:val="000000" w:themeColor="text1"/>
        </w:rPr>
      </w:pPr>
      <w:r w:rsidRPr="00144A41">
        <w:rPr>
          <w:color w:val="000000" w:themeColor="text1"/>
        </w:rPr>
        <w:t xml:space="preserve">Buddy </w:t>
      </w:r>
      <w:r w:rsidR="00DC5280" w:rsidRPr="00144A41">
        <w:rPr>
          <w:color w:val="000000" w:themeColor="text1"/>
        </w:rPr>
        <w:t xml:space="preserve">work as a manager at the family food business and </w:t>
      </w:r>
      <w:r w:rsidRPr="00144A41">
        <w:rPr>
          <w:color w:val="000000" w:themeColor="text1"/>
        </w:rPr>
        <w:t xml:space="preserve">was once devoted to his work but now struggles to get up in the morning and go to the office. One study found that Bipolar disorder can have a damaging and severe effect on an individual’s career and occupation (Michalak et al, 2007). </w:t>
      </w:r>
      <w:r w:rsidR="00DC5280" w:rsidRPr="00144A41">
        <w:rPr>
          <w:color w:val="000000" w:themeColor="text1"/>
        </w:rPr>
        <w:t>Buddy was born into a pressured high achieving family and following the information of his childhood it is understandable why stress and pressure may come from the work environment. Buddy recalls being hyper conscientious and a perfectionist which stems from his parents</w:t>
      </w:r>
      <w:r w:rsidR="00FC258E" w:rsidRPr="00144A41">
        <w:rPr>
          <w:color w:val="000000" w:themeColor="text1"/>
        </w:rPr>
        <w:t xml:space="preserve"> parenting</w:t>
      </w:r>
      <w:r w:rsidR="00DC5280" w:rsidRPr="00144A41">
        <w:rPr>
          <w:color w:val="000000" w:themeColor="text1"/>
        </w:rPr>
        <w:t xml:space="preserve"> and being in the presence of his parents and family daily he may feel high pressure to continue with these traits. </w:t>
      </w:r>
    </w:p>
    <w:p w14:paraId="2FDFDE1A" w14:textId="4431E06F" w:rsidR="005E01BC" w:rsidRPr="00144A41" w:rsidRDefault="005E01BC" w:rsidP="00144A41">
      <w:pPr>
        <w:spacing w:line="480" w:lineRule="auto"/>
        <w:ind w:firstLine="720"/>
        <w:rPr>
          <w:color w:val="000000" w:themeColor="text1"/>
          <w:u w:val="single"/>
        </w:rPr>
      </w:pPr>
      <w:r w:rsidRPr="00144A41">
        <w:rPr>
          <w:color w:val="000000" w:themeColor="text1"/>
        </w:rPr>
        <w:t xml:space="preserve">The perpetuation factors mainly focus on the subject of family. He feels has felt pressured and having to live up to certain expectations from a young age, following childhood he received pressure and conflicts with his family during his academic years in University and now due to not being able to find a job after graduation is now working in the family business. There is that contained strain and pressure to uphold his presence.   </w:t>
      </w:r>
    </w:p>
    <w:p w14:paraId="5B103C84" w14:textId="18EE888C" w:rsidR="00646ABE" w:rsidRPr="00144A41" w:rsidRDefault="00646ABE" w:rsidP="00144A41">
      <w:pPr>
        <w:spacing w:line="480" w:lineRule="auto"/>
        <w:rPr>
          <w:u w:val="single"/>
        </w:rPr>
      </w:pPr>
    </w:p>
    <w:p w14:paraId="11F91F41" w14:textId="487BDF89" w:rsidR="00646ABE" w:rsidRPr="00144A41" w:rsidRDefault="00646ABE" w:rsidP="00144A41">
      <w:pPr>
        <w:spacing w:line="480" w:lineRule="auto"/>
        <w:rPr>
          <w:b/>
          <w:bCs/>
          <w:u w:val="single"/>
        </w:rPr>
      </w:pPr>
      <w:r w:rsidRPr="00144A41">
        <w:rPr>
          <w:b/>
          <w:bCs/>
          <w:u w:val="single"/>
        </w:rPr>
        <w:t xml:space="preserve">Protective Factors. </w:t>
      </w:r>
    </w:p>
    <w:p w14:paraId="70FA5D1C" w14:textId="07E428DD" w:rsidR="005E01BC" w:rsidRPr="00144A41" w:rsidRDefault="005E01BC" w:rsidP="00144A41">
      <w:pPr>
        <w:spacing w:line="480" w:lineRule="auto"/>
        <w:ind w:firstLine="720"/>
      </w:pPr>
      <w:r w:rsidRPr="00144A41">
        <w:t xml:space="preserve">Protective factors are the strengths of an individual or the reduction of the severity of the problems and promote a healthy and adaptive functioning </w:t>
      </w:r>
      <w:r w:rsidRPr="00144A41">
        <w:t>(Racine, N, M., et al, 2015)</w:t>
      </w:r>
      <w:r w:rsidRPr="00144A41">
        <w:t xml:space="preserve">. </w:t>
      </w:r>
    </w:p>
    <w:p w14:paraId="49B53025" w14:textId="5D1DD916" w:rsidR="00646ABE" w:rsidRPr="00144A41" w:rsidRDefault="005E01BC" w:rsidP="00144A41">
      <w:pPr>
        <w:spacing w:line="480" w:lineRule="auto"/>
        <w:rPr>
          <w:color w:val="000000" w:themeColor="text1"/>
        </w:rPr>
      </w:pPr>
      <w:r w:rsidRPr="00144A41">
        <w:rPr>
          <w:color w:val="000000" w:themeColor="text1"/>
        </w:rPr>
        <w:t xml:space="preserve">Although it is said that Buddy’s father was supportive as a child there was still the harsh presence. It is evident that the supportive factor in Buddy’s life is his wife. She has been a part of his life soon after his graduation. She contacted the GP raising concerns of her husband’s increasing symptoms of depression. </w:t>
      </w:r>
    </w:p>
    <w:p w14:paraId="1DD90F74" w14:textId="39ABEFC0" w:rsidR="00646ABE" w:rsidRPr="00144A41" w:rsidRDefault="005E01BC" w:rsidP="00144A41">
      <w:pPr>
        <w:spacing w:line="480" w:lineRule="auto"/>
        <w:ind w:firstLine="720"/>
        <w:rPr>
          <w:color w:val="000000" w:themeColor="text1"/>
          <w:u w:val="single"/>
        </w:rPr>
      </w:pPr>
      <w:r w:rsidRPr="00144A41">
        <w:rPr>
          <w:color w:val="000000" w:themeColor="text1"/>
        </w:rPr>
        <w:lastRenderedPageBreak/>
        <w:t xml:space="preserve">Buddy himself may be his own protective factor due to being raised to be driven and go the ‘extra mile’. One might argue that resilience influenced a young age may contribute as a protective factor. </w:t>
      </w:r>
    </w:p>
    <w:p w14:paraId="4F5088CF" w14:textId="5F9D4158" w:rsidR="00646ABE" w:rsidRPr="00144A41" w:rsidRDefault="00646ABE" w:rsidP="00144A41">
      <w:pPr>
        <w:spacing w:line="480" w:lineRule="auto"/>
        <w:rPr>
          <w:b/>
          <w:bCs/>
          <w:u w:val="single"/>
        </w:rPr>
      </w:pPr>
    </w:p>
    <w:p w14:paraId="2EE0A623" w14:textId="5D1E162E" w:rsidR="00646ABE" w:rsidRPr="00144A41" w:rsidRDefault="00646ABE" w:rsidP="00144A41">
      <w:pPr>
        <w:spacing w:line="480" w:lineRule="auto"/>
        <w:rPr>
          <w:b/>
          <w:bCs/>
          <w:color w:val="000000" w:themeColor="text1"/>
          <w:u w:val="single"/>
        </w:rPr>
      </w:pPr>
      <w:r w:rsidRPr="00144A41">
        <w:rPr>
          <w:b/>
          <w:bCs/>
          <w:color w:val="000000" w:themeColor="text1"/>
          <w:u w:val="single"/>
        </w:rPr>
        <w:t xml:space="preserve">Proposed Treatment. </w:t>
      </w:r>
    </w:p>
    <w:p w14:paraId="6645BFD8" w14:textId="1CDDB935" w:rsidR="005E01BC" w:rsidRPr="00144A41" w:rsidRDefault="005E01BC" w:rsidP="00144A41">
      <w:pPr>
        <w:spacing w:line="480" w:lineRule="auto"/>
        <w:rPr>
          <w:u w:val="single"/>
        </w:rPr>
      </w:pPr>
    </w:p>
    <w:p w14:paraId="34275B4E" w14:textId="50EDB1AD" w:rsidR="00646ABE" w:rsidRPr="00144A41" w:rsidRDefault="005E01BC" w:rsidP="00144A41">
      <w:pPr>
        <w:spacing w:line="480" w:lineRule="auto"/>
        <w:ind w:firstLine="720"/>
      </w:pPr>
      <w:r w:rsidRPr="00144A41">
        <w:t xml:space="preserve">Substantial progress has been made over the years to show the benefits of psychotherapy for the treatment of Bipolar </w:t>
      </w:r>
      <w:r w:rsidRPr="00144A41">
        <w:t xml:space="preserve">(Geddes &amp; </w:t>
      </w:r>
      <w:proofErr w:type="spellStart"/>
      <w:r w:rsidRPr="00144A41">
        <w:t>Miklowitz</w:t>
      </w:r>
      <w:proofErr w:type="spellEnd"/>
      <w:r w:rsidRPr="00144A41">
        <w:t>, 20</w:t>
      </w:r>
      <w:r w:rsidRPr="00144A41">
        <w:t>13</w:t>
      </w:r>
      <w:r w:rsidRPr="00144A41">
        <w:t>)</w:t>
      </w:r>
      <w:r w:rsidR="00710C0A" w:rsidRPr="00144A41">
        <w:t xml:space="preserve"> and is highly beneficial to those with diagnosis of Bipolar (Jones, S., 2004)</w:t>
      </w:r>
      <w:r w:rsidRPr="00144A41">
        <w:t>.</w:t>
      </w:r>
      <w:r w:rsidR="00C01DA4" w:rsidRPr="00144A41">
        <w:t xml:space="preserve"> Although one study that had 66% of participants complete a course of 20 individual sessions of CBT whilst 64% completed 6 sessions of psychoeducation and found that both treatments has a very similar outcome with reduction in symptoms and lower late of relapse and the cost differentiates significantly with psychoeducation session per subject costing $180 compared to $1,200 per subject (Parikh et al, 2012).  </w:t>
      </w:r>
    </w:p>
    <w:p w14:paraId="28A08002" w14:textId="31D7FA62" w:rsidR="00EF038E" w:rsidRPr="00144A41" w:rsidRDefault="00EF038E" w:rsidP="00144A41">
      <w:pPr>
        <w:spacing w:line="480" w:lineRule="auto"/>
        <w:ind w:firstLine="720"/>
        <w:rPr>
          <w:color w:val="000000" w:themeColor="text1"/>
        </w:rPr>
      </w:pPr>
      <w:r w:rsidRPr="00144A41">
        <w:rPr>
          <w:color w:val="000000" w:themeColor="text1"/>
        </w:rPr>
        <w:t>Cognitive Behavioural Therapy for insomnia</w:t>
      </w:r>
      <w:r w:rsidR="006813AA" w:rsidRPr="00144A41">
        <w:rPr>
          <w:color w:val="000000" w:themeColor="text1"/>
        </w:rPr>
        <w:t xml:space="preserve"> (CBT-I)</w:t>
      </w:r>
      <w:r w:rsidRPr="00144A41">
        <w:rPr>
          <w:color w:val="000000" w:themeColor="text1"/>
        </w:rPr>
        <w:t xml:space="preserve"> has been recognised as a useful and powerful form of therapy involving</w:t>
      </w:r>
      <w:r w:rsidR="006813AA" w:rsidRPr="00144A41">
        <w:rPr>
          <w:color w:val="000000" w:themeColor="text1"/>
        </w:rPr>
        <w:t xml:space="preserve"> stimulus control and sleep restriction although sleep deprivation may cause the onset of manic or hypomanic symptoms and moods should be monitored and bedtime routines should be maintained at regular times (Kaplan et al, 2013). </w:t>
      </w:r>
    </w:p>
    <w:p w14:paraId="4DC55559" w14:textId="28E32184" w:rsidR="00646ABE" w:rsidRPr="00144A41" w:rsidRDefault="003B2261" w:rsidP="00144A41">
      <w:pPr>
        <w:spacing w:line="480" w:lineRule="auto"/>
        <w:ind w:firstLine="720"/>
      </w:pPr>
      <w:r w:rsidRPr="00144A41">
        <w:t xml:space="preserve">Buddy refused the use of Lithium, yet </w:t>
      </w:r>
      <w:r w:rsidR="005E01BC" w:rsidRPr="00144A41">
        <w:t xml:space="preserve">Lithium has the strongest evidence in the long-term prevention of relapse (Geddes &amp; </w:t>
      </w:r>
      <w:proofErr w:type="spellStart"/>
      <w:r w:rsidR="005E01BC" w:rsidRPr="00144A41">
        <w:t>Miklowitz</w:t>
      </w:r>
      <w:proofErr w:type="spellEnd"/>
      <w:r w:rsidR="005E01BC" w:rsidRPr="00144A41">
        <w:t>, 2013)</w:t>
      </w:r>
      <w:r w:rsidRPr="00144A41">
        <w:t>.</w:t>
      </w:r>
      <w:r w:rsidR="00165B22" w:rsidRPr="00144A41">
        <w:t xml:space="preserve"> Carbamazepine has been recognised to be a promising alternative to lithium yet more studies are needed to test the efficacy of the drug (</w:t>
      </w:r>
      <w:proofErr w:type="spellStart"/>
      <w:r w:rsidR="00165B22" w:rsidRPr="00144A41">
        <w:t>Prien</w:t>
      </w:r>
      <w:proofErr w:type="spellEnd"/>
      <w:r w:rsidR="00165B22" w:rsidRPr="00144A41">
        <w:t xml:space="preserve"> &amp; </w:t>
      </w:r>
      <w:proofErr w:type="spellStart"/>
      <w:r w:rsidR="00165B22" w:rsidRPr="00144A41">
        <w:t>Gelenberg</w:t>
      </w:r>
      <w:proofErr w:type="spellEnd"/>
      <w:r w:rsidR="00165B22" w:rsidRPr="00144A41">
        <w:t>, 1989).</w:t>
      </w:r>
      <w:r w:rsidR="00BC701A" w:rsidRPr="00144A41">
        <w:t xml:space="preserve"> </w:t>
      </w:r>
      <w:r w:rsidRPr="00144A41">
        <w:t>Sodium valproate with added folic acid has also been found to be an effective drug treatment for individuals with Bipolar disorder (</w:t>
      </w:r>
      <w:proofErr w:type="spellStart"/>
      <w:r w:rsidRPr="00144A41">
        <w:t>Behzadi</w:t>
      </w:r>
      <w:proofErr w:type="spellEnd"/>
      <w:r w:rsidRPr="00144A41">
        <w:t xml:space="preserve"> et al, 2009).  </w:t>
      </w:r>
    </w:p>
    <w:p w14:paraId="0FF35D76" w14:textId="683A8A93" w:rsidR="00BC701A" w:rsidRPr="00144A41" w:rsidRDefault="0092685F" w:rsidP="00144A41">
      <w:pPr>
        <w:spacing w:line="480" w:lineRule="auto"/>
        <w:rPr>
          <w:color w:val="000000" w:themeColor="text1"/>
        </w:rPr>
      </w:pPr>
      <w:r w:rsidRPr="00144A41">
        <w:rPr>
          <w:color w:val="000000" w:themeColor="text1"/>
        </w:rPr>
        <w:t>An alternative for</w:t>
      </w:r>
      <w:r w:rsidR="00BC701A" w:rsidRPr="00144A41">
        <w:rPr>
          <w:color w:val="000000" w:themeColor="text1"/>
        </w:rPr>
        <w:t>m</w:t>
      </w:r>
      <w:r w:rsidRPr="00144A41">
        <w:rPr>
          <w:color w:val="000000" w:themeColor="text1"/>
        </w:rPr>
        <w:t xml:space="preserve"> of therapy available is Family based therapy (FBT). Understanding the family issues that Buddy may have it is possible for his wife to participate and it has been </w:t>
      </w:r>
      <w:r w:rsidRPr="00144A41">
        <w:rPr>
          <w:color w:val="000000" w:themeColor="text1"/>
        </w:rPr>
        <w:lastRenderedPageBreak/>
        <w:t>found to improve symptoms and individuals have shown to be less depressed (</w:t>
      </w:r>
      <w:proofErr w:type="spellStart"/>
      <w:r w:rsidRPr="00144A41">
        <w:rPr>
          <w:color w:val="000000" w:themeColor="text1"/>
        </w:rPr>
        <w:t>Fredman</w:t>
      </w:r>
      <w:proofErr w:type="spellEnd"/>
      <w:r w:rsidRPr="00144A41">
        <w:rPr>
          <w:color w:val="000000" w:themeColor="text1"/>
        </w:rPr>
        <w:t xml:space="preserve"> et al, 2015). </w:t>
      </w:r>
    </w:p>
    <w:p w14:paraId="684543EF" w14:textId="6B6A4DE0" w:rsidR="00646ABE" w:rsidRPr="00144A41" w:rsidRDefault="00BC701A" w:rsidP="00144A41">
      <w:pPr>
        <w:spacing w:line="480" w:lineRule="auto"/>
        <w:ind w:firstLine="720"/>
        <w:rPr>
          <w:color w:val="000000" w:themeColor="text1"/>
        </w:rPr>
      </w:pPr>
      <w:bookmarkStart w:id="0" w:name="_GoBack"/>
      <w:bookmarkEnd w:id="0"/>
      <w:r w:rsidRPr="00144A41">
        <w:rPr>
          <w:color w:val="000000" w:themeColor="text1"/>
        </w:rPr>
        <w:t>The use of medication and CBT together has been found to be a highly effective treatment for the diagnosis of Bipolar disorder (</w:t>
      </w:r>
      <w:proofErr w:type="spellStart"/>
      <w:r w:rsidRPr="00144A41">
        <w:rPr>
          <w:color w:val="000000" w:themeColor="text1"/>
        </w:rPr>
        <w:t>Szentagotai</w:t>
      </w:r>
      <w:proofErr w:type="spellEnd"/>
      <w:r w:rsidRPr="00144A41">
        <w:rPr>
          <w:color w:val="000000" w:themeColor="text1"/>
        </w:rPr>
        <w:t xml:space="preserve"> &amp; David, 2009). </w:t>
      </w:r>
    </w:p>
    <w:p w14:paraId="36DC7AE8" w14:textId="4363F6DD" w:rsidR="00646ABE" w:rsidRPr="00144A41" w:rsidRDefault="00646ABE" w:rsidP="00144A41">
      <w:pPr>
        <w:spacing w:line="480" w:lineRule="auto"/>
      </w:pPr>
    </w:p>
    <w:p w14:paraId="6D025B4B" w14:textId="0E753260" w:rsidR="00646ABE" w:rsidRPr="00144A41" w:rsidRDefault="00646ABE" w:rsidP="00144A41">
      <w:pPr>
        <w:spacing w:line="480" w:lineRule="auto"/>
      </w:pPr>
    </w:p>
    <w:p w14:paraId="67DE4EB4" w14:textId="77777777" w:rsidR="00646ABE" w:rsidRPr="00144A41" w:rsidRDefault="00646ABE" w:rsidP="00144A41">
      <w:pPr>
        <w:spacing w:line="480" w:lineRule="auto"/>
      </w:pPr>
    </w:p>
    <w:p w14:paraId="1B83F52D" w14:textId="69039938" w:rsidR="00646ABE" w:rsidRPr="00144A41" w:rsidRDefault="00646ABE" w:rsidP="00144A41">
      <w:pPr>
        <w:spacing w:line="480" w:lineRule="auto"/>
        <w:rPr>
          <w:b/>
          <w:bCs/>
          <w:u w:val="single"/>
        </w:rPr>
      </w:pPr>
      <w:r w:rsidRPr="00144A41">
        <w:rPr>
          <w:b/>
          <w:bCs/>
          <w:u w:val="single"/>
        </w:rPr>
        <w:t xml:space="preserve">Reference list. </w:t>
      </w:r>
    </w:p>
    <w:p w14:paraId="4A19D761" w14:textId="5C687C81" w:rsidR="003B2261" w:rsidRPr="00144A41" w:rsidRDefault="003B2261" w:rsidP="00144A41">
      <w:pPr>
        <w:spacing w:line="480" w:lineRule="auto"/>
        <w:rPr>
          <w:u w:val="single"/>
        </w:rPr>
      </w:pPr>
    </w:p>
    <w:p w14:paraId="697DC0BD" w14:textId="77777777" w:rsidR="003B2261" w:rsidRPr="00144A41" w:rsidRDefault="003B2261" w:rsidP="00144A41">
      <w:pPr>
        <w:spacing w:line="480" w:lineRule="auto"/>
        <w:rPr>
          <w:color w:val="222222"/>
          <w:shd w:val="clear" w:color="auto" w:fill="FFFFFF"/>
        </w:rPr>
      </w:pPr>
      <w:proofErr w:type="spellStart"/>
      <w:r w:rsidRPr="00144A41">
        <w:rPr>
          <w:color w:val="222222"/>
          <w:shd w:val="clear" w:color="auto" w:fill="FFFFFF"/>
        </w:rPr>
        <w:t>Behzadi</w:t>
      </w:r>
      <w:proofErr w:type="spellEnd"/>
      <w:r w:rsidRPr="00144A41">
        <w:rPr>
          <w:color w:val="222222"/>
          <w:shd w:val="clear" w:color="auto" w:fill="FFFFFF"/>
        </w:rPr>
        <w:t xml:space="preserve">, A. H., </w:t>
      </w:r>
      <w:proofErr w:type="spellStart"/>
      <w:r w:rsidRPr="00144A41">
        <w:rPr>
          <w:color w:val="222222"/>
          <w:shd w:val="clear" w:color="auto" w:fill="FFFFFF"/>
        </w:rPr>
        <w:t>Omrani</w:t>
      </w:r>
      <w:proofErr w:type="spellEnd"/>
      <w:r w:rsidRPr="00144A41">
        <w:rPr>
          <w:color w:val="222222"/>
          <w:shd w:val="clear" w:color="auto" w:fill="FFFFFF"/>
        </w:rPr>
        <w:t xml:space="preserve">, Z., </w:t>
      </w:r>
      <w:proofErr w:type="spellStart"/>
      <w:r w:rsidRPr="00144A41">
        <w:rPr>
          <w:color w:val="222222"/>
          <w:shd w:val="clear" w:color="auto" w:fill="FFFFFF"/>
        </w:rPr>
        <w:t>Chalian</w:t>
      </w:r>
      <w:proofErr w:type="spellEnd"/>
      <w:r w:rsidRPr="00144A41">
        <w:rPr>
          <w:color w:val="222222"/>
          <w:shd w:val="clear" w:color="auto" w:fill="FFFFFF"/>
        </w:rPr>
        <w:t xml:space="preserve">, M., </w:t>
      </w:r>
      <w:proofErr w:type="spellStart"/>
      <w:r w:rsidRPr="00144A41">
        <w:rPr>
          <w:color w:val="222222"/>
          <w:shd w:val="clear" w:color="auto" w:fill="FFFFFF"/>
        </w:rPr>
        <w:t>Asadi</w:t>
      </w:r>
      <w:proofErr w:type="spellEnd"/>
      <w:r w:rsidRPr="00144A41">
        <w:rPr>
          <w:color w:val="222222"/>
          <w:shd w:val="clear" w:color="auto" w:fill="FFFFFF"/>
        </w:rPr>
        <w:t xml:space="preserve">, S., &amp; </w:t>
      </w:r>
      <w:proofErr w:type="spellStart"/>
      <w:r w:rsidRPr="00144A41">
        <w:rPr>
          <w:color w:val="222222"/>
          <w:shd w:val="clear" w:color="auto" w:fill="FFFFFF"/>
        </w:rPr>
        <w:t>Ghadiri</w:t>
      </w:r>
      <w:proofErr w:type="spellEnd"/>
      <w:r w:rsidRPr="00144A41">
        <w:rPr>
          <w:color w:val="222222"/>
          <w:shd w:val="clear" w:color="auto" w:fill="FFFFFF"/>
        </w:rPr>
        <w:t>, M. (2009). Folic acid efficacy as an</w:t>
      </w:r>
      <w:r w:rsidRPr="00144A41">
        <w:rPr>
          <w:color w:val="222222"/>
          <w:shd w:val="clear" w:color="auto" w:fill="FFFFFF"/>
        </w:rPr>
        <w:t xml:space="preserve"> </w:t>
      </w:r>
    </w:p>
    <w:p w14:paraId="2F7D39A8" w14:textId="18580B86" w:rsidR="003B2261" w:rsidRPr="00144A41" w:rsidRDefault="003B2261" w:rsidP="00144A41">
      <w:pPr>
        <w:spacing w:line="480" w:lineRule="auto"/>
        <w:ind w:left="720"/>
      </w:pPr>
      <w:r w:rsidRPr="00144A41">
        <w:rPr>
          <w:color w:val="222222"/>
          <w:shd w:val="clear" w:color="auto" w:fill="FFFFFF"/>
        </w:rPr>
        <w:t>alternative drug added to sodium valproate in the treatment of acute phase of mania in bipolar disorder: a double‐blind randomized controlled trial.</w:t>
      </w:r>
      <w:r w:rsidRPr="00144A41">
        <w:rPr>
          <w:rStyle w:val="apple-converted-space"/>
          <w:color w:val="222222"/>
          <w:shd w:val="clear" w:color="auto" w:fill="FFFFFF"/>
        </w:rPr>
        <w:t> </w:t>
      </w:r>
      <w:r w:rsidRPr="00144A41">
        <w:rPr>
          <w:i/>
          <w:iCs/>
          <w:color w:val="222222"/>
        </w:rPr>
        <w:t xml:space="preserve">Acta </w:t>
      </w:r>
      <w:proofErr w:type="spellStart"/>
      <w:r w:rsidRPr="00144A41">
        <w:rPr>
          <w:i/>
          <w:iCs/>
          <w:color w:val="222222"/>
        </w:rPr>
        <w:t>psychiatrica</w:t>
      </w:r>
      <w:proofErr w:type="spellEnd"/>
      <w:r w:rsidRPr="00144A41">
        <w:rPr>
          <w:i/>
          <w:iCs/>
          <w:color w:val="222222"/>
        </w:rPr>
        <w:t xml:space="preserve"> </w:t>
      </w:r>
      <w:proofErr w:type="spellStart"/>
      <w:r w:rsidRPr="00144A41">
        <w:rPr>
          <w:i/>
          <w:iCs/>
          <w:color w:val="222222"/>
        </w:rPr>
        <w:t>scandinavica</w:t>
      </w:r>
      <w:proofErr w:type="spellEnd"/>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120</w:t>
      </w:r>
      <w:r w:rsidRPr="00144A41">
        <w:rPr>
          <w:color w:val="222222"/>
          <w:shd w:val="clear" w:color="auto" w:fill="FFFFFF"/>
        </w:rPr>
        <w:t>(6), 441-445.</w:t>
      </w:r>
    </w:p>
    <w:p w14:paraId="15EA09FC" w14:textId="3DADDA83" w:rsidR="00646ABE" w:rsidRPr="00144A41" w:rsidRDefault="00646ABE" w:rsidP="00144A41">
      <w:pPr>
        <w:spacing w:line="480" w:lineRule="auto"/>
      </w:pPr>
    </w:p>
    <w:p w14:paraId="5D43D337" w14:textId="77777777" w:rsidR="004C7F28" w:rsidRPr="00144A41" w:rsidRDefault="004C7F28" w:rsidP="00144A41">
      <w:pPr>
        <w:spacing w:line="480" w:lineRule="auto"/>
        <w:rPr>
          <w:color w:val="222222"/>
          <w:shd w:val="clear" w:color="auto" w:fill="FFFFFF"/>
        </w:rPr>
      </w:pPr>
      <w:r w:rsidRPr="00144A41">
        <w:rPr>
          <w:color w:val="222222"/>
          <w:shd w:val="clear" w:color="auto" w:fill="FFFFFF"/>
        </w:rPr>
        <w:t xml:space="preserve">Calabrese, J. R., Hirschfeld, R. M., Frye, M. A., &amp; Reed, M. L. (2004). Impact of depressive symptoms </w:t>
      </w:r>
    </w:p>
    <w:p w14:paraId="51A4A496" w14:textId="558D074A" w:rsidR="004C7F28" w:rsidRPr="00144A41" w:rsidRDefault="004C7F28" w:rsidP="00144A41">
      <w:pPr>
        <w:spacing w:line="480" w:lineRule="auto"/>
        <w:ind w:left="720"/>
      </w:pPr>
      <w:r w:rsidRPr="00144A41">
        <w:rPr>
          <w:color w:val="222222"/>
          <w:shd w:val="clear" w:color="auto" w:fill="FFFFFF"/>
        </w:rPr>
        <w:t>compared with manic symptoms in bipolar disorder: results of a US community-based sample. </w:t>
      </w:r>
      <w:r w:rsidRPr="00144A41">
        <w:rPr>
          <w:i/>
          <w:iCs/>
          <w:color w:val="222222"/>
        </w:rPr>
        <w:t>The Journal of clinical psychiatry</w:t>
      </w:r>
      <w:r w:rsidRPr="00144A41">
        <w:rPr>
          <w:color w:val="222222"/>
          <w:shd w:val="clear" w:color="auto" w:fill="FFFFFF"/>
        </w:rPr>
        <w:t>, </w:t>
      </w:r>
      <w:r w:rsidRPr="00144A41">
        <w:rPr>
          <w:i/>
          <w:iCs/>
          <w:color w:val="222222"/>
        </w:rPr>
        <w:t>65</w:t>
      </w:r>
      <w:r w:rsidRPr="00144A41">
        <w:rPr>
          <w:color w:val="222222"/>
          <w:shd w:val="clear" w:color="auto" w:fill="FFFFFF"/>
        </w:rPr>
        <w:t>(11), 1499-1504.</w:t>
      </w:r>
    </w:p>
    <w:p w14:paraId="3AC81F25" w14:textId="72C5ABFE" w:rsidR="004C7F28" w:rsidRPr="00144A41" w:rsidRDefault="004C7F28" w:rsidP="00144A41">
      <w:pPr>
        <w:spacing w:line="480" w:lineRule="auto"/>
      </w:pPr>
    </w:p>
    <w:p w14:paraId="2937366F" w14:textId="77777777" w:rsidR="004F6530" w:rsidRPr="00144A41" w:rsidRDefault="004F6530" w:rsidP="00144A41">
      <w:pPr>
        <w:spacing w:line="480" w:lineRule="auto"/>
        <w:rPr>
          <w:color w:val="222222"/>
          <w:shd w:val="clear" w:color="auto" w:fill="FFFFFF"/>
        </w:rPr>
      </w:pPr>
      <w:r w:rsidRPr="00144A41">
        <w:rPr>
          <w:color w:val="222222"/>
          <w:shd w:val="clear" w:color="auto" w:fill="FFFFFF"/>
        </w:rPr>
        <w:t xml:space="preserve">Deb, S., </w:t>
      </w:r>
      <w:proofErr w:type="spellStart"/>
      <w:r w:rsidRPr="00144A41">
        <w:rPr>
          <w:color w:val="222222"/>
          <w:shd w:val="clear" w:color="auto" w:fill="FFFFFF"/>
        </w:rPr>
        <w:t>Strodl</w:t>
      </w:r>
      <w:proofErr w:type="spellEnd"/>
      <w:r w:rsidRPr="00144A41">
        <w:rPr>
          <w:color w:val="222222"/>
          <w:shd w:val="clear" w:color="auto" w:fill="FFFFFF"/>
        </w:rPr>
        <w:t>, E., &amp; Sun, H. (2015). Academic stress, parental pressure, anxiety and mental health</w:t>
      </w:r>
      <w:r w:rsidRPr="00144A41">
        <w:rPr>
          <w:color w:val="222222"/>
          <w:shd w:val="clear" w:color="auto" w:fill="FFFFFF"/>
        </w:rPr>
        <w:t xml:space="preserve"> </w:t>
      </w:r>
    </w:p>
    <w:p w14:paraId="24643420" w14:textId="46300E66" w:rsidR="004F6530" w:rsidRPr="00144A41" w:rsidRDefault="004F6530" w:rsidP="00144A41">
      <w:pPr>
        <w:spacing w:line="480" w:lineRule="auto"/>
        <w:ind w:left="720"/>
      </w:pPr>
      <w:r w:rsidRPr="00144A41">
        <w:rPr>
          <w:color w:val="222222"/>
          <w:shd w:val="clear" w:color="auto" w:fill="FFFFFF"/>
        </w:rPr>
        <w:t>among Indian high school students.</w:t>
      </w:r>
      <w:r w:rsidRPr="00144A41">
        <w:rPr>
          <w:rStyle w:val="apple-converted-space"/>
          <w:color w:val="222222"/>
          <w:shd w:val="clear" w:color="auto" w:fill="FFFFFF"/>
        </w:rPr>
        <w:t> </w:t>
      </w:r>
      <w:r w:rsidRPr="00144A41">
        <w:rPr>
          <w:i/>
          <w:iCs/>
          <w:color w:val="222222"/>
        </w:rPr>
        <w:t xml:space="preserve">International Journal of Psychology and </w:t>
      </w:r>
      <w:proofErr w:type="spellStart"/>
      <w:r w:rsidRPr="00144A41">
        <w:rPr>
          <w:i/>
          <w:iCs/>
          <w:color w:val="222222"/>
        </w:rPr>
        <w:t>Behavioral</w:t>
      </w:r>
      <w:proofErr w:type="spellEnd"/>
      <w:r w:rsidRPr="00144A41">
        <w:rPr>
          <w:i/>
          <w:iCs/>
          <w:color w:val="222222"/>
        </w:rPr>
        <w:t xml:space="preserve"> Science</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5</w:t>
      </w:r>
      <w:r w:rsidRPr="00144A41">
        <w:rPr>
          <w:color w:val="222222"/>
          <w:shd w:val="clear" w:color="auto" w:fill="FFFFFF"/>
        </w:rPr>
        <w:t>(1), 26-34.</w:t>
      </w:r>
    </w:p>
    <w:p w14:paraId="62A16AC1" w14:textId="77777777" w:rsidR="004F6530" w:rsidRPr="00144A41" w:rsidRDefault="004F6530" w:rsidP="00144A41">
      <w:pPr>
        <w:spacing w:line="480" w:lineRule="auto"/>
      </w:pPr>
    </w:p>
    <w:p w14:paraId="6F09C154" w14:textId="77777777" w:rsidR="00F61EBD" w:rsidRPr="00144A41" w:rsidRDefault="00F61EBD" w:rsidP="00144A41">
      <w:pPr>
        <w:spacing w:line="480" w:lineRule="auto"/>
        <w:rPr>
          <w:color w:val="222222"/>
          <w:shd w:val="clear" w:color="auto" w:fill="FFFFFF"/>
        </w:rPr>
      </w:pPr>
      <w:r w:rsidRPr="00144A41">
        <w:rPr>
          <w:color w:val="222222"/>
          <w:shd w:val="clear" w:color="auto" w:fill="FFFFFF"/>
        </w:rPr>
        <w:lastRenderedPageBreak/>
        <w:t xml:space="preserve">Demery, R., </w:t>
      </w:r>
      <w:proofErr w:type="spellStart"/>
      <w:r w:rsidRPr="00144A41">
        <w:rPr>
          <w:color w:val="222222"/>
          <w:shd w:val="clear" w:color="auto" w:fill="FFFFFF"/>
        </w:rPr>
        <w:t>Thirlaway</w:t>
      </w:r>
      <w:proofErr w:type="spellEnd"/>
      <w:r w:rsidRPr="00144A41">
        <w:rPr>
          <w:color w:val="222222"/>
          <w:shd w:val="clear" w:color="auto" w:fill="FFFFFF"/>
        </w:rPr>
        <w:t xml:space="preserve">, K., &amp; Mercer, J. (2012). The experiences of university students with a mood </w:t>
      </w:r>
    </w:p>
    <w:p w14:paraId="03B166F3" w14:textId="7DBC081E" w:rsidR="00F61EBD" w:rsidRPr="00144A41" w:rsidRDefault="00F61EBD" w:rsidP="00144A41">
      <w:pPr>
        <w:spacing w:line="480" w:lineRule="auto"/>
        <w:ind w:firstLine="720"/>
        <w:rPr>
          <w:color w:val="222222"/>
          <w:shd w:val="clear" w:color="auto" w:fill="FFFFFF"/>
        </w:rPr>
      </w:pPr>
      <w:r w:rsidRPr="00144A41">
        <w:rPr>
          <w:color w:val="222222"/>
          <w:shd w:val="clear" w:color="auto" w:fill="FFFFFF"/>
        </w:rPr>
        <w:t>disorder. </w:t>
      </w:r>
      <w:r w:rsidRPr="00144A41">
        <w:rPr>
          <w:i/>
          <w:iCs/>
          <w:color w:val="222222"/>
        </w:rPr>
        <w:t>Disability &amp; Society</w:t>
      </w:r>
      <w:r w:rsidRPr="00144A41">
        <w:rPr>
          <w:color w:val="222222"/>
          <w:shd w:val="clear" w:color="auto" w:fill="FFFFFF"/>
        </w:rPr>
        <w:t>, </w:t>
      </w:r>
      <w:r w:rsidRPr="00144A41">
        <w:rPr>
          <w:i/>
          <w:iCs/>
          <w:color w:val="222222"/>
        </w:rPr>
        <w:t>27</w:t>
      </w:r>
      <w:r w:rsidRPr="00144A41">
        <w:rPr>
          <w:color w:val="222222"/>
          <w:shd w:val="clear" w:color="auto" w:fill="FFFFFF"/>
        </w:rPr>
        <w:t>(4), 519-533.</w:t>
      </w:r>
    </w:p>
    <w:p w14:paraId="31906873" w14:textId="77777777" w:rsidR="00543BB9" w:rsidRPr="00144A41" w:rsidRDefault="00543BB9" w:rsidP="00144A41">
      <w:pPr>
        <w:spacing w:line="480" w:lineRule="auto"/>
        <w:ind w:firstLine="720"/>
        <w:rPr>
          <w:color w:val="222222"/>
          <w:shd w:val="clear" w:color="auto" w:fill="FFFFFF"/>
        </w:rPr>
      </w:pPr>
    </w:p>
    <w:p w14:paraId="0B96F902" w14:textId="77777777" w:rsidR="00543BB9" w:rsidRPr="00144A41" w:rsidRDefault="00543BB9" w:rsidP="00144A41">
      <w:pPr>
        <w:spacing w:line="480" w:lineRule="auto"/>
        <w:rPr>
          <w:color w:val="222222"/>
          <w:shd w:val="clear" w:color="auto" w:fill="FFFFFF"/>
        </w:rPr>
      </w:pPr>
      <w:proofErr w:type="spellStart"/>
      <w:r w:rsidRPr="00144A41">
        <w:rPr>
          <w:color w:val="222222"/>
          <w:shd w:val="clear" w:color="auto" w:fill="FFFFFF"/>
        </w:rPr>
        <w:t>Etain</w:t>
      </w:r>
      <w:proofErr w:type="spellEnd"/>
      <w:r w:rsidRPr="00144A41">
        <w:rPr>
          <w:color w:val="222222"/>
          <w:shd w:val="clear" w:color="auto" w:fill="FFFFFF"/>
        </w:rPr>
        <w:t xml:space="preserve">, B., </w:t>
      </w:r>
      <w:proofErr w:type="spellStart"/>
      <w:r w:rsidRPr="00144A41">
        <w:rPr>
          <w:color w:val="222222"/>
          <w:shd w:val="clear" w:color="auto" w:fill="FFFFFF"/>
        </w:rPr>
        <w:t>Aas</w:t>
      </w:r>
      <w:proofErr w:type="spellEnd"/>
      <w:r w:rsidRPr="00144A41">
        <w:rPr>
          <w:color w:val="222222"/>
          <w:shd w:val="clear" w:color="auto" w:fill="FFFFFF"/>
        </w:rPr>
        <w:t xml:space="preserve">, M., </w:t>
      </w:r>
      <w:proofErr w:type="spellStart"/>
      <w:r w:rsidRPr="00144A41">
        <w:rPr>
          <w:color w:val="222222"/>
          <w:shd w:val="clear" w:color="auto" w:fill="FFFFFF"/>
        </w:rPr>
        <w:t>Andreassen</w:t>
      </w:r>
      <w:proofErr w:type="spellEnd"/>
      <w:r w:rsidRPr="00144A41">
        <w:rPr>
          <w:color w:val="222222"/>
          <w:shd w:val="clear" w:color="auto" w:fill="FFFFFF"/>
        </w:rPr>
        <w:t xml:space="preserve">, O. A., </w:t>
      </w:r>
      <w:proofErr w:type="spellStart"/>
      <w:r w:rsidRPr="00144A41">
        <w:rPr>
          <w:color w:val="222222"/>
          <w:shd w:val="clear" w:color="auto" w:fill="FFFFFF"/>
        </w:rPr>
        <w:t>Lorentzen</w:t>
      </w:r>
      <w:proofErr w:type="spellEnd"/>
      <w:r w:rsidRPr="00144A41">
        <w:rPr>
          <w:color w:val="222222"/>
          <w:shd w:val="clear" w:color="auto" w:fill="FFFFFF"/>
        </w:rPr>
        <w:t xml:space="preserve">, S., </w:t>
      </w:r>
      <w:proofErr w:type="spellStart"/>
      <w:r w:rsidRPr="00144A41">
        <w:rPr>
          <w:color w:val="222222"/>
          <w:shd w:val="clear" w:color="auto" w:fill="FFFFFF"/>
        </w:rPr>
        <w:t>Dieset</w:t>
      </w:r>
      <w:proofErr w:type="spellEnd"/>
      <w:r w:rsidRPr="00144A41">
        <w:rPr>
          <w:color w:val="222222"/>
          <w:shd w:val="clear" w:color="auto" w:fill="FFFFFF"/>
        </w:rPr>
        <w:t xml:space="preserve">, I., Gard, S., ... &amp; </w:t>
      </w:r>
      <w:proofErr w:type="spellStart"/>
      <w:r w:rsidRPr="00144A41">
        <w:rPr>
          <w:color w:val="222222"/>
          <w:shd w:val="clear" w:color="auto" w:fill="FFFFFF"/>
        </w:rPr>
        <w:t>Melle</w:t>
      </w:r>
      <w:proofErr w:type="spellEnd"/>
      <w:r w:rsidRPr="00144A41">
        <w:rPr>
          <w:color w:val="222222"/>
          <w:shd w:val="clear" w:color="auto" w:fill="FFFFFF"/>
        </w:rPr>
        <w:t>, I. (2013).</w:t>
      </w:r>
      <w:r w:rsidRPr="00144A41">
        <w:rPr>
          <w:color w:val="222222"/>
          <w:shd w:val="clear" w:color="auto" w:fill="FFFFFF"/>
        </w:rPr>
        <w:t xml:space="preserve"> </w:t>
      </w:r>
    </w:p>
    <w:p w14:paraId="77140176" w14:textId="39DB8071" w:rsidR="00543BB9" w:rsidRPr="00144A41" w:rsidRDefault="00543BB9" w:rsidP="00144A41">
      <w:pPr>
        <w:spacing w:line="480" w:lineRule="auto"/>
        <w:ind w:left="720"/>
      </w:pPr>
      <w:r w:rsidRPr="00144A41">
        <w:rPr>
          <w:color w:val="222222"/>
          <w:shd w:val="clear" w:color="auto" w:fill="FFFFFF"/>
        </w:rPr>
        <w:t>Childhood trauma is associated with severe clinical characteristics of bipolar disorders.</w:t>
      </w:r>
      <w:r w:rsidRPr="00144A41">
        <w:rPr>
          <w:rStyle w:val="apple-converted-space"/>
          <w:color w:val="222222"/>
          <w:shd w:val="clear" w:color="auto" w:fill="FFFFFF"/>
        </w:rPr>
        <w:t> </w:t>
      </w:r>
      <w:r w:rsidRPr="00144A41">
        <w:rPr>
          <w:i/>
          <w:iCs/>
          <w:color w:val="222222"/>
        </w:rPr>
        <w:t>The Journal of clinical psychiatry</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74</w:t>
      </w:r>
      <w:r w:rsidRPr="00144A41">
        <w:rPr>
          <w:color w:val="222222"/>
          <w:shd w:val="clear" w:color="auto" w:fill="FFFFFF"/>
        </w:rPr>
        <w:t>(10), 991-998.</w:t>
      </w:r>
    </w:p>
    <w:p w14:paraId="40C0A772" w14:textId="634041E5" w:rsidR="00F61EBD" w:rsidRPr="00144A41" w:rsidRDefault="00F61EBD" w:rsidP="00144A41">
      <w:pPr>
        <w:spacing w:line="480" w:lineRule="auto"/>
      </w:pPr>
    </w:p>
    <w:p w14:paraId="0741DFBB" w14:textId="77777777" w:rsidR="00170101" w:rsidRPr="00144A41" w:rsidRDefault="00170101" w:rsidP="00144A41">
      <w:pPr>
        <w:spacing w:line="480" w:lineRule="auto"/>
        <w:rPr>
          <w:color w:val="222222"/>
          <w:shd w:val="clear" w:color="auto" w:fill="FFFFFF"/>
        </w:rPr>
      </w:pPr>
      <w:r w:rsidRPr="00144A41">
        <w:rPr>
          <w:color w:val="222222"/>
          <w:shd w:val="clear" w:color="auto" w:fill="FFFFFF"/>
        </w:rPr>
        <w:t xml:space="preserve">Fleck, D. E., Keck Jr, P. E., Corey, K. B., &amp; </w:t>
      </w:r>
      <w:proofErr w:type="spellStart"/>
      <w:r w:rsidRPr="00144A41">
        <w:rPr>
          <w:color w:val="222222"/>
          <w:shd w:val="clear" w:color="auto" w:fill="FFFFFF"/>
        </w:rPr>
        <w:t>Strakowski</w:t>
      </w:r>
      <w:proofErr w:type="spellEnd"/>
      <w:r w:rsidRPr="00144A41">
        <w:rPr>
          <w:color w:val="222222"/>
          <w:shd w:val="clear" w:color="auto" w:fill="FFFFFF"/>
        </w:rPr>
        <w:t>, S. M. (2005). Factors associated with</w:t>
      </w:r>
      <w:r w:rsidRPr="00144A41">
        <w:rPr>
          <w:color w:val="222222"/>
          <w:shd w:val="clear" w:color="auto" w:fill="FFFFFF"/>
        </w:rPr>
        <w:t xml:space="preserve"> </w:t>
      </w:r>
    </w:p>
    <w:p w14:paraId="332CD90A" w14:textId="0530CDD6" w:rsidR="00170101" w:rsidRPr="00144A41" w:rsidRDefault="00170101" w:rsidP="00144A41">
      <w:pPr>
        <w:spacing w:line="480" w:lineRule="auto"/>
        <w:ind w:left="720"/>
      </w:pPr>
      <w:r w:rsidRPr="00144A41">
        <w:rPr>
          <w:color w:val="222222"/>
          <w:shd w:val="clear" w:color="auto" w:fill="FFFFFF"/>
        </w:rPr>
        <w:t>medication adherence in African American and white patients with bipolar disorder.</w:t>
      </w:r>
      <w:r w:rsidRPr="00144A41">
        <w:rPr>
          <w:rStyle w:val="apple-converted-space"/>
          <w:color w:val="222222"/>
          <w:shd w:val="clear" w:color="auto" w:fill="FFFFFF"/>
        </w:rPr>
        <w:t> </w:t>
      </w:r>
      <w:r w:rsidRPr="00144A41">
        <w:rPr>
          <w:i/>
          <w:iCs/>
          <w:color w:val="222222"/>
        </w:rPr>
        <w:t>The Journal of clinical psychiatry</w:t>
      </w:r>
      <w:r w:rsidRPr="00144A41">
        <w:rPr>
          <w:color w:val="222222"/>
          <w:shd w:val="clear" w:color="auto" w:fill="FFFFFF"/>
        </w:rPr>
        <w:t>.</w:t>
      </w:r>
    </w:p>
    <w:p w14:paraId="42136856" w14:textId="4996ADF4" w:rsidR="00170101" w:rsidRPr="00144A41" w:rsidRDefault="00170101" w:rsidP="00144A41">
      <w:pPr>
        <w:spacing w:line="480" w:lineRule="auto"/>
      </w:pPr>
    </w:p>
    <w:p w14:paraId="05B63FA9" w14:textId="77777777" w:rsidR="0092685F" w:rsidRPr="00144A41" w:rsidRDefault="0092685F" w:rsidP="00144A41">
      <w:pPr>
        <w:spacing w:line="480" w:lineRule="auto"/>
        <w:rPr>
          <w:color w:val="222222"/>
          <w:shd w:val="clear" w:color="auto" w:fill="FFFFFF"/>
        </w:rPr>
      </w:pPr>
      <w:proofErr w:type="spellStart"/>
      <w:r w:rsidRPr="00144A41">
        <w:rPr>
          <w:color w:val="222222"/>
          <w:shd w:val="clear" w:color="auto" w:fill="FFFFFF"/>
        </w:rPr>
        <w:t>Fredman</w:t>
      </w:r>
      <w:proofErr w:type="spellEnd"/>
      <w:r w:rsidRPr="00144A41">
        <w:rPr>
          <w:color w:val="222222"/>
          <w:shd w:val="clear" w:color="auto" w:fill="FFFFFF"/>
        </w:rPr>
        <w:t xml:space="preserve">, S. J., </w:t>
      </w:r>
      <w:proofErr w:type="spellStart"/>
      <w:r w:rsidRPr="00144A41">
        <w:rPr>
          <w:color w:val="222222"/>
          <w:shd w:val="clear" w:color="auto" w:fill="FFFFFF"/>
        </w:rPr>
        <w:t>Baucom</w:t>
      </w:r>
      <w:proofErr w:type="spellEnd"/>
      <w:r w:rsidRPr="00144A41">
        <w:rPr>
          <w:color w:val="222222"/>
          <w:shd w:val="clear" w:color="auto" w:fill="FFFFFF"/>
        </w:rPr>
        <w:t xml:space="preserve">, D. H., </w:t>
      </w:r>
      <w:proofErr w:type="spellStart"/>
      <w:r w:rsidRPr="00144A41">
        <w:rPr>
          <w:color w:val="222222"/>
          <w:shd w:val="clear" w:color="auto" w:fill="FFFFFF"/>
        </w:rPr>
        <w:t>Boeding</w:t>
      </w:r>
      <w:proofErr w:type="spellEnd"/>
      <w:r w:rsidRPr="00144A41">
        <w:rPr>
          <w:color w:val="222222"/>
          <w:shd w:val="clear" w:color="auto" w:fill="FFFFFF"/>
        </w:rPr>
        <w:t xml:space="preserve">, S. E., &amp; </w:t>
      </w:r>
      <w:proofErr w:type="spellStart"/>
      <w:r w:rsidRPr="00144A41">
        <w:rPr>
          <w:color w:val="222222"/>
          <w:shd w:val="clear" w:color="auto" w:fill="FFFFFF"/>
        </w:rPr>
        <w:t>Miklowitz</w:t>
      </w:r>
      <w:proofErr w:type="spellEnd"/>
      <w:r w:rsidRPr="00144A41">
        <w:rPr>
          <w:color w:val="222222"/>
          <w:shd w:val="clear" w:color="auto" w:fill="FFFFFF"/>
        </w:rPr>
        <w:t>, D. J. (2015). Relatives’ emotional</w:t>
      </w:r>
      <w:r w:rsidRPr="00144A41">
        <w:rPr>
          <w:color w:val="222222"/>
          <w:shd w:val="clear" w:color="auto" w:fill="FFFFFF"/>
        </w:rPr>
        <w:t xml:space="preserve"> </w:t>
      </w:r>
    </w:p>
    <w:p w14:paraId="349C5324" w14:textId="3BB4E753" w:rsidR="0092685F" w:rsidRPr="00144A41" w:rsidRDefault="0092685F" w:rsidP="00144A41">
      <w:pPr>
        <w:spacing w:line="480" w:lineRule="auto"/>
        <w:ind w:left="720"/>
      </w:pPr>
      <w:r w:rsidRPr="00144A41">
        <w:rPr>
          <w:color w:val="222222"/>
          <w:shd w:val="clear" w:color="auto" w:fill="FFFFFF"/>
        </w:rPr>
        <w:t>involvement moderates the effects of family therapy for bipolar disorder.</w:t>
      </w:r>
      <w:r w:rsidRPr="00144A41">
        <w:rPr>
          <w:rStyle w:val="apple-converted-space"/>
          <w:color w:val="222222"/>
          <w:shd w:val="clear" w:color="auto" w:fill="FFFFFF"/>
        </w:rPr>
        <w:t> </w:t>
      </w:r>
      <w:r w:rsidRPr="00144A41">
        <w:rPr>
          <w:i/>
          <w:iCs/>
          <w:color w:val="222222"/>
        </w:rPr>
        <w:t>Journal of consulting and clinical psychology</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83</w:t>
      </w:r>
      <w:r w:rsidRPr="00144A41">
        <w:rPr>
          <w:color w:val="222222"/>
          <w:shd w:val="clear" w:color="auto" w:fill="FFFFFF"/>
        </w:rPr>
        <w:t>(1), 81.</w:t>
      </w:r>
    </w:p>
    <w:p w14:paraId="4998CA99" w14:textId="77777777" w:rsidR="0092685F" w:rsidRPr="00144A41" w:rsidRDefault="0092685F" w:rsidP="00144A41">
      <w:pPr>
        <w:spacing w:line="480" w:lineRule="auto"/>
      </w:pPr>
    </w:p>
    <w:p w14:paraId="6D960B58" w14:textId="77777777" w:rsidR="005E01BC" w:rsidRPr="00144A41" w:rsidRDefault="005E01BC" w:rsidP="00144A41">
      <w:pPr>
        <w:spacing w:line="480" w:lineRule="auto"/>
        <w:rPr>
          <w:color w:val="222222"/>
          <w:shd w:val="clear" w:color="auto" w:fill="FFFFFF"/>
        </w:rPr>
      </w:pPr>
      <w:r w:rsidRPr="00144A41">
        <w:rPr>
          <w:color w:val="222222"/>
          <w:shd w:val="clear" w:color="auto" w:fill="FFFFFF"/>
        </w:rPr>
        <w:t xml:space="preserve">Geddes, J. R., &amp; </w:t>
      </w:r>
      <w:proofErr w:type="spellStart"/>
      <w:r w:rsidRPr="00144A41">
        <w:rPr>
          <w:color w:val="222222"/>
          <w:shd w:val="clear" w:color="auto" w:fill="FFFFFF"/>
        </w:rPr>
        <w:t>Miklowitz</w:t>
      </w:r>
      <w:proofErr w:type="spellEnd"/>
      <w:r w:rsidRPr="00144A41">
        <w:rPr>
          <w:color w:val="222222"/>
          <w:shd w:val="clear" w:color="auto" w:fill="FFFFFF"/>
        </w:rPr>
        <w:t>, D. J. (2013). Treatment of bipolar disorder.</w:t>
      </w:r>
      <w:r w:rsidRPr="00144A41">
        <w:rPr>
          <w:rStyle w:val="apple-converted-space"/>
          <w:color w:val="222222"/>
          <w:shd w:val="clear" w:color="auto" w:fill="FFFFFF"/>
        </w:rPr>
        <w:t> </w:t>
      </w:r>
      <w:r w:rsidRPr="00144A41">
        <w:rPr>
          <w:i/>
          <w:iCs/>
          <w:color w:val="222222"/>
        </w:rPr>
        <w:t>The lancet</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381</w:t>
      </w:r>
      <w:r w:rsidRPr="00144A41">
        <w:rPr>
          <w:color w:val="222222"/>
          <w:shd w:val="clear" w:color="auto" w:fill="FFFFFF"/>
        </w:rPr>
        <w:t>(9878), 1672-</w:t>
      </w:r>
      <w:r w:rsidRPr="00144A41">
        <w:rPr>
          <w:color w:val="222222"/>
          <w:shd w:val="clear" w:color="auto" w:fill="FFFFFF"/>
        </w:rPr>
        <w:t xml:space="preserve"> </w:t>
      </w:r>
    </w:p>
    <w:p w14:paraId="26438FF8" w14:textId="51816F42" w:rsidR="005E01BC" w:rsidRPr="00144A41" w:rsidRDefault="005E01BC" w:rsidP="00144A41">
      <w:pPr>
        <w:spacing w:line="480" w:lineRule="auto"/>
        <w:ind w:firstLine="720"/>
      </w:pPr>
      <w:r w:rsidRPr="00144A41">
        <w:rPr>
          <w:color w:val="222222"/>
          <w:shd w:val="clear" w:color="auto" w:fill="FFFFFF"/>
        </w:rPr>
        <w:t>1682.</w:t>
      </w:r>
    </w:p>
    <w:p w14:paraId="002D9CE5" w14:textId="77777777" w:rsidR="005E01BC" w:rsidRPr="00144A41" w:rsidRDefault="005E01BC" w:rsidP="00144A41">
      <w:pPr>
        <w:spacing w:line="480" w:lineRule="auto"/>
      </w:pPr>
    </w:p>
    <w:p w14:paraId="233ECD9D" w14:textId="77777777" w:rsidR="00655E1E" w:rsidRPr="00144A41" w:rsidRDefault="00655E1E" w:rsidP="00144A41">
      <w:pPr>
        <w:spacing w:line="480" w:lineRule="auto"/>
        <w:rPr>
          <w:color w:val="222222"/>
          <w:shd w:val="clear" w:color="auto" w:fill="FFFFFF"/>
        </w:rPr>
      </w:pPr>
      <w:r w:rsidRPr="00144A41">
        <w:rPr>
          <w:color w:val="222222"/>
          <w:shd w:val="clear" w:color="auto" w:fill="FFFFFF"/>
        </w:rPr>
        <w:t>Johnson, S. L., &amp; Roberts, J. E. (1995). Life events and bipolar disorder: implications from biological</w:t>
      </w:r>
      <w:r w:rsidRPr="00144A41">
        <w:rPr>
          <w:color w:val="222222"/>
          <w:shd w:val="clear" w:color="auto" w:fill="FFFFFF"/>
        </w:rPr>
        <w:t xml:space="preserve"> </w:t>
      </w:r>
    </w:p>
    <w:p w14:paraId="6829DD7E" w14:textId="3B62BD2D" w:rsidR="00655E1E" w:rsidRPr="00144A41" w:rsidRDefault="00655E1E" w:rsidP="00144A41">
      <w:pPr>
        <w:spacing w:line="480" w:lineRule="auto"/>
        <w:ind w:firstLine="720"/>
      </w:pPr>
      <w:r w:rsidRPr="00144A41">
        <w:rPr>
          <w:color w:val="222222"/>
          <w:shd w:val="clear" w:color="auto" w:fill="FFFFFF"/>
        </w:rPr>
        <w:lastRenderedPageBreak/>
        <w:t>theories.</w:t>
      </w:r>
      <w:r w:rsidRPr="00144A41">
        <w:rPr>
          <w:rStyle w:val="apple-converted-space"/>
          <w:color w:val="222222"/>
          <w:shd w:val="clear" w:color="auto" w:fill="FFFFFF"/>
        </w:rPr>
        <w:t> </w:t>
      </w:r>
      <w:r w:rsidRPr="00144A41">
        <w:rPr>
          <w:i/>
          <w:iCs/>
          <w:color w:val="222222"/>
        </w:rPr>
        <w:t>Psychological bulletin</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117</w:t>
      </w:r>
      <w:r w:rsidRPr="00144A41">
        <w:rPr>
          <w:color w:val="222222"/>
          <w:shd w:val="clear" w:color="auto" w:fill="FFFFFF"/>
        </w:rPr>
        <w:t>(3), 434.</w:t>
      </w:r>
    </w:p>
    <w:p w14:paraId="42A2481C" w14:textId="49C61569" w:rsidR="00655E1E" w:rsidRPr="00144A41" w:rsidRDefault="00655E1E" w:rsidP="00144A41">
      <w:pPr>
        <w:spacing w:line="480" w:lineRule="auto"/>
      </w:pPr>
    </w:p>
    <w:p w14:paraId="08891F03" w14:textId="77777777" w:rsidR="00710C0A" w:rsidRPr="00144A41" w:rsidRDefault="00710C0A" w:rsidP="00144A41">
      <w:pPr>
        <w:spacing w:line="480" w:lineRule="auto"/>
        <w:rPr>
          <w:color w:val="222222"/>
          <w:shd w:val="clear" w:color="auto" w:fill="FFFFFF"/>
        </w:rPr>
      </w:pPr>
      <w:r w:rsidRPr="00144A41">
        <w:rPr>
          <w:color w:val="222222"/>
          <w:shd w:val="clear" w:color="auto" w:fill="FFFFFF"/>
        </w:rPr>
        <w:t>Jones, S. (2004). Psychotherapy of bipolar disorder: a review.</w:t>
      </w:r>
      <w:r w:rsidRPr="00144A41">
        <w:rPr>
          <w:rStyle w:val="apple-converted-space"/>
          <w:color w:val="222222"/>
          <w:shd w:val="clear" w:color="auto" w:fill="FFFFFF"/>
        </w:rPr>
        <w:t> </w:t>
      </w:r>
      <w:r w:rsidRPr="00144A41">
        <w:rPr>
          <w:i/>
          <w:iCs/>
          <w:color w:val="222222"/>
        </w:rPr>
        <w:t>Journal of Affective Disorders</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80</w:t>
      </w:r>
      <w:r w:rsidRPr="00144A41">
        <w:rPr>
          <w:color w:val="222222"/>
          <w:shd w:val="clear" w:color="auto" w:fill="FFFFFF"/>
        </w:rPr>
        <w:t>(2-3),</w:t>
      </w:r>
      <w:r w:rsidRPr="00144A41">
        <w:rPr>
          <w:color w:val="222222"/>
          <w:shd w:val="clear" w:color="auto" w:fill="FFFFFF"/>
        </w:rPr>
        <w:t xml:space="preserve"> </w:t>
      </w:r>
    </w:p>
    <w:p w14:paraId="4F3035A2" w14:textId="0F776034" w:rsidR="00710C0A" w:rsidRPr="00144A41" w:rsidRDefault="00710C0A" w:rsidP="00144A41">
      <w:pPr>
        <w:spacing w:line="480" w:lineRule="auto"/>
        <w:ind w:firstLine="720"/>
      </w:pPr>
      <w:r w:rsidRPr="00144A41">
        <w:rPr>
          <w:color w:val="222222"/>
          <w:shd w:val="clear" w:color="auto" w:fill="FFFFFF"/>
        </w:rPr>
        <w:t>101-114.</w:t>
      </w:r>
    </w:p>
    <w:p w14:paraId="4C5852B3" w14:textId="77777777" w:rsidR="00710C0A" w:rsidRPr="00144A41" w:rsidRDefault="00710C0A" w:rsidP="00144A41">
      <w:pPr>
        <w:spacing w:line="480" w:lineRule="auto"/>
      </w:pPr>
    </w:p>
    <w:p w14:paraId="14E90FFC" w14:textId="77777777" w:rsidR="006813AA" w:rsidRPr="00144A41" w:rsidRDefault="006813AA" w:rsidP="00144A41">
      <w:pPr>
        <w:spacing w:line="480" w:lineRule="auto"/>
        <w:rPr>
          <w:i/>
          <w:iCs/>
          <w:color w:val="222222"/>
        </w:rPr>
      </w:pPr>
      <w:r w:rsidRPr="00144A41">
        <w:rPr>
          <w:color w:val="222222"/>
          <w:shd w:val="clear" w:color="auto" w:fill="FFFFFF"/>
        </w:rPr>
        <w:t xml:space="preserve">Kaplan, K. A., &amp; Harvey, A. G. (2013). </w:t>
      </w:r>
      <w:proofErr w:type="spellStart"/>
      <w:r w:rsidRPr="00144A41">
        <w:rPr>
          <w:color w:val="222222"/>
          <w:shd w:val="clear" w:color="auto" w:fill="FFFFFF"/>
        </w:rPr>
        <w:t>Behavioral</w:t>
      </w:r>
      <w:proofErr w:type="spellEnd"/>
      <w:r w:rsidRPr="00144A41">
        <w:rPr>
          <w:color w:val="222222"/>
          <w:shd w:val="clear" w:color="auto" w:fill="FFFFFF"/>
        </w:rPr>
        <w:t xml:space="preserve"> treatment of insomnia in bipolar disorder. </w:t>
      </w:r>
      <w:r w:rsidRPr="00144A41">
        <w:rPr>
          <w:i/>
          <w:iCs/>
          <w:color w:val="222222"/>
        </w:rPr>
        <w:t xml:space="preserve">American </w:t>
      </w:r>
    </w:p>
    <w:p w14:paraId="5AE04062" w14:textId="4C16F962" w:rsidR="006813AA" w:rsidRPr="00144A41" w:rsidRDefault="006813AA" w:rsidP="00144A41">
      <w:pPr>
        <w:spacing w:line="480" w:lineRule="auto"/>
        <w:ind w:firstLine="720"/>
      </w:pPr>
      <w:r w:rsidRPr="00144A41">
        <w:rPr>
          <w:i/>
          <w:iCs/>
          <w:color w:val="222222"/>
        </w:rPr>
        <w:t>Journal of Psychiatry</w:t>
      </w:r>
      <w:r w:rsidRPr="00144A41">
        <w:rPr>
          <w:color w:val="222222"/>
          <w:shd w:val="clear" w:color="auto" w:fill="FFFFFF"/>
        </w:rPr>
        <w:t>, </w:t>
      </w:r>
      <w:r w:rsidRPr="00144A41">
        <w:rPr>
          <w:i/>
          <w:iCs/>
          <w:color w:val="222222"/>
        </w:rPr>
        <w:t>170</w:t>
      </w:r>
      <w:r w:rsidRPr="00144A41">
        <w:rPr>
          <w:color w:val="222222"/>
          <w:shd w:val="clear" w:color="auto" w:fill="FFFFFF"/>
        </w:rPr>
        <w:t>(7), 716-720.</w:t>
      </w:r>
    </w:p>
    <w:p w14:paraId="380834B5" w14:textId="6705A2E9" w:rsidR="006813AA" w:rsidRPr="00144A41" w:rsidRDefault="006813AA" w:rsidP="00144A41">
      <w:pPr>
        <w:spacing w:line="480" w:lineRule="auto"/>
      </w:pPr>
    </w:p>
    <w:p w14:paraId="5B044FB9" w14:textId="77777777" w:rsidR="00DC5280" w:rsidRPr="00144A41" w:rsidRDefault="00DC5280" w:rsidP="00144A41">
      <w:pPr>
        <w:spacing w:line="480" w:lineRule="auto"/>
        <w:rPr>
          <w:color w:val="222222"/>
          <w:shd w:val="clear" w:color="auto" w:fill="FFFFFF"/>
        </w:rPr>
      </w:pPr>
      <w:r w:rsidRPr="00144A41">
        <w:rPr>
          <w:color w:val="222222"/>
          <w:shd w:val="clear" w:color="auto" w:fill="FFFFFF"/>
        </w:rPr>
        <w:t xml:space="preserve">Lichtenstein, P., Yip, B. H., </w:t>
      </w:r>
      <w:proofErr w:type="spellStart"/>
      <w:r w:rsidRPr="00144A41">
        <w:rPr>
          <w:color w:val="222222"/>
          <w:shd w:val="clear" w:color="auto" w:fill="FFFFFF"/>
        </w:rPr>
        <w:t>Björk</w:t>
      </w:r>
      <w:proofErr w:type="spellEnd"/>
      <w:r w:rsidRPr="00144A41">
        <w:rPr>
          <w:color w:val="222222"/>
          <w:shd w:val="clear" w:color="auto" w:fill="FFFFFF"/>
        </w:rPr>
        <w:t xml:space="preserve">, C., </w:t>
      </w:r>
      <w:proofErr w:type="spellStart"/>
      <w:r w:rsidRPr="00144A41">
        <w:rPr>
          <w:color w:val="222222"/>
          <w:shd w:val="clear" w:color="auto" w:fill="FFFFFF"/>
        </w:rPr>
        <w:t>Pawitan</w:t>
      </w:r>
      <w:proofErr w:type="spellEnd"/>
      <w:r w:rsidRPr="00144A41">
        <w:rPr>
          <w:color w:val="222222"/>
          <w:shd w:val="clear" w:color="auto" w:fill="FFFFFF"/>
        </w:rPr>
        <w:t xml:space="preserve">, Y., Cannon, T. D., Sullivan, P. F., &amp; </w:t>
      </w:r>
      <w:proofErr w:type="spellStart"/>
      <w:r w:rsidRPr="00144A41">
        <w:rPr>
          <w:color w:val="222222"/>
          <w:shd w:val="clear" w:color="auto" w:fill="FFFFFF"/>
        </w:rPr>
        <w:t>Hultman</w:t>
      </w:r>
      <w:proofErr w:type="spellEnd"/>
      <w:r w:rsidRPr="00144A41">
        <w:rPr>
          <w:color w:val="222222"/>
          <w:shd w:val="clear" w:color="auto" w:fill="FFFFFF"/>
        </w:rPr>
        <w:t>, C. M.</w:t>
      </w:r>
      <w:r w:rsidRPr="00144A41">
        <w:rPr>
          <w:color w:val="222222"/>
          <w:shd w:val="clear" w:color="auto" w:fill="FFFFFF"/>
        </w:rPr>
        <w:t xml:space="preserve"> </w:t>
      </w:r>
    </w:p>
    <w:p w14:paraId="5E47BDF4" w14:textId="4F73509C" w:rsidR="00DC5280" w:rsidRPr="00144A41" w:rsidRDefault="00DC5280" w:rsidP="00144A41">
      <w:pPr>
        <w:spacing w:line="480" w:lineRule="auto"/>
        <w:ind w:left="720"/>
      </w:pPr>
      <w:r w:rsidRPr="00144A41">
        <w:rPr>
          <w:color w:val="222222"/>
          <w:shd w:val="clear" w:color="auto" w:fill="FFFFFF"/>
        </w:rPr>
        <w:t>(2009). Common genetic determinants of schizophrenia and bipolar disorder in Swedish families: a population-based study.</w:t>
      </w:r>
      <w:r w:rsidRPr="00144A41">
        <w:rPr>
          <w:rStyle w:val="apple-converted-space"/>
          <w:color w:val="222222"/>
          <w:shd w:val="clear" w:color="auto" w:fill="FFFFFF"/>
        </w:rPr>
        <w:t> </w:t>
      </w:r>
      <w:r w:rsidRPr="00144A41">
        <w:rPr>
          <w:i/>
          <w:iCs/>
          <w:color w:val="222222"/>
        </w:rPr>
        <w:t>The Lancet</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373</w:t>
      </w:r>
      <w:r w:rsidRPr="00144A41">
        <w:rPr>
          <w:color w:val="222222"/>
          <w:shd w:val="clear" w:color="auto" w:fill="FFFFFF"/>
        </w:rPr>
        <w:t>(9659), 234-239.</w:t>
      </w:r>
    </w:p>
    <w:p w14:paraId="521B4250" w14:textId="77777777" w:rsidR="00DC5280" w:rsidRPr="00144A41" w:rsidRDefault="00DC5280" w:rsidP="00144A41">
      <w:pPr>
        <w:spacing w:line="480" w:lineRule="auto"/>
      </w:pPr>
    </w:p>
    <w:p w14:paraId="74C24544" w14:textId="77777777" w:rsidR="0072282B" w:rsidRPr="00144A41" w:rsidRDefault="0072282B" w:rsidP="00144A41">
      <w:pPr>
        <w:spacing w:line="480" w:lineRule="auto"/>
        <w:rPr>
          <w:color w:val="222222"/>
          <w:shd w:val="clear" w:color="auto" w:fill="FFFFFF"/>
        </w:rPr>
      </w:pPr>
      <w:r w:rsidRPr="00144A41">
        <w:rPr>
          <w:color w:val="222222"/>
          <w:shd w:val="clear" w:color="auto" w:fill="FFFFFF"/>
        </w:rPr>
        <w:t xml:space="preserve">Michalak, E. E., </w:t>
      </w:r>
      <w:proofErr w:type="spellStart"/>
      <w:r w:rsidRPr="00144A41">
        <w:rPr>
          <w:color w:val="222222"/>
          <w:shd w:val="clear" w:color="auto" w:fill="FFFFFF"/>
        </w:rPr>
        <w:t>Yatham</w:t>
      </w:r>
      <w:proofErr w:type="spellEnd"/>
      <w:r w:rsidRPr="00144A41">
        <w:rPr>
          <w:color w:val="222222"/>
          <w:shd w:val="clear" w:color="auto" w:fill="FFFFFF"/>
        </w:rPr>
        <w:t xml:space="preserve">, L. N., Maxwell, V., Hale, S., &amp; Lam, R. W. (2007). The impact of bipolar </w:t>
      </w:r>
    </w:p>
    <w:p w14:paraId="1773C972" w14:textId="41B942C3" w:rsidR="0072282B" w:rsidRPr="00144A41" w:rsidRDefault="0072282B" w:rsidP="00144A41">
      <w:pPr>
        <w:spacing w:line="480" w:lineRule="auto"/>
        <w:ind w:firstLine="720"/>
        <w:rPr>
          <w:color w:val="222222"/>
          <w:shd w:val="clear" w:color="auto" w:fill="FFFFFF"/>
        </w:rPr>
      </w:pPr>
      <w:r w:rsidRPr="00144A41">
        <w:rPr>
          <w:color w:val="222222"/>
          <w:shd w:val="clear" w:color="auto" w:fill="FFFFFF"/>
        </w:rPr>
        <w:t>disorder upon work functioning: a qualitative analysis. </w:t>
      </w:r>
      <w:r w:rsidRPr="00144A41">
        <w:rPr>
          <w:i/>
          <w:iCs/>
          <w:color w:val="222222"/>
        </w:rPr>
        <w:t>Bipolar Disorders</w:t>
      </w:r>
      <w:r w:rsidRPr="00144A41">
        <w:rPr>
          <w:color w:val="222222"/>
          <w:shd w:val="clear" w:color="auto" w:fill="FFFFFF"/>
        </w:rPr>
        <w:t>, </w:t>
      </w:r>
      <w:r w:rsidRPr="00144A41">
        <w:rPr>
          <w:i/>
          <w:iCs/>
          <w:color w:val="222222"/>
        </w:rPr>
        <w:t>9</w:t>
      </w:r>
      <w:r w:rsidRPr="00144A41">
        <w:rPr>
          <w:color w:val="222222"/>
          <w:shd w:val="clear" w:color="auto" w:fill="FFFFFF"/>
        </w:rPr>
        <w:t>(1‐2), 126-143.</w:t>
      </w:r>
    </w:p>
    <w:p w14:paraId="7B43136B" w14:textId="77777777" w:rsidR="00543BB9" w:rsidRPr="00144A41" w:rsidRDefault="00543BB9" w:rsidP="00144A41">
      <w:pPr>
        <w:spacing w:line="480" w:lineRule="auto"/>
        <w:ind w:firstLine="720"/>
      </w:pPr>
    </w:p>
    <w:p w14:paraId="4073CDAB" w14:textId="72134581" w:rsidR="0072282B" w:rsidRPr="00144A41" w:rsidRDefault="00543BB9" w:rsidP="00144A41">
      <w:pPr>
        <w:spacing w:line="480" w:lineRule="auto"/>
      </w:pPr>
      <w:r w:rsidRPr="00144A41">
        <w:t>NSPCC. (</w:t>
      </w:r>
      <w:proofErr w:type="spellStart"/>
      <w:r w:rsidRPr="00144A41">
        <w:t>n.d</w:t>
      </w:r>
      <w:proofErr w:type="spellEnd"/>
      <w:r w:rsidRPr="00144A41">
        <w:t xml:space="preserve">) </w:t>
      </w:r>
      <w:r w:rsidRPr="00144A41">
        <w:rPr>
          <w:i/>
          <w:iCs/>
        </w:rPr>
        <w:t xml:space="preserve">Emotional Abuse). </w:t>
      </w:r>
    </w:p>
    <w:p w14:paraId="1B6CBF72" w14:textId="6A9A6FA0" w:rsidR="00543BB9" w:rsidRPr="00144A41" w:rsidRDefault="00543BB9" w:rsidP="00144A41">
      <w:pPr>
        <w:spacing w:line="480" w:lineRule="auto"/>
      </w:pPr>
      <w:hyperlink r:id="rId4" w:history="1">
        <w:r w:rsidRPr="00144A41">
          <w:rPr>
            <w:rStyle w:val="Hyperlink"/>
          </w:rPr>
          <w:t>https://www.nspcc.org.uk/what-is-child-abuse/types-of-abuse/emotional-abuse/</w:t>
        </w:r>
      </w:hyperlink>
      <w:r w:rsidRPr="00144A41">
        <w:t xml:space="preserve"> </w:t>
      </w:r>
    </w:p>
    <w:p w14:paraId="36A1F2A2" w14:textId="77777777" w:rsidR="00543BB9" w:rsidRPr="00144A41" w:rsidRDefault="00543BB9" w:rsidP="00144A41">
      <w:pPr>
        <w:spacing w:line="480" w:lineRule="auto"/>
      </w:pPr>
    </w:p>
    <w:p w14:paraId="307AA6F4" w14:textId="77777777" w:rsidR="00EF038E" w:rsidRPr="00144A41" w:rsidRDefault="00EF038E" w:rsidP="00144A41">
      <w:pPr>
        <w:spacing w:line="480" w:lineRule="auto"/>
        <w:rPr>
          <w:color w:val="222222"/>
          <w:shd w:val="clear" w:color="auto" w:fill="FFFFFF"/>
        </w:rPr>
      </w:pPr>
      <w:r w:rsidRPr="00144A41">
        <w:rPr>
          <w:color w:val="222222"/>
          <w:shd w:val="clear" w:color="auto" w:fill="FFFFFF"/>
        </w:rPr>
        <w:t xml:space="preserve">Owen, R., Gooding, P., Dempsey, R., &amp; Jones, S. (2015). A qualitative investigation into the </w:t>
      </w:r>
    </w:p>
    <w:p w14:paraId="7C9E15EC" w14:textId="6C63AA77" w:rsidR="00EF038E" w:rsidRPr="00144A41" w:rsidRDefault="00EF038E" w:rsidP="00144A41">
      <w:pPr>
        <w:spacing w:line="480" w:lineRule="auto"/>
        <w:ind w:left="720"/>
      </w:pPr>
      <w:r w:rsidRPr="00144A41">
        <w:rPr>
          <w:color w:val="222222"/>
          <w:shd w:val="clear" w:color="auto" w:fill="FFFFFF"/>
        </w:rPr>
        <w:lastRenderedPageBreak/>
        <w:t>relationships between social factors and suicidal thoughts and acts experienced by people with a bipolar disorder diagnosis. </w:t>
      </w:r>
      <w:r w:rsidRPr="00144A41">
        <w:rPr>
          <w:i/>
          <w:iCs/>
          <w:color w:val="222222"/>
        </w:rPr>
        <w:t>Journal of affective disorders</w:t>
      </w:r>
      <w:r w:rsidRPr="00144A41">
        <w:rPr>
          <w:color w:val="222222"/>
          <w:shd w:val="clear" w:color="auto" w:fill="FFFFFF"/>
        </w:rPr>
        <w:t>, </w:t>
      </w:r>
      <w:r w:rsidRPr="00144A41">
        <w:rPr>
          <w:i/>
          <w:iCs/>
          <w:color w:val="222222"/>
        </w:rPr>
        <w:t>176</w:t>
      </w:r>
      <w:r w:rsidRPr="00144A41">
        <w:rPr>
          <w:color w:val="222222"/>
          <w:shd w:val="clear" w:color="auto" w:fill="FFFFFF"/>
        </w:rPr>
        <w:t>, 133-140.</w:t>
      </w:r>
    </w:p>
    <w:p w14:paraId="602AA636" w14:textId="6DF2FE11" w:rsidR="00EF038E" w:rsidRPr="00144A41" w:rsidRDefault="00EF038E" w:rsidP="00144A41">
      <w:pPr>
        <w:spacing w:line="480" w:lineRule="auto"/>
      </w:pPr>
    </w:p>
    <w:p w14:paraId="37E54185" w14:textId="77777777" w:rsidR="00C01DA4" w:rsidRPr="00144A41" w:rsidRDefault="00C01DA4" w:rsidP="00144A41">
      <w:pPr>
        <w:spacing w:line="480" w:lineRule="auto"/>
        <w:rPr>
          <w:color w:val="222222"/>
          <w:shd w:val="clear" w:color="auto" w:fill="FFFFFF"/>
        </w:rPr>
      </w:pPr>
      <w:r w:rsidRPr="00144A41">
        <w:rPr>
          <w:color w:val="222222"/>
          <w:shd w:val="clear" w:color="auto" w:fill="FFFFFF"/>
        </w:rPr>
        <w:t xml:space="preserve">Parikh, S. V., </w:t>
      </w:r>
      <w:proofErr w:type="spellStart"/>
      <w:r w:rsidRPr="00144A41">
        <w:rPr>
          <w:color w:val="222222"/>
          <w:shd w:val="clear" w:color="auto" w:fill="FFFFFF"/>
        </w:rPr>
        <w:t>Zaretsky</w:t>
      </w:r>
      <w:proofErr w:type="spellEnd"/>
      <w:r w:rsidRPr="00144A41">
        <w:rPr>
          <w:color w:val="222222"/>
          <w:shd w:val="clear" w:color="auto" w:fill="FFFFFF"/>
        </w:rPr>
        <w:t xml:space="preserve">, A., Beaulieu, S., </w:t>
      </w:r>
      <w:proofErr w:type="spellStart"/>
      <w:r w:rsidRPr="00144A41">
        <w:rPr>
          <w:color w:val="222222"/>
          <w:shd w:val="clear" w:color="auto" w:fill="FFFFFF"/>
        </w:rPr>
        <w:t>Yatham</w:t>
      </w:r>
      <w:proofErr w:type="spellEnd"/>
      <w:r w:rsidRPr="00144A41">
        <w:rPr>
          <w:color w:val="222222"/>
          <w:shd w:val="clear" w:color="auto" w:fill="FFFFFF"/>
        </w:rPr>
        <w:t xml:space="preserve">, L. N., Young, L. T., </w:t>
      </w:r>
      <w:proofErr w:type="spellStart"/>
      <w:r w:rsidRPr="00144A41">
        <w:rPr>
          <w:color w:val="222222"/>
          <w:shd w:val="clear" w:color="auto" w:fill="FFFFFF"/>
        </w:rPr>
        <w:t>Patelis-Siotis</w:t>
      </w:r>
      <w:proofErr w:type="spellEnd"/>
      <w:r w:rsidRPr="00144A41">
        <w:rPr>
          <w:color w:val="222222"/>
          <w:shd w:val="clear" w:color="auto" w:fill="FFFFFF"/>
        </w:rPr>
        <w:t>, I., ... &amp; Cervantes,</w:t>
      </w:r>
      <w:r w:rsidRPr="00144A41">
        <w:rPr>
          <w:color w:val="222222"/>
          <w:shd w:val="clear" w:color="auto" w:fill="FFFFFF"/>
        </w:rPr>
        <w:t xml:space="preserve"> </w:t>
      </w:r>
    </w:p>
    <w:p w14:paraId="1E09D527" w14:textId="753E517F" w:rsidR="00C01DA4" w:rsidRPr="00144A41" w:rsidRDefault="00C01DA4" w:rsidP="00144A41">
      <w:pPr>
        <w:spacing w:line="480" w:lineRule="auto"/>
        <w:ind w:left="720"/>
      </w:pPr>
      <w:r w:rsidRPr="00144A41">
        <w:rPr>
          <w:color w:val="222222"/>
          <w:shd w:val="clear" w:color="auto" w:fill="FFFFFF"/>
        </w:rPr>
        <w:t>P. (2012). A randomized controlled trial of psychoeducation or cognitive-</w:t>
      </w:r>
      <w:proofErr w:type="spellStart"/>
      <w:r w:rsidRPr="00144A41">
        <w:rPr>
          <w:color w:val="222222"/>
          <w:shd w:val="clear" w:color="auto" w:fill="FFFFFF"/>
        </w:rPr>
        <w:t>behavioral</w:t>
      </w:r>
      <w:proofErr w:type="spellEnd"/>
      <w:r w:rsidRPr="00144A41">
        <w:rPr>
          <w:color w:val="222222"/>
          <w:shd w:val="clear" w:color="auto" w:fill="FFFFFF"/>
        </w:rPr>
        <w:t xml:space="preserve"> therapy in bipolar disorder: a Canadian Network for Mood and Anxiety treatments (CANMAT) study.</w:t>
      </w:r>
      <w:r w:rsidRPr="00144A41">
        <w:rPr>
          <w:rStyle w:val="apple-converted-space"/>
          <w:color w:val="222222"/>
          <w:shd w:val="clear" w:color="auto" w:fill="FFFFFF"/>
        </w:rPr>
        <w:t> </w:t>
      </w:r>
      <w:r w:rsidRPr="00144A41">
        <w:rPr>
          <w:i/>
          <w:iCs/>
          <w:color w:val="222222"/>
        </w:rPr>
        <w:t>The Journal of clinical psychiatry</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73</w:t>
      </w:r>
      <w:r w:rsidRPr="00144A41">
        <w:rPr>
          <w:color w:val="222222"/>
          <w:shd w:val="clear" w:color="auto" w:fill="FFFFFF"/>
        </w:rPr>
        <w:t>(6), 803-810.</w:t>
      </w:r>
    </w:p>
    <w:p w14:paraId="7768A5FC" w14:textId="77777777" w:rsidR="00C01DA4" w:rsidRPr="00144A41" w:rsidRDefault="00C01DA4" w:rsidP="00144A41">
      <w:pPr>
        <w:spacing w:line="480" w:lineRule="auto"/>
      </w:pPr>
    </w:p>
    <w:p w14:paraId="03EB18A3" w14:textId="77777777" w:rsidR="00041D0B" w:rsidRPr="00144A41" w:rsidRDefault="00041D0B" w:rsidP="00144A41">
      <w:pPr>
        <w:spacing w:line="480" w:lineRule="auto"/>
        <w:rPr>
          <w:color w:val="222222"/>
          <w:shd w:val="clear" w:color="auto" w:fill="FFFFFF"/>
        </w:rPr>
      </w:pPr>
      <w:r w:rsidRPr="00144A41">
        <w:rPr>
          <w:color w:val="222222"/>
          <w:shd w:val="clear" w:color="auto" w:fill="FFFFFF"/>
        </w:rPr>
        <w:t xml:space="preserve">Plante, D. T., &amp; Winkelman, J. W. (2008). Sleep disturbance in bipolar disorder: therapeutic </w:t>
      </w:r>
    </w:p>
    <w:p w14:paraId="2433DF24" w14:textId="036191C4" w:rsidR="00041D0B" w:rsidRPr="00144A41" w:rsidRDefault="00041D0B" w:rsidP="00144A41">
      <w:pPr>
        <w:spacing w:line="480" w:lineRule="auto"/>
        <w:ind w:firstLine="720"/>
      </w:pPr>
      <w:r w:rsidRPr="00144A41">
        <w:rPr>
          <w:color w:val="222222"/>
          <w:shd w:val="clear" w:color="auto" w:fill="FFFFFF"/>
        </w:rPr>
        <w:t>implications. </w:t>
      </w:r>
      <w:r w:rsidRPr="00144A41">
        <w:rPr>
          <w:i/>
          <w:iCs/>
          <w:color w:val="222222"/>
        </w:rPr>
        <w:t>American Journal of Psychiatry</w:t>
      </w:r>
      <w:r w:rsidRPr="00144A41">
        <w:rPr>
          <w:color w:val="222222"/>
          <w:shd w:val="clear" w:color="auto" w:fill="FFFFFF"/>
        </w:rPr>
        <w:t>, </w:t>
      </w:r>
      <w:r w:rsidRPr="00144A41">
        <w:rPr>
          <w:i/>
          <w:iCs/>
          <w:color w:val="222222"/>
        </w:rPr>
        <w:t>165</w:t>
      </w:r>
      <w:r w:rsidRPr="00144A41">
        <w:rPr>
          <w:color w:val="222222"/>
          <w:shd w:val="clear" w:color="auto" w:fill="FFFFFF"/>
        </w:rPr>
        <w:t>(7), 830-843.</w:t>
      </w:r>
    </w:p>
    <w:p w14:paraId="5121CA8B" w14:textId="77777777" w:rsidR="00165B22" w:rsidRPr="00144A41" w:rsidRDefault="00165B22" w:rsidP="00144A41">
      <w:pPr>
        <w:spacing w:line="480" w:lineRule="auto"/>
        <w:ind w:firstLine="720"/>
      </w:pPr>
    </w:p>
    <w:p w14:paraId="4C395766" w14:textId="77777777" w:rsidR="00165B22" w:rsidRPr="00144A41" w:rsidRDefault="00165B22" w:rsidP="00144A41">
      <w:pPr>
        <w:spacing w:line="480" w:lineRule="auto"/>
        <w:rPr>
          <w:color w:val="222222"/>
          <w:shd w:val="clear" w:color="auto" w:fill="FFFFFF"/>
        </w:rPr>
      </w:pPr>
      <w:proofErr w:type="spellStart"/>
      <w:r w:rsidRPr="00144A41">
        <w:rPr>
          <w:color w:val="222222"/>
          <w:shd w:val="clear" w:color="auto" w:fill="FFFFFF"/>
        </w:rPr>
        <w:t>Prien</w:t>
      </w:r>
      <w:proofErr w:type="spellEnd"/>
      <w:r w:rsidRPr="00144A41">
        <w:rPr>
          <w:color w:val="222222"/>
          <w:shd w:val="clear" w:color="auto" w:fill="FFFFFF"/>
        </w:rPr>
        <w:t xml:space="preserve">, R. F., &amp; </w:t>
      </w:r>
      <w:proofErr w:type="spellStart"/>
      <w:r w:rsidRPr="00144A41">
        <w:rPr>
          <w:color w:val="222222"/>
          <w:shd w:val="clear" w:color="auto" w:fill="FFFFFF"/>
        </w:rPr>
        <w:t>Gelenberg</w:t>
      </w:r>
      <w:proofErr w:type="spellEnd"/>
      <w:r w:rsidRPr="00144A41">
        <w:rPr>
          <w:color w:val="222222"/>
          <w:shd w:val="clear" w:color="auto" w:fill="FFFFFF"/>
        </w:rPr>
        <w:t>, A. J. (1989). Alternatives to lithium for preventive treatment of bipolar</w:t>
      </w:r>
      <w:r w:rsidRPr="00144A41">
        <w:rPr>
          <w:color w:val="222222"/>
          <w:shd w:val="clear" w:color="auto" w:fill="FFFFFF"/>
        </w:rPr>
        <w:t xml:space="preserve"> </w:t>
      </w:r>
    </w:p>
    <w:p w14:paraId="6DB668EA" w14:textId="4EDACA42" w:rsidR="00165B22" w:rsidRPr="00144A41" w:rsidRDefault="00165B22" w:rsidP="00144A41">
      <w:pPr>
        <w:spacing w:line="480" w:lineRule="auto"/>
        <w:ind w:firstLine="720"/>
      </w:pPr>
      <w:r w:rsidRPr="00144A41">
        <w:rPr>
          <w:color w:val="222222"/>
          <w:shd w:val="clear" w:color="auto" w:fill="FFFFFF"/>
        </w:rPr>
        <w:t>disorder.</w:t>
      </w:r>
      <w:r w:rsidRPr="00144A41">
        <w:rPr>
          <w:rStyle w:val="apple-converted-space"/>
          <w:color w:val="222222"/>
          <w:shd w:val="clear" w:color="auto" w:fill="FFFFFF"/>
        </w:rPr>
        <w:t> </w:t>
      </w:r>
      <w:r w:rsidRPr="00144A41">
        <w:rPr>
          <w:i/>
          <w:iCs/>
          <w:color w:val="222222"/>
        </w:rPr>
        <w:t>The American journal of psychiatry</w:t>
      </w:r>
      <w:r w:rsidRPr="00144A41">
        <w:rPr>
          <w:color w:val="222222"/>
          <w:shd w:val="clear" w:color="auto" w:fill="FFFFFF"/>
        </w:rPr>
        <w:t>.</w:t>
      </w:r>
    </w:p>
    <w:p w14:paraId="6290D5A5" w14:textId="77777777" w:rsidR="00165B22" w:rsidRPr="00144A41" w:rsidRDefault="00165B22" w:rsidP="00144A41">
      <w:pPr>
        <w:spacing w:line="480" w:lineRule="auto"/>
      </w:pPr>
    </w:p>
    <w:p w14:paraId="2C272A86" w14:textId="77777777" w:rsidR="00992B64" w:rsidRPr="00144A41" w:rsidRDefault="00992B64" w:rsidP="00144A41">
      <w:pPr>
        <w:spacing w:line="480" w:lineRule="auto"/>
        <w:rPr>
          <w:color w:val="222222"/>
          <w:shd w:val="clear" w:color="auto" w:fill="FFFFFF"/>
        </w:rPr>
      </w:pPr>
      <w:r w:rsidRPr="00144A41">
        <w:rPr>
          <w:color w:val="222222"/>
          <w:shd w:val="clear" w:color="auto" w:fill="FFFFFF"/>
        </w:rPr>
        <w:t xml:space="preserve">Proudfoot, J., Whitton, A., Parker, G., Doran, J., </w:t>
      </w:r>
      <w:proofErr w:type="spellStart"/>
      <w:r w:rsidRPr="00144A41">
        <w:rPr>
          <w:color w:val="222222"/>
          <w:shd w:val="clear" w:color="auto" w:fill="FFFFFF"/>
        </w:rPr>
        <w:t>Manicavasagar</w:t>
      </w:r>
      <w:proofErr w:type="spellEnd"/>
      <w:r w:rsidRPr="00144A41">
        <w:rPr>
          <w:color w:val="222222"/>
          <w:shd w:val="clear" w:color="auto" w:fill="FFFFFF"/>
        </w:rPr>
        <w:t>, V., &amp; Delmas, K. (2012). Triggers of</w:t>
      </w:r>
      <w:r w:rsidRPr="00144A41">
        <w:rPr>
          <w:color w:val="222222"/>
          <w:shd w:val="clear" w:color="auto" w:fill="FFFFFF"/>
        </w:rPr>
        <w:t xml:space="preserve"> </w:t>
      </w:r>
    </w:p>
    <w:p w14:paraId="315F06C6" w14:textId="75970FC6" w:rsidR="00992B64" w:rsidRPr="00144A41" w:rsidRDefault="00992B64" w:rsidP="00144A41">
      <w:pPr>
        <w:spacing w:line="480" w:lineRule="auto"/>
        <w:ind w:left="720"/>
      </w:pPr>
      <w:r w:rsidRPr="00144A41">
        <w:rPr>
          <w:color w:val="222222"/>
          <w:shd w:val="clear" w:color="auto" w:fill="FFFFFF"/>
        </w:rPr>
        <w:t>mania and depression in young adults with bipolar disorder.</w:t>
      </w:r>
      <w:r w:rsidRPr="00144A41">
        <w:rPr>
          <w:rStyle w:val="apple-converted-space"/>
          <w:color w:val="222222"/>
          <w:shd w:val="clear" w:color="auto" w:fill="FFFFFF"/>
        </w:rPr>
        <w:t> </w:t>
      </w:r>
      <w:r w:rsidRPr="00144A41">
        <w:rPr>
          <w:i/>
          <w:iCs/>
          <w:color w:val="222222"/>
        </w:rPr>
        <w:t>Journal of affective disorders</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143</w:t>
      </w:r>
      <w:r w:rsidRPr="00144A41">
        <w:rPr>
          <w:color w:val="222222"/>
          <w:shd w:val="clear" w:color="auto" w:fill="FFFFFF"/>
        </w:rPr>
        <w:t>(1-3), 196-202.</w:t>
      </w:r>
    </w:p>
    <w:p w14:paraId="1D08CDD0" w14:textId="77777777" w:rsidR="00992B64" w:rsidRPr="00144A41" w:rsidRDefault="00992B64" w:rsidP="00144A41">
      <w:pPr>
        <w:spacing w:line="480" w:lineRule="auto"/>
      </w:pPr>
    </w:p>
    <w:p w14:paraId="07D5CDF1" w14:textId="77777777" w:rsidR="00F61EBD" w:rsidRPr="00144A41" w:rsidRDefault="00646ABE" w:rsidP="00144A41">
      <w:pPr>
        <w:spacing w:line="480" w:lineRule="auto"/>
        <w:rPr>
          <w:color w:val="222222"/>
          <w:shd w:val="clear" w:color="auto" w:fill="FFFFFF"/>
        </w:rPr>
      </w:pPr>
      <w:r w:rsidRPr="00144A41">
        <w:rPr>
          <w:color w:val="222222"/>
          <w:shd w:val="clear" w:color="auto" w:fill="FFFFFF"/>
        </w:rPr>
        <w:t xml:space="preserve">Racine, N. M., Pillai Riddell, R. R., Khan, M., </w:t>
      </w:r>
      <w:proofErr w:type="spellStart"/>
      <w:r w:rsidRPr="00144A41">
        <w:rPr>
          <w:color w:val="222222"/>
          <w:shd w:val="clear" w:color="auto" w:fill="FFFFFF"/>
        </w:rPr>
        <w:t>Calic</w:t>
      </w:r>
      <w:proofErr w:type="spellEnd"/>
      <w:r w:rsidRPr="00144A41">
        <w:rPr>
          <w:color w:val="222222"/>
          <w:shd w:val="clear" w:color="auto" w:fill="FFFFFF"/>
        </w:rPr>
        <w:t xml:space="preserve">, M., </w:t>
      </w:r>
      <w:proofErr w:type="spellStart"/>
      <w:r w:rsidRPr="00144A41">
        <w:rPr>
          <w:color w:val="222222"/>
          <w:shd w:val="clear" w:color="auto" w:fill="FFFFFF"/>
        </w:rPr>
        <w:t>Taddio</w:t>
      </w:r>
      <w:proofErr w:type="spellEnd"/>
      <w:r w:rsidRPr="00144A41">
        <w:rPr>
          <w:color w:val="222222"/>
          <w:shd w:val="clear" w:color="auto" w:fill="FFFFFF"/>
        </w:rPr>
        <w:t xml:space="preserve">, A., &amp; </w:t>
      </w:r>
      <w:proofErr w:type="spellStart"/>
      <w:r w:rsidRPr="00144A41">
        <w:rPr>
          <w:color w:val="222222"/>
          <w:shd w:val="clear" w:color="auto" w:fill="FFFFFF"/>
        </w:rPr>
        <w:t>Tablon</w:t>
      </w:r>
      <w:proofErr w:type="spellEnd"/>
      <w:r w:rsidRPr="00144A41">
        <w:rPr>
          <w:color w:val="222222"/>
          <w:shd w:val="clear" w:color="auto" w:fill="FFFFFF"/>
        </w:rPr>
        <w:t>, P. (2016). Systematic</w:t>
      </w:r>
      <w:r w:rsidR="00F61EBD" w:rsidRPr="00144A41">
        <w:rPr>
          <w:color w:val="222222"/>
          <w:shd w:val="clear" w:color="auto" w:fill="FFFFFF"/>
        </w:rPr>
        <w:t xml:space="preserve"> </w:t>
      </w:r>
    </w:p>
    <w:p w14:paraId="4036B1FE" w14:textId="4AEBF695" w:rsidR="00646ABE" w:rsidRPr="00144A41" w:rsidRDefault="00646ABE" w:rsidP="00144A41">
      <w:pPr>
        <w:spacing w:line="480" w:lineRule="auto"/>
        <w:ind w:left="720"/>
        <w:rPr>
          <w:color w:val="222222"/>
          <w:shd w:val="clear" w:color="auto" w:fill="FFFFFF"/>
        </w:rPr>
      </w:pPr>
      <w:r w:rsidRPr="00144A41">
        <w:rPr>
          <w:color w:val="222222"/>
          <w:shd w:val="clear" w:color="auto" w:fill="FFFFFF"/>
        </w:rPr>
        <w:lastRenderedPageBreak/>
        <w:t>review: predisposing, precipitating, perpetuating, and present factors predicting anticipatory distress to painful medical procedures in children. </w:t>
      </w:r>
      <w:r w:rsidRPr="00144A41">
        <w:rPr>
          <w:i/>
          <w:iCs/>
          <w:color w:val="222222"/>
        </w:rPr>
        <w:t xml:space="preserve">Journal of </w:t>
      </w:r>
      <w:proofErr w:type="spellStart"/>
      <w:r w:rsidRPr="00144A41">
        <w:rPr>
          <w:i/>
          <w:iCs/>
          <w:color w:val="222222"/>
        </w:rPr>
        <w:t>pediatric</w:t>
      </w:r>
      <w:proofErr w:type="spellEnd"/>
      <w:r w:rsidRPr="00144A41">
        <w:rPr>
          <w:i/>
          <w:iCs/>
          <w:color w:val="222222"/>
        </w:rPr>
        <w:t xml:space="preserve"> psychology</w:t>
      </w:r>
      <w:r w:rsidRPr="00144A41">
        <w:rPr>
          <w:color w:val="222222"/>
          <w:shd w:val="clear" w:color="auto" w:fill="FFFFFF"/>
        </w:rPr>
        <w:t>, </w:t>
      </w:r>
      <w:r w:rsidRPr="00144A41">
        <w:rPr>
          <w:i/>
          <w:iCs/>
          <w:color w:val="222222"/>
        </w:rPr>
        <w:t>41</w:t>
      </w:r>
      <w:r w:rsidRPr="00144A41">
        <w:rPr>
          <w:color w:val="222222"/>
          <w:shd w:val="clear" w:color="auto" w:fill="FFFFFF"/>
        </w:rPr>
        <w:t>(2), 159-181.</w:t>
      </w:r>
    </w:p>
    <w:p w14:paraId="595F8932" w14:textId="04309139" w:rsidR="00C170EB" w:rsidRPr="00144A41" w:rsidRDefault="00C170EB" w:rsidP="00144A41">
      <w:pPr>
        <w:spacing w:line="480" w:lineRule="auto"/>
        <w:ind w:left="720"/>
      </w:pPr>
    </w:p>
    <w:p w14:paraId="493E2176" w14:textId="77777777" w:rsidR="00C5230E" w:rsidRPr="00144A41" w:rsidRDefault="00C5230E" w:rsidP="00144A41">
      <w:pPr>
        <w:spacing w:line="480" w:lineRule="auto"/>
        <w:rPr>
          <w:color w:val="222222"/>
          <w:shd w:val="clear" w:color="auto" w:fill="FFFFFF"/>
        </w:rPr>
      </w:pPr>
      <w:r w:rsidRPr="00144A41">
        <w:rPr>
          <w:color w:val="222222"/>
          <w:shd w:val="clear" w:color="auto" w:fill="FFFFFF"/>
        </w:rPr>
        <w:t xml:space="preserve">Siegel, R. S., Freeman, A. J., La </w:t>
      </w:r>
      <w:proofErr w:type="spellStart"/>
      <w:r w:rsidRPr="00144A41">
        <w:rPr>
          <w:color w:val="222222"/>
          <w:shd w:val="clear" w:color="auto" w:fill="FFFFFF"/>
        </w:rPr>
        <w:t>Greca</w:t>
      </w:r>
      <w:proofErr w:type="spellEnd"/>
      <w:r w:rsidRPr="00144A41">
        <w:rPr>
          <w:color w:val="222222"/>
          <w:shd w:val="clear" w:color="auto" w:fill="FFFFFF"/>
        </w:rPr>
        <w:t xml:space="preserve">, A. M., &amp; </w:t>
      </w:r>
      <w:proofErr w:type="spellStart"/>
      <w:r w:rsidRPr="00144A41">
        <w:rPr>
          <w:color w:val="222222"/>
          <w:shd w:val="clear" w:color="auto" w:fill="FFFFFF"/>
        </w:rPr>
        <w:t>Youngstrom</w:t>
      </w:r>
      <w:proofErr w:type="spellEnd"/>
      <w:r w:rsidRPr="00144A41">
        <w:rPr>
          <w:color w:val="222222"/>
          <w:shd w:val="clear" w:color="auto" w:fill="FFFFFF"/>
        </w:rPr>
        <w:t>, E. A. (2015, June). Peer relationship</w:t>
      </w:r>
      <w:r w:rsidRPr="00144A41">
        <w:rPr>
          <w:color w:val="222222"/>
          <w:shd w:val="clear" w:color="auto" w:fill="FFFFFF"/>
        </w:rPr>
        <w:t xml:space="preserve"> </w:t>
      </w:r>
    </w:p>
    <w:p w14:paraId="3B2D46C0" w14:textId="6F9695D0" w:rsidR="00C5230E" w:rsidRPr="00144A41" w:rsidRDefault="00C5230E" w:rsidP="00144A41">
      <w:pPr>
        <w:spacing w:line="480" w:lineRule="auto"/>
        <w:ind w:left="720" w:firstLine="60"/>
      </w:pPr>
      <w:r w:rsidRPr="00144A41">
        <w:rPr>
          <w:color w:val="222222"/>
          <w:shd w:val="clear" w:color="auto" w:fill="FFFFFF"/>
        </w:rPr>
        <w:t>difficulties in adolescents with bipolar disorder. In</w:t>
      </w:r>
      <w:r w:rsidRPr="00144A41">
        <w:rPr>
          <w:rStyle w:val="apple-converted-space"/>
          <w:color w:val="222222"/>
          <w:shd w:val="clear" w:color="auto" w:fill="FFFFFF"/>
        </w:rPr>
        <w:t> </w:t>
      </w:r>
      <w:r w:rsidRPr="00144A41">
        <w:rPr>
          <w:i/>
          <w:iCs/>
          <w:color w:val="222222"/>
        </w:rPr>
        <w:t>Child &amp; Youth Care Forum</w:t>
      </w:r>
      <w:r w:rsidRPr="00144A41">
        <w:rPr>
          <w:rStyle w:val="apple-converted-space"/>
          <w:color w:val="222222"/>
          <w:shd w:val="clear" w:color="auto" w:fill="FFFFFF"/>
        </w:rPr>
        <w:t> </w:t>
      </w:r>
      <w:r w:rsidRPr="00144A41">
        <w:rPr>
          <w:color w:val="222222"/>
          <w:shd w:val="clear" w:color="auto" w:fill="FFFFFF"/>
        </w:rPr>
        <w:t>(Vol. 44, No. 3, pp. 355-375). Springer US.</w:t>
      </w:r>
    </w:p>
    <w:p w14:paraId="2B76292F" w14:textId="77777777" w:rsidR="00C5230E" w:rsidRPr="00144A41" w:rsidRDefault="00C5230E" w:rsidP="00144A41">
      <w:pPr>
        <w:spacing w:line="480" w:lineRule="auto"/>
        <w:rPr>
          <w:color w:val="222222"/>
          <w:shd w:val="clear" w:color="auto" w:fill="FFFFFF"/>
        </w:rPr>
      </w:pPr>
    </w:p>
    <w:p w14:paraId="555EC070" w14:textId="77777777" w:rsidR="00C5230E" w:rsidRPr="00144A41" w:rsidRDefault="00C5230E" w:rsidP="00144A41">
      <w:pPr>
        <w:spacing w:line="480" w:lineRule="auto"/>
        <w:rPr>
          <w:color w:val="222222"/>
          <w:shd w:val="clear" w:color="auto" w:fill="FFFFFF"/>
        </w:rPr>
      </w:pPr>
    </w:p>
    <w:p w14:paraId="05C97F07" w14:textId="6F16B65B" w:rsidR="00797C36" w:rsidRPr="00144A41" w:rsidRDefault="00797C36" w:rsidP="00144A41">
      <w:pPr>
        <w:spacing w:line="480" w:lineRule="auto"/>
        <w:rPr>
          <w:color w:val="222222"/>
          <w:shd w:val="clear" w:color="auto" w:fill="FFFFFF"/>
        </w:rPr>
      </w:pPr>
      <w:r w:rsidRPr="00144A41">
        <w:rPr>
          <w:color w:val="222222"/>
          <w:shd w:val="clear" w:color="auto" w:fill="FFFFFF"/>
        </w:rPr>
        <w:t xml:space="preserve">Smith, E. N., </w:t>
      </w:r>
      <w:proofErr w:type="spellStart"/>
      <w:r w:rsidRPr="00144A41">
        <w:rPr>
          <w:color w:val="222222"/>
          <w:shd w:val="clear" w:color="auto" w:fill="FFFFFF"/>
        </w:rPr>
        <w:t>Bloss</w:t>
      </w:r>
      <w:proofErr w:type="spellEnd"/>
      <w:r w:rsidRPr="00144A41">
        <w:rPr>
          <w:color w:val="222222"/>
          <w:shd w:val="clear" w:color="auto" w:fill="FFFFFF"/>
        </w:rPr>
        <w:t xml:space="preserve">, C. S., </w:t>
      </w:r>
      <w:proofErr w:type="spellStart"/>
      <w:r w:rsidRPr="00144A41">
        <w:rPr>
          <w:color w:val="222222"/>
          <w:shd w:val="clear" w:color="auto" w:fill="FFFFFF"/>
        </w:rPr>
        <w:t>Badner</w:t>
      </w:r>
      <w:proofErr w:type="spellEnd"/>
      <w:r w:rsidRPr="00144A41">
        <w:rPr>
          <w:color w:val="222222"/>
          <w:shd w:val="clear" w:color="auto" w:fill="FFFFFF"/>
        </w:rPr>
        <w:t xml:space="preserve">, J. A., Barrett, T., Belmonte, P. L., </w:t>
      </w:r>
      <w:proofErr w:type="spellStart"/>
      <w:r w:rsidRPr="00144A41">
        <w:rPr>
          <w:color w:val="222222"/>
          <w:shd w:val="clear" w:color="auto" w:fill="FFFFFF"/>
        </w:rPr>
        <w:t>Berrettini</w:t>
      </w:r>
      <w:proofErr w:type="spellEnd"/>
      <w:r w:rsidRPr="00144A41">
        <w:rPr>
          <w:color w:val="222222"/>
          <w:shd w:val="clear" w:color="auto" w:fill="FFFFFF"/>
        </w:rPr>
        <w:t xml:space="preserve">, W., ... &amp; </w:t>
      </w:r>
      <w:proofErr w:type="spellStart"/>
      <w:r w:rsidRPr="00144A41">
        <w:rPr>
          <w:color w:val="222222"/>
          <w:shd w:val="clear" w:color="auto" w:fill="FFFFFF"/>
        </w:rPr>
        <w:t>Kelsoe</w:t>
      </w:r>
      <w:proofErr w:type="spellEnd"/>
      <w:r w:rsidRPr="00144A41">
        <w:rPr>
          <w:color w:val="222222"/>
          <w:shd w:val="clear" w:color="auto" w:fill="FFFFFF"/>
        </w:rPr>
        <w:t>, J. R.</w:t>
      </w:r>
      <w:r w:rsidRPr="00144A41">
        <w:rPr>
          <w:color w:val="222222"/>
          <w:shd w:val="clear" w:color="auto" w:fill="FFFFFF"/>
        </w:rPr>
        <w:t xml:space="preserve"> </w:t>
      </w:r>
    </w:p>
    <w:p w14:paraId="563FDD52" w14:textId="1E1ADAB4" w:rsidR="00797C36" w:rsidRPr="00144A41" w:rsidRDefault="00797C36" w:rsidP="00144A41">
      <w:pPr>
        <w:spacing w:line="480" w:lineRule="auto"/>
        <w:ind w:left="720"/>
      </w:pPr>
      <w:r w:rsidRPr="00144A41">
        <w:rPr>
          <w:color w:val="222222"/>
          <w:shd w:val="clear" w:color="auto" w:fill="FFFFFF"/>
        </w:rPr>
        <w:t>(2009). Genome-wide association study of bipolar disorder in European American and African American individuals.</w:t>
      </w:r>
      <w:r w:rsidRPr="00144A41">
        <w:rPr>
          <w:rStyle w:val="apple-converted-space"/>
          <w:color w:val="222222"/>
          <w:shd w:val="clear" w:color="auto" w:fill="FFFFFF"/>
        </w:rPr>
        <w:t> </w:t>
      </w:r>
      <w:r w:rsidRPr="00144A41">
        <w:rPr>
          <w:i/>
          <w:iCs/>
          <w:color w:val="222222"/>
        </w:rPr>
        <w:t>Molecular psychiatry</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14</w:t>
      </w:r>
      <w:r w:rsidRPr="00144A41">
        <w:rPr>
          <w:color w:val="222222"/>
          <w:shd w:val="clear" w:color="auto" w:fill="FFFFFF"/>
        </w:rPr>
        <w:t>(8), 755-763.</w:t>
      </w:r>
    </w:p>
    <w:p w14:paraId="70D46200" w14:textId="77777777" w:rsidR="00797C36" w:rsidRPr="00144A41" w:rsidRDefault="00797C36" w:rsidP="00144A41">
      <w:pPr>
        <w:spacing w:line="480" w:lineRule="auto"/>
        <w:ind w:left="720"/>
      </w:pPr>
    </w:p>
    <w:p w14:paraId="05B43299" w14:textId="77777777" w:rsidR="00C170EB" w:rsidRPr="00144A41" w:rsidRDefault="00C170EB" w:rsidP="00144A41">
      <w:pPr>
        <w:spacing w:line="480" w:lineRule="auto"/>
        <w:rPr>
          <w:color w:val="222222"/>
          <w:shd w:val="clear" w:color="auto" w:fill="FFFFFF"/>
        </w:rPr>
      </w:pPr>
      <w:proofErr w:type="spellStart"/>
      <w:r w:rsidRPr="00144A41">
        <w:rPr>
          <w:color w:val="222222"/>
          <w:shd w:val="clear" w:color="auto" w:fill="FFFFFF"/>
        </w:rPr>
        <w:t>Steinan</w:t>
      </w:r>
      <w:proofErr w:type="spellEnd"/>
      <w:r w:rsidRPr="00144A41">
        <w:rPr>
          <w:color w:val="222222"/>
          <w:shd w:val="clear" w:color="auto" w:fill="FFFFFF"/>
        </w:rPr>
        <w:t xml:space="preserve">, M. K., Scott, J., </w:t>
      </w:r>
      <w:proofErr w:type="spellStart"/>
      <w:r w:rsidRPr="00144A41">
        <w:rPr>
          <w:color w:val="222222"/>
          <w:shd w:val="clear" w:color="auto" w:fill="FFFFFF"/>
        </w:rPr>
        <w:t>Lagerberg</w:t>
      </w:r>
      <w:proofErr w:type="spellEnd"/>
      <w:r w:rsidRPr="00144A41">
        <w:rPr>
          <w:color w:val="222222"/>
          <w:shd w:val="clear" w:color="auto" w:fill="FFFFFF"/>
        </w:rPr>
        <w:t xml:space="preserve">, T. V., </w:t>
      </w:r>
      <w:proofErr w:type="spellStart"/>
      <w:r w:rsidRPr="00144A41">
        <w:rPr>
          <w:color w:val="222222"/>
          <w:shd w:val="clear" w:color="auto" w:fill="FFFFFF"/>
        </w:rPr>
        <w:t>Melle</w:t>
      </w:r>
      <w:proofErr w:type="spellEnd"/>
      <w:r w:rsidRPr="00144A41">
        <w:rPr>
          <w:color w:val="222222"/>
          <w:shd w:val="clear" w:color="auto" w:fill="FFFFFF"/>
        </w:rPr>
        <w:t xml:space="preserve">, I., </w:t>
      </w:r>
      <w:proofErr w:type="spellStart"/>
      <w:r w:rsidRPr="00144A41">
        <w:rPr>
          <w:color w:val="222222"/>
          <w:shd w:val="clear" w:color="auto" w:fill="FFFFFF"/>
        </w:rPr>
        <w:t>Andreassen</w:t>
      </w:r>
      <w:proofErr w:type="spellEnd"/>
      <w:r w:rsidRPr="00144A41">
        <w:rPr>
          <w:color w:val="222222"/>
          <w:shd w:val="clear" w:color="auto" w:fill="FFFFFF"/>
        </w:rPr>
        <w:t xml:space="preserve">, O. A., </w:t>
      </w:r>
      <w:proofErr w:type="spellStart"/>
      <w:r w:rsidRPr="00144A41">
        <w:rPr>
          <w:color w:val="222222"/>
          <w:shd w:val="clear" w:color="auto" w:fill="FFFFFF"/>
        </w:rPr>
        <w:t>Vaaler</w:t>
      </w:r>
      <w:proofErr w:type="spellEnd"/>
      <w:r w:rsidRPr="00144A41">
        <w:rPr>
          <w:color w:val="222222"/>
          <w:shd w:val="clear" w:color="auto" w:fill="FFFFFF"/>
        </w:rPr>
        <w:t xml:space="preserve">, A. E., &amp; </w:t>
      </w:r>
      <w:proofErr w:type="spellStart"/>
      <w:r w:rsidRPr="00144A41">
        <w:rPr>
          <w:color w:val="222222"/>
          <w:shd w:val="clear" w:color="auto" w:fill="FFFFFF"/>
        </w:rPr>
        <w:t>Morken</w:t>
      </w:r>
      <w:proofErr w:type="spellEnd"/>
      <w:r w:rsidRPr="00144A41">
        <w:rPr>
          <w:color w:val="222222"/>
          <w:shd w:val="clear" w:color="auto" w:fill="FFFFFF"/>
        </w:rPr>
        <w:t xml:space="preserve">, G. </w:t>
      </w:r>
    </w:p>
    <w:p w14:paraId="2D204B0D" w14:textId="6D05D4DF" w:rsidR="00C170EB" w:rsidRPr="00144A41" w:rsidRDefault="00C170EB" w:rsidP="00144A41">
      <w:pPr>
        <w:spacing w:line="480" w:lineRule="auto"/>
        <w:ind w:left="720"/>
      </w:pPr>
      <w:r w:rsidRPr="00144A41">
        <w:rPr>
          <w:color w:val="222222"/>
          <w:shd w:val="clear" w:color="auto" w:fill="FFFFFF"/>
        </w:rPr>
        <w:t>(2016). Sleep problems in bipolar disorders: more than just insomnia. </w:t>
      </w:r>
      <w:r w:rsidRPr="00144A41">
        <w:rPr>
          <w:i/>
          <w:iCs/>
          <w:color w:val="222222"/>
        </w:rPr>
        <w:t xml:space="preserve">Acta </w:t>
      </w:r>
      <w:proofErr w:type="spellStart"/>
      <w:r w:rsidRPr="00144A41">
        <w:rPr>
          <w:i/>
          <w:iCs/>
          <w:color w:val="222222"/>
        </w:rPr>
        <w:t>Psychiatrica</w:t>
      </w:r>
      <w:proofErr w:type="spellEnd"/>
      <w:r w:rsidRPr="00144A41">
        <w:rPr>
          <w:i/>
          <w:iCs/>
          <w:color w:val="222222"/>
        </w:rPr>
        <w:t xml:space="preserve"> </w:t>
      </w:r>
      <w:proofErr w:type="spellStart"/>
      <w:r w:rsidRPr="00144A41">
        <w:rPr>
          <w:i/>
          <w:iCs/>
          <w:color w:val="222222"/>
        </w:rPr>
        <w:t>Scandinavica</w:t>
      </w:r>
      <w:proofErr w:type="spellEnd"/>
      <w:r w:rsidRPr="00144A41">
        <w:rPr>
          <w:color w:val="222222"/>
          <w:shd w:val="clear" w:color="auto" w:fill="FFFFFF"/>
        </w:rPr>
        <w:t>, </w:t>
      </w:r>
      <w:r w:rsidRPr="00144A41">
        <w:rPr>
          <w:i/>
          <w:iCs/>
          <w:color w:val="222222"/>
        </w:rPr>
        <w:t>133</w:t>
      </w:r>
      <w:r w:rsidRPr="00144A41">
        <w:rPr>
          <w:color w:val="222222"/>
          <w:shd w:val="clear" w:color="auto" w:fill="FFFFFF"/>
        </w:rPr>
        <w:t>(5), 368-377.</w:t>
      </w:r>
    </w:p>
    <w:p w14:paraId="2D67AFE1" w14:textId="73222197" w:rsidR="00646ABE" w:rsidRPr="00144A41" w:rsidRDefault="00646ABE" w:rsidP="00144A41">
      <w:pPr>
        <w:spacing w:line="480" w:lineRule="auto"/>
      </w:pPr>
    </w:p>
    <w:p w14:paraId="1BADA2EC" w14:textId="77777777" w:rsidR="00BC701A" w:rsidRPr="00144A41" w:rsidRDefault="00BC701A" w:rsidP="00144A41">
      <w:pPr>
        <w:spacing w:line="480" w:lineRule="auto"/>
        <w:rPr>
          <w:color w:val="222222"/>
          <w:shd w:val="clear" w:color="auto" w:fill="FFFFFF"/>
        </w:rPr>
      </w:pPr>
      <w:proofErr w:type="spellStart"/>
      <w:r w:rsidRPr="00144A41">
        <w:rPr>
          <w:color w:val="222222"/>
          <w:shd w:val="clear" w:color="auto" w:fill="FFFFFF"/>
        </w:rPr>
        <w:t>Szentagotai</w:t>
      </w:r>
      <w:proofErr w:type="spellEnd"/>
      <w:r w:rsidRPr="00144A41">
        <w:rPr>
          <w:color w:val="222222"/>
          <w:shd w:val="clear" w:color="auto" w:fill="FFFFFF"/>
        </w:rPr>
        <w:t>, A., &amp; David, D. (2009). The efficacy of cognitive-</w:t>
      </w:r>
      <w:proofErr w:type="spellStart"/>
      <w:r w:rsidRPr="00144A41">
        <w:rPr>
          <w:color w:val="222222"/>
          <w:shd w:val="clear" w:color="auto" w:fill="FFFFFF"/>
        </w:rPr>
        <w:t>behavioral</w:t>
      </w:r>
      <w:proofErr w:type="spellEnd"/>
      <w:r w:rsidRPr="00144A41">
        <w:rPr>
          <w:color w:val="222222"/>
          <w:shd w:val="clear" w:color="auto" w:fill="FFFFFF"/>
        </w:rPr>
        <w:t xml:space="preserve"> therapy in bipolar disorder: a</w:t>
      </w:r>
      <w:r w:rsidRPr="00144A41">
        <w:rPr>
          <w:color w:val="222222"/>
          <w:shd w:val="clear" w:color="auto" w:fill="FFFFFF"/>
        </w:rPr>
        <w:t xml:space="preserve"> </w:t>
      </w:r>
    </w:p>
    <w:p w14:paraId="4EEB7122" w14:textId="6F4FF446" w:rsidR="00BC701A" w:rsidRPr="00144A41" w:rsidRDefault="00BC701A" w:rsidP="00144A41">
      <w:pPr>
        <w:spacing w:line="480" w:lineRule="auto"/>
        <w:ind w:firstLine="720"/>
      </w:pPr>
      <w:r w:rsidRPr="00144A41">
        <w:rPr>
          <w:color w:val="222222"/>
          <w:shd w:val="clear" w:color="auto" w:fill="FFFFFF"/>
        </w:rPr>
        <w:t>quantitative meta-analysis.</w:t>
      </w:r>
      <w:r w:rsidRPr="00144A41">
        <w:rPr>
          <w:rStyle w:val="apple-converted-space"/>
          <w:color w:val="222222"/>
          <w:shd w:val="clear" w:color="auto" w:fill="FFFFFF"/>
        </w:rPr>
        <w:t> </w:t>
      </w:r>
      <w:r w:rsidRPr="00144A41">
        <w:rPr>
          <w:i/>
          <w:iCs/>
          <w:color w:val="222222"/>
        </w:rPr>
        <w:t>The Journal of clinical psychiatry</w:t>
      </w:r>
      <w:r w:rsidRPr="00144A41">
        <w:rPr>
          <w:color w:val="222222"/>
          <w:shd w:val="clear" w:color="auto" w:fill="FFFFFF"/>
        </w:rPr>
        <w:t>,</w:t>
      </w:r>
      <w:r w:rsidRPr="00144A41">
        <w:rPr>
          <w:rStyle w:val="apple-converted-space"/>
          <w:color w:val="222222"/>
          <w:shd w:val="clear" w:color="auto" w:fill="FFFFFF"/>
        </w:rPr>
        <w:t> </w:t>
      </w:r>
      <w:r w:rsidRPr="00144A41">
        <w:rPr>
          <w:i/>
          <w:iCs/>
          <w:color w:val="222222"/>
        </w:rPr>
        <w:t>71</w:t>
      </w:r>
      <w:r w:rsidRPr="00144A41">
        <w:rPr>
          <w:color w:val="222222"/>
          <w:shd w:val="clear" w:color="auto" w:fill="FFFFFF"/>
        </w:rPr>
        <w:t>(1), 66-72.</w:t>
      </w:r>
    </w:p>
    <w:p w14:paraId="7F6F8E05" w14:textId="77777777" w:rsidR="00BC701A" w:rsidRPr="00144A41" w:rsidRDefault="00BC701A"/>
    <w:sectPr w:rsidR="00BC701A" w:rsidRPr="00144A41" w:rsidSect="004B23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8F5"/>
    <w:rsid w:val="00041D0B"/>
    <w:rsid w:val="00084611"/>
    <w:rsid w:val="00136CB5"/>
    <w:rsid w:val="00144A41"/>
    <w:rsid w:val="00160224"/>
    <w:rsid w:val="00165B22"/>
    <w:rsid w:val="00170101"/>
    <w:rsid w:val="001723A8"/>
    <w:rsid w:val="00202452"/>
    <w:rsid w:val="00272E50"/>
    <w:rsid w:val="00282A03"/>
    <w:rsid w:val="003B2261"/>
    <w:rsid w:val="004B238F"/>
    <w:rsid w:val="004C7F28"/>
    <w:rsid w:val="004F6530"/>
    <w:rsid w:val="00543BB9"/>
    <w:rsid w:val="005A1AB6"/>
    <w:rsid w:val="005E01BC"/>
    <w:rsid w:val="00646ABE"/>
    <w:rsid w:val="00655E1E"/>
    <w:rsid w:val="006624F0"/>
    <w:rsid w:val="006813AA"/>
    <w:rsid w:val="00710C0A"/>
    <w:rsid w:val="0072282B"/>
    <w:rsid w:val="007438F5"/>
    <w:rsid w:val="00797C36"/>
    <w:rsid w:val="008219BE"/>
    <w:rsid w:val="008B2990"/>
    <w:rsid w:val="008D358E"/>
    <w:rsid w:val="0092685F"/>
    <w:rsid w:val="00992B64"/>
    <w:rsid w:val="009E0077"/>
    <w:rsid w:val="00B716F2"/>
    <w:rsid w:val="00BC701A"/>
    <w:rsid w:val="00C01DA4"/>
    <w:rsid w:val="00C170EB"/>
    <w:rsid w:val="00C5230E"/>
    <w:rsid w:val="00DC5280"/>
    <w:rsid w:val="00E0304A"/>
    <w:rsid w:val="00E5614F"/>
    <w:rsid w:val="00E6398A"/>
    <w:rsid w:val="00EE3EED"/>
    <w:rsid w:val="00EF038E"/>
    <w:rsid w:val="00F61EBD"/>
    <w:rsid w:val="00F8510C"/>
    <w:rsid w:val="00FC258E"/>
    <w:rsid w:val="00FE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2A2ED"/>
  <w15:chartTrackingRefBased/>
  <w15:docId w15:val="{9FA1810B-0690-1346-9B17-CBD719A3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28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46ABE"/>
  </w:style>
  <w:style w:type="character" w:styleId="Hyperlink">
    <w:name w:val="Hyperlink"/>
    <w:basedOn w:val="DefaultParagraphFont"/>
    <w:uiPriority w:val="99"/>
    <w:unhideWhenUsed/>
    <w:rsid w:val="00543BB9"/>
    <w:rPr>
      <w:color w:val="0563C1" w:themeColor="hyperlink"/>
      <w:u w:val="single"/>
    </w:rPr>
  </w:style>
  <w:style w:type="character" w:styleId="UnresolvedMention">
    <w:name w:val="Unresolved Mention"/>
    <w:basedOn w:val="DefaultParagraphFont"/>
    <w:uiPriority w:val="99"/>
    <w:semiHidden/>
    <w:unhideWhenUsed/>
    <w:rsid w:val="00543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27062">
      <w:bodyDiv w:val="1"/>
      <w:marLeft w:val="0"/>
      <w:marRight w:val="0"/>
      <w:marTop w:val="0"/>
      <w:marBottom w:val="0"/>
      <w:divBdr>
        <w:top w:val="none" w:sz="0" w:space="0" w:color="auto"/>
        <w:left w:val="none" w:sz="0" w:space="0" w:color="auto"/>
        <w:bottom w:val="none" w:sz="0" w:space="0" w:color="auto"/>
        <w:right w:val="none" w:sz="0" w:space="0" w:color="auto"/>
      </w:divBdr>
    </w:div>
    <w:div w:id="156842674">
      <w:bodyDiv w:val="1"/>
      <w:marLeft w:val="0"/>
      <w:marRight w:val="0"/>
      <w:marTop w:val="0"/>
      <w:marBottom w:val="0"/>
      <w:divBdr>
        <w:top w:val="none" w:sz="0" w:space="0" w:color="auto"/>
        <w:left w:val="none" w:sz="0" w:space="0" w:color="auto"/>
        <w:bottom w:val="none" w:sz="0" w:space="0" w:color="auto"/>
        <w:right w:val="none" w:sz="0" w:space="0" w:color="auto"/>
      </w:divBdr>
    </w:div>
    <w:div w:id="315915512">
      <w:bodyDiv w:val="1"/>
      <w:marLeft w:val="0"/>
      <w:marRight w:val="0"/>
      <w:marTop w:val="0"/>
      <w:marBottom w:val="0"/>
      <w:divBdr>
        <w:top w:val="none" w:sz="0" w:space="0" w:color="auto"/>
        <w:left w:val="none" w:sz="0" w:space="0" w:color="auto"/>
        <w:bottom w:val="none" w:sz="0" w:space="0" w:color="auto"/>
        <w:right w:val="none" w:sz="0" w:space="0" w:color="auto"/>
      </w:divBdr>
    </w:div>
    <w:div w:id="345406329">
      <w:bodyDiv w:val="1"/>
      <w:marLeft w:val="0"/>
      <w:marRight w:val="0"/>
      <w:marTop w:val="0"/>
      <w:marBottom w:val="0"/>
      <w:divBdr>
        <w:top w:val="none" w:sz="0" w:space="0" w:color="auto"/>
        <w:left w:val="none" w:sz="0" w:space="0" w:color="auto"/>
        <w:bottom w:val="none" w:sz="0" w:space="0" w:color="auto"/>
        <w:right w:val="none" w:sz="0" w:space="0" w:color="auto"/>
      </w:divBdr>
    </w:div>
    <w:div w:id="508372698">
      <w:bodyDiv w:val="1"/>
      <w:marLeft w:val="0"/>
      <w:marRight w:val="0"/>
      <w:marTop w:val="0"/>
      <w:marBottom w:val="0"/>
      <w:divBdr>
        <w:top w:val="none" w:sz="0" w:space="0" w:color="auto"/>
        <w:left w:val="none" w:sz="0" w:space="0" w:color="auto"/>
        <w:bottom w:val="none" w:sz="0" w:space="0" w:color="auto"/>
        <w:right w:val="none" w:sz="0" w:space="0" w:color="auto"/>
      </w:divBdr>
    </w:div>
    <w:div w:id="766585742">
      <w:bodyDiv w:val="1"/>
      <w:marLeft w:val="0"/>
      <w:marRight w:val="0"/>
      <w:marTop w:val="0"/>
      <w:marBottom w:val="0"/>
      <w:divBdr>
        <w:top w:val="none" w:sz="0" w:space="0" w:color="auto"/>
        <w:left w:val="none" w:sz="0" w:space="0" w:color="auto"/>
        <w:bottom w:val="none" w:sz="0" w:space="0" w:color="auto"/>
        <w:right w:val="none" w:sz="0" w:space="0" w:color="auto"/>
      </w:divBdr>
    </w:div>
    <w:div w:id="814106695">
      <w:bodyDiv w:val="1"/>
      <w:marLeft w:val="0"/>
      <w:marRight w:val="0"/>
      <w:marTop w:val="0"/>
      <w:marBottom w:val="0"/>
      <w:divBdr>
        <w:top w:val="none" w:sz="0" w:space="0" w:color="auto"/>
        <w:left w:val="none" w:sz="0" w:space="0" w:color="auto"/>
        <w:bottom w:val="none" w:sz="0" w:space="0" w:color="auto"/>
        <w:right w:val="none" w:sz="0" w:space="0" w:color="auto"/>
      </w:divBdr>
    </w:div>
    <w:div w:id="958947504">
      <w:bodyDiv w:val="1"/>
      <w:marLeft w:val="0"/>
      <w:marRight w:val="0"/>
      <w:marTop w:val="0"/>
      <w:marBottom w:val="0"/>
      <w:divBdr>
        <w:top w:val="none" w:sz="0" w:space="0" w:color="auto"/>
        <w:left w:val="none" w:sz="0" w:space="0" w:color="auto"/>
        <w:bottom w:val="none" w:sz="0" w:space="0" w:color="auto"/>
        <w:right w:val="none" w:sz="0" w:space="0" w:color="auto"/>
      </w:divBdr>
    </w:div>
    <w:div w:id="984822509">
      <w:bodyDiv w:val="1"/>
      <w:marLeft w:val="0"/>
      <w:marRight w:val="0"/>
      <w:marTop w:val="0"/>
      <w:marBottom w:val="0"/>
      <w:divBdr>
        <w:top w:val="none" w:sz="0" w:space="0" w:color="auto"/>
        <w:left w:val="none" w:sz="0" w:space="0" w:color="auto"/>
        <w:bottom w:val="none" w:sz="0" w:space="0" w:color="auto"/>
        <w:right w:val="none" w:sz="0" w:space="0" w:color="auto"/>
      </w:divBdr>
    </w:div>
    <w:div w:id="1003556387">
      <w:bodyDiv w:val="1"/>
      <w:marLeft w:val="0"/>
      <w:marRight w:val="0"/>
      <w:marTop w:val="0"/>
      <w:marBottom w:val="0"/>
      <w:divBdr>
        <w:top w:val="none" w:sz="0" w:space="0" w:color="auto"/>
        <w:left w:val="none" w:sz="0" w:space="0" w:color="auto"/>
        <w:bottom w:val="none" w:sz="0" w:space="0" w:color="auto"/>
        <w:right w:val="none" w:sz="0" w:space="0" w:color="auto"/>
      </w:divBdr>
    </w:div>
    <w:div w:id="1034648550">
      <w:bodyDiv w:val="1"/>
      <w:marLeft w:val="0"/>
      <w:marRight w:val="0"/>
      <w:marTop w:val="0"/>
      <w:marBottom w:val="0"/>
      <w:divBdr>
        <w:top w:val="none" w:sz="0" w:space="0" w:color="auto"/>
        <w:left w:val="none" w:sz="0" w:space="0" w:color="auto"/>
        <w:bottom w:val="none" w:sz="0" w:space="0" w:color="auto"/>
        <w:right w:val="none" w:sz="0" w:space="0" w:color="auto"/>
      </w:divBdr>
    </w:div>
    <w:div w:id="1356037453">
      <w:bodyDiv w:val="1"/>
      <w:marLeft w:val="0"/>
      <w:marRight w:val="0"/>
      <w:marTop w:val="0"/>
      <w:marBottom w:val="0"/>
      <w:divBdr>
        <w:top w:val="none" w:sz="0" w:space="0" w:color="auto"/>
        <w:left w:val="none" w:sz="0" w:space="0" w:color="auto"/>
        <w:bottom w:val="none" w:sz="0" w:space="0" w:color="auto"/>
        <w:right w:val="none" w:sz="0" w:space="0" w:color="auto"/>
      </w:divBdr>
    </w:div>
    <w:div w:id="1372420198">
      <w:bodyDiv w:val="1"/>
      <w:marLeft w:val="0"/>
      <w:marRight w:val="0"/>
      <w:marTop w:val="0"/>
      <w:marBottom w:val="0"/>
      <w:divBdr>
        <w:top w:val="none" w:sz="0" w:space="0" w:color="auto"/>
        <w:left w:val="none" w:sz="0" w:space="0" w:color="auto"/>
        <w:bottom w:val="none" w:sz="0" w:space="0" w:color="auto"/>
        <w:right w:val="none" w:sz="0" w:space="0" w:color="auto"/>
      </w:divBdr>
    </w:div>
    <w:div w:id="1374960489">
      <w:bodyDiv w:val="1"/>
      <w:marLeft w:val="0"/>
      <w:marRight w:val="0"/>
      <w:marTop w:val="0"/>
      <w:marBottom w:val="0"/>
      <w:divBdr>
        <w:top w:val="none" w:sz="0" w:space="0" w:color="auto"/>
        <w:left w:val="none" w:sz="0" w:space="0" w:color="auto"/>
        <w:bottom w:val="none" w:sz="0" w:space="0" w:color="auto"/>
        <w:right w:val="none" w:sz="0" w:space="0" w:color="auto"/>
      </w:divBdr>
    </w:div>
    <w:div w:id="1429695739">
      <w:bodyDiv w:val="1"/>
      <w:marLeft w:val="0"/>
      <w:marRight w:val="0"/>
      <w:marTop w:val="0"/>
      <w:marBottom w:val="0"/>
      <w:divBdr>
        <w:top w:val="none" w:sz="0" w:space="0" w:color="auto"/>
        <w:left w:val="none" w:sz="0" w:space="0" w:color="auto"/>
        <w:bottom w:val="none" w:sz="0" w:space="0" w:color="auto"/>
        <w:right w:val="none" w:sz="0" w:space="0" w:color="auto"/>
      </w:divBdr>
    </w:div>
    <w:div w:id="1500925358">
      <w:bodyDiv w:val="1"/>
      <w:marLeft w:val="0"/>
      <w:marRight w:val="0"/>
      <w:marTop w:val="0"/>
      <w:marBottom w:val="0"/>
      <w:divBdr>
        <w:top w:val="none" w:sz="0" w:space="0" w:color="auto"/>
        <w:left w:val="none" w:sz="0" w:space="0" w:color="auto"/>
        <w:bottom w:val="none" w:sz="0" w:space="0" w:color="auto"/>
        <w:right w:val="none" w:sz="0" w:space="0" w:color="auto"/>
      </w:divBdr>
    </w:div>
    <w:div w:id="1576544853">
      <w:bodyDiv w:val="1"/>
      <w:marLeft w:val="0"/>
      <w:marRight w:val="0"/>
      <w:marTop w:val="0"/>
      <w:marBottom w:val="0"/>
      <w:divBdr>
        <w:top w:val="none" w:sz="0" w:space="0" w:color="auto"/>
        <w:left w:val="none" w:sz="0" w:space="0" w:color="auto"/>
        <w:bottom w:val="none" w:sz="0" w:space="0" w:color="auto"/>
        <w:right w:val="none" w:sz="0" w:space="0" w:color="auto"/>
      </w:divBdr>
    </w:div>
    <w:div w:id="1681349466">
      <w:bodyDiv w:val="1"/>
      <w:marLeft w:val="0"/>
      <w:marRight w:val="0"/>
      <w:marTop w:val="0"/>
      <w:marBottom w:val="0"/>
      <w:divBdr>
        <w:top w:val="none" w:sz="0" w:space="0" w:color="auto"/>
        <w:left w:val="none" w:sz="0" w:space="0" w:color="auto"/>
        <w:bottom w:val="none" w:sz="0" w:space="0" w:color="auto"/>
        <w:right w:val="none" w:sz="0" w:space="0" w:color="auto"/>
      </w:divBdr>
    </w:div>
    <w:div w:id="1867061758">
      <w:bodyDiv w:val="1"/>
      <w:marLeft w:val="0"/>
      <w:marRight w:val="0"/>
      <w:marTop w:val="0"/>
      <w:marBottom w:val="0"/>
      <w:divBdr>
        <w:top w:val="none" w:sz="0" w:space="0" w:color="auto"/>
        <w:left w:val="none" w:sz="0" w:space="0" w:color="auto"/>
        <w:bottom w:val="none" w:sz="0" w:space="0" w:color="auto"/>
        <w:right w:val="none" w:sz="0" w:space="0" w:color="auto"/>
      </w:divBdr>
    </w:div>
    <w:div w:id="1946300824">
      <w:bodyDiv w:val="1"/>
      <w:marLeft w:val="0"/>
      <w:marRight w:val="0"/>
      <w:marTop w:val="0"/>
      <w:marBottom w:val="0"/>
      <w:divBdr>
        <w:top w:val="none" w:sz="0" w:space="0" w:color="auto"/>
        <w:left w:val="none" w:sz="0" w:space="0" w:color="auto"/>
        <w:bottom w:val="none" w:sz="0" w:space="0" w:color="auto"/>
        <w:right w:val="none" w:sz="0" w:space="0" w:color="auto"/>
      </w:divBdr>
    </w:div>
    <w:div w:id="1967422566">
      <w:bodyDiv w:val="1"/>
      <w:marLeft w:val="0"/>
      <w:marRight w:val="0"/>
      <w:marTop w:val="0"/>
      <w:marBottom w:val="0"/>
      <w:divBdr>
        <w:top w:val="none" w:sz="0" w:space="0" w:color="auto"/>
        <w:left w:val="none" w:sz="0" w:space="0" w:color="auto"/>
        <w:bottom w:val="none" w:sz="0" w:space="0" w:color="auto"/>
        <w:right w:val="none" w:sz="0" w:space="0" w:color="auto"/>
      </w:divBdr>
    </w:div>
    <w:div w:id="1970621922">
      <w:bodyDiv w:val="1"/>
      <w:marLeft w:val="0"/>
      <w:marRight w:val="0"/>
      <w:marTop w:val="0"/>
      <w:marBottom w:val="0"/>
      <w:divBdr>
        <w:top w:val="none" w:sz="0" w:space="0" w:color="auto"/>
        <w:left w:val="none" w:sz="0" w:space="0" w:color="auto"/>
        <w:bottom w:val="none" w:sz="0" w:space="0" w:color="auto"/>
        <w:right w:val="none" w:sz="0" w:space="0" w:color="auto"/>
      </w:divBdr>
    </w:div>
    <w:div w:id="205704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spcc.org.uk/what-is-child-abuse/types-of-abuse/emotion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12</Pages>
  <Words>2636</Words>
  <Characters>15029</Characters>
  <Application>Microsoft Office Word</Application>
  <DocSecurity>0</DocSecurity>
  <Lines>125</Lines>
  <Paragraphs>35</Paragraphs>
  <ScaleCrop>false</ScaleCrop>
  <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Lloyd (Ysgol Y Ddwylan)</dc:creator>
  <cp:keywords/>
  <dc:description/>
  <cp:lastModifiedBy>C Lloyd (Ysgol Y Ddwylan)</cp:lastModifiedBy>
  <cp:revision>47</cp:revision>
  <dcterms:created xsi:type="dcterms:W3CDTF">2021-01-19T14:30:00Z</dcterms:created>
  <dcterms:modified xsi:type="dcterms:W3CDTF">2021-01-22T23:44:00Z</dcterms:modified>
</cp:coreProperties>
</file>