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A71A7" w14:textId="77777777" w:rsidR="000600B6" w:rsidRDefault="002878B8" w:rsidP="00440FF3">
      <w:pPr>
        <w:widowControl w:val="0"/>
        <w:autoSpaceDE w:val="0"/>
        <w:autoSpaceDN w:val="0"/>
        <w:adjustRightInd w:val="0"/>
        <w:spacing w:before="120" w:after="120" w:line="360" w:lineRule="auto"/>
        <w:jc w:val="both"/>
        <w:rPr>
          <w:rFonts w:ascii="Verdana" w:hAnsi="Verdana"/>
          <w:b/>
          <w:bCs/>
          <w:sz w:val="28"/>
          <w:szCs w:val="28"/>
        </w:rPr>
      </w:pPr>
      <w:r>
        <w:rPr>
          <w:rFonts w:ascii="Verdana" w:hAnsi="Verdana"/>
          <w:b/>
          <w:bCs/>
          <w:sz w:val="28"/>
          <w:szCs w:val="28"/>
        </w:rPr>
        <w:t xml:space="preserve">Exercise: </w:t>
      </w:r>
      <w:r w:rsidR="004D381E">
        <w:rPr>
          <w:rFonts w:ascii="Verdana" w:hAnsi="Verdana"/>
          <w:b/>
          <w:bCs/>
          <w:sz w:val="28"/>
          <w:szCs w:val="28"/>
        </w:rPr>
        <w:t>Values</w:t>
      </w:r>
    </w:p>
    <w:p w14:paraId="7366D17B" w14:textId="73E2A47A" w:rsidR="002878B8" w:rsidRDefault="002878B8" w:rsidP="00440FF3">
      <w:pPr>
        <w:widowControl w:val="0"/>
        <w:autoSpaceDE w:val="0"/>
        <w:autoSpaceDN w:val="0"/>
        <w:adjustRightInd w:val="0"/>
        <w:spacing w:before="120" w:after="120" w:line="360" w:lineRule="auto"/>
        <w:jc w:val="both"/>
        <w:rPr>
          <w:rFonts w:ascii="Verdana" w:hAnsi="Verdana"/>
          <w:sz w:val="20"/>
          <w:szCs w:val="20"/>
        </w:rPr>
      </w:pPr>
      <w:r>
        <w:rPr>
          <w:rFonts w:ascii="Verdana" w:hAnsi="Verdana"/>
          <w:b/>
          <w:bCs/>
          <w:sz w:val="20"/>
          <w:szCs w:val="20"/>
        </w:rPr>
        <w:t xml:space="preserve">The most successful </w:t>
      </w:r>
      <w:r w:rsidR="00BA661E">
        <w:rPr>
          <w:rFonts w:ascii="Verdana" w:hAnsi="Verdana"/>
          <w:b/>
          <w:bCs/>
          <w:sz w:val="20"/>
          <w:szCs w:val="20"/>
        </w:rPr>
        <w:t>individuals are</w:t>
      </w:r>
      <w:r>
        <w:rPr>
          <w:rFonts w:ascii="Verdana" w:hAnsi="Verdana"/>
          <w:b/>
          <w:bCs/>
          <w:sz w:val="20"/>
          <w:szCs w:val="20"/>
        </w:rPr>
        <w:t xml:space="preserve"> those who hold positive beliefs and values about themselves and the people they </w:t>
      </w:r>
      <w:r w:rsidR="00775ACD">
        <w:rPr>
          <w:rFonts w:ascii="Verdana" w:hAnsi="Verdana"/>
          <w:b/>
          <w:bCs/>
          <w:sz w:val="20"/>
          <w:szCs w:val="20"/>
        </w:rPr>
        <w:t>lead</w:t>
      </w:r>
      <w:r w:rsidR="00BA661E">
        <w:rPr>
          <w:rFonts w:ascii="Verdana" w:hAnsi="Verdana"/>
          <w:b/>
          <w:bCs/>
          <w:sz w:val="20"/>
          <w:szCs w:val="20"/>
        </w:rPr>
        <w:t xml:space="preserve"> and/or </w:t>
      </w:r>
      <w:r w:rsidR="0083214F">
        <w:rPr>
          <w:rFonts w:ascii="Verdana" w:hAnsi="Verdana"/>
          <w:b/>
          <w:bCs/>
          <w:sz w:val="20"/>
          <w:szCs w:val="20"/>
        </w:rPr>
        <w:t>work with</w:t>
      </w:r>
      <w:r>
        <w:rPr>
          <w:rFonts w:ascii="Verdana" w:hAnsi="Verdana"/>
          <w:b/>
          <w:bCs/>
          <w:sz w:val="20"/>
          <w:szCs w:val="20"/>
        </w:rPr>
        <w:t xml:space="preserve">. Likewise, </w:t>
      </w:r>
      <w:r w:rsidR="00775ACD">
        <w:rPr>
          <w:rFonts w:ascii="Verdana" w:hAnsi="Verdana"/>
          <w:b/>
          <w:bCs/>
          <w:sz w:val="20"/>
          <w:szCs w:val="20"/>
        </w:rPr>
        <w:t>individuals</w:t>
      </w:r>
      <w:r>
        <w:rPr>
          <w:rFonts w:ascii="Verdana" w:hAnsi="Verdana"/>
          <w:b/>
          <w:bCs/>
          <w:sz w:val="20"/>
          <w:szCs w:val="20"/>
        </w:rPr>
        <w:t xml:space="preserve"> most likely to achieve their goals are those who adopt a positive mindset. This personal reflection exercise highlights the power and influence that values and beliefs have on behaviour. It also encourages </w:t>
      </w:r>
      <w:r w:rsidR="005635E7">
        <w:rPr>
          <w:rFonts w:ascii="Verdana" w:hAnsi="Verdana"/>
          <w:b/>
          <w:bCs/>
          <w:sz w:val="20"/>
          <w:szCs w:val="20"/>
        </w:rPr>
        <w:t>you</w:t>
      </w:r>
      <w:r>
        <w:rPr>
          <w:rFonts w:ascii="Verdana" w:hAnsi="Verdana"/>
          <w:b/>
          <w:bCs/>
          <w:sz w:val="20"/>
          <w:szCs w:val="20"/>
        </w:rPr>
        <w:t xml:space="preserve"> to review </w:t>
      </w:r>
      <w:r w:rsidR="005635E7">
        <w:rPr>
          <w:rFonts w:ascii="Verdana" w:hAnsi="Verdana"/>
          <w:b/>
          <w:bCs/>
          <w:sz w:val="20"/>
          <w:szCs w:val="20"/>
        </w:rPr>
        <w:t>your</w:t>
      </w:r>
      <w:r>
        <w:rPr>
          <w:rFonts w:ascii="Verdana" w:hAnsi="Verdana"/>
          <w:b/>
          <w:bCs/>
          <w:sz w:val="20"/>
          <w:szCs w:val="20"/>
        </w:rPr>
        <w:t xml:space="preserve"> own values and beliefs and create </w:t>
      </w:r>
      <w:r w:rsidR="005635E7">
        <w:rPr>
          <w:rFonts w:ascii="Verdana" w:hAnsi="Verdana"/>
          <w:b/>
          <w:bCs/>
          <w:sz w:val="20"/>
          <w:szCs w:val="20"/>
        </w:rPr>
        <w:t>your</w:t>
      </w:r>
      <w:r>
        <w:rPr>
          <w:rFonts w:ascii="Verdana" w:hAnsi="Verdana"/>
          <w:b/>
          <w:bCs/>
          <w:sz w:val="20"/>
          <w:szCs w:val="20"/>
        </w:rPr>
        <w:t xml:space="preserve"> own positive mindset for success</w:t>
      </w:r>
      <w:r w:rsidR="00775ACD">
        <w:rPr>
          <w:rFonts w:ascii="Verdana" w:hAnsi="Verdana"/>
          <w:b/>
          <w:bCs/>
          <w:sz w:val="20"/>
          <w:szCs w:val="20"/>
        </w:rPr>
        <w:t xml:space="preserve"> in </w:t>
      </w:r>
      <w:r w:rsidR="005635E7">
        <w:rPr>
          <w:rFonts w:ascii="Verdana" w:hAnsi="Verdana"/>
          <w:b/>
          <w:bCs/>
          <w:sz w:val="20"/>
          <w:szCs w:val="20"/>
        </w:rPr>
        <w:t>your</w:t>
      </w:r>
      <w:r w:rsidR="00775ACD">
        <w:rPr>
          <w:rFonts w:ascii="Verdana" w:hAnsi="Verdana"/>
          <w:b/>
          <w:bCs/>
          <w:sz w:val="20"/>
          <w:szCs w:val="20"/>
        </w:rPr>
        <w:t xml:space="preserve"> professional career</w:t>
      </w:r>
      <w:r>
        <w:rPr>
          <w:rFonts w:ascii="Verdana" w:hAnsi="Verdana"/>
          <w:b/>
          <w:bCs/>
          <w:sz w:val="20"/>
          <w:szCs w:val="20"/>
        </w:rPr>
        <w:t>.</w:t>
      </w:r>
    </w:p>
    <w:p w14:paraId="4A7F5644" w14:textId="77777777" w:rsidR="002878B8" w:rsidRDefault="002878B8">
      <w:pPr>
        <w:widowControl w:val="0"/>
        <w:autoSpaceDE w:val="0"/>
        <w:autoSpaceDN w:val="0"/>
        <w:adjustRightInd w:val="0"/>
        <w:spacing w:before="120" w:after="120"/>
        <w:rPr>
          <w:rFonts w:ascii="Verdana" w:hAnsi="Verdana"/>
          <w:sz w:val="20"/>
          <w:szCs w:val="20"/>
        </w:rPr>
      </w:pPr>
      <w:r>
        <w:rPr>
          <w:rFonts w:ascii="Verdana" w:hAnsi="Verdana"/>
          <w:b/>
          <w:bCs/>
        </w:rPr>
        <w:t>Learning Objectives</w:t>
      </w:r>
    </w:p>
    <w:p w14:paraId="121D4ED7" w14:textId="77777777" w:rsidR="002878B8" w:rsidRDefault="002878B8">
      <w:pPr>
        <w:widowControl w:val="0"/>
        <w:pBdr>
          <w:bottom w:val="single" w:sz="4" w:space="1" w:color="auto"/>
        </w:pBdr>
        <w:autoSpaceDE w:val="0"/>
        <w:autoSpaceDN w:val="0"/>
        <w:adjustRightInd w:val="0"/>
        <w:spacing w:before="120" w:after="120"/>
        <w:ind w:left="1080" w:right="1080"/>
        <w:rPr>
          <w:rFonts w:ascii="Verdana" w:hAnsi="Verdana"/>
          <w:sz w:val="20"/>
          <w:szCs w:val="20"/>
        </w:rPr>
      </w:pPr>
      <w:r>
        <w:rPr>
          <w:rFonts w:ascii="Verdana" w:hAnsi="Verdana"/>
          <w:sz w:val="4"/>
          <w:szCs w:val="4"/>
        </w:rPr>
        <w:t> </w:t>
      </w:r>
    </w:p>
    <w:p w14:paraId="0966434F" w14:textId="259234FF" w:rsidR="002878B8" w:rsidRDefault="005635E7">
      <w:pPr>
        <w:widowControl w:val="0"/>
        <w:autoSpaceDE w:val="0"/>
        <w:autoSpaceDN w:val="0"/>
        <w:adjustRightInd w:val="0"/>
        <w:spacing w:before="140" w:after="60"/>
        <w:jc w:val="center"/>
        <w:rPr>
          <w:rFonts w:ascii="Verdana" w:hAnsi="Verdana"/>
          <w:sz w:val="20"/>
          <w:szCs w:val="20"/>
        </w:rPr>
      </w:pPr>
      <w:r>
        <w:rPr>
          <w:rFonts w:ascii="Verdana" w:hAnsi="Verdana"/>
          <w:b/>
          <w:bCs/>
          <w:sz w:val="20"/>
          <w:szCs w:val="20"/>
        </w:rPr>
        <w:t xml:space="preserve">You will be </w:t>
      </w:r>
      <w:r w:rsidR="002878B8">
        <w:rPr>
          <w:rFonts w:ascii="Verdana" w:hAnsi="Verdana"/>
          <w:b/>
          <w:bCs/>
          <w:sz w:val="20"/>
          <w:szCs w:val="20"/>
        </w:rPr>
        <w:t>able to …</w:t>
      </w:r>
    </w:p>
    <w:p w14:paraId="3330DFD4" w14:textId="77777777" w:rsidR="002878B8" w:rsidRDefault="002878B8" w:rsidP="00440FF3">
      <w:pPr>
        <w:widowControl w:val="0"/>
        <w:numPr>
          <w:ilvl w:val="0"/>
          <w:numId w:val="1"/>
        </w:numPr>
        <w:tabs>
          <w:tab w:val="clear" w:pos="360"/>
        </w:tabs>
        <w:autoSpaceDE w:val="0"/>
        <w:autoSpaceDN w:val="0"/>
        <w:adjustRightInd w:val="0"/>
        <w:spacing w:beforeAutospacing="1" w:afterAutospacing="1" w:line="360" w:lineRule="auto"/>
        <w:ind w:left="1440" w:right="1080" w:hanging="180"/>
        <w:rPr>
          <w:rFonts w:ascii="Verdana" w:hAnsi="Verdana"/>
          <w:sz w:val="20"/>
          <w:szCs w:val="20"/>
        </w:rPr>
      </w:pPr>
      <w:r>
        <w:rPr>
          <w:rFonts w:ascii="Verdana" w:hAnsi="Verdana"/>
          <w:sz w:val="20"/>
          <w:szCs w:val="20"/>
        </w:rPr>
        <w:t xml:space="preserve">describe the influence that beliefs and values can have on behaviour </w:t>
      </w:r>
    </w:p>
    <w:p w14:paraId="75078F58" w14:textId="6DC66A3F" w:rsidR="002878B8" w:rsidRDefault="002878B8" w:rsidP="00440FF3">
      <w:pPr>
        <w:widowControl w:val="0"/>
        <w:numPr>
          <w:ilvl w:val="0"/>
          <w:numId w:val="1"/>
        </w:numPr>
        <w:tabs>
          <w:tab w:val="clear" w:pos="360"/>
        </w:tabs>
        <w:autoSpaceDE w:val="0"/>
        <w:autoSpaceDN w:val="0"/>
        <w:adjustRightInd w:val="0"/>
        <w:spacing w:beforeAutospacing="1" w:afterAutospacing="1" w:line="360" w:lineRule="auto"/>
        <w:ind w:left="1440" w:right="1080" w:hanging="180"/>
        <w:rPr>
          <w:rFonts w:ascii="Verdana" w:hAnsi="Verdana"/>
          <w:sz w:val="20"/>
          <w:szCs w:val="20"/>
        </w:rPr>
      </w:pPr>
      <w:r>
        <w:rPr>
          <w:rFonts w:ascii="Verdana" w:hAnsi="Verdana"/>
          <w:sz w:val="20"/>
          <w:szCs w:val="20"/>
        </w:rPr>
        <w:t>identify and discuss personal values and beliefs about</w:t>
      </w:r>
      <w:r w:rsidR="0083214F">
        <w:rPr>
          <w:rFonts w:ascii="Verdana" w:hAnsi="Verdana"/>
          <w:sz w:val="20"/>
          <w:szCs w:val="20"/>
        </w:rPr>
        <w:t xml:space="preserve"> </w:t>
      </w:r>
      <w:r w:rsidR="00CC57CF">
        <w:rPr>
          <w:rFonts w:ascii="Verdana" w:hAnsi="Verdana"/>
          <w:sz w:val="20"/>
          <w:szCs w:val="20"/>
        </w:rPr>
        <w:t>yourself</w:t>
      </w:r>
      <w:r w:rsidR="0083214F">
        <w:rPr>
          <w:rFonts w:ascii="Verdana" w:hAnsi="Verdana"/>
          <w:sz w:val="20"/>
          <w:szCs w:val="20"/>
        </w:rPr>
        <w:t xml:space="preserve"> and others</w:t>
      </w:r>
      <w:r>
        <w:rPr>
          <w:rFonts w:ascii="Verdana" w:hAnsi="Verdana"/>
          <w:sz w:val="20"/>
          <w:szCs w:val="20"/>
        </w:rPr>
        <w:t xml:space="preserve"> </w:t>
      </w:r>
    </w:p>
    <w:p w14:paraId="3E13202D" w14:textId="0A4DC463" w:rsidR="002878B8" w:rsidRDefault="002878B8" w:rsidP="00440FF3">
      <w:pPr>
        <w:widowControl w:val="0"/>
        <w:numPr>
          <w:ilvl w:val="0"/>
          <w:numId w:val="1"/>
        </w:numPr>
        <w:tabs>
          <w:tab w:val="clear" w:pos="360"/>
        </w:tabs>
        <w:autoSpaceDE w:val="0"/>
        <w:autoSpaceDN w:val="0"/>
        <w:adjustRightInd w:val="0"/>
        <w:spacing w:beforeAutospacing="1" w:afterAutospacing="1" w:line="360" w:lineRule="auto"/>
        <w:ind w:left="1440" w:right="1080" w:hanging="180"/>
        <w:rPr>
          <w:rFonts w:ascii="Verdana" w:hAnsi="Verdana"/>
          <w:sz w:val="20"/>
          <w:szCs w:val="20"/>
        </w:rPr>
      </w:pPr>
      <w:r>
        <w:rPr>
          <w:rFonts w:ascii="Verdana" w:hAnsi="Verdana"/>
          <w:sz w:val="20"/>
          <w:szCs w:val="20"/>
        </w:rPr>
        <w:t xml:space="preserve">define a positive and empowering set of values and beliefs to improve effectiveness </w:t>
      </w:r>
    </w:p>
    <w:p w14:paraId="7EC625E7" w14:textId="77777777" w:rsidR="002878B8" w:rsidRDefault="002878B8" w:rsidP="00440FF3">
      <w:pPr>
        <w:widowControl w:val="0"/>
        <w:numPr>
          <w:ilvl w:val="0"/>
          <w:numId w:val="1"/>
        </w:numPr>
        <w:tabs>
          <w:tab w:val="clear" w:pos="360"/>
        </w:tabs>
        <w:autoSpaceDE w:val="0"/>
        <w:autoSpaceDN w:val="0"/>
        <w:adjustRightInd w:val="0"/>
        <w:spacing w:beforeAutospacing="1" w:afterAutospacing="1" w:line="360" w:lineRule="auto"/>
        <w:ind w:left="1440" w:right="1080" w:hanging="180"/>
        <w:rPr>
          <w:rFonts w:ascii="Verdana" w:hAnsi="Verdana"/>
          <w:sz w:val="20"/>
          <w:szCs w:val="20"/>
        </w:rPr>
      </w:pPr>
      <w:r>
        <w:rPr>
          <w:rFonts w:ascii="Verdana" w:hAnsi="Verdana"/>
          <w:sz w:val="20"/>
          <w:szCs w:val="20"/>
        </w:rPr>
        <w:t xml:space="preserve">identify what steps to take to align these beliefs and values with actions </w:t>
      </w:r>
    </w:p>
    <w:p w14:paraId="12A8FAAB" w14:textId="77777777" w:rsidR="002878B8" w:rsidRDefault="002878B8">
      <w:pPr>
        <w:widowControl w:val="0"/>
        <w:pBdr>
          <w:bottom w:val="single" w:sz="4" w:space="1" w:color="auto"/>
        </w:pBdr>
        <w:autoSpaceDE w:val="0"/>
        <w:autoSpaceDN w:val="0"/>
        <w:adjustRightInd w:val="0"/>
        <w:ind w:left="1080" w:right="1080"/>
        <w:rPr>
          <w:rFonts w:ascii="Verdana" w:hAnsi="Verdana"/>
          <w:sz w:val="20"/>
          <w:szCs w:val="20"/>
        </w:rPr>
      </w:pPr>
      <w:r>
        <w:rPr>
          <w:rFonts w:ascii="Verdana" w:hAnsi="Verdana"/>
          <w:sz w:val="8"/>
          <w:szCs w:val="8"/>
        </w:rPr>
        <w:t> </w:t>
      </w:r>
      <w:r>
        <w:rPr>
          <w:rFonts w:ascii="Verdana" w:hAnsi="Verdana"/>
          <w:sz w:val="20"/>
          <w:szCs w:val="20"/>
        </w:rPr>
        <w:t xml:space="preserve"> </w:t>
      </w:r>
    </w:p>
    <w:p w14:paraId="77A52D63" w14:textId="33A5E91C" w:rsidR="002878B8" w:rsidRDefault="00F87B29">
      <w:pPr>
        <w:widowControl w:val="0"/>
        <w:autoSpaceDE w:val="0"/>
        <w:autoSpaceDN w:val="0"/>
        <w:adjustRightInd w:val="0"/>
        <w:spacing w:before="120" w:after="120"/>
        <w:rPr>
          <w:rFonts w:ascii="Verdana" w:hAnsi="Verdana"/>
          <w:sz w:val="20"/>
          <w:szCs w:val="20"/>
        </w:rPr>
      </w:pPr>
      <w:r>
        <w:rPr>
          <w:rFonts w:ascii="Verdana" w:hAnsi="Verdana"/>
          <w:b/>
          <w:bCs/>
        </w:rPr>
        <w:t>G</w:t>
      </w:r>
      <w:r w:rsidR="002878B8">
        <w:rPr>
          <w:rFonts w:ascii="Verdana" w:hAnsi="Verdana"/>
          <w:b/>
          <w:bCs/>
        </w:rPr>
        <w:t>uidance</w:t>
      </w:r>
    </w:p>
    <w:p w14:paraId="16CB22CF" w14:textId="2DE781D2" w:rsidR="002878B8" w:rsidRDefault="002878B8" w:rsidP="00440FF3">
      <w:pPr>
        <w:widowControl w:val="0"/>
        <w:autoSpaceDE w:val="0"/>
        <w:autoSpaceDN w:val="0"/>
        <w:adjustRightInd w:val="0"/>
        <w:spacing w:before="100" w:after="100" w:line="360" w:lineRule="auto"/>
        <w:jc w:val="both"/>
        <w:rPr>
          <w:rFonts w:ascii="Verdana" w:hAnsi="Verdana"/>
          <w:sz w:val="20"/>
          <w:szCs w:val="20"/>
        </w:rPr>
      </w:pPr>
      <w:r>
        <w:rPr>
          <w:rFonts w:ascii="Verdana" w:hAnsi="Verdana"/>
          <w:sz w:val="20"/>
          <w:szCs w:val="20"/>
        </w:rPr>
        <w:t xml:space="preserve">This exercise </w:t>
      </w:r>
      <w:r w:rsidR="00F87B29">
        <w:rPr>
          <w:rFonts w:ascii="Verdana" w:hAnsi="Verdana"/>
          <w:sz w:val="20"/>
          <w:szCs w:val="20"/>
        </w:rPr>
        <w:t>is</w:t>
      </w:r>
      <w:r>
        <w:rPr>
          <w:rFonts w:ascii="Verdana" w:hAnsi="Verdana"/>
          <w:sz w:val="20"/>
          <w:szCs w:val="20"/>
        </w:rPr>
        <w:t xml:space="preserve"> be ideal for experienced </w:t>
      </w:r>
      <w:r w:rsidR="0083214F">
        <w:rPr>
          <w:rFonts w:ascii="Verdana" w:hAnsi="Verdana"/>
          <w:sz w:val="20"/>
          <w:szCs w:val="20"/>
        </w:rPr>
        <w:t xml:space="preserve">professionals </w:t>
      </w:r>
      <w:r>
        <w:rPr>
          <w:rFonts w:ascii="Verdana" w:hAnsi="Verdana"/>
          <w:sz w:val="20"/>
          <w:szCs w:val="20"/>
        </w:rPr>
        <w:t xml:space="preserve">to review their continuous personal development, </w:t>
      </w:r>
      <w:r w:rsidR="00CC57CF">
        <w:rPr>
          <w:rFonts w:ascii="Verdana" w:hAnsi="Verdana"/>
          <w:sz w:val="20"/>
          <w:szCs w:val="20"/>
        </w:rPr>
        <w:t>an</w:t>
      </w:r>
      <w:r w:rsidR="00C976BF">
        <w:rPr>
          <w:rFonts w:ascii="Verdana" w:hAnsi="Verdana"/>
          <w:sz w:val="20"/>
          <w:szCs w:val="20"/>
        </w:rPr>
        <w:t xml:space="preserve">d </w:t>
      </w:r>
      <w:r w:rsidR="00CC57CF">
        <w:rPr>
          <w:rFonts w:ascii="Verdana" w:hAnsi="Verdana"/>
          <w:sz w:val="20"/>
          <w:szCs w:val="20"/>
        </w:rPr>
        <w:t xml:space="preserve">it is advised you choose a quiet time and space to reflect </w:t>
      </w:r>
      <w:r w:rsidR="00C976BF">
        <w:rPr>
          <w:rFonts w:ascii="Verdana" w:hAnsi="Verdana"/>
          <w:sz w:val="20"/>
          <w:szCs w:val="20"/>
        </w:rPr>
        <w:t>upon the activity</w:t>
      </w:r>
      <w:r>
        <w:rPr>
          <w:rFonts w:ascii="Verdana" w:hAnsi="Verdana"/>
          <w:sz w:val="20"/>
          <w:szCs w:val="20"/>
        </w:rPr>
        <w:t xml:space="preserve">. </w:t>
      </w:r>
    </w:p>
    <w:p w14:paraId="0A030BC9" w14:textId="611D38ED" w:rsidR="002878B8" w:rsidRDefault="002878B8" w:rsidP="00440FF3">
      <w:pPr>
        <w:widowControl w:val="0"/>
        <w:autoSpaceDE w:val="0"/>
        <w:autoSpaceDN w:val="0"/>
        <w:adjustRightInd w:val="0"/>
        <w:spacing w:before="100" w:after="100" w:line="360" w:lineRule="auto"/>
        <w:jc w:val="both"/>
        <w:rPr>
          <w:rFonts w:ascii="Verdana" w:hAnsi="Verdana"/>
          <w:sz w:val="20"/>
          <w:szCs w:val="20"/>
        </w:rPr>
      </w:pPr>
      <w:r>
        <w:rPr>
          <w:rFonts w:ascii="Verdana" w:hAnsi="Verdana"/>
          <w:sz w:val="20"/>
          <w:szCs w:val="20"/>
        </w:rPr>
        <w:t xml:space="preserve">Allow </w:t>
      </w:r>
      <w:r w:rsidR="0083214F">
        <w:rPr>
          <w:rFonts w:ascii="Verdana" w:hAnsi="Verdana"/>
          <w:sz w:val="20"/>
          <w:szCs w:val="20"/>
        </w:rPr>
        <w:t xml:space="preserve">yourself </w:t>
      </w:r>
      <w:r>
        <w:rPr>
          <w:rFonts w:ascii="Verdana" w:hAnsi="Verdana"/>
          <w:sz w:val="20"/>
          <w:szCs w:val="20"/>
        </w:rPr>
        <w:t xml:space="preserve">around 40 minutes for completion. </w:t>
      </w:r>
    </w:p>
    <w:p w14:paraId="31E7D46B" w14:textId="77777777" w:rsidR="002878B8" w:rsidRDefault="007D5F9F">
      <w:pPr>
        <w:widowControl w:val="0"/>
        <w:autoSpaceDE w:val="0"/>
        <w:autoSpaceDN w:val="0"/>
        <w:adjustRightInd w:val="0"/>
        <w:spacing w:before="120" w:after="120"/>
        <w:rPr>
          <w:rFonts w:ascii="Verdana" w:hAnsi="Verdana"/>
          <w:sz w:val="20"/>
          <w:szCs w:val="20"/>
        </w:rPr>
      </w:pPr>
      <w:r>
        <w:rPr>
          <w:rFonts w:ascii="Verdana" w:hAnsi="Verdana"/>
          <w:b/>
          <w:bCs/>
        </w:rPr>
        <w:t>What to d</w:t>
      </w:r>
      <w:r w:rsidR="002878B8">
        <w:rPr>
          <w:rFonts w:ascii="Verdana" w:hAnsi="Verdana"/>
          <w:b/>
          <w:bCs/>
        </w:rPr>
        <w:t>o (15 minutes)</w:t>
      </w:r>
    </w:p>
    <w:p w14:paraId="3FFDEE53" w14:textId="14D01BFA" w:rsidR="007D5F9F" w:rsidRDefault="0083214F" w:rsidP="00440FF3">
      <w:pPr>
        <w:widowControl w:val="0"/>
        <w:numPr>
          <w:ilvl w:val="0"/>
          <w:numId w:val="1"/>
        </w:numPr>
        <w:tabs>
          <w:tab w:val="clear" w:pos="360"/>
        </w:tabs>
        <w:autoSpaceDE w:val="0"/>
        <w:autoSpaceDN w:val="0"/>
        <w:adjustRightInd w:val="0"/>
        <w:spacing w:before="120" w:beforeAutospacing="1" w:after="120" w:afterAutospacing="1" w:line="360" w:lineRule="auto"/>
        <w:ind w:hanging="180"/>
        <w:jc w:val="both"/>
        <w:rPr>
          <w:rFonts w:ascii="Verdana" w:hAnsi="Verdana"/>
          <w:sz w:val="20"/>
          <w:szCs w:val="20"/>
        </w:rPr>
      </w:pPr>
      <w:r>
        <w:rPr>
          <w:rFonts w:ascii="Verdana" w:hAnsi="Verdana"/>
          <w:sz w:val="20"/>
          <w:szCs w:val="20"/>
        </w:rPr>
        <w:t>R</w:t>
      </w:r>
      <w:r w:rsidR="002878B8" w:rsidRPr="007D5F9F">
        <w:rPr>
          <w:rFonts w:ascii="Verdana" w:hAnsi="Verdana"/>
          <w:sz w:val="20"/>
          <w:szCs w:val="20"/>
        </w:rPr>
        <w:t xml:space="preserve">eflect truthfully on the beliefs and values that </w:t>
      </w:r>
      <w:r>
        <w:rPr>
          <w:rFonts w:ascii="Verdana" w:hAnsi="Verdana"/>
          <w:sz w:val="20"/>
          <w:szCs w:val="20"/>
        </w:rPr>
        <w:t>you</w:t>
      </w:r>
      <w:r w:rsidR="002878B8" w:rsidRPr="007D5F9F">
        <w:rPr>
          <w:rFonts w:ascii="Verdana" w:hAnsi="Verdana"/>
          <w:sz w:val="20"/>
          <w:szCs w:val="20"/>
        </w:rPr>
        <w:t xml:space="preserve"> currently have about </w:t>
      </w:r>
      <w:r>
        <w:rPr>
          <w:rFonts w:ascii="Verdana" w:hAnsi="Verdana"/>
          <w:sz w:val="20"/>
          <w:szCs w:val="20"/>
        </w:rPr>
        <w:t>yourself</w:t>
      </w:r>
      <w:r w:rsidR="002878B8" w:rsidRPr="007D5F9F">
        <w:rPr>
          <w:rFonts w:ascii="Verdana" w:hAnsi="Verdana"/>
          <w:sz w:val="20"/>
          <w:szCs w:val="20"/>
        </w:rPr>
        <w:t xml:space="preserve"> </w:t>
      </w:r>
      <w:r w:rsidR="003814AB">
        <w:rPr>
          <w:rFonts w:ascii="Verdana" w:hAnsi="Verdana"/>
          <w:sz w:val="20"/>
          <w:szCs w:val="20"/>
        </w:rPr>
        <w:t xml:space="preserve">(Task Sheet 1, overleaf) </w:t>
      </w:r>
      <w:r w:rsidR="002878B8" w:rsidRPr="007D5F9F">
        <w:rPr>
          <w:rFonts w:ascii="Verdana" w:hAnsi="Verdana"/>
          <w:sz w:val="20"/>
          <w:szCs w:val="20"/>
        </w:rPr>
        <w:t>and complete the f</w:t>
      </w:r>
      <w:r w:rsidR="007D5F9F" w:rsidRPr="007D5F9F">
        <w:rPr>
          <w:rFonts w:ascii="Verdana" w:hAnsi="Verdana"/>
          <w:sz w:val="20"/>
          <w:szCs w:val="20"/>
        </w:rPr>
        <w:t>irst section of the task sheet</w:t>
      </w:r>
      <w:r w:rsidR="003814AB">
        <w:rPr>
          <w:rFonts w:ascii="Verdana" w:hAnsi="Verdana"/>
          <w:sz w:val="20"/>
          <w:szCs w:val="20"/>
        </w:rPr>
        <w:t xml:space="preserve">; </w:t>
      </w:r>
      <w:r w:rsidR="003814AB" w:rsidRPr="002D7699">
        <w:rPr>
          <w:rFonts w:ascii="Verdana" w:hAnsi="Verdana"/>
          <w:i/>
          <w:iCs/>
          <w:sz w:val="20"/>
          <w:szCs w:val="20"/>
        </w:rPr>
        <w:t>Moving Towards</w:t>
      </w:r>
      <w:r w:rsidR="003814AB">
        <w:rPr>
          <w:rFonts w:ascii="Verdana" w:hAnsi="Verdana"/>
          <w:sz w:val="20"/>
          <w:szCs w:val="20"/>
        </w:rPr>
        <w:t xml:space="preserve"> and </w:t>
      </w:r>
      <w:r w:rsidR="003814AB" w:rsidRPr="002D7699">
        <w:rPr>
          <w:rFonts w:ascii="Verdana" w:hAnsi="Verdana"/>
          <w:i/>
          <w:iCs/>
          <w:sz w:val="20"/>
          <w:szCs w:val="20"/>
        </w:rPr>
        <w:t>Moving Away</w:t>
      </w:r>
      <w:r w:rsidR="003814AB">
        <w:rPr>
          <w:rFonts w:ascii="Verdana" w:hAnsi="Verdana"/>
          <w:sz w:val="20"/>
          <w:szCs w:val="20"/>
        </w:rPr>
        <w:t xml:space="preserve"> </w:t>
      </w:r>
      <w:r w:rsidR="002D7699">
        <w:rPr>
          <w:rFonts w:ascii="Verdana" w:hAnsi="Verdana"/>
          <w:sz w:val="20"/>
          <w:szCs w:val="20"/>
        </w:rPr>
        <w:t>values</w:t>
      </w:r>
      <w:r w:rsidR="007D5F9F" w:rsidRPr="007D5F9F">
        <w:rPr>
          <w:rFonts w:ascii="Verdana" w:hAnsi="Verdana"/>
          <w:sz w:val="20"/>
          <w:szCs w:val="20"/>
        </w:rPr>
        <w:t>.</w:t>
      </w:r>
    </w:p>
    <w:p w14:paraId="7DC13FC5" w14:textId="77777777" w:rsidR="002878B8" w:rsidRPr="004D381E" w:rsidRDefault="007D5F9F" w:rsidP="004D381E">
      <w:pPr>
        <w:widowControl w:val="0"/>
        <w:autoSpaceDE w:val="0"/>
        <w:autoSpaceDN w:val="0"/>
        <w:adjustRightInd w:val="0"/>
        <w:spacing w:before="120" w:beforeAutospacing="1" w:after="120" w:afterAutospacing="1"/>
        <w:rPr>
          <w:rFonts w:ascii="Verdana" w:hAnsi="Verdana"/>
          <w:sz w:val="20"/>
          <w:szCs w:val="20"/>
        </w:rPr>
      </w:pPr>
      <w:r>
        <w:rPr>
          <w:rFonts w:ascii="Verdana" w:hAnsi="Verdana"/>
          <w:b/>
          <w:bCs/>
        </w:rPr>
        <w:t>Review a</w:t>
      </w:r>
      <w:r w:rsidR="002878B8" w:rsidRPr="004D381E">
        <w:rPr>
          <w:rFonts w:ascii="Verdana" w:hAnsi="Verdana"/>
          <w:b/>
          <w:bCs/>
        </w:rPr>
        <w:t>ctivity (10 minutes)</w:t>
      </w:r>
    </w:p>
    <w:p w14:paraId="79B85CED" w14:textId="43127E3D" w:rsidR="002878B8" w:rsidRDefault="00F87B29" w:rsidP="00F87B29">
      <w:pPr>
        <w:widowControl w:val="0"/>
        <w:autoSpaceDE w:val="0"/>
        <w:autoSpaceDN w:val="0"/>
        <w:adjustRightInd w:val="0"/>
        <w:spacing w:before="100" w:after="100" w:line="360" w:lineRule="auto"/>
        <w:jc w:val="both"/>
        <w:rPr>
          <w:rFonts w:ascii="Verdana" w:hAnsi="Verdana"/>
          <w:sz w:val="20"/>
          <w:szCs w:val="20"/>
        </w:rPr>
      </w:pPr>
      <w:r>
        <w:rPr>
          <w:rFonts w:ascii="Verdana" w:hAnsi="Verdana"/>
          <w:sz w:val="20"/>
          <w:szCs w:val="20"/>
        </w:rPr>
        <w:t xml:space="preserve">Once the values activity has been completed, </w:t>
      </w:r>
      <w:r w:rsidR="002878B8">
        <w:rPr>
          <w:rFonts w:ascii="Verdana" w:hAnsi="Verdana"/>
          <w:sz w:val="20"/>
          <w:szCs w:val="20"/>
        </w:rPr>
        <w:t xml:space="preserve">review these and decide how useful and positive they are. </w:t>
      </w:r>
    </w:p>
    <w:p w14:paraId="3CF5E91C" w14:textId="77777777" w:rsidR="002D7699" w:rsidRDefault="002D7699">
      <w:pPr>
        <w:widowControl w:val="0"/>
        <w:autoSpaceDE w:val="0"/>
        <w:autoSpaceDN w:val="0"/>
        <w:adjustRightInd w:val="0"/>
        <w:spacing w:before="120" w:after="120"/>
        <w:rPr>
          <w:rFonts w:ascii="Verdana" w:hAnsi="Verdana"/>
          <w:b/>
          <w:bCs/>
        </w:rPr>
      </w:pPr>
    </w:p>
    <w:p w14:paraId="35D557A8" w14:textId="77777777" w:rsidR="002D7699" w:rsidRDefault="002D7699">
      <w:pPr>
        <w:widowControl w:val="0"/>
        <w:autoSpaceDE w:val="0"/>
        <w:autoSpaceDN w:val="0"/>
        <w:adjustRightInd w:val="0"/>
        <w:spacing w:before="120" w:after="120"/>
        <w:rPr>
          <w:rFonts w:ascii="Verdana" w:hAnsi="Verdana"/>
          <w:b/>
          <w:bCs/>
        </w:rPr>
      </w:pPr>
    </w:p>
    <w:p w14:paraId="30D1F3BF" w14:textId="40FC9B0F" w:rsidR="002878B8" w:rsidRDefault="007D5F9F">
      <w:pPr>
        <w:widowControl w:val="0"/>
        <w:autoSpaceDE w:val="0"/>
        <w:autoSpaceDN w:val="0"/>
        <w:adjustRightInd w:val="0"/>
        <w:spacing w:before="120" w:after="120"/>
        <w:rPr>
          <w:rFonts w:ascii="Verdana" w:hAnsi="Verdana"/>
          <w:sz w:val="20"/>
          <w:szCs w:val="20"/>
        </w:rPr>
      </w:pPr>
      <w:r>
        <w:rPr>
          <w:rFonts w:ascii="Verdana" w:hAnsi="Verdana"/>
          <w:b/>
          <w:bCs/>
        </w:rPr>
        <w:t>Apply l</w:t>
      </w:r>
      <w:r w:rsidR="002878B8">
        <w:rPr>
          <w:rFonts w:ascii="Verdana" w:hAnsi="Verdana"/>
          <w:b/>
          <w:bCs/>
        </w:rPr>
        <w:t>earning (15 minutes)</w:t>
      </w:r>
    </w:p>
    <w:p w14:paraId="0180C5C6" w14:textId="35F8C9D6" w:rsidR="002878B8" w:rsidRDefault="002D7699" w:rsidP="00440FF3">
      <w:pPr>
        <w:widowControl w:val="0"/>
        <w:autoSpaceDE w:val="0"/>
        <w:autoSpaceDN w:val="0"/>
        <w:adjustRightInd w:val="0"/>
        <w:spacing w:before="100" w:after="100" w:line="360" w:lineRule="auto"/>
        <w:jc w:val="both"/>
        <w:rPr>
          <w:rFonts w:ascii="Verdana" w:hAnsi="Verdana"/>
          <w:sz w:val="20"/>
          <w:szCs w:val="20"/>
        </w:rPr>
      </w:pPr>
      <w:r>
        <w:rPr>
          <w:rFonts w:ascii="Verdana" w:hAnsi="Verdana"/>
          <w:sz w:val="20"/>
          <w:szCs w:val="20"/>
        </w:rPr>
        <w:t>C</w:t>
      </w:r>
      <w:r w:rsidR="002878B8">
        <w:rPr>
          <w:rFonts w:ascii="Verdana" w:hAnsi="Verdana"/>
          <w:sz w:val="20"/>
          <w:szCs w:val="20"/>
        </w:rPr>
        <w:t xml:space="preserve">onsider what </w:t>
      </w:r>
      <w:r>
        <w:rPr>
          <w:rFonts w:ascii="Verdana" w:hAnsi="Verdana"/>
          <w:sz w:val="20"/>
          <w:szCs w:val="20"/>
        </w:rPr>
        <w:t>you</w:t>
      </w:r>
      <w:r w:rsidR="002878B8">
        <w:rPr>
          <w:rFonts w:ascii="Verdana" w:hAnsi="Verdana"/>
          <w:sz w:val="20"/>
          <w:szCs w:val="20"/>
        </w:rPr>
        <w:t xml:space="preserve"> will now do differently to align </w:t>
      </w:r>
      <w:r>
        <w:rPr>
          <w:rFonts w:ascii="Verdana" w:hAnsi="Verdana"/>
          <w:sz w:val="20"/>
          <w:szCs w:val="20"/>
        </w:rPr>
        <w:t>your</w:t>
      </w:r>
      <w:r w:rsidR="002878B8">
        <w:rPr>
          <w:rFonts w:ascii="Verdana" w:hAnsi="Verdana"/>
          <w:sz w:val="20"/>
          <w:szCs w:val="20"/>
        </w:rPr>
        <w:t xml:space="preserve"> beliefs and values to </w:t>
      </w:r>
      <w:r>
        <w:rPr>
          <w:rFonts w:ascii="Verdana" w:hAnsi="Verdana"/>
          <w:sz w:val="20"/>
          <w:szCs w:val="20"/>
        </w:rPr>
        <w:t>your</w:t>
      </w:r>
      <w:r w:rsidR="002878B8">
        <w:rPr>
          <w:rFonts w:ascii="Verdana" w:hAnsi="Verdana"/>
          <w:sz w:val="20"/>
          <w:szCs w:val="20"/>
        </w:rPr>
        <w:t xml:space="preserve"> actions. What beliefs and values will </w:t>
      </w:r>
      <w:r w:rsidR="001C4C67">
        <w:rPr>
          <w:rFonts w:ascii="Verdana" w:hAnsi="Verdana"/>
          <w:sz w:val="20"/>
          <w:szCs w:val="20"/>
        </w:rPr>
        <w:t>help</w:t>
      </w:r>
      <w:r w:rsidR="002878B8">
        <w:rPr>
          <w:rFonts w:ascii="Verdana" w:hAnsi="Verdana"/>
          <w:sz w:val="20"/>
          <w:szCs w:val="20"/>
        </w:rPr>
        <w:t xml:space="preserve"> </w:t>
      </w:r>
      <w:r w:rsidR="00C976BF">
        <w:rPr>
          <w:rFonts w:ascii="Verdana" w:hAnsi="Verdana"/>
          <w:sz w:val="20"/>
          <w:szCs w:val="20"/>
        </w:rPr>
        <w:t>you</w:t>
      </w:r>
      <w:r w:rsidR="001C4C67">
        <w:rPr>
          <w:rFonts w:ascii="Verdana" w:hAnsi="Verdana"/>
          <w:sz w:val="20"/>
          <w:szCs w:val="20"/>
        </w:rPr>
        <w:t xml:space="preserve"> and assist you in your development and support of </w:t>
      </w:r>
      <w:r w:rsidR="002878B8">
        <w:rPr>
          <w:rFonts w:ascii="Verdana" w:hAnsi="Verdana"/>
          <w:sz w:val="20"/>
          <w:szCs w:val="20"/>
        </w:rPr>
        <w:t xml:space="preserve">others? </w:t>
      </w:r>
    </w:p>
    <w:p w14:paraId="7F76E852" w14:textId="0291F3CB" w:rsidR="002878B8" w:rsidRDefault="001C4C67" w:rsidP="00440FF3">
      <w:pPr>
        <w:widowControl w:val="0"/>
        <w:autoSpaceDE w:val="0"/>
        <w:autoSpaceDN w:val="0"/>
        <w:adjustRightInd w:val="0"/>
        <w:spacing w:before="100" w:after="100" w:line="360" w:lineRule="auto"/>
        <w:jc w:val="both"/>
        <w:rPr>
          <w:rFonts w:ascii="Verdana" w:hAnsi="Verdana"/>
          <w:sz w:val="20"/>
          <w:szCs w:val="20"/>
        </w:rPr>
      </w:pPr>
      <w:r>
        <w:rPr>
          <w:rFonts w:ascii="Verdana" w:hAnsi="Verdana"/>
          <w:sz w:val="20"/>
          <w:szCs w:val="20"/>
        </w:rPr>
        <w:t>T</w:t>
      </w:r>
      <w:r w:rsidR="002878B8">
        <w:rPr>
          <w:rFonts w:ascii="Verdana" w:hAnsi="Verdana"/>
          <w:sz w:val="20"/>
          <w:szCs w:val="20"/>
        </w:rPr>
        <w:t xml:space="preserve">ake ownership of these empowering values and beliefs and to use the ideas on the task sheet as a means of furthering </w:t>
      </w:r>
      <w:r>
        <w:rPr>
          <w:rFonts w:ascii="Verdana" w:hAnsi="Verdana"/>
          <w:sz w:val="20"/>
          <w:szCs w:val="20"/>
        </w:rPr>
        <w:t>your</w:t>
      </w:r>
      <w:r w:rsidR="002878B8">
        <w:rPr>
          <w:rFonts w:ascii="Verdana" w:hAnsi="Verdana"/>
          <w:sz w:val="20"/>
          <w:szCs w:val="20"/>
        </w:rPr>
        <w:t xml:space="preserve"> personal development back at work.</w:t>
      </w:r>
    </w:p>
    <w:p w14:paraId="283EA1A5" w14:textId="77777777" w:rsidR="00C24C9A" w:rsidRDefault="00C24C9A" w:rsidP="00C24C9A">
      <w:pPr>
        <w:widowControl w:val="0"/>
        <w:autoSpaceDE w:val="0"/>
        <w:autoSpaceDN w:val="0"/>
        <w:adjustRightInd w:val="0"/>
        <w:spacing w:before="120" w:after="120"/>
        <w:rPr>
          <w:rFonts w:ascii="Verdana" w:hAnsi="Verdana"/>
          <w:sz w:val="20"/>
          <w:szCs w:val="20"/>
        </w:rPr>
      </w:pPr>
      <w:r>
        <w:rPr>
          <w:rFonts w:ascii="Verdana" w:hAnsi="Verdana"/>
          <w:b/>
          <w:bCs/>
          <w:sz w:val="28"/>
          <w:szCs w:val="28"/>
        </w:rPr>
        <w:t>Beliefs and Values - Task Sheet 1</w:t>
      </w:r>
    </w:p>
    <w:p w14:paraId="05CC02EC" w14:textId="77777777" w:rsidR="00523011" w:rsidRPr="00440FF3" w:rsidRDefault="000600B6" w:rsidP="00440FF3">
      <w:pPr>
        <w:widowControl w:val="0"/>
        <w:autoSpaceDE w:val="0"/>
        <w:autoSpaceDN w:val="0"/>
        <w:adjustRightInd w:val="0"/>
        <w:spacing w:before="120" w:after="120" w:line="360" w:lineRule="auto"/>
        <w:jc w:val="both"/>
        <w:rPr>
          <w:rFonts w:ascii="Verdana" w:hAnsi="Verdana"/>
          <w:i/>
          <w:sz w:val="20"/>
          <w:szCs w:val="20"/>
        </w:rPr>
      </w:pPr>
      <w:r w:rsidRPr="00440FF3">
        <w:rPr>
          <w:rFonts w:ascii="Verdana" w:hAnsi="Verdana"/>
          <w:b/>
          <w:bCs/>
          <w:i/>
          <w:sz w:val="20"/>
          <w:szCs w:val="20"/>
        </w:rPr>
        <w:t>Identify</w:t>
      </w:r>
      <w:r w:rsidR="00523011" w:rsidRPr="00440FF3">
        <w:rPr>
          <w:rFonts w:ascii="Verdana" w:hAnsi="Verdana"/>
          <w:b/>
          <w:bCs/>
          <w:i/>
          <w:sz w:val="20"/>
          <w:szCs w:val="20"/>
        </w:rPr>
        <w:t xml:space="preserve"> 5 of the following </w:t>
      </w:r>
      <w:r w:rsidRPr="00440FF3">
        <w:rPr>
          <w:rFonts w:ascii="Verdana" w:hAnsi="Verdana"/>
          <w:b/>
          <w:bCs/>
          <w:i/>
          <w:sz w:val="20"/>
          <w:szCs w:val="20"/>
        </w:rPr>
        <w:t xml:space="preserve">statements as </w:t>
      </w:r>
      <w:r w:rsidR="00523011" w:rsidRPr="00440FF3">
        <w:rPr>
          <w:rFonts w:ascii="Verdana" w:hAnsi="Verdana"/>
          <w:b/>
          <w:bCs/>
          <w:i/>
          <w:sz w:val="20"/>
          <w:szCs w:val="20"/>
        </w:rPr>
        <w:t xml:space="preserve">values that you hold </w:t>
      </w:r>
      <w:r w:rsidRPr="00440FF3">
        <w:rPr>
          <w:rFonts w:ascii="Verdana" w:hAnsi="Verdana"/>
          <w:b/>
          <w:bCs/>
          <w:i/>
          <w:sz w:val="20"/>
          <w:szCs w:val="20"/>
        </w:rPr>
        <w:t xml:space="preserve">most </w:t>
      </w:r>
      <w:r w:rsidR="00523011" w:rsidRPr="00440FF3">
        <w:rPr>
          <w:rFonts w:ascii="Verdana" w:hAnsi="Verdana"/>
          <w:b/>
          <w:bCs/>
          <w:i/>
          <w:sz w:val="20"/>
          <w:szCs w:val="20"/>
        </w:rPr>
        <w:t xml:space="preserve">dear, and then rank the five in order of 1 being the most important to number </w:t>
      </w:r>
      <w:r w:rsidR="00C24C9A" w:rsidRPr="00440FF3">
        <w:rPr>
          <w:rFonts w:ascii="Verdana" w:hAnsi="Verdana"/>
          <w:b/>
          <w:bCs/>
          <w:i/>
          <w:sz w:val="20"/>
          <w:szCs w:val="20"/>
        </w:rPr>
        <w:t>5</w:t>
      </w:r>
      <w:r w:rsidR="00523011" w:rsidRPr="00440FF3">
        <w:rPr>
          <w:rFonts w:ascii="Verdana" w:hAnsi="Verdana"/>
          <w:b/>
          <w:bCs/>
          <w:i/>
          <w:sz w:val="20"/>
          <w:szCs w:val="20"/>
        </w:rPr>
        <w:t xml:space="preserve"> being the least important of these values.</w:t>
      </w:r>
    </w:p>
    <w:p w14:paraId="7E98D240" w14:textId="77777777" w:rsidR="00523011" w:rsidRPr="00523011" w:rsidRDefault="00523011" w:rsidP="00523011">
      <w:pPr>
        <w:spacing w:before="100" w:beforeAutospacing="1" w:after="100" w:afterAutospacing="1"/>
        <w:outlineLvl w:val="1"/>
        <w:rPr>
          <w:rFonts w:ascii="Calibri" w:hAnsi="Calibri"/>
          <w:b/>
          <w:bCs/>
          <w:sz w:val="36"/>
          <w:szCs w:val="36"/>
          <w:lang w:eastAsia="en-GB"/>
        </w:rPr>
      </w:pPr>
      <w:r w:rsidRPr="00523011">
        <w:rPr>
          <w:rFonts w:ascii="Calibri" w:hAnsi="Calibri"/>
          <w:b/>
          <w:bCs/>
          <w:sz w:val="36"/>
          <w:szCs w:val="36"/>
          <w:lang w:eastAsia="en-GB"/>
        </w:rPr>
        <w:t>Moving Towards Values:</w:t>
      </w:r>
    </w:p>
    <w:tbl>
      <w:tblPr>
        <w:tblW w:w="5000" w:type="pct"/>
        <w:tblCellSpacing w:w="0" w:type="dxa"/>
        <w:tblCellMar>
          <w:left w:w="0" w:type="dxa"/>
          <w:right w:w="0" w:type="dxa"/>
        </w:tblCellMar>
        <w:tblLook w:val="04A0" w:firstRow="1" w:lastRow="0" w:firstColumn="1" w:lastColumn="0" w:noHBand="0" w:noVBand="1"/>
      </w:tblPr>
      <w:tblGrid>
        <w:gridCol w:w="2256"/>
        <w:gridCol w:w="2257"/>
        <w:gridCol w:w="2257"/>
        <w:gridCol w:w="2257"/>
      </w:tblGrid>
      <w:tr w:rsidR="00523011" w:rsidRPr="00523011" w14:paraId="304C4F34" w14:textId="77777777" w:rsidTr="000F753F">
        <w:trPr>
          <w:tblCellSpacing w:w="0" w:type="dxa"/>
        </w:trPr>
        <w:tc>
          <w:tcPr>
            <w:tcW w:w="1250" w:type="pct"/>
            <w:vAlign w:val="center"/>
            <w:hideMark/>
          </w:tcPr>
          <w:p w14:paraId="47C6DC22" w14:textId="77777777" w:rsidR="00523011" w:rsidRPr="00523011" w:rsidRDefault="00523011" w:rsidP="00523011">
            <w:pPr>
              <w:rPr>
                <w:rFonts w:ascii="Calibri" w:hAnsi="Calibri"/>
                <w:lang w:val="en-GB" w:eastAsia="en-GB"/>
              </w:rPr>
            </w:pPr>
            <w:r w:rsidRPr="00523011">
              <w:rPr>
                <w:rFonts w:ascii="Calibri" w:hAnsi="Calibri"/>
                <w:lang w:val="en-GB" w:eastAsia="en-GB"/>
              </w:rPr>
              <w:t>Abundance</w:t>
            </w:r>
          </w:p>
        </w:tc>
        <w:tc>
          <w:tcPr>
            <w:tcW w:w="1250" w:type="pct"/>
            <w:vAlign w:val="center"/>
            <w:hideMark/>
          </w:tcPr>
          <w:p w14:paraId="32F7D9FF" w14:textId="77777777" w:rsidR="00523011" w:rsidRPr="00523011" w:rsidRDefault="00523011" w:rsidP="00523011">
            <w:pPr>
              <w:rPr>
                <w:rFonts w:ascii="Calibri" w:hAnsi="Calibri"/>
                <w:lang w:val="en-GB" w:eastAsia="en-GB"/>
              </w:rPr>
            </w:pPr>
            <w:r w:rsidRPr="00523011">
              <w:rPr>
                <w:rFonts w:ascii="Calibri" w:hAnsi="Calibri"/>
                <w:lang w:val="en-GB" w:eastAsia="en-GB"/>
              </w:rPr>
              <w:t>Curiosity</w:t>
            </w:r>
          </w:p>
        </w:tc>
        <w:tc>
          <w:tcPr>
            <w:tcW w:w="1250" w:type="pct"/>
            <w:vAlign w:val="center"/>
            <w:hideMark/>
          </w:tcPr>
          <w:p w14:paraId="6972D6B6" w14:textId="77777777" w:rsidR="00523011" w:rsidRPr="00523011" w:rsidRDefault="00523011" w:rsidP="00523011">
            <w:pPr>
              <w:rPr>
                <w:rFonts w:ascii="Calibri" w:hAnsi="Calibri"/>
                <w:lang w:val="en-GB" w:eastAsia="en-GB"/>
              </w:rPr>
            </w:pPr>
            <w:r w:rsidRPr="00523011">
              <w:rPr>
                <w:rFonts w:ascii="Calibri" w:hAnsi="Calibri"/>
                <w:lang w:val="en-GB" w:eastAsia="en-GB"/>
              </w:rPr>
              <w:t>Intimacy</w:t>
            </w:r>
          </w:p>
        </w:tc>
        <w:tc>
          <w:tcPr>
            <w:tcW w:w="1250" w:type="pct"/>
            <w:vAlign w:val="center"/>
            <w:hideMark/>
          </w:tcPr>
          <w:p w14:paraId="75A40477" w14:textId="77777777" w:rsidR="00523011" w:rsidRPr="00523011" w:rsidRDefault="00523011" w:rsidP="00523011">
            <w:pPr>
              <w:rPr>
                <w:rFonts w:ascii="Calibri" w:hAnsi="Calibri"/>
                <w:lang w:val="en-GB" w:eastAsia="en-GB"/>
              </w:rPr>
            </w:pPr>
            <w:r w:rsidRPr="00523011">
              <w:rPr>
                <w:rFonts w:ascii="Calibri" w:hAnsi="Calibri"/>
                <w:lang w:val="en-GB" w:eastAsia="en-GB"/>
              </w:rPr>
              <w:t>Respectful</w:t>
            </w:r>
          </w:p>
        </w:tc>
      </w:tr>
      <w:tr w:rsidR="00523011" w:rsidRPr="00523011" w14:paraId="55AA6858" w14:textId="77777777" w:rsidTr="000F753F">
        <w:trPr>
          <w:tblCellSpacing w:w="0" w:type="dxa"/>
        </w:trPr>
        <w:tc>
          <w:tcPr>
            <w:tcW w:w="1250" w:type="pct"/>
            <w:vAlign w:val="center"/>
            <w:hideMark/>
          </w:tcPr>
          <w:p w14:paraId="7A874F09" w14:textId="77777777" w:rsidR="00523011" w:rsidRPr="00523011" w:rsidRDefault="00523011" w:rsidP="00523011">
            <w:pPr>
              <w:rPr>
                <w:rFonts w:ascii="Calibri" w:hAnsi="Calibri"/>
                <w:lang w:val="en-GB" w:eastAsia="en-GB"/>
              </w:rPr>
            </w:pPr>
            <w:r w:rsidRPr="00523011">
              <w:rPr>
                <w:rFonts w:ascii="Calibri" w:hAnsi="Calibri"/>
                <w:lang w:val="en-GB" w:eastAsia="en-GB"/>
              </w:rPr>
              <w:t>Acceptance</w:t>
            </w:r>
          </w:p>
        </w:tc>
        <w:tc>
          <w:tcPr>
            <w:tcW w:w="1250" w:type="pct"/>
            <w:vAlign w:val="center"/>
            <w:hideMark/>
          </w:tcPr>
          <w:p w14:paraId="33F0019C" w14:textId="77777777" w:rsidR="00523011" w:rsidRPr="00523011" w:rsidRDefault="00523011" w:rsidP="00523011">
            <w:pPr>
              <w:rPr>
                <w:rFonts w:ascii="Calibri" w:hAnsi="Calibri"/>
                <w:lang w:val="en-GB" w:eastAsia="en-GB"/>
              </w:rPr>
            </w:pPr>
            <w:r w:rsidRPr="00523011">
              <w:rPr>
                <w:rFonts w:ascii="Calibri" w:hAnsi="Calibri"/>
                <w:lang w:val="en-GB" w:eastAsia="en-GB"/>
              </w:rPr>
              <w:t>Decisive</w:t>
            </w:r>
          </w:p>
        </w:tc>
        <w:tc>
          <w:tcPr>
            <w:tcW w:w="1250" w:type="pct"/>
            <w:vAlign w:val="center"/>
            <w:hideMark/>
          </w:tcPr>
          <w:p w14:paraId="197A8289" w14:textId="77777777" w:rsidR="00523011" w:rsidRPr="00523011" w:rsidRDefault="00523011" w:rsidP="00523011">
            <w:pPr>
              <w:rPr>
                <w:rFonts w:ascii="Calibri" w:hAnsi="Calibri"/>
                <w:lang w:val="en-GB" w:eastAsia="en-GB"/>
              </w:rPr>
            </w:pPr>
            <w:r w:rsidRPr="00523011">
              <w:rPr>
                <w:rFonts w:ascii="Calibri" w:hAnsi="Calibri"/>
                <w:lang w:val="en-GB" w:eastAsia="en-GB"/>
              </w:rPr>
              <w:t>Intimate</w:t>
            </w:r>
          </w:p>
        </w:tc>
        <w:tc>
          <w:tcPr>
            <w:tcW w:w="1250" w:type="pct"/>
            <w:vAlign w:val="center"/>
            <w:hideMark/>
          </w:tcPr>
          <w:p w14:paraId="0BEE727A" w14:textId="77777777" w:rsidR="00523011" w:rsidRPr="00523011" w:rsidRDefault="00523011" w:rsidP="00523011">
            <w:pPr>
              <w:rPr>
                <w:rFonts w:ascii="Calibri" w:hAnsi="Calibri"/>
                <w:lang w:val="en-GB" w:eastAsia="en-GB"/>
              </w:rPr>
            </w:pPr>
            <w:r w:rsidRPr="00523011">
              <w:rPr>
                <w:rFonts w:ascii="Calibri" w:hAnsi="Calibri"/>
                <w:lang w:val="en-GB" w:eastAsia="en-GB"/>
              </w:rPr>
              <w:t>Rewarding</w:t>
            </w:r>
          </w:p>
        </w:tc>
      </w:tr>
      <w:tr w:rsidR="00523011" w:rsidRPr="00523011" w14:paraId="6920A56C" w14:textId="77777777" w:rsidTr="000F753F">
        <w:trPr>
          <w:tblCellSpacing w:w="0" w:type="dxa"/>
        </w:trPr>
        <w:tc>
          <w:tcPr>
            <w:tcW w:w="1250" w:type="pct"/>
            <w:vAlign w:val="center"/>
            <w:hideMark/>
          </w:tcPr>
          <w:p w14:paraId="0571D063" w14:textId="77777777" w:rsidR="00523011" w:rsidRPr="00523011" w:rsidRDefault="00523011" w:rsidP="00523011">
            <w:pPr>
              <w:rPr>
                <w:rFonts w:ascii="Calibri" w:hAnsi="Calibri"/>
                <w:lang w:val="en-GB" w:eastAsia="en-GB"/>
              </w:rPr>
            </w:pPr>
            <w:r w:rsidRPr="00523011">
              <w:rPr>
                <w:rFonts w:ascii="Calibri" w:hAnsi="Calibri"/>
                <w:lang w:val="en-GB" w:eastAsia="en-GB"/>
              </w:rPr>
              <w:t>Accomplishment</w:t>
            </w:r>
          </w:p>
        </w:tc>
        <w:tc>
          <w:tcPr>
            <w:tcW w:w="1250" w:type="pct"/>
            <w:vAlign w:val="center"/>
            <w:hideMark/>
          </w:tcPr>
          <w:p w14:paraId="7A542653" w14:textId="77777777" w:rsidR="00523011" w:rsidRPr="00523011" w:rsidRDefault="00523011" w:rsidP="00523011">
            <w:pPr>
              <w:rPr>
                <w:rFonts w:ascii="Calibri" w:hAnsi="Calibri"/>
                <w:lang w:val="en-GB" w:eastAsia="en-GB"/>
              </w:rPr>
            </w:pPr>
            <w:r w:rsidRPr="00523011">
              <w:rPr>
                <w:rFonts w:ascii="Calibri" w:hAnsi="Calibri"/>
                <w:lang w:val="en-GB" w:eastAsia="en-GB"/>
              </w:rPr>
              <w:t>Eager</w:t>
            </w:r>
          </w:p>
        </w:tc>
        <w:tc>
          <w:tcPr>
            <w:tcW w:w="1250" w:type="pct"/>
            <w:vAlign w:val="center"/>
            <w:hideMark/>
          </w:tcPr>
          <w:p w14:paraId="094F3F7B" w14:textId="77777777" w:rsidR="00523011" w:rsidRPr="00523011" w:rsidRDefault="00523011" w:rsidP="00523011">
            <w:pPr>
              <w:rPr>
                <w:rFonts w:ascii="Calibri" w:hAnsi="Calibri"/>
                <w:lang w:val="en-GB" w:eastAsia="en-GB"/>
              </w:rPr>
            </w:pPr>
            <w:r w:rsidRPr="00523011">
              <w:rPr>
                <w:rFonts w:ascii="Calibri" w:hAnsi="Calibri"/>
                <w:lang w:val="en-GB" w:eastAsia="en-GB"/>
              </w:rPr>
              <w:t>Involved</w:t>
            </w:r>
          </w:p>
        </w:tc>
        <w:tc>
          <w:tcPr>
            <w:tcW w:w="1250" w:type="pct"/>
            <w:vAlign w:val="center"/>
            <w:hideMark/>
          </w:tcPr>
          <w:p w14:paraId="404318F1" w14:textId="77777777" w:rsidR="00523011" w:rsidRPr="00523011" w:rsidRDefault="00523011" w:rsidP="00523011">
            <w:pPr>
              <w:rPr>
                <w:rFonts w:ascii="Calibri" w:hAnsi="Calibri"/>
                <w:lang w:val="en-GB" w:eastAsia="en-GB"/>
              </w:rPr>
            </w:pPr>
            <w:r w:rsidRPr="00523011">
              <w:rPr>
                <w:rFonts w:ascii="Calibri" w:hAnsi="Calibri"/>
                <w:lang w:val="en-GB" w:eastAsia="en-GB"/>
              </w:rPr>
              <w:t>Romanic</w:t>
            </w:r>
          </w:p>
        </w:tc>
      </w:tr>
      <w:tr w:rsidR="00523011" w:rsidRPr="00523011" w14:paraId="2E43022D" w14:textId="77777777" w:rsidTr="000F753F">
        <w:trPr>
          <w:tblCellSpacing w:w="0" w:type="dxa"/>
        </w:trPr>
        <w:tc>
          <w:tcPr>
            <w:tcW w:w="1250" w:type="pct"/>
            <w:vAlign w:val="center"/>
            <w:hideMark/>
          </w:tcPr>
          <w:p w14:paraId="24771234" w14:textId="77777777" w:rsidR="00523011" w:rsidRPr="00523011" w:rsidRDefault="00523011" w:rsidP="00523011">
            <w:pPr>
              <w:rPr>
                <w:rFonts w:ascii="Calibri" w:hAnsi="Calibri"/>
                <w:lang w:val="en-GB" w:eastAsia="en-GB"/>
              </w:rPr>
            </w:pPr>
            <w:r w:rsidRPr="00523011">
              <w:rPr>
                <w:rFonts w:ascii="Calibri" w:hAnsi="Calibri"/>
                <w:lang w:val="en-GB" w:eastAsia="en-GB"/>
              </w:rPr>
              <w:t>Achievement</w:t>
            </w:r>
          </w:p>
        </w:tc>
        <w:tc>
          <w:tcPr>
            <w:tcW w:w="1250" w:type="pct"/>
            <w:vAlign w:val="center"/>
            <w:hideMark/>
          </w:tcPr>
          <w:p w14:paraId="070212EF" w14:textId="77777777" w:rsidR="00523011" w:rsidRPr="00523011" w:rsidRDefault="00523011" w:rsidP="00523011">
            <w:pPr>
              <w:rPr>
                <w:rFonts w:ascii="Calibri" w:hAnsi="Calibri"/>
                <w:lang w:val="en-GB" w:eastAsia="en-GB"/>
              </w:rPr>
            </w:pPr>
            <w:r w:rsidRPr="00523011">
              <w:rPr>
                <w:rFonts w:ascii="Calibri" w:hAnsi="Calibri"/>
                <w:lang w:val="en-GB" w:eastAsia="en-GB"/>
              </w:rPr>
              <w:t>Easy Going</w:t>
            </w:r>
          </w:p>
        </w:tc>
        <w:tc>
          <w:tcPr>
            <w:tcW w:w="1250" w:type="pct"/>
            <w:vAlign w:val="center"/>
            <w:hideMark/>
          </w:tcPr>
          <w:p w14:paraId="759D1D95" w14:textId="77777777" w:rsidR="00523011" w:rsidRPr="00523011" w:rsidRDefault="00523011" w:rsidP="00523011">
            <w:pPr>
              <w:rPr>
                <w:rFonts w:ascii="Calibri" w:hAnsi="Calibri"/>
                <w:lang w:val="en-GB" w:eastAsia="en-GB"/>
              </w:rPr>
            </w:pPr>
            <w:r w:rsidRPr="00523011">
              <w:rPr>
                <w:rFonts w:ascii="Calibri" w:hAnsi="Calibri"/>
                <w:lang w:val="en-GB" w:eastAsia="en-GB"/>
              </w:rPr>
              <w:t>Joyful</w:t>
            </w:r>
          </w:p>
        </w:tc>
        <w:tc>
          <w:tcPr>
            <w:tcW w:w="1250" w:type="pct"/>
            <w:vAlign w:val="center"/>
            <w:hideMark/>
          </w:tcPr>
          <w:p w14:paraId="2784D744" w14:textId="77777777" w:rsidR="00523011" w:rsidRPr="00523011" w:rsidRDefault="00523011" w:rsidP="00523011">
            <w:pPr>
              <w:rPr>
                <w:rFonts w:ascii="Calibri" w:hAnsi="Calibri"/>
                <w:lang w:val="en-GB" w:eastAsia="en-GB"/>
              </w:rPr>
            </w:pPr>
            <w:r w:rsidRPr="00523011">
              <w:rPr>
                <w:rFonts w:ascii="Calibri" w:hAnsi="Calibri"/>
                <w:lang w:val="en-GB" w:eastAsia="en-GB"/>
              </w:rPr>
              <w:t>Satisfying</w:t>
            </w:r>
          </w:p>
        </w:tc>
      </w:tr>
      <w:tr w:rsidR="00523011" w:rsidRPr="00523011" w14:paraId="54066ED9" w14:textId="77777777" w:rsidTr="000F753F">
        <w:trPr>
          <w:tblCellSpacing w:w="0" w:type="dxa"/>
        </w:trPr>
        <w:tc>
          <w:tcPr>
            <w:tcW w:w="1250" w:type="pct"/>
            <w:vAlign w:val="center"/>
            <w:hideMark/>
          </w:tcPr>
          <w:p w14:paraId="5BB75435" w14:textId="77777777" w:rsidR="00523011" w:rsidRPr="00523011" w:rsidRDefault="00523011" w:rsidP="00523011">
            <w:pPr>
              <w:rPr>
                <w:rFonts w:ascii="Calibri" w:hAnsi="Calibri"/>
                <w:lang w:val="en-GB" w:eastAsia="en-GB"/>
              </w:rPr>
            </w:pPr>
            <w:r w:rsidRPr="00523011">
              <w:rPr>
                <w:rFonts w:ascii="Calibri" w:hAnsi="Calibri"/>
                <w:lang w:val="en-GB" w:eastAsia="en-GB"/>
              </w:rPr>
              <w:t>Admiration</w:t>
            </w:r>
          </w:p>
        </w:tc>
        <w:tc>
          <w:tcPr>
            <w:tcW w:w="1250" w:type="pct"/>
            <w:vAlign w:val="center"/>
            <w:hideMark/>
          </w:tcPr>
          <w:p w14:paraId="2326699F" w14:textId="77777777" w:rsidR="00523011" w:rsidRPr="00523011" w:rsidRDefault="00523011" w:rsidP="00523011">
            <w:pPr>
              <w:rPr>
                <w:rFonts w:ascii="Calibri" w:hAnsi="Calibri"/>
                <w:lang w:val="en-GB" w:eastAsia="en-GB"/>
              </w:rPr>
            </w:pPr>
            <w:r w:rsidRPr="00523011">
              <w:rPr>
                <w:rFonts w:ascii="Calibri" w:hAnsi="Calibri"/>
                <w:lang w:val="en-GB" w:eastAsia="en-GB"/>
              </w:rPr>
              <w:t>Encouraging</w:t>
            </w:r>
          </w:p>
        </w:tc>
        <w:tc>
          <w:tcPr>
            <w:tcW w:w="1250" w:type="pct"/>
            <w:vAlign w:val="center"/>
            <w:hideMark/>
          </w:tcPr>
          <w:p w14:paraId="13AEAF9D" w14:textId="77777777" w:rsidR="00523011" w:rsidRPr="00523011" w:rsidRDefault="00523011" w:rsidP="00523011">
            <w:pPr>
              <w:rPr>
                <w:rFonts w:ascii="Calibri" w:hAnsi="Calibri"/>
                <w:lang w:val="en-GB" w:eastAsia="en-GB"/>
              </w:rPr>
            </w:pPr>
            <w:r w:rsidRPr="00523011">
              <w:rPr>
                <w:rFonts w:ascii="Calibri" w:hAnsi="Calibri"/>
                <w:lang w:val="en-GB" w:eastAsia="en-GB"/>
              </w:rPr>
              <w:t>Kindness</w:t>
            </w:r>
          </w:p>
        </w:tc>
        <w:tc>
          <w:tcPr>
            <w:tcW w:w="1250" w:type="pct"/>
            <w:vAlign w:val="center"/>
            <w:hideMark/>
          </w:tcPr>
          <w:p w14:paraId="2F93CC03" w14:textId="77777777" w:rsidR="00523011" w:rsidRPr="00523011" w:rsidRDefault="00523011" w:rsidP="00523011">
            <w:pPr>
              <w:rPr>
                <w:rFonts w:ascii="Calibri" w:hAnsi="Calibri"/>
                <w:lang w:val="en-GB" w:eastAsia="en-GB"/>
              </w:rPr>
            </w:pPr>
            <w:r w:rsidRPr="00523011">
              <w:rPr>
                <w:rFonts w:ascii="Calibri" w:hAnsi="Calibri"/>
                <w:lang w:val="en-GB" w:eastAsia="en-GB"/>
              </w:rPr>
              <w:t>Security</w:t>
            </w:r>
          </w:p>
        </w:tc>
      </w:tr>
      <w:tr w:rsidR="00523011" w:rsidRPr="00523011" w14:paraId="73AC9273" w14:textId="77777777" w:rsidTr="000F753F">
        <w:trPr>
          <w:tblCellSpacing w:w="0" w:type="dxa"/>
        </w:trPr>
        <w:tc>
          <w:tcPr>
            <w:tcW w:w="1250" w:type="pct"/>
            <w:vAlign w:val="center"/>
            <w:hideMark/>
          </w:tcPr>
          <w:p w14:paraId="15D759EB" w14:textId="77777777" w:rsidR="00523011" w:rsidRPr="00523011" w:rsidRDefault="00523011" w:rsidP="00523011">
            <w:pPr>
              <w:rPr>
                <w:rFonts w:ascii="Calibri" w:hAnsi="Calibri"/>
                <w:lang w:val="en-GB" w:eastAsia="en-GB"/>
              </w:rPr>
            </w:pPr>
            <w:r w:rsidRPr="00523011">
              <w:rPr>
                <w:rFonts w:ascii="Calibri" w:hAnsi="Calibri"/>
                <w:lang w:val="en-GB" w:eastAsia="en-GB"/>
              </w:rPr>
              <w:t>Adventure</w:t>
            </w:r>
          </w:p>
        </w:tc>
        <w:tc>
          <w:tcPr>
            <w:tcW w:w="1250" w:type="pct"/>
            <w:vAlign w:val="center"/>
            <w:hideMark/>
          </w:tcPr>
          <w:p w14:paraId="01A1531C" w14:textId="77777777" w:rsidR="00523011" w:rsidRPr="00523011" w:rsidRDefault="00523011" w:rsidP="00523011">
            <w:pPr>
              <w:rPr>
                <w:rFonts w:ascii="Calibri" w:hAnsi="Calibri"/>
                <w:lang w:val="en-GB" w:eastAsia="en-GB"/>
              </w:rPr>
            </w:pPr>
            <w:r w:rsidRPr="00523011">
              <w:rPr>
                <w:rFonts w:ascii="Calibri" w:hAnsi="Calibri"/>
                <w:lang w:val="en-GB" w:eastAsia="en-GB"/>
              </w:rPr>
              <w:t>Energetic</w:t>
            </w:r>
          </w:p>
        </w:tc>
        <w:tc>
          <w:tcPr>
            <w:tcW w:w="1250" w:type="pct"/>
            <w:vAlign w:val="center"/>
            <w:hideMark/>
          </w:tcPr>
          <w:p w14:paraId="24FDF845" w14:textId="77777777" w:rsidR="00523011" w:rsidRPr="00523011" w:rsidRDefault="00523011" w:rsidP="00523011">
            <w:pPr>
              <w:rPr>
                <w:rFonts w:ascii="Calibri" w:hAnsi="Calibri"/>
                <w:lang w:val="en-GB" w:eastAsia="en-GB"/>
              </w:rPr>
            </w:pPr>
            <w:r w:rsidRPr="00523011">
              <w:rPr>
                <w:rFonts w:ascii="Calibri" w:hAnsi="Calibri"/>
                <w:lang w:val="en-GB" w:eastAsia="en-GB"/>
              </w:rPr>
              <w:t>Leadership</w:t>
            </w:r>
          </w:p>
        </w:tc>
        <w:tc>
          <w:tcPr>
            <w:tcW w:w="1250" w:type="pct"/>
            <w:vAlign w:val="center"/>
            <w:hideMark/>
          </w:tcPr>
          <w:p w14:paraId="3E2A3128" w14:textId="77777777" w:rsidR="00523011" w:rsidRPr="00523011" w:rsidRDefault="00523011" w:rsidP="00523011">
            <w:pPr>
              <w:rPr>
                <w:rFonts w:ascii="Calibri" w:hAnsi="Calibri"/>
                <w:lang w:val="en-GB" w:eastAsia="en-GB"/>
              </w:rPr>
            </w:pPr>
            <w:r w:rsidRPr="00523011">
              <w:rPr>
                <w:rFonts w:ascii="Calibri" w:hAnsi="Calibri"/>
                <w:lang w:val="en-GB" w:eastAsia="en-GB"/>
              </w:rPr>
              <w:t>Self-awareness</w:t>
            </w:r>
          </w:p>
        </w:tc>
      </w:tr>
      <w:tr w:rsidR="00523011" w:rsidRPr="00523011" w14:paraId="5DA83FD6" w14:textId="77777777" w:rsidTr="000F753F">
        <w:trPr>
          <w:tblCellSpacing w:w="0" w:type="dxa"/>
        </w:trPr>
        <w:tc>
          <w:tcPr>
            <w:tcW w:w="1250" w:type="pct"/>
            <w:vAlign w:val="center"/>
            <w:hideMark/>
          </w:tcPr>
          <w:p w14:paraId="3E7B2FE0" w14:textId="77777777" w:rsidR="00523011" w:rsidRPr="00523011" w:rsidRDefault="00523011" w:rsidP="00523011">
            <w:pPr>
              <w:rPr>
                <w:rFonts w:ascii="Calibri" w:hAnsi="Calibri"/>
                <w:lang w:val="en-GB" w:eastAsia="en-GB"/>
              </w:rPr>
            </w:pPr>
            <w:r w:rsidRPr="00523011">
              <w:rPr>
                <w:rFonts w:ascii="Calibri" w:hAnsi="Calibri"/>
                <w:lang w:val="en-GB" w:eastAsia="en-GB"/>
              </w:rPr>
              <w:t>Affectionate</w:t>
            </w:r>
          </w:p>
        </w:tc>
        <w:tc>
          <w:tcPr>
            <w:tcW w:w="1250" w:type="pct"/>
            <w:vAlign w:val="center"/>
            <w:hideMark/>
          </w:tcPr>
          <w:p w14:paraId="16E88602" w14:textId="77777777" w:rsidR="00523011" w:rsidRPr="00523011" w:rsidRDefault="00523011" w:rsidP="00523011">
            <w:pPr>
              <w:rPr>
                <w:rFonts w:ascii="Calibri" w:hAnsi="Calibri"/>
                <w:lang w:val="en-GB" w:eastAsia="en-GB"/>
              </w:rPr>
            </w:pPr>
            <w:r w:rsidRPr="00523011">
              <w:rPr>
                <w:rFonts w:ascii="Calibri" w:hAnsi="Calibri"/>
                <w:lang w:val="en-GB" w:eastAsia="en-GB"/>
              </w:rPr>
              <w:t>Enthusiastic</w:t>
            </w:r>
          </w:p>
        </w:tc>
        <w:tc>
          <w:tcPr>
            <w:tcW w:w="1250" w:type="pct"/>
            <w:vAlign w:val="center"/>
            <w:hideMark/>
          </w:tcPr>
          <w:p w14:paraId="7169C833" w14:textId="77777777" w:rsidR="00523011" w:rsidRPr="00523011" w:rsidRDefault="00523011" w:rsidP="00523011">
            <w:pPr>
              <w:rPr>
                <w:rFonts w:ascii="Calibri" w:hAnsi="Calibri"/>
                <w:lang w:val="en-GB" w:eastAsia="en-GB"/>
              </w:rPr>
            </w:pPr>
            <w:r w:rsidRPr="00523011">
              <w:rPr>
                <w:rFonts w:ascii="Calibri" w:hAnsi="Calibri"/>
                <w:lang w:val="en-GB" w:eastAsia="en-GB"/>
              </w:rPr>
              <w:t>Learning</w:t>
            </w:r>
          </w:p>
        </w:tc>
        <w:tc>
          <w:tcPr>
            <w:tcW w:w="1250" w:type="pct"/>
            <w:vAlign w:val="center"/>
            <w:hideMark/>
          </w:tcPr>
          <w:p w14:paraId="023245B1" w14:textId="77777777" w:rsidR="00523011" w:rsidRPr="00523011" w:rsidRDefault="00523011" w:rsidP="00523011">
            <w:pPr>
              <w:rPr>
                <w:rFonts w:ascii="Calibri" w:hAnsi="Calibri"/>
                <w:lang w:val="en-GB" w:eastAsia="en-GB"/>
              </w:rPr>
            </w:pPr>
            <w:r w:rsidRPr="00523011">
              <w:rPr>
                <w:rFonts w:ascii="Calibri" w:hAnsi="Calibri"/>
                <w:lang w:val="en-GB" w:eastAsia="en-GB"/>
              </w:rPr>
              <w:t>Selfish</w:t>
            </w:r>
          </w:p>
        </w:tc>
      </w:tr>
      <w:tr w:rsidR="00523011" w:rsidRPr="00523011" w14:paraId="2D875925" w14:textId="77777777" w:rsidTr="000F753F">
        <w:trPr>
          <w:tblCellSpacing w:w="0" w:type="dxa"/>
        </w:trPr>
        <w:tc>
          <w:tcPr>
            <w:tcW w:w="1250" w:type="pct"/>
            <w:vAlign w:val="center"/>
            <w:hideMark/>
          </w:tcPr>
          <w:p w14:paraId="1AA5D8DA" w14:textId="77777777" w:rsidR="00523011" w:rsidRPr="00523011" w:rsidRDefault="00523011" w:rsidP="00523011">
            <w:pPr>
              <w:rPr>
                <w:rFonts w:ascii="Calibri" w:hAnsi="Calibri"/>
                <w:lang w:val="en-GB" w:eastAsia="en-GB"/>
              </w:rPr>
            </w:pPr>
            <w:r w:rsidRPr="00523011">
              <w:rPr>
                <w:rFonts w:ascii="Calibri" w:hAnsi="Calibri"/>
                <w:lang w:val="en-GB" w:eastAsia="en-GB"/>
              </w:rPr>
              <w:t>Agreeable</w:t>
            </w:r>
          </w:p>
        </w:tc>
        <w:tc>
          <w:tcPr>
            <w:tcW w:w="1250" w:type="pct"/>
            <w:vAlign w:val="center"/>
            <w:hideMark/>
          </w:tcPr>
          <w:p w14:paraId="677CE116" w14:textId="77777777" w:rsidR="00523011" w:rsidRPr="00523011" w:rsidRDefault="00523011" w:rsidP="00523011">
            <w:pPr>
              <w:rPr>
                <w:rFonts w:ascii="Calibri" w:hAnsi="Calibri"/>
                <w:lang w:val="en-GB" w:eastAsia="en-GB"/>
              </w:rPr>
            </w:pPr>
            <w:r w:rsidRPr="00523011">
              <w:rPr>
                <w:rFonts w:ascii="Calibri" w:hAnsi="Calibri"/>
                <w:lang w:val="en-GB" w:eastAsia="en-GB"/>
              </w:rPr>
              <w:t>Exciting</w:t>
            </w:r>
          </w:p>
        </w:tc>
        <w:tc>
          <w:tcPr>
            <w:tcW w:w="1250" w:type="pct"/>
            <w:vAlign w:val="center"/>
            <w:hideMark/>
          </w:tcPr>
          <w:p w14:paraId="3CD3E42E" w14:textId="77777777" w:rsidR="00523011" w:rsidRPr="00523011" w:rsidRDefault="00523011" w:rsidP="00523011">
            <w:pPr>
              <w:rPr>
                <w:rFonts w:ascii="Calibri" w:hAnsi="Calibri"/>
                <w:lang w:val="en-GB" w:eastAsia="en-GB"/>
              </w:rPr>
            </w:pPr>
            <w:r w:rsidRPr="00523011">
              <w:rPr>
                <w:rFonts w:ascii="Calibri" w:hAnsi="Calibri"/>
                <w:lang w:val="en-GB" w:eastAsia="en-GB"/>
              </w:rPr>
              <w:t>List Making</w:t>
            </w:r>
          </w:p>
        </w:tc>
        <w:tc>
          <w:tcPr>
            <w:tcW w:w="1250" w:type="pct"/>
            <w:vAlign w:val="center"/>
            <w:hideMark/>
          </w:tcPr>
          <w:p w14:paraId="27E594BA" w14:textId="77777777" w:rsidR="00523011" w:rsidRPr="00523011" w:rsidRDefault="00523011" w:rsidP="00523011">
            <w:pPr>
              <w:rPr>
                <w:rFonts w:ascii="Calibri" w:hAnsi="Calibri"/>
                <w:lang w:val="en-GB" w:eastAsia="en-GB"/>
              </w:rPr>
            </w:pPr>
            <w:r w:rsidRPr="00523011">
              <w:rPr>
                <w:rFonts w:ascii="Calibri" w:hAnsi="Calibri"/>
                <w:lang w:val="en-GB" w:eastAsia="en-GB"/>
              </w:rPr>
              <w:t>Selfless</w:t>
            </w:r>
          </w:p>
        </w:tc>
      </w:tr>
      <w:tr w:rsidR="00523011" w:rsidRPr="00523011" w14:paraId="08EBAC7F" w14:textId="77777777" w:rsidTr="000F753F">
        <w:trPr>
          <w:tblCellSpacing w:w="0" w:type="dxa"/>
        </w:trPr>
        <w:tc>
          <w:tcPr>
            <w:tcW w:w="1250" w:type="pct"/>
            <w:vAlign w:val="center"/>
            <w:hideMark/>
          </w:tcPr>
          <w:p w14:paraId="3C73B569" w14:textId="77777777" w:rsidR="00523011" w:rsidRPr="00523011" w:rsidRDefault="00523011" w:rsidP="00523011">
            <w:pPr>
              <w:rPr>
                <w:rFonts w:ascii="Calibri" w:hAnsi="Calibri"/>
                <w:lang w:val="en-GB" w:eastAsia="en-GB"/>
              </w:rPr>
            </w:pPr>
            <w:r w:rsidRPr="00523011">
              <w:rPr>
                <w:rFonts w:ascii="Calibri" w:hAnsi="Calibri"/>
                <w:lang w:val="en-GB" w:eastAsia="en-GB"/>
              </w:rPr>
              <w:t>Ambitious</w:t>
            </w:r>
          </w:p>
        </w:tc>
        <w:tc>
          <w:tcPr>
            <w:tcW w:w="1250" w:type="pct"/>
            <w:vAlign w:val="center"/>
            <w:hideMark/>
          </w:tcPr>
          <w:p w14:paraId="3E03563C" w14:textId="77777777" w:rsidR="00523011" w:rsidRPr="00523011" w:rsidRDefault="00523011" w:rsidP="00523011">
            <w:pPr>
              <w:rPr>
                <w:rFonts w:ascii="Calibri" w:hAnsi="Calibri"/>
                <w:lang w:val="en-GB" w:eastAsia="en-GB"/>
              </w:rPr>
            </w:pPr>
            <w:r w:rsidRPr="00523011">
              <w:rPr>
                <w:rFonts w:ascii="Calibri" w:hAnsi="Calibri"/>
                <w:lang w:val="en-GB" w:eastAsia="en-GB"/>
              </w:rPr>
              <w:t>Exuberant</w:t>
            </w:r>
          </w:p>
        </w:tc>
        <w:tc>
          <w:tcPr>
            <w:tcW w:w="1250" w:type="pct"/>
            <w:vAlign w:val="center"/>
            <w:hideMark/>
          </w:tcPr>
          <w:p w14:paraId="21101484" w14:textId="77777777" w:rsidR="00523011" w:rsidRPr="00523011" w:rsidRDefault="00523011" w:rsidP="00523011">
            <w:pPr>
              <w:rPr>
                <w:rFonts w:ascii="Calibri" w:hAnsi="Calibri"/>
                <w:lang w:val="en-GB" w:eastAsia="en-GB"/>
              </w:rPr>
            </w:pPr>
            <w:r w:rsidRPr="00523011">
              <w:rPr>
                <w:rFonts w:ascii="Calibri" w:hAnsi="Calibri"/>
                <w:lang w:val="en-GB" w:eastAsia="en-GB"/>
              </w:rPr>
              <w:t>Listener</w:t>
            </w:r>
          </w:p>
        </w:tc>
        <w:tc>
          <w:tcPr>
            <w:tcW w:w="1250" w:type="pct"/>
            <w:vAlign w:val="center"/>
            <w:hideMark/>
          </w:tcPr>
          <w:p w14:paraId="00EFC1D5" w14:textId="77777777" w:rsidR="00523011" w:rsidRPr="00523011" w:rsidRDefault="00523011" w:rsidP="00523011">
            <w:pPr>
              <w:rPr>
                <w:rFonts w:ascii="Calibri" w:hAnsi="Calibri"/>
                <w:lang w:val="en-GB" w:eastAsia="en-GB"/>
              </w:rPr>
            </w:pPr>
            <w:r w:rsidRPr="00523011">
              <w:rPr>
                <w:rFonts w:ascii="Calibri" w:hAnsi="Calibri"/>
                <w:lang w:val="en-GB" w:eastAsia="en-GB"/>
              </w:rPr>
              <w:t>Sense of humour</w:t>
            </w:r>
          </w:p>
        </w:tc>
      </w:tr>
      <w:tr w:rsidR="00523011" w:rsidRPr="00523011" w14:paraId="10A30C9D" w14:textId="77777777" w:rsidTr="000F753F">
        <w:trPr>
          <w:tblCellSpacing w:w="0" w:type="dxa"/>
        </w:trPr>
        <w:tc>
          <w:tcPr>
            <w:tcW w:w="1250" w:type="pct"/>
            <w:vAlign w:val="center"/>
            <w:hideMark/>
          </w:tcPr>
          <w:p w14:paraId="54454CBE" w14:textId="77777777" w:rsidR="00523011" w:rsidRPr="00523011" w:rsidRDefault="00523011" w:rsidP="00523011">
            <w:pPr>
              <w:rPr>
                <w:rFonts w:ascii="Calibri" w:hAnsi="Calibri"/>
                <w:lang w:val="en-GB" w:eastAsia="en-GB"/>
              </w:rPr>
            </w:pPr>
            <w:r w:rsidRPr="00523011">
              <w:rPr>
                <w:rFonts w:ascii="Calibri" w:hAnsi="Calibri"/>
                <w:lang w:val="en-GB" w:eastAsia="en-GB"/>
              </w:rPr>
              <w:t>Appreciated</w:t>
            </w:r>
          </w:p>
        </w:tc>
        <w:tc>
          <w:tcPr>
            <w:tcW w:w="1250" w:type="pct"/>
            <w:vAlign w:val="center"/>
            <w:hideMark/>
          </w:tcPr>
          <w:p w14:paraId="019DFABE" w14:textId="77777777" w:rsidR="00523011" w:rsidRPr="00523011" w:rsidRDefault="00523011" w:rsidP="00523011">
            <w:pPr>
              <w:rPr>
                <w:rFonts w:ascii="Calibri" w:hAnsi="Calibri"/>
                <w:lang w:val="en-GB" w:eastAsia="en-GB"/>
              </w:rPr>
            </w:pPr>
            <w:r w:rsidRPr="00523011">
              <w:rPr>
                <w:rFonts w:ascii="Calibri" w:hAnsi="Calibri"/>
                <w:lang w:val="en-GB" w:eastAsia="en-GB"/>
              </w:rPr>
              <w:t>Faithful</w:t>
            </w:r>
          </w:p>
        </w:tc>
        <w:tc>
          <w:tcPr>
            <w:tcW w:w="1250" w:type="pct"/>
            <w:vAlign w:val="center"/>
            <w:hideMark/>
          </w:tcPr>
          <w:p w14:paraId="24A9016C" w14:textId="77777777" w:rsidR="00523011" w:rsidRPr="00523011" w:rsidRDefault="00523011" w:rsidP="00523011">
            <w:pPr>
              <w:rPr>
                <w:rFonts w:ascii="Calibri" w:hAnsi="Calibri"/>
                <w:lang w:val="en-GB" w:eastAsia="en-GB"/>
              </w:rPr>
            </w:pPr>
            <w:r w:rsidRPr="00523011">
              <w:rPr>
                <w:rFonts w:ascii="Calibri" w:hAnsi="Calibri"/>
                <w:lang w:val="en-GB" w:eastAsia="en-GB"/>
              </w:rPr>
              <w:t>Lovable</w:t>
            </w:r>
          </w:p>
        </w:tc>
        <w:tc>
          <w:tcPr>
            <w:tcW w:w="1250" w:type="pct"/>
            <w:vAlign w:val="center"/>
            <w:hideMark/>
          </w:tcPr>
          <w:p w14:paraId="02A86122" w14:textId="77777777" w:rsidR="00523011" w:rsidRPr="00523011" w:rsidRDefault="00523011" w:rsidP="00523011">
            <w:pPr>
              <w:rPr>
                <w:rFonts w:ascii="Calibri" w:hAnsi="Calibri"/>
                <w:lang w:val="en-GB" w:eastAsia="en-GB"/>
              </w:rPr>
            </w:pPr>
            <w:r w:rsidRPr="00523011">
              <w:rPr>
                <w:rFonts w:ascii="Calibri" w:hAnsi="Calibri"/>
                <w:lang w:val="en-GB" w:eastAsia="en-GB"/>
              </w:rPr>
              <w:t>Sensitive</w:t>
            </w:r>
          </w:p>
        </w:tc>
      </w:tr>
      <w:tr w:rsidR="00523011" w:rsidRPr="00523011" w14:paraId="46B2673D" w14:textId="77777777" w:rsidTr="000F753F">
        <w:trPr>
          <w:tblCellSpacing w:w="0" w:type="dxa"/>
        </w:trPr>
        <w:tc>
          <w:tcPr>
            <w:tcW w:w="1250" w:type="pct"/>
            <w:vAlign w:val="center"/>
            <w:hideMark/>
          </w:tcPr>
          <w:p w14:paraId="5A27A828" w14:textId="77777777" w:rsidR="00523011" w:rsidRPr="00523011" w:rsidRDefault="00523011" w:rsidP="00523011">
            <w:pPr>
              <w:rPr>
                <w:rFonts w:ascii="Calibri" w:hAnsi="Calibri"/>
                <w:lang w:val="en-GB" w:eastAsia="en-GB"/>
              </w:rPr>
            </w:pPr>
            <w:r w:rsidRPr="00523011">
              <w:rPr>
                <w:rFonts w:ascii="Calibri" w:hAnsi="Calibri"/>
                <w:lang w:val="en-GB" w:eastAsia="en-GB"/>
              </w:rPr>
              <w:t>Approval</w:t>
            </w:r>
          </w:p>
        </w:tc>
        <w:tc>
          <w:tcPr>
            <w:tcW w:w="1250" w:type="pct"/>
            <w:vAlign w:val="center"/>
            <w:hideMark/>
          </w:tcPr>
          <w:p w14:paraId="3E6AF9CF" w14:textId="77777777" w:rsidR="00523011" w:rsidRPr="00523011" w:rsidRDefault="00523011" w:rsidP="00523011">
            <w:pPr>
              <w:rPr>
                <w:rFonts w:ascii="Calibri" w:hAnsi="Calibri"/>
                <w:lang w:val="en-GB" w:eastAsia="en-GB"/>
              </w:rPr>
            </w:pPr>
            <w:r w:rsidRPr="00523011">
              <w:rPr>
                <w:rFonts w:ascii="Calibri" w:hAnsi="Calibri"/>
                <w:lang w:val="en-GB" w:eastAsia="en-GB"/>
              </w:rPr>
              <w:t>Feminine</w:t>
            </w:r>
          </w:p>
        </w:tc>
        <w:tc>
          <w:tcPr>
            <w:tcW w:w="1250" w:type="pct"/>
            <w:vAlign w:val="center"/>
            <w:hideMark/>
          </w:tcPr>
          <w:p w14:paraId="28FE5251" w14:textId="77777777" w:rsidR="00523011" w:rsidRPr="00523011" w:rsidRDefault="00523011" w:rsidP="00523011">
            <w:pPr>
              <w:rPr>
                <w:rFonts w:ascii="Calibri" w:hAnsi="Calibri"/>
                <w:lang w:val="en-GB" w:eastAsia="en-GB"/>
              </w:rPr>
            </w:pPr>
            <w:r w:rsidRPr="00523011">
              <w:rPr>
                <w:rFonts w:ascii="Calibri" w:hAnsi="Calibri"/>
                <w:lang w:val="en-GB" w:eastAsia="en-GB"/>
              </w:rPr>
              <w:t>Loving</w:t>
            </w:r>
          </w:p>
        </w:tc>
        <w:tc>
          <w:tcPr>
            <w:tcW w:w="1250" w:type="pct"/>
            <w:vAlign w:val="center"/>
            <w:hideMark/>
          </w:tcPr>
          <w:p w14:paraId="3FA8B848" w14:textId="77777777" w:rsidR="00523011" w:rsidRPr="00523011" w:rsidRDefault="00523011" w:rsidP="00523011">
            <w:pPr>
              <w:rPr>
                <w:rFonts w:ascii="Calibri" w:hAnsi="Calibri"/>
                <w:lang w:val="en-GB" w:eastAsia="en-GB"/>
              </w:rPr>
            </w:pPr>
            <w:r w:rsidRPr="00523011">
              <w:rPr>
                <w:rFonts w:ascii="Calibri" w:hAnsi="Calibri"/>
                <w:lang w:val="en-GB" w:eastAsia="en-GB"/>
              </w:rPr>
              <w:t>Sensual</w:t>
            </w:r>
          </w:p>
        </w:tc>
      </w:tr>
      <w:tr w:rsidR="00523011" w:rsidRPr="00523011" w14:paraId="13539EFF" w14:textId="77777777" w:rsidTr="000F753F">
        <w:trPr>
          <w:tblCellSpacing w:w="0" w:type="dxa"/>
        </w:trPr>
        <w:tc>
          <w:tcPr>
            <w:tcW w:w="1250" w:type="pct"/>
            <w:vAlign w:val="center"/>
            <w:hideMark/>
          </w:tcPr>
          <w:p w14:paraId="452F7B22" w14:textId="77777777" w:rsidR="00523011" w:rsidRPr="00523011" w:rsidRDefault="00523011" w:rsidP="00523011">
            <w:pPr>
              <w:rPr>
                <w:rFonts w:ascii="Calibri" w:hAnsi="Calibri"/>
                <w:lang w:val="en-GB" w:eastAsia="en-GB"/>
              </w:rPr>
            </w:pPr>
            <w:r w:rsidRPr="00523011">
              <w:rPr>
                <w:rFonts w:ascii="Calibri" w:hAnsi="Calibri"/>
                <w:lang w:val="en-GB" w:eastAsia="en-GB"/>
              </w:rPr>
              <w:t>Attractive</w:t>
            </w:r>
          </w:p>
        </w:tc>
        <w:tc>
          <w:tcPr>
            <w:tcW w:w="1250" w:type="pct"/>
            <w:vAlign w:val="center"/>
            <w:hideMark/>
          </w:tcPr>
          <w:p w14:paraId="49939760" w14:textId="77777777" w:rsidR="00523011" w:rsidRPr="00523011" w:rsidRDefault="00523011" w:rsidP="00523011">
            <w:pPr>
              <w:rPr>
                <w:rFonts w:ascii="Calibri" w:hAnsi="Calibri"/>
                <w:lang w:val="en-GB" w:eastAsia="en-GB"/>
              </w:rPr>
            </w:pPr>
            <w:r w:rsidRPr="00523011">
              <w:rPr>
                <w:rFonts w:ascii="Calibri" w:hAnsi="Calibri"/>
                <w:lang w:val="en-GB" w:eastAsia="en-GB"/>
              </w:rPr>
              <w:t>Flexible</w:t>
            </w:r>
          </w:p>
        </w:tc>
        <w:tc>
          <w:tcPr>
            <w:tcW w:w="1250" w:type="pct"/>
            <w:vAlign w:val="center"/>
            <w:hideMark/>
          </w:tcPr>
          <w:p w14:paraId="3E23176A" w14:textId="77777777" w:rsidR="00523011" w:rsidRPr="00523011" w:rsidRDefault="00523011" w:rsidP="00523011">
            <w:pPr>
              <w:rPr>
                <w:rFonts w:ascii="Calibri" w:hAnsi="Calibri"/>
                <w:lang w:val="en-GB" w:eastAsia="en-GB"/>
              </w:rPr>
            </w:pPr>
            <w:r w:rsidRPr="00523011">
              <w:rPr>
                <w:rFonts w:ascii="Calibri" w:hAnsi="Calibri"/>
                <w:lang w:val="en-GB" w:eastAsia="en-GB"/>
              </w:rPr>
              <w:t>Loyal</w:t>
            </w:r>
          </w:p>
        </w:tc>
        <w:tc>
          <w:tcPr>
            <w:tcW w:w="1250" w:type="pct"/>
            <w:vAlign w:val="center"/>
            <w:hideMark/>
          </w:tcPr>
          <w:p w14:paraId="634619AB" w14:textId="77777777" w:rsidR="00523011" w:rsidRPr="00523011" w:rsidRDefault="00523011" w:rsidP="00523011">
            <w:pPr>
              <w:rPr>
                <w:rFonts w:ascii="Calibri" w:hAnsi="Calibri"/>
                <w:lang w:val="en-GB" w:eastAsia="en-GB"/>
              </w:rPr>
            </w:pPr>
            <w:r w:rsidRPr="00523011">
              <w:rPr>
                <w:rFonts w:ascii="Calibri" w:hAnsi="Calibri"/>
                <w:lang w:val="en-GB" w:eastAsia="en-GB"/>
              </w:rPr>
              <w:t>Serenity</w:t>
            </w:r>
          </w:p>
        </w:tc>
      </w:tr>
      <w:tr w:rsidR="00523011" w:rsidRPr="00523011" w14:paraId="4563E4BA" w14:textId="77777777" w:rsidTr="000F753F">
        <w:trPr>
          <w:tblCellSpacing w:w="0" w:type="dxa"/>
        </w:trPr>
        <w:tc>
          <w:tcPr>
            <w:tcW w:w="1250" w:type="pct"/>
            <w:vAlign w:val="center"/>
            <w:hideMark/>
          </w:tcPr>
          <w:p w14:paraId="0A07695E" w14:textId="77777777" w:rsidR="00523011" w:rsidRPr="00523011" w:rsidRDefault="00523011" w:rsidP="00523011">
            <w:pPr>
              <w:rPr>
                <w:rFonts w:ascii="Calibri" w:hAnsi="Calibri"/>
                <w:lang w:val="en-GB" w:eastAsia="en-GB"/>
              </w:rPr>
            </w:pPr>
            <w:r w:rsidRPr="00523011">
              <w:rPr>
                <w:rFonts w:ascii="Calibri" w:hAnsi="Calibri"/>
                <w:lang w:val="en-GB" w:eastAsia="en-GB"/>
              </w:rPr>
              <w:t>Balanced</w:t>
            </w:r>
          </w:p>
        </w:tc>
        <w:tc>
          <w:tcPr>
            <w:tcW w:w="1250" w:type="pct"/>
            <w:vAlign w:val="center"/>
            <w:hideMark/>
          </w:tcPr>
          <w:p w14:paraId="5961EE9F" w14:textId="77777777" w:rsidR="00523011" w:rsidRPr="00523011" w:rsidRDefault="00523011" w:rsidP="00523011">
            <w:pPr>
              <w:rPr>
                <w:rFonts w:ascii="Calibri" w:hAnsi="Calibri"/>
                <w:lang w:val="en-GB" w:eastAsia="en-GB"/>
              </w:rPr>
            </w:pPr>
            <w:r w:rsidRPr="00523011">
              <w:rPr>
                <w:rFonts w:ascii="Calibri" w:hAnsi="Calibri"/>
                <w:lang w:val="en-GB" w:eastAsia="en-GB"/>
              </w:rPr>
              <w:t>Flirtatious</w:t>
            </w:r>
          </w:p>
        </w:tc>
        <w:tc>
          <w:tcPr>
            <w:tcW w:w="1250" w:type="pct"/>
            <w:vAlign w:val="center"/>
            <w:hideMark/>
          </w:tcPr>
          <w:p w14:paraId="1D0C41CD" w14:textId="77777777" w:rsidR="00523011" w:rsidRPr="00523011" w:rsidRDefault="00523011" w:rsidP="00523011">
            <w:pPr>
              <w:rPr>
                <w:rFonts w:ascii="Calibri" w:hAnsi="Calibri"/>
                <w:lang w:val="en-GB" w:eastAsia="en-GB"/>
              </w:rPr>
            </w:pPr>
            <w:r w:rsidRPr="00523011">
              <w:rPr>
                <w:rFonts w:ascii="Calibri" w:hAnsi="Calibri"/>
                <w:lang w:val="en-GB" w:eastAsia="en-GB"/>
              </w:rPr>
              <w:t>Magnificent</w:t>
            </w:r>
          </w:p>
        </w:tc>
        <w:tc>
          <w:tcPr>
            <w:tcW w:w="1250" w:type="pct"/>
            <w:vAlign w:val="center"/>
            <w:hideMark/>
          </w:tcPr>
          <w:p w14:paraId="7A45087F" w14:textId="77777777" w:rsidR="00523011" w:rsidRPr="00523011" w:rsidRDefault="00523011" w:rsidP="00523011">
            <w:pPr>
              <w:rPr>
                <w:rFonts w:ascii="Calibri" w:hAnsi="Calibri"/>
                <w:lang w:val="en-GB" w:eastAsia="en-GB"/>
              </w:rPr>
            </w:pPr>
            <w:r w:rsidRPr="00523011">
              <w:rPr>
                <w:rFonts w:ascii="Calibri" w:hAnsi="Calibri"/>
                <w:lang w:val="en-GB" w:eastAsia="en-GB"/>
              </w:rPr>
              <w:t>Service</w:t>
            </w:r>
          </w:p>
        </w:tc>
      </w:tr>
      <w:tr w:rsidR="00523011" w:rsidRPr="00523011" w14:paraId="1B98D70D" w14:textId="77777777" w:rsidTr="000F753F">
        <w:trPr>
          <w:tblCellSpacing w:w="0" w:type="dxa"/>
        </w:trPr>
        <w:tc>
          <w:tcPr>
            <w:tcW w:w="1250" w:type="pct"/>
            <w:vAlign w:val="center"/>
            <w:hideMark/>
          </w:tcPr>
          <w:p w14:paraId="244A7F53" w14:textId="77777777" w:rsidR="00523011" w:rsidRPr="00523011" w:rsidRDefault="00523011" w:rsidP="00523011">
            <w:pPr>
              <w:rPr>
                <w:rFonts w:ascii="Calibri" w:hAnsi="Calibri"/>
                <w:lang w:val="en-GB" w:eastAsia="en-GB"/>
              </w:rPr>
            </w:pPr>
            <w:r w:rsidRPr="00523011">
              <w:rPr>
                <w:rFonts w:ascii="Calibri" w:hAnsi="Calibri"/>
                <w:lang w:val="en-GB" w:eastAsia="en-GB"/>
              </w:rPr>
              <w:t>Beautiful</w:t>
            </w:r>
          </w:p>
        </w:tc>
        <w:tc>
          <w:tcPr>
            <w:tcW w:w="1250" w:type="pct"/>
            <w:vAlign w:val="center"/>
            <w:hideMark/>
          </w:tcPr>
          <w:p w14:paraId="59035F21" w14:textId="77777777" w:rsidR="00523011" w:rsidRPr="00523011" w:rsidRDefault="00523011" w:rsidP="00523011">
            <w:pPr>
              <w:rPr>
                <w:rFonts w:ascii="Calibri" w:hAnsi="Calibri"/>
                <w:lang w:val="en-GB" w:eastAsia="en-GB"/>
              </w:rPr>
            </w:pPr>
            <w:r w:rsidRPr="00523011">
              <w:rPr>
                <w:rFonts w:ascii="Calibri" w:hAnsi="Calibri"/>
                <w:lang w:val="en-GB" w:eastAsia="en-GB"/>
              </w:rPr>
              <w:t>Focused</w:t>
            </w:r>
          </w:p>
        </w:tc>
        <w:tc>
          <w:tcPr>
            <w:tcW w:w="1250" w:type="pct"/>
            <w:vAlign w:val="center"/>
            <w:hideMark/>
          </w:tcPr>
          <w:p w14:paraId="716555DE" w14:textId="77777777" w:rsidR="00523011" w:rsidRPr="00523011" w:rsidRDefault="00523011" w:rsidP="00523011">
            <w:pPr>
              <w:rPr>
                <w:rFonts w:ascii="Calibri" w:hAnsi="Calibri"/>
                <w:lang w:val="en-GB" w:eastAsia="en-GB"/>
              </w:rPr>
            </w:pPr>
            <w:r w:rsidRPr="00523011">
              <w:rPr>
                <w:rFonts w:ascii="Calibri" w:hAnsi="Calibri"/>
                <w:lang w:val="en-GB" w:eastAsia="en-GB"/>
              </w:rPr>
              <w:t>Masculine</w:t>
            </w:r>
          </w:p>
        </w:tc>
        <w:tc>
          <w:tcPr>
            <w:tcW w:w="1250" w:type="pct"/>
            <w:vAlign w:val="center"/>
            <w:hideMark/>
          </w:tcPr>
          <w:p w14:paraId="579C2088" w14:textId="77777777" w:rsidR="00523011" w:rsidRPr="00523011" w:rsidRDefault="00523011" w:rsidP="00523011">
            <w:pPr>
              <w:rPr>
                <w:rFonts w:ascii="Calibri" w:hAnsi="Calibri"/>
                <w:lang w:val="en-GB" w:eastAsia="en-GB"/>
              </w:rPr>
            </w:pPr>
            <w:r w:rsidRPr="00523011">
              <w:rPr>
                <w:rFonts w:ascii="Calibri" w:hAnsi="Calibri"/>
                <w:lang w:val="en-GB" w:eastAsia="en-GB"/>
              </w:rPr>
              <w:t>Sincere</w:t>
            </w:r>
          </w:p>
        </w:tc>
      </w:tr>
      <w:tr w:rsidR="00523011" w:rsidRPr="00523011" w14:paraId="58548F91" w14:textId="77777777" w:rsidTr="000F753F">
        <w:trPr>
          <w:tblCellSpacing w:w="0" w:type="dxa"/>
        </w:trPr>
        <w:tc>
          <w:tcPr>
            <w:tcW w:w="1250" w:type="pct"/>
            <w:vAlign w:val="center"/>
            <w:hideMark/>
          </w:tcPr>
          <w:p w14:paraId="517ED8CD" w14:textId="77777777" w:rsidR="00523011" w:rsidRPr="00523011" w:rsidRDefault="00523011" w:rsidP="00523011">
            <w:pPr>
              <w:rPr>
                <w:rFonts w:ascii="Calibri" w:hAnsi="Calibri"/>
                <w:lang w:val="en-GB" w:eastAsia="en-GB"/>
              </w:rPr>
            </w:pPr>
            <w:r w:rsidRPr="00523011">
              <w:rPr>
                <w:rFonts w:ascii="Calibri" w:hAnsi="Calibri"/>
                <w:lang w:val="en-GB" w:eastAsia="en-GB"/>
              </w:rPr>
              <w:t>Brave</w:t>
            </w:r>
          </w:p>
        </w:tc>
        <w:tc>
          <w:tcPr>
            <w:tcW w:w="1250" w:type="pct"/>
            <w:vAlign w:val="center"/>
            <w:hideMark/>
          </w:tcPr>
          <w:p w14:paraId="0A500A77" w14:textId="77777777" w:rsidR="00523011" w:rsidRPr="00523011" w:rsidRDefault="00523011" w:rsidP="00523011">
            <w:pPr>
              <w:rPr>
                <w:rFonts w:ascii="Calibri" w:hAnsi="Calibri"/>
                <w:lang w:val="en-GB" w:eastAsia="en-GB"/>
              </w:rPr>
            </w:pPr>
            <w:r w:rsidRPr="00523011">
              <w:rPr>
                <w:rFonts w:ascii="Calibri" w:hAnsi="Calibri"/>
                <w:lang w:val="en-GB" w:eastAsia="en-GB"/>
              </w:rPr>
              <w:t>Forgiving</w:t>
            </w:r>
          </w:p>
        </w:tc>
        <w:tc>
          <w:tcPr>
            <w:tcW w:w="1250" w:type="pct"/>
            <w:vAlign w:val="center"/>
            <w:hideMark/>
          </w:tcPr>
          <w:p w14:paraId="3BAE307A" w14:textId="77777777" w:rsidR="00523011" w:rsidRPr="00523011" w:rsidRDefault="00523011" w:rsidP="00523011">
            <w:pPr>
              <w:rPr>
                <w:rFonts w:ascii="Calibri" w:hAnsi="Calibri"/>
                <w:lang w:val="en-GB" w:eastAsia="en-GB"/>
              </w:rPr>
            </w:pPr>
            <w:r w:rsidRPr="00523011">
              <w:rPr>
                <w:rFonts w:ascii="Calibri" w:hAnsi="Calibri"/>
                <w:lang w:val="en-GB" w:eastAsia="en-GB"/>
              </w:rPr>
              <w:t>Nurturing</w:t>
            </w:r>
          </w:p>
        </w:tc>
        <w:tc>
          <w:tcPr>
            <w:tcW w:w="1250" w:type="pct"/>
            <w:vAlign w:val="center"/>
            <w:hideMark/>
          </w:tcPr>
          <w:p w14:paraId="24868978" w14:textId="77777777" w:rsidR="00523011" w:rsidRPr="00523011" w:rsidRDefault="00523011" w:rsidP="00523011">
            <w:pPr>
              <w:rPr>
                <w:rFonts w:ascii="Calibri" w:hAnsi="Calibri"/>
                <w:lang w:val="en-GB" w:eastAsia="en-GB"/>
              </w:rPr>
            </w:pPr>
            <w:r w:rsidRPr="00523011">
              <w:rPr>
                <w:rFonts w:ascii="Calibri" w:hAnsi="Calibri"/>
                <w:lang w:val="en-GB" w:eastAsia="en-GB"/>
              </w:rPr>
              <w:t>Soft</w:t>
            </w:r>
          </w:p>
        </w:tc>
      </w:tr>
      <w:tr w:rsidR="00523011" w:rsidRPr="00523011" w14:paraId="699E8C55" w14:textId="77777777" w:rsidTr="000F753F">
        <w:trPr>
          <w:tblCellSpacing w:w="0" w:type="dxa"/>
        </w:trPr>
        <w:tc>
          <w:tcPr>
            <w:tcW w:w="1250" w:type="pct"/>
            <w:vAlign w:val="center"/>
            <w:hideMark/>
          </w:tcPr>
          <w:p w14:paraId="3F1498C0" w14:textId="77777777" w:rsidR="00523011" w:rsidRPr="00523011" w:rsidRDefault="00523011" w:rsidP="00523011">
            <w:pPr>
              <w:rPr>
                <w:rFonts w:ascii="Calibri" w:hAnsi="Calibri"/>
                <w:lang w:val="en-GB" w:eastAsia="en-GB"/>
              </w:rPr>
            </w:pPr>
            <w:r w:rsidRPr="00523011">
              <w:rPr>
                <w:rFonts w:ascii="Calibri" w:hAnsi="Calibri"/>
                <w:lang w:val="en-GB" w:eastAsia="en-GB"/>
              </w:rPr>
              <w:t>Calm</w:t>
            </w:r>
          </w:p>
        </w:tc>
        <w:tc>
          <w:tcPr>
            <w:tcW w:w="1250" w:type="pct"/>
            <w:vAlign w:val="center"/>
            <w:hideMark/>
          </w:tcPr>
          <w:p w14:paraId="1434C6E2" w14:textId="77777777" w:rsidR="00523011" w:rsidRPr="00523011" w:rsidRDefault="00523011" w:rsidP="00523011">
            <w:pPr>
              <w:rPr>
                <w:rFonts w:ascii="Calibri" w:hAnsi="Calibri"/>
                <w:lang w:val="en-GB" w:eastAsia="en-GB"/>
              </w:rPr>
            </w:pPr>
            <w:r w:rsidRPr="00523011">
              <w:rPr>
                <w:rFonts w:ascii="Calibri" w:hAnsi="Calibri"/>
                <w:lang w:val="en-GB" w:eastAsia="en-GB"/>
              </w:rPr>
              <w:t>Freedom</w:t>
            </w:r>
          </w:p>
        </w:tc>
        <w:tc>
          <w:tcPr>
            <w:tcW w:w="1250" w:type="pct"/>
            <w:vAlign w:val="center"/>
            <w:hideMark/>
          </w:tcPr>
          <w:p w14:paraId="47BE8A5E" w14:textId="77777777" w:rsidR="00523011" w:rsidRPr="00523011" w:rsidRDefault="00523011" w:rsidP="00523011">
            <w:pPr>
              <w:rPr>
                <w:rFonts w:ascii="Calibri" w:hAnsi="Calibri"/>
                <w:lang w:val="en-GB" w:eastAsia="en-GB"/>
              </w:rPr>
            </w:pPr>
            <w:r w:rsidRPr="00523011">
              <w:rPr>
                <w:rFonts w:ascii="Calibri" w:hAnsi="Calibri"/>
                <w:lang w:val="en-GB" w:eastAsia="en-GB"/>
              </w:rPr>
              <w:t>Obedient</w:t>
            </w:r>
          </w:p>
        </w:tc>
        <w:tc>
          <w:tcPr>
            <w:tcW w:w="1250" w:type="pct"/>
            <w:vAlign w:val="center"/>
            <w:hideMark/>
          </w:tcPr>
          <w:p w14:paraId="73CF0FD0" w14:textId="77777777" w:rsidR="00523011" w:rsidRPr="00523011" w:rsidRDefault="00523011" w:rsidP="00523011">
            <w:pPr>
              <w:rPr>
                <w:rFonts w:ascii="Calibri" w:hAnsi="Calibri"/>
                <w:lang w:val="en-GB" w:eastAsia="en-GB"/>
              </w:rPr>
            </w:pPr>
            <w:r w:rsidRPr="00523011">
              <w:rPr>
                <w:rFonts w:ascii="Calibri" w:hAnsi="Calibri"/>
                <w:lang w:val="en-GB" w:eastAsia="en-GB"/>
              </w:rPr>
              <w:t>Spiritual</w:t>
            </w:r>
          </w:p>
        </w:tc>
      </w:tr>
      <w:tr w:rsidR="00523011" w:rsidRPr="00523011" w14:paraId="46D3E524" w14:textId="77777777" w:rsidTr="000F753F">
        <w:trPr>
          <w:tblCellSpacing w:w="0" w:type="dxa"/>
        </w:trPr>
        <w:tc>
          <w:tcPr>
            <w:tcW w:w="1250" w:type="pct"/>
            <w:vAlign w:val="center"/>
            <w:hideMark/>
          </w:tcPr>
          <w:p w14:paraId="027A76C5" w14:textId="77777777" w:rsidR="00523011" w:rsidRPr="00523011" w:rsidRDefault="00523011" w:rsidP="00523011">
            <w:pPr>
              <w:rPr>
                <w:rFonts w:ascii="Calibri" w:hAnsi="Calibri"/>
                <w:lang w:val="en-GB" w:eastAsia="en-GB"/>
              </w:rPr>
            </w:pPr>
            <w:r w:rsidRPr="00523011">
              <w:rPr>
                <w:rFonts w:ascii="Calibri" w:hAnsi="Calibri"/>
                <w:lang w:val="en-GB" w:eastAsia="en-GB"/>
              </w:rPr>
              <w:t>Caring</w:t>
            </w:r>
          </w:p>
        </w:tc>
        <w:tc>
          <w:tcPr>
            <w:tcW w:w="1250" w:type="pct"/>
            <w:vAlign w:val="center"/>
            <w:hideMark/>
          </w:tcPr>
          <w:p w14:paraId="2F2B0789" w14:textId="77777777" w:rsidR="00523011" w:rsidRPr="00523011" w:rsidRDefault="00523011" w:rsidP="00523011">
            <w:pPr>
              <w:rPr>
                <w:rFonts w:ascii="Calibri" w:hAnsi="Calibri"/>
                <w:lang w:val="en-GB" w:eastAsia="en-GB"/>
              </w:rPr>
            </w:pPr>
            <w:r w:rsidRPr="00523011">
              <w:rPr>
                <w:rFonts w:ascii="Calibri" w:hAnsi="Calibri"/>
                <w:lang w:val="en-GB" w:eastAsia="en-GB"/>
              </w:rPr>
              <w:t>Friendly</w:t>
            </w:r>
          </w:p>
        </w:tc>
        <w:tc>
          <w:tcPr>
            <w:tcW w:w="1250" w:type="pct"/>
            <w:vAlign w:val="center"/>
            <w:hideMark/>
          </w:tcPr>
          <w:p w14:paraId="20CCCD71" w14:textId="77777777" w:rsidR="00523011" w:rsidRPr="00523011" w:rsidRDefault="00523011" w:rsidP="00523011">
            <w:pPr>
              <w:rPr>
                <w:rFonts w:ascii="Calibri" w:hAnsi="Calibri"/>
                <w:lang w:val="en-GB" w:eastAsia="en-GB"/>
              </w:rPr>
            </w:pPr>
            <w:r w:rsidRPr="00523011">
              <w:rPr>
                <w:rFonts w:ascii="Calibri" w:hAnsi="Calibri"/>
                <w:lang w:val="en-GB" w:eastAsia="en-GB"/>
              </w:rPr>
              <w:t>Open-minded</w:t>
            </w:r>
          </w:p>
        </w:tc>
        <w:tc>
          <w:tcPr>
            <w:tcW w:w="1250" w:type="pct"/>
            <w:vAlign w:val="center"/>
            <w:hideMark/>
          </w:tcPr>
          <w:p w14:paraId="6BF23B25" w14:textId="77777777" w:rsidR="00523011" w:rsidRPr="00523011" w:rsidRDefault="00523011" w:rsidP="00523011">
            <w:pPr>
              <w:rPr>
                <w:rFonts w:ascii="Calibri" w:hAnsi="Calibri"/>
                <w:lang w:val="en-GB" w:eastAsia="en-GB"/>
              </w:rPr>
            </w:pPr>
            <w:r w:rsidRPr="00523011">
              <w:rPr>
                <w:rFonts w:ascii="Calibri" w:hAnsi="Calibri"/>
                <w:lang w:val="en-GB" w:eastAsia="en-GB"/>
              </w:rPr>
              <w:t>Spontaneous</w:t>
            </w:r>
          </w:p>
        </w:tc>
      </w:tr>
      <w:tr w:rsidR="00523011" w:rsidRPr="00523011" w14:paraId="322D299C" w14:textId="77777777" w:rsidTr="000F753F">
        <w:trPr>
          <w:tblCellSpacing w:w="0" w:type="dxa"/>
        </w:trPr>
        <w:tc>
          <w:tcPr>
            <w:tcW w:w="1250" w:type="pct"/>
            <w:vAlign w:val="center"/>
            <w:hideMark/>
          </w:tcPr>
          <w:p w14:paraId="4A0A62BB" w14:textId="77777777" w:rsidR="00523011" w:rsidRPr="00523011" w:rsidRDefault="00523011" w:rsidP="00523011">
            <w:pPr>
              <w:rPr>
                <w:rFonts w:ascii="Calibri" w:hAnsi="Calibri"/>
                <w:lang w:val="en-GB" w:eastAsia="en-GB"/>
              </w:rPr>
            </w:pPr>
            <w:r w:rsidRPr="00523011">
              <w:rPr>
                <w:rFonts w:ascii="Calibri" w:hAnsi="Calibri"/>
                <w:lang w:val="en-GB" w:eastAsia="en-GB"/>
              </w:rPr>
              <w:t>Cheerful</w:t>
            </w:r>
          </w:p>
        </w:tc>
        <w:tc>
          <w:tcPr>
            <w:tcW w:w="1250" w:type="pct"/>
            <w:vAlign w:val="center"/>
            <w:hideMark/>
          </w:tcPr>
          <w:p w14:paraId="0B7A72CF" w14:textId="77777777" w:rsidR="00523011" w:rsidRPr="00523011" w:rsidRDefault="00523011" w:rsidP="00523011">
            <w:pPr>
              <w:rPr>
                <w:rFonts w:ascii="Calibri" w:hAnsi="Calibri"/>
                <w:lang w:val="en-GB" w:eastAsia="en-GB"/>
              </w:rPr>
            </w:pPr>
            <w:r w:rsidRPr="00523011">
              <w:rPr>
                <w:rFonts w:ascii="Calibri" w:hAnsi="Calibri"/>
                <w:lang w:val="en-GB" w:eastAsia="en-GB"/>
              </w:rPr>
              <w:t>Fun</w:t>
            </w:r>
          </w:p>
        </w:tc>
        <w:tc>
          <w:tcPr>
            <w:tcW w:w="1250" w:type="pct"/>
            <w:vAlign w:val="center"/>
            <w:hideMark/>
          </w:tcPr>
          <w:p w14:paraId="73931EA0" w14:textId="77777777" w:rsidR="00523011" w:rsidRPr="00523011" w:rsidRDefault="00523011" w:rsidP="00523011">
            <w:pPr>
              <w:rPr>
                <w:rFonts w:ascii="Calibri" w:hAnsi="Calibri"/>
                <w:lang w:val="en-GB" w:eastAsia="en-GB"/>
              </w:rPr>
            </w:pPr>
            <w:r w:rsidRPr="00523011">
              <w:rPr>
                <w:rFonts w:ascii="Calibri" w:hAnsi="Calibri"/>
                <w:lang w:val="en-GB" w:eastAsia="en-GB"/>
              </w:rPr>
              <w:t>Optimistic</w:t>
            </w:r>
          </w:p>
        </w:tc>
        <w:tc>
          <w:tcPr>
            <w:tcW w:w="1250" w:type="pct"/>
            <w:vAlign w:val="center"/>
            <w:hideMark/>
          </w:tcPr>
          <w:p w14:paraId="6E0ADF80" w14:textId="77777777" w:rsidR="00523011" w:rsidRPr="00523011" w:rsidRDefault="00523011" w:rsidP="00523011">
            <w:pPr>
              <w:rPr>
                <w:rFonts w:ascii="Calibri" w:hAnsi="Calibri"/>
                <w:lang w:val="en-GB" w:eastAsia="en-GB"/>
              </w:rPr>
            </w:pPr>
            <w:r w:rsidRPr="00523011">
              <w:rPr>
                <w:rFonts w:ascii="Calibri" w:hAnsi="Calibri"/>
                <w:lang w:val="en-GB" w:eastAsia="en-GB"/>
              </w:rPr>
              <w:t>Successful</w:t>
            </w:r>
          </w:p>
        </w:tc>
      </w:tr>
      <w:tr w:rsidR="00523011" w:rsidRPr="00523011" w14:paraId="7987C61E" w14:textId="77777777" w:rsidTr="000F753F">
        <w:trPr>
          <w:tblCellSpacing w:w="0" w:type="dxa"/>
        </w:trPr>
        <w:tc>
          <w:tcPr>
            <w:tcW w:w="1250" w:type="pct"/>
            <w:vAlign w:val="center"/>
            <w:hideMark/>
          </w:tcPr>
          <w:p w14:paraId="09A2261C" w14:textId="77777777" w:rsidR="00523011" w:rsidRPr="00523011" w:rsidRDefault="00523011" w:rsidP="00523011">
            <w:pPr>
              <w:rPr>
                <w:rFonts w:ascii="Calibri" w:hAnsi="Calibri"/>
                <w:lang w:val="en-GB" w:eastAsia="en-GB"/>
              </w:rPr>
            </w:pPr>
            <w:r w:rsidRPr="00523011">
              <w:rPr>
                <w:rFonts w:ascii="Calibri" w:hAnsi="Calibri"/>
                <w:lang w:val="en-GB" w:eastAsia="en-GB"/>
              </w:rPr>
              <w:t>Clean</w:t>
            </w:r>
          </w:p>
        </w:tc>
        <w:tc>
          <w:tcPr>
            <w:tcW w:w="1250" w:type="pct"/>
            <w:vAlign w:val="center"/>
            <w:hideMark/>
          </w:tcPr>
          <w:p w14:paraId="2C9CAAE2" w14:textId="77777777" w:rsidR="00523011" w:rsidRPr="00523011" w:rsidRDefault="00523011" w:rsidP="00523011">
            <w:pPr>
              <w:rPr>
                <w:rFonts w:ascii="Calibri" w:hAnsi="Calibri"/>
                <w:lang w:val="en-GB" w:eastAsia="en-GB"/>
              </w:rPr>
            </w:pPr>
            <w:r w:rsidRPr="00523011">
              <w:rPr>
                <w:rFonts w:ascii="Calibri" w:hAnsi="Calibri"/>
                <w:lang w:val="en-GB" w:eastAsia="en-GB"/>
              </w:rPr>
              <w:t>Gain</w:t>
            </w:r>
          </w:p>
        </w:tc>
        <w:tc>
          <w:tcPr>
            <w:tcW w:w="1250" w:type="pct"/>
            <w:vAlign w:val="center"/>
            <w:hideMark/>
          </w:tcPr>
          <w:p w14:paraId="1154681C" w14:textId="77777777" w:rsidR="00523011" w:rsidRPr="00523011" w:rsidRDefault="00523011" w:rsidP="00523011">
            <w:pPr>
              <w:rPr>
                <w:rFonts w:ascii="Calibri" w:hAnsi="Calibri"/>
                <w:lang w:val="en-GB" w:eastAsia="en-GB"/>
              </w:rPr>
            </w:pPr>
            <w:r w:rsidRPr="00523011">
              <w:rPr>
                <w:rFonts w:ascii="Calibri" w:hAnsi="Calibri"/>
                <w:lang w:val="en-GB" w:eastAsia="en-GB"/>
              </w:rPr>
              <w:t>Organized</w:t>
            </w:r>
          </w:p>
        </w:tc>
        <w:tc>
          <w:tcPr>
            <w:tcW w:w="1250" w:type="pct"/>
            <w:vAlign w:val="center"/>
            <w:hideMark/>
          </w:tcPr>
          <w:p w14:paraId="6E2AC300" w14:textId="77777777" w:rsidR="00523011" w:rsidRPr="00523011" w:rsidRDefault="00523011" w:rsidP="00523011">
            <w:pPr>
              <w:rPr>
                <w:rFonts w:ascii="Calibri" w:hAnsi="Calibri"/>
                <w:lang w:val="en-GB" w:eastAsia="en-GB"/>
              </w:rPr>
            </w:pPr>
            <w:r w:rsidRPr="00523011">
              <w:rPr>
                <w:rFonts w:ascii="Calibri" w:hAnsi="Calibri"/>
                <w:lang w:val="en-GB" w:eastAsia="en-GB"/>
              </w:rPr>
              <w:t>Supportive</w:t>
            </w:r>
          </w:p>
        </w:tc>
      </w:tr>
      <w:tr w:rsidR="00523011" w:rsidRPr="00523011" w14:paraId="2A59F10D" w14:textId="77777777" w:rsidTr="000F753F">
        <w:trPr>
          <w:tblCellSpacing w:w="0" w:type="dxa"/>
        </w:trPr>
        <w:tc>
          <w:tcPr>
            <w:tcW w:w="1250" w:type="pct"/>
            <w:vAlign w:val="center"/>
            <w:hideMark/>
          </w:tcPr>
          <w:p w14:paraId="68C8551F" w14:textId="77777777" w:rsidR="00523011" w:rsidRPr="00523011" w:rsidRDefault="00523011" w:rsidP="00523011">
            <w:pPr>
              <w:rPr>
                <w:rFonts w:ascii="Calibri" w:hAnsi="Calibri"/>
                <w:lang w:val="en-GB" w:eastAsia="en-GB"/>
              </w:rPr>
            </w:pPr>
            <w:r w:rsidRPr="00523011">
              <w:rPr>
                <w:rFonts w:ascii="Calibri" w:hAnsi="Calibri"/>
                <w:lang w:val="en-GB" w:eastAsia="en-GB"/>
              </w:rPr>
              <w:t>Comfortable</w:t>
            </w:r>
          </w:p>
        </w:tc>
        <w:tc>
          <w:tcPr>
            <w:tcW w:w="1250" w:type="pct"/>
            <w:vAlign w:val="center"/>
            <w:hideMark/>
          </w:tcPr>
          <w:p w14:paraId="68767993" w14:textId="77777777" w:rsidR="00523011" w:rsidRPr="00523011" w:rsidRDefault="00523011" w:rsidP="00523011">
            <w:pPr>
              <w:rPr>
                <w:rFonts w:ascii="Calibri" w:hAnsi="Calibri"/>
                <w:lang w:val="en-GB" w:eastAsia="en-GB"/>
              </w:rPr>
            </w:pPr>
            <w:r w:rsidRPr="00523011">
              <w:rPr>
                <w:rFonts w:ascii="Calibri" w:hAnsi="Calibri"/>
                <w:lang w:val="en-GB" w:eastAsia="en-GB"/>
              </w:rPr>
              <w:t>Generosity</w:t>
            </w:r>
          </w:p>
        </w:tc>
        <w:tc>
          <w:tcPr>
            <w:tcW w:w="1250" w:type="pct"/>
            <w:vAlign w:val="center"/>
            <w:hideMark/>
          </w:tcPr>
          <w:p w14:paraId="2422EB26" w14:textId="77777777" w:rsidR="00523011" w:rsidRPr="00523011" w:rsidRDefault="00523011" w:rsidP="00523011">
            <w:pPr>
              <w:rPr>
                <w:rFonts w:ascii="Calibri" w:hAnsi="Calibri"/>
                <w:lang w:val="en-GB" w:eastAsia="en-GB"/>
              </w:rPr>
            </w:pPr>
            <w:r w:rsidRPr="00523011">
              <w:rPr>
                <w:rFonts w:ascii="Calibri" w:hAnsi="Calibri"/>
                <w:lang w:val="en-GB" w:eastAsia="en-GB"/>
              </w:rPr>
              <w:t>Passionate</w:t>
            </w:r>
          </w:p>
        </w:tc>
        <w:tc>
          <w:tcPr>
            <w:tcW w:w="1250" w:type="pct"/>
            <w:vAlign w:val="center"/>
            <w:hideMark/>
          </w:tcPr>
          <w:p w14:paraId="6AA3D61C" w14:textId="77777777" w:rsidR="00523011" w:rsidRPr="00523011" w:rsidRDefault="00523011" w:rsidP="00523011">
            <w:pPr>
              <w:rPr>
                <w:rFonts w:ascii="Calibri" w:hAnsi="Calibri"/>
                <w:lang w:val="en-GB" w:eastAsia="en-GB"/>
              </w:rPr>
            </w:pPr>
            <w:r w:rsidRPr="00523011">
              <w:rPr>
                <w:rFonts w:ascii="Calibri" w:hAnsi="Calibri"/>
                <w:lang w:val="en-GB" w:eastAsia="en-GB"/>
              </w:rPr>
              <w:t>Tactful</w:t>
            </w:r>
          </w:p>
        </w:tc>
      </w:tr>
      <w:tr w:rsidR="00523011" w:rsidRPr="00523011" w14:paraId="6BFE5809" w14:textId="77777777" w:rsidTr="000F753F">
        <w:trPr>
          <w:tblCellSpacing w:w="0" w:type="dxa"/>
        </w:trPr>
        <w:tc>
          <w:tcPr>
            <w:tcW w:w="1250" w:type="pct"/>
            <w:vAlign w:val="center"/>
            <w:hideMark/>
          </w:tcPr>
          <w:p w14:paraId="57814362" w14:textId="77777777" w:rsidR="00523011" w:rsidRPr="00523011" w:rsidRDefault="00523011" w:rsidP="00523011">
            <w:pPr>
              <w:rPr>
                <w:rFonts w:ascii="Calibri" w:hAnsi="Calibri"/>
                <w:lang w:val="en-GB" w:eastAsia="en-GB"/>
              </w:rPr>
            </w:pPr>
            <w:r w:rsidRPr="00523011">
              <w:rPr>
                <w:rFonts w:ascii="Calibri" w:hAnsi="Calibri"/>
                <w:lang w:val="en-GB" w:eastAsia="en-GB"/>
              </w:rPr>
              <w:t>Committed</w:t>
            </w:r>
          </w:p>
        </w:tc>
        <w:tc>
          <w:tcPr>
            <w:tcW w:w="1250" w:type="pct"/>
            <w:vAlign w:val="center"/>
            <w:hideMark/>
          </w:tcPr>
          <w:p w14:paraId="1502E145" w14:textId="77777777" w:rsidR="00523011" w:rsidRPr="00523011" w:rsidRDefault="00523011" w:rsidP="00523011">
            <w:pPr>
              <w:rPr>
                <w:rFonts w:ascii="Calibri" w:hAnsi="Calibri"/>
                <w:lang w:val="en-GB" w:eastAsia="en-GB"/>
              </w:rPr>
            </w:pPr>
            <w:r w:rsidRPr="00523011">
              <w:rPr>
                <w:rFonts w:ascii="Calibri" w:hAnsi="Calibri"/>
                <w:lang w:val="en-GB" w:eastAsia="en-GB"/>
              </w:rPr>
              <w:t>Genuine</w:t>
            </w:r>
          </w:p>
        </w:tc>
        <w:tc>
          <w:tcPr>
            <w:tcW w:w="1250" w:type="pct"/>
            <w:vAlign w:val="center"/>
            <w:hideMark/>
          </w:tcPr>
          <w:p w14:paraId="2A88BF4D" w14:textId="77777777" w:rsidR="00523011" w:rsidRPr="00523011" w:rsidRDefault="00523011" w:rsidP="00523011">
            <w:pPr>
              <w:rPr>
                <w:rFonts w:ascii="Calibri" w:hAnsi="Calibri"/>
                <w:lang w:val="en-GB" w:eastAsia="en-GB"/>
              </w:rPr>
            </w:pPr>
            <w:r w:rsidRPr="00523011">
              <w:rPr>
                <w:rFonts w:ascii="Calibri" w:hAnsi="Calibri"/>
                <w:lang w:val="en-GB" w:eastAsia="en-GB"/>
              </w:rPr>
              <w:t>Peace of Mind</w:t>
            </w:r>
          </w:p>
        </w:tc>
        <w:tc>
          <w:tcPr>
            <w:tcW w:w="1250" w:type="pct"/>
            <w:vAlign w:val="center"/>
            <w:hideMark/>
          </w:tcPr>
          <w:p w14:paraId="5B1FBF64" w14:textId="77777777" w:rsidR="00523011" w:rsidRPr="00523011" w:rsidRDefault="00523011" w:rsidP="00523011">
            <w:pPr>
              <w:rPr>
                <w:rFonts w:ascii="Calibri" w:hAnsi="Calibri"/>
                <w:lang w:val="en-GB" w:eastAsia="en-GB"/>
              </w:rPr>
            </w:pPr>
            <w:r w:rsidRPr="00523011">
              <w:rPr>
                <w:rFonts w:ascii="Calibri" w:hAnsi="Calibri"/>
                <w:lang w:val="en-GB" w:eastAsia="en-GB"/>
              </w:rPr>
              <w:t>Tender</w:t>
            </w:r>
          </w:p>
        </w:tc>
      </w:tr>
      <w:tr w:rsidR="00523011" w:rsidRPr="00523011" w14:paraId="5B18C3AC" w14:textId="77777777" w:rsidTr="000F753F">
        <w:trPr>
          <w:tblCellSpacing w:w="0" w:type="dxa"/>
        </w:trPr>
        <w:tc>
          <w:tcPr>
            <w:tcW w:w="1250" w:type="pct"/>
            <w:vAlign w:val="center"/>
            <w:hideMark/>
          </w:tcPr>
          <w:p w14:paraId="17844303" w14:textId="77777777" w:rsidR="00523011" w:rsidRPr="00523011" w:rsidRDefault="00523011" w:rsidP="00523011">
            <w:pPr>
              <w:rPr>
                <w:rFonts w:ascii="Calibri" w:hAnsi="Calibri"/>
                <w:lang w:val="en-GB" w:eastAsia="en-GB"/>
              </w:rPr>
            </w:pPr>
            <w:r w:rsidRPr="00523011">
              <w:rPr>
                <w:rFonts w:ascii="Calibri" w:hAnsi="Calibri"/>
                <w:lang w:val="en-GB" w:eastAsia="en-GB"/>
              </w:rPr>
              <w:t>Communicative</w:t>
            </w:r>
          </w:p>
        </w:tc>
        <w:tc>
          <w:tcPr>
            <w:tcW w:w="1250" w:type="pct"/>
            <w:vAlign w:val="center"/>
            <w:hideMark/>
          </w:tcPr>
          <w:p w14:paraId="480B99BD" w14:textId="77777777" w:rsidR="00523011" w:rsidRPr="00523011" w:rsidRDefault="00523011" w:rsidP="00523011">
            <w:pPr>
              <w:rPr>
                <w:rFonts w:ascii="Calibri" w:hAnsi="Calibri"/>
                <w:lang w:val="en-GB" w:eastAsia="en-GB"/>
              </w:rPr>
            </w:pPr>
            <w:r w:rsidRPr="00523011">
              <w:rPr>
                <w:rFonts w:ascii="Calibri" w:hAnsi="Calibri"/>
                <w:lang w:val="en-GB" w:eastAsia="en-GB"/>
              </w:rPr>
              <w:t>Giving</w:t>
            </w:r>
          </w:p>
        </w:tc>
        <w:tc>
          <w:tcPr>
            <w:tcW w:w="1250" w:type="pct"/>
            <w:vAlign w:val="center"/>
            <w:hideMark/>
          </w:tcPr>
          <w:p w14:paraId="0015C4BA" w14:textId="77777777" w:rsidR="00523011" w:rsidRPr="00523011" w:rsidRDefault="00523011" w:rsidP="00523011">
            <w:pPr>
              <w:rPr>
                <w:rFonts w:ascii="Calibri" w:hAnsi="Calibri"/>
                <w:lang w:val="en-GB" w:eastAsia="en-GB"/>
              </w:rPr>
            </w:pPr>
            <w:r w:rsidRPr="00523011">
              <w:rPr>
                <w:rFonts w:ascii="Calibri" w:hAnsi="Calibri"/>
                <w:lang w:val="en-GB" w:eastAsia="en-GB"/>
              </w:rPr>
              <w:t>Peaceful</w:t>
            </w:r>
          </w:p>
        </w:tc>
        <w:tc>
          <w:tcPr>
            <w:tcW w:w="1250" w:type="pct"/>
            <w:vAlign w:val="center"/>
            <w:hideMark/>
          </w:tcPr>
          <w:p w14:paraId="5E28B79C" w14:textId="77777777" w:rsidR="00523011" w:rsidRPr="00523011" w:rsidRDefault="00523011" w:rsidP="00523011">
            <w:pPr>
              <w:rPr>
                <w:rFonts w:ascii="Calibri" w:hAnsi="Calibri"/>
                <w:lang w:val="en-GB" w:eastAsia="en-GB"/>
              </w:rPr>
            </w:pPr>
            <w:r w:rsidRPr="00523011">
              <w:rPr>
                <w:rFonts w:ascii="Calibri" w:hAnsi="Calibri"/>
                <w:lang w:val="en-GB" w:eastAsia="en-GB"/>
              </w:rPr>
              <w:t>Thoughtful</w:t>
            </w:r>
          </w:p>
        </w:tc>
      </w:tr>
      <w:tr w:rsidR="00523011" w:rsidRPr="00523011" w14:paraId="246ACCD6" w14:textId="77777777" w:rsidTr="000F753F">
        <w:trPr>
          <w:tblCellSpacing w:w="0" w:type="dxa"/>
        </w:trPr>
        <w:tc>
          <w:tcPr>
            <w:tcW w:w="1250" w:type="pct"/>
            <w:vAlign w:val="center"/>
            <w:hideMark/>
          </w:tcPr>
          <w:p w14:paraId="60178974" w14:textId="77777777" w:rsidR="00523011" w:rsidRPr="00523011" w:rsidRDefault="00523011" w:rsidP="00523011">
            <w:pPr>
              <w:rPr>
                <w:rFonts w:ascii="Calibri" w:hAnsi="Calibri"/>
                <w:lang w:val="en-GB" w:eastAsia="en-GB"/>
              </w:rPr>
            </w:pPr>
            <w:r w:rsidRPr="00523011">
              <w:rPr>
                <w:rFonts w:ascii="Calibri" w:hAnsi="Calibri"/>
                <w:lang w:val="en-GB" w:eastAsia="en-GB"/>
              </w:rPr>
              <w:t>Compassionate</w:t>
            </w:r>
          </w:p>
        </w:tc>
        <w:tc>
          <w:tcPr>
            <w:tcW w:w="1250" w:type="pct"/>
            <w:vAlign w:val="center"/>
            <w:hideMark/>
          </w:tcPr>
          <w:p w14:paraId="02011D88" w14:textId="77777777" w:rsidR="00523011" w:rsidRPr="00523011" w:rsidRDefault="00523011" w:rsidP="00523011">
            <w:pPr>
              <w:rPr>
                <w:rFonts w:ascii="Calibri" w:hAnsi="Calibri"/>
                <w:lang w:val="en-GB" w:eastAsia="en-GB"/>
              </w:rPr>
            </w:pPr>
            <w:r w:rsidRPr="00523011">
              <w:rPr>
                <w:rFonts w:ascii="Calibri" w:hAnsi="Calibri"/>
                <w:lang w:val="en-GB" w:eastAsia="en-GB"/>
              </w:rPr>
              <w:t>Gratefulness</w:t>
            </w:r>
          </w:p>
        </w:tc>
        <w:tc>
          <w:tcPr>
            <w:tcW w:w="1250" w:type="pct"/>
            <w:vAlign w:val="center"/>
            <w:hideMark/>
          </w:tcPr>
          <w:p w14:paraId="7FD69D94" w14:textId="77777777" w:rsidR="00523011" w:rsidRPr="00523011" w:rsidRDefault="00523011" w:rsidP="00523011">
            <w:pPr>
              <w:rPr>
                <w:rFonts w:ascii="Calibri" w:hAnsi="Calibri"/>
                <w:lang w:val="en-GB" w:eastAsia="en-GB"/>
              </w:rPr>
            </w:pPr>
            <w:r w:rsidRPr="00523011">
              <w:rPr>
                <w:rFonts w:ascii="Calibri" w:hAnsi="Calibri"/>
                <w:lang w:val="en-GB" w:eastAsia="en-GB"/>
              </w:rPr>
              <w:t>Pioneering</w:t>
            </w:r>
          </w:p>
        </w:tc>
        <w:tc>
          <w:tcPr>
            <w:tcW w:w="1250" w:type="pct"/>
            <w:vAlign w:val="center"/>
            <w:hideMark/>
          </w:tcPr>
          <w:p w14:paraId="6768394A" w14:textId="77777777" w:rsidR="00523011" w:rsidRPr="00523011" w:rsidRDefault="00523011" w:rsidP="00523011">
            <w:pPr>
              <w:rPr>
                <w:rFonts w:ascii="Calibri" w:hAnsi="Calibri"/>
                <w:lang w:val="en-GB" w:eastAsia="en-GB"/>
              </w:rPr>
            </w:pPr>
            <w:r w:rsidRPr="00523011">
              <w:rPr>
                <w:rFonts w:ascii="Calibri" w:hAnsi="Calibri"/>
                <w:lang w:val="en-GB" w:eastAsia="en-GB"/>
              </w:rPr>
              <w:t>Thrifty</w:t>
            </w:r>
          </w:p>
        </w:tc>
      </w:tr>
      <w:tr w:rsidR="00523011" w:rsidRPr="00523011" w14:paraId="230DAA70" w14:textId="77777777" w:rsidTr="000F753F">
        <w:trPr>
          <w:tblCellSpacing w:w="0" w:type="dxa"/>
        </w:trPr>
        <w:tc>
          <w:tcPr>
            <w:tcW w:w="1250" w:type="pct"/>
            <w:vAlign w:val="center"/>
            <w:hideMark/>
          </w:tcPr>
          <w:p w14:paraId="3040F85F" w14:textId="77777777" w:rsidR="00523011" w:rsidRPr="00523011" w:rsidRDefault="00523011" w:rsidP="00523011">
            <w:pPr>
              <w:rPr>
                <w:rFonts w:ascii="Calibri" w:hAnsi="Calibri"/>
                <w:lang w:val="en-GB" w:eastAsia="en-GB"/>
              </w:rPr>
            </w:pPr>
            <w:r w:rsidRPr="00523011">
              <w:rPr>
                <w:rFonts w:ascii="Calibri" w:hAnsi="Calibri"/>
                <w:lang w:val="en-GB" w:eastAsia="en-GB"/>
              </w:rPr>
              <w:t>Competent</w:t>
            </w:r>
          </w:p>
        </w:tc>
        <w:tc>
          <w:tcPr>
            <w:tcW w:w="1250" w:type="pct"/>
            <w:vAlign w:val="center"/>
            <w:hideMark/>
          </w:tcPr>
          <w:p w14:paraId="47852B0E" w14:textId="77777777" w:rsidR="00523011" w:rsidRPr="00523011" w:rsidRDefault="00523011" w:rsidP="00523011">
            <w:pPr>
              <w:rPr>
                <w:rFonts w:ascii="Calibri" w:hAnsi="Calibri"/>
                <w:lang w:val="en-GB" w:eastAsia="en-GB"/>
              </w:rPr>
            </w:pPr>
            <w:r w:rsidRPr="00523011">
              <w:rPr>
                <w:rFonts w:ascii="Calibri" w:hAnsi="Calibri"/>
                <w:lang w:val="en-GB" w:eastAsia="en-GB"/>
              </w:rPr>
              <w:t>Gregarious</w:t>
            </w:r>
          </w:p>
        </w:tc>
        <w:tc>
          <w:tcPr>
            <w:tcW w:w="1250" w:type="pct"/>
            <w:vAlign w:val="center"/>
            <w:hideMark/>
          </w:tcPr>
          <w:p w14:paraId="5AD18A0E" w14:textId="77777777" w:rsidR="00523011" w:rsidRPr="00523011" w:rsidRDefault="00523011" w:rsidP="00523011">
            <w:pPr>
              <w:rPr>
                <w:rFonts w:ascii="Calibri" w:hAnsi="Calibri"/>
                <w:lang w:val="en-GB" w:eastAsia="en-GB"/>
              </w:rPr>
            </w:pPr>
            <w:r w:rsidRPr="00523011">
              <w:rPr>
                <w:rFonts w:ascii="Calibri" w:hAnsi="Calibri"/>
                <w:lang w:val="en-GB" w:eastAsia="en-GB"/>
              </w:rPr>
              <w:t>Planning</w:t>
            </w:r>
          </w:p>
        </w:tc>
        <w:tc>
          <w:tcPr>
            <w:tcW w:w="1250" w:type="pct"/>
            <w:vAlign w:val="center"/>
            <w:hideMark/>
          </w:tcPr>
          <w:p w14:paraId="33AA305A" w14:textId="77777777" w:rsidR="00523011" w:rsidRPr="00523011" w:rsidRDefault="00523011" w:rsidP="00523011">
            <w:pPr>
              <w:rPr>
                <w:rFonts w:ascii="Calibri" w:hAnsi="Calibri"/>
                <w:lang w:val="en-GB" w:eastAsia="en-GB"/>
              </w:rPr>
            </w:pPr>
            <w:r w:rsidRPr="00523011">
              <w:rPr>
                <w:rFonts w:ascii="Calibri" w:hAnsi="Calibri"/>
                <w:lang w:val="en-GB" w:eastAsia="en-GB"/>
              </w:rPr>
              <w:t>Tolerant</w:t>
            </w:r>
          </w:p>
        </w:tc>
      </w:tr>
      <w:tr w:rsidR="00523011" w:rsidRPr="00523011" w14:paraId="1B3B5BED" w14:textId="77777777" w:rsidTr="000F753F">
        <w:trPr>
          <w:tblCellSpacing w:w="0" w:type="dxa"/>
        </w:trPr>
        <w:tc>
          <w:tcPr>
            <w:tcW w:w="1250" w:type="pct"/>
            <w:vAlign w:val="center"/>
            <w:hideMark/>
          </w:tcPr>
          <w:p w14:paraId="5E5057F0" w14:textId="77777777" w:rsidR="00523011" w:rsidRPr="00523011" w:rsidRDefault="00523011" w:rsidP="00523011">
            <w:pPr>
              <w:rPr>
                <w:rFonts w:ascii="Calibri" w:hAnsi="Calibri"/>
                <w:lang w:val="en-GB" w:eastAsia="en-GB"/>
              </w:rPr>
            </w:pPr>
            <w:r w:rsidRPr="00523011">
              <w:rPr>
                <w:rFonts w:ascii="Calibri" w:hAnsi="Calibri"/>
                <w:lang w:val="en-GB" w:eastAsia="en-GB"/>
              </w:rPr>
              <w:t>Completeness</w:t>
            </w:r>
          </w:p>
        </w:tc>
        <w:tc>
          <w:tcPr>
            <w:tcW w:w="1250" w:type="pct"/>
            <w:vAlign w:val="center"/>
            <w:hideMark/>
          </w:tcPr>
          <w:p w14:paraId="4B4A7671" w14:textId="77777777" w:rsidR="00523011" w:rsidRPr="00523011" w:rsidRDefault="00523011" w:rsidP="00523011">
            <w:pPr>
              <w:rPr>
                <w:rFonts w:ascii="Calibri" w:hAnsi="Calibri"/>
                <w:lang w:val="en-GB" w:eastAsia="en-GB"/>
              </w:rPr>
            </w:pPr>
            <w:r w:rsidRPr="00523011">
              <w:rPr>
                <w:rFonts w:ascii="Calibri" w:hAnsi="Calibri"/>
                <w:lang w:val="en-GB" w:eastAsia="en-GB"/>
              </w:rPr>
              <w:t>Growing</w:t>
            </w:r>
          </w:p>
        </w:tc>
        <w:tc>
          <w:tcPr>
            <w:tcW w:w="1250" w:type="pct"/>
            <w:vAlign w:val="center"/>
            <w:hideMark/>
          </w:tcPr>
          <w:p w14:paraId="02AEA83E" w14:textId="77777777" w:rsidR="00523011" w:rsidRPr="00523011" w:rsidRDefault="00523011" w:rsidP="00523011">
            <w:pPr>
              <w:rPr>
                <w:rFonts w:ascii="Calibri" w:hAnsi="Calibri"/>
                <w:lang w:val="en-GB" w:eastAsia="en-GB"/>
              </w:rPr>
            </w:pPr>
            <w:r w:rsidRPr="00523011">
              <w:rPr>
                <w:rFonts w:ascii="Calibri" w:hAnsi="Calibri"/>
                <w:lang w:val="en-GB" w:eastAsia="en-GB"/>
              </w:rPr>
              <w:t>Pleased</w:t>
            </w:r>
          </w:p>
        </w:tc>
        <w:tc>
          <w:tcPr>
            <w:tcW w:w="1250" w:type="pct"/>
            <w:vAlign w:val="center"/>
            <w:hideMark/>
          </w:tcPr>
          <w:p w14:paraId="0179082D" w14:textId="77777777" w:rsidR="00523011" w:rsidRPr="00523011" w:rsidRDefault="00523011" w:rsidP="00523011">
            <w:pPr>
              <w:rPr>
                <w:rFonts w:ascii="Calibri" w:hAnsi="Calibri"/>
                <w:lang w:val="en-GB" w:eastAsia="en-GB"/>
              </w:rPr>
            </w:pPr>
            <w:r w:rsidRPr="00523011">
              <w:rPr>
                <w:rFonts w:ascii="Calibri" w:hAnsi="Calibri"/>
                <w:lang w:val="en-GB" w:eastAsia="en-GB"/>
              </w:rPr>
              <w:t>Trusting</w:t>
            </w:r>
          </w:p>
        </w:tc>
      </w:tr>
      <w:tr w:rsidR="00523011" w:rsidRPr="00523011" w14:paraId="3B996A54" w14:textId="77777777" w:rsidTr="000F753F">
        <w:trPr>
          <w:tblCellSpacing w:w="0" w:type="dxa"/>
        </w:trPr>
        <w:tc>
          <w:tcPr>
            <w:tcW w:w="1250" w:type="pct"/>
            <w:vAlign w:val="center"/>
            <w:hideMark/>
          </w:tcPr>
          <w:p w14:paraId="4F4258B3" w14:textId="77777777" w:rsidR="00523011" w:rsidRPr="00523011" w:rsidRDefault="00523011" w:rsidP="00523011">
            <w:pPr>
              <w:rPr>
                <w:rFonts w:ascii="Calibri" w:hAnsi="Calibri"/>
                <w:lang w:val="en-GB" w:eastAsia="en-GB"/>
              </w:rPr>
            </w:pPr>
            <w:r w:rsidRPr="00523011">
              <w:rPr>
                <w:rFonts w:ascii="Calibri" w:hAnsi="Calibri"/>
                <w:lang w:val="en-GB" w:eastAsia="en-GB"/>
              </w:rPr>
              <w:t>Concerned</w:t>
            </w:r>
          </w:p>
        </w:tc>
        <w:tc>
          <w:tcPr>
            <w:tcW w:w="1250" w:type="pct"/>
            <w:vAlign w:val="center"/>
            <w:hideMark/>
          </w:tcPr>
          <w:p w14:paraId="3F51AE45" w14:textId="77777777" w:rsidR="00523011" w:rsidRPr="00523011" w:rsidRDefault="00523011" w:rsidP="00523011">
            <w:pPr>
              <w:rPr>
                <w:rFonts w:ascii="Calibri" w:hAnsi="Calibri"/>
                <w:lang w:val="en-GB" w:eastAsia="en-GB"/>
              </w:rPr>
            </w:pPr>
            <w:r w:rsidRPr="00523011">
              <w:rPr>
                <w:rFonts w:ascii="Calibri" w:hAnsi="Calibri"/>
                <w:lang w:val="en-GB" w:eastAsia="en-GB"/>
              </w:rPr>
              <w:t>Happy</w:t>
            </w:r>
          </w:p>
        </w:tc>
        <w:tc>
          <w:tcPr>
            <w:tcW w:w="1250" w:type="pct"/>
            <w:vAlign w:val="center"/>
            <w:hideMark/>
          </w:tcPr>
          <w:p w14:paraId="3B976A21" w14:textId="77777777" w:rsidR="00523011" w:rsidRPr="00523011" w:rsidRDefault="00523011" w:rsidP="00523011">
            <w:pPr>
              <w:rPr>
                <w:rFonts w:ascii="Calibri" w:hAnsi="Calibri"/>
                <w:lang w:val="en-GB" w:eastAsia="en-GB"/>
              </w:rPr>
            </w:pPr>
            <w:r w:rsidRPr="00523011">
              <w:rPr>
                <w:rFonts w:ascii="Calibri" w:hAnsi="Calibri"/>
                <w:lang w:val="en-GB" w:eastAsia="en-GB"/>
              </w:rPr>
              <w:t>Pleasure</w:t>
            </w:r>
          </w:p>
        </w:tc>
        <w:tc>
          <w:tcPr>
            <w:tcW w:w="1250" w:type="pct"/>
            <w:vAlign w:val="center"/>
            <w:hideMark/>
          </w:tcPr>
          <w:p w14:paraId="3ACF3E65" w14:textId="77777777" w:rsidR="00523011" w:rsidRPr="00523011" w:rsidRDefault="00523011" w:rsidP="00523011">
            <w:pPr>
              <w:rPr>
                <w:rFonts w:ascii="Calibri" w:hAnsi="Calibri"/>
                <w:lang w:val="en-GB" w:eastAsia="en-GB"/>
              </w:rPr>
            </w:pPr>
            <w:r w:rsidRPr="00523011">
              <w:rPr>
                <w:rFonts w:ascii="Calibri" w:hAnsi="Calibri"/>
                <w:lang w:val="en-GB" w:eastAsia="en-GB"/>
              </w:rPr>
              <w:t>Trustworthy</w:t>
            </w:r>
          </w:p>
        </w:tc>
      </w:tr>
      <w:tr w:rsidR="00523011" w:rsidRPr="00523011" w14:paraId="2DBF4222" w14:textId="77777777" w:rsidTr="000F753F">
        <w:trPr>
          <w:tblCellSpacing w:w="0" w:type="dxa"/>
        </w:trPr>
        <w:tc>
          <w:tcPr>
            <w:tcW w:w="1250" w:type="pct"/>
            <w:vAlign w:val="center"/>
            <w:hideMark/>
          </w:tcPr>
          <w:p w14:paraId="0790F6DB" w14:textId="77777777" w:rsidR="00523011" w:rsidRPr="00523011" w:rsidRDefault="00523011" w:rsidP="00523011">
            <w:pPr>
              <w:rPr>
                <w:rFonts w:ascii="Calibri" w:hAnsi="Calibri"/>
                <w:lang w:val="en-GB" w:eastAsia="en-GB"/>
              </w:rPr>
            </w:pPr>
            <w:r w:rsidRPr="00523011">
              <w:rPr>
                <w:rFonts w:ascii="Calibri" w:hAnsi="Calibri"/>
                <w:lang w:val="en-GB" w:eastAsia="en-GB"/>
              </w:rPr>
              <w:t>Confident</w:t>
            </w:r>
          </w:p>
        </w:tc>
        <w:tc>
          <w:tcPr>
            <w:tcW w:w="1250" w:type="pct"/>
            <w:vAlign w:val="center"/>
            <w:hideMark/>
          </w:tcPr>
          <w:p w14:paraId="5F5AD6F8" w14:textId="77777777" w:rsidR="00523011" w:rsidRPr="00523011" w:rsidRDefault="00523011" w:rsidP="00523011">
            <w:pPr>
              <w:rPr>
                <w:rFonts w:ascii="Calibri" w:hAnsi="Calibri"/>
                <w:lang w:val="en-GB" w:eastAsia="en-GB"/>
              </w:rPr>
            </w:pPr>
            <w:r w:rsidRPr="00523011">
              <w:rPr>
                <w:rFonts w:ascii="Calibri" w:hAnsi="Calibri"/>
                <w:lang w:val="en-GB" w:eastAsia="en-GB"/>
              </w:rPr>
              <w:t>Helpful</w:t>
            </w:r>
          </w:p>
        </w:tc>
        <w:tc>
          <w:tcPr>
            <w:tcW w:w="1250" w:type="pct"/>
            <w:vAlign w:val="center"/>
            <w:hideMark/>
          </w:tcPr>
          <w:p w14:paraId="3AF5D6C3" w14:textId="77777777" w:rsidR="00523011" w:rsidRPr="00523011" w:rsidRDefault="00523011" w:rsidP="00523011">
            <w:pPr>
              <w:rPr>
                <w:rFonts w:ascii="Calibri" w:hAnsi="Calibri"/>
                <w:lang w:val="en-GB" w:eastAsia="en-GB"/>
              </w:rPr>
            </w:pPr>
            <w:r w:rsidRPr="00523011">
              <w:rPr>
                <w:rFonts w:ascii="Calibri" w:hAnsi="Calibri"/>
                <w:lang w:val="en-GB" w:eastAsia="en-GB"/>
              </w:rPr>
              <w:t>Positive</w:t>
            </w:r>
          </w:p>
        </w:tc>
        <w:tc>
          <w:tcPr>
            <w:tcW w:w="1250" w:type="pct"/>
            <w:vAlign w:val="center"/>
            <w:hideMark/>
          </w:tcPr>
          <w:p w14:paraId="043CDB8C" w14:textId="77777777" w:rsidR="00523011" w:rsidRPr="00523011" w:rsidRDefault="00523011" w:rsidP="00523011">
            <w:pPr>
              <w:rPr>
                <w:rFonts w:ascii="Calibri" w:hAnsi="Calibri"/>
                <w:lang w:val="en-GB" w:eastAsia="en-GB"/>
              </w:rPr>
            </w:pPr>
            <w:r w:rsidRPr="00523011">
              <w:rPr>
                <w:rFonts w:ascii="Calibri" w:hAnsi="Calibri"/>
                <w:lang w:val="en-GB" w:eastAsia="en-GB"/>
              </w:rPr>
              <w:t>Unconditional love</w:t>
            </w:r>
          </w:p>
        </w:tc>
      </w:tr>
      <w:tr w:rsidR="00523011" w:rsidRPr="00523011" w14:paraId="48779FA2" w14:textId="77777777" w:rsidTr="000F753F">
        <w:trPr>
          <w:tblCellSpacing w:w="0" w:type="dxa"/>
        </w:trPr>
        <w:tc>
          <w:tcPr>
            <w:tcW w:w="1250" w:type="pct"/>
            <w:vAlign w:val="center"/>
            <w:hideMark/>
          </w:tcPr>
          <w:p w14:paraId="1D58D5A4" w14:textId="77777777" w:rsidR="00523011" w:rsidRPr="00523011" w:rsidRDefault="00523011" w:rsidP="00523011">
            <w:pPr>
              <w:rPr>
                <w:rFonts w:ascii="Calibri" w:hAnsi="Calibri"/>
                <w:lang w:val="en-GB" w:eastAsia="en-GB"/>
              </w:rPr>
            </w:pPr>
            <w:r w:rsidRPr="00523011">
              <w:rPr>
                <w:rFonts w:ascii="Calibri" w:hAnsi="Calibri"/>
                <w:lang w:val="en-GB" w:eastAsia="en-GB"/>
              </w:rPr>
              <w:t>Connected</w:t>
            </w:r>
          </w:p>
        </w:tc>
        <w:tc>
          <w:tcPr>
            <w:tcW w:w="1250" w:type="pct"/>
            <w:vAlign w:val="center"/>
            <w:hideMark/>
          </w:tcPr>
          <w:p w14:paraId="7408AC66" w14:textId="77777777" w:rsidR="00523011" w:rsidRPr="00523011" w:rsidRDefault="00523011" w:rsidP="00523011">
            <w:pPr>
              <w:rPr>
                <w:rFonts w:ascii="Calibri" w:hAnsi="Calibri"/>
                <w:lang w:val="en-GB" w:eastAsia="en-GB"/>
              </w:rPr>
            </w:pPr>
            <w:r w:rsidRPr="00523011">
              <w:rPr>
                <w:rFonts w:ascii="Calibri" w:hAnsi="Calibri"/>
                <w:lang w:val="en-GB" w:eastAsia="en-GB"/>
              </w:rPr>
              <w:t>Honest</w:t>
            </w:r>
          </w:p>
        </w:tc>
        <w:tc>
          <w:tcPr>
            <w:tcW w:w="1250" w:type="pct"/>
            <w:vAlign w:val="center"/>
            <w:hideMark/>
          </w:tcPr>
          <w:p w14:paraId="0BCAAB43" w14:textId="77777777" w:rsidR="00523011" w:rsidRPr="00523011" w:rsidRDefault="00523011" w:rsidP="00523011">
            <w:pPr>
              <w:rPr>
                <w:rFonts w:ascii="Calibri" w:hAnsi="Calibri"/>
                <w:lang w:val="en-GB" w:eastAsia="en-GB"/>
              </w:rPr>
            </w:pPr>
            <w:r w:rsidRPr="00523011">
              <w:rPr>
                <w:rFonts w:ascii="Calibri" w:hAnsi="Calibri"/>
                <w:lang w:val="en-GB" w:eastAsia="en-GB"/>
              </w:rPr>
              <w:t>Powerful</w:t>
            </w:r>
          </w:p>
        </w:tc>
        <w:tc>
          <w:tcPr>
            <w:tcW w:w="1250" w:type="pct"/>
            <w:vAlign w:val="center"/>
            <w:hideMark/>
          </w:tcPr>
          <w:p w14:paraId="7918D385" w14:textId="77777777" w:rsidR="00523011" w:rsidRPr="00523011" w:rsidRDefault="00523011" w:rsidP="00523011">
            <w:pPr>
              <w:rPr>
                <w:rFonts w:ascii="Calibri" w:hAnsi="Calibri"/>
                <w:lang w:val="en-GB" w:eastAsia="en-GB"/>
              </w:rPr>
            </w:pPr>
            <w:r w:rsidRPr="00523011">
              <w:rPr>
                <w:rFonts w:ascii="Calibri" w:hAnsi="Calibri"/>
                <w:lang w:val="en-GB" w:eastAsia="en-GB"/>
              </w:rPr>
              <w:t>Understanding</w:t>
            </w:r>
          </w:p>
        </w:tc>
      </w:tr>
      <w:tr w:rsidR="00523011" w:rsidRPr="00523011" w14:paraId="6674043D" w14:textId="77777777" w:rsidTr="000F753F">
        <w:trPr>
          <w:tblCellSpacing w:w="0" w:type="dxa"/>
        </w:trPr>
        <w:tc>
          <w:tcPr>
            <w:tcW w:w="1250" w:type="pct"/>
            <w:vAlign w:val="center"/>
            <w:hideMark/>
          </w:tcPr>
          <w:p w14:paraId="3033EFAE" w14:textId="77777777" w:rsidR="00523011" w:rsidRPr="00523011" w:rsidRDefault="00523011" w:rsidP="00523011">
            <w:pPr>
              <w:rPr>
                <w:rFonts w:ascii="Calibri" w:hAnsi="Calibri"/>
                <w:lang w:val="en-GB" w:eastAsia="en-GB"/>
              </w:rPr>
            </w:pPr>
            <w:r w:rsidRPr="00523011">
              <w:rPr>
                <w:rFonts w:ascii="Calibri" w:hAnsi="Calibri"/>
                <w:lang w:val="en-GB" w:eastAsia="en-GB"/>
              </w:rPr>
              <w:t>Considerate</w:t>
            </w:r>
          </w:p>
        </w:tc>
        <w:tc>
          <w:tcPr>
            <w:tcW w:w="1250" w:type="pct"/>
            <w:vAlign w:val="center"/>
            <w:hideMark/>
          </w:tcPr>
          <w:p w14:paraId="537EBA48" w14:textId="77777777" w:rsidR="00523011" w:rsidRPr="00523011" w:rsidRDefault="00523011" w:rsidP="00523011">
            <w:pPr>
              <w:rPr>
                <w:rFonts w:ascii="Calibri" w:hAnsi="Calibri"/>
                <w:lang w:val="en-GB" w:eastAsia="en-GB"/>
              </w:rPr>
            </w:pPr>
            <w:r w:rsidRPr="00523011">
              <w:rPr>
                <w:rFonts w:ascii="Calibri" w:hAnsi="Calibri"/>
                <w:lang w:val="en-GB" w:eastAsia="en-GB"/>
              </w:rPr>
              <w:t>Honoured</w:t>
            </w:r>
          </w:p>
        </w:tc>
        <w:tc>
          <w:tcPr>
            <w:tcW w:w="1250" w:type="pct"/>
            <w:vAlign w:val="center"/>
            <w:hideMark/>
          </w:tcPr>
          <w:p w14:paraId="3FBD2E5A" w14:textId="77777777" w:rsidR="00523011" w:rsidRPr="00523011" w:rsidRDefault="00523011" w:rsidP="00523011">
            <w:pPr>
              <w:rPr>
                <w:rFonts w:ascii="Calibri" w:hAnsi="Calibri"/>
                <w:lang w:val="en-GB" w:eastAsia="en-GB"/>
              </w:rPr>
            </w:pPr>
            <w:r w:rsidRPr="00523011">
              <w:rPr>
                <w:rFonts w:ascii="Calibri" w:hAnsi="Calibri"/>
                <w:lang w:val="en-GB" w:eastAsia="en-GB"/>
              </w:rPr>
              <w:t>Praise</w:t>
            </w:r>
          </w:p>
        </w:tc>
        <w:tc>
          <w:tcPr>
            <w:tcW w:w="1250" w:type="pct"/>
            <w:vAlign w:val="center"/>
            <w:hideMark/>
          </w:tcPr>
          <w:p w14:paraId="57A81680" w14:textId="77777777" w:rsidR="00523011" w:rsidRPr="00523011" w:rsidRDefault="00523011" w:rsidP="00523011">
            <w:pPr>
              <w:rPr>
                <w:rFonts w:ascii="Calibri" w:hAnsi="Calibri"/>
                <w:lang w:val="en-GB" w:eastAsia="en-GB"/>
              </w:rPr>
            </w:pPr>
            <w:r w:rsidRPr="00523011">
              <w:rPr>
                <w:rFonts w:ascii="Calibri" w:hAnsi="Calibri"/>
                <w:lang w:val="en-GB" w:eastAsia="en-GB"/>
              </w:rPr>
              <w:t>Volunteering</w:t>
            </w:r>
          </w:p>
        </w:tc>
      </w:tr>
      <w:tr w:rsidR="00523011" w:rsidRPr="00523011" w14:paraId="6660663D" w14:textId="77777777" w:rsidTr="000F753F">
        <w:trPr>
          <w:tblCellSpacing w:w="0" w:type="dxa"/>
        </w:trPr>
        <w:tc>
          <w:tcPr>
            <w:tcW w:w="1250" w:type="pct"/>
            <w:vAlign w:val="center"/>
            <w:hideMark/>
          </w:tcPr>
          <w:p w14:paraId="0BD38CE7" w14:textId="77777777" w:rsidR="00523011" w:rsidRPr="00523011" w:rsidRDefault="00523011" w:rsidP="00523011">
            <w:pPr>
              <w:rPr>
                <w:rFonts w:ascii="Calibri" w:hAnsi="Calibri"/>
                <w:lang w:val="en-GB" w:eastAsia="en-GB"/>
              </w:rPr>
            </w:pPr>
            <w:r w:rsidRPr="00523011">
              <w:rPr>
                <w:rFonts w:ascii="Calibri" w:hAnsi="Calibri"/>
                <w:lang w:val="en-GB" w:eastAsia="en-GB"/>
              </w:rPr>
              <w:t>Contributor</w:t>
            </w:r>
          </w:p>
        </w:tc>
        <w:tc>
          <w:tcPr>
            <w:tcW w:w="1250" w:type="pct"/>
            <w:vAlign w:val="center"/>
            <w:hideMark/>
          </w:tcPr>
          <w:p w14:paraId="4DD12D3E" w14:textId="77777777" w:rsidR="00523011" w:rsidRPr="00523011" w:rsidRDefault="00523011" w:rsidP="00523011">
            <w:pPr>
              <w:rPr>
                <w:rFonts w:ascii="Calibri" w:hAnsi="Calibri"/>
                <w:lang w:val="en-GB" w:eastAsia="en-GB"/>
              </w:rPr>
            </w:pPr>
            <w:r w:rsidRPr="00523011">
              <w:rPr>
                <w:rFonts w:ascii="Calibri" w:hAnsi="Calibri"/>
                <w:lang w:val="en-GB" w:eastAsia="en-GB"/>
              </w:rPr>
              <w:t>Hopeful</w:t>
            </w:r>
          </w:p>
        </w:tc>
        <w:tc>
          <w:tcPr>
            <w:tcW w:w="1250" w:type="pct"/>
            <w:vAlign w:val="center"/>
            <w:hideMark/>
          </w:tcPr>
          <w:p w14:paraId="6CC18D9F" w14:textId="77777777" w:rsidR="00523011" w:rsidRPr="00523011" w:rsidRDefault="00523011" w:rsidP="00523011">
            <w:pPr>
              <w:rPr>
                <w:rFonts w:ascii="Calibri" w:hAnsi="Calibri"/>
                <w:lang w:val="en-GB" w:eastAsia="en-GB"/>
              </w:rPr>
            </w:pPr>
            <w:r w:rsidRPr="00523011">
              <w:rPr>
                <w:rFonts w:ascii="Calibri" w:hAnsi="Calibri"/>
                <w:lang w:val="en-GB" w:eastAsia="en-GB"/>
              </w:rPr>
              <w:t>Productive</w:t>
            </w:r>
          </w:p>
        </w:tc>
        <w:tc>
          <w:tcPr>
            <w:tcW w:w="1250" w:type="pct"/>
            <w:vAlign w:val="center"/>
            <w:hideMark/>
          </w:tcPr>
          <w:p w14:paraId="5862EE64" w14:textId="77777777" w:rsidR="00523011" w:rsidRPr="00523011" w:rsidRDefault="00523011" w:rsidP="00523011">
            <w:pPr>
              <w:rPr>
                <w:rFonts w:ascii="Calibri" w:hAnsi="Calibri"/>
                <w:lang w:val="en-GB" w:eastAsia="en-GB"/>
              </w:rPr>
            </w:pPr>
            <w:r w:rsidRPr="00523011">
              <w:rPr>
                <w:rFonts w:ascii="Calibri" w:hAnsi="Calibri"/>
                <w:lang w:val="en-GB" w:eastAsia="en-GB"/>
              </w:rPr>
              <w:t>Wellness</w:t>
            </w:r>
          </w:p>
        </w:tc>
      </w:tr>
      <w:tr w:rsidR="00523011" w:rsidRPr="00523011" w14:paraId="77AF0040" w14:textId="77777777" w:rsidTr="000F753F">
        <w:trPr>
          <w:tblCellSpacing w:w="0" w:type="dxa"/>
        </w:trPr>
        <w:tc>
          <w:tcPr>
            <w:tcW w:w="1250" w:type="pct"/>
            <w:vAlign w:val="center"/>
            <w:hideMark/>
          </w:tcPr>
          <w:p w14:paraId="1B3F324A" w14:textId="77777777" w:rsidR="00523011" w:rsidRPr="00523011" w:rsidRDefault="00523011" w:rsidP="00523011">
            <w:pPr>
              <w:rPr>
                <w:rFonts w:ascii="Calibri" w:hAnsi="Calibri"/>
                <w:lang w:val="en-GB" w:eastAsia="en-GB"/>
              </w:rPr>
            </w:pPr>
            <w:r w:rsidRPr="00523011">
              <w:rPr>
                <w:rFonts w:ascii="Calibri" w:hAnsi="Calibri"/>
                <w:lang w:val="en-GB" w:eastAsia="en-GB"/>
              </w:rPr>
              <w:lastRenderedPageBreak/>
              <w:t>Cooperative</w:t>
            </w:r>
          </w:p>
        </w:tc>
        <w:tc>
          <w:tcPr>
            <w:tcW w:w="1250" w:type="pct"/>
            <w:vAlign w:val="center"/>
            <w:hideMark/>
          </w:tcPr>
          <w:p w14:paraId="62790B96" w14:textId="77777777" w:rsidR="00523011" w:rsidRPr="00523011" w:rsidRDefault="00523011" w:rsidP="00523011">
            <w:pPr>
              <w:rPr>
                <w:rFonts w:ascii="Calibri" w:hAnsi="Calibri"/>
                <w:lang w:val="en-GB" w:eastAsia="en-GB"/>
              </w:rPr>
            </w:pPr>
            <w:r w:rsidRPr="00523011">
              <w:rPr>
                <w:rFonts w:ascii="Calibri" w:hAnsi="Calibri"/>
                <w:lang w:val="en-GB" w:eastAsia="en-GB"/>
              </w:rPr>
              <w:t>Humorous</w:t>
            </w:r>
          </w:p>
        </w:tc>
        <w:tc>
          <w:tcPr>
            <w:tcW w:w="1250" w:type="pct"/>
            <w:vAlign w:val="center"/>
            <w:hideMark/>
          </w:tcPr>
          <w:p w14:paraId="58BE5700" w14:textId="77777777" w:rsidR="00523011" w:rsidRPr="00523011" w:rsidRDefault="00523011" w:rsidP="00523011">
            <w:pPr>
              <w:rPr>
                <w:rFonts w:ascii="Calibri" w:hAnsi="Calibri"/>
                <w:lang w:val="en-GB" w:eastAsia="en-GB"/>
              </w:rPr>
            </w:pPr>
            <w:r w:rsidRPr="00523011">
              <w:rPr>
                <w:rFonts w:ascii="Calibri" w:hAnsi="Calibri"/>
                <w:lang w:val="en-GB" w:eastAsia="en-GB"/>
              </w:rPr>
              <w:t>Proud of Self</w:t>
            </w:r>
          </w:p>
        </w:tc>
        <w:tc>
          <w:tcPr>
            <w:tcW w:w="1250" w:type="pct"/>
            <w:vAlign w:val="center"/>
            <w:hideMark/>
          </w:tcPr>
          <w:p w14:paraId="191C8F37" w14:textId="77777777" w:rsidR="00523011" w:rsidRPr="00523011" w:rsidRDefault="00523011" w:rsidP="00523011">
            <w:pPr>
              <w:rPr>
                <w:rFonts w:ascii="Calibri" w:hAnsi="Calibri"/>
                <w:lang w:val="en-GB" w:eastAsia="en-GB"/>
              </w:rPr>
            </w:pPr>
            <w:r w:rsidRPr="00523011">
              <w:rPr>
                <w:rFonts w:ascii="Calibri" w:hAnsi="Calibri"/>
                <w:lang w:val="en-GB" w:eastAsia="en-GB"/>
              </w:rPr>
              <w:t>Whole</w:t>
            </w:r>
          </w:p>
        </w:tc>
      </w:tr>
      <w:tr w:rsidR="00523011" w:rsidRPr="00523011" w14:paraId="0610A7D1" w14:textId="77777777" w:rsidTr="000F753F">
        <w:trPr>
          <w:tblCellSpacing w:w="0" w:type="dxa"/>
        </w:trPr>
        <w:tc>
          <w:tcPr>
            <w:tcW w:w="1250" w:type="pct"/>
            <w:vAlign w:val="center"/>
            <w:hideMark/>
          </w:tcPr>
          <w:p w14:paraId="0FA99E33" w14:textId="77777777" w:rsidR="00523011" w:rsidRPr="00523011" w:rsidRDefault="00523011" w:rsidP="00523011">
            <w:pPr>
              <w:rPr>
                <w:rFonts w:ascii="Calibri" w:hAnsi="Calibri"/>
                <w:lang w:val="en-GB" w:eastAsia="en-GB"/>
              </w:rPr>
            </w:pPr>
            <w:r w:rsidRPr="00523011">
              <w:rPr>
                <w:rFonts w:ascii="Calibri" w:hAnsi="Calibri"/>
                <w:lang w:val="en-GB" w:eastAsia="en-GB"/>
              </w:rPr>
              <w:t>Courageous</w:t>
            </w:r>
          </w:p>
        </w:tc>
        <w:tc>
          <w:tcPr>
            <w:tcW w:w="1250" w:type="pct"/>
            <w:vAlign w:val="center"/>
            <w:hideMark/>
          </w:tcPr>
          <w:p w14:paraId="7926C33F" w14:textId="77777777" w:rsidR="00523011" w:rsidRPr="00523011" w:rsidRDefault="00523011" w:rsidP="00523011">
            <w:pPr>
              <w:rPr>
                <w:rFonts w:ascii="Calibri" w:hAnsi="Calibri"/>
                <w:lang w:val="en-GB" w:eastAsia="en-GB"/>
              </w:rPr>
            </w:pPr>
            <w:r w:rsidRPr="00523011">
              <w:rPr>
                <w:rFonts w:ascii="Calibri" w:hAnsi="Calibri"/>
                <w:lang w:val="en-GB" w:eastAsia="en-GB"/>
              </w:rPr>
              <w:t>In Control</w:t>
            </w:r>
          </w:p>
        </w:tc>
        <w:tc>
          <w:tcPr>
            <w:tcW w:w="1250" w:type="pct"/>
            <w:vAlign w:val="center"/>
            <w:hideMark/>
          </w:tcPr>
          <w:p w14:paraId="5F1D34FB" w14:textId="77777777" w:rsidR="00523011" w:rsidRPr="00523011" w:rsidRDefault="00523011" w:rsidP="00523011">
            <w:pPr>
              <w:rPr>
                <w:rFonts w:ascii="Calibri" w:hAnsi="Calibri"/>
                <w:lang w:val="en-GB" w:eastAsia="en-GB"/>
              </w:rPr>
            </w:pPr>
            <w:r w:rsidRPr="00523011">
              <w:rPr>
                <w:rFonts w:ascii="Calibri" w:hAnsi="Calibri"/>
                <w:lang w:val="en-GB" w:eastAsia="en-GB"/>
              </w:rPr>
              <w:t>Pure</w:t>
            </w:r>
          </w:p>
        </w:tc>
        <w:tc>
          <w:tcPr>
            <w:tcW w:w="1250" w:type="pct"/>
            <w:vAlign w:val="center"/>
            <w:hideMark/>
          </w:tcPr>
          <w:p w14:paraId="7E866D00" w14:textId="77777777" w:rsidR="00523011" w:rsidRPr="00523011" w:rsidRDefault="00523011" w:rsidP="00523011">
            <w:pPr>
              <w:rPr>
                <w:rFonts w:ascii="Calibri" w:hAnsi="Calibri"/>
                <w:lang w:val="en-GB" w:eastAsia="en-GB"/>
              </w:rPr>
            </w:pPr>
            <w:r w:rsidRPr="00523011">
              <w:rPr>
                <w:rFonts w:ascii="Calibri" w:hAnsi="Calibri"/>
                <w:lang w:val="en-GB" w:eastAsia="en-GB"/>
              </w:rPr>
              <w:t>Winner</w:t>
            </w:r>
          </w:p>
        </w:tc>
      </w:tr>
      <w:tr w:rsidR="00523011" w:rsidRPr="00523011" w14:paraId="33BA9FA5" w14:textId="77777777" w:rsidTr="000F753F">
        <w:trPr>
          <w:tblCellSpacing w:w="0" w:type="dxa"/>
        </w:trPr>
        <w:tc>
          <w:tcPr>
            <w:tcW w:w="1250" w:type="pct"/>
            <w:vAlign w:val="center"/>
            <w:hideMark/>
          </w:tcPr>
          <w:p w14:paraId="4802B87E" w14:textId="77777777" w:rsidR="00523011" w:rsidRPr="00523011" w:rsidRDefault="00523011" w:rsidP="00523011">
            <w:pPr>
              <w:rPr>
                <w:rFonts w:ascii="Calibri" w:hAnsi="Calibri"/>
                <w:lang w:val="en-GB" w:eastAsia="en-GB"/>
              </w:rPr>
            </w:pPr>
            <w:r w:rsidRPr="00523011">
              <w:rPr>
                <w:rFonts w:ascii="Calibri" w:hAnsi="Calibri"/>
                <w:lang w:val="en-GB" w:eastAsia="en-GB"/>
              </w:rPr>
              <w:t>Credible</w:t>
            </w:r>
          </w:p>
        </w:tc>
        <w:tc>
          <w:tcPr>
            <w:tcW w:w="1250" w:type="pct"/>
            <w:vAlign w:val="center"/>
            <w:hideMark/>
          </w:tcPr>
          <w:p w14:paraId="2B6CA320" w14:textId="77777777" w:rsidR="00523011" w:rsidRPr="00523011" w:rsidRDefault="00523011" w:rsidP="00523011">
            <w:pPr>
              <w:rPr>
                <w:rFonts w:ascii="Calibri" w:hAnsi="Calibri"/>
                <w:lang w:val="en-GB" w:eastAsia="en-GB"/>
              </w:rPr>
            </w:pPr>
            <w:r w:rsidRPr="00523011">
              <w:rPr>
                <w:rFonts w:ascii="Calibri" w:hAnsi="Calibri"/>
                <w:lang w:val="en-GB" w:eastAsia="en-GB"/>
              </w:rPr>
              <w:t>Inner Peace</w:t>
            </w:r>
          </w:p>
        </w:tc>
        <w:tc>
          <w:tcPr>
            <w:tcW w:w="1250" w:type="pct"/>
            <w:vAlign w:val="center"/>
            <w:hideMark/>
          </w:tcPr>
          <w:p w14:paraId="01BAC4F1" w14:textId="77777777" w:rsidR="00523011" w:rsidRPr="00523011" w:rsidRDefault="00523011" w:rsidP="00523011">
            <w:pPr>
              <w:rPr>
                <w:rFonts w:ascii="Calibri" w:hAnsi="Calibri"/>
                <w:lang w:val="en-GB" w:eastAsia="en-GB"/>
              </w:rPr>
            </w:pPr>
            <w:r w:rsidRPr="00523011">
              <w:rPr>
                <w:rFonts w:ascii="Calibri" w:hAnsi="Calibri"/>
                <w:lang w:val="en-GB" w:eastAsia="en-GB"/>
              </w:rPr>
              <w:t>Quiet</w:t>
            </w:r>
          </w:p>
        </w:tc>
        <w:tc>
          <w:tcPr>
            <w:tcW w:w="1250" w:type="pct"/>
            <w:vAlign w:val="center"/>
            <w:hideMark/>
          </w:tcPr>
          <w:p w14:paraId="7521FB82" w14:textId="77777777" w:rsidR="00523011" w:rsidRPr="00523011" w:rsidRDefault="00523011" w:rsidP="00523011">
            <w:pPr>
              <w:rPr>
                <w:rFonts w:ascii="Calibri" w:hAnsi="Calibri"/>
                <w:lang w:val="en-GB" w:eastAsia="en-GB"/>
              </w:rPr>
            </w:pPr>
            <w:r w:rsidRPr="00523011">
              <w:rPr>
                <w:rFonts w:ascii="Calibri" w:hAnsi="Calibri"/>
                <w:lang w:val="en-GB" w:eastAsia="en-GB"/>
              </w:rPr>
              <w:t>Youthful</w:t>
            </w:r>
          </w:p>
        </w:tc>
      </w:tr>
      <w:tr w:rsidR="00523011" w:rsidRPr="00523011" w14:paraId="54752898" w14:textId="77777777" w:rsidTr="000F753F">
        <w:trPr>
          <w:tblCellSpacing w:w="0" w:type="dxa"/>
        </w:trPr>
        <w:tc>
          <w:tcPr>
            <w:tcW w:w="1250" w:type="pct"/>
            <w:vAlign w:val="center"/>
            <w:hideMark/>
          </w:tcPr>
          <w:p w14:paraId="198B3943" w14:textId="77777777" w:rsidR="00523011" w:rsidRPr="00523011" w:rsidRDefault="00523011" w:rsidP="00523011">
            <w:pPr>
              <w:rPr>
                <w:rFonts w:ascii="Calibri" w:hAnsi="Calibri"/>
                <w:lang w:val="en-GB" w:eastAsia="en-GB"/>
              </w:rPr>
            </w:pPr>
            <w:r w:rsidRPr="00523011">
              <w:rPr>
                <w:rFonts w:ascii="Calibri" w:hAnsi="Calibri"/>
                <w:lang w:val="en-GB" w:eastAsia="en-GB"/>
              </w:rPr>
              <w:t>Creative</w:t>
            </w:r>
          </w:p>
        </w:tc>
        <w:tc>
          <w:tcPr>
            <w:tcW w:w="1250" w:type="pct"/>
            <w:vAlign w:val="center"/>
            <w:hideMark/>
          </w:tcPr>
          <w:p w14:paraId="0D207B49" w14:textId="77777777" w:rsidR="00523011" w:rsidRPr="00523011" w:rsidRDefault="00523011" w:rsidP="00523011">
            <w:pPr>
              <w:rPr>
                <w:rFonts w:ascii="Calibri" w:hAnsi="Calibri"/>
                <w:lang w:val="en-GB" w:eastAsia="en-GB"/>
              </w:rPr>
            </w:pPr>
            <w:r w:rsidRPr="00523011">
              <w:rPr>
                <w:rFonts w:ascii="Calibri" w:hAnsi="Calibri"/>
                <w:lang w:val="en-GB" w:eastAsia="en-GB"/>
              </w:rPr>
              <w:t>Innovative</w:t>
            </w:r>
          </w:p>
        </w:tc>
        <w:tc>
          <w:tcPr>
            <w:tcW w:w="1250" w:type="pct"/>
            <w:vAlign w:val="center"/>
            <w:hideMark/>
          </w:tcPr>
          <w:p w14:paraId="32265EFC" w14:textId="77777777" w:rsidR="00523011" w:rsidRPr="00523011" w:rsidRDefault="00523011" w:rsidP="00523011">
            <w:pPr>
              <w:rPr>
                <w:rFonts w:ascii="Calibri" w:hAnsi="Calibri"/>
                <w:lang w:val="en-GB" w:eastAsia="en-GB"/>
              </w:rPr>
            </w:pPr>
            <w:r w:rsidRPr="00523011">
              <w:rPr>
                <w:rFonts w:ascii="Calibri" w:hAnsi="Calibri"/>
                <w:lang w:val="en-GB" w:eastAsia="en-GB"/>
              </w:rPr>
              <w:t>Religious</w:t>
            </w:r>
          </w:p>
        </w:tc>
        <w:tc>
          <w:tcPr>
            <w:tcW w:w="1250" w:type="pct"/>
            <w:vAlign w:val="center"/>
            <w:hideMark/>
          </w:tcPr>
          <w:p w14:paraId="0516BD9F" w14:textId="77777777" w:rsidR="00523011" w:rsidRPr="00523011" w:rsidRDefault="00523011" w:rsidP="00523011">
            <w:pPr>
              <w:rPr>
                <w:rFonts w:ascii="Calibri" w:hAnsi="Calibri"/>
                <w:lang w:val="en-GB" w:eastAsia="en-GB"/>
              </w:rPr>
            </w:pPr>
            <w:r w:rsidRPr="00523011">
              <w:rPr>
                <w:rFonts w:ascii="Calibri" w:hAnsi="Calibri"/>
                <w:lang w:val="en-GB" w:eastAsia="en-GB"/>
              </w:rPr>
              <w:t> </w:t>
            </w:r>
          </w:p>
        </w:tc>
      </w:tr>
      <w:tr w:rsidR="00523011" w:rsidRPr="00523011" w14:paraId="0AFDC106" w14:textId="77777777" w:rsidTr="000F753F">
        <w:trPr>
          <w:tblCellSpacing w:w="0" w:type="dxa"/>
        </w:trPr>
        <w:tc>
          <w:tcPr>
            <w:tcW w:w="1250" w:type="pct"/>
            <w:vAlign w:val="center"/>
            <w:hideMark/>
          </w:tcPr>
          <w:p w14:paraId="2DA33306" w14:textId="77777777" w:rsidR="00523011" w:rsidRPr="00523011" w:rsidRDefault="00523011" w:rsidP="00523011">
            <w:pPr>
              <w:rPr>
                <w:rFonts w:ascii="Calibri" w:hAnsi="Calibri"/>
                <w:lang w:val="en-GB" w:eastAsia="en-GB"/>
              </w:rPr>
            </w:pPr>
            <w:r w:rsidRPr="00523011">
              <w:rPr>
                <w:rFonts w:ascii="Calibri" w:hAnsi="Calibri"/>
                <w:lang w:val="en-GB" w:eastAsia="en-GB"/>
              </w:rPr>
              <w:t> </w:t>
            </w:r>
          </w:p>
        </w:tc>
        <w:tc>
          <w:tcPr>
            <w:tcW w:w="1250" w:type="pct"/>
            <w:vAlign w:val="center"/>
            <w:hideMark/>
          </w:tcPr>
          <w:p w14:paraId="68E944EB" w14:textId="77777777" w:rsidR="00523011" w:rsidRPr="00523011" w:rsidRDefault="00523011" w:rsidP="00523011">
            <w:pPr>
              <w:rPr>
                <w:rFonts w:ascii="Calibri" w:hAnsi="Calibri"/>
                <w:lang w:val="en-GB" w:eastAsia="en-GB"/>
              </w:rPr>
            </w:pPr>
            <w:r w:rsidRPr="00523011">
              <w:rPr>
                <w:rFonts w:ascii="Calibri" w:hAnsi="Calibri"/>
                <w:lang w:val="en-GB" w:eastAsia="en-GB"/>
              </w:rPr>
              <w:t>Integrity</w:t>
            </w:r>
          </w:p>
        </w:tc>
        <w:tc>
          <w:tcPr>
            <w:tcW w:w="1250" w:type="pct"/>
            <w:vAlign w:val="center"/>
            <w:hideMark/>
          </w:tcPr>
          <w:p w14:paraId="5805E01C" w14:textId="77777777" w:rsidR="00523011" w:rsidRPr="00523011" w:rsidRDefault="00523011" w:rsidP="00523011">
            <w:pPr>
              <w:rPr>
                <w:rFonts w:ascii="Calibri" w:hAnsi="Calibri"/>
                <w:lang w:val="en-GB" w:eastAsia="en-GB"/>
              </w:rPr>
            </w:pPr>
            <w:r w:rsidRPr="00523011">
              <w:rPr>
                <w:rFonts w:ascii="Calibri" w:hAnsi="Calibri"/>
                <w:lang w:val="en-GB" w:eastAsia="en-GB"/>
              </w:rPr>
              <w:t>Respect</w:t>
            </w:r>
          </w:p>
        </w:tc>
        <w:tc>
          <w:tcPr>
            <w:tcW w:w="1250" w:type="pct"/>
            <w:vAlign w:val="center"/>
            <w:hideMark/>
          </w:tcPr>
          <w:p w14:paraId="74736BDC" w14:textId="77777777" w:rsidR="00523011" w:rsidRPr="00523011" w:rsidRDefault="00523011" w:rsidP="00523011">
            <w:pPr>
              <w:rPr>
                <w:rFonts w:ascii="Calibri" w:hAnsi="Calibri"/>
                <w:lang w:val="en-GB" w:eastAsia="en-GB"/>
              </w:rPr>
            </w:pPr>
            <w:r w:rsidRPr="00523011">
              <w:rPr>
                <w:rFonts w:ascii="Calibri" w:hAnsi="Calibri"/>
                <w:lang w:val="en-GB" w:eastAsia="en-GB"/>
              </w:rPr>
              <w:t> </w:t>
            </w:r>
          </w:p>
        </w:tc>
      </w:tr>
    </w:tbl>
    <w:p w14:paraId="43E2BE73" w14:textId="77777777" w:rsidR="00523011" w:rsidRDefault="00523011" w:rsidP="00523011">
      <w:pPr>
        <w:rPr>
          <w:rFonts w:ascii="Calibri" w:hAnsi="Calibri"/>
          <w:lang w:val="en-GB"/>
        </w:rPr>
      </w:pPr>
    </w:p>
    <w:p w14:paraId="6CB10F40" w14:textId="77777777" w:rsidR="00523011" w:rsidRPr="00523011" w:rsidRDefault="00523011" w:rsidP="00523011">
      <w:pPr>
        <w:spacing w:before="100" w:beforeAutospacing="1" w:after="100" w:afterAutospacing="1"/>
        <w:rPr>
          <w:rFonts w:ascii="Calibri" w:hAnsi="Calibri"/>
          <w:sz w:val="36"/>
          <w:szCs w:val="36"/>
          <w:lang w:eastAsia="en-GB"/>
        </w:rPr>
      </w:pPr>
      <w:r w:rsidRPr="00523011">
        <w:rPr>
          <w:rFonts w:ascii="Calibri" w:hAnsi="Calibri"/>
          <w:b/>
          <w:bCs/>
          <w:sz w:val="36"/>
          <w:szCs w:val="36"/>
          <w:lang w:eastAsia="en-GB"/>
        </w:rPr>
        <w:t>Moving Away From Values:</w:t>
      </w:r>
    </w:p>
    <w:p w14:paraId="5FA30368" w14:textId="77777777" w:rsidR="00C24C9A" w:rsidRPr="00440FF3" w:rsidRDefault="00C24C9A" w:rsidP="00440FF3">
      <w:pPr>
        <w:widowControl w:val="0"/>
        <w:autoSpaceDE w:val="0"/>
        <w:autoSpaceDN w:val="0"/>
        <w:adjustRightInd w:val="0"/>
        <w:spacing w:before="120" w:after="120" w:line="360" w:lineRule="auto"/>
        <w:jc w:val="both"/>
        <w:rPr>
          <w:rFonts w:ascii="Verdana" w:hAnsi="Verdana"/>
          <w:i/>
          <w:sz w:val="20"/>
          <w:szCs w:val="20"/>
        </w:rPr>
      </w:pPr>
      <w:r w:rsidRPr="00440FF3">
        <w:rPr>
          <w:rFonts w:ascii="Verdana" w:hAnsi="Verdana"/>
          <w:b/>
          <w:bCs/>
          <w:i/>
          <w:sz w:val="20"/>
          <w:szCs w:val="20"/>
        </w:rPr>
        <w:t>Identify 5 of the following statements as values that you will do anything to avoid, and then rank the five in order of 1 being the strongest in terms of avoiding these to number 5 being the least important of these values.</w:t>
      </w:r>
    </w:p>
    <w:p w14:paraId="0BC6A20C" w14:textId="77777777" w:rsidR="00523011" w:rsidRPr="00523011" w:rsidRDefault="00523011" w:rsidP="00523011">
      <w:pPr>
        <w:rPr>
          <w:rFonts w:ascii="Calibri" w:hAnsi="Calibri"/>
          <w:lang w:val="en-GB"/>
        </w:rPr>
      </w:pPr>
    </w:p>
    <w:tbl>
      <w:tblPr>
        <w:tblW w:w="5000" w:type="pct"/>
        <w:tblCellSpacing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73"/>
        <w:gridCol w:w="3064"/>
        <w:gridCol w:w="2974"/>
      </w:tblGrid>
      <w:tr w:rsidR="00523011" w:rsidRPr="00523011" w14:paraId="22E61890"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5E436419" w14:textId="77777777" w:rsidR="00523011" w:rsidRPr="00523011" w:rsidRDefault="00523011" w:rsidP="00523011">
            <w:pPr>
              <w:rPr>
                <w:rFonts w:ascii="Calibri" w:hAnsi="Calibri"/>
                <w:lang w:val="en-GB" w:eastAsia="en-GB"/>
              </w:rPr>
            </w:pPr>
            <w:r w:rsidRPr="00523011">
              <w:rPr>
                <w:rFonts w:ascii="Calibri" w:hAnsi="Calibri"/>
                <w:lang w:val="en-GB" w:eastAsia="en-GB"/>
              </w:rPr>
              <w:t>Abandonment</w:t>
            </w:r>
          </w:p>
        </w:tc>
        <w:tc>
          <w:tcPr>
            <w:tcW w:w="1650" w:type="pct"/>
            <w:tcBorders>
              <w:top w:val="outset" w:sz="6" w:space="0" w:color="auto"/>
              <w:left w:val="outset" w:sz="6" w:space="0" w:color="auto"/>
              <w:bottom w:val="outset" w:sz="6" w:space="0" w:color="auto"/>
              <w:right w:val="outset" w:sz="6" w:space="0" w:color="auto"/>
            </w:tcBorders>
            <w:vAlign w:val="center"/>
            <w:hideMark/>
          </w:tcPr>
          <w:p w14:paraId="5A6406B2" w14:textId="77777777" w:rsidR="00523011" w:rsidRPr="00523011" w:rsidRDefault="00523011" w:rsidP="00523011">
            <w:pPr>
              <w:rPr>
                <w:rFonts w:ascii="Calibri" w:hAnsi="Calibri"/>
                <w:lang w:val="en-GB" w:eastAsia="en-GB"/>
              </w:rPr>
            </w:pPr>
            <w:r w:rsidRPr="00523011">
              <w:rPr>
                <w:rFonts w:ascii="Calibri" w:hAnsi="Calibri"/>
                <w:lang w:val="en-GB" w:eastAsia="en-GB"/>
              </w:rPr>
              <w:t>Frustration</w:t>
            </w:r>
          </w:p>
        </w:tc>
        <w:tc>
          <w:tcPr>
            <w:tcW w:w="1700" w:type="pct"/>
            <w:tcBorders>
              <w:top w:val="outset" w:sz="6" w:space="0" w:color="auto"/>
              <w:left w:val="outset" w:sz="6" w:space="0" w:color="auto"/>
              <w:bottom w:val="outset" w:sz="6" w:space="0" w:color="auto"/>
              <w:right w:val="outset" w:sz="6" w:space="0" w:color="auto"/>
            </w:tcBorders>
            <w:vAlign w:val="center"/>
            <w:hideMark/>
          </w:tcPr>
          <w:p w14:paraId="4A61BEEB" w14:textId="77777777" w:rsidR="00523011" w:rsidRPr="00523011" w:rsidRDefault="00523011" w:rsidP="00523011">
            <w:pPr>
              <w:rPr>
                <w:rFonts w:ascii="Calibri" w:hAnsi="Calibri"/>
                <w:lang w:val="en-GB" w:eastAsia="en-GB"/>
              </w:rPr>
            </w:pPr>
            <w:r w:rsidRPr="00523011">
              <w:rPr>
                <w:rFonts w:ascii="Calibri" w:hAnsi="Calibri"/>
                <w:lang w:val="en-GB" w:eastAsia="en-GB"/>
              </w:rPr>
              <w:t>Out of Control</w:t>
            </w:r>
          </w:p>
        </w:tc>
      </w:tr>
      <w:tr w:rsidR="00523011" w:rsidRPr="00523011" w14:paraId="3A96004C"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704901F5" w14:textId="77777777" w:rsidR="00523011" w:rsidRPr="00523011" w:rsidRDefault="00523011" w:rsidP="00523011">
            <w:pPr>
              <w:rPr>
                <w:rFonts w:ascii="Calibri" w:hAnsi="Calibri"/>
                <w:lang w:val="en-GB" w:eastAsia="en-GB"/>
              </w:rPr>
            </w:pPr>
            <w:r w:rsidRPr="00523011">
              <w:rPr>
                <w:rFonts w:ascii="Calibri" w:hAnsi="Calibri"/>
                <w:lang w:val="en-GB" w:eastAsia="en-GB"/>
              </w:rPr>
              <w:t>Anger</w:t>
            </w:r>
          </w:p>
        </w:tc>
        <w:tc>
          <w:tcPr>
            <w:tcW w:w="1650" w:type="pct"/>
            <w:tcBorders>
              <w:top w:val="outset" w:sz="6" w:space="0" w:color="auto"/>
              <w:left w:val="outset" w:sz="6" w:space="0" w:color="auto"/>
              <w:bottom w:val="outset" w:sz="6" w:space="0" w:color="auto"/>
              <w:right w:val="outset" w:sz="6" w:space="0" w:color="auto"/>
            </w:tcBorders>
            <w:vAlign w:val="center"/>
            <w:hideMark/>
          </w:tcPr>
          <w:p w14:paraId="3BDD164E" w14:textId="77777777" w:rsidR="00523011" w:rsidRPr="00523011" w:rsidRDefault="00523011" w:rsidP="00523011">
            <w:pPr>
              <w:rPr>
                <w:rFonts w:ascii="Calibri" w:hAnsi="Calibri"/>
                <w:lang w:val="en-GB" w:eastAsia="en-GB"/>
              </w:rPr>
            </w:pPr>
            <w:r w:rsidRPr="00523011">
              <w:rPr>
                <w:rFonts w:ascii="Calibri" w:hAnsi="Calibri"/>
                <w:lang w:val="en-GB" w:eastAsia="en-GB"/>
              </w:rPr>
              <w:t>Guilt</w:t>
            </w:r>
          </w:p>
        </w:tc>
        <w:tc>
          <w:tcPr>
            <w:tcW w:w="1700" w:type="pct"/>
            <w:tcBorders>
              <w:top w:val="outset" w:sz="6" w:space="0" w:color="auto"/>
              <w:left w:val="outset" w:sz="6" w:space="0" w:color="auto"/>
              <w:bottom w:val="outset" w:sz="6" w:space="0" w:color="auto"/>
              <w:right w:val="outset" w:sz="6" w:space="0" w:color="auto"/>
            </w:tcBorders>
            <w:vAlign w:val="center"/>
            <w:hideMark/>
          </w:tcPr>
          <w:p w14:paraId="2BAD8362" w14:textId="77777777" w:rsidR="00523011" w:rsidRPr="00523011" w:rsidRDefault="00523011" w:rsidP="00523011">
            <w:pPr>
              <w:rPr>
                <w:rFonts w:ascii="Calibri" w:hAnsi="Calibri"/>
                <w:lang w:val="en-GB" w:eastAsia="en-GB"/>
              </w:rPr>
            </w:pPr>
            <w:r w:rsidRPr="00523011">
              <w:rPr>
                <w:rFonts w:ascii="Calibri" w:hAnsi="Calibri"/>
                <w:lang w:val="en-GB" w:eastAsia="en-GB"/>
              </w:rPr>
              <w:t>Painful</w:t>
            </w:r>
          </w:p>
        </w:tc>
      </w:tr>
      <w:tr w:rsidR="00523011" w:rsidRPr="00523011" w14:paraId="1F0958A8"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27963835" w14:textId="77777777" w:rsidR="00523011" w:rsidRPr="00523011" w:rsidRDefault="00523011" w:rsidP="00523011">
            <w:pPr>
              <w:rPr>
                <w:rFonts w:ascii="Calibri" w:hAnsi="Calibri"/>
                <w:lang w:val="en-GB" w:eastAsia="en-GB"/>
              </w:rPr>
            </w:pPr>
            <w:r w:rsidRPr="00523011">
              <w:rPr>
                <w:rFonts w:ascii="Calibri" w:hAnsi="Calibri"/>
                <w:lang w:val="en-GB" w:eastAsia="en-GB"/>
              </w:rPr>
              <w:t>Anxiety</w:t>
            </w:r>
          </w:p>
        </w:tc>
        <w:tc>
          <w:tcPr>
            <w:tcW w:w="1650" w:type="pct"/>
            <w:tcBorders>
              <w:top w:val="outset" w:sz="6" w:space="0" w:color="auto"/>
              <w:left w:val="outset" w:sz="6" w:space="0" w:color="auto"/>
              <w:bottom w:val="outset" w:sz="6" w:space="0" w:color="auto"/>
              <w:right w:val="outset" w:sz="6" w:space="0" w:color="auto"/>
            </w:tcBorders>
            <w:vAlign w:val="center"/>
            <w:hideMark/>
          </w:tcPr>
          <w:p w14:paraId="48F6FF80" w14:textId="77777777" w:rsidR="00523011" w:rsidRPr="00523011" w:rsidRDefault="00523011" w:rsidP="00523011">
            <w:pPr>
              <w:rPr>
                <w:rFonts w:ascii="Calibri" w:hAnsi="Calibri"/>
                <w:lang w:val="en-GB" w:eastAsia="en-GB"/>
              </w:rPr>
            </w:pPr>
            <w:r w:rsidRPr="00523011">
              <w:rPr>
                <w:rFonts w:ascii="Calibri" w:hAnsi="Calibri"/>
                <w:lang w:val="en-GB" w:eastAsia="en-GB"/>
              </w:rPr>
              <w:t>Helplessness</w:t>
            </w:r>
          </w:p>
        </w:tc>
        <w:tc>
          <w:tcPr>
            <w:tcW w:w="1700" w:type="pct"/>
            <w:tcBorders>
              <w:top w:val="outset" w:sz="6" w:space="0" w:color="auto"/>
              <w:left w:val="outset" w:sz="6" w:space="0" w:color="auto"/>
              <w:bottom w:val="outset" w:sz="6" w:space="0" w:color="auto"/>
              <w:right w:val="outset" w:sz="6" w:space="0" w:color="auto"/>
            </w:tcBorders>
            <w:vAlign w:val="center"/>
            <w:hideMark/>
          </w:tcPr>
          <w:p w14:paraId="46B4BED2" w14:textId="77777777" w:rsidR="00523011" w:rsidRPr="00523011" w:rsidRDefault="00523011" w:rsidP="00523011">
            <w:pPr>
              <w:rPr>
                <w:rFonts w:ascii="Calibri" w:hAnsi="Calibri"/>
                <w:lang w:val="en-GB" w:eastAsia="en-GB"/>
              </w:rPr>
            </w:pPr>
            <w:r w:rsidRPr="00523011">
              <w:rPr>
                <w:rFonts w:ascii="Calibri" w:hAnsi="Calibri"/>
                <w:lang w:val="en-GB" w:eastAsia="en-GB"/>
              </w:rPr>
              <w:t>Panicky</w:t>
            </w:r>
          </w:p>
        </w:tc>
      </w:tr>
      <w:tr w:rsidR="00523011" w:rsidRPr="00523011" w14:paraId="14706C3A"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449ADAC1" w14:textId="77777777" w:rsidR="00523011" w:rsidRPr="00523011" w:rsidRDefault="00523011" w:rsidP="00523011">
            <w:pPr>
              <w:rPr>
                <w:rFonts w:ascii="Calibri" w:hAnsi="Calibri"/>
                <w:lang w:val="en-GB" w:eastAsia="en-GB"/>
              </w:rPr>
            </w:pPr>
            <w:r w:rsidRPr="00523011">
              <w:rPr>
                <w:rFonts w:ascii="Calibri" w:hAnsi="Calibri"/>
                <w:lang w:val="en-GB" w:eastAsia="en-GB"/>
              </w:rPr>
              <w:t>Bigotry</w:t>
            </w:r>
          </w:p>
        </w:tc>
        <w:tc>
          <w:tcPr>
            <w:tcW w:w="1650" w:type="pct"/>
            <w:tcBorders>
              <w:top w:val="outset" w:sz="6" w:space="0" w:color="auto"/>
              <w:left w:val="outset" w:sz="6" w:space="0" w:color="auto"/>
              <w:bottom w:val="outset" w:sz="6" w:space="0" w:color="auto"/>
              <w:right w:val="outset" w:sz="6" w:space="0" w:color="auto"/>
            </w:tcBorders>
            <w:vAlign w:val="center"/>
            <w:hideMark/>
          </w:tcPr>
          <w:p w14:paraId="03C70106" w14:textId="77777777" w:rsidR="00523011" w:rsidRPr="00523011" w:rsidRDefault="00523011" w:rsidP="00523011">
            <w:pPr>
              <w:rPr>
                <w:rFonts w:ascii="Calibri" w:hAnsi="Calibri"/>
                <w:lang w:val="en-GB" w:eastAsia="en-GB"/>
              </w:rPr>
            </w:pPr>
            <w:r w:rsidRPr="00523011">
              <w:rPr>
                <w:rFonts w:ascii="Calibri" w:hAnsi="Calibri"/>
                <w:lang w:val="en-GB" w:eastAsia="en-GB"/>
              </w:rPr>
              <w:t>Hopelessness</w:t>
            </w:r>
          </w:p>
        </w:tc>
        <w:tc>
          <w:tcPr>
            <w:tcW w:w="1700" w:type="pct"/>
            <w:tcBorders>
              <w:top w:val="outset" w:sz="6" w:space="0" w:color="auto"/>
              <w:left w:val="outset" w:sz="6" w:space="0" w:color="auto"/>
              <w:bottom w:val="outset" w:sz="6" w:space="0" w:color="auto"/>
              <w:right w:val="outset" w:sz="6" w:space="0" w:color="auto"/>
            </w:tcBorders>
            <w:vAlign w:val="center"/>
            <w:hideMark/>
          </w:tcPr>
          <w:p w14:paraId="047EEDAB" w14:textId="77777777" w:rsidR="00523011" w:rsidRPr="00523011" w:rsidRDefault="00523011" w:rsidP="00523011">
            <w:pPr>
              <w:rPr>
                <w:rFonts w:ascii="Calibri" w:hAnsi="Calibri"/>
                <w:lang w:val="en-GB" w:eastAsia="en-GB"/>
              </w:rPr>
            </w:pPr>
            <w:r w:rsidRPr="00523011">
              <w:rPr>
                <w:rFonts w:ascii="Calibri" w:hAnsi="Calibri"/>
                <w:lang w:val="en-GB" w:eastAsia="en-GB"/>
              </w:rPr>
              <w:t>Prejudiced</w:t>
            </w:r>
          </w:p>
        </w:tc>
      </w:tr>
      <w:tr w:rsidR="00523011" w:rsidRPr="00523011" w14:paraId="224A51C4"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37F49BE7" w14:textId="77777777" w:rsidR="00523011" w:rsidRPr="00523011" w:rsidRDefault="00523011" w:rsidP="00523011">
            <w:pPr>
              <w:rPr>
                <w:rFonts w:ascii="Calibri" w:hAnsi="Calibri"/>
                <w:lang w:val="en-GB" w:eastAsia="en-GB"/>
              </w:rPr>
            </w:pPr>
            <w:r w:rsidRPr="00523011">
              <w:rPr>
                <w:rFonts w:ascii="Calibri" w:hAnsi="Calibri"/>
                <w:lang w:val="en-GB" w:eastAsia="en-GB"/>
              </w:rPr>
              <w:t>Blame</w:t>
            </w:r>
          </w:p>
        </w:tc>
        <w:tc>
          <w:tcPr>
            <w:tcW w:w="1650" w:type="pct"/>
            <w:tcBorders>
              <w:top w:val="outset" w:sz="6" w:space="0" w:color="auto"/>
              <w:left w:val="outset" w:sz="6" w:space="0" w:color="auto"/>
              <w:bottom w:val="outset" w:sz="6" w:space="0" w:color="auto"/>
              <w:right w:val="outset" w:sz="6" w:space="0" w:color="auto"/>
            </w:tcBorders>
            <w:vAlign w:val="center"/>
            <w:hideMark/>
          </w:tcPr>
          <w:p w14:paraId="3E0DB48D" w14:textId="77777777" w:rsidR="00523011" w:rsidRPr="00523011" w:rsidRDefault="00523011" w:rsidP="00523011">
            <w:pPr>
              <w:rPr>
                <w:rFonts w:ascii="Calibri" w:hAnsi="Calibri"/>
                <w:lang w:val="en-GB" w:eastAsia="en-GB"/>
              </w:rPr>
            </w:pPr>
            <w:r w:rsidRPr="00523011">
              <w:rPr>
                <w:rFonts w:ascii="Calibri" w:hAnsi="Calibri"/>
                <w:lang w:val="en-GB" w:eastAsia="en-GB"/>
              </w:rPr>
              <w:t>Hostility</w:t>
            </w:r>
          </w:p>
        </w:tc>
        <w:tc>
          <w:tcPr>
            <w:tcW w:w="1700" w:type="pct"/>
            <w:tcBorders>
              <w:top w:val="outset" w:sz="6" w:space="0" w:color="auto"/>
              <w:left w:val="outset" w:sz="6" w:space="0" w:color="auto"/>
              <w:bottom w:val="outset" w:sz="6" w:space="0" w:color="auto"/>
              <w:right w:val="outset" w:sz="6" w:space="0" w:color="auto"/>
            </w:tcBorders>
            <w:vAlign w:val="center"/>
            <w:hideMark/>
          </w:tcPr>
          <w:p w14:paraId="2ED45193" w14:textId="77777777" w:rsidR="00523011" w:rsidRPr="00523011" w:rsidRDefault="00523011" w:rsidP="00523011">
            <w:pPr>
              <w:rPr>
                <w:rFonts w:ascii="Calibri" w:hAnsi="Calibri"/>
                <w:lang w:val="en-GB" w:eastAsia="en-GB"/>
              </w:rPr>
            </w:pPr>
            <w:r w:rsidRPr="00523011">
              <w:rPr>
                <w:rFonts w:ascii="Calibri" w:hAnsi="Calibri"/>
                <w:lang w:val="en-GB" w:eastAsia="en-GB"/>
              </w:rPr>
              <w:t>Rejection</w:t>
            </w:r>
          </w:p>
        </w:tc>
      </w:tr>
      <w:tr w:rsidR="00523011" w:rsidRPr="00523011" w14:paraId="72C0ABBB"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182F8C1F" w14:textId="77777777" w:rsidR="00523011" w:rsidRPr="00523011" w:rsidRDefault="00523011" w:rsidP="00523011">
            <w:pPr>
              <w:rPr>
                <w:rFonts w:ascii="Calibri" w:hAnsi="Calibri"/>
                <w:lang w:val="en-GB" w:eastAsia="en-GB"/>
              </w:rPr>
            </w:pPr>
            <w:r w:rsidRPr="00523011">
              <w:rPr>
                <w:rFonts w:ascii="Calibri" w:hAnsi="Calibri"/>
                <w:lang w:val="en-GB" w:eastAsia="en-GB"/>
              </w:rPr>
              <w:t>Cheating</w:t>
            </w:r>
          </w:p>
        </w:tc>
        <w:tc>
          <w:tcPr>
            <w:tcW w:w="1650" w:type="pct"/>
            <w:tcBorders>
              <w:top w:val="outset" w:sz="6" w:space="0" w:color="auto"/>
              <w:left w:val="outset" w:sz="6" w:space="0" w:color="auto"/>
              <w:bottom w:val="outset" w:sz="6" w:space="0" w:color="auto"/>
              <w:right w:val="outset" w:sz="6" w:space="0" w:color="auto"/>
            </w:tcBorders>
            <w:vAlign w:val="center"/>
            <w:hideMark/>
          </w:tcPr>
          <w:p w14:paraId="731F3269" w14:textId="77777777" w:rsidR="00523011" w:rsidRPr="00523011" w:rsidRDefault="00523011" w:rsidP="00523011">
            <w:pPr>
              <w:rPr>
                <w:rFonts w:ascii="Calibri" w:hAnsi="Calibri"/>
                <w:lang w:val="en-GB" w:eastAsia="en-GB"/>
              </w:rPr>
            </w:pPr>
            <w:r w:rsidRPr="00523011">
              <w:rPr>
                <w:rFonts w:ascii="Calibri" w:hAnsi="Calibri"/>
                <w:lang w:val="en-GB" w:eastAsia="en-GB"/>
              </w:rPr>
              <w:t>Humiliation</w:t>
            </w:r>
          </w:p>
        </w:tc>
        <w:tc>
          <w:tcPr>
            <w:tcW w:w="1700" w:type="pct"/>
            <w:tcBorders>
              <w:top w:val="outset" w:sz="6" w:space="0" w:color="auto"/>
              <w:left w:val="outset" w:sz="6" w:space="0" w:color="auto"/>
              <w:bottom w:val="outset" w:sz="6" w:space="0" w:color="auto"/>
              <w:right w:val="outset" w:sz="6" w:space="0" w:color="auto"/>
            </w:tcBorders>
            <w:vAlign w:val="center"/>
            <w:hideMark/>
          </w:tcPr>
          <w:p w14:paraId="0EDDEC58" w14:textId="77777777" w:rsidR="00523011" w:rsidRPr="00523011" w:rsidRDefault="00523011" w:rsidP="00523011">
            <w:pPr>
              <w:rPr>
                <w:rFonts w:ascii="Calibri" w:hAnsi="Calibri"/>
                <w:lang w:val="en-GB" w:eastAsia="en-GB"/>
              </w:rPr>
            </w:pPr>
            <w:r w:rsidRPr="00523011">
              <w:rPr>
                <w:rFonts w:ascii="Calibri" w:hAnsi="Calibri"/>
                <w:lang w:val="en-GB" w:eastAsia="en-GB"/>
              </w:rPr>
              <w:t>Resentful</w:t>
            </w:r>
          </w:p>
        </w:tc>
      </w:tr>
      <w:tr w:rsidR="00523011" w:rsidRPr="00523011" w14:paraId="42942537"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648914E0" w14:textId="77777777" w:rsidR="00523011" w:rsidRPr="00523011" w:rsidRDefault="00523011" w:rsidP="00523011">
            <w:pPr>
              <w:rPr>
                <w:rFonts w:ascii="Calibri" w:hAnsi="Calibri"/>
                <w:lang w:val="en-GB" w:eastAsia="en-GB"/>
              </w:rPr>
            </w:pPr>
            <w:r w:rsidRPr="00523011">
              <w:rPr>
                <w:rFonts w:ascii="Calibri" w:hAnsi="Calibri"/>
                <w:lang w:val="en-GB" w:eastAsia="en-GB"/>
              </w:rPr>
              <w:t>Conflict</w:t>
            </w:r>
          </w:p>
        </w:tc>
        <w:tc>
          <w:tcPr>
            <w:tcW w:w="1650" w:type="pct"/>
            <w:tcBorders>
              <w:top w:val="outset" w:sz="6" w:space="0" w:color="auto"/>
              <w:left w:val="outset" w:sz="6" w:space="0" w:color="auto"/>
              <w:bottom w:val="outset" w:sz="6" w:space="0" w:color="auto"/>
              <w:right w:val="outset" w:sz="6" w:space="0" w:color="auto"/>
            </w:tcBorders>
            <w:vAlign w:val="center"/>
            <w:hideMark/>
          </w:tcPr>
          <w:p w14:paraId="79F2BD99" w14:textId="77777777" w:rsidR="00523011" w:rsidRPr="00523011" w:rsidRDefault="00523011" w:rsidP="00523011">
            <w:pPr>
              <w:rPr>
                <w:rFonts w:ascii="Calibri" w:hAnsi="Calibri"/>
                <w:lang w:val="en-GB" w:eastAsia="en-GB"/>
              </w:rPr>
            </w:pPr>
            <w:r w:rsidRPr="00523011">
              <w:rPr>
                <w:rFonts w:ascii="Calibri" w:hAnsi="Calibri"/>
                <w:lang w:val="en-GB" w:eastAsia="en-GB"/>
              </w:rPr>
              <w:t>Hurt</w:t>
            </w:r>
          </w:p>
        </w:tc>
        <w:tc>
          <w:tcPr>
            <w:tcW w:w="1700" w:type="pct"/>
            <w:tcBorders>
              <w:top w:val="outset" w:sz="6" w:space="0" w:color="auto"/>
              <w:left w:val="outset" w:sz="6" w:space="0" w:color="auto"/>
              <w:bottom w:val="outset" w:sz="6" w:space="0" w:color="auto"/>
              <w:right w:val="outset" w:sz="6" w:space="0" w:color="auto"/>
            </w:tcBorders>
            <w:vAlign w:val="center"/>
            <w:hideMark/>
          </w:tcPr>
          <w:p w14:paraId="706089D2" w14:textId="77777777" w:rsidR="00523011" w:rsidRPr="00523011" w:rsidRDefault="00523011" w:rsidP="00523011">
            <w:pPr>
              <w:rPr>
                <w:rFonts w:ascii="Calibri" w:hAnsi="Calibri"/>
                <w:lang w:val="en-GB" w:eastAsia="en-GB"/>
              </w:rPr>
            </w:pPr>
            <w:r w:rsidRPr="00523011">
              <w:rPr>
                <w:rFonts w:ascii="Calibri" w:hAnsi="Calibri"/>
                <w:lang w:val="en-GB" w:eastAsia="en-GB"/>
              </w:rPr>
              <w:t>Shame</w:t>
            </w:r>
          </w:p>
        </w:tc>
      </w:tr>
      <w:tr w:rsidR="00523011" w:rsidRPr="00523011" w14:paraId="7E93F136"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4864866C" w14:textId="77777777" w:rsidR="00523011" w:rsidRPr="00523011" w:rsidRDefault="00523011" w:rsidP="00523011">
            <w:pPr>
              <w:rPr>
                <w:rFonts w:ascii="Calibri" w:hAnsi="Calibri"/>
                <w:lang w:val="en-GB" w:eastAsia="en-GB"/>
              </w:rPr>
            </w:pPr>
            <w:r w:rsidRPr="00523011">
              <w:rPr>
                <w:rFonts w:ascii="Calibri" w:hAnsi="Calibri"/>
                <w:lang w:val="en-GB" w:eastAsia="en-GB"/>
              </w:rPr>
              <w:t>Complaining</w:t>
            </w:r>
          </w:p>
        </w:tc>
        <w:tc>
          <w:tcPr>
            <w:tcW w:w="1650" w:type="pct"/>
            <w:tcBorders>
              <w:top w:val="outset" w:sz="6" w:space="0" w:color="auto"/>
              <w:left w:val="outset" w:sz="6" w:space="0" w:color="auto"/>
              <w:bottom w:val="outset" w:sz="6" w:space="0" w:color="auto"/>
              <w:right w:val="outset" w:sz="6" w:space="0" w:color="auto"/>
            </w:tcBorders>
            <w:vAlign w:val="center"/>
            <w:hideMark/>
          </w:tcPr>
          <w:p w14:paraId="5385B619" w14:textId="77777777" w:rsidR="00523011" w:rsidRPr="00523011" w:rsidRDefault="00523011" w:rsidP="00523011">
            <w:pPr>
              <w:rPr>
                <w:rFonts w:ascii="Calibri" w:hAnsi="Calibri"/>
                <w:lang w:val="en-GB" w:eastAsia="en-GB"/>
              </w:rPr>
            </w:pPr>
            <w:r w:rsidRPr="00523011">
              <w:rPr>
                <w:rFonts w:ascii="Calibri" w:hAnsi="Calibri"/>
                <w:lang w:val="en-GB" w:eastAsia="en-GB"/>
              </w:rPr>
              <w:t>Ignorance</w:t>
            </w:r>
          </w:p>
        </w:tc>
        <w:tc>
          <w:tcPr>
            <w:tcW w:w="1700" w:type="pct"/>
            <w:tcBorders>
              <w:top w:val="outset" w:sz="6" w:space="0" w:color="auto"/>
              <w:left w:val="outset" w:sz="6" w:space="0" w:color="auto"/>
              <w:bottom w:val="outset" w:sz="6" w:space="0" w:color="auto"/>
              <w:right w:val="outset" w:sz="6" w:space="0" w:color="auto"/>
            </w:tcBorders>
            <w:vAlign w:val="center"/>
            <w:hideMark/>
          </w:tcPr>
          <w:p w14:paraId="4BA7C741" w14:textId="77777777" w:rsidR="00523011" w:rsidRPr="00523011" w:rsidRDefault="00523011" w:rsidP="00523011">
            <w:pPr>
              <w:rPr>
                <w:rFonts w:ascii="Calibri" w:hAnsi="Calibri"/>
                <w:lang w:val="en-GB" w:eastAsia="en-GB"/>
              </w:rPr>
            </w:pPr>
            <w:r w:rsidRPr="00523011">
              <w:rPr>
                <w:rFonts w:ascii="Calibri" w:hAnsi="Calibri"/>
                <w:lang w:val="en-GB" w:eastAsia="en-GB"/>
              </w:rPr>
              <w:t>Sorrowful</w:t>
            </w:r>
          </w:p>
        </w:tc>
      </w:tr>
      <w:tr w:rsidR="00523011" w:rsidRPr="00523011" w14:paraId="67B90122"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0C999457" w14:textId="77777777" w:rsidR="00523011" w:rsidRPr="00523011" w:rsidRDefault="00523011" w:rsidP="00523011">
            <w:pPr>
              <w:rPr>
                <w:rFonts w:ascii="Calibri" w:hAnsi="Calibri"/>
                <w:lang w:val="en-GB" w:eastAsia="en-GB"/>
              </w:rPr>
            </w:pPr>
            <w:r w:rsidRPr="00523011">
              <w:rPr>
                <w:rFonts w:ascii="Calibri" w:hAnsi="Calibri"/>
                <w:lang w:val="en-GB" w:eastAsia="en-GB"/>
              </w:rPr>
              <w:t>Confusion</w:t>
            </w:r>
          </w:p>
        </w:tc>
        <w:tc>
          <w:tcPr>
            <w:tcW w:w="1650" w:type="pct"/>
            <w:tcBorders>
              <w:top w:val="outset" w:sz="6" w:space="0" w:color="auto"/>
              <w:left w:val="outset" w:sz="6" w:space="0" w:color="auto"/>
              <w:bottom w:val="outset" w:sz="6" w:space="0" w:color="auto"/>
              <w:right w:val="outset" w:sz="6" w:space="0" w:color="auto"/>
            </w:tcBorders>
            <w:vAlign w:val="center"/>
            <w:hideMark/>
          </w:tcPr>
          <w:p w14:paraId="7ADC7A7C" w14:textId="77777777" w:rsidR="00523011" w:rsidRPr="00523011" w:rsidRDefault="00523011" w:rsidP="00523011">
            <w:pPr>
              <w:rPr>
                <w:rFonts w:ascii="Calibri" w:hAnsi="Calibri"/>
                <w:lang w:val="en-GB" w:eastAsia="en-GB"/>
              </w:rPr>
            </w:pPr>
            <w:r w:rsidRPr="00523011">
              <w:rPr>
                <w:rFonts w:ascii="Calibri" w:hAnsi="Calibri"/>
                <w:lang w:val="en-GB" w:eastAsia="en-GB"/>
              </w:rPr>
              <w:t>Indecisive</w:t>
            </w:r>
          </w:p>
        </w:tc>
        <w:tc>
          <w:tcPr>
            <w:tcW w:w="1700" w:type="pct"/>
            <w:tcBorders>
              <w:top w:val="outset" w:sz="6" w:space="0" w:color="auto"/>
              <w:left w:val="outset" w:sz="6" w:space="0" w:color="auto"/>
              <w:bottom w:val="outset" w:sz="6" w:space="0" w:color="auto"/>
              <w:right w:val="outset" w:sz="6" w:space="0" w:color="auto"/>
            </w:tcBorders>
            <w:vAlign w:val="center"/>
            <w:hideMark/>
          </w:tcPr>
          <w:p w14:paraId="7753DFAE" w14:textId="77777777" w:rsidR="00523011" w:rsidRPr="00523011" w:rsidRDefault="00523011" w:rsidP="00523011">
            <w:pPr>
              <w:rPr>
                <w:rFonts w:ascii="Calibri" w:hAnsi="Calibri"/>
                <w:lang w:val="en-GB" w:eastAsia="en-GB"/>
              </w:rPr>
            </w:pPr>
            <w:r w:rsidRPr="00523011">
              <w:rPr>
                <w:rFonts w:ascii="Calibri" w:hAnsi="Calibri"/>
                <w:lang w:val="en-GB" w:eastAsia="en-GB"/>
              </w:rPr>
              <w:t>Stressed</w:t>
            </w:r>
          </w:p>
        </w:tc>
      </w:tr>
      <w:tr w:rsidR="00523011" w:rsidRPr="00523011" w14:paraId="6191A4A5"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3F6D56FC" w14:textId="77777777" w:rsidR="00523011" w:rsidRPr="00523011" w:rsidRDefault="00523011" w:rsidP="00523011">
            <w:pPr>
              <w:rPr>
                <w:rFonts w:ascii="Calibri" w:hAnsi="Calibri"/>
                <w:lang w:val="en-GB" w:eastAsia="en-GB"/>
              </w:rPr>
            </w:pPr>
            <w:r w:rsidRPr="00523011">
              <w:rPr>
                <w:rFonts w:ascii="Calibri" w:hAnsi="Calibri"/>
                <w:lang w:val="en-GB" w:eastAsia="en-GB"/>
              </w:rPr>
              <w:t>Contempt</w:t>
            </w:r>
          </w:p>
        </w:tc>
        <w:tc>
          <w:tcPr>
            <w:tcW w:w="1650" w:type="pct"/>
            <w:tcBorders>
              <w:top w:val="outset" w:sz="6" w:space="0" w:color="auto"/>
              <w:left w:val="outset" w:sz="6" w:space="0" w:color="auto"/>
              <w:bottom w:val="outset" w:sz="6" w:space="0" w:color="auto"/>
              <w:right w:val="outset" w:sz="6" w:space="0" w:color="auto"/>
            </w:tcBorders>
            <w:vAlign w:val="center"/>
            <w:hideMark/>
          </w:tcPr>
          <w:p w14:paraId="60AECF05" w14:textId="77777777" w:rsidR="00523011" w:rsidRPr="00523011" w:rsidRDefault="00523011" w:rsidP="00523011">
            <w:pPr>
              <w:rPr>
                <w:rFonts w:ascii="Calibri" w:hAnsi="Calibri"/>
                <w:lang w:val="en-GB" w:eastAsia="en-GB"/>
              </w:rPr>
            </w:pPr>
            <w:r w:rsidRPr="00523011">
              <w:rPr>
                <w:rFonts w:ascii="Calibri" w:hAnsi="Calibri"/>
                <w:lang w:val="en-GB" w:eastAsia="en-GB"/>
              </w:rPr>
              <w:t>Inferiority</w:t>
            </w:r>
          </w:p>
        </w:tc>
        <w:tc>
          <w:tcPr>
            <w:tcW w:w="1700" w:type="pct"/>
            <w:tcBorders>
              <w:top w:val="outset" w:sz="6" w:space="0" w:color="auto"/>
              <w:left w:val="outset" w:sz="6" w:space="0" w:color="auto"/>
              <w:bottom w:val="outset" w:sz="6" w:space="0" w:color="auto"/>
              <w:right w:val="outset" w:sz="6" w:space="0" w:color="auto"/>
            </w:tcBorders>
            <w:vAlign w:val="center"/>
            <w:hideMark/>
          </w:tcPr>
          <w:p w14:paraId="2D48EBFA" w14:textId="77777777" w:rsidR="00523011" w:rsidRPr="00523011" w:rsidRDefault="00523011" w:rsidP="00523011">
            <w:pPr>
              <w:rPr>
                <w:rFonts w:ascii="Calibri" w:hAnsi="Calibri"/>
                <w:lang w:val="en-GB" w:eastAsia="en-GB"/>
              </w:rPr>
            </w:pPr>
            <w:r w:rsidRPr="00523011">
              <w:rPr>
                <w:rFonts w:ascii="Calibri" w:hAnsi="Calibri"/>
                <w:lang w:val="en-GB" w:eastAsia="en-GB"/>
              </w:rPr>
              <w:t>Taken for granted</w:t>
            </w:r>
          </w:p>
        </w:tc>
      </w:tr>
      <w:tr w:rsidR="00523011" w:rsidRPr="00523011" w14:paraId="39360B6E"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2B662B14" w14:textId="77777777" w:rsidR="00523011" w:rsidRPr="00523011" w:rsidRDefault="00523011" w:rsidP="00523011">
            <w:pPr>
              <w:rPr>
                <w:rFonts w:ascii="Calibri" w:hAnsi="Calibri"/>
                <w:lang w:val="en-GB" w:eastAsia="en-GB"/>
              </w:rPr>
            </w:pPr>
            <w:r w:rsidRPr="00523011">
              <w:rPr>
                <w:rFonts w:ascii="Calibri" w:hAnsi="Calibri"/>
                <w:lang w:val="en-GB" w:eastAsia="en-GB"/>
              </w:rPr>
              <w:t>Deception</w:t>
            </w:r>
          </w:p>
        </w:tc>
        <w:tc>
          <w:tcPr>
            <w:tcW w:w="1650" w:type="pct"/>
            <w:tcBorders>
              <w:top w:val="outset" w:sz="6" w:space="0" w:color="auto"/>
              <w:left w:val="outset" w:sz="6" w:space="0" w:color="auto"/>
              <w:bottom w:val="outset" w:sz="6" w:space="0" w:color="auto"/>
              <w:right w:val="outset" w:sz="6" w:space="0" w:color="auto"/>
            </w:tcBorders>
            <w:vAlign w:val="center"/>
            <w:hideMark/>
          </w:tcPr>
          <w:p w14:paraId="098F6FA4" w14:textId="77777777" w:rsidR="00523011" w:rsidRPr="00523011" w:rsidRDefault="00523011" w:rsidP="00523011">
            <w:pPr>
              <w:rPr>
                <w:rFonts w:ascii="Calibri" w:hAnsi="Calibri"/>
                <w:lang w:val="en-GB" w:eastAsia="en-GB"/>
              </w:rPr>
            </w:pPr>
            <w:r w:rsidRPr="00523011">
              <w:rPr>
                <w:rFonts w:ascii="Calibri" w:hAnsi="Calibri"/>
                <w:lang w:val="en-GB" w:eastAsia="en-GB"/>
              </w:rPr>
              <w:t>Insecure</w:t>
            </w:r>
          </w:p>
        </w:tc>
        <w:tc>
          <w:tcPr>
            <w:tcW w:w="1700" w:type="pct"/>
            <w:tcBorders>
              <w:top w:val="outset" w:sz="6" w:space="0" w:color="auto"/>
              <w:left w:val="outset" w:sz="6" w:space="0" w:color="auto"/>
              <w:bottom w:val="outset" w:sz="6" w:space="0" w:color="auto"/>
              <w:right w:val="outset" w:sz="6" w:space="0" w:color="auto"/>
            </w:tcBorders>
            <w:vAlign w:val="center"/>
            <w:hideMark/>
          </w:tcPr>
          <w:p w14:paraId="5EBAA418" w14:textId="77777777" w:rsidR="00523011" w:rsidRPr="00523011" w:rsidRDefault="00523011" w:rsidP="00523011">
            <w:pPr>
              <w:rPr>
                <w:rFonts w:ascii="Calibri" w:hAnsi="Calibri"/>
                <w:lang w:val="en-GB" w:eastAsia="en-GB"/>
              </w:rPr>
            </w:pPr>
            <w:r w:rsidRPr="00523011">
              <w:rPr>
                <w:rFonts w:ascii="Calibri" w:hAnsi="Calibri"/>
                <w:lang w:val="en-GB" w:eastAsia="en-GB"/>
              </w:rPr>
              <w:t>Tense</w:t>
            </w:r>
          </w:p>
        </w:tc>
      </w:tr>
      <w:tr w:rsidR="00523011" w:rsidRPr="00523011" w14:paraId="4249E16E"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69614536" w14:textId="77777777" w:rsidR="00523011" w:rsidRPr="00523011" w:rsidRDefault="00523011" w:rsidP="00523011">
            <w:pPr>
              <w:rPr>
                <w:rFonts w:ascii="Calibri" w:hAnsi="Calibri"/>
                <w:lang w:val="en-GB" w:eastAsia="en-GB"/>
              </w:rPr>
            </w:pPr>
            <w:r w:rsidRPr="00523011">
              <w:rPr>
                <w:rFonts w:ascii="Calibri" w:hAnsi="Calibri"/>
                <w:lang w:val="en-GB" w:eastAsia="en-GB"/>
              </w:rPr>
              <w:t>Depression</w:t>
            </w:r>
          </w:p>
        </w:tc>
        <w:tc>
          <w:tcPr>
            <w:tcW w:w="1650" w:type="pct"/>
            <w:tcBorders>
              <w:top w:val="outset" w:sz="6" w:space="0" w:color="auto"/>
              <w:left w:val="outset" w:sz="6" w:space="0" w:color="auto"/>
              <w:bottom w:val="outset" w:sz="6" w:space="0" w:color="auto"/>
              <w:right w:val="outset" w:sz="6" w:space="0" w:color="auto"/>
            </w:tcBorders>
            <w:vAlign w:val="center"/>
            <w:hideMark/>
          </w:tcPr>
          <w:p w14:paraId="53A9290B" w14:textId="77777777" w:rsidR="00523011" w:rsidRPr="00523011" w:rsidRDefault="00523011" w:rsidP="00523011">
            <w:pPr>
              <w:rPr>
                <w:rFonts w:ascii="Calibri" w:hAnsi="Calibri"/>
                <w:lang w:val="en-GB" w:eastAsia="en-GB"/>
              </w:rPr>
            </w:pPr>
            <w:r w:rsidRPr="00523011">
              <w:rPr>
                <w:rFonts w:ascii="Calibri" w:hAnsi="Calibri"/>
                <w:lang w:val="en-GB" w:eastAsia="en-GB"/>
              </w:rPr>
              <w:t>Intimidating</w:t>
            </w:r>
          </w:p>
        </w:tc>
        <w:tc>
          <w:tcPr>
            <w:tcW w:w="1700" w:type="pct"/>
            <w:tcBorders>
              <w:top w:val="outset" w:sz="6" w:space="0" w:color="auto"/>
              <w:left w:val="outset" w:sz="6" w:space="0" w:color="auto"/>
              <w:bottom w:val="outset" w:sz="6" w:space="0" w:color="auto"/>
              <w:right w:val="outset" w:sz="6" w:space="0" w:color="auto"/>
            </w:tcBorders>
            <w:vAlign w:val="center"/>
            <w:hideMark/>
          </w:tcPr>
          <w:p w14:paraId="1B987193" w14:textId="77777777" w:rsidR="00523011" w:rsidRPr="00523011" w:rsidRDefault="00523011" w:rsidP="00523011">
            <w:pPr>
              <w:rPr>
                <w:rFonts w:ascii="Calibri" w:hAnsi="Calibri"/>
                <w:lang w:val="en-GB" w:eastAsia="en-GB"/>
              </w:rPr>
            </w:pPr>
            <w:r w:rsidRPr="00523011">
              <w:rPr>
                <w:rFonts w:ascii="Calibri" w:hAnsi="Calibri"/>
                <w:lang w:val="en-GB" w:eastAsia="en-GB"/>
              </w:rPr>
              <w:t>Unimportant</w:t>
            </w:r>
          </w:p>
        </w:tc>
      </w:tr>
      <w:tr w:rsidR="00523011" w:rsidRPr="00523011" w14:paraId="46DAE537"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275A0850" w14:textId="77777777" w:rsidR="00523011" w:rsidRPr="00523011" w:rsidRDefault="00523011" w:rsidP="00523011">
            <w:pPr>
              <w:rPr>
                <w:rFonts w:ascii="Calibri" w:hAnsi="Calibri"/>
                <w:lang w:val="en-GB" w:eastAsia="en-GB"/>
              </w:rPr>
            </w:pPr>
            <w:r w:rsidRPr="00523011">
              <w:rPr>
                <w:rFonts w:ascii="Calibri" w:hAnsi="Calibri"/>
                <w:lang w:val="en-GB" w:eastAsia="en-GB"/>
              </w:rPr>
              <w:t>Disapproval</w:t>
            </w:r>
          </w:p>
        </w:tc>
        <w:tc>
          <w:tcPr>
            <w:tcW w:w="1650" w:type="pct"/>
            <w:tcBorders>
              <w:top w:val="outset" w:sz="6" w:space="0" w:color="auto"/>
              <w:left w:val="outset" w:sz="6" w:space="0" w:color="auto"/>
              <w:bottom w:val="outset" w:sz="6" w:space="0" w:color="auto"/>
              <w:right w:val="outset" w:sz="6" w:space="0" w:color="auto"/>
            </w:tcBorders>
            <w:vAlign w:val="center"/>
            <w:hideMark/>
          </w:tcPr>
          <w:p w14:paraId="43FDA640" w14:textId="77777777" w:rsidR="00523011" w:rsidRPr="00523011" w:rsidRDefault="00523011" w:rsidP="00523011">
            <w:pPr>
              <w:rPr>
                <w:rFonts w:ascii="Calibri" w:hAnsi="Calibri"/>
                <w:lang w:val="en-GB" w:eastAsia="en-GB"/>
              </w:rPr>
            </w:pPr>
            <w:r w:rsidRPr="00523011">
              <w:rPr>
                <w:rFonts w:ascii="Calibri" w:hAnsi="Calibri"/>
                <w:lang w:val="en-GB" w:eastAsia="en-GB"/>
              </w:rPr>
              <w:t>Jealousy</w:t>
            </w:r>
          </w:p>
        </w:tc>
        <w:tc>
          <w:tcPr>
            <w:tcW w:w="1700" w:type="pct"/>
            <w:tcBorders>
              <w:top w:val="outset" w:sz="6" w:space="0" w:color="auto"/>
              <w:left w:val="outset" w:sz="6" w:space="0" w:color="auto"/>
              <w:bottom w:val="outset" w:sz="6" w:space="0" w:color="auto"/>
              <w:right w:val="outset" w:sz="6" w:space="0" w:color="auto"/>
            </w:tcBorders>
            <w:vAlign w:val="center"/>
            <w:hideMark/>
          </w:tcPr>
          <w:p w14:paraId="74DFC023" w14:textId="77777777" w:rsidR="00523011" w:rsidRPr="00523011" w:rsidRDefault="00523011" w:rsidP="00523011">
            <w:pPr>
              <w:rPr>
                <w:rFonts w:ascii="Calibri" w:hAnsi="Calibri"/>
                <w:lang w:val="en-GB" w:eastAsia="en-GB"/>
              </w:rPr>
            </w:pPr>
            <w:r w:rsidRPr="00523011">
              <w:rPr>
                <w:rFonts w:ascii="Calibri" w:hAnsi="Calibri"/>
                <w:lang w:val="en-GB" w:eastAsia="en-GB"/>
              </w:rPr>
              <w:t>Unloved</w:t>
            </w:r>
          </w:p>
        </w:tc>
      </w:tr>
      <w:tr w:rsidR="00523011" w:rsidRPr="00523011" w14:paraId="0F0E69FE"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56985B67" w14:textId="77777777" w:rsidR="00523011" w:rsidRPr="00523011" w:rsidRDefault="00523011" w:rsidP="00523011">
            <w:pPr>
              <w:rPr>
                <w:rFonts w:ascii="Calibri" w:hAnsi="Calibri"/>
                <w:lang w:val="en-GB" w:eastAsia="en-GB"/>
              </w:rPr>
            </w:pPr>
            <w:r w:rsidRPr="00523011">
              <w:rPr>
                <w:rFonts w:ascii="Calibri" w:hAnsi="Calibri"/>
                <w:lang w:val="en-GB" w:eastAsia="en-GB"/>
              </w:rPr>
              <w:t>Dishonesty</w:t>
            </w:r>
          </w:p>
        </w:tc>
        <w:tc>
          <w:tcPr>
            <w:tcW w:w="1700" w:type="pct"/>
            <w:tcBorders>
              <w:top w:val="outset" w:sz="6" w:space="0" w:color="auto"/>
              <w:left w:val="outset" w:sz="6" w:space="0" w:color="auto"/>
              <w:bottom w:val="outset" w:sz="6" w:space="0" w:color="auto"/>
              <w:right w:val="outset" w:sz="6" w:space="0" w:color="auto"/>
            </w:tcBorders>
            <w:vAlign w:val="center"/>
            <w:hideMark/>
          </w:tcPr>
          <w:p w14:paraId="2DF751E4" w14:textId="77777777" w:rsidR="00523011" w:rsidRPr="00523011" w:rsidRDefault="00523011" w:rsidP="00523011">
            <w:pPr>
              <w:rPr>
                <w:rFonts w:ascii="Calibri" w:hAnsi="Calibri"/>
                <w:lang w:val="en-GB" w:eastAsia="en-GB"/>
              </w:rPr>
            </w:pPr>
            <w:r w:rsidRPr="00523011">
              <w:rPr>
                <w:rFonts w:ascii="Calibri" w:hAnsi="Calibri"/>
                <w:lang w:val="en-GB" w:eastAsia="en-GB"/>
              </w:rPr>
              <w:t>Lonely</w:t>
            </w:r>
          </w:p>
        </w:tc>
        <w:tc>
          <w:tcPr>
            <w:tcW w:w="1700" w:type="pct"/>
            <w:tcBorders>
              <w:top w:val="outset" w:sz="6" w:space="0" w:color="auto"/>
              <w:left w:val="outset" w:sz="6" w:space="0" w:color="auto"/>
              <w:bottom w:val="outset" w:sz="6" w:space="0" w:color="auto"/>
              <w:right w:val="outset" w:sz="6" w:space="0" w:color="auto"/>
            </w:tcBorders>
            <w:vAlign w:val="center"/>
            <w:hideMark/>
          </w:tcPr>
          <w:p w14:paraId="040D58A5" w14:textId="77777777" w:rsidR="00523011" w:rsidRPr="00523011" w:rsidRDefault="00523011" w:rsidP="00523011">
            <w:pPr>
              <w:rPr>
                <w:rFonts w:ascii="Calibri" w:hAnsi="Calibri"/>
                <w:lang w:val="en-GB" w:eastAsia="en-GB"/>
              </w:rPr>
            </w:pPr>
            <w:r w:rsidRPr="00523011">
              <w:rPr>
                <w:rFonts w:ascii="Calibri" w:hAnsi="Calibri"/>
                <w:lang w:val="en-GB" w:eastAsia="en-GB"/>
              </w:rPr>
              <w:t>Victim-oriented</w:t>
            </w:r>
          </w:p>
        </w:tc>
      </w:tr>
      <w:tr w:rsidR="00523011" w:rsidRPr="00523011" w14:paraId="35167990"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3704E3A8" w14:textId="77777777" w:rsidR="00523011" w:rsidRPr="00523011" w:rsidRDefault="00523011" w:rsidP="00523011">
            <w:pPr>
              <w:rPr>
                <w:rFonts w:ascii="Calibri" w:hAnsi="Calibri"/>
                <w:lang w:val="en-GB" w:eastAsia="en-GB"/>
              </w:rPr>
            </w:pPr>
            <w:r w:rsidRPr="00523011">
              <w:rPr>
                <w:rFonts w:ascii="Calibri" w:hAnsi="Calibri"/>
                <w:lang w:val="en-GB" w:eastAsia="en-GB"/>
              </w:rPr>
              <w:t>Dismissed</w:t>
            </w:r>
          </w:p>
        </w:tc>
        <w:tc>
          <w:tcPr>
            <w:tcW w:w="1700" w:type="pct"/>
            <w:tcBorders>
              <w:top w:val="outset" w:sz="6" w:space="0" w:color="auto"/>
              <w:left w:val="outset" w:sz="6" w:space="0" w:color="auto"/>
              <w:bottom w:val="outset" w:sz="6" w:space="0" w:color="auto"/>
              <w:right w:val="outset" w:sz="6" w:space="0" w:color="auto"/>
            </w:tcBorders>
            <w:vAlign w:val="center"/>
            <w:hideMark/>
          </w:tcPr>
          <w:p w14:paraId="519E6837" w14:textId="77777777" w:rsidR="00523011" w:rsidRPr="00523011" w:rsidRDefault="00523011" w:rsidP="00523011">
            <w:pPr>
              <w:rPr>
                <w:rFonts w:ascii="Calibri" w:hAnsi="Calibri"/>
                <w:lang w:val="en-GB" w:eastAsia="en-GB"/>
              </w:rPr>
            </w:pPr>
            <w:r w:rsidRPr="00523011">
              <w:rPr>
                <w:rFonts w:ascii="Calibri" w:hAnsi="Calibri"/>
                <w:lang w:val="en-GB" w:eastAsia="en-GB"/>
              </w:rPr>
              <w:t>Loss</w:t>
            </w:r>
          </w:p>
        </w:tc>
        <w:tc>
          <w:tcPr>
            <w:tcW w:w="1700" w:type="pct"/>
            <w:tcBorders>
              <w:top w:val="outset" w:sz="6" w:space="0" w:color="auto"/>
              <w:left w:val="outset" w:sz="6" w:space="0" w:color="auto"/>
              <w:bottom w:val="outset" w:sz="6" w:space="0" w:color="auto"/>
              <w:right w:val="outset" w:sz="6" w:space="0" w:color="auto"/>
            </w:tcBorders>
            <w:vAlign w:val="center"/>
            <w:hideMark/>
          </w:tcPr>
          <w:p w14:paraId="4510EB0F" w14:textId="77777777" w:rsidR="00523011" w:rsidRPr="00523011" w:rsidRDefault="00523011" w:rsidP="00523011">
            <w:pPr>
              <w:rPr>
                <w:rFonts w:ascii="Calibri" w:hAnsi="Calibri"/>
                <w:lang w:val="en-GB" w:eastAsia="en-GB"/>
              </w:rPr>
            </w:pPr>
            <w:r w:rsidRPr="00523011">
              <w:rPr>
                <w:rFonts w:ascii="Calibri" w:hAnsi="Calibri"/>
                <w:lang w:val="en-GB" w:eastAsia="en-GB"/>
              </w:rPr>
              <w:t>Violent</w:t>
            </w:r>
          </w:p>
        </w:tc>
      </w:tr>
      <w:tr w:rsidR="00523011" w:rsidRPr="00523011" w14:paraId="11009663"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3A425E5B" w14:textId="77777777" w:rsidR="00523011" w:rsidRPr="00523011" w:rsidRDefault="00523011" w:rsidP="00523011">
            <w:pPr>
              <w:rPr>
                <w:rFonts w:ascii="Calibri" w:hAnsi="Calibri"/>
                <w:lang w:val="en-GB" w:eastAsia="en-GB"/>
              </w:rPr>
            </w:pPr>
            <w:r w:rsidRPr="00523011">
              <w:rPr>
                <w:rFonts w:ascii="Calibri" w:hAnsi="Calibri"/>
                <w:lang w:val="en-GB" w:eastAsia="en-GB"/>
              </w:rPr>
              <w:t>Disrespectful</w:t>
            </w:r>
          </w:p>
        </w:tc>
        <w:tc>
          <w:tcPr>
            <w:tcW w:w="1700" w:type="pct"/>
            <w:tcBorders>
              <w:top w:val="outset" w:sz="6" w:space="0" w:color="auto"/>
              <w:left w:val="outset" w:sz="6" w:space="0" w:color="auto"/>
              <w:bottom w:val="outset" w:sz="6" w:space="0" w:color="auto"/>
              <w:right w:val="outset" w:sz="6" w:space="0" w:color="auto"/>
            </w:tcBorders>
            <w:vAlign w:val="center"/>
            <w:hideMark/>
          </w:tcPr>
          <w:p w14:paraId="1F2AA91E" w14:textId="77777777" w:rsidR="00523011" w:rsidRPr="00523011" w:rsidRDefault="00523011" w:rsidP="00523011">
            <w:pPr>
              <w:rPr>
                <w:rFonts w:ascii="Calibri" w:hAnsi="Calibri"/>
                <w:lang w:val="en-GB" w:eastAsia="en-GB"/>
              </w:rPr>
            </w:pPr>
            <w:r w:rsidRPr="00523011">
              <w:rPr>
                <w:rFonts w:ascii="Calibri" w:hAnsi="Calibri"/>
                <w:lang w:val="en-GB" w:eastAsia="en-GB"/>
              </w:rPr>
              <w:t>Negative</w:t>
            </w:r>
          </w:p>
        </w:tc>
        <w:tc>
          <w:tcPr>
            <w:tcW w:w="1700" w:type="pct"/>
            <w:tcBorders>
              <w:top w:val="outset" w:sz="6" w:space="0" w:color="auto"/>
              <w:left w:val="outset" w:sz="6" w:space="0" w:color="auto"/>
              <w:bottom w:val="outset" w:sz="6" w:space="0" w:color="auto"/>
              <w:right w:val="outset" w:sz="6" w:space="0" w:color="auto"/>
            </w:tcBorders>
            <w:vAlign w:val="center"/>
            <w:hideMark/>
          </w:tcPr>
          <w:p w14:paraId="42A6B87E" w14:textId="77777777" w:rsidR="00523011" w:rsidRPr="00523011" w:rsidRDefault="00523011" w:rsidP="00523011">
            <w:pPr>
              <w:rPr>
                <w:rFonts w:ascii="Calibri" w:hAnsi="Calibri"/>
                <w:lang w:val="en-GB" w:eastAsia="en-GB"/>
              </w:rPr>
            </w:pPr>
            <w:r w:rsidRPr="00523011">
              <w:rPr>
                <w:rFonts w:ascii="Calibri" w:hAnsi="Calibri"/>
                <w:lang w:val="en-GB" w:eastAsia="en-GB"/>
              </w:rPr>
              <w:t>Weak</w:t>
            </w:r>
          </w:p>
        </w:tc>
      </w:tr>
      <w:tr w:rsidR="00523011" w:rsidRPr="00523011" w14:paraId="2C901D87"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5E961AEC" w14:textId="77777777" w:rsidR="00523011" w:rsidRPr="00523011" w:rsidRDefault="00523011" w:rsidP="00523011">
            <w:pPr>
              <w:rPr>
                <w:rFonts w:ascii="Calibri" w:hAnsi="Calibri"/>
                <w:lang w:val="en-GB" w:eastAsia="en-GB"/>
              </w:rPr>
            </w:pPr>
            <w:r w:rsidRPr="00523011">
              <w:rPr>
                <w:rFonts w:ascii="Calibri" w:hAnsi="Calibri"/>
                <w:lang w:val="en-GB" w:eastAsia="en-GB"/>
              </w:rPr>
              <w:t>Embarrassment</w:t>
            </w:r>
          </w:p>
        </w:tc>
        <w:tc>
          <w:tcPr>
            <w:tcW w:w="1700" w:type="pct"/>
            <w:tcBorders>
              <w:top w:val="outset" w:sz="6" w:space="0" w:color="auto"/>
              <w:left w:val="outset" w:sz="6" w:space="0" w:color="auto"/>
              <w:bottom w:val="outset" w:sz="6" w:space="0" w:color="auto"/>
              <w:right w:val="outset" w:sz="6" w:space="0" w:color="auto"/>
            </w:tcBorders>
            <w:vAlign w:val="center"/>
            <w:hideMark/>
          </w:tcPr>
          <w:p w14:paraId="3F93AA19" w14:textId="77777777" w:rsidR="00523011" w:rsidRPr="00523011" w:rsidRDefault="00523011" w:rsidP="00523011">
            <w:pPr>
              <w:rPr>
                <w:rFonts w:ascii="Calibri" w:hAnsi="Calibri"/>
                <w:lang w:val="en-GB" w:eastAsia="en-GB"/>
              </w:rPr>
            </w:pPr>
            <w:r w:rsidRPr="00523011">
              <w:rPr>
                <w:rFonts w:ascii="Calibri" w:hAnsi="Calibri"/>
                <w:lang w:val="en-GB" w:eastAsia="en-GB"/>
              </w:rPr>
              <w:t>Needy</w:t>
            </w:r>
          </w:p>
        </w:tc>
        <w:tc>
          <w:tcPr>
            <w:tcW w:w="1700" w:type="pct"/>
            <w:tcBorders>
              <w:top w:val="outset" w:sz="6" w:space="0" w:color="auto"/>
              <w:left w:val="outset" w:sz="6" w:space="0" w:color="auto"/>
              <w:bottom w:val="outset" w:sz="6" w:space="0" w:color="auto"/>
              <w:right w:val="outset" w:sz="6" w:space="0" w:color="auto"/>
            </w:tcBorders>
            <w:vAlign w:val="center"/>
            <w:hideMark/>
          </w:tcPr>
          <w:p w14:paraId="1EF15D2C" w14:textId="77777777" w:rsidR="00523011" w:rsidRPr="00523011" w:rsidRDefault="00523011" w:rsidP="00523011">
            <w:pPr>
              <w:rPr>
                <w:rFonts w:ascii="Calibri" w:hAnsi="Calibri"/>
                <w:lang w:val="en-GB" w:eastAsia="en-GB"/>
              </w:rPr>
            </w:pPr>
            <w:r w:rsidRPr="00523011">
              <w:rPr>
                <w:rFonts w:ascii="Calibri" w:hAnsi="Calibri"/>
                <w:lang w:val="en-GB" w:eastAsia="en-GB"/>
              </w:rPr>
              <w:t>Worthless</w:t>
            </w:r>
          </w:p>
        </w:tc>
      </w:tr>
      <w:tr w:rsidR="00523011" w:rsidRPr="00523011" w14:paraId="75F648AE"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2FC994E4" w14:textId="77777777" w:rsidR="00523011" w:rsidRPr="00523011" w:rsidRDefault="00523011" w:rsidP="00523011">
            <w:pPr>
              <w:rPr>
                <w:rFonts w:ascii="Calibri" w:hAnsi="Calibri"/>
                <w:lang w:val="en-GB" w:eastAsia="en-GB"/>
              </w:rPr>
            </w:pPr>
            <w:r w:rsidRPr="00523011">
              <w:rPr>
                <w:rFonts w:ascii="Calibri" w:hAnsi="Calibri"/>
                <w:lang w:val="en-GB" w:eastAsia="en-GB"/>
              </w:rPr>
              <w:t>Egotistical</w:t>
            </w:r>
          </w:p>
        </w:tc>
        <w:tc>
          <w:tcPr>
            <w:tcW w:w="1700" w:type="pct"/>
            <w:tcBorders>
              <w:top w:val="outset" w:sz="6" w:space="0" w:color="auto"/>
              <w:left w:val="outset" w:sz="6" w:space="0" w:color="auto"/>
              <w:bottom w:val="outset" w:sz="6" w:space="0" w:color="auto"/>
              <w:right w:val="outset" w:sz="6" w:space="0" w:color="auto"/>
            </w:tcBorders>
            <w:vAlign w:val="center"/>
            <w:hideMark/>
          </w:tcPr>
          <w:p w14:paraId="6361C84A" w14:textId="77777777" w:rsidR="00523011" w:rsidRPr="00523011" w:rsidRDefault="00523011" w:rsidP="00523011">
            <w:pPr>
              <w:rPr>
                <w:rFonts w:ascii="Calibri" w:hAnsi="Calibri"/>
                <w:lang w:val="en-GB" w:eastAsia="en-GB"/>
              </w:rPr>
            </w:pPr>
            <w:r w:rsidRPr="00523011">
              <w:rPr>
                <w:rFonts w:ascii="Calibri" w:hAnsi="Calibri"/>
                <w:lang w:val="en-GB" w:eastAsia="en-GB"/>
              </w:rPr>
              <w:t>Neglectful</w:t>
            </w:r>
          </w:p>
        </w:tc>
        <w:tc>
          <w:tcPr>
            <w:tcW w:w="1700" w:type="pct"/>
            <w:tcBorders>
              <w:top w:val="outset" w:sz="6" w:space="0" w:color="auto"/>
              <w:left w:val="outset" w:sz="6" w:space="0" w:color="auto"/>
              <w:bottom w:val="outset" w:sz="6" w:space="0" w:color="auto"/>
              <w:right w:val="outset" w:sz="6" w:space="0" w:color="auto"/>
            </w:tcBorders>
            <w:vAlign w:val="center"/>
            <w:hideMark/>
          </w:tcPr>
          <w:p w14:paraId="394DBA71" w14:textId="77777777" w:rsidR="00523011" w:rsidRPr="00523011" w:rsidRDefault="00523011" w:rsidP="00523011">
            <w:pPr>
              <w:rPr>
                <w:rFonts w:ascii="Calibri" w:hAnsi="Calibri"/>
                <w:lang w:val="en-GB" w:eastAsia="en-GB"/>
              </w:rPr>
            </w:pPr>
            <w:r w:rsidRPr="00523011">
              <w:rPr>
                <w:rFonts w:ascii="Calibri" w:hAnsi="Calibri"/>
                <w:lang w:val="en-GB" w:eastAsia="en-GB"/>
              </w:rPr>
              <w:t> </w:t>
            </w:r>
          </w:p>
        </w:tc>
      </w:tr>
      <w:tr w:rsidR="00523011" w:rsidRPr="00523011" w14:paraId="5F203A36" w14:textId="77777777" w:rsidTr="000F753F">
        <w:trPr>
          <w:tblCellSpacing w:w="0" w:type="dxa"/>
        </w:trPr>
        <w:tc>
          <w:tcPr>
            <w:tcW w:w="1650" w:type="pct"/>
            <w:tcBorders>
              <w:top w:val="outset" w:sz="6" w:space="0" w:color="auto"/>
              <w:left w:val="outset" w:sz="6" w:space="0" w:color="auto"/>
              <w:bottom w:val="outset" w:sz="6" w:space="0" w:color="auto"/>
              <w:right w:val="outset" w:sz="6" w:space="0" w:color="auto"/>
            </w:tcBorders>
            <w:vAlign w:val="center"/>
            <w:hideMark/>
          </w:tcPr>
          <w:p w14:paraId="044F2DEE" w14:textId="77777777" w:rsidR="00523011" w:rsidRPr="00523011" w:rsidRDefault="00523011" w:rsidP="00523011">
            <w:pPr>
              <w:rPr>
                <w:rFonts w:ascii="Calibri" w:hAnsi="Calibri"/>
                <w:lang w:val="en-GB" w:eastAsia="en-GB"/>
              </w:rPr>
            </w:pPr>
            <w:r w:rsidRPr="00523011">
              <w:rPr>
                <w:rFonts w:ascii="Calibri" w:hAnsi="Calibri"/>
                <w:lang w:val="en-GB" w:eastAsia="en-GB"/>
              </w:rPr>
              <w:t>Failure</w:t>
            </w:r>
          </w:p>
        </w:tc>
        <w:tc>
          <w:tcPr>
            <w:tcW w:w="1700" w:type="pct"/>
            <w:tcBorders>
              <w:top w:val="outset" w:sz="6" w:space="0" w:color="auto"/>
              <w:left w:val="outset" w:sz="6" w:space="0" w:color="auto"/>
              <w:bottom w:val="outset" w:sz="6" w:space="0" w:color="auto"/>
              <w:right w:val="outset" w:sz="6" w:space="0" w:color="auto"/>
            </w:tcBorders>
            <w:vAlign w:val="center"/>
            <w:hideMark/>
          </w:tcPr>
          <w:p w14:paraId="6CA1BA88" w14:textId="77777777" w:rsidR="00523011" w:rsidRPr="00523011" w:rsidRDefault="00523011" w:rsidP="00523011">
            <w:pPr>
              <w:rPr>
                <w:rFonts w:ascii="Calibri" w:hAnsi="Calibri"/>
                <w:lang w:val="en-GB" w:eastAsia="en-GB"/>
              </w:rPr>
            </w:pPr>
            <w:r w:rsidRPr="00523011">
              <w:rPr>
                <w:rFonts w:ascii="Calibri" w:hAnsi="Calibri"/>
                <w:lang w:val="en-GB" w:eastAsia="en-GB"/>
              </w:rPr>
              <w:t>Nervous</w:t>
            </w:r>
          </w:p>
        </w:tc>
        <w:tc>
          <w:tcPr>
            <w:tcW w:w="1700" w:type="pct"/>
            <w:tcBorders>
              <w:top w:val="outset" w:sz="6" w:space="0" w:color="auto"/>
              <w:left w:val="outset" w:sz="6" w:space="0" w:color="auto"/>
              <w:bottom w:val="outset" w:sz="6" w:space="0" w:color="auto"/>
              <w:right w:val="outset" w:sz="6" w:space="0" w:color="auto"/>
            </w:tcBorders>
            <w:vAlign w:val="center"/>
            <w:hideMark/>
          </w:tcPr>
          <w:p w14:paraId="137DE0A8" w14:textId="77777777" w:rsidR="00523011" w:rsidRPr="00523011" w:rsidRDefault="00523011" w:rsidP="00523011">
            <w:pPr>
              <w:rPr>
                <w:rFonts w:ascii="Calibri" w:hAnsi="Calibri"/>
                <w:lang w:val="en-GB" w:eastAsia="en-GB"/>
              </w:rPr>
            </w:pPr>
            <w:r w:rsidRPr="00523011">
              <w:rPr>
                <w:rFonts w:ascii="Calibri" w:hAnsi="Calibri"/>
                <w:lang w:val="en-GB" w:eastAsia="en-GB"/>
              </w:rPr>
              <w:t> </w:t>
            </w:r>
          </w:p>
        </w:tc>
      </w:tr>
    </w:tbl>
    <w:p w14:paraId="726617C2" w14:textId="77777777" w:rsidR="00523011" w:rsidRPr="00523011" w:rsidRDefault="00523011" w:rsidP="00523011">
      <w:pPr>
        <w:rPr>
          <w:rFonts w:ascii="Calibri" w:hAnsi="Calibri"/>
          <w:lang w:val="en-GB"/>
        </w:rPr>
      </w:pPr>
    </w:p>
    <w:p w14:paraId="51AA6E21" w14:textId="15EA0668" w:rsidR="002878B8" w:rsidRDefault="002878B8">
      <w:pPr>
        <w:widowControl w:val="0"/>
        <w:autoSpaceDE w:val="0"/>
        <w:autoSpaceDN w:val="0"/>
        <w:adjustRightInd w:val="0"/>
        <w:rPr>
          <w:rFonts w:ascii="Verdana" w:hAnsi="Verdana"/>
          <w:sz w:val="20"/>
          <w:szCs w:val="20"/>
        </w:rPr>
      </w:pPr>
      <w:r>
        <w:rPr>
          <w:rFonts w:ascii="Verdana" w:hAnsi="Verdana"/>
          <w:sz w:val="20"/>
          <w:szCs w:val="20"/>
        </w:rPr>
        <w:t> </w:t>
      </w:r>
    </w:p>
    <w:p w14:paraId="4E049334" w14:textId="20902069" w:rsidR="003814AB" w:rsidRDefault="003814AB">
      <w:pPr>
        <w:widowControl w:val="0"/>
        <w:autoSpaceDE w:val="0"/>
        <w:autoSpaceDN w:val="0"/>
        <w:adjustRightInd w:val="0"/>
        <w:rPr>
          <w:rFonts w:ascii="Verdana" w:hAnsi="Verdana"/>
          <w:sz w:val="20"/>
          <w:szCs w:val="20"/>
        </w:rPr>
      </w:pPr>
    </w:p>
    <w:p w14:paraId="543832E9" w14:textId="0B05FB86" w:rsidR="003814AB" w:rsidRDefault="003814AB">
      <w:pPr>
        <w:widowControl w:val="0"/>
        <w:autoSpaceDE w:val="0"/>
        <w:autoSpaceDN w:val="0"/>
        <w:adjustRightInd w:val="0"/>
        <w:rPr>
          <w:rFonts w:ascii="Verdana" w:hAnsi="Verdana"/>
          <w:sz w:val="20"/>
          <w:szCs w:val="20"/>
        </w:rPr>
      </w:pPr>
    </w:p>
    <w:p w14:paraId="7F8F0636" w14:textId="666A116A" w:rsidR="003814AB" w:rsidRDefault="003814AB">
      <w:pPr>
        <w:widowControl w:val="0"/>
        <w:autoSpaceDE w:val="0"/>
        <w:autoSpaceDN w:val="0"/>
        <w:adjustRightInd w:val="0"/>
        <w:rPr>
          <w:rFonts w:ascii="Verdana" w:hAnsi="Verdana"/>
          <w:sz w:val="20"/>
          <w:szCs w:val="20"/>
        </w:rPr>
      </w:pPr>
    </w:p>
    <w:p w14:paraId="0E2B03E0" w14:textId="23405F39" w:rsidR="00CE333D" w:rsidRDefault="00CE333D">
      <w:pPr>
        <w:widowControl w:val="0"/>
        <w:autoSpaceDE w:val="0"/>
        <w:autoSpaceDN w:val="0"/>
        <w:adjustRightInd w:val="0"/>
        <w:rPr>
          <w:rFonts w:ascii="Verdana" w:hAnsi="Verdana"/>
          <w:sz w:val="20"/>
          <w:szCs w:val="20"/>
        </w:rPr>
      </w:pPr>
    </w:p>
    <w:p w14:paraId="7791E60B" w14:textId="33333A1E" w:rsidR="00CE333D" w:rsidRDefault="00CE333D">
      <w:pPr>
        <w:widowControl w:val="0"/>
        <w:autoSpaceDE w:val="0"/>
        <w:autoSpaceDN w:val="0"/>
        <w:adjustRightInd w:val="0"/>
        <w:rPr>
          <w:rFonts w:ascii="Verdana" w:hAnsi="Verdana"/>
          <w:sz w:val="20"/>
          <w:szCs w:val="20"/>
        </w:rPr>
      </w:pPr>
    </w:p>
    <w:p w14:paraId="4F497022" w14:textId="4F5F9D05" w:rsidR="00CE333D" w:rsidRDefault="00CE333D">
      <w:pPr>
        <w:widowControl w:val="0"/>
        <w:autoSpaceDE w:val="0"/>
        <w:autoSpaceDN w:val="0"/>
        <w:adjustRightInd w:val="0"/>
        <w:rPr>
          <w:rFonts w:ascii="Verdana" w:hAnsi="Verdana"/>
          <w:sz w:val="20"/>
          <w:szCs w:val="20"/>
        </w:rPr>
      </w:pPr>
    </w:p>
    <w:p w14:paraId="2217AC66" w14:textId="013D87E5" w:rsidR="00CE333D" w:rsidRDefault="00CE333D">
      <w:pPr>
        <w:widowControl w:val="0"/>
        <w:autoSpaceDE w:val="0"/>
        <w:autoSpaceDN w:val="0"/>
        <w:adjustRightInd w:val="0"/>
        <w:rPr>
          <w:rFonts w:ascii="Verdana" w:hAnsi="Verdana"/>
          <w:sz w:val="20"/>
          <w:szCs w:val="20"/>
        </w:rPr>
      </w:pPr>
    </w:p>
    <w:p w14:paraId="30931091" w14:textId="14EF633F" w:rsidR="00CE333D" w:rsidRDefault="00CE333D">
      <w:pPr>
        <w:widowControl w:val="0"/>
        <w:autoSpaceDE w:val="0"/>
        <w:autoSpaceDN w:val="0"/>
        <w:adjustRightInd w:val="0"/>
        <w:rPr>
          <w:rFonts w:ascii="Verdana" w:hAnsi="Verdana"/>
          <w:sz w:val="20"/>
          <w:szCs w:val="20"/>
        </w:rPr>
      </w:pPr>
    </w:p>
    <w:p w14:paraId="3EBF1B53" w14:textId="44882086" w:rsidR="00CE333D" w:rsidRDefault="00CE333D">
      <w:pPr>
        <w:widowControl w:val="0"/>
        <w:autoSpaceDE w:val="0"/>
        <w:autoSpaceDN w:val="0"/>
        <w:adjustRightInd w:val="0"/>
        <w:rPr>
          <w:rFonts w:ascii="Verdana" w:hAnsi="Verdana"/>
          <w:sz w:val="20"/>
          <w:szCs w:val="20"/>
        </w:rPr>
      </w:pPr>
    </w:p>
    <w:p w14:paraId="35547CE9" w14:textId="0548D462" w:rsidR="00CE333D" w:rsidRDefault="00CE333D">
      <w:pPr>
        <w:widowControl w:val="0"/>
        <w:autoSpaceDE w:val="0"/>
        <w:autoSpaceDN w:val="0"/>
        <w:adjustRightInd w:val="0"/>
        <w:rPr>
          <w:rFonts w:ascii="Verdana" w:hAnsi="Verdana"/>
          <w:sz w:val="20"/>
          <w:szCs w:val="20"/>
        </w:rPr>
      </w:pPr>
    </w:p>
    <w:p w14:paraId="56086FFE" w14:textId="1CBD4C8D" w:rsidR="00CE333D" w:rsidRDefault="00CE333D">
      <w:pPr>
        <w:widowControl w:val="0"/>
        <w:autoSpaceDE w:val="0"/>
        <w:autoSpaceDN w:val="0"/>
        <w:adjustRightInd w:val="0"/>
        <w:rPr>
          <w:rFonts w:ascii="Verdana" w:hAnsi="Verdana"/>
          <w:sz w:val="20"/>
          <w:szCs w:val="20"/>
        </w:rPr>
      </w:pPr>
    </w:p>
    <w:p w14:paraId="252E7891" w14:textId="77777777" w:rsidR="00CE333D" w:rsidRDefault="00CE333D">
      <w:pPr>
        <w:widowControl w:val="0"/>
        <w:autoSpaceDE w:val="0"/>
        <w:autoSpaceDN w:val="0"/>
        <w:adjustRightInd w:val="0"/>
        <w:rPr>
          <w:rFonts w:ascii="Verdana" w:hAnsi="Verdana"/>
          <w:sz w:val="20"/>
          <w:szCs w:val="20"/>
        </w:rPr>
      </w:pPr>
    </w:p>
    <w:p w14:paraId="124FBD2F" w14:textId="77777777" w:rsidR="00440FF3" w:rsidRDefault="00440FF3">
      <w:pPr>
        <w:widowControl w:val="0"/>
        <w:autoSpaceDE w:val="0"/>
        <w:autoSpaceDN w:val="0"/>
        <w:adjustRightInd w:val="0"/>
        <w:rPr>
          <w:rFonts w:ascii="Verdana" w:hAnsi="Verdana"/>
          <w:sz w:val="20"/>
          <w:szCs w:val="20"/>
        </w:rPr>
      </w:pPr>
    </w:p>
    <w:p w14:paraId="18197BB5" w14:textId="77777777" w:rsidR="00440FF3" w:rsidRDefault="00440FF3">
      <w:pPr>
        <w:widowControl w:val="0"/>
        <w:autoSpaceDE w:val="0"/>
        <w:autoSpaceDN w:val="0"/>
        <w:adjustRightInd w:val="0"/>
        <w:rPr>
          <w:rFonts w:ascii="Verdana" w:hAnsi="Verdana"/>
          <w:sz w:val="20"/>
          <w:szCs w:val="20"/>
        </w:rPr>
      </w:pPr>
    </w:p>
    <w:p w14:paraId="24AB9B1C" w14:textId="77777777" w:rsidR="002878B8" w:rsidRDefault="00941681">
      <w:pPr>
        <w:widowControl w:val="0"/>
        <w:autoSpaceDE w:val="0"/>
        <w:autoSpaceDN w:val="0"/>
        <w:adjustRightInd w:val="0"/>
        <w:spacing w:before="120" w:after="120"/>
        <w:rPr>
          <w:rFonts w:ascii="Verdana" w:hAnsi="Verdana"/>
          <w:sz w:val="20"/>
          <w:szCs w:val="20"/>
        </w:rPr>
      </w:pPr>
      <w:r>
        <w:rPr>
          <w:rFonts w:ascii="Verdana" w:hAnsi="Verdana"/>
          <w:b/>
          <w:bCs/>
          <w:sz w:val="28"/>
          <w:szCs w:val="28"/>
        </w:rPr>
        <w:lastRenderedPageBreak/>
        <w:t xml:space="preserve">Beliefs and Values - </w:t>
      </w:r>
      <w:r w:rsidR="002878B8">
        <w:rPr>
          <w:rFonts w:ascii="Verdana" w:hAnsi="Verdana"/>
          <w:b/>
          <w:bCs/>
          <w:sz w:val="28"/>
          <w:szCs w:val="28"/>
        </w:rPr>
        <w:t>Task Sheet</w:t>
      </w:r>
      <w:r>
        <w:rPr>
          <w:rFonts w:ascii="Verdana" w:hAnsi="Verdana"/>
          <w:b/>
          <w:bCs/>
          <w:sz w:val="28"/>
          <w:szCs w:val="28"/>
        </w:rPr>
        <w:t xml:space="preserve"> </w:t>
      </w:r>
      <w:r w:rsidR="00C24C9A">
        <w:rPr>
          <w:rFonts w:ascii="Verdana" w:hAnsi="Verdana"/>
          <w:b/>
          <w:bCs/>
          <w:sz w:val="28"/>
          <w:szCs w:val="28"/>
        </w:rPr>
        <w:t>2</w:t>
      </w:r>
    </w:p>
    <w:p w14:paraId="666A382B" w14:textId="77777777" w:rsidR="002878B8" w:rsidRDefault="002878B8" w:rsidP="00440FF3">
      <w:pPr>
        <w:widowControl w:val="0"/>
        <w:autoSpaceDE w:val="0"/>
        <w:autoSpaceDN w:val="0"/>
        <w:adjustRightInd w:val="0"/>
        <w:spacing w:before="120" w:after="120" w:line="360" w:lineRule="auto"/>
        <w:jc w:val="both"/>
        <w:rPr>
          <w:rFonts w:ascii="Verdana" w:hAnsi="Verdana"/>
          <w:sz w:val="20"/>
          <w:szCs w:val="20"/>
        </w:rPr>
      </w:pPr>
      <w:r>
        <w:rPr>
          <w:rFonts w:ascii="Verdana" w:hAnsi="Verdana"/>
          <w:b/>
          <w:bCs/>
          <w:sz w:val="20"/>
          <w:szCs w:val="20"/>
        </w:rPr>
        <w:t xml:space="preserve">Our beliefs and values condition the way we behave, and we make value judgements in everything we do. People with limiting beliefs and values about themselves are therefore less likely to be able to </w:t>
      </w:r>
      <w:proofErr w:type="spellStart"/>
      <w:r>
        <w:rPr>
          <w:rFonts w:ascii="Verdana" w:hAnsi="Verdana"/>
          <w:b/>
          <w:bCs/>
          <w:sz w:val="20"/>
          <w:szCs w:val="20"/>
        </w:rPr>
        <w:t>realise</w:t>
      </w:r>
      <w:proofErr w:type="spellEnd"/>
      <w:r>
        <w:rPr>
          <w:rFonts w:ascii="Verdana" w:hAnsi="Verdana"/>
          <w:b/>
          <w:bCs/>
          <w:sz w:val="20"/>
          <w:szCs w:val="20"/>
        </w:rPr>
        <w:t xml:space="preserve"> their full potential than those who hold a positive, empowering set of beliefs and values. Likewise, people with an empowering set of beliefs and values about the people around them are more likely to be able to help others to achieve success.</w:t>
      </w:r>
    </w:p>
    <w:p w14:paraId="13F9AFE7" w14:textId="2BAAA658" w:rsidR="002878B8" w:rsidRDefault="002878B8" w:rsidP="00440FF3">
      <w:pPr>
        <w:widowControl w:val="0"/>
        <w:autoSpaceDE w:val="0"/>
        <w:autoSpaceDN w:val="0"/>
        <w:adjustRightInd w:val="0"/>
        <w:spacing w:before="100" w:after="100" w:line="360" w:lineRule="auto"/>
        <w:jc w:val="both"/>
        <w:rPr>
          <w:rFonts w:ascii="Verdana" w:hAnsi="Verdana"/>
          <w:sz w:val="20"/>
          <w:szCs w:val="20"/>
        </w:rPr>
      </w:pPr>
      <w:r>
        <w:rPr>
          <w:rFonts w:ascii="Verdana" w:hAnsi="Verdana"/>
          <w:sz w:val="20"/>
          <w:szCs w:val="20"/>
        </w:rPr>
        <w:t xml:space="preserve">Having a positive mindset is one of the hallmarks of a successful </w:t>
      </w:r>
      <w:r w:rsidR="00CE333D">
        <w:rPr>
          <w:rFonts w:ascii="Verdana" w:hAnsi="Verdana"/>
          <w:sz w:val="20"/>
          <w:szCs w:val="20"/>
        </w:rPr>
        <w:t>individual</w:t>
      </w:r>
      <w:r>
        <w:rPr>
          <w:rFonts w:ascii="Verdana" w:hAnsi="Verdana"/>
          <w:sz w:val="20"/>
          <w:szCs w:val="20"/>
        </w:rPr>
        <w:t xml:space="preserve">. </w:t>
      </w:r>
      <w:r w:rsidR="000236AB">
        <w:rPr>
          <w:rFonts w:ascii="Verdana" w:hAnsi="Verdana"/>
          <w:sz w:val="20"/>
          <w:szCs w:val="20"/>
        </w:rPr>
        <w:t>Team members</w:t>
      </w:r>
      <w:r w:rsidR="00A91DBA">
        <w:rPr>
          <w:rFonts w:ascii="Verdana" w:hAnsi="Verdana"/>
          <w:sz w:val="20"/>
          <w:szCs w:val="20"/>
        </w:rPr>
        <w:t xml:space="preserve"> </w:t>
      </w:r>
      <w:r>
        <w:rPr>
          <w:rFonts w:ascii="Verdana" w:hAnsi="Verdana"/>
          <w:sz w:val="20"/>
          <w:szCs w:val="20"/>
        </w:rPr>
        <w:t>who adopt a positive mindset are also more likely to achieve success in their goals. Use this exercise to review your beliefs and values in order to create</w:t>
      </w:r>
      <w:r w:rsidR="00CE333D">
        <w:rPr>
          <w:rFonts w:ascii="Verdana" w:hAnsi="Verdana"/>
          <w:sz w:val="20"/>
          <w:szCs w:val="20"/>
        </w:rPr>
        <w:t xml:space="preserve"> and maintain</w:t>
      </w:r>
      <w:r>
        <w:rPr>
          <w:rFonts w:ascii="Verdana" w:hAnsi="Verdana"/>
          <w:sz w:val="20"/>
          <w:szCs w:val="20"/>
        </w:rPr>
        <w:t xml:space="preserve"> a positive mindset.</w:t>
      </w:r>
    </w:p>
    <w:p w14:paraId="6CDDE212" w14:textId="77777777" w:rsidR="002878B8" w:rsidRDefault="002878B8">
      <w:pPr>
        <w:widowControl w:val="0"/>
        <w:pBdr>
          <w:bottom w:val="single" w:sz="4" w:space="1" w:color="auto"/>
        </w:pBdr>
        <w:autoSpaceDE w:val="0"/>
        <w:autoSpaceDN w:val="0"/>
        <w:adjustRightInd w:val="0"/>
        <w:spacing w:before="100" w:after="100"/>
        <w:ind w:left="1080" w:right="1080"/>
        <w:rPr>
          <w:rFonts w:ascii="Verdana" w:hAnsi="Verdana"/>
          <w:sz w:val="20"/>
          <w:szCs w:val="20"/>
        </w:rPr>
      </w:pPr>
      <w:r>
        <w:rPr>
          <w:rFonts w:ascii="Verdana" w:hAnsi="Verdana"/>
          <w:sz w:val="4"/>
          <w:szCs w:val="4"/>
        </w:rPr>
        <w:t> </w:t>
      </w:r>
    </w:p>
    <w:p w14:paraId="1736AC60" w14:textId="77777777" w:rsidR="002878B8" w:rsidRDefault="002878B8">
      <w:pPr>
        <w:widowControl w:val="0"/>
        <w:autoSpaceDE w:val="0"/>
        <w:autoSpaceDN w:val="0"/>
        <w:adjustRightInd w:val="0"/>
        <w:spacing w:before="140" w:after="60"/>
        <w:jc w:val="center"/>
        <w:rPr>
          <w:rFonts w:ascii="Verdana" w:hAnsi="Verdana"/>
          <w:sz w:val="20"/>
          <w:szCs w:val="20"/>
        </w:rPr>
      </w:pPr>
      <w:r>
        <w:rPr>
          <w:rFonts w:ascii="Verdana" w:hAnsi="Verdana"/>
          <w:b/>
          <w:bCs/>
          <w:sz w:val="20"/>
          <w:szCs w:val="20"/>
        </w:rPr>
        <w:t>Task</w:t>
      </w:r>
    </w:p>
    <w:p w14:paraId="277F9EA4" w14:textId="77777777" w:rsidR="00250A32" w:rsidRDefault="00C24C9A" w:rsidP="00440FF3">
      <w:pPr>
        <w:widowControl w:val="0"/>
        <w:numPr>
          <w:ilvl w:val="0"/>
          <w:numId w:val="2"/>
        </w:numPr>
        <w:autoSpaceDE w:val="0"/>
        <w:autoSpaceDN w:val="0"/>
        <w:adjustRightInd w:val="0"/>
        <w:spacing w:beforeAutospacing="1" w:afterAutospacing="1" w:line="360" w:lineRule="auto"/>
        <w:ind w:left="1480" w:right="1080" w:hanging="240"/>
        <w:jc w:val="both"/>
        <w:rPr>
          <w:rFonts w:ascii="Verdana" w:hAnsi="Verdana"/>
          <w:sz w:val="20"/>
          <w:szCs w:val="20"/>
        </w:rPr>
      </w:pPr>
      <w:r>
        <w:rPr>
          <w:rFonts w:ascii="Verdana" w:hAnsi="Verdana"/>
          <w:sz w:val="20"/>
          <w:szCs w:val="20"/>
        </w:rPr>
        <w:t>Consider the ‘</w:t>
      </w:r>
      <w:r w:rsidRPr="00230E8B">
        <w:rPr>
          <w:rFonts w:ascii="Verdana" w:hAnsi="Verdana"/>
          <w:i/>
          <w:iCs/>
          <w:sz w:val="20"/>
          <w:szCs w:val="20"/>
        </w:rPr>
        <w:t>towards’</w:t>
      </w:r>
      <w:r>
        <w:rPr>
          <w:rFonts w:ascii="Verdana" w:hAnsi="Verdana"/>
          <w:sz w:val="20"/>
          <w:szCs w:val="20"/>
        </w:rPr>
        <w:t xml:space="preserve"> values you have identified as most important. Reflect on situation</w:t>
      </w:r>
      <w:r w:rsidR="00250A32">
        <w:rPr>
          <w:rFonts w:ascii="Verdana" w:hAnsi="Verdana"/>
          <w:sz w:val="20"/>
          <w:szCs w:val="20"/>
        </w:rPr>
        <w:t>s</w:t>
      </w:r>
      <w:r>
        <w:rPr>
          <w:rFonts w:ascii="Verdana" w:hAnsi="Verdana"/>
          <w:sz w:val="20"/>
          <w:szCs w:val="20"/>
        </w:rPr>
        <w:t xml:space="preserve"> where you have felt totally </w:t>
      </w:r>
      <w:r w:rsidR="00250A32">
        <w:rPr>
          <w:rFonts w:ascii="Verdana" w:hAnsi="Verdana"/>
          <w:sz w:val="20"/>
          <w:szCs w:val="20"/>
        </w:rPr>
        <w:t xml:space="preserve">confident and </w:t>
      </w:r>
      <w:r>
        <w:rPr>
          <w:rFonts w:ascii="Verdana" w:hAnsi="Verdana"/>
          <w:sz w:val="20"/>
          <w:szCs w:val="20"/>
        </w:rPr>
        <w:t>satisfied in your work role</w:t>
      </w:r>
      <w:r w:rsidR="00250A32">
        <w:rPr>
          <w:rFonts w:ascii="Verdana" w:hAnsi="Verdana"/>
          <w:sz w:val="20"/>
          <w:szCs w:val="20"/>
        </w:rPr>
        <w:t xml:space="preserve">. These usually align themselves to your </w:t>
      </w:r>
      <w:r w:rsidR="00250A32" w:rsidRPr="00250A32">
        <w:rPr>
          <w:rFonts w:ascii="Verdana" w:hAnsi="Verdana"/>
          <w:i/>
          <w:sz w:val="20"/>
          <w:szCs w:val="20"/>
        </w:rPr>
        <w:t>core</w:t>
      </w:r>
      <w:r w:rsidR="00250A32">
        <w:rPr>
          <w:rFonts w:ascii="Verdana" w:hAnsi="Verdana"/>
          <w:sz w:val="20"/>
          <w:szCs w:val="20"/>
        </w:rPr>
        <w:t xml:space="preserve"> values, where you were in situations where you could be your ‘true’ self.  </w:t>
      </w:r>
    </w:p>
    <w:p w14:paraId="65F5C328" w14:textId="490697DA" w:rsidR="00250A32" w:rsidRDefault="00250A32" w:rsidP="00440FF3">
      <w:pPr>
        <w:widowControl w:val="0"/>
        <w:numPr>
          <w:ilvl w:val="0"/>
          <w:numId w:val="2"/>
        </w:numPr>
        <w:autoSpaceDE w:val="0"/>
        <w:autoSpaceDN w:val="0"/>
        <w:adjustRightInd w:val="0"/>
        <w:spacing w:beforeAutospacing="1" w:afterAutospacing="1" w:line="360" w:lineRule="auto"/>
        <w:ind w:left="1480" w:right="1080" w:hanging="240"/>
        <w:jc w:val="both"/>
        <w:rPr>
          <w:rFonts w:ascii="Verdana" w:hAnsi="Verdana"/>
          <w:sz w:val="20"/>
          <w:szCs w:val="20"/>
        </w:rPr>
      </w:pPr>
      <w:r>
        <w:rPr>
          <w:rFonts w:ascii="Verdana" w:hAnsi="Verdana"/>
          <w:sz w:val="20"/>
          <w:szCs w:val="20"/>
        </w:rPr>
        <w:t>Consider the ‘</w:t>
      </w:r>
      <w:r w:rsidRPr="00230E8B">
        <w:rPr>
          <w:rFonts w:ascii="Verdana" w:hAnsi="Verdana"/>
          <w:i/>
          <w:iCs/>
          <w:sz w:val="20"/>
          <w:szCs w:val="20"/>
        </w:rPr>
        <w:t>away from’</w:t>
      </w:r>
      <w:r>
        <w:rPr>
          <w:rFonts w:ascii="Verdana" w:hAnsi="Verdana"/>
          <w:sz w:val="20"/>
          <w:szCs w:val="20"/>
        </w:rPr>
        <w:t xml:space="preserve"> values you have identified as most relevant </w:t>
      </w:r>
      <w:r w:rsidR="00230E8B">
        <w:rPr>
          <w:rFonts w:ascii="Verdana" w:hAnsi="Verdana"/>
          <w:sz w:val="20"/>
          <w:szCs w:val="20"/>
        </w:rPr>
        <w:t>in</w:t>
      </w:r>
      <w:r>
        <w:rPr>
          <w:rFonts w:ascii="Verdana" w:hAnsi="Verdana"/>
          <w:sz w:val="20"/>
          <w:szCs w:val="20"/>
        </w:rPr>
        <w:t xml:space="preserve"> terms of avoiding these. Reflect on situations where you have felt a drop in confidence and dissatisfied in your work role. These usually align themselves to your ‘away from’ values, where you were in situations where you could not be your ‘true’ self. </w:t>
      </w:r>
    </w:p>
    <w:p w14:paraId="204CBD9C" w14:textId="77777777" w:rsidR="00250A32" w:rsidRDefault="00250A32" w:rsidP="00440FF3">
      <w:pPr>
        <w:widowControl w:val="0"/>
        <w:numPr>
          <w:ilvl w:val="0"/>
          <w:numId w:val="2"/>
        </w:numPr>
        <w:autoSpaceDE w:val="0"/>
        <w:autoSpaceDN w:val="0"/>
        <w:adjustRightInd w:val="0"/>
        <w:spacing w:beforeAutospacing="1" w:afterAutospacing="1" w:line="360" w:lineRule="auto"/>
        <w:ind w:left="1480" w:right="1080" w:hanging="240"/>
        <w:jc w:val="both"/>
        <w:rPr>
          <w:rFonts w:ascii="Verdana" w:hAnsi="Verdana"/>
          <w:sz w:val="20"/>
          <w:szCs w:val="20"/>
        </w:rPr>
      </w:pPr>
      <w:r>
        <w:rPr>
          <w:rFonts w:ascii="Verdana" w:hAnsi="Verdana"/>
          <w:sz w:val="20"/>
          <w:szCs w:val="20"/>
        </w:rPr>
        <w:t>Have you been in situations whereby you have had to make a choice between aligning your response/behavio</w:t>
      </w:r>
      <w:r w:rsidR="00440FF3">
        <w:rPr>
          <w:rFonts w:ascii="Verdana" w:hAnsi="Verdana"/>
          <w:sz w:val="20"/>
          <w:szCs w:val="20"/>
        </w:rPr>
        <w:t>u</w:t>
      </w:r>
      <w:r>
        <w:rPr>
          <w:rFonts w:ascii="Verdana" w:hAnsi="Verdana"/>
          <w:sz w:val="20"/>
          <w:szCs w:val="20"/>
        </w:rPr>
        <w:t>r to either your ‘towards’ values or ‘away from’? Which values were stronger and won the day? This gives an indication as t</w:t>
      </w:r>
      <w:r w:rsidR="00440FF3">
        <w:rPr>
          <w:rFonts w:ascii="Verdana" w:hAnsi="Verdana"/>
          <w:sz w:val="20"/>
          <w:szCs w:val="20"/>
        </w:rPr>
        <w:t xml:space="preserve">o whether you are motivated by </w:t>
      </w:r>
      <w:r>
        <w:rPr>
          <w:rFonts w:ascii="Verdana" w:hAnsi="Verdana"/>
          <w:sz w:val="20"/>
          <w:szCs w:val="20"/>
        </w:rPr>
        <w:t>moving more to your ‘towards’ or ‘away from</w:t>
      </w:r>
      <w:r w:rsidR="00440FF3">
        <w:rPr>
          <w:rFonts w:ascii="Verdana" w:hAnsi="Verdana"/>
          <w:sz w:val="20"/>
          <w:szCs w:val="20"/>
        </w:rPr>
        <w:t xml:space="preserve"> </w:t>
      </w:r>
      <w:r>
        <w:rPr>
          <w:rFonts w:ascii="Verdana" w:hAnsi="Verdana"/>
          <w:sz w:val="20"/>
          <w:szCs w:val="20"/>
        </w:rPr>
        <w:t xml:space="preserve">’values.  </w:t>
      </w:r>
    </w:p>
    <w:p w14:paraId="3B12C89D" w14:textId="77777777" w:rsidR="002878B8" w:rsidRPr="00250A32" w:rsidRDefault="002878B8" w:rsidP="00440FF3">
      <w:pPr>
        <w:widowControl w:val="0"/>
        <w:numPr>
          <w:ilvl w:val="0"/>
          <w:numId w:val="2"/>
        </w:numPr>
        <w:autoSpaceDE w:val="0"/>
        <w:autoSpaceDN w:val="0"/>
        <w:adjustRightInd w:val="0"/>
        <w:spacing w:beforeAutospacing="1" w:afterAutospacing="1" w:line="360" w:lineRule="auto"/>
        <w:ind w:left="1480" w:right="1080" w:hanging="240"/>
        <w:jc w:val="both"/>
        <w:rPr>
          <w:rFonts w:ascii="Verdana" w:hAnsi="Verdana"/>
          <w:sz w:val="20"/>
          <w:szCs w:val="20"/>
        </w:rPr>
      </w:pPr>
      <w:r w:rsidRPr="00250A32">
        <w:rPr>
          <w:rFonts w:ascii="Verdana" w:hAnsi="Verdana"/>
          <w:sz w:val="20"/>
          <w:szCs w:val="20"/>
        </w:rPr>
        <w:t xml:space="preserve"> Review these values and beliefs carefully. How positive and useful are they? </w:t>
      </w:r>
      <w:r w:rsidR="00426561" w:rsidRPr="00250A32">
        <w:rPr>
          <w:rFonts w:ascii="Verdana" w:hAnsi="Verdana"/>
          <w:sz w:val="20"/>
          <w:szCs w:val="20"/>
        </w:rPr>
        <w:t>Are there</w:t>
      </w:r>
      <w:r w:rsidRPr="00250A32">
        <w:rPr>
          <w:rFonts w:ascii="Verdana" w:hAnsi="Verdana"/>
          <w:sz w:val="20"/>
          <w:szCs w:val="20"/>
        </w:rPr>
        <w:t xml:space="preserve"> any that could have a limiting effect on yourself, or your </w:t>
      </w:r>
      <w:r w:rsidR="00AF0088" w:rsidRPr="00250A32">
        <w:rPr>
          <w:rFonts w:ascii="Verdana" w:hAnsi="Verdana"/>
          <w:sz w:val="20"/>
          <w:szCs w:val="20"/>
        </w:rPr>
        <w:t>team member(s)</w:t>
      </w:r>
      <w:r w:rsidR="00426561" w:rsidRPr="00250A32">
        <w:rPr>
          <w:rFonts w:ascii="Verdana" w:hAnsi="Verdana"/>
          <w:sz w:val="20"/>
          <w:szCs w:val="20"/>
        </w:rPr>
        <w:t xml:space="preserve">? </w:t>
      </w:r>
      <w:r w:rsidRPr="00250A32">
        <w:rPr>
          <w:rFonts w:ascii="Verdana" w:hAnsi="Verdana"/>
          <w:sz w:val="20"/>
          <w:szCs w:val="20"/>
        </w:rPr>
        <w:t xml:space="preserve"> </w:t>
      </w:r>
    </w:p>
    <w:p w14:paraId="5AA6F8B0" w14:textId="77777777" w:rsidR="00426561" w:rsidRDefault="002878B8" w:rsidP="00440FF3">
      <w:pPr>
        <w:widowControl w:val="0"/>
        <w:numPr>
          <w:ilvl w:val="0"/>
          <w:numId w:val="2"/>
        </w:numPr>
        <w:autoSpaceDE w:val="0"/>
        <w:autoSpaceDN w:val="0"/>
        <w:adjustRightInd w:val="0"/>
        <w:spacing w:beforeAutospacing="1" w:afterAutospacing="1" w:line="360" w:lineRule="auto"/>
        <w:ind w:left="1480" w:right="1080" w:hanging="240"/>
        <w:jc w:val="both"/>
        <w:rPr>
          <w:rFonts w:ascii="Verdana" w:hAnsi="Verdana"/>
          <w:sz w:val="20"/>
          <w:szCs w:val="20"/>
        </w:rPr>
      </w:pPr>
      <w:r>
        <w:rPr>
          <w:rFonts w:ascii="Verdana" w:hAnsi="Verdana"/>
          <w:sz w:val="20"/>
          <w:szCs w:val="20"/>
        </w:rPr>
        <w:t xml:space="preserve">What </w:t>
      </w:r>
      <w:r w:rsidR="00426561">
        <w:rPr>
          <w:rFonts w:ascii="Verdana" w:hAnsi="Verdana"/>
          <w:sz w:val="20"/>
          <w:szCs w:val="20"/>
        </w:rPr>
        <w:t>could</w:t>
      </w:r>
      <w:r>
        <w:rPr>
          <w:rFonts w:ascii="Verdana" w:hAnsi="Verdana"/>
          <w:sz w:val="20"/>
          <w:szCs w:val="20"/>
        </w:rPr>
        <w:t xml:space="preserve"> you now do differently to put your empowering beliefs and values into action and develop yourself further? </w:t>
      </w:r>
    </w:p>
    <w:p w14:paraId="529F66FB" w14:textId="77777777" w:rsidR="002878B8" w:rsidRDefault="002878B8">
      <w:pPr>
        <w:widowControl w:val="0"/>
        <w:pBdr>
          <w:bottom w:val="single" w:sz="4" w:space="1" w:color="auto"/>
        </w:pBdr>
        <w:autoSpaceDE w:val="0"/>
        <w:autoSpaceDN w:val="0"/>
        <w:adjustRightInd w:val="0"/>
        <w:ind w:left="1080" w:right="1080"/>
        <w:rPr>
          <w:rFonts w:ascii="Verdana" w:hAnsi="Verdana"/>
          <w:sz w:val="20"/>
          <w:szCs w:val="20"/>
        </w:rPr>
      </w:pPr>
      <w:r>
        <w:rPr>
          <w:rFonts w:ascii="Verdana" w:hAnsi="Verdana"/>
          <w:sz w:val="8"/>
          <w:szCs w:val="8"/>
        </w:rPr>
        <w:t> </w:t>
      </w:r>
      <w:r>
        <w:rPr>
          <w:rFonts w:ascii="Verdana" w:hAnsi="Verdana"/>
          <w:sz w:val="20"/>
          <w:szCs w:val="20"/>
        </w:rPr>
        <w:t xml:space="preserve"> </w:t>
      </w:r>
    </w:p>
    <w:p w14:paraId="483E8C5E" w14:textId="77777777" w:rsidR="00426561" w:rsidRDefault="00426561">
      <w:pPr>
        <w:widowControl w:val="0"/>
        <w:autoSpaceDE w:val="0"/>
        <w:autoSpaceDN w:val="0"/>
        <w:adjustRightInd w:val="0"/>
        <w:rPr>
          <w:rFonts w:ascii="Verdana" w:hAnsi="Verdana"/>
          <w:sz w:val="20"/>
          <w:szCs w:val="20"/>
        </w:rPr>
      </w:pPr>
    </w:p>
    <w:p w14:paraId="229BBC2E" w14:textId="77777777" w:rsidR="00A91DBA" w:rsidRDefault="00A91DBA" w:rsidP="00A91DBA">
      <w:pPr>
        <w:widowControl w:val="0"/>
        <w:autoSpaceDE w:val="0"/>
        <w:autoSpaceDN w:val="0"/>
        <w:adjustRightInd w:val="0"/>
        <w:spacing w:beforeAutospacing="1" w:afterAutospacing="1"/>
        <w:ind w:left="360"/>
        <w:rPr>
          <w:rFonts w:ascii="Verdana" w:hAnsi="Verdana"/>
          <w:sz w:val="20"/>
          <w:szCs w:val="20"/>
        </w:rPr>
      </w:pPr>
    </w:p>
    <w:p w14:paraId="4B8EF5DF" w14:textId="77777777" w:rsidR="00A91DBA" w:rsidRDefault="00A91DBA" w:rsidP="00A91DBA">
      <w:pPr>
        <w:widowControl w:val="0"/>
        <w:autoSpaceDE w:val="0"/>
        <w:autoSpaceDN w:val="0"/>
        <w:adjustRightInd w:val="0"/>
        <w:rPr>
          <w:rFonts w:ascii="Verdana" w:hAnsi="Verdana"/>
          <w:sz w:val="20"/>
          <w:szCs w:val="20"/>
        </w:rPr>
      </w:pPr>
    </w:p>
    <w:sectPr w:rsidR="00A91DBA">
      <w:pgSz w:w="11907" w:h="16840"/>
      <w:pgMar w:top="1134" w:right="1440" w:bottom="1134"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60F19" w14:textId="77777777" w:rsidR="000926E5" w:rsidRDefault="000926E5" w:rsidP="007A0036">
      <w:r>
        <w:separator/>
      </w:r>
    </w:p>
  </w:endnote>
  <w:endnote w:type="continuationSeparator" w:id="0">
    <w:p w14:paraId="0ED0F124" w14:textId="77777777" w:rsidR="000926E5" w:rsidRDefault="000926E5" w:rsidP="007A00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BE3C1" w14:textId="77777777" w:rsidR="000926E5" w:rsidRDefault="000926E5" w:rsidP="007A0036">
      <w:r>
        <w:separator/>
      </w:r>
    </w:p>
  </w:footnote>
  <w:footnote w:type="continuationSeparator" w:id="0">
    <w:p w14:paraId="58138249" w14:textId="77777777" w:rsidR="000926E5" w:rsidRDefault="000926E5" w:rsidP="007A00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D1D27"/>
    <w:multiLevelType w:val="singleLevel"/>
    <w:tmpl w:val="5052BC0A"/>
    <w:lvl w:ilvl="0">
      <w:start w:val="1"/>
      <w:numFmt w:val="decimal"/>
      <w:lvlText w:val="%1."/>
      <w:legacy w:legacy="1" w:legacySpace="0" w:legacyIndent="0"/>
      <w:lvlJc w:val="left"/>
      <w:rPr>
        <w:rFonts w:ascii="Verdana" w:hAnsi="Verdana" w:hint="default"/>
      </w:rPr>
    </w:lvl>
  </w:abstractNum>
  <w:abstractNum w:abstractNumId="1" w15:restartNumberingAfterBreak="0">
    <w:nsid w:val="1AC7804F"/>
    <w:multiLevelType w:val="multilevel"/>
    <w:tmpl w:val="59FE6BA8"/>
    <w:lvl w:ilvl="0">
      <w:numFmt w:val="bullet"/>
      <w:suff w:val="space"/>
      <w:lvlText w:val="·"/>
      <w:lvlJc w:val="left"/>
      <w:pPr>
        <w:tabs>
          <w:tab w:val="num" w:pos="360"/>
        </w:tabs>
        <w:ind w:left="360" w:hanging="360"/>
      </w:pPr>
      <w:rPr>
        <w:rFonts w:ascii="Symbol" w:hAnsi="Symbol" w:cs="Symbol"/>
        <w:sz w:val="24"/>
        <w:szCs w:val="24"/>
      </w:rPr>
    </w:lvl>
    <w:lvl w:ilvl="1">
      <w:numFmt w:val="bullet"/>
      <w:suff w:val="space"/>
      <w:lvlText w:val="o"/>
      <w:lvlJc w:val="left"/>
      <w:pPr>
        <w:tabs>
          <w:tab w:val="num" w:pos="1080"/>
        </w:tabs>
        <w:ind w:left="1080" w:hanging="360"/>
      </w:pPr>
      <w:rPr>
        <w:rFonts w:ascii="Courier New" w:hAnsi="Courier New" w:cs="Courier New"/>
        <w:sz w:val="24"/>
        <w:szCs w:val="24"/>
      </w:rPr>
    </w:lvl>
    <w:lvl w:ilvl="2">
      <w:numFmt w:val="bullet"/>
      <w:suff w:val="space"/>
      <w:lvlText w:val="§"/>
      <w:lvlJc w:val="left"/>
      <w:pPr>
        <w:tabs>
          <w:tab w:val="num" w:pos="1800"/>
        </w:tabs>
        <w:ind w:left="1800" w:hanging="360"/>
      </w:pPr>
      <w:rPr>
        <w:rFonts w:ascii="Wingdings" w:hAnsi="Wingdings" w:cs="Wingdings"/>
        <w:sz w:val="24"/>
        <w:szCs w:val="24"/>
      </w:rPr>
    </w:lvl>
    <w:lvl w:ilvl="3">
      <w:numFmt w:val="bullet"/>
      <w:suff w:val="space"/>
      <w:lvlText w:val="·"/>
      <w:lvlJc w:val="left"/>
      <w:pPr>
        <w:tabs>
          <w:tab w:val="num" w:pos="2520"/>
        </w:tabs>
        <w:ind w:left="2520" w:hanging="360"/>
      </w:pPr>
      <w:rPr>
        <w:rFonts w:ascii="Symbol" w:hAnsi="Symbol" w:cs="Symbol"/>
        <w:sz w:val="24"/>
        <w:szCs w:val="24"/>
      </w:rPr>
    </w:lvl>
    <w:lvl w:ilvl="4">
      <w:numFmt w:val="bullet"/>
      <w:suff w:val="space"/>
      <w:lvlText w:val="o"/>
      <w:lvlJc w:val="left"/>
      <w:pPr>
        <w:tabs>
          <w:tab w:val="num" w:pos="3240"/>
        </w:tabs>
        <w:ind w:left="3240" w:hanging="360"/>
      </w:pPr>
      <w:rPr>
        <w:rFonts w:ascii="Courier New" w:hAnsi="Courier New" w:cs="Courier New"/>
        <w:sz w:val="24"/>
        <w:szCs w:val="24"/>
      </w:rPr>
    </w:lvl>
    <w:lvl w:ilvl="5">
      <w:numFmt w:val="bullet"/>
      <w:suff w:val="space"/>
      <w:lvlText w:val="§"/>
      <w:lvlJc w:val="left"/>
      <w:pPr>
        <w:tabs>
          <w:tab w:val="num" w:pos="3960"/>
        </w:tabs>
        <w:ind w:left="3960" w:hanging="360"/>
      </w:pPr>
      <w:rPr>
        <w:rFonts w:ascii="Wingdings" w:hAnsi="Wingdings" w:cs="Wingdings"/>
        <w:sz w:val="24"/>
        <w:szCs w:val="24"/>
      </w:rPr>
    </w:lvl>
    <w:lvl w:ilvl="6">
      <w:numFmt w:val="bullet"/>
      <w:suff w:val="space"/>
      <w:lvlText w:val="·"/>
      <w:lvlJc w:val="left"/>
      <w:pPr>
        <w:tabs>
          <w:tab w:val="num" w:pos="4680"/>
        </w:tabs>
        <w:ind w:left="4680" w:hanging="360"/>
      </w:pPr>
      <w:rPr>
        <w:rFonts w:ascii="Symbol" w:hAnsi="Symbol" w:cs="Symbol"/>
        <w:sz w:val="24"/>
        <w:szCs w:val="24"/>
      </w:rPr>
    </w:lvl>
    <w:lvl w:ilvl="7">
      <w:numFmt w:val="bullet"/>
      <w:suff w:val="space"/>
      <w:lvlText w:val="o"/>
      <w:lvlJc w:val="left"/>
      <w:pPr>
        <w:tabs>
          <w:tab w:val="num" w:pos="5400"/>
        </w:tabs>
        <w:ind w:left="5400" w:hanging="360"/>
      </w:pPr>
      <w:rPr>
        <w:rFonts w:ascii="Courier New" w:hAnsi="Courier New" w:cs="Courier New"/>
        <w:sz w:val="24"/>
        <w:szCs w:val="24"/>
      </w:rPr>
    </w:lvl>
    <w:lvl w:ilvl="8">
      <w:numFmt w:val="bullet"/>
      <w:suff w:val="space"/>
      <w:lvlText w:val="§"/>
      <w:lvlJc w:val="left"/>
      <w:pPr>
        <w:tabs>
          <w:tab w:val="num" w:pos="6120"/>
        </w:tabs>
        <w:ind w:left="6120" w:hanging="360"/>
      </w:pPr>
      <w:rPr>
        <w:rFonts w:ascii="Wingdings" w:hAnsi="Wingdings" w:cs="Wingdings"/>
        <w:sz w:val="24"/>
        <w:szCs w:val="24"/>
      </w:rPr>
    </w:lvl>
  </w:abstractNum>
  <w:abstractNum w:abstractNumId="2" w15:restartNumberingAfterBreak="0">
    <w:nsid w:val="65DC6FC0"/>
    <w:multiLevelType w:val="singleLevel"/>
    <w:tmpl w:val="5052BC0A"/>
    <w:lvl w:ilvl="0">
      <w:start w:val="1"/>
      <w:numFmt w:val="decimal"/>
      <w:lvlText w:val="%1."/>
      <w:legacy w:legacy="1" w:legacySpace="0" w:legacyIndent="0"/>
      <w:lvlJc w:val="left"/>
      <w:rPr>
        <w:rFonts w:ascii="Verdana" w:hAnsi="Verdana"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044C"/>
    <w:rsid w:val="000236AB"/>
    <w:rsid w:val="000600B6"/>
    <w:rsid w:val="000926E5"/>
    <w:rsid w:val="000B14DF"/>
    <w:rsid w:val="000F753F"/>
    <w:rsid w:val="00136061"/>
    <w:rsid w:val="001C4C67"/>
    <w:rsid w:val="00230E8B"/>
    <w:rsid w:val="00250A32"/>
    <w:rsid w:val="002878B8"/>
    <w:rsid w:val="002C37A2"/>
    <w:rsid w:val="002D7699"/>
    <w:rsid w:val="0034044C"/>
    <w:rsid w:val="003814AB"/>
    <w:rsid w:val="00426561"/>
    <w:rsid w:val="00440FF3"/>
    <w:rsid w:val="004D381E"/>
    <w:rsid w:val="00523011"/>
    <w:rsid w:val="005635E7"/>
    <w:rsid w:val="005C20E1"/>
    <w:rsid w:val="005D2F80"/>
    <w:rsid w:val="006E6B44"/>
    <w:rsid w:val="0075513F"/>
    <w:rsid w:val="00775ACD"/>
    <w:rsid w:val="007A0036"/>
    <w:rsid w:val="007D5F9F"/>
    <w:rsid w:val="0083214F"/>
    <w:rsid w:val="00941681"/>
    <w:rsid w:val="00A91DBA"/>
    <w:rsid w:val="00AF0088"/>
    <w:rsid w:val="00B45E2E"/>
    <w:rsid w:val="00BA661E"/>
    <w:rsid w:val="00C24C9A"/>
    <w:rsid w:val="00C976BF"/>
    <w:rsid w:val="00CC57CF"/>
    <w:rsid w:val="00CE333D"/>
    <w:rsid w:val="00F370E6"/>
    <w:rsid w:val="00F87B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oNotEmbedSmartTags/>
  <w:decimalSymbol w:val="."/>
  <w:listSeparator w:val=","/>
  <w14:docId w14:val="17AAC279"/>
  <w15:chartTrackingRefBased/>
  <w15:docId w15:val="{E627947C-6731-4260-B5B0-F7A2B678A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A0036"/>
    <w:pPr>
      <w:tabs>
        <w:tab w:val="center" w:pos="4513"/>
        <w:tab w:val="right" w:pos="9026"/>
      </w:tabs>
    </w:pPr>
  </w:style>
  <w:style w:type="character" w:customStyle="1" w:styleId="HeaderChar">
    <w:name w:val="Header Char"/>
    <w:basedOn w:val="DefaultParagraphFont"/>
    <w:link w:val="Header"/>
    <w:rsid w:val="007A0036"/>
    <w:rPr>
      <w:sz w:val="24"/>
      <w:szCs w:val="24"/>
      <w:lang w:val="en-US" w:eastAsia="en-US"/>
    </w:rPr>
  </w:style>
  <w:style w:type="paragraph" w:styleId="Footer">
    <w:name w:val="footer"/>
    <w:basedOn w:val="Normal"/>
    <w:link w:val="FooterChar"/>
    <w:rsid w:val="007A0036"/>
    <w:pPr>
      <w:tabs>
        <w:tab w:val="center" w:pos="4513"/>
        <w:tab w:val="right" w:pos="9026"/>
      </w:tabs>
    </w:pPr>
  </w:style>
  <w:style w:type="character" w:customStyle="1" w:styleId="FooterChar">
    <w:name w:val="Footer Char"/>
    <w:basedOn w:val="DefaultParagraphFont"/>
    <w:link w:val="Footer"/>
    <w:rsid w:val="007A0036"/>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c9142b2a5500543aef787f74df0dc94e">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61263c7dd59c5f2bc499439bfb81cb57"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B2C07B-F65B-4841-A04A-A2B392265C1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866CEE-EEF5-43C6-8BAD-E86C3ED424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2FFC1E-AA0C-44CA-B257-4A06996B56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937</Words>
  <Characters>5341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Exercise: A Positive Mindset</vt:lpstr>
    </vt:vector>
  </TitlesOfParts>
  <Company> </Company>
  <LinksUpToDate>false</LinksUpToDate>
  <CharactersWithSpaces>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Exercise: A Positive Mindset</dc:title>
  <dc:subject/>
  <dc:creator>O'Connor</dc:creator>
  <cp:keywords/>
  <dc:description/>
  <cp:lastModifiedBy>Julie Crossman</cp:lastModifiedBy>
  <cp:revision>2</cp:revision>
  <dcterms:created xsi:type="dcterms:W3CDTF">2021-07-27T09:35:00Z</dcterms:created>
  <dcterms:modified xsi:type="dcterms:W3CDTF">2021-07-27T09:35:00Z</dcterms:modified>
</cp:coreProperties>
</file>