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-2068557469"/>
        <w:docPartObj>
          <w:docPartGallery w:val="Cover Pages"/>
          <w:docPartUnique/>
        </w:docPartObj>
      </w:sdtPr>
      <w:sdtEndPr>
        <w:rPr>
          <w:rFonts w:cs="Times New Roman"/>
          <w:b/>
          <w:lang w:val="en-US"/>
        </w:rPr>
      </w:sdtEndPr>
      <w:sdtContent>
        <w:p w14:paraId="36A05975" w14:textId="77777777" w:rsidR="00682B05" w:rsidRPr="00682B05" w:rsidRDefault="00682B05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 w:rsidRPr="00682B05">
            <w:rPr>
              <w:noProof/>
              <w:color w:val="4472C4" w:themeColor="accent1"/>
            </w:rPr>
            <w:drawing>
              <wp:inline distT="0" distB="0" distL="0" distR="0" wp14:anchorId="1D2128D3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eastAsia="Times New Roman" w:cs="Times New Roman"/>
              <w:b/>
              <w:color w:val="4472C4" w:themeColor="accent1"/>
              <w:sz w:val="32"/>
              <w:szCs w:val="24"/>
              <w:lang w:val="en-US"/>
            </w:rPr>
            <w:alias w:val="Title"/>
            <w:tag w:val=""/>
            <w:id w:val="1735040861"/>
            <w:placeholder>
              <w:docPart w:val="9F7497DEC8554CD3A4E5335122881BF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4094B53F" w14:textId="77777777" w:rsidR="00682B05" w:rsidRPr="00682B05" w:rsidRDefault="00682B05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144"/>
                  <w:szCs w:val="80"/>
                </w:rPr>
              </w:pPr>
              <w:r w:rsidRPr="00682B05">
                <w:rPr>
                  <w:rFonts w:eastAsia="Times New Roman" w:cs="Times New Roman"/>
                  <w:b/>
                  <w:color w:val="4472C4" w:themeColor="accent1"/>
                  <w:sz w:val="32"/>
                  <w:szCs w:val="24"/>
                  <w:lang w:val="en-US"/>
                </w:rPr>
                <w:t>Legal Issues – Fire Safety in the Hotel Industry</w:t>
              </w:r>
            </w:p>
          </w:sdtContent>
        </w:sdt>
        <w:sdt>
          <w:sdtPr>
            <w:rPr>
              <w:rFonts w:cs="Times New Roman"/>
              <w:b/>
              <w:color w:val="4472C4" w:themeColor="accent1"/>
              <w:lang w:val="en-US"/>
            </w:rPr>
            <w:alias w:val="Subtitle"/>
            <w:tag w:val=""/>
            <w:id w:val="328029620"/>
            <w:placeholder>
              <w:docPart w:val="F4D9145354B247BB817B9450414A0405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23FA0044" w14:textId="77777777" w:rsidR="00682B05" w:rsidRPr="00682B05" w:rsidRDefault="00682B05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 w:rsidRPr="00682B05">
                <w:rPr>
                  <w:rFonts w:cs="Times New Roman"/>
                  <w:b/>
                  <w:color w:val="4472C4" w:themeColor="accent1"/>
                  <w:lang w:val="en-US"/>
                </w:rPr>
                <w:t>BA International Hotel Management</w:t>
              </w:r>
            </w:p>
          </w:sdtContent>
        </w:sdt>
        <w:p w14:paraId="48E8E407" w14:textId="77777777" w:rsidR="00682B05" w:rsidRPr="00682B05" w:rsidRDefault="00682B05">
          <w:pPr>
            <w:pStyle w:val="NoSpacing"/>
            <w:spacing w:before="480"/>
            <w:jc w:val="center"/>
            <w:rPr>
              <w:color w:val="4472C4" w:themeColor="accent1"/>
            </w:rPr>
          </w:pPr>
          <w:r w:rsidRPr="00682B05">
            <w:rPr>
              <w:noProof/>
              <w:color w:val="4472C4" w:themeColor="accent1"/>
            </w:rPr>
            <w:drawing>
              <wp:inline distT="0" distB="0" distL="0" distR="0" wp14:anchorId="1C27E61E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980CAA5" w14:textId="77777777" w:rsidR="00682B05" w:rsidRPr="00682B05" w:rsidRDefault="00682B05">
          <w:pPr>
            <w:spacing w:after="160" w:line="259" w:lineRule="auto"/>
            <w:jc w:val="left"/>
            <w:rPr>
              <w:rFonts w:cs="Times New Roman"/>
              <w:b/>
              <w:color w:val="4472C4" w:themeColor="accent1"/>
              <w:lang w:val="en-US"/>
            </w:rPr>
          </w:pPr>
          <w:r w:rsidRPr="00682B05"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1B3E0F8">
                    <wp:simplePos x="0" y="0"/>
                    <wp:positionH relativeFrom="margin">
                      <wp:posOffset>-38100</wp:posOffset>
                    </wp:positionH>
                    <wp:positionV relativeFrom="page">
                      <wp:posOffset>7086600</wp:posOffset>
                    </wp:positionV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30BE44A" w14:textId="620C2FBF" w:rsidR="00682B05" w:rsidRPr="00682B05" w:rsidRDefault="00682B05" w:rsidP="00682B05">
                                <w:pPr>
                                  <w:rPr>
                                    <w:rFonts w:cs="Times New Roman"/>
                                    <w:color w:val="4472C4" w:themeColor="accent1"/>
                                    <w:lang w:val="en-US"/>
                                  </w:rPr>
                                </w:pPr>
                                <w:r w:rsidRPr="00682B05">
                                  <w:rPr>
                                    <w:rFonts w:cs="Times New Roman"/>
                                    <w:color w:val="4472C4" w:themeColor="accent1"/>
                                    <w:lang w:val="en-US"/>
                                  </w:rPr>
                                  <w:t>Name:</w:t>
                                </w:r>
                                <w:r w:rsidR="00CD39A1">
                                  <w:rPr>
                                    <w:rFonts w:cs="Times New Roman"/>
                                    <w:color w:val="4472C4" w:themeColor="accent1"/>
                                    <w:lang w:val="en-US"/>
                                  </w:rPr>
                                  <w:t xml:space="preserve"> </w:t>
                                </w:r>
                                <w:proofErr w:type="spellStart"/>
                                <w:r w:rsidR="00CD39A1">
                                  <w:rPr>
                                    <w:rFonts w:cs="Times New Roman"/>
                                    <w:color w:val="4472C4" w:themeColor="accent1"/>
                                    <w:lang w:val="en-US"/>
                                  </w:rPr>
                                  <w:t>Rassel</w:t>
                                </w:r>
                                <w:proofErr w:type="spellEnd"/>
                                <w:r w:rsidR="00CD39A1">
                                  <w:rPr>
                                    <w:rFonts w:cs="Times New Roman"/>
                                    <w:color w:val="4472C4" w:themeColor="accent1"/>
                                    <w:lang w:val="en-US"/>
                                  </w:rPr>
                                  <w:t xml:space="preserve"> Ahmed</w:t>
                                </w:r>
                              </w:p>
                              <w:p w14:paraId="4A41A33B" w14:textId="473E4818" w:rsidR="00682B05" w:rsidRPr="00682B05" w:rsidRDefault="00682B05" w:rsidP="00682B05">
                                <w:pPr>
                                  <w:rPr>
                                    <w:rFonts w:cs="Times New Roman"/>
                                    <w:color w:val="4472C4" w:themeColor="accent1"/>
                                    <w:lang w:val="en-US"/>
                                  </w:rPr>
                                </w:pPr>
                                <w:r w:rsidRPr="00682B05">
                                  <w:rPr>
                                    <w:rFonts w:cs="Times New Roman"/>
                                    <w:color w:val="4472C4" w:themeColor="accent1"/>
                                    <w:lang w:val="en-US"/>
                                  </w:rPr>
                                  <w:t>Student ID number:</w:t>
                                </w:r>
                                <w:r w:rsidR="00CD39A1">
                                  <w:rPr>
                                    <w:rFonts w:cs="Times New Roman"/>
                                    <w:color w:val="4472C4" w:themeColor="accent1"/>
                                    <w:lang w:val="en-US"/>
                                  </w:rPr>
                                  <w:t>2129123</w:t>
                                </w:r>
                              </w:p>
                              <w:p w14:paraId="531FD8B0" w14:textId="77777777" w:rsidR="00682B05" w:rsidRPr="00682B05" w:rsidRDefault="00682B05" w:rsidP="00682B05">
                                <w:pPr>
                                  <w:rPr>
                                    <w:rFonts w:cs="Times New Roman"/>
                                    <w:color w:val="4472C4" w:themeColor="accent1"/>
                                    <w:lang w:val="en-US"/>
                                  </w:rPr>
                                </w:pPr>
                                <w:r w:rsidRPr="00682B05">
                                  <w:rPr>
                                    <w:rFonts w:cs="Times New Roman"/>
                                    <w:color w:val="4472C4" w:themeColor="accent1"/>
                                    <w:lang w:val="en-US"/>
                                  </w:rPr>
                                  <w:t>The module title: Business Skills BMIH4001</w:t>
                                </w:r>
                              </w:p>
                              <w:p w14:paraId="07C8B201" w14:textId="31B4C278" w:rsidR="00682B05" w:rsidRPr="00682B05" w:rsidRDefault="00682B05" w:rsidP="00682B05">
                                <w:pPr>
                                  <w:rPr>
                                    <w:rFonts w:cs="Times New Roman"/>
                                    <w:color w:val="4472C4" w:themeColor="accent1"/>
                                    <w:lang w:val="en-US"/>
                                  </w:rPr>
                                </w:pPr>
                                <w:r w:rsidRPr="00682B05">
                                  <w:rPr>
                                    <w:rFonts w:cs="Times New Roman"/>
                                    <w:color w:val="4472C4" w:themeColor="accent1"/>
                                    <w:lang w:val="en-US"/>
                                  </w:rPr>
                                  <w:t>Lecturer’s name:</w:t>
                                </w:r>
                                <w:r w:rsidR="00CD39A1">
                                  <w:rPr>
                                    <w:rFonts w:cs="Times New Roman"/>
                                    <w:color w:val="4472C4" w:themeColor="accent1"/>
                                    <w:lang w:val="en-US"/>
                                  </w:rPr>
                                  <w:t xml:space="preserve"> Deborah </w:t>
                                </w:r>
                                <w:proofErr w:type="spellStart"/>
                                <w:r w:rsidR="00CD39A1">
                                  <w:rPr>
                                    <w:rFonts w:cs="Times New Roman"/>
                                    <w:color w:val="4472C4" w:themeColor="accent1"/>
                                    <w:lang w:val="en-US"/>
                                  </w:rPr>
                                  <w:t>Lioyd</w:t>
                                </w:r>
                                <w:proofErr w:type="spellEnd"/>
                              </w:p>
                              <w:p w14:paraId="39619094" w14:textId="44D89BB7" w:rsidR="00682B05" w:rsidRPr="00682B05" w:rsidRDefault="00682B05" w:rsidP="00682B05">
                                <w:pPr>
                                  <w:rPr>
                                    <w:rFonts w:cs="Times New Roman"/>
                                    <w:color w:val="4472C4" w:themeColor="accent1"/>
                                    <w:lang w:val="en-US"/>
                                  </w:rPr>
                                </w:pPr>
                                <w:r w:rsidRPr="00682B05">
                                  <w:rPr>
                                    <w:rFonts w:cs="Times New Roman"/>
                                    <w:color w:val="4472C4" w:themeColor="accent1"/>
                                    <w:lang w:val="en-US"/>
                                  </w:rPr>
                                  <w:t>Wordcount:</w:t>
                                </w:r>
                                <w:r w:rsidR="00CD39A1">
                                  <w:rPr>
                                    <w:rFonts w:cs="Times New Roman"/>
                                    <w:color w:val="4472C4" w:themeColor="accent1"/>
                                    <w:lang w:val="en-US"/>
                                  </w:rPr>
                                  <w:t xml:space="preserve"> 594</w:t>
                                </w:r>
                              </w:p>
                              <w:p w14:paraId="6EF44ACA" w14:textId="77777777" w:rsidR="00682B05" w:rsidRDefault="00682B05" w:rsidP="00682B05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r w:rsidRPr="00682B05">
                                  <w:rPr>
                                    <w:rFonts w:cs="Times New Roman"/>
                                    <w:color w:val="4472C4" w:themeColor="accent1"/>
                                    <w:lang w:val="en-US"/>
                                  </w:rPr>
                                  <w:br w:type="page"/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1B3E0F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margin-left:-3pt;margin-top:558pt;width:516pt;height:43.9pt;z-index:251659264;visibility:visible;mso-wrap-style:square;mso-width-percent:100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xLfOXQIAAC0FAAAOAAAAZHJzL2Uyb0RvYy54bWysVN9v2jAQfp+0/8Hy+wi0o60QoWJUTJOq&#13;&#10;tiqd+mwcG6I5Pu9sSNhfv7OTQMX20mkvzsX3+7vvPL1tKsP2Cn0JNuejwZAzZSUUpd3k/PvL8tMN&#13;&#10;Zz4IWwgDVuX8oDy/nX38MK3dRF3AFkyhkFEQ6ye1y/k2BDfJMi+3qhJ+AE5ZUmrASgT6xU1WoKgp&#13;&#10;emWyi+HwKqsBC4cglfd0e9cq+SzF11rJ8Ki1V4GZnFNtIZ2YznU8s9lUTDYo3LaUXRniH6qoRGkp&#13;&#10;6THUnQiC7bD8I1RVSgQPOgwkVBloXUqVeqBuRsOzblZb4VTqhcDx7giT/39h5cN+5Z6QheYLNDTA&#13;&#10;CEjt/MTTZeyn0VjFL1XKSE8QHo6wqSYwSZdX4/ElzYIzSbrx+Pr65nMMk528HfrwVUHFopBzpLEk&#13;&#10;tMT+3ofWtDeJySwsS2PSaIxlNWW4HA+Tw1FDwY2NtioNuQtzqjxJ4WBUtDH2WWlWFqmBeJHopRYG&#13;&#10;2V4QMYSUyobUe4pL1tFKUxHvcezsT1W9x7nto88MNhydq9ICpu7Pyi5+9CXr1p4wf9N3FEOzbrqJ&#13;&#10;rqE40KAR2h3wTi5Lmsa98OFJIJGeBkiLHB7p0AYIdegkzraAv/52H+2Ji6TlrKYlyrn/uROoODPf&#13;&#10;LLE0blwvYC+se8HuqgUQ/CN6IpxMIjlgML2oEapX2u95zEIqYSXlyvm6FxehXWV6H6Saz5MR7ZUT&#13;&#10;4d6unIyh4zQit16aV4GuI2Ag6j5Av15icsbD1jYRxc13gdiYSBoBbVHsgKadTDTv3o+49G//k9Xp&#13;&#10;lZv9BgAA//8DAFBLAwQUAAYACAAAACEAhITk2uMAAAASAQAADwAAAGRycy9kb3ducmV2LnhtbExP&#13;&#10;O0/DMBDekfgP1iGxoNZOkNoqjVMhKANCQqUwwObERxw1tqPYbQ2/nssEy+m71/coN8n27IRj6LyT&#13;&#10;kM0FMHSN151rJby/Pc5WwEJUTqveO5TwjQE21eVFqQrtz+4VT/vYMiJxoVASTIxDwXloDFoV5n5A&#13;&#10;R7svP1oVqR1brkd1JnLb81yIBbeqc6Rg1ID3BpvD/mglPIXnn2C26WP3stzWN/VSHz5TlPL6Kj2s&#13;&#10;qdytgUVM8e8DpgzkHyoyVvuj04H1EmYLyhNpnmUTmi5EPqGaUC5uV8Crkv+PUv0CAAD//wMAUEsB&#13;&#10;Ai0AFAAGAAgAAAAhALaDOJL+AAAA4QEAABMAAAAAAAAAAAAAAAAAAAAAAFtDb250ZW50X1R5cGVz&#13;&#10;XS54bWxQSwECLQAUAAYACAAAACEAOP0h/9YAAACUAQAACwAAAAAAAAAAAAAAAAAvAQAAX3JlbHMv&#13;&#10;LnJlbHNQSwECLQAUAAYACAAAACEAU8S3zl0CAAAtBQAADgAAAAAAAAAAAAAAAAAuAgAAZHJzL2Uy&#13;&#10;b0RvYy54bWxQSwECLQAUAAYACAAAACEAhITk2uMAAAASAQAADwAAAAAAAAAAAAAAAAC3BAAAZHJz&#13;&#10;L2Rvd25yZXYueG1sUEsFBgAAAAAEAAQA8wAAAMcFAAAAAA==&#13;&#10;" filled="f" stroked="f" strokeweight=".5pt">
                    <v:textbox style="mso-fit-shape-to-text:t" inset="0,0,0,0">
                      <w:txbxContent>
                        <w:p w14:paraId="130BE44A" w14:textId="620C2FBF" w:rsidR="00682B05" w:rsidRPr="00682B05" w:rsidRDefault="00682B05" w:rsidP="00682B05">
                          <w:pPr>
                            <w:rPr>
                              <w:rFonts w:cs="Times New Roman"/>
                              <w:color w:val="4472C4" w:themeColor="accent1"/>
                              <w:lang w:val="en-US"/>
                            </w:rPr>
                          </w:pPr>
                          <w:r w:rsidRPr="00682B05">
                            <w:rPr>
                              <w:rFonts w:cs="Times New Roman"/>
                              <w:color w:val="4472C4" w:themeColor="accent1"/>
                              <w:lang w:val="en-US"/>
                            </w:rPr>
                            <w:t>Name:</w:t>
                          </w:r>
                          <w:r w:rsidR="00CD39A1">
                            <w:rPr>
                              <w:rFonts w:cs="Times New Roman"/>
                              <w:color w:val="4472C4" w:themeColor="accent1"/>
                              <w:lang w:val="en-US"/>
                            </w:rPr>
                            <w:t xml:space="preserve"> </w:t>
                          </w:r>
                          <w:proofErr w:type="spellStart"/>
                          <w:r w:rsidR="00CD39A1">
                            <w:rPr>
                              <w:rFonts w:cs="Times New Roman"/>
                              <w:color w:val="4472C4" w:themeColor="accent1"/>
                              <w:lang w:val="en-US"/>
                            </w:rPr>
                            <w:t>Rassel</w:t>
                          </w:r>
                          <w:proofErr w:type="spellEnd"/>
                          <w:r w:rsidR="00CD39A1">
                            <w:rPr>
                              <w:rFonts w:cs="Times New Roman"/>
                              <w:color w:val="4472C4" w:themeColor="accent1"/>
                              <w:lang w:val="en-US"/>
                            </w:rPr>
                            <w:t xml:space="preserve"> Ahmed</w:t>
                          </w:r>
                        </w:p>
                        <w:p w14:paraId="4A41A33B" w14:textId="473E4818" w:rsidR="00682B05" w:rsidRPr="00682B05" w:rsidRDefault="00682B05" w:rsidP="00682B05">
                          <w:pPr>
                            <w:rPr>
                              <w:rFonts w:cs="Times New Roman"/>
                              <w:color w:val="4472C4" w:themeColor="accent1"/>
                              <w:lang w:val="en-US"/>
                            </w:rPr>
                          </w:pPr>
                          <w:r w:rsidRPr="00682B05">
                            <w:rPr>
                              <w:rFonts w:cs="Times New Roman"/>
                              <w:color w:val="4472C4" w:themeColor="accent1"/>
                              <w:lang w:val="en-US"/>
                            </w:rPr>
                            <w:t>Student ID number:</w:t>
                          </w:r>
                          <w:r w:rsidR="00CD39A1">
                            <w:rPr>
                              <w:rFonts w:cs="Times New Roman"/>
                              <w:color w:val="4472C4" w:themeColor="accent1"/>
                              <w:lang w:val="en-US"/>
                            </w:rPr>
                            <w:t>2129123</w:t>
                          </w:r>
                        </w:p>
                        <w:p w14:paraId="531FD8B0" w14:textId="77777777" w:rsidR="00682B05" w:rsidRPr="00682B05" w:rsidRDefault="00682B05" w:rsidP="00682B05">
                          <w:pPr>
                            <w:rPr>
                              <w:rFonts w:cs="Times New Roman"/>
                              <w:color w:val="4472C4" w:themeColor="accent1"/>
                              <w:lang w:val="en-US"/>
                            </w:rPr>
                          </w:pPr>
                          <w:r w:rsidRPr="00682B05">
                            <w:rPr>
                              <w:rFonts w:cs="Times New Roman"/>
                              <w:color w:val="4472C4" w:themeColor="accent1"/>
                              <w:lang w:val="en-US"/>
                            </w:rPr>
                            <w:t>The module title: Business Skills BMIH4001</w:t>
                          </w:r>
                        </w:p>
                        <w:p w14:paraId="07C8B201" w14:textId="31B4C278" w:rsidR="00682B05" w:rsidRPr="00682B05" w:rsidRDefault="00682B05" w:rsidP="00682B05">
                          <w:pPr>
                            <w:rPr>
                              <w:rFonts w:cs="Times New Roman"/>
                              <w:color w:val="4472C4" w:themeColor="accent1"/>
                              <w:lang w:val="en-US"/>
                            </w:rPr>
                          </w:pPr>
                          <w:r w:rsidRPr="00682B05">
                            <w:rPr>
                              <w:rFonts w:cs="Times New Roman"/>
                              <w:color w:val="4472C4" w:themeColor="accent1"/>
                              <w:lang w:val="en-US"/>
                            </w:rPr>
                            <w:t>Lecturer’s name:</w:t>
                          </w:r>
                          <w:r w:rsidR="00CD39A1">
                            <w:rPr>
                              <w:rFonts w:cs="Times New Roman"/>
                              <w:color w:val="4472C4" w:themeColor="accent1"/>
                              <w:lang w:val="en-US"/>
                            </w:rPr>
                            <w:t xml:space="preserve"> Deborah </w:t>
                          </w:r>
                          <w:proofErr w:type="spellStart"/>
                          <w:r w:rsidR="00CD39A1">
                            <w:rPr>
                              <w:rFonts w:cs="Times New Roman"/>
                              <w:color w:val="4472C4" w:themeColor="accent1"/>
                              <w:lang w:val="en-US"/>
                            </w:rPr>
                            <w:t>Lioyd</w:t>
                          </w:r>
                          <w:proofErr w:type="spellEnd"/>
                        </w:p>
                        <w:p w14:paraId="39619094" w14:textId="44D89BB7" w:rsidR="00682B05" w:rsidRPr="00682B05" w:rsidRDefault="00682B05" w:rsidP="00682B05">
                          <w:pPr>
                            <w:rPr>
                              <w:rFonts w:cs="Times New Roman"/>
                              <w:color w:val="4472C4" w:themeColor="accent1"/>
                              <w:lang w:val="en-US"/>
                            </w:rPr>
                          </w:pPr>
                          <w:r w:rsidRPr="00682B05">
                            <w:rPr>
                              <w:rFonts w:cs="Times New Roman"/>
                              <w:color w:val="4472C4" w:themeColor="accent1"/>
                              <w:lang w:val="en-US"/>
                            </w:rPr>
                            <w:t>Wordcount:</w:t>
                          </w:r>
                          <w:r w:rsidR="00CD39A1">
                            <w:rPr>
                              <w:rFonts w:cs="Times New Roman"/>
                              <w:color w:val="4472C4" w:themeColor="accent1"/>
                              <w:lang w:val="en-US"/>
                            </w:rPr>
                            <w:t xml:space="preserve"> 594</w:t>
                          </w:r>
                        </w:p>
                        <w:p w14:paraId="6EF44ACA" w14:textId="77777777" w:rsidR="00682B05" w:rsidRDefault="00682B05" w:rsidP="00682B05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r w:rsidRPr="00682B05">
                            <w:rPr>
                              <w:rFonts w:cs="Times New Roman"/>
                              <w:color w:val="4472C4" w:themeColor="accent1"/>
                              <w:lang w:val="en-US"/>
                            </w:rPr>
                            <w:br w:type="page"/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682B05">
            <w:rPr>
              <w:rFonts w:cs="Times New Roman"/>
              <w:b/>
              <w:color w:val="4472C4" w:themeColor="accent1"/>
              <w:lang w:val="en-US"/>
            </w:rPr>
            <w:br w:type="page"/>
          </w:r>
        </w:p>
      </w:sdtContent>
    </w:sdt>
    <w:p w14:paraId="4CEAD736" w14:textId="77777777" w:rsidR="009558D0" w:rsidRPr="00757B27" w:rsidRDefault="009558D0" w:rsidP="009558D0">
      <w:pPr>
        <w:jc w:val="center"/>
        <w:rPr>
          <w:rFonts w:cs="Times New Roman"/>
          <w:b/>
          <w:szCs w:val="24"/>
          <w:lang w:val="en-US"/>
        </w:rPr>
      </w:pPr>
      <w:r w:rsidRPr="00757B27">
        <w:rPr>
          <w:rFonts w:eastAsia="Times New Roman" w:cs="Times New Roman"/>
          <w:b/>
          <w:szCs w:val="24"/>
          <w:lang w:val="en-US"/>
        </w:rPr>
        <w:lastRenderedPageBreak/>
        <w:t>Legal Issues – Fire Safety in the Hotel Industry</w:t>
      </w:r>
    </w:p>
    <w:p w14:paraId="684F0017" w14:textId="77777777" w:rsidR="00DE7C94" w:rsidRDefault="007023C6" w:rsidP="007023C6">
      <w:r>
        <w:rPr>
          <w:lang w:val="en-US"/>
        </w:rPr>
        <w:t xml:space="preserve">An indispensable legal issue for the hotel industry is to ensure fire safety. </w:t>
      </w:r>
      <w:r w:rsidR="00235CC5">
        <w:rPr>
          <w:lang w:val="en-US"/>
        </w:rPr>
        <w:t>The h</w:t>
      </w:r>
      <w:r>
        <w:rPr>
          <w:lang w:val="en-US"/>
        </w:rPr>
        <w:t xml:space="preserve">otel industry is mainly </w:t>
      </w:r>
      <w:r w:rsidR="00235CC5">
        <w:rPr>
          <w:lang w:val="en-US"/>
        </w:rPr>
        <w:t xml:space="preserve">a </w:t>
      </w:r>
      <w:r>
        <w:rPr>
          <w:lang w:val="en-US"/>
        </w:rPr>
        <w:t xml:space="preserve">particular area of </w:t>
      </w:r>
      <w:r w:rsidR="00235CC5">
        <w:rPr>
          <w:lang w:val="en-US"/>
        </w:rPr>
        <w:t xml:space="preserve">the </w:t>
      </w:r>
      <w:r>
        <w:rPr>
          <w:lang w:val="en-US"/>
        </w:rPr>
        <w:t>service industry that purveys accommodation</w:t>
      </w:r>
      <w:r w:rsidR="00CB7344">
        <w:rPr>
          <w:lang w:val="en-US"/>
        </w:rPr>
        <w:t xml:space="preserve"> services to customers</w:t>
      </w:r>
      <w:r>
        <w:rPr>
          <w:lang w:val="en-US"/>
        </w:rPr>
        <w:t xml:space="preserve">. And, a range of practices </w:t>
      </w:r>
      <w:r w:rsidR="00235CC5">
        <w:rPr>
          <w:lang w:val="en-US"/>
        </w:rPr>
        <w:t>that</w:t>
      </w:r>
      <w:r>
        <w:rPr>
          <w:lang w:val="en-US"/>
        </w:rPr>
        <w:t xml:space="preserve"> </w:t>
      </w:r>
      <w:r w:rsidR="00235CC5">
        <w:rPr>
          <w:lang w:val="en-US"/>
        </w:rPr>
        <w:t>are</w:t>
      </w:r>
      <w:r>
        <w:rPr>
          <w:lang w:val="en-US"/>
        </w:rPr>
        <w:t xml:space="preserve"> </w:t>
      </w:r>
      <w:r>
        <w:t>intended to lessen the demolition caused by fire is known as fire safety</w:t>
      </w:r>
      <w:r w:rsidR="00D050B2">
        <w:t xml:space="preserve"> (</w:t>
      </w:r>
      <w:r w:rsidR="00D050B2" w:rsidRPr="00D339AB">
        <w:rPr>
          <w:lang w:val="en-US"/>
        </w:rPr>
        <w:t>Cedillo, 2019</w:t>
      </w:r>
      <w:r w:rsidR="00D050B2">
        <w:rPr>
          <w:lang w:val="en-US"/>
        </w:rPr>
        <w:t>)</w:t>
      </w:r>
      <w:r>
        <w:t xml:space="preserve">. </w:t>
      </w:r>
      <w:r w:rsidR="00BF1B81">
        <w:rPr>
          <w:lang w:val="en-US"/>
        </w:rPr>
        <w:t xml:space="preserve">Decreasing the risk of injury as well as damage </w:t>
      </w:r>
      <w:r w:rsidR="00235CC5">
        <w:rPr>
          <w:lang w:val="en-US"/>
        </w:rPr>
        <w:t>to</w:t>
      </w:r>
      <w:r w:rsidR="00BF1B81">
        <w:rPr>
          <w:lang w:val="en-US"/>
        </w:rPr>
        <w:t xml:space="preserve"> the buildings is the basic aim of fire protection and it is very essential for the hotel industry.</w:t>
      </w:r>
      <w:r w:rsidR="00BF1B81">
        <w:t xml:space="preserve"> </w:t>
      </w:r>
      <w:r w:rsidR="000E2101">
        <w:t xml:space="preserve">Explaining fire safety </w:t>
      </w:r>
      <w:r w:rsidR="00235CC5">
        <w:t>in</w:t>
      </w:r>
      <w:r w:rsidR="000E2101">
        <w:t xml:space="preserve"> the hotel industry is the main aim of the essay. </w:t>
      </w:r>
      <w:r w:rsidR="00235CC5">
        <w:t>F</w:t>
      </w:r>
      <w:r w:rsidR="000E2101">
        <w:t>ire safety and its importance in relation to the hotel industry have been explained in the following essay.</w:t>
      </w:r>
    </w:p>
    <w:p w14:paraId="39C36B84" w14:textId="77777777" w:rsidR="000E2101" w:rsidRDefault="005D3262" w:rsidP="007023C6">
      <w:r>
        <w:rPr>
          <w:lang w:val="en-US"/>
        </w:rPr>
        <w:t>The crucial fire protection objectives for the hotel industry are safety of life, property protection, structure protection, environmental protection, heritage protection</w:t>
      </w:r>
      <w:r w:rsidR="00B2515A">
        <w:rPr>
          <w:lang w:val="en-US"/>
        </w:rPr>
        <w:t xml:space="preserve">, </w:t>
      </w:r>
      <w:r w:rsidR="00B2515A">
        <w:t>continuity of business operation</w:t>
      </w:r>
      <w:r w:rsidR="00235CC5">
        <w:t>,</w:t>
      </w:r>
      <w:r>
        <w:rPr>
          <w:lang w:val="en-US"/>
        </w:rPr>
        <w:t xml:space="preserve"> and so on</w:t>
      </w:r>
      <w:r w:rsidR="00D050B2">
        <w:rPr>
          <w:lang w:val="en-US"/>
        </w:rPr>
        <w:t xml:space="preserve"> (</w:t>
      </w:r>
      <w:r w:rsidR="00D050B2" w:rsidRPr="00D339AB">
        <w:rPr>
          <w:lang w:val="en-US"/>
        </w:rPr>
        <w:t>Hu, 2021</w:t>
      </w:r>
      <w:r w:rsidR="00D050B2">
        <w:rPr>
          <w:lang w:val="en-US"/>
        </w:rPr>
        <w:t>)</w:t>
      </w:r>
      <w:r>
        <w:rPr>
          <w:lang w:val="en-US"/>
        </w:rPr>
        <w:t>.</w:t>
      </w:r>
      <w:r w:rsidR="00B2515A">
        <w:rPr>
          <w:lang w:val="en-US"/>
        </w:rPr>
        <w:t xml:space="preserve"> Appropriate protection should be given in order to ensure safety against fire. And so, the hotel industry that includes various organisation such as hotels, guest houses, inns, motels</w:t>
      </w:r>
      <w:r w:rsidR="00235CC5">
        <w:rPr>
          <w:lang w:val="en-US"/>
        </w:rPr>
        <w:t>,</w:t>
      </w:r>
      <w:r w:rsidR="00B2515A">
        <w:rPr>
          <w:lang w:val="en-US"/>
        </w:rPr>
        <w:t xml:space="preserve"> and so on have to meet up several requirements involving structur</w:t>
      </w:r>
      <w:r w:rsidR="00360668">
        <w:rPr>
          <w:lang w:val="en-US"/>
        </w:rPr>
        <w:t>al</w:t>
      </w:r>
      <w:r w:rsidR="00B2515A">
        <w:rPr>
          <w:lang w:val="en-US"/>
        </w:rPr>
        <w:t xml:space="preserve"> fire protection, smoking control, provision of escape routes, proper </w:t>
      </w:r>
      <w:r w:rsidR="00B2515A">
        <w:t>ventilating system, insertion of automated sprinkler system, appropriate fire detection system, and so on</w:t>
      </w:r>
      <w:r w:rsidR="00D050B2">
        <w:t xml:space="preserve"> (</w:t>
      </w:r>
      <w:r w:rsidR="00D050B2" w:rsidRPr="00D339AB">
        <w:rPr>
          <w:lang w:val="en-US"/>
        </w:rPr>
        <w:t>Rubio-Romero, 2016</w:t>
      </w:r>
      <w:r w:rsidR="00D050B2">
        <w:rPr>
          <w:lang w:val="en-US"/>
        </w:rPr>
        <w:t>)</w:t>
      </w:r>
      <w:r w:rsidR="00B2515A">
        <w:t>.</w:t>
      </w:r>
    </w:p>
    <w:p w14:paraId="190075C8" w14:textId="77777777" w:rsidR="004C668F" w:rsidRDefault="004C668F" w:rsidP="007023C6">
      <w:r>
        <w:rPr>
          <w:lang w:val="en-US"/>
        </w:rPr>
        <w:t xml:space="preserve">Apart from this, the </w:t>
      </w:r>
      <w:proofErr w:type="spellStart"/>
      <w:r>
        <w:rPr>
          <w:lang w:val="en-US"/>
        </w:rPr>
        <w:t>organisations</w:t>
      </w:r>
      <w:proofErr w:type="spellEnd"/>
      <w:r>
        <w:rPr>
          <w:lang w:val="en-US"/>
        </w:rPr>
        <w:t xml:space="preserve"> of the hotel industry should </w:t>
      </w:r>
      <w:r w:rsidR="00EF63E4">
        <w:rPr>
          <w:lang w:val="en-US"/>
        </w:rPr>
        <w:t xml:space="preserve">have a proper fire risk assessment system which generally comprises five steps involving identifying the fire hazards, identifying human beings at risk, </w:t>
      </w:r>
      <w:r w:rsidR="00EF63E4">
        <w:t>evaluating, removing, reducing, and protecting from risk, recording, planning, informing, instructing, and training and at last reviewing</w:t>
      </w:r>
      <w:r w:rsidR="00E20055">
        <w:t xml:space="preserve"> (</w:t>
      </w:r>
      <w:r w:rsidR="00E20055" w:rsidRPr="00D339AB">
        <w:rPr>
          <w:lang w:val="en-US"/>
        </w:rPr>
        <w:t>Sönmez, 2020</w:t>
      </w:r>
      <w:r w:rsidR="00E20055">
        <w:rPr>
          <w:lang w:val="en-US"/>
        </w:rPr>
        <w:t>)</w:t>
      </w:r>
      <w:r w:rsidR="00EF63E4">
        <w:t>. This approach also supports the organisation in ensuring fire safety.</w:t>
      </w:r>
      <w:r w:rsidR="006A2ACF">
        <w:t xml:space="preserve"> Furthermore</w:t>
      </w:r>
      <w:r w:rsidR="006A2ACF" w:rsidRPr="006A2ACF">
        <w:rPr>
          <w:i/>
        </w:rPr>
        <w:t>, “</w:t>
      </w:r>
      <w:r w:rsidR="006A2ACF" w:rsidRPr="006A2ACF">
        <w:rPr>
          <w:rStyle w:val="hgkelc"/>
          <w:bCs/>
          <w:i/>
          <w:lang w:val="en"/>
        </w:rPr>
        <w:t>The Regulatory Reform (Fire Safety) Order 2005”</w:t>
      </w:r>
      <w:r w:rsidR="006A2ACF">
        <w:rPr>
          <w:rStyle w:val="hgkelc"/>
          <w:bCs/>
          <w:i/>
          <w:lang w:val="en"/>
        </w:rPr>
        <w:t xml:space="preserve"> </w:t>
      </w:r>
      <w:r w:rsidR="006A2ACF">
        <w:rPr>
          <w:rStyle w:val="hgkelc"/>
          <w:bCs/>
          <w:lang w:val="en"/>
        </w:rPr>
        <w:t>must be obeyed by the hotel industry so that it can make sure fire safety in the workplace as the regulation</w:t>
      </w:r>
      <w:r w:rsidR="00360668">
        <w:rPr>
          <w:rStyle w:val="hgkelc"/>
          <w:bCs/>
          <w:lang w:val="en"/>
        </w:rPr>
        <w:t xml:space="preserve"> covers the basic </w:t>
      </w:r>
      <w:r w:rsidR="006A2ACF">
        <w:rPr>
          <w:rStyle w:val="hgkelc"/>
          <w:bCs/>
          <w:lang w:val="en"/>
        </w:rPr>
        <w:t xml:space="preserve">requirements of fire </w:t>
      </w:r>
      <w:r w:rsidR="00360668">
        <w:rPr>
          <w:rStyle w:val="hgkelc"/>
          <w:bCs/>
          <w:lang w:val="en"/>
        </w:rPr>
        <w:t>protection</w:t>
      </w:r>
      <w:r w:rsidR="00101005">
        <w:rPr>
          <w:rStyle w:val="hgkelc"/>
          <w:bCs/>
          <w:lang w:val="en"/>
        </w:rPr>
        <w:t xml:space="preserve"> (</w:t>
      </w:r>
      <w:r w:rsidR="00101005" w:rsidRPr="00D339AB">
        <w:rPr>
          <w:lang w:val="en-US"/>
        </w:rPr>
        <w:t>Yu, 2022</w:t>
      </w:r>
      <w:r w:rsidR="00101005">
        <w:rPr>
          <w:lang w:val="en-US"/>
        </w:rPr>
        <w:t>)</w:t>
      </w:r>
      <w:r w:rsidR="00360668">
        <w:rPr>
          <w:rStyle w:val="hgkelc"/>
          <w:bCs/>
          <w:lang w:val="en"/>
        </w:rPr>
        <w:t xml:space="preserve">. Moreover, organisations can also ensure fire protection by following the core principles such as </w:t>
      </w:r>
      <w:r w:rsidR="00360668">
        <w:t>prevention, extinguishment, protection, and so on.</w:t>
      </w:r>
    </w:p>
    <w:p w14:paraId="41B3306E" w14:textId="77777777" w:rsidR="00360668" w:rsidRDefault="00360668" w:rsidP="007023C6">
      <w:pPr>
        <w:rPr>
          <w:lang w:val="en-US"/>
        </w:rPr>
      </w:pPr>
      <w:r>
        <w:rPr>
          <w:lang w:val="en-US"/>
        </w:rPr>
        <w:t xml:space="preserve">The most crucial responsibility of the organisations of the hotel industry is to provide proper protection of </w:t>
      </w:r>
      <w:r w:rsidR="00235CC5">
        <w:rPr>
          <w:lang w:val="en-US"/>
        </w:rPr>
        <w:t xml:space="preserve">the </w:t>
      </w:r>
      <w:r>
        <w:rPr>
          <w:lang w:val="en-US"/>
        </w:rPr>
        <w:t>life and property of the customers. It is also imperative for employees. And so, organisations must ensure fire safety which is also a legal issue. By taking proper measures such as structural fire protection, smoking control, provision of escape routes, and so on, the hotel industry can ensure fire safety.</w:t>
      </w:r>
    </w:p>
    <w:p w14:paraId="1255BD56" w14:textId="77777777" w:rsidR="00D339AB" w:rsidRPr="00D050B2" w:rsidRDefault="00E52FAA" w:rsidP="00D050B2">
      <w:pPr>
        <w:pStyle w:val="Heading1"/>
      </w:pPr>
      <w:r>
        <w:lastRenderedPageBreak/>
        <w:t>References</w:t>
      </w:r>
    </w:p>
    <w:p w14:paraId="7E4D49C1" w14:textId="77777777" w:rsidR="00D339AB" w:rsidRPr="00D339AB" w:rsidRDefault="00D339AB" w:rsidP="00D339AB">
      <w:pPr>
        <w:rPr>
          <w:lang w:val="en-US"/>
        </w:rPr>
      </w:pPr>
      <w:r w:rsidRPr="00D339AB">
        <w:rPr>
          <w:lang w:val="en-US"/>
        </w:rPr>
        <w:t xml:space="preserve">Cedillo, L., </w:t>
      </w:r>
      <w:proofErr w:type="spellStart"/>
      <w:r w:rsidRPr="00D339AB">
        <w:rPr>
          <w:lang w:val="en-US"/>
        </w:rPr>
        <w:t>Lippel</w:t>
      </w:r>
      <w:proofErr w:type="spellEnd"/>
      <w:r w:rsidRPr="00D339AB">
        <w:rPr>
          <w:lang w:val="en-US"/>
        </w:rPr>
        <w:t xml:space="preserve">, K. and Nakache, D., 2019. Factors influencing the health and safety of temporary foreign workers in skilled and low-skilled occupations in Canada. </w:t>
      </w:r>
      <w:r w:rsidRPr="00D339AB">
        <w:rPr>
          <w:i/>
          <w:iCs/>
          <w:lang w:val="en-US"/>
        </w:rPr>
        <w:t>New Solutions: A Journal of Environmental and Occupational Health Policy</w:t>
      </w:r>
      <w:r w:rsidRPr="00D339AB">
        <w:rPr>
          <w:lang w:val="en-US"/>
        </w:rPr>
        <w:t xml:space="preserve">, </w:t>
      </w:r>
      <w:r w:rsidRPr="00D339AB">
        <w:rPr>
          <w:i/>
          <w:iCs/>
          <w:lang w:val="en-US"/>
        </w:rPr>
        <w:t>29</w:t>
      </w:r>
      <w:r w:rsidRPr="00D339AB">
        <w:rPr>
          <w:lang w:val="en-US"/>
        </w:rPr>
        <w:t>(3), pp.422-458.</w:t>
      </w:r>
    </w:p>
    <w:p w14:paraId="7613762F" w14:textId="77777777" w:rsidR="00D339AB" w:rsidRPr="00D339AB" w:rsidRDefault="00D339AB" w:rsidP="00D339AB">
      <w:pPr>
        <w:rPr>
          <w:lang w:val="en-US"/>
        </w:rPr>
      </w:pPr>
      <w:r w:rsidRPr="00D339AB">
        <w:rPr>
          <w:lang w:val="en-US"/>
        </w:rPr>
        <w:t xml:space="preserve">Hu, X., Yan, H., Casey, T. and Wu, C.H., 2021. Creating a safe haven during the crisis: How organizations can achieve deep compliance with COVID-19 safety measures in the hospitality industry. </w:t>
      </w:r>
      <w:r w:rsidRPr="00D339AB">
        <w:rPr>
          <w:i/>
          <w:iCs/>
          <w:lang w:val="en-US"/>
        </w:rPr>
        <w:t>International Journal of Hospitality Management</w:t>
      </w:r>
      <w:r w:rsidRPr="00D339AB">
        <w:rPr>
          <w:lang w:val="en-US"/>
        </w:rPr>
        <w:t xml:space="preserve">, </w:t>
      </w:r>
      <w:r w:rsidRPr="00D339AB">
        <w:rPr>
          <w:i/>
          <w:iCs/>
          <w:lang w:val="en-US"/>
        </w:rPr>
        <w:t>92</w:t>
      </w:r>
      <w:r w:rsidRPr="00D339AB">
        <w:rPr>
          <w:lang w:val="en-US"/>
        </w:rPr>
        <w:t>, p.102662.</w:t>
      </w:r>
    </w:p>
    <w:p w14:paraId="63A9D9B1" w14:textId="77777777" w:rsidR="00D339AB" w:rsidRPr="00D339AB" w:rsidRDefault="00D339AB" w:rsidP="00D339AB">
      <w:pPr>
        <w:rPr>
          <w:lang w:val="en-US"/>
        </w:rPr>
      </w:pPr>
      <w:r w:rsidRPr="00D339AB">
        <w:rPr>
          <w:lang w:val="en-US"/>
        </w:rPr>
        <w:t>Rubio-Romero, J.C., Márquez-Sierra, F. and Suárez-</w:t>
      </w:r>
      <w:proofErr w:type="spellStart"/>
      <w:r w:rsidRPr="00D339AB">
        <w:rPr>
          <w:lang w:val="en-US"/>
        </w:rPr>
        <w:t>Cebador</w:t>
      </w:r>
      <w:proofErr w:type="spellEnd"/>
      <w:r w:rsidRPr="00D339AB">
        <w:rPr>
          <w:lang w:val="en-US"/>
        </w:rPr>
        <w:t xml:space="preserve">, M., 2016. Can fire safety in hotels be improved? Results from the survey of a panel of experts in Spain. </w:t>
      </w:r>
      <w:r w:rsidRPr="00D339AB">
        <w:rPr>
          <w:i/>
          <w:iCs/>
          <w:lang w:val="en-US"/>
        </w:rPr>
        <w:t>Work</w:t>
      </w:r>
      <w:r w:rsidRPr="00D339AB">
        <w:rPr>
          <w:lang w:val="en-US"/>
        </w:rPr>
        <w:t xml:space="preserve">, </w:t>
      </w:r>
      <w:r w:rsidRPr="00D339AB">
        <w:rPr>
          <w:i/>
          <w:iCs/>
          <w:lang w:val="en-US"/>
        </w:rPr>
        <w:t>54</w:t>
      </w:r>
      <w:r w:rsidRPr="00D339AB">
        <w:rPr>
          <w:lang w:val="en-US"/>
        </w:rPr>
        <w:t>(2), pp.461-471.</w:t>
      </w:r>
    </w:p>
    <w:p w14:paraId="06113572" w14:textId="77777777" w:rsidR="00D339AB" w:rsidRPr="00D339AB" w:rsidRDefault="00D339AB" w:rsidP="00D339AB">
      <w:pPr>
        <w:rPr>
          <w:lang w:val="en-US"/>
        </w:rPr>
      </w:pPr>
      <w:r w:rsidRPr="00D339AB">
        <w:rPr>
          <w:lang w:val="en-US"/>
        </w:rPr>
        <w:t xml:space="preserve">Sönmez, S., </w:t>
      </w:r>
      <w:proofErr w:type="spellStart"/>
      <w:r w:rsidRPr="00D339AB">
        <w:rPr>
          <w:lang w:val="en-US"/>
        </w:rPr>
        <w:t>Apostolopoulos</w:t>
      </w:r>
      <w:proofErr w:type="spellEnd"/>
      <w:r w:rsidRPr="00D339AB">
        <w:rPr>
          <w:lang w:val="en-US"/>
        </w:rPr>
        <w:t xml:space="preserve">, Y., Lemke, M.K. and Hsieh, Y.C.J., 2020. Understanding the effects of COVID-19 on the health and safety of immigrant hospitality workers in the United States. </w:t>
      </w:r>
      <w:r w:rsidRPr="00D339AB">
        <w:rPr>
          <w:i/>
          <w:iCs/>
          <w:lang w:val="en-US"/>
        </w:rPr>
        <w:t>Tourism management perspectives</w:t>
      </w:r>
      <w:r w:rsidRPr="00D339AB">
        <w:rPr>
          <w:lang w:val="en-US"/>
        </w:rPr>
        <w:t xml:space="preserve">, </w:t>
      </w:r>
      <w:r w:rsidRPr="00D339AB">
        <w:rPr>
          <w:i/>
          <w:iCs/>
          <w:lang w:val="en-US"/>
        </w:rPr>
        <w:t>35</w:t>
      </w:r>
      <w:r w:rsidRPr="00D339AB">
        <w:rPr>
          <w:lang w:val="en-US"/>
        </w:rPr>
        <w:t>, p.100717.</w:t>
      </w:r>
    </w:p>
    <w:p w14:paraId="5D3BF73B" w14:textId="77777777" w:rsidR="00D339AB" w:rsidRPr="00D339AB" w:rsidRDefault="00D339AB" w:rsidP="00D339AB">
      <w:pPr>
        <w:rPr>
          <w:lang w:val="en-US"/>
        </w:rPr>
      </w:pPr>
      <w:r w:rsidRPr="00D339AB">
        <w:rPr>
          <w:lang w:val="en-US"/>
        </w:rPr>
        <w:t xml:space="preserve">Yu, M., Cheng, M., Yu, Z., Tan, J. and Li, Z., 2022. Investigating Airbnb listings’ amenities relative to hotels. </w:t>
      </w:r>
      <w:r w:rsidRPr="00D339AB">
        <w:rPr>
          <w:i/>
          <w:iCs/>
          <w:lang w:val="en-US"/>
        </w:rPr>
        <w:t>Current Issues in Tourism</w:t>
      </w:r>
      <w:r w:rsidRPr="00D339AB">
        <w:rPr>
          <w:lang w:val="en-US"/>
        </w:rPr>
        <w:t xml:space="preserve">, </w:t>
      </w:r>
      <w:r w:rsidRPr="00D339AB">
        <w:rPr>
          <w:i/>
          <w:iCs/>
          <w:lang w:val="en-US"/>
        </w:rPr>
        <w:t>25</w:t>
      </w:r>
      <w:r w:rsidRPr="00D339AB">
        <w:rPr>
          <w:lang w:val="en-US"/>
        </w:rPr>
        <w:t>(19), pp.3168-3185.</w:t>
      </w:r>
    </w:p>
    <w:p w14:paraId="608881B3" w14:textId="77777777" w:rsidR="00DE7C94" w:rsidRPr="00682B05" w:rsidRDefault="00DE7C94" w:rsidP="00DE7C94">
      <w:pPr>
        <w:jc w:val="center"/>
        <w:rPr>
          <w:rFonts w:cs="Times New Roman"/>
          <w:b/>
          <w:color w:val="4472C4" w:themeColor="accent1"/>
          <w:lang w:val="en-US"/>
        </w:rPr>
      </w:pPr>
    </w:p>
    <w:p w14:paraId="6FE4A61D" w14:textId="77777777" w:rsidR="00DE7C94" w:rsidRPr="00682B05" w:rsidRDefault="00DE7C94" w:rsidP="00DE7C94">
      <w:pPr>
        <w:rPr>
          <w:rFonts w:cs="Times New Roman"/>
          <w:color w:val="4472C4" w:themeColor="accent1"/>
          <w:lang w:val="en-US"/>
        </w:rPr>
      </w:pPr>
    </w:p>
    <w:p w14:paraId="31C58A91" w14:textId="77777777" w:rsidR="00DE7C94" w:rsidRPr="00682B05" w:rsidRDefault="00DE7C94" w:rsidP="00DE7C94">
      <w:pPr>
        <w:rPr>
          <w:rFonts w:cs="Times New Roman"/>
          <w:color w:val="4472C4" w:themeColor="accent1"/>
          <w:lang w:val="en-US"/>
        </w:rPr>
      </w:pPr>
    </w:p>
    <w:p w14:paraId="0261A30A" w14:textId="77777777" w:rsidR="00DE7C94" w:rsidRPr="00682B05" w:rsidRDefault="00DE7C94" w:rsidP="00DE7C94">
      <w:pPr>
        <w:rPr>
          <w:rFonts w:cs="Times New Roman"/>
          <w:color w:val="4472C4" w:themeColor="accent1"/>
          <w:lang w:val="en-US"/>
        </w:rPr>
      </w:pPr>
    </w:p>
    <w:p w14:paraId="76B8593F" w14:textId="77777777" w:rsidR="00DE7C94" w:rsidRPr="00682B05" w:rsidRDefault="00DE7C94" w:rsidP="00DE7C94">
      <w:pPr>
        <w:rPr>
          <w:rFonts w:cs="Times New Roman"/>
          <w:color w:val="4472C4" w:themeColor="accent1"/>
          <w:lang w:val="en-US"/>
        </w:rPr>
      </w:pPr>
    </w:p>
    <w:p w14:paraId="1944C2F2" w14:textId="77777777" w:rsidR="00682B05" w:rsidRPr="00682B05" w:rsidRDefault="00682B05" w:rsidP="00682B05">
      <w:pPr>
        <w:rPr>
          <w:color w:val="4472C4" w:themeColor="accent1"/>
          <w:lang w:val="en-US"/>
        </w:rPr>
      </w:pPr>
    </w:p>
    <w:p w14:paraId="7DF78E75" w14:textId="77777777" w:rsidR="001D67AD" w:rsidRPr="00682B05" w:rsidRDefault="001D67AD">
      <w:pPr>
        <w:rPr>
          <w:color w:val="4472C4" w:themeColor="accent1"/>
        </w:rPr>
      </w:pPr>
    </w:p>
    <w:sectPr w:rsidR="001D67AD" w:rsidRPr="00682B05" w:rsidSect="00682B05">
      <w:footerReference w:type="default" r:id="rId8"/>
      <w:pgSz w:w="12240" w:h="15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7878DD" w14:textId="77777777" w:rsidR="00EC142D" w:rsidRDefault="00EC142D" w:rsidP="00DE7C94">
      <w:pPr>
        <w:spacing w:after="0" w:line="240" w:lineRule="auto"/>
      </w:pPr>
      <w:r>
        <w:separator/>
      </w:r>
    </w:p>
  </w:endnote>
  <w:endnote w:type="continuationSeparator" w:id="0">
    <w:p w14:paraId="2A94EF5E" w14:textId="77777777" w:rsidR="00EC142D" w:rsidRDefault="00EC142D" w:rsidP="00DE7C9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95713899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7B8B65A" w14:textId="77777777" w:rsidR="00DE7C94" w:rsidRDefault="00DE7C94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4388FE2" w14:textId="77777777" w:rsidR="00DE7C94" w:rsidRDefault="00DE7C9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326390" w14:textId="77777777" w:rsidR="00EC142D" w:rsidRDefault="00EC142D" w:rsidP="00DE7C94">
      <w:pPr>
        <w:spacing w:after="0" w:line="240" w:lineRule="auto"/>
      </w:pPr>
      <w:r>
        <w:separator/>
      </w:r>
    </w:p>
  </w:footnote>
  <w:footnote w:type="continuationSeparator" w:id="0">
    <w:p w14:paraId="1B007ADC" w14:textId="77777777" w:rsidR="00EC142D" w:rsidRDefault="00EC142D" w:rsidP="00DE7C9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QxM7Y0sjCyNDA2tjRR0lEKTi0uzszPAykwqgUAQegL5SwAAAA="/>
  </w:docVars>
  <w:rsids>
    <w:rsidRoot w:val="00DE7C94"/>
    <w:rsid w:val="00011EAC"/>
    <w:rsid w:val="00036D99"/>
    <w:rsid w:val="000908BE"/>
    <w:rsid w:val="000B65B4"/>
    <w:rsid w:val="000C4415"/>
    <w:rsid w:val="000E2101"/>
    <w:rsid w:val="00100257"/>
    <w:rsid w:val="00101005"/>
    <w:rsid w:val="001163EE"/>
    <w:rsid w:val="00144F79"/>
    <w:rsid w:val="00146F01"/>
    <w:rsid w:val="001A6DDE"/>
    <w:rsid w:val="001B2C80"/>
    <w:rsid w:val="001B3B0E"/>
    <w:rsid w:val="001D67AD"/>
    <w:rsid w:val="0022213C"/>
    <w:rsid w:val="00223FCC"/>
    <w:rsid w:val="00235CC5"/>
    <w:rsid w:val="002619C9"/>
    <w:rsid w:val="00287C81"/>
    <w:rsid w:val="002C36DD"/>
    <w:rsid w:val="0034645D"/>
    <w:rsid w:val="00352C0C"/>
    <w:rsid w:val="00360668"/>
    <w:rsid w:val="00365995"/>
    <w:rsid w:val="003B3097"/>
    <w:rsid w:val="003D1E06"/>
    <w:rsid w:val="003E7457"/>
    <w:rsid w:val="00402A38"/>
    <w:rsid w:val="0041391C"/>
    <w:rsid w:val="00421996"/>
    <w:rsid w:val="004251D5"/>
    <w:rsid w:val="0044543E"/>
    <w:rsid w:val="00463158"/>
    <w:rsid w:val="00477C98"/>
    <w:rsid w:val="004830EC"/>
    <w:rsid w:val="004839B4"/>
    <w:rsid w:val="00487CCC"/>
    <w:rsid w:val="004C668F"/>
    <w:rsid w:val="0051709E"/>
    <w:rsid w:val="005268D9"/>
    <w:rsid w:val="005879FE"/>
    <w:rsid w:val="005A402B"/>
    <w:rsid w:val="005B6CAC"/>
    <w:rsid w:val="005D1D4A"/>
    <w:rsid w:val="005D3262"/>
    <w:rsid w:val="005D47A8"/>
    <w:rsid w:val="006002E0"/>
    <w:rsid w:val="00602D44"/>
    <w:rsid w:val="00626EFD"/>
    <w:rsid w:val="00657D64"/>
    <w:rsid w:val="00663A24"/>
    <w:rsid w:val="006726F1"/>
    <w:rsid w:val="006751AA"/>
    <w:rsid w:val="00682B05"/>
    <w:rsid w:val="006A2730"/>
    <w:rsid w:val="006A2A89"/>
    <w:rsid w:val="006A2ACF"/>
    <w:rsid w:val="006A315C"/>
    <w:rsid w:val="006B4EB0"/>
    <w:rsid w:val="006E147C"/>
    <w:rsid w:val="007023C6"/>
    <w:rsid w:val="00707CA2"/>
    <w:rsid w:val="00710C49"/>
    <w:rsid w:val="0072130F"/>
    <w:rsid w:val="007430C2"/>
    <w:rsid w:val="00774EDF"/>
    <w:rsid w:val="0077675C"/>
    <w:rsid w:val="007D7FA3"/>
    <w:rsid w:val="007F04C3"/>
    <w:rsid w:val="007F75B6"/>
    <w:rsid w:val="00897918"/>
    <w:rsid w:val="008A3705"/>
    <w:rsid w:val="008C2E73"/>
    <w:rsid w:val="008C4E79"/>
    <w:rsid w:val="008E4028"/>
    <w:rsid w:val="008F4215"/>
    <w:rsid w:val="008F5D30"/>
    <w:rsid w:val="009149B5"/>
    <w:rsid w:val="009558D0"/>
    <w:rsid w:val="00986092"/>
    <w:rsid w:val="00992C7F"/>
    <w:rsid w:val="009A3F91"/>
    <w:rsid w:val="009F29EE"/>
    <w:rsid w:val="00A07C88"/>
    <w:rsid w:val="00A900A7"/>
    <w:rsid w:val="00AA2560"/>
    <w:rsid w:val="00AD0106"/>
    <w:rsid w:val="00AD4BF1"/>
    <w:rsid w:val="00AD5F5B"/>
    <w:rsid w:val="00B01E9D"/>
    <w:rsid w:val="00B0766E"/>
    <w:rsid w:val="00B128A3"/>
    <w:rsid w:val="00B246AD"/>
    <w:rsid w:val="00B24863"/>
    <w:rsid w:val="00B2515A"/>
    <w:rsid w:val="00B40438"/>
    <w:rsid w:val="00B41F71"/>
    <w:rsid w:val="00B57961"/>
    <w:rsid w:val="00BB644E"/>
    <w:rsid w:val="00BC69D8"/>
    <w:rsid w:val="00BD5670"/>
    <w:rsid w:val="00BF1B81"/>
    <w:rsid w:val="00C06BF6"/>
    <w:rsid w:val="00C12A68"/>
    <w:rsid w:val="00C22444"/>
    <w:rsid w:val="00C33075"/>
    <w:rsid w:val="00C34F99"/>
    <w:rsid w:val="00C53B86"/>
    <w:rsid w:val="00C63E97"/>
    <w:rsid w:val="00CB0E69"/>
    <w:rsid w:val="00CB7344"/>
    <w:rsid w:val="00CD39A1"/>
    <w:rsid w:val="00D050B2"/>
    <w:rsid w:val="00D1549F"/>
    <w:rsid w:val="00D2263E"/>
    <w:rsid w:val="00D26206"/>
    <w:rsid w:val="00D339AB"/>
    <w:rsid w:val="00DB2840"/>
    <w:rsid w:val="00DB48D7"/>
    <w:rsid w:val="00DD6D71"/>
    <w:rsid w:val="00DE7C94"/>
    <w:rsid w:val="00DF220D"/>
    <w:rsid w:val="00DF5CBD"/>
    <w:rsid w:val="00E20055"/>
    <w:rsid w:val="00E3784A"/>
    <w:rsid w:val="00E52FAA"/>
    <w:rsid w:val="00E5791B"/>
    <w:rsid w:val="00E7773D"/>
    <w:rsid w:val="00E900A9"/>
    <w:rsid w:val="00E97C89"/>
    <w:rsid w:val="00EA0987"/>
    <w:rsid w:val="00EC142D"/>
    <w:rsid w:val="00EE0039"/>
    <w:rsid w:val="00EE4DDD"/>
    <w:rsid w:val="00EF63E4"/>
    <w:rsid w:val="00F04FA3"/>
    <w:rsid w:val="00F14705"/>
    <w:rsid w:val="00F53FED"/>
    <w:rsid w:val="00F707C8"/>
    <w:rsid w:val="00FA4907"/>
    <w:rsid w:val="00FB2B8E"/>
    <w:rsid w:val="00FC6DED"/>
    <w:rsid w:val="00FD64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C5BF08"/>
  <w15:chartTrackingRefBased/>
  <w15:docId w15:val="{2686762F-C45A-4D7E-BBF9-8A6412E44B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E7C94"/>
    <w:pPr>
      <w:spacing w:after="200"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D1D4A"/>
    <w:pPr>
      <w:keepNext/>
      <w:keepLines/>
      <w:spacing w:before="240"/>
      <w:outlineLvl w:val="0"/>
    </w:pPr>
    <w:rPr>
      <w:rFonts w:eastAsiaTheme="majorEastAsia" w:cstheme="majorBidi"/>
      <w:b/>
      <w:color w:val="2F5496" w:themeColor="accent1" w:themeShade="BF"/>
      <w:sz w:val="30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D1D4A"/>
    <w:pPr>
      <w:keepNext/>
      <w:keepLines/>
      <w:spacing w:before="40"/>
      <w:outlineLvl w:val="1"/>
    </w:pPr>
    <w:rPr>
      <w:rFonts w:eastAsiaTheme="majorEastAsia" w:cstheme="majorBidi"/>
      <w:b/>
      <w:color w:val="4472C4" w:themeColor="accent1"/>
      <w:sz w:val="26"/>
      <w:szCs w:val="26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D1D4A"/>
    <w:rPr>
      <w:rFonts w:ascii="Times New Roman" w:eastAsiaTheme="majorEastAsia" w:hAnsi="Times New Roman" w:cstheme="majorBidi"/>
      <w:b/>
      <w:color w:val="2F5496" w:themeColor="accent1" w:themeShade="BF"/>
      <w:sz w:val="30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D1D4A"/>
    <w:rPr>
      <w:rFonts w:ascii="Times New Roman" w:eastAsiaTheme="majorEastAsia" w:hAnsi="Times New Roman" w:cstheme="majorBidi"/>
      <w:b/>
      <w:color w:val="4472C4" w:themeColor="accent1"/>
      <w:sz w:val="26"/>
      <w:szCs w:val="26"/>
    </w:rPr>
  </w:style>
  <w:style w:type="paragraph" w:styleId="NoSpacing">
    <w:name w:val="No Spacing"/>
    <w:link w:val="NoSpacingChar"/>
    <w:uiPriority w:val="1"/>
    <w:qFormat/>
    <w:rsid w:val="007F04C3"/>
    <w:pPr>
      <w:spacing w:after="0"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DE7C9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7C94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E7C9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7C94"/>
    <w:rPr>
      <w:rFonts w:ascii="Times New Roman" w:hAnsi="Times New Roman"/>
      <w:sz w:val="24"/>
      <w:lang w:val="en-GB"/>
    </w:rPr>
  </w:style>
  <w:style w:type="character" w:customStyle="1" w:styleId="NoSpacingChar">
    <w:name w:val="No Spacing Char"/>
    <w:basedOn w:val="DefaultParagraphFont"/>
    <w:link w:val="NoSpacing"/>
    <w:uiPriority w:val="1"/>
    <w:rsid w:val="00682B05"/>
    <w:rPr>
      <w:rFonts w:ascii="Times New Roman" w:hAnsi="Times New Roman"/>
      <w:sz w:val="24"/>
      <w:lang w:val="en-GB"/>
    </w:rPr>
  </w:style>
  <w:style w:type="character" w:customStyle="1" w:styleId="hgkelc">
    <w:name w:val="hgkelc"/>
    <w:basedOn w:val="DefaultParagraphFont"/>
    <w:rsid w:val="006A2AC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2734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8896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9256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5193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2089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0653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4707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447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4730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7391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8541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7793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glossaryDocument" Target="glossary/document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F7497DEC8554CD3A4E5335122881BF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E5CB07C-D446-4E3D-9F7E-D6E225A9AC72}"/>
      </w:docPartPr>
      <w:docPartBody>
        <w:p w:rsidR="00A26EFC" w:rsidRDefault="006A3542" w:rsidP="006A3542">
          <w:pPr>
            <w:pStyle w:val="9F7497DEC8554CD3A4E5335122881BFB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F4D9145354B247BB817B9450414A040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43810C3-1296-4A4F-BDC2-8D7FE3091A91}"/>
      </w:docPartPr>
      <w:docPartBody>
        <w:p w:rsidR="00A26EFC" w:rsidRDefault="006A3542" w:rsidP="006A3542">
          <w:pPr>
            <w:pStyle w:val="F4D9145354B247BB817B9450414A0405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3542"/>
    <w:rsid w:val="00113769"/>
    <w:rsid w:val="00280F4A"/>
    <w:rsid w:val="005A6929"/>
    <w:rsid w:val="006A3542"/>
    <w:rsid w:val="00A26E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F7497DEC8554CD3A4E5335122881BFB">
    <w:name w:val="9F7497DEC8554CD3A4E5335122881BFB"/>
    <w:rsid w:val="006A3542"/>
  </w:style>
  <w:style w:type="paragraph" w:customStyle="1" w:styleId="F4D9145354B247BB817B9450414A0405">
    <w:name w:val="F4D9145354B247BB817B9450414A0405"/>
    <w:rsid w:val="006A354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</TotalTime>
  <Pages>3</Pages>
  <Words>574</Words>
  <Characters>3272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Legal Issues – Fire Safety in the Hotel Industry</dc:title>
  <dc:subject>BA International Hotel Management</dc:subject>
  <dc:creator>Walton PC</dc:creator>
  <cp:keywords/>
  <dc:description/>
  <cp:lastModifiedBy>noor ali</cp:lastModifiedBy>
  <cp:revision>15</cp:revision>
  <dcterms:created xsi:type="dcterms:W3CDTF">2023-02-21T13:28:00Z</dcterms:created>
  <dcterms:modified xsi:type="dcterms:W3CDTF">2023-05-25T12:47:00Z</dcterms:modified>
</cp:coreProperties>
</file>