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3B14A" w14:textId="77777777" w:rsidR="00CC69EE" w:rsidRPr="00DC69C4" w:rsidRDefault="005D13CF" w:rsidP="002A12D7">
      <w:pPr>
        <w:spacing w:line="360" w:lineRule="auto"/>
        <w:rPr>
          <w:rFonts w:ascii="Times New Roman" w:hAnsi="Times New Roman" w:cs="Times New Roman"/>
          <w:sz w:val="24"/>
          <w:szCs w:val="24"/>
          <w:u w:val="single"/>
        </w:rPr>
      </w:pPr>
      <w:r w:rsidRPr="00DC69C4">
        <w:rPr>
          <w:rFonts w:ascii="Times New Roman" w:hAnsi="Times New Roman" w:cs="Times New Roman"/>
          <w:sz w:val="24"/>
          <w:szCs w:val="24"/>
          <w:u w:val="single"/>
        </w:rPr>
        <w:t>The perspectives of education in the hidden curriculum</w:t>
      </w:r>
    </w:p>
    <w:p w14:paraId="0F752141" w14:textId="77777777" w:rsidR="005D13CF" w:rsidRPr="00DC69C4" w:rsidRDefault="005D13CF" w:rsidP="002A12D7">
      <w:pPr>
        <w:spacing w:line="360" w:lineRule="auto"/>
        <w:rPr>
          <w:rStyle w:val="Strong"/>
          <w:rFonts w:ascii="Times New Roman" w:hAnsi="Times New Roman" w:cs="Times New Roman"/>
          <w:iCs/>
          <w:color w:val="333333"/>
          <w:sz w:val="24"/>
          <w:szCs w:val="24"/>
          <w:bdr w:val="none" w:sz="0" w:space="0" w:color="auto" w:frame="1"/>
          <w:shd w:val="clear" w:color="auto" w:fill="FFFFFF"/>
        </w:rPr>
      </w:pPr>
      <w:r w:rsidRPr="00DC69C4">
        <w:rPr>
          <w:rStyle w:val="Strong"/>
          <w:rFonts w:ascii="Times New Roman" w:hAnsi="Times New Roman" w:cs="Times New Roman"/>
          <w:iCs/>
          <w:color w:val="333333"/>
          <w:sz w:val="24"/>
          <w:szCs w:val="24"/>
          <w:bdr w:val="none" w:sz="0" w:space="0" w:color="auto" w:frame="1"/>
          <w:shd w:val="clear" w:color="auto" w:fill="FFFFFF"/>
        </w:rPr>
        <w:t>Functionalist perspective</w:t>
      </w:r>
    </w:p>
    <w:p w14:paraId="5B1D187D" w14:textId="61F7B288" w:rsidR="00DC69C4" w:rsidRPr="00DC69C4" w:rsidRDefault="005D13CF" w:rsidP="00DC69C4">
      <w:pPr>
        <w:pStyle w:val="ListParagraph"/>
        <w:numPr>
          <w:ilvl w:val="0"/>
          <w:numId w:val="11"/>
        </w:numPr>
        <w:spacing w:line="360" w:lineRule="auto"/>
        <w:jc w:val="both"/>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The functionalist perspective is the theory based on key values and beliefs. Socialisation and communication </w:t>
      </w:r>
      <w:proofErr w:type="gramStart"/>
      <w:r w:rsidRPr="00DC69C4">
        <w:rPr>
          <w:rStyle w:val="Strong"/>
          <w:rFonts w:ascii="Times New Roman" w:hAnsi="Times New Roman" w:cs="Times New Roman"/>
          <w:b w:val="0"/>
          <w:iCs/>
          <w:color w:val="333333"/>
          <w:sz w:val="24"/>
          <w:szCs w:val="24"/>
          <w:bdr w:val="none" w:sz="0" w:space="0" w:color="auto" w:frame="1"/>
          <w:shd w:val="clear" w:color="auto" w:fill="FFFFFF"/>
        </w:rPr>
        <w:t>is</w:t>
      </w:r>
      <w:proofErr w:type="gramEnd"/>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believed to create knowledge on hidden rules and action</w:t>
      </w:r>
      <w:r w:rsidR="00DC69C4" w:rsidRPr="00DC69C4">
        <w:rPr>
          <w:rStyle w:val="Strong"/>
          <w:rFonts w:ascii="Times New Roman" w:hAnsi="Times New Roman" w:cs="Times New Roman"/>
          <w:b w:val="0"/>
          <w:iCs/>
          <w:color w:val="333333"/>
          <w:sz w:val="24"/>
          <w:szCs w:val="24"/>
          <w:bdr w:val="none" w:sz="0" w:space="0" w:color="auto" w:frame="1"/>
          <w:shd w:val="clear" w:color="auto" w:fill="FFFFFF"/>
        </w:rPr>
        <w:t>s (Cook, 2011)</w:t>
      </w:r>
    </w:p>
    <w:p w14:paraId="73653CFC" w14:textId="0E36EA55" w:rsidR="00DC69C4" w:rsidRPr="00DC69C4" w:rsidRDefault="00DC69C4" w:rsidP="00DC69C4">
      <w:pPr>
        <w:pStyle w:val="ListParagraph"/>
        <w:numPr>
          <w:ilvl w:val="0"/>
          <w:numId w:val="11"/>
        </w:numPr>
        <w:spacing w:line="360" w:lineRule="auto"/>
        <w:jc w:val="both"/>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A</w:t>
      </w:r>
      <w:r w:rsidR="005A6935" w:rsidRPr="00DC69C4">
        <w:rPr>
          <w:rStyle w:val="Strong"/>
          <w:rFonts w:ascii="Times New Roman" w:hAnsi="Times New Roman" w:cs="Times New Roman"/>
          <w:b w:val="0"/>
          <w:iCs/>
          <w:color w:val="333333"/>
          <w:sz w:val="24"/>
          <w:szCs w:val="24"/>
          <w:bdr w:val="none" w:sz="0" w:space="0" w:color="auto" w:frame="1"/>
          <w:shd w:val="clear" w:color="auto" w:fill="FFFFFF"/>
        </w:rPr>
        <w:t>n automatic action that individuals subconsciously pick up through observing social groups or purposely learn through observations</w:t>
      </w: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(Cook, 2011)</w:t>
      </w:r>
      <w:r w:rsidR="005A6935"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p>
    <w:p w14:paraId="1F8D8650" w14:textId="30DBEEFE" w:rsidR="00DC69C4" w:rsidRPr="00DC69C4" w:rsidRDefault="00DC69C4" w:rsidP="00DC69C4">
      <w:pPr>
        <w:pStyle w:val="ListParagraph"/>
        <w:numPr>
          <w:ilvl w:val="0"/>
          <w:numId w:val="11"/>
        </w:numPr>
        <w:spacing w:line="360" w:lineRule="auto"/>
        <w:jc w:val="both"/>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I</w:t>
      </w:r>
      <w:r w:rsidR="005A6935" w:rsidRPr="00DC69C4">
        <w:rPr>
          <w:rStyle w:val="Strong"/>
          <w:rFonts w:ascii="Times New Roman" w:hAnsi="Times New Roman" w:cs="Times New Roman"/>
          <w:b w:val="0"/>
          <w:iCs/>
          <w:color w:val="333333"/>
          <w:sz w:val="24"/>
          <w:szCs w:val="24"/>
          <w:bdr w:val="none" w:sz="0" w:space="0" w:color="auto" w:frame="1"/>
          <w:shd w:val="clear" w:color="auto" w:fill="FFFFFF"/>
        </w:rPr>
        <w:t>ndividuals know, through observation that a church is a quiet place and individuals speak quietly, act sensible and respectful, however in a club, individuals can act silly, loud and have lots of fun</w:t>
      </w: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(Thompson, 2019)</w:t>
      </w:r>
    </w:p>
    <w:p w14:paraId="1B896506" w14:textId="01BCED8F" w:rsidR="005D13CF" w:rsidRPr="00DC69C4" w:rsidRDefault="00DC69C4" w:rsidP="00DC69C4">
      <w:pPr>
        <w:pStyle w:val="ListParagraph"/>
        <w:numPr>
          <w:ilvl w:val="0"/>
          <w:numId w:val="11"/>
        </w:numPr>
        <w:spacing w:line="360" w:lineRule="auto"/>
        <w:jc w:val="both"/>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T</w:t>
      </w:r>
      <w:r w:rsidR="00EB57CF" w:rsidRPr="00DC69C4">
        <w:rPr>
          <w:rStyle w:val="Strong"/>
          <w:rFonts w:ascii="Times New Roman" w:hAnsi="Times New Roman" w:cs="Times New Roman"/>
          <w:b w:val="0"/>
          <w:iCs/>
          <w:color w:val="333333"/>
          <w:sz w:val="24"/>
          <w:szCs w:val="24"/>
          <w:bdr w:val="none" w:sz="0" w:space="0" w:color="auto" w:frame="1"/>
          <w:shd w:val="clear" w:color="auto" w:fill="FFFFFF"/>
        </w:rPr>
        <w:t>he belief that working hard results in success</w:t>
      </w: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r w:rsidR="00EB57CF" w:rsidRPr="00DC69C4">
        <w:rPr>
          <w:rStyle w:val="Strong"/>
          <w:rFonts w:ascii="Times New Roman" w:hAnsi="Times New Roman" w:cs="Times New Roman"/>
          <w:b w:val="0"/>
          <w:iCs/>
          <w:color w:val="333333"/>
          <w:sz w:val="24"/>
          <w:szCs w:val="24"/>
          <w:bdr w:val="none" w:sz="0" w:space="0" w:color="auto" w:frame="1"/>
          <w:shd w:val="clear" w:color="auto" w:fill="FFFFFF"/>
        </w:rPr>
        <w:t>individuals strive to work hard to get the best outcomes in work and socially</w:t>
      </w: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(Crossman, 2019)</w:t>
      </w:r>
      <w:r w:rsidR="00EB57CF"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p>
    <w:p w14:paraId="00F569AE" w14:textId="3C4BEDFD" w:rsidR="007820D7" w:rsidRPr="00DC69C4" w:rsidRDefault="007820D7" w:rsidP="002A12D7">
      <w:pPr>
        <w:spacing w:line="360" w:lineRule="auto"/>
        <w:jc w:val="both"/>
        <w:rPr>
          <w:rStyle w:val="Strong"/>
          <w:rFonts w:ascii="Times New Roman" w:hAnsi="Times New Roman" w:cs="Times New Roman"/>
          <w:iCs/>
          <w:color w:val="333333"/>
          <w:sz w:val="24"/>
          <w:szCs w:val="24"/>
          <w:bdr w:val="none" w:sz="0" w:space="0" w:color="auto" w:frame="1"/>
          <w:shd w:val="clear" w:color="auto" w:fill="FFFFFF"/>
        </w:rPr>
      </w:pPr>
      <w:r w:rsidRPr="00DC69C4">
        <w:rPr>
          <w:rStyle w:val="Strong"/>
          <w:rFonts w:ascii="Times New Roman" w:hAnsi="Times New Roman" w:cs="Times New Roman"/>
          <w:iCs/>
          <w:color w:val="333333"/>
          <w:sz w:val="24"/>
          <w:szCs w:val="24"/>
          <w:bdr w:val="none" w:sz="0" w:space="0" w:color="auto" w:frame="1"/>
          <w:shd w:val="clear" w:color="auto" w:fill="FFFFFF"/>
        </w:rPr>
        <w:t>Marxist theory</w:t>
      </w:r>
    </w:p>
    <w:p w14:paraId="77527DF7" w14:textId="77777777" w:rsidR="0048349C" w:rsidRDefault="00EB57CF" w:rsidP="002A12D7">
      <w:pPr>
        <w:pStyle w:val="ListParagraph"/>
        <w:numPr>
          <w:ilvl w:val="0"/>
          <w:numId w:val="12"/>
        </w:numPr>
        <w:spacing w:line="360" w:lineRule="auto"/>
        <w:jc w:val="both"/>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In contrast, the Marxist theory or the conflict theory, </w:t>
      </w:r>
      <w:r w:rsidR="008E59FD" w:rsidRPr="00DC69C4">
        <w:rPr>
          <w:rStyle w:val="Strong"/>
          <w:rFonts w:ascii="Times New Roman" w:hAnsi="Times New Roman" w:cs="Times New Roman"/>
          <w:b w:val="0"/>
          <w:iCs/>
          <w:color w:val="333333"/>
          <w:sz w:val="24"/>
          <w:szCs w:val="24"/>
          <w:bdr w:val="none" w:sz="0" w:space="0" w:color="auto" w:frame="1"/>
          <w:shd w:val="clear" w:color="auto" w:fill="FFFFFF"/>
        </w:rPr>
        <w:t xml:space="preserve">support the idea </w:t>
      </w:r>
      <w:r w:rsidRPr="00DC69C4">
        <w:rPr>
          <w:rStyle w:val="Strong"/>
          <w:rFonts w:ascii="Times New Roman" w:hAnsi="Times New Roman" w:cs="Times New Roman"/>
          <w:b w:val="0"/>
          <w:iCs/>
          <w:color w:val="333333"/>
          <w:sz w:val="24"/>
          <w:szCs w:val="24"/>
          <w:bdr w:val="none" w:sz="0" w:space="0" w:color="auto" w:frame="1"/>
          <w:shd w:val="clear" w:color="auto" w:fill="FFFFFF"/>
        </w:rPr>
        <w:t>that children who come from rich and powerful families are more likely to get better paid jobs and better qualifications regardless of their academic or social abilities (</w:t>
      </w:r>
      <w:proofErr w:type="spellStart"/>
      <w:r w:rsidRPr="00DC69C4">
        <w:rPr>
          <w:rStyle w:val="Strong"/>
          <w:rFonts w:ascii="Times New Roman" w:hAnsi="Times New Roman" w:cs="Times New Roman"/>
          <w:b w:val="0"/>
          <w:iCs/>
          <w:color w:val="333333"/>
          <w:sz w:val="24"/>
          <w:szCs w:val="24"/>
          <w:bdr w:val="none" w:sz="0" w:space="0" w:color="auto" w:frame="1"/>
          <w:shd w:val="clear" w:color="auto" w:fill="FFFFFF"/>
        </w:rPr>
        <w:t>Gov.Wales</w:t>
      </w:r>
      <w:proofErr w:type="spellEnd"/>
      <w:r w:rsidRPr="00DC69C4">
        <w:rPr>
          <w:rStyle w:val="Strong"/>
          <w:rFonts w:ascii="Times New Roman" w:hAnsi="Times New Roman" w:cs="Times New Roman"/>
          <w:b w:val="0"/>
          <w:iCs/>
          <w:color w:val="333333"/>
          <w:sz w:val="24"/>
          <w:szCs w:val="24"/>
          <w:bdr w:val="none" w:sz="0" w:space="0" w:color="auto" w:frame="1"/>
          <w:shd w:val="clear" w:color="auto" w:fill="FFFFFF"/>
        </w:rPr>
        <w:t>, no date).</w:t>
      </w:r>
    </w:p>
    <w:p w14:paraId="35018401" w14:textId="77777777" w:rsidR="0048349C" w:rsidRDefault="0048349C" w:rsidP="0048349C">
      <w:pPr>
        <w:spacing w:line="360" w:lineRule="auto"/>
        <w:jc w:val="both"/>
        <w:rPr>
          <w:rStyle w:val="Strong"/>
          <w:rFonts w:ascii="Times New Roman" w:hAnsi="Times New Roman" w:cs="Times New Roman"/>
          <w:iCs/>
          <w:color w:val="333333"/>
          <w:sz w:val="24"/>
          <w:szCs w:val="24"/>
          <w:u w:val="single"/>
          <w:bdr w:val="none" w:sz="0" w:space="0" w:color="auto" w:frame="1"/>
          <w:shd w:val="clear" w:color="auto" w:fill="FFFFFF"/>
        </w:rPr>
      </w:pPr>
    </w:p>
    <w:p w14:paraId="3B2CB04B" w14:textId="3418C31A" w:rsidR="008E59FD" w:rsidRPr="0048349C" w:rsidRDefault="008E59FD" w:rsidP="0048349C">
      <w:pPr>
        <w:spacing w:line="360" w:lineRule="auto"/>
        <w:jc w:val="both"/>
        <w:rPr>
          <w:rStyle w:val="Strong"/>
          <w:rFonts w:ascii="Times New Roman" w:hAnsi="Times New Roman" w:cs="Times New Roman"/>
          <w:b w:val="0"/>
          <w:iCs/>
          <w:color w:val="333333"/>
          <w:sz w:val="24"/>
          <w:szCs w:val="24"/>
          <w:bdr w:val="none" w:sz="0" w:space="0" w:color="auto" w:frame="1"/>
          <w:shd w:val="clear" w:color="auto" w:fill="FFFFFF"/>
        </w:rPr>
      </w:pPr>
      <w:r w:rsidRPr="0048349C">
        <w:rPr>
          <w:rStyle w:val="Strong"/>
          <w:rFonts w:ascii="Times New Roman" w:hAnsi="Times New Roman" w:cs="Times New Roman"/>
          <w:iCs/>
          <w:color w:val="333333"/>
          <w:sz w:val="24"/>
          <w:szCs w:val="24"/>
          <w:bdr w:val="none" w:sz="0" w:space="0" w:color="auto" w:frame="1"/>
          <w:shd w:val="clear" w:color="auto" w:fill="FFFFFF"/>
        </w:rPr>
        <w:t>School systems</w:t>
      </w:r>
    </w:p>
    <w:p w14:paraId="3C73F0E8" w14:textId="77777777" w:rsidR="00D55CDE" w:rsidRPr="00DC69C4" w:rsidRDefault="00D55CDE" w:rsidP="002A12D7">
      <w:pPr>
        <w:spacing w:line="360" w:lineRule="auto"/>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In the writers setting, rewards and given to children to encourage effort. The setting </w:t>
      </w:r>
      <w:r w:rsidR="00653DCC" w:rsidRPr="00DC69C4">
        <w:rPr>
          <w:rStyle w:val="Strong"/>
          <w:rFonts w:ascii="Times New Roman" w:hAnsi="Times New Roman" w:cs="Times New Roman"/>
          <w:b w:val="0"/>
          <w:iCs/>
          <w:color w:val="333333"/>
          <w:sz w:val="24"/>
          <w:szCs w:val="24"/>
          <w:bdr w:val="none" w:sz="0" w:space="0" w:color="auto" w:frame="1"/>
          <w:shd w:val="clear" w:color="auto" w:fill="FFFFFF"/>
        </w:rPr>
        <w:t>promotes functionalist perspectives and meritocracy by allowing all children to achieve the rewards and gain higher achievements.</w:t>
      </w:r>
    </w:p>
    <w:p w14:paraId="46EDCEF2" w14:textId="77777777" w:rsidR="008E59FD" w:rsidRPr="00DC69C4" w:rsidRDefault="00D55CDE" w:rsidP="002A12D7">
      <w:p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u w:val="single"/>
          <w:bdr w:val="none" w:sz="0" w:space="0" w:color="auto" w:frame="1"/>
          <w:shd w:val="clear" w:color="auto" w:fill="FFFFFF"/>
        </w:rPr>
        <w:t>Pupil voice</w:t>
      </w:r>
    </w:p>
    <w:p w14:paraId="2C28EB83" w14:textId="77777777" w:rsidR="00D55CDE" w:rsidRPr="00DC69C4" w:rsidRDefault="00D55CDE" w:rsidP="002A12D7">
      <w:pPr>
        <w:pStyle w:val="ListParagraph"/>
        <w:numPr>
          <w:ilvl w:val="0"/>
          <w:numId w:val="2"/>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Involve children in decision making</w:t>
      </w:r>
    </w:p>
    <w:p w14:paraId="38DFD303" w14:textId="77777777" w:rsidR="00D55CDE" w:rsidRPr="00DC69C4" w:rsidRDefault="00D55CDE" w:rsidP="002A12D7">
      <w:pPr>
        <w:pStyle w:val="ListParagraph"/>
        <w:numPr>
          <w:ilvl w:val="0"/>
          <w:numId w:val="2"/>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Pupil participation</w:t>
      </w:r>
    </w:p>
    <w:p w14:paraId="7DAEEC6F" w14:textId="77777777" w:rsidR="00D55CDE" w:rsidRPr="00DC69C4" w:rsidRDefault="00D55CDE" w:rsidP="002A12D7">
      <w:pPr>
        <w:pStyle w:val="ListParagraph"/>
        <w:numPr>
          <w:ilvl w:val="0"/>
          <w:numId w:val="2"/>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Clear structures that the children understand</w:t>
      </w:r>
    </w:p>
    <w:p w14:paraId="3AB15011" w14:textId="77777777" w:rsidR="00D55CDE" w:rsidRPr="00DC69C4" w:rsidRDefault="00D55CDE" w:rsidP="002A12D7">
      <w:pPr>
        <w:pStyle w:val="ListParagraph"/>
        <w:numPr>
          <w:ilvl w:val="0"/>
          <w:numId w:val="2"/>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Pupils have influence over school rules and expectations</w:t>
      </w:r>
    </w:p>
    <w:p w14:paraId="3F596BD3" w14:textId="77777777" w:rsidR="00D55CDE" w:rsidRPr="00DC69C4" w:rsidRDefault="00D55CDE" w:rsidP="002A12D7">
      <w:p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u w:val="single"/>
          <w:bdr w:val="none" w:sz="0" w:space="0" w:color="auto" w:frame="1"/>
          <w:shd w:val="clear" w:color="auto" w:fill="FFFFFF"/>
        </w:rPr>
        <w:t>Merit/ reward system</w:t>
      </w:r>
    </w:p>
    <w:p w14:paraId="648A5AB6" w14:textId="77777777" w:rsidR="00D55CDE" w:rsidRPr="00DC69C4" w:rsidRDefault="00D55CDE" w:rsidP="002A12D7">
      <w:pPr>
        <w:pStyle w:val="ListParagraph"/>
        <w:numPr>
          <w:ilvl w:val="0"/>
          <w:numId w:val="6"/>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Motivates children</w:t>
      </w:r>
    </w:p>
    <w:p w14:paraId="2AC6E8E3" w14:textId="77777777" w:rsidR="00D55CDE" w:rsidRPr="00DC69C4" w:rsidRDefault="00D55CDE" w:rsidP="002A12D7">
      <w:pPr>
        <w:pStyle w:val="ListParagraph"/>
        <w:numPr>
          <w:ilvl w:val="0"/>
          <w:numId w:val="6"/>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Boosts self esteem</w:t>
      </w:r>
    </w:p>
    <w:p w14:paraId="2BE10E1B" w14:textId="77777777" w:rsidR="00D55CDE" w:rsidRPr="00DC69C4" w:rsidRDefault="00D55CDE" w:rsidP="002A12D7">
      <w:pPr>
        <w:pStyle w:val="ListParagraph"/>
        <w:numPr>
          <w:ilvl w:val="0"/>
          <w:numId w:val="6"/>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lastRenderedPageBreak/>
        <w:t>Gives children the ability to see their achievements</w:t>
      </w:r>
    </w:p>
    <w:p w14:paraId="73E6D9C7" w14:textId="77777777" w:rsidR="00D55CDE" w:rsidRPr="00DC69C4" w:rsidRDefault="00D55CDE" w:rsidP="002A12D7">
      <w:pPr>
        <w:pStyle w:val="ListParagraph"/>
        <w:numPr>
          <w:ilvl w:val="0"/>
          <w:numId w:val="6"/>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Encourages appropriate behaviours</w:t>
      </w:r>
    </w:p>
    <w:p w14:paraId="7A3D9B6E" w14:textId="77777777" w:rsidR="00D55CDE" w:rsidRPr="00DC69C4" w:rsidRDefault="00D55CDE" w:rsidP="002A12D7">
      <w:p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u w:val="single"/>
          <w:bdr w:val="none" w:sz="0" w:space="0" w:color="auto" w:frame="1"/>
          <w:shd w:val="clear" w:color="auto" w:fill="FFFFFF"/>
        </w:rPr>
        <w:t>Rights of a child</w:t>
      </w:r>
    </w:p>
    <w:p w14:paraId="2880B9C8" w14:textId="252B825C" w:rsidR="00D55CDE" w:rsidRPr="00DC69C4" w:rsidRDefault="00653DCC" w:rsidP="002A12D7">
      <w:pPr>
        <w:pStyle w:val="ListParagraph"/>
        <w:spacing w:line="360" w:lineRule="auto"/>
        <w:rPr>
          <w:rFonts w:ascii="Times New Roman" w:hAnsi="Times New Roman" w:cs="Times New Roman"/>
          <w:sz w:val="24"/>
          <w:szCs w:val="24"/>
        </w:rPr>
      </w:pPr>
      <w:r w:rsidRPr="00DC69C4">
        <w:rPr>
          <w:rFonts w:ascii="Times New Roman" w:hAnsi="Times New Roman" w:cs="Times New Roman"/>
          <w:sz w:val="24"/>
          <w:szCs w:val="24"/>
        </w:rPr>
        <w:t>In 1989, Governments across the world adopted the United Nations Convention on the Rights of the Child (UNCRC), recognising that all children have the right to be treated with dignity and fairness, to be protected, to develop to their full potential and to participate (</w:t>
      </w:r>
      <w:proofErr w:type="spellStart"/>
      <w:r w:rsidRPr="00DC69C4">
        <w:rPr>
          <w:rFonts w:ascii="Times New Roman" w:hAnsi="Times New Roman" w:cs="Times New Roman"/>
          <w:sz w:val="24"/>
          <w:szCs w:val="24"/>
        </w:rPr>
        <w:t>Unicef</w:t>
      </w:r>
      <w:proofErr w:type="spellEnd"/>
      <w:r w:rsidRPr="00DC69C4">
        <w:rPr>
          <w:rFonts w:ascii="Times New Roman" w:hAnsi="Times New Roman" w:cs="Times New Roman"/>
          <w:sz w:val="24"/>
          <w:szCs w:val="24"/>
        </w:rPr>
        <w:t xml:space="preserve">, </w:t>
      </w:r>
      <w:r w:rsidR="00C31986" w:rsidRPr="00DC69C4">
        <w:rPr>
          <w:rFonts w:ascii="Times New Roman" w:hAnsi="Times New Roman" w:cs="Times New Roman"/>
          <w:sz w:val="24"/>
          <w:szCs w:val="24"/>
        </w:rPr>
        <w:t>no date</w:t>
      </w:r>
      <w:r w:rsidRPr="00DC69C4">
        <w:rPr>
          <w:rFonts w:ascii="Times New Roman" w:hAnsi="Times New Roman" w:cs="Times New Roman"/>
          <w:sz w:val="24"/>
          <w:szCs w:val="24"/>
        </w:rPr>
        <w:t>)</w:t>
      </w:r>
    </w:p>
    <w:p w14:paraId="6D63FA01" w14:textId="77777777" w:rsidR="00653DCC" w:rsidRPr="00DC69C4" w:rsidRDefault="00653DCC" w:rsidP="002A12D7">
      <w:pPr>
        <w:pStyle w:val="ListParagraph"/>
        <w:spacing w:line="360" w:lineRule="auto"/>
        <w:rPr>
          <w:rFonts w:ascii="Times New Roman" w:hAnsi="Times New Roman" w:cs="Times New Roman"/>
          <w:sz w:val="24"/>
          <w:szCs w:val="24"/>
        </w:rPr>
      </w:pPr>
    </w:p>
    <w:p w14:paraId="2F7AFC17" w14:textId="77777777" w:rsidR="00653DCC" w:rsidRPr="00DC69C4" w:rsidRDefault="00653DCC" w:rsidP="002A12D7">
      <w:pPr>
        <w:pStyle w:val="ListParagraph"/>
        <w:numPr>
          <w:ilvl w:val="0"/>
          <w:numId w:val="8"/>
        </w:num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The writers setting promotes the rights of a child by placing posters around the school displaying the </w:t>
      </w:r>
      <w:proofErr w:type="spellStart"/>
      <w:r w:rsidRPr="00DC69C4">
        <w:rPr>
          <w:rStyle w:val="Strong"/>
          <w:rFonts w:ascii="Times New Roman" w:hAnsi="Times New Roman" w:cs="Times New Roman"/>
          <w:b w:val="0"/>
          <w:iCs/>
          <w:color w:val="333333"/>
          <w:sz w:val="24"/>
          <w:szCs w:val="24"/>
          <w:bdr w:val="none" w:sz="0" w:space="0" w:color="auto" w:frame="1"/>
          <w:shd w:val="clear" w:color="auto" w:fill="FFFFFF"/>
        </w:rPr>
        <w:t>childrens</w:t>
      </w:r>
      <w:proofErr w:type="spellEnd"/>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rights. </w:t>
      </w:r>
    </w:p>
    <w:p w14:paraId="56069B09" w14:textId="77777777" w:rsidR="00926DE1" w:rsidRPr="00DC69C4" w:rsidRDefault="00926DE1" w:rsidP="002A12D7">
      <w:pPr>
        <w:spacing w:line="360" w:lineRule="auto"/>
        <w:rPr>
          <w:rStyle w:val="Strong"/>
          <w:rFonts w:ascii="Times New Roman" w:hAnsi="Times New Roman" w:cs="Times New Roman"/>
          <w:iCs/>
          <w:color w:val="333333"/>
          <w:sz w:val="24"/>
          <w:szCs w:val="24"/>
          <w:bdr w:val="none" w:sz="0" w:space="0" w:color="auto" w:frame="1"/>
          <w:shd w:val="clear" w:color="auto" w:fill="FFFFFF"/>
        </w:rPr>
      </w:pPr>
    </w:p>
    <w:p w14:paraId="1C25BE6C" w14:textId="066E3C9F" w:rsidR="003B007E" w:rsidRPr="00DC69C4" w:rsidRDefault="003B007E" w:rsidP="002A12D7">
      <w:pPr>
        <w:spacing w:line="360" w:lineRule="auto"/>
        <w:rPr>
          <w:rStyle w:val="Strong"/>
          <w:rFonts w:ascii="Times New Roman" w:hAnsi="Times New Roman" w:cs="Times New Roman"/>
          <w:iCs/>
          <w:color w:val="333333"/>
          <w:sz w:val="24"/>
          <w:szCs w:val="24"/>
          <w:bdr w:val="none" w:sz="0" w:space="0" w:color="auto" w:frame="1"/>
          <w:shd w:val="clear" w:color="auto" w:fill="FFFFFF"/>
        </w:rPr>
      </w:pPr>
      <w:r w:rsidRPr="00DC69C4">
        <w:rPr>
          <w:rStyle w:val="Strong"/>
          <w:rFonts w:ascii="Times New Roman" w:hAnsi="Times New Roman" w:cs="Times New Roman"/>
          <w:iCs/>
          <w:color w:val="333333"/>
          <w:sz w:val="24"/>
          <w:szCs w:val="24"/>
          <w:bdr w:val="none" w:sz="0" w:space="0" w:color="auto" w:frame="1"/>
          <w:shd w:val="clear" w:color="auto" w:fill="FFFFFF"/>
        </w:rPr>
        <w:t>Theorists</w:t>
      </w:r>
    </w:p>
    <w:p w14:paraId="423B99F3" w14:textId="716D6016" w:rsidR="00DC69C4" w:rsidRPr="0048349C" w:rsidRDefault="00DC69C4" w:rsidP="002A12D7">
      <w:p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48349C">
        <w:rPr>
          <w:rStyle w:val="Strong"/>
          <w:rFonts w:ascii="Times New Roman" w:hAnsi="Times New Roman" w:cs="Times New Roman"/>
          <w:b w:val="0"/>
          <w:iCs/>
          <w:color w:val="333333"/>
          <w:sz w:val="24"/>
          <w:szCs w:val="24"/>
          <w:u w:val="single"/>
          <w:bdr w:val="none" w:sz="0" w:space="0" w:color="auto" w:frame="1"/>
          <w:shd w:val="clear" w:color="auto" w:fill="FFFFFF"/>
        </w:rPr>
        <w:t>Carl Rogers</w:t>
      </w:r>
    </w:p>
    <w:p w14:paraId="6F06F452" w14:textId="0C0C1B0A" w:rsidR="007820D7" w:rsidRPr="00DC69C4" w:rsidRDefault="004B6C88" w:rsidP="00DC69C4">
      <w:pPr>
        <w:pStyle w:val="ListParagraph"/>
        <w:numPr>
          <w:ilvl w:val="0"/>
          <w:numId w:val="8"/>
        </w:numPr>
        <w:spacing w:line="360" w:lineRule="auto"/>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people achieve their goals and fulfil their potential in the right environment.  Rogers also believed that individuals develop differently according to their ability and how they perceive the world around them </w:t>
      </w:r>
      <w:r w:rsidR="003B007E" w:rsidRPr="00DC69C4">
        <w:rPr>
          <w:rStyle w:val="Strong"/>
          <w:rFonts w:ascii="Times New Roman" w:hAnsi="Times New Roman" w:cs="Times New Roman"/>
          <w:b w:val="0"/>
          <w:iCs/>
          <w:color w:val="333333"/>
          <w:sz w:val="24"/>
          <w:szCs w:val="24"/>
          <w:bdr w:val="none" w:sz="0" w:space="0" w:color="auto" w:frame="1"/>
          <w:shd w:val="clear" w:color="auto" w:fill="FFFFFF"/>
        </w:rPr>
        <w:t>(</w:t>
      </w:r>
      <w:r w:rsidRPr="00DC69C4">
        <w:rPr>
          <w:rStyle w:val="Strong"/>
          <w:rFonts w:ascii="Times New Roman" w:hAnsi="Times New Roman" w:cs="Times New Roman"/>
          <w:b w:val="0"/>
          <w:iCs/>
          <w:color w:val="333333"/>
          <w:sz w:val="24"/>
          <w:szCs w:val="24"/>
          <w:bdr w:val="none" w:sz="0" w:space="0" w:color="auto" w:frame="1"/>
          <w:shd w:val="clear" w:color="auto" w:fill="FFFFFF"/>
        </w:rPr>
        <w:t>M</w:t>
      </w:r>
      <w:r w:rsidR="003B007E" w:rsidRPr="00DC69C4">
        <w:rPr>
          <w:rStyle w:val="Strong"/>
          <w:rFonts w:ascii="Times New Roman" w:hAnsi="Times New Roman" w:cs="Times New Roman"/>
          <w:b w:val="0"/>
          <w:iCs/>
          <w:color w:val="333333"/>
          <w:sz w:val="24"/>
          <w:szCs w:val="24"/>
          <w:bdr w:val="none" w:sz="0" w:space="0" w:color="auto" w:frame="1"/>
          <w:shd w:val="clear" w:color="auto" w:fill="FFFFFF"/>
        </w:rPr>
        <w:t xml:space="preserve">cLeod </w:t>
      </w:r>
      <w:r w:rsidRPr="00DC69C4">
        <w:rPr>
          <w:rStyle w:val="Strong"/>
          <w:rFonts w:ascii="Times New Roman" w:hAnsi="Times New Roman" w:cs="Times New Roman"/>
          <w:b w:val="0"/>
          <w:iCs/>
          <w:color w:val="333333"/>
          <w:sz w:val="24"/>
          <w:szCs w:val="24"/>
          <w:bdr w:val="none" w:sz="0" w:space="0" w:color="auto" w:frame="1"/>
          <w:shd w:val="clear" w:color="auto" w:fill="FFFFFF"/>
        </w:rPr>
        <w:t>2014)</w:t>
      </w:r>
      <w:r w:rsidR="003B007E" w:rsidRPr="00DC69C4">
        <w:rPr>
          <w:rStyle w:val="Strong"/>
          <w:rFonts w:ascii="Times New Roman" w:hAnsi="Times New Roman" w:cs="Times New Roman"/>
          <w:b w:val="0"/>
          <w:iCs/>
          <w:color w:val="333333"/>
          <w:sz w:val="24"/>
          <w:szCs w:val="24"/>
          <w:bdr w:val="none" w:sz="0" w:space="0" w:color="auto" w:frame="1"/>
          <w:shd w:val="clear" w:color="auto" w:fill="FFFFFF"/>
        </w:rPr>
        <w:t>.</w:t>
      </w:r>
    </w:p>
    <w:p w14:paraId="0A8A2170" w14:textId="77777777" w:rsidR="00DC69C4" w:rsidRPr="0048349C" w:rsidRDefault="00DC69C4" w:rsidP="00DC69C4">
      <w:p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48349C">
        <w:rPr>
          <w:rStyle w:val="Strong"/>
          <w:rFonts w:ascii="Times New Roman" w:hAnsi="Times New Roman" w:cs="Times New Roman"/>
          <w:b w:val="0"/>
          <w:iCs/>
          <w:color w:val="333333"/>
          <w:sz w:val="24"/>
          <w:szCs w:val="24"/>
          <w:u w:val="single"/>
          <w:bdr w:val="none" w:sz="0" w:space="0" w:color="auto" w:frame="1"/>
          <w:shd w:val="clear" w:color="auto" w:fill="FFFFFF"/>
        </w:rPr>
        <w:t>Karl Marx</w:t>
      </w:r>
    </w:p>
    <w:p w14:paraId="0E7BBEE7" w14:textId="728C6BED" w:rsidR="003B007E" w:rsidRPr="00DC69C4" w:rsidRDefault="003B007E" w:rsidP="00DC69C4">
      <w:pPr>
        <w:pStyle w:val="ListParagraph"/>
        <w:numPr>
          <w:ilvl w:val="0"/>
          <w:numId w:val="8"/>
        </w:numPr>
        <w:spacing w:line="360" w:lineRule="auto"/>
        <w:rPr>
          <w:rStyle w:val="Strong"/>
          <w:rFonts w:ascii="Times New Roman" w:hAnsi="Times New Roman" w:cs="Times New Roman"/>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believed that modern society had two classes of people; the bourgeoisie (higher class, wealthier) and the proletariat (working class, less fortunate).</w:t>
      </w:r>
      <w:r w:rsidR="002A12D7"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r w:rsidRPr="00DC69C4">
        <w:rPr>
          <w:rStyle w:val="Strong"/>
          <w:rFonts w:ascii="Times New Roman" w:hAnsi="Times New Roman" w:cs="Times New Roman"/>
          <w:b w:val="0"/>
          <w:iCs/>
          <w:color w:val="333333"/>
          <w:sz w:val="24"/>
          <w:szCs w:val="24"/>
          <w:bdr w:val="none" w:sz="0" w:space="0" w:color="auto" w:frame="1"/>
          <w:shd w:val="clear" w:color="auto" w:fill="FFFFFF"/>
        </w:rPr>
        <w:t>Marx’ theory supports claims that an individual’s future is based on their wealth and social class.  (sparknoteseditors,2006)</w:t>
      </w:r>
    </w:p>
    <w:p w14:paraId="36021D36" w14:textId="10752B6C" w:rsidR="00DC69C4" w:rsidRPr="0048349C" w:rsidRDefault="00DC69C4" w:rsidP="00DC69C4">
      <w:pPr>
        <w:spacing w:line="360" w:lineRule="auto"/>
        <w:rPr>
          <w:rStyle w:val="Strong"/>
          <w:rFonts w:ascii="Times New Roman" w:hAnsi="Times New Roman" w:cs="Times New Roman"/>
          <w:b w:val="0"/>
          <w:iCs/>
          <w:color w:val="333333"/>
          <w:sz w:val="24"/>
          <w:szCs w:val="24"/>
          <w:u w:val="single"/>
          <w:bdr w:val="none" w:sz="0" w:space="0" w:color="auto" w:frame="1"/>
          <w:shd w:val="clear" w:color="auto" w:fill="FFFFFF"/>
        </w:rPr>
      </w:pPr>
      <w:r w:rsidRPr="0048349C">
        <w:rPr>
          <w:rStyle w:val="Strong"/>
          <w:rFonts w:ascii="Times New Roman" w:hAnsi="Times New Roman" w:cs="Times New Roman"/>
          <w:b w:val="0"/>
          <w:iCs/>
          <w:color w:val="333333"/>
          <w:sz w:val="24"/>
          <w:szCs w:val="24"/>
          <w:u w:val="single"/>
          <w:bdr w:val="none" w:sz="0" w:space="0" w:color="auto" w:frame="1"/>
          <w:shd w:val="clear" w:color="auto" w:fill="FFFFFF"/>
        </w:rPr>
        <w:t>Skinner</w:t>
      </w:r>
    </w:p>
    <w:p w14:paraId="0005353E" w14:textId="71F3C0F2" w:rsidR="003B007E" w:rsidRPr="0048349C" w:rsidRDefault="00DC69C4" w:rsidP="00DC69C4">
      <w:pPr>
        <w:pStyle w:val="ListParagraph"/>
        <w:numPr>
          <w:ilvl w:val="0"/>
          <w:numId w:val="8"/>
        </w:numPr>
        <w:spacing w:line="360" w:lineRule="auto"/>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B</w:t>
      </w:r>
      <w:r w:rsidR="003B007E" w:rsidRPr="00DC69C4">
        <w:rPr>
          <w:rStyle w:val="Strong"/>
          <w:rFonts w:ascii="Times New Roman" w:hAnsi="Times New Roman" w:cs="Times New Roman"/>
          <w:b w:val="0"/>
          <w:iCs/>
          <w:color w:val="333333"/>
          <w:sz w:val="24"/>
          <w:szCs w:val="24"/>
          <w:bdr w:val="none" w:sz="0" w:space="0" w:color="auto" w:frame="1"/>
          <w:shd w:val="clear" w:color="auto" w:fill="FFFFFF"/>
        </w:rPr>
        <w:t>elieved that learning occurs through rewards, and punishments. Through operant conditioning, an individual makes an association between</w:t>
      </w:r>
      <w:r w:rsidR="003B007E" w:rsidRPr="00DC69C4">
        <w:rPr>
          <w:rStyle w:val="Strong"/>
          <w:rFonts w:ascii="Times New Roman" w:hAnsi="Times New Roman" w:cs="Times New Roman"/>
          <w:b w:val="0"/>
          <w:iCs/>
          <w:color w:val="333333"/>
          <w:sz w:val="40"/>
          <w:szCs w:val="40"/>
          <w:bdr w:val="none" w:sz="0" w:space="0" w:color="auto" w:frame="1"/>
          <w:shd w:val="clear" w:color="auto" w:fill="FFFFFF"/>
        </w:rPr>
        <w:t xml:space="preserve"> </w:t>
      </w:r>
      <w:r w:rsidR="003B007E" w:rsidRPr="0048349C">
        <w:rPr>
          <w:rStyle w:val="Strong"/>
          <w:rFonts w:ascii="Times New Roman" w:hAnsi="Times New Roman" w:cs="Times New Roman"/>
          <w:b w:val="0"/>
          <w:iCs/>
          <w:color w:val="333333"/>
          <w:sz w:val="24"/>
          <w:szCs w:val="24"/>
          <w:bdr w:val="none" w:sz="0" w:space="0" w:color="auto" w:frame="1"/>
          <w:shd w:val="clear" w:color="auto" w:fill="FFFFFF"/>
        </w:rPr>
        <w:t>behaviours and favours the option with the better consequence or reward (McLeod, 2018)</w:t>
      </w:r>
    </w:p>
    <w:p w14:paraId="1E9F2189" w14:textId="1631DFC0" w:rsidR="007820D7" w:rsidRPr="00DC69C4" w:rsidRDefault="002F76E0" w:rsidP="007820D7">
      <w:pPr>
        <w:rPr>
          <w:rStyle w:val="Strong"/>
          <w:rFonts w:ascii="inherit" w:hAnsi="inherit"/>
          <w:iCs/>
          <w:color w:val="333333"/>
          <w:sz w:val="24"/>
          <w:szCs w:val="24"/>
          <w:bdr w:val="none" w:sz="0" w:space="0" w:color="auto" w:frame="1"/>
          <w:shd w:val="clear" w:color="auto" w:fill="FFFFFF"/>
        </w:rPr>
      </w:pPr>
      <w:r w:rsidRPr="00DC69C4">
        <w:rPr>
          <w:rStyle w:val="Strong"/>
          <w:rFonts w:ascii="inherit" w:hAnsi="inherit"/>
          <w:iCs/>
          <w:color w:val="333333"/>
          <w:sz w:val="24"/>
          <w:szCs w:val="24"/>
          <w:bdr w:val="none" w:sz="0" w:space="0" w:color="auto" w:frame="1"/>
          <w:shd w:val="clear" w:color="auto" w:fill="FFFFFF"/>
        </w:rPr>
        <w:t>Ladder of participation</w:t>
      </w:r>
    </w:p>
    <w:p w14:paraId="29A8E29E" w14:textId="77777777" w:rsidR="00DC69C4" w:rsidRPr="00DC69C4" w:rsidRDefault="00DC69C4" w:rsidP="00DC69C4">
      <w:pPr>
        <w:pStyle w:val="ListParagraph"/>
        <w:numPr>
          <w:ilvl w:val="0"/>
          <w:numId w:val="8"/>
        </w:numPr>
        <w:spacing w:line="360" w:lineRule="auto"/>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C</w:t>
      </w:r>
      <w:r w:rsidR="00120843" w:rsidRPr="00DC69C4">
        <w:rPr>
          <w:rStyle w:val="Strong"/>
          <w:rFonts w:ascii="Times New Roman" w:hAnsi="Times New Roman" w:cs="Times New Roman"/>
          <w:b w:val="0"/>
          <w:iCs/>
          <w:color w:val="333333"/>
          <w:sz w:val="24"/>
          <w:szCs w:val="24"/>
          <w:bdr w:val="none" w:sz="0" w:space="0" w:color="auto" w:frame="1"/>
          <w:shd w:val="clear" w:color="auto" w:fill="FFFFFF"/>
        </w:rPr>
        <w:t>reated by Roger Hart is designed to encourage children to learn by incorporating them into decision making and letting them think that they are in cont</w:t>
      </w:r>
      <w:r w:rsidR="002A12D7" w:rsidRPr="00DC69C4">
        <w:rPr>
          <w:rStyle w:val="Strong"/>
          <w:rFonts w:ascii="Times New Roman" w:hAnsi="Times New Roman" w:cs="Times New Roman"/>
          <w:b w:val="0"/>
          <w:iCs/>
          <w:color w:val="333333"/>
          <w:sz w:val="24"/>
          <w:szCs w:val="24"/>
          <w:bdr w:val="none" w:sz="0" w:space="0" w:color="auto" w:frame="1"/>
          <w:shd w:val="clear" w:color="auto" w:fill="FFFFFF"/>
        </w:rPr>
        <w:t>rol of decisions</w:t>
      </w:r>
    </w:p>
    <w:p w14:paraId="785401B9" w14:textId="77777777" w:rsidR="00DC69C4" w:rsidRPr="00DC69C4" w:rsidRDefault="002A12D7" w:rsidP="00DC69C4">
      <w:pPr>
        <w:pStyle w:val="ListParagraph"/>
        <w:numPr>
          <w:ilvl w:val="0"/>
          <w:numId w:val="8"/>
        </w:numPr>
        <w:spacing w:line="360" w:lineRule="auto"/>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r w:rsidR="00DC69C4" w:rsidRPr="00DC69C4">
        <w:rPr>
          <w:rStyle w:val="Strong"/>
          <w:rFonts w:ascii="Times New Roman" w:hAnsi="Times New Roman" w:cs="Times New Roman"/>
          <w:b w:val="0"/>
          <w:iCs/>
          <w:color w:val="333333"/>
          <w:sz w:val="24"/>
          <w:szCs w:val="24"/>
          <w:bdr w:val="none" w:sz="0" w:space="0" w:color="auto" w:frame="1"/>
          <w:shd w:val="clear" w:color="auto" w:fill="FFFFFF"/>
        </w:rPr>
        <w:t>Children</w:t>
      </w:r>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are willing to participate.</w:t>
      </w:r>
    </w:p>
    <w:p w14:paraId="3FCAE604" w14:textId="3AB32943" w:rsidR="00DC69C4" w:rsidRPr="00DC69C4" w:rsidRDefault="002A12D7" w:rsidP="00DC69C4">
      <w:pPr>
        <w:pStyle w:val="ListParagraph"/>
        <w:numPr>
          <w:ilvl w:val="0"/>
          <w:numId w:val="8"/>
        </w:numPr>
        <w:spacing w:line="360" w:lineRule="auto"/>
        <w:rPr>
          <w:rStyle w:val="Strong"/>
          <w:rFonts w:ascii="Times New Roman" w:hAnsi="Times New Roman" w:cs="Times New Roman"/>
          <w:b w:val="0"/>
          <w:iCs/>
          <w:color w:val="333333"/>
          <w:sz w:val="24"/>
          <w:szCs w:val="24"/>
          <w:bdr w:val="none" w:sz="0" w:space="0" w:color="auto" w:frame="1"/>
          <w:shd w:val="clear" w:color="auto" w:fill="FFFFFF"/>
        </w:rPr>
      </w:pPr>
      <w:r w:rsidRPr="00DC69C4">
        <w:rPr>
          <w:rStyle w:val="Strong"/>
          <w:rFonts w:ascii="Times New Roman" w:hAnsi="Times New Roman" w:cs="Times New Roman"/>
          <w:b w:val="0"/>
          <w:iCs/>
          <w:color w:val="333333"/>
          <w:sz w:val="24"/>
          <w:szCs w:val="24"/>
          <w:bdr w:val="none" w:sz="0" w:space="0" w:color="auto" w:frame="1"/>
          <w:shd w:val="clear" w:color="auto" w:fill="FFFFFF"/>
        </w:rPr>
        <w:lastRenderedPageBreak/>
        <w:t xml:space="preserve"> The ladder shows stages that are subconsciously followed by the children </w:t>
      </w:r>
      <w:proofErr w:type="gramStart"/>
      <w:r w:rsidRPr="00DC69C4">
        <w:rPr>
          <w:rStyle w:val="Strong"/>
          <w:rFonts w:ascii="Times New Roman" w:hAnsi="Times New Roman" w:cs="Times New Roman"/>
          <w:b w:val="0"/>
          <w:iCs/>
          <w:color w:val="333333"/>
          <w:sz w:val="24"/>
          <w:szCs w:val="24"/>
          <w:bdr w:val="none" w:sz="0" w:space="0" w:color="auto" w:frame="1"/>
          <w:shd w:val="clear" w:color="auto" w:fill="FFFFFF"/>
        </w:rPr>
        <w:t>in order for</w:t>
      </w:r>
      <w:proofErr w:type="gramEnd"/>
      <w:r w:rsidRPr="00DC69C4">
        <w:rPr>
          <w:rStyle w:val="Strong"/>
          <w:rFonts w:ascii="Times New Roman" w:hAnsi="Times New Roman" w:cs="Times New Roman"/>
          <w:b w:val="0"/>
          <w:iCs/>
          <w:color w:val="333333"/>
          <w:sz w:val="24"/>
          <w:szCs w:val="24"/>
          <w:bdr w:val="none" w:sz="0" w:space="0" w:color="auto" w:frame="1"/>
          <w:shd w:val="clear" w:color="auto" w:fill="FFFFFF"/>
        </w:rPr>
        <w:t xml:space="preserve"> staff to gain behaviour management and willingness to learn (Fletcher,2008).</w:t>
      </w:r>
      <w:r w:rsidR="00120843"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p>
    <w:p w14:paraId="0642CDAE" w14:textId="101553CB" w:rsidR="00DC69C4" w:rsidRPr="00DC69C4" w:rsidRDefault="00DC69C4" w:rsidP="00DC69C4">
      <w:pPr>
        <w:spacing w:line="360" w:lineRule="auto"/>
        <w:rPr>
          <w:rStyle w:val="Strong"/>
          <w:rFonts w:ascii="Times New Roman" w:hAnsi="Times New Roman" w:cs="Times New Roman"/>
          <w:iCs/>
          <w:color w:val="333333"/>
          <w:sz w:val="24"/>
          <w:szCs w:val="24"/>
          <w:bdr w:val="none" w:sz="0" w:space="0" w:color="auto" w:frame="1"/>
          <w:shd w:val="clear" w:color="auto" w:fill="FFFFFF"/>
        </w:rPr>
      </w:pPr>
      <w:r w:rsidRPr="00DC69C4">
        <w:rPr>
          <w:rStyle w:val="Strong"/>
          <w:rFonts w:ascii="Times New Roman" w:hAnsi="Times New Roman" w:cs="Times New Roman"/>
          <w:iCs/>
          <w:color w:val="333333"/>
          <w:sz w:val="24"/>
          <w:szCs w:val="24"/>
          <w:bdr w:val="none" w:sz="0" w:space="0" w:color="auto" w:frame="1"/>
          <w:shd w:val="clear" w:color="auto" w:fill="FFFFFF"/>
        </w:rPr>
        <w:t>Crit</w:t>
      </w:r>
      <w:r w:rsidR="00672B7C">
        <w:rPr>
          <w:rStyle w:val="Strong"/>
          <w:rFonts w:ascii="Times New Roman" w:hAnsi="Times New Roman" w:cs="Times New Roman"/>
          <w:iCs/>
          <w:color w:val="333333"/>
          <w:sz w:val="24"/>
          <w:szCs w:val="24"/>
          <w:bdr w:val="none" w:sz="0" w:space="0" w:color="auto" w:frame="1"/>
          <w:shd w:val="clear" w:color="auto" w:fill="FFFFFF"/>
        </w:rPr>
        <w:t>i</w:t>
      </w:r>
      <w:r w:rsidRPr="00DC69C4">
        <w:rPr>
          <w:rStyle w:val="Strong"/>
          <w:rFonts w:ascii="Times New Roman" w:hAnsi="Times New Roman" w:cs="Times New Roman"/>
          <w:iCs/>
          <w:color w:val="333333"/>
          <w:sz w:val="24"/>
          <w:szCs w:val="24"/>
          <w:bdr w:val="none" w:sz="0" w:space="0" w:color="auto" w:frame="1"/>
          <w:shd w:val="clear" w:color="auto" w:fill="FFFFFF"/>
        </w:rPr>
        <w:t>cal Thinking</w:t>
      </w:r>
    </w:p>
    <w:p w14:paraId="466DB54C" w14:textId="02AF20F1" w:rsidR="001D3027" w:rsidRPr="00DC69C4" w:rsidRDefault="00DC69C4"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C</w:t>
      </w:r>
      <w:r w:rsidR="001D3027" w:rsidRPr="00DC69C4">
        <w:rPr>
          <w:rStyle w:val="Strong"/>
          <w:rFonts w:ascii="Times New Roman" w:hAnsi="Times New Roman" w:cs="Times New Roman"/>
          <w:b w:val="0"/>
          <w:iCs/>
          <w:color w:val="333333"/>
          <w:sz w:val="24"/>
          <w:szCs w:val="24"/>
          <w:bdr w:val="none" w:sz="0" w:space="0" w:color="auto" w:frame="1"/>
          <w:shd w:val="clear" w:color="auto" w:fill="FFFFFF"/>
        </w:rPr>
        <w:t xml:space="preserve">ritical thinking is </w:t>
      </w:r>
      <w:r w:rsidRPr="00DC69C4">
        <w:rPr>
          <w:rStyle w:val="Strong"/>
          <w:rFonts w:ascii="Times New Roman" w:hAnsi="Times New Roman" w:cs="Times New Roman"/>
          <w:b w:val="0"/>
          <w:iCs/>
          <w:color w:val="333333"/>
          <w:sz w:val="24"/>
          <w:szCs w:val="24"/>
          <w:bdr w:val="none" w:sz="0" w:space="0" w:color="auto" w:frame="1"/>
          <w:shd w:val="clear" w:color="auto" w:fill="FFFFFF"/>
        </w:rPr>
        <w:t>believed</w:t>
      </w:r>
      <w:r w:rsidR="001D3027" w:rsidRPr="00DC69C4">
        <w:rPr>
          <w:rStyle w:val="Strong"/>
          <w:rFonts w:ascii="Times New Roman" w:hAnsi="Times New Roman" w:cs="Times New Roman"/>
          <w:b w:val="0"/>
          <w:iCs/>
          <w:color w:val="333333"/>
          <w:sz w:val="24"/>
          <w:szCs w:val="24"/>
          <w:bdr w:val="none" w:sz="0" w:space="0" w:color="auto" w:frame="1"/>
          <w:shd w:val="clear" w:color="auto" w:fill="FFFFFF"/>
        </w:rPr>
        <w:t xml:space="preserve"> to </w:t>
      </w:r>
      <w:r w:rsidRPr="00DC69C4">
        <w:rPr>
          <w:rStyle w:val="Strong"/>
          <w:rFonts w:ascii="Times New Roman" w:hAnsi="Times New Roman" w:cs="Times New Roman"/>
          <w:b w:val="0"/>
          <w:iCs/>
          <w:color w:val="333333"/>
          <w:sz w:val="24"/>
          <w:szCs w:val="24"/>
          <w:bdr w:val="none" w:sz="0" w:space="0" w:color="auto" w:frame="1"/>
          <w:shd w:val="clear" w:color="auto" w:fill="FFFFFF"/>
        </w:rPr>
        <w:t>equip</w:t>
      </w:r>
      <w:r w:rsidR="001D3027" w:rsidRPr="00DC69C4">
        <w:rPr>
          <w:rStyle w:val="Strong"/>
          <w:rFonts w:ascii="Times New Roman" w:hAnsi="Times New Roman" w:cs="Times New Roman"/>
          <w:b w:val="0"/>
          <w:iCs/>
          <w:color w:val="333333"/>
          <w:sz w:val="24"/>
          <w:szCs w:val="24"/>
          <w:bdr w:val="none" w:sz="0" w:space="0" w:color="auto" w:frame="1"/>
          <w:shd w:val="clear" w:color="auto" w:fill="FFFFFF"/>
        </w:rPr>
        <w:t xml:space="preserve"> children with the skills to think about everything </w:t>
      </w:r>
      <w:r w:rsidRPr="00DC69C4">
        <w:rPr>
          <w:rStyle w:val="Strong"/>
          <w:rFonts w:ascii="Times New Roman" w:hAnsi="Times New Roman" w:cs="Times New Roman"/>
          <w:b w:val="0"/>
          <w:iCs/>
          <w:color w:val="333333"/>
          <w:sz w:val="24"/>
          <w:szCs w:val="24"/>
          <w:bdr w:val="none" w:sz="0" w:space="0" w:color="auto" w:frame="1"/>
          <w:shd w:val="clear" w:color="auto" w:fill="FFFFFF"/>
        </w:rPr>
        <w:t>in between</w:t>
      </w:r>
      <w:r w:rsidR="001D3027" w:rsidRPr="00DC69C4">
        <w:rPr>
          <w:rStyle w:val="Strong"/>
          <w:rFonts w:ascii="Times New Roman" w:hAnsi="Times New Roman" w:cs="Times New Roman"/>
          <w:b w:val="0"/>
          <w:iCs/>
          <w:color w:val="333333"/>
          <w:sz w:val="24"/>
          <w:szCs w:val="24"/>
          <w:bdr w:val="none" w:sz="0" w:space="0" w:color="auto" w:frame="1"/>
          <w:shd w:val="clear" w:color="auto" w:fill="FFFFFF"/>
        </w:rPr>
        <w:t xml:space="preserve"> the curriculum such as,</w:t>
      </w:r>
    </w:p>
    <w:p w14:paraId="5FBF726B" w14:textId="5A44BA24" w:rsidR="001D3027" w:rsidRPr="00DC69C4" w:rsidRDefault="001D3027"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Become open to challenges</w:t>
      </w:r>
    </w:p>
    <w:p w14:paraId="19A5E42D" w14:textId="40B59B43" w:rsidR="001D3027" w:rsidRPr="00DC69C4" w:rsidRDefault="001D3027"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Think outside of the box and to look at the bigger picture</w:t>
      </w:r>
    </w:p>
    <w:p w14:paraId="12121D27" w14:textId="3708C84D" w:rsidR="001D3027" w:rsidRPr="00DC69C4" w:rsidRDefault="001D3027"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To question and challenge beliefs, structures and meaning</w:t>
      </w:r>
    </w:p>
    <w:p w14:paraId="66F9127A" w14:textId="60B50DF6" w:rsidR="001D3027" w:rsidRPr="00DC69C4" w:rsidRDefault="001D3027"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Listen to others and understand others point of view or feelings</w:t>
      </w:r>
    </w:p>
    <w:p w14:paraId="1CE575D4" w14:textId="76E5D184" w:rsidR="001D3027" w:rsidRPr="00DC69C4" w:rsidRDefault="001D3027"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To be empathetic towards others</w:t>
      </w:r>
    </w:p>
    <w:p w14:paraId="69A3B6BA" w14:textId="5875DAE0" w:rsidR="001D3027" w:rsidRPr="00DC69C4" w:rsidRDefault="001D3027" w:rsidP="001D3027">
      <w:pPr>
        <w:numPr>
          <w:ilvl w:val="0"/>
          <w:numId w:val="10"/>
        </w:num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Encourage planning of future work</w:t>
      </w:r>
    </w:p>
    <w:p w14:paraId="3C5ABA70" w14:textId="7DE2146C" w:rsidR="001D3027" w:rsidRPr="00DC69C4" w:rsidRDefault="001D3027" w:rsidP="001D3027">
      <w:pPr>
        <w:spacing w:after="0" w:line="391" w:lineRule="atLeast"/>
        <w:ind w:left="270"/>
        <w:textAlignment w:val="baseline"/>
        <w:rPr>
          <w:rStyle w:val="Strong"/>
          <w:rFonts w:ascii="Verdana" w:eastAsia="Times New Roman" w:hAnsi="Verdana" w:cs="Times New Roman"/>
          <w:b w:val="0"/>
          <w:bCs w:val="0"/>
          <w:color w:val="333333"/>
          <w:sz w:val="24"/>
          <w:szCs w:val="24"/>
          <w:lang w:eastAsia="en-GB"/>
        </w:rPr>
      </w:pPr>
      <w:r w:rsidRPr="00DC69C4">
        <w:rPr>
          <w:rStyle w:val="Strong"/>
          <w:rFonts w:ascii="Times New Roman" w:hAnsi="Times New Roman" w:cs="Times New Roman"/>
          <w:b w:val="0"/>
          <w:iCs/>
          <w:color w:val="333333"/>
          <w:sz w:val="24"/>
          <w:szCs w:val="24"/>
          <w:bdr w:val="none" w:sz="0" w:space="0" w:color="auto" w:frame="1"/>
          <w:shd w:val="clear" w:color="auto" w:fill="FFFFFF"/>
        </w:rPr>
        <w:t>The critical thinking offers children the ability to see different ways in which work can be completed and a different mindset toward working by using a more open and positive mindset</w:t>
      </w:r>
      <w:r w:rsidR="00926DE1" w:rsidRPr="00DC69C4">
        <w:rPr>
          <w:rStyle w:val="Strong"/>
          <w:rFonts w:ascii="Times New Roman" w:hAnsi="Times New Roman" w:cs="Times New Roman"/>
          <w:b w:val="0"/>
          <w:iCs/>
          <w:color w:val="333333"/>
          <w:sz w:val="24"/>
          <w:szCs w:val="24"/>
          <w:bdr w:val="none" w:sz="0" w:space="0" w:color="auto" w:frame="1"/>
          <w:shd w:val="clear" w:color="auto" w:fill="FFFFFF"/>
        </w:rPr>
        <w:t xml:space="preserve"> (</w:t>
      </w:r>
      <w:proofErr w:type="spellStart"/>
      <w:r w:rsidR="00926DE1" w:rsidRPr="00DC69C4">
        <w:rPr>
          <w:rStyle w:val="Strong"/>
          <w:rFonts w:ascii="Times New Roman" w:hAnsi="Times New Roman" w:cs="Times New Roman"/>
          <w:b w:val="0"/>
          <w:iCs/>
          <w:color w:val="333333"/>
          <w:sz w:val="24"/>
          <w:szCs w:val="24"/>
          <w:bdr w:val="none" w:sz="0" w:space="0" w:color="auto" w:frame="1"/>
          <w:shd w:val="clear" w:color="auto" w:fill="FFFFFF"/>
        </w:rPr>
        <w:t>Ministryofeducation</w:t>
      </w:r>
      <w:proofErr w:type="spellEnd"/>
      <w:r w:rsidR="00926DE1" w:rsidRPr="00DC69C4">
        <w:rPr>
          <w:rStyle w:val="Strong"/>
          <w:rFonts w:ascii="Times New Roman" w:hAnsi="Times New Roman" w:cs="Times New Roman"/>
          <w:b w:val="0"/>
          <w:iCs/>
          <w:color w:val="333333"/>
          <w:sz w:val="24"/>
          <w:szCs w:val="24"/>
          <w:bdr w:val="none" w:sz="0" w:space="0" w:color="auto" w:frame="1"/>
          <w:shd w:val="clear" w:color="auto" w:fill="FFFFFF"/>
        </w:rPr>
        <w:t>, no date).</w:t>
      </w:r>
    </w:p>
    <w:p w14:paraId="5959E48A" w14:textId="77777777" w:rsidR="0048349C" w:rsidRDefault="0048349C" w:rsidP="007820D7">
      <w:pPr>
        <w:rPr>
          <w:rStyle w:val="Strong"/>
          <w:rFonts w:ascii="Times New Roman" w:hAnsi="Times New Roman" w:cs="Times New Roman"/>
          <w:b w:val="0"/>
          <w:iCs/>
          <w:color w:val="333333"/>
          <w:sz w:val="24"/>
          <w:szCs w:val="24"/>
          <w:u w:val="single"/>
          <w:bdr w:val="none" w:sz="0" w:space="0" w:color="auto" w:frame="1"/>
          <w:shd w:val="clear" w:color="auto" w:fill="FFFFFF"/>
        </w:rPr>
      </w:pPr>
    </w:p>
    <w:p w14:paraId="7BE61A13" w14:textId="70070BBA" w:rsidR="007820D7" w:rsidRPr="0048349C" w:rsidRDefault="00926DE1" w:rsidP="007820D7">
      <w:pPr>
        <w:rPr>
          <w:rStyle w:val="Strong"/>
          <w:rFonts w:ascii="inherit" w:hAnsi="inherit"/>
          <w:iCs/>
          <w:color w:val="333333"/>
          <w:sz w:val="24"/>
          <w:szCs w:val="24"/>
          <w:bdr w:val="none" w:sz="0" w:space="0" w:color="auto" w:frame="1"/>
          <w:shd w:val="clear" w:color="auto" w:fill="FFFFFF"/>
        </w:rPr>
      </w:pPr>
      <w:r w:rsidRPr="0048349C">
        <w:rPr>
          <w:rStyle w:val="Strong"/>
          <w:rFonts w:ascii="inherit" w:hAnsi="inherit"/>
          <w:iCs/>
          <w:color w:val="333333"/>
          <w:sz w:val="24"/>
          <w:szCs w:val="24"/>
          <w:bdr w:val="none" w:sz="0" w:space="0" w:color="auto" w:frame="1"/>
          <w:shd w:val="clear" w:color="auto" w:fill="FFFFFF"/>
        </w:rPr>
        <w:t>6 areas of learning</w:t>
      </w:r>
    </w:p>
    <w:p w14:paraId="05CEDC95" w14:textId="77777777" w:rsidR="0048349C" w:rsidRPr="0048349C" w:rsidRDefault="00926DE1" w:rsidP="0048349C">
      <w:pPr>
        <w:pStyle w:val="ListParagraph"/>
        <w:numPr>
          <w:ilvl w:val="0"/>
          <w:numId w:val="15"/>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The new curriculum will have more emphasis on equipping young people for life.</w:t>
      </w:r>
    </w:p>
    <w:p w14:paraId="677F4FFB" w14:textId="77777777" w:rsidR="0048349C" w:rsidRPr="0048349C" w:rsidRDefault="00926DE1" w:rsidP="0048349C">
      <w:pPr>
        <w:pStyle w:val="ListParagraph"/>
        <w:numPr>
          <w:ilvl w:val="0"/>
          <w:numId w:val="15"/>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 xml:space="preserve">It will build their ability to learn new skills and apply their subject knowledge more positively and creatively. </w:t>
      </w:r>
    </w:p>
    <w:p w14:paraId="74666D9E" w14:textId="4C014010" w:rsidR="00926DE1" w:rsidRPr="0048349C" w:rsidRDefault="00926DE1" w:rsidP="0048349C">
      <w:pPr>
        <w:pStyle w:val="ListParagraph"/>
        <w:numPr>
          <w:ilvl w:val="0"/>
          <w:numId w:val="15"/>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As the world changes, they will be more able to adapt positively. (</w:t>
      </w:r>
      <w:proofErr w:type="spellStart"/>
      <w:r w:rsidRPr="0048349C">
        <w:rPr>
          <w:rStyle w:val="Strong"/>
          <w:rFonts w:ascii="inherit" w:hAnsi="inherit"/>
          <w:b w:val="0"/>
          <w:iCs/>
          <w:color w:val="333333"/>
          <w:sz w:val="24"/>
          <w:szCs w:val="24"/>
          <w:bdr w:val="none" w:sz="0" w:space="0" w:color="auto" w:frame="1"/>
          <w:shd w:val="clear" w:color="auto" w:fill="FFFFFF"/>
        </w:rPr>
        <w:t>WelshGovernment</w:t>
      </w:r>
      <w:proofErr w:type="spellEnd"/>
      <w:r w:rsidRPr="0048349C">
        <w:rPr>
          <w:rStyle w:val="Strong"/>
          <w:rFonts w:ascii="inherit" w:hAnsi="inherit"/>
          <w:b w:val="0"/>
          <w:iCs/>
          <w:color w:val="333333"/>
          <w:sz w:val="24"/>
          <w:szCs w:val="24"/>
          <w:bdr w:val="none" w:sz="0" w:space="0" w:color="auto" w:frame="1"/>
          <w:shd w:val="clear" w:color="auto" w:fill="FFFFFF"/>
        </w:rPr>
        <w:t>, 2019)</w:t>
      </w:r>
    </w:p>
    <w:p w14:paraId="349A378E" w14:textId="67B60A6B" w:rsidR="00926DE1" w:rsidRDefault="00926DE1" w:rsidP="00926DE1">
      <w:pPr>
        <w:rPr>
          <w:rStyle w:val="Strong"/>
          <w:rFonts w:ascii="inherit" w:hAnsi="inherit"/>
          <w:b w:val="0"/>
          <w:iCs/>
          <w:color w:val="333333"/>
          <w:sz w:val="40"/>
          <w:szCs w:val="40"/>
          <w:bdr w:val="none" w:sz="0" w:space="0" w:color="auto" w:frame="1"/>
          <w:shd w:val="clear" w:color="auto" w:fill="FFFFFF"/>
        </w:rPr>
      </w:pPr>
      <w:r w:rsidRPr="00926DE1">
        <w:rPr>
          <w:rStyle w:val="Strong"/>
          <w:rFonts w:ascii="inherit" w:hAnsi="inherit"/>
          <w:b w:val="0"/>
          <w:iCs/>
          <w:color w:val="333333"/>
          <w:sz w:val="40"/>
          <w:szCs w:val="40"/>
          <w:bdr w:val="none" w:sz="0" w:space="0" w:color="auto" w:frame="1"/>
          <w:shd w:val="clear" w:color="auto" w:fill="FFFFFF"/>
        </w:rPr>
        <w:t xml:space="preserve"> </w:t>
      </w:r>
    </w:p>
    <w:p w14:paraId="4DBAA3F4" w14:textId="583DD975" w:rsidR="00926DE1" w:rsidRPr="0048349C" w:rsidRDefault="002962F3" w:rsidP="00926DE1">
      <w:pPr>
        <w:rPr>
          <w:rStyle w:val="Strong"/>
          <w:rFonts w:ascii="inherit" w:hAnsi="inherit"/>
          <w:iCs/>
          <w:color w:val="333333"/>
          <w:sz w:val="24"/>
          <w:szCs w:val="24"/>
          <w:bdr w:val="none" w:sz="0" w:space="0" w:color="auto" w:frame="1"/>
          <w:shd w:val="clear" w:color="auto" w:fill="FFFFFF"/>
        </w:rPr>
      </w:pPr>
      <w:r w:rsidRPr="0048349C">
        <w:rPr>
          <w:rStyle w:val="Strong"/>
          <w:rFonts w:ascii="inherit" w:hAnsi="inherit"/>
          <w:iCs/>
          <w:color w:val="333333"/>
          <w:sz w:val="24"/>
          <w:szCs w:val="24"/>
          <w:bdr w:val="none" w:sz="0" w:space="0" w:color="auto" w:frame="1"/>
          <w:shd w:val="clear" w:color="auto" w:fill="FFFFFF"/>
        </w:rPr>
        <w:t>School unif</w:t>
      </w:r>
      <w:r w:rsidR="00C31986" w:rsidRPr="0048349C">
        <w:rPr>
          <w:rStyle w:val="Strong"/>
          <w:rFonts w:ascii="inherit" w:hAnsi="inherit"/>
          <w:iCs/>
          <w:color w:val="333333"/>
          <w:sz w:val="24"/>
          <w:szCs w:val="24"/>
          <w:bdr w:val="none" w:sz="0" w:space="0" w:color="auto" w:frame="1"/>
          <w:shd w:val="clear" w:color="auto" w:fill="FFFFFF"/>
        </w:rPr>
        <w:t>orm, school rules, academic ambition</w:t>
      </w:r>
    </w:p>
    <w:p w14:paraId="362EA28C" w14:textId="77777777" w:rsidR="0048349C" w:rsidRPr="0048349C" w:rsidRDefault="002962F3" w:rsidP="0048349C">
      <w:pPr>
        <w:pStyle w:val="ListParagraph"/>
        <w:numPr>
          <w:ilvl w:val="0"/>
          <w:numId w:val="16"/>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wearing school uniform is believed to promote positive behaviour.</w:t>
      </w:r>
    </w:p>
    <w:p w14:paraId="50E4A8ED" w14:textId="67270921" w:rsidR="0048349C" w:rsidRPr="0048349C" w:rsidRDefault="0048349C" w:rsidP="0048349C">
      <w:pPr>
        <w:pStyle w:val="ListParagraph"/>
        <w:numPr>
          <w:ilvl w:val="0"/>
          <w:numId w:val="16"/>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M</w:t>
      </w:r>
      <w:r w:rsidR="002962F3" w:rsidRPr="0048349C">
        <w:rPr>
          <w:rStyle w:val="Strong"/>
          <w:rFonts w:ascii="inherit" w:hAnsi="inherit"/>
          <w:b w:val="0"/>
          <w:iCs/>
          <w:color w:val="333333"/>
          <w:sz w:val="24"/>
          <w:szCs w:val="24"/>
          <w:bdr w:val="none" w:sz="0" w:space="0" w:color="auto" w:frame="1"/>
          <w:shd w:val="clear" w:color="auto" w:fill="FFFFFF"/>
        </w:rPr>
        <w:t>akes children feel more connected to the school and a sense of belonging.</w:t>
      </w:r>
    </w:p>
    <w:p w14:paraId="69B048C1" w14:textId="1D85EA5E" w:rsidR="0048349C" w:rsidRPr="0048349C" w:rsidRDefault="0048349C" w:rsidP="0048349C">
      <w:pPr>
        <w:pStyle w:val="ListParagraph"/>
        <w:numPr>
          <w:ilvl w:val="0"/>
          <w:numId w:val="16"/>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C</w:t>
      </w:r>
      <w:r w:rsidR="002962F3" w:rsidRPr="0048349C">
        <w:rPr>
          <w:rStyle w:val="Strong"/>
          <w:rFonts w:ascii="inherit" w:hAnsi="inherit"/>
          <w:b w:val="0"/>
          <w:iCs/>
          <w:color w:val="333333"/>
          <w:sz w:val="24"/>
          <w:szCs w:val="24"/>
          <w:bdr w:val="none" w:sz="0" w:space="0" w:color="auto" w:frame="1"/>
          <w:shd w:val="clear" w:color="auto" w:fill="FFFFFF"/>
        </w:rPr>
        <w:t>hildren feel as if its ‘theirs’ and nobody wants to spoil anything that is ‘theirs’</w:t>
      </w:r>
      <w:r w:rsidR="00C31986" w:rsidRPr="0048349C">
        <w:rPr>
          <w:rStyle w:val="Strong"/>
          <w:rFonts w:ascii="inherit" w:hAnsi="inherit"/>
          <w:b w:val="0"/>
          <w:iCs/>
          <w:color w:val="333333"/>
          <w:sz w:val="24"/>
          <w:szCs w:val="24"/>
          <w:bdr w:val="none" w:sz="0" w:space="0" w:color="auto" w:frame="1"/>
          <w:shd w:val="clear" w:color="auto" w:fill="FFFFFF"/>
        </w:rPr>
        <w:t xml:space="preserve">, </w:t>
      </w:r>
    </w:p>
    <w:p w14:paraId="11DC9008" w14:textId="004F2F8B" w:rsidR="002962F3" w:rsidRPr="0048349C" w:rsidRDefault="0048349C" w:rsidP="0048349C">
      <w:pPr>
        <w:pStyle w:val="ListParagraph"/>
        <w:numPr>
          <w:ilvl w:val="0"/>
          <w:numId w:val="16"/>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C</w:t>
      </w:r>
      <w:r w:rsidR="002962F3" w:rsidRPr="0048349C">
        <w:rPr>
          <w:rStyle w:val="Strong"/>
          <w:rFonts w:ascii="inherit" w:hAnsi="inherit"/>
          <w:b w:val="0"/>
          <w:iCs/>
          <w:color w:val="333333"/>
          <w:sz w:val="24"/>
          <w:szCs w:val="24"/>
          <w:bdr w:val="none" w:sz="0" w:space="0" w:color="auto" w:frame="1"/>
          <w:shd w:val="clear" w:color="auto" w:fill="FFFFFF"/>
        </w:rPr>
        <w:t>ut out any socio-economic cliques and to promote equality</w:t>
      </w:r>
      <w:r w:rsidR="00C31986" w:rsidRPr="0048349C">
        <w:rPr>
          <w:rStyle w:val="Strong"/>
          <w:rFonts w:ascii="inherit" w:hAnsi="inherit"/>
          <w:b w:val="0"/>
          <w:iCs/>
          <w:color w:val="333333"/>
          <w:sz w:val="24"/>
          <w:szCs w:val="24"/>
          <w:bdr w:val="none" w:sz="0" w:space="0" w:color="auto" w:frame="1"/>
          <w:shd w:val="clear" w:color="auto" w:fill="FFFFFF"/>
        </w:rPr>
        <w:t>. These factors contribute towards positive behaviour, respect for the school and equality (</w:t>
      </w:r>
      <w:proofErr w:type="spellStart"/>
      <w:r w:rsidR="00C31986" w:rsidRPr="0048349C">
        <w:rPr>
          <w:rStyle w:val="Strong"/>
          <w:rFonts w:ascii="inherit" w:hAnsi="inherit"/>
          <w:b w:val="0"/>
          <w:iCs/>
          <w:color w:val="333333"/>
          <w:sz w:val="24"/>
          <w:szCs w:val="24"/>
          <w:bdr w:val="none" w:sz="0" w:space="0" w:color="auto" w:frame="1"/>
          <w:shd w:val="clear" w:color="auto" w:fill="FFFFFF"/>
        </w:rPr>
        <w:t>Meleen</w:t>
      </w:r>
      <w:proofErr w:type="spellEnd"/>
      <w:r w:rsidR="00C31986" w:rsidRPr="0048349C">
        <w:rPr>
          <w:rStyle w:val="Strong"/>
          <w:rFonts w:ascii="inherit" w:hAnsi="inherit"/>
          <w:b w:val="0"/>
          <w:iCs/>
          <w:color w:val="333333"/>
          <w:sz w:val="24"/>
          <w:szCs w:val="24"/>
          <w:bdr w:val="none" w:sz="0" w:space="0" w:color="auto" w:frame="1"/>
          <w:shd w:val="clear" w:color="auto" w:fill="FFFFFF"/>
        </w:rPr>
        <w:t>, 2020).</w:t>
      </w:r>
    </w:p>
    <w:p w14:paraId="55426F4E" w14:textId="35D8CDAA" w:rsidR="00C31986" w:rsidRPr="0048349C" w:rsidRDefault="00C31986" w:rsidP="0048349C">
      <w:pPr>
        <w:pStyle w:val="ListParagraph"/>
        <w:numPr>
          <w:ilvl w:val="0"/>
          <w:numId w:val="16"/>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 xml:space="preserve">School rules promote respect. Linking with the ladder of participation, when children </w:t>
      </w:r>
      <w:r w:rsidR="0048349C" w:rsidRPr="0048349C">
        <w:rPr>
          <w:rStyle w:val="Strong"/>
          <w:rFonts w:ascii="inherit" w:hAnsi="inherit"/>
          <w:b w:val="0"/>
          <w:iCs/>
          <w:color w:val="333333"/>
          <w:sz w:val="24"/>
          <w:szCs w:val="24"/>
          <w:bdr w:val="none" w:sz="0" w:space="0" w:color="auto" w:frame="1"/>
          <w:shd w:val="clear" w:color="auto" w:fill="FFFFFF"/>
        </w:rPr>
        <w:t>seemingly</w:t>
      </w:r>
      <w:r w:rsidRPr="0048349C">
        <w:rPr>
          <w:rStyle w:val="Strong"/>
          <w:rFonts w:ascii="inherit" w:hAnsi="inherit"/>
          <w:b w:val="0"/>
          <w:iCs/>
          <w:color w:val="333333"/>
          <w:sz w:val="24"/>
          <w:szCs w:val="24"/>
          <w:bdr w:val="none" w:sz="0" w:space="0" w:color="auto" w:frame="1"/>
          <w:shd w:val="clear" w:color="auto" w:fill="FFFFFF"/>
        </w:rPr>
        <w:t xml:space="preserve"> create these rules, they are more likely to follow them. </w:t>
      </w:r>
    </w:p>
    <w:p w14:paraId="6E8D9092" w14:textId="1D3C4D6B" w:rsidR="00C31986" w:rsidRPr="0048349C" w:rsidRDefault="00C31986" w:rsidP="0048349C">
      <w:pPr>
        <w:pStyle w:val="ListParagraph"/>
        <w:numPr>
          <w:ilvl w:val="0"/>
          <w:numId w:val="16"/>
        </w:numPr>
        <w:rPr>
          <w:rStyle w:val="Strong"/>
          <w:rFonts w:ascii="inherit" w:hAnsi="inherit"/>
          <w:b w:val="0"/>
          <w:iCs/>
          <w:color w:val="333333"/>
          <w:sz w:val="24"/>
          <w:szCs w:val="24"/>
          <w:bdr w:val="none" w:sz="0" w:space="0" w:color="auto" w:frame="1"/>
          <w:shd w:val="clear" w:color="auto" w:fill="FFFFFF"/>
        </w:rPr>
      </w:pPr>
      <w:r w:rsidRPr="0048349C">
        <w:rPr>
          <w:rStyle w:val="Strong"/>
          <w:rFonts w:ascii="inherit" w:hAnsi="inherit"/>
          <w:b w:val="0"/>
          <w:iCs/>
          <w:color w:val="333333"/>
          <w:sz w:val="24"/>
          <w:szCs w:val="24"/>
          <w:bdr w:val="none" w:sz="0" w:space="0" w:color="auto" w:frame="1"/>
          <w:shd w:val="clear" w:color="auto" w:fill="FFFFFF"/>
        </w:rPr>
        <w:t xml:space="preserve">Academic ambition links in with functional perspectives. work hard and get rewarded. Every child </w:t>
      </w:r>
      <w:proofErr w:type="gramStart"/>
      <w:r w:rsidRPr="0048349C">
        <w:rPr>
          <w:rStyle w:val="Strong"/>
          <w:rFonts w:ascii="inherit" w:hAnsi="inherit"/>
          <w:b w:val="0"/>
          <w:iCs/>
          <w:color w:val="333333"/>
          <w:sz w:val="24"/>
          <w:szCs w:val="24"/>
          <w:bdr w:val="none" w:sz="0" w:space="0" w:color="auto" w:frame="1"/>
          <w:shd w:val="clear" w:color="auto" w:fill="FFFFFF"/>
        </w:rPr>
        <w:t>has the opportunity to</w:t>
      </w:r>
      <w:proofErr w:type="gramEnd"/>
      <w:r w:rsidRPr="0048349C">
        <w:rPr>
          <w:rStyle w:val="Strong"/>
          <w:rFonts w:ascii="inherit" w:hAnsi="inherit"/>
          <w:b w:val="0"/>
          <w:iCs/>
          <w:color w:val="333333"/>
          <w:sz w:val="24"/>
          <w:szCs w:val="24"/>
          <w:bdr w:val="none" w:sz="0" w:space="0" w:color="auto" w:frame="1"/>
          <w:shd w:val="clear" w:color="auto" w:fill="FFFFFF"/>
        </w:rPr>
        <w:t xml:space="preserve"> become who they want to be if they work hard to get it. </w:t>
      </w:r>
    </w:p>
    <w:p w14:paraId="07C86F54" w14:textId="77777777" w:rsidR="00C31986" w:rsidRPr="00926DE1" w:rsidRDefault="00C31986" w:rsidP="00926DE1">
      <w:pPr>
        <w:rPr>
          <w:rStyle w:val="Strong"/>
          <w:rFonts w:ascii="inherit" w:hAnsi="inherit"/>
          <w:b w:val="0"/>
          <w:iCs/>
          <w:color w:val="333333"/>
          <w:sz w:val="40"/>
          <w:szCs w:val="40"/>
          <w:bdr w:val="none" w:sz="0" w:space="0" w:color="auto" w:frame="1"/>
          <w:shd w:val="clear" w:color="auto" w:fill="FFFFFF"/>
        </w:rPr>
      </w:pPr>
    </w:p>
    <w:p w14:paraId="25EE7A22" w14:textId="77777777" w:rsidR="00672B7C" w:rsidRDefault="00672B7C" w:rsidP="00D55CDE">
      <w:pPr>
        <w:rPr>
          <w:rStyle w:val="Strong"/>
          <w:rFonts w:ascii="inherit" w:hAnsi="inherit"/>
          <w:b w:val="0"/>
          <w:iCs/>
          <w:color w:val="333333"/>
          <w:sz w:val="24"/>
          <w:szCs w:val="24"/>
          <w:bdr w:val="none" w:sz="0" w:space="0" w:color="auto" w:frame="1"/>
          <w:shd w:val="clear" w:color="auto" w:fill="FFFFFF"/>
        </w:rPr>
      </w:pPr>
    </w:p>
    <w:p w14:paraId="114983D2" w14:textId="2D72BDF7" w:rsidR="00D55CDE" w:rsidRDefault="00653DCC" w:rsidP="00D55CDE">
      <w:pPr>
        <w:rPr>
          <w:rStyle w:val="Strong"/>
          <w:rFonts w:ascii="inherit" w:hAnsi="inherit"/>
          <w:b w:val="0"/>
          <w:iCs/>
          <w:color w:val="333333"/>
          <w:sz w:val="24"/>
          <w:szCs w:val="24"/>
          <w:u w:val="single"/>
          <w:bdr w:val="none" w:sz="0" w:space="0" w:color="auto" w:frame="1"/>
          <w:shd w:val="clear" w:color="auto" w:fill="FFFFFF"/>
        </w:rPr>
      </w:pPr>
      <w:bookmarkStart w:id="0" w:name="_GoBack"/>
      <w:bookmarkEnd w:id="0"/>
      <w:r>
        <w:rPr>
          <w:rStyle w:val="Strong"/>
          <w:rFonts w:ascii="inherit" w:hAnsi="inherit"/>
          <w:b w:val="0"/>
          <w:iCs/>
          <w:color w:val="333333"/>
          <w:sz w:val="24"/>
          <w:szCs w:val="24"/>
          <w:u w:val="single"/>
          <w:bdr w:val="none" w:sz="0" w:space="0" w:color="auto" w:frame="1"/>
          <w:shd w:val="clear" w:color="auto" w:fill="FFFFFF"/>
        </w:rPr>
        <w:lastRenderedPageBreak/>
        <w:t>References</w:t>
      </w:r>
    </w:p>
    <w:p w14:paraId="4C52C53D" w14:textId="77777777" w:rsidR="00E04CF6" w:rsidRDefault="00E04CF6" w:rsidP="00D55CDE">
      <w:pPr>
        <w:rPr>
          <w:rStyle w:val="Strong"/>
          <w:rFonts w:ascii="inherit" w:hAnsi="inherit"/>
          <w:b w:val="0"/>
          <w:iCs/>
          <w:color w:val="333333"/>
          <w:sz w:val="24"/>
          <w:szCs w:val="24"/>
          <w:u w:val="single"/>
          <w:bdr w:val="none" w:sz="0" w:space="0" w:color="auto" w:frame="1"/>
          <w:shd w:val="clear" w:color="auto" w:fill="FFFFFF"/>
        </w:rPr>
      </w:pPr>
      <w:r>
        <w:rPr>
          <w:rFonts w:ascii="Verdana" w:hAnsi="Verdana"/>
          <w:color w:val="000000"/>
          <w:sz w:val="20"/>
          <w:szCs w:val="20"/>
        </w:rPr>
        <w:t>Cook, S. (2011). </w:t>
      </w:r>
      <w:r>
        <w:rPr>
          <w:rFonts w:ascii="Verdana" w:hAnsi="Verdana"/>
          <w:i/>
          <w:iCs/>
          <w:color w:val="000000"/>
          <w:sz w:val="20"/>
          <w:szCs w:val="20"/>
        </w:rPr>
        <w:t>Functionalist perspective.</w:t>
      </w:r>
      <w:r>
        <w:rPr>
          <w:rFonts w:ascii="Verdana" w:hAnsi="Verdana"/>
          <w:color w:val="000000"/>
          <w:sz w:val="20"/>
          <w:szCs w:val="20"/>
        </w:rPr>
        <w:t xml:space="preserve"> Available: </w:t>
      </w:r>
      <w:hyperlink r:id="rId7" w:history="1">
        <w:r w:rsidRPr="00077224">
          <w:rPr>
            <w:rStyle w:val="Hyperlink"/>
            <w:rFonts w:ascii="Verdana" w:hAnsi="Verdana"/>
            <w:sz w:val="20"/>
            <w:szCs w:val="20"/>
          </w:rPr>
          <w:t>https://revisesociology.wordpress.com/2011/04/22/3-functionalist-perspective/</w:t>
        </w:r>
      </w:hyperlink>
      <w:r>
        <w:rPr>
          <w:rFonts w:ascii="Verdana" w:hAnsi="Verdana"/>
          <w:color w:val="000000"/>
          <w:sz w:val="20"/>
          <w:szCs w:val="20"/>
        </w:rPr>
        <w:t>.  Last accessed 9.1.20.</w:t>
      </w:r>
    </w:p>
    <w:p w14:paraId="1E65869C" w14:textId="1A6CB14E" w:rsidR="00653DCC" w:rsidRDefault="00653DCC" w:rsidP="00653DCC">
      <w:r>
        <w:t xml:space="preserve">Crossman, A. (2019). Understanding Meritocracy from a Sociological Perspective. Available: </w:t>
      </w:r>
      <w:hyperlink r:id="rId8" w:history="1">
        <w:r w:rsidRPr="00077224">
          <w:rPr>
            <w:rStyle w:val="Hyperlink"/>
          </w:rPr>
          <w:t>https://www.thoughtco.com/meritocracy-definition3026409</w:t>
        </w:r>
      </w:hyperlink>
      <w:r>
        <w:t>.  Last accessed 19.12.19.</w:t>
      </w:r>
    </w:p>
    <w:p w14:paraId="56DABBE6" w14:textId="66C3BA68" w:rsidR="002A12D7" w:rsidRDefault="002A12D7" w:rsidP="00653DCC">
      <w:r>
        <w:rPr>
          <w:rFonts w:ascii="Verdana" w:hAnsi="Verdana"/>
          <w:color w:val="000000"/>
          <w:sz w:val="20"/>
          <w:szCs w:val="20"/>
          <w:shd w:val="clear" w:color="auto" w:fill="FFFFFF"/>
        </w:rPr>
        <w:t xml:space="preserve">Fletcher, </w:t>
      </w:r>
      <w:proofErr w:type="gramStart"/>
      <w:r>
        <w:rPr>
          <w:rFonts w:ascii="Verdana" w:hAnsi="Verdana"/>
          <w:color w:val="000000"/>
          <w:sz w:val="20"/>
          <w:szCs w:val="20"/>
          <w:shd w:val="clear" w:color="auto" w:fill="FFFFFF"/>
        </w:rPr>
        <w:t>A .</w:t>
      </w:r>
      <w:proofErr w:type="gramEnd"/>
      <w:r>
        <w:rPr>
          <w:rFonts w:ascii="Verdana" w:hAnsi="Verdana"/>
          <w:color w:val="000000"/>
          <w:sz w:val="20"/>
          <w:szCs w:val="20"/>
          <w:shd w:val="clear" w:color="auto" w:fill="FFFFFF"/>
        </w:rPr>
        <w:t xml:space="preserve"> (2008). </w:t>
      </w:r>
      <w:r>
        <w:rPr>
          <w:rFonts w:ascii="Verdana" w:hAnsi="Verdana"/>
          <w:i/>
          <w:iCs/>
          <w:color w:val="000000"/>
          <w:sz w:val="20"/>
          <w:szCs w:val="20"/>
        </w:rPr>
        <w:t>Ladder of participation.</w:t>
      </w:r>
      <w:r>
        <w:rPr>
          <w:rFonts w:ascii="Verdana" w:hAnsi="Verdana"/>
          <w:color w:val="000000"/>
          <w:sz w:val="20"/>
          <w:szCs w:val="20"/>
          <w:shd w:val="clear" w:color="auto" w:fill="FFFFFF"/>
        </w:rPr>
        <w:t xml:space="preserve"> Available: </w:t>
      </w:r>
      <w:hyperlink r:id="rId9" w:history="1">
        <w:r w:rsidRPr="00E0553F">
          <w:rPr>
            <w:rStyle w:val="Hyperlink"/>
            <w:rFonts w:ascii="Verdana" w:hAnsi="Verdana"/>
            <w:sz w:val="20"/>
            <w:szCs w:val="20"/>
            <w:shd w:val="clear" w:color="auto" w:fill="FFFFFF"/>
          </w:rPr>
          <w:t>https://www.education.sa.gov.au/sites/default/files/ladder_of_participation.pdf?v=1457323935</w:t>
        </w:r>
      </w:hyperlink>
      <w:r>
        <w:rPr>
          <w:rFonts w:ascii="Verdana" w:hAnsi="Verdana"/>
          <w:color w:val="000000"/>
          <w:sz w:val="20"/>
          <w:szCs w:val="20"/>
          <w:shd w:val="clear" w:color="auto" w:fill="FFFFFF"/>
        </w:rPr>
        <w:t>.  Last accessed 10.1.20.</w:t>
      </w:r>
    </w:p>
    <w:p w14:paraId="37E9D328" w14:textId="4267246B" w:rsidR="00653DCC" w:rsidRDefault="00653DCC" w:rsidP="00653DCC">
      <w:proofErr w:type="spellStart"/>
      <w:r>
        <w:t>Gov.Wales</w:t>
      </w:r>
      <w:proofErr w:type="spellEnd"/>
      <w:r>
        <w:t>.</w:t>
      </w:r>
      <w:r w:rsidR="002A12D7">
        <w:t xml:space="preserve"> </w:t>
      </w:r>
      <w:r>
        <w:t>(no date). Sociology of Education. Available:</w:t>
      </w:r>
      <w:r w:rsidR="00926DE1">
        <w:t xml:space="preserve"> </w:t>
      </w:r>
      <w:r>
        <w:t xml:space="preserve"> </w:t>
      </w:r>
      <w:r w:rsidR="00E04CF6">
        <w:t>http://resources.hwb.wales.gov.uk/VTC/2009-10/sociology/j-griffiths/10%20Marxism% 20and%20education.doc.</w:t>
      </w:r>
      <w:r w:rsidR="00926DE1">
        <w:t xml:space="preserve"> L</w:t>
      </w:r>
      <w:r>
        <w:t>ast accessed 19.12.19.</w:t>
      </w:r>
    </w:p>
    <w:p w14:paraId="09ECEE66" w14:textId="40C14486" w:rsidR="00AA560C" w:rsidRDefault="00AA560C" w:rsidP="00653DCC">
      <w:r w:rsidRPr="00AA560C">
        <w:t xml:space="preserve">McLeod, S. (2014). Carl Rogers. Available:  </w:t>
      </w:r>
      <w:hyperlink r:id="rId10" w:history="1">
        <w:r w:rsidRPr="00E0553F">
          <w:rPr>
            <w:rStyle w:val="Hyperlink"/>
          </w:rPr>
          <w:t>https://www.simplypsychology.org/carl‐rogers.html</w:t>
        </w:r>
      </w:hyperlink>
      <w:r>
        <w:t xml:space="preserve"> </w:t>
      </w:r>
      <w:r w:rsidRPr="00AA560C">
        <w:t xml:space="preserve">  Last accessed 19.12.19.</w:t>
      </w:r>
    </w:p>
    <w:p w14:paraId="516E9555" w14:textId="41BD85E1" w:rsidR="00AA560C" w:rsidRDefault="00AA560C" w:rsidP="00653DCC">
      <w:r w:rsidRPr="00AA560C">
        <w:t>McLeod, S. (2018).  Skinner—Operant condi</w:t>
      </w:r>
      <w:r>
        <w:t>ti</w:t>
      </w:r>
      <w:r w:rsidRPr="00AA560C">
        <w:t xml:space="preserve">oning. Available: </w:t>
      </w:r>
      <w:hyperlink r:id="rId11" w:history="1">
        <w:r w:rsidRPr="00E0553F">
          <w:rPr>
            <w:rStyle w:val="Hyperlink"/>
          </w:rPr>
          <w:t>https://www.simplypsychology.org/operant‐condioning.html</w:t>
        </w:r>
      </w:hyperlink>
      <w:r>
        <w:t xml:space="preserve"> </w:t>
      </w:r>
      <w:r w:rsidRPr="00AA560C">
        <w:t xml:space="preserve"> Last accessed 19.12.19</w:t>
      </w:r>
    </w:p>
    <w:p w14:paraId="6BAAB6B3" w14:textId="79980FEA" w:rsidR="00C31986" w:rsidRDefault="00C31986" w:rsidP="00653DCC">
      <w:proofErr w:type="spellStart"/>
      <w:r>
        <w:rPr>
          <w:rFonts w:ascii="Verdana" w:hAnsi="Verdana"/>
          <w:color w:val="000000"/>
          <w:sz w:val="20"/>
          <w:szCs w:val="20"/>
          <w:shd w:val="clear" w:color="auto" w:fill="FFFFFF"/>
        </w:rPr>
        <w:t>Meleen</w:t>
      </w:r>
      <w:proofErr w:type="spellEnd"/>
      <w:r>
        <w:rPr>
          <w:rFonts w:ascii="Verdana" w:hAnsi="Verdana"/>
          <w:color w:val="000000"/>
          <w:sz w:val="20"/>
          <w:szCs w:val="20"/>
          <w:shd w:val="clear" w:color="auto" w:fill="FFFFFF"/>
        </w:rPr>
        <w:t xml:space="preserve">, M. (2020). </w:t>
      </w:r>
      <w:r>
        <w:rPr>
          <w:rFonts w:ascii="Verdana" w:hAnsi="Verdana"/>
          <w:i/>
          <w:iCs/>
          <w:color w:val="000000"/>
          <w:sz w:val="20"/>
          <w:szCs w:val="20"/>
        </w:rPr>
        <w:t xml:space="preserve">What do kids think about school </w:t>
      </w:r>
      <w:proofErr w:type="gramStart"/>
      <w:r>
        <w:rPr>
          <w:rFonts w:ascii="Verdana" w:hAnsi="Verdana"/>
          <w:i/>
          <w:iCs/>
          <w:color w:val="000000"/>
          <w:sz w:val="20"/>
          <w:szCs w:val="20"/>
        </w:rPr>
        <w:t>uniforms?.</w:t>
      </w:r>
      <w:proofErr w:type="gramEnd"/>
      <w:r>
        <w:rPr>
          <w:rFonts w:ascii="Verdana" w:hAnsi="Verdana"/>
          <w:color w:val="000000"/>
          <w:sz w:val="20"/>
          <w:szCs w:val="20"/>
          <w:shd w:val="clear" w:color="auto" w:fill="FFFFFF"/>
        </w:rPr>
        <w:t xml:space="preserve"> Available: </w:t>
      </w:r>
      <w:hyperlink r:id="rId12" w:history="1">
        <w:r w:rsidRPr="00E0553F">
          <w:rPr>
            <w:rStyle w:val="Hyperlink"/>
            <w:rFonts w:ascii="Verdana" w:hAnsi="Verdana"/>
            <w:sz w:val="20"/>
            <w:szCs w:val="20"/>
            <w:shd w:val="clear" w:color="auto" w:fill="FFFFFF"/>
          </w:rPr>
          <w:t>https://kids.lovetoknow.com/wiki/What_Do_Kids_Think_About_School_Uniforms</w:t>
        </w:r>
      </w:hyperlink>
      <w:r>
        <w:rPr>
          <w:rFonts w:ascii="Verdana" w:hAnsi="Verdana"/>
          <w:color w:val="000000"/>
          <w:sz w:val="20"/>
          <w:szCs w:val="20"/>
          <w:shd w:val="clear" w:color="auto" w:fill="FFFFFF"/>
        </w:rPr>
        <w:t>.  Last accessed 10.1.20.</w:t>
      </w:r>
    </w:p>
    <w:p w14:paraId="43B9F669" w14:textId="1EC5D804" w:rsidR="001D3027" w:rsidRDefault="001D3027" w:rsidP="00653DCC">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Ministry of Education. (no date). </w:t>
      </w:r>
      <w:r>
        <w:rPr>
          <w:rFonts w:ascii="Verdana" w:hAnsi="Verdana"/>
          <w:i/>
          <w:iCs/>
          <w:color w:val="000000"/>
          <w:sz w:val="20"/>
          <w:szCs w:val="20"/>
        </w:rPr>
        <w:t>Importance of critical thinking.</w:t>
      </w:r>
      <w:r>
        <w:rPr>
          <w:rFonts w:ascii="Verdana" w:hAnsi="Verdana"/>
          <w:color w:val="000000"/>
          <w:sz w:val="20"/>
          <w:szCs w:val="20"/>
          <w:shd w:val="clear" w:color="auto" w:fill="FFFFFF"/>
        </w:rPr>
        <w:t xml:space="preserve"> Available: </w:t>
      </w:r>
      <w:hyperlink r:id="rId13" w:history="1">
        <w:r w:rsidR="00926DE1" w:rsidRPr="00E0553F">
          <w:rPr>
            <w:rStyle w:val="Hyperlink"/>
            <w:rFonts w:ascii="Verdana" w:hAnsi="Verdana"/>
            <w:sz w:val="20"/>
            <w:szCs w:val="20"/>
            <w:shd w:val="clear" w:color="auto" w:fill="FFFFFF"/>
          </w:rPr>
          <w:t>http://health.tki.org.nz/Key-collections/Curriculum-in-action/Making-Meaning/Teaching-and-learning-approaches/Importance-of-critical-thinking</w:t>
        </w:r>
      </w:hyperlink>
      <w:r>
        <w:rPr>
          <w:rFonts w:ascii="Verdana" w:hAnsi="Verdana"/>
          <w:color w:val="000000"/>
          <w:sz w:val="20"/>
          <w:szCs w:val="20"/>
          <w:shd w:val="clear" w:color="auto" w:fill="FFFFFF"/>
        </w:rPr>
        <w:t>.</w:t>
      </w:r>
      <w:r w:rsidR="00926DE1">
        <w:rPr>
          <w:rFonts w:ascii="Verdana" w:hAnsi="Verdana"/>
          <w:color w:val="000000"/>
          <w:sz w:val="20"/>
          <w:szCs w:val="20"/>
          <w:shd w:val="clear" w:color="auto" w:fill="FFFFFF"/>
        </w:rPr>
        <w:t xml:space="preserve"> </w:t>
      </w:r>
      <w:r>
        <w:rPr>
          <w:rFonts w:ascii="Verdana" w:hAnsi="Verdana"/>
          <w:color w:val="000000"/>
          <w:sz w:val="20"/>
          <w:szCs w:val="20"/>
          <w:shd w:val="clear" w:color="auto" w:fill="FFFFFF"/>
        </w:rPr>
        <w:t xml:space="preserve"> Last accessed 10.1.20.</w:t>
      </w:r>
    </w:p>
    <w:p w14:paraId="4903ED26" w14:textId="77777777" w:rsidR="00AA560C" w:rsidRDefault="00AA560C" w:rsidP="00653DCC">
      <w:r w:rsidRPr="00AA560C">
        <w:t xml:space="preserve">SparkNotes </w:t>
      </w:r>
      <w:proofErr w:type="gramStart"/>
      <w:r w:rsidRPr="00AA560C">
        <w:t>Editors..</w:t>
      </w:r>
      <w:proofErr w:type="gramEnd"/>
      <w:r w:rsidRPr="00AA560C">
        <w:t xml:space="preserve"> (2006). SparkNote</w:t>
      </w:r>
      <w:r>
        <w:t>s</w:t>
      </w:r>
      <w:r w:rsidRPr="00AA560C">
        <w:t xml:space="preserve"> on Social Stra</w:t>
      </w:r>
      <w:r>
        <w:t>ti</w:t>
      </w:r>
      <w:r w:rsidRPr="00AA560C">
        <w:t>ﬁca</w:t>
      </w:r>
      <w:r>
        <w:t>ti</w:t>
      </w:r>
      <w:r w:rsidRPr="00AA560C">
        <w:t>on and Inequality. Available:  h</w:t>
      </w:r>
      <w:r>
        <w:t>tt</w:t>
      </w:r>
      <w:r w:rsidRPr="00AA560C">
        <w:t>ps://www.sparknotes.com/sociology/social‐stra</w:t>
      </w:r>
      <w:r>
        <w:t>ti</w:t>
      </w:r>
      <w:r w:rsidRPr="00AA560C">
        <w:t>ﬁca</w:t>
      </w:r>
      <w:r>
        <w:t>ti</w:t>
      </w:r>
      <w:r w:rsidRPr="00AA560C">
        <w:t>on</w:t>
      </w:r>
      <w:r>
        <w:t>-</w:t>
      </w:r>
      <w:r w:rsidRPr="00AA560C">
        <w:t>and‐inequality/secon</w:t>
      </w:r>
      <w:r>
        <w:t>d</w:t>
      </w:r>
      <w:r w:rsidRPr="00AA560C">
        <w:t>4/</w:t>
      </w:r>
      <w:r>
        <w:t xml:space="preserve">    </w:t>
      </w:r>
      <w:r w:rsidRPr="00AA560C">
        <w:t xml:space="preserve"> Last accessed 21.12.19.</w:t>
      </w:r>
    </w:p>
    <w:p w14:paraId="2056801F" w14:textId="2655EA22" w:rsidR="00653DCC" w:rsidRDefault="00E04CF6" w:rsidP="00653DCC">
      <w:r>
        <w:t>Thompson, K. (2019). The Fu</w:t>
      </w:r>
      <w:r w:rsidR="00653DCC">
        <w:t xml:space="preserve">nctionalist Perspective on Education. Available: </w:t>
      </w:r>
      <w:hyperlink r:id="rId14" w:history="1">
        <w:r w:rsidR="00653DCC" w:rsidRPr="00077224">
          <w:rPr>
            <w:rStyle w:val="Hyperlink"/>
          </w:rPr>
          <w:t>https://revisesociology.com/2015/01/26/functionalist-perspectiveeducation/</w:t>
        </w:r>
      </w:hyperlink>
      <w:r w:rsidR="00653DCC">
        <w:t>.  Last accessed 19.12.19.</w:t>
      </w:r>
    </w:p>
    <w:p w14:paraId="329DB615" w14:textId="5D8B41C6" w:rsidR="00C31986" w:rsidRDefault="00C31986" w:rsidP="00653DCC">
      <w:r>
        <w:rPr>
          <w:rFonts w:ascii="Verdana" w:hAnsi="Verdana"/>
          <w:color w:val="000000"/>
          <w:sz w:val="20"/>
          <w:szCs w:val="20"/>
          <w:shd w:val="clear" w:color="auto" w:fill="FFFFFF"/>
        </w:rPr>
        <w:t xml:space="preserve">UNICEF. (no date). </w:t>
      </w:r>
      <w:r>
        <w:rPr>
          <w:rFonts w:ascii="Verdana" w:hAnsi="Verdana"/>
          <w:i/>
          <w:iCs/>
          <w:color w:val="000000"/>
          <w:sz w:val="20"/>
          <w:szCs w:val="20"/>
        </w:rPr>
        <w:t>How we protect children's rights.</w:t>
      </w:r>
      <w:r>
        <w:rPr>
          <w:rFonts w:ascii="Verdana" w:hAnsi="Verdana"/>
          <w:color w:val="000000"/>
          <w:sz w:val="20"/>
          <w:szCs w:val="20"/>
          <w:shd w:val="clear" w:color="auto" w:fill="FFFFFF"/>
        </w:rPr>
        <w:t xml:space="preserve"> Available: </w:t>
      </w:r>
      <w:hyperlink r:id="rId15" w:history="1">
        <w:r w:rsidR="00AA560C" w:rsidRPr="00E0553F">
          <w:rPr>
            <w:rStyle w:val="Hyperlink"/>
            <w:rFonts w:ascii="Verdana" w:hAnsi="Verdana"/>
            <w:sz w:val="20"/>
            <w:szCs w:val="20"/>
            <w:shd w:val="clear" w:color="auto" w:fill="FFFFFF"/>
          </w:rPr>
          <w:t>https://www.unicef.org.uk/what-we-do/un-convention-child-rights/</w:t>
        </w:r>
      </w:hyperlink>
      <w:r>
        <w:rPr>
          <w:rFonts w:ascii="Verdana" w:hAnsi="Verdana"/>
          <w:color w:val="000000"/>
          <w:sz w:val="20"/>
          <w:szCs w:val="20"/>
          <w:shd w:val="clear" w:color="auto" w:fill="FFFFFF"/>
        </w:rPr>
        <w:t>.</w:t>
      </w:r>
      <w:r w:rsidR="00AA560C">
        <w:rPr>
          <w:rFonts w:ascii="Verdana" w:hAnsi="Verdana"/>
          <w:color w:val="000000"/>
          <w:sz w:val="20"/>
          <w:szCs w:val="20"/>
          <w:shd w:val="clear" w:color="auto" w:fill="FFFFFF"/>
        </w:rPr>
        <w:t xml:space="preserve"> </w:t>
      </w:r>
      <w:r>
        <w:rPr>
          <w:rFonts w:ascii="Verdana" w:hAnsi="Verdana"/>
          <w:color w:val="000000"/>
          <w:sz w:val="20"/>
          <w:szCs w:val="20"/>
          <w:shd w:val="clear" w:color="auto" w:fill="FFFFFF"/>
        </w:rPr>
        <w:t xml:space="preserve"> Last accessed 10.1.20.</w:t>
      </w:r>
    </w:p>
    <w:p w14:paraId="3CFE2B3B" w14:textId="0A1C2792" w:rsidR="00926DE1" w:rsidRDefault="00926DE1" w:rsidP="00653DCC">
      <w:r w:rsidRPr="00926DE1">
        <w:t xml:space="preserve">Welsh Government. (2019). New school curriculum: overview. Available: </w:t>
      </w:r>
      <w:hyperlink r:id="rId16" w:history="1">
        <w:r w:rsidRPr="00E0553F">
          <w:rPr>
            <w:rStyle w:val="Hyperlink"/>
          </w:rPr>
          <w:t>https://gov.wales/new‐school‐curriculum‐overview</w:t>
        </w:r>
      </w:hyperlink>
      <w:r>
        <w:t xml:space="preserve"> </w:t>
      </w:r>
      <w:r w:rsidRPr="00926DE1">
        <w:t>.</w:t>
      </w:r>
      <w:r>
        <w:t xml:space="preserve"> </w:t>
      </w:r>
      <w:r w:rsidRPr="00926DE1">
        <w:t>Last accessed 19.12.19.</w:t>
      </w:r>
    </w:p>
    <w:p w14:paraId="317DEFE4" w14:textId="77777777" w:rsidR="00653DCC" w:rsidRPr="00653DCC" w:rsidRDefault="00653DCC" w:rsidP="00653DCC">
      <w:pPr>
        <w:rPr>
          <w:rStyle w:val="Strong"/>
          <w:rFonts w:ascii="inherit" w:hAnsi="inherit"/>
          <w:b w:val="0"/>
          <w:iCs/>
          <w:color w:val="333333"/>
          <w:sz w:val="24"/>
          <w:szCs w:val="24"/>
          <w:bdr w:val="none" w:sz="0" w:space="0" w:color="auto" w:frame="1"/>
          <w:shd w:val="clear" w:color="auto" w:fill="FFFFFF"/>
        </w:rPr>
      </w:pPr>
    </w:p>
    <w:p w14:paraId="4768D45F" w14:textId="77777777" w:rsidR="00D55CDE" w:rsidRDefault="00D55CDE" w:rsidP="00D55CDE">
      <w:pPr>
        <w:pStyle w:val="ListParagraph"/>
        <w:ind w:left="1440"/>
        <w:rPr>
          <w:rStyle w:val="Strong"/>
          <w:rFonts w:ascii="inherit" w:hAnsi="inherit"/>
          <w:b w:val="0"/>
          <w:iCs/>
          <w:color w:val="333333"/>
          <w:sz w:val="24"/>
          <w:szCs w:val="24"/>
          <w:bdr w:val="none" w:sz="0" w:space="0" w:color="auto" w:frame="1"/>
          <w:shd w:val="clear" w:color="auto" w:fill="FFFFFF"/>
        </w:rPr>
      </w:pPr>
    </w:p>
    <w:p w14:paraId="1BA8127C" w14:textId="77777777" w:rsidR="00D55CDE" w:rsidRPr="00D55CDE" w:rsidRDefault="00D55CDE" w:rsidP="00D55CDE">
      <w:pPr>
        <w:pStyle w:val="ListParagraph"/>
        <w:ind w:left="1440"/>
        <w:rPr>
          <w:rStyle w:val="Strong"/>
          <w:rFonts w:ascii="inherit" w:hAnsi="inherit"/>
          <w:b w:val="0"/>
          <w:iCs/>
          <w:color w:val="333333"/>
          <w:sz w:val="24"/>
          <w:szCs w:val="24"/>
          <w:u w:val="single"/>
          <w:bdr w:val="none" w:sz="0" w:space="0" w:color="auto" w:frame="1"/>
          <w:shd w:val="clear" w:color="auto" w:fill="FFFFFF"/>
        </w:rPr>
      </w:pPr>
    </w:p>
    <w:p w14:paraId="19D9EDF3" w14:textId="77777777" w:rsidR="00EB57CF" w:rsidRPr="005D13CF" w:rsidRDefault="00EB57CF">
      <w:pPr>
        <w:rPr>
          <w:rFonts w:ascii="Times New Roman" w:hAnsi="Times New Roman" w:cs="Times New Roman"/>
          <w:sz w:val="24"/>
          <w:szCs w:val="24"/>
        </w:rPr>
      </w:pPr>
    </w:p>
    <w:sectPr w:rsidR="00EB57CF" w:rsidRPr="005D13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7F1BA1" w14:textId="77777777" w:rsidR="00F37C66" w:rsidRDefault="00F37C66" w:rsidP="007820D7">
      <w:pPr>
        <w:spacing w:after="0" w:line="240" w:lineRule="auto"/>
      </w:pPr>
      <w:r>
        <w:separator/>
      </w:r>
    </w:p>
  </w:endnote>
  <w:endnote w:type="continuationSeparator" w:id="0">
    <w:p w14:paraId="4AC63A7E" w14:textId="77777777" w:rsidR="00F37C66" w:rsidRDefault="00F37C66" w:rsidP="00782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6C48E" w14:textId="77777777" w:rsidR="00F37C66" w:rsidRDefault="00F37C66" w:rsidP="007820D7">
      <w:pPr>
        <w:spacing w:after="0" w:line="240" w:lineRule="auto"/>
      </w:pPr>
      <w:r>
        <w:separator/>
      </w:r>
    </w:p>
  </w:footnote>
  <w:footnote w:type="continuationSeparator" w:id="0">
    <w:p w14:paraId="5B88A8DC" w14:textId="77777777" w:rsidR="00F37C66" w:rsidRDefault="00F37C66" w:rsidP="00782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929E2"/>
    <w:multiLevelType w:val="hybridMultilevel"/>
    <w:tmpl w:val="0A2CA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0345F"/>
    <w:multiLevelType w:val="hybridMultilevel"/>
    <w:tmpl w:val="B65E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66BD1"/>
    <w:multiLevelType w:val="hybridMultilevel"/>
    <w:tmpl w:val="036A39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827497"/>
    <w:multiLevelType w:val="multilevel"/>
    <w:tmpl w:val="1422C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0C7D42"/>
    <w:multiLevelType w:val="hybridMultilevel"/>
    <w:tmpl w:val="B8869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E629F"/>
    <w:multiLevelType w:val="hybridMultilevel"/>
    <w:tmpl w:val="5DB4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63537C"/>
    <w:multiLevelType w:val="hybridMultilevel"/>
    <w:tmpl w:val="94D89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0C7E69"/>
    <w:multiLevelType w:val="hybridMultilevel"/>
    <w:tmpl w:val="8EAE2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A83B01"/>
    <w:multiLevelType w:val="hybridMultilevel"/>
    <w:tmpl w:val="8E049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440E69"/>
    <w:multiLevelType w:val="hybridMultilevel"/>
    <w:tmpl w:val="031A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BD5ADD"/>
    <w:multiLevelType w:val="hybridMultilevel"/>
    <w:tmpl w:val="42225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CF7277"/>
    <w:multiLevelType w:val="hybridMultilevel"/>
    <w:tmpl w:val="39745E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B585CBB"/>
    <w:multiLevelType w:val="hybridMultilevel"/>
    <w:tmpl w:val="1B10B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F0159B"/>
    <w:multiLevelType w:val="hybridMultilevel"/>
    <w:tmpl w:val="2C6A2ACA"/>
    <w:lvl w:ilvl="0" w:tplc="08090001">
      <w:start w:val="1"/>
      <w:numFmt w:val="bullet"/>
      <w:lvlText w:val=""/>
      <w:lvlJc w:val="left"/>
      <w:pPr>
        <w:ind w:left="814" w:hanging="360"/>
      </w:pPr>
      <w:rPr>
        <w:rFonts w:ascii="Symbol" w:hAnsi="Symbol" w:hint="default"/>
      </w:rPr>
    </w:lvl>
    <w:lvl w:ilvl="1" w:tplc="08090003" w:tentative="1">
      <w:start w:val="1"/>
      <w:numFmt w:val="bullet"/>
      <w:lvlText w:val="o"/>
      <w:lvlJc w:val="left"/>
      <w:pPr>
        <w:ind w:left="1534" w:hanging="360"/>
      </w:pPr>
      <w:rPr>
        <w:rFonts w:ascii="Courier New" w:hAnsi="Courier New" w:cs="Courier New" w:hint="default"/>
      </w:rPr>
    </w:lvl>
    <w:lvl w:ilvl="2" w:tplc="08090005" w:tentative="1">
      <w:start w:val="1"/>
      <w:numFmt w:val="bullet"/>
      <w:lvlText w:val=""/>
      <w:lvlJc w:val="left"/>
      <w:pPr>
        <w:ind w:left="2254" w:hanging="360"/>
      </w:pPr>
      <w:rPr>
        <w:rFonts w:ascii="Wingdings" w:hAnsi="Wingdings" w:hint="default"/>
      </w:rPr>
    </w:lvl>
    <w:lvl w:ilvl="3" w:tplc="08090001" w:tentative="1">
      <w:start w:val="1"/>
      <w:numFmt w:val="bullet"/>
      <w:lvlText w:val=""/>
      <w:lvlJc w:val="left"/>
      <w:pPr>
        <w:ind w:left="2974" w:hanging="360"/>
      </w:pPr>
      <w:rPr>
        <w:rFonts w:ascii="Symbol" w:hAnsi="Symbol" w:hint="default"/>
      </w:rPr>
    </w:lvl>
    <w:lvl w:ilvl="4" w:tplc="08090003" w:tentative="1">
      <w:start w:val="1"/>
      <w:numFmt w:val="bullet"/>
      <w:lvlText w:val="o"/>
      <w:lvlJc w:val="left"/>
      <w:pPr>
        <w:ind w:left="3694" w:hanging="360"/>
      </w:pPr>
      <w:rPr>
        <w:rFonts w:ascii="Courier New" w:hAnsi="Courier New" w:cs="Courier New" w:hint="default"/>
      </w:rPr>
    </w:lvl>
    <w:lvl w:ilvl="5" w:tplc="08090005" w:tentative="1">
      <w:start w:val="1"/>
      <w:numFmt w:val="bullet"/>
      <w:lvlText w:val=""/>
      <w:lvlJc w:val="left"/>
      <w:pPr>
        <w:ind w:left="4414" w:hanging="360"/>
      </w:pPr>
      <w:rPr>
        <w:rFonts w:ascii="Wingdings" w:hAnsi="Wingdings" w:hint="default"/>
      </w:rPr>
    </w:lvl>
    <w:lvl w:ilvl="6" w:tplc="08090001" w:tentative="1">
      <w:start w:val="1"/>
      <w:numFmt w:val="bullet"/>
      <w:lvlText w:val=""/>
      <w:lvlJc w:val="left"/>
      <w:pPr>
        <w:ind w:left="5134" w:hanging="360"/>
      </w:pPr>
      <w:rPr>
        <w:rFonts w:ascii="Symbol" w:hAnsi="Symbol" w:hint="default"/>
      </w:rPr>
    </w:lvl>
    <w:lvl w:ilvl="7" w:tplc="08090003" w:tentative="1">
      <w:start w:val="1"/>
      <w:numFmt w:val="bullet"/>
      <w:lvlText w:val="o"/>
      <w:lvlJc w:val="left"/>
      <w:pPr>
        <w:ind w:left="5854" w:hanging="360"/>
      </w:pPr>
      <w:rPr>
        <w:rFonts w:ascii="Courier New" w:hAnsi="Courier New" w:cs="Courier New" w:hint="default"/>
      </w:rPr>
    </w:lvl>
    <w:lvl w:ilvl="8" w:tplc="08090005" w:tentative="1">
      <w:start w:val="1"/>
      <w:numFmt w:val="bullet"/>
      <w:lvlText w:val=""/>
      <w:lvlJc w:val="left"/>
      <w:pPr>
        <w:ind w:left="6574" w:hanging="360"/>
      </w:pPr>
      <w:rPr>
        <w:rFonts w:ascii="Wingdings" w:hAnsi="Wingdings" w:hint="default"/>
      </w:rPr>
    </w:lvl>
  </w:abstractNum>
  <w:abstractNum w:abstractNumId="14" w15:restartNumberingAfterBreak="0">
    <w:nsid w:val="70B3478E"/>
    <w:multiLevelType w:val="hybridMultilevel"/>
    <w:tmpl w:val="5B0A2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3E64A1"/>
    <w:multiLevelType w:val="multilevel"/>
    <w:tmpl w:val="8EACB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8"/>
  </w:num>
  <w:num w:numId="3">
    <w:abstractNumId w:val="9"/>
  </w:num>
  <w:num w:numId="4">
    <w:abstractNumId w:val="2"/>
  </w:num>
  <w:num w:numId="5">
    <w:abstractNumId w:val="1"/>
  </w:num>
  <w:num w:numId="6">
    <w:abstractNumId w:val="0"/>
  </w:num>
  <w:num w:numId="7">
    <w:abstractNumId w:val="11"/>
  </w:num>
  <w:num w:numId="8">
    <w:abstractNumId w:val="6"/>
  </w:num>
  <w:num w:numId="9">
    <w:abstractNumId w:val="3"/>
  </w:num>
  <w:num w:numId="10">
    <w:abstractNumId w:val="15"/>
  </w:num>
  <w:num w:numId="11">
    <w:abstractNumId w:val="10"/>
  </w:num>
  <w:num w:numId="12">
    <w:abstractNumId w:val="5"/>
  </w:num>
  <w:num w:numId="13">
    <w:abstractNumId w:val="7"/>
  </w:num>
  <w:num w:numId="14">
    <w:abstractNumId w:val="13"/>
  </w:num>
  <w:num w:numId="15">
    <w:abstractNumId w:val="4"/>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3CF"/>
    <w:rsid w:val="00120843"/>
    <w:rsid w:val="001D3027"/>
    <w:rsid w:val="002962F3"/>
    <w:rsid w:val="002A12D7"/>
    <w:rsid w:val="002F76E0"/>
    <w:rsid w:val="003B007E"/>
    <w:rsid w:val="00401FD2"/>
    <w:rsid w:val="00451952"/>
    <w:rsid w:val="0048349C"/>
    <w:rsid w:val="004B6C88"/>
    <w:rsid w:val="005A6935"/>
    <w:rsid w:val="005D13CF"/>
    <w:rsid w:val="00653DCC"/>
    <w:rsid w:val="00672B7C"/>
    <w:rsid w:val="006E7947"/>
    <w:rsid w:val="007820D7"/>
    <w:rsid w:val="007E74B5"/>
    <w:rsid w:val="008917D7"/>
    <w:rsid w:val="008E59FD"/>
    <w:rsid w:val="00926DE1"/>
    <w:rsid w:val="00A231FA"/>
    <w:rsid w:val="00AA560C"/>
    <w:rsid w:val="00B751CE"/>
    <w:rsid w:val="00C31986"/>
    <w:rsid w:val="00CC69EE"/>
    <w:rsid w:val="00D55CDE"/>
    <w:rsid w:val="00DC69C4"/>
    <w:rsid w:val="00DD56E6"/>
    <w:rsid w:val="00E04CF6"/>
    <w:rsid w:val="00EB57CF"/>
    <w:rsid w:val="00F37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4D6"/>
  <w15:chartTrackingRefBased/>
  <w15:docId w15:val="{74E292B4-8DC1-4659-A2FE-7E6C95D10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D13CF"/>
    <w:rPr>
      <w:b/>
      <w:bCs/>
    </w:rPr>
  </w:style>
  <w:style w:type="paragraph" w:styleId="ListParagraph">
    <w:name w:val="List Paragraph"/>
    <w:basedOn w:val="Normal"/>
    <w:uiPriority w:val="34"/>
    <w:qFormat/>
    <w:rsid w:val="00D55CDE"/>
    <w:pPr>
      <w:ind w:left="720"/>
      <w:contextualSpacing/>
    </w:pPr>
  </w:style>
  <w:style w:type="character" w:styleId="Hyperlink">
    <w:name w:val="Hyperlink"/>
    <w:basedOn w:val="DefaultParagraphFont"/>
    <w:uiPriority w:val="99"/>
    <w:unhideWhenUsed/>
    <w:rsid w:val="00653DCC"/>
    <w:rPr>
      <w:color w:val="0563C1" w:themeColor="hyperlink"/>
      <w:u w:val="single"/>
    </w:rPr>
  </w:style>
  <w:style w:type="paragraph" w:styleId="Header">
    <w:name w:val="header"/>
    <w:basedOn w:val="Normal"/>
    <w:link w:val="HeaderChar"/>
    <w:uiPriority w:val="99"/>
    <w:unhideWhenUsed/>
    <w:rsid w:val="00782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0D7"/>
  </w:style>
  <w:style w:type="paragraph" w:styleId="Footer">
    <w:name w:val="footer"/>
    <w:basedOn w:val="Normal"/>
    <w:link w:val="FooterChar"/>
    <w:uiPriority w:val="99"/>
    <w:unhideWhenUsed/>
    <w:rsid w:val="00782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0D7"/>
  </w:style>
  <w:style w:type="paragraph" w:styleId="NormalWeb">
    <w:name w:val="Normal (Web)"/>
    <w:basedOn w:val="Normal"/>
    <w:uiPriority w:val="99"/>
    <w:semiHidden/>
    <w:unhideWhenUsed/>
    <w:rsid w:val="00120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A12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508078">
      <w:bodyDiv w:val="1"/>
      <w:marLeft w:val="0"/>
      <w:marRight w:val="0"/>
      <w:marTop w:val="0"/>
      <w:marBottom w:val="0"/>
      <w:divBdr>
        <w:top w:val="none" w:sz="0" w:space="0" w:color="auto"/>
        <w:left w:val="none" w:sz="0" w:space="0" w:color="auto"/>
        <w:bottom w:val="none" w:sz="0" w:space="0" w:color="auto"/>
        <w:right w:val="none" w:sz="0" w:space="0" w:color="auto"/>
      </w:divBdr>
    </w:div>
    <w:div w:id="209835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meritocracy-definition3026409" TargetMode="External"/><Relationship Id="rId13" Type="http://schemas.openxmlformats.org/officeDocument/2006/relationships/hyperlink" Target="http://health.tki.org.nz/Key-collections/Curriculum-in-action/Making-Meaning/Teaching-and-learning-approaches/Importance-of-critical-think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visesociology.wordpress.com/2011/04/22/3-functionalist-perspective/" TargetMode="External"/><Relationship Id="rId12" Type="http://schemas.openxmlformats.org/officeDocument/2006/relationships/hyperlink" Target="https://kids.lovetoknow.com/wiki/What_Do_Kids_Think_About_School_Uniform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new&#8208;school&#8208;curriculum&#8208;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operant&#8208;condioning.html" TargetMode="Externa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10" Type="http://schemas.openxmlformats.org/officeDocument/2006/relationships/hyperlink" Target="https://www.simplypsychology.org/carl&#8208;rogers.html" TargetMode="External"/><Relationship Id="rId4" Type="http://schemas.openxmlformats.org/officeDocument/2006/relationships/webSettings" Target="webSettings.xml"/><Relationship Id="rId9" Type="http://schemas.openxmlformats.org/officeDocument/2006/relationships/hyperlink" Target="https://www.education.sa.gov.au/sites/default/files/ladder_of_participation.pdf?v=1457323935" TargetMode="External"/><Relationship Id="rId14" Type="http://schemas.openxmlformats.org/officeDocument/2006/relationships/hyperlink" Target="https://revisesociology.com/2015/01/26/functionalist-perspective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1175</Words>
  <Characters>6698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MATTHEWS</dc:creator>
  <cp:keywords/>
  <dc:description/>
  <cp:lastModifiedBy>nicola edwards</cp:lastModifiedBy>
  <cp:revision>3</cp:revision>
  <dcterms:created xsi:type="dcterms:W3CDTF">2020-01-16T22:19:00Z</dcterms:created>
  <dcterms:modified xsi:type="dcterms:W3CDTF">2020-01-17T20:06:00Z</dcterms:modified>
</cp:coreProperties>
</file>