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r>
        <w:rPr>
          <w:rFonts w:ascii="Arial" w:hAnsi="Arial" w:cs="Arial"/>
          <w:sz w:val="24"/>
          <w:szCs w:val="24"/>
          <w:shd w:val="clear" w:color="auto" w:fill="FFFFFF" w:themeFill="background1"/>
        </w:rPr>
        <w:t>Name: Jamie Lee Vaughan</w:t>
      </w: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r>
        <w:rPr>
          <w:rFonts w:ascii="Arial" w:hAnsi="Arial" w:cs="Arial"/>
          <w:sz w:val="24"/>
          <w:szCs w:val="24"/>
          <w:shd w:val="clear" w:color="auto" w:fill="FFFFFF" w:themeFill="background1"/>
        </w:rPr>
        <w:t>Course: BA Film and TV</w:t>
      </w: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r>
        <w:rPr>
          <w:rFonts w:ascii="Arial" w:hAnsi="Arial" w:cs="Arial"/>
          <w:sz w:val="24"/>
          <w:szCs w:val="24"/>
          <w:shd w:val="clear" w:color="auto" w:fill="FFFFFF" w:themeFill="background1"/>
        </w:rPr>
        <w:t>Lecturer: Robert Jones</w:t>
      </w:r>
    </w:p>
    <w:p w:rsidR="00C675BB" w:rsidRDefault="00C675BB" w:rsidP="006A099F">
      <w:pPr>
        <w:pStyle w:val="NoSpacing"/>
        <w:shd w:val="clear" w:color="auto" w:fill="FFFFFF" w:themeFill="background1"/>
        <w:rPr>
          <w:rFonts w:ascii="Arial" w:hAnsi="Arial" w:cs="Arial"/>
          <w:sz w:val="24"/>
          <w:szCs w:val="24"/>
          <w:shd w:val="clear" w:color="auto" w:fill="FFFFFF" w:themeFill="background1"/>
        </w:rPr>
      </w:pPr>
    </w:p>
    <w:p w:rsidR="00C675BB" w:rsidRDefault="00C675BB" w:rsidP="006A099F">
      <w:pPr>
        <w:pStyle w:val="NoSpacing"/>
        <w:shd w:val="clear" w:color="auto" w:fill="FFFFFF" w:themeFill="background1"/>
        <w:rPr>
          <w:rFonts w:ascii="Arial" w:hAnsi="Arial" w:cs="Arial"/>
          <w:sz w:val="24"/>
          <w:szCs w:val="24"/>
          <w:shd w:val="clear" w:color="auto" w:fill="FFFFFF" w:themeFill="background1"/>
        </w:rPr>
      </w:pPr>
      <w:r>
        <w:rPr>
          <w:rFonts w:ascii="Arial" w:hAnsi="Arial" w:cs="Arial"/>
          <w:sz w:val="24"/>
          <w:szCs w:val="24"/>
          <w:shd w:val="clear" w:color="auto" w:fill="FFFFFF" w:themeFill="background1"/>
        </w:rPr>
        <w:t>Word Count: 2263</w:t>
      </w:r>
      <w:bookmarkStart w:id="0" w:name="_GoBack"/>
      <w:bookmarkEnd w:id="0"/>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Pr="00D06273" w:rsidRDefault="00D06273" w:rsidP="006A099F">
      <w:pPr>
        <w:pStyle w:val="NoSpacing"/>
        <w:shd w:val="clear" w:color="auto" w:fill="FFFFFF" w:themeFill="background1"/>
        <w:rPr>
          <w:rFonts w:ascii="Arial" w:hAnsi="Arial" w:cs="Arial"/>
          <w:sz w:val="24"/>
          <w:szCs w:val="24"/>
          <w:shd w:val="clear" w:color="auto" w:fill="FFFFFF" w:themeFill="background1"/>
        </w:rPr>
      </w:pPr>
      <w:r w:rsidRPr="00D06273">
        <w:rPr>
          <w:rFonts w:ascii="Arial" w:hAnsi="Arial" w:cs="Arial"/>
          <w:sz w:val="24"/>
          <w:szCs w:val="24"/>
          <w:shd w:val="clear" w:color="auto" w:fill="FFFFFF" w:themeFill="background1"/>
        </w:rPr>
        <w:t>Question2</w:t>
      </w:r>
      <w:proofErr w:type="gramStart"/>
      <w:r w:rsidRPr="00D06273">
        <w:rPr>
          <w:rFonts w:ascii="Arial" w:hAnsi="Arial" w:cs="Arial"/>
          <w:sz w:val="24"/>
          <w:szCs w:val="24"/>
          <w:shd w:val="clear" w:color="auto" w:fill="FFFFFF" w:themeFill="background1"/>
        </w:rPr>
        <w:t>:Using</w:t>
      </w:r>
      <w:proofErr w:type="gramEnd"/>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at</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least</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three</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examples,</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consider</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how</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storytellers</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have</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utilised</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film</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and/</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or</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music/</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sound</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design</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to</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explore</w:t>
      </w:r>
      <w:r w:rsidRPr="00C675BB">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at</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least</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one</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of</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the</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following:</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sublime,</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weird</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&amp;</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eerie,</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transformation</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conflict,</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the</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self,</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silence,</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leitmotifs,</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symbolism,</w:t>
      </w:r>
      <w:r w:rsidRPr="00D06273">
        <w:rPr>
          <w:rFonts w:ascii="Arial" w:hAnsi="Arial" w:cs="Arial"/>
          <w:sz w:val="24"/>
          <w:szCs w:val="24"/>
          <w:shd w:val="clear" w:color="auto" w:fill="FFFFFF" w:themeFill="background1"/>
        </w:rPr>
        <w:t xml:space="preserve"> </w:t>
      </w:r>
      <w:r w:rsidRPr="00D06273">
        <w:rPr>
          <w:rFonts w:ascii="Arial" w:hAnsi="Arial" w:cs="Arial"/>
          <w:sz w:val="24"/>
          <w:szCs w:val="24"/>
          <w:shd w:val="clear" w:color="auto" w:fill="FFFFFF" w:themeFill="background1"/>
        </w:rPr>
        <w:t>archetypes.</w:t>
      </w: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D06273" w:rsidRDefault="00D06273" w:rsidP="006A099F">
      <w:pPr>
        <w:pStyle w:val="NoSpacing"/>
        <w:shd w:val="clear" w:color="auto" w:fill="FFFFFF" w:themeFill="background1"/>
        <w:rPr>
          <w:rFonts w:ascii="Arial" w:hAnsi="Arial" w:cs="Arial"/>
          <w:sz w:val="24"/>
          <w:szCs w:val="24"/>
          <w:shd w:val="clear" w:color="auto" w:fill="FFFFFF" w:themeFill="background1"/>
        </w:rPr>
      </w:pPr>
    </w:p>
    <w:p w:rsidR="003E6525" w:rsidRDefault="003E6525" w:rsidP="006A099F">
      <w:pPr>
        <w:pStyle w:val="NoSpacing"/>
        <w:shd w:val="clear" w:color="auto" w:fill="FFFFFF" w:themeFill="background1"/>
        <w:rPr>
          <w:rFonts w:ascii="Arial" w:hAnsi="Arial" w:cs="Arial"/>
          <w:sz w:val="24"/>
          <w:szCs w:val="24"/>
          <w:shd w:val="clear" w:color="auto" w:fill="FFFFFF" w:themeFill="background1"/>
        </w:rPr>
      </w:pPr>
      <w:r w:rsidRPr="006A099F">
        <w:rPr>
          <w:rFonts w:ascii="Arial" w:hAnsi="Arial" w:cs="Arial"/>
          <w:sz w:val="24"/>
          <w:szCs w:val="24"/>
          <w:shd w:val="clear" w:color="auto" w:fill="FFFFFF" w:themeFill="background1"/>
        </w:rPr>
        <w:t xml:space="preserve">Within the genre of </w:t>
      </w:r>
      <w:proofErr w:type="spellStart"/>
      <w:r w:rsidRPr="006A099F">
        <w:rPr>
          <w:rFonts w:ascii="Arial" w:hAnsi="Arial" w:cs="Arial"/>
          <w:sz w:val="24"/>
          <w:szCs w:val="24"/>
          <w:shd w:val="clear" w:color="auto" w:fill="FFFFFF" w:themeFill="background1"/>
        </w:rPr>
        <w:t>Shounen</w:t>
      </w:r>
      <w:proofErr w:type="spellEnd"/>
      <w:r w:rsidRPr="006A099F">
        <w:rPr>
          <w:rFonts w:ascii="Arial" w:hAnsi="Arial" w:cs="Arial"/>
          <w:sz w:val="24"/>
          <w:szCs w:val="24"/>
          <w:shd w:val="clear" w:color="auto" w:fill="FFFFFF" w:themeFill="background1"/>
        </w:rPr>
        <w:t xml:space="preserve"> action anime, physical </w:t>
      </w:r>
      <w:r w:rsidR="00BC5221" w:rsidRPr="006A099F">
        <w:rPr>
          <w:rFonts w:ascii="Arial" w:hAnsi="Arial" w:cs="Arial"/>
          <w:sz w:val="24"/>
          <w:szCs w:val="24"/>
          <w:shd w:val="clear" w:color="auto" w:fill="FFFFFF" w:themeFill="background1"/>
        </w:rPr>
        <w:t>conflicts between two characters</w:t>
      </w:r>
      <w:r w:rsidR="00BC5221" w:rsidRPr="00720F86">
        <w:rPr>
          <w:rFonts w:ascii="Arial" w:hAnsi="Arial" w:cs="Arial"/>
          <w:sz w:val="24"/>
          <w:szCs w:val="24"/>
          <w:shd w:val="clear" w:color="auto" w:fill="FAF9F8"/>
        </w:rPr>
        <w:t xml:space="preserve"> </w:t>
      </w:r>
      <w:r w:rsidR="00BC5221" w:rsidRPr="006A099F">
        <w:rPr>
          <w:rFonts w:ascii="Arial" w:hAnsi="Arial" w:cs="Arial"/>
          <w:sz w:val="24"/>
          <w:szCs w:val="24"/>
          <w:shd w:val="clear" w:color="auto" w:fill="FFFFFF" w:themeFill="background1"/>
        </w:rPr>
        <w:t>also represents the conflict between two ideologies or philosophies but are</w:t>
      </w:r>
      <w:r w:rsidRPr="006A099F">
        <w:rPr>
          <w:rFonts w:ascii="Arial" w:hAnsi="Arial" w:cs="Arial"/>
          <w:sz w:val="24"/>
          <w:szCs w:val="24"/>
          <w:shd w:val="clear" w:color="auto" w:fill="FFFFFF" w:themeFill="background1"/>
        </w:rPr>
        <w:t xml:space="preserve"> also used as devices to further elaborate character development and the discovery of true virtue, allowing the audience to gain a glimpse into the character’s mental state along with their passions and aspects of themselves. In this essay, three examples of this will be explored an</w:t>
      </w:r>
      <w:r w:rsidR="00221A0E" w:rsidRPr="006A099F">
        <w:rPr>
          <w:rFonts w:ascii="Arial" w:hAnsi="Arial" w:cs="Arial"/>
          <w:sz w:val="24"/>
          <w:szCs w:val="24"/>
          <w:shd w:val="clear" w:color="auto" w:fill="FFFFFF" w:themeFill="background1"/>
        </w:rPr>
        <w:t xml:space="preserve">d discussed to analyse how the creator of </w:t>
      </w:r>
      <w:r w:rsidR="00221A0E" w:rsidRPr="006A099F">
        <w:rPr>
          <w:rFonts w:ascii="Arial" w:hAnsi="Arial" w:cs="Arial"/>
          <w:i/>
          <w:sz w:val="24"/>
          <w:szCs w:val="24"/>
          <w:shd w:val="clear" w:color="auto" w:fill="FFFFFF" w:themeFill="background1"/>
        </w:rPr>
        <w:t>My Hero Academia</w:t>
      </w:r>
      <w:r w:rsidR="00221A0E" w:rsidRPr="006A099F">
        <w:rPr>
          <w:rFonts w:ascii="Arial" w:hAnsi="Arial" w:cs="Arial"/>
          <w:sz w:val="24"/>
          <w:szCs w:val="24"/>
          <w:shd w:val="clear" w:color="auto" w:fill="FFFFFF" w:themeFill="background1"/>
        </w:rPr>
        <w:t xml:space="preserve">, </w:t>
      </w:r>
      <w:proofErr w:type="spellStart"/>
      <w:r w:rsidR="00221A0E" w:rsidRPr="006A099F">
        <w:rPr>
          <w:rFonts w:ascii="Arial" w:hAnsi="Arial" w:cs="Arial"/>
          <w:sz w:val="24"/>
          <w:szCs w:val="24"/>
          <w:shd w:val="clear" w:color="auto" w:fill="FFFFFF" w:themeFill="background1"/>
        </w:rPr>
        <w:t>Kohei</w:t>
      </w:r>
      <w:proofErr w:type="spellEnd"/>
      <w:r w:rsidR="00221A0E" w:rsidRPr="006A099F">
        <w:rPr>
          <w:rFonts w:ascii="Arial" w:hAnsi="Arial" w:cs="Arial"/>
          <w:sz w:val="24"/>
          <w:szCs w:val="24"/>
          <w:shd w:val="clear" w:color="auto" w:fill="FFFFFF" w:themeFill="background1"/>
        </w:rPr>
        <w:t xml:space="preserve"> </w:t>
      </w:r>
      <w:proofErr w:type="spellStart"/>
      <w:r w:rsidR="00221A0E" w:rsidRPr="006A099F">
        <w:rPr>
          <w:rFonts w:ascii="Arial" w:hAnsi="Arial" w:cs="Arial"/>
          <w:sz w:val="24"/>
          <w:szCs w:val="24"/>
          <w:shd w:val="clear" w:color="auto" w:fill="FFFFFF" w:themeFill="background1"/>
        </w:rPr>
        <w:t>Horikoshi</w:t>
      </w:r>
      <w:proofErr w:type="spellEnd"/>
      <w:r w:rsidR="00221A0E" w:rsidRPr="006A099F">
        <w:rPr>
          <w:rFonts w:ascii="Arial" w:hAnsi="Arial" w:cs="Arial"/>
          <w:sz w:val="24"/>
          <w:szCs w:val="24"/>
          <w:shd w:val="clear" w:color="auto" w:fill="FFFFFF" w:themeFill="background1"/>
        </w:rPr>
        <w:t xml:space="preserve">, use the elements of </w:t>
      </w:r>
      <w:r w:rsidR="00BC5221" w:rsidRPr="006A099F">
        <w:rPr>
          <w:rFonts w:ascii="Arial" w:hAnsi="Arial" w:cs="Arial"/>
          <w:sz w:val="24"/>
          <w:szCs w:val="24"/>
          <w:shd w:val="clear" w:color="auto" w:fill="FFFFFF" w:themeFill="background1"/>
        </w:rPr>
        <w:t>film and audio to reinforce the personal transcendence that characters experience during the</w:t>
      </w:r>
      <w:r w:rsidR="00BC5221" w:rsidRPr="00720F86">
        <w:rPr>
          <w:rFonts w:ascii="Arial" w:hAnsi="Arial" w:cs="Arial"/>
          <w:sz w:val="24"/>
          <w:szCs w:val="24"/>
          <w:shd w:val="clear" w:color="auto" w:fill="FFFFFF" w:themeFill="background1"/>
        </w:rPr>
        <w:t xml:space="preserve"> series along with the use of narrative devices that allow the strengthening of the emotional connection between the user and the character experiencing development. A common trope within anime is when a character experiences a form of emotional or personal transcendence, it is displayed in a physical form, </w:t>
      </w:r>
      <w:r w:rsidR="00BC5221" w:rsidRPr="006A099F">
        <w:rPr>
          <w:rFonts w:ascii="Arial" w:hAnsi="Arial" w:cs="Arial"/>
          <w:sz w:val="24"/>
          <w:szCs w:val="24"/>
          <w:shd w:val="clear" w:color="auto" w:fill="FFFFFF" w:themeFill="background1"/>
        </w:rPr>
        <w:t>where they may change physically or gain a new method to achieve victory over their current circumstance, characterising their own personal struggles as well as materializing their own internal victories. The philosophies</w:t>
      </w:r>
      <w:r w:rsidR="0015145F" w:rsidRPr="006A099F">
        <w:rPr>
          <w:rFonts w:ascii="Arial" w:hAnsi="Arial" w:cs="Arial"/>
          <w:sz w:val="24"/>
          <w:szCs w:val="24"/>
          <w:shd w:val="clear" w:color="auto" w:fill="FFFFFF" w:themeFill="background1"/>
        </w:rPr>
        <w:t xml:space="preserve"> maintained</w:t>
      </w:r>
      <w:r w:rsidR="00BC5221" w:rsidRPr="006A099F">
        <w:rPr>
          <w:rFonts w:ascii="Arial" w:hAnsi="Arial" w:cs="Arial"/>
          <w:sz w:val="24"/>
          <w:szCs w:val="24"/>
          <w:shd w:val="clear" w:color="auto" w:fill="FFFFFF" w:themeFill="background1"/>
        </w:rPr>
        <w:t xml:space="preserve"> within </w:t>
      </w:r>
      <w:r w:rsidR="00BC5221" w:rsidRPr="006A099F">
        <w:rPr>
          <w:rFonts w:ascii="Arial" w:hAnsi="Arial" w:cs="Arial"/>
          <w:i/>
          <w:sz w:val="24"/>
          <w:szCs w:val="24"/>
          <w:shd w:val="clear" w:color="auto" w:fill="FFFFFF" w:themeFill="background1"/>
        </w:rPr>
        <w:t>My Hero Academia</w:t>
      </w:r>
      <w:r w:rsidR="0015145F" w:rsidRPr="006A099F">
        <w:rPr>
          <w:rFonts w:ascii="Arial" w:hAnsi="Arial" w:cs="Arial"/>
          <w:sz w:val="24"/>
          <w:szCs w:val="24"/>
          <w:shd w:val="clear" w:color="auto" w:fill="FFFFFF" w:themeFill="background1"/>
        </w:rPr>
        <w:t xml:space="preserve"> are a</w:t>
      </w:r>
      <w:r w:rsidR="0015145F" w:rsidRPr="00720F86">
        <w:rPr>
          <w:rFonts w:ascii="Arial" w:hAnsi="Arial" w:cs="Arial"/>
          <w:sz w:val="24"/>
          <w:szCs w:val="24"/>
          <w:shd w:val="clear" w:color="auto" w:fill="FAF9F8"/>
        </w:rPr>
        <w:t xml:space="preserve"> </w:t>
      </w:r>
      <w:r w:rsidR="0015145F" w:rsidRPr="006A099F">
        <w:rPr>
          <w:rFonts w:ascii="Arial" w:hAnsi="Arial" w:cs="Arial"/>
          <w:sz w:val="24"/>
          <w:szCs w:val="24"/>
          <w:shd w:val="clear" w:color="auto" w:fill="FFFFFF" w:themeFill="background1"/>
        </w:rPr>
        <w:t>representative of his western influences but also of his eastern educat</w:t>
      </w:r>
      <w:r w:rsidR="00D554F1" w:rsidRPr="006A099F">
        <w:rPr>
          <w:rFonts w:ascii="Arial" w:hAnsi="Arial" w:cs="Arial"/>
          <w:sz w:val="24"/>
          <w:szCs w:val="24"/>
          <w:shd w:val="clear" w:color="auto" w:fill="FFFFFF" w:themeFill="background1"/>
        </w:rPr>
        <w:t xml:space="preserve">ion and heritage. A common way </w:t>
      </w:r>
      <w:r w:rsidR="00D554F1" w:rsidRPr="006A099F">
        <w:rPr>
          <w:rFonts w:ascii="Arial" w:hAnsi="Arial" w:cs="Arial"/>
          <w:i/>
          <w:sz w:val="24"/>
          <w:szCs w:val="24"/>
          <w:shd w:val="clear" w:color="auto" w:fill="FFFFFF" w:themeFill="background1"/>
        </w:rPr>
        <w:t>My Hero Academia</w:t>
      </w:r>
      <w:r w:rsidR="00D554F1" w:rsidRPr="006A099F">
        <w:rPr>
          <w:rFonts w:ascii="Arial" w:hAnsi="Arial" w:cs="Arial"/>
          <w:sz w:val="24"/>
          <w:szCs w:val="24"/>
          <w:shd w:val="clear" w:color="auto" w:fill="FFFFFF" w:themeFill="background1"/>
        </w:rPr>
        <w:t xml:space="preserve"> expresses the creator’s philosophies is by making them visual and almost literal at some points.</w:t>
      </w:r>
    </w:p>
    <w:p w:rsidR="0089505B" w:rsidRDefault="0089505B" w:rsidP="006A099F">
      <w:pPr>
        <w:pStyle w:val="NoSpacing"/>
        <w:shd w:val="clear" w:color="auto" w:fill="FFFFFF" w:themeFill="background1"/>
        <w:rPr>
          <w:rFonts w:ascii="Arial" w:hAnsi="Arial" w:cs="Arial"/>
          <w:sz w:val="24"/>
          <w:szCs w:val="24"/>
          <w:shd w:val="clear" w:color="auto" w:fill="FFFFFF" w:themeFill="background1"/>
        </w:rPr>
      </w:pPr>
    </w:p>
    <w:p w:rsidR="0089505B" w:rsidRPr="00720F86" w:rsidRDefault="0089505B" w:rsidP="006A099F">
      <w:pPr>
        <w:pStyle w:val="NoSpacing"/>
        <w:shd w:val="clear" w:color="auto" w:fill="FFFFFF" w:themeFill="background1"/>
        <w:rPr>
          <w:rFonts w:ascii="Arial" w:hAnsi="Arial" w:cs="Arial"/>
          <w:sz w:val="24"/>
          <w:szCs w:val="24"/>
          <w:shd w:val="clear" w:color="auto" w:fill="FAF9F8"/>
        </w:rPr>
      </w:pPr>
    </w:p>
    <w:p w:rsidR="00D87758" w:rsidRDefault="00D87758" w:rsidP="006A099F">
      <w:pPr>
        <w:pStyle w:val="NoSpacing"/>
        <w:shd w:val="clear" w:color="auto" w:fill="FFFFFF" w:themeFill="background1"/>
        <w:rPr>
          <w:rFonts w:ascii="Arial" w:hAnsi="Arial" w:cs="Arial"/>
          <w:sz w:val="24"/>
          <w:szCs w:val="24"/>
          <w:vertAlign w:val="superscript"/>
        </w:rPr>
      </w:pPr>
      <w:r w:rsidRPr="006A099F">
        <w:rPr>
          <w:rFonts w:ascii="Arial" w:hAnsi="Arial" w:cs="Arial"/>
          <w:sz w:val="24"/>
          <w:szCs w:val="24"/>
          <w:shd w:val="clear" w:color="auto" w:fill="FFFFFF" w:themeFill="background1"/>
        </w:rPr>
        <w:t xml:space="preserve">Within the second season of the series, a sports festival is held to celebrate the achievements and development of the students, the characters the series primarily focuses around. A segment of the festival is a tournament between the students to determine the more skilled classmates. One instance is the fight between </w:t>
      </w:r>
      <w:proofErr w:type="spellStart"/>
      <w:r w:rsidRPr="006A099F">
        <w:rPr>
          <w:rFonts w:ascii="Arial" w:hAnsi="Arial" w:cs="Arial"/>
          <w:sz w:val="24"/>
          <w:szCs w:val="24"/>
          <w:shd w:val="clear" w:color="auto" w:fill="FFFFFF" w:themeFill="background1"/>
        </w:rPr>
        <w:t>Deku</w:t>
      </w:r>
      <w:proofErr w:type="spellEnd"/>
      <w:r w:rsidRPr="006A099F">
        <w:rPr>
          <w:rFonts w:ascii="Arial" w:hAnsi="Arial" w:cs="Arial"/>
          <w:sz w:val="24"/>
          <w:szCs w:val="24"/>
          <w:shd w:val="clear" w:color="auto" w:fill="FFFFFF" w:themeFill="background1"/>
        </w:rPr>
        <w:t>, the protagonist, and Todoroki.</w:t>
      </w:r>
      <w:r w:rsidR="003F11BB" w:rsidRPr="006A099F">
        <w:rPr>
          <w:rFonts w:ascii="Arial" w:hAnsi="Arial" w:cs="Arial"/>
          <w:sz w:val="24"/>
          <w:szCs w:val="24"/>
          <w:shd w:val="clear" w:color="auto" w:fill="FFFFFF" w:themeFill="background1"/>
        </w:rPr>
        <w:t xml:space="preserve"> The scene itself focuses on Todoroki’s personal transcendence to accept the power inherited from his father and make it his own, instead of limiting himself through the fear of becoming like his father.</w:t>
      </w:r>
      <w:r w:rsidRPr="006A099F">
        <w:rPr>
          <w:rFonts w:ascii="Arial" w:hAnsi="Arial" w:cs="Arial"/>
          <w:sz w:val="24"/>
          <w:szCs w:val="24"/>
          <w:shd w:val="clear" w:color="auto" w:fill="FFFFFF" w:themeFill="background1"/>
        </w:rPr>
        <w:t xml:space="preserve"> </w:t>
      </w:r>
      <w:r w:rsidR="002E31F5" w:rsidRPr="006A099F">
        <w:rPr>
          <w:rFonts w:ascii="Arial" w:hAnsi="Arial" w:cs="Arial"/>
          <w:sz w:val="24"/>
          <w:szCs w:val="24"/>
          <w:shd w:val="clear" w:color="auto" w:fill="FFFFFF" w:themeFill="background1"/>
        </w:rPr>
        <w:t xml:space="preserve">One major audio narrative device used within this confrontation is reverb. Reverb is commonly used during this scene to divide the external diegetic audio from the internal, with the latter usually being reverbed. The use of reverb on the internal diegetic audio represents the resonance the dialogue within flashbacks and within the characters self has upon the character, a way to display the echoes of thoughts and memories. The conflict between the characters displays the polarity between their teaching environments, where </w:t>
      </w:r>
      <w:proofErr w:type="spellStart"/>
      <w:r w:rsidR="002E31F5" w:rsidRPr="006A099F">
        <w:rPr>
          <w:rFonts w:ascii="Arial" w:hAnsi="Arial" w:cs="Arial"/>
          <w:sz w:val="24"/>
          <w:szCs w:val="24"/>
          <w:shd w:val="clear" w:color="auto" w:fill="FFFFFF" w:themeFill="background1"/>
        </w:rPr>
        <w:t>Deku</w:t>
      </w:r>
      <w:proofErr w:type="spellEnd"/>
      <w:r w:rsidR="002E31F5" w:rsidRPr="006A099F">
        <w:rPr>
          <w:rFonts w:ascii="Arial" w:hAnsi="Arial" w:cs="Arial"/>
          <w:sz w:val="24"/>
          <w:szCs w:val="24"/>
          <w:shd w:val="clear" w:color="auto" w:fill="FFFFFF" w:themeFill="background1"/>
        </w:rPr>
        <w:t xml:space="preserve"> was given his power as a gift from a character that became his non-biological parental figure, whilst Todoroki was born with his abilities of controlling both ice and fire as a combination of selective breeding between his parents. Todoroki’s biological father, also his mentor, had trained him cruelly. This is represented when the scene begins to focus on Todoroki within the contemporary world of the series, as the score </w:t>
      </w:r>
      <w:r w:rsidR="003F11BB" w:rsidRPr="006A099F">
        <w:rPr>
          <w:rFonts w:ascii="Arial" w:hAnsi="Arial" w:cs="Arial"/>
          <w:sz w:val="24"/>
          <w:szCs w:val="24"/>
          <w:shd w:val="clear" w:color="auto" w:fill="FFFFFF" w:themeFill="background1"/>
        </w:rPr>
        <w:t>rises in pitch</w:t>
      </w:r>
      <w:r w:rsidR="002E31F5" w:rsidRPr="006A099F">
        <w:rPr>
          <w:rFonts w:ascii="Arial" w:hAnsi="Arial" w:cs="Arial"/>
          <w:sz w:val="24"/>
          <w:szCs w:val="24"/>
          <w:shd w:val="clear" w:color="auto" w:fill="FFFFFF" w:themeFill="background1"/>
        </w:rPr>
        <w:t xml:space="preserve"> but lowers in tempo to represent the coldness of his personality</w:t>
      </w:r>
      <w:r w:rsidR="003F11BB" w:rsidRPr="006A099F">
        <w:rPr>
          <w:rFonts w:ascii="Arial" w:hAnsi="Arial" w:cs="Arial"/>
          <w:sz w:val="24"/>
          <w:szCs w:val="24"/>
          <w:shd w:val="clear" w:color="auto" w:fill="FFFFFF" w:themeFill="background1"/>
        </w:rPr>
        <w:t xml:space="preserve"> but also the harsh perception he has of his father, the reason for his eternal struggles and near defeat. </w:t>
      </w:r>
      <w:r w:rsidR="00FE7F51" w:rsidRPr="006A099F">
        <w:rPr>
          <w:rFonts w:ascii="Arial" w:hAnsi="Arial" w:cs="Arial"/>
          <w:sz w:val="24"/>
          <w:szCs w:val="24"/>
          <w:shd w:val="clear" w:color="auto" w:fill="FFFFFF" w:themeFill="background1"/>
        </w:rPr>
        <w:t xml:space="preserve">The score constantly changes with leitmotifs being used to represent Todoroki’s relationships with different characters within flashbacks, for example, several flashbacks are shown of him and his mother, </w:t>
      </w:r>
      <w:r w:rsidR="00FE7F51" w:rsidRPr="006A099F">
        <w:rPr>
          <w:rFonts w:ascii="Arial" w:hAnsi="Arial" w:cs="Arial"/>
          <w:sz w:val="24"/>
          <w:szCs w:val="24"/>
          <w:shd w:val="clear" w:color="auto" w:fill="FFFFFF" w:themeFill="background1"/>
        </w:rPr>
        <w:lastRenderedPageBreak/>
        <w:t>yet the actions occurring within the flashbacks are independent of the non-diegetic soundtrack that is repeated whenever his mother appears within the narrative</w:t>
      </w:r>
      <w:r w:rsidR="00803466" w:rsidRPr="006A099F">
        <w:rPr>
          <w:rFonts w:ascii="Arial" w:hAnsi="Arial" w:cs="Arial"/>
          <w:sz w:val="24"/>
          <w:szCs w:val="24"/>
          <w:shd w:val="clear" w:color="auto" w:fill="FFFFFF" w:themeFill="background1"/>
        </w:rPr>
        <w:t xml:space="preserve">. Even when his mother assaults him for resembling his father, the music stays soft, showing how he bears no hatred for his mother until his father enters frame, when the music becomes more rash and aggressive. As inspiration begins to come to him through the quotes of his mother, along with </w:t>
      </w:r>
      <w:proofErr w:type="spellStart"/>
      <w:r w:rsidR="00803466" w:rsidRPr="006A099F">
        <w:rPr>
          <w:rFonts w:ascii="Arial" w:hAnsi="Arial" w:cs="Arial"/>
          <w:sz w:val="24"/>
          <w:szCs w:val="24"/>
          <w:shd w:val="clear" w:color="auto" w:fill="FFFFFF" w:themeFill="background1"/>
        </w:rPr>
        <w:t>Deku</w:t>
      </w:r>
      <w:proofErr w:type="spellEnd"/>
      <w:r w:rsidR="00803466" w:rsidRPr="006A099F">
        <w:rPr>
          <w:rFonts w:ascii="Arial" w:hAnsi="Arial" w:cs="Arial"/>
          <w:sz w:val="24"/>
          <w:szCs w:val="24"/>
          <w:shd w:val="clear" w:color="auto" w:fill="FFFFFF" w:themeFill="background1"/>
        </w:rPr>
        <w:t xml:space="preserve"> constantly risking his own health, Todoroki is able to overcome the association between his own limits and the despise he feels towards his father, along for personal transcendence, or even an emotional transformation, as he begins to manipulate flames similar to his father. With the overall theme of the series being what exactly makes a hero, the connection to the creator’s western influences are shown as Todoroki’s emotional transformation correlates to a quote by Sigmund Freud “A hero is a man who stands up manfully against his father and in the end victoriously overcomes him”.</w:t>
      </w:r>
      <w:r w:rsidR="00D554F1" w:rsidRPr="006A099F">
        <w:rPr>
          <w:rFonts w:ascii="Arial" w:hAnsi="Arial" w:cs="Arial"/>
          <w:sz w:val="24"/>
          <w:szCs w:val="24"/>
          <w:shd w:val="clear" w:color="auto" w:fill="FFFFFF" w:themeFill="background1"/>
          <w:vertAlign w:val="superscript"/>
        </w:rPr>
        <w:t>[1]</w:t>
      </w:r>
      <w:r w:rsidR="00D554F1" w:rsidRPr="006A099F">
        <w:rPr>
          <w:rFonts w:ascii="Arial" w:hAnsi="Arial" w:cs="Arial"/>
          <w:sz w:val="24"/>
          <w:szCs w:val="24"/>
          <w:shd w:val="clear" w:color="auto" w:fill="FFFFFF" w:themeFill="background1"/>
        </w:rPr>
        <w:t xml:space="preserve"> Once Todoroki achieves his transformation and embraces his potential,</w:t>
      </w:r>
      <w:r w:rsidR="00D554F1" w:rsidRPr="00720F86">
        <w:rPr>
          <w:rFonts w:ascii="Arial" w:hAnsi="Arial" w:cs="Arial"/>
          <w:sz w:val="24"/>
          <w:szCs w:val="24"/>
        </w:rPr>
        <w:t xml:space="preserve"> the theme song of the series “You Say Run” replaces the background score, a song that discusses themes of achieving past one’s limits and overcoming impossible goals, this is a leitmotif used throughout the series as a whole to represent a character is coming close to a victory, whether it is an emotional victory, a physical victory, or both. A way they physically display Todoroki breaking past is barriers is before the climax of the fight, senior staff intervene, physically putting walls between the two competitors. The walls themselves get shattered by the force of </w:t>
      </w:r>
      <w:proofErr w:type="spellStart"/>
      <w:r w:rsidR="00D554F1" w:rsidRPr="00720F86">
        <w:rPr>
          <w:rFonts w:ascii="Arial" w:hAnsi="Arial" w:cs="Arial"/>
          <w:sz w:val="24"/>
          <w:szCs w:val="24"/>
        </w:rPr>
        <w:t>Deku</w:t>
      </w:r>
      <w:proofErr w:type="spellEnd"/>
      <w:r w:rsidR="00D554F1" w:rsidRPr="00720F86">
        <w:rPr>
          <w:rFonts w:ascii="Arial" w:hAnsi="Arial" w:cs="Arial"/>
          <w:sz w:val="24"/>
          <w:szCs w:val="24"/>
        </w:rPr>
        <w:t xml:space="preserve"> and Todoroki, revealing his victory over the emotional walls within himself and the victory within his match against </w:t>
      </w:r>
      <w:proofErr w:type="spellStart"/>
      <w:r w:rsidR="00D554F1" w:rsidRPr="00720F86">
        <w:rPr>
          <w:rFonts w:ascii="Arial" w:hAnsi="Arial" w:cs="Arial"/>
          <w:sz w:val="24"/>
          <w:szCs w:val="24"/>
        </w:rPr>
        <w:t>Deku</w:t>
      </w:r>
      <w:proofErr w:type="spellEnd"/>
      <w:r w:rsidR="00D554F1" w:rsidRPr="00720F86">
        <w:rPr>
          <w:rFonts w:ascii="Arial" w:hAnsi="Arial" w:cs="Arial"/>
          <w:sz w:val="24"/>
          <w:szCs w:val="24"/>
        </w:rPr>
        <w:t xml:space="preserve">. </w:t>
      </w:r>
      <w:r w:rsidR="00061F33" w:rsidRPr="00720F86">
        <w:rPr>
          <w:rFonts w:ascii="Arial" w:hAnsi="Arial" w:cs="Arial"/>
          <w:sz w:val="24"/>
          <w:szCs w:val="24"/>
        </w:rPr>
        <w:t xml:space="preserve">The internal struggle of Todoroki and the resentment of his father developing from his father’s methods of parenting display </w:t>
      </w:r>
      <w:proofErr w:type="spellStart"/>
      <w:r w:rsidR="00061F33" w:rsidRPr="00720F86">
        <w:rPr>
          <w:rFonts w:ascii="Arial" w:hAnsi="Arial" w:cs="Arial"/>
          <w:sz w:val="24"/>
          <w:szCs w:val="24"/>
        </w:rPr>
        <w:t>Horikoshi’s</w:t>
      </w:r>
      <w:proofErr w:type="spellEnd"/>
      <w:r w:rsidR="00061F33" w:rsidRPr="00720F86">
        <w:rPr>
          <w:rFonts w:ascii="Arial" w:hAnsi="Arial" w:cs="Arial"/>
          <w:sz w:val="24"/>
          <w:szCs w:val="24"/>
        </w:rPr>
        <w:t xml:space="preserve"> use of child development knowledge within his narrative. “Parents can be too strict; leading to regression in development and unwanted behaviour</w:t>
      </w:r>
      <w:proofErr w:type="gramStart"/>
      <w:r w:rsidR="00061F33" w:rsidRPr="00720F86">
        <w:rPr>
          <w:rFonts w:ascii="Arial" w:hAnsi="Arial" w:cs="Arial"/>
          <w:sz w:val="24"/>
          <w:szCs w:val="24"/>
        </w:rPr>
        <w:t>”</w:t>
      </w:r>
      <w:r w:rsidR="00061F33" w:rsidRPr="00720F86">
        <w:rPr>
          <w:rFonts w:ascii="Arial" w:hAnsi="Arial" w:cs="Arial"/>
          <w:sz w:val="24"/>
          <w:szCs w:val="24"/>
          <w:vertAlign w:val="superscript"/>
        </w:rPr>
        <w:t>[</w:t>
      </w:r>
      <w:proofErr w:type="gramEnd"/>
      <w:r w:rsidR="00061F33" w:rsidRPr="00720F86">
        <w:rPr>
          <w:rFonts w:ascii="Arial" w:hAnsi="Arial" w:cs="Arial"/>
          <w:sz w:val="24"/>
          <w:szCs w:val="24"/>
          <w:vertAlign w:val="superscript"/>
        </w:rPr>
        <w:t>2]</w:t>
      </w:r>
    </w:p>
    <w:p w:rsidR="0089505B" w:rsidRPr="00720F86" w:rsidRDefault="0089505B" w:rsidP="006A099F">
      <w:pPr>
        <w:pStyle w:val="NoSpacing"/>
        <w:shd w:val="clear" w:color="auto" w:fill="FFFFFF" w:themeFill="background1"/>
        <w:rPr>
          <w:rFonts w:ascii="Arial" w:hAnsi="Arial" w:cs="Arial"/>
          <w:sz w:val="24"/>
          <w:szCs w:val="24"/>
        </w:rPr>
      </w:pPr>
    </w:p>
    <w:p w:rsidR="0089505B" w:rsidRDefault="0089505B" w:rsidP="006A099F">
      <w:pPr>
        <w:pStyle w:val="NoSpacing"/>
        <w:shd w:val="clear" w:color="auto" w:fill="FFFFFF" w:themeFill="background1"/>
        <w:rPr>
          <w:rFonts w:ascii="Arial" w:hAnsi="Arial" w:cs="Arial"/>
          <w:sz w:val="24"/>
          <w:szCs w:val="24"/>
        </w:rPr>
      </w:pPr>
    </w:p>
    <w:p w:rsidR="002D056E" w:rsidRPr="00720F86" w:rsidRDefault="002D056E" w:rsidP="006A099F">
      <w:pPr>
        <w:pStyle w:val="NoSpacing"/>
        <w:shd w:val="clear" w:color="auto" w:fill="FFFFFF" w:themeFill="background1"/>
        <w:rPr>
          <w:rFonts w:ascii="Arial" w:hAnsi="Arial" w:cs="Arial"/>
          <w:sz w:val="24"/>
          <w:szCs w:val="24"/>
        </w:rPr>
      </w:pPr>
      <w:r w:rsidRPr="00720F86">
        <w:rPr>
          <w:rFonts w:ascii="Arial" w:hAnsi="Arial" w:cs="Arial"/>
          <w:sz w:val="24"/>
          <w:szCs w:val="24"/>
        </w:rPr>
        <w:t xml:space="preserve">Midway through the third season, a conflict occurs between the characterisation of chaos, All for One, and the characterisation of peace and freedom, All Might. </w:t>
      </w:r>
      <w:r w:rsidR="000939AD" w:rsidRPr="00720F86">
        <w:rPr>
          <w:rFonts w:ascii="Arial" w:hAnsi="Arial" w:cs="Arial"/>
          <w:sz w:val="24"/>
          <w:szCs w:val="24"/>
        </w:rPr>
        <w:t>Both being displayed as symbols of power and constantly being displayed as the main binary opposition of the series, their conflict contains high stakes as All Might is fighting to save one of his students from capture. Once the student is saved by his classmates, the conflict escalates without risk of collateral damage to others. The non-diegetic audio in this conflict is important as it is used to enhance the reactions of characters watching the fight from afar but also allows the audience to understand even more the power struggle</w:t>
      </w:r>
      <w:r w:rsidR="006C604B" w:rsidRPr="00720F86">
        <w:rPr>
          <w:rFonts w:ascii="Arial" w:hAnsi="Arial" w:cs="Arial"/>
          <w:sz w:val="24"/>
          <w:szCs w:val="24"/>
        </w:rPr>
        <w:t xml:space="preserve"> and to whom is currently at </w:t>
      </w:r>
      <w:r w:rsidR="009951F1" w:rsidRPr="00720F86">
        <w:rPr>
          <w:rFonts w:ascii="Arial" w:hAnsi="Arial" w:cs="Arial"/>
          <w:sz w:val="24"/>
          <w:szCs w:val="24"/>
        </w:rPr>
        <w:t xml:space="preserve">advantage within the conflict. In this scene, symbolism is heavily used through All Might, as he has been </w:t>
      </w:r>
      <w:r w:rsidR="009951F1" w:rsidRPr="006A099F">
        <w:rPr>
          <w:rFonts w:ascii="Arial" w:hAnsi="Arial" w:cs="Arial"/>
          <w:sz w:val="24"/>
          <w:szCs w:val="24"/>
          <w:shd w:val="clear" w:color="auto" w:fill="FFFFFF" w:themeFill="background1"/>
        </w:rPr>
        <w:t>dubbed in the series as ‘the symbol of peace’</w:t>
      </w:r>
      <w:r w:rsidR="00AD75FF" w:rsidRPr="006A099F">
        <w:rPr>
          <w:rFonts w:ascii="Arial" w:hAnsi="Arial" w:cs="Arial"/>
          <w:sz w:val="24"/>
          <w:szCs w:val="24"/>
          <w:shd w:val="clear" w:color="auto" w:fill="FFFFFF" w:themeFill="background1"/>
        </w:rPr>
        <w:t xml:space="preserve">. Peace is described as </w:t>
      </w:r>
      <w:r w:rsidR="009951F1" w:rsidRPr="006A099F">
        <w:rPr>
          <w:rFonts w:ascii="Arial" w:hAnsi="Arial" w:cs="Arial"/>
          <w:sz w:val="24"/>
          <w:szCs w:val="24"/>
          <w:shd w:val="clear" w:color="auto" w:fill="FFFFFF" w:themeFill="background1"/>
        </w:rPr>
        <w:t>“</w:t>
      </w:r>
      <w:r w:rsidR="00AD75FF" w:rsidRPr="006A099F">
        <w:rPr>
          <w:rFonts w:ascii="Arial" w:hAnsi="Arial" w:cs="Arial"/>
          <w:bCs/>
          <w:sz w:val="24"/>
          <w:szCs w:val="24"/>
          <w:shd w:val="clear" w:color="auto" w:fill="FFFFFF" w:themeFill="background1"/>
        </w:rPr>
        <w:t> </w:t>
      </w:r>
      <w:r w:rsidR="00AD75FF" w:rsidRPr="006A099F">
        <w:rPr>
          <w:rStyle w:val="hvr"/>
          <w:rFonts w:ascii="Arial" w:hAnsi="Arial" w:cs="Arial"/>
          <w:sz w:val="24"/>
          <w:szCs w:val="24"/>
          <w:shd w:val="clear" w:color="auto" w:fill="FFFFFF" w:themeFill="background1"/>
        </w:rPr>
        <w:t>Freedom</w:t>
      </w:r>
      <w:r w:rsidR="00AD75FF" w:rsidRPr="006A099F">
        <w:rPr>
          <w:rFonts w:ascii="Arial" w:hAnsi="Arial" w:cs="Arial"/>
          <w:sz w:val="24"/>
          <w:szCs w:val="24"/>
          <w:shd w:val="clear" w:color="auto" w:fill="FFFFFF" w:themeFill="background1"/>
        </w:rPr>
        <w:t> </w:t>
      </w:r>
      <w:r w:rsidR="00AD75FF" w:rsidRPr="006A099F">
        <w:rPr>
          <w:rStyle w:val="hvr"/>
          <w:rFonts w:ascii="Arial" w:hAnsi="Arial" w:cs="Arial"/>
          <w:sz w:val="24"/>
          <w:szCs w:val="24"/>
          <w:shd w:val="clear" w:color="auto" w:fill="FFFFFF" w:themeFill="background1"/>
        </w:rPr>
        <w:t>from</w:t>
      </w:r>
      <w:r w:rsidR="00AD75FF" w:rsidRPr="006A099F">
        <w:rPr>
          <w:rFonts w:ascii="Arial" w:hAnsi="Arial" w:cs="Arial"/>
          <w:sz w:val="24"/>
          <w:szCs w:val="24"/>
          <w:shd w:val="clear" w:color="auto" w:fill="FFFFFF" w:themeFill="background1"/>
        </w:rPr>
        <w:t> </w:t>
      </w:r>
      <w:r w:rsidR="00AD75FF" w:rsidRPr="006A099F">
        <w:rPr>
          <w:rStyle w:val="hvr"/>
          <w:rFonts w:ascii="Arial" w:hAnsi="Arial" w:cs="Arial"/>
          <w:sz w:val="24"/>
          <w:szCs w:val="24"/>
          <w:shd w:val="clear" w:color="auto" w:fill="FFFFFF" w:themeFill="background1"/>
        </w:rPr>
        <w:t>quarrels</w:t>
      </w:r>
      <w:r w:rsidR="00AD75FF" w:rsidRPr="006A099F">
        <w:rPr>
          <w:rFonts w:ascii="Arial" w:hAnsi="Arial" w:cs="Arial"/>
          <w:sz w:val="24"/>
          <w:szCs w:val="24"/>
          <w:shd w:val="clear" w:color="auto" w:fill="FFFFFF" w:themeFill="background1"/>
        </w:rPr>
        <w:t> </w:t>
      </w:r>
      <w:r w:rsidR="00AD75FF" w:rsidRPr="006A099F">
        <w:rPr>
          <w:rStyle w:val="hvr"/>
          <w:rFonts w:ascii="Arial" w:hAnsi="Arial" w:cs="Arial"/>
          <w:sz w:val="24"/>
          <w:szCs w:val="24"/>
          <w:shd w:val="clear" w:color="auto" w:fill="FFFFFF" w:themeFill="background1"/>
        </w:rPr>
        <w:t>and</w:t>
      </w:r>
      <w:r w:rsidR="00AD75FF" w:rsidRPr="006A099F">
        <w:rPr>
          <w:rFonts w:ascii="Arial" w:hAnsi="Arial" w:cs="Arial"/>
          <w:sz w:val="24"/>
          <w:szCs w:val="24"/>
          <w:shd w:val="clear" w:color="auto" w:fill="FFFFFF" w:themeFill="background1"/>
        </w:rPr>
        <w:t> </w:t>
      </w:r>
      <w:r w:rsidR="00AD75FF" w:rsidRPr="006A099F">
        <w:rPr>
          <w:rStyle w:val="hvr"/>
          <w:rFonts w:ascii="Arial" w:hAnsi="Arial" w:cs="Arial"/>
          <w:sz w:val="24"/>
          <w:szCs w:val="24"/>
          <w:shd w:val="clear" w:color="auto" w:fill="FFFFFF" w:themeFill="background1"/>
        </w:rPr>
        <w:t xml:space="preserve">disagreement” </w:t>
      </w:r>
      <w:r w:rsidR="00AD75FF" w:rsidRPr="006A099F">
        <w:rPr>
          <w:rStyle w:val="hvr"/>
          <w:rFonts w:ascii="Arial" w:hAnsi="Arial" w:cs="Arial"/>
          <w:sz w:val="24"/>
          <w:szCs w:val="24"/>
          <w:shd w:val="clear" w:color="auto" w:fill="FFFFFF" w:themeFill="background1"/>
          <w:vertAlign w:val="superscript"/>
        </w:rPr>
        <w:t>[3]</w:t>
      </w:r>
      <w:r w:rsidR="00F74DD0" w:rsidRPr="006A099F">
        <w:rPr>
          <w:rStyle w:val="hvr"/>
          <w:rFonts w:ascii="Arial" w:hAnsi="Arial" w:cs="Arial"/>
          <w:sz w:val="24"/>
          <w:szCs w:val="24"/>
          <w:shd w:val="clear" w:color="auto" w:fill="FFFFFF" w:themeFill="background1"/>
        </w:rPr>
        <w:t xml:space="preserve"> From the definition, the word freedom is mentioned, and is hinted towards within the </w:t>
      </w:r>
      <w:proofErr w:type="spellStart"/>
      <w:r w:rsidR="00F74DD0" w:rsidRPr="006A099F">
        <w:rPr>
          <w:rStyle w:val="hvr"/>
          <w:rFonts w:ascii="Arial" w:hAnsi="Arial" w:cs="Arial"/>
          <w:sz w:val="24"/>
          <w:szCs w:val="24"/>
          <w:shd w:val="clear" w:color="auto" w:fill="FFFFFF" w:themeFill="background1"/>
        </w:rPr>
        <w:t>mise</w:t>
      </w:r>
      <w:proofErr w:type="spellEnd"/>
      <w:r w:rsidR="00F74DD0" w:rsidRPr="006A099F">
        <w:rPr>
          <w:rStyle w:val="hvr"/>
          <w:rFonts w:ascii="Arial" w:hAnsi="Arial" w:cs="Arial"/>
          <w:sz w:val="24"/>
          <w:szCs w:val="24"/>
          <w:shd w:val="clear" w:color="auto" w:fill="FFFFFF" w:themeFill="background1"/>
        </w:rPr>
        <w:t xml:space="preserve"> </w:t>
      </w:r>
      <w:proofErr w:type="spellStart"/>
      <w:r w:rsidR="00F74DD0" w:rsidRPr="006A099F">
        <w:rPr>
          <w:rStyle w:val="hvr"/>
          <w:rFonts w:ascii="Arial" w:hAnsi="Arial" w:cs="Arial"/>
          <w:sz w:val="24"/>
          <w:szCs w:val="24"/>
          <w:shd w:val="clear" w:color="auto" w:fill="FFFFFF" w:themeFill="background1"/>
        </w:rPr>
        <w:t>en</w:t>
      </w:r>
      <w:proofErr w:type="spellEnd"/>
      <w:r w:rsidR="00F74DD0" w:rsidRPr="006A099F">
        <w:rPr>
          <w:rStyle w:val="hvr"/>
          <w:rFonts w:ascii="Arial" w:hAnsi="Arial" w:cs="Arial"/>
          <w:sz w:val="24"/>
          <w:szCs w:val="24"/>
          <w:shd w:val="clear" w:color="auto" w:fill="FFFFFF" w:themeFill="background1"/>
        </w:rPr>
        <w:t xml:space="preserve"> sc</w:t>
      </w:r>
      <w:r w:rsidR="00F74DD0" w:rsidRPr="006A099F">
        <w:rPr>
          <w:rFonts w:ascii="Arial" w:hAnsi="Arial" w:cs="Arial"/>
          <w:sz w:val="24"/>
          <w:szCs w:val="24"/>
          <w:shd w:val="clear" w:color="auto" w:fill="FFFFFF" w:themeFill="background1"/>
        </w:rPr>
        <w:t>è</w:t>
      </w:r>
      <w:r w:rsidR="00F74DD0" w:rsidRPr="006A099F">
        <w:rPr>
          <w:rStyle w:val="hvr"/>
          <w:rFonts w:ascii="Arial" w:hAnsi="Arial" w:cs="Arial"/>
          <w:sz w:val="24"/>
          <w:szCs w:val="24"/>
          <w:shd w:val="clear" w:color="auto" w:fill="FFFFFF" w:themeFill="background1"/>
        </w:rPr>
        <w:t xml:space="preserve">ne through the costume of All Might, as he wears red, white and blue, similar to the United States flag, this further illustrates </w:t>
      </w:r>
      <w:proofErr w:type="spellStart"/>
      <w:r w:rsidR="00F74DD0" w:rsidRPr="006A099F">
        <w:rPr>
          <w:rStyle w:val="hvr"/>
          <w:rFonts w:ascii="Arial" w:hAnsi="Arial" w:cs="Arial"/>
          <w:sz w:val="24"/>
          <w:szCs w:val="24"/>
          <w:shd w:val="clear" w:color="auto" w:fill="FFFFFF" w:themeFill="background1"/>
        </w:rPr>
        <w:t>Horikoshi’s</w:t>
      </w:r>
      <w:proofErr w:type="spellEnd"/>
      <w:r w:rsidR="00F74DD0" w:rsidRPr="006A099F">
        <w:rPr>
          <w:rStyle w:val="hvr"/>
          <w:rFonts w:ascii="Arial" w:hAnsi="Arial" w:cs="Arial"/>
          <w:sz w:val="24"/>
          <w:szCs w:val="24"/>
          <w:shd w:val="clear" w:color="auto" w:fill="FFFFFF" w:themeFill="background1"/>
        </w:rPr>
        <w:t xml:space="preserve"> western influences within the narrative of the series. The fight scene is used as method of visualising the lesson of pushing past one’s limits to overcome impossible odds</w:t>
      </w:r>
      <w:r w:rsidR="00CC18DC" w:rsidRPr="006A099F">
        <w:rPr>
          <w:rStyle w:val="hvr"/>
          <w:rFonts w:ascii="Arial" w:hAnsi="Arial" w:cs="Arial"/>
          <w:sz w:val="24"/>
          <w:szCs w:val="24"/>
          <w:shd w:val="clear" w:color="auto" w:fill="FFFFFF" w:themeFill="background1"/>
        </w:rPr>
        <w:t xml:space="preserve"> along with materializing the lessons All Might teaches as a teacher , where throughout the scene there are constant uses of close ups to show himself smiling. “Peace begins with a smile</w:t>
      </w:r>
      <w:proofErr w:type="gramStart"/>
      <w:r w:rsidR="00CC18DC" w:rsidRPr="006A099F">
        <w:rPr>
          <w:rStyle w:val="hvr"/>
          <w:rFonts w:ascii="Arial" w:hAnsi="Arial" w:cs="Arial"/>
          <w:sz w:val="24"/>
          <w:szCs w:val="24"/>
          <w:shd w:val="clear" w:color="auto" w:fill="FFFFFF" w:themeFill="background1"/>
        </w:rPr>
        <w:t>”</w:t>
      </w:r>
      <w:r w:rsidR="0089505B">
        <w:rPr>
          <w:rStyle w:val="hvr"/>
          <w:rFonts w:ascii="Arial" w:hAnsi="Arial" w:cs="Arial"/>
          <w:sz w:val="24"/>
          <w:szCs w:val="24"/>
          <w:shd w:val="clear" w:color="auto" w:fill="FFFFFF" w:themeFill="background1"/>
          <w:vertAlign w:val="superscript"/>
        </w:rPr>
        <w:t>[</w:t>
      </w:r>
      <w:proofErr w:type="gramEnd"/>
      <w:r w:rsidR="0089505B">
        <w:rPr>
          <w:rStyle w:val="hvr"/>
          <w:rFonts w:ascii="Arial" w:hAnsi="Arial" w:cs="Arial"/>
          <w:sz w:val="24"/>
          <w:szCs w:val="24"/>
          <w:shd w:val="clear" w:color="auto" w:fill="FFFFFF" w:themeFill="background1"/>
          <w:vertAlign w:val="superscript"/>
        </w:rPr>
        <w:t>4]</w:t>
      </w:r>
      <w:r w:rsidR="00CC18DC" w:rsidRPr="006A099F">
        <w:rPr>
          <w:rStyle w:val="hvr"/>
          <w:rFonts w:ascii="Arial" w:hAnsi="Arial" w:cs="Arial"/>
          <w:sz w:val="24"/>
          <w:szCs w:val="24"/>
          <w:shd w:val="clear" w:color="auto" w:fill="FFFFFF" w:themeFill="background1"/>
        </w:rPr>
        <w:t xml:space="preserve"> is a quote by Mother Teresa and is prevalent within the character, as he demonstrates to his pupils that a smile is a symbol of strength</w:t>
      </w:r>
      <w:r w:rsidR="00354ABC" w:rsidRPr="006A099F">
        <w:rPr>
          <w:rStyle w:val="hvr"/>
          <w:rFonts w:ascii="Arial" w:hAnsi="Arial" w:cs="Arial"/>
          <w:sz w:val="24"/>
          <w:szCs w:val="24"/>
          <w:shd w:val="clear" w:color="auto" w:fill="FFFFFF" w:themeFill="background1"/>
        </w:rPr>
        <w:t xml:space="preserve"> but also a way to deal with the pressure of the challenge. The philosophy the scene itself is also displayed through several pieces </w:t>
      </w:r>
      <w:r w:rsidR="00354ABC" w:rsidRPr="006A099F">
        <w:rPr>
          <w:rStyle w:val="hvr"/>
          <w:rFonts w:ascii="Arial" w:hAnsi="Arial" w:cs="Arial"/>
          <w:sz w:val="24"/>
          <w:szCs w:val="24"/>
          <w:shd w:val="clear" w:color="auto" w:fill="FFFFFF" w:themeFill="background1"/>
        </w:rPr>
        <w:lastRenderedPageBreak/>
        <w:t xml:space="preserve">of dialogue, including All Might’s teacher, Gran </w:t>
      </w:r>
      <w:proofErr w:type="spellStart"/>
      <w:r w:rsidR="00354ABC" w:rsidRPr="006A099F">
        <w:rPr>
          <w:rStyle w:val="hvr"/>
          <w:rFonts w:ascii="Arial" w:hAnsi="Arial" w:cs="Arial"/>
          <w:sz w:val="24"/>
          <w:szCs w:val="24"/>
          <w:shd w:val="clear" w:color="auto" w:fill="FFFFFF" w:themeFill="background1"/>
        </w:rPr>
        <w:t>Turino</w:t>
      </w:r>
      <w:proofErr w:type="spellEnd"/>
      <w:r w:rsidR="00354ABC" w:rsidRPr="006A099F">
        <w:rPr>
          <w:rStyle w:val="hvr"/>
          <w:rFonts w:ascii="Arial" w:hAnsi="Arial" w:cs="Arial"/>
          <w:sz w:val="24"/>
          <w:szCs w:val="24"/>
          <w:shd w:val="clear" w:color="auto" w:fill="FFFFFF" w:themeFill="background1"/>
        </w:rPr>
        <w:t xml:space="preserve">, who explains to the hero that he needs to ‘use his wits’ to overcome this new struggle. This can be seen as a way of </w:t>
      </w:r>
      <w:proofErr w:type="spellStart"/>
      <w:r w:rsidR="00354ABC" w:rsidRPr="006A099F">
        <w:rPr>
          <w:rStyle w:val="hvr"/>
          <w:rFonts w:ascii="Arial" w:hAnsi="Arial" w:cs="Arial"/>
          <w:sz w:val="24"/>
          <w:szCs w:val="24"/>
          <w:shd w:val="clear" w:color="auto" w:fill="FFFFFF" w:themeFill="background1"/>
        </w:rPr>
        <w:t>Horikoshi</w:t>
      </w:r>
      <w:proofErr w:type="spellEnd"/>
      <w:r w:rsidR="00354ABC" w:rsidRPr="006A099F">
        <w:rPr>
          <w:rStyle w:val="hvr"/>
          <w:rFonts w:ascii="Arial" w:hAnsi="Arial" w:cs="Arial"/>
          <w:sz w:val="24"/>
          <w:szCs w:val="24"/>
          <w:shd w:val="clear" w:color="auto" w:fill="FFFFFF" w:themeFill="background1"/>
        </w:rPr>
        <w:t xml:space="preserve"> delivering his own philosophies to the audience</w:t>
      </w:r>
      <w:r w:rsidR="00FE4341" w:rsidRPr="006A099F">
        <w:rPr>
          <w:rStyle w:val="hvr"/>
          <w:rFonts w:ascii="Arial" w:hAnsi="Arial" w:cs="Arial"/>
          <w:sz w:val="24"/>
          <w:szCs w:val="24"/>
          <w:shd w:val="clear" w:color="auto" w:fill="FFFFFF" w:themeFill="background1"/>
        </w:rPr>
        <w:t xml:space="preserve"> through the characterization of his personal advice. </w:t>
      </w:r>
      <w:r w:rsidR="00FE4341" w:rsidRPr="006A099F">
        <w:rPr>
          <w:rStyle w:val="hvr"/>
          <w:rFonts w:ascii="Arial" w:hAnsi="Arial" w:cs="Arial"/>
          <w:i/>
          <w:sz w:val="24"/>
          <w:szCs w:val="24"/>
          <w:shd w:val="clear" w:color="auto" w:fill="FFFFFF" w:themeFill="background1"/>
        </w:rPr>
        <w:t>The Three Musketeers</w:t>
      </w:r>
      <w:r w:rsidR="00FE4341" w:rsidRPr="006A099F">
        <w:rPr>
          <w:rStyle w:val="hvr"/>
          <w:rFonts w:ascii="Arial" w:hAnsi="Arial" w:cs="Arial"/>
          <w:sz w:val="24"/>
          <w:szCs w:val="24"/>
          <w:shd w:val="clear" w:color="auto" w:fill="FFFFFF" w:themeFill="background1"/>
        </w:rPr>
        <w:t xml:space="preserve"> is referenced primarily in this scene through the name of the character, All For One, and the name of All Might’s power, One For All, referencing the phrase ‘All for one, one for all’. When put together, it represents the importance of the group working together, but the individual is also important to themselves. The way the characters represent the phrases in a separated manner show the polarity between them but also create new meanings to each half of the</w:t>
      </w:r>
      <w:r w:rsidR="00FE4341" w:rsidRPr="00720F86">
        <w:rPr>
          <w:rStyle w:val="hvr"/>
          <w:rFonts w:ascii="Arial" w:hAnsi="Arial" w:cs="Arial"/>
          <w:sz w:val="24"/>
          <w:szCs w:val="24"/>
        </w:rPr>
        <w:t xml:space="preserve"> proverb, as All For One is a selfish character aiming to achieve his goal for his own greed for power which is reinforced through his power of the same name that steals and manipulates the powers of others, whilst All Might’s power of one for all must be passed </w:t>
      </w:r>
      <w:r w:rsidR="00FE4341" w:rsidRPr="006A099F">
        <w:rPr>
          <w:rStyle w:val="hvr"/>
          <w:rFonts w:ascii="Arial" w:hAnsi="Arial" w:cs="Arial"/>
          <w:sz w:val="24"/>
          <w:szCs w:val="24"/>
          <w:shd w:val="clear" w:color="auto" w:fill="FFFFFF" w:themeFill="background1"/>
        </w:rPr>
        <w:t>down to a successor to become stronger, this reinforces the character’s selflessness as he is willing to risk his own life for the benefit of his students and their education.</w:t>
      </w:r>
      <w:r w:rsidR="003E430B" w:rsidRPr="006A099F">
        <w:rPr>
          <w:rStyle w:val="hvr"/>
          <w:rFonts w:ascii="Arial" w:hAnsi="Arial" w:cs="Arial"/>
          <w:sz w:val="24"/>
          <w:szCs w:val="24"/>
          <w:shd w:val="clear" w:color="auto" w:fill="FFFFFF" w:themeFill="background1"/>
        </w:rPr>
        <w:t xml:space="preserve"> Before the crescendo of the conflict, All Might is heavily injured and weakened, a close up shows his lack of facial emotions as he begins to believe he is defeated until it is made clear to him that everyone in his life depends on him, reviving his tenacity. At this point, the non-diegetic score synchronises with the visuals as the crescendo of the soundtrack occurs simultaneously with the crescendo of the fight just before the climax. </w:t>
      </w:r>
      <w:r w:rsidR="000E08B0" w:rsidRPr="006A099F">
        <w:rPr>
          <w:rStyle w:val="hvr"/>
          <w:rFonts w:ascii="Arial" w:hAnsi="Arial" w:cs="Arial"/>
          <w:sz w:val="24"/>
          <w:szCs w:val="24"/>
          <w:shd w:val="clear" w:color="auto" w:fill="FFFFFF" w:themeFill="background1"/>
        </w:rPr>
        <w:t xml:space="preserve">Once the fight ends, All Might is stood still standing, raising his arm high, </w:t>
      </w:r>
      <w:proofErr w:type="gramStart"/>
      <w:r w:rsidR="000E08B0" w:rsidRPr="006A099F">
        <w:rPr>
          <w:rStyle w:val="hvr"/>
          <w:rFonts w:ascii="Arial" w:hAnsi="Arial" w:cs="Arial"/>
          <w:sz w:val="24"/>
          <w:szCs w:val="24"/>
          <w:shd w:val="clear" w:color="auto" w:fill="FFFFFF" w:themeFill="background1"/>
        </w:rPr>
        <w:t>wielding</w:t>
      </w:r>
      <w:proofErr w:type="gramEnd"/>
      <w:r w:rsidR="000E08B0" w:rsidRPr="006A099F">
        <w:rPr>
          <w:rStyle w:val="hvr"/>
          <w:rFonts w:ascii="Arial" w:hAnsi="Arial" w:cs="Arial"/>
          <w:sz w:val="24"/>
          <w:szCs w:val="24"/>
          <w:shd w:val="clear" w:color="auto" w:fill="FFFFFF" w:themeFill="background1"/>
        </w:rPr>
        <w:t xml:space="preserve"> a smile.</w:t>
      </w:r>
    </w:p>
    <w:p w:rsidR="006A099F" w:rsidRDefault="006A099F" w:rsidP="006A099F">
      <w:pPr>
        <w:pStyle w:val="NoSpacing"/>
        <w:shd w:val="clear" w:color="auto" w:fill="FFFFFF" w:themeFill="background1"/>
        <w:rPr>
          <w:rFonts w:ascii="Arial" w:hAnsi="Arial" w:cs="Arial"/>
          <w:sz w:val="24"/>
          <w:szCs w:val="24"/>
          <w:shd w:val="clear" w:color="auto" w:fill="FAF9F8"/>
        </w:rPr>
      </w:pPr>
    </w:p>
    <w:p w:rsidR="0084252C" w:rsidRDefault="000E08B0" w:rsidP="006A099F">
      <w:pPr>
        <w:pStyle w:val="NoSpacing"/>
        <w:shd w:val="clear" w:color="auto" w:fill="FFFFFF" w:themeFill="background1"/>
        <w:rPr>
          <w:rFonts w:ascii="Arial" w:hAnsi="Arial" w:cs="Arial"/>
          <w:bCs/>
          <w:sz w:val="24"/>
          <w:szCs w:val="24"/>
        </w:rPr>
      </w:pPr>
      <w:r w:rsidRPr="006A099F">
        <w:rPr>
          <w:rFonts w:ascii="Arial" w:hAnsi="Arial" w:cs="Arial"/>
          <w:sz w:val="24"/>
          <w:szCs w:val="24"/>
          <w:shd w:val="clear" w:color="auto" w:fill="FFFFFF" w:themeFill="background1"/>
        </w:rPr>
        <w:t xml:space="preserve">Throughout the anime, there has been a rivalry consistently clashing between </w:t>
      </w:r>
      <w:proofErr w:type="spellStart"/>
      <w:r w:rsidRPr="006A099F">
        <w:rPr>
          <w:rFonts w:ascii="Arial" w:hAnsi="Arial" w:cs="Arial"/>
          <w:sz w:val="24"/>
          <w:szCs w:val="24"/>
          <w:shd w:val="clear" w:color="auto" w:fill="FFFFFF" w:themeFill="background1"/>
        </w:rPr>
        <w:t>Deku</w:t>
      </w:r>
      <w:proofErr w:type="spellEnd"/>
      <w:r w:rsidRPr="006A099F">
        <w:rPr>
          <w:rFonts w:ascii="Arial" w:hAnsi="Arial" w:cs="Arial"/>
          <w:sz w:val="24"/>
          <w:szCs w:val="24"/>
          <w:shd w:val="clear" w:color="auto" w:fill="FFFFFF" w:themeFill="background1"/>
        </w:rPr>
        <w:t xml:space="preserve"> and his childhood bully, </w:t>
      </w:r>
      <w:proofErr w:type="spellStart"/>
      <w:r w:rsidRPr="006A099F">
        <w:rPr>
          <w:rFonts w:ascii="Arial" w:hAnsi="Arial" w:cs="Arial"/>
          <w:sz w:val="24"/>
          <w:szCs w:val="24"/>
          <w:shd w:val="clear" w:color="auto" w:fill="FFFFFF" w:themeFill="background1"/>
        </w:rPr>
        <w:t>Bakugou</w:t>
      </w:r>
      <w:proofErr w:type="spellEnd"/>
      <w:r w:rsidRPr="006A099F">
        <w:rPr>
          <w:rFonts w:ascii="Arial" w:hAnsi="Arial" w:cs="Arial"/>
          <w:sz w:val="24"/>
          <w:szCs w:val="24"/>
          <w:shd w:val="clear" w:color="auto" w:fill="FFFFFF" w:themeFill="background1"/>
        </w:rPr>
        <w:t xml:space="preserve">. </w:t>
      </w:r>
      <w:r w:rsidR="003B24AB" w:rsidRPr="006A099F">
        <w:rPr>
          <w:rFonts w:ascii="Arial" w:hAnsi="Arial" w:cs="Arial"/>
          <w:sz w:val="24"/>
          <w:szCs w:val="24"/>
          <w:shd w:val="clear" w:color="auto" w:fill="FFFFFF" w:themeFill="background1"/>
        </w:rPr>
        <w:t>The fight begins with</w:t>
      </w:r>
      <w:r w:rsidR="003B24AB" w:rsidRPr="00720F86">
        <w:rPr>
          <w:rFonts w:ascii="Arial" w:hAnsi="Arial" w:cs="Arial"/>
          <w:sz w:val="24"/>
          <w:szCs w:val="24"/>
          <w:shd w:val="clear" w:color="auto" w:fill="FAF9F8"/>
        </w:rPr>
        <w:t xml:space="preserve"> </w:t>
      </w:r>
      <w:proofErr w:type="spellStart"/>
      <w:r w:rsidR="003B24AB" w:rsidRPr="006A099F">
        <w:rPr>
          <w:rFonts w:ascii="Arial" w:hAnsi="Arial" w:cs="Arial"/>
          <w:sz w:val="24"/>
          <w:szCs w:val="24"/>
          <w:shd w:val="clear" w:color="auto" w:fill="FFFFFF" w:themeFill="background1"/>
        </w:rPr>
        <w:t>Bakugou</w:t>
      </w:r>
      <w:proofErr w:type="spellEnd"/>
      <w:r w:rsidR="003B24AB" w:rsidRPr="006A099F">
        <w:rPr>
          <w:rFonts w:ascii="Arial" w:hAnsi="Arial" w:cs="Arial"/>
          <w:sz w:val="24"/>
          <w:szCs w:val="24"/>
          <w:shd w:val="clear" w:color="auto" w:fill="FFFFFF" w:themeFill="background1"/>
        </w:rPr>
        <w:t xml:space="preserve"> forcing the former to a </w:t>
      </w:r>
      <w:proofErr w:type="spellStart"/>
      <w:r w:rsidR="003B24AB" w:rsidRPr="006A099F">
        <w:rPr>
          <w:rFonts w:ascii="Arial" w:hAnsi="Arial" w:cs="Arial"/>
          <w:sz w:val="24"/>
          <w:szCs w:val="24"/>
          <w:shd w:val="clear" w:color="auto" w:fill="FFFFFF" w:themeFill="background1"/>
        </w:rPr>
        <w:t>traii</w:t>
      </w:r>
      <w:r w:rsidR="0084252C" w:rsidRPr="006A099F">
        <w:rPr>
          <w:rFonts w:ascii="Arial" w:hAnsi="Arial" w:cs="Arial"/>
          <w:sz w:val="24"/>
          <w:szCs w:val="24"/>
          <w:shd w:val="clear" w:color="auto" w:fill="FFFFFF" w:themeFill="background1"/>
        </w:rPr>
        <w:t>n</w:t>
      </w:r>
      <w:r w:rsidR="003B24AB" w:rsidRPr="006A099F">
        <w:rPr>
          <w:rFonts w:ascii="Arial" w:hAnsi="Arial" w:cs="Arial"/>
          <w:sz w:val="24"/>
          <w:szCs w:val="24"/>
          <w:shd w:val="clear" w:color="auto" w:fill="FFFFFF" w:themeFill="background1"/>
        </w:rPr>
        <w:t>ng</w:t>
      </w:r>
      <w:proofErr w:type="spellEnd"/>
      <w:r w:rsidR="003B24AB" w:rsidRPr="006A099F">
        <w:rPr>
          <w:rFonts w:ascii="Arial" w:hAnsi="Arial" w:cs="Arial"/>
          <w:sz w:val="24"/>
          <w:szCs w:val="24"/>
          <w:shd w:val="clear" w:color="auto" w:fill="FFFFFF" w:themeFill="background1"/>
        </w:rPr>
        <w:t xml:space="preserve"> area used by their school that’s of a city design to prepare them for future situations within their careers. </w:t>
      </w:r>
      <w:r w:rsidR="00A22528" w:rsidRPr="006A099F">
        <w:rPr>
          <w:rFonts w:ascii="Arial" w:hAnsi="Arial" w:cs="Arial"/>
          <w:sz w:val="24"/>
          <w:szCs w:val="24"/>
          <w:shd w:val="clear" w:color="auto" w:fill="FFFFFF" w:themeFill="background1"/>
        </w:rPr>
        <w:t xml:space="preserve">The fight represents the overcoming of one’s pride, as </w:t>
      </w:r>
      <w:proofErr w:type="spellStart"/>
      <w:r w:rsidR="00A22528" w:rsidRPr="006A099F">
        <w:rPr>
          <w:rFonts w:ascii="Arial" w:hAnsi="Arial" w:cs="Arial"/>
          <w:sz w:val="24"/>
          <w:szCs w:val="24"/>
          <w:shd w:val="clear" w:color="auto" w:fill="FFFFFF" w:themeFill="background1"/>
        </w:rPr>
        <w:t>Bakugou</w:t>
      </w:r>
      <w:proofErr w:type="spellEnd"/>
      <w:r w:rsidR="00A22528" w:rsidRPr="006A099F">
        <w:rPr>
          <w:rFonts w:ascii="Arial" w:hAnsi="Arial" w:cs="Arial"/>
          <w:sz w:val="24"/>
          <w:szCs w:val="24"/>
          <w:shd w:val="clear" w:color="auto" w:fill="FFFFFF" w:themeFill="background1"/>
        </w:rPr>
        <w:t xml:space="preserve"> begins to feel as if he is weak and blames himself for the events that occurred previously to All Might. </w:t>
      </w:r>
      <w:r w:rsidR="00571E4E" w:rsidRPr="006A099F">
        <w:rPr>
          <w:rFonts w:ascii="Arial" w:hAnsi="Arial" w:cs="Arial"/>
          <w:sz w:val="24"/>
          <w:szCs w:val="24"/>
          <w:shd w:val="clear" w:color="auto" w:fill="FFFFFF" w:themeFill="background1"/>
        </w:rPr>
        <w:t>Flashbacks are heavily used throughout the scene to further reinforce the emotion, showing different perceptions of the relationship between the two, explaining how they had both secretly envied each other’s different qualities but had difficulties getting along albeit the similarities.</w:t>
      </w:r>
      <w:r w:rsidR="00571E4E" w:rsidRPr="00720F86">
        <w:rPr>
          <w:rFonts w:ascii="Arial" w:hAnsi="Arial" w:cs="Arial"/>
          <w:sz w:val="24"/>
          <w:szCs w:val="24"/>
          <w:shd w:val="clear" w:color="auto" w:fill="FAF9F8"/>
        </w:rPr>
        <w:t xml:space="preserve"> “</w:t>
      </w:r>
      <w:r w:rsidR="00571E4E" w:rsidRPr="00720F86">
        <w:rPr>
          <w:rFonts w:ascii="Arial" w:hAnsi="Arial" w:cs="Arial"/>
          <w:sz w:val="24"/>
          <w:szCs w:val="24"/>
          <w:shd w:val="clear" w:color="auto" w:fill="FFFFFF"/>
        </w:rPr>
        <w:t>Through excessive pride, one is driven to self-obsession, fear, mistrust, and destructive tendencies towards others.”</w:t>
      </w:r>
      <w:r w:rsidR="00C24473" w:rsidRPr="00720F86">
        <w:rPr>
          <w:rFonts w:ascii="Arial" w:hAnsi="Arial" w:cs="Arial"/>
          <w:sz w:val="24"/>
          <w:szCs w:val="24"/>
          <w:shd w:val="clear" w:color="auto" w:fill="FFFFFF"/>
          <w:vertAlign w:val="superscript"/>
        </w:rPr>
        <w:t>[4]</w:t>
      </w:r>
      <w:r w:rsidR="00571E4E" w:rsidRPr="00720F86">
        <w:rPr>
          <w:rFonts w:ascii="Arial" w:hAnsi="Arial" w:cs="Arial"/>
          <w:sz w:val="24"/>
          <w:szCs w:val="24"/>
          <w:shd w:val="clear" w:color="auto" w:fill="FFFFFF"/>
        </w:rPr>
        <w:t xml:space="preserve"> The scene reflects this quote through </w:t>
      </w:r>
      <w:proofErr w:type="spellStart"/>
      <w:r w:rsidR="00571E4E" w:rsidRPr="00720F86">
        <w:rPr>
          <w:rFonts w:ascii="Arial" w:hAnsi="Arial" w:cs="Arial"/>
          <w:sz w:val="24"/>
          <w:szCs w:val="24"/>
          <w:shd w:val="clear" w:color="auto" w:fill="FFFFFF"/>
        </w:rPr>
        <w:t>Bakugou</w:t>
      </w:r>
      <w:r w:rsidR="00C24473" w:rsidRPr="00720F86">
        <w:rPr>
          <w:rFonts w:ascii="Arial" w:hAnsi="Arial" w:cs="Arial"/>
          <w:sz w:val="24"/>
          <w:szCs w:val="24"/>
          <w:shd w:val="clear" w:color="auto" w:fill="FFFFFF"/>
        </w:rPr>
        <w:t>’</w:t>
      </w:r>
      <w:r w:rsidR="00571E4E" w:rsidRPr="00720F86">
        <w:rPr>
          <w:rFonts w:ascii="Arial" w:hAnsi="Arial" w:cs="Arial"/>
          <w:sz w:val="24"/>
          <w:szCs w:val="24"/>
          <w:shd w:val="clear" w:color="auto" w:fill="FFFFFF"/>
        </w:rPr>
        <w:t>s</w:t>
      </w:r>
      <w:proofErr w:type="spellEnd"/>
      <w:r w:rsidR="00571E4E" w:rsidRPr="00720F86">
        <w:rPr>
          <w:rFonts w:ascii="Arial" w:hAnsi="Arial" w:cs="Arial"/>
          <w:sz w:val="24"/>
          <w:szCs w:val="24"/>
          <w:shd w:val="clear" w:color="auto" w:fill="FFFFFF"/>
        </w:rPr>
        <w:t xml:space="preserve"> </w:t>
      </w:r>
      <w:r w:rsidR="00C24473" w:rsidRPr="00720F86">
        <w:rPr>
          <w:rFonts w:ascii="Arial" w:hAnsi="Arial" w:cs="Arial"/>
          <w:sz w:val="24"/>
          <w:szCs w:val="24"/>
          <w:shd w:val="clear" w:color="auto" w:fill="FFFFFF"/>
        </w:rPr>
        <w:t xml:space="preserve">main monologue, as there becomes non-diegetic silence to enhance the impact of the monologue, as he breaks down expressing his guilt and anger to </w:t>
      </w:r>
      <w:proofErr w:type="spellStart"/>
      <w:r w:rsidR="00C24473" w:rsidRPr="00720F86">
        <w:rPr>
          <w:rFonts w:ascii="Arial" w:hAnsi="Arial" w:cs="Arial"/>
          <w:sz w:val="24"/>
          <w:szCs w:val="24"/>
          <w:shd w:val="clear" w:color="auto" w:fill="FFFFFF"/>
        </w:rPr>
        <w:t>Deku</w:t>
      </w:r>
      <w:proofErr w:type="spellEnd"/>
      <w:r w:rsidR="00C24473" w:rsidRPr="00720F86">
        <w:rPr>
          <w:rFonts w:ascii="Arial" w:hAnsi="Arial" w:cs="Arial"/>
          <w:sz w:val="24"/>
          <w:szCs w:val="24"/>
          <w:shd w:val="clear" w:color="auto" w:fill="FFFFFF"/>
        </w:rPr>
        <w:t xml:space="preserve">, questioning himself and his strength, how a person who originally had no power had surpassed him and wondered if it was because of his own weakness. Following the same format as the previously mentioned examples, this scene’s soundtrack is used to represent the intensity of the conflict. </w:t>
      </w:r>
      <w:proofErr w:type="spellStart"/>
      <w:r w:rsidR="00C24473" w:rsidRPr="00720F86">
        <w:rPr>
          <w:rFonts w:ascii="Arial" w:hAnsi="Arial" w:cs="Arial"/>
          <w:sz w:val="24"/>
          <w:szCs w:val="24"/>
          <w:shd w:val="clear" w:color="auto" w:fill="FFFFFF"/>
        </w:rPr>
        <w:t>Deku</w:t>
      </w:r>
      <w:proofErr w:type="spellEnd"/>
      <w:r w:rsidR="00C24473" w:rsidRPr="00720F86">
        <w:rPr>
          <w:rFonts w:ascii="Arial" w:hAnsi="Arial" w:cs="Arial"/>
          <w:sz w:val="24"/>
          <w:szCs w:val="24"/>
          <w:shd w:val="clear" w:color="auto" w:fill="FFFFFF"/>
        </w:rPr>
        <w:t xml:space="preserve"> in this moment, much similar to earlier, is being used as a narrative device to allow the exploration and development of the personalities of other characters as the dialogue develops into an internal back and forth of how they feel about each other, how </w:t>
      </w:r>
      <w:proofErr w:type="spellStart"/>
      <w:r w:rsidR="00C24473" w:rsidRPr="00720F86">
        <w:rPr>
          <w:rFonts w:ascii="Arial" w:hAnsi="Arial" w:cs="Arial"/>
          <w:sz w:val="24"/>
          <w:szCs w:val="24"/>
          <w:shd w:val="clear" w:color="auto" w:fill="FFFFFF"/>
        </w:rPr>
        <w:t>Bakugou’s</w:t>
      </w:r>
      <w:proofErr w:type="spellEnd"/>
      <w:r w:rsidR="00C24473" w:rsidRPr="00720F86">
        <w:rPr>
          <w:rFonts w:ascii="Arial" w:hAnsi="Arial" w:cs="Arial"/>
          <w:sz w:val="24"/>
          <w:szCs w:val="24"/>
          <w:shd w:val="clear" w:color="auto" w:fill="FFFFFF"/>
        </w:rPr>
        <w:t xml:space="preserve"> malice is actually hiding his jealousy of </w:t>
      </w:r>
      <w:proofErr w:type="spellStart"/>
      <w:r w:rsidR="00C24473" w:rsidRPr="00720F86">
        <w:rPr>
          <w:rFonts w:ascii="Arial" w:hAnsi="Arial" w:cs="Arial"/>
          <w:sz w:val="24"/>
          <w:szCs w:val="24"/>
          <w:shd w:val="clear" w:color="auto" w:fill="FFFFFF"/>
        </w:rPr>
        <w:t>Deku’s</w:t>
      </w:r>
      <w:proofErr w:type="spellEnd"/>
      <w:r w:rsidR="00C24473" w:rsidRPr="00720F86">
        <w:rPr>
          <w:rFonts w:ascii="Arial" w:hAnsi="Arial" w:cs="Arial"/>
          <w:sz w:val="24"/>
          <w:szCs w:val="24"/>
          <w:shd w:val="clear" w:color="auto" w:fill="FFFFFF"/>
        </w:rPr>
        <w:t xml:space="preserve"> progression, whilst </w:t>
      </w:r>
      <w:proofErr w:type="spellStart"/>
      <w:r w:rsidR="00C24473" w:rsidRPr="00720F86">
        <w:rPr>
          <w:rFonts w:ascii="Arial" w:hAnsi="Arial" w:cs="Arial"/>
          <w:sz w:val="24"/>
          <w:szCs w:val="24"/>
          <w:shd w:val="clear" w:color="auto" w:fill="FFFFFF"/>
        </w:rPr>
        <w:t>Deku’s</w:t>
      </w:r>
      <w:proofErr w:type="spellEnd"/>
      <w:r w:rsidR="00C24473" w:rsidRPr="00720F86">
        <w:rPr>
          <w:rFonts w:ascii="Arial" w:hAnsi="Arial" w:cs="Arial"/>
          <w:sz w:val="24"/>
          <w:szCs w:val="24"/>
          <w:shd w:val="clear" w:color="auto" w:fill="FFFFFF"/>
        </w:rPr>
        <w:t xml:space="preserve"> progression is secretly his reaction to his own jealousy of </w:t>
      </w:r>
      <w:proofErr w:type="spellStart"/>
      <w:r w:rsidR="00C24473" w:rsidRPr="00720F86">
        <w:rPr>
          <w:rFonts w:ascii="Arial" w:hAnsi="Arial" w:cs="Arial"/>
          <w:sz w:val="24"/>
          <w:szCs w:val="24"/>
          <w:shd w:val="clear" w:color="auto" w:fill="FFFFFF"/>
        </w:rPr>
        <w:t>Bakugou’s</w:t>
      </w:r>
      <w:proofErr w:type="spellEnd"/>
      <w:r w:rsidR="00C24473" w:rsidRPr="00720F86">
        <w:rPr>
          <w:rFonts w:ascii="Arial" w:hAnsi="Arial" w:cs="Arial"/>
          <w:sz w:val="24"/>
          <w:szCs w:val="24"/>
          <w:shd w:val="clear" w:color="auto" w:fill="FFFFFF"/>
        </w:rPr>
        <w:t xml:space="preserve"> power. “</w:t>
      </w:r>
      <w:r w:rsidR="00C24473" w:rsidRPr="00720F86">
        <w:rPr>
          <w:rFonts w:ascii="Arial" w:hAnsi="Arial" w:cs="Arial"/>
          <w:iCs/>
          <w:sz w:val="24"/>
          <w:szCs w:val="24"/>
          <w:bdr w:val="none" w:sz="0" w:space="0" w:color="auto" w:frame="1"/>
          <w:shd w:val="clear" w:color="auto" w:fill="FFFFFF"/>
        </w:rPr>
        <w:t xml:space="preserve">It is in the character of very few men to </w:t>
      </w:r>
      <w:proofErr w:type="spellStart"/>
      <w:r w:rsidR="00C24473" w:rsidRPr="00720F86">
        <w:rPr>
          <w:rFonts w:ascii="Arial" w:hAnsi="Arial" w:cs="Arial"/>
          <w:iCs/>
          <w:sz w:val="24"/>
          <w:szCs w:val="24"/>
          <w:bdr w:val="none" w:sz="0" w:space="0" w:color="auto" w:frame="1"/>
          <w:shd w:val="clear" w:color="auto" w:fill="FFFFFF"/>
        </w:rPr>
        <w:t>honor</w:t>
      </w:r>
      <w:proofErr w:type="spellEnd"/>
      <w:r w:rsidR="00C24473" w:rsidRPr="00720F86">
        <w:rPr>
          <w:rFonts w:ascii="Arial" w:hAnsi="Arial" w:cs="Arial"/>
          <w:iCs/>
          <w:sz w:val="24"/>
          <w:szCs w:val="24"/>
          <w:bdr w:val="none" w:sz="0" w:space="0" w:color="auto" w:frame="1"/>
          <w:shd w:val="clear" w:color="auto" w:fill="FFFFFF"/>
        </w:rPr>
        <w:t xml:space="preserve"> without envy a friend who has prospered”</w:t>
      </w:r>
      <w:r w:rsidR="00C872E5" w:rsidRPr="00720F86">
        <w:rPr>
          <w:rFonts w:ascii="Arial" w:hAnsi="Arial" w:cs="Arial"/>
          <w:iCs/>
          <w:sz w:val="24"/>
          <w:szCs w:val="24"/>
          <w:bdr w:val="none" w:sz="0" w:space="0" w:color="auto" w:frame="1"/>
          <w:shd w:val="clear" w:color="auto" w:fill="FFFFFF"/>
          <w:vertAlign w:val="superscript"/>
        </w:rPr>
        <w:t xml:space="preserve">[6] </w:t>
      </w:r>
      <w:r w:rsidR="00C872E5" w:rsidRPr="00720F86">
        <w:rPr>
          <w:rFonts w:ascii="Arial" w:hAnsi="Arial" w:cs="Arial"/>
          <w:iCs/>
          <w:sz w:val="24"/>
          <w:szCs w:val="24"/>
          <w:bdr w:val="none" w:sz="0" w:space="0" w:color="auto" w:frame="1"/>
          <w:shd w:val="clear" w:color="auto" w:fill="FFFFFF"/>
        </w:rPr>
        <w:t xml:space="preserve">A quote stated by Aeschylus, correlates accurately with the characters, as they clearly admire each other’s development but also clearly have mutual envy. This makes </w:t>
      </w:r>
      <w:proofErr w:type="spellStart"/>
      <w:r w:rsidR="00C872E5" w:rsidRPr="00720F86">
        <w:rPr>
          <w:rFonts w:ascii="Arial" w:hAnsi="Arial" w:cs="Arial"/>
          <w:iCs/>
          <w:sz w:val="24"/>
          <w:szCs w:val="24"/>
          <w:bdr w:val="none" w:sz="0" w:space="0" w:color="auto" w:frame="1"/>
          <w:shd w:val="clear" w:color="auto" w:fill="FFFFFF"/>
        </w:rPr>
        <w:t>Bakugou’s</w:t>
      </w:r>
      <w:proofErr w:type="spellEnd"/>
      <w:r w:rsidR="00C872E5" w:rsidRPr="00720F86">
        <w:rPr>
          <w:rFonts w:ascii="Arial" w:hAnsi="Arial" w:cs="Arial"/>
          <w:iCs/>
          <w:sz w:val="24"/>
          <w:szCs w:val="24"/>
          <w:bdr w:val="none" w:sz="0" w:space="0" w:color="auto" w:frame="1"/>
          <w:shd w:val="clear" w:color="auto" w:fill="FFFFFF"/>
        </w:rPr>
        <w:t xml:space="preserve"> emotional struggle clear as his pride is being affected by the fact that he envies the individual that he used to ridicule and see as his lesser. In this instance, </w:t>
      </w:r>
      <w:proofErr w:type="spellStart"/>
      <w:r w:rsidR="00C872E5" w:rsidRPr="00720F86">
        <w:rPr>
          <w:rFonts w:ascii="Arial" w:hAnsi="Arial" w:cs="Arial"/>
          <w:iCs/>
          <w:sz w:val="24"/>
          <w:szCs w:val="24"/>
          <w:bdr w:val="none" w:sz="0" w:space="0" w:color="auto" w:frame="1"/>
          <w:shd w:val="clear" w:color="auto" w:fill="FFFFFF"/>
        </w:rPr>
        <w:t>Bakugou</w:t>
      </w:r>
      <w:proofErr w:type="spellEnd"/>
      <w:r w:rsidR="00C872E5" w:rsidRPr="00720F86">
        <w:rPr>
          <w:rFonts w:ascii="Arial" w:hAnsi="Arial" w:cs="Arial"/>
          <w:iCs/>
          <w:sz w:val="24"/>
          <w:szCs w:val="24"/>
          <w:bdr w:val="none" w:sz="0" w:space="0" w:color="auto" w:frame="1"/>
          <w:shd w:val="clear" w:color="auto" w:fill="FFFFFF"/>
        </w:rPr>
        <w:t xml:space="preserve"> has become the personification of the episode’s lesson, to overcome your own pride</w:t>
      </w:r>
      <w:r w:rsidR="0084252C" w:rsidRPr="00720F86">
        <w:rPr>
          <w:rFonts w:ascii="Arial" w:hAnsi="Arial" w:cs="Arial"/>
          <w:iCs/>
          <w:sz w:val="24"/>
          <w:szCs w:val="24"/>
          <w:bdr w:val="none" w:sz="0" w:space="0" w:color="auto" w:frame="1"/>
          <w:shd w:val="clear" w:color="auto" w:fill="FFFFFF"/>
        </w:rPr>
        <w:t xml:space="preserve">. As the conflict </w:t>
      </w:r>
      <w:r w:rsidR="0084252C" w:rsidRPr="00720F86">
        <w:rPr>
          <w:rFonts w:ascii="Arial" w:hAnsi="Arial" w:cs="Arial"/>
          <w:iCs/>
          <w:sz w:val="24"/>
          <w:szCs w:val="24"/>
          <w:bdr w:val="none" w:sz="0" w:space="0" w:color="auto" w:frame="1"/>
          <w:shd w:val="clear" w:color="auto" w:fill="FFFFFF"/>
        </w:rPr>
        <w:lastRenderedPageBreak/>
        <w:t xml:space="preserve">occurs, both </w:t>
      </w:r>
      <w:proofErr w:type="spellStart"/>
      <w:r w:rsidR="0084252C" w:rsidRPr="00720F86">
        <w:rPr>
          <w:rFonts w:ascii="Arial" w:hAnsi="Arial" w:cs="Arial"/>
          <w:iCs/>
          <w:sz w:val="24"/>
          <w:szCs w:val="24"/>
          <w:bdr w:val="none" w:sz="0" w:space="0" w:color="auto" w:frame="1"/>
          <w:shd w:val="clear" w:color="auto" w:fill="FFFFFF"/>
        </w:rPr>
        <w:t>Deku</w:t>
      </w:r>
      <w:proofErr w:type="spellEnd"/>
      <w:r w:rsidR="0084252C" w:rsidRPr="00720F86">
        <w:rPr>
          <w:rFonts w:ascii="Arial" w:hAnsi="Arial" w:cs="Arial"/>
          <w:iCs/>
          <w:sz w:val="24"/>
          <w:szCs w:val="24"/>
          <w:bdr w:val="none" w:sz="0" w:space="0" w:color="auto" w:frame="1"/>
          <w:shd w:val="clear" w:color="auto" w:fill="FFFFFF"/>
        </w:rPr>
        <w:t xml:space="preserve"> and </w:t>
      </w:r>
      <w:proofErr w:type="spellStart"/>
      <w:r w:rsidR="0084252C" w:rsidRPr="00720F86">
        <w:rPr>
          <w:rFonts w:ascii="Arial" w:hAnsi="Arial" w:cs="Arial"/>
          <w:iCs/>
          <w:sz w:val="24"/>
          <w:szCs w:val="24"/>
          <w:bdr w:val="none" w:sz="0" w:space="0" w:color="auto" w:frame="1"/>
          <w:shd w:val="clear" w:color="auto" w:fill="FFFFFF"/>
        </w:rPr>
        <w:t>Bakugou</w:t>
      </w:r>
      <w:proofErr w:type="spellEnd"/>
      <w:r w:rsidR="0084252C" w:rsidRPr="00720F86">
        <w:rPr>
          <w:rFonts w:ascii="Arial" w:hAnsi="Arial" w:cs="Arial"/>
          <w:iCs/>
          <w:sz w:val="24"/>
          <w:szCs w:val="24"/>
          <w:bdr w:val="none" w:sz="0" w:space="0" w:color="auto" w:frame="1"/>
          <w:shd w:val="clear" w:color="auto" w:fill="FFFFFF"/>
        </w:rPr>
        <w:t xml:space="preserve"> display themselves passing their previous limits in an attempt to outdo each other, with the latter becoming increasingly more aggressive over their personal relationship. Before the fight begins, </w:t>
      </w:r>
      <w:proofErr w:type="spellStart"/>
      <w:r w:rsidR="0084252C" w:rsidRPr="00720F86">
        <w:rPr>
          <w:rFonts w:ascii="Arial" w:hAnsi="Arial" w:cs="Arial"/>
          <w:iCs/>
          <w:sz w:val="24"/>
          <w:szCs w:val="24"/>
          <w:bdr w:val="none" w:sz="0" w:space="0" w:color="auto" w:frame="1"/>
          <w:shd w:val="clear" w:color="auto" w:fill="FFFFFF"/>
        </w:rPr>
        <w:t>Bakugou</w:t>
      </w:r>
      <w:proofErr w:type="spellEnd"/>
      <w:r w:rsidR="0084252C" w:rsidRPr="00720F86">
        <w:rPr>
          <w:rFonts w:ascii="Arial" w:hAnsi="Arial" w:cs="Arial"/>
          <w:iCs/>
          <w:sz w:val="24"/>
          <w:szCs w:val="24"/>
          <w:bdr w:val="none" w:sz="0" w:space="0" w:color="auto" w:frame="1"/>
          <w:shd w:val="clear" w:color="auto" w:fill="FFFFFF"/>
        </w:rPr>
        <w:t xml:space="preserve"> learns of the origin of </w:t>
      </w:r>
      <w:proofErr w:type="spellStart"/>
      <w:r w:rsidR="0084252C" w:rsidRPr="00720F86">
        <w:rPr>
          <w:rFonts w:ascii="Arial" w:hAnsi="Arial" w:cs="Arial"/>
          <w:iCs/>
          <w:sz w:val="24"/>
          <w:szCs w:val="24"/>
          <w:bdr w:val="none" w:sz="0" w:space="0" w:color="auto" w:frame="1"/>
          <w:shd w:val="clear" w:color="auto" w:fill="FFFFFF"/>
        </w:rPr>
        <w:t>Deku’s</w:t>
      </w:r>
      <w:proofErr w:type="spellEnd"/>
      <w:r w:rsidR="0084252C" w:rsidRPr="00720F86">
        <w:rPr>
          <w:rFonts w:ascii="Arial" w:hAnsi="Arial" w:cs="Arial"/>
          <w:iCs/>
          <w:sz w:val="24"/>
          <w:szCs w:val="24"/>
          <w:bdr w:val="none" w:sz="0" w:space="0" w:color="auto" w:frame="1"/>
          <w:shd w:val="clear" w:color="auto" w:fill="FFFFFF"/>
        </w:rPr>
        <w:t xml:space="preserve"> power, how it had originated from All Might, who of which is his personal inspiration for becoming a hero, furthermore motivating him for the conflict. What </w:t>
      </w:r>
      <w:proofErr w:type="spellStart"/>
      <w:r w:rsidR="0084252C" w:rsidRPr="00720F86">
        <w:rPr>
          <w:rFonts w:ascii="Arial" w:hAnsi="Arial" w:cs="Arial"/>
          <w:iCs/>
          <w:sz w:val="24"/>
          <w:szCs w:val="24"/>
          <w:bdr w:val="none" w:sz="0" w:space="0" w:color="auto" w:frame="1"/>
          <w:shd w:val="clear" w:color="auto" w:fill="FFFFFF"/>
        </w:rPr>
        <w:t>Horikoshi</w:t>
      </w:r>
      <w:proofErr w:type="spellEnd"/>
      <w:r w:rsidR="0084252C" w:rsidRPr="00720F86">
        <w:rPr>
          <w:rFonts w:ascii="Arial" w:hAnsi="Arial" w:cs="Arial"/>
          <w:iCs/>
          <w:sz w:val="24"/>
          <w:szCs w:val="24"/>
          <w:bdr w:val="none" w:sz="0" w:space="0" w:color="auto" w:frame="1"/>
          <w:shd w:val="clear" w:color="auto" w:fill="FFFFFF"/>
        </w:rPr>
        <w:t xml:space="preserve"> gives us in this scene is two characters striving for the same goal yet approaching it differently and progressing differently, Confucius stated </w:t>
      </w:r>
      <w:r w:rsidR="0084252C" w:rsidRPr="00720F86">
        <w:rPr>
          <w:rFonts w:ascii="Arial" w:hAnsi="Arial" w:cs="Arial"/>
          <w:sz w:val="24"/>
          <w:szCs w:val="24"/>
        </w:rPr>
        <w:t xml:space="preserve">“When it is obvious that the goals cannot be reached, don’t adjust the goals, </w:t>
      </w:r>
      <w:proofErr w:type="gramStart"/>
      <w:r w:rsidR="0084252C" w:rsidRPr="00720F86">
        <w:rPr>
          <w:rFonts w:ascii="Arial" w:hAnsi="Arial" w:cs="Arial"/>
          <w:sz w:val="24"/>
          <w:szCs w:val="24"/>
        </w:rPr>
        <w:t>adjust</w:t>
      </w:r>
      <w:proofErr w:type="gramEnd"/>
      <w:r w:rsidR="0084252C" w:rsidRPr="00720F86">
        <w:rPr>
          <w:rFonts w:ascii="Arial" w:hAnsi="Arial" w:cs="Arial"/>
          <w:sz w:val="24"/>
          <w:szCs w:val="24"/>
        </w:rPr>
        <w:t xml:space="preserve"> the action steps</w:t>
      </w:r>
      <w:r w:rsidR="0084252C" w:rsidRPr="006A099F">
        <w:rPr>
          <w:rFonts w:ascii="Arial" w:hAnsi="Arial" w:cs="Arial"/>
          <w:sz w:val="24"/>
          <w:szCs w:val="24"/>
        </w:rPr>
        <w:t>.”</w:t>
      </w:r>
      <w:r w:rsidR="0084252C" w:rsidRPr="006A099F">
        <w:rPr>
          <w:rFonts w:ascii="Arial" w:hAnsi="Arial" w:cs="Arial"/>
          <w:bCs/>
          <w:sz w:val="24"/>
          <w:szCs w:val="24"/>
          <w:vertAlign w:val="superscript"/>
        </w:rPr>
        <w:t>[7]</w:t>
      </w:r>
      <w:r w:rsidR="006A099F">
        <w:rPr>
          <w:rFonts w:ascii="Arial" w:hAnsi="Arial" w:cs="Arial"/>
          <w:bCs/>
          <w:sz w:val="24"/>
          <w:szCs w:val="24"/>
        </w:rPr>
        <w:t xml:space="preserve"> This philosophy is played into the narrative once the fight concludes and All Might intervenes, leading to an explanation of the character’s insecurities through exposition dialogue. The philosophy is present due to how both characters are aiming to take their mentor’s role as the number one hero, yet currently they are unable to with their emotional insecurities, requiring them to change their ways of thinking and allowing them to learn from each other instead of just envying one another. </w:t>
      </w:r>
    </w:p>
    <w:p w:rsidR="00FC34F9" w:rsidRDefault="00FC34F9" w:rsidP="006A099F">
      <w:pPr>
        <w:pStyle w:val="NoSpacing"/>
        <w:shd w:val="clear" w:color="auto" w:fill="FFFFFF" w:themeFill="background1"/>
        <w:rPr>
          <w:rFonts w:ascii="Arial" w:hAnsi="Arial" w:cs="Arial"/>
          <w:bCs/>
          <w:sz w:val="24"/>
          <w:szCs w:val="24"/>
        </w:rPr>
      </w:pPr>
    </w:p>
    <w:p w:rsidR="00FC34F9" w:rsidRPr="006A099F" w:rsidRDefault="00FC34F9" w:rsidP="006A099F">
      <w:pPr>
        <w:pStyle w:val="NoSpacing"/>
        <w:shd w:val="clear" w:color="auto" w:fill="FFFFFF" w:themeFill="background1"/>
        <w:rPr>
          <w:rFonts w:ascii="Arial" w:hAnsi="Arial" w:cs="Arial"/>
          <w:sz w:val="24"/>
          <w:szCs w:val="24"/>
        </w:rPr>
      </w:pPr>
      <w:r>
        <w:rPr>
          <w:rFonts w:ascii="Arial" w:hAnsi="Arial" w:cs="Arial"/>
          <w:bCs/>
          <w:sz w:val="24"/>
          <w:szCs w:val="24"/>
        </w:rPr>
        <w:t xml:space="preserve">In conclusion, </w:t>
      </w:r>
      <w:proofErr w:type="spellStart"/>
      <w:r>
        <w:rPr>
          <w:rFonts w:ascii="Arial" w:hAnsi="Arial" w:cs="Arial"/>
          <w:bCs/>
          <w:sz w:val="24"/>
          <w:szCs w:val="24"/>
        </w:rPr>
        <w:t>Horikoshi</w:t>
      </w:r>
      <w:proofErr w:type="spellEnd"/>
      <w:r>
        <w:rPr>
          <w:rFonts w:ascii="Arial" w:hAnsi="Arial" w:cs="Arial"/>
          <w:bCs/>
          <w:sz w:val="24"/>
          <w:szCs w:val="24"/>
        </w:rPr>
        <w:t xml:space="preserve"> allows the conflicts within the series as a method of visualising his own beliefs and philosophies. For example, when All Might is reminded people rely on him, preventing his internal surrender, which can be seen as a way to reach out to one’s with suicidal tendencies, explaining how they are still wanted and needed. In most media, such messages are shown with subtlety but anime is known to allow the messages to become visual statements, disallowing one to miss the messages. </w:t>
      </w:r>
      <w:proofErr w:type="spellStart"/>
      <w:r>
        <w:rPr>
          <w:rFonts w:ascii="Arial" w:hAnsi="Arial" w:cs="Arial"/>
          <w:bCs/>
          <w:sz w:val="24"/>
          <w:szCs w:val="24"/>
        </w:rPr>
        <w:t>Horikoshi</w:t>
      </w:r>
      <w:proofErr w:type="spellEnd"/>
      <w:r>
        <w:rPr>
          <w:rFonts w:ascii="Arial" w:hAnsi="Arial" w:cs="Arial"/>
          <w:bCs/>
          <w:sz w:val="24"/>
          <w:szCs w:val="24"/>
        </w:rPr>
        <w:t xml:space="preserve"> does as such whilst creating a story about how someone born with a disadvantage within the world can still achieve in ways their peers can. </w:t>
      </w:r>
      <w:proofErr w:type="spellStart"/>
      <w:r>
        <w:rPr>
          <w:rFonts w:ascii="Arial" w:hAnsi="Arial" w:cs="Arial"/>
          <w:bCs/>
          <w:sz w:val="24"/>
          <w:szCs w:val="24"/>
        </w:rPr>
        <w:t>Horikoshi</w:t>
      </w:r>
      <w:proofErr w:type="spellEnd"/>
      <w:r>
        <w:rPr>
          <w:rFonts w:ascii="Arial" w:hAnsi="Arial" w:cs="Arial"/>
          <w:bCs/>
          <w:sz w:val="24"/>
          <w:szCs w:val="24"/>
        </w:rPr>
        <w:t xml:space="preserve"> was able to integrate leitmotifs, different forms of silence and other elements of film and sound to explore the emotional spectrum of his characters, allowing us to gain a more in depth understanding of his characters and to give the viewer a chance to understand their development, such development we can commit to ourselves. </w:t>
      </w:r>
      <w:r w:rsidR="00D06273">
        <w:rPr>
          <w:rFonts w:ascii="Arial" w:hAnsi="Arial" w:cs="Arial"/>
          <w:bCs/>
          <w:sz w:val="24"/>
          <w:szCs w:val="24"/>
        </w:rPr>
        <w:t xml:space="preserve">With an underdog story about self-development, it uses the protagonist as a tool of showing the different issues other characters face, allowing a spectrum of relatable characters to be explored for the appeal of different demographics within the audience but also reinforces the overall idea of the anime of what really makes a hero, as </w:t>
      </w:r>
      <w:proofErr w:type="spellStart"/>
      <w:r w:rsidR="00D06273">
        <w:rPr>
          <w:rFonts w:ascii="Arial" w:hAnsi="Arial" w:cs="Arial"/>
          <w:bCs/>
          <w:sz w:val="24"/>
          <w:szCs w:val="24"/>
        </w:rPr>
        <w:t>Deku</w:t>
      </w:r>
      <w:proofErr w:type="spellEnd"/>
      <w:r w:rsidR="00D06273">
        <w:rPr>
          <w:rFonts w:ascii="Arial" w:hAnsi="Arial" w:cs="Arial"/>
          <w:bCs/>
          <w:sz w:val="24"/>
          <w:szCs w:val="24"/>
        </w:rPr>
        <w:t xml:space="preserve"> shows great amounts of altruism in his efforts to help with his classmates development as well as his own. </w:t>
      </w:r>
    </w:p>
    <w:p w:rsidR="00571E4E" w:rsidRPr="006A099F" w:rsidRDefault="00571E4E" w:rsidP="006A099F">
      <w:pPr>
        <w:pStyle w:val="NoSpacing"/>
        <w:shd w:val="clear" w:color="auto" w:fill="FFFFFF" w:themeFill="background1"/>
        <w:rPr>
          <w:rFonts w:ascii="Arial" w:hAnsi="Arial" w:cs="Arial"/>
          <w:i/>
          <w:sz w:val="24"/>
          <w:szCs w:val="24"/>
          <w:shd w:val="clear" w:color="auto" w:fill="FAF9F8"/>
        </w:rPr>
      </w:pPr>
    </w:p>
    <w:p w:rsidR="00803466" w:rsidRPr="006A099F" w:rsidRDefault="006A099F" w:rsidP="006A099F">
      <w:pPr>
        <w:pStyle w:val="NoSpacing"/>
        <w:shd w:val="clear" w:color="auto" w:fill="FFFFFF" w:themeFill="background1"/>
        <w:rPr>
          <w:rFonts w:ascii="Arial" w:hAnsi="Arial" w:cs="Arial"/>
          <w:sz w:val="24"/>
          <w:szCs w:val="24"/>
          <w:shd w:val="clear" w:color="auto" w:fill="FAF9F8"/>
        </w:rPr>
      </w:pPr>
      <w:proofErr w:type="gramStart"/>
      <w:r w:rsidRPr="006A099F">
        <w:rPr>
          <w:rFonts w:ascii="Arial" w:hAnsi="Arial" w:cs="Arial"/>
          <w:sz w:val="24"/>
          <w:szCs w:val="24"/>
          <w:shd w:val="clear" w:color="auto" w:fill="FFFFFF"/>
        </w:rPr>
        <w:t>1.</w:t>
      </w:r>
      <w:r w:rsidR="00803466" w:rsidRPr="006A099F">
        <w:rPr>
          <w:rFonts w:ascii="Arial" w:hAnsi="Arial" w:cs="Arial"/>
          <w:sz w:val="24"/>
          <w:szCs w:val="24"/>
          <w:shd w:val="clear" w:color="auto" w:fill="FFFFFF"/>
        </w:rPr>
        <w:t>Freud</w:t>
      </w:r>
      <w:proofErr w:type="gramEnd"/>
      <w:r w:rsidR="00803466" w:rsidRPr="006A099F">
        <w:rPr>
          <w:rFonts w:ascii="Arial" w:hAnsi="Arial" w:cs="Arial"/>
          <w:sz w:val="24"/>
          <w:szCs w:val="24"/>
          <w:shd w:val="clear" w:color="auto" w:fill="FFFFFF"/>
        </w:rPr>
        <w:t xml:space="preserve">, S., </w:t>
      </w:r>
      <w:proofErr w:type="spellStart"/>
      <w:r w:rsidR="00803466" w:rsidRPr="006A099F">
        <w:rPr>
          <w:rFonts w:ascii="Arial" w:hAnsi="Arial" w:cs="Arial"/>
          <w:sz w:val="24"/>
          <w:szCs w:val="24"/>
          <w:shd w:val="clear" w:color="auto" w:fill="FFFFFF"/>
        </w:rPr>
        <w:t>n.d.</w:t>
      </w:r>
      <w:proofErr w:type="spellEnd"/>
      <w:r w:rsidR="00803466" w:rsidRPr="006A099F">
        <w:rPr>
          <w:rFonts w:ascii="Arial" w:hAnsi="Arial" w:cs="Arial"/>
          <w:sz w:val="24"/>
          <w:szCs w:val="24"/>
          <w:shd w:val="clear" w:color="auto" w:fill="FFFFFF"/>
        </w:rPr>
        <w:t> </w:t>
      </w:r>
      <w:r w:rsidR="00803466" w:rsidRPr="006A099F">
        <w:rPr>
          <w:rFonts w:ascii="Arial" w:hAnsi="Arial" w:cs="Arial"/>
          <w:iCs/>
          <w:sz w:val="24"/>
          <w:szCs w:val="24"/>
          <w:shd w:val="clear" w:color="auto" w:fill="FFFFFF"/>
        </w:rPr>
        <w:t>Moses And Monotheism</w:t>
      </w:r>
      <w:r w:rsidR="00803466" w:rsidRPr="006A099F">
        <w:rPr>
          <w:rFonts w:ascii="Arial" w:hAnsi="Arial" w:cs="Arial"/>
          <w:sz w:val="24"/>
          <w:szCs w:val="24"/>
          <w:shd w:val="clear" w:color="auto" w:fill="FFFFFF"/>
        </w:rPr>
        <w:t xml:space="preserve">. </w:t>
      </w:r>
      <w:proofErr w:type="gramStart"/>
      <w:r w:rsidR="00803466" w:rsidRPr="006A099F">
        <w:rPr>
          <w:rFonts w:ascii="Arial" w:hAnsi="Arial" w:cs="Arial"/>
          <w:sz w:val="24"/>
          <w:szCs w:val="24"/>
          <w:shd w:val="clear" w:color="auto" w:fill="FFFFFF"/>
        </w:rPr>
        <w:t>1st ed. Knopf, p.18.</w:t>
      </w:r>
      <w:proofErr w:type="gramEnd"/>
    </w:p>
    <w:p w:rsidR="00B2336F" w:rsidRPr="006A099F" w:rsidRDefault="006A099F" w:rsidP="006A099F">
      <w:pPr>
        <w:pStyle w:val="NoSpacing"/>
        <w:shd w:val="clear" w:color="auto" w:fill="FFFFFF" w:themeFill="background1"/>
        <w:rPr>
          <w:rFonts w:ascii="Arial" w:hAnsi="Arial" w:cs="Arial"/>
          <w:sz w:val="24"/>
          <w:szCs w:val="24"/>
          <w:shd w:val="clear" w:color="auto" w:fill="FAF9F8"/>
        </w:rPr>
      </w:pPr>
      <w:proofErr w:type="gramStart"/>
      <w:r w:rsidRPr="006A099F">
        <w:rPr>
          <w:rFonts w:ascii="Arial" w:hAnsi="Arial" w:cs="Arial"/>
          <w:sz w:val="24"/>
          <w:szCs w:val="24"/>
          <w:shd w:val="clear" w:color="auto" w:fill="FFFFFF" w:themeFill="background1"/>
        </w:rPr>
        <w:t>2.</w:t>
      </w:r>
      <w:r w:rsidR="00823E4C" w:rsidRPr="006A099F">
        <w:rPr>
          <w:rFonts w:ascii="Arial" w:hAnsi="Arial" w:cs="Arial"/>
          <w:sz w:val="24"/>
          <w:szCs w:val="24"/>
          <w:shd w:val="clear" w:color="auto" w:fill="FFFFFF" w:themeFill="background1"/>
        </w:rPr>
        <w:t>Beith</w:t>
      </w:r>
      <w:proofErr w:type="gramEnd"/>
      <w:r w:rsidR="00823E4C" w:rsidRPr="006A099F">
        <w:rPr>
          <w:rFonts w:ascii="Arial" w:hAnsi="Arial" w:cs="Arial"/>
          <w:sz w:val="24"/>
          <w:szCs w:val="24"/>
          <w:shd w:val="clear" w:color="auto" w:fill="FFFFFF" w:themeFill="background1"/>
        </w:rPr>
        <w:t xml:space="preserve"> K et Al. Children and young people’s workforce. </w:t>
      </w:r>
      <w:proofErr w:type="gramStart"/>
      <w:r w:rsidR="00823E4C" w:rsidRPr="006A099F">
        <w:rPr>
          <w:rFonts w:ascii="Arial" w:hAnsi="Arial" w:cs="Arial"/>
          <w:sz w:val="24"/>
          <w:szCs w:val="24"/>
          <w:shd w:val="clear" w:color="auto" w:fill="FFFFFF" w:themeFill="background1"/>
        </w:rPr>
        <w:t>1</w:t>
      </w:r>
      <w:r w:rsidR="00823E4C" w:rsidRPr="006A099F">
        <w:rPr>
          <w:rFonts w:ascii="Arial" w:hAnsi="Arial" w:cs="Arial"/>
          <w:sz w:val="24"/>
          <w:szCs w:val="24"/>
          <w:shd w:val="clear" w:color="auto" w:fill="FFFFFF" w:themeFill="background1"/>
          <w:vertAlign w:val="superscript"/>
        </w:rPr>
        <w:t>st</w:t>
      </w:r>
      <w:r w:rsidR="00823E4C" w:rsidRPr="006A099F">
        <w:rPr>
          <w:rFonts w:ascii="Arial" w:hAnsi="Arial" w:cs="Arial"/>
          <w:sz w:val="24"/>
          <w:szCs w:val="24"/>
          <w:shd w:val="clear" w:color="auto" w:fill="FFFFFF" w:themeFill="background1"/>
        </w:rPr>
        <w:t xml:space="preserve"> edition.</w:t>
      </w:r>
      <w:proofErr w:type="gramEnd"/>
      <w:r w:rsidR="00823E4C" w:rsidRPr="006A099F">
        <w:rPr>
          <w:rFonts w:ascii="Arial" w:hAnsi="Arial" w:cs="Arial"/>
          <w:sz w:val="24"/>
          <w:szCs w:val="24"/>
          <w:shd w:val="clear" w:color="auto" w:fill="FFFFFF" w:themeFill="background1"/>
        </w:rPr>
        <w:t xml:space="preserve"> </w:t>
      </w:r>
      <w:proofErr w:type="gramStart"/>
      <w:r w:rsidR="00823E4C" w:rsidRPr="006A099F">
        <w:rPr>
          <w:rFonts w:ascii="Arial" w:hAnsi="Arial" w:cs="Arial"/>
          <w:sz w:val="24"/>
          <w:szCs w:val="24"/>
          <w:shd w:val="clear" w:color="auto" w:fill="FFFFFF" w:themeFill="background1"/>
        </w:rPr>
        <w:t>Heinemann.</w:t>
      </w:r>
      <w:proofErr w:type="gramEnd"/>
      <w:r w:rsidR="00823E4C" w:rsidRPr="006A099F">
        <w:rPr>
          <w:rFonts w:ascii="Arial" w:hAnsi="Arial" w:cs="Arial"/>
          <w:sz w:val="24"/>
          <w:szCs w:val="24"/>
          <w:shd w:val="clear" w:color="auto" w:fill="FFFFFF" w:themeFill="background1"/>
        </w:rPr>
        <w:t xml:space="preserve"> 2010. </w:t>
      </w:r>
      <w:proofErr w:type="gramStart"/>
      <w:r w:rsidR="00823E4C" w:rsidRPr="006A099F">
        <w:rPr>
          <w:rFonts w:ascii="Arial" w:hAnsi="Arial" w:cs="Arial"/>
          <w:sz w:val="24"/>
          <w:szCs w:val="24"/>
          <w:shd w:val="clear" w:color="auto" w:fill="FFFFFF" w:themeFill="background1"/>
        </w:rPr>
        <w:t>p</w:t>
      </w:r>
      <w:proofErr w:type="gramEnd"/>
      <w:r w:rsidR="00823E4C" w:rsidRPr="006A099F">
        <w:rPr>
          <w:rFonts w:ascii="Arial" w:hAnsi="Arial" w:cs="Arial"/>
          <w:sz w:val="24"/>
          <w:szCs w:val="24"/>
          <w:shd w:val="clear" w:color="auto" w:fill="FFFFFF" w:themeFill="background1"/>
        </w:rPr>
        <w:t xml:space="preserve"> 95-96</w:t>
      </w:r>
    </w:p>
    <w:p w:rsidR="009951F1" w:rsidRPr="006A099F" w:rsidRDefault="006A099F" w:rsidP="006A099F">
      <w:pPr>
        <w:pStyle w:val="NoSpacing"/>
        <w:shd w:val="clear" w:color="auto" w:fill="FFFFFF" w:themeFill="background1"/>
        <w:rPr>
          <w:rFonts w:ascii="Arial" w:hAnsi="Arial" w:cs="Arial"/>
          <w:sz w:val="24"/>
          <w:szCs w:val="24"/>
          <w:shd w:val="clear" w:color="auto" w:fill="FAF9F8"/>
        </w:rPr>
      </w:pPr>
      <w:proofErr w:type="gramStart"/>
      <w:r w:rsidRPr="006A099F">
        <w:rPr>
          <w:rFonts w:ascii="Arial" w:hAnsi="Arial" w:cs="Arial"/>
          <w:sz w:val="24"/>
          <w:szCs w:val="24"/>
          <w:shd w:val="clear" w:color="auto" w:fill="FFFFFF"/>
        </w:rPr>
        <w:t>3.</w:t>
      </w:r>
      <w:r w:rsidR="009951F1" w:rsidRPr="006A099F">
        <w:rPr>
          <w:rFonts w:ascii="Arial" w:hAnsi="Arial" w:cs="Arial"/>
          <w:sz w:val="24"/>
          <w:szCs w:val="24"/>
          <w:shd w:val="clear" w:color="auto" w:fill="FFFFFF"/>
        </w:rPr>
        <w:t>peace</w:t>
      </w:r>
      <w:proofErr w:type="gramEnd"/>
      <w:r w:rsidR="009951F1" w:rsidRPr="006A099F">
        <w:rPr>
          <w:rFonts w:ascii="Arial" w:hAnsi="Arial" w:cs="Arial"/>
          <w:sz w:val="24"/>
          <w:szCs w:val="24"/>
          <w:shd w:val="clear" w:color="auto" w:fill="FFFFFF"/>
        </w:rPr>
        <w:t xml:space="preserve">. </w:t>
      </w:r>
      <w:proofErr w:type="gramStart"/>
      <w:r w:rsidR="009951F1" w:rsidRPr="006A099F">
        <w:rPr>
          <w:rFonts w:ascii="Arial" w:hAnsi="Arial" w:cs="Arial"/>
          <w:sz w:val="24"/>
          <w:szCs w:val="24"/>
          <w:shd w:val="clear" w:color="auto" w:fill="FFFFFF"/>
        </w:rPr>
        <w:t>(</w:t>
      </w:r>
      <w:proofErr w:type="spellStart"/>
      <w:r w:rsidR="009951F1" w:rsidRPr="006A099F">
        <w:rPr>
          <w:rFonts w:ascii="Arial" w:hAnsi="Arial" w:cs="Arial"/>
          <w:sz w:val="24"/>
          <w:szCs w:val="24"/>
          <w:shd w:val="clear" w:color="auto" w:fill="FFFFFF"/>
        </w:rPr>
        <w:t>n.d.</w:t>
      </w:r>
      <w:proofErr w:type="spellEnd"/>
      <w:r w:rsidR="009951F1" w:rsidRPr="006A099F">
        <w:rPr>
          <w:rFonts w:ascii="Arial" w:hAnsi="Arial" w:cs="Arial"/>
          <w:sz w:val="24"/>
          <w:szCs w:val="24"/>
          <w:shd w:val="clear" w:color="auto" w:fill="FFFFFF"/>
        </w:rPr>
        <w:t>)</w:t>
      </w:r>
      <w:proofErr w:type="gramEnd"/>
      <w:r w:rsidR="009951F1" w:rsidRPr="006A099F">
        <w:rPr>
          <w:rFonts w:ascii="Arial" w:hAnsi="Arial" w:cs="Arial"/>
          <w:sz w:val="24"/>
          <w:szCs w:val="24"/>
          <w:shd w:val="clear" w:color="auto" w:fill="FFFFFF"/>
        </w:rPr>
        <w:t> </w:t>
      </w:r>
      <w:proofErr w:type="gramStart"/>
      <w:r w:rsidR="009951F1" w:rsidRPr="006A099F">
        <w:rPr>
          <w:rStyle w:val="Emphasis"/>
          <w:rFonts w:ascii="Arial" w:hAnsi="Arial" w:cs="Arial"/>
          <w:sz w:val="24"/>
          <w:szCs w:val="24"/>
          <w:shd w:val="clear" w:color="auto" w:fill="FFFFFF"/>
        </w:rPr>
        <w:t>American Heritage® Dictionary of the English Language, Fifth Edition</w:t>
      </w:r>
      <w:r w:rsidR="009951F1" w:rsidRPr="006A099F">
        <w:rPr>
          <w:rFonts w:ascii="Arial" w:hAnsi="Arial" w:cs="Arial"/>
          <w:sz w:val="24"/>
          <w:szCs w:val="24"/>
          <w:shd w:val="clear" w:color="auto" w:fill="FFFFFF"/>
        </w:rPr>
        <w:t>.</w:t>
      </w:r>
      <w:proofErr w:type="gramEnd"/>
      <w:r w:rsidR="009951F1" w:rsidRPr="006A099F">
        <w:rPr>
          <w:rFonts w:ascii="Arial" w:hAnsi="Arial" w:cs="Arial"/>
          <w:sz w:val="24"/>
          <w:szCs w:val="24"/>
          <w:shd w:val="clear" w:color="auto" w:fill="FFFFFF"/>
        </w:rPr>
        <w:t xml:space="preserve"> (2011).</w:t>
      </w:r>
    </w:p>
    <w:p w:rsidR="00CC18DC" w:rsidRPr="006A099F" w:rsidRDefault="006A099F" w:rsidP="006A099F">
      <w:pPr>
        <w:pStyle w:val="NoSpacing"/>
        <w:shd w:val="clear" w:color="auto" w:fill="FFFFFF" w:themeFill="background1"/>
        <w:rPr>
          <w:rFonts w:ascii="Arial" w:hAnsi="Arial" w:cs="Arial"/>
          <w:sz w:val="24"/>
          <w:szCs w:val="24"/>
          <w:shd w:val="clear" w:color="auto" w:fill="FAF9F8"/>
        </w:rPr>
      </w:pPr>
      <w:proofErr w:type="gramStart"/>
      <w:r w:rsidRPr="006A099F">
        <w:rPr>
          <w:rFonts w:ascii="Arial" w:hAnsi="Arial" w:cs="Arial"/>
          <w:sz w:val="24"/>
          <w:szCs w:val="24"/>
          <w:shd w:val="clear" w:color="auto" w:fill="FFFFFF"/>
        </w:rPr>
        <w:t>4.</w:t>
      </w:r>
      <w:r w:rsidR="00CC18DC" w:rsidRPr="006A099F">
        <w:rPr>
          <w:rFonts w:ascii="Arial" w:hAnsi="Arial" w:cs="Arial"/>
          <w:sz w:val="24"/>
          <w:szCs w:val="24"/>
          <w:shd w:val="clear" w:color="auto" w:fill="FFFFFF"/>
        </w:rPr>
        <w:t>Arif</w:t>
      </w:r>
      <w:proofErr w:type="gramEnd"/>
      <w:r w:rsidR="00CC18DC" w:rsidRPr="006A099F">
        <w:rPr>
          <w:rFonts w:ascii="Arial" w:hAnsi="Arial" w:cs="Arial"/>
          <w:sz w:val="24"/>
          <w:szCs w:val="24"/>
          <w:shd w:val="clear" w:color="auto" w:fill="FFFFFF"/>
        </w:rPr>
        <w:t>, S., 2020. </w:t>
      </w:r>
      <w:r w:rsidR="00CC18DC" w:rsidRPr="006A099F">
        <w:rPr>
          <w:rFonts w:ascii="Arial" w:hAnsi="Arial" w:cs="Arial"/>
          <w:iCs/>
          <w:sz w:val="24"/>
          <w:szCs w:val="24"/>
          <w:shd w:val="clear" w:color="auto" w:fill="FFFFFF"/>
        </w:rPr>
        <w:t>There Is A Very Famous Saying Of Mother Teresa -”Peace Begins With A Smile</w:t>
      </w:r>
      <w:proofErr w:type="gramStart"/>
      <w:r w:rsidR="00CC18DC" w:rsidRPr="006A099F">
        <w:rPr>
          <w:rFonts w:ascii="Arial" w:hAnsi="Arial" w:cs="Arial"/>
          <w:iCs/>
          <w:sz w:val="24"/>
          <w:szCs w:val="24"/>
          <w:shd w:val="clear" w:color="auto" w:fill="FFFFFF"/>
        </w:rPr>
        <w:t>.</w:t>
      </w:r>
      <w:r w:rsidR="00CC18DC" w:rsidRPr="006A099F">
        <w:rPr>
          <w:rFonts w:ascii="Arial" w:hAnsi="Arial" w:cs="Arial"/>
          <w:sz w:val="24"/>
          <w:szCs w:val="24"/>
          <w:shd w:val="clear" w:color="auto" w:fill="FFFFFF"/>
        </w:rPr>
        <w:t>.</w:t>
      </w:r>
      <w:proofErr w:type="gramEnd"/>
      <w:r w:rsidR="00CC18DC" w:rsidRPr="006A099F">
        <w:rPr>
          <w:rFonts w:ascii="Arial" w:hAnsi="Arial" w:cs="Arial"/>
          <w:sz w:val="24"/>
          <w:szCs w:val="24"/>
          <w:shd w:val="clear" w:color="auto" w:fill="FFFFFF"/>
        </w:rPr>
        <w:t xml:space="preserve"> [</w:t>
      </w:r>
      <w:proofErr w:type="gramStart"/>
      <w:r w:rsidR="00CC18DC" w:rsidRPr="006A099F">
        <w:rPr>
          <w:rFonts w:ascii="Arial" w:hAnsi="Arial" w:cs="Arial"/>
          <w:sz w:val="24"/>
          <w:szCs w:val="24"/>
          <w:shd w:val="clear" w:color="auto" w:fill="FFFFFF"/>
        </w:rPr>
        <w:t>online</w:t>
      </w:r>
      <w:proofErr w:type="gramEnd"/>
      <w:r w:rsidR="00CC18DC" w:rsidRPr="006A099F">
        <w:rPr>
          <w:rFonts w:ascii="Arial" w:hAnsi="Arial" w:cs="Arial"/>
          <w:sz w:val="24"/>
          <w:szCs w:val="24"/>
          <w:shd w:val="clear" w:color="auto" w:fill="FFFFFF"/>
        </w:rPr>
        <w:t xml:space="preserve">] </w:t>
      </w:r>
      <w:proofErr w:type="gramStart"/>
      <w:r w:rsidR="00CC18DC" w:rsidRPr="006A099F">
        <w:rPr>
          <w:rFonts w:ascii="Arial" w:hAnsi="Arial" w:cs="Arial"/>
          <w:sz w:val="24"/>
          <w:szCs w:val="24"/>
          <w:shd w:val="clear" w:color="auto" w:fill="FFFFFF"/>
        </w:rPr>
        <w:t>Medium.</w:t>
      </w:r>
      <w:proofErr w:type="gramEnd"/>
      <w:r w:rsidR="00CC18DC" w:rsidRPr="006A099F">
        <w:rPr>
          <w:rFonts w:ascii="Arial" w:hAnsi="Arial" w:cs="Arial"/>
          <w:sz w:val="24"/>
          <w:szCs w:val="24"/>
          <w:shd w:val="clear" w:color="auto" w:fill="FFFFFF"/>
        </w:rPr>
        <w:t xml:space="preserve"> Available at: &lt;https://medium.com/@sabaarif09.sa/there-is-a-very-famous-saying-of-mother-teresa-peace-begins-with-a-smile-e3ba3b60246c&gt; [Accessed 9 November 2020].</w:t>
      </w:r>
    </w:p>
    <w:p w:rsidR="00571E4E" w:rsidRPr="006A099F" w:rsidRDefault="006A099F" w:rsidP="006A099F">
      <w:pPr>
        <w:pStyle w:val="NoSpacing"/>
        <w:shd w:val="clear" w:color="auto" w:fill="FFFFFF" w:themeFill="background1"/>
        <w:rPr>
          <w:rFonts w:ascii="Arial" w:hAnsi="Arial" w:cs="Arial"/>
          <w:sz w:val="24"/>
          <w:szCs w:val="24"/>
          <w:shd w:val="clear" w:color="auto" w:fill="FAF9F8"/>
        </w:rPr>
      </w:pPr>
      <w:proofErr w:type="gramStart"/>
      <w:r w:rsidRPr="006A099F">
        <w:rPr>
          <w:rFonts w:ascii="Arial" w:hAnsi="Arial" w:cs="Arial"/>
          <w:sz w:val="24"/>
          <w:szCs w:val="24"/>
          <w:shd w:val="clear" w:color="auto" w:fill="FFFFFF"/>
        </w:rPr>
        <w:t>5.</w:t>
      </w:r>
      <w:r w:rsidR="00571E4E" w:rsidRPr="006A099F">
        <w:rPr>
          <w:rFonts w:ascii="Arial" w:hAnsi="Arial" w:cs="Arial"/>
          <w:sz w:val="24"/>
          <w:szCs w:val="24"/>
          <w:shd w:val="clear" w:color="auto" w:fill="FFFFFF"/>
        </w:rPr>
        <w:t>Hurley</w:t>
      </w:r>
      <w:proofErr w:type="gramEnd"/>
      <w:r w:rsidR="00571E4E" w:rsidRPr="006A099F">
        <w:rPr>
          <w:rFonts w:ascii="Arial" w:hAnsi="Arial" w:cs="Arial"/>
          <w:sz w:val="24"/>
          <w:szCs w:val="24"/>
          <w:shd w:val="clear" w:color="auto" w:fill="FFFFFF"/>
        </w:rPr>
        <w:t>, K., 2020. </w:t>
      </w:r>
      <w:r w:rsidR="00571E4E" w:rsidRPr="006A099F">
        <w:rPr>
          <w:rFonts w:ascii="Arial" w:hAnsi="Arial" w:cs="Arial"/>
          <w:iCs/>
          <w:sz w:val="24"/>
          <w:szCs w:val="24"/>
          <w:shd w:val="clear" w:color="auto" w:fill="FFFFFF"/>
        </w:rPr>
        <w:t xml:space="preserve">The Mask, </w:t>
      </w:r>
      <w:proofErr w:type="gramStart"/>
      <w:r w:rsidR="00571E4E" w:rsidRPr="006A099F">
        <w:rPr>
          <w:rFonts w:ascii="Arial" w:hAnsi="Arial" w:cs="Arial"/>
          <w:iCs/>
          <w:sz w:val="24"/>
          <w:szCs w:val="24"/>
          <w:shd w:val="clear" w:color="auto" w:fill="FFFFFF"/>
        </w:rPr>
        <w:t>The</w:t>
      </w:r>
      <w:proofErr w:type="gramEnd"/>
      <w:r w:rsidR="00571E4E" w:rsidRPr="006A099F">
        <w:rPr>
          <w:rFonts w:ascii="Arial" w:hAnsi="Arial" w:cs="Arial"/>
          <w:iCs/>
          <w:sz w:val="24"/>
          <w:szCs w:val="24"/>
          <w:shd w:val="clear" w:color="auto" w:fill="FFFFFF"/>
        </w:rPr>
        <w:t xml:space="preserve"> Shield, And The Compass</w:t>
      </w:r>
      <w:r w:rsidR="00571E4E" w:rsidRPr="006A099F">
        <w:rPr>
          <w:rFonts w:ascii="Arial" w:hAnsi="Arial" w:cs="Arial"/>
          <w:sz w:val="24"/>
          <w:szCs w:val="24"/>
          <w:shd w:val="clear" w:color="auto" w:fill="FFFFFF"/>
        </w:rPr>
        <w:t>. [</w:t>
      </w:r>
      <w:proofErr w:type="gramStart"/>
      <w:r w:rsidR="00571E4E" w:rsidRPr="006A099F">
        <w:rPr>
          <w:rFonts w:ascii="Arial" w:hAnsi="Arial" w:cs="Arial"/>
          <w:sz w:val="24"/>
          <w:szCs w:val="24"/>
          <w:shd w:val="clear" w:color="auto" w:fill="FFFFFF"/>
        </w:rPr>
        <w:t>online</w:t>
      </w:r>
      <w:proofErr w:type="gramEnd"/>
      <w:r w:rsidR="00571E4E" w:rsidRPr="006A099F">
        <w:rPr>
          <w:rFonts w:ascii="Arial" w:hAnsi="Arial" w:cs="Arial"/>
          <w:sz w:val="24"/>
          <w:szCs w:val="24"/>
          <w:shd w:val="clear" w:color="auto" w:fill="FFFFFF"/>
        </w:rPr>
        <w:t xml:space="preserve">] </w:t>
      </w:r>
      <w:proofErr w:type="gramStart"/>
      <w:r w:rsidR="00571E4E" w:rsidRPr="006A099F">
        <w:rPr>
          <w:rFonts w:ascii="Arial" w:hAnsi="Arial" w:cs="Arial"/>
          <w:sz w:val="24"/>
          <w:szCs w:val="24"/>
          <w:shd w:val="clear" w:color="auto" w:fill="FFFFFF"/>
        </w:rPr>
        <w:t>VC Voices.</w:t>
      </w:r>
      <w:proofErr w:type="gramEnd"/>
      <w:r w:rsidR="00571E4E" w:rsidRPr="006A099F">
        <w:rPr>
          <w:rFonts w:ascii="Arial" w:hAnsi="Arial" w:cs="Arial"/>
          <w:sz w:val="24"/>
          <w:szCs w:val="24"/>
          <w:shd w:val="clear" w:color="auto" w:fill="FFFFFF"/>
        </w:rPr>
        <w:t xml:space="preserve"> Available at: &lt;https://vcvoices.org/2019/06/the-mask-the-shield-and-the-compass/#:~:text=William%20Shakespeare%20believed%20pride%20to,lost%20within%20their%20self%2Dindulgence.&amp;text=%E2%80%9CHe%20that%20is%20proud%20eats,chronicle.%E2%80%9D%20(Shakespeare).&gt; [Accessed 9 November 2020].</w:t>
      </w:r>
    </w:p>
    <w:p w:rsidR="006A099F" w:rsidRDefault="006A099F" w:rsidP="006A099F">
      <w:pPr>
        <w:pStyle w:val="NoSpacing"/>
        <w:shd w:val="clear" w:color="auto" w:fill="FFFFFF" w:themeFill="background1"/>
        <w:rPr>
          <w:rFonts w:ascii="Arial" w:hAnsi="Arial" w:cs="Arial"/>
          <w:sz w:val="24"/>
          <w:szCs w:val="24"/>
          <w:shd w:val="clear" w:color="auto" w:fill="FFFFFF"/>
        </w:rPr>
      </w:pPr>
      <w:proofErr w:type="gramStart"/>
      <w:r w:rsidRPr="006A099F">
        <w:rPr>
          <w:rFonts w:ascii="Arial" w:hAnsi="Arial" w:cs="Arial"/>
          <w:sz w:val="24"/>
          <w:szCs w:val="24"/>
          <w:shd w:val="clear" w:color="auto" w:fill="FFFFFF"/>
        </w:rPr>
        <w:lastRenderedPageBreak/>
        <w:t>6.</w:t>
      </w:r>
      <w:r w:rsidR="00C872E5" w:rsidRPr="006A099F">
        <w:rPr>
          <w:rFonts w:ascii="Arial" w:hAnsi="Arial" w:cs="Arial"/>
          <w:sz w:val="24"/>
          <w:szCs w:val="24"/>
          <w:shd w:val="clear" w:color="auto" w:fill="FFFFFF"/>
        </w:rPr>
        <w:t>Wolfe</w:t>
      </w:r>
      <w:proofErr w:type="gramEnd"/>
      <w:r w:rsidR="00C872E5" w:rsidRPr="006A099F">
        <w:rPr>
          <w:rFonts w:ascii="Arial" w:hAnsi="Arial" w:cs="Arial"/>
          <w:sz w:val="24"/>
          <w:szCs w:val="24"/>
          <w:shd w:val="clear" w:color="auto" w:fill="FFFFFF"/>
        </w:rPr>
        <w:t>, K., 2014. </w:t>
      </w:r>
      <w:proofErr w:type="spellStart"/>
      <w:r w:rsidR="00C872E5" w:rsidRPr="006A099F">
        <w:rPr>
          <w:rFonts w:ascii="Arial" w:hAnsi="Arial" w:cs="Arial"/>
          <w:iCs/>
          <w:sz w:val="24"/>
          <w:szCs w:val="24"/>
          <w:shd w:val="clear" w:color="auto" w:fill="FFFFFF"/>
        </w:rPr>
        <w:t>Honor</w:t>
      </w:r>
      <w:proofErr w:type="spellEnd"/>
      <w:r w:rsidR="00C872E5" w:rsidRPr="006A099F">
        <w:rPr>
          <w:rFonts w:ascii="Arial" w:hAnsi="Arial" w:cs="Arial"/>
          <w:iCs/>
          <w:sz w:val="24"/>
          <w:szCs w:val="24"/>
          <w:shd w:val="clear" w:color="auto" w:fill="FFFFFF"/>
        </w:rPr>
        <w:t xml:space="preserve">: The Secret Ingredient </w:t>
      </w:r>
      <w:proofErr w:type="gramStart"/>
      <w:r w:rsidR="00C872E5" w:rsidRPr="006A099F">
        <w:rPr>
          <w:rFonts w:ascii="Arial" w:hAnsi="Arial" w:cs="Arial"/>
          <w:iCs/>
          <w:sz w:val="24"/>
          <w:szCs w:val="24"/>
          <w:shd w:val="clear" w:color="auto" w:fill="FFFFFF"/>
        </w:rPr>
        <w:t>Of The</w:t>
      </w:r>
      <w:proofErr w:type="gramEnd"/>
      <w:r w:rsidR="00C872E5" w:rsidRPr="006A099F">
        <w:rPr>
          <w:rFonts w:ascii="Arial" w:hAnsi="Arial" w:cs="Arial"/>
          <w:iCs/>
          <w:sz w:val="24"/>
          <w:szCs w:val="24"/>
          <w:shd w:val="clear" w:color="auto" w:fill="FFFFFF"/>
        </w:rPr>
        <w:t xml:space="preserve"> Successful Man</w:t>
      </w:r>
      <w:r w:rsidR="00C872E5" w:rsidRPr="006A099F">
        <w:rPr>
          <w:rFonts w:ascii="Arial" w:hAnsi="Arial" w:cs="Arial"/>
          <w:sz w:val="24"/>
          <w:szCs w:val="24"/>
          <w:shd w:val="clear" w:color="auto" w:fill="FFFFFF"/>
        </w:rPr>
        <w:t xml:space="preserve">. [online] </w:t>
      </w:r>
      <w:proofErr w:type="spellStart"/>
      <w:r w:rsidR="00C872E5" w:rsidRPr="006A099F">
        <w:rPr>
          <w:rFonts w:ascii="Arial" w:hAnsi="Arial" w:cs="Arial"/>
          <w:sz w:val="24"/>
          <w:szCs w:val="24"/>
          <w:shd w:val="clear" w:color="auto" w:fill="FFFFFF"/>
        </w:rPr>
        <w:t>GoodGuySwag</w:t>
      </w:r>
      <w:proofErr w:type="spellEnd"/>
      <w:r w:rsidR="00C872E5" w:rsidRPr="006A099F">
        <w:rPr>
          <w:rFonts w:ascii="Arial" w:hAnsi="Arial" w:cs="Arial"/>
          <w:sz w:val="24"/>
          <w:szCs w:val="24"/>
          <w:shd w:val="clear" w:color="auto" w:fill="FFFFFF"/>
        </w:rPr>
        <w:t>. Available at: &lt;http://goodguyswag.com/honor-the-secret-ingredient-of-the-successful-man/&gt; [Accessed 9 November 2020].</w:t>
      </w:r>
    </w:p>
    <w:p w:rsidR="006A099F" w:rsidRPr="006A099F" w:rsidRDefault="006A099F" w:rsidP="006A099F">
      <w:pPr>
        <w:pStyle w:val="NoSpacing"/>
        <w:shd w:val="clear" w:color="auto" w:fill="FFFFFF" w:themeFill="background1"/>
        <w:rPr>
          <w:rFonts w:ascii="Arial" w:hAnsi="Arial" w:cs="Arial"/>
          <w:sz w:val="24"/>
          <w:szCs w:val="24"/>
          <w:shd w:val="clear" w:color="auto" w:fill="FAF9F8"/>
        </w:rPr>
      </w:pPr>
      <w:r>
        <w:rPr>
          <w:rFonts w:ascii="Arial" w:hAnsi="Arial" w:cs="Arial"/>
          <w:sz w:val="24"/>
          <w:szCs w:val="24"/>
          <w:shd w:val="clear" w:color="auto" w:fill="FFFFFF"/>
        </w:rPr>
        <w:t>7</w:t>
      </w:r>
      <w:r w:rsidRPr="006A099F">
        <w:rPr>
          <w:rFonts w:ascii="Arial" w:hAnsi="Arial" w:cs="Arial"/>
          <w:sz w:val="24"/>
          <w:szCs w:val="24"/>
          <w:shd w:val="clear" w:color="auto" w:fill="FFFFFF"/>
        </w:rPr>
        <w:t>.</w:t>
      </w:r>
      <w:r w:rsidRPr="006A099F">
        <w:rPr>
          <w:rFonts w:ascii="Arial" w:hAnsi="Arial" w:cs="Arial"/>
          <w:color w:val="000000"/>
          <w:sz w:val="24"/>
          <w:szCs w:val="24"/>
          <w:shd w:val="clear" w:color="auto" w:fill="FFFFFF"/>
        </w:rPr>
        <w:t xml:space="preserve"> </w:t>
      </w:r>
      <w:r w:rsidRPr="006A099F">
        <w:rPr>
          <w:rFonts w:ascii="Arial" w:hAnsi="Arial" w:cs="Arial"/>
          <w:color w:val="000000"/>
          <w:sz w:val="24"/>
          <w:szCs w:val="24"/>
          <w:shd w:val="clear" w:color="auto" w:fill="FFFFFF"/>
        </w:rPr>
        <w:t>A, D., 2020. </w:t>
      </w:r>
      <w:r w:rsidRPr="006A099F">
        <w:rPr>
          <w:rFonts w:ascii="Arial" w:hAnsi="Arial" w:cs="Arial"/>
          <w:i/>
          <w:iCs/>
          <w:color w:val="000000"/>
          <w:sz w:val="24"/>
          <w:szCs w:val="24"/>
          <w:shd w:val="clear" w:color="auto" w:fill="FFFFFF"/>
        </w:rPr>
        <w:t>3 Confucius Quotes That Will Make You More Motivated</w:t>
      </w:r>
      <w:r w:rsidRPr="006A099F">
        <w:rPr>
          <w:rFonts w:ascii="Arial" w:hAnsi="Arial" w:cs="Arial"/>
          <w:color w:val="000000"/>
          <w:sz w:val="24"/>
          <w:szCs w:val="24"/>
          <w:shd w:val="clear" w:color="auto" w:fill="FFFFFF"/>
        </w:rPr>
        <w:t>. [</w:t>
      </w:r>
      <w:proofErr w:type="gramStart"/>
      <w:r w:rsidRPr="006A099F">
        <w:rPr>
          <w:rFonts w:ascii="Arial" w:hAnsi="Arial" w:cs="Arial"/>
          <w:color w:val="000000"/>
          <w:sz w:val="24"/>
          <w:szCs w:val="24"/>
          <w:shd w:val="clear" w:color="auto" w:fill="FFFFFF"/>
        </w:rPr>
        <w:t>online</w:t>
      </w:r>
      <w:proofErr w:type="gramEnd"/>
      <w:r w:rsidRPr="006A099F">
        <w:rPr>
          <w:rFonts w:ascii="Arial" w:hAnsi="Arial" w:cs="Arial"/>
          <w:color w:val="000000"/>
          <w:sz w:val="24"/>
          <w:szCs w:val="24"/>
          <w:shd w:val="clear" w:color="auto" w:fill="FFFFFF"/>
        </w:rPr>
        <w:t xml:space="preserve">] </w:t>
      </w:r>
      <w:proofErr w:type="gramStart"/>
      <w:r w:rsidRPr="006A099F">
        <w:rPr>
          <w:rFonts w:ascii="Arial" w:hAnsi="Arial" w:cs="Arial"/>
          <w:color w:val="000000"/>
          <w:sz w:val="24"/>
          <w:szCs w:val="24"/>
          <w:shd w:val="clear" w:color="auto" w:fill="FFFFFF"/>
        </w:rPr>
        <w:t>Medium.</w:t>
      </w:r>
      <w:proofErr w:type="gramEnd"/>
      <w:r w:rsidRPr="006A099F">
        <w:rPr>
          <w:rFonts w:ascii="Arial" w:hAnsi="Arial" w:cs="Arial"/>
          <w:color w:val="000000"/>
          <w:sz w:val="24"/>
          <w:szCs w:val="24"/>
          <w:shd w:val="clear" w:color="auto" w:fill="FFFFFF"/>
        </w:rPr>
        <w:t xml:space="preserve"> Available at: &lt;https://medium.com/mind-cafe/3-confucius-quotes-that-will-make-you-more-motivated-af7c4e599da6&gt; [Accessed 9 November 2020].</w:t>
      </w:r>
    </w:p>
    <w:p w:rsidR="00C61C9E" w:rsidRPr="00720F86" w:rsidRDefault="00C61C9E" w:rsidP="006A099F">
      <w:pPr>
        <w:pStyle w:val="NoSpacing"/>
        <w:shd w:val="clear" w:color="auto" w:fill="FFFFFF" w:themeFill="background1"/>
        <w:rPr>
          <w:rFonts w:ascii="Arial" w:hAnsi="Arial" w:cs="Arial"/>
          <w:sz w:val="24"/>
          <w:szCs w:val="24"/>
        </w:rPr>
      </w:pPr>
    </w:p>
    <w:sectPr w:rsidR="00C61C9E" w:rsidRPr="00720F86">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05D" w:rsidRDefault="00FD405D" w:rsidP="00D74AF8">
      <w:pPr>
        <w:spacing w:after="0" w:line="240" w:lineRule="auto"/>
      </w:pPr>
      <w:r>
        <w:separator/>
      </w:r>
    </w:p>
  </w:endnote>
  <w:endnote w:type="continuationSeparator" w:id="0">
    <w:p w:rsidR="00FD405D" w:rsidRDefault="00FD405D" w:rsidP="00D74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05D" w:rsidRDefault="00FD405D" w:rsidP="00D74AF8">
      <w:pPr>
        <w:spacing w:after="0" w:line="240" w:lineRule="auto"/>
      </w:pPr>
      <w:r>
        <w:separator/>
      </w:r>
    </w:p>
  </w:footnote>
  <w:footnote w:type="continuationSeparator" w:id="0">
    <w:p w:rsidR="00FD405D" w:rsidRDefault="00FD405D" w:rsidP="00D74A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9186532"/>
      <w:docPartObj>
        <w:docPartGallery w:val="Page Numbers (Top of Page)"/>
        <w:docPartUnique/>
      </w:docPartObj>
    </w:sdtPr>
    <w:sdtEndPr>
      <w:rPr>
        <w:noProof/>
      </w:rPr>
    </w:sdtEndPr>
    <w:sdtContent>
      <w:p w:rsidR="00D74AF8" w:rsidRDefault="00D74AF8">
        <w:pPr>
          <w:pStyle w:val="Header"/>
          <w:jc w:val="center"/>
        </w:pPr>
        <w:r>
          <w:fldChar w:fldCharType="begin"/>
        </w:r>
        <w:r>
          <w:instrText xml:space="preserve"> PAGE   \* MERGEFORMAT </w:instrText>
        </w:r>
        <w:r>
          <w:fldChar w:fldCharType="separate"/>
        </w:r>
        <w:r>
          <w:rPr>
            <w:noProof/>
          </w:rPr>
          <w:t>1</w:t>
        </w:r>
        <w:r>
          <w:rPr>
            <w:noProof/>
          </w:rPr>
          <w:fldChar w:fldCharType="end"/>
        </w:r>
      </w:p>
    </w:sdtContent>
  </w:sdt>
  <w:p w:rsidR="00D74AF8" w:rsidRDefault="00D74A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BD2137"/>
    <w:multiLevelType w:val="hybridMultilevel"/>
    <w:tmpl w:val="FB6E6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DE0"/>
    <w:rsid w:val="00061F33"/>
    <w:rsid w:val="000939AD"/>
    <w:rsid w:val="000E08B0"/>
    <w:rsid w:val="0015145F"/>
    <w:rsid w:val="001874CF"/>
    <w:rsid w:val="00221A0E"/>
    <w:rsid w:val="002D056E"/>
    <w:rsid w:val="002E31F5"/>
    <w:rsid w:val="00354ABC"/>
    <w:rsid w:val="003B24AB"/>
    <w:rsid w:val="003E430B"/>
    <w:rsid w:val="003E6525"/>
    <w:rsid w:val="003F11BB"/>
    <w:rsid w:val="00571E4E"/>
    <w:rsid w:val="006A099F"/>
    <w:rsid w:val="006C604B"/>
    <w:rsid w:val="0070740A"/>
    <w:rsid w:val="00720F86"/>
    <w:rsid w:val="00803466"/>
    <w:rsid w:val="00823E4C"/>
    <w:rsid w:val="0084252C"/>
    <w:rsid w:val="0089505B"/>
    <w:rsid w:val="00976063"/>
    <w:rsid w:val="009951F1"/>
    <w:rsid w:val="009D615D"/>
    <w:rsid w:val="00A22528"/>
    <w:rsid w:val="00A70A82"/>
    <w:rsid w:val="00AA1DE0"/>
    <w:rsid w:val="00AD5C63"/>
    <w:rsid w:val="00AD75FF"/>
    <w:rsid w:val="00B2336F"/>
    <w:rsid w:val="00BC5221"/>
    <w:rsid w:val="00BF0678"/>
    <w:rsid w:val="00C24473"/>
    <w:rsid w:val="00C61C9E"/>
    <w:rsid w:val="00C675BB"/>
    <w:rsid w:val="00C872E5"/>
    <w:rsid w:val="00CC18DC"/>
    <w:rsid w:val="00D06273"/>
    <w:rsid w:val="00D554F1"/>
    <w:rsid w:val="00D74AF8"/>
    <w:rsid w:val="00D87758"/>
    <w:rsid w:val="00F74DD0"/>
    <w:rsid w:val="00F978A2"/>
    <w:rsid w:val="00FC34F9"/>
    <w:rsid w:val="00FD405D"/>
    <w:rsid w:val="00FE06F9"/>
    <w:rsid w:val="00FE4341"/>
    <w:rsid w:val="00FE7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425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466"/>
    <w:pPr>
      <w:ind w:left="720"/>
      <w:contextualSpacing/>
    </w:pPr>
  </w:style>
  <w:style w:type="character" w:styleId="Emphasis">
    <w:name w:val="Emphasis"/>
    <w:basedOn w:val="DefaultParagraphFont"/>
    <w:uiPriority w:val="20"/>
    <w:qFormat/>
    <w:rsid w:val="009951F1"/>
    <w:rPr>
      <w:i/>
      <w:iCs/>
    </w:rPr>
  </w:style>
  <w:style w:type="character" w:customStyle="1" w:styleId="hvr">
    <w:name w:val="hvr"/>
    <w:basedOn w:val="DefaultParagraphFont"/>
    <w:rsid w:val="00AD75FF"/>
  </w:style>
  <w:style w:type="character" w:customStyle="1" w:styleId="Heading1Char">
    <w:name w:val="Heading 1 Char"/>
    <w:basedOn w:val="DefaultParagraphFont"/>
    <w:link w:val="Heading1"/>
    <w:uiPriority w:val="9"/>
    <w:rsid w:val="0084252C"/>
    <w:rPr>
      <w:rFonts w:ascii="Times New Roman" w:eastAsia="Times New Roman" w:hAnsi="Times New Roman" w:cs="Times New Roman"/>
      <w:b/>
      <w:bCs/>
      <w:kern w:val="36"/>
      <w:sz w:val="48"/>
      <w:szCs w:val="48"/>
      <w:lang w:eastAsia="en-GB"/>
    </w:rPr>
  </w:style>
  <w:style w:type="paragraph" w:styleId="NoSpacing">
    <w:name w:val="No Spacing"/>
    <w:uiPriority w:val="1"/>
    <w:qFormat/>
    <w:rsid w:val="00720F86"/>
    <w:pPr>
      <w:spacing w:after="0" w:line="240" w:lineRule="auto"/>
    </w:pPr>
  </w:style>
  <w:style w:type="paragraph" w:styleId="Subtitle">
    <w:name w:val="Subtitle"/>
    <w:basedOn w:val="Normal"/>
    <w:next w:val="Normal"/>
    <w:link w:val="SubtitleChar"/>
    <w:uiPriority w:val="11"/>
    <w:qFormat/>
    <w:rsid w:val="00720F8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20F86"/>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unhideWhenUsed/>
    <w:rsid w:val="00D74A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AF8"/>
  </w:style>
  <w:style w:type="paragraph" w:styleId="Footer">
    <w:name w:val="footer"/>
    <w:basedOn w:val="Normal"/>
    <w:link w:val="FooterChar"/>
    <w:uiPriority w:val="99"/>
    <w:unhideWhenUsed/>
    <w:rsid w:val="00D74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A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425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466"/>
    <w:pPr>
      <w:ind w:left="720"/>
      <w:contextualSpacing/>
    </w:pPr>
  </w:style>
  <w:style w:type="character" w:styleId="Emphasis">
    <w:name w:val="Emphasis"/>
    <w:basedOn w:val="DefaultParagraphFont"/>
    <w:uiPriority w:val="20"/>
    <w:qFormat/>
    <w:rsid w:val="009951F1"/>
    <w:rPr>
      <w:i/>
      <w:iCs/>
    </w:rPr>
  </w:style>
  <w:style w:type="character" w:customStyle="1" w:styleId="hvr">
    <w:name w:val="hvr"/>
    <w:basedOn w:val="DefaultParagraphFont"/>
    <w:rsid w:val="00AD75FF"/>
  </w:style>
  <w:style w:type="character" w:customStyle="1" w:styleId="Heading1Char">
    <w:name w:val="Heading 1 Char"/>
    <w:basedOn w:val="DefaultParagraphFont"/>
    <w:link w:val="Heading1"/>
    <w:uiPriority w:val="9"/>
    <w:rsid w:val="0084252C"/>
    <w:rPr>
      <w:rFonts w:ascii="Times New Roman" w:eastAsia="Times New Roman" w:hAnsi="Times New Roman" w:cs="Times New Roman"/>
      <w:b/>
      <w:bCs/>
      <w:kern w:val="36"/>
      <w:sz w:val="48"/>
      <w:szCs w:val="48"/>
      <w:lang w:eastAsia="en-GB"/>
    </w:rPr>
  </w:style>
  <w:style w:type="paragraph" w:styleId="NoSpacing">
    <w:name w:val="No Spacing"/>
    <w:uiPriority w:val="1"/>
    <w:qFormat/>
    <w:rsid w:val="00720F86"/>
    <w:pPr>
      <w:spacing w:after="0" w:line="240" w:lineRule="auto"/>
    </w:pPr>
  </w:style>
  <w:style w:type="paragraph" w:styleId="Subtitle">
    <w:name w:val="Subtitle"/>
    <w:basedOn w:val="Normal"/>
    <w:next w:val="Normal"/>
    <w:link w:val="SubtitleChar"/>
    <w:uiPriority w:val="11"/>
    <w:qFormat/>
    <w:rsid w:val="00720F8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20F86"/>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unhideWhenUsed/>
    <w:rsid w:val="00D74A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AF8"/>
  </w:style>
  <w:style w:type="paragraph" w:styleId="Footer">
    <w:name w:val="footer"/>
    <w:basedOn w:val="Normal"/>
    <w:link w:val="FooterChar"/>
    <w:uiPriority w:val="99"/>
    <w:unhideWhenUsed/>
    <w:rsid w:val="00D74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A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857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98162-54F3-44FA-B931-A6212CE1A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TotalTime>
  <Pages>1</Pages>
  <Words>2339</Words>
  <Characters>13338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 User</dc:creator>
  <cp:keywords/>
  <dc:description/>
  <cp:lastModifiedBy>Windows 10 User</cp:lastModifiedBy>
  <cp:revision>15</cp:revision>
  <dcterms:created xsi:type="dcterms:W3CDTF">2020-12-03T14:24:00Z</dcterms:created>
  <dcterms:modified xsi:type="dcterms:W3CDTF">2020-12-10T06:16:00Z</dcterms:modified>
</cp:coreProperties>
</file>