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DF6CF9" w14:textId="686E3D20" w:rsidR="00DA45A8" w:rsidRPr="00DA45A8" w:rsidRDefault="00DA45A8" w:rsidP="00A55468">
      <w:pPr>
        <w:jc w:val="center"/>
        <w:rPr>
          <w:rFonts w:ascii="Arial" w:eastAsia="Arial" w:hAnsi="Arial" w:cs="Arial"/>
          <w:b/>
          <w:bCs/>
          <w:sz w:val="28"/>
          <w:szCs w:val="28"/>
        </w:rPr>
      </w:pPr>
      <w:r w:rsidRPr="00DA45A8">
        <w:rPr>
          <w:noProof/>
          <w:lang w:val="en-US" w:eastAsia="en-US"/>
        </w:rPr>
        <w:drawing>
          <wp:inline distT="0" distB="0" distL="0" distR="0" wp14:anchorId="4179EE54" wp14:editId="0AA77E14">
            <wp:extent cx="1168400" cy="1295626"/>
            <wp:effectExtent l="0" t="0" r="0" b="0"/>
            <wp:docPr id="1"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2169" cy="1310895"/>
                    </a:xfrm>
                    <a:prstGeom prst="rect">
                      <a:avLst/>
                    </a:prstGeom>
                    <a:noFill/>
                    <a:ln>
                      <a:noFill/>
                    </a:ln>
                  </pic:spPr>
                </pic:pic>
              </a:graphicData>
            </a:graphic>
          </wp:inline>
        </w:drawing>
      </w:r>
    </w:p>
    <w:p w14:paraId="224A5495" w14:textId="77777777" w:rsidR="00DA45A8" w:rsidRPr="00DA45A8" w:rsidRDefault="00DA45A8" w:rsidP="00A55468">
      <w:pPr>
        <w:jc w:val="center"/>
        <w:rPr>
          <w:rFonts w:ascii="Arial" w:eastAsia="Arial" w:hAnsi="Arial" w:cs="Arial"/>
          <w:b/>
          <w:bCs/>
          <w:sz w:val="28"/>
          <w:szCs w:val="28"/>
        </w:rPr>
      </w:pPr>
    </w:p>
    <w:p w14:paraId="60851500" w14:textId="77777777" w:rsidR="00A55468" w:rsidRPr="00DA45A8" w:rsidRDefault="00A55468" w:rsidP="00A55468">
      <w:pPr>
        <w:jc w:val="center"/>
      </w:pPr>
      <w:r w:rsidRPr="00DA45A8">
        <w:rPr>
          <w:rFonts w:ascii="Arial" w:eastAsia="Arial" w:hAnsi="Arial" w:cs="Arial"/>
          <w:b/>
          <w:bCs/>
          <w:sz w:val="28"/>
          <w:szCs w:val="28"/>
        </w:rPr>
        <w:t>Master of Business Administration</w:t>
      </w:r>
    </w:p>
    <w:p w14:paraId="6C839762" w14:textId="77777777" w:rsidR="00A55468" w:rsidRPr="00DA45A8" w:rsidRDefault="00A55468" w:rsidP="00A55468">
      <w:pPr>
        <w:spacing w:after="400"/>
        <w:jc w:val="center"/>
      </w:pPr>
      <w:r w:rsidRPr="00DA45A8">
        <w:rPr>
          <w:rFonts w:ascii="Arial" w:eastAsia="Arial" w:hAnsi="Arial" w:cs="Arial"/>
          <w:sz w:val="24"/>
          <w:szCs w:val="24"/>
        </w:rPr>
        <w:t>LCMB7035 - Dissertation</w:t>
      </w:r>
    </w:p>
    <w:p w14:paraId="0F538A82" w14:textId="77777777" w:rsidR="00A55468" w:rsidRPr="00DA45A8" w:rsidRDefault="00A55468" w:rsidP="00A55468">
      <w:pPr>
        <w:spacing w:before="800" w:after="400"/>
        <w:jc w:val="center"/>
      </w:pPr>
      <w:r w:rsidRPr="00DA45A8">
        <w:rPr>
          <w:rFonts w:ascii="Arial" w:eastAsia="Arial" w:hAnsi="Arial" w:cs="Arial"/>
          <w:b/>
          <w:bCs/>
          <w:sz w:val="32"/>
          <w:szCs w:val="32"/>
        </w:rPr>
        <w:t>Dissertation Proposal</w:t>
      </w:r>
    </w:p>
    <w:p w14:paraId="12F5531A" w14:textId="77777777" w:rsidR="00A55468" w:rsidRPr="00DA45A8" w:rsidRDefault="00A55468" w:rsidP="00A55468">
      <w:pPr>
        <w:spacing w:after="1000"/>
        <w:jc w:val="center"/>
      </w:pPr>
      <w:r w:rsidRPr="00DA45A8">
        <w:rPr>
          <w:rFonts w:ascii="Arial" w:eastAsia="Arial" w:hAnsi="Arial" w:cs="Arial"/>
          <w:b/>
          <w:bCs/>
          <w:sz w:val="26"/>
          <w:szCs w:val="26"/>
        </w:rPr>
        <w:t>The Influence of AI-Driven Product Recommendations on the Impulse Buying Behaviour of Gen Z Online Consumers</w:t>
      </w:r>
    </w:p>
    <w:p w14:paraId="6881D6EC" w14:textId="77777777" w:rsidR="00A55468" w:rsidRPr="00DA45A8" w:rsidRDefault="00A55468" w:rsidP="00A55468">
      <w:pPr>
        <w:spacing w:after="100"/>
        <w:jc w:val="center"/>
      </w:pPr>
      <w:r w:rsidRPr="00DA45A8">
        <w:rPr>
          <w:rFonts w:ascii="Arial" w:eastAsia="Arial" w:hAnsi="Arial" w:cs="Arial"/>
          <w:sz w:val="24"/>
          <w:szCs w:val="24"/>
        </w:rPr>
        <w:t>Student Name: Nurul Hasan</w:t>
      </w:r>
    </w:p>
    <w:p w14:paraId="581F0AB4" w14:textId="77777777" w:rsidR="00A55468" w:rsidRPr="00DA45A8" w:rsidRDefault="00A55468" w:rsidP="00A55468">
      <w:pPr>
        <w:spacing w:after="100"/>
        <w:jc w:val="center"/>
      </w:pPr>
      <w:r w:rsidRPr="00DA45A8">
        <w:rPr>
          <w:rFonts w:ascii="Arial" w:eastAsia="Arial" w:hAnsi="Arial" w:cs="Arial"/>
          <w:sz w:val="24"/>
          <w:szCs w:val="24"/>
        </w:rPr>
        <w:t>Student ID: 2509169</w:t>
      </w:r>
    </w:p>
    <w:p w14:paraId="39EA759B" w14:textId="642F983A" w:rsidR="00A55468" w:rsidRPr="00DA45A8" w:rsidRDefault="00A55468" w:rsidP="00A55468">
      <w:pPr>
        <w:spacing w:after="100"/>
        <w:jc w:val="center"/>
      </w:pPr>
      <w:r w:rsidRPr="00DA45A8">
        <w:rPr>
          <w:rFonts w:ascii="Arial" w:eastAsia="Arial" w:hAnsi="Arial" w:cs="Arial"/>
          <w:sz w:val="24"/>
          <w:szCs w:val="24"/>
        </w:rPr>
        <w:t xml:space="preserve">Supervisor: </w:t>
      </w:r>
      <w:proofErr w:type="spellStart"/>
      <w:r w:rsidR="00DA45A8" w:rsidRPr="00DA45A8">
        <w:rPr>
          <w:rFonts w:ascii="Arial" w:eastAsia="Arial" w:hAnsi="Arial" w:cs="Arial"/>
          <w:sz w:val="24"/>
          <w:szCs w:val="24"/>
        </w:rPr>
        <w:t>Gladius</w:t>
      </w:r>
      <w:proofErr w:type="spellEnd"/>
      <w:r w:rsidR="00DA45A8" w:rsidRPr="00DA45A8">
        <w:rPr>
          <w:rFonts w:ascii="Arial" w:eastAsia="Arial" w:hAnsi="Arial" w:cs="Arial"/>
          <w:sz w:val="24"/>
          <w:szCs w:val="24"/>
        </w:rPr>
        <w:t xml:space="preserve"> </w:t>
      </w:r>
      <w:proofErr w:type="spellStart"/>
      <w:r w:rsidR="00DA45A8" w:rsidRPr="00DA45A8">
        <w:rPr>
          <w:rFonts w:ascii="Arial" w:eastAsia="Arial" w:hAnsi="Arial" w:cs="Arial"/>
          <w:sz w:val="24"/>
          <w:szCs w:val="24"/>
        </w:rPr>
        <w:t>Kulothungan</w:t>
      </w:r>
      <w:proofErr w:type="spellEnd"/>
    </w:p>
    <w:p w14:paraId="2CDC38A7" w14:textId="77777777" w:rsidR="00A55468" w:rsidRPr="00DA45A8" w:rsidRDefault="00A55468" w:rsidP="00A55468">
      <w:pPr>
        <w:spacing w:after="100"/>
        <w:jc w:val="center"/>
      </w:pPr>
      <w:r w:rsidRPr="00DA45A8">
        <w:rPr>
          <w:rFonts w:ascii="Arial" w:eastAsia="Arial" w:hAnsi="Arial" w:cs="Arial"/>
          <w:sz w:val="24"/>
          <w:szCs w:val="24"/>
        </w:rPr>
        <w:t>Submission Date: 17 July 2026</w:t>
      </w:r>
    </w:p>
    <w:p w14:paraId="5E59C63D" w14:textId="77777777" w:rsidR="002141A8" w:rsidRPr="00DA45A8" w:rsidRDefault="002141A8" w:rsidP="002141A8">
      <w:pPr>
        <w:spacing w:after="200" w:line="360" w:lineRule="auto"/>
        <w:jc w:val="both"/>
        <w:rPr>
          <w:rFonts w:ascii="Arial" w:hAnsi="Arial" w:cs="Arial"/>
        </w:rPr>
      </w:pPr>
    </w:p>
    <w:p w14:paraId="4AD31465" w14:textId="77777777" w:rsidR="002141A8" w:rsidRPr="00DA45A8" w:rsidRDefault="002141A8" w:rsidP="002141A8">
      <w:pPr>
        <w:spacing w:after="200" w:line="360" w:lineRule="auto"/>
        <w:jc w:val="both"/>
        <w:rPr>
          <w:rFonts w:ascii="Arial" w:hAnsi="Arial" w:cs="Arial"/>
        </w:rPr>
      </w:pPr>
    </w:p>
    <w:p w14:paraId="207F8D0F" w14:textId="77777777" w:rsidR="002141A8" w:rsidRPr="00DA45A8" w:rsidRDefault="002141A8" w:rsidP="002141A8">
      <w:pPr>
        <w:spacing w:after="200" w:line="360" w:lineRule="auto"/>
        <w:jc w:val="both"/>
        <w:rPr>
          <w:rFonts w:ascii="Arial" w:hAnsi="Arial" w:cs="Arial"/>
        </w:rPr>
      </w:pPr>
    </w:p>
    <w:p w14:paraId="0C1ED9E0" w14:textId="77777777" w:rsidR="002141A8" w:rsidRPr="00DA45A8" w:rsidRDefault="002141A8" w:rsidP="002141A8">
      <w:pPr>
        <w:spacing w:after="200" w:line="360" w:lineRule="auto"/>
        <w:jc w:val="both"/>
        <w:rPr>
          <w:rFonts w:ascii="Arial" w:hAnsi="Arial" w:cs="Arial"/>
        </w:rPr>
      </w:pPr>
    </w:p>
    <w:p w14:paraId="08766968" w14:textId="77777777" w:rsidR="002141A8" w:rsidRPr="00DA45A8" w:rsidRDefault="002141A8" w:rsidP="002141A8">
      <w:pPr>
        <w:spacing w:after="200" w:line="360" w:lineRule="auto"/>
        <w:jc w:val="both"/>
        <w:rPr>
          <w:rFonts w:ascii="Arial" w:hAnsi="Arial" w:cs="Arial"/>
        </w:rPr>
      </w:pPr>
    </w:p>
    <w:p w14:paraId="11CA07F5" w14:textId="77777777" w:rsidR="002141A8" w:rsidRPr="00DA45A8" w:rsidRDefault="002141A8" w:rsidP="002141A8">
      <w:pPr>
        <w:spacing w:after="200" w:line="360" w:lineRule="auto"/>
        <w:jc w:val="both"/>
        <w:rPr>
          <w:rFonts w:ascii="Arial" w:hAnsi="Arial" w:cs="Arial"/>
        </w:rPr>
      </w:pPr>
    </w:p>
    <w:p w14:paraId="2B8D6ADB" w14:textId="77777777" w:rsidR="002141A8" w:rsidRPr="00DA45A8" w:rsidRDefault="002141A8" w:rsidP="002141A8">
      <w:pPr>
        <w:spacing w:after="200" w:line="360" w:lineRule="auto"/>
        <w:jc w:val="both"/>
        <w:rPr>
          <w:rFonts w:ascii="Arial" w:hAnsi="Arial" w:cs="Arial"/>
        </w:rPr>
      </w:pPr>
    </w:p>
    <w:p w14:paraId="6D54A248" w14:textId="77777777" w:rsidR="002141A8" w:rsidRPr="00DA45A8" w:rsidRDefault="002141A8" w:rsidP="002141A8">
      <w:pPr>
        <w:spacing w:after="200" w:line="360" w:lineRule="auto"/>
        <w:jc w:val="both"/>
        <w:rPr>
          <w:rFonts w:ascii="Arial" w:hAnsi="Arial" w:cs="Arial"/>
        </w:rPr>
      </w:pPr>
    </w:p>
    <w:p w14:paraId="6CDDA1FD" w14:textId="77777777" w:rsidR="002141A8" w:rsidRPr="00DA45A8" w:rsidRDefault="002141A8" w:rsidP="002141A8">
      <w:pPr>
        <w:spacing w:after="200" w:line="360" w:lineRule="auto"/>
        <w:jc w:val="both"/>
        <w:rPr>
          <w:rFonts w:ascii="Arial" w:hAnsi="Arial" w:cs="Arial"/>
        </w:rPr>
      </w:pPr>
    </w:p>
    <w:p w14:paraId="40EAFAC9" w14:textId="77777777" w:rsidR="002141A8" w:rsidRPr="00DA45A8" w:rsidRDefault="002141A8" w:rsidP="002141A8">
      <w:pPr>
        <w:spacing w:after="200" w:line="360" w:lineRule="auto"/>
        <w:jc w:val="both"/>
        <w:rPr>
          <w:rFonts w:ascii="Arial" w:hAnsi="Arial" w:cs="Arial"/>
        </w:rPr>
      </w:pPr>
    </w:p>
    <w:p w14:paraId="55847641" w14:textId="77777777" w:rsidR="002141A8" w:rsidRPr="00DA45A8" w:rsidRDefault="002141A8" w:rsidP="002141A8">
      <w:pPr>
        <w:spacing w:after="200" w:line="360" w:lineRule="auto"/>
        <w:jc w:val="both"/>
        <w:rPr>
          <w:rFonts w:ascii="Arial" w:hAnsi="Arial" w:cs="Arial"/>
        </w:rPr>
      </w:pPr>
    </w:p>
    <w:sdt>
      <w:sdtPr>
        <w:rPr>
          <w:rFonts w:ascii="Times New Roman" w:eastAsia="Times New Roman" w:hAnsi="Times New Roman" w:cs="Times New Roman"/>
          <w:color w:val="auto"/>
          <w:sz w:val="20"/>
          <w:szCs w:val="20"/>
          <w:lang w:val="en-GB" w:eastAsia="en-GB"/>
        </w:rPr>
        <w:id w:val="1618257184"/>
        <w:docPartObj>
          <w:docPartGallery w:val="Table of Contents"/>
          <w:docPartUnique/>
        </w:docPartObj>
      </w:sdtPr>
      <w:sdtEndPr>
        <w:rPr>
          <w:b/>
          <w:bCs/>
          <w:noProof/>
        </w:rPr>
      </w:sdtEndPr>
      <w:sdtContent>
        <w:p w14:paraId="4D3E6648" w14:textId="0B1142C1" w:rsidR="00A32C50" w:rsidRPr="00DA45A8" w:rsidRDefault="00A32C50" w:rsidP="00DA45A8">
          <w:pPr>
            <w:pStyle w:val="TOCHeading"/>
            <w:jc w:val="center"/>
            <w:rPr>
              <w:rFonts w:ascii="Arial" w:hAnsi="Arial" w:cs="Arial"/>
              <w:b/>
              <w:color w:val="auto"/>
            </w:rPr>
          </w:pPr>
          <w:r w:rsidRPr="00DA45A8">
            <w:rPr>
              <w:rFonts w:ascii="Arial" w:hAnsi="Arial" w:cs="Arial"/>
              <w:b/>
              <w:color w:val="auto"/>
            </w:rPr>
            <w:t>Contents</w:t>
          </w:r>
        </w:p>
        <w:p w14:paraId="1B818E9F" w14:textId="77777777" w:rsidR="00DA45A8" w:rsidRDefault="00A32C50">
          <w:pPr>
            <w:pStyle w:val="TOC1"/>
            <w:tabs>
              <w:tab w:val="right" w:leader="dot" w:pos="9016"/>
            </w:tabs>
            <w:rPr>
              <w:rFonts w:asciiTheme="minorHAnsi" w:eastAsiaTheme="minorEastAsia" w:hAnsiTheme="minorHAnsi" w:cstheme="minorBidi"/>
              <w:noProof/>
              <w:sz w:val="22"/>
              <w:szCs w:val="22"/>
              <w:lang w:val="en-US" w:eastAsia="en-US"/>
            </w:rPr>
          </w:pPr>
          <w:r w:rsidRPr="00DA45A8">
            <w:fldChar w:fldCharType="begin"/>
          </w:r>
          <w:r w:rsidRPr="00DA45A8">
            <w:instrText xml:space="preserve"> TOC \o "1-3" \h \z \u </w:instrText>
          </w:r>
          <w:r w:rsidRPr="00DA45A8">
            <w:fldChar w:fldCharType="separate"/>
          </w:r>
          <w:hyperlink w:anchor="_Toc235195186" w:history="1">
            <w:r w:rsidR="00DA45A8" w:rsidRPr="002A6749">
              <w:rPr>
                <w:rStyle w:val="Hyperlink"/>
                <w:rFonts w:ascii="Arial" w:hAnsi="Arial" w:cs="Arial"/>
                <w:b/>
                <w:bCs/>
                <w:noProof/>
              </w:rPr>
              <w:t>1. Introduction</w:t>
            </w:r>
            <w:r w:rsidR="00DA45A8">
              <w:rPr>
                <w:noProof/>
                <w:webHidden/>
              </w:rPr>
              <w:tab/>
            </w:r>
            <w:r w:rsidR="00DA45A8">
              <w:rPr>
                <w:noProof/>
                <w:webHidden/>
              </w:rPr>
              <w:fldChar w:fldCharType="begin"/>
            </w:r>
            <w:r w:rsidR="00DA45A8">
              <w:rPr>
                <w:noProof/>
                <w:webHidden/>
              </w:rPr>
              <w:instrText xml:space="preserve"> PAGEREF _Toc235195186 \h </w:instrText>
            </w:r>
            <w:r w:rsidR="00DA45A8">
              <w:rPr>
                <w:noProof/>
                <w:webHidden/>
              </w:rPr>
            </w:r>
            <w:r w:rsidR="00DA45A8">
              <w:rPr>
                <w:noProof/>
                <w:webHidden/>
              </w:rPr>
              <w:fldChar w:fldCharType="separate"/>
            </w:r>
            <w:r w:rsidR="00DA45A8">
              <w:rPr>
                <w:noProof/>
                <w:webHidden/>
              </w:rPr>
              <w:t>1</w:t>
            </w:r>
            <w:r w:rsidR="00DA45A8">
              <w:rPr>
                <w:noProof/>
                <w:webHidden/>
              </w:rPr>
              <w:fldChar w:fldCharType="end"/>
            </w:r>
          </w:hyperlink>
        </w:p>
        <w:p w14:paraId="544938CF"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187" w:history="1">
            <w:r w:rsidRPr="002A6749">
              <w:rPr>
                <w:rStyle w:val="Hyperlink"/>
                <w:rFonts w:ascii="Arial" w:hAnsi="Arial" w:cs="Arial"/>
                <w:b/>
                <w:bCs/>
                <w:noProof/>
              </w:rPr>
              <w:t>1.1 Background of the Study</w:t>
            </w:r>
            <w:r>
              <w:rPr>
                <w:noProof/>
                <w:webHidden/>
              </w:rPr>
              <w:tab/>
            </w:r>
            <w:r>
              <w:rPr>
                <w:noProof/>
                <w:webHidden/>
              </w:rPr>
              <w:fldChar w:fldCharType="begin"/>
            </w:r>
            <w:r>
              <w:rPr>
                <w:noProof/>
                <w:webHidden/>
              </w:rPr>
              <w:instrText xml:space="preserve"> PAGEREF _Toc235195187 \h </w:instrText>
            </w:r>
            <w:r>
              <w:rPr>
                <w:noProof/>
                <w:webHidden/>
              </w:rPr>
            </w:r>
            <w:r>
              <w:rPr>
                <w:noProof/>
                <w:webHidden/>
              </w:rPr>
              <w:fldChar w:fldCharType="separate"/>
            </w:r>
            <w:r>
              <w:rPr>
                <w:noProof/>
                <w:webHidden/>
              </w:rPr>
              <w:t>1</w:t>
            </w:r>
            <w:r>
              <w:rPr>
                <w:noProof/>
                <w:webHidden/>
              </w:rPr>
              <w:fldChar w:fldCharType="end"/>
            </w:r>
          </w:hyperlink>
        </w:p>
        <w:p w14:paraId="18154F3E"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188" w:history="1">
            <w:r w:rsidRPr="002A6749">
              <w:rPr>
                <w:rStyle w:val="Hyperlink"/>
                <w:rFonts w:ascii="Arial" w:hAnsi="Arial" w:cs="Arial"/>
                <w:b/>
                <w:bCs/>
                <w:noProof/>
              </w:rPr>
              <w:t>1.2 Research Problem and Reason for the Study</w:t>
            </w:r>
            <w:r>
              <w:rPr>
                <w:noProof/>
                <w:webHidden/>
              </w:rPr>
              <w:tab/>
            </w:r>
            <w:r>
              <w:rPr>
                <w:noProof/>
                <w:webHidden/>
              </w:rPr>
              <w:fldChar w:fldCharType="begin"/>
            </w:r>
            <w:r>
              <w:rPr>
                <w:noProof/>
                <w:webHidden/>
              </w:rPr>
              <w:instrText xml:space="preserve"> PAGEREF _Toc235195188 \h </w:instrText>
            </w:r>
            <w:r>
              <w:rPr>
                <w:noProof/>
                <w:webHidden/>
              </w:rPr>
            </w:r>
            <w:r>
              <w:rPr>
                <w:noProof/>
                <w:webHidden/>
              </w:rPr>
              <w:fldChar w:fldCharType="separate"/>
            </w:r>
            <w:r>
              <w:rPr>
                <w:noProof/>
                <w:webHidden/>
              </w:rPr>
              <w:t>1</w:t>
            </w:r>
            <w:r>
              <w:rPr>
                <w:noProof/>
                <w:webHidden/>
              </w:rPr>
              <w:fldChar w:fldCharType="end"/>
            </w:r>
          </w:hyperlink>
        </w:p>
        <w:p w14:paraId="048DC289"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189" w:history="1">
            <w:r w:rsidRPr="002A6749">
              <w:rPr>
                <w:rStyle w:val="Hyperlink"/>
                <w:rFonts w:ascii="Arial" w:hAnsi="Arial" w:cs="Arial"/>
                <w:b/>
                <w:bCs/>
                <w:noProof/>
              </w:rPr>
              <w:t>1.3 Research Aim and Objectives</w:t>
            </w:r>
            <w:r>
              <w:rPr>
                <w:noProof/>
                <w:webHidden/>
              </w:rPr>
              <w:tab/>
            </w:r>
            <w:r>
              <w:rPr>
                <w:noProof/>
                <w:webHidden/>
              </w:rPr>
              <w:fldChar w:fldCharType="begin"/>
            </w:r>
            <w:r>
              <w:rPr>
                <w:noProof/>
                <w:webHidden/>
              </w:rPr>
              <w:instrText xml:space="preserve"> PAGEREF _Toc235195189 \h </w:instrText>
            </w:r>
            <w:r>
              <w:rPr>
                <w:noProof/>
                <w:webHidden/>
              </w:rPr>
            </w:r>
            <w:r>
              <w:rPr>
                <w:noProof/>
                <w:webHidden/>
              </w:rPr>
              <w:fldChar w:fldCharType="separate"/>
            </w:r>
            <w:r>
              <w:rPr>
                <w:noProof/>
                <w:webHidden/>
              </w:rPr>
              <w:t>2</w:t>
            </w:r>
            <w:r>
              <w:rPr>
                <w:noProof/>
                <w:webHidden/>
              </w:rPr>
              <w:fldChar w:fldCharType="end"/>
            </w:r>
          </w:hyperlink>
        </w:p>
        <w:p w14:paraId="4D6CC069"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190" w:history="1">
            <w:r w:rsidRPr="002A6749">
              <w:rPr>
                <w:rStyle w:val="Hyperlink"/>
                <w:rFonts w:ascii="Arial" w:hAnsi="Arial" w:cs="Arial"/>
                <w:b/>
                <w:bCs/>
                <w:noProof/>
              </w:rPr>
              <w:t>1.4 Research Questions</w:t>
            </w:r>
            <w:r>
              <w:rPr>
                <w:noProof/>
                <w:webHidden/>
              </w:rPr>
              <w:tab/>
            </w:r>
            <w:r>
              <w:rPr>
                <w:noProof/>
                <w:webHidden/>
              </w:rPr>
              <w:fldChar w:fldCharType="begin"/>
            </w:r>
            <w:r>
              <w:rPr>
                <w:noProof/>
                <w:webHidden/>
              </w:rPr>
              <w:instrText xml:space="preserve"> PAGEREF _Toc235195190 \h </w:instrText>
            </w:r>
            <w:r>
              <w:rPr>
                <w:noProof/>
                <w:webHidden/>
              </w:rPr>
            </w:r>
            <w:r>
              <w:rPr>
                <w:noProof/>
                <w:webHidden/>
              </w:rPr>
              <w:fldChar w:fldCharType="separate"/>
            </w:r>
            <w:r>
              <w:rPr>
                <w:noProof/>
                <w:webHidden/>
              </w:rPr>
              <w:t>2</w:t>
            </w:r>
            <w:r>
              <w:rPr>
                <w:noProof/>
                <w:webHidden/>
              </w:rPr>
              <w:fldChar w:fldCharType="end"/>
            </w:r>
          </w:hyperlink>
        </w:p>
        <w:p w14:paraId="601E504A"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191" w:history="1">
            <w:r w:rsidRPr="002A6749">
              <w:rPr>
                <w:rStyle w:val="Hyperlink"/>
                <w:rFonts w:ascii="Arial" w:hAnsi="Arial" w:cs="Arial"/>
                <w:b/>
                <w:bCs/>
                <w:noProof/>
              </w:rPr>
              <w:t>1.5 Why This Study Matters</w:t>
            </w:r>
            <w:r>
              <w:rPr>
                <w:noProof/>
                <w:webHidden/>
              </w:rPr>
              <w:tab/>
            </w:r>
            <w:r>
              <w:rPr>
                <w:noProof/>
                <w:webHidden/>
              </w:rPr>
              <w:fldChar w:fldCharType="begin"/>
            </w:r>
            <w:r>
              <w:rPr>
                <w:noProof/>
                <w:webHidden/>
              </w:rPr>
              <w:instrText xml:space="preserve"> PAGEREF _Toc235195191 \h </w:instrText>
            </w:r>
            <w:r>
              <w:rPr>
                <w:noProof/>
                <w:webHidden/>
              </w:rPr>
            </w:r>
            <w:r>
              <w:rPr>
                <w:noProof/>
                <w:webHidden/>
              </w:rPr>
              <w:fldChar w:fldCharType="separate"/>
            </w:r>
            <w:r>
              <w:rPr>
                <w:noProof/>
                <w:webHidden/>
              </w:rPr>
              <w:t>3</w:t>
            </w:r>
            <w:r>
              <w:rPr>
                <w:noProof/>
                <w:webHidden/>
              </w:rPr>
              <w:fldChar w:fldCharType="end"/>
            </w:r>
          </w:hyperlink>
        </w:p>
        <w:p w14:paraId="05FB000D" w14:textId="77777777" w:rsidR="00DA45A8" w:rsidRDefault="00DA45A8">
          <w:pPr>
            <w:pStyle w:val="TOC1"/>
            <w:tabs>
              <w:tab w:val="right" w:leader="dot" w:pos="9016"/>
            </w:tabs>
            <w:rPr>
              <w:rFonts w:asciiTheme="minorHAnsi" w:eastAsiaTheme="minorEastAsia" w:hAnsiTheme="minorHAnsi" w:cstheme="minorBidi"/>
              <w:noProof/>
              <w:sz w:val="22"/>
              <w:szCs w:val="22"/>
              <w:lang w:val="en-US" w:eastAsia="en-US"/>
            </w:rPr>
          </w:pPr>
          <w:hyperlink w:anchor="_Toc235195192" w:history="1">
            <w:r w:rsidRPr="002A6749">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_Toc235195192 \h </w:instrText>
            </w:r>
            <w:r>
              <w:rPr>
                <w:noProof/>
                <w:webHidden/>
              </w:rPr>
            </w:r>
            <w:r>
              <w:rPr>
                <w:noProof/>
                <w:webHidden/>
              </w:rPr>
              <w:fldChar w:fldCharType="separate"/>
            </w:r>
            <w:r>
              <w:rPr>
                <w:noProof/>
                <w:webHidden/>
              </w:rPr>
              <w:t>3</w:t>
            </w:r>
            <w:r>
              <w:rPr>
                <w:noProof/>
                <w:webHidden/>
              </w:rPr>
              <w:fldChar w:fldCharType="end"/>
            </w:r>
          </w:hyperlink>
        </w:p>
        <w:p w14:paraId="093DAC0C"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193" w:history="1">
            <w:r w:rsidRPr="002A6749">
              <w:rPr>
                <w:rStyle w:val="Hyperlink"/>
                <w:rFonts w:ascii="Arial" w:hAnsi="Arial" w:cs="Arial"/>
                <w:b/>
                <w:bCs/>
                <w:noProof/>
              </w:rPr>
              <w:t>2.1 Theories Behind the Study</w:t>
            </w:r>
            <w:r>
              <w:rPr>
                <w:noProof/>
                <w:webHidden/>
              </w:rPr>
              <w:tab/>
            </w:r>
            <w:r>
              <w:rPr>
                <w:noProof/>
                <w:webHidden/>
              </w:rPr>
              <w:fldChar w:fldCharType="begin"/>
            </w:r>
            <w:r>
              <w:rPr>
                <w:noProof/>
                <w:webHidden/>
              </w:rPr>
              <w:instrText xml:space="preserve"> PAGEREF _Toc235195193 \h </w:instrText>
            </w:r>
            <w:r>
              <w:rPr>
                <w:noProof/>
                <w:webHidden/>
              </w:rPr>
            </w:r>
            <w:r>
              <w:rPr>
                <w:noProof/>
                <w:webHidden/>
              </w:rPr>
              <w:fldChar w:fldCharType="separate"/>
            </w:r>
            <w:r>
              <w:rPr>
                <w:noProof/>
                <w:webHidden/>
              </w:rPr>
              <w:t>3</w:t>
            </w:r>
            <w:r>
              <w:rPr>
                <w:noProof/>
                <w:webHidden/>
              </w:rPr>
              <w:fldChar w:fldCharType="end"/>
            </w:r>
          </w:hyperlink>
        </w:p>
        <w:p w14:paraId="1DFDFA1D" w14:textId="77777777" w:rsidR="00DA45A8" w:rsidRDefault="00DA45A8">
          <w:pPr>
            <w:pStyle w:val="TOC3"/>
            <w:tabs>
              <w:tab w:val="right" w:leader="dot" w:pos="9016"/>
            </w:tabs>
            <w:rPr>
              <w:rFonts w:asciiTheme="minorHAnsi" w:eastAsiaTheme="minorEastAsia" w:hAnsiTheme="minorHAnsi" w:cstheme="minorBidi"/>
              <w:noProof/>
              <w:sz w:val="22"/>
              <w:szCs w:val="22"/>
              <w:lang w:val="en-US" w:eastAsia="en-US"/>
            </w:rPr>
          </w:pPr>
          <w:hyperlink w:anchor="_Toc235195194" w:history="1">
            <w:r w:rsidRPr="002A6749">
              <w:rPr>
                <w:rStyle w:val="Hyperlink"/>
                <w:rFonts w:ascii="Arial" w:hAnsi="Arial" w:cs="Arial"/>
                <w:b/>
                <w:bCs/>
                <w:noProof/>
              </w:rPr>
              <w:t>2.1.1 Stimulus Organism Response Model</w:t>
            </w:r>
            <w:r>
              <w:rPr>
                <w:noProof/>
                <w:webHidden/>
              </w:rPr>
              <w:tab/>
            </w:r>
            <w:r>
              <w:rPr>
                <w:noProof/>
                <w:webHidden/>
              </w:rPr>
              <w:fldChar w:fldCharType="begin"/>
            </w:r>
            <w:r>
              <w:rPr>
                <w:noProof/>
                <w:webHidden/>
              </w:rPr>
              <w:instrText xml:space="preserve"> PAGEREF _Toc235195194 \h </w:instrText>
            </w:r>
            <w:r>
              <w:rPr>
                <w:noProof/>
                <w:webHidden/>
              </w:rPr>
            </w:r>
            <w:r>
              <w:rPr>
                <w:noProof/>
                <w:webHidden/>
              </w:rPr>
              <w:fldChar w:fldCharType="separate"/>
            </w:r>
            <w:r>
              <w:rPr>
                <w:noProof/>
                <w:webHidden/>
              </w:rPr>
              <w:t>3</w:t>
            </w:r>
            <w:r>
              <w:rPr>
                <w:noProof/>
                <w:webHidden/>
              </w:rPr>
              <w:fldChar w:fldCharType="end"/>
            </w:r>
          </w:hyperlink>
        </w:p>
        <w:p w14:paraId="3370F564" w14:textId="77777777" w:rsidR="00DA45A8" w:rsidRDefault="00DA45A8">
          <w:pPr>
            <w:pStyle w:val="TOC3"/>
            <w:tabs>
              <w:tab w:val="right" w:leader="dot" w:pos="9016"/>
            </w:tabs>
            <w:rPr>
              <w:rFonts w:asciiTheme="minorHAnsi" w:eastAsiaTheme="minorEastAsia" w:hAnsiTheme="minorHAnsi" w:cstheme="minorBidi"/>
              <w:noProof/>
              <w:sz w:val="22"/>
              <w:szCs w:val="22"/>
              <w:lang w:val="en-US" w:eastAsia="en-US"/>
            </w:rPr>
          </w:pPr>
          <w:hyperlink w:anchor="_Toc235195195" w:history="1">
            <w:r w:rsidRPr="002A6749">
              <w:rPr>
                <w:rStyle w:val="Hyperlink"/>
                <w:rFonts w:ascii="Arial" w:hAnsi="Arial" w:cs="Arial"/>
                <w:b/>
                <w:bCs/>
                <w:noProof/>
              </w:rPr>
              <w:t>2.1.2 Cue Consistency Theory</w:t>
            </w:r>
            <w:r>
              <w:rPr>
                <w:noProof/>
                <w:webHidden/>
              </w:rPr>
              <w:tab/>
            </w:r>
            <w:r>
              <w:rPr>
                <w:noProof/>
                <w:webHidden/>
              </w:rPr>
              <w:fldChar w:fldCharType="begin"/>
            </w:r>
            <w:r>
              <w:rPr>
                <w:noProof/>
                <w:webHidden/>
              </w:rPr>
              <w:instrText xml:space="preserve"> PAGEREF _Toc235195195 \h </w:instrText>
            </w:r>
            <w:r>
              <w:rPr>
                <w:noProof/>
                <w:webHidden/>
              </w:rPr>
            </w:r>
            <w:r>
              <w:rPr>
                <w:noProof/>
                <w:webHidden/>
              </w:rPr>
              <w:fldChar w:fldCharType="separate"/>
            </w:r>
            <w:r>
              <w:rPr>
                <w:noProof/>
                <w:webHidden/>
              </w:rPr>
              <w:t>4</w:t>
            </w:r>
            <w:r>
              <w:rPr>
                <w:noProof/>
                <w:webHidden/>
              </w:rPr>
              <w:fldChar w:fldCharType="end"/>
            </w:r>
          </w:hyperlink>
        </w:p>
        <w:p w14:paraId="0F82C26A"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196" w:history="1">
            <w:r w:rsidRPr="002A6749">
              <w:rPr>
                <w:rStyle w:val="Hyperlink"/>
                <w:rFonts w:ascii="Arial" w:hAnsi="Arial" w:cs="Arial"/>
                <w:b/>
                <w:bCs/>
                <w:noProof/>
              </w:rPr>
              <w:t>2.2 AI Product Suggestions</w:t>
            </w:r>
            <w:r>
              <w:rPr>
                <w:noProof/>
                <w:webHidden/>
              </w:rPr>
              <w:tab/>
            </w:r>
            <w:r>
              <w:rPr>
                <w:noProof/>
                <w:webHidden/>
              </w:rPr>
              <w:fldChar w:fldCharType="begin"/>
            </w:r>
            <w:r>
              <w:rPr>
                <w:noProof/>
                <w:webHidden/>
              </w:rPr>
              <w:instrText xml:space="preserve"> PAGEREF _Toc235195196 \h </w:instrText>
            </w:r>
            <w:r>
              <w:rPr>
                <w:noProof/>
                <w:webHidden/>
              </w:rPr>
            </w:r>
            <w:r>
              <w:rPr>
                <w:noProof/>
                <w:webHidden/>
              </w:rPr>
              <w:fldChar w:fldCharType="separate"/>
            </w:r>
            <w:r>
              <w:rPr>
                <w:noProof/>
                <w:webHidden/>
              </w:rPr>
              <w:t>4</w:t>
            </w:r>
            <w:r>
              <w:rPr>
                <w:noProof/>
                <w:webHidden/>
              </w:rPr>
              <w:fldChar w:fldCharType="end"/>
            </w:r>
          </w:hyperlink>
        </w:p>
        <w:p w14:paraId="2669221E"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197" w:history="1">
            <w:r w:rsidRPr="002A6749">
              <w:rPr>
                <w:rStyle w:val="Hyperlink"/>
                <w:rFonts w:ascii="Arial" w:hAnsi="Arial" w:cs="Arial"/>
                <w:b/>
                <w:bCs/>
                <w:noProof/>
              </w:rPr>
              <w:t>2.3 Impulse Buying</w:t>
            </w:r>
            <w:r>
              <w:rPr>
                <w:noProof/>
                <w:webHidden/>
              </w:rPr>
              <w:tab/>
            </w:r>
            <w:r>
              <w:rPr>
                <w:noProof/>
                <w:webHidden/>
              </w:rPr>
              <w:fldChar w:fldCharType="begin"/>
            </w:r>
            <w:r>
              <w:rPr>
                <w:noProof/>
                <w:webHidden/>
              </w:rPr>
              <w:instrText xml:space="preserve"> PAGEREF _Toc235195197 \h </w:instrText>
            </w:r>
            <w:r>
              <w:rPr>
                <w:noProof/>
                <w:webHidden/>
              </w:rPr>
            </w:r>
            <w:r>
              <w:rPr>
                <w:noProof/>
                <w:webHidden/>
              </w:rPr>
              <w:fldChar w:fldCharType="separate"/>
            </w:r>
            <w:r>
              <w:rPr>
                <w:noProof/>
                <w:webHidden/>
              </w:rPr>
              <w:t>5</w:t>
            </w:r>
            <w:r>
              <w:rPr>
                <w:noProof/>
                <w:webHidden/>
              </w:rPr>
              <w:fldChar w:fldCharType="end"/>
            </w:r>
          </w:hyperlink>
        </w:p>
        <w:p w14:paraId="2A4EA8EC"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198" w:history="1">
            <w:r w:rsidRPr="002A6749">
              <w:rPr>
                <w:rStyle w:val="Hyperlink"/>
                <w:rFonts w:ascii="Arial" w:hAnsi="Arial" w:cs="Arial"/>
                <w:b/>
                <w:bCs/>
                <w:noProof/>
              </w:rPr>
              <w:t>2.4 How Gen Z Shops</w:t>
            </w:r>
            <w:r>
              <w:rPr>
                <w:noProof/>
                <w:webHidden/>
              </w:rPr>
              <w:tab/>
            </w:r>
            <w:r>
              <w:rPr>
                <w:noProof/>
                <w:webHidden/>
              </w:rPr>
              <w:fldChar w:fldCharType="begin"/>
            </w:r>
            <w:r>
              <w:rPr>
                <w:noProof/>
                <w:webHidden/>
              </w:rPr>
              <w:instrText xml:space="preserve"> PAGEREF _Toc235195198 \h </w:instrText>
            </w:r>
            <w:r>
              <w:rPr>
                <w:noProof/>
                <w:webHidden/>
              </w:rPr>
            </w:r>
            <w:r>
              <w:rPr>
                <w:noProof/>
                <w:webHidden/>
              </w:rPr>
              <w:fldChar w:fldCharType="separate"/>
            </w:r>
            <w:r>
              <w:rPr>
                <w:noProof/>
                <w:webHidden/>
              </w:rPr>
              <w:t>5</w:t>
            </w:r>
            <w:r>
              <w:rPr>
                <w:noProof/>
                <w:webHidden/>
              </w:rPr>
              <w:fldChar w:fldCharType="end"/>
            </w:r>
          </w:hyperlink>
        </w:p>
        <w:p w14:paraId="26B33F47"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199" w:history="1">
            <w:r w:rsidRPr="002A6749">
              <w:rPr>
                <w:rStyle w:val="Hyperlink"/>
                <w:rFonts w:ascii="Arial" w:hAnsi="Arial" w:cs="Arial"/>
                <w:b/>
                <w:bCs/>
                <w:noProof/>
              </w:rPr>
              <w:t>2.5 Factors That Shape the Effect</w:t>
            </w:r>
            <w:r>
              <w:rPr>
                <w:noProof/>
                <w:webHidden/>
              </w:rPr>
              <w:tab/>
            </w:r>
            <w:r>
              <w:rPr>
                <w:noProof/>
                <w:webHidden/>
              </w:rPr>
              <w:fldChar w:fldCharType="begin"/>
            </w:r>
            <w:r>
              <w:rPr>
                <w:noProof/>
                <w:webHidden/>
              </w:rPr>
              <w:instrText xml:space="preserve"> PAGEREF _Toc235195199 \h </w:instrText>
            </w:r>
            <w:r>
              <w:rPr>
                <w:noProof/>
                <w:webHidden/>
              </w:rPr>
            </w:r>
            <w:r>
              <w:rPr>
                <w:noProof/>
                <w:webHidden/>
              </w:rPr>
              <w:fldChar w:fldCharType="separate"/>
            </w:r>
            <w:r>
              <w:rPr>
                <w:noProof/>
                <w:webHidden/>
              </w:rPr>
              <w:t>6</w:t>
            </w:r>
            <w:r>
              <w:rPr>
                <w:noProof/>
                <w:webHidden/>
              </w:rPr>
              <w:fldChar w:fldCharType="end"/>
            </w:r>
          </w:hyperlink>
        </w:p>
        <w:p w14:paraId="458F3C97"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200" w:history="1">
            <w:r w:rsidRPr="002A6749">
              <w:rPr>
                <w:rStyle w:val="Hyperlink"/>
                <w:rFonts w:ascii="Arial" w:hAnsi="Arial" w:cs="Arial"/>
                <w:b/>
                <w:bCs/>
                <w:noProof/>
              </w:rPr>
              <w:t>2.6 Gap in the Research and Why This Study Is Needed</w:t>
            </w:r>
            <w:r>
              <w:rPr>
                <w:noProof/>
                <w:webHidden/>
              </w:rPr>
              <w:tab/>
            </w:r>
            <w:r>
              <w:rPr>
                <w:noProof/>
                <w:webHidden/>
              </w:rPr>
              <w:fldChar w:fldCharType="begin"/>
            </w:r>
            <w:r>
              <w:rPr>
                <w:noProof/>
                <w:webHidden/>
              </w:rPr>
              <w:instrText xml:space="preserve"> PAGEREF _Toc235195200 \h </w:instrText>
            </w:r>
            <w:r>
              <w:rPr>
                <w:noProof/>
                <w:webHidden/>
              </w:rPr>
            </w:r>
            <w:r>
              <w:rPr>
                <w:noProof/>
                <w:webHidden/>
              </w:rPr>
              <w:fldChar w:fldCharType="separate"/>
            </w:r>
            <w:r>
              <w:rPr>
                <w:noProof/>
                <w:webHidden/>
              </w:rPr>
              <w:t>6</w:t>
            </w:r>
            <w:r>
              <w:rPr>
                <w:noProof/>
                <w:webHidden/>
              </w:rPr>
              <w:fldChar w:fldCharType="end"/>
            </w:r>
          </w:hyperlink>
        </w:p>
        <w:p w14:paraId="231456BB" w14:textId="77777777" w:rsidR="00DA45A8" w:rsidRDefault="00DA45A8">
          <w:pPr>
            <w:pStyle w:val="TOC1"/>
            <w:tabs>
              <w:tab w:val="right" w:leader="dot" w:pos="9016"/>
            </w:tabs>
            <w:rPr>
              <w:rFonts w:asciiTheme="minorHAnsi" w:eastAsiaTheme="minorEastAsia" w:hAnsiTheme="minorHAnsi" w:cstheme="minorBidi"/>
              <w:noProof/>
              <w:sz w:val="22"/>
              <w:szCs w:val="22"/>
              <w:lang w:val="en-US" w:eastAsia="en-US"/>
            </w:rPr>
          </w:pPr>
          <w:hyperlink w:anchor="_Toc235195201" w:history="1">
            <w:r w:rsidRPr="002A6749">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_Toc235195201 \h </w:instrText>
            </w:r>
            <w:r>
              <w:rPr>
                <w:noProof/>
                <w:webHidden/>
              </w:rPr>
            </w:r>
            <w:r>
              <w:rPr>
                <w:noProof/>
                <w:webHidden/>
              </w:rPr>
              <w:fldChar w:fldCharType="separate"/>
            </w:r>
            <w:r>
              <w:rPr>
                <w:noProof/>
                <w:webHidden/>
              </w:rPr>
              <w:t>7</w:t>
            </w:r>
            <w:r>
              <w:rPr>
                <w:noProof/>
                <w:webHidden/>
              </w:rPr>
              <w:fldChar w:fldCharType="end"/>
            </w:r>
          </w:hyperlink>
        </w:p>
        <w:p w14:paraId="5E5010A9"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202" w:history="1">
            <w:r w:rsidRPr="002A6749">
              <w:rPr>
                <w:rStyle w:val="Hyperlink"/>
                <w:rFonts w:ascii="Arial" w:hAnsi="Arial" w:cs="Arial"/>
                <w:b/>
                <w:bCs/>
                <w:noProof/>
              </w:rPr>
              <w:t>3.1 Approach to the Research</w:t>
            </w:r>
            <w:r>
              <w:rPr>
                <w:noProof/>
                <w:webHidden/>
              </w:rPr>
              <w:tab/>
            </w:r>
            <w:r>
              <w:rPr>
                <w:noProof/>
                <w:webHidden/>
              </w:rPr>
              <w:fldChar w:fldCharType="begin"/>
            </w:r>
            <w:r>
              <w:rPr>
                <w:noProof/>
                <w:webHidden/>
              </w:rPr>
              <w:instrText xml:space="preserve"> PAGEREF _Toc235195202 \h </w:instrText>
            </w:r>
            <w:r>
              <w:rPr>
                <w:noProof/>
                <w:webHidden/>
              </w:rPr>
            </w:r>
            <w:r>
              <w:rPr>
                <w:noProof/>
                <w:webHidden/>
              </w:rPr>
              <w:fldChar w:fldCharType="separate"/>
            </w:r>
            <w:r>
              <w:rPr>
                <w:noProof/>
                <w:webHidden/>
              </w:rPr>
              <w:t>7</w:t>
            </w:r>
            <w:r>
              <w:rPr>
                <w:noProof/>
                <w:webHidden/>
              </w:rPr>
              <w:fldChar w:fldCharType="end"/>
            </w:r>
          </w:hyperlink>
        </w:p>
        <w:p w14:paraId="409BFD3C"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203" w:history="1">
            <w:r w:rsidRPr="002A6749">
              <w:rPr>
                <w:rStyle w:val="Hyperlink"/>
                <w:rFonts w:ascii="Arial" w:hAnsi="Arial" w:cs="Arial"/>
                <w:b/>
                <w:bCs/>
                <w:noProof/>
              </w:rPr>
              <w:t>3.2 Research Design: Studying Existing Data</w:t>
            </w:r>
            <w:r>
              <w:rPr>
                <w:noProof/>
                <w:webHidden/>
              </w:rPr>
              <w:tab/>
            </w:r>
            <w:r>
              <w:rPr>
                <w:noProof/>
                <w:webHidden/>
              </w:rPr>
              <w:fldChar w:fldCharType="begin"/>
            </w:r>
            <w:r>
              <w:rPr>
                <w:noProof/>
                <w:webHidden/>
              </w:rPr>
              <w:instrText xml:space="preserve"> PAGEREF _Toc235195203 \h </w:instrText>
            </w:r>
            <w:r>
              <w:rPr>
                <w:noProof/>
                <w:webHidden/>
              </w:rPr>
            </w:r>
            <w:r>
              <w:rPr>
                <w:noProof/>
                <w:webHidden/>
              </w:rPr>
              <w:fldChar w:fldCharType="separate"/>
            </w:r>
            <w:r>
              <w:rPr>
                <w:noProof/>
                <w:webHidden/>
              </w:rPr>
              <w:t>7</w:t>
            </w:r>
            <w:r>
              <w:rPr>
                <w:noProof/>
                <w:webHidden/>
              </w:rPr>
              <w:fldChar w:fldCharType="end"/>
            </w:r>
          </w:hyperlink>
        </w:p>
        <w:p w14:paraId="3B4EB878"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204" w:history="1">
            <w:r w:rsidRPr="002A6749">
              <w:rPr>
                <w:rStyle w:val="Hyperlink"/>
                <w:rFonts w:ascii="Arial" w:hAnsi="Arial" w:cs="Arial"/>
                <w:b/>
                <w:bCs/>
                <w:noProof/>
              </w:rPr>
              <w:t>3.3 Where the Data Will Come From</w:t>
            </w:r>
            <w:r>
              <w:rPr>
                <w:noProof/>
                <w:webHidden/>
              </w:rPr>
              <w:tab/>
            </w:r>
            <w:r>
              <w:rPr>
                <w:noProof/>
                <w:webHidden/>
              </w:rPr>
              <w:fldChar w:fldCharType="begin"/>
            </w:r>
            <w:r>
              <w:rPr>
                <w:noProof/>
                <w:webHidden/>
              </w:rPr>
              <w:instrText xml:space="preserve"> PAGEREF _Toc235195204 \h </w:instrText>
            </w:r>
            <w:r>
              <w:rPr>
                <w:noProof/>
                <w:webHidden/>
              </w:rPr>
            </w:r>
            <w:r>
              <w:rPr>
                <w:noProof/>
                <w:webHidden/>
              </w:rPr>
              <w:fldChar w:fldCharType="separate"/>
            </w:r>
            <w:r>
              <w:rPr>
                <w:noProof/>
                <w:webHidden/>
              </w:rPr>
              <w:t>7</w:t>
            </w:r>
            <w:r>
              <w:rPr>
                <w:noProof/>
                <w:webHidden/>
              </w:rPr>
              <w:fldChar w:fldCharType="end"/>
            </w:r>
          </w:hyperlink>
        </w:p>
        <w:p w14:paraId="5607ACFB"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205" w:history="1">
            <w:r w:rsidRPr="002A6749">
              <w:rPr>
                <w:rStyle w:val="Hyperlink"/>
                <w:rFonts w:ascii="Arial" w:hAnsi="Arial" w:cs="Arial"/>
                <w:b/>
                <w:bCs/>
                <w:noProof/>
              </w:rPr>
              <w:t>3.4 Pulling Out and Combining the Data</w:t>
            </w:r>
            <w:r>
              <w:rPr>
                <w:noProof/>
                <w:webHidden/>
              </w:rPr>
              <w:tab/>
            </w:r>
            <w:r>
              <w:rPr>
                <w:noProof/>
                <w:webHidden/>
              </w:rPr>
              <w:fldChar w:fldCharType="begin"/>
            </w:r>
            <w:r>
              <w:rPr>
                <w:noProof/>
                <w:webHidden/>
              </w:rPr>
              <w:instrText xml:space="preserve"> PAGEREF _Toc235195205 \h </w:instrText>
            </w:r>
            <w:r>
              <w:rPr>
                <w:noProof/>
                <w:webHidden/>
              </w:rPr>
            </w:r>
            <w:r>
              <w:rPr>
                <w:noProof/>
                <w:webHidden/>
              </w:rPr>
              <w:fldChar w:fldCharType="separate"/>
            </w:r>
            <w:r>
              <w:rPr>
                <w:noProof/>
                <w:webHidden/>
              </w:rPr>
              <w:t>8</w:t>
            </w:r>
            <w:r>
              <w:rPr>
                <w:noProof/>
                <w:webHidden/>
              </w:rPr>
              <w:fldChar w:fldCharType="end"/>
            </w:r>
          </w:hyperlink>
        </w:p>
        <w:p w14:paraId="7F840DC5"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206" w:history="1">
            <w:r w:rsidRPr="002A6749">
              <w:rPr>
                <w:rStyle w:val="Hyperlink"/>
                <w:rFonts w:ascii="Arial" w:hAnsi="Arial" w:cs="Arial"/>
                <w:b/>
                <w:bCs/>
                <w:noProof/>
              </w:rPr>
              <w:t>3.5 How the Data Will Be Analysed</w:t>
            </w:r>
            <w:r>
              <w:rPr>
                <w:noProof/>
                <w:webHidden/>
              </w:rPr>
              <w:tab/>
            </w:r>
            <w:r>
              <w:rPr>
                <w:noProof/>
                <w:webHidden/>
              </w:rPr>
              <w:fldChar w:fldCharType="begin"/>
            </w:r>
            <w:r>
              <w:rPr>
                <w:noProof/>
                <w:webHidden/>
              </w:rPr>
              <w:instrText xml:space="preserve"> PAGEREF _Toc235195206 \h </w:instrText>
            </w:r>
            <w:r>
              <w:rPr>
                <w:noProof/>
                <w:webHidden/>
              </w:rPr>
            </w:r>
            <w:r>
              <w:rPr>
                <w:noProof/>
                <w:webHidden/>
              </w:rPr>
              <w:fldChar w:fldCharType="separate"/>
            </w:r>
            <w:r>
              <w:rPr>
                <w:noProof/>
                <w:webHidden/>
              </w:rPr>
              <w:t>8</w:t>
            </w:r>
            <w:r>
              <w:rPr>
                <w:noProof/>
                <w:webHidden/>
              </w:rPr>
              <w:fldChar w:fldCharType="end"/>
            </w:r>
          </w:hyperlink>
        </w:p>
        <w:p w14:paraId="081130B0"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207" w:history="1">
            <w:r w:rsidRPr="002A6749">
              <w:rPr>
                <w:rStyle w:val="Hyperlink"/>
                <w:rFonts w:ascii="Arial" w:hAnsi="Arial" w:cs="Arial"/>
                <w:b/>
                <w:bCs/>
                <w:noProof/>
              </w:rPr>
              <w:t>3.6 Checking the Quality of Sources</w:t>
            </w:r>
            <w:r>
              <w:rPr>
                <w:noProof/>
                <w:webHidden/>
              </w:rPr>
              <w:tab/>
            </w:r>
            <w:r>
              <w:rPr>
                <w:noProof/>
                <w:webHidden/>
              </w:rPr>
              <w:fldChar w:fldCharType="begin"/>
            </w:r>
            <w:r>
              <w:rPr>
                <w:noProof/>
                <w:webHidden/>
              </w:rPr>
              <w:instrText xml:space="preserve"> PAGEREF _Toc235195207 \h </w:instrText>
            </w:r>
            <w:r>
              <w:rPr>
                <w:noProof/>
                <w:webHidden/>
              </w:rPr>
            </w:r>
            <w:r>
              <w:rPr>
                <w:noProof/>
                <w:webHidden/>
              </w:rPr>
              <w:fldChar w:fldCharType="separate"/>
            </w:r>
            <w:r>
              <w:rPr>
                <w:noProof/>
                <w:webHidden/>
              </w:rPr>
              <w:t>8</w:t>
            </w:r>
            <w:r>
              <w:rPr>
                <w:noProof/>
                <w:webHidden/>
              </w:rPr>
              <w:fldChar w:fldCharType="end"/>
            </w:r>
          </w:hyperlink>
        </w:p>
        <w:p w14:paraId="168575A1"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208" w:history="1">
            <w:r w:rsidRPr="002A6749">
              <w:rPr>
                <w:rStyle w:val="Hyperlink"/>
                <w:rFonts w:ascii="Arial" w:hAnsi="Arial" w:cs="Arial"/>
                <w:b/>
                <w:bCs/>
                <w:noProof/>
              </w:rPr>
              <w:t>3.7 Ethics</w:t>
            </w:r>
            <w:r>
              <w:rPr>
                <w:noProof/>
                <w:webHidden/>
              </w:rPr>
              <w:tab/>
            </w:r>
            <w:r>
              <w:rPr>
                <w:noProof/>
                <w:webHidden/>
              </w:rPr>
              <w:fldChar w:fldCharType="begin"/>
            </w:r>
            <w:r>
              <w:rPr>
                <w:noProof/>
                <w:webHidden/>
              </w:rPr>
              <w:instrText xml:space="preserve"> PAGEREF _Toc235195208 \h </w:instrText>
            </w:r>
            <w:r>
              <w:rPr>
                <w:noProof/>
                <w:webHidden/>
              </w:rPr>
            </w:r>
            <w:r>
              <w:rPr>
                <w:noProof/>
                <w:webHidden/>
              </w:rPr>
              <w:fldChar w:fldCharType="separate"/>
            </w:r>
            <w:r>
              <w:rPr>
                <w:noProof/>
                <w:webHidden/>
              </w:rPr>
              <w:t>9</w:t>
            </w:r>
            <w:r>
              <w:rPr>
                <w:noProof/>
                <w:webHidden/>
              </w:rPr>
              <w:fldChar w:fldCharType="end"/>
            </w:r>
          </w:hyperlink>
        </w:p>
        <w:p w14:paraId="18FE62FA" w14:textId="77777777" w:rsidR="00DA45A8" w:rsidRDefault="00DA45A8">
          <w:pPr>
            <w:pStyle w:val="TOC1"/>
            <w:tabs>
              <w:tab w:val="right" w:leader="dot" w:pos="9016"/>
            </w:tabs>
            <w:rPr>
              <w:rFonts w:asciiTheme="minorHAnsi" w:eastAsiaTheme="minorEastAsia" w:hAnsiTheme="minorHAnsi" w:cstheme="minorBidi"/>
              <w:noProof/>
              <w:sz w:val="22"/>
              <w:szCs w:val="22"/>
              <w:lang w:val="en-US" w:eastAsia="en-US"/>
            </w:rPr>
          </w:pPr>
          <w:hyperlink w:anchor="_Toc235195209" w:history="1">
            <w:r w:rsidRPr="002A6749">
              <w:rPr>
                <w:rStyle w:val="Hyperlink"/>
                <w:rFonts w:ascii="Arial" w:hAnsi="Arial" w:cs="Arial"/>
                <w:b/>
                <w:bCs/>
                <w:noProof/>
              </w:rPr>
              <w:t>4. Expected Findings</w:t>
            </w:r>
            <w:r>
              <w:rPr>
                <w:noProof/>
                <w:webHidden/>
              </w:rPr>
              <w:tab/>
            </w:r>
            <w:r>
              <w:rPr>
                <w:noProof/>
                <w:webHidden/>
              </w:rPr>
              <w:fldChar w:fldCharType="begin"/>
            </w:r>
            <w:r>
              <w:rPr>
                <w:noProof/>
                <w:webHidden/>
              </w:rPr>
              <w:instrText xml:space="preserve"> PAGEREF _Toc235195209 \h </w:instrText>
            </w:r>
            <w:r>
              <w:rPr>
                <w:noProof/>
                <w:webHidden/>
              </w:rPr>
            </w:r>
            <w:r>
              <w:rPr>
                <w:noProof/>
                <w:webHidden/>
              </w:rPr>
              <w:fldChar w:fldCharType="separate"/>
            </w:r>
            <w:r>
              <w:rPr>
                <w:noProof/>
                <w:webHidden/>
              </w:rPr>
              <w:t>9</w:t>
            </w:r>
            <w:r>
              <w:rPr>
                <w:noProof/>
                <w:webHidden/>
              </w:rPr>
              <w:fldChar w:fldCharType="end"/>
            </w:r>
          </w:hyperlink>
        </w:p>
        <w:p w14:paraId="7227E137" w14:textId="77777777" w:rsidR="00DA45A8" w:rsidRDefault="00DA45A8">
          <w:pPr>
            <w:pStyle w:val="TOC1"/>
            <w:tabs>
              <w:tab w:val="right" w:leader="dot" w:pos="9016"/>
            </w:tabs>
            <w:rPr>
              <w:rFonts w:asciiTheme="minorHAnsi" w:eastAsiaTheme="minorEastAsia" w:hAnsiTheme="minorHAnsi" w:cstheme="minorBidi"/>
              <w:noProof/>
              <w:sz w:val="22"/>
              <w:szCs w:val="22"/>
              <w:lang w:val="en-US" w:eastAsia="en-US"/>
            </w:rPr>
          </w:pPr>
          <w:hyperlink w:anchor="_Toc235195210" w:history="1">
            <w:r w:rsidRPr="002A6749">
              <w:rPr>
                <w:rStyle w:val="Hyperlink"/>
                <w:rFonts w:ascii="Arial" w:hAnsi="Arial" w:cs="Arial"/>
                <w:b/>
                <w:bCs/>
                <w:noProof/>
              </w:rPr>
              <w:t>5. Limitations</w:t>
            </w:r>
            <w:r>
              <w:rPr>
                <w:noProof/>
                <w:webHidden/>
              </w:rPr>
              <w:tab/>
            </w:r>
            <w:r>
              <w:rPr>
                <w:noProof/>
                <w:webHidden/>
              </w:rPr>
              <w:fldChar w:fldCharType="begin"/>
            </w:r>
            <w:r>
              <w:rPr>
                <w:noProof/>
                <w:webHidden/>
              </w:rPr>
              <w:instrText xml:space="preserve"> PAGEREF _Toc235195210 \h </w:instrText>
            </w:r>
            <w:r>
              <w:rPr>
                <w:noProof/>
                <w:webHidden/>
              </w:rPr>
            </w:r>
            <w:r>
              <w:rPr>
                <w:noProof/>
                <w:webHidden/>
              </w:rPr>
              <w:fldChar w:fldCharType="separate"/>
            </w:r>
            <w:r>
              <w:rPr>
                <w:noProof/>
                <w:webHidden/>
              </w:rPr>
              <w:t>10</w:t>
            </w:r>
            <w:r>
              <w:rPr>
                <w:noProof/>
                <w:webHidden/>
              </w:rPr>
              <w:fldChar w:fldCharType="end"/>
            </w:r>
          </w:hyperlink>
        </w:p>
        <w:p w14:paraId="7EF7F75C"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211" w:history="1">
            <w:r w:rsidRPr="002A6749">
              <w:rPr>
                <w:rStyle w:val="Hyperlink"/>
                <w:rFonts w:ascii="Arial" w:hAnsi="Arial" w:cs="Arial"/>
                <w:b/>
                <w:bCs/>
                <w:noProof/>
              </w:rPr>
              <w:t>5.1 Limits of the Method</w:t>
            </w:r>
            <w:r>
              <w:rPr>
                <w:noProof/>
                <w:webHidden/>
              </w:rPr>
              <w:tab/>
            </w:r>
            <w:r>
              <w:rPr>
                <w:noProof/>
                <w:webHidden/>
              </w:rPr>
              <w:fldChar w:fldCharType="begin"/>
            </w:r>
            <w:r>
              <w:rPr>
                <w:noProof/>
                <w:webHidden/>
              </w:rPr>
              <w:instrText xml:space="preserve"> PAGEREF _Toc235195211 \h </w:instrText>
            </w:r>
            <w:r>
              <w:rPr>
                <w:noProof/>
                <w:webHidden/>
              </w:rPr>
            </w:r>
            <w:r>
              <w:rPr>
                <w:noProof/>
                <w:webHidden/>
              </w:rPr>
              <w:fldChar w:fldCharType="separate"/>
            </w:r>
            <w:r>
              <w:rPr>
                <w:noProof/>
                <w:webHidden/>
              </w:rPr>
              <w:t>10</w:t>
            </w:r>
            <w:r>
              <w:rPr>
                <w:noProof/>
                <w:webHidden/>
              </w:rPr>
              <w:fldChar w:fldCharType="end"/>
            </w:r>
          </w:hyperlink>
        </w:p>
        <w:p w14:paraId="09D97258" w14:textId="77777777" w:rsidR="00DA45A8" w:rsidRDefault="00DA45A8">
          <w:pPr>
            <w:pStyle w:val="TOC2"/>
            <w:tabs>
              <w:tab w:val="right" w:leader="dot" w:pos="9016"/>
            </w:tabs>
            <w:rPr>
              <w:rFonts w:asciiTheme="minorHAnsi" w:eastAsiaTheme="minorEastAsia" w:hAnsiTheme="minorHAnsi" w:cstheme="minorBidi"/>
              <w:noProof/>
              <w:sz w:val="22"/>
              <w:szCs w:val="22"/>
              <w:lang w:val="en-US" w:eastAsia="en-US"/>
            </w:rPr>
          </w:pPr>
          <w:hyperlink w:anchor="_Toc235195212" w:history="1">
            <w:r w:rsidRPr="002A6749">
              <w:rPr>
                <w:rStyle w:val="Hyperlink"/>
                <w:rFonts w:ascii="Arial" w:hAnsi="Arial" w:cs="Arial"/>
                <w:b/>
                <w:bCs/>
                <w:noProof/>
              </w:rPr>
              <w:t>5.2 How These Limits Will Be Managed</w:t>
            </w:r>
            <w:r>
              <w:rPr>
                <w:noProof/>
                <w:webHidden/>
              </w:rPr>
              <w:tab/>
            </w:r>
            <w:r>
              <w:rPr>
                <w:noProof/>
                <w:webHidden/>
              </w:rPr>
              <w:fldChar w:fldCharType="begin"/>
            </w:r>
            <w:r>
              <w:rPr>
                <w:noProof/>
                <w:webHidden/>
              </w:rPr>
              <w:instrText xml:space="preserve"> PAGEREF _Toc235195212 \h </w:instrText>
            </w:r>
            <w:r>
              <w:rPr>
                <w:noProof/>
                <w:webHidden/>
              </w:rPr>
            </w:r>
            <w:r>
              <w:rPr>
                <w:noProof/>
                <w:webHidden/>
              </w:rPr>
              <w:fldChar w:fldCharType="separate"/>
            </w:r>
            <w:r>
              <w:rPr>
                <w:noProof/>
                <w:webHidden/>
              </w:rPr>
              <w:t>10</w:t>
            </w:r>
            <w:r>
              <w:rPr>
                <w:noProof/>
                <w:webHidden/>
              </w:rPr>
              <w:fldChar w:fldCharType="end"/>
            </w:r>
          </w:hyperlink>
        </w:p>
        <w:p w14:paraId="76045F6D" w14:textId="77777777" w:rsidR="00DA45A8" w:rsidRDefault="00DA45A8">
          <w:pPr>
            <w:pStyle w:val="TOC1"/>
            <w:tabs>
              <w:tab w:val="right" w:leader="dot" w:pos="9016"/>
            </w:tabs>
            <w:rPr>
              <w:rFonts w:asciiTheme="minorHAnsi" w:eastAsiaTheme="minorEastAsia" w:hAnsiTheme="minorHAnsi" w:cstheme="minorBidi"/>
              <w:noProof/>
              <w:sz w:val="22"/>
              <w:szCs w:val="22"/>
              <w:lang w:val="en-US" w:eastAsia="en-US"/>
            </w:rPr>
          </w:pPr>
          <w:hyperlink w:anchor="_Toc235195213" w:history="1">
            <w:r w:rsidRPr="002A6749">
              <w:rPr>
                <w:rStyle w:val="Hyperlink"/>
                <w:rFonts w:ascii="Arial" w:hAnsi="Arial" w:cs="Arial"/>
                <w:b/>
                <w:bCs/>
                <w:noProof/>
              </w:rPr>
              <w:t>6. Timeframe</w:t>
            </w:r>
            <w:r>
              <w:rPr>
                <w:noProof/>
                <w:webHidden/>
              </w:rPr>
              <w:tab/>
            </w:r>
            <w:r>
              <w:rPr>
                <w:noProof/>
                <w:webHidden/>
              </w:rPr>
              <w:fldChar w:fldCharType="begin"/>
            </w:r>
            <w:r>
              <w:rPr>
                <w:noProof/>
                <w:webHidden/>
              </w:rPr>
              <w:instrText xml:space="preserve"> PAGEREF _Toc235195213 \h </w:instrText>
            </w:r>
            <w:r>
              <w:rPr>
                <w:noProof/>
                <w:webHidden/>
              </w:rPr>
            </w:r>
            <w:r>
              <w:rPr>
                <w:noProof/>
                <w:webHidden/>
              </w:rPr>
              <w:fldChar w:fldCharType="separate"/>
            </w:r>
            <w:r>
              <w:rPr>
                <w:noProof/>
                <w:webHidden/>
              </w:rPr>
              <w:t>11</w:t>
            </w:r>
            <w:r>
              <w:rPr>
                <w:noProof/>
                <w:webHidden/>
              </w:rPr>
              <w:fldChar w:fldCharType="end"/>
            </w:r>
          </w:hyperlink>
        </w:p>
        <w:p w14:paraId="20CDC10D" w14:textId="77777777" w:rsidR="00DA45A8" w:rsidRDefault="00DA45A8">
          <w:pPr>
            <w:pStyle w:val="TOC1"/>
            <w:tabs>
              <w:tab w:val="right" w:leader="dot" w:pos="9016"/>
            </w:tabs>
            <w:rPr>
              <w:rFonts w:asciiTheme="minorHAnsi" w:eastAsiaTheme="minorEastAsia" w:hAnsiTheme="minorHAnsi" w:cstheme="minorBidi"/>
              <w:noProof/>
              <w:sz w:val="22"/>
              <w:szCs w:val="22"/>
              <w:lang w:val="en-US" w:eastAsia="en-US"/>
            </w:rPr>
          </w:pPr>
          <w:hyperlink w:anchor="_Toc235195214" w:history="1">
            <w:r w:rsidRPr="002A6749">
              <w:rPr>
                <w:rStyle w:val="Hyperlink"/>
                <w:rFonts w:ascii="Arial" w:hAnsi="Arial" w:cs="Arial"/>
                <w:b/>
                <w:bCs/>
                <w:noProof/>
              </w:rPr>
              <w:t>7. Conclusion</w:t>
            </w:r>
            <w:r>
              <w:rPr>
                <w:noProof/>
                <w:webHidden/>
              </w:rPr>
              <w:tab/>
            </w:r>
            <w:r>
              <w:rPr>
                <w:noProof/>
                <w:webHidden/>
              </w:rPr>
              <w:fldChar w:fldCharType="begin"/>
            </w:r>
            <w:r>
              <w:rPr>
                <w:noProof/>
                <w:webHidden/>
              </w:rPr>
              <w:instrText xml:space="preserve"> PAGEREF _Toc235195214 \h </w:instrText>
            </w:r>
            <w:r>
              <w:rPr>
                <w:noProof/>
                <w:webHidden/>
              </w:rPr>
            </w:r>
            <w:r>
              <w:rPr>
                <w:noProof/>
                <w:webHidden/>
              </w:rPr>
              <w:fldChar w:fldCharType="separate"/>
            </w:r>
            <w:r>
              <w:rPr>
                <w:noProof/>
                <w:webHidden/>
              </w:rPr>
              <w:t>11</w:t>
            </w:r>
            <w:r>
              <w:rPr>
                <w:noProof/>
                <w:webHidden/>
              </w:rPr>
              <w:fldChar w:fldCharType="end"/>
            </w:r>
          </w:hyperlink>
        </w:p>
        <w:p w14:paraId="1073CB4B" w14:textId="77777777" w:rsidR="00DA45A8" w:rsidRDefault="00DA45A8">
          <w:pPr>
            <w:pStyle w:val="TOC1"/>
            <w:tabs>
              <w:tab w:val="right" w:leader="dot" w:pos="9016"/>
            </w:tabs>
            <w:rPr>
              <w:rFonts w:asciiTheme="minorHAnsi" w:eastAsiaTheme="minorEastAsia" w:hAnsiTheme="minorHAnsi" w:cstheme="minorBidi"/>
              <w:noProof/>
              <w:sz w:val="22"/>
              <w:szCs w:val="22"/>
              <w:lang w:val="en-US" w:eastAsia="en-US"/>
            </w:rPr>
          </w:pPr>
          <w:hyperlink w:anchor="_Toc235195215" w:history="1">
            <w:r w:rsidRPr="002A6749">
              <w:rPr>
                <w:rStyle w:val="Hyperlink"/>
                <w:rFonts w:ascii="Arial" w:hAnsi="Arial" w:cs="Arial"/>
                <w:b/>
                <w:bCs/>
                <w:noProof/>
              </w:rPr>
              <w:t>8. References</w:t>
            </w:r>
            <w:r>
              <w:rPr>
                <w:noProof/>
                <w:webHidden/>
              </w:rPr>
              <w:tab/>
            </w:r>
            <w:r>
              <w:rPr>
                <w:noProof/>
                <w:webHidden/>
              </w:rPr>
              <w:fldChar w:fldCharType="begin"/>
            </w:r>
            <w:r>
              <w:rPr>
                <w:noProof/>
                <w:webHidden/>
              </w:rPr>
              <w:instrText xml:space="preserve"> PAGEREF _Toc235195215 \h </w:instrText>
            </w:r>
            <w:r>
              <w:rPr>
                <w:noProof/>
                <w:webHidden/>
              </w:rPr>
            </w:r>
            <w:r>
              <w:rPr>
                <w:noProof/>
                <w:webHidden/>
              </w:rPr>
              <w:fldChar w:fldCharType="separate"/>
            </w:r>
            <w:r>
              <w:rPr>
                <w:noProof/>
                <w:webHidden/>
              </w:rPr>
              <w:t>12</w:t>
            </w:r>
            <w:r>
              <w:rPr>
                <w:noProof/>
                <w:webHidden/>
              </w:rPr>
              <w:fldChar w:fldCharType="end"/>
            </w:r>
          </w:hyperlink>
        </w:p>
        <w:p w14:paraId="6DE6B37E" w14:textId="3A132222" w:rsidR="00A32C50" w:rsidRPr="00DA45A8" w:rsidRDefault="00A32C50">
          <w:r w:rsidRPr="00DA45A8">
            <w:rPr>
              <w:b/>
              <w:bCs/>
              <w:noProof/>
            </w:rPr>
            <w:fldChar w:fldCharType="end"/>
          </w:r>
        </w:p>
      </w:sdtContent>
    </w:sdt>
    <w:p w14:paraId="485FC35A" w14:textId="77777777" w:rsidR="002141A8" w:rsidRPr="00DA45A8" w:rsidRDefault="002141A8" w:rsidP="002141A8">
      <w:pPr>
        <w:spacing w:after="200" w:line="360" w:lineRule="auto"/>
        <w:jc w:val="both"/>
        <w:rPr>
          <w:rFonts w:ascii="Arial" w:hAnsi="Arial" w:cs="Arial"/>
        </w:rPr>
      </w:pPr>
    </w:p>
    <w:p w14:paraId="12913936" w14:textId="77777777" w:rsidR="00A32C50" w:rsidRPr="00DA45A8" w:rsidRDefault="00A32C50" w:rsidP="002141A8">
      <w:pPr>
        <w:spacing w:after="200" w:line="360" w:lineRule="auto"/>
        <w:jc w:val="both"/>
        <w:rPr>
          <w:rFonts w:ascii="Arial" w:hAnsi="Arial" w:cs="Arial"/>
        </w:rPr>
      </w:pPr>
    </w:p>
    <w:p w14:paraId="5BA9B591" w14:textId="77777777" w:rsidR="00A32C50" w:rsidRPr="00DA45A8" w:rsidRDefault="00A32C50" w:rsidP="002141A8">
      <w:pPr>
        <w:spacing w:after="200" w:line="360" w:lineRule="auto"/>
        <w:jc w:val="both"/>
        <w:rPr>
          <w:rFonts w:ascii="Arial" w:hAnsi="Arial" w:cs="Arial"/>
        </w:rPr>
      </w:pPr>
    </w:p>
    <w:p w14:paraId="6A84ECB6" w14:textId="77777777" w:rsidR="00A32C50" w:rsidRPr="00DA45A8" w:rsidRDefault="00A32C50" w:rsidP="002141A8">
      <w:pPr>
        <w:spacing w:after="200" w:line="360" w:lineRule="auto"/>
        <w:jc w:val="both"/>
        <w:rPr>
          <w:rFonts w:ascii="Arial" w:hAnsi="Arial" w:cs="Arial"/>
        </w:rPr>
      </w:pPr>
    </w:p>
    <w:p w14:paraId="1C99D7FF" w14:textId="77777777" w:rsidR="00A32C50" w:rsidRPr="00DA45A8" w:rsidRDefault="00A32C50" w:rsidP="002141A8">
      <w:pPr>
        <w:spacing w:after="200" w:line="360" w:lineRule="auto"/>
        <w:jc w:val="both"/>
        <w:rPr>
          <w:rFonts w:ascii="Arial" w:hAnsi="Arial" w:cs="Arial"/>
        </w:rPr>
      </w:pPr>
    </w:p>
    <w:p w14:paraId="6269723D" w14:textId="77777777" w:rsidR="002141A8" w:rsidRPr="00DA45A8" w:rsidRDefault="002141A8" w:rsidP="002141A8">
      <w:pPr>
        <w:spacing w:after="200" w:line="360" w:lineRule="auto"/>
        <w:jc w:val="both"/>
        <w:rPr>
          <w:rFonts w:ascii="Arial" w:hAnsi="Arial" w:cs="Arial"/>
        </w:rPr>
      </w:pPr>
    </w:p>
    <w:p w14:paraId="04DC21B5" w14:textId="77777777" w:rsidR="00DA45A8" w:rsidRDefault="00DA45A8" w:rsidP="002141A8">
      <w:pPr>
        <w:pStyle w:val="Heading1"/>
        <w:spacing w:before="300" w:after="150"/>
        <w:jc w:val="both"/>
        <w:rPr>
          <w:rFonts w:ascii="Arial" w:hAnsi="Arial" w:cs="Arial"/>
          <w:b/>
          <w:bCs/>
          <w:color w:val="auto"/>
        </w:rPr>
        <w:sectPr w:rsidR="00DA45A8">
          <w:footerReference w:type="default" r:id="rId9"/>
          <w:pgSz w:w="11906" w:h="16838"/>
          <w:pgMar w:top="1440" w:right="1440" w:bottom="1440" w:left="1440" w:header="708" w:footer="708" w:gutter="0"/>
          <w:cols w:space="720"/>
          <w:docGrid w:linePitch="360"/>
        </w:sectPr>
      </w:pPr>
    </w:p>
    <w:p w14:paraId="7A403DF4" w14:textId="2D2523D3" w:rsidR="00406662" w:rsidRPr="00DA45A8" w:rsidRDefault="00E1109C" w:rsidP="002141A8">
      <w:pPr>
        <w:pStyle w:val="Heading1"/>
        <w:spacing w:before="300" w:after="150"/>
        <w:jc w:val="both"/>
        <w:rPr>
          <w:rFonts w:ascii="Arial" w:hAnsi="Arial" w:cs="Arial"/>
          <w:color w:val="auto"/>
        </w:rPr>
      </w:pPr>
      <w:bookmarkStart w:id="0" w:name="_Toc235195186"/>
      <w:r w:rsidRPr="00DA45A8">
        <w:rPr>
          <w:rFonts w:ascii="Arial" w:hAnsi="Arial" w:cs="Arial"/>
          <w:b/>
          <w:bCs/>
          <w:color w:val="auto"/>
        </w:rPr>
        <w:lastRenderedPageBreak/>
        <w:t>1. Introduction</w:t>
      </w:r>
      <w:bookmarkEnd w:id="0"/>
    </w:p>
    <w:p w14:paraId="0D95AD55" w14:textId="77777777" w:rsidR="00406662" w:rsidRPr="00DA45A8" w:rsidRDefault="00E1109C" w:rsidP="002141A8">
      <w:pPr>
        <w:pStyle w:val="Heading2"/>
        <w:spacing w:before="300" w:after="150"/>
        <w:jc w:val="both"/>
        <w:rPr>
          <w:rFonts w:ascii="Arial" w:hAnsi="Arial" w:cs="Arial"/>
          <w:color w:val="auto"/>
        </w:rPr>
      </w:pPr>
      <w:bookmarkStart w:id="1" w:name="_Toc235195187"/>
      <w:r w:rsidRPr="00DA45A8">
        <w:rPr>
          <w:rFonts w:ascii="Arial" w:hAnsi="Arial" w:cs="Arial"/>
          <w:b/>
          <w:bCs/>
          <w:color w:val="auto"/>
        </w:rPr>
        <w:t>1.1 Background of the Study</w:t>
      </w:r>
      <w:bookmarkEnd w:id="1"/>
    </w:p>
    <w:p w14:paraId="30C43075" w14:textId="792E8D18" w:rsidR="002141A8" w:rsidRPr="009039A7" w:rsidRDefault="002141A8" w:rsidP="002141A8">
      <w:pPr>
        <w:spacing w:after="200" w:line="360" w:lineRule="auto"/>
        <w:jc w:val="both"/>
        <w:rPr>
          <w:rFonts w:ascii="Arial" w:hAnsi="Arial" w:cs="Arial"/>
          <w:sz w:val="24"/>
          <w:szCs w:val="24"/>
        </w:rPr>
      </w:pPr>
      <w:r w:rsidRPr="00DA45A8">
        <w:rPr>
          <w:rFonts w:ascii="Arial" w:hAnsi="Arial" w:cs="Arial"/>
          <w:sz w:val="24"/>
          <w:szCs w:val="24"/>
        </w:rPr>
        <w:t>The advent of Artificial Intelligence (AI) has transformed online shopping. Many shops are already employing AI to review the customer's past purchases and browsing history. The AI then recommends the products that the customer may appreciate. This is the type of system that can be found on large platforms such as Amazon and it is claimed to take up a large portion of their sales.</w:t>
      </w:r>
      <w:r w:rsidR="009039A7">
        <w:rPr>
          <w:rFonts w:ascii="Arial" w:hAnsi="Arial" w:cs="Arial"/>
          <w:sz w:val="24"/>
          <w:szCs w:val="24"/>
        </w:rPr>
        <w:t xml:space="preserve"> </w:t>
      </w:r>
      <w:r w:rsidRPr="00DA45A8">
        <w:rPr>
          <w:rFonts w:ascii="Arial" w:hAnsi="Arial" w:cs="Arial"/>
          <w:sz w:val="24"/>
          <w:szCs w:val="24"/>
        </w:rPr>
        <w:t xml:space="preserve">Meanwhile, a new set of consumers has emerged which is no longer insignificant. This group is known as Generation Z, also referred to as Gen Z. It includes people born from the </w:t>
      </w:r>
      <w:r w:rsidR="00DA45A8" w:rsidRPr="00DA45A8">
        <w:rPr>
          <w:rFonts w:ascii="Arial" w:hAnsi="Arial" w:cs="Arial"/>
          <w:sz w:val="24"/>
          <w:szCs w:val="24"/>
        </w:rPr>
        <w:t>mid-1990s</w:t>
      </w:r>
      <w:r w:rsidRPr="00DA45A8">
        <w:rPr>
          <w:rFonts w:ascii="Arial" w:hAnsi="Arial" w:cs="Arial"/>
          <w:sz w:val="24"/>
          <w:szCs w:val="24"/>
        </w:rPr>
        <w:t xml:space="preserve"> to the early 2010s. Gen Z has been born into an internet and mobile-first world. They are tech-savvy and they are receptive to marketing using technology (</w:t>
      </w:r>
      <w:proofErr w:type="spellStart"/>
      <w:r w:rsidRPr="00DA45A8">
        <w:rPr>
          <w:rFonts w:ascii="Arial" w:hAnsi="Arial" w:cs="Arial"/>
          <w:sz w:val="24"/>
          <w:szCs w:val="24"/>
        </w:rPr>
        <w:t>ElSayad</w:t>
      </w:r>
      <w:proofErr w:type="spellEnd"/>
      <w:r w:rsidRPr="00DA45A8">
        <w:rPr>
          <w:rFonts w:ascii="Arial" w:hAnsi="Arial" w:cs="Arial"/>
          <w:sz w:val="24"/>
          <w:szCs w:val="24"/>
        </w:rPr>
        <w:t xml:space="preserve"> and </w:t>
      </w:r>
      <w:proofErr w:type="spellStart"/>
      <w:r w:rsidRPr="00DA45A8">
        <w:rPr>
          <w:rFonts w:ascii="Arial" w:hAnsi="Arial" w:cs="Arial"/>
          <w:sz w:val="24"/>
          <w:szCs w:val="24"/>
        </w:rPr>
        <w:t>Mamdouh</w:t>
      </w:r>
      <w:proofErr w:type="spellEnd"/>
      <w:r w:rsidRPr="00DA45A8">
        <w:rPr>
          <w:rFonts w:ascii="Arial" w:hAnsi="Arial" w:cs="Arial"/>
          <w:sz w:val="24"/>
          <w:szCs w:val="24"/>
        </w:rPr>
        <w:t>, 2024). The study revealed that nearly half of Gen Z consumers have already explored AI tools like chatbots to discover products. Nearly half of Gen Z shoppers have already turned to AI tools, like chatbots, for product discovery, the research found. One-third of them then went to purchase the AI's suggestion afterwards (</w:t>
      </w:r>
      <w:proofErr w:type="spellStart"/>
      <w:r w:rsidRPr="00DA45A8">
        <w:rPr>
          <w:rFonts w:ascii="Arial" w:hAnsi="Arial" w:cs="Arial"/>
          <w:sz w:val="24"/>
          <w:szCs w:val="24"/>
        </w:rPr>
        <w:t>Whistl</w:t>
      </w:r>
      <w:proofErr w:type="spellEnd"/>
      <w:r w:rsidRPr="00DA45A8">
        <w:rPr>
          <w:rFonts w:ascii="Arial" w:hAnsi="Arial" w:cs="Arial"/>
          <w:sz w:val="24"/>
          <w:szCs w:val="24"/>
        </w:rPr>
        <w:t>, 2026). Three in five Gen Z shoppers indicated they would be likely to purchase a product if AI suggested it and it aligned with their desired product. Nearly one-third believe the suggestions made by AI are more reliable than reviews or influencers (</w:t>
      </w:r>
      <w:proofErr w:type="spellStart"/>
      <w:r w:rsidRPr="00DA45A8">
        <w:rPr>
          <w:rFonts w:ascii="Arial" w:hAnsi="Arial" w:cs="Arial"/>
          <w:sz w:val="24"/>
          <w:szCs w:val="24"/>
        </w:rPr>
        <w:t>Whistl</w:t>
      </w:r>
      <w:proofErr w:type="spellEnd"/>
      <w:r w:rsidRPr="00DA45A8">
        <w:rPr>
          <w:rFonts w:ascii="Arial" w:hAnsi="Arial" w:cs="Arial"/>
          <w:sz w:val="24"/>
          <w:szCs w:val="24"/>
        </w:rPr>
        <w:t>, 2026).</w:t>
      </w:r>
      <w:r w:rsidR="009039A7">
        <w:rPr>
          <w:rFonts w:ascii="Arial" w:hAnsi="Arial" w:cs="Arial"/>
          <w:sz w:val="24"/>
          <w:szCs w:val="24"/>
        </w:rPr>
        <w:t xml:space="preserve"> </w:t>
      </w:r>
      <w:r w:rsidRPr="00DA45A8">
        <w:rPr>
          <w:rFonts w:ascii="Arial" w:hAnsi="Arial" w:cs="Arial"/>
          <w:sz w:val="24"/>
          <w:szCs w:val="24"/>
        </w:rPr>
        <w:t>Previous theories on impulse buying focused on transactions in physical stores. They might not have a full explanation of what is happening online, what AI is doing at the moment for every individual (Williams, 2024).</w:t>
      </w:r>
    </w:p>
    <w:p w14:paraId="096A717F" w14:textId="77777777" w:rsidR="00406662" w:rsidRPr="00DA45A8" w:rsidRDefault="00E1109C" w:rsidP="002141A8">
      <w:pPr>
        <w:pStyle w:val="Heading2"/>
        <w:spacing w:before="300" w:after="150"/>
        <w:jc w:val="both"/>
        <w:rPr>
          <w:rFonts w:ascii="Arial" w:hAnsi="Arial" w:cs="Arial"/>
          <w:color w:val="auto"/>
        </w:rPr>
      </w:pPr>
      <w:bookmarkStart w:id="2" w:name="_Toc235195188"/>
      <w:r w:rsidRPr="00DA45A8">
        <w:rPr>
          <w:rFonts w:ascii="Arial" w:hAnsi="Arial" w:cs="Arial"/>
          <w:b/>
          <w:bCs/>
          <w:color w:val="auto"/>
        </w:rPr>
        <w:t>1.2 Research Problem and Reason for the Study</w:t>
      </w:r>
      <w:bookmarkEnd w:id="2"/>
    </w:p>
    <w:p w14:paraId="0FB81E6E" w14:textId="1A9B9CDF" w:rsidR="002141A8" w:rsidRPr="00DA45A8" w:rsidRDefault="002141A8" w:rsidP="002141A8">
      <w:pPr>
        <w:spacing w:after="200" w:line="360" w:lineRule="auto"/>
        <w:jc w:val="both"/>
        <w:rPr>
          <w:rFonts w:ascii="Arial" w:hAnsi="Arial" w:cs="Arial"/>
          <w:sz w:val="24"/>
          <w:szCs w:val="24"/>
        </w:rPr>
      </w:pPr>
      <w:r w:rsidRPr="00DA45A8">
        <w:rPr>
          <w:rFonts w:ascii="Arial" w:hAnsi="Arial" w:cs="Arial"/>
          <w:sz w:val="24"/>
          <w:szCs w:val="24"/>
        </w:rPr>
        <w:t>Three areas of current research that are missing are identified. First, it has been investigated whether AI suggestions influence purchasing, but not much attention has been paid to the emotions and thoughts that shape a person from viewing an AI suggestion to purchasing an impulse buy (Pathak et al., 2025). Second, the researchers understand that different generations react to AI suggestions in different ways, but they are not sure what accounts for some generations being more affected than others (</w:t>
      </w:r>
      <w:proofErr w:type="spellStart"/>
      <w:r w:rsidRPr="00DA45A8">
        <w:rPr>
          <w:rFonts w:ascii="Arial" w:hAnsi="Arial" w:cs="Arial"/>
          <w:sz w:val="24"/>
          <w:szCs w:val="24"/>
        </w:rPr>
        <w:t>Rancati</w:t>
      </w:r>
      <w:proofErr w:type="spellEnd"/>
      <w:r w:rsidRPr="00DA45A8">
        <w:rPr>
          <w:rFonts w:ascii="Arial" w:hAnsi="Arial" w:cs="Arial"/>
          <w:sz w:val="24"/>
          <w:szCs w:val="24"/>
        </w:rPr>
        <w:t xml:space="preserve"> et al., 2025). Thirdly, most studies gather their own fresh information. Fewer studies examine data that is already available and identify broader patterns (Liu, Yang and Kang, 2022).</w:t>
      </w:r>
      <w:r w:rsidR="009039A7">
        <w:rPr>
          <w:rFonts w:ascii="Arial" w:hAnsi="Arial" w:cs="Arial"/>
          <w:sz w:val="24"/>
          <w:szCs w:val="24"/>
        </w:rPr>
        <w:t xml:space="preserve"> </w:t>
      </w:r>
      <w:r w:rsidRPr="00DA45A8">
        <w:rPr>
          <w:rFonts w:ascii="Arial" w:hAnsi="Arial" w:cs="Arial"/>
          <w:sz w:val="24"/>
          <w:szCs w:val="24"/>
        </w:rPr>
        <w:t xml:space="preserve">The work carried out in this research will address these needs. It will carefully examine the research information available to gain </w:t>
      </w:r>
      <w:r w:rsidRPr="00DA45A8">
        <w:rPr>
          <w:rFonts w:ascii="Arial" w:hAnsi="Arial" w:cs="Arial"/>
          <w:sz w:val="24"/>
          <w:szCs w:val="24"/>
        </w:rPr>
        <w:lastRenderedPageBreak/>
        <w:t xml:space="preserve">insights into impulse buying </w:t>
      </w:r>
      <w:proofErr w:type="spellStart"/>
      <w:r w:rsidRPr="00DA45A8">
        <w:rPr>
          <w:rFonts w:ascii="Arial" w:hAnsi="Arial" w:cs="Arial"/>
          <w:sz w:val="24"/>
          <w:szCs w:val="24"/>
        </w:rPr>
        <w:t>behaviors</w:t>
      </w:r>
      <w:proofErr w:type="spellEnd"/>
      <w:r w:rsidRPr="00DA45A8">
        <w:rPr>
          <w:rFonts w:ascii="Arial" w:hAnsi="Arial" w:cs="Arial"/>
          <w:sz w:val="24"/>
          <w:szCs w:val="24"/>
        </w:rPr>
        <w:t xml:space="preserve"> of Gen Z when using AI product recommendations. The results will help us learn more about the purchasing </w:t>
      </w:r>
      <w:proofErr w:type="spellStart"/>
      <w:r w:rsidRPr="00DA45A8">
        <w:rPr>
          <w:rFonts w:ascii="Arial" w:hAnsi="Arial" w:cs="Arial"/>
          <w:sz w:val="24"/>
          <w:szCs w:val="24"/>
        </w:rPr>
        <w:t>behavior</w:t>
      </w:r>
      <w:proofErr w:type="spellEnd"/>
      <w:r w:rsidRPr="00DA45A8">
        <w:rPr>
          <w:rFonts w:ascii="Arial" w:hAnsi="Arial" w:cs="Arial"/>
          <w:sz w:val="24"/>
          <w:szCs w:val="24"/>
        </w:rPr>
        <w:t xml:space="preserve"> in the AI-driven world. They will also provide valuable insights for marketers, platform developers, and policymakers considering the use of AI in relationship marketing.</w:t>
      </w:r>
    </w:p>
    <w:p w14:paraId="3BA4962B" w14:textId="77777777" w:rsidR="00406662" w:rsidRPr="00DA45A8" w:rsidRDefault="00E1109C" w:rsidP="002141A8">
      <w:pPr>
        <w:pStyle w:val="Heading2"/>
        <w:spacing w:before="300" w:after="150"/>
        <w:jc w:val="both"/>
        <w:rPr>
          <w:rFonts w:ascii="Arial" w:hAnsi="Arial" w:cs="Arial"/>
          <w:color w:val="auto"/>
        </w:rPr>
      </w:pPr>
      <w:bookmarkStart w:id="3" w:name="_Toc235195189"/>
      <w:r w:rsidRPr="00DA45A8">
        <w:rPr>
          <w:rFonts w:ascii="Arial" w:hAnsi="Arial" w:cs="Arial"/>
          <w:b/>
          <w:bCs/>
          <w:color w:val="auto"/>
        </w:rPr>
        <w:t>1.3 Research Aim and Objectives</w:t>
      </w:r>
      <w:bookmarkEnd w:id="3"/>
    </w:p>
    <w:p w14:paraId="36A98557" w14:textId="613E29F8" w:rsidR="002141A8"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 xml:space="preserve">Aim: </w:t>
      </w:r>
      <w:r w:rsidR="002141A8" w:rsidRPr="00DA45A8">
        <w:rPr>
          <w:rFonts w:ascii="Arial" w:hAnsi="Arial" w:cs="Arial"/>
          <w:sz w:val="24"/>
          <w:szCs w:val="24"/>
        </w:rPr>
        <w:t xml:space="preserve">The aim of the study is to </w:t>
      </w:r>
      <w:r w:rsidR="00595D8E" w:rsidRPr="00DA45A8">
        <w:rPr>
          <w:rFonts w:ascii="Arial" w:hAnsi="Arial" w:cs="Arial"/>
          <w:sz w:val="24"/>
          <w:szCs w:val="24"/>
        </w:rPr>
        <w:t>analyse</w:t>
      </w:r>
      <w:r w:rsidR="002141A8" w:rsidRPr="00DA45A8">
        <w:rPr>
          <w:rFonts w:ascii="Arial" w:hAnsi="Arial" w:cs="Arial"/>
          <w:sz w:val="24"/>
          <w:szCs w:val="24"/>
        </w:rPr>
        <w:t xml:space="preserve"> and assess systematically the impact of AI recommendations on the impulse buying behaviour of Gen Z online consumers.</w:t>
      </w:r>
    </w:p>
    <w:p w14:paraId="206D2CCE" w14:textId="77777777" w:rsidR="002141A8" w:rsidRPr="00DA45A8" w:rsidRDefault="002141A8" w:rsidP="002141A8">
      <w:pPr>
        <w:spacing w:after="200" w:line="360" w:lineRule="auto"/>
        <w:jc w:val="both"/>
        <w:rPr>
          <w:rFonts w:ascii="Arial" w:hAnsi="Arial" w:cs="Arial"/>
          <w:b/>
          <w:bCs/>
          <w:sz w:val="24"/>
          <w:szCs w:val="24"/>
        </w:rPr>
      </w:pPr>
      <w:r w:rsidRPr="00DA45A8">
        <w:rPr>
          <w:rFonts w:ascii="Arial" w:hAnsi="Arial" w:cs="Arial"/>
          <w:b/>
          <w:bCs/>
          <w:sz w:val="24"/>
          <w:szCs w:val="24"/>
        </w:rPr>
        <w:t>Objectives:</w:t>
      </w:r>
    </w:p>
    <w:p w14:paraId="6E0441C8" w14:textId="2F003A24" w:rsidR="009039A7" w:rsidRPr="009039A7" w:rsidRDefault="009039A7" w:rsidP="009039A7">
      <w:pPr>
        <w:pStyle w:val="ListParagraph"/>
        <w:numPr>
          <w:ilvl w:val="0"/>
          <w:numId w:val="13"/>
        </w:numPr>
        <w:jc w:val="both"/>
        <w:rPr>
          <w:rFonts w:ascii="Arial" w:hAnsi="Arial" w:cs="Arial"/>
          <w:sz w:val="24"/>
          <w:szCs w:val="24"/>
        </w:rPr>
      </w:pPr>
      <w:bookmarkStart w:id="4" w:name="_Toc235195190"/>
      <w:r w:rsidRPr="009039A7">
        <w:rPr>
          <w:rFonts w:ascii="Arial" w:hAnsi="Arial" w:cs="Arial"/>
          <w:sz w:val="24"/>
          <w:szCs w:val="24"/>
        </w:rPr>
        <w:t>To investigate the effect of AI-based product recommendations on impulse buying behaviour of Gen Z.</w:t>
      </w:r>
    </w:p>
    <w:p w14:paraId="345C939D" w14:textId="77777777" w:rsidR="009039A7" w:rsidRPr="009039A7" w:rsidRDefault="009039A7" w:rsidP="009039A7">
      <w:pPr>
        <w:jc w:val="both"/>
        <w:rPr>
          <w:rFonts w:ascii="Arial" w:hAnsi="Arial" w:cs="Arial"/>
          <w:sz w:val="24"/>
          <w:szCs w:val="24"/>
        </w:rPr>
      </w:pPr>
    </w:p>
    <w:p w14:paraId="5E97AE8C" w14:textId="0205D139" w:rsidR="009039A7" w:rsidRPr="009039A7" w:rsidRDefault="009039A7" w:rsidP="009039A7">
      <w:pPr>
        <w:pStyle w:val="ListParagraph"/>
        <w:numPr>
          <w:ilvl w:val="0"/>
          <w:numId w:val="13"/>
        </w:numPr>
        <w:jc w:val="both"/>
        <w:rPr>
          <w:rFonts w:ascii="Arial" w:hAnsi="Arial" w:cs="Arial"/>
          <w:sz w:val="24"/>
          <w:szCs w:val="24"/>
        </w:rPr>
      </w:pPr>
      <w:r w:rsidRPr="009039A7">
        <w:rPr>
          <w:rFonts w:ascii="Arial" w:hAnsi="Arial" w:cs="Arial"/>
          <w:sz w:val="24"/>
          <w:szCs w:val="24"/>
        </w:rPr>
        <w:t>To examine the impact of trust, personal innovativeness and product category on this relationship.</w:t>
      </w:r>
    </w:p>
    <w:p w14:paraId="7C1019C1" w14:textId="77777777" w:rsidR="009039A7" w:rsidRPr="009039A7" w:rsidRDefault="009039A7" w:rsidP="009039A7">
      <w:pPr>
        <w:jc w:val="both"/>
        <w:rPr>
          <w:rFonts w:ascii="Arial" w:hAnsi="Arial" w:cs="Arial"/>
          <w:sz w:val="24"/>
          <w:szCs w:val="24"/>
        </w:rPr>
      </w:pPr>
    </w:p>
    <w:p w14:paraId="7D5D185D" w14:textId="77777777" w:rsidR="009039A7" w:rsidRPr="009039A7" w:rsidRDefault="009039A7" w:rsidP="009039A7">
      <w:pPr>
        <w:pStyle w:val="ListParagraph"/>
        <w:numPr>
          <w:ilvl w:val="0"/>
          <w:numId w:val="13"/>
        </w:numPr>
        <w:jc w:val="both"/>
        <w:rPr>
          <w:rFonts w:ascii="Arial" w:hAnsi="Arial" w:cs="Arial"/>
          <w:bCs/>
          <w:sz w:val="26"/>
          <w:szCs w:val="26"/>
        </w:rPr>
      </w:pPr>
      <w:r w:rsidRPr="009039A7">
        <w:rPr>
          <w:rFonts w:ascii="Arial" w:hAnsi="Arial" w:cs="Arial"/>
          <w:sz w:val="24"/>
          <w:szCs w:val="24"/>
        </w:rPr>
        <w:t>To build a conceptual framework and to examine emotional and cognitive underpinnings of AI-induced impulse purchasing.</w:t>
      </w:r>
    </w:p>
    <w:p w14:paraId="04C3E0F8" w14:textId="77777777" w:rsidR="009039A7" w:rsidRPr="009039A7" w:rsidRDefault="009039A7" w:rsidP="009039A7">
      <w:pPr>
        <w:pStyle w:val="ListParagraph"/>
        <w:rPr>
          <w:rFonts w:ascii="Arial" w:hAnsi="Arial" w:cs="Arial"/>
          <w:b/>
          <w:bCs/>
        </w:rPr>
      </w:pPr>
    </w:p>
    <w:p w14:paraId="111CABA2" w14:textId="777CAB48" w:rsidR="00406662" w:rsidRDefault="00E1109C" w:rsidP="009039A7">
      <w:pPr>
        <w:pStyle w:val="Heading2"/>
        <w:rPr>
          <w:rFonts w:ascii="Arial" w:hAnsi="Arial" w:cs="Arial"/>
          <w:b/>
          <w:color w:val="auto"/>
        </w:rPr>
      </w:pPr>
      <w:r w:rsidRPr="009039A7">
        <w:rPr>
          <w:rFonts w:ascii="Arial" w:hAnsi="Arial" w:cs="Arial"/>
          <w:b/>
          <w:color w:val="auto"/>
        </w:rPr>
        <w:t>1.4 Research Questions</w:t>
      </w:r>
      <w:bookmarkEnd w:id="4"/>
    </w:p>
    <w:p w14:paraId="578B9523" w14:textId="77777777" w:rsidR="009039A7" w:rsidRPr="009039A7" w:rsidRDefault="009039A7" w:rsidP="009039A7">
      <w:pPr>
        <w:pStyle w:val="NormalWeb"/>
        <w:numPr>
          <w:ilvl w:val="0"/>
          <w:numId w:val="14"/>
        </w:numPr>
        <w:spacing w:before="240" w:beforeAutospacing="0" w:line="276" w:lineRule="auto"/>
        <w:jc w:val="both"/>
        <w:rPr>
          <w:rFonts w:ascii="Arial" w:hAnsi="Arial" w:cs="Arial"/>
        </w:rPr>
      </w:pPr>
      <w:r w:rsidRPr="009039A7">
        <w:rPr>
          <w:rFonts w:ascii="Arial" w:hAnsi="Arial" w:cs="Arial"/>
        </w:rPr>
        <w:t>How do AI product recommendations influence Gen Z’s online impulse buying?</w:t>
      </w:r>
    </w:p>
    <w:p w14:paraId="20E54937" w14:textId="77777777" w:rsidR="009039A7" w:rsidRPr="009039A7" w:rsidRDefault="009039A7" w:rsidP="009039A7">
      <w:pPr>
        <w:pStyle w:val="NormalWeb"/>
        <w:numPr>
          <w:ilvl w:val="0"/>
          <w:numId w:val="14"/>
        </w:numPr>
        <w:spacing w:before="240" w:beforeAutospacing="0" w:line="276" w:lineRule="auto"/>
        <w:jc w:val="both"/>
        <w:rPr>
          <w:rFonts w:ascii="Arial" w:hAnsi="Arial" w:cs="Arial"/>
        </w:rPr>
      </w:pPr>
      <w:r w:rsidRPr="009039A7">
        <w:rPr>
          <w:rFonts w:ascii="Arial" w:hAnsi="Arial" w:cs="Arial"/>
        </w:rPr>
        <w:t>What emotional and cognitive factors encourage Gen Z to make impulse purchases?</w:t>
      </w:r>
    </w:p>
    <w:p w14:paraId="1736933B" w14:textId="77777777" w:rsidR="009039A7" w:rsidRPr="009039A7" w:rsidRDefault="009039A7" w:rsidP="009039A7">
      <w:pPr>
        <w:pStyle w:val="NormalWeb"/>
        <w:numPr>
          <w:ilvl w:val="0"/>
          <w:numId w:val="14"/>
        </w:numPr>
        <w:spacing w:before="240" w:beforeAutospacing="0" w:line="276" w:lineRule="auto"/>
        <w:jc w:val="both"/>
        <w:rPr>
          <w:rFonts w:ascii="Arial" w:hAnsi="Arial" w:cs="Arial"/>
        </w:rPr>
      </w:pPr>
      <w:r w:rsidRPr="009039A7">
        <w:rPr>
          <w:rFonts w:ascii="Arial" w:hAnsi="Arial" w:cs="Arial"/>
        </w:rPr>
        <w:t>How do trust, personal innovativeness, and product category affect AI-driven impulse buying?</w:t>
      </w:r>
    </w:p>
    <w:p w14:paraId="101BC645" w14:textId="1EFF2238" w:rsidR="009039A7" w:rsidRPr="009039A7" w:rsidRDefault="009039A7" w:rsidP="009039A7">
      <w:pPr>
        <w:pStyle w:val="NormalWeb"/>
        <w:numPr>
          <w:ilvl w:val="0"/>
          <w:numId w:val="14"/>
        </w:numPr>
        <w:spacing w:before="240" w:beforeAutospacing="0" w:line="276" w:lineRule="auto"/>
        <w:jc w:val="both"/>
        <w:rPr>
          <w:rFonts w:ascii="Arial" w:hAnsi="Arial" w:cs="Arial"/>
        </w:rPr>
      </w:pPr>
      <w:r w:rsidRPr="009039A7">
        <w:rPr>
          <w:rFonts w:ascii="Arial" w:hAnsi="Arial" w:cs="Arial"/>
        </w:rPr>
        <w:t>What are the implications of AI-driven impulse buying for digital marketing and consumer welfare?</w:t>
      </w:r>
    </w:p>
    <w:p w14:paraId="35DD5670" w14:textId="77777777" w:rsidR="00406662" w:rsidRPr="00DA45A8" w:rsidRDefault="00E1109C" w:rsidP="002141A8">
      <w:pPr>
        <w:pStyle w:val="Heading2"/>
        <w:spacing w:before="300" w:after="150"/>
        <w:jc w:val="both"/>
        <w:rPr>
          <w:rFonts w:ascii="Arial" w:hAnsi="Arial" w:cs="Arial"/>
          <w:color w:val="auto"/>
        </w:rPr>
      </w:pPr>
      <w:bookmarkStart w:id="5" w:name="_Toc235195191"/>
      <w:r w:rsidRPr="00DA45A8">
        <w:rPr>
          <w:rFonts w:ascii="Arial" w:hAnsi="Arial" w:cs="Arial"/>
          <w:b/>
          <w:bCs/>
          <w:color w:val="auto"/>
        </w:rPr>
        <w:t>1</w:t>
      </w:r>
      <w:r w:rsidRPr="00DA45A8">
        <w:rPr>
          <w:rFonts w:ascii="Arial" w:hAnsi="Arial" w:cs="Arial"/>
          <w:b/>
          <w:bCs/>
          <w:color w:val="auto"/>
        </w:rPr>
        <w:t>.5 Why This Study Matters</w:t>
      </w:r>
      <w:bookmarkEnd w:id="5"/>
    </w:p>
    <w:p w14:paraId="51E466A6" w14:textId="77777777" w:rsidR="000029F7" w:rsidRPr="00DA45A8" w:rsidRDefault="000029F7" w:rsidP="000029F7">
      <w:pPr>
        <w:spacing w:after="200" w:line="360" w:lineRule="auto"/>
        <w:jc w:val="both"/>
        <w:rPr>
          <w:rFonts w:ascii="Arial" w:hAnsi="Arial" w:cs="Arial"/>
          <w:sz w:val="24"/>
          <w:szCs w:val="24"/>
        </w:rPr>
      </w:pPr>
      <w:r w:rsidRPr="00DA45A8">
        <w:rPr>
          <w:rFonts w:ascii="Arial" w:hAnsi="Arial" w:cs="Arial"/>
          <w:sz w:val="24"/>
          <w:szCs w:val="24"/>
        </w:rPr>
        <w:t>This study is significant for two reasons. It compiles fragmented evidence linking AI and purchasing and presents it in an easily comprehensible format for research. It targets Gen Z, a generation that is accustomed to the online environment and might react differently to AI (</w:t>
      </w:r>
      <w:proofErr w:type="spellStart"/>
      <w:r w:rsidRPr="00DA45A8">
        <w:rPr>
          <w:rFonts w:ascii="Arial" w:hAnsi="Arial" w:cs="Arial"/>
          <w:sz w:val="24"/>
          <w:szCs w:val="24"/>
        </w:rPr>
        <w:t>ElSayad</w:t>
      </w:r>
      <w:proofErr w:type="spellEnd"/>
      <w:r w:rsidRPr="00DA45A8">
        <w:rPr>
          <w:rFonts w:ascii="Arial" w:hAnsi="Arial" w:cs="Arial"/>
          <w:sz w:val="24"/>
          <w:szCs w:val="24"/>
        </w:rPr>
        <w:t xml:space="preserve"> and </w:t>
      </w:r>
      <w:proofErr w:type="spellStart"/>
      <w:r w:rsidRPr="00DA45A8">
        <w:rPr>
          <w:rFonts w:ascii="Arial" w:hAnsi="Arial" w:cs="Arial"/>
          <w:sz w:val="24"/>
          <w:szCs w:val="24"/>
        </w:rPr>
        <w:t>Mamdouh</w:t>
      </w:r>
      <w:proofErr w:type="spellEnd"/>
      <w:r w:rsidRPr="00DA45A8">
        <w:rPr>
          <w:rFonts w:ascii="Arial" w:hAnsi="Arial" w:cs="Arial"/>
          <w:sz w:val="24"/>
          <w:szCs w:val="24"/>
        </w:rPr>
        <w:t>, 2024). It also demonstrates the importance of examining the current data carefully for future scientists to use (Liu, Yang and Kang, 2022).</w:t>
      </w:r>
    </w:p>
    <w:p w14:paraId="37B62FEC" w14:textId="5BC38DA6" w:rsidR="00DA45A8" w:rsidRPr="009039A7" w:rsidRDefault="000029F7" w:rsidP="009039A7">
      <w:pPr>
        <w:spacing w:after="200" w:line="360" w:lineRule="auto"/>
        <w:jc w:val="both"/>
        <w:rPr>
          <w:rFonts w:ascii="Arial" w:hAnsi="Arial" w:cs="Arial"/>
        </w:rPr>
      </w:pPr>
      <w:r w:rsidRPr="00DA45A8">
        <w:rPr>
          <w:rFonts w:ascii="Arial" w:hAnsi="Arial" w:cs="Arial"/>
          <w:sz w:val="24"/>
          <w:szCs w:val="24"/>
        </w:rPr>
        <w:lastRenderedPageBreak/>
        <w:t>The results would be useful for practitioners to guide the development of the AI-powered suggestion systems, ensuring they are effective and equitable. The results would be beneficial for practitioners to inform the development of effective and fair AI-powered suggestion systems. The study highlights the policy implications for the potential impact of AI selling on young and less experie</w:t>
      </w:r>
      <w:bookmarkStart w:id="6" w:name="_Toc235195192"/>
      <w:r w:rsidR="009039A7">
        <w:rPr>
          <w:rFonts w:ascii="Arial" w:hAnsi="Arial" w:cs="Arial"/>
          <w:sz w:val="24"/>
          <w:szCs w:val="24"/>
        </w:rPr>
        <w:t>nced consumers (Williams, 2024).</w:t>
      </w:r>
      <w:r w:rsidR="00DA45A8">
        <w:rPr>
          <w:rFonts w:ascii="Arial" w:hAnsi="Arial" w:cs="Arial"/>
          <w:b/>
          <w:bCs/>
        </w:rPr>
        <w:br w:type="page"/>
      </w:r>
    </w:p>
    <w:p w14:paraId="2FF64315" w14:textId="447781AA" w:rsidR="00406662" w:rsidRPr="00DA45A8" w:rsidRDefault="00E1109C" w:rsidP="002141A8">
      <w:pPr>
        <w:pStyle w:val="Heading1"/>
        <w:spacing w:before="300" w:after="150"/>
        <w:jc w:val="both"/>
        <w:rPr>
          <w:rFonts w:ascii="Arial" w:hAnsi="Arial" w:cs="Arial"/>
          <w:color w:val="auto"/>
        </w:rPr>
      </w:pPr>
      <w:r w:rsidRPr="00DA45A8">
        <w:rPr>
          <w:rFonts w:ascii="Arial" w:hAnsi="Arial" w:cs="Arial"/>
          <w:b/>
          <w:bCs/>
          <w:color w:val="auto"/>
        </w:rPr>
        <w:lastRenderedPageBreak/>
        <w:t>2. Literature Review</w:t>
      </w:r>
      <w:bookmarkEnd w:id="6"/>
    </w:p>
    <w:p w14:paraId="15784EE7" w14:textId="77777777" w:rsidR="00406662" w:rsidRPr="00DA45A8" w:rsidRDefault="00E1109C" w:rsidP="002141A8">
      <w:pPr>
        <w:pStyle w:val="Heading2"/>
        <w:spacing w:before="300" w:after="150"/>
        <w:jc w:val="both"/>
        <w:rPr>
          <w:rFonts w:ascii="Arial" w:hAnsi="Arial" w:cs="Arial"/>
          <w:color w:val="auto"/>
        </w:rPr>
      </w:pPr>
      <w:bookmarkStart w:id="7" w:name="_Toc235195193"/>
      <w:r w:rsidRPr="00DA45A8">
        <w:rPr>
          <w:rFonts w:ascii="Arial" w:hAnsi="Arial" w:cs="Arial"/>
          <w:b/>
          <w:bCs/>
          <w:color w:val="auto"/>
        </w:rPr>
        <w:t>2.1 Theories Behind the Study</w:t>
      </w:r>
      <w:bookmarkEnd w:id="7"/>
    </w:p>
    <w:p w14:paraId="4377B854" w14:textId="77777777" w:rsidR="00406662" w:rsidRPr="00DA45A8" w:rsidRDefault="00E1109C" w:rsidP="002141A8">
      <w:pPr>
        <w:pStyle w:val="Heading3"/>
        <w:spacing w:before="300" w:after="150"/>
        <w:jc w:val="both"/>
        <w:rPr>
          <w:rFonts w:ascii="Arial" w:hAnsi="Arial" w:cs="Arial"/>
          <w:color w:val="auto"/>
        </w:rPr>
      </w:pPr>
      <w:bookmarkStart w:id="8" w:name="_Toc235195194"/>
      <w:r w:rsidRPr="00DA45A8">
        <w:rPr>
          <w:rFonts w:ascii="Arial" w:hAnsi="Arial" w:cs="Arial"/>
          <w:b/>
          <w:bCs/>
          <w:color w:val="auto"/>
        </w:rPr>
        <w:t xml:space="preserve">2.1.1 Stimulus Organism </w:t>
      </w:r>
      <w:r w:rsidRPr="00DA45A8">
        <w:rPr>
          <w:rFonts w:ascii="Arial" w:hAnsi="Arial" w:cs="Arial"/>
          <w:b/>
          <w:bCs/>
          <w:color w:val="auto"/>
        </w:rPr>
        <w:t>Response Model</w:t>
      </w:r>
      <w:bookmarkEnd w:id="8"/>
    </w:p>
    <w:p w14:paraId="1DF805B6" w14:textId="1A47E275" w:rsidR="000029F7" w:rsidRPr="00DA45A8" w:rsidRDefault="000029F7" w:rsidP="000029F7">
      <w:pPr>
        <w:spacing w:after="200" w:line="360" w:lineRule="auto"/>
        <w:jc w:val="both"/>
        <w:rPr>
          <w:rFonts w:ascii="Arial" w:hAnsi="Arial" w:cs="Arial"/>
          <w:sz w:val="24"/>
          <w:szCs w:val="24"/>
        </w:rPr>
      </w:pPr>
      <w:r w:rsidRPr="00DA45A8">
        <w:rPr>
          <w:rFonts w:ascii="Arial" w:hAnsi="Arial" w:cs="Arial"/>
          <w:sz w:val="24"/>
          <w:szCs w:val="24"/>
        </w:rPr>
        <w:t xml:space="preserve">Mehrabian's and Russell's (1974) model is a good explanation for the </w:t>
      </w:r>
      <w:proofErr w:type="spellStart"/>
      <w:r w:rsidRPr="00DA45A8">
        <w:rPr>
          <w:rFonts w:ascii="Arial" w:hAnsi="Arial" w:cs="Arial"/>
          <w:sz w:val="24"/>
          <w:szCs w:val="24"/>
        </w:rPr>
        <w:t>behavior</w:t>
      </w:r>
      <w:proofErr w:type="spellEnd"/>
      <w:r w:rsidRPr="00DA45A8">
        <w:rPr>
          <w:rFonts w:ascii="Arial" w:hAnsi="Arial" w:cs="Arial"/>
          <w:sz w:val="24"/>
          <w:szCs w:val="24"/>
        </w:rPr>
        <w:t xml:space="preserve"> of people online. It involves a stimulus in the environment that evokes thoughts and feelings in a person, which in turn produce an action or a response in the person (Nguyen and Nguyen, 2025). In this study, the AI product suggestion is the stimulus. The thoughts that the person has, such as excitement and the feeling that the suggestion will be helpful, are the reaction within the person. Amin (2025) states that the last answer (A) is the impulsive purchase.</w:t>
      </w:r>
      <w:r w:rsidR="009039A7">
        <w:rPr>
          <w:rFonts w:ascii="Arial" w:hAnsi="Arial" w:cs="Arial"/>
          <w:sz w:val="24"/>
          <w:szCs w:val="24"/>
        </w:rPr>
        <w:t xml:space="preserve"> </w:t>
      </w:r>
      <w:r w:rsidRPr="00DA45A8">
        <w:rPr>
          <w:rFonts w:ascii="Arial" w:hAnsi="Arial" w:cs="Arial"/>
          <w:sz w:val="24"/>
          <w:szCs w:val="24"/>
        </w:rPr>
        <w:t>Recent studies have used this model to study AI selling. Personalised recommendations and indicators, such as limited availability, have been shown in one study on short video shopping platforms to create excitement and a fear of missing out, which subsequently compels impulse buying (Nguyen and Nguyen, 2025). In another study, the feeling of usefulness due to the AI suggestions is responsible for impulse buying (Pathak et al., 2025).</w:t>
      </w:r>
    </w:p>
    <w:p w14:paraId="3FE83666" w14:textId="77777777" w:rsidR="00406662" w:rsidRPr="00DA45A8" w:rsidRDefault="00E1109C" w:rsidP="002141A8">
      <w:pPr>
        <w:pStyle w:val="Heading3"/>
        <w:spacing w:before="300" w:after="150"/>
        <w:jc w:val="both"/>
        <w:rPr>
          <w:rFonts w:ascii="Arial" w:hAnsi="Arial" w:cs="Arial"/>
          <w:color w:val="auto"/>
        </w:rPr>
      </w:pPr>
      <w:bookmarkStart w:id="9" w:name="_Toc235195195"/>
      <w:r w:rsidRPr="00DA45A8">
        <w:rPr>
          <w:rFonts w:ascii="Arial" w:hAnsi="Arial" w:cs="Arial"/>
          <w:b/>
          <w:bCs/>
          <w:color w:val="auto"/>
        </w:rPr>
        <w:t>2.1.2 Cue Consistency Theor</w:t>
      </w:r>
      <w:r w:rsidRPr="00DA45A8">
        <w:rPr>
          <w:rFonts w:ascii="Arial" w:hAnsi="Arial" w:cs="Arial"/>
          <w:b/>
          <w:bCs/>
          <w:color w:val="auto"/>
        </w:rPr>
        <w:t>y</w:t>
      </w:r>
      <w:bookmarkEnd w:id="9"/>
    </w:p>
    <w:p w14:paraId="6EEE3119" w14:textId="3251BD96" w:rsidR="000029F7" w:rsidRPr="00DA45A8" w:rsidRDefault="000029F7" w:rsidP="002141A8">
      <w:pPr>
        <w:spacing w:after="200" w:line="360" w:lineRule="auto"/>
        <w:jc w:val="both"/>
        <w:rPr>
          <w:rFonts w:ascii="Arial" w:hAnsi="Arial" w:cs="Arial"/>
        </w:rPr>
      </w:pPr>
      <w:r w:rsidRPr="00DA45A8">
        <w:rPr>
          <w:rFonts w:ascii="Arial" w:hAnsi="Arial" w:cs="Arial"/>
          <w:sz w:val="24"/>
          <w:szCs w:val="24"/>
        </w:rPr>
        <w:t>This theory proposes that the more congruent the information that is presented about a given object, the more likely that information will be believed (Nguyen and Nguyen, 2025). In the case of AI suggestions, it is when all of the information, images, and overall impression of a suggestion align that shoppers trust and engage the suggestion. A recent study indicated that when these elements aligned well with the purchasers' experience, they were more positive and inclined to make impulse purchases (Nguyen and Nguyen, 2025).</w:t>
      </w:r>
    </w:p>
    <w:p w14:paraId="07FD2A5E" w14:textId="77777777" w:rsidR="00406662" w:rsidRPr="00DA45A8" w:rsidRDefault="00E1109C" w:rsidP="002141A8">
      <w:pPr>
        <w:pStyle w:val="Heading2"/>
        <w:spacing w:before="300" w:after="150"/>
        <w:jc w:val="both"/>
        <w:rPr>
          <w:rFonts w:ascii="Arial" w:hAnsi="Arial" w:cs="Arial"/>
          <w:color w:val="auto"/>
          <w:sz w:val="32"/>
          <w:szCs w:val="32"/>
        </w:rPr>
      </w:pPr>
      <w:bookmarkStart w:id="10" w:name="_Toc235195196"/>
      <w:r w:rsidRPr="00DA45A8">
        <w:rPr>
          <w:rFonts w:ascii="Arial" w:hAnsi="Arial" w:cs="Arial"/>
          <w:b/>
          <w:bCs/>
          <w:color w:val="auto"/>
        </w:rPr>
        <w:t>2.2 AI Product Suggestions</w:t>
      </w:r>
      <w:bookmarkEnd w:id="10"/>
    </w:p>
    <w:p w14:paraId="75756741" w14:textId="13C4F1A4" w:rsidR="00490E91" w:rsidRPr="00DA45A8" w:rsidRDefault="00E1109C" w:rsidP="00490E91">
      <w:pPr>
        <w:spacing w:after="200" w:line="360" w:lineRule="auto"/>
        <w:jc w:val="both"/>
        <w:rPr>
          <w:rFonts w:ascii="Arial" w:hAnsi="Arial" w:cs="Arial"/>
          <w:sz w:val="24"/>
          <w:szCs w:val="24"/>
        </w:rPr>
      </w:pPr>
      <w:r w:rsidRPr="00DA45A8">
        <w:rPr>
          <w:rFonts w:ascii="Arial" w:hAnsi="Arial" w:cs="Arial"/>
          <w:sz w:val="24"/>
          <w:szCs w:val="24"/>
        </w:rPr>
        <w:t>AI suggestion systems look at what a person has browsed, bought, and liked before, along with other details about them, to suggest products they may want (</w:t>
      </w:r>
      <w:proofErr w:type="spellStart"/>
      <w:r w:rsidRPr="00DA45A8">
        <w:rPr>
          <w:rFonts w:ascii="Arial" w:hAnsi="Arial" w:cs="Arial"/>
          <w:sz w:val="24"/>
          <w:szCs w:val="24"/>
        </w:rPr>
        <w:t>ElSayad</w:t>
      </w:r>
      <w:proofErr w:type="spellEnd"/>
      <w:r w:rsidRPr="00DA45A8">
        <w:rPr>
          <w:rFonts w:ascii="Arial" w:hAnsi="Arial" w:cs="Arial"/>
          <w:sz w:val="24"/>
          <w:szCs w:val="24"/>
        </w:rPr>
        <w:t xml:space="preserve"> and </w:t>
      </w:r>
      <w:proofErr w:type="spellStart"/>
      <w:r w:rsidRPr="00DA45A8">
        <w:rPr>
          <w:rFonts w:ascii="Arial" w:hAnsi="Arial" w:cs="Arial"/>
          <w:sz w:val="24"/>
          <w:szCs w:val="24"/>
        </w:rPr>
        <w:t>Mamdouh</w:t>
      </w:r>
      <w:proofErr w:type="spellEnd"/>
      <w:r w:rsidRPr="00DA45A8">
        <w:rPr>
          <w:rFonts w:ascii="Arial" w:hAnsi="Arial" w:cs="Arial"/>
          <w:sz w:val="24"/>
          <w:szCs w:val="24"/>
        </w:rPr>
        <w:t xml:space="preserve">, 2024). </w:t>
      </w:r>
      <w:r w:rsidR="00490E91" w:rsidRPr="00DA45A8">
        <w:rPr>
          <w:rFonts w:ascii="Arial" w:hAnsi="Arial" w:cs="Arial"/>
          <w:sz w:val="24"/>
          <w:szCs w:val="24"/>
        </w:rPr>
        <w:t>Now, they are widely used on eCommerce platforms, social media and video apps. They're also effective because they reduce the number of options a potential customer would need to wade through</w:t>
      </w:r>
      <w:r w:rsidR="00970310" w:rsidRPr="00DA45A8">
        <w:rPr>
          <w:rFonts w:ascii="Arial" w:hAnsi="Arial" w:cs="Arial"/>
          <w:sz w:val="24"/>
          <w:szCs w:val="24"/>
        </w:rPr>
        <w:t>,</w:t>
      </w:r>
      <w:r w:rsidR="00490E91" w:rsidRPr="00DA45A8">
        <w:rPr>
          <w:rFonts w:ascii="Arial" w:hAnsi="Arial" w:cs="Arial"/>
          <w:sz w:val="24"/>
          <w:szCs w:val="24"/>
        </w:rPr>
        <w:t xml:space="preserve"> and they help deliver a quick hit of a relevant product (Pathak et al., 2025).</w:t>
      </w:r>
    </w:p>
    <w:p w14:paraId="7106DB52" w14:textId="52C77453" w:rsidR="000029F7" w:rsidRPr="00DA45A8" w:rsidRDefault="00490E91" w:rsidP="002141A8">
      <w:pPr>
        <w:spacing w:after="200" w:line="360" w:lineRule="auto"/>
        <w:jc w:val="both"/>
        <w:rPr>
          <w:rFonts w:ascii="Arial" w:hAnsi="Arial" w:cs="Arial"/>
          <w:sz w:val="24"/>
          <w:szCs w:val="24"/>
        </w:rPr>
      </w:pPr>
      <w:r w:rsidRPr="00DA45A8">
        <w:rPr>
          <w:rFonts w:ascii="Arial" w:hAnsi="Arial" w:cs="Arial"/>
          <w:sz w:val="24"/>
          <w:szCs w:val="24"/>
        </w:rPr>
        <w:lastRenderedPageBreak/>
        <w:t xml:space="preserve">According to recent industry research, the use of generative AI is now a significant influence on the number of Gen Z consumers </w:t>
      </w:r>
      <w:r w:rsidR="00970310" w:rsidRPr="00DA45A8">
        <w:rPr>
          <w:rFonts w:ascii="Arial" w:hAnsi="Arial" w:cs="Arial"/>
          <w:sz w:val="24"/>
          <w:szCs w:val="24"/>
        </w:rPr>
        <w:t>who</w:t>
      </w:r>
      <w:r w:rsidRPr="00DA45A8">
        <w:rPr>
          <w:rFonts w:ascii="Arial" w:hAnsi="Arial" w:cs="Arial"/>
          <w:sz w:val="24"/>
          <w:szCs w:val="24"/>
        </w:rPr>
        <w:t xml:space="preserve"> discover products. Nearly half of Gen Z have used these tools to search for products, and roughly 1/3 of Gen </w:t>
      </w:r>
      <w:proofErr w:type="spellStart"/>
      <w:r w:rsidRPr="00DA45A8">
        <w:rPr>
          <w:rFonts w:ascii="Arial" w:hAnsi="Arial" w:cs="Arial"/>
          <w:sz w:val="24"/>
          <w:szCs w:val="24"/>
        </w:rPr>
        <w:t>Zers</w:t>
      </w:r>
      <w:proofErr w:type="spellEnd"/>
      <w:r w:rsidRPr="00DA45A8">
        <w:rPr>
          <w:rFonts w:ascii="Arial" w:hAnsi="Arial" w:cs="Arial"/>
          <w:sz w:val="24"/>
          <w:szCs w:val="24"/>
        </w:rPr>
        <w:t xml:space="preserve"> have purchased a product based on the AI suggestions (</w:t>
      </w:r>
      <w:proofErr w:type="spellStart"/>
      <w:r w:rsidRPr="00DA45A8">
        <w:rPr>
          <w:rFonts w:ascii="Arial" w:hAnsi="Arial" w:cs="Arial"/>
          <w:sz w:val="24"/>
          <w:szCs w:val="24"/>
        </w:rPr>
        <w:t>Whistl</w:t>
      </w:r>
      <w:proofErr w:type="spellEnd"/>
      <w:r w:rsidRPr="00DA45A8">
        <w:rPr>
          <w:rFonts w:ascii="Arial" w:hAnsi="Arial" w:cs="Arial"/>
          <w:sz w:val="24"/>
          <w:szCs w:val="24"/>
        </w:rPr>
        <w:t>, 2026).</w:t>
      </w:r>
      <w:r w:rsidR="00970310" w:rsidRPr="00DA45A8">
        <w:rPr>
          <w:rFonts w:ascii="Arial" w:hAnsi="Arial" w:cs="Arial"/>
          <w:sz w:val="24"/>
          <w:szCs w:val="24"/>
        </w:rPr>
        <w:t xml:space="preserve"> </w:t>
      </w:r>
      <w:r w:rsidRPr="00DA45A8">
        <w:rPr>
          <w:rFonts w:ascii="Arial" w:hAnsi="Arial" w:cs="Arial"/>
          <w:sz w:val="24"/>
          <w:szCs w:val="24"/>
        </w:rPr>
        <w:t>Nearly a third of Gen Z say they fully trust AI to give them suggestions that fit their needs, more than any other generation (</w:t>
      </w:r>
      <w:proofErr w:type="spellStart"/>
      <w:r w:rsidRPr="00DA45A8">
        <w:rPr>
          <w:rFonts w:ascii="Arial" w:hAnsi="Arial" w:cs="Arial"/>
          <w:sz w:val="24"/>
          <w:szCs w:val="24"/>
        </w:rPr>
        <w:t>Klaviyo</w:t>
      </w:r>
      <w:proofErr w:type="spellEnd"/>
      <w:r w:rsidRPr="00DA45A8">
        <w:rPr>
          <w:rFonts w:ascii="Arial" w:hAnsi="Arial" w:cs="Arial"/>
          <w:sz w:val="24"/>
          <w:szCs w:val="24"/>
        </w:rPr>
        <w:t xml:space="preserve">, 2026). </w:t>
      </w:r>
    </w:p>
    <w:p w14:paraId="40A82141" w14:textId="77777777" w:rsidR="00406662" w:rsidRPr="00DA45A8" w:rsidRDefault="00E1109C" w:rsidP="002141A8">
      <w:pPr>
        <w:pStyle w:val="Heading2"/>
        <w:spacing w:before="300" w:after="150"/>
        <w:jc w:val="both"/>
        <w:rPr>
          <w:rFonts w:ascii="Arial" w:hAnsi="Arial" w:cs="Arial"/>
          <w:color w:val="auto"/>
        </w:rPr>
      </w:pPr>
      <w:bookmarkStart w:id="11" w:name="_Toc235195197"/>
      <w:r w:rsidRPr="00DA45A8">
        <w:rPr>
          <w:rFonts w:ascii="Arial" w:hAnsi="Arial" w:cs="Arial"/>
          <w:b/>
          <w:bCs/>
          <w:color w:val="auto"/>
        </w:rPr>
        <w:t>2.3 Impulse Buying</w:t>
      </w:r>
      <w:bookmarkEnd w:id="11"/>
    </w:p>
    <w:p w14:paraId="5146E171" w14:textId="0102C88E" w:rsidR="000029F7" w:rsidRPr="00DA45A8" w:rsidRDefault="000029F7" w:rsidP="000029F7">
      <w:pPr>
        <w:spacing w:after="200" w:line="360" w:lineRule="auto"/>
        <w:jc w:val="both"/>
        <w:rPr>
          <w:rFonts w:ascii="Arial" w:hAnsi="Arial" w:cs="Arial"/>
          <w:sz w:val="24"/>
          <w:szCs w:val="24"/>
        </w:rPr>
      </w:pPr>
      <w:r w:rsidRPr="00DA45A8">
        <w:rPr>
          <w:rFonts w:ascii="Arial" w:hAnsi="Arial" w:cs="Arial"/>
          <w:sz w:val="24"/>
          <w:szCs w:val="24"/>
        </w:rPr>
        <w:t>Impulse buying is the act of purchasing an item without planning, without consideration (Amin, 2025). Prior studies on impulse buying examined the location of a product in a store, visibility of the product, and when a sale is offered (Williams, 2024). In the era of AI, however, impulse buying is more influenced by what the algorithm suggests is the most relevant product for a shopper to buy than what the shopper may notice during his own independent journey.</w:t>
      </w:r>
    </w:p>
    <w:p w14:paraId="7830938D" w14:textId="48C67B7A" w:rsidR="000029F7" w:rsidRPr="00DA45A8" w:rsidRDefault="000029F7" w:rsidP="000029F7">
      <w:pPr>
        <w:spacing w:after="200" w:line="360" w:lineRule="auto"/>
        <w:jc w:val="both"/>
        <w:rPr>
          <w:rFonts w:ascii="Arial" w:hAnsi="Arial" w:cs="Arial"/>
        </w:rPr>
      </w:pPr>
      <w:r w:rsidRPr="00DA45A8">
        <w:rPr>
          <w:rFonts w:ascii="Arial" w:hAnsi="Arial" w:cs="Arial"/>
          <w:sz w:val="24"/>
          <w:szCs w:val="24"/>
        </w:rPr>
        <w:t xml:space="preserve">The first is the level of confidence that shoppers have in AI recommendations. Once, impulse buying was based on urgency, like limited-time offers. Nowadays, AI-driven impulse buying can occur when consumers believe that the recommendation is personalised and relevant to their specific needs, thereby making the purchase seem like a more thoughtful decision (Pathak et al., 2025). This may account for why people don't regret purchasing after an AI-suggested impulse buy as much as they do after an old-style impulse buy. </w:t>
      </w:r>
    </w:p>
    <w:p w14:paraId="32D6E78B" w14:textId="77777777" w:rsidR="00406662" w:rsidRPr="00DA45A8" w:rsidRDefault="00E1109C" w:rsidP="002141A8">
      <w:pPr>
        <w:pStyle w:val="Heading2"/>
        <w:spacing w:before="300" w:after="150"/>
        <w:jc w:val="both"/>
        <w:rPr>
          <w:rFonts w:ascii="Arial" w:hAnsi="Arial" w:cs="Arial"/>
          <w:color w:val="auto"/>
        </w:rPr>
      </w:pPr>
      <w:bookmarkStart w:id="12" w:name="_Toc235195198"/>
      <w:r w:rsidRPr="00DA45A8">
        <w:rPr>
          <w:rFonts w:ascii="Arial" w:hAnsi="Arial" w:cs="Arial"/>
          <w:b/>
          <w:bCs/>
          <w:color w:val="auto"/>
        </w:rPr>
        <w:t>2.4 How Gen Z S</w:t>
      </w:r>
      <w:r w:rsidRPr="00DA45A8">
        <w:rPr>
          <w:rFonts w:ascii="Arial" w:hAnsi="Arial" w:cs="Arial"/>
          <w:b/>
          <w:bCs/>
          <w:color w:val="auto"/>
        </w:rPr>
        <w:t>hops</w:t>
      </w:r>
      <w:bookmarkEnd w:id="12"/>
    </w:p>
    <w:p w14:paraId="0A8C07D4" w14:textId="5CC2887E" w:rsidR="000029F7" w:rsidRPr="009039A7" w:rsidRDefault="000029F7" w:rsidP="000029F7">
      <w:pPr>
        <w:spacing w:after="200" w:line="360" w:lineRule="auto"/>
        <w:jc w:val="both"/>
        <w:rPr>
          <w:rFonts w:ascii="Arial" w:hAnsi="Arial" w:cs="Arial"/>
          <w:sz w:val="24"/>
          <w:szCs w:val="24"/>
        </w:rPr>
      </w:pPr>
      <w:r w:rsidRPr="00DA45A8">
        <w:rPr>
          <w:rFonts w:ascii="Arial" w:hAnsi="Arial" w:cs="Arial"/>
          <w:sz w:val="24"/>
          <w:szCs w:val="24"/>
        </w:rPr>
        <w:t>It's important to keep in mind that Gen Z, often referred to as the digital native generation, is an entirely different shopper from previous generations, so it needs to be taken into account when selling with AI. AI-powered shopping tools are easy to use for Gen Z, as they have grown up with technology (</w:t>
      </w:r>
      <w:proofErr w:type="spellStart"/>
      <w:r w:rsidRPr="00DA45A8">
        <w:rPr>
          <w:rFonts w:ascii="Arial" w:hAnsi="Arial" w:cs="Arial"/>
          <w:sz w:val="24"/>
          <w:szCs w:val="24"/>
        </w:rPr>
        <w:t>ElSayad</w:t>
      </w:r>
      <w:proofErr w:type="spellEnd"/>
      <w:r w:rsidRPr="00DA45A8">
        <w:rPr>
          <w:rFonts w:ascii="Arial" w:hAnsi="Arial" w:cs="Arial"/>
          <w:sz w:val="24"/>
          <w:szCs w:val="24"/>
        </w:rPr>
        <w:t xml:space="preserve"> and </w:t>
      </w:r>
      <w:proofErr w:type="spellStart"/>
      <w:r w:rsidRPr="00DA45A8">
        <w:rPr>
          <w:rFonts w:ascii="Arial" w:hAnsi="Arial" w:cs="Arial"/>
          <w:sz w:val="24"/>
          <w:szCs w:val="24"/>
        </w:rPr>
        <w:t>Mamdouh</w:t>
      </w:r>
      <w:proofErr w:type="spellEnd"/>
      <w:r w:rsidRPr="00DA45A8">
        <w:rPr>
          <w:rFonts w:ascii="Arial" w:hAnsi="Arial" w:cs="Arial"/>
          <w:sz w:val="24"/>
          <w:szCs w:val="24"/>
        </w:rPr>
        <w:t xml:space="preserve">, 2024). Kantar Retail IQ, 2026, reveals that Millennials and Gen Z have higher trust in suggestions from AI than their counterparts. Gen Z shoppers, the overwhelming majority of whom are under 28, spend over 4 hours per day on social media and shopping apps, on average. However, the relationship between Gen Z and AI suggestions is by no means straightforward. One study found that while Gen Z paid more attention to voice assistant suggestions, they were not very likely to actually use </w:t>
      </w:r>
      <w:r w:rsidRPr="00DA45A8">
        <w:rPr>
          <w:rFonts w:ascii="Arial" w:hAnsi="Arial" w:cs="Arial"/>
          <w:sz w:val="24"/>
          <w:szCs w:val="24"/>
        </w:rPr>
        <w:lastRenderedPageBreak/>
        <w:t>voice assistants to shop (</w:t>
      </w:r>
      <w:proofErr w:type="spellStart"/>
      <w:r w:rsidRPr="00DA45A8">
        <w:rPr>
          <w:rFonts w:ascii="Arial" w:hAnsi="Arial" w:cs="Arial"/>
          <w:sz w:val="24"/>
          <w:szCs w:val="24"/>
        </w:rPr>
        <w:t>Rancati</w:t>
      </w:r>
      <w:proofErr w:type="spellEnd"/>
      <w:r w:rsidRPr="00DA45A8">
        <w:rPr>
          <w:rFonts w:ascii="Arial" w:hAnsi="Arial" w:cs="Arial"/>
          <w:sz w:val="24"/>
          <w:szCs w:val="24"/>
        </w:rPr>
        <w:t xml:space="preserve"> et al., 2025). This has been confirmed by other research, which has shown that AI can be helpful when consumers are considering new items or are in the process of selecting between unfamiliar options (Pathak et al., 2025).</w:t>
      </w:r>
    </w:p>
    <w:p w14:paraId="033AE064" w14:textId="77777777" w:rsidR="00406662" w:rsidRPr="00DA45A8" w:rsidRDefault="00E1109C" w:rsidP="002141A8">
      <w:pPr>
        <w:pStyle w:val="Heading2"/>
        <w:spacing w:before="300" w:after="150"/>
        <w:jc w:val="both"/>
        <w:rPr>
          <w:rFonts w:ascii="Arial" w:hAnsi="Arial" w:cs="Arial"/>
          <w:color w:val="auto"/>
        </w:rPr>
      </w:pPr>
      <w:bookmarkStart w:id="13" w:name="_Toc235195199"/>
      <w:r w:rsidRPr="00DA45A8">
        <w:rPr>
          <w:rFonts w:ascii="Arial" w:hAnsi="Arial" w:cs="Arial"/>
          <w:b/>
          <w:bCs/>
          <w:color w:val="auto"/>
        </w:rPr>
        <w:t>2.5 Factors That Shape the Effect</w:t>
      </w:r>
      <w:bookmarkEnd w:id="13"/>
    </w:p>
    <w:p w14:paraId="0196411F" w14:textId="77777777" w:rsidR="00AB56AE" w:rsidRPr="00DA45A8" w:rsidRDefault="00E1109C" w:rsidP="00AB56AE">
      <w:pPr>
        <w:spacing w:after="200" w:line="360" w:lineRule="auto"/>
        <w:jc w:val="both"/>
        <w:rPr>
          <w:rFonts w:ascii="Arial" w:hAnsi="Arial" w:cs="Arial"/>
          <w:sz w:val="24"/>
          <w:szCs w:val="24"/>
        </w:rPr>
      </w:pPr>
      <w:r w:rsidRPr="00DA45A8">
        <w:rPr>
          <w:rFonts w:ascii="Arial" w:hAnsi="Arial" w:cs="Arial"/>
          <w:b/>
          <w:bCs/>
          <w:sz w:val="24"/>
          <w:szCs w:val="24"/>
        </w:rPr>
        <w:t>Feelings and Thoughts</w:t>
      </w:r>
      <w:r w:rsidRPr="00DA45A8">
        <w:rPr>
          <w:rFonts w:ascii="Arial" w:hAnsi="Arial" w:cs="Arial"/>
          <w:sz w:val="24"/>
          <w:szCs w:val="24"/>
        </w:rPr>
        <w:t xml:space="preserve">: </w:t>
      </w:r>
      <w:r w:rsidR="00AB56AE" w:rsidRPr="00DA45A8">
        <w:rPr>
          <w:rFonts w:ascii="Arial" w:hAnsi="Arial" w:cs="Arial"/>
          <w:sz w:val="24"/>
          <w:szCs w:val="24"/>
        </w:rPr>
        <w:t xml:space="preserve">Positive feelings (e.g., excitement or enjoyment) and positive thoughts (e.g., finding information to be useful or trustworthy) are both important factors that influence the relationship between AI suggestions and impulsive buying (Nguyen and Nguyen, 2025). If the information, images and presentation of a suggestion are all congruent, it's a recipe for positive feelings and positive thoughts that will in turn drive the shopper's </w:t>
      </w:r>
      <w:proofErr w:type="spellStart"/>
      <w:r w:rsidR="00AB56AE" w:rsidRPr="00DA45A8">
        <w:rPr>
          <w:rFonts w:ascii="Arial" w:hAnsi="Arial" w:cs="Arial"/>
          <w:sz w:val="24"/>
          <w:szCs w:val="24"/>
        </w:rPr>
        <w:t>behavior</w:t>
      </w:r>
      <w:proofErr w:type="spellEnd"/>
      <w:r w:rsidR="00AB56AE" w:rsidRPr="00DA45A8">
        <w:rPr>
          <w:rFonts w:ascii="Arial" w:hAnsi="Arial" w:cs="Arial"/>
          <w:sz w:val="24"/>
          <w:szCs w:val="24"/>
        </w:rPr>
        <w:t>.</w:t>
      </w:r>
    </w:p>
    <w:p w14:paraId="7C4CE5C6" w14:textId="50ED3EC5" w:rsidR="00AB56AE" w:rsidRPr="00DA45A8" w:rsidRDefault="00AB56AE" w:rsidP="00AB56AE">
      <w:pPr>
        <w:spacing w:after="200" w:line="360" w:lineRule="auto"/>
        <w:jc w:val="both"/>
        <w:rPr>
          <w:rFonts w:ascii="Arial" w:hAnsi="Arial" w:cs="Arial"/>
          <w:sz w:val="24"/>
          <w:szCs w:val="24"/>
        </w:rPr>
      </w:pPr>
      <w:r w:rsidRPr="00DA45A8">
        <w:rPr>
          <w:rFonts w:ascii="Arial" w:hAnsi="Arial" w:cs="Arial"/>
          <w:b/>
          <w:bCs/>
          <w:sz w:val="24"/>
          <w:szCs w:val="24"/>
        </w:rPr>
        <w:t>Trust and Usefulness:</w:t>
      </w:r>
      <w:r w:rsidRPr="00DA45A8">
        <w:rPr>
          <w:rFonts w:ascii="Arial" w:hAnsi="Arial" w:cs="Arial"/>
          <w:sz w:val="24"/>
          <w:szCs w:val="24"/>
        </w:rPr>
        <w:t xml:space="preserve"> Young shoppers are more likely to purchase an AI-powered shopping platform if they trust the platform and find it to be useful (</w:t>
      </w:r>
      <w:proofErr w:type="spellStart"/>
      <w:r w:rsidRPr="00DA45A8">
        <w:rPr>
          <w:rFonts w:ascii="Arial" w:hAnsi="Arial" w:cs="Arial"/>
          <w:sz w:val="24"/>
          <w:szCs w:val="24"/>
        </w:rPr>
        <w:t>ElSayad</w:t>
      </w:r>
      <w:proofErr w:type="spellEnd"/>
      <w:r w:rsidRPr="00DA45A8">
        <w:rPr>
          <w:rFonts w:ascii="Arial" w:hAnsi="Arial" w:cs="Arial"/>
          <w:sz w:val="24"/>
          <w:szCs w:val="24"/>
        </w:rPr>
        <w:t xml:space="preserve"> and </w:t>
      </w:r>
      <w:proofErr w:type="spellStart"/>
      <w:r w:rsidRPr="00DA45A8">
        <w:rPr>
          <w:rFonts w:ascii="Arial" w:hAnsi="Arial" w:cs="Arial"/>
          <w:sz w:val="24"/>
          <w:szCs w:val="24"/>
        </w:rPr>
        <w:t>Mamdouh</w:t>
      </w:r>
      <w:proofErr w:type="spellEnd"/>
      <w:r w:rsidRPr="00DA45A8">
        <w:rPr>
          <w:rFonts w:ascii="Arial" w:hAnsi="Arial" w:cs="Arial"/>
          <w:sz w:val="24"/>
          <w:szCs w:val="24"/>
        </w:rPr>
        <w:t>, 2024). Optimism and openness to new technology create trust, and this trust results in a sense of usefulness and a willingness to purchase (</w:t>
      </w:r>
      <w:proofErr w:type="spellStart"/>
      <w:r w:rsidRPr="00DA45A8">
        <w:rPr>
          <w:rFonts w:ascii="Arial" w:hAnsi="Arial" w:cs="Arial"/>
          <w:sz w:val="24"/>
          <w:szCs w:val="24"/>
        </w:rPr>
        <w:t>ElSayad</w:t>
      </w:r>
      <w:proofErr w:type="spellEnd"/>
      <w:r w:rsidRPr="00DA45A8">
        <w:rPr>
          <w:rFonts w:ascii="Arial" w:hAnsi="Arial" w:cs="Arial"/>
          <w:sz w:val="24"/>
          <w:szCs w:val="24"/>
        </w:rPr>
        <w:t xml:space="preserve"> and </w:t>
      </w:r>
      <w:proofErr w:type="spellStart"/>
      <w:r w:rsidRPr="00DA45A8">
        <w:rPr>
          <w:rFonts w:ascii="Arial" w:hAnsi="Arial" w:cs="Arial"/>
          <w:sz w:val="24"/>
          <w:szCs w:val="24"/>
        </w:rPr>
        <w:t>Mamdouh</w:t>
      </w:r>
      <w:proofErr w:type="spellEnd"/>
      <w:r w:rsidRPr="00DA45A8">
        <w:rPr>
          <w:rFonts w:ascii="Arial" w:hAnsi="Arial" w:cs="Arial"/>
          <w:sz w:val="24"/>
          <w:szCs w:val="24"/>
        </w:rPr>
        <w:t>, 2024).</w:t>
      </w:r>
    </w:p>
    <w:p w14:paraId="5EA34158" w14:textId="3E6E0578" w:rsidR="000029F7" w:rsidRPr="00DA45A8" w:rsidRDefault="00AB56AE" w:rsidP="00AB56AE">
      <w:pPr>
        <w:spacing w:after="200" w:line="360" w:lineRule="auto"/>
        <w:jc w:val="both"/>
        <w:rPr>
          <w:rFonts w:ascii="Arial" w:hAnsi="Arial" w:cs="Arial"/>
        </w:rPr>
      </w:pPr>
      <w:r w:rsidRPr="00DA45A8">
        <w:rPr>
          <w:rFonts w:ascii="Arial" w:hAnsi="Arial" w:cs="Arial"/>
          <w:b/>
          <w:bCs/>
          <w:sz w:val="24"/>
          <w:szCs w:val="24"/>
        </w:rPr>
        <w:t>The impact of AI varies with openness to new technology: a</w:t>
      </w:r>
      <w:r w:rsidRPr="00DA45A8">
        <w:rPr>
          <w:rFonts w:ascii="Arial" w:hAnsi="Arial" w:cs="Arial"/>
          <w:sz w:val="24"/>
          <w:szCs w:val="24"/>
        </w:rPr>
        <w:t xml:space="preserve"> person's openness to new technology will also influence their experience of AI. Research has shown that more tech-savvy consumers are more likely to be swayed by AI, particularly when shopping via chatbots (Liu and Chen, 2025).</w:t>
      </w:r>
    </w:p>
    <w:p w14:paraId="2467FA9E" w14:textId="77777777" w:rsidR="00406662" w:rsidRPr="00DA45A8" w:rsidRDefault="00E1109C" w:rsidP="002141A8">
      <w:pPr>
        <w:pStyle w:val="Heading2"/>
        <w:spacing w:before="300" w:after="150"/>
        <w:jc w:val="both"/>
        <w:rPr>
          <w:rFonts w:ascii="Arial" w:hAnsi="Arial" w:cs="Arial"/>
          <w:color w:val="auto"/>
        </w:rPr>
      </w:pPr>
      <w:bookmarkStart w:id="14" w:name="_Toc235195200"/>
      <w:r w:rsidRPr="00DA45A8">
        <w:rPr>
          <w:rFonts w:ascii="Arial" w:hAnsi="Arial" w:cs="Arial"/>
          <w:b/>
          <w:bCs/>
          <w:color w:val="auto"/>
        </w:rPr>
        <w:t>2.6 Gap in the Research and Why This Study Is Needed</w:t>
      </w:r>
      <w:bookmarkEnd w:id="14"/>
    </w:p>
    <w:p w14:paraId="5D4F09FE" w14:textId="133A5975" w:rsidR="000029F7" w:rsidRPr="00DA45A8" w:rsidRDefault="00AB56AE" w:rsidP="002141A8">
      <w:pPr>
        <w:spacing w:after="200" w:line="360" w:lineRule="auto"/>
        <w:jc w:val="both"/>
        <w:rPr>
          <w:rFonts w:ascii="Arial" w:hAnsi="Arial" w:cs="Arial"/>
          <w:sz w:val="24"/>
          <w:szCs w:val="24"/>
        </w:rPr>
      </w:pPr>
      <w:r w:rsidRPr="00DA45A8">
        <w:rPr>
          <w:rFonts w:ascii="Arial" w:hAnsi="Arial" w:cs="Arial"/>
          <w:sz w:val="24"/>
          <w:szCs w:val="24"/>
        </w:rPr>
        <w:t>Current studies provide valuable insights into the nature of AI-generated suggestions and consumers' purchasing decisions; however, three gaps exist. First, most studies gather their own data, which allows for a study to revisit existing data to see if it can reveal patterns and resolve some disagreements among studies (Liu, Yang and Kang, 2022). Secondly, there is still a lack of understanding regarding the interaction between feelings and thoughts in the process of impulse buying with AI among Gen Z. Third, the effect of this type of branding is not yet fully modelled by factors such as product type, platform type and personal traits. This research will fill these gaps by synthesising the existing evidence and developing a clear model using existing theories.</w:t>
      </w:r>
    </w:p>
    <w:p w14:paraId="3E811A09" w14:textId="77777777" w:rsidR="00406662" w:rsidRPr="00DA45A8" w:rsidRDefault="00E1109C" w:rsidP="002141A8">
      <w:pPr>
        <w:pStyle w:val="Heading1"/>
        <w:spacing w:before="300" w:after="150"/>
        <w:jc w:val="both"/>
        <w:rPr>
          <w:rFonts w:ascii="Arial" w:hAnsi="Arial" w:cs="Arial"/>
          <w:color w:val="auto"/>
        </w:rPr>
      </w:pPr>
      <w:bookmarkStart w:id="15" w:name="_Toc235195201"/>
      <w:r w:rsidRPr="00DA45A8">
        <w:rPr>
          <w:rFonts w:ascii="Arial" w:hAnsi="Arial" w:cs="Arial"/>
          <w:b/>
          <w:bCs/>
          <w:color w:val="auto"/>
        </w:rPr>
        <w:lastRenderedPageBreak/>
        <w:t>3. Methodology</w:t>
      </w:r>
      <w:bookmarkEnd w:id="15"/>
    </w:p>
    <w:p w14:paraId="79D0ACAC" w14:textId="77777777" w:rsidR="00406662" w:rsidRPr="00DA45A8" w:rsidRDefault="00E1109C" w:rsidP="002141A8">
      <w:pPr>
        <w:pStyle w:val="Heading2"/>
        <w:spacing w:before="300" w:after="150"/>
        <w:jc w:val="both"/>
        <w:rPr>
          <w:rFonts w:ascii="Arial" w:hAnsi="Arial" w:cs="Arial"/>
          <w:color w:val="auto"/>
        </w:rPr>
      </w:pPr>
      <w:bookmarkStart w:id="16" w:name="_Toc235195202"/>
      <w:r w:rsidRPr="00DA45A8">
        <w:rPr>
          <w:rFonts w:ascii="Arial" w:hAnsi="Arial" w:cs="Arial"/>
          <w:b/>
          <w:bCs/>
          <w:color w:val="auto"/>
        </w:rPr>
        <w:t>3.1 Approach to the Research</w:t>
      </w:r>
      <w:bookmarkEnd w:id="16"/>
    </w:p>
    <w:p w14:paraId="331DC2FD" w14:textId="031DBA3B" w:rsidR="000029F7" w:rsidRPr="00DA45A8" w:rsidRDefault="00AB56AE" w:rsidP="00AB56AE">
      <w:pPr>
        <w:spacing w:after="200" w:line="360" w:lineRule="auto"/>
        <w:jc w:val="both"/>
        <w:rPr>
          <w:rFonts w:ascii="Arial" w:hAnsi="Arial" w:cs="Arial"/>
        </w:rPr>
      </w:pPr>
      <w:r w:rsidRPr="00DA45A8">
        <w:rPr>
          <w:rFonts w:ascii="Arial" w:hAnsi="Arial" w:cs="Arial"/>
          <w:sz w:val="24"/>
          <w:szCs w:val="24"/>
        </w:rPr>
        <w:t>The approach of this study is positivist. That is, this takes a subject and interprets it as a thing that can be studied objectively, based on evidence that can be observed and measured. Studies have been conducted to determine if there are clear links between AI suggestions and impulse buying, which this study would aim to do, using existing research evidence (Saunders, Lewis and Thornhill, 2019). The study is in line with this; therefore, it applies the quantitative approach, which involves working with numbers and data that are comparable with other studies conducted (Creswell and Creswell, 2018).</w:t>
      </w:r>
    </w:p>
    <w:p w14:paraId="4237A2E4" w14:textId="77777777" w:rsidR="00406662" w:rsidRPr="00DA45A8" w:rsidRDefault="00E1109C" w:rsidP="002141A8">
      <w:pPr>
        <w:pStyle w:val="Heading2"/>
        <w:spacing w:before="300" w:after="150"/>
        <w:jc w:val="both"/>
        <w:rPr>
          <w:rFonts w:ascii="Arial" w:hAnsi="Arial" w:cs="Arial"/>
          <w:color w:val="auto"/>
        </w:rPr>
      </w:pPr>
      <w:bookmarkStart w:id="17" w:name="_Toc235195203"/>
      <w:r w:rsidRPr="00DA45A8">
        <w:rPr>
          <w:rFonts w:ascii="Arial" w:hAnsi="Arial" w:cs="Arial"/>
          <w:b/>
          <w:bCs/>
          <w:color w:val="auto"/>
        </w:rPr>
        <w:t>3.2 Research Design: Studying Existing Data</w:t>
      </w:r>
      <w:bookmarkEnd w:id="17"/>
    </w:p>
    <w:p w14:paraId="5A776C24" w14:textId="57F28513" w:rsidR="00AB56AE" w:rsidRPr="00DA45A8" w:rsidRDefault="00AB56AE" w:rsidP="00AB56AE">
      <w:pPr>
        <w:spacing w:after="200" w:line="360" w:lineRule="auto"/>
        <w:jc w:val="both"/>
        <w:rPr>
          <w:rFonts w:ascii="Arial" w:hAnsi="Arial" w:cs="Arial"/>
          <w:sz w:val="24"/>
          <w:szCs w:val="24"/>
        </w:rPr>
      </w:pPr>
      <w:r w:rsidRPr="00DA45A8">
        <w:rPr>
          <w:rFonts w:ascii="Arial" w:hAnsi="Arial" w:cs="Arial"/>
          <w:sz w:val="24"/>
          <w:szCs w:val="24"/>
        </w:rPr>
        <w:t>This study adopts a design of secondary data analysis, which is conducted as a systematic literature review. The study will involve reusing and analysing data that has been collected and published by other researchers (Liu, Yang and Kang, 2022).</w:t>
      </w:r>
    </w:p>
    <w:p w14:paraId="327C7BD1" w14:textId="2DFB2736" w:rsidR="00AB56AE" w:rsidRPr="00DA45A8" w:rsidRDefault="00AB56AE" w:rsidP="00AB56AE">
      <w:pPr>
        <w:spacing w:after="200" w:line="360" w:lineRule="auto"/>
        <w:jc w:val="both"/>
        <w:rPr>
          <w:rFonts w:ascii="Arial" w:hAnsi="Arial" w:cs="Arial"/>
          <w:sz w:val="24"/>
          <w:szCs w:val="24"/>
        </w:rPr>
      </w:pPr>
      <w:r w:rsidRPr="00DA45A8">
        <w:rPr>
          <w:rFonts w:ascii="Arial" w:hAnsi="Arial" w:cs="Arial"/>
          <w:b/>
          <w:bCs/>
          <w:sz w:val="24"/>
          <w:szCs w:val="24"/>
        </w:rPr>
        <w:t>Advantage(s):</w:t>
      </w:r>
      <w:r w:rsidRPr="00DA45A8">
        <w:rPr>
          <w:rFonts w:ascii="Arial" w:hAnsi="Arial" w:cs="Arial"/>
          <w:sz w:val="24"/>
          <w:szCs w:val="24"/>
        </w:rPr>
        <w:t xml:space="preserve"> This makes it possible to make comparisons across a multitude of studies, leading to a more reliable set of findings. It is cost- and time-saving. The data is readily accessible in academic databases. It enables numerical and descriptive results to be consolidated. </w:t>
      </w:r>
    </w:p>
    <w:p w14:paraId="56EF121E" w14:textId="25FDB857" w:rsidR="000029F7" w:rsidRPr="00DA45A8" w:rsidRDefault="00AB56AE" w:rsidP="00AB56AE">
      <w:pPr>
        <w:spacing w:after="200" w:line="360" w:lineRule="auto"/>
        <w:jc w:val="both"/>
        <w:rPr>
          <w:rFonts w:ascii="Arial" w:hAnsi="Arial" w:cs="Arial"/>
        </w:rPr>
      </w:pPr>
      <w:r w:rsidRPr="00DA45A8">
        <w:rPr>
          <w:rFonts w:ascii="Arial" w:hAnsi="Arial" w:cs="Arial"/>
          <w:b/>
          <w:bCs/>
          <w:sz w:val="24"/>
          <w:szCs w:val="24"/>
        </w:rPr>
        <w:t>Limits:</w:t>
      </w:r>
      <w:r w:rsidRPr="00DA45A8">
        <w:rPr>
          <w:rFonts w:ascii="Arial" w:hAnsi="Arial" w:cs="Arial"/>
          <w:sz w:val="24"/>
          <w:szCs w:val="24"/>
        </w:rPr>
        <w:t xml:space="preserve"> The findings of the studies are dependent on the quality of the original studies. Rarely, if ever, are studies conducted that find no effect of particular treatments or that yield weak results; such studies are less likely to be published, and can the</w:t>
      </w:r>
      <w:r w:rsidR="006D7125">
        <w:rPr>
          <w:rFonts w:ascii="Arial" w:hAnsi="Arial" w:cs="Arial"/>
          <w:sz w:val="24"/>
          <w:szCs w:val="24"/>
        </w:rPr>
        <w:t xml:space="preserve">refore lead to misperceptions. </w:t>
      </w:r>
    </w:p>
    <w:p w14:paraId="44B96ED2" w14:textId="361B0C30" w:rsidR="00406662" w:rsidRPr="00DA45A8" w:rsidRDefault="00E1109C" w:rsidP="002141A8">
      <w:pPr>
        <w:pStyle w:val="Heading2"/>
        <w:spacing w:before="300" w:after="150"/>
        <w:jc w:val="both"/>
        <w:rPr>
          <w:rFonts w:ascii="Arial" w:hAnsi="Arial" w:cs="Arial"/>
          <w:color w:val="auto"/>
        </w:rPr>
      </w:pPr>
      <w:bookmarkStart w:id="18" w:name="_Toc235195204"/>
      <w:r w:rsidRPr="00DA45A8">
        <w:rPr>
          <w:rFonts w:ascii="Arial" w:hAnsi="Arial" w:cs="Arial"/>
          <w:b/>
          <w:bCs/>
          <w:color w:val="auto"/>
        </w:rPr>
        <w:t xml:space="preserve">3.3 Where the Data </w:t>
      </w:r>
      <w:r w:rsidRPr="00DA45A8">
        <w:rPr>
          <w:rFonts w:ascii="Arial" w:hAnsi="Arial" w:cs="Arial"/>
          <w:b/>
          <w:bCs/>
          <w:color w:val="auto"/>
        </w:rPr>
        <w:t>Will Come From</w:t>
      </w:r>
      <w:bookmarkEnd w:id="18"/>
    </w:p>
    <w:p w14:paraId="0674B731" w14:textId="77777777" w:rsidR="00AB56AE" w:rsidRPr="00DA45A8" w:rsidRDefault="00AB56AE" w:rsidP="00AB56AE">
      <w:pPr>
        <w:spacing w:after="200" w:line="360" w:lineRule="auto"/>
        <w:jc w:val="both"/>
        <w:rPr>
          <w:rFonts w:ascii="Arial" w:hAnsi="Arial" w:cs="Arial"/>
          <w:sz w:val="24"/>
          <w:szCs w:val="24"/>
        </w:rPr>
      </w:pPr>
      <w:r w:rsidRPr="00DA45A8">
        <w:rPr>
          <w:rFonts w:ascii="Arial" w:hAnsi="Arial" w:cs="Arial"/>
          <w:sz w:val="24"/>
          <w:szCs w:val="24"/>
        </w:rPr>
        <w:t>Databases: Searches will be limited to Scopus, Web of Science, Google Scholar, ScienceDirect, Emerald Insight and ProQuest Dissertations and Theses.</w:t>
      </w:r>
    </w:p>
    <w:p w14:paraId="7F60FA71" w14:textId="77777777" w:rsidR="006D7125" w:rsidRDefault="00AB56AE" w:rsidP="00AB56AE">
      <w:pPr>
        <w:spacing w:after="200" w:line="360" w:lineRule="auto"/>
        <w:jc w:val="both"/>
        <w:rPr>
          <w:rFonts w:ascii="Arial" w:hAnsi="Arial" w:cs="Arial"/>
          <w:sz w:val="24"/>
          <w:szCs w:val="24"/>
        </w:rPr>
      </w:pPr>
      <w:r w:rsidRPr="00DA45A8">
        <w:rPr>
          <w:rFonts w:ascii="Arial" w:hAnsi="Arial" w:cs="Arial"/>
          <w:sz w:val="24"/>
          <w:szCs w:val="24"/>
        </w:rPr>
        <w:t>Search Terms: Three sets of terms will be used in the search. The first includes AI and suggestions including artificial intelligence, AI recommendation, and algorithmic recommendation. The second one involves impulse buying, which includes impulse buying, impulse purchase, and unplanned purchase. The third focuses on Generation Z, which includes Generation Z, Gen Z, and digital natives.</w:t>
      </w:r>
      <w:r w:rsidR="006D7125">
        <w:rPr>
          <w:rFonts w:ascii="Arial" w:hAnsi="Arial" w:cs="Arial"/>
          <w:sz w:val="24"/>
          <w:szCs w:val="24"/>
        </w:rPr>
        <w:t xml:space="preserve"> </w:t>
      </w:r>
    </w:p>
    <w:p w14:paraId="59EB2DBF" w14:textId="4674AC93" w:rsidR="00AB56AE" w:rsidRPr="00DA45A8" w:rsidRDefault="00AB56AE" w:rsidP="00AB56AE">
      <w:pPr>
        <w:spacing w:after="200" w:line="360" w:lineRule="auto"/>
        <w:jc w:val="both"/>
        <w:rPr>
          <w:rFonts w:ascii="Arial" w:hAnsi="Arial" w:cs="Arial"/>
          <w:sz w:val="24"/>
          <w:szCs w:val="24"/>
        </w:rPr>
      </w:pPr>
      <w:r w:rsidRPr="00DA45A8">
        <w:rPr>
          <w:rFonts w:ascii="Arial" w:hAnsi="Arial" w:cs="Arial"/>
          <w:sz w:val="24"/>
          <w:szCs w:val="24"/>
        </w:rPr>
        <w:lastRenderedPageBreak/>
        <w:t>What Will NOT Be Included: Books, book chapters, book reviews, book newsletters, book announcements, and other publications that are not peer reviewed. The works from 2020 to 2026. Research using actual data: numeric, descriptive, both. Research on AI recommendations. The literature review on impulse buying. Research on the Generation Z or young adults (18-27 years). Essays in English.</w:t>
      </w:r>
      <w:r w:rsidR="006D7125">
        <w:rPr>
          <w:rFonts w:ascii="Arial" w:hAnsi="Arial" w:cs="Arial"/>
          <w:sz w:val="24"/>
          <w:szCs w:val="24"/>
        </w:rPr>
        <w:t xml:space="preserve"> </w:t>
      </w:r>
      <w:r w:rsidRPr="00DA45A8">
        <w:rPr>
          <w:rFonts w:ascii="Arial" w:hAnsi="Arial" w:cs="Arial"/>
          <w:sz w:val="24"/>
          <w:szCs w:val="24"/>
        </w:rPr>
        <w:t xml:space="preserve">What Will Be Left Out: Sources that are not peer reviewed. Studies published before 2020. Research not specifically focused on AI suggestions and purchasing behaviour. </w:t>
      </w:r>
    </w:p>
    <w:p w14:paraId="4467C5F1" w14:textId="77777777" w:rsidR="00406662" w:rsidRPr="00DA45A8" w:rsidRDefault="00E1109C" w:rsidP="002141A8">
      <w:pPr>
        <w:pStyle w:val="Heading2"/>
        <w:spacing w:before="300" w:after="150"/>
        <w:jc w:val="both"/>
        <w:rPr>
          <w:rFonts w:ascii="Arial" w:hAnsi="Arial" w:cs="Arial"/>
          <w:color w:val="auto"/>
        </w:rPr>
      </w:pPr>
      <w:bookmarkStart w:id="19" w:name="_Toc235195205"/>
      <w:r w:rsidRPr="00DA45A8">
        <w:rPr>
          <w:rFonts w:ascii="Arial" w:hAnsi="Arial" w:cs="Arial"/>
          <w:b/>
          <w:bCs/>
          <w:color w:val="auto"/>
        </w:rPr>
        <w:t>3.4 P</w:t>
      </w:r>
      <w:r w:rsidRPr="00DA45A8">
        <w:rPr>
          <w:rFonts w:ascii="Arial" w:hAnsi="Arial" w:cs="Arial"/>
          <w:b/>
          <w:bCs/>
          <w:color w:val="auto"/>
        </w:rPr>
        <w:t>ulling Out and Combining the Data</w:t>
      </w:r>
      <w:bookmarkEnd w:id="19"/>
    </w:p>
    <w:p w14:paraId="106E7A24" w14:textId="53EA32CE" w:rsidR="00AB56AE" w:rsidRPr="00DA45A8" w:rsidRDefault="00AB56AE" w:rsidP="002141A8">
      <w:pPr>
        <w:spacing w:after="200" w:line="360" w:lineRule="auto"/>
        <w:jc w:val="both"/>
        <w:rPr>
          <w:rFonts w:ascii="Arial" w:hAnsi="Arial" w:cs="Arial"/>
          <w:sz w:val="24"/>
          <w:szCs w:val="24"/>
        </w:rPr>
      </w:pPr>
      <w:r w:rsidRPr="00DA45A8">
        <w:rPr>
          <w:rFonts w:ascii="Arial" w:hAnsi="Arial" w:cs="Arial"/>
          <w:sz w:val="24"/>
          <w:szCs w:val="24"/>
        </w:rPr>
        <w:t>Details from each study will be documented using a standard form, which will include reference details, setting of the study, theory applied, research design, participants, measures, findings, and any limitations in the research design. The summary table of the literature will be provided as required by the assessment guidelines in the findings chapter (University of Wales Trinity Saint David, 2026).</w:t>
      </w:r>
    </w:p>
    <w:p w14:paraId="0EA5288E" w14:textId="77777777" w:rsidR="00406662" w:rsidRPr="00DA45A8" w:rsidRDefault="00E1109C" w:rsidP="002141A8">
      <w:pPr>
        <w:pStyle w:val="Heading2"/>
        <w:spacing w:before="300" w:after="150"/>
        <w:jc w:val="both"/>
        <w:rPr>
          <w:rFonts w:ascii="Arial" w:hAnsi="Arial" w:cs="Arial"/>
          <w:color w:val="auto"/>
        </w:rPr>
      </w:pPr>
      <w:bookmarkStart w:id="20" w:name="_Toc235195206"/>
      <w:r w:rsidRPr="00DA45A8">
        <w:rPr>
          <w:rFonts w:ascii="Arial" w:hAnsi="Arial" w:cs="Arial"/>
          <w:b/>
          <w:bCs/>
          <w:color w:val="auto"/>
        </w:rPr>
        <w:t>3.5 How the Data Will Be Analysed</w:t>
      </w:r>
      <w:bookmarkEnd w:id="20"/>
    </w:p>
    <w:p w14:paraId="1FE202DF" w14:textId="6729BBBC" w:rsidR="000029F7" w:rsidRPr="00DA45A8" w:rsidRDefault="00AB56AE" w:rsidP="002141A8">
      <w:pPr>
        <w:spacing w:after="200" w:line="360" w:lineRule="auto"/>
        <w:jc w:val="both"/>
        <w:rPr>
          <w:rFonts w:ascii="Arial" w:hAnsi="Arial" w:cs="Arial"/>
          <w:sz w:val="24"/>
          <w:szCs w:val="24"/>
        </w:rPr>
      </w:pPr>
      <w:r w:rsidRPr="00DA45A8">
        <w:rPr>
          <w:rFonts w:ascii="Arial" w:hAnsi="Arial" w:cs="Arial"/>
          <w:sz w:val="24"/>
          <w:szCs w:val="24"/>
        </w:rPr>
        <w:t>Narrative synthesis will be the method of analysis to be employed. This implies that the results will initially be organised by theme. Patterns, links and conflicts between studies will then be discussed. The quality and reliability of each of the studies will be examined. Lastly, all the results will be synthesised into a unified model. There's a possibility of some statistical combining if there is enough numeric data, but the primary mode of combining is narrative, because the studies will probably vary greatly in how they were done.</w:t>
      </w:r>
    </w:p>
    <w:p w14:paraId="46CF9AA4" w14:textId="77777777" w:rsidR="00406662" w:rsidRPr="00DA45A8" w:rsidRDefault="00E1109C" w:rsidP="002141A8">
      <w:pPr>
        <w:pStyle w:val="Heading2"/>
        <w:spacing w:before="300" w:after="150"/>
        <w:jc w:val="both"/>
        <w:rPr>
          <w:rFonts w:ascii="Arial" w:hAnsi="Arial" w:cs="Arial"/>
          <w:color w:val="auto"/>
        </w:rPr>
      </w:pPr>
      <w:bookmarkStart w:id="21" w:name="_Toc235195207"/>
      <w:r w:rsidRPr="00DA45A8">
        <w:rPr>
          <w:rFonts w:ascii="Arial" w:hAnsi="Arial" w:cs="Arial"/>
          <w:b/>
          <w:bCs/>
          <w:color w:val="auto"/>
        </w:rPr>
        <w:t>3.6 Check</w:t>
      </w:r>
      <w:r w:rsidRPr="00DA45A8">
        <w:rPr>
          <w:rFonts w:ascii="Arial" w:hAnsi="Arial" w:cs="Arial"/>
          <w:b/>
          <w:bCs/>
          <w:color w:val="auto"/>
        </w:rPr>
        <w:t>ing the Quality of Sources</w:t>
      </w:r>
      <w:bookmarkEnd w:id="21"/>
    </w:p>
    <w:p w14:paraId="71CAFE60" w14:textId="2C227752" w:rsidR="00AB56AE" w:rsidRPr="00DA45A8" w:rsidRDefault="00AB56AE" w:rsidP="002141A8">
      <w:pPr>
        <w:spacing w:after="200" w:line="360" w:lineRule="auto"/>
        <w:jc w:val="both"/>
        <w:rPr>
          <w:rFonts w:ascii="Arial" w:hAnsi="Arial" w:cs="Arial"/>
        </w:rPr>
      </w:pPr>
      <w:r w:rsidRPr="00DA45A8">
        <w:rPr>
          <w:rFonts w:ascii="Arial" w:hAnsi="Arial" w:cs="Arial"/>
          <w:sz w:val="24"/>
          <w:szCs w:val="24"/>
        </w:rPr>
        <w:t>Each study will be evaluated with standard tools for quality. For studies with numeric data, an adapted STROBE checklist will be used. The CASP checklist will be used for descriptive studies. Studies combining both will be conducted using the MMAT tool. Studies with weaker evidence will be included in the review, but only if the weakness is serious will they not be included.</w:t>
      </w:r>
    </w:p>
    <w:p w14:paraId="4A13D7DA" w14:textId="77777777" w:rsidR="00406662" w:rsidRPr="00DA45A8" w:rsidRDefault="00E1109C" w:rsidP="002141A8">
      <w:pPr>
        <w:pStyle w:val="Heading2"/>
        <w:spacing w:before="300" w:after="150"/>
        <w:jc w:val="both"/>
        <w:rPr>
          <w:rFonts w:ascii="Arial" w:hAnsi="Arial" w:cs="Arial"/>
          <w:color w:val="auto"/>
        </w:rPr>
      </w:pPr>
      <w:bookmarkStart w:id="22" w:name="_Toc235195208"/>
      <w:r w:rsidRPr="00DA45A8">
        <w:rPr>
          <w:rFonts w:ascii="Arial" w:hAnsi="Arial" w:cs="Arial"/>
          <w:b/>
          <w:bCs/>
          <w:color w:val="auto"/>
        </w:rPr>
        <w:t>3.7 Ethics</w:t>
      </w:r>
      <w:bookmarkEnd w:id="22"/>
    </w:p>
    <w:p w14:paraId="1F7F0F81" w14:textId="74C01D67" w:rsidR="00AB56AE" w:rsidRPr="00DA45A8" w:rsidRDefault="00AB56AE" w:rsidP="002141A8">
      <w:pPr>
        <w:spacing w:after="200" w:line="360" w:lineRule="auto"/>
        <w:jc w:val="both"/>
        <w:rPr>
          <w:rFonts w:ascii="Arial" w:hAnsi="Arial" w:cs="Arial"/>
        </w:rPr>
      </w:pPr>
      <w:r w:rsidRPr="00DA45A8">
        <w:rPr>
          <w:rFonts w:ascii="Arial" w:hAnsi="Arial" w:cs="Arial"/>
          <w:sz w:val="24"/>
          <w:szCs w:val="24"/>
        </w:rPr>
        <w:t xml:space="preserve">Since this study only uses existing published data, it does not need separate ethical approval. All sources will be cited appropriately in the UWTSD Harvard style (Cite </w:t>
      </w:r>
      <w:r w:rsidRPr="00DA45A8">
        <w:rPr>
          <w:rFonts w:ascii="Arial" w:hAnsi="Arial" w:cs="Arial"/>
          <w:sz w:val="24"/>
          <w:szCs w:val="24"/>
        </w:rPr>
        <w:lastRenderedPageBreak/>
        <w:t>Them Right, 2026). Project files will be safely stored in the University of Wales Trinity Saint David OneDrive account and shared with the supervisor and relevant staff (University of Wales Trinity Saint David, 2026). The entire search process and analysis method will be clearly written, which will enable the study to be repeated by others (Liu, Yang and Kang, 2022).</w:t>
      </w:r>
    </w:p>
    <w:p w14:paraId="7625799C" w14:textId="77777777" w:rsidR="00406662" w:rsidRPr="00DA45A8" w:rsidRDefault="00E1109C" w:rsidP="002141A8">
      <w:pPr>
        <w:pStyle w:val="Heading1"/>
        <w:spacing w:before="300" w:after="150"/>
        <w:jc w:val="both"/>
        <w:rPr>
          <w:rFonts w:ascii="Arial" w:hAnsi="Arial" w:cs="Arial"/>
          <w:color w:val="auto"/>
        </w:rPr>
      </w:pPr>
      <w:bookmarkStart w:id="23" w:name="_Toc235195209"/>
      <w:r w:rsidRPr="00DA45A8">
        <w:rPr>
          <w:rFonts w:ascii="Arial" w:hAnsi="Arial" w:cs="Arial"/>
          <w:b/>
          <w:bCs/>
          <w:color w:val="auto"/>
        </w:rPr>
        <w:t>4. Expected Findings</w:t>
      </w:r>
      <w:bookmarkEnd w:id="23"/>
    </w:p>
    <w:p w14:paraId="4B4D9CBA" w14:textId="77777777" w:rsidR="00AB56AE" w:rsidRPr="00DA45A8" w:rsidRDefault="00AB56AE" w:rsidP="00AB56AE">
      <w:pPr>
        <w:spacing w:after="200" w:line="360" w:lineRule="auto"/>
        <w:jc w:val="both"/>
        <w:rPr>
          <w:rFonts w:ascii="Arial" w:hAnsi="Arial" w:cs="Arial"/>
          <w:sz w:val="24"/>
          <w:szCs w:val="24"/>
        </w:rPr>
      </w:pPr>
      <w:r w:rsidRPr="00DA45A8">
        <w:rPr>
          <w:rFonts w:ascii="Arial" w:hAnsi="Arial" w:cs="Arial"/>
          <w:sz w:val="24"/>
          <w:szCs w:val="24"/>
        </w:rPr>
        <w:t>From the theories and literature studied it is expected that the following will be found:</w:t>
      </w:r>
    </w:p>
    <w:p w14:paraId="7B82585E" w14:textId="77777777" w:rsidR="00AB56AE" w:rsidRPr="00DA45A8" w:rsidRDefault="00AB56AE" w:rsidP="00AB56AE">
      <w:pPr>
        <w:spacing w:after="200" w:line="360" w:lineRule="auto"/>
        <w:jc w:val="both"/>
        <w:rPr>
          <w:rFonts w:ascii="Arial" w:hAnsi="Arial" w:cs="Arial"/>
          <w:sz w:val="24"/>
          <w:szCs w:val="24"/>
        </w:rPr>
      </w:pPr>
      <w:r w:rsidRPr="00DA45A8">
        <w:rPr>
          <w:rFonts w:ascii="Arial" w:hAnsi="Arial" w:cs="Arial"/>
          <w:sz w:val="24"/>
          <w:szCs w:val="24"/>
        </w:rPr>
        <w:t>We expect that for Gen Z, AI product suggestions will have a positive effect on impulse buying, with those that are relevant and timely likely to result in more unplanned purchases (Pathak et al., 2025; Amin, 2025).</w:t>
      </w:r>
    </w:p>
    <w:p w14:paraId="568FB857" w14:textId="77777777" w:rsidR="00AB56AE" w:rsidRPr="00DA45A8" w:rsidRDefault="00AB56AE" w:rsidP="00AB56AE">
      <w:pPr>
        <w:spacing w:after="200" w:line="360" w:lineRule="auto"/>
        <w:jc w:val="both"/>
        <w:rPr>
          <w:rFonts w:ascii="Arial" w:hAnsi="Arial" w:cs="Arial"/>
          <w:sz w:val="24"/>
          <w:szCs w:val="24"/>
        </w:rPr>
      </w:pPr>
      <w:r w:rsidRPr="00DA45A8">
        <w:rPr>
          <w:rFonts w:ascii="Arial" w:hAnsi="Arial" w:cs="Arial"/>
          <w:sz w:val="24"/>
          <w:szCs w:val="24"/>
        </w:rPr>
        <w:t>Changes that Affect the Strength: The strength of the link is believed to vary with the type of product, with stronger links for products that the shopper is less familiar with (</w:t>
      </w:r>
      <w:proofErr w:type="spellStart"/>
      <w:r w:rsidRPr="00DA45A8">
        <w:rPr>
          <w:rFonts w:ascii="Arial" w:hAnsi="Arial" w:cs="Arial"/>
          <w:sz w:val="24"/>
          <w:szCs w:val="24"/>
        </w:rPr>
        <w:t>Rancati</w:t>
      </w:r>
      <w:proofErr w:type="spellEnd"/>
      <w:r w:rsidRPr="00DA45A8">
        <w:rPr>
          <w:rFonts w:ascii="Arial" w:hAnsi="Arial" w:cs="Arial"/>
          <w:sz w:val="24"/>
          <w:szCs w:val="24"/>
        </w:rPr>
        <w:t xml:space="preserve"> et al., 2025). It is likely to be stronger in areas of higher trust in AI (</w:t>
      </w:r>
      <w:proofErr w:type="spellStart"/>
      <w:r w:rsidRPr="00DA45A8">
        <w:rPr>
          <w:rFonts w:ascii="Arial" w:hAnsi="Arial" w:cs="Arial"/>
          <w:sz w:val="24"/>
          <w:szCs w:val="24"/>
        </w:rPr>
        <w:t>ElSayad</w:t>
      </w:r>
      <w:proofErr w:type="spellEnd"/>
      <w:r w:rsidRPr="00DA45A8">
        <w:rPr>
          <w:rFonts w:ascii="Arial" w:hAnsi="Arial" w:cs="Arial"/>
          <w:sz w:val="24"/>
          <w:szCs w:val="24"/>
        </w:rPr>
        <w:t xml:space="preserve"> and </w:t>
      </w:r>
      <w:proofErr w:type="spellStart"/>
      <w:r w:rsidRPr="00DA45A8">
        <w:rPr>
          <w:rFonts w:ascii="Arial" w:hAnsi="Arial" w:cs="Arial"/>
          <w:sz w:val="24"/>
          <w:szCs w:val="24"/>
        </w:rPr>
        <w:t>Mamdouh</w:t>
      </w:r>
      <w:proofErr w:type="spellEnd"/>
      <w:r w:rsidRPr="00DA45A8">
        <w:rPr>
          <w:rFonts w:ascii="Arial" w:hAnsi="Arial" w:cs="Arial"/>
          <w:sz w:val="24"/>
          <w:szCs w:val="24"/>
        </w:rPr>
        <w:t>, 2024), more open to new technology (Liu and Chen, 2025), and on social shopping and short video platforms (Nguyen and Nguyen, 2025).</w:t>
      </w:r>
    </w:p>
    <w:p w14:paraId="629FBB5E" w14:textId="77777777" w:rsidR="00AB56AE" w:rsidRPr="00DA45A8" w:rsidRDefault="00AB56AE" w:rsidP="00AB56AE">
      <w:pPr>
        <w:spacing w:after="200" w:line="360" w:lineRule="auto"/>
        <w:jc w:val="both"/>
        <w:rPr>
          <w:rFonts w:ascii="Arial" w:hAnsi="Arial" w:cs="Arial"/>
          <w:sz w:val="24"/>
          <w:szCs w:val="24"/>
        </w:rPr>
      </w:pPr>
      <w:r w:rsidRPr="00DA45A8">
        <w:rPr>
          <w:rFonts w:ascii="Arial" w:hAnsi="Arial" w:cs="Arial"/>
          <w:sz w:val="24"/>
          <w:szCs w:val="24"/>
        </w:rPr>
        <w:t xml:space="preserve">“Because Gen Z has been born into this world of AI and are more likely to trust in AI than previous generations, their difference lies in how they will react to AI suggestions,” said </w:t>
      </w:r>
      <w:proofErr w:type="spellStart"/>
      <w:r w:rsidRPr="00DA45A8">
        <w:rPr>
          <w:rFonts w:ascii="Arial" w:hAnsi="Arial" w:cs="Arial"/>
          <w:sz w:val="24"/>
          <w:szCs w:val="24"/>
        </w:rPr>
        <w:t>ElSayad</w:t>
      </w:r>
      <w:proofErr w:type="spellEnd"/>
      <w:r w:rsidRPr="00DA45A8">
        <w:rPr>
          <w:rFonts w:ascii="Arial" w:hAnsi="Arial" w:cs="Arial"/>
          <w:sz w:val="24"/>
          <w:szCs w:val="24"/>
        </w:rPr>
        <w:t xml:space="preserve"> and </w:t>
      </w:r>
      <w:proofErr w:type="spellStart"/>
      <w:r w:rsidRPr="00DA45A8">
        <w:rPr>
          <w:rFonts w:ascii="Arial" w:hAnsi="Arial" w:cs="Arial"/>
          <w:sz w:val="24"/>
          <w:szCs w:val="24"/>
        </w:rPr>
        <w:t>Mamdouh</w:t>
      </w:r>
      <w:proofErr w:type="spellEnd"/>
      <w:r w:rsidRPr="00DA45A8">
        <w:rPr>
          <w:rFonts w:ascii="Arial" w:hAnsi="Arial" w:cs="Arial"/>
          <w:sz w:val="24"/>
          <w:szCs w:val="24"/>
        </w:rPr>
        <w:t xml:space="preserve"> (2024) and Kantar Retail IQ (2026).</w:t>
      </w:r>
    </w:p>
    <w:p w14:paraId="3E6A8DE6" w14:textId="77777777" w:rsidR="00406662" w:rsidRPr="00DA45A8" w:rsidRDefault="00E1109C" w:rsidP="002141A8">
      <w:pPr>
        <w:pStyle w:val="Heading1"/>
        <w:spacing w:before="300" w:after="150"/>
        <w:jc w:val="both"/>
        <w:rPr>
          <w:rFonts w:ascii="Arial" w:hAnsi="Arial" w:cs="Arial"/>
          <w:color w:val="auto"/>
        </w:rPr>
      </w:pPr>
      <w:bookmarkStart w:id="24" w:name="_Toc235195210"/>
      <w:r w:rsidRPr="00DA45A8">
        <w:rPr>
          <w:rFonts w:ascii="Arial" w:hAnsi="Arial" w:cs="Arial"/>
          <w:b/>
          <w:bCs/>
          <w:color w:val="auto"/>
        </w:rPr>
        <w:t>5. Limitations</w:t>
      </w:r>
      <w:bookmarkEnd w:id="24"/>
    </w:p>
    <w:p w14:paraId="18D29915" w14:textId="77777777" w:rsidR="00406662" w:rsidRPr="00DA45A8" w:rsidRDefault="00E1109C" w:rsidP="002141A8">
      <w:pPr>
        <w:pStyle w:val="Heading2"/>
        <w:spacing w:before="300" w:after="150"/>
        <w:jc w:val="both"/>
        <w:rPr>
          <w:rFonts w:ascii="Arial" w:hAnsi="Arial" w:cs="Arial"/>
          <w:color w:val="auto"/>
        </w:rPr>
      </w:pPr>
      <w:bookmarkStart w:id="25" w:name="_Toc235195211"/>
      <w:r w:rsidRPr="00DA45A8">
        <w:rPr>
          <w:rFonts w:ascii="Arial" w:hAnsi="Arial" w:cs="Arial"/>
          <w:b/>
          <w:bCs/>
          <w:color w:val="auto"/>
        </w:rPr>
        <w:t>5.1 Limits of the Method</w:t>
      </w:r>
      <w:bookmarkEnd w:id="25"/>
    </w:p>
    <w:p w14:paraId="411D210A" w14:textId="0F7AF116" w:rsidR="00AB56AE" w:rsidRPr="00DA45A8" w:rsidRDefault="00AB56AE" w:rsidP="00AB56AE">
      <w:pPr>
        <w:spacing w:after="200" w:line="360" w:lineRule="auto"/>
        <w:jc w:val="both"/>
        <w:rPr>
          <w:rFonts w:ascii="Arial" w:hAnsi="Arial" w:cs="Arial"/>
          <w:sz w:val="24"/>
          <w:szCs w:val="24"/>
        </w:rPr>
      </w:pPr>
      <w:r w:rsidRPr="00DA45A8">
        <w:rPr>
          <w:rFonts w:ascii="Arial" w:hAnsi="Arial" w:cs="Arial"/>
          <w:b/>
          <w:bCs/>
          <w:sz w:val="24"/>
          <w:szCs w:val="24"/>
        </w:rPr>
        <w:t>Published Studies:</w:t>
      </w:r>
      <w:r w:rsidRPr="00DA45A8">
        <w:rPr>
          <w:rFonts w:ascii="Arial" w:hAnsi="Arial" w:cs="Arial"/>
          <w:sz w:val="24"/>
          <w:szCs w:val="24"/>
        </w:rPr>
        <w:t xml:space="preserve"> This study is dependent on the quality and availability of existing published studies. This study will </w:t>
      </w:r>
      <w:r w:rsidR="00A55468" w:rsidRPr="00DA45A8">
        <w:rPr>
          <w:rFonts w:ascii="Arial" w:hAnsi="Arial" w:cs="Arial"/>
          <w:sz w:val="24"/>
          <w:szCs w:val="24"/>
        </w:rPr>
        <w:t>also be</w:t>
      </w:r>
      <w:r w:rsidRPr="00DA45A8">
        <w:rPr>
          <w:rFonts w:ascii="Arial" w:hAnsi="Arial" w:cs="Arial"/>
          <w:sz w:val="24"/>
          <w:szCs w:val="24"/>
        </w:rPr>
        <w:t xml:space="preserve"> impacted by any biases in the original studies (Liu, Yang and Kang, 2022) or by </w:t>
      </w:r>
      <w:r w:rsidR="00A55468" w:rsidRPr="00DA45A8">
        <w:rPr>
          <w:rFonts w:ascii="Arial" w:hAnsi="Arial" w:cs="Arial"/>
          <w:sz w:val="24"/>
          <w:szCs w:val="24"/>
        </w:rPr>
        <w:t>errors</w:t>
      </w:r>
      <w:r w:rsidRPr="00DA45A8">
        <w:rPr>
          <w:rFonts w:ascii="Arial" w:hAnsi="Arial" w:cs="Arial"/>
          <w:sz w:val="24"/>
          <w:szCs w:val="24"/>
        </w:rPr>
        <w:t xml:space="preserve"> in measuring or recording the results.</w:t>
      </w:r>
    </w:p>
    <w:p w14:paraId="158964B6" w14:textId="6ABCAC39" w:rsidR="00AB56AE" w:rsidRPr="00DA45A8" w:rsidRDefault="00AB56AE" w:rsidP="00AB56AE">
      <w:pPr>
        <w:spacing w:after="200" w:line="360" w:lineRule="auto"/>
        <w:jc w:val="both"/>
        <w:rPr>
          <w:rFonts w:ascii="Arial" w:hAnsi="Arial" w:cs="Arial"/>
          <w:sz w:val="24"/>
          <w:szCs w:val="24"/>
        </w:rPr>
      </w:pPr>
      <w:r w:rsidRPr="00DA45A8">
        <w:rPr>
          <w:rFonts w:ascii="Arial" w:hAnsi="Arial" w:cs="Arial"/>
          <w:b/>
          <w:bCs/>
          <w:sz w:val="24"/>
          <w:szCs w:val="24"/>
        </w:rPr>
        <w:t>Publication Bias:</w:t>
      </w:r>
      <w:r w:rsidRPr="00DA45A8">
        <w:rPr>
          <w:rFonts w:ascii="Arial" w:hAnsi="Arial" w:cs="Arial"/>
          <w:sz w:val="24"/>
          <w:szCs w:val="24"/>
        </w:rPr>
        <w:t xml:space="preserve"> This is because reviews such as this may suffer from publication bias</w:t>
      </w:r>
      <w:r w:rsidR="00A55468" w:rsidRPr="00DA45A8">
        <w:rPr>
          <w:rFonts w:ascii="Arial" w:hAnsi="Arial" w:cs="Arial"/>
          <w:sz w:val="24"/>
          <w:szCs w:val="24"/>
        </w:rPr>
        <w:t>,</w:t>
      </w:r>
      <w:r w:rsidRPr="00DA45A8">
        <w:rPr>
          <w:rFonts w:ascii="Arial" w:hAnsi="Arial" w:cs="Arial"/>
          <w:sz w:val="24"/>
          <w:szCs w:val="24"/>
        </w:rPr>
        <w:t xml:space="preserve"> as studies with strong or positive results are more likely to be published. This may make the complete image appear more robust than it is.</w:t>
      </w:r>
    </w:p>
    <w:p w14:paraId="52E9590E" w14:textId="77777777" w:rsidR="00AB56AE" w:rsidRPr="00DA45A8" w:rsidRDefault="00AB56AE" w:rsidP="00AB56AE">
      <w:pPr>
        <w:spacing w:after="200" w:line="360" w:lineRule="auto"/>
        <w:jc w:val="both"/>
        <w:rPr>
          <w:rFonts w:ascii="Arial" w:hAnsi="Arial" w:cs="Arial"/>
          <w:sz w:val="24"/>
          <w:szCs w:val="24"/>
        </w:rPr>
      </w:pPr>
      <w:r w:rsidRPr="00DA45A8">
        <w:rPr>
          <w:rFonts w:ascii="Arial" w:hAnsi="Arial" w:cs="Arial"/>
          <w:b/>
          <w:bCs/>
          <w:sz w:val="24"/>
          <w:szCs w:val="24"/>
        </w:rPr>
        <w:t>Time Related Limits:</w:t>
      </w:r>
      <w:r w:rsidRPr="00DA45A8">
        <w:rPr>
          <w:rFonts w:ascii="Arial" w:hAnsi="Arial" w:cs="Arial"/>
          <w:sz w:val="24"/>
          <w:szCs w:val="24"/>
        </w:rPr>
        <w:t xml:space="preserve"> AI technology is evolving rapidly, and AI suggestions and Gen Z shoppers may not correspond entirely with studies from recent past years.</w:t>
      </w:r>
    </w:p>
    <w:p w14:paraId="6ADCC570" w14:textId="5D0A5E1A" w:rsidR="00AB56AE" w:rsidRPr="00DA45A8" w:rsidRDefault="00AB56AE" w:rsidP="00AB56AE">
      <w:pPr>
        <w:spacing w:after="200" w:line="360" w:lineRule="auto"/>
        <w:jc w:val="both"/>
        <w:rPr>
          <w:rFonts w:ascii="Arial" w:hAnsi="Arial" w:cs="Arial"/>
        </w:rPr>
      </w:pPr>
      <w:r w:rsidRPr="00DA45A8">
        <w:rPr>
          <w:rFonts w:ascii="Arial" w:hAnsi="Arial" w:cs="Arial"/>
          <w:sz w:val="24"/>
          <w:szCs w:val="24"/>
        </w:rPr>
        <w:lastRenderedPageBreak/>
        <w:t>Limited Scope: Results could be specific to Generation Z and may not be applicable to other age groups. Not considering non-English studies could also result in the omission of useful findings from other parts of the world.</w:t>
      </w:r>
    </w:p>
    <w:p w14:paraId="19D97A2C" w14:textId="77777777" w:rsidR="00406662" w:rsidRPr="00DA45A8" w:rsidRDefault="00E1109C" w:rsidP="002141A8">
      <w:pPr>
        <w:pStyle w:val="Heading2"/>
        <w:spacing w:before="300" w:after="150"/>
        <w:jc w:val="both"/>
        <w:rPr>
          <w:rFonts w:ascii="Arial" w:hAnsi="Arial" w:cs="Arial"/>
          <w:color w:val="auto"/>
        </w:rPr>
      </w:pPr>
      <w:bookmarkStart w:id="26" w:name="_Toc235195212"/>
      <w:r w:rsidRPr="00DA45A8">
        <w:rPr>
          <w:rFonts w:ascii="Arial" w:hAnsi="Arial" w:cs="Arial"/>
          <w:b/>
          <w:bCs/>
          <w:color w:val="auto"/>
        </w:rPr>
        <w:t>5.2 How These Limits Will Be Managed</w:t>
      </w:r>
      <w:bookmarkEnd w:id="26"/>
    </w:p>
    <w:p w14:paraId="6A7925BC" w14:textId="77777777" w:rsidR="00A55468" w:rsidRPr="00DA45A8" w:rsidRDefault="00A55468" w:rsidP="00A55468">
      <w:pPr>
        <w:spacing w:after="200" w:line="360" w:lineRule="auto"/>
        <w:jc w:val="both"/>
        <w:rPr>
          <w:rFonts w:ascii="Arial" w:hAnsi="Arial" w:cs="Arial"/>
          <w:sz w:val="24"/>
          <w:szCs w:val="24"/>
        </w:rPr>
      </w:pPr>
      <w:r w:rsidRPr="00DA45A8">
        <w:rPr>
          <w:rFonts w:ascii="Arial" w:hAnsi="Arial" w:cs="Arial"/>
          <w:b/>
          <w:bCs/>
          <w:sz w:val="24"/>
          <w:szCs w:val="24"/>
        </w:rPr>
        <w:t>Reduce publication bias:</w:t>
      </w:r>
      <w:r w:rsidRPr="00DA45A8">
        <w:rPr>
          <w:rFonts w:ascii="Arial" w:hAnsi="Arial" w:cs="Arial"/>
          <w:sz w:val="24"/>
          <w:szCs w:val="24"/>
        </w:rPr>
        <w:t xml:space="preserve"> Wide Search: Searching several databases and also checking reference lists of key studies will help reduce the effect of publication bias.</w:t>
      </w:r>
    </w:p>
    <w:p w14:paraId="44A99183" w14:textId="77777777" w:rsidR="00A55468" w:rsidRPr="00DA45A8" w:rsidRDefault="00A55468" w:rsidP="00A55468">
      <w:pPr>
        <w:spacing w:after="200" w:line="360" w:lineRule="auto"/>
        <w:jc w:val="both"/>
        <w:rPr>
          <w:rFonts w:ascii="Arial" w:hAnsi="Arial" w:cs="Arial"/>
          <w:sz w:val="24"/>
          <w:szCs w:val="24"/>
        </w:rPr>
      </w:pPr>
      <w:r w:rsidRPr="00DA45A8">
        <w:rPr>
          <w:rFonts w:ascii="Arial" w:hAnsi="Arial" w:cs="Arial"/>
          <w:b/>
          <w:bCs/>
          <w:sz w:val="24"/>
          <w:szCs w:val="24"/>
        </w:rPr>
        <w:t>Quality Checks:</w:t>
      </w:r>
      <w:r w:rsidRPr="00DA45A8">
        <w:rPr>
          <w:rFonts w:ascii="Arial" w:hAnsi="Arial" w:cs="Arial"/>
          <w:sz w:val="24"/>
          <w:szCs w:val="24"/>
        </w:rPr>
        <w:t xml:space="preserve"> Examining the quality of each study will help distinguish strong evidence from weaker evidence.</w:t>
      </w:r>
    </w:p>
    <w:p w14:paraId="38401DDD" w14:textId="77777777" w:rsidR="00A55468" w:rsidRPr="00DA45A8" w:rsidRDefault="00A55468" w:rsidP="00A55468">
      <w:pPr>
        <w:spacing w:after="200" w:line="360" w:lineRule="auto"/>
        <w:jc w:val="both"/>
        <w:rPr>
          <w:rFonts w:ascii="Arial" w:hAnsi="Arial" w:cs="Arial"/>
          <w:sz w:val="24"/>
          <w:szCs w:val="24"/>
        </w:rPr>
      </w:pPr>
      <w:r w:rsidRPr="00DA45A8">
        <w:rPr>
          <w:rFonts w:ascii="Arial" w:hAnsi="Arial" w:cs="Arial"/>
          <w:b/>
          <w:bCs/>
          <w:sz w:val="24"/>
          <w:szCs w:val="24"/>
        </w:rPr>
        <w:t>Clear Reporting:</w:t>
      </w:r>
      <w:r w:rsidRPr="00DA45A8">
        <w:rPr>
          <w:rFonts w:ascii="Arial" w:hAnsi="Arial" w:cs="Arial"/>
          <w:sz w:val="24"/>
          <w:szCs w:val="24"/>
        </w:rPr>
        <w:t xml:space="preserve"> Each search decision and each step in the analysis will be clearly written so that the analysis can be repeated.</w:t>
      </w:r>
    </w:p>
    <w:p w14:paraId="31A9A56A" w14:textId="06415B3A" w:rsidR="009039A7" w:rsidRPr="00DA45A8" w:rsidRDefault="00A55468" w:rsidP="00A55468">
      <w:pPr>
        <w:spacing w:after="200" w:line="360" w:lineRule="auto"/>
        <w:jc w:val="both"/>
        <w:rPr>
          <w:rFonts w:ascii="Arial" w:hAnsi="Arial" w:cs="Arial"/>
          <w:sz w:val="24"/>
          <w:szCs w:val="24"/>
        </w:rPr>
      </w:pPr>
      <w:r w:rsidRPr="00DA45A8">
        <w:rPr>
          <w:rFonts w:ascii="Arial" w:hAnsi="Arial" w:cs="Arial"/>
          <w:b/>
          <w:bCs/>
          <w:sz w:val="24"/>
          <w:szCs w:val="24"/>
        </w:rPr>
        <w:t>Careful Conclusions:</w:t>
      </w:r>
      <w:r w:rsidRPr="00DA45A8">
        <w:rPr>
          <w:rFonts w:ascii="Arial" w:hAnsi="Arial" w:cs="Arial"/>
          <w:sz w:val="24"/>
          <w:szCs w:val="24"/>
        </w:rPr>
        <w:t xml:space="preserve"> The conclusions will be made with caution, saying what conclusions can be drawn using existing data and why it is not necessary to collect new data.</w:t>
      </w:r>
    </w:p>
    <w:p w14:paraId="46A41277" w14:textId="77777777" w:rsidR="00406662" w:rsidRPr="00DA45A8" w:rsidRDefault="00E1109C" w:rsidP="002141A8">
      <w:pPr>
        <w:pStyle w:val="Heading1"/>
        <w:spacing w:before="300" w:after="150"/>
        <w:jc w:val="both"/>
        <w:rPr>
          <w:rFonts w:ascii="Arial" w:hAnsi="Arial" w:cs="Arial"/>
          <w:color w:val="auto"/>
        </w:rPr>
      </w:pPr>
      <w:bookmarkStart w:id="27" w:name="_Toc235195213"/>
      <w:r w:rsidRPr="00DA45A8">
        <w:rPr>
          <w:rFonts w:ascii="Arial" w:hAnsi="Arial" w:cs="Arial"/>
          <w:b/>
          <w:bCs/>
          <w:color w:val="auto"/>
        </w:rPr>
        <w:t>6. Timeframe</w:t>
      </w:r>
      <w:bookmarkEnd w:id="27"/>
    </w:p>
    <w:p w14:paraId="1F654536" w14:textId="77777777"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The dissertation will be carried out over sixteen weeks, a</w:t>
      </w:r>
      <w:r w:rsidRPr="00DA45A8">
        <w:rPr>
          <w:rFonts w:ascii="Arial" w:hAnsi="Arial" w:cs="Arial"/>
          <w:sz w:val="24"/>
          <w:szCs w:val="24"/>
        </w:rPr>
        <w:t>s shown below.</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4850"/>
        <w:gridCol w:w="1500"/>
      </w:tblGrid>
      <w:tr w:rsidR="00DA45A8" w:rsidRPr="00DA45A8" w14:paraId="08F66E53" w14:textId="77777777">
        <w:trPr>
          <w:tblHeader/>
        </w:trPr>
        <w:tc>
          <w:tcPr>
            <w:tcW w:w="3000" w:type="dxa"/>
            <w:shd w:val="clear" w:color="auto" w:fill="1F3864"/>
          </w:tcPr>
          <w:p w14:paraId="0B1CE443" w14:textId="77777777" w:rsidR="00406662" w:rsidRPr="00DA45A8" w:rsidRDefault="00E1109C" w:rsidP="00DA45A8">
            <w:pPr>
              <w:jc w:val="center"/>
              <w:rPr>
                <w:rFonts w:ascii="Arial" w:hAnsi="Arial" w:cs="Arial"/>
                <w:sz w:val="24"/>
                <w:szCs w:val="24"/>
              </w:rPr>
            </w:pPr>
            <w:r w:rsidRPr="00DA45A8">
              <w:rPr>
                <w:rFonts w:ascii="Arial" w:hAnsi="Arial" w:cs="Arial"/>
                <w:b/>
                <w:bCs/>
                <w:sz w:val="24"/>
                <w:szCs w:val="24"/>
              </w:rPr>
              <w:t>Phase</w:t>
            </w:r>
          </w:p>
        </w:tc>
        <w:tc>
          <w:tcPr>
            <w:tcW w:w="4850" w:type="dxa"/>
            <w:shd w:val="clear" w:color="auto" w:fill="1F3864"/>
          </w:tcPr>
          <w:p w14:paraId="6E6DA84B" w14:textId="77777777" w:rsidR="00406662" w:rsidRPr="00DA45A8" w:rsidRDefault="00E1109C" w:rsidP="00DA45A8">
            <w:pPr>
              <w:jc w:val="center"/>
              <w:rPr>
                <w:rFonts w:ascii="Arial" w:hAnsi="Arial" w:cs="Arial"/>
                <w:sz w:val="24"/>
                <w:szCs w:val="24"/>
              </w:rPr>
            </w:pPr>
            <w:r w:rsidRPr="00DA45A8">
              <w:rPr>
                <w:rFonts w:ascii="Arial" w:hAnsi="Arial" w:cs="Arial"/>
                <w:b/>
                <w:bCs/>
                <w:sz w:val="24"/>
                <w:szCs w:val="24"/>
              </w:rPr>
              <w:t>Activity</w:t>
            </w:r>
          </w:p>
        </w:tc>
        <w:tc>
          <w:tcPr>
            <w:tcW w:w="1500" w:type="dxa"/>
            <w:shd w:val="clear" w:color="auto" w:fill="1F3864"/>
          </w:tcPr>
          <w:p w14:paraId="7FDE29CC" w14:textId="77777777" w:rsidR="00406662" w:rsidRPr="00DA45A8" w:rsidRDefault="00E1109C" w:rsidP="00DA45A8">
            <w:pPr>
              <w:jc w:val="center"/>
              <w:rPr>
                <w:rFonts w:ascii="Arial" w:hAnsi="Arial" w:cs="Arial"/>
                <w:sz w:val="24"/>
                <w:szCs w:val="24"/>
              </w:rPr>
            </w:pPr>
            <w:r w:rsidRPr="00DA45A8">
              <w:rPr>
                <w:rFonts w:ascii="Arial" w:hAnsi="Arial" w:cs="Arial"/>
                <w:b/>
                <w:bCs/>
                <w:sz w:val="24"/>
                <w:szCs w:val="24"/>
              </w:rPr>
              <w:t>Weeks</w:t>
            </w:r>
          </w:p>
        </w:tc>
      </w:tr>
      <w:tr w:rsidR="00DA45A8" w:rsidRPr="00DA45A8" w14:paraId="157A02AE" w14:textId="77777777">
        <w:tc>
          <w:tcPr>
            <w:tcW w:w="3000" w:type="dxa"/>
            <w:shd w:val="clear" w:color="auto" w:fill="F2F2F2"/>
          </w:tcPr>
          <w:p w14:paraId="70F31953"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1</w:t>
            </w:r>
          </w:p>
        </w:tc>
        <w:tc>
          <w:tcPr>
            <w:tcW w:w="4850" w:type="dxa"/>
            <w:shd w:val="clear" w:color="auto" w:fill="F2F2F2"/>
          </w:tcPr>
          <w:p w14:paraId="391F87AE"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Proposal and ethics form submission</w:t>
            </w:r>
          </w:p>
        </w:tc>
        <w:tc>
          <w:tcPr>
            <w:tcW w:w="1500" w:type="dxa"/>
            <w:shd w:val="clear" w:color="auto" w:fill="F2F2F2"/>
          </w:tcPr>
          <w:p w14:paraId="09A4E1E0"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1 to 2</w:t>
            </w:r>
          </w:p>
        </w:tc>
      </w:tr>
      <w:tr w:rsidR="00DA45A8" w:rsidRPr="00DA45A8" w14:paraId="20D7C8BC" w14:textId="77777777">
        <w:tc>
          <w:tcPr>
            <w:tcW w:w="3000" w:type="dxa"/>
            <w:shd w:val="clear" w:color="auto" w:fill="FFFFFF"/>
          </w:tcPr>
          <w:p w14:paraId="04C57873"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2</w:t>
            </w:r>
          </w:p>
        </w:tc>
        <w:tc>
          <w:tcPr>
            <w:tcW w:w="4850" w:type="dxa"/>
            <w:shd w:val="clear" w:color="auto" w:fill="FFFFFF"/>
          </w:tcPr>
          <w:p w14:paraId="26AA7FD6"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Literature search and database queries</w:t>
            </w:r>
          </w:p>
        </w:tc>
        <w:tc>
          <w:tcPr>
            <w:tcW w:w="1500" w:type="dxa"/>
            <w:shd w:val="clear" w:color="auto" w:fill="FFFFFF"/>
          </w:tcPr>
          <w:p w14:paraId="75F70716"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3 to 4</w:t>
            </w:r>
          </w:p>
        </w:tc>
      </w:tr>
      <w:tr w:rsidR="00DA45A8" w:rsidRPr="00DA45A8" w14:paraId="7EB65EB4" w14:textId="77777777">
        <w:tc>
          <w:tcPr>
            <w:tcW w:w="3000" w:type="dxa"/>
            <w:shd w:val="clear" w:color="auto" w:fill="F2F2F2"/>
          </w:tcPr>
          <w:p w14:paraId="113CA3F3"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3</w:t>
            </w:r>
          </w:p>
        </w:tc>
        <w:tc>
          <w:tcPr>
            <w:tcW w:w="4850" w:type="dxa"/>
            <w:shd w:val="clear" w:color="auto" w:fill="F2F2F2"/>
          </w:tcPr>
          <w:p w14:paraId="5E6A57F9"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Screening and data extraction</w:t>
            </w:r>
          </w:p>
        </w:tc>
        <w:tc>
          <w:tcPr>
            <w:tcW w:w="1500" w:type="dxa"/>
            <w:shd w:val="clear" w:color="auto" w:fill="F2F2F2"/>
          </w:tcPr>
          <w:p w14:paraId="30BDDC3A"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5 to 8</w:t>
            </w:r>
          </w:p>
        </w:tc>
      </w:tr>
      <w:tr w:rsidR="00DA45A8" w:rsidRPr="00DA45A8" w14:paraId="3819CFA0" w14:textId="77777777">
        <w:tc>
          <w:tcPr>
            <w:tcW w:w="3000" w:type="dxa"/>
            <w:shd w:val="clear" w:color="auto" w:fill="FFFFFF"/>
          </w:tcPr>
          <w:p w14:paraId="355C2417"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4</w:t>
            </w:r>
          </w:p>
        </w:tc>
        <w:tc>
          <w:tcPr>
            <w:tcW w:w="4850" w:type="dxa"/>
            <w:shd w:val="clear" w:color="auto" w:fill="FFFFFF"/>
          </w:tcPr>
          <w:p w14:paraId="2AE15435"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Data synthesis and analysis</w:t>
            </w:r>
          </w:p>
        </w:tc>
        <w:tc>
          <w:tcPr>
            <w:tcW w:w="1500" w:type="dxa"/>
            <w:shd w:val="clear" w:color="auto" w:fill="FFFFFF"/>
          </w:tcPr>
          <w:p w14:paraId="21684488"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9 to 12</w:t>
            </w:r>
          </w:p>
        </w:tc>
      </w:tr>
      <w:tr w:rsidR="00DA45A8" w:rsidRPr="00DA45A8" w14:paraId="5EFFF490" w14:textId="77777777">
        <w:tc>
          <w:tcPr>
            <w:tcW w:w="3000" w:type="dxa"/>
            <w:shd w:val="clear" w:color="auto" w:fill="F2F2F2"/>
          </w:tcPr>
          <w:p w14:paraId="513F0C22"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5</w:t>
            </w:r>
          </w:p>
        </w:tc>
        <w:tc>
          <w:tcPr>
            <w:tcW w:w="4850" w:type="dxa"/>
            <w:shd w:val="clear" w:color="auto" w:fill="F2F2F2"/>
          </w:tcPr>
          <w:p w14:paraId="7AC15A7A"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Writing the findings chapter</w:t>
            </w:r>
          </w:p>
        </w:tc>
        <w:tc>
          <w:tcPr>
            <w:tcW w:w="1500" w:type="dxa"/>
            <w:shd w:val="clear" w:color="auto" w:fill="F2F2F2"/>
          </w:tcPr>
          <w:p w14:paraId="66B8EA43"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13 to 14</w:t>
            </w:r>
          </w:p>
        </w:tc>
      </w:tr>
      <w:tr w:rsidR="00DA45A8" w:rsidRPr="00DA45A8" w14:paraId="4A3D4319" w14:textId="77777777">
        <w:tc>
          <w:tcPr>
            <w:tcW w:w="3000" w:type="dxa"/>
            <w:shd w:val="clear" w:color="auto" w:fill="FFFFFF"/>
          </w:tcPr>
          <w:p w14:paraId="1C562B8E"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6</w:t>
            </w:r>
          </w:p>
        </w:tc>
        <w:tc>
          <w:tcPr>
            <w:tcW w:w="4850" w:type="dxa"/>
            <w:shd w:val="clear" w:color="auto" w:fill="FFFFFF"/>
          </w:tcPr>
          <w:p w14:paraId="30D1A800"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Writing the other chapters</w:t>
            </w:r>
          </w:p>
        </w:tc>
        <w:tc>
          <w:tcPr>
            <w:tcW w:w="1500" w:type="dxa"/>
            <w:shd w:val="clear" w:color="auto" w:fill="FFFFFF"/>
          </w:tcPr>
          <w:p w14:paraId="7626D16D"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14 to 15</w:t>
            </w:r>
          </w:p>
        </w:tc>
      </w:tr>
      <w:tr w:rsidR="00DA45A8" w:rsidRPr="00DA45A8" w14:paraId="782800D0" w14:textId="77777777">
        <w:tc>
          <w:tcPr>
            <w:tcW w:w="3000" w:type="dxa"/>
            <w:shd w:val="clear" w:color="auto" w:fill="F2F2F2"/>
          </w:tcPr>
          <w:p w14:paraId="2B4403B4"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7</w:t>
            </w:r>
          </w:p>
        </w:tc>
        <w:tc>
          <w:tcPr>
            <w:tcW w:w="4850" w:type="dxa"/>
            <w:shd w:val="clear" w:color="auto" w:fill="F2F2F2"/>
          </w:tcPr>
          <w:p w14:paraId="6B4EE043"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Review, revision, and proofreading</w:t>
            </w:r>
          </w:p>
        </w:tc>
        <w:tc>
          <w:tcPr>
            <w:tcW w:w="1500" w:type="dxa"/>
            <w:shd w:val="clear" w:color="auto" w:fill="F2F2F2"/>
          </w:tcPr>
          <w:p w14:paraId="4BFE5C4E"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15 to 16</w:t>
            </w:r>
          </w:p>
        </w:tc>
      </w:tr>
      <w:tr w:rsidR="00DA45A8" w:rsidRPr="00DA45A8" w14:paraId="0E57DAD6" w14:textId="77777777">
        <w:tc>
          <w:tcPr>
            <w:tcW w:w="3000" w:type="dxa"/>
            <w:shd w:val="clear" w:color="auto" w:fill="FFFFFF"/>
          </w:tcPr>
          <w:p w14:paraId="31B41BA8"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8</w:t>
            </w:r>
          </w:p>
        </w:tc>
        <w:tc>
          <w:tcPr>
            <w:tcW w:w="4850" w:type="dxa"/>
            <w:shd w:val="clear" w:color="auto" w:fill="FFFFFF"/>
          </w:tcPr>
          <w:p w14:paraId="6595CBAE"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Final submission</w:t>
            </w:r>
          </w:p>
        </w:tc>
        <w:tc>
          <w:tcPr>
            <w:tcW w:w="1500" w:type="dxa"/>
            <w:shd w:val="clear" w:color="auto" w:fill="FFFFFF"/>
          </w:tcPr>
          <w:p w14:paraId="3EB3AF46" w14:textId="77777777" w:rsidR="00406662" w:rsidRPr="00DA45A8" w:rsidRDefault="00E1109C" w:rsidP="00DA45A8">
            <w:pPr>
              <w:jc w:val="center"/>
              <w:rPr>
                <w:rFonts w:ascii="Arial" w:hAnsi="Arial" w:cs="Arial"/>
                <w:sz w:val="24"/>
                <w:szCs w:val="24"/>
              </w:rPr>
            </w:pPr>
            <w:r w:rsidRPr="00DA45A8">
              <w:rPr>
                <w:rFonts w:ascii="Arial" w:hAnsi="Arial" w:cs="Arial"/>
                <w:sz w:val="24"/>
                <w:szCs w:val="24"/>
              </w:rPr>
              <w:t>25 Sept 2026</w:t>
            </w:r>
          </w:p>
        </w:tc>
      </w:tr>
    </w:tbl>
    <w:p w14:paraId="5B730561" w14:textId="77777777" w:rsidR="00406662" w:rsidRPr="00DA45A8" w:rsidRDefault="00406662" w:rsidP="002141A8">
      <w:pPr>
        <w:spacing w:after="200"/>
        <w:jc w:val="both"/>
        <w:rPr>
          <w:rFonts w:ascii="Arial" w:hAnsi="Arial" w:cs="Arial"/>
          <w:sz w:val="24"/>
          <w:szCs w:val="24"/>
        </w:rPr>
      </w:pPr>
    </w:p>
    <w:p w14:paraId="05D0ADD6" w14:textId="77777777" w:rsidR="009039A7" w:rsidRDefault="009039A7">
      <w:pPr>
        <w:rPr>
          <w:rFonts w:ascii="Arial" w:hAnsi="Arial" w:cs="Arial"/>
          <w:b/>
          <w:bCs/>
          <w:sz w:val="32"/>
          <w:szCs w:val="32"/>
        </w:rPr>
      </w:pPr>
      <w:bookmarkStart w:id="28" w:name="_Toc235195214"/>
      <w:r>
        <w:rPr>
          <w:rFonts w:ascii="Arial" w:hAnsi="Arial" w:cs="Arial"/>
          <w:b/>
          <w:bCs/>
        </w:rPr>
        <w:br w:type="page"/>
      </w:r>
    </w:p>
    <w:p w14:paraId="2F9DFDCE" w14:textId="6D162685" w:rsidR="00406662" w:rsidRPr="00DA45A8" w:rsidRDefault="00E1109C" w:rsidP="002141A8">
      <w:pPr>
        <w:pStyle w:val="Heading1"/>
        <w:spacing w:before="300" w:after="150"/>
        <w:jc w:val="both"/>
        <w:rPr>
          <w:rFonts w:ascii="Arial" w:hAnsi="Arial" w:cs="Arial"/>
          <w:color w:val="auto"/>
        </w:rPr>
      </w:pPr>
      <w:r w:rsidRPr="00DA45A8">
        <w:rPr>
          <w:rFonts w:ascii="Arial" w:hAnsi="Arial" w:cs="Arial"/>
          <w:b/>
          <w:bCs/>
          <w:color w:val="auto"/>
        </w:rPr>
        <w:lastRenderedPageBreak/>
        <w:t>7. Conclusion</w:t>
      </w:r>
      <w:bookmarkEnd w:id="28"/>
    </w:p>
    <w:p w14:paraId="321B6E57" w14:textId="1CC9D6C7" w:rsidR="00A55468" w:rsidRPr="00DA45A8" w:rsidRDefault="0006439E" w:rsidP="00A55468">
      <w:pPr>
        <w:spacing w:after="200" w:line="360" w:lineRule="auto"/>
        <w:jc w:val="both"/>
        <w:rPr>
          <w:rFonts w:ascii="Arial" w:hAnsi="Arial" w:cs="Arial"/>
          <w:sz w:val="24"/>
          <w:szCs w:val="24"/>
        </w:rPr>
      </w:pPr>
      <w:r w:rsidRPr="00DA45A8">
        <w:rPr>
          <w:rFonts w:ascii="Arial" w:hAnsi="Arial" w:cs="Arial"/>
          <w:sz w:val="24"/>
          <w:szCs w:val="24"/>
        </w:rPr>
        <w:t xml:space="preserve">The following proposal outlines a study of the influence of AI product recommendations on impulsive purchasing by Gen Z online shoppers. It's an important and timely topic, and one in which AI, digital marketing and digital purchasing come together. The study will consider using systematic literature review to highlight what has already been achieved, look at patterns, causes and factors that affect the impact, and any changes to this. It is based on two theories: Stimulus Organism Response and Cue Consistency Theory. The intent is to join up loose ends and form one model. The results will be expected to reveal the role of AI suggestions in influencing impulse buying at the affective and cognitive levels and its differential impact across various product categories, trust in AI, and openness to new technology. This will help define what makes people want to buy when using AI and what it means for marketers, platform builders and regulators in terms of the benefits and drawbacks of AI-powered selling. This study will attempt to make a contribution to the research at the MBA level by a clear and careful method and the researcher will be honest concerning the limitations of working with existing data. </w:t>
      </w:r>
    </w:p>
    <w:p w14:paraId="300AEDE6" w14:textId="77777777" w:rsidR="0006439E" w:rsidRPr="00DA45A8" w:rsidRDefault="0006439E" w:rsidP="00A55468">
      <w:pPr>
        <w:spacing w:after="200" w:line="360" w:lineRule="auto"/>
        <w:jc w:val="both"/>
        <w:rPr>
          <w:rFonts w:ascii="Arial" w:hAnsi="Arial" w:cs="Arial"/>
          <w:sz w:val="24"/>
          <w:szCs w:val="24"/>
        </w:rPr>
      </w:pPr>
    </w:p>
    <w:p w14:paraId="1D1EDF08" w14:textId="77777777" w:rsidR="0006439E" w:rsidRPr="00DA45A8" w:rsidRDefault="0006439E" w:rsidP="00A55468">
      <w:pPr>
        <w:spacing w:after="200" w:line="360" w:lineRule="auto"/>
        <w:jc w:val="both"/>
        <w:rPr>
          <w:rFonts w:ascii="Arial" w:hAnsi="Arial" w:cs="Arial"/>
          <w:sz w:val="24"/>
          <w:szCs w:val="24"/>
        </w:rPr>
      </w:pPr>
    </w:p>
    <w:p w14:paraId="2993E94D" w14:textId="77777777" w:rsidR="0006439E" w:rsidRPr="00DA45A8" w:rsidRDefault="0006439E" w:rsidP="00A55468">
      <w:pPr>
        <w:spacing w:after="200" w:line="360" w:lineRule="auto"/>
        <w:jc w:val="both"/>
        <w:rPr>
          <w:rFonts w:ascii="Arial" w:hAnsi="Arial" w:cs="Arial"/>
          <w:sz w:val="24"/>
          <w:szCs w:val="24"/>
        </w:rPr>
      </w:pPr>
    </w:p>
    <w:p w14:paraId="2B2DAB54" w14:textId="77777777" w:rsidR="006A126A" w:rsidRDefault="006A126A">
      <w:pPr>
        <w:rPr>
          <w:rFonts w:ascii="Arial" w:hAnsi="Arial" w:cs="Arial"/>
          <w:b/>
          <w:bCs/>
          <w:sz w:val="32"/>
          <w:szCs w:val="32"/>
        </w:rPr>
      </w:pPr>
      <w:bookmarkStart w:id="29" w:name="_Toc235195215"/>
      <w:r>
        <w:rPr>
          <w:rFonts w:ascii="Arial" w:hAnsi="Arial" w:cs="Arial"/>
          <w:b/>
          <w:bCs/>
        </w:rPr>
        <w:br w:type="page"/>
      </w:r>
    </w:p>
    <w:p w14:paraId="46D33BB5" w14:textId="145565C3" w:rsidR="00406662" w:rsidRPr="00DA45A8" w:rsidRDefault="00E1109C" w:rsidP="002141A8">
      <w:pPr>
        <w:pStyle w:val="Heading1"/>
        <w:spacing w:before="300" w:after="150"/>
        <w:jc w:val="both"/>
        <w:rPr>
          <w:rFonts w:ascii="Arial" w:hAnsi="Arial" w:cs="Arial"/>
          <w:color w:val="auto"/>
        </w:rPr>
      </w:pPr>
      <w:bookmarkStart w:id="30" w:name="_GoBack"/>
      <w:bookmarkEnd w:id="30"/>
      <w:r w:rsidRPr="00DA45A8">
        <w:rPr>
          <w:rFonts w:ascii="Arial" w:hAnsi="Arial" w:cs="Arial"/>
          <w:b/>
          <w:bCs/>
          <w:color w:val="auto"/>
        </w:rPr>
        <w:lastRenderedPageBreak/>
        <w:t>8. References</w:t>
      </w:r>
      <w:bookmarkEnd w:id="29"/>
    </w:p>
    <w:p w14:paraId="30A6667F" w14:textId="77777777"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Amin, A. (2025) 'Artificial intelligence in social media: a catalyst for impulse bu</w:t>
      </w:r>
      <w:r w:rsidRPr="00DA45A8">
        <w:rPr>
          <w:rFonts w:ascii="Arial" w:hAnsi="Arial" w:cs="Arial"/>
          <w:sz w:val="24"/>
          <w:szCs w:val="24"/>
        </w:rPr>
        <w:t xml:space="preserve">ying </w:t>
      </w:r>
      <w:proofErr w:type="spellStart"/>
      <w:r w:rsidRPr="00DA45A8">
        <w:rPr>
          <w:rFonts w:ascii="Arial" w:hAnsi="Arial" w:cs="Arial"/>
          <w:sz w:val="24"/>
          <w:szCs w:val="24"/>
        </w:rPr>
        <w:t>behavior</w:t>
      </w:r>
      <w:proofErr w:type="spellEnd"/>
      <w:r w:rsidRPr="00DA45A8">
        <w:rPr>
          <w:rFonts w:ascii="Arial" w:hAnsi="Arial" w:cs="Arial"/>
          <w:sz w:val="24"/>
          <w:szCs w:val="24"/>
        </w:rPr>
        <w:t>?', Young Consumers, 26(5), pp. 765 to 785. doi:10.1108/YC-10-2024-2297.</w:t>
      </w:r>
    </w:p>
    <w:p w14:paraId="7AB6E482" w14:textId="77777777"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Cite Them Right (2026) Harvard referencing guide. Available at: https://www.citethemrightonline.com/ (Accessed: 10 July 2026).</w:t>
      </w:r>
    </w:p>
    <w:p w14:paraId="55694F47" w14:textId="77777777"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Creswell, J.W. and Creswell, J.D. (2018) Re</w:t>
      </w:r>
      <w:r w:rsidRPr="00DA45A8">
        <w:rPr>
          <w:rFonts w:ascii="Arial" w:hAnsi="Arial" w:cs="Arial"/>
          <w:sz w:val="24"/>
          <w:szCs w:val="24"/>
        </w:rPr>
        <w:t xml:space="preserve">search Design: Qualitative, Quantitative, and Mixed Methods Approaches. 5th </w:t>
      </w:r>
      <w:proofErr w:type="spellStart"/>
      <w:r w:rsidRPr="00DA45A8">
        <w:rPr>
          <w:rFonts w:ascii="Arial" w:hAnsi="Arial" w:cs="Arial"/>
          <w:sz w:val="24"/>
          <w:szCs w:val="24"/>
        </w:rPr>
        <w:t>edn</w:t>
      </w:r>
      <w:proofErr w:type="spellEnd"/>
      <w:r w:rsidRPr="00DA45A8">
        <w:rPr>
          <w:rFonts w:ascii="Arial" w:hAnsi="Arial" w:cs="Arial"/>
          <w:sz w:val="24"/>
          <w:szCs w:val="24"/>
        </w:rPr>
        <w:t>. London: SAGE Publications.</w:t>
      </w:r>
    </w:p>
    <w:p w14:paraId="441340F7" w14:textId="77777777" w:rsidR="00406662" w:rsidRPr="00DA45A8" w:rsidRDefault="00E1109C" w:rsidP="002141A8">
      <w:pPr>
        <w:spacing w:after="200" w:line="360" w:lineRule="auto"/>
        <w:jc w:val="both"/>
        <w:rPr>
          <w:rFonts w:ascii="Arial" w:hAnsi="Arial" w:cs="Arial"/>
          <w:sz w:val="24"/>
          <w:szCs w:val="24"/>
        </w:rPr>
      </w:pPr>
      <w:proofErr w:type="spellStart"/>
      <w:r w:rsidRPr="00DA45A8">
        <w:rPr>
          <w:rFonts w:ascii="Arial" w:hAnsi="Arial" w:cs="Arial"/>
          <w:sz w:val="24"/>
          <w:szCs w:val="24"/>
        </w:rPr>
        <w:t>ElSayad</w:t>
      </w:r>
      <w:proofErr w:type="spellEnd"/>
      <w:r w:rsidRPr="00DA45A8">
        <w:rPr>
          <w:rFonts w:ascii="Arial" w:hAnsi="Arial" w:cs="Arial"/>
          <w:sz w:val="24"/>
          <w:szCs w:val="24"/>
        </w:rPr>
        <w:t>, G. and Mamdouh, H. (2024) 'Are young adult consumers ready to be intelligent shoppers? The importance of perceived trust and the usefulness</w:t>
      </w:r>
      <w:r w:rsidRPr="00DA45A8">
        <w:rPr>
          <w:rFonts w:ascii="Arial" w:hAnsi="Arial" w:cs="Arial"/>
          <w:sz w:val="24"/>
          <w:szCs w:val="24"/>
        </w:rPr>
        <w:t xml:space="preserve"> of AI powered retail platforms in shaping purchase intention', Young Consumers, 25(6), pp. 969 to 989. doi:10.1108/YC-02-2024-1991.</w:t>
      </w:r>
    </w:p>
    <w:p w14:paraId="31B02C55" w14:textId="77777777"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Kantar Retail IQ (2026) Insights on AI and shopper behaviour. Available at: https://retailiq.kantar.com/ (Accessed: 10 July</w:t>
      </w:r>
      <w:r w:rsidRPr="00DA45A8">
        <w:rPr>
          <w:rFonts w:ascii="Arial" w:hAnsi="Arial" w:cs="Arial"/>
          <w:sz w:val="24"/>
          <w:szCs w:val="24"/>
        </w:rPr>
        <w:t xml:space="preserve"> 2026).</w:t>
      </w:r>
    </w:p>
    <w:p w14:paraId="4EA1823C" w14:textId="77777777" w:rsidR="00406662" w:rsidRPr="00DA45A8" w:rsidRDefault="00E1109C" w:rsidP="002141A8">
      <w:pPr>
        <w:spacing w:after="200" w:line="360" w:lineRule="auto"/>
        <w:jc w:val="both"/>
        <w:rPr>
          <w:rFonts w:ascii="Arial" w:hAnsi="Arial" w:cs="Arial"/>
          <w:sz w:val="24"/>
          <w:szCs w:val="24"/>
        </w:rPr>
      </w:pPr>
      <w:proofErr w:type="spellStart"/>
      <w:r w:rsidRPr="00DA45A8">
        <w:rPr>
          <w:rFonts w:ascii="Arial" w:hAnsi="Arial" w:cs="Arial"/>
          <w:sz w:val="24"/>
          <w:szCs w:val="24"/>
        </w:rPr>
        <w:t>Klaviyo</w:t>
      </w:r>
      <w:proofErr w:type="spellEnd"/>
      <w:r w:rsidRPr="00DA45A8">
        <w:rPr>
          <w:rFonts w:ascii="Arial" w:hAnsi="Arial" w:cs="Arial"/>
          <w:sz w:val="24"/>
          <w:szCs w:val="24"/>
        </w:rPr>
        <w:t xml:space="preserve"> (2026) How Gen Z Uses AI: What B2C Marketers Need to Know. Available at: https://www.klaviyo.com/ (Accessed: 10 July 2026).</w:t>
      </w:r>
    </w:p>
    <w:p w14:paraId="250E0AF8" w14:textId="77777777"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Liu, J. and Chen, J. (2025) 'Chatbot aided product purchases among Generation Z: the role of personality traits', Fr</w:t>
      </w:r>
      <w:r w:rsidRPr="00DA45A8">
        <w:rPr>
          <w:rFonts w:ascii="Arial" w:hAnsi="Arial" w:cs="Arial"/>
          <w:sz w:val="24"/>
          <w:szCs w:val="24"/>
        </w:rPr>
        <w:t>ontiers in Psychology, 16. doi:10.3389/fpsyg.2025.1454197.</w:t>
      </w:r>
    </w:p>
    <w:p w14:paraId="26C79766" w14:textId="77777777"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 xml:space="preserve">Liu, W., Yang, Q. and Kang, N. (2022) 'Suggestions on the Application of Secondary Data to a Multi method Research: Taking the Consumer </w:t>
      </w:r>
      <w:proofErr w:type="spellStart"/>
      <w:r w:rsidRPr="00DA45A8">
        <w:rPr>
          <w:rFonts w:ascii="Arial" w:hAnsi="Arial" w:cs="Arial"/>
          <w:sz w:val="24"/>
          <w:szCs w:val="24"/>
        </w:rPr>
        <w:t>Behavior</w:t>
      </w:r>
      <w:proofErr w:type="spellEnd"/>
      <w:r w:rsidRPr="00DA45A8">
        <w:rPr>
          <w:rFonts w:ascii="Arial" w:hAnsi="Arial" w:cs="Arial"/>
          <w:sz w:val="24"/>
          <w:szCs w:val="24"/>
        </w:rPr>
        <w:t xml:space="preserve"> Research as an Example', Foreign Economics and Manag</w:t>
      </w:r>
      <w:r w:rsidRPr="00DA45A8">
        <w:rPr>
          <w:rFonts w:ascii="Arial" w:hAnsi="Arial" w:cs="Arial"/>
          <w:sz w:val="24"/>
          <w:szCs w:val="24"/>
        </w:rPr>
        <w:t>ement, 44(11), pp. 121 to 137. doi:10.16538/j.cnki.fem.20220716.301.</w:t>
      </w:r>
    </w:p>
    <w:p w14:paraId="5207EC96" w14:textId="77777777"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Mehrabian, A. and Russell, J.A. (1974) An Approach to Environmental Psychology. Cambridge, MA: MIT Press.</w:t>
      </w:r>
    </w:p>
    <w:p w14:paraId="150C09BE" w14:textId="77777777"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 xml:space="preserve">Nguyen, D.X.T. and Nguyen, K.M. (2025) 'Demystifying how emotional and cognitive </w:t>
      </w:r>
      <w:r w:rsidRPr="00DA45A8">
        <w:rPr>
          <w:rFonts w:ascii="Arial" w:hAnsi="Arial" w:cs="Arial"/>
          <w:sz w:val="24"/>
          <w:szCs w:val="24"/>
        </w:rPr>
        <w:t>resonance to AI driven content consistency sparks customer engagement and impulse buying in short video E commerce', Journal of Retailing and Consumer Services. doi:10.1016/j.jretconser.2025.104254.</w:t>
      </w:r>
    </w:p>
    <w:p w14:paraId="09DE69EF" w14:textId="75FF302F"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lastRenderedPageBreak/>
        <w:t>Pathak, Y., Kumar, B., Makhijani, J. and Niranjan, M.K. (</w:t>
      </w:r>
      <w:r w:rsidRPr="00DA45A8">
        <w:rPr>
          <w:rFonts w:ascii="Arial" w:hAnsi="Arial" w:cs="Arial"/>
          <w:sz w:val="24"/>
          <w:szCs w:val="24"/>
        </w:rPr>
        <w:t xml:space="preserve">2025) 'The Role of </w:t>
      </w:r>
      <w:r w:rsidR="00A55468" w:rsidRPr="00DA45A8">
        <w:rPr>
          <w:rFonts w:ascii="Arial" w:hAnsi="Arial" w:cs="Arial"/>
          <w:sz w:val="24"/>
          <w:szCs w:val="24"/>
        </w:rPr>
        <w:t>AI-Generated Real-Time</w:t>
      </w:r>
      <w:r w:rsidRPr="00DA45A8">
        <w:rPr>
          <w:rFonts w:ascii="Arial" w:hAnsi="Arial" w:cs="Arial"/>
          <w:sz w:val="24"/>
          <w:szCs w:val="24"/>
        </w:rPr>
        <w:t xml:space="preserve"> Product Recommendations in Impulse Buying Among Centennials', Proceedings of the AIMBIG Conference, pp. 303 to 323. doi:10.2991/978 94 6463 898 1_22.</w:t>
      </w:r>
    </w:p>
    <w:p w14:paraId="3492BA3C" w14:textId="77777777" w:rsidR="00406662" w:rsidRPr="00DA45A8" w:rsidRDefault="00E1109C" w:rsidP="002141A8">
      <w:pPr>
        <w:spacing w:after="200" w:line="360" w:lineRule="auto"/>
        <w:jc w:val="both"/>
        <w:rPr>
          <w:rFonts w:ascii="Arial" w:hAnsi="Arial" w:cs="Arial"/>
          <w:sz w:val="24"/>
          <w:szCs w:val="24"/>
        </w:rPr>
      </w:pPr>
      <w:proofErr w:type="spellStart"/>
      <w:r w:rsidRPr="00DA45A8">
        <w:rPr>
          <w:rFonts w:ascii="Arial" w:hAnsi="Arial" w:cs="Arial"/>
          <w:sz w:val="24"/>
          <w:szCs w:val="24"/>
        </w:rPr>
        <w:t>Rancati</w:t>
      </w:r>
      <w:proofErr w:type="spellEnd"/>
      <w:r w:rsidRPr="00DA45A8">
        <w:rPr>
          <w:rFonts w:ascii="Arial" w:hAnsi="Arial" w:cs="Arial"/>
          <w:sz w:val="24"/>
          <w:szCs w:val="24"/>
        </w:rPr>
        <w:t xml:space="preserve">, G., Verhulst, N., </w:t>
      </w:r>
      <w:proofErr w:type="spellStart"/>
      <w:r w:rsidRPr="00DA45A8">
        <w:rPr>
          <w:rFonts w:ascii="Arial" w:hAnsi="Arial" w:cs="Arial"/>
          <w:sz w:val="24"/>
          <w:szCs w:val="24"/>
        </w:rPr>
        <w:t>Venerucci</w:t>
      </w:r>
      <w:proofErr w:type="spellEnd"/>
      <w:r w:rsidRPr="00DA45A8">
        <w:rPr>
          <w:rFonts w:ascii="Arial" w:hAnsi="Arial" w:cs="Arial"/>
          <w:sz w:val="24"/>
          <w:szCs w:val="24"/>
        </w:rPr>
        <w:t>, M., Bayaraa, A. and Schult</w:t>
      </w:r>
      <w:r w:rsidRPr="00DA45A8">
        <w:rPr>
          <w:rFonts w:ascii="Arial" w:hAnsi="Arial" w:cs="Arial"/>
          <w:sz w:val="24"/>
          <w:szCs w:val="24"/>
        </w:rPr>
        <w:t>z, C.D. (2025) 'Exploring Generation Z's Interaction With Voice Assistants in Online Shopping: A Multi Method Approach', Journal of Consumer Behaviour. doi:10.1002/cb.70061.</w:t>
      </w:r>
    </w:p>
    <w:p w14:paraId="7BFF636A" w14:textId="77777777"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Saunders, M., Lewis, P. and Thornhill, A. (2019) Research Methods for Business Stu</w:t>
      </w:r>
      <w:r w:rsidRPr="00DA45A8">
        <w:rPr>
          <w:rFonts w:ascii="Arial" w:hAnsi="Arial" w:cs="Arial"/>
          <w:sz w:val="24"/>
          <w:szCs w:val="24"/>
        </w:rPr>
        <w:t xml:space="preserve">dents. 8th </w:t>
      </w:r>
      <w:proofErr w:type="spellStart"/>
      <w:r w:rsidRPr="00DA45A8">
        <w:rPr>
          <w:rFonts w:ascii="Arial" w:hAnsi="Arial" w:cs="Arial"/>
          <w:sz w:val="24"/>
          <w:szCs w:val="24"/>
        </w:rPr>
        <w:t>edn</w:t>
      </w:r>
      <w:proofErr w:type="spellEnd"/>
      <w:r w:rsidRPr="00DA45A8">
        <w:rPr>
          <w:rFonts w:ascii="Arial" w:hAnsi="Arial" w:cs="Arial"/>
          <w:sz w:val="24"/>
          <w:szCs w:val="24"/>
        </w:rPr>
        <w:t>. Harlow: Pearson.</w:t>
      </w:r>
    </w:p>
    <w:p w14:paraId="0F95CEA0" w14:textId="77777777"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University of Wales Trinity Saint David (2026) LCMB7035 Dissertation Assessment Specifications. Available at: University Moodle Page (Accessed: 10 July 2026).</w:t>
      </w:r>
    </w:p>
    <w:p w14:paraId="01248002" w14:textId="77777777" w:rsidR="00406662" w:rsidRPr="00DA45A8" w:rsidRDefault="00E1109C" w:rsidP="002141A8">
      <w:pPr>
        <w:spacing w:after="200" w:line="360" w:lineRule="auto"/>
        <w:jc w:val="both"/>
        <w:rPr>
          <w:rFonts w:ascii="Arial" w:hAnsi="Arial" w:cs="Arial"/>
          <w:sz w:val="24"/>
          <w:szCs w:val="24"/>
        </w:rPr>
      </w:pPr>
      <w:proofErr w:type="spellStart"/>
      <w:r w:rsidRPr="00DA45A8">
        <w:rPr>
          <w:rFonts w:ascii="Arial" w:hAnsi="Arial" w:cs="Arial"/>
          <w:sz w:val="24"/>
          <w:szCs w:val="24"/>
        </w:rPr>
        <w:t>Whistl</w:t>
      </w:r>
      <w:proofErr w:type="spellEnd"/>
      <w:r w:rsidRPr="00DA45A8">
        <w:rPr>
          <w:rFonts w:ascii="Arial" w:hAnsi="Arial" w:cs="Arial"/>
          <w:sz w:val="24"/>
          <w:szCs w:val="24"/>
        </w:rPr>
        <w:t xml:space="preserve"> (2026) Ecommerce in 2026: The Search for Clarity and Conv</w:t>
      </w:r>
      <w:r w:rsidRPr="00DA45A8">
        <w:rPr>
          <w:rFonts w:ascii="Arial" w:hAnsi="Arial" w:cs="Arial"/>
          <w:sz w:val="24"/>
          <w:szCs w:val="24"/>
        </w:rPr>
        <w:t>enience. Available at: https://www.whistl.co.uk/research/ecommerce-2026-reveals-uk-online-shopping-behaviours (Accessed: 12 July 2026).</w:t>
      </w:r>
    </w:p>
    <w:p w14:paraId="704F82D2" w14:textId="77777777" w:rsidR="00406662" w:rsidRPr="00DA45A8" w:rsidRDefault="00E1109C" w:rsidP="002141A8">
      <w:pPr>
        <w:spacing w:after="200" w:line="360" w:lineRule="auto"/>
        <w:jc w:val="both"/>
        <w:rPr>
          <w:rFonts w:ascii="Arial" w:hAnsi="Arial" w:cs="Arial"/>
          <w:sz w:val="24"/>
          <w:szCs w:val="24"/>
        </w:rPr>
      </w:pPr>
      <w:r w:rsidRPr="00DA45A8">
        <w:rPr>
          <w:rFonts w:ascii="Arial" w:hAnsi="Arial" w:cs="Arial"/>
          <w:sz w:val="24"/>
          <w:szCs w:val="24"/>
        </w:rPr>
        <w:t xml:space="preserve">Williams, J. (2024) 'Consumer </w:t>
      </w:r>
      <w:proofErr w:type="spellStart"/>
      <w:r w:rsidRPr="00DA45A8">
        <w:rPr>
          <w:rFonts w:ascii="Arial" w:hAnsi="Arial" w:cs="Arial"/>
          <w:sz w:val="24"/>
          <w:szCs w:val="24"/>
        </w:rPr>
        <w:t>Behavior</w:t>
      </w:r>
      <w:proofErr w:type="spellEnd"/>
      <w:r w:rsidRPr="00DA45A8">
        <w:rPr>
          <w:rFonts w:ascii="Arial" w:hAnsi="Arial" w:cs="Arial"/>
          <w:sz w:val="24"/>
          <w:szCs w:val="24"/>
        </w:rPr>
        <w:t xml:space="preserve"> Analysis in the Age of Big Data for Effective Marketing Strategies', Internationa</w:t>
      </w:r>
      <w:r w:rsidRPr="00DA45A8">
        <w:rPr>
          <w:rFonts w:ascii="Arial" w:hAnsi="Arial" w:cs="Arial"/>
          <w:sz w:val="24"/>
          <w:szCs w:val="24"/>
        </w:rPr>
        <w:t>l Journal of Strategic Marketing Practice, 6(2), pp. 36 to 46. doi:10.47604/ijsmp.2749.</w:t>
      </w:r>
    </w:p>
    <w:p w14:paraId="1C71A0C3" w14:textId="77777777" w:rsidR="00A32C50" w:rsidRPr="00DA45A8" w:rsidRDefault="00A32C50" w:rsidP="002141A8">
      <w:pPr>
        <w:spacing w:after="200" w:line="360" w:lineRule="auto"/>
        <w:jc w:val="both"/>
        <w:rPr>
          <w:rFonts w:ascii="Arial" w:hAnsi="Arial" w:cs="Arial"/>
          <w:sz w:val="24"/>
          <w:szCs w:val="24"/>
        </w:rPr>
      </w:pPr>
    </w:p>
    <w:sectPr w:rsidR="00A32C50" w:rsidRPr="00DA45A8" w:rsidSect="00DA45A8">
      <w:footerReference w:type="default" r:id="rId10"/>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384604" w14:textId="77777777" w:rsidR="00E1109C" w:rsidRDefault="00E1109C" w:rsidP="00A32C50">
      <w:r>
        <w:separator/>
      </w:r>
    </w:p>
  </w:endnote>
  <w:endnote w:type="continuationSeparator" w:id="0">
    <w:p w14:paraId="5AD90F39" w14:textId="77777777" w:rsidR="00E1109C" w:rsidRDefault="00E1109C" w:rsidP="00A32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57B5B" w14:textId="5AB9BF86" w:rsidR="00DA45A8" w:rsidRDefault="00DA45A8">
    <w:pPr>
      <w:pStyle w:val="Footer"/>
      <w:jc w:val="center"/>
    </w:pPr>
  </w:p>
  <w:p w14:paraId="5566DC30" w14:textId="77777777" w:rsidR="00A32C50" w:rsidRDefault="00A32C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6299351"/>
      <w:docPartObj>
        <w:docPartGallery w:val="Page Numbers (Bottom of Page)"/>
        <w:docPartUnique/>
      </w:docPartObj>
    </w:sdtPr>
    <w:sdtEndPr>
      <w:rPr>
        <w:noProof/>
      </w:rPr>
    </w:sdtEndPr>
    <w:sdtContent>
      <w:p w14:paraId="28FB90D5" w14:textId="77777777" w:rsidR="00DA45A8" w:rsidRDefault="00DA45A8">
        <w:pPr>
          <w:pStyle w:val="Footer"/>
          <w:jc w:val="center"/>
        </w:pPr>
        <w:r>
          <w:fldChar w:fldCharType="begin"/>
        </w:r>
        <w:r>
          <w:instrText xml:space="preserve"> PAGE   \* MERGEFORMAT </w:instrText>
        </w:r>
        <w:r>
          <w:fldChar w:fldCharType="separate"/>
        </w:r>
        <w:r w:rsidR="006A126A">
          <w:rPr>
            <w:noProof/>
          </w:rPr>
          <w:t>13</w:t>
        </w:r>
        <w:r>
          <w:rPr>
            <w:noProof/>
          </w:rPr>
          <w:fldChar w:fldCharType="end"/>
        </w:r>
      </w:p>
    </w:sdtContent>
  </w:sdt>
  <w:p w14:paraId="55F00AE0" w14:textId="77777777" w:rsidR="00DA45A8" w:rsidRDefault="00DA45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7F749D" w14:textId="77777777" w:rsidR="00E1109C" w:rsidRDefault="00E1109C" w:rsidP="00A32C50">
      <w:r>
        <w:separator/>
      </w:r>
    </w:p>
  </w:footnote>
  <w:footnote w:type="continuationSeparator" w:id="0">
    <w:p w14:paraId="21947D84" w14:textId="77777777" w:rsidR="00E1109C" w:rsidRDefault="00E1109C" w:rsidP="00A32C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AE5AE9"/>
    <w:multiLevelType w:val="hybridMultilevel"/>
    <w:tmpl w:val="BE10EFB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CD2494B"/>
    <w:multiLevelType w:val="hybridMultilevel"/>
    <w:tmpl w:val="170C6C9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19328C"/>
    <w:multiLevelType w:val="hybridMultilevel"/>
    <w:tmpl w:val="D402EAF0"/>
    <w:lvl w:ilvl="0" w:tplc="04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2628174F"/>
    <w:multiLevelType w:val="hybridMultilevel"/>
    <w:tmpl w:val="F05228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21457A"/>
    <w:multiLevelType w:val="hybridMultilevel"/>
    <w:tmpl w:val="4D983C54"/>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2E0D5E13"/>
    <w:multiLevelType w:val="hybridMultilevel"/>
    <w:tmpl w:val="AB9402E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C27E67"/>
    <w:multiLevelType w:val="hybridMultilevel"/>
    <w:tmpl w:val="7C9E235C"/>
    <w:lvl w:ilvl="0" w:tplc="F6362A2A">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6221CB"/>
    <w:multiLevelType w:val="hybridMultilevel"/>
    <w:tmpl w:val="B0A086E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39F772A6"/>
    <w:multiLevelType w:val="hybridMultilevel"/>
    <w:tmpl w:val="1EE4791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E255CB6"/>
    <w:multiLevelType w:val="hybridMultilevel"/>
    <w:tmpl w:val="DDE658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4459447F"/>
    <w:multiLevelType w:val="hybridMultilevel"/>
    <w:tmpl w:val="FE384B00"/>
    <w:lvl w:ilvl="0" w:tplc="B1FCA7EE">
      <w:start w:val="1"/>
      <w:numFmt w:val="bullet"/>
      <w:lvlText w:val="•"/>
      <w:lvlJc w:val="left"/>
      <w:pPr>
        <w:ind w:left="480" w:hanging="260"/>
      </w:pPr>
    </w:lvl>
    <w:lvl w:ilvl="1" w:tplc="C48EF3D0">
      <w:numFmt w:val="decimal"/>
      <w:lvlText w:val=""/>
      <w:lvlJc w:val="left"/>
    </w:lvl>
    <w:lvl w:ilvl="2" w:tplc="2E1A2AAA">
      <w:numFmt w:val="decimal"/>
      <w:lvlText w:val=""/>
      <w:lvlJc w:val="left"/>
    </w:lvl>
    <w:lvl w:ilvl="3" w:tplc="46E2E3C0">
      <w:numFmt w:val="decimal"/>
      <w:lvlText w:val=""/>
      <w:lvlJc w:val="left"/>
    </w:lvl>
    <w:lvl w:ilvl="4" w:tplc="C25CB6A4">
      <w:numFmt w:val="decimal"/>
      <w:lvlText w:val=""/>
      <w:lvlJc w:val="left"/>
    </w:lvl>
    <w:lvl w:ilvl="5" w:tplc="40903C6E">
      <w:numFmt w:val="decimal"/>
      <w:lvlText w:val=""/>
      <w:lvlJc w:val="left"/>
    </w:lvl>
    <w:lvl w:ilvl="6" w:tplc="C802947C">
      <w:numFmt w:val="decimal"/>
      <w:lvlText w:val=""/>
      <w:lvlJc w:val="left"/>
    </w:lvl>
    <w:lvl w:ilvl="7" w:tplc="073CE926">
      <w:numFmt w:val="decimal"/>
      <w:lvlText w:val=""/>
      <w:lvlJc w:val="left"/>
    </w:lvl>
    <w:lvl w:ilvl="8" w:tplc="DAA4697E">
      <w:numFmt w:val="decimal"/>
      <w:lvlText w:val=""/>
      <w:lvlJc w:val="left"/>
    </w:lvl>
  </w:abstractNum>
  <w:abstractNum w:abstractNumId="11">
    <w:nsid w:val="4639417F"/>
    <w:multiLevelType w:val="multilevel"/>
    <w:tmpl w:val="EB6C2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27A3DC6"/>
    <w:multiLevelType w:val="hybridMultilevel"/>
    <w:tmpl w:val="075CD69A"/>
    <w:lvl w:ilvl="0" w:tplc="5B0E84C8">
      <w:start w:val="1"/>
      <w:numFmt w:val="bullet"/>
      <w:lvlText w:val="●"/>
      <w:lvlJc w:val="left"/>
      <w:pPr>
        <w:ind w:left="720" w:hanging="360"/>
      </w:pPr>
    </w:lvl>
    <w:lvl w:ilvl="1" w:tplc="7C82179E">
      <w:start w:val="1"/>
      <w:numFmt w:val="bullet"/>
      <w:lvlText w:val="○"/>
      <w:lvlJc w:val="left"/>
      <w:pPr>
        <w:ind w:left="1440" w:hanging="360"/>
      </w:pPr>
    </w:lvl>
    <w:lvl w:ilvl="2" w:tplc="891A48A0">
      <w:start w:val="1"/>
      <w:numFmt w:val="bullet"/>
      <w:lvlText w:val="■"/>
      <w:lvlJc w:val="left"/>
      <w:pPr>
        <w:ind w:left="2160" w:hanging="360"/>
      </w:pPr>
    </w:lvl>
    <w:lvl w:ilvl="3" w:tplc="ADEE2ABC">
      <w:start w:val="1"/>
      <w:numFmt w:val="bullet"/>
      <w:lvlText w:val="●"/>
      <w:lvlJc w:val="left"/>
      <w:pPr>
        <w:ind w:left="2880" w:hanging="360"/>
      </w:pPr>
    </w:lvl>
    <w:lvl w:ilvl="4" w:tplc="F2E6FD96">
      <w:start w:val="1"/>
      <w:numFmt w:val="bullet"/>
      <w:lvlText w:val="○"/>
      <w:lvlJc w:val="left"/>
      <w:pPr>
        <w:ind w:left="3600" w:hanging="360"/>
      </w:pPr>
    </w:lvl>
    <w:lvl w:ilvl="5" w:tplc="048816C2">
      <w:start w:val="1"/>
      <w:numFmt w:val="bullet"/>
      <w:lvlText w:val="■"/>
      <w:lvlJc w:val="left"/>
      <w:pPr>
        <w:ind w:left="4320" w:hanging="360"/>
      </w:pPr>
    </w:lvl>
    <w:lvl w:ilvl="6" w:tplc="680A9E7A">
      <w:start w:val="1"/>
      <w:numFmt w:val="bullet"/>
      <w:lvlText w:val="●"/>
      <w:lvlJc w:val="left"/>
      <w:pPr>
        <w:ind w:left="5040" w:hanging="360"/>
      </w:pPr>
    </w:lvl>
    <w:lvl w:ilvl="7" w:tplc="3CE22C50">
      <w:start w:val="1"/>
      <w:numFmt w:val="bullet"/>
      <w:lvlText w:val="●"/>
      <w:lvlJc w:val="left"/>
      <w:pPr>
        <w:ind w:left="5760" w:hanging="360"/>
      </w:pPr>
    </w:lvl>
    <w:lvl w:ilvl="8" w:tplc="73AC2756">
      <w:start w:val="1"/>
      <w:numFmt w:val="bullet"/>
      <w:lvlText w:val="●"/>
      <w:lvlJc w:val="left"/>
      <w:pPr>
        <w:ind w:left="6480" w:hanging="360"/>
      </w:pPr>
    </w:lvl>
  </w:abstractNum>
  <w:abstractNum w:abstractNumId="13">
    <w:nsid w:val="66E22642"/>
    <w:multiLevelType w:val="hybridMultilevel"/>
    <w:tmpl w:val="CAC8D70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lvlOverride w:ilvl="0">
      <w:startOverride w:val="1"/>
    </w:lvlOverride>
  </w:num>
  <w:num w:numId="2">
    <w:abstractNumId w:val="10"/>
    <w:lvlOverride w:ilvl="0">
      <w:startOverride w:val="1"/>
    </w:lvlOverride>
  </w:num>
  <w:num w:numId="3">
    <w:abstractNumId w:val="8"/>
  </w:num>
  <w:num w:numId="4">
    <w:abstractNumId w:val="13"/>
  </w:num>
  <w:num w:numId="5">
    <w:abstractNumId w:val="7"/>
  </w:num>
  <w:num w:numId="6">
    <w:abstractNumId w:val="4"/>
  </w:num>
  <w:num w:numId="7">
    <w:abstractNumId w:val="0"/>
  </w:num>
  <w:num w:numId="8">
    <w:abstractNumId w:val="5"/>
  </w:num>
  <w:num w:numId="9">
    <w:abstractNumId w:val="1"/>
  </w:num>
  <w:num w:numId="10">
    <w:abstractNumId w:val="2"/>
  </w:num>
  <w:num w:numId="11">
    <w:abstractNumId w:val="9"/>
  </w:num>
  <w:num w:numId="12">
    <w:abstractNumId w:val="3"/>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662"/>
    <w:rsid w:val="000029F7"/>
    <w:rsid w:val="0006439E"/>
    <w:rsid w:val="002141A8"/>
    <w:rsid w:val="00303E65"/>
    <w:rsid w:val="00406662"/>
    <w:rsid w:val="00490E91"/>
    <w:rsid w:val="004A3680"/>
    <w:rsid w:val="00595D8E"/>
    <w:rsid w:val="006A126A"/>
    <w:rsid w:val="006D7125"/>
    <w:rsid w:val="00753A08"/>
    <w:rsid w:val="009039A7"/>
    <w:rsid w:val="00970310"/>
    <w:rsid w:val="00A32C50"/>
    <w:rsid w:val="00A55468"/>
    <w:rsid w:val="00AB56AE"/>
    <w:rsid w:val="00BC2FBA"/>
    <w:rsid w:val="00DA45A8"/>
    <w:rsid w:val="00E11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07444"/>
  <w15:docId w15:val="{2252D647-4B0C-4704-9B94-273E90FCF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A32C50"/>
    <w:pPr>
      <w:tabs>
        <w:tab w:val="center" w:pos="4513"/>
        <w:tab w:val="right" w:pos="9026"/>
      </w:tabs>
    </w:pPr>
  </w:style>
  <w:style w:type="character" w:customStyle="1" w:styleId="HeaderChar">
    <w:name w:val="Header Char"/>
    <w:basedOn w:val="DefaultParagraphFont"/>
    <w:link w:val="Header"/>
    <w:uiPriority w:val="99"/>
    <w:rsid w:val="00A32C50"/>
  </w:style>
  <w:style w:type="paragraph" w:styleId="Footer">
    <w:name w:val="footer"/>
    <w:basedOn w:val="Normal"/>
    <w:link w:val="FooterChar"/>
    <w:uiPriority w:val="99"/>
    <w:unhideWhenUsed/>
    <w:rsid w:val="00A32C50"/>
    <w:pPr>
      <w:tabs>
        <w:tab w:val="center" w:pos="4513"/>
        <w:tab w:val="right" w:pos="9026"/>
      </w:tabs>
    </w:pPr>
  </w:style>
  <w:style w:type="character" w:customStyle="1" w:styleId="FooterChar">
    <w:name w:val="Footer Char"/>
    <w:basedOn w:val="DefaultParagraphFont"/>
    <w:link w:val="Footer"/>
    <w:uiPriority w:val="99"/>
    <w:rsid w:val="00A32C50"/>
  </w:style>
  <w:style w:type="paragraph" w:styleId="TOCHeading">
    <w:name w:val="TOC Heading"/>
    <w:basedOn w:val="Heading1"/>
    <w:next w:val="Normal"/>
    <w:uiPriority w:val="39"/>
    <w:unhideWhenUsed/>
    <w:qFormat/>
    <w:rsid w:val="00A32C50"/>
    <w:pPr>
      <w:keepNext/>
      <w:keepLines/>
      <w:spacing w:before="240" w:line="259"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A32C50"/>
    <w:pPr>
      <w:spacing w:after="100"/>
    </w:pPr>
  </w:style>
  <w:style w:type="paragraph" w:styleId="TOC2">
    <w:name w:val="toc 2"/>
    <w:basedOn w:val="Normal"/>
    <w:next w:val="Normal"/>
    <w:autoRedefine/>
    <w:uiPriority w:val="39"/>
    <w:unhideWhenUsed/>
    <w:rsid w:val="00A32C50"/>
    <w:pPr>
      <w:spacing w:after="100"/>
      <w:ind w:left="200"/>
    </w:pPr>
  </w:style>
  <w:style w:type="paragraph" w:styleId="TOC3">
    <w:name w:val="toc 3"/>
    <w:basedOn w:val="Normal"/>
    <w:next w:val="Normal"/>
    <w:autoRedefine/>
    <w:uiPriority w:val="39"/>
    <w:unhideWhenUsed/>
    <w:rsid w:val="00A32C50"/>
    <w:pPr>
      <w:spacing w:after="100"/>
      <w:ind w:left="400"/>
    </w:pPr>
  </w:style>
  <w:style w:type="character" w:customStyle="1" w:styleId="Heading1Char">
    <w:name w:val="Heading 1 Char"/>
    <w:basedOn w:val="DefaultParagraphFont"/>
    <w:link w:val="Heading1"/>
    <w:uiPriority w:val="9"/>
    <w:rsid w:val="00A32C50"/>
    <w:rPr>
      <w:color w:val="2E74B5"/>
      <w:sz w:val="32"/>
      <w:szCs w:val="32"/>
    </w:rPr>
  </w:style>
  <w:style w:type="character" w:customStyle="1" w:styleId="Heading2Char">
    <w:name w:val="Heading 2 Char"/>
    <w:basedOn w:val="DefaultParagraphFont"/>
    <w:link w:val="Heading2"/>
    <w:uiPriority w:val="9"/>
    <w:rsid w:val="00A32C50"/>
    <w:rPr>
      <w:color w:val="2E74B5"/>
      <w:sz w:val="26"/>
      <w:szCs w:val="26"/>
    </w:rPr>
  </w:style>
  <w:style w:type="character" w:customStyle="1" w:styleId="TitleChar">
    <w:name w:val="Title Char"/>
    <w:basedOn w:val="DefaultParagraphFont"/>
    <w:link w:val="Title"/>
    <w:uiPriority w:val="10"/>
    <w:rsid w:val="00A32C50"/>
    <w:rPr>
      <w:sz w:val="56"/>
      <w:szCs w:val="56"/>
    </w:rPr>
  </w:style>
  <w:style w:type="paragraph" w:styleId="NormalWeb">
    <w:name w:val="Normal (Web)"/>
    <w:basedOn w:val="Normal"/>
    <w:uiPriority w:val="99"/>
    <w:unhideWhenUsed/>
    <w:rsid w:val="009039A7"/>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275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3F2FB-FA79-4F6C-98E9-0C5CB495A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15</Pages>
  <Words>3909</Words>
  <Characters>22283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revision>8</cp:revision>
  <dcterms:created xsi:type="dcterms:W3CDTF">2026-07-13T12:41:00Z</dcterms:created>
  <dcterms:modified xsi:type="dcterms:W3CDTF">2026-07-17T10:27:00Z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782b3f8b-a9ce-4c6a-b103-2f6058a2e8ec</vt:lpwstr>
  </property>
</Properties>
</file>