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2951958"/>
        <w:docPartObj>
          <w:docPartGallery w:val="Cover Pages"/>
          <w:docPartUnique/>
        </w:docPartObj>
      </w:sdtPr>
      <w:sdtEndPr>
        <w:rPr>
          <w:noProof/>
        </w:rPr>
      </w:sdtEndPr>
      <w:sdtContent>
        <w:p w14:paraId="5F4ECE33" w14:textId="39E1F49B" w:rsidR="00283572" w:rsidRDefault="00283572">
          <w:r>
            <w:rPr>
              <w:noProof/>
            </w:rPr>
            <mc:AlternateContent>
              <mc:Choice Requires="wpg">
                <w:drawing>
                  <wp:anchor distT="0" distB="0" distL="114300" distR="114300" simplePos="0" relativeHeight="251662336" behindDoc="0" locked="0" layoutInCell="1" allowOverlap="1" wp14:anchorId="6D497123" wp14:editId="4B02FFE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51699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" path="m,l7312660,r,1129665l3619500,733425,,1091565,,xe" fillcolor="#9ec544 [3204]" stroked="f" strokeweight="1.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7206D7" wp14:editId="1FD810D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E97CFA" w14:textId="6E4E921A" w:rsidR="00283572" w:rsidRDefault="00283572">
                                    <w:pPr>
                                      <w:pStyle w:val="NoSpacing"/>
                                      <w:jc w:val="right"/>
                                      <w:rPr>
                                        <w:color w:val="595959" w:themeColor="text1" w:themeTint="A6"/>
                                        <w:sz w:val="28"/>
                                        <w:szCs w:val="28"/>
                                      </w:rPr>
                                    </w:pPr>
                                    <w:r>
                                      <w:rPr>
                                        <w:color w:val="595959" w:themeColor="text1" w:themeTint="A6"/>
                                        <w:sz w:val="28"/>
                                        <w:szCs w:val="28"/>
                                      </w:rPr>
                                      <w:t>Daniela Bordei (1918501)</w:t>
                                    </w:r>
                                  </w:p>
                                </w:sdtContent>
                              </w:sdt>
                              <w:p w14:paraId="126C4E5A" w14:textId="0973DBEC" w:rsidR="00283572" w:rsidRDefault="00000000" w:rsidP="00283572">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8357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7206D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E97CFA" w14:textId="6E4E921A" w:rsidR="00283572" w:rsidRDefault="00283572">
                              <w:pPr>
                                <w:pStyle w:val="NoSpacing"/>
                                <w:jc w:val="right"/>
                                <w:rPr>
                                  <w:color w:val="595959" w:themeColor="text1" w:themeTint="A6"/>
                                  <w:sz w:val="28"/>
                                  <w:szCs w:val="28"/>
                                </w:rPr>
                              </w:pPr>
                              <w:r>
                                <w:rPr>
                                  <w:color w:val="595959" w:themeColor="text1" w:themeTint="A6"/>
                                  <w:sz w:val="28"/>
                                  <w:szCs w:val="28"/>
                                </w:rPr>
                                <w:t>Daniela Bordei (1918501)</w:t>
                              </w:r>
                            </w:p>
                          </w:sdtContent>
                        </w:sdt>
                        <w:p w14:paraId="126C4E5A" w14:textId="0973DBEC" w:rsidR="00283572" w:rsidRDefault="00000000" w:rsidP="00283572">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8357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2B3E311" wp14:editId="0E02AC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5E01172" w14:textId="17AAC530" w:rsidR="00283572" w:rsidRDefault="0028357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B3E31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5E01172" w14:textId="17AAC530" w:rsidR="00283572" w:rsidRDefault="0028357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4D6342" wp14:editId="5DE5A3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0A3C2D" w14:textId="7C4880E1" w:rsidR="00283572" w:rsidRDefault="00000000">
                                <w:pPr>
                                  <w:jc w:val="right"/>
                                  <w:rPr>
                                    <w:color w:val="9EC544" w:themeColor="accent1"/>
                                    <w:sz w:val="64"/>
                                    <w:szCs w:val="64"/>
                                  </w:rPr>
                                </w:pPr>
                                <w:sdt>
                                  <w:sdtPr>
                                    <w:rPr>
                                      <w:caps/>
                                      <w:color w:val="00B05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3572" w:rsidRPr="00283572">
                                      <w:rPr>
                                        <w:caps/>
                                        <w:color w:val="00B050"/>
                                        <w:sz w:val="64"/>
                                        <w:szCs w:val="64"/>
                                      </w:rPr>
                                      <w:t>E-Portofolio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B34445" w14:textId="51285873" w:rsidR="00283572" w:rsidRDefault="00335524">
                                    <w:pPr>
                                      <w:jc w:val="right"/>
                                      <w:rPr>
                                        <w:smallCaps/>
                                        <w:color w:val="404040" w:themeColor="text1" w:themeTint="BF"/>
                                        <w:sz w:val="36"/>
                                        <w:szCs w:val="36"/>
                                      </w:rPr>
                                    </w:pPr>
                                    <w:r>
                                      <w:rPr>
                                        <w:color w:val="404040" w:themeColor="text1" w:themeTint="BF"/>
                                        <w:sz w:val="36"/>
                                        <w:szCs w:val="36"/>
                                      </w:rPr>
                                      <w:t>Submission deadline 10th of March 2023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4D634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00A3C2D" w14:textId="7C4880E1" w:rsidR="00283572" w:rsidRDefault="00000000">
                          <w:pPr>
                            <w:jc w:val="right"/>
                            <w:rPr>
                              <w:color w:val="9EC544" w:themeColor="accent1"/>
                              <w:sz w:val="64"/>
                              <w:szCs w:val="64"/>
                            </w:rPr>
                          </w:pPr>
                          <w:sdt>
                            <w:sdtPr>
                              <w:rPr>
                                <w:caps/>
                                <w:color w:val="00B05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3572" w:rsidRPr="00283572">
                                <w:rPr>
                                  <w:caps/>
                                  <w:color w:val="00B050"/>
                                  <w:sz w:val="64"/>
                                  <w:szCs w:val="64"/>
                                </w:rPr>
                                <w:t>E-Portofolio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B34445" w14:textId="51285873" w:rsidR="00283572" w:rsidRDefault="00335524">
                              <w:pPr>
                                <w:jc w:val="right"/>
                                <w:rPr>
                                  <w:smallCaps/>
                                  <w:color w:val="404040" w:themeColor="text1" w:themeTint="BF"/>
                                  <w:sz w:val="36"/>
                                  <w:szCs w:val="36"/>
                                </w:rPr>
                              </w:pPr>
                              <w:r>
                                <w:rPr>
                                  <w:color w:val="404040" w:themeColor="text1" w:themeTint="BF"/>
                                  <w:sz w:val="36"/>
                                  <w:szCs w:val="36"/>
                                </w:rPr>
                                <w:t>Submission deadline 10th of March 2023</w:t>
                              </w:r>
                            </w:p>
                          </w:sdtContent>
                        </w:sdt>
                      </w:txbxContent>
                    </v:textbox>
                    <w10:wrap type="square" anchorx="page" anchory="page"/>
                  </v:shape>
                </w:pict>
              </mc:Fallback>
            </mc:AlternateContent>
          </w:r>
        </w:p>
        <w:p w14:paraId="2015D941" w14:textId="5B251D4D" w:rsidR="00283572" w:rsidRDefault="00283572">
          <w:pPr>
            <w:rPr>
              <w:noProof/>
            </w:rPr>
          </w:pPr>
          <w:r>
            <w:rPr>
              <w:noProof/>
            </w:rPr>
            <mc:AlternateContent>
              <mc:Choice Requires="wps">
                <w:drawing>
                  <wp:anchor distT="0" distB="0" distL="114300" distR="114300" simplePos="0" relativeHeight="251664384" behindDoc="1" locked="0" layoutInCell="1" allowOverlap="1" wp14:anchorId="3037A777" wp14:editId="2DB571EF">
                    <wp:simplePos x="0" y="0"/>
                    <wp:positionH relativeFrom="margin">
                      <wp:posOffset>145473</wp:posOffset>
                    </wp:positionH>
                    <wp:positionV relativeFrom="paragraph">
                      <wp:posOffset>2353425</wp:posOffset>
                    </wp:positionV>
                    <wp:extent cx="5720715" cy="1260475"/>
                    <wp:effectExtent l="0" t="0" r="13335" b="15875"/>
                    <wp:wrapTight wrapText="bothSides">
                      <wp:wrapPolygon edited="0">
                        <wp:start x="0" y="0"/>
                        <wp:lineTo x="0" y="21546"/>
                        <wp:lineTo x="21578" y="21546"/>
                        <wp:lineTo x="2157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720715" cy="1260475"/>
                            </a:xfrm>
                            <a:prstGeom prst="rect">
                              <a:avLst/>
                            </a:prstGeom>
                            <a:noFill/>
                            <a:ln w="6350">
                              <a:solidFill>
                                <a:prstClr val="black"/>
                              </a:solidFill>
                            </a:ln>
                          </wps:spPr>
                          <wps:txbx>
                            <w:txbxContent>
                              <w:p w14:paraId="569BE939" w14:textId="217A7639" w:rsidR="00283572" w:rsidRPr="00283572" w:rsidRDefault="00283572" w:rsidP="00283572">
                                <w:pPr>
                                  <w:jc w:val="center"/>
                                  <w:rPr>
                                    <w:color w:val="00B050"/>
                                    <w:sz w:val="64"/>
                                    <w:szCs w:val="64"/>
                                  </w:rPr>
                                </w:pPr>
                                <w:r w:rsidRPr="00283572">
                                  <w:rPr>
                                    <w:caps/>
                                    <w:color w:val="00B050"/>
                                    <w:sz w:val="64"/>
                                    <w:szCs w:val="64"/>
                                  </w:rPr>
                                  <w:t>LEARNING IN THE DIGITAL 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7A777" id="Text Box 1" o:spid="_x0000_s1029" type="#_x0000_t202" style="position:absolute;margin-left:11.45pt;margin-top:185.3pt;width:450.45pt;height:99.2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" filled="f" strokeweight=".5pt">
                    <v:textbox>
                      <w:txbxContent>
                        <w:p w14:paraId="569BE939" w14:textId="217A7639" w:rsidR="00283572" w:rsidRPr="00283572" w:rsidRDefault="00283572" w:rsidP="00283572">
                          <w:pPr>
                            <w:jc w:val="center"/>
                            <w:rPr>
                              <w:color w:val="00B050"/>
                              <w:sz w:val="64"/>
                              <w:szCs w:val="64"/>
                            </w:rPr>
                          </w:pPr>
                          <w:r w:rsidRPr="00283572">
                            <w:rPr>
                              <w:caps/>
                              <w:color w:val="00B050"/>
                              <w:sz w:val="64"/>
                              <w:szCs w:val="64"/>
                            </w:rPr>
                            <w:t>LEARNING IN THE DIGITAL ERA</w:t>
                          </w:r>
                        </w:p>
                      </w:txbxContent>
                    </v:textbox>
                    <w10:wrap type="tight" anchorx="margin"/>
                  </v:shape>
                </w:pict>
              </mc:Fallback>
            </mc:AlternateContent>
          </w:r>
          <w:r>
            <w:rPr>
              <w:noProof/>
            </w:rPr>
            <w:br w:type="page"/>
          </w:r>
        </w:p>
      </w:sdtContent>
    </w:sdt>
    <w:p w14:paraId="16512AF3" w14:textId="1837FE19" w:rsidR="00F93C43" w:rsidRPr="00283572" w:rsidRDefault="00283572" w:rsidP="000C20DD">
      <w:pPr>
        <w:pStyle w:val="NoSpacing"/>
        <w:rPr>
          <w:rFonts w:ascii="Arial" w:hAnsi="Arial" w:cs="Arial"/>
          <w:b/>
          <w:bCs/>
          <w:color w:val="00B050"/>
          <w:sz w:val="40"/>
          <w:szCs w:val="40"/>
        </w:rPr>
      </w:pPr>
      <w:r w:rsidRPr="00283572">
        <w:rPr>
          <w:rFonts w:ascii="Arial" w:hAnsi="Arial" w:cs="Arial"/>
          <w:b/>
          <w:bCs/>
          <w:color w:val="00B050"/>
          <w:sz w:val="40"/>
          <w:szCs w:val="40"/>
        </w:rPr>
        <w:lastRenderedPageBreak/>
        <w:t>Table of contents</w:t>
      </w:r>
    </w:p>
    <w:p w14:paraId="2C0B7131" w14:textId="4E0238F2" w:rsidR="00283572" w:rsidRDefault="00283572" w:rsidP="00283572">
      <w:pPr>
        <w:pStyle w:val="NoSpacing"/>
        <w:ind w:firstLine="720"/>
        <w:rPr>
          <w:rFonts w:ascii="Arial" w:hAnsi="Arial" w:cs="Arial"/>
          <w:b/>
          <w:bCs/>
          <w:color w:val="002060"/>
          <w:sz w:val="40"/>
          <w:szCs w:val="40"/>
        </w:rPr>
      </w:pPr>
    </w:p>
    <w:p w14:paraId="36682B01" w14:textId="36852E78" w:rsidR="00283572" w:rsidRDefault="00283572" w:rsidP="00283572">
      <w:pPr>
        <w:rPr>
          <w:rFonts w:ascii="Arial" w:hAnsi="Arial" w:cs="Arial"/>
          <w:sz w:val="28"/>
          <w:szCs w:val="28"/>
        </w:rPr>
      </w:pPr>
      <w:r w:rsidRPr="00283572">
        <w:rPr>
          <w:rFonts w:ascii="Arial" w:hAnsi="Arial" w:cs="Arial"/>
          <w:sz w:val="28"/>
          <w:szCs w:val="28"/>
        </w:rPr>
        <w:t>Introduction</w:t>
      </w:r>
      <w:r w:rsidR="00901141">
        <w:rPr>
          <w:rFonts w:ascii="Arial" w:hAnsi="Arial" w:cs="Arial"/>
          <w:sz w:val="28"/>
          <w:szCs w:val="28"/>
        </w:rPr>
        <w:t>…………………………………………………</w:t>
      </w:r>
    </w:p>
    <w:p w14:paraId="7285EE21" w14:textId="6311A21D" w:rsidR="000C20DD" w:rsidRDefault="000C20DD" w:rsidP="00283572">
      <w:pPr>
        <w:rPr>
          <w:rFonts w:ascii="Arial" w:hAnsi="Arial" w:cs="Arial"/>
          <w:sz w:val="28"/>
          <w:szCs w:val="28"/>
        </w:rPr>
      </w:pPr>
      <w:r>
        <w:rPr>
          <w:rFonts w:ascii="Arial" w:hAnsi="Arial" w:cs="Arial"/>
          <w:sz w:val="28"/>
          <w:szCs w:val="28"/>
        </w:rPr>
        <w:t>Main findings</w:t>
      </w:r>
      <w:r w:rsidR="00901141">
        <w:rPr>
          <w:rFonts w:ascii="Arial" w:hAnsi="Arial" w:cs="Arial"/>
          <w:sz w:val="28"/>
          <w:szCs w:val="28"/>
        </w:rPr>
        <w:t>……………………………………………….</w:t>
      </w:r>
    </w:p>
    <w:p w14:paraId="23B93C1F" w14:textId="1218F8E8" w:rsidR="000C20DD" w:rsidRDefault="000C20DD" w:rsidP="00283572">
      <w:pPr>
        <w:rPr>
          <w:rFonts w:ascii="Arial" w:hAnsi="Arial" w:cs="Arial"/>
          <w:sz w:val="28"/>
          <w:szCs w:val="28"/>
        </w:rPr>
      </w:pPr>
      <w:r>
        <w:rPr>
          <w:rFonts w:ascii="Arial" w:hAnsi="Arial" w:cs="Arial"/>
          <w:sz w:val="28"/>
          <w:szCs w:val="28"/>
        </w:rPr>
        <w:tab/>
        <w:t>Task 2</w:t>
      </w:r>
      <w:r w:rsidR="00901141">
        <w:rPr>
          <w:rFonts w:ascii="Arial" w:hAnsi="Arial" w:cs="Arial"/>
          <w:sz w:val="28"/>
          <w:szCs w:val="28"/>
        </w:rPr>
        <w:t>……………………………………………</w:t>
      </w:r>
      <w:proofErr w:type="gramStart"/>
      <w:r w:rsidR="00901141">
        <w:rPr>
          <w:rFonts w:ascii="Arial" w:hAnsi="Arial" w:cs="Arial"/>
          <w:sz w:val="28"/>
          <w:szCs w:val="28"/>
        </w:rPr>
        <w:t>…..</w:t>
      </w:r>
      <w:proofErr w:type="gramEnd"/>
    </w:p>
    <w:p w14:paraId="088AA20C" w14:textId="0279B4C7" w:rsidR="000C20DD" w:rsidRDefault="000C20DD" w:rsidP="00283572">
      <w:pPr>
        <w:rPr>
          <w:rFonts w:ascii="Arial" w:hAnsi="Arial" w:cs="Arial"/>
          <w:sz w:val="28"/>
          <w:szCs w:val="28"/>
        </w:rPr>
      </w:pPr>
      <w:r>
        <w:rPr>
          <w:rFonts w:ascii="Arial" w:hAnsi="Arial" w:cs="Arial"/>
          <w:sz w:val="28"/>
          <w:szCs w:val="28"/>
        </w:rPr>
        <w:tab/>
        <w:t>Task 3</w:t>
      </w:r>
      <w:r w:rsidR="00901141">
        <w:rPr>
          <w:rFonts w:ascii="Arial" w:hAnsi="Arial" w:cs="Arial"/>
          <w:sz w:val="28"/>
          <w:szCs w:val="28"/>
        </w:rPr>
        <w:t>……………………………………………</w:t>
      </w:r>
      <w:proofErr w:type="gramStart"/>
      <w:r w:rsidR="00901141">
        <w:rPr>
          <w:rFonts w:ascii="Arial" w:hAnsi="Arial" w:cs="Arial"/>
          <w:sz w:val="28"/>
          <w:szCs w:val="28"/>
        </w:rPr>
        <w:t>…..</w:t>
      </w:r>
      <w:proofErr w:type="gramEnd"/>
    </w:p>
    <w:p w14:paraId="6C15D61C" w14:textId="15308C0E" w:rsidR="000C20DD" w:rsidRDefault="000C20DD" w:rsidP="00283572">
      <w:pPr>
        <w:rPr>
          <w:rFonts w:ascii="Arial" w:hAnsi="Arial" w:cs="Arial"/>
          <w:sz w:val="28"/>
          <w:szCs w:val="28"/>
        </w:rPr>
      </w:pPr>
      <w:r>
        <w:rPr>
          <w:rFonts w:ascii="Arial" w:hAnsi="Arial" w:cs="Arial"/>
          <w:sz w:val="28"/>
          <w:szCs w:val="28"/>
        </w:rPr>
        <w:tab/>
        <w:t>Task 4</w:t>
      </w:r>
      <w:r w:rsidR="00901141">
        <w:rPr>
          <w:rFonts w:ascii="Arial" w:hAnsi="Arial" w:cs="Arial"/>
          <w:sz w:val="28"/>
          <w:szCs w:val="28"/>
        </w:rPr>
        <w:t>……………………………………………</w:t>
      </w:r>
      <w:proofErr w:type="gramStart"/>
      <w:r w:rsidR="00901141">
        <w:rPr>
          <w:rFonts w:ascii="Arial" w:hAnsi="Arial" w:cs="Arial"/>
          <w:sz w:val="28"/>
          <w:szCs w:val="28"/>
        </w:rPr>
        <w:t>…..</w:t>
      </w:r>
      <w:proofErr w:type="gramEnd"/>
    </w:p>
    <w:p w14:paraId="5007F5C3" w14:textId="35082998" w:rsidR="000C20DD" w:rsidRDefault="000C20DD" w:rsidP="00283572">
      <w:pPr>
        <w:rPr>
          <w:rFonts w:ascii="Arial" w:hAnsi="Arial" w:cs="Arial"/>
          <w:sz w:val="28"/>
          <w:szCs w:val="28"/>
        </w:rPr>
      </w:pPr>
      <w:r>
        <w:rPr>
          <w:rFonts w:ascii="Arial" w:hAnsi="Arial" w:cs="Arial"/>
          <w:sz w:val="28"/>
          <w:szCs w:val="28"/>
        </w:rPr>
        <w:t>Conclusion</w:t>
      </w:r>
      <w:r w:rsidR="00901141">
        <w:rPr>
          <w:rFonts w:ascii="Arial" w:hAnsi="Arial" w:cs="Arial"/>
          <w:sz w:val="28"/>
          <w:szCs w:val="28"/>
        </w:rPr>
        <w:t>…………………………………………………</w:t>
      </w:r>
    </w:p>
    <w:p w14:paraId="0BA1316A" w14:textId="72F4D123" w:rsidR="000C20DD" w:rsidRDefault="000C20DD" w:rsidP="00283572">
      <w:pPr>
        <w:rPr>
          <w:rFonts w:ascii="Arial" w:hAnsi="Arial" w:cs="Arial"/>
          <w:sz w:val="28"/>
          <w:szCs w:val="28"/>
        </w:rPr>
      </w:pPr>
      <w:r>
        <w:rPr>
          <w:rFonts w:ascii="Arial" w:hAnsi="Arial" w:cs="Arial"/>
          <w:sz w:val="28"/>
          <w:szCs w:val="28"/>
        </w:rPr>
        <w:t>Reference list</w:t>
      </w:r>
      <w:r w:rsidR="00901141">
        <w:rPr>
          <w:rFonts w:ascii="Arial" w:hAnsi="Arial" w:cs="Arial"/>
          <w:sz w:val="28"/>
          <w:szCs w:val="28"/>
        </w:rPr>
        <w:t>…………………………………………</w:t>
      </w:r>
      <w:proofErr w:type="gramStart"/>
      <w:r w:rsidR="00901141">
        <w:rPr>
          <w:rFonts w:ascii="Arial" w:hAnsi="Arial" w:cs="Arial"/>
          <w:sz w:val="28"/>
          <w:szCs w:val="28"/>
        </w:rPr>
        <w:t>…..</w:t>
      </w:r>
      <w:proofErr w:type="gramEnd"/>
    </w:p>
    <w:p w14:paraId="27819B39" w14:textId="74533D2C" w:rsidR="000C20DD" w:rsidRPr="00283572" w:rsidRDefault="000C20DD" w:rsidP="00283572">
      <w:pPr>
        <w:rPr>
          <w:rFonts w:ascii="Arial" w:hAnsi="Arial" w:cs="Arial"/>
          <w:sz w:val="28"/>
          <w:szCs w:val="28"/>
        </w:rPr>
      </w:pPr>
    </w:p>
    <w:p w14:paraId="4828ACE7" w14:textId="73F077E4" w:rsidR="00283572" w:rsidRDefault="00283572" w:rsidP="00283572">
      <w:pPr>
        <w:pStyle w:val="NoSpacing"/>
        <w:rPr>
          <w:rFonts w:ascii="Arial" w:hAnsi="Arial" w:cs="Arial"/>
          <w:b/>
          <w:bCs/>
          <w:color w:val="002060"/>
          <w:sz w:val="40"/>
          <w:szCs w:val="40"/>
        </w:rPr>
      </w:pPr>
    </w:p>
    <w:p w14:paraId="6B3459AA" w14:textId="5260C811" w:rsidR="000C20DD" w:rsidRDefault="000C20DD" w:rsidP="00283572">
      <w:pPr>
        <w:pStyle w:val="NoSpacing"/>
        <w:rPr>
          <w:rFonts w:ascii="Arial" w:hAnsi="Arial" w:cs="Arial"/>
          <w:b/>
          <w:bCs/>
          <w:color w:val="002060"/>
          <w:sz w:val="40"/>
          <w:szCs w:val="40"/>
        </w:rPr>
      </w:pPr>
    </w:p>
    <w:p w14:paraId="65E81103" w14:textId="12E17BF4" w:rsidR="000C20DD" w:rsidRDefault="000C20DD" w:rsidP="00283572">
      <w:pPr>
        <w:pStyle w:val="NoSpacing"/>
        <w:rPr>
          <w:rFonts w:ascii="Arial" w:hAnsi="Arial" w:cs="Arial"/>
          <w:b/>
          <w:bCs/>
          <w:color w:val="002060"/>
          <w:sz w:val="40"/>
          <w:szCs w:val="40"/>
        </w:rPr>
      </w:pPr>
    </w:p>
    <w:p w14:paraId="6F5D0DA3" w14:textId="5FE129CA" w:rsidR="000C20DD" w:rsidRDefault="000C20DD" w:rsidP="00283572">
      <w:pPr>
        <w:pStyle w:val="NoSpacing"/>
        <w:rPr>
          <w:rFonts w:ascii="Arial" w:hAnsi="Arial" w:cs="Arial"/>
          <w:b/>
          <w:bCs/>
          <w:color w:val="002060"/>
          <w:sz w:val="40"/>
          <w:szCs w:val="40"/>
        </w:rPr>
      </w:pPr>
    </w:p>
    <w:p w14:paraId="5C0D02B9" w14:textId="7A2E52F6" w:rsidR="000C20DD" w:rsidRDefault="000C20DD" w:rsidP="00283572">
      <w:pPr>
        <w:pStyle w:val="NoSpacing"/>
        <w:rPr>
          <w:rFonts w:ascii="Arial" w:hAnsi="Arial" w:cs="Arial"/>
          <w:b/>
          <w:bCs/>
          <w:color w:val="002060"/>
          <w:sz w:val="40"/>
          <w:szCs w:val="40"/>
        </w:rPr>
      </w:pPr>
    </w:p>
    <w:p w14:paraId="5E31ACD0" w14:textId="32BF94BC" w:rsidR="000C20DD" w:rsidRDefault="000C20DD" w:rsidP="00283572">
      <w:pPr>
        <w:pStyle w:val="NoSpacing"/>
        <w:rPr>
          <w:rFonts w:ascii="Arial" w:hAnsi="Arial" w:cs="Arial"/>
          <w:b/>
          <w:bCs/>
          <w:color w:val="002060"/>
          <w:sz w:val="40"/>
          <w:szCs w:val="40"/>
        </w:rPr>
      </w:pPr>
    </w:p>
    <w:p w14:paraId="7AB9BCB8" w14:textId="4289E989" w:rsidR="000C20DD" w:rsidRDefault="000C20DD" w:rsidP="00283572">
      <w:pPr>
        <w:pStyle w:val="NoSpacing"/>
        <w:rPr>
          <w:rFonts w:ascii="Arial" w:hAnsi="Arial" w:cs="Arial"/>
          <w:b/>
          <w:bCs/>
          <w:color w:val="002060"/>
          <w:sz w:val="40"/>
          <w:szCs w:val="40"/>
        </w:rPr>
      </w:pPr>
    </w:p>
    <w:p w14:paraId="3FD10F00" w14:textId="523951DC" w:rsidR="000C20DD" w:rsidRDefault="000C20DD" w:rsidP="00283572">
      <w:pPr>
        <w:pStyle w:val="NoSpacing"/>
        <w:rPr>
          <w:rFonts w:ascii="Arial" w:hAnsi="Arial" w:cs="Arial"/>
          <w:b/>
          <w:bCs/>
          <w:color w:val="002060"/>
          <w:sz w:val="40"/>
          <w:szCs w:val="40"/>
        </w:rPr>
      </w:pPr>
    </w:p>
    <w:p w14:paraId="7C063D1C" w14:textId="1663535C" w:rsidR="000C20DD" w:rsidRDefault="000C20DD" w:rsidP="00283572">
      <w:pPr>
        <w:pStyle w:val="NoSpacing"/>
        <w:rPr>
          <w:rFonts w:ascii="Arial" w:hAnsi="Arial" w:cs="Arial"/>
          <w:b/>
          <w:bCs/>
          <w:color w:val="002060"/>
          <w:sz w:val="40"/>
          <w:szCs w:val="40"/>
        </w:rPr>
      </w:pPr>
    </w:p>
    <w:p w14:paraId="7B81B162" w14:textId="397EE8F3" w:rsidR="000C20DD" w:rsidRDefault="000C20DD" w:rsidP="00283572">
      <w:pPr>
        <w:pStyle w:val="NoSpacing"/>
        <w:rPr>
          <w:rFonts w:ascii="Arial" w:hAnsi="Arial" w:cs="Arial"/>
          <w:b/>
          <w:bCs/>
          <w:color w:val="002060"/>
          <w:sz w:val="40"/>
          <w:szCs w:val="40"/>
        </w:rPr>
      </w:pPr>
    </w:p>
    <w:p w14:paraId="54BB7EEE" w14:textId="38014355" w:rsidR="000C20DD" w:rsidRDefault="000C20DD" w:rsidP="00283572">
      <w:pPr>
        <w:pStyle w:val="NoSpacing"/>
        <w:rPr>
          <w:rFonts w:ascii="Arial" w:hAnsi="Arial" w:cs="Arial"/>
          <w:b/>
          <w:bCs/>
          <w:color w:val="002060"/>
          <w:sz w:val="40"/>
          <w:szCs w:val="40"/>
        </w:rPr>
      </w:pPr>
    </w:p>
    <w:p w14:paraId="2380E9AD" w14:textId="23914480" w:rsidR="000C20DD" w:rsidRDefault="000C20DD" w:rsidP="00283572">
      <w:pPr>
        <w:pStyle w:val="NoSpacing"/>
        <w:rPr>
          <w:rFonts w:ascii="Arial" w:hAnsi="Arial" w:cs="Arial"/>
          <w:b/>
          <w:bCs/>
          <w:color w:val="002060"/>
          <w:sz w:val="40"/>
          <w:szCs w:val="40"/>
        </w:rPr>
      </w:pPr>
    </w:p>
    <w:p w14:paraId="16FDB440" w14:textId="7CAB1F71" w:rsidR="000C20DD" w:rsidRDefault="000C20DD" w:rsidP="00283572">
      <w:pPr>
        <w:pStyle w:val="NoSpacing"/>
        <w:rPr>
          <w:rFonts w:ascii="Arial" w:hAnsi="Arial" w:cs="Arial"/>
          <w:b/>
          <w:bCs/>
          <w:color w:val="00B050"/>
          <w:sz w:val="40"/>
          <w:szCs w:val="40"/>
        </w:rPr>
      </w:pPr>
      <w:r>
        <w:rPr>
          <w:rFonts w:ascii="Arial" w:hAnsi="Arial" w:cs="Arial"/>
          <w:b/>
          <w:bCs/>
          <w:color w:val="00B050"/>
          <w:sz w:val="40"/>
          <w:szCs w:val="40"/>
        </w:rPr>
        <w:lastRenderedPageBreak/>
        <w:t>Introduction</w:t>
      </w:r>
    </w:p>
    <w:p w14:paraId="4BE2273D" w14:textId="3E082C4C" w:rsidR="000C20DD" w:rsidRDefault="000C20DD" w:rsidP="00283572">
      <w:pPr>
        <w:pStyle w:val="NoSpacing"/>
        <w:rPr>
          <w:rFonts w:ascii="Arial" w:hAnsi="Arial" w:cs="Arial"/>
          <w:b/>
          <w:bCs/>
          <w:color w:val="00B050"/>
          <w:sz w:val="40"/>
          <w:szCs w:val="40"/>
        </w:rPr>
      </w:pPr>
    </w:p>
    <w:p w14:paraId="14ED17B1" w14:textId="32F16197" w:rsidR="00624FFD" w:rsidRDefault="00B46CC5" w:rsidP="006B3C3C">
      <w:pPr>
        <w:pStyle w:val="NoSpacing"/>
        <w:rPr>
          <w:rFonts w:ascii="Arial" w:hAnsi="Arial" w:cs="Arial"/>
          <w:color w:val="000000" w:themeColor="text1"/>
          <w:sz w:val="24"/>
          <w:szCs w:val="24"/>
        </w:rPr>
      </w:pPr>
      <w:r>
        <w:rPr>
          <w:rFonts w:ascii="Arial" w:hAnsi="Arial" w:cs="Arial"/>
          <w:color w:val="000000" w:themeColor="text1"/>
          <w:sz w:val="24"/>
          <w:szCs w:val="24"/>
        </w:rPr>
        <w:t>The intr</w:t>
      </w:r>
      <w:r w:rsidR="00FC0A8D">
        <w:rPr>
          <w:rFonts w:ascii="Arial" w:hAnsi="Arial" w:cs="Arial"/>
          <w:color w:val="000000" w:themeColor="text1"/>
          <w:sz w:val="24"/>
          <w:szCs w:val="24"/>
        </w:rPr>
        <w:t xml:space="preserve">oduction is defined as the beginning of a written piece that sets up what readers can expect. It can act as an orientation, giving readers a brief overview of the main points to be discussed and an indication of the author’s particular stance on the topic. While it should not cover all the points of the main body of the writing, it should frame the argument and explain the main point of the text. </w:t>
      </w:r>
      <w:r w:rsidR="006B3C3C">
        <w:rPr>
          <w:rFonts w:ascii="Arial" w:hAnsi="Arial" w:cs="Arial"/>
          <w:color w:val="000000" w:themeColor="text1"/>
          <w:sz w:val="24"/>
          <w:szCs w:val="24"/>
        </w:rPr>
        <w:t>(</w:t>
      </w:r>
      <w:proofErr w:type="spellStart"/>
      <w:r w:rsidR="006B3C3C">
        <w:rPr>
          <w:rFonts w:ascii="Arial" w:hAnsi="Arial" w:cs="Arial"/>
          <w:color w:val="000000" w:themeColor="text1"/>
          <w:sz w:val="24"/>
          <w:szCs w:val="24"/>
        </w:rPr>
        <w:t>Whong</w:t>
      </w:r>
      <w:proofErr w:type="spellEnd"/>
      <w:r w:rsidR="006B3C3C">
        <w:rPr>
          <w:rFonts w:ascii="Arial" w:hAnsi="Arial" w:cs="Arial"/>
          <w:color w:val="000000" w:themeColor="text1"/>
          <w:sz w:val="24"/>
          <w:szCs w:val="24"/>
        </w:rPr>
        <w:t xml:space="preserve"> and Godfrey, 2020)</w:t>
      </w:r>
    </w:p>
    <w:p w14:paraId="694DFBFD" w14:textId="58D47582" w:rsidR="000C20DD" w:rsidRDefault="00624FFD" w:rsidP="00901141">
      <w:pPr>
        <w:pStyle w:val="NoSpacing"/>
        <w:ind w:firstLine="720"/>
        <w:rPr>
          <w:rFonts w:ascii="Arial" w:hAnsi="Arial" w:cs="Arial"/>
          <w:color w:val="000000" w:themeColor="text1"/>
          <w:sz w:val="24"/>
          <w:szCs w:val="24"/>
        </w:rPr>
      </w:pPr>
      <w:r>
        <w:rPr>
          <w:rFonts w:ascii="Arial" w:hAnsi="Arial" w:cs="Arial"/>
          <w:color w:val="000000" w:themeColor="text1"/>
          <w:sz w:val="24"/>
          <w:szCs w:val="24"/>
        </w:rPr>
        <w:t>The introduction can be the most important part of a document in terms of capturing reader’s attention and motivating them to read further.</w:t>
      </w:r>
    </w:p>
    <w:p w14:paraId="69ACE559" w14:textId="36B44428" w:rsidR="00624FFD" w:rsidRPr="00624FFD" w:rsidRDefault="00624FFD" w:rsidP="00901141">
      <w:pPr>
        <w:pStyle w:val="NoSpacing"/>
        <w:ind w:firstLine="720"/>
        <w:rPr>
          <w:rFonts w:ascii="Arial" w:hAnsi="Arial" w:cs="Arial"/>
          <w:color w:val="000000" w:themeColor="text1"/>
          <w:sz w:val="24"/>
          <w:szCs w:val="24"/>
        </w:rPr>
      </w:pPr>
      <w:r>
        <w:rPr>
          <w:rFonts w:ascii="Arial" w:hAnsi="Arial" w:cs="Arial"/>
          <w:color w:val="000000" w:themeColor="text1"/>
          <w:sz w:val="24"/>
          <w:szCs w:val="24"/>
        </w:rPr>
        <w:t>By providing a general description of the topic, giving readers a sense of the writer’s stance and expressing a need for the reader to explore further, introduction is the key component in a successful written document.</w:t>
      </w:r>
    </w:p>
    <w:p w14:paraId="0EC736E1" w14:textId="0B90FBBB" w:rsidR="000C20DD" w:rsidRDefault="000C20DD" w:rsidP="00283572">
      <w:pPr>
        <w:pStyle w:val="NoSpacing"/>
        <w:rPr>
          <w:rFonts w:ascii="Arial" w:hAnsi="Arial" w:cs="Arial"/>
          <w:b/>
          <w:bCs/>
          <w:color w:val="002060"/>
          <w:sz w:val="40"/>
          <w:szCs w:val="40"/>
        </w:rPr>
      </w:pPr>
    </w:p>
    <w:p w14:paraId="5415EBEE" w14:textId="6808EFBC" w:rsidR="000C20DD" w:rsidRDefault="000C20DD" w:rsidP="00283572">
      <w:pPr>
        <w:pStyle w:val="NoSpacing"/>
        <w:rPr>
          <w:rFonts w:ascii="Arial" w:hAnsi="Arial" w:cs="Arial"/>
          <w:b/>
          <w:bCs/>
          <w:color w:val="002060"/>
          <w:sz w:val="40"/>
          <w:szCs w:val="40"/>
        </w:rPr>
      </w:pPr>
    </w:p>
    <w:p w14:paraId="39E1FD2D" w14:textId="2DBA872F" w:rsidR="000C20DD" w:rsidRDefault="000C20DD" w:rsidP="00283572">
      <w:pPr>
        <w:pStyle w:val="NoSpacing"/>
        <w:rPr>
          <w:rFonts w:ascii="Arial" w:hAnsi="Arial" w:cs="Arial"/>
          <w:b/>
          <w:bCs/>
          <w:color w:val="002060"/>
          <w:sz w:val="40"/>
          <w:szCs w:val="40"/>
        </w:rPr>
      </w:pPr>
    </w:p>
    <w:p w14:paraId="67E0D5C3" w14:textId="377582D1" w:rsidR="000C20DD" w:rsidRDefault="000C20DD" w:rsidP="00283572">
      <w:pPr>
        <w:pStyle w:val="NoSpacing"/>
        <w:rPr>
          <w:rFonts w:ascii="Arial" w:hAnsi="Arial" w:cs="Arial"/>
          <w:b/>
          <w:bCs/>
          <w:color w:val="002060"/>
          <w:sz w:val="40"/>
          <w:szCs w:val="40"/>
        </w:rPr>
      </w:pPr>
    </w:p>
    <w:p w14:paraId="322851C3" w14:textId="4FD56468" w:rsidR="000C20DD" w:rsidRDefault="000C20DD" w:rsidP="00283572">
      <w:pPr>
        <w:pStyle w:val="NoSpacing"/>
        <w:rPr>
          <w:rFonts w:ascii="Arial" w:hAnsi="Arial" w:cs="Arial"/>
          <w:b/>
          <w:bCs/>
          <w:color w:val="002060"/>
          <w:sz w:val="40"/>
          <w:szCs w:val="40"/>
        </w:rPr>
      </w:pPr>
    </w:p>
    <w:p w14:paraId="4879B6F5" w14:textId="006CB24B" w:rsidR="000C20DD" w:rsidRDefault="000C20DD" w:rsidP="00283572">
      <w:pPr>
        <w:pStyle w:val="NoSpacing"/>
        <w:rPr>
          <w:rFonts w:ascii="Arial" w:hAnsi="Arial" w:cs="Arial"/>
          <w:b/>
          <w:bCs/>
          <w:color w:val="002060"/>
          <w:sz w:val="40"/>
          <w:szCs w:val="40"/>
        </w:rPr>
      </w:pPr>
    </w:p>
    <w:p w14:paraId="6500A031" w14:textId="640E5370" w:rsidR="000C20DD" w:rsidRDefault="000C20DD" w:rsidP="00283572">
      <w:pPr>
        <w:pStyle w:val="NoSpacing"/>
        <w:rPr>
          <w:rFonts w:ascii="Arial" w:hAnsi="Arial" w:cs="Arial"/>
          <w:b/>
          <w:bCs/>
          <w:color w:val="002060"/>
          <w:sz w:val="40"/>
          <w:szCs w:val="40"/>
        </w:rPr>
      </w:pPr>
    </w:p>
    <w:p w14:paraId="14A3DA9D" w14:textId="6D06743A" w:rsidR="000C20DD" w:rsidRDefault="000C20DD" w:rsidP="00283572">
      <w:pPr>
        <w:pStyle w:val="NoSpacing"/>
        <w:rPr>
          <w:rFonts w:ascii="Arial" w:hAnsi="Arial" w:cs="Arial"/>
          <w:b/>
          <w:bCs/>
          <w:color w:val="002060"/>
          <w:sz w:val="40"/>
          <w:szCs w:val="40"/>
        </w:rPr>
      </w:pPr>
    </w:p>
    <w:p w14:paraId="2BA5C1F1" w14:textId="110E118C" w:rsidR="000C20DD" w:rsidRDefault="000C20DD" w:rsidP="00283572">
      <w:pPr>
        <w:pStyle w:val="NoSpacing"/>
        <w:rPr>
          <w:rFonts w:ascii="Arial" w:hAnsi="Arial" w:cs="Arial"/>
          <w:b/>
          <w:bCs/>
          <w:color w:val="002060"/>
          <w:sz w:val="40"/>
          <w:szCs w:val="40"/>
        </w:rPr>
      </w:pPr>
    </w:p>
    <w:p w14:paraId="63C3D6EA" w14:textId="6B18AB8B" w:rsidR="000C20DD" w:rsidRDefault="000C20DD" w:rsidP="00283572">
      <w:pPr>
        <w:pStyle w:val="NoSpacing"/>
        <w:rPr>
          <w:rFonts w:ascii="Arial" w:hAnsi="Arial" w:cs="Arial"/>
          <w:b/>
          <w:bCs/>
          <w:color w:val="002060"/>
          <w:sz w:val="40"/>
          <w:szCs w:val="40"/>
        </w:rPr>
      </w:pPr>
    </w:p>
    <w:p w14:paraId="2C79D9DA" w14:textId="59A73877" w:rsidR="000C20DD" w:rsidRDefault="000C20DD" w:rsidP="00283572">
      <w:pPr>
        <w:pStyle w:val="NoSpacing"/>
        <w:rPr>
          <w:rFonts w:ascii="Arial" w:hAnsi="Arial" w:cs="Arial"/>
          <w:b/>
          <w:bCs/>
          <w:color w:val="002060"/>
          <w:sz w:val="40"/>
          <w:szCs w:val="40"/>
        </w:rPr>
      </w:pPr>
    </w:p>
    <w:p w14:paraId="7F2E16E0" w14:textId="263093ED" w:rsidR="000C20DD" w:rsidRDefault="000C20DD" w:rsidP="00283572">
      <w:pPr>
        <w:pStyle w:val="NoSpacing"/>
        <w:rPr>
          <w:rFonts w:ascii="Arial" w:hAnsi="Arial" w:cs="Arial"/>
          <w:b/>
          <w:bCs/>
          <w:color w:val="002060"/>
          <w:sz w:val="40"/>
          <w:szCs w:val="40"/>
        </w:rPr>
      </w:pPr>
    </w:p>
    <w:p w14:paraId="30A7AB03" w14:textId="2B58699C" w:rsidR="000C20DD" w:rsidRDefault="000C20DD" w:rsidP="00283572">
      <w:pPr>
        <w:pStyle w:val="NoSpacing"/>
        <w:rPr>
          <w:rFonts w:ascii="Arial" w:hAnsi="Arial" w:cs="Arial"/>
          <w:b/>
          <w:bCs/>
          <w:color w:val="002060"/>
          <w:sz w:val="40"/>
          <w:szCs w:val="40"/>
        </w:rPr>
      </w:pPr>
    </w:p>
    <w:p w14:paraId="79D83F24" w14:textId="77FB2E21" w:rsidR="000C20DD" w:rsidRDefault="000C20DD" w:rsidP="00283572">
      <w:pPr>
        <w:pStyle w:val="NoSpacing"/>
        <w:rPr>
          <w:rFonts w:ascii="Arial" w:hAnsi="Arial" w:cs="Arial"/>
          <w:b/>
          <w:bCs/>
          <w:color w:val="002060"/>
          <w:sz w:val="40"/>
          <w:szCs w:val="40"/>
        </w:rPr>
      </w:pPr>
    </w:p>
    <w:p w14:paraId="7A25911C" w14:textId="0E3CD962" w:rsidR="000C20DD" w:rsidRDefault="000C20DD" w:rsidP="00283572">
      <w:pPr>
        <w:pStyle w:val="NoSpacing"/>
        <w:rPr>
          <w:rFonts w:ascii="Arial" w:hAnsi="Arial" w:cs="Arial"/>
          <w:b/>
          <w:bCs/>
          <w:color w:val="002060"/>
          <w:sz w:val="40"/>
          <w:szCs w:val="40"/>
        </w:rPr>
      </w:pPr>
    </w:p>
    <w:p w14:paraId="4F6C41F8" w14:textId="74DC58E9" w:rsidR="000C20DD" w:rsidRPr="00624FFD" w:rsidRDefault="00624FFD" w:rsidP="00283572">
      <w:pPr>
        <w:pStyle w:val="NoSpacing"/>
        <w:rPr>
          <w:rFonts w:ascii="Arial" w:hAnsi="Arial" w:cs="Arial"/>
          <w:b/>
          <w:bCs/>
          <w:color w:val="00B050"/>
          <w:sz w:val="40"/>
          <w:szCs w:val="40"/>
        </w:rPr>
      </w:pPr>
      <w:r w:rsidRPr="00624FFD">
        <w:rPr>
          <w:rFonts w:ascii="Arial" w:hAnsi="Arial" w:cs="Arial"/>
          <w:b/>
          <w:bCs/>
          <w:color w:val="00B050"/>
          <w:sz w:val="40"/>
          <w:szCs w:val="40"/>
        </w:rPr>
        <w:lastRenderedPageBreak/>
        <w:t>Main finding</w:t>
      </w:r>
    </w:p>
    <w:p w14:paraId="444BEBFD" w14:textId="77C0A683" w:rsidR="00624FFD" w:rsidRDefault="00624FFD" w:rsidP="00283572">
      <w:pPr>
        <w:pStyle w:val="NoSpacing"/>
        <w:rPr>
          <w:rFonts w:ascii="Arial" w:hAnsi="Arial" w:cs="Arial"/>
          <w:b/>
          <w:bCs/>
          <w:color w:val="002060"/>
          <w:sz w:val="24"/>
          <w:szCs w:val="24"/>
        </w:rPr>
      </w:pPr>
    </w:p>
    <w:p w14:paraId="22421C13" w14:textId="77777777" w:rsidR="00901141" w:rsidRDefault="00303C0C" w:rsidP="00901141">
      <w:pPr>
        <w:pStyle w:val="NoSpacing"/>
        <w:ind w:firstLine="720"/>
        <w:rPr>
          <w:rFonts w:ascii="Arial" w:hAnsi="Arial" w:cs="Arial"/>
          <w:color w:val="000000" w:themeColor="text1"/>
          <w:sz w:val="24"/>
          <w:szCs w:val="24"/>
        </w:rPr>
      </w:pPr>
      <w:r>
        <w:rPr>
          <w:rFonts w:ascii="Arial" w:hAnsi="Arial" w:cs="Arial"/>
          <w:color w:val="000000" w:themeColor="text1"/>
          <w:sz w:val="24"/>
          <w:szCs w:val="24"/>
        </w:rPr>
        <w:t xml:space="preserve">Main findings are the most important facts that reveal the true purpose and meaning of a document. They are the key points that should be highlighted in order to properly explain the point or argument it is trying to make. </w:t>
      </w:r>
    </w:p>
    <w:p w14:paraId="49F64B20" w14:textId="77777777" w:rsidR="006B3C3C" w:rsidRPr="004F69DC" w:rsidRDefault="00303C0C" w:rsidP="006B3C3C">
      <w:pPr>
        <w:pStyle w:val="NoSpacing"/>
        <w:rPr>
          <w:rFonts w:ascii="Arial" w:hAnsi="Arial" w:cs="Arial"/>
          <w:color w:val="000000" w:themeColor="text1"/>
          <w:sz w:val="24"/>
          <w:szCs w:val="24"/>
        </w:rPr>
      </w:pPr>
      <w:r>
        <w:rPr>
          <w:rFonts w:ascii="Arial" w:hAnsi="Arial" w:cs="Arial"/>
          <w:color w:val="000000" w:themeColor="text1"/>
          <w:sz w:val="24"/>
          <w:szCs w:val="24"/>
        </w:rPr>
        <w:t xml:space="preserve">Main findings can support or weaken a hypothesis, inform readers on the policy implications of a document or warn of potential consequences. </w:t>
      </w:r>
      <w:r w:rsidR="008947A2">
        <w:rPr>
          <w:rFonts w:ascii="Arial" w:hAnsi="Arial" w:cs="Arial"/>
          <w:color w:val="000000" w:themeColor="text1"/>
          <w:sz w:val="24"/>
          <w:szCs w:val="24"/>
        </w:rPr>
        <w:t>In other words, they are the main elements of a document that help people gain a better understanding of its scope and the impact it could have. For this reason, it is essential to identify the main findings in the document in order to draw reliable conclusions.</w:t>
      </w:r>
      <w:r w:rsidR="006B3C3C">
        <w:rPr>
          <w:rFonts w:ascii="Arial" w:hAnsi="Arial" w:cs="Arial"/>
          <w:color w:val="000000" w:themeColor="text1"/>
          <w:sz w:val="24"/>
          <w:szCs w:val="24"/>
        </w:rPr>
        <w:t xml:space="preserve"> (</w:t>
      </w:r>
      <w:proofErr w:type="spellStart"/>
      <w:r w:rsidR="006B3C3C">
        <w:rPr>
          <w:rFonts w:ascii="Arial" w:hAnsi="Arial" w:cs="Arial"/>
          <w:color w:val="000000" w:themeColor="text1"/>
          <w:sz w:val="24"/>
          <w:szCs w:val="24"/>
        </w:rPr>
        <w:t>Whong</w:t>
      </w:r>
      <w:proofErr w:type="spellEnd"/>
      <w:r w:rsidR="006B3C3C">
        <w:rPr>
          <w:rFonts w:ascii="Arial" w:hAnsi="Arial" w:cs="Arial"/>
          <w:color w:val="000000" w:themeColor="text1"/>
          <w:sz w:val="24"/>
          <w:szCs w:val="24"/>
        </w:rPr>
        <w:t xml:space="preserve"> and Godfrey, 2020)</w:t>
      </w:r>
    </w:p>
    <w:p w14:paraId="08ACF1CE" w14:textId="77777777" w:rsidR="006B3C3C" w:rsidRDefault="006B3C3C" w:rsidP="006B3C3C">
      <w:pPr>
        <w:pStyle w:val="NoSpacing"/>
        <w:rPr>
          <w:rFonts w:ascii="Arial" w:hAnsi="Arial" w:cs="Arial"/>
          <w:color w:val="00B050"/>
          <w:sz w:val="24"/>
          <w:szCs w:val="24"/>
        </w:rPr>
      </w:pPr>
    </w:p>
    <w:p w14:paraId="34C0E9A6" w14:textId="6DC523E1" w:rsidR="00624FFD" w:rsidRPr="00303C0C" w:rsidRDefault="00624FFD" w:rsidP="00901141">
      <w:pPr>
        <w:pStyle w:val="NoSpacing"/>
        <w:ind w:firstLine="720"/>
        <w:rPr>
          <w:rFonts w:ascii="Arial" w:hAnsi="Arial" w:cs="Arial"/>
          <w:color w:val="000000" w:themeColor="text1"/>
          <w:sz w:val="24"/>
          <w:szCs w:val="24"/>
        </w:rPr>
      </w:pPr>
    </w:p>
    <w:p w14:paraId="2E6DF225" w14:textId="4AEF4EC1" w:rsidR="000C20DD" w:rsidRDefault="000C20DD" w:rsidP="00283572">
      <w:pPr>
        <w:pStyle w:val="NoSpacing"/>
        <w:rPr>
          <w:rFonts w:ascii="Arial" w:hAnsi="Arial" w:cs="Arial"/>
          <w:b/>
          <w:bCs/>
          <w:color w:val="002060"/>
          <w:sz w:val="40"/>
          <w:szCs w:val="40"/>
        </w:rPr>
      </w:pPr>
    </w:p>
    <w:p w14:paraId="59AD2FBB" w14:textId="1BC055BE" w:rsidR="000C20DD" w:rsidRDefault="000C20DD" w:rsidP="00283572">
      <w:pPr>
        <w:pStyle w:val="NoSpacing"/>
        <w:rPr>
          <w:rFonts w:ascii="Arial" w:hAnsi="Arial" w:cs="Arial"/>
          <w:b/>
          <w:bCs/>
          <w:color w:val="002060"/>
          <w:sz w:val="40"/>
          <w:szCs w:val="40"/>
        </w:rPr>
      </w:pPr>
    </w:p>
    <w:p w14:paraId="3CA611B2" w14:textId="4A01B1EE" w:rsidR="008947A2" w:rsidRDefault="008947A2" w:rsidP="00283572">
      <w:pPr>
        <w:pStyle w:val="NoSpacing"/>
        <w:rPr>
          <w:rFonts w:ascii="Arial" w:hAnsi="Arial" w:cs="Arial"/>
          <w:b/>
          <w:bCs/>
          <w:color w:val="002060"/>
          <w:sz w:val="40"/>
          <w:szCs w:val="40"/>
        </w:rPr>
      </w:pPr>
    </w:p>
    <w:p w14:paraId="3E13D040" w14:textId="19290A75" w:rsidR="008947A2" w:rsidRDefault="008947A2" w:rsidP="00283572">
      <w:pPr>
        <w:pStyle w:val="NoSpacing"/>
        <w:rPr>
          <w:rFonts w:ascii="Arial" w:hAnsi="Arial" w:cs="Arial"/>
          <w:b/>
          <w:bCs/>
          <w:color w:val="002060"/>
          <w:sz w:val="40"/>
          <w:szCs w:val="40"/>
        </w:rPr>
      </w:pPr>
    </w:p>
    <w:p w14:paraId="5682F0DC" w14:textId="785F1743" w:rsidR="008947A2" w:rsidRDefault="008947A2" w:rsidP="00283572">
      <w:pPr>
        <w:pStyle w:val="NoSpacing"/>
        <w:rPr>
          <w:rFonts w:ascii="Arial" w:hAnsi="Arial" w:cs="Arial"/>
          <w:b/>
          <w:bCs/>
          <w:color w:val="002060"/>
          <w:sz w:val="40"/>
          <w:szCs w:val="40"/>
        </w:rPr>
      </w:pPr>
    </w:p>
    <w:p w14:paraId="730C6264" w14:textId="3D279CAD" w:rsidR="008947A2" w:rsidRDefault="008947A2" w:rsidP="00283572">
      <w:pPr>
        <w:pStyle w:val="NoSpacing"/>
        <w:rPr>
          <w:rFonts w:ascii="Arial" w:hAnsi="Arial" w:cs="Arial"/>
          <w:b/>
          <w:bCs/>
          <w:color w:val="002060"/>
          <w:sz w:val="40"/>
          <w:szCs w:val="40"/>
        </w:rPr>
      </w:pPr>
    </w:p>
    <w:p w14:paraId="33B2668D" w14:textId="5E14F08F" w:rsidR="008947A2" w:rsidRDefault="008947A2" w:rsidP="00283572">
      <w:pPr>
        <w:pStyle w:val="NoSpacing"/>
        <w:rPr>
          <w:rFonts w:ascii="Arial" w:hAnsi="Arial" w:cs="Arial"/>
          <w:b/>
          <w:bCs/>
          <w:color w:val="002060"/>
          <w:sz w:val="40"/>
          <w:szCs w:val="40"/>
        </w:rPr>
      </w:pPr>
    </w:p>
    <w:p w14:paraId="645D86C6" w14:textId="73083830" w:rsidR="008947A2" w:rsidRDefault="008947A2" w:rsidP="00283572">
      <w:pPr>
        <w:pStyle w:val="NoSpacing"/>
        <w:rPr>
          <w:rFonts w:ascii="Arial" w:hAnsi="Arial" w:cs="Arial"/>
          <w:b/>
          <w:bCs/>
          <w:color w:val="002060"/>
          <w:sz w:val="40"/>
          <w:szCs w:val="40"/>
        </w:rPr>
      </w:pPr>
    </w:p>
    <w:p w14:paraId="1D60769C" w14:textId="18B30B2D" w:rsidR="008947A2" w:rsidRDefault="008947A2" w:rsidP="00283572">
      <w:pPr>
        <w:pStyle w:val="NoSpacing"/>
        <w:rPr>
          <w:rFonts w:ascii="Arial" w:hAnsi="Arial" w:cs="Arial"/>
          <w:b/>
          <w:bCs/>
          <w:color w:val="002060"/>
          <w:sz w:val="40"/>
          <w:szCs w:val="40"/>
        </w:rPr>
      </w:pPr>
    </w:p>
    <w:p w14:paraId="27C08249" w14:textId="1F52E232" w:rsidR="008947A2" w:rsidRDefault="008947A2" w:rsidP="00283572">
      <w:pPr>
        <w:pStyle w:val="NoSpacing"/>
        <w:rPr>
          <w:rFonts w:ascii="Arial" w:hAnsi="Arial" w:cs="Arial"/>
          <w:b/>
          <w:bCs/>
          <w:color w:val="002060"/>
          <w:sz w:val="40"/>
          <w:szCs w:val="40"/>
        </w:rPr>
      </w:pPr>
    </w:p>
    <w:p w14:paraId="49BC4A11" w14:textId="577246F7" w:rsidR="008947A2" w:rsidRDefault="008947A2" w:rsidP="00283572">
      <w:pPr>
        <w:pStyle w:val="NoSpacing"/>
        <w:rPr>
          <w:rFonts w:ascii="Arial" w:hAnsi="Arial" w:cs="Arial"/>
          <w:b/>
          <w:bCs/>
          <w:color w:val="002060"/>
          <w:sz w:val="40"/>
          <w:szCs w:val="40"/>
        </w:rPr>
      </w:pPr>
    </w:p>
    <w:p w14:paraId="561954EF" w14:textId="24DC418C" w:rsidR="008947A2" w:rsidRDefault="008947A2" w:rsidP="00283572">
      <w:pPr>
        <w:pStyle w:val="NoSpacing"/>
        <w:rPr>
          <w:rFonts w:ascii="Arial" w:hAnsi="Arial" w:cs="Arial"/>
          <w:b/>
          <w:bCs/>
          <w:color w:val="002060"/>
          <w:sz w:val="40"/>
          <w:szCs w:val="40"/>
        </w:rPr>
      </w:pPr>
    </w:p>
    <w:p w14:paraId="30CB60D7" w14:textId="054EEECD" w:rsidR="008947A2" w:rsidRDefault="008947A2" w:rsidP="00283572">
      <w:pPr>
        <w:pStyle w:val="NoSpacing"/>
        <w:rPr>
          <w:rFonts w:ascii="Arial" w:hAnsi="Arial" w:cs="Arial"/>
          <w:b/>
          <w:bCs/>
          <w:color w:val="002060"/>
          <w:sz w:val="40"/>
          <w:szCs w:val="40"/>
        </w:rPr>
      </w:pPr>
    </w:p>
    <w:p w14:paraId="402BE805" w14:textId="6F70CE79" w:rsidR="008947A2" w:rsidRDefault="008947A2" w:rsidP="00283572">
      <w:pPr>
        <w:pStyle w:val="NoSpacing"/>
        <w:rPr>
          <w:rFonts w:ascii="Arial" w:hAnsi="Arial" w:cs="Arial"/>
          <w:b/>
          <w:bCs/>
          <w:color w:val="002060"/>
          <w:sz w:val="40"/>
          <w:szCs w:val="40"/>
        </w:rPr>
      </w:pPr>
    </w:p>
    <w:p w14:paraId="55ADDCCF" w14:textId="09FCDDEC" w:rsidR="008947A2" w:rsidRDefault="008947A2" w:rsidP="00283572">
      <w:pPr>
        <w:pStyle w:val="NoSpacing"/>
        <w:rPr>
          <w:rFonts w:ascii="Arial" w:hAnsi="Arial" w:cs="Arial"/>
          <w:b/>
          <w:bCs/>
          <w:color w:val="002060"/>
          <w:sz w:val="40"/>
          <w:szCs w:val="40"/>
        </w:rPr>
      </w:pPr>
    </w:p>
    <w:p w14:paraId="44614EC4" w14:textId="6417A179" w:rsidR="008947A2" w:rsidRDefault="008947A2" w:rsidP="00283572">
      <w:pPr>
        <w:pStyle w:val="NoSpacing"/>
        <w:rPr>
          <w:rFonts w:ascii="Arial" w:hAnsi="Arial" w:cs="Arial"/>
          <w:b/>
          <w:bCs/>
          <w:color w:val="002060"/>
          <w:sz w:val="40"/>
          <w:szCs w:val="40"/>
        </w:rPr>
      </w:pPr>
    </w:p>
    <w:p w14:paraId="47C9B0C5" w14:textId="56648AF0" w:rsidR="008947A2" w:rsidRPr="008947A2" w:rsidRDefault="008947A2" w:rsidP="00283572">
      <w:pPr>
        <w:pStyle w:val="NoSpacing"/>
        <w:rPr>
          <w:rFonts w:ascii="Arial" w:hAnsi="Arial" w:cs="Arial"/>
          <w:b/>
          <w:bCs/>
          <w:color w:val="00B050"/>
          <w:sz w:val="40"/>
          <w:szCs w:val="40"/>
        </w:rPr>
      </w:pPr>
      <w:r w:rsidRPr="008947A2">
        <w:rPr>
          <w:rFonts w:ascii="Arial" w:hAnsi="Arial" w:cs="Arial"/>
          <w:b/>
          <w:bCs/>
          <w:color w:val="00B050"/>
          <w:sz w:val="40"/>
          <w:szCs w:val="40"/>
        </w:rPr>
        <w:t>Task 2</w:t>
      </w:r>
    </w:p>
    <w:p w14:paraId="6A32F892" w14:textId="77777777" w:rsidR="008947A2" w:rsidRPr="008947A2" w:rsidRDefault="008947A2" w:rsidP="00283572">
      <w:pPr>
        <w:pStyle w:val="NoSpacing"/>
        <w:rPr>
          <w:rFonts w:ascii="Arial" w:hAnsi="Arial" w:cs="Arial"/>
          <w:b/>
          <w:bCs/>
          <w:color w:val="00B050"/>
          <w:sz w:val="40"/>
          <w:szCs w:val="40"/>
        </w:rPr>
      </w:pPr>
    </w:p>
    <w:p w14:paraId="7FBC0650" w14:textId="185161FB" w:rsidR="008947A2" w:rsidRDefault="008947A2" w:rsidP="00283572">
      <w:pPr>
        <w:pStyle w:val="NoSpacing"/>
        <w:rPr>
          <w:rFonts w:ascii="Arial" w:hAnsi="Arial" w:cs="Arial"/>
          <w:color w:val="000000" w:themeColor="text1"/>
          <w:sz w:val="32"/>
          <w:szCs w:val="32"/>
        </w:rPr>
      </w:pPr>
      <w:r w:rsidRPr="008947A2">
        <w:rPr>
          <w:rFonts w:ascii="Arial" w:hAnsi="Arial" w:cs="Arial"/>
          <w:color w:val="000000" w:themeColor="text1"/>
          <w:sz w:val="32"/>
          <w:szCs w:val="32"/>
        </w:rPr>
        <w:t>Academic writing</w:t>
      </w:r>
    </w:p>
    <w:p w14:paraId="0528A8DD" w14:textId="03E2CF20" w:rsidR="008947A2" w:rsidRDefault="008947A2" w:rsidP="00283572">
      <w:pPr>
        <w:pStyle w:val="NoSpacing"/>
        <w:rPr>
          <w:rFonts w:ascii="Arial" w:hAnsi="Arial" w:cs="Arial"/>
          <w:color w:val="000000" w:themeColor="text1"/>
          <w:sz w:val="32"/>
          <w:szCs w:val="32"/>
        </w:rPr>
      </w:pPr>
    </w:p>
    <w:p w14:paraId="4C938ECE" w14:textId="3C55ADC6" w:rsidR="00F97E8E" w:rsidRDefault="0033326A" w:rsidP="00F97E8E">
      <w:pPr>
        <w:pStyle w:val="NoSpacing"/>
        <w:ind w:firstLine="720"/>
        <w:rPr>
          <w:rFonts w:ascii="Arial" w:hAnsi="Arial" w:cs="Arial"/>
          <w:color w:val="000000" w:themeColor="text1"/>
          <w:sz w:val="24"/>
          <w:szCs w:val="24"/>
        </w:rPr>
      </w:pPr>
      <w:r w:rsidRPr="0033326A">
        <w:rPr>
          <w:rFonts w:ascii="Arial" w:hAnsi="Arial" w:cs="Arial"/>
          <w:color w:val="000000" w:themeColor="text1"/>
          <w:sz w:val="24"/>
          <w:szCs w:val="24"/>
        </w:rPr>
        <w:t>Academic writing is any writing done as part of an academic studying research project. It is designed to be analytical</w:t>
      </w:r>
      <w:r>
        <w:rPr>
          <w:rFonts w:ascii="Arial" w:hAnsi="Arial" w:cs="Arial"/>
          <w:color w:val="000000" w:themeColor="text1"/>
          <w:sz w:val="24"/>
          <w:szCs w:val="24"/>
        </w:rPr>
        <w:t>,</w:t>
      </w:r>
      <w:r w:rsidRPr="0033326A">
        <w:rPr>
          <w:rFonts w:ascii="Arial" w:hAnsi="Arial" w:cs="Arial"/>
          <w:color w:val="000000" w:themeColor="text1"/>
          <w:sz w:val="24"/>
          <w:szCs w:val="24"/>
        </w:rPr>
        <w:t xml:space="preserve"> informative</w:t>
      </w:r>
      <w:r>
        <w:rPr>
          <w:rFonts w:ascii="Arial" w:hAnsi="Arial" w:cs="Arial"/>
          <w:color w:val="000000" w:themeColor="text1"/>
          <w:sz w:val="24"/>
          <w:szCs w:val="24"/>
        </w:rPr>
        <w:t>,</w:t>
      </w:r>
      <w:r w:rsidRPr="0033326A">
        <w:rPr>
          <w:rFonts w:ascii="Arial" w:hAnsi="Arial" w:cs="Arial"/>
          <w:color w:val="000000" w:themeColor="text1"/>
          <w:sz w:val="24"/>
          <w:szCs w:val="24"/>
        </w:rPr>
        <w:t xml:space="preserve"> objective and structured</w:t>
      </w:r>
      <w:r>
        <w:rPr>
          <w:rFonts w:ascii="Arial" w:hAnsi="Arial" w:cs="Arial"/>
          <w:color w:val="000000" w:themeColor="text1"/>
          <w:sz w:val="24"/>
          <w:szCs w:val="24"/>
        </w:rPr>
        <w:t>.</w:t>
      </w:r>
      <w:r w:rsidRPr="0033326A">
        <w:rPr>
          <w:rFonts w:ascii="Arial" w:hAnsi="Arial" w:cs="Arial"/>
          <w:color w:val="000000" w:themeColor="text1"/>
          <w:sz w:val="24"/>
          <w:szCs w:val="24"/>
        </w:rPr>
        <w:t xml:space="preserve"> Academic writing can include literature review</w:t>
      </w:r>
      <w:r>
        <w:rPr>
          <w:rFonts w:ascii="Arial" w:hAnsi="Arial" w:cs="Arial"/>
          <w:color w:val="000000" w:themeColor="text1"/>
          <w:sz w:val="24"/>
          <w:szCs w:val="24"/>
        </w:rPr>
        <w:t>,</w:t>
      </w:r>
      <w:r w:rsidRPr="0033326A">
        <w:rPr>
          <w:rFonts w:ascii="Arial" w:hAnsi="Arial" w:cs="Arial"/>
          <w:color w:val="000000" w:themeColor="text1"/>
          <w:sz w:val="24"/>
          <w:szCs w:val="24"/>
        </w:rPr>
        <w:t xml:space="preserve"> journal articles</w:t>
      </w:r>
      <w:r>
        <w:rPr>
          <w:rFonts w:ascii="Arial" w:hAnsi="Arial" w:cs="Arial"/>
          <w:color w:val="000000" w:themeColor="text1"/>
          <w:sz w:val="24"/>
          <w:szCs w:val="24"/>
        </w:rPr>
        <w:t>,</w:t>
      </w:r>
      <w:r w:rsidRPr="0033326A">
        <w:rPr>
          <w:rFonts w:ascii="Arial" w:hAnsi="Arial" w:cs="Arial"/>
          <w:color w:val="000000" w:themeColor="text1"/>
          <w:sz w:val="24"/>
          <w:szCs w:val="24"/>
        </w:rPr>
        <w:t xml:space="preserve"> research papers and dissertations</w:t>
      </w:r>
      <w:r>
        <w:rPr>
          <w:rFonts w:ascii="Arial" w:hAnsi="Arial" w:cs="Arial"/>
          <w:color w:val="000000" w:themeColor="text1"/>
          <w:sz w:val="24"/>
          <w:szCs w:val="24"/>
        </w:rPr>
        <w:t xml:space="preserve">. </w:t>
      </w:r>
      <w:r w:rsidRPr="0033326A">
        <w:rPr>
          <w:rFonts w:ascii="Arial" w:hAnsi="Arial" w:cs="Arial"/>
          <w:color w:val="000000" w:themeColor="text1"/>
          <w:sz w:val="24"/>
          <w:szCs w:val="24"/>
        </w:rPr>
        <w:t>when engaging in academic writing it is important to focus on the audience of the paper</w:t>
      </w:r>
      <w:r w:rsidR="009F2EF2">
        <w:rPr>
          <w:rFonts w:ascii="Arial" w:hAnsi="Arial" w:cs="Arial"/>
          <w:color w:val="000000" w:themeColor="text1"/>
          <w:sz w:val="24"/>
          <w:szCs w:val="24"/>
        </w:rPr>
        <w:t>. (</w:t>
      </w:r>
      <w:proofErr w:type="spellStart"/>
      <w:r w:rsidR="009F2EF2">
        <w:rPr>
          <w:rFonts w:ascii="Arial" w:hAnsi="Arial" w:cs="Arial"/>
          <w:color w:val="000000" w:themeColor="text1"/>
          <w:sz w:val="24"/>
          <w:szCs w:val="24"/>
        </w:rPr>
        <w:t>Wymann</w:t>
      </w:r>
      <w:proofErr w:type="spellEnd"/>
      <w:r w:rsidR="009F2EF2">
        <w:rPr>
          <w:rFonts w:ascii="Arial" w:hAnsi="Arial" w:cs="Arial"/>
          <w:color w:val="000000" w:themeColor="text1"/>
          <w:sz w:val="24"/>
          <w:szCs w:val="24"/>
        </w:rPr>
        <w:t>, 2020)</w:t>
      </w:r>
    </w:p>
    <w:p w14:paraId="64D1F699" w14:textId="77777777" w:rsidR="00AF7A84" w:rsidRDefault="0033326A" w:rsidP="00AF7A84">
      <w:pPr>
        <w:pStyle w:val="NoSpacing"/>
        <w:rPr>
          <w:rFonts w:ascii="Arial" w:hAnsi="Arial" w:cs="Arial"/>
          <w:color w:val="000000" w:themeColor="text1"/>
          <w:sz w:val="24"/>
          <w:szCs w:val="24"/>
        </w:rPr>
      </w:pPr>
      <w:r w:rsidRPr="0033326A">
        <w:rPr>
          <w:rFonts w:ascii="Arial" w:hAnsi="Arial" w:cs="Arial"/>
          <w:color w:val="000000" w:themeColor="text1"/>
          <w:sz w:val="24"/>
          <w:szCs w:val="24"/>
        </w:rPr>
        <w:t xml:space="preserve"> </w:t>
      </w:r>
      <w:r w:rsidR="00F97E8E">
        <w:rPr>
          <w:rFonts w:ascii="Arial" w:hAnsi="Arial" w:cs="Arial"/>
          <w:color w:val="000000" w:themeColor="text1"/>
          <w:sz w:val="24"/>
          <w:szCs w:val="24"/>
        </w:rPr>
        <w:t>T</w:t>
      </w:r>
      <w:r w:rsidRPr="0033326A">
        <w:rPr>
          <w:rFonts w:ascii="Arial" w:hAnsi="Arial" w:cs="Arial"/>
          <w:color w:val="000000" w:themeColor="text1"/>
          <w:sz w:val="24"/>
          <w:szCs w:val="24"/>
        </w:rPr>
        <w:t>he purpose of academic writing is often to convey complex ideas in a concise way</w:t>
      </w:r>
      <w:r>
        <w:rPr>
          <w:rFonts w:ascii="Arial" w:hAnsi="Arial" w:cs="Arial"/>
          <w:color w:val="000000" w:themeColor="text1"/>
          <w:sz w:val="24"/>
          <w:szCs w:val="24"/>
        </w:rPr>
        <w:t>.</w:t>
      </w:r>
      <w:r w:rsidRPr="0033326A">
        <w:rPr>
          <w:rFonts w:ascii="Arial" w:hAnsi="Arial" w:cs="Arial"/>
          <w:color w:val="000000" w:themeColor="text1"/>
          <w:sz w:val="24"/>
          <w:szCs w:val="24"/>
        </w:rPr>
        <w:t xml:space="preserve"> </w:t>
      </w:r>
      <w:r w:rsidR="00F97E8E">
        <w:rPr>
          <w:rFonts w:ascii="Arial" w:hAnsi="Arial" w:cs="Arial"/>
          <w:color w:val="000000" w:themeColor="text1"/>
          <w:sz w:val="24"/>
          <w:szCs w:val="24"/>
        </w:rPr>
        <w:t>T</w:t>
      </w:r>
      <w:r w:rsidRPr="0033326A">
        <w:rPr>
          <w:rFonts w:ascii="Arial" w:hAnsi="Arial" w:cs="Arial"/>
          <w:color w:val="000000" w:themeColor="text1"/>
          <w:sz w:val="24"/>
          <w:szCs w:val="24"/>
        </w:rPr>
        <w:t>o achieve this</w:t>
      </w:r>
      <w:r>
        <w:rPr>
          <w:rFonts w:ascii="Arial" w:hAnsi="Arial" w:cs="Arial"/>
          <w:color w:val="000000" w:themeColor="text1"/>
          <w:sz w:val="24"/>
          <w:szCs w:val="24"/>
        </w:rPr>
        <w:t>,</w:t>
      </w:r>
      <w:r w:rsidRPr="0033326A">
        <w:rPr>
          <w:rFonts w:ascii="Arial" w:hAnsi="Arial" w:cs="Arial"/>
          <w:color w:val="000000" w:themeColor="text1"/>
          <w:sz w:val="24"/>
          <w:szCs w:val="24"/>
        </w:rPr>
        <w:t xml:space="preserve"> academic writing should be structured and organised</w:t>
      </w:r>
      <w:r>
        <w:rPr>
          <w:rFonts w:ascii="Arial" w:hAnsi="Arial" w:cs="Arial"/>
          <w:color w:val="000000" w:themeColor="text1"/>
          <w:sz w:val="24"/>
          <w:szCs w:val="24"/>
        </w:rPr>
        <w:t>,</w:t>
      </w:r>
      <w:r w:rsidRPr="0033326A">
        <w:rPr>
          <w:rFonts w:ascii="Arial" w:hAnsi="Arial" w:cs="Arial"/>
          <w:color w:val="000000" w:themeColor="text1"/>
          <w:sz w:val="24"/>
          <w:szCs w:val="24"/>
        </w:rPr>
        <w:t xml:space="preserve"> and utilise language that is appropriate for the academic field</w:t>
      </w:r>
      <w:r>
        <w:rPr>
          <w:rFonts w:ascii="Arial" w:hAnsi="Arial" w:cs="Arial"/>
          <w:color w:val="000000" w:themeColor="text1"/>
          <w:sz w:val="24"/>
          <w:szCs w:val="24"/>
        </w:rPr>
        <w:t>.</w:t>
      </w:r>
      <w:r w:rsidRPr="0033326A">
        <w:rPr>
          <w:rFonts w:ascii="Arial" w:hAnsi="Arial" w:cs="Arial"/>
          <w:color w:val="000000" w:themeColor="text1"/>
          <w:sz w:val="24"/>
          <w:szCs w:val="24"/>
        </w:rPr>
        <w:t xml:space="preserve"> In addition to the structure</w:t>
      </w:r>
      <w:r>
        <w:rPr>
          <w:rFonts w:ascii="Arial" w:hAnsi="Arial" w:cs="Arial"/>
          <w:color w:val="000000" w:themeColor="text1"/>
          <w:sz w:val="24"/>
          <w:szCs w:val="24"/>
        </w:rPr>
        <w:t>,</w:t>
      </w:r>
      <w:r w:rsidRPr="0033326A">
        <w:rPr>
          <w:rFonts w:ascii="Arial" w:hAnsi="Arial" w:cs="Arial"/>
          <w:color w:val="000000" w:themeColor="text1"/>
          <w:sz w:val="24"/>
          <w:szCs w:val="24"/>
        </w:rPr>
        <w:t xml:space="preserve"> </w:t>
      </w:r>
      <w:r w:rsidR="00F97E8E" w:rsidRPr="0033326A">
        <w:rPr>
          <w:rFonts w:ascii="Arial" w:hAnsi="Arial" w:cs="Arial"/>
          <w:color w:val="000000" w:themeColor="text1"/>
          <w:sz w:val="24"/>
          <w:szCs w:val="24"/>
        </w:rPr>
        <w:t>formatting</w:t>
      </w:r>
      <w:r>
        <w:rPr>
          <w:rFonts w:ascii="Arial" w:hAnsi="Arial" w:cs="Arial"/>
          <w:color w:val="000000" w:themeColor="text1"/>
          <w:sz w:val="24"/>
          <w:szCs w:val="24"/>
        </w:rPr>
        <w:t xml:space="preserve"> </w:t>
      </w:r>
      <w:r w:rsidRPr="0033326A">
        <w:rPr>
          <w:rFonts w:ascii="Arial" w:hAnsi="Arial" w:cs="Arial"/>
          <w:color w:val="000000" w:themeColor="text1"/>
          <w:sz w:val="24"/>
          <w:szCs w:val="24"/>
        </w:rPr>
        <w:t>and language used in academic writing</w:t>
      </w:r>
      <w:r>
        <w:rPr>
          <w:rFonts w:ascii="Arial" w:hAnsi="Arial" w:cs="Arial"/>
          <w:color w:val="000000" w:themeColor="text1"/>
          <w:sz w:val="24"/>
          <w:szCs w:val="24"/>
        </w:rPr>
        <w:t>,</w:t>
      </w:r>
      <w:r w:rsidRPr="0033326A">
        <w:rPr>
          <w:rFonts w:ascii="Arial" w:hAnsi="Arial" w:cs="Arial"/>
          <w:color w:val="000000" w:themeColor="text1"/>
          <w:sz w:val="24"/>
          <w:szCs w:val="24"/>
        </w:rPr>
        <w:t xml:space="preserve"> it is important to consider the purpose of the paper as </w:t>
      </w:r>
      <w:proofErr w:type="gramStart"/>
      <w:r w:rsidRPr="0033326A">
        <w:rPr>
          <w:rFonts w:ascii="Arial" w:hAnsi="Arial" w:cs="Arial"/>
          <w:color w:val="000000" w:themeColor="text1"/>
          <w:sz w:val="24"/>
          <w:szCs w:val="24"/>
        </w:rPr>
        <w:t>this shapes</w:t>
      </w:r>
      <w:proofErr w:type="gramEnd"/>
      <w:r w:rsidRPr="0033326A">
        <w:rPr>
          <w:rFonts w:ascii="Arial" w:hAnsi="Arial" w:cs="Arial"/>
          <w:color w:val="000000" w:themeColor="text1"/>
          <w:sz w:val="24"/>
          <w:szCs w:val="24"/>
        </w:rPr>
        <w:t xml:space="preserve"> the content</w:t>
      </w:r>
      <w:r>
        <w:rPr>
          <w:rFonts w:ascii="Arial" w:hAnsi="Arial" w:cs="Arial"/>
          <w:color w:val="000000" w:themeColor="text1"/>
          <w:sz w:val="24"/>
          <w:szCs w:val="24"/>
        </w:rPr>
        <w:t>.</w:t>
      </w:r>
      <w:r w:rsidR="00050B35" w:rsidRPr="00050B35">
        <w:rPr>
          <w:rFonts w:ascii="Arial" w:hAnsi="Arial" w:cs="Arial"/>
          <w:color w:val="000000" w:themeColor="text1"/>
          <w:sz w:val="24"/>
          <w:szCs w:val="24"/>
        </w:rPr>
        <w:t xml:space="preserve"> Academic papers should be written in order to share valuable knowledge in a way that adds to the existing literature on the topic</w:t>
      </w:r>
      <w:r w:rsidR="00050B35">
        <w:rPr>
          <w:rFonts w:ascii="Arial" w:hAnsi="Arial" w:cs="Arial"/>
          <w:color w:val="000000" w:themeColor="text1"/>
          <w:sz w:val="24"/>
          <w:szCs w:val="24"/>
        </w:rPr>
        <w:t>.</w:t>
      </w:r>
      <w:r w:rsidR="00AF7A84" w:rsidRPr="00AF7A84">
        <w:rPr>
          <w:rFonts w:ascii="Arial" w:hAnsi="Arial" w:cs="Arial"/>
          <w:color w:val="000000" w:themeColor="text1"/>
          <w:sz w:val="24"/>
          <w:szCs w:val="24"/>
        </w:rPr>
        <w:t xml:space="preserve"> </w:t>
      </w:r>
      <w:r w:rsidR="00AF7A84">
        <w:rPr>
          <w:rFonts w:ascii="Arial" w:hAnsi="Arial" w:cs="Arial"/>
          <w:color w:val="000000" w:themeColor="text1"/>
          <w:sz w:val="24"/>
          <w:szCs w:val="24"/>
        </w:rPr>
        <w:t>(</w:t>
      </w:r>
      <w:proofErr w:type="spellStart"/>
      <w:r w:rsidR="00AF7A84">
        <w:rPr>
          <w:rFonts w:ascii="Arial" w:hAnsi="Arial" w:cs="Arial"/>
          <w:color w:val="000000" w:themeColor="text1"/>
          <w:sz w:val="24"/>
          <w:szCs w:val="24"/>
        </w:rPr>
        <w:t>Whong</w:t>
      </w:r>
      <w:proofErr w:type="spellEnd"/>
      <w:r w:rsidR="00AF7A84">
        <w:rPr>
          <w:rFonts w:ascii="Arial" w:hAnsi="Arial" w:cs="Arial"/>
          <w:color w:val="000000" w:themeColor="text1"/>
          <w:sz w:val="24"/>
          <w:szCs w:val="24"/>
        </w:rPr>
        <w:t xml:space="preserve"> and Godfrey, 2020)</w:t>
      </w:r>
    </w:p>
    <w:p w14:paraId="7AFCE200" w14:textId="2EE36622" w:rsidR="00F97E8E" w:rsidRDefault="00050B35" w:rsidP="00AF7A84">
      <w:pPr>
        <w:pStyle w:val="NoSpacing"/>
        <w:ind w:firstLine="720"/>
        <w:rPr>
          <w:rFonts w:ascii="Arial" w:hAnsi="Arial" w:cs="Arial"/>
          <w:color w:val="000000" w:themeColor="text1"/>
          <w:sz w:val="24"/>
          <w:szCs w:val="24"/>
        </w:rPr>
      </w:pPr>
      <w:r>
        <w:rPr>
          <w:rFonts w:ascii="Arial" w:hAnsi="Arial" w:cs="Arial"/>
          <w:color w:val="000000" w:themeColor="text1"/>
          <w:sz w:val="24"/>
          <w:szCs w:val="24"/>
        </w:rPr>
        <w:t>W</w:t>
      </w:r>
      <w:r w:rsidRPr="00050B35">
        <w:rPr>
          <w:rFonts w:ascii="Arial" w:hAnsi="Arial" w:cs="Arial"/>
          <w:color w:val="000000" w:themeColor="text1"/>
          <w:sz w:val="24"/>
          <w:szCs w:val="24"/>
        </w:rPr>
        <w:t>hen writing academically writers must always strive to be objective</w:t>
      </w:r>
      <w:r>
        <w:rPr>
          <w:rFonts w:ascii="Arial" w:hAnsi="Arial" w:cs="Arial"/>
          <w:color w:val="000000" w:themeColor="text1"/>
          <w:sz w:val="24"/>
          <w:szCs w:val="24"/>
        </w:rPr>
        <w:t>,</w:t>
      </w:r>
      <w:r w:rsidRPr="00050B35">
        <w:rPr>
          <w:rFonts w:ascii="Arial" w:hAnsi="Arial" w:cs="Arial"/>
          <w:color w:val="000000" w:themeColor="text1"/>
          <w:sz w:val="24"/>
          <w:szCs w:val="24"/>
        </w:rPr>
        <w:t xml:space="preserve"> provide evidence end th</w:t>
      </w:r>
      <w:r>
        <w:rPr>
          <w:rFonts w:ascii="Arial" w:hAnsi="Arial" w:cs="Arial"/>
          <w:color w:val="000000" w:themeColor="text1"/>
          <w:sz w:val="24"/>
          <w:szCs w:val="24"/>
        </w:rPr>
        <w:t>o</w:t>
      </w:r>
      <w:r w:rsidRPr="00050B35">
        <w:rPr>
          <w:rFonts w:ascii="Arial" w:hAnsi="Arial" w:cs="Arial"/>
          <w:color w:val="000000" w:themeColor="text1"/>
          <w:sz w:val="24"/>
          <w:szCs w:val="24"/>
        </w:rPr>
        <w:t xml:space="preserve">roughly cite </w:t>
      </w:r>
      <w:r>
        <w:rPr>
          <w:rFonts w:ascii="Arial" w:hAnsi="Arial" w:cs="Arial"/>
          <w:color w:val="000000" w:themeColor="text1"/>
          <w:sz w:val="24"/>
          <w:szCs w:val="24"/>
        </w:rPr>
        <w:t>sources.</w:t>
      </w:r>
      <w:r w:rsidRPr="00050B35">
        <w:rPr>
          <w:rFonts w:ascii="Arial" w:hAnsi="Arial" w:cs="Arial"/>
          <w:color w:val="000000" w:themeColor="text1"/>
          <w:sz w:val="24"/>
          <w:szCs w:val="24"/>
        </w:rPr>
        <w:t xml:space="preserve"> Organising data is another important component of academic writing</w:t>
      </w:r>
      <w:r>
        <w:rPr>
          <w:rFonts w:ascii="Arial" w:hAnsi="Arial" w:cs="Arial"/>
          <w:color w:val="000000" w:themeColor="text1"/>
          <w:sz w:val="24"/>
          <w:szCs w:val="24"/>
        </w:rPr>
        <w:t xml:space="preserve">. </w:t>
      </w:r>
      <w:r w:rsidRPr="00050B35">
        <w:rPr>
          <w:rFonts w:ascii="Arial" w:hAnsi="Arial" w:cs="Arial"/>
          <w:color w:val="000000" w:themeColor="text1"/>
          <w:sz w:val="24"/>
          <w:szCs w:val="24"/>
        </w:rPr>
        <w:t>generally writers must select</w:t>
      </w:r>
      <w:r>
        <w:rPr>
          <w:rFonts w:ascii="Arial" w:hAnsi="Arial" w:cs="Arial"/>
          <w:color w:val="000000" w:themeColor="text1"/>
          <w:sz w:val="24"/>
          <w:szCs w:val="24"/>
        </w:rPr>
        <w:t>,</w:t>
      </w:r>
      <w:r w:rsidRPr="00050B35">
        <w:rPr>
          <w:rFonts w:ascii="Arial" w:hAnsi="Arial" w:cs="Arial"/>
          <w:color w:val="000000" w:themeColor="text1"/>
          <w:sz w:val="24"/>
          <w:szCs w:val="24"/>
        </w:rPr>
        <w:t xml:space="preserve"> organise and analyse </w:t>
      </w:r>
      <w:r>
        <w:rPr>
          <w:rFonts w:ascii="Arial" w:hAnsi="Arial" w:cs="Arial"/>
          <w:color w:val="000000" w:themeColor="text1"/>
          <w:sz w:val="24"/>
          <w:szCs w:val="24"/>
        </w:rPr>
        <w:t>data</w:t>
      </w:r>
      <w:r w:rsidRPr="00050B35">
        <w:rPr>
          <w:rFonts w:ascii="Arial" w:hAnsi="Arial" w:cs="Arial"/>
          <w:color w:val="000000" w:themeColor="text1"/>
          <w:sz w:val="24"/>
          <w:szCs w:val="24"/>
        </w:rPr>
        <w:t xml:space="preserve"> in a way that builds</w:t>
      </w:r>
      <w:r>
        <w:rPr>
          <w:rFonts w:ascii="Arial" w:hAnsi="Arial" w:cs="Arial"/>
          <w:color w:val="000000" w:themeColor="text1"/>
          <w:sz w:val="24"/>
          <w:szCs w:val="24"/>
        </w:rPr>
        <w:t xml:space="preserve"> </w:t>
      </w:r>
      <w:r w:rsidRPr="00050B35">
        <w:rPr>
          <w:rFonts w:ascii="Arial" w:hAnsi="Arial" w:cs="Arial"/>
          <w:color w:val="000000" w:themeColor="text1"/>
          <w:sz w:val="24"/>
          <w:szCs w:val="24"/>
        </w:rPr>
        <w:t>an existing</w:t>
      </w:r>
      <w:r>
        <w:rPr>
          <w:rFonts w:ascii="Arial" w:hAnsi="Arial" w:cs="Arial"/>
          <w:color w:val="000000" w:themeColor="text1"/>
          <w:sz w:val="24"/>
          <w:szCs w:val="24"/>
        </w:rPr>
        <w:t xml:space="preserve"> </w:t>
      </w:r>
      <w:r w:rsidRPr="00050B35">
        <w:rPr>
          <w:rFonts w:ascii="Arial" w:hAnsi="Arial" w:cs="Arial"/>
          <w:color w:val="000000" w:themeColor="text1"/>
          <w:sz w:val="24"/>
          <w:szCs w:val="24"/>
        </w:rPr>
        <w:t>literature</w:t>
      </w:r>
      <w:r>
        <w:rPr>
          <w:rFonts w:ascii="Arial" w:hAnsi="Arial" w:cs="Arial"/>
          <w:color w:val="000000" w:themeColor="text1"/>
          <w:sz w:val="24"/>
          <w:szCs w:val="24"/>
        </w:rPr>
        <w:t xml:space="preserve"> </w:t>
      </w:r>
      <w:r w:rsidRPr="00050B35">
        <w:rPr>
          <w:rFonts w:ascii="Arial" w:hAnsi="Arial" w:cs="Arial"/>
          <w:color w:val="000000" w:themeColor="text1"/>
          <w:sz w:val="24"/>
          <w:szCs w:val="24"/>
        </w:rPr>
        <w:t>on the subject</w:t>
      </w:r>
      <w:r>
        <w:rPr>
          <w:rFonts w:ascii="Arial" w:hAnsi="Arial" w:cs="Arial"/>
          <w:color w:val="000000" w:themeColor="text1"/>
          <w:sz w:val="24"/>
          <w:szCs w:val="24"/>
        </w:rPr>
        <w:t>,</w:t>
      </w:r>
      <w:r w:rsidRPr="00050B35">
        <w:rPr>
          <w:rFonts w:ascii="Arial" w:hAnsi="Arial" w:cs="Arial"/>
          <w:color w:val="000000" w:themeColor="text1"/>
          <w:sz w:val="24"/>
          <w:szCs w:val="24"/>
        </w:rPr>
        <w:t xml:space="preserve"> support an argument and enhances understanding</w:t>
      </w:r>
      <w:r>
        <w:rPr>
          <w:rFonts w:ascii="Arial" w:hAnsi="Arial" w:cs="Arial"/>
          <w:color w:val="000000" w:themeColor="text1"/>
          <w:sz w:val="24"/>
          <w:szCs w:val="24"/>
        </w:rPr>
        <w:t>.</w:t>
      </w:r>
      <w:r w:rsidRPr="00050B35">
        <w:rPr>
          <w:rFonts w:ascii="Arial" w:hAnsi="Arial" w:cs="Arial"/>
          <w:color w:val="000000" w:themeColor="text1"/>
          <w:sz w:val="24"/>
          <w:szCs w:val="24"/>
        </w:rPr>
        <w:t xml:space="preserve"> depending on the type of paper being written</w:t>
      </w:r>
      <w:r>
        <w:rPr>
          <w:rFonts w:ascii="Arial" w:hAnsi="Arial" w:cs="Arial"/>
          <w:color w:val="000000" w:themeColor="text1"/>
          <w:sz w:val="24"/>
          <w:szCs w:val="24"/>
        </w:rPr>
        <w:t xml:space="preserve">, </w:t>
      </w:r>
      <w:r w:rsidRPr="00050B35">
        <w:rPr>
          <w:rFonts w:ascii="Arial" w:hAnsi="Arial" w:cs="Arial"/>
          <w:color w:val="000000" w:themeColor="text1"/>
          <w:sz w:val="24"/>
          <w:szCs w:val="24"/>
        </w:rPr>
        <w:t>writers may also need to draw and report on conclusions that can be drawn from the data</w:t>
      </w:r>
      <w:r>
        <w:rPr>
          <w:rFonts w:ascii="Arial" w:hAnsi="Arial" w:cs="Arial"/>
          <w:color w:val="000000" w:themeColor="text1"/>
          <w:sz w:val="24"/>
          <w:szCs w:val="24"/>
        </w:rPr>
        <w:t xml:space="preserve">. </w:t>
      </w:r>
    </w:p>
    <w:p w14:paraId="0717E748" w14:textId="76056DA6" w:rsidR="0033326A" w:rsidRDefault="00050B35" w:rsidP="00F97E8E">
      <w:pPr>
        <w:pStyle w:val="NoSpacing"/>
        <w:ind w:firstLine="720"/>
        <w:rPr>
          <w:rFonts w:ascii="Arial" w:hAnsi="Arial" w:cs="Arial"/>
          <w:color w:val="000000" w:themeColor="text1"/>
          <w:sz w:val="24"/>
          <w:szCs w:val="24"/>
        </w:rPr>
      </w:pPr>
      <w:r w:rsidRPr="00050B35">
        <w:rPr>
          <w:rFonts w:ascii="Arial" w:hAnsi="Arial" w:cs="Arial"/>
          <w:color w:val="000000" w:themeColor="text1"/>
          <w:sz w:val="24"/>
          <w:szCs w:val="24"/>
        </w:rPr>
        <w:t>The final component of academic writing is perhaps the most important</w:t>
      </w:r>
      <w:r>
        <w:rPr>
          <w:rFonts w:ascii="Arial" w:hAnsi="Arial" w:cs="Arial"/>
          <w:color w:val="000000" w:themeColor="text1"/>
          <w:sz w:val="24"/>
          <w:szCs w:val="24"/>
        </w:rPr>
        <w:t xml:space="preserve"> – </w:t>
      </w:r>
      <w:r w:rsidRPr="00050B35">
        <w:rPr>
          <w:rFonts w:ascii="Arial" w:hAnsi="Arial" w:cs="Arial"/>
          <w:color w:val="000000" w:themeColor="text1"/>
          <w:sz w:val="24"/>
          <w:szCs w:val="24"/>
        </w:rPr>
        <w:t>revision</w:t>
      </w:r>
      <w:r>
        <w:rPr>
          <w:rFonts w:ascii="Arial" w:hAnsi="Arial" w:cs="Arial"/>
          <w:color w:val="000000" w:themeColor="text1"/>
          <w:sz w:val="24"/>
          <w:szCs w:val="24"/>
        </w:rPr>
        <w:t xml:space="preserve">. </w:t>
      </w:r>
      <w:r w:rsidRPr="00050B35">
        <w:rPr>
          <w:rFonts w:ascii="Arial" w:hAnsi="Arial" w:cs="Arial"/>
          <w:color w:val="000000" w:themeColor="text1"/>
          <w:sz w:val="24"/>
          <w:szCs w:val="24"/>
        </w:rPr>
        <w:t>all papers should be continuously revised until they are free from errors and accurately reflect the intended message</w:t>
      </w:r>
      <w:r>
        <w:rPr>
          <w:rFonts w:ascii="Arial" w:hAnsi="Arial" w:cs="Arial"/>
          <w:color w:val="000000" w:themeColor="text1"/>
          <w:sz w:val="24"/>
          <w:szCs w:val="24"/>
        </w:rPr>
        <w:t>. S</w:t>
      </w:r>
      <w:r w:rsidRPr="00050B35">
        <w:rPr>
          <w:rFonts w:ascii="Arial" w:hAnsi="Arial" w:cs="Arial"/>
          <w:color w:val="000000" w:themeColor="text1"/>
          <w:sz w:val="24"/>
          <w:szCs w:val="24"/>
        </w:rPr>
        <w:t>imilarly</w:t>
      </w:r>
      <w:r>
        <w:rPr>
          <w:rFonts w:ascii="Arial" w:hAnsi="Arial" w:cs="Arial"/>
          <w:color w:val="000000" w:themeColor="text1"/>
          <w:sz w:val="24"/>
          <w:szCs w:val="24"/>
        </w:rPr>
        <w:t xml:space="preserve">, </w:t>
      </w:r>
      <w:r w:rsidRPr="00050B35">
        <w:rPr>
          <w:rFonts w:ascii="Arial" w:hAnsi="Arial" w:cs="Arial"/>
          <w:color w:val="000000" w:themeColor="text1"/>
          <w:sz w:val="24"/>
          <w:szCs w:val="24"/>
        </w:rPr>
        <w:t>the use of grammar checkers can help to ensure that good paper is free from mistakes and contains the correct language</w:t>
      </w:r>
      <w:r>
        <w:rPr>
          <w:rFonts w:ascii="Arial" w:hAnsi="Arial" w:cs="Arial"/>
          <w:color w:val="000000" w:themeColor="text1"/>
          <w:sz w:val="24"/>
          <w:szCs w:val="24"/>
        </w:rPr>
        <w:t>.</w:t>
      </w:r>
      <w:r w:rsidRPr="00050B35">
        <w:rPr>
          <w:rFonts w:ascii="Arial" w:hAnsi="Arial" w:cs="Arial"/>
          <w:color w:val="000000" w:themeColor="text1"/>
          <w:sz w:val="24"/>
          <w:szCs w:val="24"/>
        </w:rPr>
        <w:t xml:space="preserve"> </w:t>
      </w:r>
      <w:r>
        <w:rPr>
          <w:rFonts w:ascii="Arial" w:hAnsi="Arial" w:cs="Arial"/>
          <w:color w:val="000000" w:themeColor="text1"/>
          <w:sz w:val="24"/>
          <w:szCs w:val="24"/>
        </w:rPr>
        <w:t>I</w:t>
      </w:r>
      <w:r w:rsidRPr="00050B35">
        <w:rPr>
          <w:rFonts w:ascii="Arial" w:hAnsi="Arial" w:cs="Arial"/>
          <w:color w:val="000000" w:themeColor="text1"/>
          <w:sz w:val="24"/>
          <w:szCs w:val="24"/>
        </w:rPr>
        <w:t>n conclusion</w:t>
      </w:r>
      <w:r>
        <w:rPr>
          <w:rFonts w:ascii="Arial" w:hAnsi="Arial" w:cs="Arial"/>
          <w:color w:val="000000" w:themeColor="text1"/>
          <w:sz w:val="24"/>
          <w:szCs w:val="24"/>
        </w:rPr>
        <w:t>,</w:t>
      </w:r>
      <w:r w:rsidRPr="00050B35">
        <w:rPr>
          <w:rFonts w:ascii="Arial" w:hAnsi="Arial" w:cs="Arial"/>
          <w:color w:val="000000" w:themeColor="text1"/>
          <w:sz w:val="24"/>
          <w:szCs w:val="24"/>
        </w:rPr>
        <w:t xml:space="preserve"> successful academic writing requires </w:t>
      </w:r>
      <w:r>
        <w:rPr>
          <w:rFonts w:ascii="Arial" w:hAnsi="Arial" w:cs="Arial"/>
          <w:color w:val="000000" w:themeColor="text1"/>
          <w:sz w:val="24"/>
          <w:szCs w:val="24"/>
        </w:rPr>
        <w:t>a thoughtful and</w:t>
      </w:r>
      <w:r w:rsidRPr="00050B35">
        <w:rPr>
          <w:rFonts w:ascii="Arial" w:hAnsi="Arial" w:cs="Arial"/>
          <w:color w:val="000000" w:themeColor="text1"/>
          <w:sz w:val="24"/>
          <w:szCs w:val="24"/>
        </w:rPr>
        <w:t xml:space="preserve"> strategic approach</w:t>
      </w:r>
      <w:r>
        <w:rPr>
          <w:rFonts w:ascii="Arial" w:hAnsi="Arial" w:cs="Arial"/>
          <w:color w:val="000000" w:themeColor="text1"/>
          <w:sz w:val="24"/>
          <w:szCs w:val="24"/>
        </w:rPr>
        <w:t>.</w:t>
      </w:r>
      <w:r w:rsidR="00076C4F">
        <w:rPr>
          <w:rFonts w:ascii="Arial" w:hAnsi="Arial" w:cs="Arial"/>
          <w:color w:val="000000" w:themeColor="text1"/>
          <w:sz w:val="24"/>
          <w:szCs w:val="24"/>
        </w:rPr>
        <w:t xml:space="preserve"> (Godfrey, 2013)</w:t>
      </w:r>
    </w:p>
    <w:p w14:paraId="142546B7" w14:textId="57E114B7" w:rsidR="00041669" w:rsidRPr="00693355" w:rsidRDefault="0033326A" w:rsidP="00693355">
      <w:pPr>
        <w:pStyle w:val="NoSpacing"/>
        <w:ind w:firstLine="720"/>
        <w:rPr>
          <w:rFonts w:ascii="Arial" w:hAnsi="Arial" w:cs="Arial"/>
          <w:color w:val="000000" w:themeColor="text1"/>
          <w:sz w:val="24"/>
          <w:szCs w:val="24"/>
        </w:rPr>
      </w:pPr>
      <w:r w:rsidRPr="0033326A">
        <w:rPr>
          <w:rFonts w:ascii="Arial" w:hAnsi="Arial" w:cs="Arial"/>
          <w:color w:val="000000" w:themeColor="text1"/>
          <w:sz w:val="24"/>
          <w:szCs w:val="24"/>
        </w:rPr>
        <w:t>Academic writing provides a significant contribution to learning and higher education. It offers an opportunity to practise research</w:t>
      </w:r>
      <w:r w:rsidR="0033233B">
        <w:rPr>
          <w:rFonts w:ascii="Arial" w:hAnsi="Arial" w:cs="Arial"/>
          <w:color w:val="000000" w:themeColor="text1"/>
          <w:sz w:val="24"/>
          <w:szCs w:val="24"/>
        </w:rPr>
        <w:t>,</w:t>
      </w:r>
      <w:r w:rsidRPr="0033326A">
        <w:rPr>
          <w:rFonts w:ascii="Arial" w:hAnsi="Arial" w:cs="Arial"/>
          <w:color w:val="000000" w:themeColor="text1"/>
          <w:sz w:val="24"/>
          <w:szCs w:val="24"/>
        </w:rPr>
        <w:t xml:space="preserve"> analytical and critical thinking as well as developing an understanding of complex topics. Early writing in an academic setting encourages collaboration strengthens relationships and verifies all this proves a hypothesis in order to create a comprehensive and convincing argument. </w:t>
      </w:r>
      <w:r w:rsidR="0033233B">
        <w:rPr>
          <w:rFonts w:ascii="Arial" w:hAnsi="Arial" w:cs="Arial"/>
          <w:color w:val="000000" w:themeColor="text1"/>
          <w:sz w:val="24"/>
          <w:szCs w:val="24"/>
        </w:rPr>
        <w:t>Finally,</w:t>
      </w:r>
      <w:r w:rsidRPr="0033326A">
        <w:rPr>
          <w:rFonts w:ascii="Arial" w:hAnsi="Arial" w:cs="Arial"/>
          <w:color w:val="000000" w:themeColor="text1"/>
          <w:sz w:val="24"/>
          <w:szCs w:val="24"/>
        </w:rPr>
        <w:t xml:space="preserve"> speaking reading and writing academically is key for gaining</w:t>
      </w:r>
      <w:r w:rsidR="00901141">
        <w:rPr>
          <w:rFonts w:ascii="Arial" w:hAnsi="Arial" w:cs="Arial"/>
          <w:color w:val="000000" w:themeColor="text1"/>
          <w:sz w:val="24"/>
          <w:szCs w:val="24"/>
        </w:rPr>
        <w:t xml:space="preserve"> </w:t>
      </w:r>
      <w:r w:rsidRPr="0033326A">
        <w:rPr>
          <w:rFonts w:ascii="Arial" w:hAnsi="Arial" w:cs="Arial"/>
          <w:color w:val="000000" w:themeColor="text1"/>
          <w:sz w:val="24"/>
          <w:szCs w:val="24"/>
        </w:rPr>
        <w:t>knowledge and should be used to ensure optimum comprehension and comprehension retention</w:t>
      </w:r>
      <w:r>
        <w:rPr>
          <w:rFonts w:ascii="Arial" w:hAnsi="Arial" w:cs="Arial"/>
          <w:color w:val="000000" w:themeColor="text1"/>
          <w:sz w:val="24"/>
          <w:szCs w:val="24"/>
        </w:rPr>
        <w:t>.</w:t>
      </w:r>
    </w:p>
    <w:sectPr w:rsidR="00041669" w:rsidRPr="00693355" w:rsidSect="00901141">
      <w:footerReference w:type="default" r:id="rId11"/>
      <w:pgSz w:w="11906" w:h="16838"/>
      <w:pgMar w:top="1440" w:right="1440" w:bottom="1440" w:left="1440" w:header="708"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C736C" w14:textId="77777777" w:rsidR="00CA2188" w:rsidRDefault="00CA2188" w:rsidP="000C20DD">
      <w:pPr>
        <w:spacing w:after="0" w:line="240" w:lineRule="auto"/>
      </w:pPr>
      <w:r>
        <w:separator/>
      </w:r>
    </w:p>
  </w:endnote>
  <w:endnote w:type="continuationSeparator" w:id="0">
    <w:p w14:paraId="28176E5D" w14:textId="77777777" w:rsidR="00CA2188" w:rsidRDefault="00CA2188" w:rsidP="000C2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ckwell">
    <w:panose1 w:val="02060603020205020403"/>
    <w:charset w:val="00"/>
    <w:family w:val="roman"/>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D141D" w14:textId="6A1F9E4C" w:rsidR="000C20DD" w:rsidRDefault="000C20DD">
    <w:pPr>
      <w:pStyle w:val="Footer"/>
    </w:pPr>
  </w:p>
  <w:p w14:paraId="5A08C0F8" w14:textId="1CDFD17F" w:rsidR="000C20DD" w:rsidRDefault="000C20DD">
    <w:pPr>
      <w:pStyle w:val="Footer"/>
    </w:pPr>
  </w:p>
  <w:p w14:paraId="5174C216" w14:textId="0746B4BD" w:rsidR="000C20DD" w:rsidRDefault="000C20DD">
    <w:pPr>
      <w:pStyle w:val="Footer"/>
    </w:pPr>
  </w:p>
  <w:p w14:paraId="3E907BF8" w14:textId="47F0B39B" w:rsidR="000C20DD" w:rsidRDefault="000C20DD">
    <w:pPr>
      <w:pStyle w:val="Footer"/>
    </w:pPr>
  </w:p>
  <w:p w14:paraId="78272B54" w14:textId="1967472B" w:rsidR="000C20DD" w:rsidRDefault="000C20DD">
    <w:pPr>
      <w:pStyle w:val="Footer"/>
    </w:pPr>
  </w:p>
  <w:p w14:paraId="1657443F" w14:textId="2CE1DEE2" w:rsidR="000C20DD" w:rsidRDefault="000C20DD">
    <w:pPr>
      <w:pStyle w:val="Footer"/>
    </w:pPr>
  </w:p>
  <w:p w14:paraId="70304E34" w14:textId="08351363" w:rsidR="000C20DD" w:rsidRDefault="000C20DD">
    <w:pPr>
      <w:pStyle w:val="Footer"/>
    </w:pPr>
  </w:p>
  <w:p w14:paraId="77355F0E" w14:textId="558C8EBA" w:rsidR="000C20DD" w:rsidRDefault="000C20DD">
    <w:pPr>
      <w:pStyle w:val="Footer"/>
    </w:pPr>
  </w:p>
  <w:p w14:paraId="0C4C4C1E" w14:textId="6610C681" w:rsidR="000C20DD" w:rsidRDefault="000C20DD">
    <w:pPr>
      <w:pStyle w:val="Footer"/>
    </w:pPr>
  </w:p>
  <w:p w14:paraId="2C9C3821" w14:textId="002207BC" w:rsidR="000C20DD" w:rsidRDefault="000C20DD">
    <w:pPr>
      <w:pStyle w:val="Footer"/>
    </w:pPr>
  </w:p>
  <w:p w14:paraId="348F5E30" w14:textId="7B1D1554" w:rsidR="000C20DD" w:rsidRDefault="000C20DD">
    <w:pPr>
      <w:pStyle w:val="Footer"/>
    </w:pPr>
  </w:p>
  <w:p w14:paraId="25C82117" w14:textId="09AA46A7" w:rsidR="000C20DD" w:rsidRDefault="000C20DD">
    <w:pPr>
      <w:pStyle w:val="Footer"/>
    </w:pPr>
  </w:p>
  <w:p w14:paraId="6465193B" w14:textId="1585DEDA" w:rsidR="000C20DD" w:rsidRDefault="000C20DD">
    <w:pPr>
      <w:pStyle w:val="Footer"/>
    </w:pPr>
  </w:p>
  <w:p w14:paraId="4BC312AF" w14:textId="15B093FA" w:rsidR="000C20DD" w:rsidRDefault="000C20DD">
    <w:pPr>
      <w:pStyle w:val="Footer"/>
    </w:pPr>
  </w:p>
  <w:p w14:paraId="32298D7A" w14:textId="77777777" w:rsidR="000C20DD" w:rsidRDefault="000C2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8C57C" w14:textId="77777777" w:rsidR="00CA2188" w:rsidRDefault="00CA2188" w:rsidP="000C20DD">
      <w:pPr>
        <w:spacing w:after="0" w:line="240" w:lineRule="auto"/>
      </w:pPr>
      <w:r>
        <w:separator/>
      </w:r>
    </w:p>
  </w:footnote>
  <w:footnote w:type="continuationSeparator" w:id="0">
    <w:p w14:paraId="23242319" w14:textId="77777777" w:rsidR="00CA2188" w:rsidRDefault="00CA2188" w:rsidP="000C20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72"/>
    <w:rsid w:val="00041669"/>
    <w:rsid w:val="000464F6"/>
    <w:rsid w:val="00050B35"/>
    <w:rsid w:val="00076C4F"/>
    <w:rsid w:val="0009455C"/>
    <w:rsid w:val="000A4025"/>
    <w:rsid w:val="000C20DD"/>
    <w:rsid w:val="000F2288"/>
    <w:rsid w:val="0019633A"/>
    <w:rsid w:val="00283572"/>
    <w:rsid w:val="00303C0C"/>
    <w:rsid w:val="0033233B"/>
    <w:rsid w:val="0033326A"/>
    <w:rsid w:val="00335524"/>
    <w:rsid w:val="0048411C"/>
    <w:rsid w:val="004F69DC"/>
    <w:rsid w:val="005C5A36"/>
    <w:rsid w:val="005E0FB5"/>
    <w:rsid w:val="00622AEA"/>
    <w:rsid w:val="00624FFD"/>
    <w:rsid w:val="00693355"/>
    <w:rsid w:val="006B3C3C"/>
    <w:rsid w:val="00717DF3"/>
    <w:rsid w:val="00856DE0"/>
    <w:rsid w:val="008947A2"/>
    <w:rsid w:val="00901141"/>
    <w:rsid w:val="00913E23"/>
    <w:rsid w:val="009F2EF2"/>
    <w:rsid w:val="00A40FCE"/>
    <w:rsid w:val="00AF7A84"/>
    <w:rsid w:val="00B35BCC"/>
    <w:rsid w:val="00B46CC5"/>
    <w:rsid w:val="00B763EF"/>
    <w:rsid w:val="00C50C78"/>
    <w:rsid w:val="00C6067A"/>
    <w:rsid w:val="00CA2188"/>
    <w:rsid w:val="00CF0D26"/>
    <w:rsid w:val="00F93C43"/>
    <w:rsid w:val="00F97E8E"/>
    <w:rsid w:val="00FC0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B1E76"/>
  <w15:chartTrackingRefBased/>
  <w15:docId w15:val="{71A21954-2885-4437-89C8-E27EC927E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3572"/>
    <w:pPr>
      <w:spacing w:after="0" w:line="240" w:lineRule="auto"/>
    </w:pPr>
  </w:style>
  <w:style w:type="character" w:customStyle="1" w:styleId="NoSpacingChar">
    <w:name w:val="No Spacing Char"/>
    <w:basedOn w:val="DefaultParagraphFont"/>
    <w:link w:val="NoSpacing"/>
    <w:uiPriority w:val="1"/>
    <w:rsid w:val="00283572"/>
  </w:style>
  <w:style w:type="paragraph" w:styleId="Header">
    <w:name w:val="header"/>
    <w:basedOn w:val="Normal"/>
    <w:link w:val="HeaderChar"/>
    <w:uiPriority w:val="99"/>
    <w:unhideWhenUsed/>
    <w:rsid w:val="000C2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0DD"/>
  </w:style>
  <w:style w:type="paragraph" w:styleId="Footer">
    <w:name w:val="footer"/>
    <w:basedOn w:val="Normal"/>
    <w:link w:val="FooterChar"/>
    <w:uiPriority w:val="99"/>
    <w:unhideWhenUsed/>
    <w:rsid w:val="000C2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095EDA4-2DDA-4403-8C20-FBDF13F45D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FDB53B-9843-444C-BC9E-06066E4BC5EF}">
  <ds:schemaRefs>
    <ds:schemaRef ds:uri="http://schemas.microsoft.com/sharepoint/v3/contenttype/forms"/>
  </ds:schemaRefs>
</ds:datastoreItem>
</file>

<file path=customXml/itemProps3.xml><?xml version="1.0" encoding="utf-8"?>
<ds:datastoreItem xmlns:ds="http://schemas.openxmlformats.org/officeDocument/2006/customXml" ds:itemID="{017FF32B-D100-4412-8ED7-F17FC636AC3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625</Words>
  <Characters>3563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E-Portofolio</dc:title>
  <dc:subject>Submission deadline 10th of March 2023</dc:subject>
  <dc:creator>Daniela Bordei (1918501)</dc:creator>
  <cp:keywords/>
  <dc:description/>
  <cp:lastModifiedBy>Daniela Bordei (1918501)</cp:lastModifiedBy>
  <cp:revision>3</cp:revision>
  <dcterms:created xsi:type="dcterms:W3CDTF">2023-03-09T20:28:00Z</dcterms:created>
  <dcterms:modified xsi:type="dcterms:W3CDTF">2023-03-09T20:29:00Z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