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0FBE4" w14:textId="6CE20576" w:rsidR="000B47F0" w:rsidRDefault="006B1576" w:rsidP="001133B1">
      <w:pPr>
        <w:spacing w:line="480" w:lineRule="auto"/>
      </w:pPr>
      <w:r>
        <w:t xml:space="preserve">The common link between </w:t>
      </w:r>
      <w:r w:rsidR="00103A90">
        <w:t>these two</w:t>
      </w:r>
      <w:r>
        <w:t xml:space="preserve"> sources </w:t>
      </w:r>
      <w:r w:rsidR="00103A90">
        <w:t>are t</w:t>
      </w:r>
      <w:r>
        <w:t xml:space="preserve">hat it involves the role of the women in the enlightenment period of the 1800’s. </w:t>
      </w:r>
      <w:r w:rsidR="00103A90">
        <w:t>The</w:t>
      </w:r>
      <w:r>
        <w:t xml:space="preserve"> primary source </w:t>
      </w:r>
      <w:r w:rsidR="00103A90">
        <w:t xml:space="preserve">I have chosen </w:t>
      </w:r>
      <w:r>
        <w:t xml:space="preserve">is </w:t>
      </w:r>
      <w:r w:rsidR="00103A90">
        <w:t xml:space="preserve">the vindication of the rights of women </w:t>
      </w:r>
      <w:r>
        <w:t xml:space="preserve">written by Mary Wollstonecraft </w:t>
      </w:r>
      <w:r w:rsidR="00103A90">
        <w:t>which argues for</w:t>
      </w:r>
      <w:r>
        <w:t xml:space="preserve"> the importance of education for women. My secondary source is a</w:t>
      </w:r>
      <w:r w:rsidR="00103A90">
        <w:t>n academic</w:t>
      </w:r>
      <w:r>
        <w:t xml:space="preserve"> journal </w:t>
      </w:r>
      <w:r w:rsidR="00103A90">
        <w:t>titled</w:t>
      </w:r>
      <w:r>
        <w:t xml:space="preserve"> </w:t>
      </w:r>
      <w:r w:rsidR="008D58CA">
        <w:t>E</w:t>
      </w:r>
      <w:r>
        <w:t>ducati</w:t>
      </w:r>
      <w:r w:rsidR="008D58CA">
        <w:t>ng</w:t>
      </w:r>
      <w:r>
        <w:t xml:space="preserve"> </w:t>
      </w:r>
      <w:r w:rsidR="008D58CA">
        <w:t>new</w:t>
      </w:r>
      <w:r>
        <w:t xml:space="preserve"> mothers</w:t>
      </w:r>
      <w:r w:rsidR="008D58CA">
        <w:t>: women</w:t>
      </w:r>
      <w:r>
        <w:t xml:space="preserve"> and </w:t>
      </w:r>
      <w:r w:rsidR="008D58CA">
        <w:t xml:space="preserve">the </w:t>
      </w:r>
      <w:r>
        <w:t xml:space="preserve">enlightenment in Russia written by a </w:t>
      </w:r>
      <w:r w:rsidR="00460FEE">
        <w:t>woman</w:t>
      </w:r>
      <w:r w:rsidR="008D58CA">
        <w:t xml:space="preserve"> called Carol S. Nash.</w:t>
      </w:r>
      <w:r w:rsidR="003543FC">
        <w:t xml:space="preserve"> Both of these sources focus their argument on the idea of educating women as it goes against enlightenment thought not allowing the equality of education. </w:t>
      </w:r>
    </w:p>
    <w:p w14:paraId="6C771AC5" w14:textId="77777777" w:rsidR="007102F7" w:rsidRPr="003D25D9" w:rsidRDefault="007102F7" w:rsidP="001133B1">
      <w:pPr>
        <w:spacing w:line="480" w:lineRule="auto"/>
      </w:pPr>
      <w:r w:rsidRPr="003D25D9">
        <w:t xml:space="preserve">Mary Wollstonecraft wrote a vindication of the rights of women which was published in 1792. Wollstonecraft was an educated British woman as shown by Wollstonecraft’s abilities to translate French enlightenment works into English. She was well travelled, going to places such as Sweden, Norway and Denmark. She was also highly remarkable for her time by not following social norms such as having a child out of wedlock which is seen as acceptable in the present day. A vindication of the rights of women was written in 1792. This was significant as it was written during the time of enlightenment ideals but also due to a certain event that probably had significant influence not only on Wollstonecraft but also her writings.   This was the French revolution which started in 1789. Although Mary Wollstonecraft herself didn’t travel to Paris until 1792, this was where she witnessed the events of the French revolution. She did face some travel while in Paris but was saved by individuals believing she was married to captain Gilbert Imlay. This is interesting as even though Paris was undergoing so sort of enlightenment there were still social barricades in terms of gender.  </w:t>
      </w:r>
    </w:p>
    <w:p w14:paraId="1336D574" w14:textId="33B9B7E6" w:rsidR="00ED6348" w:rsidRDefault="00ED6348" w:rsidP="001133B1">
      <w:pPr>
        <w:spacing w:line="480" w:lineRule="auto"/>
      </w:pPr>
      <w:r>
        <w:t xml:space="preserve">This essay was written as a response to a M. Talleyrand Perigod as stated by Mary Wollstonecraft herself in her first dedication in the essay. Perigod spoke to the national assembly in French against public education for women declaring ‘the paternal home is better for the education of women’. </w:t>
      </w:r>
      <w:r w:rsidR="001B0D5B">
        <w:t xml:space="preserve">Mary </w:t>
      </w:r>
      <w:r>
        <w:t xml:space="preserve">Wollstonecraft took issue with Périgord’s speech as she believed in the equality of education between men and women. It could also be argued that this essay was written for women to persuade them the importance of education for women as an education will help them to teach </w:t>
      </w:r>
      <w:r>
        <w:lastRenderedPageBreak/>
        <w:t xml:space="preserve">their children. Also, to show them that having an education doesn’t stop them from their domestic duties as a woman in that time period. Furthermore, this essay has the possibility to not only educate women but men as well in order to persuade the mass population of the importance of education for women. </w:t>
      </w:r>
    </w:p>
    <w:p w14:paraId="08048A25" w14:textId="769364BE" w:rsidR="003435F9" w:rsidRDefault="00E20B68" w:rsidP="001133B1">
      <w:pPr>
        <w:spacing w:line="480" w:lineRule="auto"/>
      </w:pPr>
      <w:r>
        <w:t xml:space="preserve">The impact that the vindication of the rights of women </w:t>
      </w:r>
      <w:r w:rsidR="00347C3C">
        <w:t xml:space="preserve">had on the enlightenment was not as significant as some of the </w:t>
      </w:r>
      <w:r w:rsidR="0079674D">
        <w:t>well-known</w:t>
      </w:r>
      <w:r w:rsidR="00347C3C">
        <w:t xml:space="preserve"> scientists and philosophers such as Voltaire and john </w:t>
      </w:r>
      <w:r w:rsidR="0079674D">
        <w:t>Locke</w:t>
      </w:r>
      <w:r w:rsidR="00347C3C">
        <w:t xml:space="preserve"> but rather a little impact. It is one of the earliest works of feminist philosophers but her work was tarnished by her reputation</w:t>
      </w:r>
      <w:r w:rsidR="00632CD8">
        <w:t xml:space="preserve"> as shown to the public in the works of the memoirs of the author of a vindication of the rights of women following her death in 1798.</w:t>
      </w:r>
      <w:r w:rsidR="00347C3C">
        <w:t xml:space="preserve"> </w:t>
      </w:r>
      <w:r w:rsidR="008C374C">
        <w:t>F</w:t>
      </w:r>
      <w:r w:rsidR="00632CD8">
        <w:t>urthermore,</w:t>
      </w:r>
      <w:r w:rsidR="00347C3C">
        <w:t xml:space="preserve"> Mary Wollstonecraft’s essay has little impact of society today as she does not say with certainty that men and women are truly equal. Although to prop</w:t>
      </w:r>
      <w:r w:rsidR="0079674D">
        <w:t>er</w:t>
      </w:r>
      <w:r w:rsidR="00347C3C">
        <w:t xml:space="preserve">ly </w:t>
      </w:r>
      <w:r w:rsidR="0079674D">
        <w:t>analyse</w:t>
      </w:r>
      <w:r w:rsidR="00347C3C">
        <w:t xml:space="preserve"> her work we must realise that she and many others lived in a different time were there were certain ideals that were uphold in society and whilst these philosophers wrote about equality and freedom they did </w:t>
      </w:r>
      <w:r w:rsidR="0079674D">
        <w:t>necessarily</w:t>
      </w:r>
      <w:r w:rsidR="00347C3C">
        <w:t xml:space="preserve"> not practise it. </w:t>
      </w:r>
    </w:p>
    <w:p w14:paraId="4FFDDB0E" w14:textId="0DBBB836" w:rsidR="00AE60E7" w:rsidRDefault="00E46A5C" w:rsidP="001133B1">
      <w:pPr>
        <w:spacing w:line="480" w:lineRule="auto"/>
      </w:pPr>
      <w:r>
        <w:t xml:space="preserve">The vindication of the rights of women and the memoirs of the author of the vindication of women </w:t>
      </w:r>
      <w:r w:rsidR="007D65C4">
        <w:t xml:space="preserve">in a way contradicted itself but also </w:t>
      </w:r>
      <w:r w:rsidR="00AE60E7">
        <w:t xml:space="preserve">made sense. </w:t>
      </w:r>
      <w:r w:rsidR="006E1AD6">
        <w:t>Wollstonecraft’s</w:t>
      </w:r>
      <w:r w:rsidR="00AE60E7">
        <w:t xml:space="preserve"> life as descripted </w:t>
      </w:r>
      <w:r w:rsidR="006E1AD6">
        <w:t xml:space="preserve">by her husband </w:t>
      </w:r>
      <w:r w:rsidR="00AE60E7">
        <w:t xml:space="preserve">in </w:t>
      </w:r>
      <w:r w:rsidR="006E1AD6">
        <w:t xml:space="preserve">the </w:t>
      </w:r>
      <w:r w:rsidR="00AE60E7">
        <w:t>memoirs</w:t>
      </w:r>
      <w:r w:rsidR="006E1AD6">
        <w:t xml:space="preserve"> of the author of the vindication of the rights of women</w:t>
      </w:r>
      <w:r w:rsidR="00AE60E7">
        <w:t xml:space="preserve"> showed a side that most people wouldn’t </w:t>
      </w:r>
      <w:r w:rsidR="006E1AD6">
        <w:t>expect</w:t>
      </w:r>
      <w:r w:rsidR="00AE60E7">
        <w:t>, having a child out of wedlock</w:t>
      </w:r>
      <w:r w:rsidR="006E1AD6">
        <w:t xml:space="preserve"> and</w:t>
      </w:r>
      <w:r w:rsidR="00AE60E7">
        <w:t xml:space="preserve"> attempting suicide.</w:t>
      </w:r>
      <w:r w:rsidR="006E1AD6">
        <w:t xml:space="preserve"> </w:t>
      </w:r>
      <w:r w:rsidR="00E4154F">
        <w:t>However,</w:t>
      </w:r>
      <w:r w:rsidR="00AE60E7">
        <w:t xml:space="preserve"> in a way her life made sense in terms of her writings. </w:t>
      </w:r>
      <w:r w:rsidR="0008167E">
        <w:t xml:space="preserve"> She led her life how she </w:t>
      </w:r>
      <w:r w:rsidR="00E4154F">
        <w:t>wanted</w:t>
      </w:r>
      <w:r w:rsidR="0008167E">
        <w:t xml:space="preserve"> </w:t>
      </w:r>
      <w:r w:rsidR="00E4154F">
        <w:t>regardless</w:t>
      </w:r>
      <w:r w:rsidR="0008167E">
        <w:t xml:space="preserve"> of </w:t>
      </w:r>
      <w:r w:rsidR="00E4154F">
        <w:t>society</w:t>
      </w:r>
      <w:r w:rsidR="009B3777">
        <w:t xml:space="preserve"> and in a </w:t>
      </w:r>
      <w:r w:rsidR="00F33858">
        <w:t>way, it</w:t>
      </w:r>
      <w:r w:rsidR="009B3777">
        <w:t xml:space="preserve"> showed Mary Wollstonecraft following enlightenment ideals </w:t>
      </w:r>
      <w:r w:rsidR="00C07CCC">
        <w:t>in how she interpreted them.</w:t>
      </w:r>
      <w:bookmarkStart w:id="0" w:name="_GoBack"/>
      <w:bookmarkEnd w:id="0"/>
    </w:p>
    <w:p w14:paraId="7385512F" w14:textId="19B1AD3D" w:rsidR="00673808" w:rsidRDefault="00673808" w:rsidP="001133B1">
      <w:pPr>
        <w:spacing w:line="480" w:lineRule="auto"/>
      </w:pPr>
      <w:r>
        <w:t xml:space="preserve">Although Mary Wollstonecraft argues that women should be educated it is not for the equality of women but rather to teach their children. She never argues that men and women are equal. This means that according to modern day feminists Wollstonecraft cannot be classed as one of the leading women in that movement. Although some have argued that her ideals do represent 1800 feminism as she is restricted to the social norms of her time period. Although she didn’t present the </w:t>
      </w:r>
      <w:r>
        <w:lastRenderedPageBreak/>
        <w:t xml:space="preserve">traditional view of women in her time as she was very well educated, well-travelled and lived her live mostly unmarried with children out of wedlock. </w:t>
      </w:r>
    </w:p>
    <w:p w14:paraId="21434353" w14:textId="5FC033FA" w:rsidR="00484EFD" w:rsidRDefault="00601DFC" w:rsidP="001133B1">
      <w:pPr>
        <w:spacing w:line="480" w:lineRule="auto"/>
      </w:pPr>
      <w:r>
        <w:t xml:space="preserve">Mary Wollstonecraft’s </w:t>
      </w:r>
      <w:r w:rsidR="009312C4">
        <w:t>treatise on the vindication of the rights of women was written amidst the French revolution and therefore during the time of enlightenment thinking.</w:t>
      </w:r>
      <w:r w:rsidR="00A80599">
        <w:t xml:space="preserve"> As a result of this many of these enlightenment ideals are included in her works</w:t>
      </w:r>
      <w:r w:rsidR="006E3F4D">
        <w:t xml:space="preserve"> as it was hypercritical to not apply these ideals to woman as well</w:t>
      </w:r>
      <w:r w:rsidR="007A6036">
        <w:t xml:space="preserve">. Although at the time there were lots of ideas that </w:t>
      </w:r>
      <w:r w:rsidR="0062383A">
        <w:t xml:space="preserve">men and women </w:t>
      </w:r>
      <w:r w:rsidR="002463CF">
        <w:t>were different in the way that</w:t>
      </w:r>
      <w:r w:rsidR="00C14AC0">
        <w:t xml:space="preserve"> they</w:t>
      </w:r>
      <w:r w:rsidR="002463CF">
        <w:t xml:space="preserve"> reasoned.</w:t>
      </w:r>
    </w:p>
    <w:p w14:paraId="5EC722F8" w14:textId="6B96D70F" w:rsidR="00770CA1" w:rsidRDefault="00813F12" w:rsidP="001133B1">
      <w:pPr>
        <w:spacing w:line="480" w:lineRule="auto"/>
      </w:pPr>
      <w:r>
        <w:t xml:space="preserve">In Mary Wollstonecraft’s a vindication of the rights of women she writes </w:t>
      </w:r>
      <w:r w:rsidR="00C14AC0">
        <w:t>‘till</w:t>
      </w:r>
      <w:r>
        <w:t xml:space="preserve"> more equality e</w:t>
      </w:r>
      <w:r w:rsidR="004C436F">
        <w:t xml:space="preserve">stablished in society, till ranks are confounded and women freed, we shall not see that dignified domestic happiness, the simple grandeur of which cannot be relished by ignorant or vitiated minds; nor will the important task of education ever be properly begun till the person of a women is no longer preferred to her mind.’ To me Mary Wollstonecraft is saying that even in an enlightened society there is still a lack of a movement with the interest of allowing women to gain an education equal to men. </w:t>
      </w:r>
      <w:r w:rsidR="00F84487">
        <w:t xml:space="preserve">Women are slaves to their life without being enlightened and allowing them to be free by gaining the knowledge to live a happy domestic life. </w:t>
      </w:r>
      <w:r w:rsidR="004C436F">
        <w:t xml:space="preserve"> </w:t>
      </w:r>
    </w:p>
    <w:p w14:paraId="4EFA3E9F" w14:textId="706577A6" w:rsidR="00673808" w:rsidRDefault="0032172D" w:rsidP="001133B1">
      <w:pPr>
        <w:spacing w:line="480" w:lineRule="auto"/>
      </w:pPr>
      <w:r>
        <w:t xml:space="preserve">In conclusion this primary source, the vindication of the rights of women, written by Mary Wollstonecraft </w:t>
      </w:r>
      <w:r w:rsidR="0097391E">
        <w:t xml:space="preserve">is an important academic aid in understanding the enlightenment period for a </w:t>
      </w:r>
      <w:r w:rsidR="00DC64B7">
        <w:t>woman</w:t>
      </w:r>
      <w:r w:rsidR="0097391E">
        <w:t>. She wrote to show the importance of an education for women, which she herself had received in a time where many enlightenment thinkers disagreed with the idea the education for men and women should be equal.</w:t>
      </w:r>
    </w:p>
    <w:p w14:paraId="1D0CE55D" w14:textId="48D95DA8" w:rsidR="007D7E09" w:rsidRDefault="007D7E09" w:rsidP="001133B1">
      <w:pPr>
        <w:spacing w:line="480" w:lineRule="auto"/>
      </w:pPr>
      <w:r>
        <w:t>This secondary source is an academic journal Which is written for academics interested in the role of women during the enlightenment period in Russia. It is also written for women and men interested in how the role of women differed in Russia in the 1800’s. as a journal it is not published as a hard copy but it is relatively easy to access online.</w:t>
      </w:r>
    </w:p>
    <w:p w14:paraId="38111850" w14:textId="3E2C0918" w:rsidR="00460FEE" w:rsidRDefault="007D7E09" w:rsidP="001133B1">
      <w:pPr>
        <w:spacing w:line="480" w:lineRule="auto"/>
      </w:pPr>
      <w:r>
        <w:lastRenderedPageBreak/>
        <w:t xml:space="preserve">It is written by a woman called Carol S. Nash. </w:t>
      </w:r>
      <w:r w:rsidR="00311DAE">
        <w:t xml:space="preserve">There is not much known about the author with the exception that she is an academic who has published works in the ‘history of education </w:t>
      </w:r>
      <w:r w:rsidR="0033093A">
        <w:t>quarterly’. This</w:t>
      </w:r>
      <w:r>
        <w:t xml:space="preserve"> journal was published in the autumn of 1981 by Cambridge university press. </w:t>
      </w:r>
      <w:r w:rsidR="001C424C">
        <w:t xml:space="preserve">The time period around when this journal was published in 1981 does not seem to be impacted by any events in 1981. </w:t>
      </w:r>
      <w:r w:rsidR="00142040">
        <w:t>Therefore,</w:t>
      </w:r>
      <w:r w:rsidR="001714CC">
        <w:t xml:space="preserve"> there is no any real relevance to the date rather that this journal was published when the author had finished it. </w:t>
      </w:r>
    </w:p>
    <w:p w14:paraId="7749143D" w14:textId="2A87A6BF" w:rsidR="005A0C4B" w:rsidRDefault="005A0C4B" w:rsidP="001133B1">
      <w:pPr>
        <w:spacing w:line="480" w:lineRule="auto"/>
      </w:pPr>
      <w:r>
        <w:t>The title of this academic journal is educating new mothers; women and the enlightenment in Russia. From this we can make an educated guess that this journal is about the role of women and the role of enlightenment ideals in 18</w:t>
      </w:r>
      <w:r w:rsidRPr="00F11EF8">
        <w:rPr>
          <w:vertAlign w:val="superscript"/>
        </w:rPr>
        <w:t>th</w:t>
      </w:r>
      <w:r>
        <w:t xml:space="preserve"> century Russia. </w:t>
      </w:r>
      <w:r w:rsidR="00297682">
        <w:t xml:space="preserve">We can also make the assumption that this article will provide information about Catherine </w:t>
      </w:r>
      <w:r w:rsidR="00D77C94">
        <w:t>the great who was empress of Russia in the 18</w:t>
      </w:r>
      <w:r w:rsidR="00D77C94" w:rsidRPr="00D77C94">
        <w:rPr>
          <w:vertAlign w:val="superscript"/>
        </w:rPr>
        <w:t>th</w:t>
      </w:r>
      <w:r w:rsidR="00D77C94">
        <w:t xml:space="preserve"> century but also an enlightened despot, who was highly educated and a great advocate of enlightened thought. </w:t>
      </w:r>
    </w:p>
    <w:p w14:paraId="4191A154" w14:textId="21A90D41" w:rsidR="005A0C4B" w:rsidRDefault="005A0C4B" w:rsidP="001133B1">
      <w:pPr>
        <w:spacing w:line="480" w:lineRule="auto"/>
      </w:pPr>
      <w:r>
        <w:t xml:space="preserve">The strengths of this article are </w:t>
      </w:r>
      <w:r w:rsidR="00FF5050">
        <w:t xml:space="preserve">shown by </w:t>
      </w:r>
      <w:r w:rsidR="00904FF3">
        <w:t>a well set out article that clearly follows the aim of the discussion into the education of women in 18</w:t>
      </w:r>
      <w:r w:rsidR="00904FF3" w:rsidRPr="00904FF3">
        <w:rPr>
          <w:vertAlign w:val="superscript"/>
        </w:rPr>
        <w:t>th</w:t>
      </w:r>
      <w:r w:rsidR="00904FF3">
        <w:t xml:space="preserve"> century Russia. The article adds credibility by adding </w:t>
      </w:r>
      <w:r w:rsidR="00DD1667">
        <w:t>i</w:t>
      </w:r>
      <w:r w:rsidR="00E30810">
        <w:t>n</w:t>
      </w:r>
      <w:r w:rsidR="00904FF3">
        <w:t xml:space="preserve"> o</w:t>
      </w:r>
      <w:r w:rsidR="00E30810">
        <w:t>ther</w:t>
      </w:r>
      <w:r w:rsidR="00904FF3">
        <w:t xml:space="preserve"> sources </w:t>
      </w:r>
      <w:r w:rsidR="00E30810">
        <w:t xml:space="preserve">from the time period </w:t>
      </w:r>
      <w:r w:rsidR="00904FF3">
        <w:t>to aid her discussion into the enlightenment thought on the education of women</w:t>
      </w:r>
      <w:r w:rsidR="003B680D">
        <w:t>.</w:t>
      </w:r>
      <w:r w:rsidR="00E30810">
        <w:t xml:space="preserve"> The article also seems to balance out the argument by showing both sides, those who agreed with the idea of educating women and those who didn’t. </w:t>
      </w:r>
      <w:r>
        <w:t xml:space="preserve">The weaknesses of this article are shown by </w:t>
      </w:r>
      <w:r w:rsidR="00050E44">
        <w:t>in my interpretation focusing on the male writers such as Novikov and aristipp. This is only because the essay is titles educating new mothers and there was little discussion on women in Russia</w:t>
      </w:r>
      <w:r w:rsidR="00E7681D">
        <w:t xml:space="preserve">. </w:t>
      </w:r>
      <w:r w:rsidR="00050E44">
        <w:t xml:space="preserve"> </w:t>
      </w:r>
    </w:p>
    <w:p w14:paraId="0AE6EAE3" w14:textId="4A8583DD" w:rsidR="005A0C4B" w:rsidRDefault="002A7C12" w:rsidP="001133B1">
      <w:pPr>
        <w:spacing w:line="480" w:lineRule="auto"/>
      </w:pPr>
      <w:r>
        <w:t>The first sentence of this academic journal sets up the theme of the entire essay. ‘In Russia during the era of Catherine II (1762-1796), women's education was advocated as a means to reform family, social and civic life.’</w:t>
      </w:r>
      <w:r w:rsidR="00490B59">
        <w:t xml:space="preserve"> What this is saying is that during the ‘enlightened’ rule of Catherine the great it encouraged enlightened thought in the means of education for women which would not only </w:t>
      </w:r>
      <w:r w:rsidR="00174463">
        <w:t>give them</w:t>
      </w:r>
      <w:r w:rsidR="00490B59">
        <w:t xml:space="preserve"> the same status of men but to also support the progress of the state. </w:t>
      </w:r>
      <w:r w:rsidR="00BD0C4D">
        <w:t xml:space="preserve">We know that Catherine </w:t>
      </w:r>
      <w:r w:rsidR="00BD0C4D">
        <w:lastRenderedPageBreak/>
        <w:t xml:space="preserve">the great was an advocate for the education of women by the knowledge of the founding of the </w:t>
      </w:r>
      <w:r w:rsidR="00701017">
        <w:t>S</w:t>
      </w:r>
      <w:r w:rsidR="00BD0C4D">
        <w:t xml:space="preserve">molny </w:t>
      </w:r>
      <w:r w:rsidR="00174463">
        <w:t>institute</w:t>
      </w:r>
      <w:r w:rsidR="00701017">
        <w:t xml:space="preserve"> for noble maidens. </w:t>
      </w:r>
      <w:r w:rsidR="00BD0C4D">
        <w:t xml:space="preserve">This </w:t>
      </w:r>
      <w:r w:rsidR="00502543">
        <w:t xml:space="preserve">was one of </w:t>
      </w:r>
      <w:r w:rsidR="00174463">
        <w:t>the firs</w:t>
      </w:r>
      <w:r w:rsidR="00502543">
        <w:t xml:space="preserve">t institutes for formal education of women in Russia. </w:t>
      </w:r>
      <w:r w:rsidR="00BF6980">
        <w:t xml:space="preserve">The Smolny institute was established by Catherine herself for girls of nobility and was under the personal patronage of not only Catherine but all Russian empresses until 1917. Catherine also founded the Novodevichii institute for daughters of commoners which showed that Catherine didn’t just believe in educating women of nobility but in educating all women regardless of social class. </w:t>
      </w:r>
    </w:p>
    <w:p w14:paraId="6F499FAF" w14:textId="5046C891" w:rsidR="005A0C4B" w:rsidRDefault="005A0C4B" w:rsidP="001133B1">
      <w:pPr>
        <w:spacing w:line="480" w:lineRule="auto"/>
      </w:pPr>
      <w:r>
        <w:t xml:space="preserve">The article goes on to included enlightenment thinker’s discussion on the role of women regarding their rights to education. For example, a man named </w:t>
      </w:r>
      <w:r w:rsidRPr="00A14394">
        <w:rPr>
          <w:rStyle w:val="Strong"/>
          <w:rFonts w:cstheme="minorHAnsi"/>
          <w:b w:val="0"/>
          <w:color w:val="000000"/>
          <w:bdr w:val="none" w:sz="0" w:space="0" w:color="auto" w:frame="1"/>
          <w:shd w:val="clear" w:color="auto" w:fill="FFFFFF"/>
        </w:rPr>
        <w:t>Nikolay Ivanovich</w:t>
      </w:r>
      <w:r>
        <w:t xml:space="preserve"> Novikov, a Russian writer was included as he was at the time writing about this issue. ‘The conversation makes it clear that </w:t>
      </w:r>
      <w:bookmarkStart w:id="1" w:name="_Hlk526854588"/>
      <w:r>
        <w:t>Novikov</w:t>
      </w:r>
      <w:bookmarkEnd w:id="1"/>
      <w:r>
        <w:t xml:space="preserve"> was not advocating women's education as a path toward professionalism and independence, but as a spiritual undertaking intended to uplift feminine morals and improve the quality of Russian family life.’ Like most writers at the time they never fully believed in the equality of education between man and women. What Novikov is saying is that he believes women have the right to an education in the interest to improve the quality of life to her children. </w:t>
      </w:r>
    </w:p>
    <w:p w14:paraId="4689426F" w14:textId="5C7D09ED" w:rsidR="00B50E6F" w:rsidRDefault="00B50E6F" w:rsidP="001133B1">
      <w:pPr>
        <w:spacing w:line="480" w:lineRule="auto"/>
      </w:pPr>
      <w:r>
        <w:t>One of the main discussions in this journal article is about Catherine’s views of education for women and how they may have changed during here reign. For example, when the commission on public schools was established this may of changed the way Catherine saw the role of education for women.  Catherine’s aim when she first started advocating for women’s education was intellectual development by means of serious reading in preparation for an independent, active life.</w:t>
      </w:r>
      <w:r w:rsidR="00D11ED7">
        <w:t xml:space="preserve"> This had the purpose of creating equality between men and women by giving women a proper education on par to intellectual men. It also </w:t>
      </w:r>
      <w:r w:rsidR="00C86FE1">
        <w:t>gives</w:t>
      </w:r>
      <w:r w:rsidR="00D11ED7">
        <w:t xml:space="preserve"> the idea that women would not longer have to be so dependent on the male figure in her life whether it would be her father or husband. </w:t>
      </w:r>
      <w:r w:rsidR="00C86FE1">
        <w:t xml:space="preserve">However, after the reforms of the commission on public schools, some scholars have maintained that the purpose of women's education became narrower and more sex-role oriented. The education for women would not be </w:t>
      </w:r>
      <w:r w:rsidR="00C86FE1">
        <w:lastRenderedPageBreak/>
        <w:t xml:space="preserve">intellectual development for an independent life but rather a fulfilled education to fashion a new breed of mothers. </w:t>
      </w:r>
      <w:r w:rsidR="003E2750">
        <w:t>It was as Mary Wollstonecraft had written, that women should be education for the purpose of teaching her children</w:t>
      </w:r>
      <w:r w:rsidR="00B072C4">
        <w:t xml:space="preserve"> and not about quality between sexes. </w:t>
      </w:r>
      <w:r w:rsidR="00C86FE1">
        <w:t xml:space="preserve">It’s not that surprising that Catherine views had changed in such a way as she was known for saying one thing and doing another. Secondly, they may have been some pressure from her government. </w:t>
      </w:r>
    </w:p>
    <w:p w14:paraId="79D13F6C" w14:textId="74F29374" w:rsidR="00C63974" w:rsidRDefault="00C63974" w:rsidP="001133B1">
      <w:pPr>
        <w:spacing w:line="480" w:lineRule="auto"/>
      </w:pPr>
      <w:r>
        <w:t xml:space="preserve">This academic journal also goes on to mention that women did have some value in terms of education that gave them dome sort of quality. This allowed them to influence </w:t>
      </w:r>
      <w:r w:rsidR="00F0248F">
        <w:t>decisions</w:t>
      </w:r>
      <w:r>
        <w:t xml:space="preserve"> </w:t>
      </w:r>
      <w:r w:rsidR="00F0248F">
        <w:t>and, in a way,</w:t>
      </w:r>
      <w:r>
        <w:t xml:space="preserve"> gave them some sort of status in their household. </w:t>
      </w:r>
      <w:r w:rsidR="00ED04F5">
        <w:t>Mary Wollstonecraft writes ‘</w:t>
      </w:r>
      <w:r>
        <w:t xml:space="preserve">Women were valued for their social or moral influence, not their academic potential. This was the idea behind women's education and the germ of their role as </w:t>
      </w:r>
      <w:r w:rsidR="00F0248F">
        <w:t>teacher</w:t>
      </w:r>
      <w:r w:rsidR="00ED04F5">
        <w:t>’. They were educated to support their husband and influence her children in a</w:t>
      </w:r>
      <w:r w:rsidR="002B570E">
        <w:t>n</w:t>
      </w:r>
      <w:r w:rsidR="00ED04F5">
        <w:t xml:space="preserve"> educated way with good social and moral values. </w:t>
      </w:r>
    </w:p>
    <w:p w14:paraId="4A8DD37B" w14:textId="2230EB3B" w:rsidR="008854EB" w:rsidRDefault="0033093A" w:rsidP="001133B1">
      <w:pPr>
        <w:spacing w:line="480" w:lineRule="auto"/>
      </w:pPr>
      <w:r>
        <w:t xml:space="preserve"> </w:t>
      </w:r>
      <w:r w:rsidR="006766AC">
        <w:t xml:space="preserve">This journal article does have some significant academic worth when discussing women in the enlightenment period. It really does highlight that even though enlightenment thought is about </w:t>
      </w:r>
      <w:r w:rsidR="00724408">
        <w:t>e</w:t>
      </w:r>
      <w:r w:rsidR="006766AC">
        <w:t>quality for all, many enlightenment th</w:t>
      </w:r>
      <w:r w:rsidR="00724408">
        <w:t>inker</w:t>
      </w:r>
      <w:r w:rsidR="006766AC">
        <w:t>s don’t even agree to equality in terms of education for both male and female. This is backed up by evidence which is discussed in the article.</w:t>
      </w:r>
      <w:r w:rsidRPr="0033093A">
        <w:t xml:space="preserve"> </w:t>
      </w:r>
      <w:r>
        <w:t>What this article concludes to that during 18</w:t>
      </w:r>
      <w:r w:rsidRPr="009D7116">
        <w:rPr>
          <w:vertAlign w:val="superscript"/>
        </w:rPr>
        <w:t>th</w:t>
      </w:r>
      <w:r>
        <w:t xml:space="preserve"> century Russia, the enlightenment ideals both advocated for the education of women but also limited it. </w:t>
      </w:r>
    </w:p>
    <w:p w14:paraId="6CE6AC66" w14:textId="61A4BCE2" w:rsidR="00460FEE" w:rsidRDefault="00460FEE" w:rsidP="001133B1">
      <w:pPr>
        <w:spacing w:line="480" w:lineRule="auto"/>
      </w:pPr>
      <w:r>
        <w:t xml:space="preserve">In conclusion, </w:t>
      </w:r>
      <w:r w:rsidR="00724408">
        <w:t>the both</w:t>
      </w:r>
      <w:r>
        <w:t xml:space="preserve"> sources were </w:t>
      </w:r>
      <w:r w:rsidR="00724408">
        <w:t xml:space="preserve">very similar despite being about two different people, one in England and one in Russia, one being a and one being an empress. These two women were pioneers in the advocation for education for women and that they should be educated to the same standards on men but they were not necessarily supportive of men and women being equal in general. </w:t>
      </w:r>
      <w:r w:rsidR="00C33C0F">
        <w:t xml:space="preserve">Whilst Wollstonecraft goes to advocate for the right of an equal education for women she goes on to explain that this could never be successful without more support from the men in society. </w:t>
      </w:r>
    </w:p>
    <w:p w14:paraId="44BB80D3" w14:textId="6849ED53" w:rsidR="007616A9" w:rsidRDefault="007616A9" w:rsidP="001133B1">
      <w:pPr>
        <w:spacing w:line="480" w:lineRule="auto"/>
      </w:pPr>
    </w:p>
    <w:p w14:paraId="3149947C" w14:textId="1F784B98" w:rsidR="00AF221D" w:rsidRDefault="00AF221D" w:rsidP="001133B1">
      <w:pPr>
        <w:spacing w:line="480" w:lineRule="auto"/>
      </w:pPr>
    </w:p>
    <w:p w14:paraId="3212AF20" w14:textId="11D5218A" w:rsidR="00424033" w:rsidRDefault="00424033" w:rsidP="001133B1">
      <w:pPr>
        <w:spacing w:line="480" w:lineRule="auto"/>
      </w:pPr>
    </w:p>
    <w:p w14:paraId="3874667A" w14:textId="648C2AC3" w:rsidR="00424033" w:rsidRDefault="00424033" w:rsidP="001133B1">
      <w:pPr>
        <w:spacing w:line="480" w:lineRule="auto"/>
      </w:pPr>
    </w:p>
    <w:p w14:paraId="70516FE0" w14:textId="396A0D54" w:rsidR="00424033" w:rsidRDefault="00424033" w:rsidP="001133B1">
      <w:pPr>
        <w:spacing w:line="480" w:lineRule="auto"/>
      </w:pPr>
    </w:p>
    <w:p w14:paraId="348E2D2D" w14:textId="4D67F322" w:rsidR="00D431D0" w:rsidRDefault="00D431D0" w:rsidP="001133B1">
      <w:pPr>
        <w:spacing w:line="480" w:lineRule="auto"/>
      </w:pPr>
    </w:p>
    <w:p w14:paraId="27E74CC0" w14:textId="6F781CB7" w:rsidR="00D431D0" w:rsidRDefault="00D431D0" w:rsidP="001133B1">
      <w:pPr>
        <w:spacing w:line="480" w:lineRule="auto"/>
      </w:pPr>
    </w:p>
    <w:p w14:paraId="6DF296CF" w14:textId="0E9066A2" w:rsidR="00D431D0" w:rsidRDefault="00D431D0" w:rsidP="001133B1">
      <w:pPr>
        <w:spacing w:line="480" w:lineRule="auto"/>
      </w:pPr>
    </w:p>
    <w:p w14:paraId="54BE09D3" w14:textId="198BCD9B" w:rsidR="00D431D0" w:rsidRDefault="00D431D0" w:rsidP="001133B1">
      <w:pPr>
        <w:spacing w:line="480" w:lineRule="auto"/>
      </w:pPr>
    </w:p>
    <w:p w14:paraId="235B60A4" w14:textId="0397494D" w:rsidR="00D431D0" w:rsidRDefault="00D431D0" w:rsidP="001133B1">
      <w:pPr>
        <w:spacing w:line="480" w:lineRule="auto"/>
      </w:pPr>
    </w:p>
    <w:p w14:paraId="72F883B0" w14:textId="7FAC015A" w:rsidR="0033093A" w:rsidRDefault="0033093A" w:rsidP="001133B1">
      <w:pPr>
        <w:spacing w:line="480" w:lineRule="auto"/>
      </w:pPr>
    </w:p>
    <w:p w14:paraId="04BCE930" w14:textId="5E4A83EB" w:rsidR="0033093A" w:rsidRDefault="0033093A" w:rsidP="001133B1">
      <w:pPr>
        <w:spacing w:line="480" w:lineRule="auto"/>
      </w:pPr>
    </w:p>
    <w:p w14:paraId="6BB3B206" w14:textId="67C18058" w:rsidR="0033093A" w:rsidRDefault="0033093A" w:rsidP="001133B1">
      <w:pPr>
        <w:spacing w:line="480" w:lineRule="auto"/>
      </w:pPr>
    </w:p>
    <w:p w14:paraId="0565AD07" w14:textId="28AB9F17" w:rsidR="0033093A" w:rsidRDefault="0033093A" w:rsidP="001133B1">
      <w:pPr>
        <w:spacing w:line="480" w:lineRule="auto"/>
      </w:pPr>
    </w:p>
    <w:p w14:paraId="5B02FC03" w14:textId="77777777" w:rsidR="0033093A" w:rsidRDefault="0033093A" w:rsidP="001133B1">
      <w:pPr>
        <w:spacing w:line="480" w:lineRule="auto"/>
      </w:pPr>
    </w:p>
    <w:p w14:paraId="4CA98410" w14:textId="77777777" w:rsidR="0033093A" w:rsidRDefault="0033093A" w:rsidP="001133B1">
      <w:pPr>
        <w:spacing w:line="480" w:lineRule="auto"/>
      </w:pPr>
    </w:p>
    <w:p w14:paraId="05C488C9" w14:textId="77777777" w:rsidR="0033093A" w:rsidRDefault="0033093A" w:rsidP="001133B1">
      <w:pPr>
        <w:spacing w:line="480" w:lineRule="auto"/>
      </w:pPr>
    </w:p>
    <w:p w14:paraId="17578120" w14:textId="77777777" w:rsidR="0033093A" w:rsidRDefault="0033093A" w:rsidP="001133B1">
      <w:pPr>
        <w:spacing w:line="480" w:lineRule="auto"/>
      </w:pPr>
    </w:p>
    <w:p w14:paraId="5DE3BAA8" w14:textId="1C8AE3F2" w:rsidR="00D431D0" w:rsidRDefault="00D431D0">
      <w:r>
        <w:t xml:space="preserve">Bibliography </w:t>
      </w:r>
    </w:p>
    <w:p w14:paraId="144A6A5F" w14:textId="0CE0CF37" w:rsidR="00D431D0" w:rsidRDefault="00D431D0">
      <w:r>
        <w:t xml:space="preserve">Mary Wollstonecraft, a vindication of the rights of women </w:t>
      </w:r>
    </w:p>
    <w:p w14:paraId="277A2A74" w14:textId="6A468CAC" w:rsidR="00D431D0" w:rsidRDefault="00D431D0">
      <w:r>
        <w:t xml:space="preserve">Carol. S. Nash, </w:t>
      </w:r>
      <w:r w:rsidR="00A576FD">
        <w:t>educating new mothers; women and the enlightenment in Russia</w:t>
      </w:r>
    </w:p>
    <w:p w14:paraId="2F8F9F17" w14:textId="33D711D1" w:rsidR="00A576FD" w:rsidRDefault="00A576FD"/>
    <w:p w14:paraId="0382D549" w14:textId="77777777" w:rsidR="00A576FD" w:rsidRDefault="00A576FD" w:rsidP="00A576FD">
      <w:r>
        <w:t xml:space="preserve">Hyland Paul, et-al, the enlightenment; a sourcebook and reader, (Oxford, Routledge, 2003) </w:t>
      </w:r>
    </w:p>
    <w:p w14:paraId="3A691B8A" w14:textId="6565A1D4" w:rsidR="00D431D0" w:rsidRDefault="00A13AB0">
      <w:r>
        <w:lastRenderedPageBreak/>
        <w:t xml:space="preserve">Murray, Jenni, a History </w:t>
      </w:r>
      <w:r w:rsidR="005406B8">
        <w:t>of the World in 21 Women, (London, Oneworld publications, 2018)</w:t>
      </w:r>
    </w:p>
    <w:p w14:paraId="03B1BEDD" w14:textId="77777777" w:rsidR="005406B8" w:rsidRDefault="005406B8" w:rsidP="005406B8">
      <w:r>
        <w:t>Outram Dorinda, the Enlightenment, (Cambridge, Cambridge University Press, 2013)</w:t>
      </w:r>
    </w:p>
    <w:p w14:paraId="54F3C81A" w14:textId="77777777" w:rsidR="005406B8" w:rsidRDefault="005406B8" w:rsidP="005406B8">
      <w:r>
        <w:t>Porter Roy, the Enlightenment, (New York: Palgrave, 2001,)</w:t>
      </w:r>
    </w:p>
    <w:p w14:paraId="08F2A83B" w14:textId="77777777" w:rsidR="005406B8" w:rsidRDefault="005406B8" w:rsidP="005406B8">
      <w:r>
        <w:t>Steven Blakemore, Crisis in Representation, (London, associated university presses, 1997).</w:t>
      </w:r>
    </w:p>
    <w:p w14:paraId="06FE3CD4" w14:textId="77777777" w:rsidR="005406B8" w:rsidRDefault="005406B8"/>
    <w:sectPr w:rsidR="00540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F0"/>
    <w:rsid w:val="00050E44"/>
    <w:rsid w:val="0008167E"/>
    <w:rsid w:val="00090F75"/>
    <w:rsid w:val="000B47F0"/>
    <w:rsid w:val="000F450F"/>
    <w:rsid w:val="00103A90"/>
    <w:rsid w:val="001121FD"/>
    <w:rsid w:val="001133B1"/>
    <w:rsid w:val="00142040"/>
    <w:rsid w:val="001714CC"/>
    <w:rsid w:val="00174463"/>
    <w:rsid w:val="001A2680"/>
    <w:rsid w:val="001B0D5B"/>
    <w:rsid w:val="001C079C"/>
    <w:rsid w:val="001C424C"/>
    <w:rsid w:val="001D63D8"/>
    <w:rsid w:val="00201E50"/>
    <w:rsid w:val="002114C7"/>
    <w:rsid w:val="002463CF"/>
    <w:rsid w:val="00297682"/>
    <w:rsid w:val="002A7C12"/>
    <w:rsid w:val="002B570E"/>
    <w:rsid w:val="00311DAE"/>
    <w:rsid w:val="0032172D"/>
    <w:rsid w:val="0033093A"/>
    <w:rsid w:val="003435F9"/>
    <w:rsid w:val="003450A9"/>
    <w:rsid w:val="00347C3C"/>
    <w:rsid w:val="003543FC"/>
    <w:rsid w:val="00362F4F"/>
    <w:rsid w:val="00371ECE"/>
    <w:rsid w:val="003B680D"/>
    <w:rsid w:val="003D25D9"/>
    <w:rsid w:val="003E2750"/>
    <w:rsid w:val="00424033"/>
    <w:rsid w:val="004252D0"/>
    <w:rsid w:val="004276A5"/>
    <w:rsid w:val="00460FEE"/>
    <w:rsid w:val="00484EFD"/>
    <w:rsid w:val="00490B59"/>
    <w:rsid w:val="004C436F"/>
    <w:rsid w:val="00502543"/>
    <w:rsid w:val="00506474"/>
    <w:rsid w:val="005118C8"/>
    <w:rsid w:val="005406B8"/>
    <w:rsid w:val="005736E7"/>
    <w:rsid w:val="00596755"/>
    <w:rsid w:val="005A0C4B"/>
    <w:rsid w:val="005F7949"/>
    <w:rsid w:val="00601DFC"/>
    <w:rsid w:val="0061417D"/>
    <w:rsid w:val="0062383A"/>
    <w:rsid w:val="00632CD8"/>
    <w:rsid w:val="00672C20"/>
    <w:rsid w:val="00673808"/>
    <w:rsid w:val="006766AC"/>
    <w:rsid w:val="006B1576"/>
    <w:rsid w:val="006B6A82"/>
    <w:rsid w:val="006C4713"/>
    <w:rsid w:val="006E1AD6"/>
    <w:rsid w:val="006E3F4D"/>
    <w:rsid w:val="006F0780"/>
    <w:rsid w:val="007005C3"/>
    <w:rsid w:val="00701017"/>
    <w:rsid w:val="007102F7"/>
    <w:rsid w:val="00721882"/>
    <w:rsid w:val="00724408"/>
    <w:rsid w:val="007616A9"/>
    <w:rsid w:val="00770CA1"/>
    <w:rsid w:val="00772554"/>
    <w:rsid w:val="0077281D"/>
    <w:rsid w:val="0079674D"/>
    <w:rsid w:val="007A6036"/>
    <w:rsid w:val="007D65C4"/>
    <w:rsid w:val="007D7E09"/>
    <w:rsid w:val="007E279C"/>
    <w:rsid w:val="00813F12"/>
    <w:rsid w:val="00815FF6"/>
    <w:rsid w:val="008261F5"/>
    <w:rsid w:val="008838B8"/>
    <w:rsid w:val="008854EB"/>
    <w:rsid w:val="008C374C"/>
    <w:rsid w:val="008D0928"/>
    <w:rsid w:val="008D58CA"/>
    <w:rsid w:val="008E1CE6"/>
    <w:rsid w:val="0090247F"/>
    <w:rsid w:val="00904FF3"/>
    <w:rsid w:val="009312C4"/>
    <w:rsid w:val="0094132A"/>
    <w:rsid w:val="0097391E"/>
    <w:rsid w:val="009B3777"/>
    <w:rsid w:val="00A13AB0"/>
    <w:rsid w:val="00A4323A"/>
    <w:rsid w:val="00A45F5C"/>
    <w:rsid w:val="00A576FD"/>
    <w:rsid w:val="00A663C5"/>
    <w:rsid w:val="00A80599"/>
    <w:rsid w:val="00AA6AAF"/>
    <w:rsid w:val="00AE60E7"/>
    <w:rsid w:val="00AF221D"/>
    <w:rsid w:val="00B072C4"/>
    <w:rsid w:val="00B13D5D"/>
    <w:rsid w:val="00B27F6B"/>
    <w:rsid w:val="00B3441F"/>
    <w:rsid w:val="00B50E6F"/>
    <w:rsid w:val="00B55C8A"/>
    <w:rsid w:val="00BC1EE9"/>
    <w:rsid w:val="00BD0C4D"/>
    <w:rsid w:val="00BF6980"/>
    <w:rsid w:val="00C056F9"/>
    <w:rsid w:val="00C07CCC"/>
    <w:rsid w:val="00C14AC0"/>
    <w:rsid w:val="00C33C0F"/>
    <w:rsid w:val="00C453BC"/>
    <w:rsid w:val="00C544EA"/>
    <w:rsid w:val="00C63974"/>
    <w:rsid w:val="00C86FE1"/>
    <w:rsid w:val="00C91C36"/>
    <w:rsid w:val="00D11ED7"/>
    <w:rsid w:val="00D431D0"/>
    <w:rsid w:val="00D75946"/>
    <w:rsid w:val="00D77C94"/>
    <w:rsid w:val="00DA6062"/>
    <w:rsid w:val="00DC55A6"/>
    <w:rsid w:val="00DC64B7"/>
    <w:rsid w:val="00DD1667"/>
    <w:rsid w:val="00DE7A9E"/>
    <w:rsid w:val="00E20B68"/>
    <w:rsid w:val="00E25C58"/>
    <w:rsid w:val="00E30810"/>
    <w:rsid w:val="00E4154F"/>
    <w:rsid w:val="00E46A5C"/>
    <w:rsid w:val="00E71662"/>
    <w:rsid w:val="00E7681D"/>
    <w:rsid w:val="00ED04F5"/>
    <w:rsid w:val="00ED6348"/>
    <w:rsid w:val="00F0248F"/>
    <w:rsid w:val="00F04F76"/>
    <w:rsid w:val="00F0554C"/>
    <w:rsid w:val="00F33858"/>
    <w:rsid w:val="00F84487"/>
    <w:rsid w:val="00F876A5"/>
    <w:rsid w:val="00FF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31C56"/>
  <w15:chartTrackingRefBased/>
  <w15:docId w15:val="{D9AE47CC-DFEC-472F-ABD2-3C0AC4309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0C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7609941">
      <w:bodyDiv w:val="1"/>
      <w:marLeft w:val="0"/>
      <w:marRight w:val="0"/>
      <w:marTop w:val="0"/>
      <w:marBottom w:val="0"/>
      <w:divBdr>
        <w:top w:val="none" w:sz="0" w:space="0" w:color="auto"/>
        <w:left w:val="none" w:sz="0" w:space="0" w:color="auto"/>
        <w:bottom w:val="none" w:sz="0" w:space="0" w:color="auto"/>
        <w:right w:val="none" w:sz="0" w:space="0" w:color="auto"/>
      </w:divBdr>
    </w:div>
    <w:div w:id="18065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2169</TotalTime>
  <Pages>8</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125</cp:revision>
  <dcterms:created xsi:type="dcterms:W3CDTF">2018-09-18T16:22:00Z</dcterms:created>
  <dcterms:modified xsi:type="dcterms:W3CDTF">2018-10-12T15:20:00Z</dcterms:modified>
</cp:coreProperties>
</file>