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A589D" w:rsidRDefault="009A589D" w:rsidP="00365EC9">
      <w:pPr>
        <w:rPr>
          <w:b/>
          <w:u w:val="single"/>
        </w:rPr>
      </w:pPr>
      <w:bookmarkStart w:id="0" w:name="_GoBack"/>
    </w:p>
    <w:p w:rsidR="00B53E9D" w:rsidRDefault="00B53E9D" w:rsidP="00365EC9">
      <w:pPr>
        <w:rPr>
          <w:b/>
          <w:u w:val="single"/>
        </w:rPr>
      </w:pPr>
    </w:p>
    <w:p w:rsidR="009A589D" w:rsidRDefault="009A589D" w:rsidP="00365EC9">
      <w:pPr>
        <w:rPr>
          <w:b/>
          <w:u w:val="single"/>
        </w:rPr>
      </w:pPr>
    </w:p>
    <w:p w:rsidR="009A589D" w:rsidRPr="00091A3A" w:rsidRDefault="009A589D" w:rsidP="009A589D">
      <w:pPr>
        <w:rPr>
          <w:rFonts w:ascii="Calibri" w:hAnsi="Calibri" w:cs="Calibri"/>
          <w:sz w:val="28"/>
          <w:szCs w:val="28"/>
        </w:rPr>
      </w:pPr>
      <w:r w:rsidRPr="00091A3A">
        <w:rPr>
          <w:rFonts w:ascii="Calibri" w:hAnsi="Calibri" w:cs="Calibri"/>
          <w:b/>
          <w:sz w:val="28"/>
          <w:szCs w:val="28"/>
        </w:rPr>
        <w:t>Name:</w:t>
      </w:r>
      <w:r w:rsidRPr="00091A3A">
        <w:rPr>
          <w:rFonts w:ascii="Calibri" w:hAnsi="Calibri" w:cs="Calibri"/>
          <w:b/>
          <w:sz w:val="28"/>
          <w:szCs w:val="28"/>
        </w:rPr>
        <w:tab/>
      </w:r>
      <w:r w:rsidRPr="00091A3A">
        <w:rPr>
          <w:rFonts w:ascii="Calibri" w:hAnsi="Calibri" w:cs="Calibri"/>
          <w:sz w:val="28"/>
          <w:szCs w:val="28"/>
        </w:rPr>
        <w:t>Mabel Osemwonyemwen  Idukpaye</w:t>
      </w:r>
    </w:p>
    <w:p w:rsidR="009A589D" w:rsidRPr="00091A3A" w:rsidRDefault="009A589D" w:rsidP="009A589D">
      <w:pPr>
        <w:rPr>
          <w:rFonts w:ascii="Calibri" w:hAnsi="Calibri" w:cs="Calibri"/>
          <w:sz w:val="28"/>
          <w:szCs w:val="28"/>
        </w:rPr>
      </w:pPr>
      <w:r w:rsidRPr="00091A3A">
        <w:rPr>
          <w:rFonts w:ascii="Calibri" w:hAnsi="Calibri" w:cs="Calibri"/>
          <w:b/>
          <w:sz w:val="28"/>
          <w:szCs w:val="28"/>
        </w:rPr>
        <w:t>Student No.:</w:t>
      </w:r>
      <w:r w:rsidRPr="00091A3A">
        <w:rPr>
          <w:rFonts w:ascii="Calibri" w:hAnsi="Calibri" w:cs="Calibri"/>
          <w:b/>
          <w:sz w:val="28"/>
          <w:szCs w:val="28"/>
        </w:rPr>
        <w:tab/>
      </w:r>
      <w:r w:rsidRPr="00091A3A">
        <w:rPr>
          <w:rFonts w:ascii="Calibri" w:hAnsi="Calibri" w:cs="Calibri"/>
          <w:sz w:val="28"/>
          <w:szCs w:val="28"/>
        </w:rPr>
        <w:t>1805997</w:t>
      </w:r>
    </w:p>
    <w:p w:rsidR="009A589D" w:rsidRPr="00091A3A" w:rsidRDefault="009A589D" w:rsidP="009A589D">
      <w:pPr>
        <w:rPr>
          <w:rFonts w:ascii="Calibri" w:hAnsi="Calibri" w:cs="Calibri"/>
          <w:sz w:val="28"/>
          <w:szCs w:val="28"/>
        </w:rPr>
      </w:pPr>
      <w:r w:rsidRPr="00091A3A">
        <w:rPr>
          <w:rFonts w:ascii="Calibri" w:hAnsi="Calibri" w:cs="Calibri"/>
          <w:b/>
          <w:sz w:val="28"/>
          <w:szCs w:val="28"/>
        </w:rPr>
        <w:t>Module Title:</w:t>
      </w:r>
      <w:r w:rsidRPr="00091A3A">
        <w:rPr>
          <w:rFonts w:ascii="Calibri" w:hAnsi="Calibri" w:cs="Calibri"/>
          <w:b/>
          <w:sz w:val="28"/>
          <w:szCs w:val="28"/>
        </w:rPr>
        <w:tab/>
      </w:r>
      <w:r w:rsidR="00B53E9D">
        <w:rPr>
          <w:rFonts w:ascii="Calibri" w:hAnsi="Calibri" w:cs="Calibri"/>
          <w:sz w:val="28"/>
          <w:szCs w:val="28"/>
        </w:rPr>
        <w:t>MPO</w:t>
      </w:r>
    </w:p>
    <w:p w:rsidR="009A589D" w:rsidRPr="00091A3A" w:rsidRDefault="009A589D" w:rsidP="009A589D">
      <w:pPr>
        <w:rPr>
          <w:rFonts w:ascii="Calibri" w:hAnsi="Calibri" w:cs="Calibri"/>
          <w:sz w:val="28"/>
          <w:szCs w:val="28"/>
        </w:rPr>
      </w:pPr>
      <w:r w:rsidRPr="00091A3A">
        <w:rPr>
          <w:rFonts w:ascii="Calibri" w:hAnsi="Calibri" w:cs="Calibri"/>
          <w:b/>
          <w:sz w:val="28"/>
          <w:szCs w:val="28"/>
        </w:rPr>
        <w:t>Module Code:</w:t>
      </w:r>
      <w:r w:rsidRPr="00091A3A">
        <w:rPr>
          <w:rFonts w:ascii="Calibri" w:hAnsi="Calibri" w:cs="Calibri"/>
          <w:b/>
          <w:sz w:val="28"/>
          <w:szCs w:val="28"/>
        </w:rPr>
        <w:tab/>
      </w:r>
      <w:r w:rsidRPr="00091A3A">
        <w:rPr>
          <w:rFonts w:ascii="Calibri" w:hAnsi="Calibri" w:cs="Calibri"/>
          <w:sz w:val="28"/>
          <w:szCs w:val="28"/>
        </w:rPr>
        <w:t>(BMSK5104)</w:t>
      </w:r>
    </w:p>
    <w:p w:rsidR="009A589D" w:rsidRPr="00091A3A" w:rsidRDefault="009A589D" w:rsidP="009A589D">
      <w:pPr>
        <w:rPr>
          <w:rFonts w:ascii="Calibri" w:hAnsi="Calibri" w:cs="Calibri"/>
          <w:sz w:val="28"/>
          <w:szCs w:val="28"/>
        </w:rPr>
      </w:pPr>
      <w:r w:rsidRPr="00091A3A">
        <w:rPr>
          <w:rFonts w:ascii="Calibri" w:hAnsi="Calibri" w:cs="Calibri"/>
          <w:b/>
          <w:sz w:val="28"/>
          <w:szCs w:val="28"/>
        </w:rPr>
        <w:t>Lecturer Name:</w:t>
      </w:r>
      <w:r w:rsidRPr="00091A3A">
        <w:rPr>
          <w:rFonts w:ascii="Calibri" w:hAnsi="Calibri" w:cs="Calibri"/>
          <w:sz w:val="28"/>
          <w:szCs w:val="28"/>
        </w:rPr>
        <w:tab/>
      </w:r>
      <w:r w:rsidR="00E23837">
        <w:rPr>
          <w:rFonts w:ascii="Calibri" w:hAnsi="Calibri" w:cs="Calibri"/>
          <w:sz w:val="28"/>
          <w:szCs w:val="28"/>
        </w:rPr>
        <w:t xml:space="preserve">Dr. </w:t>
      </w:r>
      <w:r w:rsidRPr="00091A3A">
        <w:rPr>
          <w:rFonts w:ascii="Calibri" w:hAnsi="Calibri" w:cs="Calibri"/>
          <w:sz w:val="28"/>
          <w:szCs w:val="28"/>
        </w:rPr>
        <w:t>Yajesh Kumar</w:t>
      </w:r>
    </w:p>
    <w:p w:rsidR="009A589D" w:rsidRDefault="009A589D"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Default="00531EAC" w:rsidP="009A589D">
      <w:pPr>
        <w:tabs>
          <w:tab w:val="left" w:pos="6590"/>
        </w:tabs>
        <w:rPr>
          <w:rFonts w:ascii="Calibri" w:hAnsi="Calibri" w:cs="Calibri"/>
          <w:sz w:val="28"/>
          <w:szCs w:val="28"/>
        </w:rPr>
      </w:pPr>
    </w:p>
    <w:p w:rsidR="00531EAC" w:rsidRPr="00091A3A" w:rsidRDefault="00531EAC" w:rsidP="009A589D">
      <w:pPr>
        <w:tabs>
          <w:tab w:val="left" w:pos="6590"/>
        </w:tabs>
        <w:rPr>
          <w:rFonts w:ascii="Calibri" w:hAnsi="Calibri" w:cs="Calibri"/>
          <w:sz w:val="28"/>
          <w:szCs w:val="28"/>
        </w:rPr>
      </w:pPr>
    </w:p>
    <w:p w:rsidR="009A589D" w:rsidRPr="00091A3A" w:rsidRDefault="009A589D" w:rsidP="00E23837">
      <w:pPr>
        <w:tabs>
          <w:tab w:val="left" w:pos="6590"/>
        </w:tabs>
        <w:ind w:firstLine="2880"/>
        <w:rPr>
          <w:rFonts w:ascii="Calibri" w:hAnsi="Calibri" w:cs="Calibri"/>
          <w:sz w:val="28"/>
          <w:szCs w:val="28"/>
        </w:rPr>
      </w:pPr>
      <w:r w:rsidRPr="00091A3A">
        <w:rPr>
          <w:rFonts w:ascii="Calibri" w:hAnsi="Calibri" w:cs="Calibri"/>
          <w:sz w:val="28"/>
          <w:szCs w:val="28"/>
        </w:rPr>
        <w:t>TABLE OF CONTENT</w:t>
      </w:r>
    </w:p>
    <w:p w:rsidR="009A589D" w:rsidRPr="00091A3A" w:rsidRDefault="009A589D" w:rsidP="009A589D">
      <w:pPr>
        <w:tabs>
          <w:tab w:val="left" w:pos="6590"/>
        </w:tabs>
        <w:rPr>
          <w:rFonts w:ascii="Calibri" w:hAnsi="Calibri" w:cs="Calibri"/>
          <w:sz w:val="28"/>
          <w:szCs w:val="28"/>
        </w:rPr>
      </w:pPr>
      <w:r w:rsidRPr="00091A3A">
        <w:rPr>
          <w:rFonts w:ascii="Calibri" w:hAnsi="Calibri" w:cs="Calibri"/>
          <w:sz w:val="28"/>
          <w:szCs w:val="28"/>
        </w:rPr>
        <w:t xml:space="preserve">Introduction </w:t>
      </w:r>
    </w:p>
    <w:p w:rsidR="009A589D" w:rsidRPr="00091A3A" w:rsidRDefault="009A589D" w:rsidP="009A589D">
      <w:pPr>
        <w:tabs>
          <w:tab w:val="left" w:pos="6590"/>
        </w:tabs>
        <w:rPr>
          <w:rFonts w:ascii="Calibri" w:hAnsi="Calibri" w:cs="Calibri"/>
          <w:sz w:val="28"/>
          <w:szCs w:val="28"/>
        </w:rPr>
      </w:pPr>
      <w:r w:rsidRPr="00091A3A">
        <w:rPr>
          <w:rFonts w:ascii="Calibri" w:hAnsi="Calibri" w:cs="Calibri"/>
          <w:sz w:val="28"/>
          <w:szCs w:val="28"/>
        </w:rPr>
        <w:t>What is Project Management?</w:t>
      </w:r>
    </w:p>
    <w:p w:rsidR="009A589D" w:rsidRDefault="009A589D" w:rsidP="009A589D">
      <w:pPr>
        <w:tabs>
          <w:tab w:val="left" w:pos="6590"/>
        </w:tabs>
        <w:rPr>
          <w:rFonts w:ascii="Calibri" w:hAnsi="Calibri" w:cs="Calibri"/>
          <w:sz w:val="28"/>
          <w:szCs w:val="28"/>
        </w:rPr>
      </w:pPr>
      <w:r w:rsidRPr="00091A3A">
        <w:rPr>
          <w:rFonts w:ascii="Calibri" w:hAnsi="Calibri" w:cs="Calibri"/>
          <w:sz w:val="28"/>
          <w:szCs w:val="28"/>
        </w:rPr>
        <w:t xml:space="preserve">Managing Project Risk </w:t>
      </w:r>
    </w:p>
    <w:p w:rsidR="00E23837" w:rsidRPr="00091A3A" w:rsidRDefault="00E23837" w:rsidP="009A589D">
      <w:pPr>
        <w:tabs>
          <w:tab w:val="left" w:pos="6590"/>
        </w:tabs>
        <w:rPr>
          <w:rFonts w:ascii="Calibri" w:hAnsi="Calibri" w:cs="Calibri"/>
          <w:sz w:val="28"/>
          <w:szCs w:val="28"/>
        </w:rPr>
      </w:pPr>
      <w:r w:rsidRPr="00091A3A">
        <w:rPr>
          <w:rFonts w:ascii="Calibri" w:hAnsi="Calibri" w:cs="Calibri"/>
          <w:sz w:val="28"/>
          <w:szCs w:val="28"/>
        </w:rPr>
        <w:t>Project Management Tools and Techniques &amp; its Usefulness</w:t>
      </w:r>
    </w:p>
    <w:p w:rsidR="009A589D" w:rsidRDefault="009A589D" w:rsidP="009A589D">
      <w:pPr>
        <w:tabs>
          <w:tab w:val="left" w:pos="6590"/>
        </w:tabs>
        <w:rPr>
          <w:rFonts w:ascii="Calibri" w:hAnsi="Calibri" w:cs="Calibri"/>
          <w:sz w:val="28"/>
          <w:szCs w:val="28"/>
        </w:rPr>
      </w:pPr>
      <w:r w:rsidRPr="00091A3A">
        <w:rPr>
          <w:rFonts w:ascii="Calibri" w:hAnsi="Calibri" w:cs="Calibri"/>
          <w:sz w:val="28"/>
          <w:szCs w:val="28"/>
        </w:rPr>
        <w:t>Project Procurement and Closure</w:t>
      </w:r>
    </w:p>
    <w:p w:rsidR="009A589D" w:rsidRPr="00091A3A" w:rsidRDefault="009A589D" w:rsidP="009A589D">
      <w:pPr>
        <w:tabs>
          <w:tab w:val="left" w:pos="6590"/>
        </w:tabs>
        <w:rPr>
          <w:rFonts w:ascii="Calibri" w:hAnsi="Calibri" w:cs="Calibri"/>
          <w:sz w:val="28"/>
          <w:szCs w:val="28"/>
        </w:rPr>
      </w:pPr>
      <w:r w:rsidRPr="00091A3A">
        <w:rPr>
          <w:rFonts w:ascii="Calibri" w:hAnsi="Calibri" w:cs="Calibri"/>
          <w:sz w:val="28"/>
          <w:szCs w:val="28"/>
        </w:rPr>
        <w:t>Conclusion</w:t>
      </w:r>
    </w:p>
    <w:p w:rsidR="009A589D" w:rsidRPr="00091A3A" w:rsidRDefault="009A589D" w:rsidP="009A589D">
      <w:pPr>
        <w:tabs>
          <w:tab w:val="left" w:pos="6590"/>
        </w:tabs>
        <w:rPr>
          <w:rFonts w:ascii="Calibri" w:hAnsi="Calibri" w:cs="Calibri"/>
          <w:sz w:val="28"/>
          <w:szCs w:val="28"/>
        </w:rPr>
      </w:pPr>
      <w:r w:rsidRPr="00091A3A">
        <w:rPr>
          <w:rFonts w:ascii="Calibri" w:hAnsi="Calibri" w:cs="Calibri"/>
          <w:sz w:val="28"/>
          <w:szCs w:val="28"/>
        </w:rPr>
        <w:t xml:space="preserve">References </w:t>
      </w:r>
    </w:p>
    <w:p w:rsidR="009A589D" w:rsidRPr="00091A3A" w:rsidRDefault="009A589D" w:rsidP="009A589D">
      <w:pPr>
        <w:tabs>
          <w:tab w:val="left" w:pos="6590"/>
        </w:tabs>
        <w:rPr>
          <w:rFonts w:ascii="Calibri" w:hAnsi="Calibri" w:cs="Calibri"/>
          <w:sz w:val="28"/>
          <w:szCs w:val="28"/>
        </w:rPr>
      </w:pPr>
    </w:p>
    <w:p w:rsidR="009A589D" w:rsidRPr="00091A3A" w:rsidRDefault="009A589D" w:rsidP="009A589D">
      <w:pPr>
        <w:tabs>
          <w:tab w:val="left" w:pos="6590"/>
        </w:tabs>
        <w:rPr>
          <w:rFonts w:ascii="Calibri" w:hAnsi="Calibri" w:cs="Calibri"/>
          <w:sz w:val="28"/>
          <w:szCs w:val="28"/>
        </w:rPr>
      </w:pPr>
    </w:p>
    <w:p w:rsidR="009A589D" w:rsidRPr="00091A3A" w:rsidRDefault="009A589D" w:rsidP="009A589D">
      <w:pPr>
        <w:tabs>
          <w:tab w:val="left" w:pos="6590"/>
        </w:tabs>
        <w:rPr>
          <w:rFonts w:ascii="Calibri" w:hAnsi="Calibri" w:cs="Calibri"/>
          <w:sz w:val="28"/>
          <w:szCs w:val="28"/>
        </w:rPr>
      </w:pPr>
    </w:p>
    <w:p w:rsidR="009A589D" w:rsidRPr="00091A3A" w:rsidRDefault="009A589D" w:rsidP="00365EC9">
      <w:pPr>
        <w:rPr>
          <w:rFonts w:ascii="Calibri" w:hAnsi="Calibri" w:cs="Calibri"/>
          <w:b/>
          <w:sz w:val="28"/>
          <w:szCs w:val="28"/>
          <w:u w:val="single"/>
        </w:rPr>
      </w:pPr>
    </w:p>
    <w:p w:rsidR="009A589D" w:rsidRPr="00091A3A" w:rsidRDefault="009A589D" w:rsidP="00365EC9">
      <w:pPr>
        <w:rPr>
          <w:rFonts w:ascii="Calibri" w:hAnsi="Calibri" w:cs="Calibri"/>
          <w:b/>
          <w:sz w:val="28"/>
          <w:szCs w:val="28"/>
          <w:u w:val="single"/>
        </w:rPr>
      </w:pPr>
    </w:p>
    <w:p w:rsidR="009A589D" w:rsidRDefault="009A589D" w:rsidP="00365EC9">
      <w:pPr>
        <w:rPr>
          <w:rFonts w:ascii="Calibri" w:hAnsi="Calibri" w:cs="Calibri"/>
          <w:b/>
          <w:sz w:val="28"/>
          <w:szCs w:val="28"/>
          <w:u w:val="single"/>
        </w:rPr>
      </w:pPr>
    </w:p>
    <w:p w:rsidR="00E85F37" w:rsidRPr="00091A3A" w:rsidRDefault="00E85F37" w:rsidP="00365EC9">
      <w:pPr>
        <w:rPr>
          <w:rFonts w:ascii="Calibri" w:hAnsi="Calibri" w:cs="Calibri"/>
          <w:b/>
          <w:sz w:val="28"/>
          <w:szCs w:val="28"/>
          <w:u w:val="single"/>
        </w:rPr>
      </w:pPr>
    </w:p>
    <w:p w:rsidR="009A589D" w:rsidRPr="00091A3A" w:rsidRDefault="009A589D" w:rsidP="00365EC9">
      <w:pPr>
        <w:rPr>
          <w:rFonts w:ascii="Calibri" w:hAnsi="Calibri" w:cs="Calibri"/>
          <w:b/>
          <w:sz w:val="28"/>
          <w:szCs w:val="28"/>
          <w:u w:val="single"/>
        </w:rPr>
      </w:pPr>
    </w:p>
    <w:p w:rsidR="009E7310" w:rsidRDefault="009E7310" w:rsidP="009A589D">
      <w:pPr>
        <w:ind w:left="2160" w:firstLine="720"/>
        <w:rPr>
          <w:rFonts w:ascii="Calibri" w:hAnsi="Calibri" w:cs="Calibri"/>
          <w:sz w:val="28"/>
          <w:szCs w:val="28"/>
        </w:rPr>
      </w:pPr>
    </w:p>
    <w:p w:rsidR="00777C24" w:rsidRDefault="00777C24" w:rsidP="009A589D">
      <w:pPr>
        <w:ind w:left="2160" w:firstLine="720"/>
        <w:rPr>
          <w:rFonts w:ascii="Calibri" w:hAnsi="Calibri" w:cs="Calibri"/>
          <w:sz w:val="28"/>
          <w:szCs w:val="28"/>
        </w:rPr>
      </w:pPr>
    </w:p>
    <w:p w:rsidR="00777C24" w:rsidRDefault="00777C24" w:rsidP="009A589D">
      <w:pPr>
        <w:ind w:left="2160" w:firstLine="720"/>
        <w:rPr>
          <w:rFonts w:ascii="Calibri" w:hAnsi="Calibri" w:cs="Calibri"/>
          <w:sz w:val="28"/>
          <w:szCs w:val="28"/>
        </w:rPr>
      </w:pPr>
    </w:p>
    <w:p w:rsidR="00777C24" w:rsidRDefault="00777C24" w:rsidP="009A589D">
      <w:pPr>
        <w:ind w:left="2160" w:firstLine="720"/>
        <w:rPr>
          <w:rFonts w:ascii="Calibri" w:hAnsi="Calibri" w:cs="Calibri"/>
          <w:sz w:val="28"/>
          <w:szCs w:val="28"/>
        </w:rPr>
      </w:pPr>
    </w:p>
    <w:p w:rsidR="00777C24" w:rsidRDefault="00777C24" w:rsidP="009A589D">
      <w:pPr>
        <w:ind w:left="2160" w:firstLine="720"/>
        <w:rPr>
          <w:rFonts w:ascii="Calibri" w:hAnsi="Calibri" w:cs="Calibri"/>
          <w:sz w:val="28"/>
          <w:szCs w:val="28"/>
        </w:rPr>
      </w:pPr>
    </w:p>
    <w:p w:rsidR="00777C24" w:rsidRDefault="00777C24" w:rsidP="009A589D">
      <w:pPr>
        <w:ind w:left="2160" w:firstLine="720"/>
        <w:rPr>
          <w:rFonts w:ascii="Calibri" w:hAnsi="Calibri" w:cs="Calibri"/>
          <w:sz w:val="28"/>
          <w:szCs w:val="28"/>
        </w:rPr>
      </w:pPr>
    </w:p>
    <w:p w:rsidR="00777C24" w:rsidRDefault="00777C24" w:rsidP="009A589D">
      <w:pPr>
        <w:ind w:left="2160" w:firstLine="720"/>
        <w:rPr>
          <w:rFonts w:ascii="Calibri" w:hAnsi="Calibri" w:cs="Calibri"/>
          <w:sz w:val="28"/>
          <w:szCs w:val="28"/>
        </w:rPr>
      </w:pPr>
    </w:p>
    <w:p w:rsidR="00777C24" w:rsidRDefault="00777C24" w:rsidP="009A589D">
      <w:pPr>
        <w:ind w:left="2160" w:firstLine="720"/>
        <w:rPr>
          <w:rFonts w:ascii="Calibri" w:hAnsi="Calibri" w:cs="Calibri"/>
          <w:sz w:val="28"/>
          <w:szCs w:val="28"/>
        </w:rPr>
      </w:pPr>
    </w:p>
    <w:p w:rsidR="00777C24" w:rsidRPr="00091A3A" w:rsidRDefault="00777C24" w:rsidP="009A589D">
      <w:pPr>
        <w:ind w:left="2160" w:firstLine="720"/>
        <w:rPr>
          <w:rFonts w:ascii="Calibri" w:hAnsi="Calibri" w:cs="Calibri"/>
          <w:sz w:val="28"/>
          <w:szCs w:val="28"/>
        </w:rPr>
      </w:pPr>
    </w:p>
    <w:p w:rsidR="009A589D" w:rsidRPr="00091A3A" w:rsidRDefault="009E7310" w:rsidP="009A589D">
      <w:pPr>
        <w:ind w:left="2160" w:firstLine="720"/>
        <w:rPr>
          <w:rFonts w:ascii="Calibri" w:hAnsi="Calibri" w:cs="Calibri"/>
          <w:b/>
          <w:sz w:val="28"/>
          <w:szCs w:val="28"/>
        </w:rPr>
      </w:pPr>
      <w:r w:rsidRPr="00091A3A">
        <w:rPr>
          <w:rFonts w:ascii="Calibri" w:hAnsi="Calibri" w:cs="Calibri"/>
          <w:b/>
          <w:sz w:val="28"/>
          <w:szCs w:val="28"/>
        </w:rPr>
        <w:t xml:space="preserve">INTRODUCTION </w:t>
      </w:r>
    </w:p>
    <w:p w:rsidR="00E23837" w:rsidRDefault="00E23837" w:rsidP="00A82D55">
      <w:pPr>
        <w:tabs>
          <w:tab w:val="left" w:pos="6590"/>
        </w:tabs>
        <w:rPr>
          <w:rFonts w:ascii="Calibri" w:hAnsi="Calibri" w:cs="Calibri"/>
          <w:sz w:val="28"/>
          <w:szCs w:val="28"/>
        </w:rPr>
      </w:pPr>
      <w:r>
        <w:rPr>
          <w:rFonts w:ascii="Calibri" w:hAnsi="Calibri" w:cs="Calibri"/>
          <w:sz w:val="28"/>
          <w:szCs w:val="28"/>
        </w:rPr>
        <w:t xml:space="preserve">The aim of his report is to critically evaluate my ability to launch an upcoming </w:t>
      </w:r>
      <w:r w:rsidR="00CB4AE2">
        <w:rPr>
          <w:rFonts w:ascii="Calibri" w:hAnsi="Calibri" w:cs="Calibri"/>
          <w:sz w:val="28"/>
          <w:szCs w:val="28"/>
        </w:rPr>
        <w:t xml:space="preserve">project </w:t>
      </w:r>
      <w:r w:rsidR="00CB4AE2" w:rsidRPr="00CB4AE2">
        <w:rPr>
          <w:rFonts w:ascii="Calibri" w:hAnsi="Calibri" w:cs="Calibri"/>
          <w:b/>
          <w:sz w:val="28"/>
          <w:szCs w:val="28"/>
        </w:rPr>
        <w:t>Omobel’s Kitchen Digital magazine</w:t>
      </w:r>
      <w:r w:rsidR="00CB4AE2">
        <w:rPr>
          <w:rFonts w:ascii="Calibri" w:hAnsi="Calibri" w:cs="Calibri"/>
          <w:b/>
          <w:sz w:val="28"/>
          <w:szCs w:val="28"/>
        </w:rPr>
        <w:t>. T</w:t>
      </w:r>
      <w:r w:rsidR="00CB4AE2" w:rsidRPr="00CB4AE2">
        <w:rPr>
          <w:rFonts w:ascii="Calibri" w:hAnsi="Calibri" w:cs="Calibri"/>
          <w:sz w:val="28"/>
          <w:szCs w:val="28"/>
        </w:rPr>
        <w:t xml:space="preserve">his will </w:t>
      </w:r>
      <w:r w:rsidR="00A82D55">
        <w:rPr>
          <w:rFonts w:ascii="Calibri" w:hAnsi="Calibri" w:cs="Calibri"/>
          <w:sz w:val="28"/>
          <w:szCs w:val="28"/>
        </w:rPr>
        <w:t xml:space="preserve">be achieved by </w:t>
      </w:r>
      <w:r w:rsidR="00EA05B2">
        <w:rPr>
          <w:rFonts w:ascii="Calibri" w:hAnsi="Calibri" w:cs="Calibri"/>
          <w:sz w:val="28"/>
          <w:szCs w:val="28"/>
        </w:rPr>
        <w:t xml:space="preserve">having a </w:t>
      </w:r>
      <w:r w:rsidR="00A82D55">
        <w:rPr>
          <w:rFonts w:ascii="Calibri" w:hAnsi="Calibri" w:cs="Calibri"/>
          <w:sz w:val="28"/>
          <w:szCs w:val="28"/>
        </w:rPr>
        <w:t xml:space="preserve">development </w:t>
      </w:r>
      <w:r w:rsidR="00EA05B2">
        <w:rPr>
          <w:rFonts w:ascii="Calibri" w:hAnsi="Calibri" w:cs="Calibri"/>
          <w:sz w:val="28"/>
          <w:szCs w:val="28"/>
        </w:rPr>
        <w:t xml:space="preserve">self </w:t>
      </w:r>
      <w:r w:rsidR="00A82D55">
        <w:rPr>
          <w:rFonts w:ascii="Calibri" w:hAnsi="Calibri" w:cs="Calibri"/>
          <w:sz w:val="28"/>
          <w:szCs w:val="28"/>
        </w:rPr>
        <w:t xml:space="preserve">plan to enhance performance in </w:t>
      </w:r>
      <w:r w:rsidR="00EF5CD8">
        <w:rPr>
          <w:rFonts w:ascii="Calibri" w:hAnsi="Calibri" w:cs="Calibri"/>
          <w:sz w:val="28"/>
          <w:szCs w:val="28"/>
        </w:rPr>
        <w:t>project management</w:t>
      </w:r>
      <w:r w:rsidR="00A82D55">
        <w:rPr>
          <w:rFonts w:ascii="Calibri" w:hAnsi="Calibri" w:cs="Calibri"/>
          <w:sz w:val="28"/>
          <w:szCs w:val="28"/>
        </w:rPr>
        <w:t>. The project is an online magazine that would enclose food recipes from my catering business and related culinary content</w:t>
      </w:r>
      <w:r w:rsidR="0033497D">
        <w:rPr>
          <w:rFonts w:ascii="Calibri" w:hAnsi="Calibri" w:cs="Calibri"/>
          <w:sz w:val="28"/>
          <w:szCs w:val="28"/>
        </w:rPr>
        <w:t>.</w:t>
      </w:r>
    </w:p>
    <w:p w:rsidR="009A589D" w:rsidRPr="00091A3A" w:rsidRDefault="0033497D" w:rsidP="009A589D">
      <w:pPr>
        <w:tabs>
          <w:tab w:val="left" w:pos="6590"/>
        </w:tabs>
        <w:rPr>
          <w:rFonts w:ascii="Calibri" w:hAnsi="Calibri" w:cs="Calibri"/>
          <w:sz w:val="28"/>
          <w:szCs w:val="28"/>
        </w:rPr>
      </w:pPr>
      <w:r>
        <w:rPr>
          <w:rFonts w:ascii="Calibri" w:hAnsi="Calibri" w:cs="Calibri"/>
          <w:sz w:val="28"/>
          <w:szCs w:val="28"/>
        </w:rPr>
        <w:t>However managing any risk would be discussed in the course of the project. Project management tools and techniques would be used.</w:t>
      </w:r>
      <w:r w:rsidR="00EF5CD8">
        <w:rPr>
          <w:rFonts w:ascii="Calibri" w:hAnsi="Calibri" w:cs="Calibri"/>
          <w:sz w:val="28"/>
          <w:szCs w:val="28"/>
        </w:rPr>
        <w:t xml:space="preserve"> </w:t>
      </w:r>
      <w:r w:rsidR="00E23837">
        <w:rPr>
          <w:rFonts w:ascii="Calibri" w:hAnsi="Calibri" w:cs="Calibri"/>
          <w:sz w:val="28"/>
          <w:szCs w:val="28"/>
        </w:rPr>
        <w:t>P</w:t>
      </w:r>
      <w:r w:rsidR="009A589D" w:rsidRPr="00091A3A">
        <w:rPr>
          <w:rFonts w:ascii="Calibri" w:hAnsi="Calibri" w:cs="Calibri"/>
          <w:sz w:val="28"/>
          <w:szCs w:val="28"/>
        </w:rPr>
        <w:t>roject Management is a strong discipline that explains in details the tools and techniques that are needed to establish, plan and execute whichever project. This report is aimed at critically assessing the usefulness</w:t>
      </w:r>
      <w:r w:rsidR="00796820">
        <w:rPr>
          <w:rFonts w:ascii="Calibri" w:hAnsi="Calibri" w:cs="Calibri"/>
          <w:sz w:val="28"/>
          <w:szCs w:val="28"/>
        </w:rPr>
        <w:t xml:space="preserve"> of project management </w:t>
      </w:r>
      <w:r w:rsidR="009A589D" w:rsidRPr="00091A3A">
        <w:rPr>
          <w:rFonts w:ascii="Calibri" w:hAnsi="Calibri" w:cs="Calibri"/>
          <w:sz w:val="28"/>
          <w:szCs w:val="28"/>
        </w:rPr>
        <w:t>techniques</w:t>
      </w:r>
      <w:r w:rsidR="00796820">
        <w:rPr>
          <w:rFonts w:ascii="Calibri" w:hAnsi="Calibri" w:cs="Calibri"/>
          <w:sz w:val="28"/>
          <w:szCs w:val="28"/>
        </w:rPr>
        <w:t xml:space="preserve"> and tools</w:t>
      </w:r>
      <w:r w:rsidR="009A589D" w:rsidRPr="00091A3A">
        <w:rPr>
          <w:rFonts w:ascii="Calibri" w:hAnsi="Calibri" w:cs="Calibri"/>
          <w:sz w:val="28"/>
          <w:szCs w:val="28"/>
        </w:rPr>
        <w:t xml:space="preserve">.  </w:t>
      </w:r>
    </w:p>
    <w:p w:rsidR="009A589D" w:rsidRPr="00091A3A" w:rsidRDefault="009A589D" w:rsidP="009A589D">
      <w:pPr>
        <w:tabs>
          <w:tab w:val="left" w:pos="6590"/>
        </w:tabs>
        <w:rPr>
          <w:rFonts w:ascii="Calibri" w:hAnsi="Calibri" w:cs="Calibri"/>
          <w:b/>
          <w:sz w:val="28"/>
          <w:szCs w:val="28"/>
        </w:rPr>
      </w:pPr>
    </w:p>
    <w:p w:rsidR="009A589D" w:rsidRPr="00261B4C" w:rsidRDefault="00997E26" w:rsidP="009A589D">
      <w:pPr>
        <w:tabs>
          <w:tab w:val="left" w:pos="6590"/>
        </w:tabs>
        <w:rPr>
          <w:rFonts w:ascii="Calibri" w:hAnsi="Calibri" w:cs="Calibri"/>
          <w:b/>
          <w:sz w:val="28"/>
          <w:szCs w:val="28"/>
          <w:u w:val="single"/>
        </w:rPr>
      </w:pPr>
      <w:r w:rsidRPr="00261B4C">
        <w:rPr>
          <w:rFonts w:ascii="Calibri" w:hAnsi="Calibri" w:cs="Calibri"/>
          <w:b/>
          <w:sz w:val="28"/>
          <w:szCs w:val="28"/>
          <w:u w:val="single"/>
        </w:rPr>
        <w:t>WHAT IS PROJECT MANAGEMENT?</w:t>
      </w:r>
    </w:p>
    <w:p w:rsidR="009A589D" w:rsidRPr="00091A3A" w:rsidRDefault="009A589D" w:rsidP="009A589D">
      <w:pPr>
        <w:tabs>
          <w:tab w:val="left" w:pos="6590"/>
        </w:tabs>
        <w:rPr>
          <w:rFonts w:ascii="Calibri" w:hAnsi="Calibri" w:cs="Calibri"/>
          <w:sz w:val="28"/>
          <w:szCs w:val="28"/>
        </w:rPr>
      </w:pPr>
      <w:r w:rsidRPr="00091A3A">
        <w:rPr>
          <w:rFonts w:ascii="Calibri" w:hAnsi="Calibri" w:cs="Calibri"/>
          <w:sz w:val="28"/>
          <w:szCs w:val="28"/>
        </w:rPr>
        <w:t>According to Project Management Institute 2008, Project Management is the administra</w:t>
      </w:r>
      <w:r w:rsidR="005D4BA8">
        <w:rPr>
          <w:rFonts w:ascii="Calibri" w:hAnsi="Calibri" w:cs="Calibri"/>
          <w:sz w:val="28"/>
          <w:szCs w:val="28"/>
        </w:rPr>
        <w:t>tion of knowledge, tools, techniques and skills</w:t>
      </w:r>
      <w:r w:rsidRPr="00091A3A">
        <w:rPr>
          <w:rFonts w:ascii="Calibri" w:hAnsi="Calibri" w:cs="Calibri"/>
          <w:sz w:val="28"/>
          <w:szCs w:val="28"/>
        </w:rPr>
        <w:t xml:space="preserve"> to estimate project essentials. In the 1980’s, this definition constitute an agreement that evolved from great debate within the Project Management Institute (PMI). Throughout this period, the development of project management as a profession was one of the priorities of the PMI.</w:t>
      </w:r>
    </w:p>
    <w:p w:rsidR="009A589D" w:rsidRPr="00091A3A" w:rsidRDefault="009A589D" w:rsidP="009A589D">
      <w:pPr>
        <w:tabs>
          <w:tab w:val="left" w:pos="6590"/>
        </w:tabs>
        <w:rPr>
          <w:rFonts w:ascii="Calibri" w:hAnsi="Calibri" w:cs="Calibri"/>
          <w:sz w:val="28"/>
          <w:szCs w:val="28"/>
        </w:rPr>
      </w:pPr>
      <w:r w:rsidRPr="00091A3A">
        <w:rPr>
          <w:rFonts w:ascii="Calibri" w:hAnsi="Calibri" w:cs="Calibri"/>
          <w:sz w:val="28"/>
          <w:szCs w:val="28"/>
        </w:rPr>
        <w:t xml:space="preserve">The discourse regarding what should be in Project management definition involved the discussion concerning the motive of Project Management. Whether the main aim is to reach client presumptions or if the main purpose is to reach the written </w:t>
      </w:r>
      <w:r w:rsidR="000879B6">
        <w:rPr>
          <w:rFonts w:ascii="Calibri" w:hAnsi="Calibri" w:cs="Calibri"/>
          <w:sz w:val="28"/>
          <w:szCs w:val="28"/>
        </w:rPr>
        <w:t>specifications and requirement</w:t>
      </w:r>
      <w:r w:rsidRPr="00091A3A">
        <w:rPr>
          <w:rFonts w:ascii="Calibri" w:hAnsi="Calibri" w:cs="Calibri"/>
          <w:sz w:val="28"/>
          <w:szCs w:val="28"/>
        </w:rPr>
        <w:t xml:space="preserve">! </w:t>
      </w:r>
    </w:p>
    <w:p w:rsidR="009A589D" w:rsidRPr="00091A3A" w:rsidRDefault="009A589D" w:rsidP="009A589D">
      <w:pPr>
        <w:tabs>
          <w:tab w:val="left" w:pos="6590"/>
        </w:tabs>
        <w:rPr>
          <w:rFonts w:ascii="Calibri" w:hAnsi="Calibri" w:cs="Calibri"/>
          <w:sz w:val="28"/>
          <w:szCs w:val="28"/>
        </w:rPr>
      </w:pPr>
      <w:r w:rsidRPr="00091A3A">
        <w:rPr>
          <w:rFonts w:ascii="Calibri" w:hAnsi="Calibri" w:cs="Calibri"/>
          <w:sz w:val="28"/>
          <w:szCs w:val="28"/>
        </w:rPr>
        <w:t>The definition of project Management by PMI gives a comprehension of Project Management but doesn’t aid the understanding of the success of a project. For that, the client must be involved.</w:t>
      </w:r>
    </w:p>
    <w:p w:rsidR="009A589D" w:rsidRPr="00091A3A" w:rsidRDefault="009A589D" w:rsidP="009A589D">
      <w:pPr>
        <w:tabs>
          <w:tab w:val="left" w:pos="6590"/>
        </w:tabs>
        <w:rPr>
          <w:rFonts w:ascii="Calibri" w:hAnsi="Calibri" w:cs="Calibri"/>
          <w:sz w:val="28"/>
          <w:szCs w:val="28"/>
        </w:rPr>
      </w:pPr>
      <w:r w:rsidRPr="00091A3A">
        <w:rPr>
          <w:rFonts w:ascii="Calibri" w:hAnsi="Calibri" w:cs="Calibri"/>
          <w:sz w:val="28"/>
          <w:szCs w:val="28"/>
        </w:rPr>
        <w:t xml:space="preserve">According to Jack et al (2006), they see Management Project in terms of generating project results within the three aims of cost, schedule and </w:t>
      </w:r>
      <w:r w:rsidRPr="00091A3A">
        <w:rPr>
          <w:rFonts w:ascii="Calibri" w:hAnsi="Calibri" w:cs="Calibri"/>
          <w:sz w:val="28"/>
          <w:szCs w:val="28"/>
        </w:rPr>
        <w:lastRenderedPageBreak/>
        <w:t>specifications. In this case, project Managers are presumed to evolve and effect a project plan that would meet cost, schedule and specifications framework. With regards to this perspective, Project management is the implementation of all things a project manager does to meet these framework. This perspective to defining project management portions PMI’s centre on project result in terms of requirements.</w:t>
      </w:r>
    </w:p>
    <w:p w:rsidR="009A589D" w:rsidRPr="00091A3A" w:rsidRDefault="009A589D" w:rsidP="009A589D">
      <w:pPr>
        <w:tabs>
          <w:tab w:val="left" w:pos="6590"/>
        </w:tabs>
        <w:rPr>
          <w:rFonts w:ascii="Calibri" w:hAnsi="Calibri" w:cs="Calibri"/>
          <w:sz w:val="28"/>
          <w:szCs w:val="28"/>
        </w:rPr>
      </w:pPr>
    </w:p>
    <w:p w:rsidR="009A589D" w:rsidRPr="00261B4C" w:rsidRDefault="009A589D" w:rsidP="00261B4C">
      <w:pPr>
        <w:tabs>
          <w:tab w:val="left" w:pos="6590"/>
        </w:tabs>
        <w:rPr>
          <w:rFonts w:ascii="Calibri" w:hAnsi="Calibri" w:cs="Calibri"/>
          <w:sz w:val="28"/>
          <w:szCs w:val="28"/>
        </w:rPr>
      </w:pPr>
      <w:r w:rsidRPr="00091A3A">
        <w:rPr>
          <w:rFonts w:ascii="Calibri" w:hAnsi="Calibri" w:cs="Calibri"/>
          <w:sz w:val="28"/>
          <w:szCs w:val="28"/>
        </w:rPr>
        <w:t>In a given project, the role of a client is contented. As part of Project Management, many clients involve meeting or exceeding their expectations.</w:t>
      </w:r>
    </w:p>
    <w:p w:rsidR="009A589D" w:rsidRPr="00091A3A" w:rsidRDefault="009A589D" w:rsidP="009A589D">
      <w:pPr>
        <w:tabs>
          <w:tab w:val="left" w:pos="6590"/>
        </w:tabs>
        <w:rPr>
          <w:rFonts w:ascii="Calibri" w:hAnsi="Calibri" w:cs="Calibri"/>
          <w:sz w:val="28"/>
          <w:szCs w:val="28"/>
        </w:rPr>
      </w:pPr>
      <w:r w:rsidRPr="00091A3A">
        <w:rPr>
          <w:rFonts w:ascii="Calibri" w:hAnsi="Calibri" w:cs="Calibri"/>
          <w:sz w:val="28"/>
          <w:szCs w:val="28"/>
        </w:rPr>
        <w:t>Project scope is a record that expresses the work needed to conclude the project prosperously.</w:t>
      </w:r>
    </w:p>
    <w:p w:rsidR="009A589D" w:rsidRPr="00091A3A" w:rsidRDefault="009A589D" w:rsidP="009A589D">
      <w:pPr>
        <w:rPr>
          <w:rFonts w:ascii="Calibri" w:hAnsi="Calibri" w:cs="Calibri"/>
          <w:b/>
          <w:sz w:val="28"/>
          <w:szCs w:val="28"/>
          <w:u w:val="single"/>
        </w:rPr>
      </w:pPr>
    </w:p>
    <w:p w:rsidR="009A589D" w:rsidRPr="00261B4C" w:rsidRDefault="00261B4C" w:rsidP="00261B4C">
      <w:pPr>
        <w:jc w:val="center"/>
        <w:rPr>
          <w:rFonts w:ascii="Calibri" w:hAnsi="Calibri" w:cs="Calibri"/>
          <w:b/>
          <w:sz w:val="28"/>
          <w:szCs w:val="28"/>
          <w:u w:val="single"/>
        </w:rPr>
      </w:pPr>
      <w:r w:rsidRPr="00261B4C">
        <w:rPr>
          <w:rFonts w:ascii="Calibri" w:hAnsi="Calibri" w:cs="Calibri"/>
          <w:b/>
          <w:sz w:val="28"/>
          <w:szCs w:val="28"/>
          <w:u w:val="single"/>
        </w:rPr>
        <w:t>PROCESSES IN PROJECT MANAGEMENT</w:t>
      </w:r>
    </w:p>
    <w:p w:rsidR="009A589D" w:rsidRPr="00091A3A" w:rsidRDefault="009A589D" w:rsidP="009A589D">
      <w:pPr>
        <w:rPr>
          <w:rFonts w:ascii="Calibri" w:hAnsi="Calibri" w:cs="Calibri"/>
          <w:sz w:val="28"/>
          <w:szCs w:val="28"/>
        </w:rPr>
      </w:pPr>
      <w:r w:rsidRPr="00091A3A">
        <w:rPr>
          <w:rFonts w:ascii="Calibri" w:hAnsi="Calibri" w:cs="Calibri"/>
          <w:sz w:val="28"/>
          <w:szCs w:val="28"/>
        </w:rPr>
        <w:t>There are 8 fundamental processes in project management</w:t>
      </w:r>
    </w:p>
    <w:p w:rsidR="009A589D" w:rsidRPr="00091A3A" w:rsidRDefault="00193FF1" w:rsidP="009A589D">
      <w:pPr>
        <w:pStyle w:val="ListParagraph"/>
        <w:numPr>
          <w:ilvl w:val="0"/>
          <w:numId w:val="3"/>
        </w:numPr>
        <w:rPr>
          <w:rFonts w:ascii="Calibri" w:hAnsi="Calibri" w:cs="Calibri"/>
          <w:sz w:val="28"/>
          <w:szCs w:val="28"/>
        </w:rPr>
      </w:pPr>
      <w:r>
        <w:rPr>
          <w:rFonts w:ascii="Calibri" w:hAnsi="Calibri" w:cs="Calibri"/>
          <w:sz w:val="28"/>
          <w:szCs w:val="28"/>
        </w:rPr>
        <w:t>Consent</w:t>
      </w:r>
      <w:r w:rsidR="00274971">
        <w:rPr>
          <w:rFonts w:ascii="Calibri" w:hAnsi="Calibri" w:cs="Calibri"/>
          <w:sz w:val="28"/>
          <w:szCs w:val="28"/>
        </w:rPr>
        <w:t xml:space="preserve"> particular stimulated</w:t>
      </w:r>
      <w:r w:rsidR="009A589D" w:rsidRPr="00091A3A">
        <w:rPr>
          <w:rFonts w:ascii="Calibri" w:hAnsi="Calibri" w:cs="Calibri"/>
          <w:sz w:val="28"/>
          <w:szCs w:val="28"/>
        </w:rPr>
        <w:t xml:space="preserve"> for th</w:t>
      </w:r>
      <w:r w:rsidR="00274971">
        <w:rPr>
          <w:rFonts w:ascii="Calibri" w:hAnsi="Calibri" w:cs="Calibri"/>
          <w:sz w:val="28"/>
          <w:szCs w:val="28"/>
        </w:rPr>
        <w:t>e project.</w:t>
      </w:r>
    </w:p>
    <w:p w:rsidR="009A589D" w:rsidRPr="00091A3A" w:rsidRDefault="009A589D" w:rsidP="009A589D">
      <w:pPr>
        <w:pStyle w:val="ListParagraph"/>
        <w:numPr>
          <w:ilvl w:val="0"/>
          <w:numId w:val="3"/>
        </w:numPr>
        <w:rPr>
          <w:rFonts w:ascii="Calibri" w:hAnsi="Calibri" w:cs="Calibri"/>
          <w:sz w:val="28"/>
          <w:szCs w:val="28"/>
        </w:rPr>
      </w:pPr>
      <w:r w:rsidRPr="00091A3A">
        <w:rPr>
          <w:rFonts w:ascii="Calibri" w:hAnsi="Calibri" w:cs="Calibri"/>
          <w:sz w:val="28"/>
          <w:szCs w:val="28"/>
        </w:rPr>
        <w:t>Plan</w:t>
      </w:r>
      <w:r w:rsidR="00D8107E">
        <w:rPr>
          <w:rFonts w:ascii="Calibri" w:hAnsi="Calibri" w:cs="Calibri"/>
          <w:sz w:val="28"/>
          <w:szCs w:val="28"/>
        </w:rPr>
        <w:t>ning</w:t>
      </w:r>
      <w:r w:rsidRPr="00091A3A">
        <w:rPr>
          <w:rFonts w:ascii="Calibri" w:hAnsi="Calibri" w:cs="Calibri"/>
          <w:sz w:val="28"/>
          <w:szCs w:val="28"/>
        </w:rPr>
        <w:t xml:space="preserve"> the Project. Time, </w:t>
      </w:r>
      <w:r w:rsidR="00D8107E">
        <w:rPr>
          <w:rFonts w:ascii="Calibri" w:hAnsi="Calibri" w:cs="Calibri"/>
          <w:sz w:val="28"/>
          <w:szCs w:val="28"/>
        </w:rPr>
        <w:t>teams, events</w:t>
      </w:r>
      <w:r w:rsidRPr="00091A3A">
        <w:rPr>
          <w:rFonts w:ascii="Calibri" w:hAnsi="Calibri" w:cs="Calibri"/>
          <w:sz w:val="28"/>
          <w:szCs w:val="28"/>
        </w:rPr>
        <w:t>, resources, financials</w:t>
      </w:r>
      <w:r w:rsidR="00D8107E">
        <w:rPr>
          <w:rFonts w:ascii="Calibri" w:hAnsi="Calibri" w:cs="Calibri"/>
          <w:sz w:val="28"/>
          <w:szCs w:val="28"/>
        </w:rPr>
        <w:t xml:space="preserve"> using project management techniques.</w:t>
      </w:r>
    </w:p>
    <w:p w:rsidR="009A589D" w:rsidRPr="00091A3A" w:rsidRDefault="00193FF1" w:rsidP="009A589D">
      <w:pPr>
        <w:pStyle w:val="ListParagraph"/>
        <w:numPr>
          <w:ilvl w:val="0"/>
          <w:numId w:val="3"/>
        </w:numPr>
        <w:rPr>
          <w:rFonts w:ascii="Calibri" w:hAnsi="Calibri" w:cs="Calibri"/>
          <w:sz w:val="28"/>
          <w:szCs w:val="28"/>
        </w:rPr>
      </w:pPr>
      <w:r>
        <w:rPr>
          <w:rFonts w:ascii="Calibri" w:hAnsi="Calibri" w:cs="Calibri"/>
          <w:sz w:val="28"/>
          <w:szCs w:val="28"/>
        </w:rPr>
        <w:t>Convey/ transmit the</w:t>
      </w:r>
      <w:r w:rsidR="009A589D" w:rsidRPr="00091A3A">
        <w:rPr>
          <w:rFonts w:ascii="Calibri" w:hAnsi="Calibri" w:cs="Calibri"/>
          <w:sz w:val="28"/>
          <w:szCs w:val="28"/>
        </w:rPr>
        <w:t xml:space="preserve"> plan</w:t>
      </w:r>
      <w:r>
        <w:rPr>
          <w:rFonts w:ascii="Calibri" w:hAnsi="Calibri" w:cs="Calibri"/>
          <w:sz w:val="28"/>
          <w:szCs w:val="28"/>
        </w:rPr>
        <w:t xml:space="preserve"> of the project to project teams.</w:t>
      </w:r>
    </w:p>
    <w:p w:rsidR="009A589D" w:rsidRPr="00091A3A" w:rsidRDefault="00614989" w:rsidP="009A589D">
      <w:pPr>
        <w:pStyle w:val="ListParagraph"/>
        <w:numPr>
          <w:ilvl w:val="0"/>
          <w:numId w:val="3"/>
        </w:numPr>
        <w:rPr>
          <w:rFonts w:ascii="Calibri" w:hAnsi="Calibri" w:cs="Calibri"/>
          <w:sz w:val="28"/>
          <w:szCs w:val="28"/>
        </w:rPr>
      </w:pPr>
      <w:r>
        <w:rPr>
          <w:rFonts w:ascii="Calibri" w:hAnsi="Calibri" w:cs="Calibri"/>
          <w:sz w:val="28"/>
          <w:szCs w:val="28"/>
        </w:rPr>
        <w:t xml:space="preserve"> Entrust project event</w:t>
      </w:r>
      <w:r w:rsidR="009A589D" w:rsidRPr="00091A3A">
        <w:rPr>
          <w:rFonts w:ascii="Calibri" w:hAnsi="Calibri" w:cs="Calibri"/>
          <w:sz w:val="28"/>
          <w:szCs w:val="28"/>
        </w:rPr>
        <w:t>.</w:t>
      </w:r>
    </w:p>
    <w:p w:rsidR="009A589D" w:rsidRPr="00091A3A" w:rsidRDefault="009A589D" w:rsidP="009A589D">
      <w:pPr>
        <w:pStyle w:val="ListParagraph"/>
        <w:numPr>
          <w:ilvl w:val="0"/>
          <w:numId w:val="3"/>
        </w:numPr>
        <w:rPr>
          <w:rFonts w:ascii="Calibri" w:hAnsi="Calibri" w:cs="Calibri"/>
          <w:sz w:val="28"/>
          <w:szCs w:val="28"/>
        </w:rPr>
      </w:pPr>
      <w:r w:rsidRPr="00091A3A">
        <w:rPr>
          <w:rFonts w:ascii="Calibri" w:hAnsi="Calibri" w:cs="Calibri"/>
          <w:sz w:val="28"/>
          <w:szCs w:val="28"/>
        </w:rPr>
        <w:t>Manage and motivate- inform, encourage, enable the project team</w:t>
      </w:r>
    </w:p>
    <w:p w:rsidR="009A589D" w:rsidRPr="00091A3A" w:rsidRDefault="009A589D" w:rsidP="009A589D">
      <w:pPr>
        <w:pStyle w:val="ListParagraph"/>
        <w:numPr>
          <w:ilvl w:val="0"/>
          <w:numId w:val="3"/>
        </w:numPr>
        <w:rPr>
          <w:rFonts w:ascii="Calibri" w:hAnsi="Calibri" w:cs="Calibri"/>
          <w:sz w:val="28"/>
          <w:szCs w:val="28"/>
        </w:rPr>
      </w:pPr>
      <w:r w:rsidRPr="00091A3A">
        <w:rPr>
          <w:rFonts w:ascii="Calibri" w:hAnsi="Calibri" w:cs="Calibri"/>
          <w:sz w:val="28"/>
          <w:szCs w:val="28"/>
        </w:rPr>
        <w:t>Check, measure, monitor, review project progress and adjust project plan</w:t>
      </w:r>
    </w:p>
    <w:p w:rsidR="009A589D" w:rsidRPr="00091A3A" w:rsidRDefault="009A589D" w:rsidP="009A589D">
      <w:pPr>
        <w:pStyle w:val="ListParagraph"/>
        <w:numPr>
          <w:ilvl w:val="0"/>
          <w:numId w:val="3"/>
        </w:numPr>
        <w:rPr>
          <w:rFonts w:ascii="Calibri" w:hAnsi="Calibri" w:cs="Calibri"/>
          <w:sz w:val="28"/>
          <w:szCs w:val="28"/>
        </w:rPr>
      </w:pPr>
      <w:r w:rsidRPr="00091A3A">
        <w:rPr>
          <w:rFonts w:ascii="Calibri" w:hAnsi="Calibri" w:cs="Calibri"/>
          <w:sz w:val="28"/>
          <w:szCs w:val="28"/>
        </w:rPr>
        <w:t>Complete project</w:t>
      </w:r>
    </w:p>
    <w:p w:rsidR="008C4F18" w:rsidRPr="00261B4C" w:rsidRDefault="009A589D" w:rsidP="00365EC9">
      <w:pPr>
        <w:pStyle w:val="ListParagraph"/>
        <w:numPr>
          <w:ilvl w:val="0"/>
          <w:numId w:val="3"/>
        </w:numPr>
        <w:rPr>
          <w:rFonts w:ascii="Calibri" w:hAnsi="Calibri" w:cs="Calibri"/>
          <w:sz w:val="28"/>
          <w:szCs w:val="28"/>
        </w:rPr>
      </w:pPr>
      <w:r w:rsidRPr="00091A3A">
        <w:rPr>
          <w:rFonts w:ascii="Calibri" w:hAnsi="Calibri" w:cs="Calibri"/>
          <w:sz w:val="28"/>
          <w:szCs w:val="28"/>
        </w:rPr>
        <w:t>Project follow up</w:t>
      </w:r>
    </w:p>
    <w:p w:rsidR="00261B4C" w:rsidRDefault="00261B4C" w:rsidP="00261B4C">
      <w:pPr>
        <w:tabs>
          <w:tab w:val="left" w:pos="6590"/>
        </w:tabs>
        <w:jc w:val="center"/>
        <w:rPr>
          <w:rFonts w:ascii="Calibri" w:hAnsi="Calibri" w:cs="Calibri"/>
          <w:b/>
          <w:sz w:val="28"/>
          <w:szCs w:val="28"/>
          <w:u w:val="single"/>
        </w:rPr>
      </w:pPr>
      <w:r w:rsidRPr="00261B4C">
        <w:rPr>
          <w:rFonts w:ascii="Calibri" w:hAnsi="Calibri" w:cs="Calibri"/>
          <w:b/>
          <w:sz w:val="28"/>
          <w:szCs w:val="28"/>
          <w:u w:val="single"/>
        </w:rPr>
        <w:t>MANAGING PROJECT RISK</w:t>
      </w:r>
    </w:p>
    <w:p w:rsidR="00787C3A" w:rsidRDefault="00787C3A" w:rsidP="00787C3A">
      <w:pPr>
        <w:tabs>
          <w:tab w:val="left" w:pos="6590"/>
        </w:tabs>
        <w:rPr>
          <w:rFonts w:ascii="Calibri" w:hAnsi="Calibri" w:cs="Calibri"/>
          <w:sz w:val="28"/>
          <w:szCs w:val="28"/>
        </w:rPr>
      </w:pPr>
      <w:r>
        <w:rPr>
          <w:rFonts w:ascii="Calibri" w:hAnsi="Calibri" w:cs="Calibri"/>
          <w:sz w:val="28"/>
          <w:szCs w:val="28"/>
        </w:rPr>
        <w:t>To enhance the possibility of a proposed project to be successful, it is imp</w:t>
      </w:r>
      <w:r w:rsidR="006549D7">
        <w:rPr>
          <w:rFonts w:ascii="Calibri" w:hAnsi="Calibri" w:cs="Calibri"/>
          <w:sz w:val="28"/>
          <w:szCs w:val="28"/>
        </w:rPr>
        <w:t>ortant to be aware and have a comprehensive prospective</w:t>
      </w:r>
      <w:r>
        <w:rPr>
          <w:rFonts w:ascii="Calibri" w:hAnsi="Calibri" w:cs="Calibri"/>
          <w:sz w:val="28"/>
          <w:szCs w:val="28"/>
        </w:rPr>
        <w:t xml:space="preserve"> risk, to orderly and </w:t>
      </w:r>
      <w:r w:rsidR="00445D95">
        <w:rPr>
          <w:rFonts w:ascii="Calibri" w:hAnsi="Calibri" w:cs="Calibri"/>
          <w:sz w:val="28"/>
          <w:szCs w:val="28"/>
        </w:rPr>
        <w:t>quantitatively evaluate these risks, forecasting</w:t>
      </w:r>
      <w:r w:rsidR="006549D7">
        <w:rPr>
          <w:rFonts w:ascii="Calibri" w:hAnsi="Calibri" w:cs="Calibri"/>
          <w:sz w:val="28"/>
          <w:szCs w:val="28"/>
        </w:rPr>
        <w:t xml:space="preserve"> viable</w:t>
      </w:r>
      <w:r w:rsidR="00445D95">
        <w:rPr>
          <w:rFonts w:ascii="Calibri" w:hAnsi="Calibri" w:cs="Calibri"/>
          <w:sz w:val="28"/>
          <w:szCs w:val="28"/>
        </w:rPr>
        <w:t xml:space="preserve"> causes and effects and thereby taking relevant approach in tackling them (Mobey &amp; Parker,2002). To make sure </w:t>
      </w:r>
      <w:r w:rsidR="006549D7">
        <w:rPr>
          <w:rFonts w:ascii="Calibri" w:hAnsi="Calibri" w:cs="Calibri"/>
          <w:sz w:val="28"/>
          <w:szCs w:val="28"/>
        </w:rPr>
        <w:t>that any and all possible</w:t>
      </w:r>
      <w:r w:rsidR="00445D95">
        <w:rPr>
          <w:rFonts w:ascii="Calibri" w:hAnsi="Calibri" w:cs="Calibri"/>
          <w:sz w:val="28"/>
          <w:szCs w:val="28"/>
        </w:rPr>
        <w:t xml:space="preserve"> risks are effectively managed the process of the risk </w:t>
      </w:r>
      <w:r w:rsidR="000A2E9B">
        <w:rPr>
          <w:rFonts w:ascii="Calibri" w:hAnsi="Calibri" w:cs="Calibri"/>
          <w:sz w:val="28"/>
          <w:szCs w:val="28"/>
        </w:rPr>
        <w:t xml:space="preserve">need to be clearly improved into process of making decision. Risk </w:t>
      </w:r>
      <w:r w:rsidR="000A2E9B">
        <w:rPr>
          <w:rFonts w:ascii="Calibri" w:hAnsi="Calibri" w:cs="Calibri"/>
          <w:sz w:val="28"/>
          <w:szCs w:val="28"/>
        </w:rPr>
        <w:lastRenderedPageBreak/>
        <w:t xml:space="preserve">management is however </w:t>
      </w:r>
      <w:r w:rsidR="00FD2DE7">
        <w:rPr>
          <w:rFonts w:ascii="Calibri" w:hAnsi="Calibri" w:cs="Calibri"/>
          <w:sz w:val="28"/>
          <w:szCs w:val="28"/>
        </w:rPr>
        <w:t>a vital technique</w:t>
      </w:r>
      <w:r w:rsidR="000A2E9B">
        <w:rPr>
          <w:rFonts w:ascii="Calibri" w:hAnsi="Calibri" w:cs="Calibri"/>
          <w:sz w:val="28"/>
          <w:szCs w:val="28"/>
        </w:rPr>
        <w:t xml:space="preserve"> to survive with such essential risks in project </w:t>
      </w:r>
      <w:r w:rsidR="00C6583E">
        <w:rPr>
          <w:rFonts w:ascii="Calibri" w:hAnsi="Calibri" w:cs="Calibri"/>
          <w:sz w:val="28"/>
          <w:szCs w:val="28"/>
        </w:rPr>
        <w:t>by:</w:t>
      </w:r>
    </w:p>
    <w:p w:rsidR="00C56192" w:rsidRPr="00C56192" w:rsidRDefault="00C56192" w:rsidP="00C56192">
      <w:pPr>
        <w:pStyle w:val="ListParagraph"/>
        <w:numPr>
          <w:ilvl w:val="0"/>
          <w:numId w:val="14"/>
        </w:numPr>
        <w:tabs>
          <w:tab w:val="left" w:pos="6590"/>
        </w:tabs>
        <w:rPr>
          <w:rFonts w:ascii="Calibri" w:hAnsi="Calibri" w:cs="Calibri"/>
          <w:sz w:val="28"/>
          <w:szCs w:val="28"/>
        </w:rPr>
      </w:pPr>
      <w:r w:rsidRPr="00C56192">
        <w:rPr>
          <w:rFonts w:ascii="Calibri" w:hAnsi="Calibri" w:cs="Calibri"/>
          <w:sz w:val="28"/>
          <w:szCs w:val="28"/>
        </w:rPr>
        <w:t xml:space="preserve">Evaluating and discovering project feasibility </w:t>
      </w:r>
    </w:p>
    <w:p w:rsidR="00C56192" w:rsidRPr="00C56192" w:rsidRDefault="00C56192" w:rsidP="00C56192">
      <w:pPr>
        <w:pStyle w:val="ListParagraph"/>
        <w:numPr>
          <w:ilvl w:val="0"/>
          <w:numId w:val="14"/>
        </w:numPr>
        <w:tabs>
          <w:tab w:val="left" w:pos="6590"/>
        </w:tabs>
        <w:rPr>
          <w:rFonts w:ascii="Calibri" w:hAnsi="Calibri" w:cs="Calibri"/>
          <w:sz w:val="28"/>
          <w:szCs w:val="28"/>
        </w:rPr>
      </w:pPr>
      <w:r w:rsidRPr="00C56192">
        <w:rPr>
          <w:rFonts w:ascii="Calibri" w:hAnsi="Calibri" w:cs="Calibri"/>
          <w:sz w:val="28"/>
          <w:szCs w:val="28"/>
        </w:rPr>
        <w:t>Examining and controlling the risk to minimize loss</w:t>
      </w:r>
    </w:p>
    <w:p w:rsidR="00C56192" w:rsidRPr="00C56192" w:rsidRDefault="00C56192" w:rsidP="00C56192">
      <w:pPr>
        <w:pStyle w:val="ListParagraph"/>
        <w:numPr>
          <w:ilvl w:val="0"/>
          <w:numId w:val="14"/>
        </w:numPr>
        <w:tabs>
          <w:tab w:val="left" w:pos="6590"/>
        </w:tabs>
        <w:rPr>
          <w:rFonts w:ascii="Calibri" w:hAnsi="Calibri" w:cs="Calibri"/>
          <w:sz w:val="28"/>
          <w:szCs w:val="28"/>
        </w:rPr>
      </w:pPr>
      <w:r w:rsidRPr="00C56192">
        <w:rPr>
          <w:rFonts w:ascii="Calibri" w:hAnsi="Calibri" w:cs="Calibri"/>
          <w:sz w:val="28"/>
          <w:szCs w:val="28"/>
        </w:rPr>
        <w:t xml:space="preserve">Reducing risks by planning properly </w:t>
      </w:r>
    </w:p>
    <w:p w:rsidR="00C56192" w:rsidRDefault="00C56192" w:rsidP="00C56192">
      <w:pPr>
        <w:pStyle w:val="ListParagraph"/>
        <w:numPr>
          <w:ilvl w:val="0"/>
          <w:numId w:val="14"/>
        </w:numPr>
        <w:tabs>
          <w:tab w:val="left" w:pos="6590"/>
        </w:tabs>
        <w:rPr>
          <w:rFonts w:ascii="Calibri" w:hAnsi="Calibri" w:cs="Calibri"/>
          <w:sz w:val="28"/>
          <w:szCs w:val="28"/>
        </w:rPr>
      </w:pPr>
      <w:r w:rsidRPr="00C56192">
        <w:rPr>
          <w:rFonts w:ascii="Calibri" w:hAnsi="Calibri" w:cs="Calibri"/>
          <w:sz w:val="28"/>
          <w:szCs w:val="28"/>
        </w:rPr>
        <w:t>Avoidance of unsatisfying projects and thereby increasing profit margin (Lam et al., 2007).</w:t>
      </w:r>
    </w:p>
    <w:p w:rsidR="00C6583E" w:rsidRDefault="00C6583E" w:rsidP="00C6583E">
      <w:pPr>
        <w:tabs>
          <w:tab w:val="left" w:pos="6590"/>
        </w:tabs>
        <w:rPr>
          <w:rFonts w:ascii="Calibri" w:hAnsi="Calibri" w:cs="Calibri"/>
          <w:sz w:val="28"/>
          <w:szCs w:val="28"/>
        </w:rPr>
      </w:pPr>
      <w:r>
        <w:rPr>
          <w:rFonts w:ascii="Calibri" w:hAnsi="Calibri" w:cs="Calibri"/>
          <w:sz w:val="28"/>
          <w:szCs w:val="28"/>
        </w:rPr>
        <w:t xml:space="preserve">The </w:t>
      </w:r>
      <w:r w:rsidR="000D6B16">
        <w:rPr>
          <w:rFonts w:ascii="Calibri" w:hAnsi="Calibri" w:cs="Calibri"/>
          <w:sz w:val="28"/>
          <w:szCs w:val="28"/>
        </w:rPr>
        <w:t>application of the risk management principle aids</w:t>
      </w:r>
      <w:r>
        <w:rPr>
          <w:rFonts w:ascii="Calibri" w:hAnsi="Calibri" w:cs="Calibri"/>
          <w:sz w:val="28"/>
          <w:szCs w:val="28"/>
        </w:rPr>
        <w:t xml:space="preserve"> the quality development and enhances cost evaluation by recognizing and reducing potential risks before the start of a project. Risk management set operations in place to make sure management</w:t>
      </w:r>
      <w:r w:rsidR="000D6B16">
        <w:rPr>
          <w:rFonts w:ascii="Calibri" w:hAnsi="Calibri" w:cs="Calibri"/>
          <w:sz w:val="28"/>
          <w:szCs w:val="28"/>
        </w:rPr>
        <w:t xml:space="preserve"> get well organized risk information prior to the applying corrective steps that will let practical schedule and cost evaluation and reassure successful finishing of the project ( Tinnirello, 2000).</w:t>
      </w:r>
    </w:p>
    <w:p w:rsidR="002E4594" w:rsidRPr="00C6583E" w:rsidRDefault="002E4594" w:rsidP="00C6583E">
      <w:pPr>
        <w:tabs>
          <w:tab w:val="left" w:pos="6590"/>
        </w:tabs>
        <w:rPr>
          <w:rFonts w:ascii="Calibri" w:hAnsi="Calibri" w:cs="Calibri"/>
          <w:sz w:val="28"/>
          <w:szCs w:val="28"/>
        </w:rPr>
      </w:pPr>
      <w:r>
        <w:rPr>
          <w:rFonts w:ascii="Calibri" w:hAnsi="Calibri" w:cs="Calibri"/>
          <w:sz w:val="28"/>
          <w:szCs w:val="28"/>
        </w:rPr>
        <w:t>According to Tinnirello, 2000, a</w:t>
      </w:r>
      <w:r w:rsidR="000D6B16">
        <w:rPr>
          <w:rFonts w:ascii="Calibri" w:hAnsi="Calibri" w:cs="Calibri"/>
          <w:sz w:val="28"/>
          <w:szCs w:val="28"/>
        </w:rPr>
        <w:t xml:space="preserve"> vital risk that is not </w:t>
      </w:r>
      <w:r w:rsidR="001230C9">
        <w:rPr>
          <w:rFonts w:ascii="Calibri" w:hAnsi="Calibri" w:cs="Calibri"/>
          <w:sz w:val="28"/>
          <w:szCs w:val="28"/>
        </w:rPr>
        <w:t>recognized and redu</w:t>
      </w:r>
      <w:r w:rsidR="00FD2DE7">
        <w:rPr>
          <w:rFonts w:ascii="Calibri" w:hAnsi="Calibri" w:cs="Calibri"/>
          <w:sz w:val="28"/>
          <w:szCs w:val="28"/>
        </w:rPr>
        <w:t>ced would become actual issue</w:t>
      </w:r>
      <w:r w:rsidR="001230C9">
        <w:rPr>
          <w:rFonts w:ascii="Calibri" w:hAnsi="Calibri" w:cs="Calibri"/>
          <w:sz w:val="28"/>
          <w:szCs w:val="28"/>
        </w:rPr>
        <w:t xml:space="preserve"> at some point </w:t>
      </w:r>
      <w:r>
        <w:rPr>
          <w:rFonts w:ascii="Calibri" w:hAnsi="Calibri" w:cs="Calibri"/>
          <w:sz w:val="28"/>
          <w:szCs w:val="28"/>
        </w:rPr>
        <w:t>in the course of the project life cycle. The project manager should initiate system control that will observe the project success factors recommended by many researchers ( Kerzner, 2001; Maylor,2003; Rory, 2003; Rozenes, et al., 2006; among others ).</w:t>
      </w:r>
    </w:p>
    <w:p w:rsidR="00787C3A" w:rsidRPr="00261B4C" w:rsidRDefault="00787C3A" w:rsidP="00261B4C">
      <w:pPr>
        <w:tabs>
          <w:tab w:val="left" w:pos="6590"/>
        </w:tabs>
        <w:jc w:val="center"/>
        <w:rPr>
          <w:rFonts w:ascii="Calibri" w:hAnsi="Calibri" w:cs="Calibri"/>
          <w:b/>
          <w:sz w:val="28"/>
          <w:szCs w:val="28"/>
          <w:u w:val="single"/>
        </w:rPr>
      </w:pPr>
    </w:p>
    <w:p w:rsidR="008C4F18" w:rsidRPr="00091A3A" w:rsidRDefault="008C4F18" w:rsidP="008C4F18">
      <w:pPr>
        <w:tabs>
          <w:tab w:val="left" w:pos="6590"/>
        </w:tabs>
        <w:rPr>
          <w:rFonts w:ascii="Calibri" w:hAnsi="Calibri" w:cs="Calibri"/>
          <w:b/>
          <w:sz w:val="28"/>
          <w:szCs w:val="28"/>
        </w:rPr>
      </w:pPr>
      <w:r w:rsidRPr="00091A3A">
        <w:rPr>
          <w:rFonts w:ascii="Calibri" w:hAnsi="Calibri" w:cs="Calibri"/>
          <w:b/>
          <w:sz w:val="28"/>
          <w:szCs w:val="28"/>
        </w:rPr>
        <w:t>PESTEL Analysis in Risk Management</w:t>
      </w:r>
    </w:p>
    <w:p w:rsidR="008C4F18" w:rsidRDefault="008C4F18" w:rsidP="008C4F18">
      <w:pPr>
        <w:tabs>
          <w:tab w:val="left" w:pos="6590"/>
        </w:tabs>
        <w:rPr>
          <w:rFonts w:ascii="Calibri" w:hAnsi="Calibri" w:cs="Calibri"/>
          <w:sz w:val="28"/>
          <w:szCs w:val="28"/>
        </w:rPr>
      </w:pPr>
      <w:r w:rsidRPr="00091A3A">
        <w:rPr>
          <w:rFonts w:ascii="Calibri" w:hAnsi="Calibri" w:cs="Calibri"/>
          <w:sz w:val="28"/>
          <w:szCs w:val="28"/>
        </w:rPr>
        <w:t>PESTEL Analysis</w:t>
      </w:r>
      <w:r w:rsidR="0094574C">
        <w:rPr>
          <w:rFonts w:ascii="Calibri" w:hAnsi="Calibri" w:cs="Calibri"/>
          <w:sz w:val="28"/>
          <w:szCs w:val="28"/>
        </w:rPr>
        <w:t xml:space="preserve"> is a tool employed in examining </w:t>
      </w:r>
      <w:r w:rsidRPr="00091A3A">
        <w:rPr>
          <w:rFonts w:ascii="Calibri" w:hAnsi="Calibri" w:cs="Calibri"/>
          <w:sz w:val="28"/>
          <w:szCs w:val="28"/>
        </w:rPr>
        <w:t xml:space="preserve">an organisation’s environmental effects with the aim of using the information for making decisions strategically (Heery and Noon, 2008). This tool is also used by organisations to track its environment in which they operate in or are planning to lunch new products, services, projects etc. PESTLE stands for P-Political, E-Economical, S –Socio </w:t>
      </w:r>
      <w:r w:rsidR="00B95CCA">
        <w:rPr>
          <w:rFonts w:ascii="Calibri" w:hAnsi="Calibri" w:cs="Calibri"/>
          <w:sz w:val="28"/>
          <w:szCs w:val="28"/>
        </w:rPr>
        <w:t>cultural, T- Technologi</w:t>
      </w:r>
      <w:r w:rsidRPr="00091A3A">
        <w:rPr>
          <w:rFonts w:ascii="Calibri" w:hAnsi="Calibri" w:cs="Calibri"/>
          <w:sz w:val="28"/>
          <w:szCs w:val="28"/>
        </w:rPr>
        <w:t>cal, L- Legal, E- Environmental. The presumption is that if the organisation could examine the present sur</w:t>
      </w:r>
      <w:r w:rsidR="002D097D">
        <w:rPr>
          <w:rFonts w:ascii="Calibri" w:hAnsi="Calibri" w:cs="Calibri"/>
          <w:sz w:val="28"/>
          <w:szCs w:val="28"/>
        </w:rPr>
        <w:t>rounding and determine possible</w:t>
      </w:r>
      <w:r w:rsidRPr="00091A3A">
        <w:rPr>
          <w:rFonts w:ascii="Calibri" w:hAnsi="Calibri" w:cs="Calibri"/>
          <w:sz w:val="28"/>
          <w:szCs w:val="28"/>
        </w:rPr>
        <w:t xml:space="preserve"> changes, it could acknowledge to changes and </w:t>
      </w:r>
      <w:r w:rsidR="00083133">
        <w:rPr>
          <w:rFonts w:ascii="Calibri" w:hAnsi="Calibri" w:cs="Calibri"/>
          <w:sz w:val="28"/>
          <w:szCs w:val="28"/>
        </w:rPr>
        <w:t>contention</w:t>
      </w:r>
      <w:r w:rsidR="0058688A">
        <w:rPr>
          <w:rFonts w:ascii="Calibri" w:hAnsi="Calibri" w:cs="Calibri"/>
          <w:sz w:val="28"/>
          <w:szCs w:val="28"/>
        </w:rPr>
        <w:t xml:space="preserve"> in a promptly aspect</w:t>
      </w:r>
      <w:r w:rsidR="00083133">
        <w:rPr>
          <w:rFonts w:ascii="Calibri" w:hAnsi="Calibri" w:cs="Calibri"/>
          <w:sz w:val="28"/>
          <w:szCs w:val="28"/>
        </w:rPr>
        <w:t xml:space="preserve">. These elements </w:t>
      </w:r>
      <w:r w:rsidRPr="00091A3A">
        <w:rPr>
          <w:rFonts w:ascii="Calibri" w:hAnsi="Calibri" w:cs="Calibri"/>
          <w:sz w:val="28"/>
          <w:szCs w:val="28"/>
        </w:rPr>
        <w:t>analysed below a</w:t>
      </w:r>
      <w:r w:rsidR="00B55F2D">
        <w:rPr>
          <w:rFonts w:ascii="Calibri" w:hAnsi="Calibri" w:cs="Calibri"/>
          <w:sz w:val="28"/>
          <w:szCs w:val="28"/>
        </w:rPr>
        <w:t>dditionally explain the</w:t>
      </w:r>
      <w:r w:rsidRPr="00091A3A">
        <w:rPr>
          <w:rFonts w:ascii="Calibri" w:hAnsi="Calibri" w:cs="Calibri"/>
          <w:sz w:val="28"/>
          <w:szCs w:val="28"/>
        </w:rPr>
        <w:t xml:space="preserve"> environment</w:t>
      </w:r>
      <w:r w:rsidR="00B55F2D">
        <w:rPr>
          <w:rFonts w:ascii="Calibri" w:hAnsi="Calibri" w:cs="Calibri"/>
          <w:sz w:val="28"/>
          <w:szCs w:val="28"/>
        </w:rPr>
        <w:t xml:space="preserve"> externally</w:t>
      </w:r>
      <w:r w:rsidR="0058688A">
        <w:rPr>
          <w:rFonts w:ascii="Calibri" w:hAnsi="Calibri" w:cs="Calibri"/>
          <w:sz w:val="28"/>
          <w:szCs w:val="28"/>
        </w:rPr>
        <w:t xml:space="preserve"> and how it will</w:t>
      </w:r>
      <w:r w:rsidRPr="00091A3A">
        <w:rPr>
          <w:rFonts w:ascii="Calibri" w:hAnsi="Calibri" w:cs="Calibri"/>
          <w:sz w:val="28"/>
          <w:szCs w:val="28"/>
        </w:rPr>
        <w:t xml:space="preserve"> influence Omobel’s Kitchen Magazine project.</w:t>
      </w:r>
    </w:p>
    <w:p w:rsidR="00E87890" w:rsidRPr="00091A3A" w:rsidRDefault="00E87890" w:rsidP="008C4F18">
      <w:pPr>
        <w:tabs>
          <w:tab w:val="left" w:pos="6590"/>
        </w:tabs>
        <w:rPr>
          <w:rFonts w:ascii="Calibri" w:hAnsi="Calibri" w:cs="Calibri"/>
          <w:sz w:val="28"/>
          <w:szCs w:val="28"/>
        </w:rPr>
      </w:pPr>
      <w:r>
        <w:rPr>
          <w:rFonts w:ascii="Calibri" w:hAnsi="Calibri" w:cs="Calibri"/>
          <w:sz w:val="28"/>
          <w:szCs w:val="28"/>
        </w:rPr>
        <w:lastRenderedPageBreak/>
        <w:t>Living in a digital world and era, which has resulted to many daily newspapers losing their readers.</w:t>
      </w:r>
      <w:r w:rsidR="008F2BF1">
        <w:rPr>
          <w:rFonts w:ascii="Calibri" w:hAnsi="Calibri" w:cs="Calibri"/>
          <w:sz w:val="28"/>
          <w:szCs w:val="28"/>
        </w:rPr>
        <w:t xml:space="preserve"> Information is gotten everywhere and could be gotten easily. Since the world has become more digital Omobel’s Kitchen Magazine will survival the trend.</w:t>
      </w:r>
    </w:p>
    <w:p w:rsidR="009B1101" w:rsidRPr="003E2B62" w:rsidRDefault="008C4F18" w:rsidP="008C4F18">
      <w:pPr>
        <w:rPr>
          <w:rFonts w:ascii="Calibri" w:hAnsi="Calibri" w:cs="Calibri"/>
          <w:b/>
          <w:sz w:val="28"/>
          <w:szCs w:val="28"/>
          <w:u w:val="single"/>
        </w:rPr>
      </w:pPr>
      <w:r w:rsidRPr="003E2B62">
        <w:rPr>
          <w:rFonts w:ascii="Calibri" w:hAnsi="Calibri" w:cs="Calibri"/>
          <w:b/>
          <w:sz w:val="28"/>
          <w:szCs w:val="28"/>
          <w:u w:val="single"/>
        </w:rPr>
        <w:t xml:space="preserve">POITICAL FACTOR: </w:t>
      </w:r>
    </w:p>
    <w:p w:rsidR="00852C58" w:rsidRDefault="008C4F18" w:rsidP="008C4F18">
      <w:pPr>
        <w:rPr>
          <w:rFonts w:ascii="Calibri" w:hAnsi="Calibri" w:cs="Calibri"/>
          <w:sz w:val="28"/>
          <w:szCs w:val="28"/>
        </w:rPr>
      </w:pPr>
      <w:r w:rsidRPr="00091A3A">
        <w:rPr>
          <w:rFonts w:ascii="Calibri" w:hAnsi="Calibri" w:cs="Calibri"/>
          <w:sz w:val="28"/>
          <w:szCs w:val="28"/>
        </w:rPr>
        <w:t xml:space="preserve">The political factor regulates the degree to which the government might control the economy or a particular sector. For instance, the government might impose a </w:t>
      </w:r>
      <w:r w:rsidR="00B069F5">
        <w:rPr>
          <w:rFonts w:ascii="Calibri" w:hAnsi="Calibri" w:cs="Calibri"/>
          <w:sz w:val="28"/>
          <w:szCs w:val="28"/>
        </w:rPr>
        <w:t>new duty or tax</w:t>
      </w:r>
      <w:r w:rsidRPr="00091A3A">
        <w:rPr>
          <w:rFonts w:ascii="Calibri" w:hAnsi="Calibri" w:cs="Calibri"/>
          <w:sz w:val="28"/>
          <w:szCs w:val="28"/>
        </w:rPr>
        <w:t xml:space="preserve"> due to which </w:t>
      </w:r>
      <w:r w:rsidR="00B069F5">
        <w:rPr>
          <w:rFonts w:ascii="Calibri" w:hAnsi="Calibri" w:cs="Calibri"/>
          <w:sz w:val="28"/>
          <w:szCs w:val="28"/>
        </w:rPr>
        <w:t>all income</w:t>
      </w:r>
      <w:r w:rsidR="00623DE8">
        <w:rPr>
          <w:rFonts w:ascii="Calibri" w:hAnsi="Calibri" w:cs="Calibri"/>
          <w:sz w:val="28"/>
          <w:szCs w:val="28"/>
        </w:rPr>
        <w:t xml:space="preserve"> producing designs of an establishment </w:t>
      </w:r>
      <w:r w:rsidRPr="00091A3A">
        <w:rPr>
          <w:rFonts w:ascii="Calibri" w:hAnsi="Calibri" w:cs="Calibri"/>
          <w:sz w:val="28"/>
          <w:szCs w:val="28"/>
        </w:rPr>
        <w:t>must change. Th</w:t>
      </w:r>
      <w:r w:rsidR="005F6EDD">
        <w:rPr>
          <w:rFonts w:ascii="Calibri" w:hAnsi="Calibri" w:cs="Calibri"/>
          <w:sz w:val="28"/>
          <w:szCs w:val="28"/>
        </w:rPr>
        <w:t xml:space="preserve">e </w:t>
      </w:r>
      <w:r w:rsidRPr="00091A3A">
        <w:rPr>
          <w:rFonts w:ascii="Calibri" w:hAnsi="Calibri" w:cs="Calibri"/>
          <w:sz w:val="28"/>
          <w:szCs w:val="28"/>
        </w:rPr>
        <w:t xml:space="preserve">factors </w:t>
      </w:r>
      <w:r w:rsidR="005F6EDD">
        <w:rPr>
          <w:rFonts w:ascii="Calibri" w:hAnsi="Calibri" w:cs="Calibri"/>
          <w:sz w:val="28"/>
          <w:szCs w:val="28"/>
        </w:rPr>
        <w:t xml:space="preserve">politically </w:t>
      </w:r>
      <w:r w:rsidRPr="00091A3A">
        <w:rPr>
          <w:rFonts w:ascii="Calibri" w:hAnsi="Calibri" w:cs="Calibri"/>
          <w:sz w:val="28"/>
          <w:szCs w:val="28"/>
        </w:rPr>
        <w:t xml:space="preserve">comprises of trade tariff, fiscal policies, tax policies etc that the government might impose throughout the fiscal year which might affect the organisation environment (economic environment) to an extent. </w:t>
      </w:r>
    </w:p>
    <w:p w:rsidR="008C4F18" w:rsidRDefault="00852C58" w:rsidP="008C4F18">
      <w:pPr>
        <w:rPr>
          <w:rFonts w:ascii="Calibri" w:hAnsi="Calibri" w:cs="Calibri"/>
          <w:sz w:val="28"/>
          <w:szCs w:val="28"/>
        </w:rPr>
      </w:pPr>
      <w:r w:rsidRPr="00091A3A">
        <w:rPr>
          <w:rFonts w:ascii="Calibri" w:hAnsi="Calibri" w:cs="Calibri"/>
          <w:sz w:val="28"/>
          <w:szCs w:val="28"/>
        </w:rPr>
        <w:t xml:space="preserve">The Omobel’s Kitchen magazine project </w:t>
      </w:r>
      <w:r>
        <w:rPr>
          <w:rFonts w:ascii="Calibri" w:hAnsi="Calibri" w:cs="Calibri"/>
          <w:sz w:val="28"/>
          <w:szCs w:val="28"/>
        </w:rPr>
        <w:t xml:space="preserve">must </w:t>
      </w:r>
      <w:r w:rsidR="008F2BF1">
        <w:rPr>
          <w:rFonts w:ascii="Calibri" w:hAnsi="Calibri" w:cs="Calibri"/>
          <w:sz w:val="28"/>
          <w:szCs w:val="28"/>
        </w:rPr>
        <w:t>obey</w:t>
      </w:r>
      <w:r>
        <w:rPr>
          <w:rFonts w:ascii="Calibri" w:hAnsi="Calibri" w:cs="Calibri"/>
          <w:sz w:val="28"/>
          <w:szCs w:val="28"/>
        </w:rPr>
        <w:t xml:space="preserve"> the </w:t>
      </w:r>
      <w:r w:rsidRPr="00023B99">
        <w:rPr>
          <w:sz w:val="24"/>
          <w:szCs w:val="24"/>
        </w:rPr>
        <w:t xml:space="preserve">Marketing laws </w:t>
      </w:r>
      <w:r>
        <w:rPr>
          <w:sz w:val="24"/>
          <w:szCs w:val="24"/>
        </w:rPr>
        <w:t>for emarketing as to</w:t>
      </w:r>
      <w:r w:rsidRPr="00023B99">
        <w:rPr>
          <w:sz w:val="24"/>
          <w:szCs w:val="24"/>
        </w:rPr>
        <w:t xml:space="preserve"> when advertising and promoting th</w:t>
      </w:r>
      <w:r>
        <w:rPr>
          <w:sz w:val="24"/>
          <w:szCs w:val="24"/>
        </w:rPr>
        <w:t xml:space="preserve">e </w:t>
      </w:r>
      <w:r w:rsidR="008F2BF1">
        <w:rPr>
          <w:sz w:val="24"/>
          <w:szCs w:val="24"/>
        </w:rPr>
        <w:t>organisation’s online</w:t>
      </w:r>
      <w:r>
        <w:rPr>
          <w:sz w:val="24"/>
          <w:szCs w:val="24"/>
        </w:rPr>
        <w:t xml:space="preserve"> and within its</w:t>
      </w:r>
      <w:r w:rsidRPr="00023B99">
        <w:rPr>
          <w:sz w:val="24"/>
          <w:szCs w:val="24"/>
        </w:rPr>
        <w:t xml:space="preserve"> community</w:t>
      </w:r>
      <w:r>
        <w:rPr>
          <w:sz w:val="24"/>
          <w:szCs w:val="24"/>
        </w:rPr>
        <w:t>.</w:t>
      </w:r>
    </w:p>
    <w:p w:rsidR="00B95CCA" w:rsidRPr="00B9147F" w:rsidRDefault="00B95CCA" w:rsidP="008C4F18">
      <w:pPr>
        <w:rPr>
          <w:rFonts w:ascii="Calibri" w:hAnsi="Calibri" w:cs="Calibri"/>
          <w:sz w:val="28"/>
          <w:szCs w:val="28"/>
        </w:rPr>
      </w:pPr>
      <w:r>
        <w:rPr>
          <w:rFonts w:ascii="Calibri" w:hAnsi="Calibri" w:cs="Calibri"/>
          <w:b/>
          <w:sz w:val="28"/>
          <w:szCs w:val="28"/>
          <w:u w:val="single"/>
        </w:rPr>
        <w:t>ECONOMICAL</w:t>
      </w:r>
    </w:p>
    <w:p w:rsidR="00B9147F" w:rsidRPr="00B9147F" w:rsidRDefault="00B9147F" w:rsidP="008C4F18">
      <w:pPr>
        <w:rPr>
          <w:rFonts w:ascii="Calibri" w:hAnsi="Calibri" w:cs="Calibri"/>
          <w:sz w:val="28"/>
          <w:szCs w:val="28"/>
        </w:rPr>
      </w:pPr>
      <w:r w:rsidRPr="00B9147F">
        <w:rPr>
          <w:rFonts w:ascii="Calibri" w:hAnsi="Calibri" w:cs="Calibri"/>
          <w:sz w:val="28"/>
          <w:szCs w:val="28"/>
        </w:rPr>
        <w:t>Th</w:t>
      </w:r>
      <w:r>
        <w:rPr>
          <w:rFonts w:ascii="Calibri" w:hAnsi="Calibri" w:cs="Calibri"/>
          <w:sz w:val="28"/>
          <w:szCs w:val="28"/>
        </w:rPr>
        <w:t xml:space="preserve">ese are factors that impact the economic execution; this has an immediate effect on an organization. For instance, the degree of customer’s available income is high the organization might sell </w:t>
      </w:r>
      <w:r w:rsidR="006967EC">
        <w:rPr>
          <w:rFonts w:ascii="Calibri" w:hAnsi="Calibri" w:cs="Calibri"/>
          <w:sz w:val="28"/>
          <w:szCs w:val="28"/>
        </w:rPr>
        <w:t>their products to more consumers and at a very increased price.</w:t>
      </w:r>
      <w:r w:rsidR="0082307B">
        <w:rPr>
          <w:rFonts w:ascii="Calibri" w:hAnsi="Calibri" w:cs="Calibri"/>
          <w:sz w:val="28"/>
          <w:szCs w:val="28"/>
        </w:rPr>
        <w:t xml:space="preserve"> The economic factors consists interest rate, inflation rate, economic growth</w:t>
      </w:r>
      <w:r w:rsidR="006A176D">
        <w:rPr>
          <w:rFonts w:ascii="Calibri" w:hAnsi="Calibri" w:cs="Calibri"/>
          <w:sz w:val="28"/>
          <w:szCs w:val="28"/>
        </w:rPr>
        <w:t xml:space="preserve"> and foreign exchange rate etc this also report for the Foreign Direct Investment (FDI) based on some particular organization that is experiencing this analysis.</w:t>
      </w:r>
    </w:p>
    <w:p w:rsidR="0082307B" w:rsidRPr="006967EC" w:rsidRDefault="006967EC" w:rsidP="008C4F18">
      <w:pPr>
        <w:rPr>
          <w:rFonts w:ascii="Calibri" w:hAnsi="Calibri" w:cs="Calibri"/>
          <w:sz w:val="28"/>
          <w:szCs w:val="28"/>
        </w:rPr>
      </w:pPr>
      <w:r w:rsidRPr="006967EC">
        <w:rPr>
          <w:rFonts w:ascii="Calibri" w:hAnsi="Calibri" w:cs="Calibri"/>
          <w:sz w:val="28"/>
          <w:szCs w:val="28"/>
        </w:rPr>
        <w:t xml:space="preserve">Omobel’s Kitchen </w:t>
      </w:r>
      <w:r>
        <w:rPr>
          <w:rFonts w:ascii="Calibri" w:hAnsi="Calibri" w:cs="Calibri"/>
          <w:sz w:val="28"/>
          <w:szCs w:val="28"/>
        </w:rPr>
        <w:t xml:space="preserve">assures to take and keep by a program which satisfies its environment </w:t>
      </w:r>
      <w:r w:rsidR="0082307B">
        <w:rPr>
          <w:rFonts w:ascii="Calibri" w:hAnsi="Calibri" w:cs="Calibri"/>
          <w:sz w:val="28"/>
          <w:szCs w:val="28"/>
        </w:rPr>
        <w:t>and its</w:t>
      </w:r>
      <w:r>
        <w:rPr>
          <w:rFonts w:ascii="Calibri" w:hAnsi="Calibri" w:cs="Calibri"/>
          <w:sz w:val="28"/>
          <w:szCs w:val="28"/>
        </w:rPr>
        <w:t xml:space="preserve"> business- symbiotic relationship.</w:t>
      </w:r>
    </w:p>
    <w:p w:rsidR="00B95CCA" w:rsidRDefault="006A176D" w:rsidP="00B95CCA">
      <w:pPr>
        <w:tabs>
          <w:tab w:val="left" w:pos="2520"/>
        </w:tabs>
        <w:rPr>
          <w:rFonts w:ascii="Calibri" w:hAnsi="Calibri" w:cs="Calibri"/>
          <w:b/>
          <w:sz w:val="28"/>
          <w:szCs w:val="28"/>
          <w:u w:val="single"/>
        </w:rPr>
      </w:pPr>
      <w:r>
        <w:rPr>
          <w:rFonts w:ascii="Calibri" w:hAnsi="Calibri" w:cs="Calibri"/>
          <w:b/>
          <w:sz w:val="28"/>
          <w:szCs w:val="28"/>
          <w:u w:val="single"/>
        </w:rPr>
        <w:t>SOCIAL</w:t>
      </w:r>
    </w:p>
    <w:p w:rsidR="00B95CCA" w:rsidRPr="00DD1AA8" w:rsidRDefault="00A45EFE" w:rsidP="00DD1AA8">
      <w:pPr>
        <w:tabs>
          <w:tab w:val="left" w:pos="2520"/>
        </w:tabs>
        <w:rPr>
          <w:rFonts w:ascii="Calibri" w:hAnsi="Calibri" w:cs="Calibri"/>
          <w:sz w:val="28"/>
          <w:szCs w:val="28"/>
        </w:rPr>
      </w:pPr>
      <w:r w:rsidRPr="00A45EFE">
        <w:rPr>
          <w:rFonts w:ascii="Calibri" w:hAnsi="Calibri" w:cs="Calibri"/>
          <w:sz w:val="28"/>
          <w:szCs w:val="28"/>
        </w:rPr>
        <w:t xml:space="preserve">This </w:t>
      </w:r>
      <w:r>
        <w:rPr>
          <w:rFonts w:ascii="Calibri" w:hAnsi="Calibri" w:cs="Calibri"/>
          <w:sz w:val="28"/>
          <w:szCs w:val="28"/>
        </w:rPr>
        <w:t xml:space="preserve">social factor inspects the social surroundings of the Market, and measure things like population, demographic, cultural trends etc </w:t>
      </w:r>
    </w:p>
    <w:p w:rsidR="00261B4C" w:rsidRDefault="00261B4C" w:rsidP="008C4F18">
      <w:pPr>
        <w:rPr>
          <w:rFonts w:ascii="Calibri" w:hAnsi="Calibri" w:cs="Calibri"/>
          <w:b/>
          <w:sz w:val="28"/>
          <w:szCs w:val="28"/>
          <w:u w:val="single"/>
        </w:rPr>
      </w:pPr>
    </w:p>
    <w:p w:rsidR="00261B4C" w:rsidRDefault="00261B4C" w:rsidP="008C4F18">
      <w:pPr>
        <w:rPr>
          <w:rFonts w:ascii="Calibri" w:hAnsi="Calibri" w:cs="Calibri"/>
          <w:b/>
          <w:sz w:val="28"/>
          <w:szCs w:val="28"/>
          <w:u w:val="single"/>
        </w:rPr>
      </w:pPr>
    </w:p>
    <w:p w:rsidR="00B95CCA" w:rsidRDefault="00B95CCA" w:rsidP="008C4F18">
      <w:pPr>
        <w:rPr>
          <w:rFonts w:ascii="Calibri" w:hAnsi="Calibri" w:cs="Calibri"/>
          <w:b/>
          <w:sz w:val="28"/>
          <w:szCs w:val="28"/>
          <w:u w:val="single"/>
        </w:rPr>
      </w:pPr>
      <w:r>
        <w:rPr>
          <w:rFonts w:ascii="Calibri" w:hAnsi="Calibri" w:cs="Calibri"/>
          <w:b/>
          <w:sz w:val="28"/>
          <w:szCs w:val="28"/>
          <w:u w:val="single"/>
        </w:rPr>
        <w:t>TECHNOLOGICAL</w:t>
      </w:r>
    </w:p>
    <w:p w:rsidR="00B95CCA" w:rsidRPr="00261B4C" w:rsidRDefault="00A45EFE" w:rsidP="008C4F18">
      <w:pPr>
        <w:rPr>
          <w:rFonts w:ascii="Calibri" w:hAnsi="Calibri" w:cs="Calibri"/>
          <w:sz w:val="28"/>
          <w:szCs w:val="28"/>
        </w:rPr>
      </w:pPr>
      <w:r w:rsidRPr="00A45EFE">
        <w:rPr>
          <w:rFonts w:ascii="Calibri" w:hAnsi="Calibri" w:cs="Calibri"/>
          <w:sz w:val="28"/>
          <w:szCs w:val="28"/>
        </w:rPr>
        <w:lastRenderedPageBreak/>
        <w:t xml:space="preserve">This </w:t>
      </w:r>
      <w:r>
        <w:rPr>
          <w:rFonts w:ascii="Calibri" w:hAnsi="Calibri" w:cs="Calibri"/>
          <w:sz w:val="28"/>
          <w:szCs w:val="28"/>
        </w:rPr>
        <w:t xml:space="preserve">factor is concerned with technology innovations which might affect the performance of the organization and </w:t>
      </w:r>
      <w:r w:rsidR="003D6A68">
        <w:rPr>
          <w:rFonts w:ascii="Calibri" w:hAnsi="Calibri" w:cs="Calibri"/>
          <w:sz w:val="28"/>
          <w:szCs w:val="28"/>
        </w:rPr>
        <w:t xml:space="preserve">market environment favorably or unfavorably. This is the use of automation, development, research and the measure of technological recognition the market own. </w:t>
      </w:r>
    </w:p>
    <w:p w:rsidR="00B95CCA" w:rsidRDefault="00B95CCA" w:rsidP="008C4F18">
      <w:pPr>
        <w:rPr>
          <w:rFonts w:ascii="Calibri" w:hAnsi="Calibri" w:cs="Calibri"/>
          <w:b/>
          <w:sz w:val="28"/>
          <w:szCs w:val="28"/>
          <w:u w:val="single"/>
        </w:rPr>
      </w:pPr>
      <w:r>
        <w:rPr>
          <w:rFonts w:ascii="Calibri" w:hAnsi="Calibri" w:cs="Calibri"/>
          <w:b/>
          <w:sz w:val="28"/>
          <w:szCs w:val="28"/>
          <w:u w:val="single"/>
        </w:rPr>
        <w:t>ENVIRONMENTAL</w:t>
      </w:r>
    </w:p>
    <w:p w:rsidR="00B95CCA" w:rsidRPr="00D91699" w:rsidRDefault="003D6A68" w:rsidP="008C4F18">
      <w:pPr>
        <w:rPr>
          <w:rFonts w:ascii="Calibri" w:hAnsi="Calibri" w:cs="Calibri"/>
          <w:sz w:val="28"/>
          <w:szCs w:val="28"/>
        </w:rPr>
      </w:pPr>
      <w:r w:rsidRPr="00D91699">
        <w:rPr>
          <w:rFonts w:ascii="Calibri" w:hAnsi="Calibri" w:cs="Calibri"/>
          <w:sz w:val="28"/>
          <w:szCs w:val="28"/>
        </w:rPr>
        <w:t>The environmental</w:t>
      </w:r>
      <w:r w:rsidR="00D91699">
        <w:rPr>
          <w:rFonts w:ascii="Calibri" w:hAnsi="Calibri" w:cs="Calibri"/>
          <w:sz w:val="28"/>
          <w:szCs w:val="28"/>
        </w:rPr>
        <w:t xml:space="preserve"> factors consist of all that is impacted by the environment. The factors of an organizational environmental analysis involves </w:t>
      </w:r>
      <w:r w:rsidR="00FB3785">
        <w:rPr>
          <w:rFonts w:ascii="Calibri" w:hAnsi="Calibri" w:cs="Calibri"/>
          <w:sz w:val="28"/>
          <w:szCs w:val="28"/>
        </w:rPr>
        <w:t xml:space="preserve">and are not restricted to weather, global change in climate, geographical location, environmental offsets etc. </w:t>
      </w:r>
    </w:p>
    <w:p w:rsidR="008C4F18" w:rsidRPr="00091A3A" w:rsidRDefault="00B95CCA" w:rsidP="008C4F18">
      <w:pPr>
        <w:rPr>
          <w:rFonts w:ascii="Calibri" w:hAnsi="Calibri" w:cs="Calibri"/>
          <w:b/>
          <w:sz w:val="28"/>
          <w:szCs w:val="28"/>
          <w:u w:val="single"/>
        </w:rPr>
      </w:pPr>
      <w:r>
        <w:rPr>
          <w:rFonts w:ascii="Calibri" w:hAnsi="Calibri" w:cs="Calibri"/>
          <w:b/>
          <w:sz w:val="28"/>
          <w:szCs w:val="28"/>
          <w:u w:val="single"/>
        </w:rPr>
        <w:t>LEGAL</w:t>
      </w:r>
    </w:p>
    <w:p w:rsidR="008C4F18" w:rsidRDefault="00FB3785" w:rsidP="008C4F18">
      <w:pPr>
        <w:rPr>
          <w:rFonts w:ascii="Calibri" w:hAnsi="Calibri" w:cs="Calibri"/>
          <w:sz w:val="28"/>
          <w:szCs w:val="28"/>
        </w:rPr>
      </w:pPr>
      <w:r w:rsidRPr="00FB3785">
        <w:rPr>
          <w:rFonts w:ascii="Calibri" w:hAnsi="Calibri" w:cs="Calibri"/>
          <w:sz w:val="28"/>
          <w:szCs w:val="28"/>
        </w:rPr>
        <w:t>This fa</w:t>
      </w:r>
      <w:r>
        <w:rPr>
          <w:rFonts w:ascii="Calibri" w:hAnsi="Calibri" w:cs="Calibri"/>
          <w:sz w:val="28"/>
          <w:szCs w:val="28"/>
        </w:rPr>
        <w:t xml:space="preserve">ctor is of internal and external. There are particular laws that affect an organisation’s environment in a particular nation while some other policies an organization support for itself. The legal </w:t>
      </w:r>
      <w:r w:rsidR="002842F5">
        <w:rPr>
          <w:rFonts w:ascii="Calibri" w:hAnsi="Calibri" w:cs="Calibri"/>
          <w:sz w:val="28"/>
          <w:szCs w:val="28"/>
        </w:rPr>
        <w:t>factor takes</w:t>
      </w:r>
      <w:r>
        <w:rPr>
          <w:rFonts w:ascii="Calibri" w:hAnsi="Calibri" w:cs="Calibri"/>
          <w:sz w:val="28"/>
          <w:szCs w:val="28"/>
        </w:rPr>
        <w:t xml:space="preserve"> to reckoning </w:t>
      </w:r>
      <w:r w:rsidR="002842F5">
        <w:rPr>
          <w:rFonts w:ascii="Calibri" w:hAnsi="Calibri" w:cs="Calibri"/>
          <w:sz w:val="28"/>
          <w:szCs w:val="28"/>
        </w:rPr>
        <w:t xml:space="preserve">of the aspect and map out the plans as per these legislations. For instance are safety standards, labour laws and consumer laws, etc </w:t>
      </w:r>
    </w:p>
    <w:p w:rsidR="00DD1AA8" w:rsidRDefault="00DD1AA8" w:rsidP="008C4F18">
      <w:pPr>
        <w:rPr>
          <w:rFonts w:ascii="Calibri" w:hAnsi="Calibri" w:cs="Calibri"/>
          <w:sz w:val="28"/>
          <w:szCs w:val="28"/>
        </w:rPr>
      </w:pPr>
    </w:p>
    <w:p w:rsidR="00DD1AA8" w:rsidRPr="00261B4C" w:rsidRDefault="00261B4C" w:rsidP="00261B4C">
      <w:pPr>
        <w:jc w:val="center"/>
        <w:rPr>
          <w:rFonts w:ascii="Calibri" w:hAnsi="Calibri" w:cs="Calibri"/>
          <w:b/>
          <w:sz w:val="28"/>
          <w:szCs w:val="28"/>
          <w:u w:val="single"/>
        </w:rPr>
      </w:pPr>
      <w:r w:rsidRPr="00261B4C">
        <w:rPr>
          <w:rFonts w:ascii="Calibri" w:hAnsi="Calibri" w:cs="Calibri"/>
          <w:b/>
          <w:sz w:val="28"/>
          <w:szCs w:val="28"/>
          <w:u w:val="single"/>
        </w:rPr>
        <w:t>PROJECT MANAGEMENT TOOLS AND TECHNIQUES</w:t>
      </w:r>
    </w:p>
    <w:p w:rsidR="00A70D5A" w:rsidRDefault="00F914B5" w:rsidP="008C4F18">
      <w:pPr>
        <w:rPr>
          <w:rFonts w:ascii="Calibri" w:hAnsi="Calibri" w:cs="Calibri"/>
          <w:sz w:val="28"/>
          <w:szCs w:val="28"/>
        </w:rPr>
      </w:pPr>
      <w:r>
        <w:rPr>
          <w:rFonts w:ascii="Calibri" w:hAnsi="Calibri" w:cs="Calibri"/>
          <w:sz w:val="28"/>
          <w:szCs w:val="28"/>
        </w:rPr>
        <w:t xml:space="preserve">Project management techniques have advanced </w:t>
      </w:r>
      <w:r w:rsidR="00B069F5">
        <w:rPr>
          <w:rFonts w:ascii="Calibri" w:hAnsi="Calibri" w:cs="Calibri"/>
          <w:sz w:val="28"/>
          <w:szCs w:val="28"/>
        </w:rPr>
        <w:t>from a plian</w:t>
      </w:r>
      <w:r>
        <w:rPr>
          <w:rFonts w:ascii="Calibri" w:hAnsi="Calibri" w:cs="Calibri"/>
          <w:sz w:val="28"/>
          <w:szCs w:val="28"/>
        </w:rPr>
        <w:t xml:space="preserve"> spreadsheet product</w:t>
      </w:r>
      <w:r w:rsidR="00B069F5">
        <w:rPr>
          <w:rFonts w:ascii="Calibri" w:hAnsi="Calibri" w:cs="Calibri"/>
          <w:sz w:val="28"/>
          <w:szCs w:val="28"/>
        </w:rPr>
        <w:t xml:space="preserve"> to advanced, web built project data</w:t>
      </w:r>
      <w:r>
        <w:rPr>
          <w:rFonts w:ascii="Calibri" w:hAnsi="Calibri" w:cs="Calibri"/>
          <w:sz w:val="28"/>
          <w:szCs w:val="28"/>
        </w:rPr>
        <w:t xml:space="preserve"> portals. Many project management techniques could be acquire through browsers and those that do not presently have the potentials are going toward that direction</w:t>
      </w:r>
      <w:r w:rsidR="00A70D5A">
        <w:rPr>
          <w:rFonts w:ascii="Calibri" w:hAnsi="Calibri" w:cs="Calibri"/>
          <w:sz w:val="28"/>
          <w:szCs w:val="28"/>
        </w:rPr>
        <w:t>.</w:t>
      </w:r>
    </w:p>
    <w:p w:rsidR="00DD1AA8" w:rsidRDefault="00DD1AA8" w:rsidP="008C4F18">
      <w:pPr>
        <w:rPr>
          <w:rFonts w:ascii="Calibri" w:hAnsi="Calibri" w:cs="Calibri"/>
          <w:sz w:val="28"/>
          <w:szCs w:val="28"/>
        </w:rPr>
      </w:pPr>
      <w:r w:rsidRPr="00DD1AA8">
        <w:rPr>
          <w:rFonts w:ascii="Calibri" w:hAnsi="Calibri" w:cs="Calibri"/>
          <w:sz w:val="28"/>
          <w:szCs w:val="28"/>
        </w:rPr>
        <w:t>Frame</w:t>
      </w:r>
      <w:r>
        <w:rPr>
          <w:rFonts w:ascii="Calibri" w:hAnsi="Calibri" w:cs="Calibri"/>
          <w:sz w:val="28"/>
          <w:szCs w:val="28"/>
        </w:rPr>
        <w:t xml:space="preserve">(2014) and Carstens et al.(2013) studied particularly about pproject Management tools and techniques. There are so many management tools and techniques. According to Carstens et al, many </w:t>
      </w:r>
      <w:r w:rsidR="00B069F5">
        <w:rPr>
          <w:rFonts w:ascii="Calibri" w:hAnsi="Calibri" w:cs="Calibri"/>
          <w:sz w:val="28"/>
          <w:szCs w:val="28"/>
        </w:rPr>
        <w:t>management techniques and tools</w:t>
      </w:r>
      <w:r>
        <w:rPr>
          <w:rFonts w:ascii="Calibri" w:hAnsi="Calibri" w:cs="Calibri"/>
          <w:sz w:val="28"/>
          <w:szCs w:val="28"/>
        </w:rPr>
        <w:t xml:space="preserve"> have different perspective to assist a project execution. The growth and efficiency supplied from project management tools and techniques have engaged in the business project management and project team excellence (Melton, 2011).</w:t>
      </w:r>
    </w:p>
    <w:p w:rsidR="00DD1AA8" w:rsidRDefault="00DD1AA8" w:rsidP="008C4F18">
      <w:pPr>
        <w:rPr>
          <w:rFonts w:ascii="Calibri" w:hAnsi="Calibri" w:cs="Calibri"/>
          <w:sz w:val="28"/>
          <w:szCs w:val="28"/>
        </w:rPr>
      </w:pPr>
      <w:r>
        <w:rPr>
          <w:rFonts w:ascii="Calibri" w:hAnsi="Calibri" w:cs="Calibri"/>
          <w:sz w:val="28"/>
          <w:szCs w:val="28"/>
        </w:rPr>
        <w:t xml:space="preserve">Here are some project management tools and techniques </w:t>
      </w:r>
    </w:p>
    <w:p w:rsidR="00DD1AA8" w:rsidRDefault="00DD1AA8" w:rsidP="00DD1AA8">
      <w:pPr>
        <w:pStyle w:val="ListParagraph"/>
        <w:numPr>
          <w:ilvl w:val="0"/>
          <w:numId w:val="8"/>
        </w:numPr>
        <w:rPr>
          <w:rFonts w:ascii="Calibri" w:hAnsi="Calibri" w:cs="Calibri"/>
          <w:sz w:val="28"/>
          <w:szCs w:val="28"/>
        </w:rPr>
      </w:pPr>
      <w:r>
        <w:rPr>
          <w:rFonts w:ascii="Calibri" w:hAnsi="Calibri" w:cs="Calibri"/>
          <w:sz w:val="28"/>
          <w:szCs w:val="28"/>
        </w:rPr>
        <w:t>Grantts Chatts</w:t>
      </w:r>
    </w:p>
    <w:p w:rsidR="005311CE" w:rsidRDefault="00B069F5" w:rsidP="00DD1AA8">
      <w:pPr>
        <w:pStyle w:val="ListParagraph"/>
        <w:numPr>
          <w:ilvl w:val="0"/>
          <w:numId w:val="8"/>
        </w:numPr>
        <w:rPr>
          <w:rFonts w:ascii="Calibri" w:hAnsi="Calibri" w:cs="Calibri"/>
          <w:sz w:val="28"/>
          <w:szCs w:val="28"/>
        </w:rPr>
      </w:pPr>
      <w:r>
        <w:rPr>
          <w:rFonts w:ascii="Calibri" w:hAnsi="Calibri" w:cs="Calibri"/>
          <w:sz w:val="28"/>
          <w:szCs w:val="28"/>
        </w:rPr>
        <w:t>PERT -Program Evaluation Review Technique</w:t>
      </w:r>
    </w:p>
    <w:p w:rsidR="00FD4A5F" w:rsidRDefault="00B069F5" w:rsidP="00DD1AA8">
      <w:pPr>
        <w:pStyle w:val="ListParagraph"/>
        <w:numPr>
          <w:ilvl w:val="0"/>
          <w:numId w:val="8"/>
        </w:numPr>
        <w:rPr>
          <w:rFonts w:ascii="Calibri" w:hAnsi="Calibri" w:cs="Calibri"/>
          <w:sz w:val="28"/>
          <w:szCs w:val="28"/>
        </w:rPr>
      </w:pPr>
      <w:r>
        <w:rPr>
          <w:rFonts w:ascii="Calibri" w:hAnsi="Calibri" w:cs="Calibri"/>
          <w:sz w:val="28"/>
          <w:szCs w:val="28"/>
        </w:rPr>
        <w:lastRenderedPageBreak/>
        <w:t>CPM- Critical Path Method</w:t>
      </w:r>
    </w:p>
    <w:p w:rsidR="00DD1AA8" w:rsidRDefault="00DD1AA8" w:rsidP="00DD1AA8">
      <w:pPr>
        <w:pStyle w:val="ListParagraph"/>
        <w:numPr>
          <w:ilvl w:val="0"/>
          <w:numId w:val="8"/>
        </w:numPr>
        <w:rPr>
          <w:rFonts w:ascii="Calibri" w:hAnsi="Calibri" w:cs="Calibri"/>
          <w:sz w:val="28"/>
          <w:szCs w:val="28"/>
        </w:rPr>
      </w:pPr>
      <w:r>
        <w:rPr>
          <w:rFonts w:ascii="Calibri" w:hAnsi="Calibri" w:cs="Calibri"/>
          <w:sz w:val="28"/>
          <w:szCs w:val="28"/>
        </w:rPr>
        <w:t>Network Diagram</w:t>
      </w:r>
    </w:p>
    <w:p w:rsidR="00DD1AA8" w:rsidRDefault="00DD1AA8" w:rsidP="00DD1AA8">
      <w:pPr>
        <w:pStyle w:val="ListParagraph"/>
        <w:numPr>
          <w:ilvl w:val="0"/>
          <w:numId w:val="8"/>
        </w:numPr>
        <w:rPr>
          <w:rFonts w:ascii="Calibri" w:hAnsi="Calibri" w:cs="Calibri"/>
          <w:sz w:val="28"/>
          <w:szCs w:val="28"/>
        </w:rPr>
      </w:pPr>
      <w:r>
        <w:rPr>
          <w:rFonts w:ascii="Calibri" w:hAnsi="Calibri" w:cs="Calibri"/>
          <w:sz w:val="28"/>
          <w:szCs w:val="28"/>
        </w:rPr>
        <w:t>Feasibility study</w:t>
      </w:r>
    </w:p>
    <w:p w:rsidR="00DD1AA8" w:rsidRDefault="00DD1AA8" w:rsidP="00DD1AA8">
      <w:pPr>
        <w:pStyle w:val="ListParagraph"/>
        <w:numPr>
          <w:ilvl w:val="0"/>
          <w:numId w:val="8"/>
        </w:numPr>
        <w:rPr>
          <w:rFonts w:ascii="Calibri" w:hAnsi="Calibri" w:cs="Calibri"/>
          <w:sz w:val="28"/>
          <w:szCs w:val="28"/>
        </w:rPr>
      </w:pPr>
      <w:r>
        <w:rPr>
          <w:rFonts w:ascii="Calibri" w:hAnsi="Calibri" w:cs="Calibri"/>
          <w:sz w:val="28"/>
          <w:szCs w:val="28"/>
        </w:rPr>
        <w:t>Stakeholder power Interest Matrix</w:t>
      </w:r>
    </w:p>
    <w:p w:rsidR="00DD1AA8" w:rsidRDefault="00DD1AA8" w:rsidP="00DD1AA8">
      <w:pPr>
        <w:pStyle w:val="ListParagraph"/>
        <w:numPr>
          <w:ilvl w:val="0"/>
          <w:numId w:val="8"/>
        </w:numPr>
        <w:rPr>
          <w:rFonts w:ascii="Calibri" w:hAnsi="Calibri" w:cs="Calibri"/>
          <w:sz w:val="28"/>
          <w:szCs w:val="28"/>
        </w:rPr>
      </w:pPr>
      <w:r>
        <w:rPr>
          <w:rFonts w:ascii="Calibri" w:hAnsi="Calibri" w:cs="Calibri"/>
          <w:sz w:val="28"/>
          <w:szCs w:val="28"/>
        </w:rPr>
        <w:t>Work Breakdown Structure (WBS) and Production Breakdown Structure(PBS)</w:t>
      </w:r>
    </w:p>
    <w:p w:rsidR="00DD1AA8" w:rsidRPr="005311CE" w:rsidRDefault="005311CE" w:rsidP="005311CE">
      <w:pPr>
        <w:ind w:left="360"/>
        <w:rPr>
          <w:rFonts w:ascii="Calibri" w:hAnsi="Calibri" w:cs="Calibri"/>
          <w:sz w:val="28"/>
          <w:szCs w:val="28"/>
        </w:rPr>
      </w:pPr>
      <w:r>
        <w:rPr>
          <w:rFonts w:ascii="Calibri" w:hAnsi="Calibri" w:cs="Calibri"/>
          <w:sz w:val="28"/>
          <w:szCs w:val="28"/>
        </w:rPr>
        <w:t>For the purpose on the case study two of the project management tools and techniques will be explained.</w:t>
      </w:r>
    </w:p>
    <w:p w:rsidR="005311CE" w:rsidRDefault="005311CE" w:rsidP="005311CE">
      <w:pPr>
        <w:rPr>
          <w:rFonts w:ascii="Calibri" w:hAnsi="Calibri" w:cs="Calibri"/>
          <w:b/>
          <w:sz w:val="28"/>
          <w:szCs w:val="28"/>
          <w:u w:val="single"/>
        </w:rPr>
      </w:pPr>
      <w:r w:rsidRPr="005311CE">
        <w:rPr>
          <w:rFonts w:ascii="Calibri" w:hAnsi="Calibri" w:cs="Calibri"/>
          <w:b/>
          <w:sz w:val="28"/>
          <w:szCs w:val="28"/>
          <w:u w:val="single"/>
        </w:rPr>
        <w:t>GRANTTS CHARTS</w:t>
      </w:r>
    </w:p>
    <w:p w:rsidR="000F4E12" w:rsidRDefault="005311CE" w:rsidP="005311CE">
      <w:pPr>
        <w:rPr>
          <w:rFonts w:ascii="Calibri" w:hAnsi="Calibri" w:cs="Calibri"/>
          <w:sz w:val="28"/>
          <w:szCs w:val="28"/>
        </w:rPr>
      </w:pPr>
      <w:r>
        <w:rPr>
          <w:rFonts w:ascii="Calibri" w:hAnsi="Calibri" w:cs="Calibri"/>
          <w:sz w:val="28"/>
          <w:szCs w:val="28"/>
        </w:rPr>
        <w:t xml:space="preserve">The Grantts Charts are used to reveal calendar </w:t>
      </w:r>
      <w:r w:rsidR="00B069F5">
        <w:rPr>
          <w:rFonts w:ascii="Calibri" w:hAnsi="Calibri" w:cs="Calibri"/>
          <w:sz w:val="28"/>
          <w:szCs w:val="28"/>
        </w:rPr>
        <w:t>time event</w:t>
      </w:r>
      <w:r>
        <w:rPr>
          <w:rFonts w:ascii="Calibri" w:hAnsi="Calibri" w:cs="Calibri"/>
          <w:sz w:val="28"/>
          <w:szCs w:val="28"/>
        </w:rPr>
        <w:t xml:space="preserve"> in days, weeks or months. The technique utilizes presentations</w:t>
      </w:r>
      <w:r w:rsidR="00B069F5">
        <w:rPr>
          <w:rFonts w:ascii="Calibri" w:hAnsi="Calibri" w:cs="Calibri"/>
          <w:sz w:val="28"/>
          <w:szCs w:val="28"/>
        </w:rPr>
        <w:t xml:space="preserve"> graphically</w:t>
      </w:r>
      <w:r>
        <w:rPr>
          <w:rFonts w:ascii="Calibri" w:hAnsi="Calibri" w:cs="Calibri"/>
          <w:sz w:val="28"/>
          <w:szCs w:val="28"/>
        </w:rPr>
        <w:t xml:space="preserve"> </w:t>
      </w:r>
      <w:r w:rsidR="00B069F5">
        <w:rPr>
          <w:rFonts w:ascii="Calibri" w:hAnsi="Calibri" w:cs="Calibri"/>
          <w:sz w:val="28"/>
          <w:szCs w:val="28"/>
        </w:rPr>
        <w:t xml:space="preserve">to convey </w:t>
      </w:r>
      <w:r w:rsidR="008F62D6">
        <w:rPr>
          <w:rFonts w:ascii="Calibri" w:hAnsi="Calibri" w:cs="Calibri"/>
          <w:sz w:val="28"/>
          <w:szCs w:val="28"/>
        </w:rPr>
        <w:t>begin</w:t>
      </w:r>
      <w:r w:rsidR="000F4E12">
        <w:rPr>
          <w:rFonts w:ascii="Calibri" w:hAnsi="Calibri" w:cs="Calibri"/>
          <w:sz w:val="28"/>
          <w:szCs w:val="28"/>
        </w:rPr>
        <w:t xml:space="preserve"> progress </w:t>
      </w:r>
      <w:r w:rsidR="00B069F5">
        <w:rPr>
          <w:rFonts w:ascii="Calibri" w:hAnsi="Calibri" w:cs="Calibri"/>
          <w:sz w:val="28"/>
          <w:szCs w:val="28"/>
        </w:rPr>
        <w:t>and finished times of every event</w:t>
      </w:r>
      <w:r w:rsidR="002540A9">
        <w:rPr>
          <w:rFonts w:ascii="Calibri" w:hAnsi="Calibri" w:cs="Calibri"/>
          <w:sz w:val="28"/>
          <w:szCs w:val="28"/>
        </w:rPr>
        <w:t xml:space="preserve"> around</w:t>
      </w:r>
      <w:r w:rsidR="000F4E12">
        <w:rPr>
          <w:rFonts w:ascii="Calibri" w:hAnsi="Calibri" w:cs="Calibri"/>
          <w:sz w:val="28"/>
          <w:szCs w:val="28"/>
        </w:rPr>
        <w:t xml:space="preserve"> a given project. This technique i</w:t>
      </w:r>
      <w:r w:rsidR="008F62D6">
        <w:rPr>
          <w:rFonts w:ascii="Calibri" w:hAnsi="Calibri" w:cs="Calibri"/>
          <w:sz w:val="28"/>
          <w:szCs w:val="28"/>
        </w:rPr>
        <w:t>s perfect for tracing</w:t>
      </w:r>
      <w:r w:rsidR="002427CD">
        <w:rPr>
          <w:rFonts w:ascii="Calibri" w:hAnsi="Calibri" w:cs="Calibri"/>
          <w:sz w:val="28"/>
          <w:szCs w:val="28"/>
        </w:rPr>
        <w:t xml:space="preserve"> headway</w:t>
      </w:r>
      <w:r w:rsidR="000F4E12">
        <w:rPr>
          <w:rFonts w:ascii="Calibri" w:hAnsi="Calibri" w:cs="Calibri"/>
          <w:sz w:val="28"/>
          <w:szCs w:val="28"/>
        </w:rPr>
        <w:t>. The n</w:t>
      </w:r>
      <w:r w:rsidR="008F62D6">
        <w:rPr>
          <w:rFonts w:ascii="Calibri" w:hAnsi="Calibri" w:cs="Calibri"/>
          <w:sz w:val="28"/>
          <w:szCs w:val="28"/>
        </w:rPr>
        <w:t>umber of days literally obtained</w:t>
      </w:r>
      <w:r w:rsidR="000F4E12">
        <w:rPr>
          <w:rFonts w:ascii="Calibri" w:hAnsi="Calibri" w:cs="Calibri"/>
          <w:sz w:val="28"/>
          <w:szCs w:val="28"/>
        </w:rPr>
        <w:t xml:space="preserve"> to conclude </w:t>
      </w:r>
      <w:r w:rsidR="002427CD">
        <w:rPr>
          <w:rFonts w:ascii="Calibri" w:hAnsi="Calibri" w:cs="Calibri"/>
          <w:sz w:val="28"/>
          <w:szCs w:val="28"/>
        </w:rPr>
        <w:t>an event</w:t>
      </w:r>
      <w:r w:rsidR="008F62D6">
        <w:rPr>
          <w:rFonts w:ascii="Calibri" w:hAnsi="Calibri" w:cs="Calibri"/>
          <w:sz w:val="28"/>
          <w:szCs w:val="28"/>
        </w:rPr>
        <w:t xml:space="preserve"> that gets</w:t>
      </w:r>
      <w:r w:rsidR="000F4E12">
        <w:rPr>
          <w:rFonts w:ascii="Calibri" w:hAnsi="Calibri" w:cs="Calibri"/>
          <w:sz w:val="28"/>
          <w:szCs w:val="28"/>
        </w:rPr>
        <w:t xml:space="preserve"> to a milestone could be </w:t>
      </w:r>
      <w:r w:rsidR="008F62D6">
        <w:rPr>
          <w:rFonts w:ascii="Calibri" w:hAnsi="Calibri" w:cs="Calibri"/>
          <w:sz w:val="28"/>
          <w:szCs w:val="28"/>
        </w:rPr>
        <w:t>disparate with the schemed</w:t>
      </w:r>
      <w:r w:rsidR="004308F7">
        <w:rPr>
          <w:rFonts w:ascii="Calibri" w:hAnsi="Calibri" w:cs="Calibri"/>
          <w:sz w:val="28"/>
          <w:szCs w:val="28"/>
        </w:rPr>
        <w:t xml:space="preserve"> or approximated number. The </w:t>
      </w:r>
      <w:r w:rsidR="008F62D6">
        <w:rPr>
          <w:rFonts w:ascii="Calibri" w:hAnsi="Calibri" w:cs="Calibri"/>
          <w:sz w:val="28"/>
          <w:szCs w:val="28"/>
        </w:rPr>
        <w:t>factual</w:t>
      </w:r>
      <w:r w:rsidR="004308F7">
        <w:rPr>
          <w:rFonts w:ascii="Calibri" w:hAnsi="Calibri" w:cs="Calibri"/>
          <w:sz w:val="28"/>
          <w:szCs w:val="28"/>
        </w:rPr>
        <w:t xml:space="preserve"> workdays, from</w:t>
      </w:r>
      <w:r w:rsidR="008F62D6">
        <w:rPr>
          <w:rFonts w:ascii="Calibri" w:hAnsi="Calibri" w:cs="Calibri"/>
          <w:sz w:val="28"/>
          <w:szCs w:val="28"/>
        </w:rPr>
        <w:t xml:space="preserve"> factual</w:t>
      </w:r>
      <w:r w:rsidR="00FA1488">
        <w:rPr>
          <w:rFonts w:ascii="Calibri" w:hAnsi="Calibri" w:cs="Calibri"/>
          <w:sz w:val="28"/>
          <w:szCs w:val="28"/>
        </w:rPr>
        <w:t xml:space="preserve"> begin</w:t>
      </w:r>
      <w:r w:rsidR="004308F7">
        <w:rPr>
          <w:rFonts w:ascii="Calibri" w:hAnsi="Calibri" w:cs="Calibri"/>
          <w:sz w:val="28"/>
          <w:szCs w:val="28"/>
        </w:rPr>
        <w:t xml:space="preserve"> to </w:t>
      </w:r>
      <w:r w:rsidR="008F62D6">
        <w:rPr>
          <w:rFonts w:ascii="Calibri" w:hAnsi="Calibri" w:cs="Calibri"/>
          <w:sz w:val="28"/>
          <w:szCs w:val="28"/>
        </w:rPr>
        <w:t>factual</w:t>
      </w:r>
      <w:r w:rsidR="00FA1488">
        <w:rPr>
          <w:rFonts w:ascii="Calibri" w:hAnsi="Calibri" w:cs="Calibri"/>
          <w:sz w:val="28"/>
          <w:szCs w:val="28"/>
        </w:rPr>
        <w:t xml:space="preserve"> completion</w:t>
      </w:r>
      <w:r w:rsidR="004308F7">
        <w:rPr>
          <w:rFonts w:ascii="Calibri" w:hAnsi="Calibri" w:cs="Calibri"/>
          <w:sz w:val="28"/>
          <w:szCs w:val="28"/>
        </w:rPr>
        <w:t xml:space="preserve"> </w:t>
      </w:r>
      <w:r w:rsidR="002427CD">
        <w:rPr>
          <w:rFonts w:ascii="Calibri" w:hAnsi="Calibri" w:cs="Calibri"/>
          <w:sz w:val="28"/>
          <w:szCs w:val="28"/>
        </w:rPr>
        <w:t>are arranged below the planned</w:t>
      </w:r>
      <w:r w:rsidR="004308F7">
        <w:rPr>
          <w:rFonts w:ascii="Calibri" w:hAnsi="Calibri" w:cs="Calibri"/>
          <w:sz w:val="28"/>
          <w:szCs w:val="28"/>
        </w:rPr>
        <w:t xml:space="preserve"> days. This aids to </w:t>
      </w:r>
      <w:r w:rsidR="009000C6">
        <w:rPr>
          <w:rFonts w:ascii="Calibri" w:hAnsi="Calibri" w:cs="Calibri"/>
          <w:sz w:val="28"/>
          <w:szCs w:val="28"/>
        </w:rPr>
        <w:t>choose eventual timeline non success tip</w:t>
      </w:r>
      <w:r w:rsidR="00714853">
        <w:rPr>
          <w:rFonts w:ascii="Calibri" w:hAnsi="Calibri" w:cs="Calibri"/>
          <w:sz w:val="28"/>
          <w:szCs w:val="28"/>
        </w:rPr>
        <w:t>s.</w:t>
      </w:r>
    </w:p>
    <w:p w:rsidR="008F0FEA" w:rsidRDefault="008F0FEA" w:rsidP="005311CE">
      <w:pPr>
        <w:rPr>
          <w:rFonts w:ascii="Calibri" w:hAnsi="Calibri" w:cs="Calibri"/>
          <w:sz w:val="28"/>
          <w:szCs w:val="28"/>
        </w:rPr>
      </w:pPr>
      <w:r>
        <w:rPr>
          <w:rFonts w:ascii="Calibri" w:hAnsi="Calibri" w:cs="Calibri"/>
          <w:sz w:val="28"/>
          <w:szCs w:val="28"/>
        </w:rPr>
        <w:t>This chart distributes valuable budgeting technique and could appear pounds allocated versus pounds spent.</w:t>
      </w:r>
    </w:p>
    <w:p w:rsidR="008F0FEA" w:rsidRDefault="008F0FEA" w:rsidP="005311CE">
      <w:pPr>
        <w:rPr>
          <w:rFonts w:ascii="Calibri" w:hAnsi="Calibri" w:cs="Calibri"/>
          <w:sz w:val="28"/>
          <w:szCs w:val="28"/>
        </w:rPr>
      </w:pPr>
    </w:p>
    <w:p w:rsidR="008F0FEA" w:rsidRDefault="008F0FEA" w:rsidP="005311CE">
      <w:pPr>
        <w:rPr>
          <w:rFonts w:ascii="Calibri" w:hAnsi="Calibri" w:cs="Calibri"/>
          <w:sz w:val="28"/>
          <w:szCs w:val="28"/>
        </w:rPr>
      </w:pPr>
    </w:p>
    <w:p w:rsidR="008F0FEA" w:rsidRDefault="008F0FEA" w:rsidP="00C02BB0">
      <w:pPr>
        <w:ind w:left="720" w:firstLine="720"/>
        <w:rPr>
          <w:rFonts w:ascii="Calibri" w:hAnsi="Calibri" w:cs="Calibri"/>
          <w:sz w:val="28"/>
          <w:szCs w:val="28"/>
        </w:rPr>
      </w:pPr>
      <w:r>
        <w:rPr>
          <w:rFonts w:ascii="Calibri" w:hAnsi="Calibri" w:cs="Calibri"/>
          <w:sz w:val="28"/>
          <w:szCs w:val="28"/>
        </w:rPr>
        <w:t>Below is a typical example of Grants Chart</w:t>
      </w:r>
    </w:p>
    <w:p w:rsidR="008F0FEA" w:rsidRDefault="008F0FEA" w:rsidP="005311CE">
      <w:pPr>
        <w:rPr>
          <w:rFonts w:ascii="Calibri" w:hAnsi="Calibri" w:cs="Calibri"/>
          <w:sz w:val="28"/>
          <w:szCs w:val="28"/>
        </w:rPr>
      </w:pPr>
    </w:p>
    <w:p w:rsidR="008F0FEA" w:rsidRPr="005311CE" w:rsidRDefault="008F0FEA" w:rsidP="005311CE">
      <w:pPr>
        <w:rPr>
          <w:rFonts w:ascii="Calibri" w:hAnsi="Calibri" w:cs="Calibri"/>
          <w:sz w:val="28"/>
          <w:szCs w:val="28"/>
        </w:rPr>
      </w:pPr>
      <w:r>
        <w:rPr>
          <w:noProof/>
          <w:lang w:val="en-GB" w:eastAsia="en-GB"/>
        </w:rPr>
        <w:lastRenderedPageBreak/>
        <w:drawing>
          <wp:inline distT="0" distB="0" distL="0" distR="0">
            <wp:extent cx="5212080" cy="3566160"/>
            <wp:effectExtent l="19050" t="0" r="7620" b="0"/>
            <wp:docPr id="1" name="Picture 1" descr="http://www.umsl.edu/~sauterv/analysis/488_f02_papers/ProjMgmt_files/Gant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msl.edu/~sauterv/analysis/488_f02_papers/ProjMgmt_files/Gantt.gif"/>
                    <pic:cNvPicPr>
                      <a:picLocks noChangeAspect="1" noChangeArrowheads="1"/>
                    </pic:cNvPicPr>
                  </pic:nvPicPr>
                  <pic:blipFill>
                    <a:blip r:embed="rId10"/>
                    <a:srcRect/>
                    <a:stretch>
                      <a:fillRect/>
                    </a:stretch>
                  </pic:blipFill>
                  <pic:spPr bwMode="auto">
                    <a:xfrm>
                      <a:off x="0" y="0"/>
                      <a:ext cx="5212080" cy="3566160"/>
                    </a:xfrm>
                    <a:prstGeom prst="rect">
                      <a:avLst/>
                    </a:prstGeom>
                    <a:noFill/>
                    <a:ln w="9525">
                      <a:noFill/>
                      <a:miter lim="800000"/>
                      <a:headEnd/>
                      <a:tailEnd/>
                    </a:ln>
                  </pic:spPr>
                </pic:pic>
              </a:graphicData>
            </a:graphic>
          </wp:inline>
        </w:drawing>
      </w:r>
      <w:r>
        <w:t>&lt;="" p=""&gt;</w:t>
      </w:r>
    </w:p>
    <w:p w:rsidR="005311CE" w:rsidRDefault="008F0FEA" w:rsidP="005311CE">
      <w:pPr>
        <w:rPr>
          <w:rFonts w:ascii="Calibri" w:hAnsi="Calibri" w:cs="Calibri"/>
          <w:b/>
          <w:sz w:val="28"/>
          <w:szCs w:val="28"/>
        </w:rPr>
      </w:pPr>
      <w:r>
        <w:rPr>
          <w:rFonts w:ascii="Calibri" w:hAnsi="Calibri" w:cs="Calibri"/>
          <w:b/>
          <w:sz w:val="28"/>
          <w:szCs w:val="28"/>
        </w:rPr>
        <w:t xml:space="preserve">Sourced from </w:t>
      </w:r>
      <w:hyperlink r:id="rId11" w:history="1">
        <w:r w:rsidRPr="005870A4">
          <w:rPr>
            <w:rStyle w:val="Hyperlink"/>
            <w:rFonts w:ascii="Calibri" w:hAnsi="Calibri" w:cs="Calibri"/>
            <w:b/>
            <w:sz w:val="28"/>
            <w:szCs w:val="28"/>
          </w:rPr>
          <w:t>www.umsl.edu</w:t>
        </w:r>
      </w:hyperlink>
      <w:r>
        <w:rPr>
          <w:rFonts w:ascii="Calibri" w:hAnsi="Calibri" w:cs="Calibri"/>
          <w:b/>
          <w:sz w:val="28"/>
          <w:szCs w:val="28"/>
        </w:rPr>
        <w:t xml:space="preserve"> </w:t>
      </w:r>
      <w:r w:rsidR="009602CB">
        <w:rPr>
          <w:rFonts w:ascii="Calibri" w:hAnsi="Calibri" w:cs="Calibri"/>
          <w:b/>
          <w:sz w:val="28"/>
          <w:szCs w:val="28"/>
        </w:rPr>
        <w:t xml:space="preserve">Accessed on </w:t>
      </w:r>
      <w:r>
        <w:rPr>
          <w:rFonts w:ascii="Calibri" w:hAnsi="Calibri" w:cs="Calibri"/>
          <w:b/>
          <w:sz w:val="28"/>
          <w:szCs w:val="28"/>
        </w:rPr>
        <w:t>23/05/20</w:t>
      </w:r>
    </w:p>
    <w:p w:rsidR="00D47E87" w:rsidRDefault="00D47E87" w:rsidP="005311CE">
      <w:pPr>
        <w:rPr>
          <w:rFonts w:ascii="Calibri" w:hAnsi="Calibri" w:cs="Calibri"/>
          <w:b/>
          <w:sz w:val="28"/>
          <w:szCs w:val="28"/>
        </w:rPr>
      </w:pPr>
    </w:p>
    <w:p w:rsidR="00D47E87" w:rsidRDefault="00261B4C" w:rsidP="00992B45">
      <w:pPr>
        <w:jc w:val="center"/>
        <w:rPr>
          <w:rFonts w:ascii="Calibri" w:hAnsi="Calibri" w:cs="Calibri"/>
          <w:b/>
          <w:sz w:val="28"/>
          <w:szCs w:val="28"/>
          <w:u w:val="single"/>
        </w:rPr>
      </w:pPr>
      <w:r w:rsidRPr="00992B45">
        <w:rPr>
          <w:rFonts w:ascii="Calibri" w:hAnsi="Calibri" w:cs="Calibri"/>
          <w:b/>
          <w:sz w:val="28"/>
          <w:szCs w:val="28"/>
          <w:u w:val="single"/>
        </w:rPr>
        <w:t>BENEFITS OF GRANTTS CHART</w:t>
      </w:r>
    </w:p>
    <w:p w:rsidR="00992B45" w:rsidRDefault="00992B45" w:rsidP="00992B45">
      <w:pPr>
        <w:rPr>
          <w:rFonts w:ascii="Calibri" w:hAnsi="Calibri" w:cs="Calibri"/>
          <w:sz w:val="28"/>
          <w:szCs w:val="28"/>
        </w:rPr>
      </w:pPr>
      <w:r w:rsidRPr="00992B45">
        <w:rPr>
          <w:rFonts w:ascii="Calibri" w:hAnsi="Calibri" w:cs="Calibri"/>
          <w:sz w:val="28"/>
          <w:szCs w:val="28"/>
        </w:rPr>
        <w:t>Below</w:t>
      </w:r>
      <w:r>
        <w:rPr>
          <w:rFonts w:ascii="Calibri" w:hAnsi="Calibri" w:cs="Calibri"/>
          <w:sz w:val="28"/>
          <w:szCs w:val="28"/>
        </w:rPr>
        <w:t xml:space="preserve"> are benefits of using the Grantts Chart:</w:t>
      </w:r>
    </w:p>
    <w:p w:rsidR="00992B45" w:rsidRDefault="00992B45" w:rsidP="00992B45">
      <w:pPr>
        <w:pStyle w:val="ListParagraph"/>
        <w:numPr>
          <w:ilvl w:val="0"/>
          <w:numId w:val="10"/>
        </w:numPr>
        <w:rPr>
          <w:rFonts w:ascii="Calibri" w:hAnsi="Calibri" w:cs="Calibri"/>
          <w:sz w:val="28"/>
          <w:szCs w:val="28"/>
        </w:rPr>
      </w:pPr>
      <w:r>
        <w:rPr>
          <w:rFonts w:ascii="Calibri" w:hAnsi="Calibri" w:cs="Calibri"/>
          <w:sz w:val="28"/>
          <w:szCs w:val="28"/>
        </w:rPr>
        <w:t>It is a technique for negotiation</w:t>
      </w:r>
    </w:p>
    <w:p w:rsidR="00992B45" w:rsidRDefault="00992B45" w:rsidP="00992B45">
      <w:pPr>
        <w:pStyle w:val="ListParagraph"/>
        <w:numPr>
          <w:ilvl w:val="0"/>
          <w:numId w:val="10"/>
        </w:numPr>
        <w:rPr>
          <w:rFonts w:ascii="Calibri" w:hAnsi="Calibri" w:cs="Calibri"/>
          <w:sz w:val="28"/>
          <w:szCs w:val="28"/>
        </w:rPr>
      </w:pPr>
      <w:r>
        <w:rPr>
          <w:rFonts w:ascii="Calibri" w:hAnsi="Calibri" w:cs="Calibri"/>
          <w:sz w:val="28"/>
          <w:szCs w:val="28"/>
        </w:rPr>
        <w:t>Reveal the real progress as against the planned schedule.</w:t>
      </w:r>
    </w:p>
    <w:p w:rsidR="00992B45" w:rsidRDefault="00992B45" w:rsidP="00992B45">
      <w:pPr>
        <w:pStyle w:val="ListParagraph"/>
        <w:numPr>
          <w:ilvl w:val="0"/>
          <w:numId w:val="10"/>
        </w:numPr>
        <w:rPr>
          <w:rFonts w:ascii="Calibri" w:hAnsi="Calibri" w:cs="Calibri"/>
          <w:sz w:val="28"/>
          <w:szCs w:val="28"/>
        </w:rPr>
      </w:pPr>
      <w:r>
        <w:rPr>
          <w:rFonts w:ascii="Calibri" w:hAnsi="Calibri" w:cs="Calibri"/>
          <w:sz w:val="28"/>
          <w:szCs w:val="28"/>
        </w:rPr>
        <w:t xml:space="preserve">Announce </w:t>
      </w:r>
      <w:r w:rsidR="003947DA">
        <w:rPr>
          <w:rFonts w:ascii="Calibri" w:hAnsi="Calibri" w:cs="Calibri"/>
          <w:sz w:val="28"/>
          <w:szCs w:val="28"/>
        </w:rPr>
        <w:t>results at suitable levels.</w:t>
      </w:r>
    </w:p>
    <w:p w:rsidR="003947DA" w:rsidRDefault="003947DA" w:rsidP="00992B45">
      <w:pPr>
        <w:pStyle w:val="ListParagraph"/>
        <w:numPr>
          <w:ilvl w:val="0"/>
          <w:numId w:val="10"/>
        </w:numPr>
        <w:rPr>
          <w:rFonts w:ascii="Calibri" w:hAnsi="Calibri" w:cs="Calibri"/>
          <w:sz w:val="28"/>
          <w:szCs w:val="28"/>
        </w:rPr>
      </w:pPr>
      <w:r>
        <w:rPr>
          <w:rFonts w:ascii="Calibri" w:hAnsi="Calibri" w:cs="Calibri"/>
          <w:sz w:val="28"/>
          <w:szCs w:val="28"/>
        </w:rPr>
        <w:t>Permits comparison of multiple projects to ascertain resource or risk allocation.</w:t>
      </w:r>
    </w:p>
    <w:p w:rsidR="003947DA" w:rsidRDefault="00604ACF" w:rsidP="00992B45">
      <w:pPr>
        <w:pStyle w:val="ListParagraph"/>
        <w:numPr>
          <w:ilvl w:val="0"/>
          <w:numId w:val="10"/>
        </w:numPr>
        <w:rPr>
          <w:rFonts w:ascii="Calibri" w:hAnsi="Calibri" w:cs="Calibri"/>
          <w:sz w:val="28"/>
          <w:szCs w:val="28"/>
        </w:rPr>
      </w:pPr>
      <w:r>
        <w:rPr>
          <w:rFonts w:ascii="Calibri" w:hAnsi="Calibri" w:cs="Calibri"/>
          <w:sz w:val="28"/>
          <w:szCs w:val="28"/>
        </w:rPr>
        <w:t>Allows it simple to evolve ‘’What If’’ Scenarios.</w:t>
      </w:r>
    </w:p>
    <w:p w:rsidR="00604ACF" w:rsidRDefault="00604ACF" w:rsidP="00992B45">
      <w:pPr>
        <w:pStyle w:val="ListParagraph"/>
        <w:numPr>
          <w:ilvl w:val="0"/>
          <w:numId w:val="10"/>
        </w:numPr>
        <w:rPr>
          <w:rFonts w:ascii="Calibri" w:hAnsi="Calibri" w:cs="Calibri"/>
          <w:sz w:val="28"/>
          <w:szCs w:val="28"/>
        </w:rPr>
      </w:pPr>
      <w:r>
        <w:rPr>
          <w:rFonts w:ascii="Calibri" w:hAnsi="Calibri" w:cs="Calibri"/>
          <w:sz w:val="28"/>
          <w:szCs w:val="28"/>
        </w:rPr>
        <w:t xml:space="preserve">Recompense the project manager with very apparent control over the project. </w:t>
      </w:r>
    </w:p>
    <w:p w:rsidR="00604ACF" w:rsidRDefault="00604ACF" w:rsidP="00992B45">
      <w:pPr>
        <w:pStyle w:val="ListParagraph"/>
        <w:numPr>
          <w:ilvl w:val="0"/>
          <w:numId w:val="10"/>
        </w:numPr>
        <w:rPr>
          <w:rFonts w:ascii="Calibri" w:hAnsi="Calibri" w:cs="Calibri"/>
          <w:sz w:val="28"/>
          <w:szCs w:val="28"/>
        </w:rPr>
      </w:pPr>
      <w:r>
        <w:rPr>
          <w:rFonts w:ascii="Calibri" w:hAnsi="Calibri" w:cs="Calibri"/>
          <w:sz w:val="28"/>
          <w:szCs w:val="28"/>
        </w:rPr>
        <w:t>Qualifies better project dominance by advancing transparent communication.</w:t>
      </w:r>
    </w:p>
    <w:p w:rsidR="00A02839" w:rsidRDefault="00A02839" w:rsidP="00A02839">
      <w:pPr>
        <w:rPr>
          <w:rFonts w:ascii="Calibri" w:hAnsi="Calibri" w:cs="Calibri"/>
          <w:sz w:val="28"/>
          <w:szCs w:val="28"/>
        </w:rPr>
      </w:pPr>
    </w:p>
    <w:p w:rsidR="00A02839" w:rsidRPr="00C1383C" w:rsidRDefault="00C1383C" w:rsidP="00A02839">
      <w:pPr>
        <w:rPr>
          <w:rFonts w:ascii="Calibri" w:hAnsi="Calibri" w:cs="Calibri"/>
          <w:b/>
          <w:sz w:val="28"/>
          <w:szCs w:val="28"/>
          <w:u w:val="single"/>
        </w:rPr>
      </w:pPr>
      <w:r w:rsidRPr="00C1383C">
        <w:rPr>
          <w:rFonts w:ascii="Calibri" w:hAnsi="Calibri" w:cs="Calibri"/>
          <w:b/>
          <w:sz w:val="28"/>
          <w:szCs w:val="28"/>
          <w:u w:val="single"/>
        </w:rPr>
        <w:lastRenderedPageBreak/>
        <w:t>PROGRAM EVALUATION REVIEW TECHNIQUE</w:t>
      </w:r>
      <w:r w:rsidR="00A02839" w:rsidRPr="00C1383C">
        <w:rPr>
          <w:rFonts w:ascii="Calibri" w:hAnsi="Calibri" w:cs="Calibri"/>
          <w:b/>
          <w:sz w:val="28"/>
          <w:szCs w:val="28"/>
          <w:u w:val="single"/>
        </w:rPr>
        <w:t xml:space="preserve"> (PERT)</w:t>
      </w:r>
    </w:p>
    <w:p w:rsidR="00C02BB0" w:rsidRDefault="00C02BB0" w:rsidP="00C02BB0">
      <w:pPr>
        <w:rPr>
          <w:rFonts w:ascii="Calibri" w:hAnsi="Calibri" w:cs="Calibri"/>
          <w:sz w:val="28"/>
          <w:szCs w:val="28"/>
        </w:rPr>
      </w:pPr>
      <w:r w:rsidRPr="00A70D5A">
        <w:rPr>
          <w:rFonts w:ascii="Calibri" w:hAnsi="Calibri" w:cs="Calibri"/>
          <w:sz w:val="28"/>
          <w:szCs w:val="28"/>
        </w:rPr>
        <w:t>This</w:t>
      </w:r>
      <w:r w:rsidR="00225449">
        <w:rPr>
          <w:rFonts w:ascii="Calibri" w:hAnsi="Calibri" w:cs="Calibri"/>
          <w:sz w:val="28"/>
          <w:szCs w:val="28"/>
        </w:rPr>
        <w:t xml:space="preserve"> is a plan of action </w:t>
      </w:r>
      <w:r>
        <w:rPr>
          <w:rFonts w:ascii="Calibri" w:hAnsi="Calibri" w:cs="Calibri"/>
          <w:sz w:val="28"/>
          <w:szCs w:val="28"/>
        </w:rPr>
        <w:t>and contro</w:t>
      </w:r>
      <w:r w:rsidR="00233BCA">
        <w:rPr>
          <w:rFonts w:ascii="Calibri" w:hAnsi="Calibri" w:cs="Calibri"/>
          <w:sz w:val="28"/>
          <w:szCs w:val="28"/>
        </w:rPr>
        <w:t>l techniques employ for establishing and directing the events</w:t>
      </w:r>
      <w:r>
        <w:rPr>
          <w:rFonts w:ascii="Calibri" w:hAnsi="Calibri" w:cs="Calibri"/>
          <w:sz w:val="28"/>
          <w:szCs w:val="28"/>
        </w:rPr>
        <w:t xml:space="preserve"> required to finishing a project. The PERT and CPM charts are interchangeably used most times, the di</w:t>
      </w:r>
      <w:r w:rsidR="006B6F85">
        <w:rPr>
          <w:rFonts w:ascii="Calibri" w:hAnsi="Calibri" w:cs="Calibri"/>
          <w:sz w:val="28"/>
          <w:szCs w:val="28"/>
        </w:rPr>
        <w:t xml:space="preserve">ssimilarity is how their event </w:t>
      </w:r>
      <w:r>
        <w:rPr>
          <w:rFonts w:ascii="Calibri" w:hAnsi="Calibri" w:cs="Calibri"/>
          <w:sz w:val="28"/>
          <w:szCs w:val="28"/>
        </w:rPr>
        <w:t xml:space="preserve">times are calculated. They both show the </w:t>
      </w:r>
      <w:r w:rsidR="006B6F85">
        <w:rPr>
          <w:rFonts w:ascii="Calibri" w:hAnsi="Calibri" w:cs="Calibri"/>
          <w:sz w:val="28"/>
          <w:szCs w:val="28"/>
        </w:rPr>
        <w:t>complete</w:t>
      </w:r>
      <w:r>
        <w:rPr>
          <w:rFonts w:ascii="Calibri" w:hAnsi="Calibri" w:cs="Calibri"/>
          <w:sz w:val="28"/>
          <w:szCs w:val="28"/>
        </w:rPr>
        <w:t xml:space="preserve"> </w:t>
      </w:r>
      <w:r w:rsidR="00C95840">
        <w:rPr>
          <w:rFonts w:ascii="Calibri" w:hAnsi="Calibri" w:cs="Calibri"/>
          <w:sz w:val="28"/>
          <w:szCs w:val="28"/>
        </w:rPr>
        <w:t>project with every schemed events</w:t>
      </w:r>
      <w:r>
        <w:rPr>
          <w:rFonts w:ascii="Calibri" w:hAnsi="Calibri" w:cs="Calibri"/>
          <w:sz w:val="28"/>
          <w:szCs w:val="28"/>
        </w:rPr>
        <w:t xml:space="preserve"> manifesting in order. The shown tasks reveal the ones that are in parallel. </w:t>
      </w:r>
    </w:p>
    <w:p w:rsidR="00C02BB0" w:rsidRDefault="00C02BB0" w:rsidP="00C02BB0">
      <w:pPr>
        <w:rPr>
          <w:rFonts w:ascii="Calibri" w:hAnsi="Calibri" w:cs="Calibri"/>
          <w:b/>
          <w:sz w:val="28"/>
          <w:szCs w:val="28"/>
          <w:u w:val="single"/>
        </w:rPr>
      </w:pPr>
      <w:r w:rsidRPr="0083768B">
        <w:rPr>
          <w:rFonts w:ascii="Calibri" w:hAnsi="Calibri" w:cs="Calibri"/>
          <w:b/>
          <w:sz w:val="28"/>
          <w:szCs w:val="28"/>
          <w:u w:val="single"/>
        </w:rPr>
        <w:t>S</w:t>
      </w:r>
      <w:r w:rsidR="00C1383C">
        <w:rPr>
          <w:rFonts w:ascii="Calibri" w:hAnsi="Calibri" w:cs="Calibri"/>
          <w:b/>
          <w:sz w:val="28"/>
          <w:szCs w:val="28"/>
          <w:u w:val="single"/>
        </w:rPr>
        <w:t>TEPS IN USING  PERT IN PLANNING</w:t>
      </w:r>
    </w:p>
    <w:p w:rsidR="00C02BB0" w:rsidRDefault="00C02BB0" w:rsidP="00C02BB0">
      <w:pPr>
        <w:rPr>
          <w:rFonts w:ascii="Calibri" w:hAnsi="Calibri" w:cs="Calibri"/>
          <w:sz w:val="28"/>
          <w:szCs w:val="28"/>
        </w:rPr>
      </w:pPr>
      <w:r w:rsidRPr="0083768B">
        <w:rPr>
          <w:rFonts w:ascii="Calibri" w:hAnsi="Calibri" w:cs="Calibri"/>
          <w:sz w:val="28"/>
          <w:szCs w:val="28"/>
        </w:rPr>
        <w:t xml:space="preserve">Here </w:t>
      </w:r>
      <w:r>
        <w:rPr>
          <w:rFonts w:ascii="Calibri" w:hAnsi="Calibri" w:cs="Calibri"/>
          <w:sz w:val="28"/>
          <w:szCs w:val="28"/>
        </w:rPr>
        <w:t>are steps involves in using PERT for planning:</w:t>
      </w:r>
    </w:p>
    <w:p w:rsidR="00C02BB0" w:rsidRDefault="00C02BB0" w:rsidP="00C02BB0">
      <w:pPr>
        <w:pStyle w:val="ListParagraph"/>
        <w:numPr>
          <w:ilvl w:val="0"/>
          <w:numId w:val="11"/>
        </w:numPr>
        <w:rPr>
          <w:rFonts w:ascii="Calibri" w:hAnsi="Calibri" w:cs="Calibri"/>
          <w:sz w:val="28"/>
          <w:szCs w:val="28"/>
        </w:rPr>
      </w:pPr>
      <w:r>
        <w:rPr>
          <w:rFonts w:ascii="Calibri" w:hAnsi="Calibri" w:cs="Calibri"/>
          <w:sz w:val="28"/>
          <w:szCs w:val="28"/>
        </w:rPr>
        <w:t>Identification of particular activities and milestones. The tasks of project are the activities while the activities that pin point the start and completion of one or more events are the milestone.</w:t>
      </w:r>
    </w:p>
    <w:p w:rsidR="00C02BB0" w:rsidRDefault="00C02BB0" w:rsidP="00C02BB0">
      <w:pPr>
        <w:pStyle w:val="ListParagraph"/>
        <w:numPr>
          <w:ilvl w:val="0"/>
          <w:numId w:val="11"/>
        </w:numPr>
        <w:rPr>
          <w:rFonts w:ascii="Calibri" w:hAnsi="Calibri" w:cs="Calibri"/>
          <w:sz w:val="28"/>
          <w:szCs w:val="28"/>
        </w:rPr>
      </w:pPr>
      <w:r>
        <w:rPr>
          <w:rFonts w:ascii="Calibri" w:hAnsi="Calibri" w:cs="Calibri"/>
          <w:sz w:val="28"/>
          <w:szCs w:val="28"/>
        </w:rPr>
        <w:t xml:space="preserve">Determination </w:t>
      </w:r>
      <w:r w:rsidR="004629CE">
        <w:rPr>
          <w:rFonts w:ascii="Calibri" w:hAnsi="Calibri" w:cs="Calibri"/>
          <w:sz w:val="28"/>
          <w:szCs w:val="28"/>
        </w:rPr>
        <w:t>of established series</w:t>
      </w:r>
      <w:r>
        <w:rPr>
          <w:rFonts w:ascii="Calibri" w:hAnsi="Calibri" w:cs="Calibri"/>
          <w:sz w:val="28"/>
          <w:szCs w:val="28"/>
        </w:rPr>
        <w:t xml:space="preserve"> of events</w:t>
      </w:r>
    </w:p>
    <w:p w:rsidR="00C02BB0" w:rsidRDefault="004629CE" w:rsidP="00C02BB0">
      <w:pPr>
        <w:pStyle w:val="ListParagraph"/>
        <w:numPr>
          <w:ilvl w:val="0"/>
          <w:numId w:val="11"/>
        </w:numPr>
        <w:rPr>
          <w:rFonts w:ascii="Calibri" w:hAnsi="Calibri" w:cs="Calibri"/>
          <w:sz w:val="28"/>
          <w:szCs w:val="28"/>
        </w:rPr>
      </w:pPr>
      <w:r>
        <w:rPr>
          <w:rFonts w:ascii="Calibri" w:hAnsi="Calibri" w:cs="Calibri"/>
          <w:sz w:val="28"/>
          <w:szCs w:val="28"/>
        </w:rPr>
        <w:t xml:space="preserve"> Network diagram construction.</w:t>
      </w:r>
    </w:p>
    <w:p w:rsidR="00C1383C" w:rsidRDefault="004629CE" w:rsidP="00C02BB0">
      <w:pPr>
        <w:pStyle w:val="ListParagraph"/>
        <w:numPr>
          <w:ilvl w:val="0"/>
          <w:numId w:val="11"/>
        </w:numPr>
        <w:rPr>
          <w:rFonts w:ascii="Calibri" w:hAnsi="Calibri" w:cs="Calibri"/>
          <w:sz w:val="28"/>
          <w:szCs w:val="28"/>
        </w:rPr>
      </w:pPr>
      <w:r>
        <w:rPr>
          <w:rFonts w:ascii="Calibri" w:hAnsi="Calibri" w:cs="Calibri"/>
          <w:sz w:val="28"/>
          <w:szCs w:val="28"/>
        </w:rPr>
        <w:t>Approximation</w:t>
      </w:r>
      <w:r w:rsidR="00C1383C">
        <w:rPr>
          <w:rFonts w:ascii="Calibri" w:hAnsi="Calibri" w:cs="Calibri"/>
          <w:sz w:val="28"/>
          <w:szCs w:val="28"/>
        </w:rPr>
        <w:t xml:space="preserve"> </w:t>
      </w:r>
      <w:r>
        <w:rPr>
          <w:rFonts w:ascii="Calibri" w:hAnsi="Calibri" w:cs="Calibri"/>
          <w:sz w:val="28"/>
          <w:szCs w:val="28"/>
        </w:rPr>
        <w:t>of the</w:t>
      </w:r>
      <w:r w:rsidR="00C1383C">
        <w:rPr>
          <w:rFonts w:ascii="Calibri" w:hAnsi="Calibri" w:cs="Calibri"/>
          <w:sz w:val="28"/>
          <w:szCs w:val="28"/>
        </w:rPr>
        <w:t xml:space="preserve"> needed</w:t>
      </w:r>
      <w:r>
        <w:rPr>
          <w:rFonts w:ascii="Calibri" w:hAnsi="Calibri" w:cs="Calibri"/>
          <w:sz w:val="28"/>
          <w:szCs w:val="28"/>
        </w:rPr>
        <w:t xml:space="preserve"> time</w:t>
      </w:r>
      <w:r w:rsidR="00C1383C">
        <w:rPr>
          <w:rFonts w:ascii="Calibri" w:hAnsi="Calibri" w:cs="Calibri"/>
          <w:sz w:val="28"/>
          <w:szCs w:val="28"/>
        </w:rPr>
        <w:t xml:space="preserve"> for every event.</w:t>
      </w:r>
    </w:p>
    <w:p w:rsidR="00E06C64" w:rsidRDefault="00C1383C" w:rsidP="00C1383C">
      <w:pPr>
        <w:rPr>
          <w:rFonts w:ascii="Calibri" w:hAnsi="Calibri" w:cs="Calibri"/>
          <w:sz w:val="28"/>
          <w:szCs w:val="28"/>
        </w:rPr>
      </w:pPr>
      <w:r>
        <w:rPr>
          <w:rFonts w:ascii="Calibri" w:hAnsi="Calibri" w:cs="Calibri"/>
          <w:sz w:val="28"/>
          <w:szCs w:val="28"/>
        </w:rPr>
        <w:t xml:space="preserve">From the above the expected time for every event could be calculated by the use of the </w:t>
      </w:r>
      <w:r w:rsidR="00E06C64">
        <w:rPr>
          <w:rFonts w:ascii="Calibri" w:hAnsi="Calibri" w:cs="Calibri"/>
          <w:sz w:val="28"/>
          <w:szCs w:val="28"/>
        </w:rPr>
        <w:t>weighted average:</w:t>
      </w:r>
    </w:p>
    <w:p w:rsidR="00C1383C" w:rsidRDefault="00C1383C" w:rsidP="00C1383C">
      <w:pPr>
        <w:rPr>
          <w:rFonts w:ascii="Calibri" w:hAnsi="Calibri" w:cs="Calibri"/>
          <w:sz w:val="28"/>
          <w:szCs w:val="28"/>
        </w:rPr>
      </w:pPr>
      <w:r>
        <w:rPr>
          <w:rFonts w:ascii="Calibri" w:hAnsi="Calibri" w:cs="Calibri"/>
          <w:sz w:val="28"/>
          <w:szCs w:val="28"/>
        </w:rPr>
        <w:t xml:space="preserve">Expected Time = </w:t>
      </w:r>
      <w:r w:rsidR="00E06C64">
        <w:rPr>
          <w:rFonts w:ascii="Calibri" w:hAnsi="Calibri" w:cs="Calibri"/>
          <w:sz w:val="28"/>
          <w:szCs w:val="28"/>
        </w:rPr>
        <w:t>(Optimistic</w:t>
      </w:r>
      <w:r>
        <w:rPr>
          <w:rFonts w:ascii="Calibri" w:hAnsi="Calibri" w:cs="Calibri"/>
          <w:sz w:val="28"/>
          <w:szCs w:val="28"/>
        </w:rPr>
        <w:t xml:space="preserve"> </w:t>
      </w:r>
      <w:r w:rsidR="00E06C64">
        <w:rPr>
          <w:rFonts w:ascii="Calibri" w:hAnsi="Calibri" w:cs="Calibri"/>
          <w:sz w:val="28"/>
          <w:szCs w:val="28"/>
        </w:rPr>
        <w:t>+ 4 x Most Likely + Pessimistic) /6</w:t>
      </w:r>
    </w:p>
    <w:p w:rsidR="00700118" w:rsidRDefault="00700118" w:rsidP="00700118">
      <w:pPr>
        <w:pStyle w:val="ListParagraph"/>
        <w:numPr>
          <w:ilvl w:val="0"/>
          <w:numId w:val="12"/>
        </w:numPr>
        <w:rPr>
          <w:rFonts w:ascii="Calibri" w:hAnsi="Calibri" w:cs="Calibri"/>
          <w:sz w:val="28"/>
          <w:szCs w:val="28"/>
        </w:rPr>
      </w:pPr>
      <w:r>
        <w:rPr>
          <w:rFonts w:ascii="Calibri" w:hAnsi="Calibri" w:cs="Calibri"/>
          <w:sz w:val="28"/>
          <w:szCs w:val="28"/>
        </w:rPr>
        <w:t>Determination of the critical path</w:t>
      </w:r>
    </w:p>
    <w:p w:rsidR="00700118" w:rsidRDefault="00700118" w:rsidP="00700118">
      <w:pPr>
        <w:pStyle w:val="ListParagraph"/>
        <w:numPr>
          <w:ilvl w:val="0"/>
          <w:numId w:val="12"/>
        </w:numPr>
        <w:rPr>
          <w:rFonts w:ascii="Calibri" w:hAnsi="Calibri" w:cs="Calibri"/>
          <w:sz w:val="28"/>
          <w:szCs w:val="28"/>
        </w:rPr>
      </w:pPr>
      <w:r>
        <w:rPr>
          <w:rFonts w:ascii="Calibri" w:hAnsi="Calibri" w:cs="Calibri"/>
          <w:sz w:val="28"/>
          <w:szCs w:val="28"/>
        </w:rPr>
        <w:t xml:space="preserve">Updating the PERT chart as the project progresses. </w:t>
      </w:r>
    </w:p>
    <w:p w:rsidR="00700118" w:rsidRDefault="00700118" w:rsidP="00700118">
      <w:pPr>
        <w:rPr>
          <w:rFonts w:ascii="Calibri" w:hAnsi="Calibri" w:cs="Calibri"/>
          <w:sz w:val="28"/>
          <w:szCs w:val="28"/>
        </w:rPr>
      </w:pPr>
    </w:p>
    <w:p w:rsidR="00700118" w:rsidRDefault="00700118" w:rsidP="00700118">
      <w:pPr>
        <w:rPr>
          <w:rFonts w:ascii="Calibri" w:hAnsi="Calibri" w:cs="Calibri"/>
          <w:sz w:val="28"/>
          <w:szCs w:val="28"/>
        </w:rPr>
      </w:pPr>
    </w:p>
    <w:p w:rsidR="00700118" w:rsidRDefault="00700118" w:rsidP="00700118">
      <w:pPr>
        <w:rPr>
          <w:rFonts w:ascii="Calibri" w:hAnsi="Calibri" w:cs="Calibri"/>
          <w:sz w:val="28"/>
          <w:szCs w:val="28"/>
        </w:rPr>
      </w:pPr>
    </w:p>
    <w:p w:rsidR="00700118" w:rsidRDefault="00700118" w:rsidP="00700118">
      <w:pPr>
        <w:rPr>
          <w:rFonts w:ascii="Calibri" w:hAnsi="Calibri" w:cs="Calibri"/>
          <w:sz w:val="28"/>
          <w:szCs w:val="28"/>
        </w:rPr>
      </w:pPr>
    </w:p>
    <w:p w:rsidR="00261B4C" w:rsidRDefault="00261B4C" w:rsidP="00700118">
      <w:pPr>
        <w:rPr>
          <w:rFonts w:ascii="Calibri" w:hAnsi="Calibri" w:cs="Calibri"/>
          <w:sz w:val="28"/>
          <w:szCs w:val="28"/>
        </w:rPr>
      </w:pPr>
    </w:p>
    <w:p w:rsidR="00261B4C" w:rsidRDefault="00261B4C" w:rsidP="00700118">
      <w:pPr>
        <w:rPr>
          <w:rFonts w:ascii="Calibri" w:hAnsi="Calibri" w:cs="Calibri"/>
          <w:sz w:val="28"/>
          <w:szCs w:val="28"/>
        </w:rPr>
      </w:pPr>
    </w:p>
    <w:p w:rsidR="00700118" w:rsidRPr="00700118" w:rsidRDefault="00700118" w:rsidP="00261B4C">
      <w:pPr>
        <w:ind w:left="1440" w:firstLine="720"/>
        <w:rPr>
          <w:rFonts w:ascii="Calibri" w:hAnsi="Calibri" w:cs="Calibri"/>
          <w:sz w:val="28"/>
          <w:szCs w:val="28"/>
        </w:rPr>
      </w:pPr>
      <w:r>
        <w:rPr>
          <w:rFonts w:ascii="Calibri" w:hAnsi="Calibri" w:cs="Calibri"/>
          <w:sz w:val="28"/>
          <w:szCs w:val="28"/>
        </w:rPr>
        <w:t>Below is an example of PERT chart</w:t>
      </w:r>
    </w:p>
    <w:p w:rsidR="00700118" w:rsidRDefault="00700118" w:rsidP="00700118">
      <w:pPr>
        <w:ind w:left="480"/>
        <w:rPr>
          <w:rFonts w:ascii="Calibri" w:hAnsi="Calibri" w:cs="Calibri"/>
          <w:sz w:val="28"/>
          <w:szCs w:val="28"/>
        </w:rPr>
      </w:pPr>
      <w:r>
        <w:lastRenderedPageBreak/>
        <w:t>&lt;="" p=""&gt;</w:t>
      </w:r>
      <w:r w:rsidR="00261B4C">
        <w:rPr>
          <w:noProof/>
          <w:lang w:val="en-GB" w:eastAsia="en-GB"/>
        </w:rPr>
        <w:drawing>
          <wp:inline distT="0" distB="0" distL="0" distR="0">
            <wp:extent cx="5635984" cy="3383280"/>
            <wp:effectExtent l="19050" t="0" r="2816" b="0"/>
            <wp:docPr id="5" name="Picture 4" descr="http://www.umsl.edu/~sauterv/analysis/488_f02_papers/ProjMgmt_files/per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umsl.edu/~sauterv/analysis/488_f02_papers/ProjMgmt_files/pert.gif"/>
                    <pic:cNvPicPr>
                      <a:picLocks noChangeAspect="1" noChangeArrowheads="1"/>
                    </pic:cNvPicPr>
                  </pic:nvPicPr>
                  <pic:blipFill>
                    <a:blip r:embed="rId12"/>
                    <a:srcRect/>
                    <a:stretch>
                      <a:fillRect/>
                    </a:stretch>
                  </pic:blipFill>
                  <pic:spPr bwMode="auto">
                    <a:xfrm>
                      <a:off x="0" y="0"/>
                      <a:ext cx="5656195" cy="3395412"/>
                    </a:xfrm>
                    <a:prstGeom prst="rect">
                      <a:avLst/>
                    </a:prstGeom>
                    <a:noFill/>
                    <a:ln w="9525">
                      <a:noFill/>
                      <a:miter lim="800000"/>
                      <a:headEnd/>
                      <a:tailEnd/>
                    </a:ln>
                  </pic:spPr>
                </pic:pic>
              </a:graphicData>
            </a:graphic>
          </wp:inline>
        </w:drawing>
      </w:r>
    </w:p>
    <w:p w:rsidR="00700118" w:rsidRDefault="00700118" w:rsidP="00700118">
      <w:pPr>
        <w:rPr>
          <w:rFonts w:ascii="Calibri" w:hAnsi="Calibri" w:cs="Calibri"/>
          <w:sz w:val="28"/>
          <w:szCs w:val="28"/>
        </w:rPr>
      </w:pPr>
      <w:r>
        <w:rPr>
          <w:rFonts w:ascii="Calibri" w:hAnsi="Calibri" w:cs="Calibri"/>
          <w:sz w:val="28"/>
          <w:szCs w:val="28"/>
        </w:rPr>
        <w:t xml:space="preserve">Sourced from </w:t>
      </w:r>
      <w:hyperlink r:id="rId13" w:history="1">
        <w:r w:rsidRPr="005870A4">
          <w:rPr>
            <w:rStyle w:val="Hyperlink"/>
            <w:rFonts w:ascii="Calibri" w:hAnsi="Calibri" w:cs="Calibri"/>
            <w:sz w:val="28"/>
            <w:szCs w:val="28"/>
          </w:rPr>
          <w:t>https://www.umsl.edu</w:t>
        </w:r>
      </w:hyperlink>
      <w:r>
        <w:rPr>
          <w:rFonts w:ascii="Calibri" w:hAnsi="Calibri" w:cs="Calibri"/>
          <w:sz w:val="28"/>
          <w:szCs w:val="28"/>
        </w:rPr>
        <w:t xml:space="preserve"> [Accessed 24/08/20]</w:t>
      </w:r>
    </w:p>
    <w:p w:rsidR="00D31FF3" w:rsidRDefault="00D31FF3" w:rsidP="00700118">
      <w:pPr>
        <w:rPr>
          <w:rFonts w:ascii="Calibri" w:hAnsi="Calibri" w:cs="Calibri"/>
          <w:sz w:val="28"/>
          <w:szCs w:val="28"/>
        </w:rPr>
      </w:pPr>
    </w:p>
    <w:p w:rsidR="00D31FF3" w:rsidRDefault="00D31FF3" w:rsidP="00700118">
      <w:pPr>
        <w:rPr>
          <w:rFonts w:ascii="Calibri" w:hAnsi="Calibri" w:cs="Calibri"/>
          <w:b/>
          <w:sz w:val="28"/>
          <w:szCs w:val="28"/>
          <w:u w:val="single"/>
        </w:rPr>
      </w:pPr>
      <w:r w:rsidRPr="00846BA2">
        <w:rPr>
          <w:rFonts w:ascii="Calibri" w:hAnsi="Calibri" w:cs="Calibri"/>
          <w:b/>
          <w:sz w:val="28"/>
          <w:szCs w:val="28"/>
          <w:u w:val="single"/>
        </w:rPr>
        <w:t xml:space="preserve">BENEFITS OF USING THE PERT CHART </w:t>
      </w:r>
    </w:p>
    <w:p w:rsidR="00846BA2" w:rsidRDefault="00846BA2" w:rsidP="00846BA2">
      <w:pPr>
        <w:pStyle w:val="ListParagraph"/>
        <w:numPr>
          <w:ilvl w:val="0"/>
          <w:numId w:val="13"/>
        </w:numPr>
        <w:rPr>
          <w:rFonts w:ascii="Calibri" w:hAnsi="Calibri" w:cs="Calibri"/>
          <w:sz w:val="28"/>
          <w:szCs w:val="28"/>
        </w:rPr>
      </w:pPr>
      <w:r w:rsidRPr="00846BA2">
        <w:rPr>
          <w:rFonts w:ascii="Calibri" w:hAnsi="Calibri" w:cs="Calibri"/>
          <w:sz w:val="28"/>
          <w:szCs w:val="28"/>
        </w:rPr>
        <w:t xml:space="preserve">Enhance </w:t>
      </w:r>
      <w:r>
        <w:rPr>
          <w:rFonts w:ascii="Calibri" w:hAnsi="Calibri" w:cs="Calibri"/>
          <w:sz w:val="28"/>
          <w:szCs w:val="28"/>
        </w:rPr>
        <w:t>the estimation of required resources.</w:t>
      </w:r>
    </w:p>
    <w:p w:rsidR="00846BA2" w:rsidRDefault="00846BA2" w:rsidP="00846BA2">
      <w:pPr>
        <w:pStyle w:val="ListParagraph"/>
        <w:numPr>
          <w:ilvl w:val="0"/>
          <w:numId w:val="13"/>
        </w:numPr>
        <w:rPr>
          <w:rFonts w:ascii="Calibri" w:hAnsi="Calibri" w:cs="Calibri"/>
          <w:sz w:val="28"/>
          <w:szCs w:val="28"/>
        </w:rPr>
      </w:pPr>
      <w:r>
        <w:rPr>
          <w:rFonts w:ascii="Calibri" w:hAnsi="Calibri" w:cs="Calibri"/>
          <w:sz w:val="28"/>
          <w:szCs w:val="28"/>
        </w:rPr>
        <w:t>Enhance planning and programming of events.</w:t>
      </w:r>
    </w:p>
    <w:p w:rsidR="00846BA2" w:rsidRDefault="00846BA2" w:rsidP="00846BA2">
      <w:pPr>
        <w:pStyle w:val="ListParagraph"/>
        <w:numPr>
          <w:ilvl w:val="0"/>
          <w:numId w:val="13"/>
        </w:numPr>
        <w:rPr>
          <w:rFonts w:ascii="Calibri" w:hAnsi="Calibri" w:cs="Calibri"/>
          <w:sz w:val="28"/>
          <w:szCs w:val="28"/>
        </w:rPr>
      </w:pPr>
      <w:r>
        <w:rPr>
          <w:rFonts w:ascii="Calibri" w:hAnsi="Calibri" w:cs="Calibri"/>
          <w:sz w:val="28"/>
          <w:szCs w:val="28"/>
        </w:rPr>
        <w:t xml:space="preserve">Gives the capability to see and reprogram events to consider interproject reliance and resource scarcity </w:t>
      </w:r>
      <w:r w:rsidR="00CB5040">
        <w:rPr>
          <w:rFonts w:ascii="Calibri" w:hAnsi="Calibri" w:cs="Calibri"/>
          <w:sz w:val="28"/>
          <w:szCs w:val="28"/>
        </w:rPr>
        <w:t>following priority rules.</w:t>
      </w:r>
    </w:p>
    <w:p w:rsidR="004E2E48" w:rsidRDefault="00CB5040" w:rsidP="004E2E48">
      <w:pPr>
        <w:pStyle w:val="ListParagraph"/>
        <w:numPr>
          <w:ilvl w:val="0"/>
          <w:numId w:val="13"/>
        </w:numPr>
        <w:rPr>
          <w:rFonts w:ascii="Calibri" w:hAnsi="Calibri" w:cs="Calibri"/>
          <w:sz w:val="28"/>
          <w:szCs w:val="28"/>
        </w:rPr>
      </w:pPr>
      <w:r>
        <w:rPr>
          <w:rFonts w:ascii="Calibri" w:hAnsi="Calibri" w:cs="Calibri"/>
          <w:sz w:val="28"/>
          <w:szCs w:val="28"/>
        </w:rPr>
        <w:t>Help in providing estimated project finished time, chance of finishing before particular date, the critical path event that influence finish time, the events that flap time and that could grant resources to critical path event, and event begin finish dates.</w:t>
      </w:r>
    </w:p>
    <w:p w:rsidR="00AE0913" w:rsidRPr="00AE0913" w:rsidRDefault="00AE0913" w:rsidP="00AE0913">
      <w:pPr>
        <w:pStyle w:val="ListParagraph"/>
        <w:rPr>
          <w:rFonts w:ascii="Calibri" w:hAnsi="Calibri" w:cs="Calibri"/>
          <w:sz w:val="28"/>
          <w:szCs w:val="28"/>
        </w:rPr>
      </w:pPr>
    </w:p>
    <w:p w:rsidR="004E2E48" w:rsidRDefault="004E2E48" w:rsidP="00DF340C">
      <w:pPr>
        <w:ind w:left="360"/>
        <w:rPr>
          <w:rFonts w:ascii="Calibri" w:hAnsi="Calibri" w:cs="Calibri"/>
          <w:sz w:val="28"/>
          <w:szCs w:val="28"/>
        </w:rPr>
      </w:pPr>
    </w:p>
    <w:p w:rsidR="00DF340C" w:rsidRPr="00AE0913" w:rsidRDefault="00AE0913" w:rsidP="00DF340C">
      <w:pPr>
        <w:ind w:left="360"/>
        <w:rPr>
          <w:rFonts w:ascii="Calibri" w:hAnsi="Calibri" w:cs="Calibri"/>
          <w:b/>
          <w:sz w:val="28"/>
          <w:szCs w:val="28"/>
          <w:u w:val="single"/>
        </w:rPr>
      </w:pPr>
      <w:r w:rsidRPr="00AE0913">
        <w:rPr>
          <w:rFonts w:ascii="Calibri" w:hAnsi="Calibri" w:cs="Calibri"/>
          <w:b/>
          <w:sz w:val="28"/>
          <w:szCs w:val="28"/>
          <w:u w:val="single"/>
        </w:rPr>
        <w:t>USEFULNESS OF PROJECT MANAGEMENT TOOLS AND TECHNIQUES.</w:t>
      </w:r>
    </w:p>
    <w:p w:rsidR="00FB3785" w:rsidRPr="00FB3785" w:rsidRDefault="004E2E48" w:rsidP="008C4F18">
      <w:pPr>
        <w:rPr>
          <w:rFonts w:ascii="Calibri" w:hAnsi="Calibri" w:cs="Calibri"/>
          <w:sz w:val="28"/>
          <w:szCs w:val="28"/>
        </w:rPr>
      </w:pPr>
      <w:r>
        <w:rPr>
          <w:rFonts w:ascii="Calibri" w:hAnsi="Calibri" w:cs="Calibri"/>
          <w:sz w:val="28"/>
          <w:szCs w:val="28"/>
        </w:rPr>
        <w:lastRenderedPageBreak/>
        <w:t xml:space="preserve">All </w:t>
      </w:r>
      <w:r w:rsidR="00B463DD">
        <w:rPr>
          <w:rFonts w:ascii="Calibri" w:hAnsi="Calibri" w:cs="Calibri"/>
          <w:sz w:val="28"/>
          <w:szCs w:val="28"/>
        </w:rPr>
        <w:t>projects</w:t>
      </w:r>
      <w:r>
        <w:rPr>
          <w:rFonts w:ascii="Calibri" w:hAnsi="Calibri" w:cs="Calibri"/>
          <w:sz w:val="28"/>
          <w:szCs w:val="28"/>
        </w:rPr>
        <w:t xml:space="preserve"> </w:t>
      </w:r>
      <w:r w:rsidR="00B463DD">
        <w:rPr>
          <w:rFonts w:ascii="Calibri" w:hAnsi="Calibri" w:cs="Calibri"/>
          <w:sz w:val="28"/>
          <w:szCs w:val="28"/>
        </w:rPr>
        <w:t xml:space="preserve">aspire to be prosperous. Murphy and Ledwith, 2007 proposed there should be difference between project success basis and factor. </w:t>
      </w:r>
      <w:r w:rsidR="005723F6">
        <w:rPr>
          <w:rFonts w:ascii="Calibri" w:hAnsi="Calibri" w:cs="Calibri"/>
          <w:sz w:val="28"/>
          <w:szCs w:val="28"/>
        </w:rPr>
        <w:t>Project Management is a confronting task with different compound</w:t>
      </w:r>
      <w:r w:rsidR="00521BC4">
        <w:rPr>
          <w:rFonts w:ascii="Calibri" w:hAnsi="Calibri" w:cs="Calibri"/>
          <w:sz w:val="28"/>
          <w:szCs w:val="28"/>
        </w:rPr>
        <w:t>.</w:t>
      </w:r>
    </w:p>
    <w:p w:rsidR="009A589D" w:rsidRPr="006837B5" w:rsidRDefault="008C4F18" w:rsidP="00365EC9">
      <w:pPr>
        <w:rPr>
          <w:rFonts w:ascii="Calibri" w:hAnsi="Calibri" w:cs="Calibri"/>
          <w:sz w:val="28"/>
          <w:szCs w:val="28"/>
        </w:rPr>
      </w:pPr>
      <w:r w:rsidRPr="00091A3A">
        <w:rPr>
          <w:rFonts w:ascii="Calibri" w:hAnsi="Calibri" w:cs="Calibri"/>
          <w:sz w:val="28"/>
          <w:szCs w:val="28"/>
        </w:rPr>
        <w:t>Omobel’s Kitchen must follow the Health &amp; Safety regulations and laws which governs all people and businesses within restaurants, hotels, pubs etc. Hygiene laws and certification must be granted prior to opening the business to ensure public safety</w:t>
      </w:r>
      <w:r w:rsidR="00E13ACE">
        <w:rPr>
          <w:rFonts w:ascii="Calibri" w:hAnsi="Calibri" w:cs="Calibri"/>
          <w:sz w:val="28"/>
          <w:szCs w:val="28"/>
        </w:rPr>
        <w:t>. Marketing laws must be obeyed</w:t>
      </w:r>
      <w:r w:rsidRPr="00091A3A">
        <w:rPr>
          <w:rFonts w:ascii="Calibri" w:hAnsi="Calibri" w:cs="Calibri"/>
          <w:sz w:val="28"/>
          <w:szCs w:val="28"/>
        </w:rPr>
        <w:t xml:space="preserve"> to when advertising and promoting the business online and within the community; these must not be breached or could carry a hefty fine. The laws and regulations which govern the catering and hospita</w:t>
      </w:r>
      <w:r w:rsidR="00E13ACE">
        <w:rPr>
          <w:rFonts w:ascii="Calibri" w:hAnsi="Calibri" w:cs="Calibri"/>
          <w:sz w:val="28"/>
          <w:szCs w:val="28"/>
        </w:rPr>
        <w:t>lity industry must be obeyed</w:t>
      </w:r>
      <w:r w:rsidRPr="00091A3A">
        <w:rPr>
          <w:rFonts w:ascii="Calibri" w:hAnsi="Calibri" w:cs="Calibri"/>
          <w:sz w:val="28"/>
          <w:szCs w:val="28"/>
        </w:rPr>
        <w:t xml:space="preserve"> for Omobel’s Kitchen to thrive and be a sustainable business. </w:t>
      </w:r>
    </w:p>
    <w:p w:rsidR="008F39E0" w:rsidRPr="00091A3A" w:rsidRDefault="00C14735" w:rsidP="00C14735">
      <w:pPr>
        <w:jc w:val="center"/>
        <w:rPr>
          <w:rFonts w:ascii="Calibri" w:hAnsi="Calibri" w:cs="Calibri"/>
          <w:b/>
          <w:sz w:val="28"/>
          <w:szCs w:val="28"/>
          <w:u w:val="single"/>
        </w:rPr>
      </w:pPr>
      <w:r w:rsidRPr="00091A3A">
        <w:rPr>
          <w:rFonts w:ascii="Calibri" w:hAnsi="Calibri" w:cs="Calibri"/>
          <w:b/>
          <w:sz w:val="28"/>
          <w:szCs w:val="28"/>
          <w:u w:val="single"/>
        </w:rPr>
        <w:t>OMOBEL’S KITCHEN MAGAZINE - DIGITAL</w:t>
      </w:r>
    </w:p>
    <w:p w:rsidR="00943538" w:rsidRPr="00091A3A" w:rsidRDefault="00130DC6" w:rsidP="001513B1">
      <w:pPr>
        <w:rPr>
          <w:rFonts w:ascii="Calibri" w:hAnsi="Calibri" w:cs="Calibri"/>
          <w:sz w:val="28"/>
          <w:szCs w:val="28"/>
        </w:rPr>
      </w:pPr>
      <w:r w:rsidRPr="00091A3A">
        <w:rPr>
          <w:rFonts w:ascii="Calibri" w:hAnsi="Calibri" w:cs="Calibri"/>
          <w:sz w:val="28"/>
          <w:szCs w:val="28"/>
        </w:rPr>
        <w:t xml:space="preserve">The case study chosen is the </w:t>
      </w:r>
      <w:r w:rsidR="00943538" w:rsidRPr="00091A3A">
        <w:rPr>
          <w:rFonts w:ascii="Calibri" w:hAnsi="Calibri" w:cs="Calibri"/>
          <w:sz w:val="28"/>
          <w:szCs w:val="28"/>
        </w:rPr>
        <w:t>digital</w:t>
      </w:r>
      <w:r w:rsidR="001F6D18" w:rsidRPr="00091A3A">
        <w:rPr>
          <w:rFonts w:ascii="Calibri" w:hAnsi="Calibri" w:cs="Calibri"/>
          <w:sz w:val="28"/>
          <w:szCs w:val="28"/>
        </w:rPr>
        <w:t xml:space="preserve"> </w:t>
      </w:r>
      <w:r w:rsidRPr="00091A3A">
        <w:rPr>
          <w:rFonts w:ascii="Calibri" w:hAnsi="Calibri" w:cs="Calibri"/>
          <w:sz w:val="28"/>
          <w:szCs w:val="28"/>
        </w:rPr>
        <w:t xml:space="preserve">magazine launch for my upcoming food business – Omobel’s Kitchen. </w:t>
      </w:r>
      <w:r w:rsidR="00FF7BCD" w:rsidRPr="00091A3A">
        <w:rPr>
          <w:rFonts w:ascii="Calibri" w:hAnsi="Calibri" w:cs="Calibri"/>
          <w:sz w:val="28"/>
          <w:szCs w:val="28"/>
        </w:rPr>
        <w:t xml:space="preserve">The </w:t>
      </w:r>
      <w:r w:rsidR="008F39E0" w:rsidRPr="00091A3A">
        <w:rPr>
          <w:rFonts w:ascii="Calibri" w:hAnsi="Calibri" w:cs="Calibri"/>
          <w:sz w:val="28"/>
          <w:szCs w:val="28"/>
        </w:rPr>
        <w:t>final deliverable</w:t>
      </w:r>
      <w:r w:rsidR="00FF7BCD" w:rsidRPr="00091A3A">
        <w:rPr>
          <w:rFonts w:ascii="Calibri" w:hAnsi="Calibri" w:cs="Calibri"/>
          <w:sz w:val="28"/>
          <w:szCs w:val="28"/>
        </w:rPr>
        <w:t xml:space="preserve"> is the online magazine </w:t>
      </w:r>
      <w:r w:rsidR="008F39E0" w:rsidRPr="00091A3A">
        <w:rPr>
          <w:rFonts w:ascii="Calibri" w:hAnsi="Calibri" w:cs="Calibri"/>
          <w:sz w:val="28"/>
          <w:szCs w:val="28"/>
        </w:rPr>
        <w:t xml:space="preserve">(Winter Serving) </w:t>
      </w:r>
      <w:r w:rsidR="00FF7BCD" w:rsidRPr="00091A3A">
        <w:rPr>
          <w:rFonts w:ascii="Calibri" w:hAnsi="Calibri" w:cs="Calibri"/>
          <w:sz w:val="28"/>
          <w:szCs w:val="28"/>
        </w:rPr>
        <w:t xml:space="preserve">which would encompass recipes from </w:t>
      </w:r>
      <w:r w:rsidR="008F39E0" w:rsidRPr="00091A3A">
        <w:rPr>
          <w:rFonts w:ascii="Calibri" w:hAnsi="Calibri" w:cs="Calibri"/>
          <w:sz w:val="28"/>
          <w:szCs w:val="28"/>
        </w:rPr>
        <w:t>my catering business and culinary related content</w:t>
      </w:r>
      <w:r w:rsidR="00FF7BCD" w:rsidRPr="00091A3A">
        <w:rPr>
          <w:rFonts w:ascii="Calibri" w:hAnsi="Calibri" w:cs="Calibri"/>
          <w:sz w:val="28"/>
          <w:szCs w:val="28"/>
        </w:rPr>
        <w:t xml:space="preserve">. The online magazine has a release date of December 2020 – Christmas edition. Prior to the release, there is a project team which includes the Editor of the magazine, graphic designers, content contributors and web designers. </w:t>
      </w:r>
      <w:r w:rsidR="0089064A" w:rsidRPr="00091A3A">
        <w:rPr>
          <w:rFonts w:ascii="Calibri" w:hAnsi="Calibri" w:cs="Calibri"/>
          <w:sz w:val="28"/>
          <w:szCs w:val="28"/>
        </w:rPr>
        <w:t>Each team member has a vital role within the team – delivering on major milestones contributi</w:t>
      </w:r>
      <w:r w:rsidR="005F1F77" w:rsidRPr="00091A3A">
        <w:rPr>
          <w:rFonts w:ascii="Calibri" w:hAnsi="Calibri" w:cs="Calibri"/>
          <w:sz w:val="28"/>
          <w:szCs w:val="28"/>
        </w:rPr>
        <w:t>ng to the success of the digital</w:t>
      </w:r>
      <w:r w:rsidR="0089064A" w:rsidRPr="00091A3A">
        <w:rPr>
          <w:rFonts w:ascii="Calibri" w:hAnsi="Calibri" w:cs="Calibri"/>
          <w:sz w:val="28"/>
          <w:szCs w:val="28"/>
        </w:rPr>
        <w:t xml:space="preserve"> magazine.</w:t>
      </w:r>
      <w:r w:rsidR="00D57866">
        <w:rPr>
          <w:rFonts w:ascii="Calibri" w:hAnsi="Calibri" w:cs="Calibri"/>
          <w:sz w:val="28"/>
          <w:szCs w:val="28"/>
        </w:rPr>
        <w:t xml:space="preserve"> </w:t>
      </w:r>
      <w:r w:rsidR="00C17FF7" w:rsidRPr="00091A3A">
        <w:rPr>
          <w:rFonts w:ascii="Calibri" w:hAnsi="Calibri" w:cs="Calibri"/>
          <w:sz w:val="28"/>
          <w:szCs w:val="28"/>
        </w:rPr>
        <w:t>This business strategy which would give competitive edge to Omobel’s Kitchen against its competitors. The current pandemic has caused businesses to rethink how they best serve their consumers (vital stakeholder in their business).</w:t>
      </w:r>
    </w:p>
    <w:p w:rsidR="0089064A" w:rsidRPr="00091A3A" w:rsidRDefault="001513B1" w:rsidP="001513B1">
      <w:pPr>
        <w:rPr>
          <w:rFonts w:ascii="Calibri" w:hAnsi="Calibri" w:cs="Calibri"/>
          <w:sz w:val="28"/>
          <w:szCs w:val="28"/>
          <w:shd w:val="clear" w:color="auto" w:fill="FEFEFE"/>
        </w:rPr>
      </w:pPr>
      <w:r w:rsidRPr="00091A3A">
        <w:rPr>
          <w:rFonts w:ascii="Calibri" w:hAnsi="Calibri" w:cs="Calibri"/>
          <w:sz w:val="28"/>
          <w:szCs w:val="28"/>
        </w:rPr>
        <w:t xml:space="preserve">A study conducted in 2017 by Statista showed there were </w:t>
      </w:r>
      <w:r w:rsidR="005037AB">
        <w:rPr>
          <w:rFonts w:ascii="Calibri" w:hAnsi="Calibri" w:cs="Calibri"/>
          <w:sz w:val="28"/>
          <w:szCs w:val="28"/>
          <w:shd w:val="clear" w:color="auto" w:fill="FEFEFE"/>
        </w:rPr>
        <w:t>more than 97m</w:t>
      </w:r>
      <w:r w:rsidRPr="00091A3A">
        <w:rPr>
          <w:rFonts w:ascii="Calibri" w:hAnsi="Calibri" w:cs="Calibri"/>
          <w:sz w:val="28"/>
          <w:szCs w:val="28"/>
          <w:shd w:val="clear" w:color="auto" w:fill="FEFEFE"/>
        </w:rPr>
        <w:t xml:space="preserve"> digital magazine readers, and</w:t>
      </w:r>
      <w:r w:rsidR="005037AB">
        <w:rPr>
          <w:rFonts w:ascii="Calibri" w:hAnsi="Calibri" w:cs="Calibri"/>
          <w:sz w:val="28"/>
          <w:szCs w:val="28"/>
          <w:shd w:val="clear" w:color="auto" w:fill="FEFEFE"/>
        </w:rPr>
        <w:t xml:space="preserve"> that number is anticipated to advance</w:t>
      </w:r>
      <w:r w:rsidRPr="00091A3A">
        <w:rPr>
          <w:rFonts w:ascii="Calibri" w:hAnsi="Calibri" w:cs="Calibri"/>
          <w:sz w:val="28"/>
          <w:szCs w:val="28"/>
          <w:shd w:val="clear" w:color="auto" w:fill="FEFEFE"/>
        </w:rPr>
        <w:t xml:space="preserve"> by 7-10 million users </w:t>
      </w:r>
      <w:r w:rsidR="00943538" w:rsidRPr="00091A3A">
        <w:rPr>
          <w:rFonts w:ascii="Calibri" w:hAnsi="Calibri" w:cs="Calibri"/>
          <w:sz w:val="28"/>
          <w:szCs w:val="28"/>
          <w:shd w:val="clear" w:color="auto" w:fill="FEFEFE"/>
        </w:rPr>
        <w:t xml:space="preserve">annually. By 2022, this should reach over 141 million readers (Statista, 2017). Omobel’s Kitchen aims to tap into this digital market by capitalizing on the new age of </w:t>
      </w:r>
      <w:r w:rsidR="00F95C24" w:rsidRPr="00091A3A">
        <w:rPr>
          <w:rFonts w:ascii="Calibri" w:hAnsi="Calibri" w:cs="Calibri"/>
          <w:sz w:val="28"/>
          <w:szCs w:val="28"/>
          <w:shd w:val="clear" w:color="auto" w:fill="FEFEFE"/>
        </w:rPr>
        <w:t>smart phone</w:t>
      </w:r>
      <w:r w:rsidR="00943538" w:rsidRPr="00091A3A">
        <w:rPr>
          <w:rFonts w:ascii="Calibri" w:hAnsi="Calibri" w:cs="Calibri"/>
          <w:sz w:val="28"/>
          <w:szCs w:val="28"/>
          <w:shd w:val="clear" w:color="auto" w:fill="FEFEFE"/>
        </w:rPr>
        <w:t xml:space="preserve"> usage additionally. </w:t>
      </w:r>
    </w:p>
    <w:p w:rsidR="00943538" w:rsidRPr="00091A3A" w:rsidRDefault="00655A4C" w:rsidP="00655A4C">
      <w:pPr>
        <w:pStyle w:val="NormalWeb"/>
        <w:shd w:val="clear" w:color="auto" w:fill="FFFFFF"/>
        <w:spacing w:before="0" w:beforeAutospacing="0" w:after="375" w:afterAutospacing="0"/>
        <w:rPr>
          <w:rFonts w:ascii="Calibri" w:hAnsi="Calibri" w:cs="Calibri"/>
          <w:color w:val="333333"/>
          <w:sz w:val="28"/>
          <w:szCs w:val="28"/>
        </w:rPr>
      </w:pPr>
      <w:r w:rsidRPr="00091A3A">
        <w:rPr>
          <w:rFonts w:ascii="Calibri" w:eastAsiaTheme="minorHAnsi" w:hAnsi="Calibri" w:cs="Calibri"/>
          <w:sz w:val="28"/>
          <w:szCs w:val="28"/>
          <w:shd w:val="clear" w:color="auto" w:fill="FEFEFE"/>
          <w:lang w:val="en-US" w:eastAsia="en-US"/>
        </w:rPr>
        <w:t>Internet usage and access has increased worldwide (72% of people)</w:t>
      </w:r>
      <w:r w:rsidR="00D57866">
        <w:rPr>
          <w:rFonts w:ascii="Calibri" w:eastAsiaTheme="minorHAnsi" w:hAnsi="Calibri" w:cs="Calibri"/>
          <w:sz w:val="28"/>
          <w:szCs w:val="28"/>
          <w:shd w:val="clear" w:color="auto" w:fill="FEFEFE"/>
          <w:lang w:val="en-US" w:eastAsia="en-US"/>
        </w:rPr>
        <w:t xml:space="preserve"> </w:t>
      </w:r>
      <w:r w:rsidRPr="00091A3A">
        <w:rPr>
          <w:rFonts w:ascii="Calibri" w:eastAsiaTheme="minorHAnsi" w:hAnsi="Calibri" w:cs="Calibri"/>
          <w:sz w:val="28"/>
          <w:szCs w:val="28"/>
          <w:shd w:val="clear" w:color="auto" w:fill="FEFEFE"/>
          <w:lang w:val="en-US" w:eastAsia="en-US"/>
        </w:rPr>
        <w:t>on mobile phones with the demand for social media driving the uptake of mobile internet usage (eMar</w:t>
      </w:r>
      <w:r w:rsidR="000C326A">
        <w:rPr>
          <w:rFonts w:ascii="Calibri" w:eastAsiaTheme="minorHAnsi" w:hAnsi="Calibri" w:cs="Calibri"/>
          <w:sz w:val="28"/>
          <w:szCs w:val="28"/>
          <w:shd w:val="clear" w:color="auto" w:fill="FEFEFE"/>
          <w:lang w:val="en-US" w:eastAsia="en-US"/>
        </w:rPr>
        <w:t>keter, 2017). With the enhanced</w:t>
      </w:r>
      <w:r w:rsidRPr="00091A3A">
        <w:rPr>
          <w:rFonts w:ascii="Calibri" w:eastAsiaTheme="minorHAnsi" w:hAnsi="Calibri" w:cs="Calibri"/>
          <w:sz w:val="28"/>
          <w:szCs w:val="28"/>
          <w:shd w:val="clear" w:color="auto" w:fill="FEFEFE"/>
          <w:lang w:val="en-US" w:eastAsia="en-US"/>
        </w:rPr>
        <w:t xml:space="preserve"> use of social media, the 2017 study conducted by Gartner stated people spend more than twelve hours a day online. </w:t>
      </w:r>
      <w:r w:rsidRPr="00091A3A">
        <w:rPr>
          <w:rFonts w:ascii="Calibri" w:eastAsiaTheme="minorHAnsi" w:hAnsi="Calibri" w:cs="Calibri"/>
          <w:sz w:val="28"/>
          <w:szCs w:val="28"/>
          <w:shd w:val="clear" w:color="auto" w:fill="FEFEFE"/>
          <w:lang w:val="en-US" w:eastAsia="en-US"/>
        </w:rPr>
        <w:lastRenderedPageBreak/>
        <w:t>Digital content views makes up for more than 20% of hours online with more than three hours on a device such as mobile, laptop or iPad.</w:t>
      </w:r>
    </w:p>
    <w:p w:rsidR="008F39E0" w:rsidRPr="00091A3A" w:rsidRDefault="009B79D0" w:rsidP="00365EC9">
      <w:pPr>
        <w:rPr>
          <w:rFonts w:ascii="Calibri" w:hAnsi="Calibri" w:cs="Calibri"/>
          <w:b/>
          <w:sz w:val="28"/>
          <w:szCs w:val="28"/>
          <w:u w:val="single"/>
        </w:rPr>
      </w:pPr>
      <w:r w:rsidRPr="00091A3A">
        <w:rPr>
          <w:rFonts w:ascii="Calibri" w:hAnsi="Calibri" w:cs="Calibri"/>
          <w:b/>
          <w:sz w:val="28"/>
          <w:szCs w:val="28"/>
          <w:u w:val="single"/>
        </w:rPr>
        <w:t>PROJECT TEAM</w:t>
      </w:r>
    </w:p>
    <w:p w:rsidR="001513B1" w:rsidRPr="00091A3A" w:rsidRDefault="00FF7BCD" w:rsidP="001513B1">
      <w:pPr>
        <w:rPr>
          <w:rFonts w:ascii="Calibri" w:hAnsi="Calibri" w:cs="Calibri"/>
          <w:sz w:val="28"/>
          <w:szCs w:val="28"/>
        </w:rPr>
      </w:pPr>
      <w:r w:rsidRPr="00091A3A">
        <w:rPr>
          <w:rFonts w:ascii="Calibri" w:hAnsi="Calibri" w:cs="Calibri"/>
          <w:sz w:val="28"/>
          <w:szCs w:val="28"/>
        </w:rPr>
        <w:t xml:space="preserve">The editor of the magazine is responsible for the </w:t>
      </w:r>
      <w:r w:rsidR="0089064A" w:rsidRPr="00091A3A">
        <w:rPr>
          <w:rFonts w:ascii="Calibri" w:hAnsi="Calibri" w:cs="Calibri"/>
          <w:sz w:val="28"/>
          <w:szCs w:val="28"/>
        </w:rPr>
        <w:t>final creative direction and content creation within the magazine.</w:t>
      </w:r>
      <w:r w:rsidR="008F39E0" w:rsidRPr="00091A3A">
        <w:rPr>
          <w:rFonts w:ascii="Calibri" w:hAnsi="Calibri" w:cs="Calibri"/>
          <w:sz w:val="28"/>
          <w:szCs w:val="28"/>
        </w:rPr>
        <w:t xml:space="preserve"> The graphic designers would be responsible for the creation of the aesthetics and modalities for the magazine, content contributors would be responsible for gathering their content and presenting it for the readers. Finally, the web designers would work closely with the UX/UI designers to make the magazine user-friendly and easily accessible to </w:t>
      </w:r>
      <w:r w:rsidR="001513B1" w:rsidRPr="00091A3A">
        <w:rPr>
          <w:rFonts w:ascii="Calibri" w:hAnsi="Calibri" w:cs="Calibri"/>
          <w:sz w:val="28"/>
          <w:szCs w:val="28"/>
        </w:rPr>
        <w:t>the customers.</w:t>
      </w:r>
    </w:p>
    <w:p w:rsidR="001513B1" w:rsidRPr="00091A3A" w:rsidRDefault="001513B1" w:rsidP="001513B1">
      <w:pPr>
        <w:rPr>
          <w:rFonts w:ascii="Calibri" w:hAnsi="Calibri" w:cs="Calibri"/>
          <w:sz w:val="28"/>
          <w:szCs w:val="28"/>
        </w:rPr>
      </w:pPr>
      <w:r w:rsidRPr="00091A3A">
        <w:rPr>
          <w:rFonts w:ascii="Calibri" w:hAnsi="Calibri" w:cs="Calibri"/>
          <w:sz w:val="28"/>
          <w:szCs w:val="28"/>
        </w:rPr>
        <w:t xml:space="preserve">Our team aims to use the project management software – Asana. This software would aid in collaboration for our </w:t>
      </w:r>
      <w:r w:rsidRPr="00091A3A">
        <w:rPr>
          <w:rFonts w:ascii="Calibri" w:hAnsi="Calibri" w:cs="Calibri"/>
          <w:sz w:val="28"/>
          <w:szCs w:val="28"/>
          <w:shd w:val="clear" w:color="auto" w:fill="FFFFFF"/>
        </w:rPr>
        <w:t xml:space="preserve">teams in various geographic locations to organise, track and manage work. Asana software </w:t>
      </w:r>
      <w:r w:rsidR="00CB0D69" w:rsidRPr="00091A3A">
        <w:rPr>
          <w:rFonts w:ascii="Calibri" w:hAnsi="Calibri" w:cs="Calibri"/>
          <w:sz w:val="28"/>
          <w:szCs w:val="28"/>
          <w:shd w:val="clear" w:color="auto" w:fill="FFFFFF"/>
        </w:rPr>
        <w:t>tool would help track progress in real time, help produce progress reports, streamline communication and help maintain data all in one place. It is the ultimate one-stop shop for all project management inclusive of meetings and calls which we feel would benefit in launching Omobel’s Kitchen Digital magazine.</w:t>
      </w:r>
    </w:p>
    <w:p w:rsidR="00DB7088" w:rsidRPr="00091A3A" w:rsidRDefault="00DB7088" w:rsidP="00365EC9">
      <w:pPr>
        <w:rPr>
          <w:rFonts w:ascii="Calibri" w:hAnsi="Calibri" w:cs="Calibri"/>
          <w:sz w:val="28"/>
          <w:szCs w:val="28"/>
        </w:rPr>
      </w:pPr>
      <w:r w:rsidRPr="00091A3A">
        <w:rPr>
          <w:rFonts w:ascii="Calibri" w:hAnsi="Calibri" w:cs="Calibri"/>
          <w:sz w:val="28"/>
          <w:szCs w:val="28"/>
        </w:rPr>
        <w:t>When undertaking any project, it is important to identify and minimise risks within the project (Hillson, 2014)</w:t>
      </w:r>
      <w:r w:rsidR="003868CA" w:rsidRPr="00091A3A">
        <w:rPr>
          <w:rFonts w:ascii="Calibri" w:hAnsi="Calibri" w:cs="Calibri"/>
          <w:sz w:val="28"/>
          <w:szCs w:val="28"/>
        </w:rPr>
        <w:t xml:space="preserve">. </w:t>
      </w:r>
    </w:p>
    <w:p w:rsidR="008F39E0" w:rsidRPr="00091A3A" w:rsidRDefault="00DB7088" w:rsidP="00365EC9">
      <w:pPr>
        <w:rPr>
          <w:rFonts w:ascii="Calibri" w:hAnsi="Calibri" w:cs="Calibri"/>
          <w:sz w:val="28"/>
          <w:szCs w:val="28"/>
        </w:rPr>
      </w:pPr>
      <w:r w:rsidRPr="00091A3A">
        <w:rPr>
          <w:rFonts w:ascii="Calibri" w:hAnsi="Calibri" w:cs="Calibri"/>
          <w:sz w:val="28"/>
          <w:szCs w:val="28"/>
        </w:rPr>
        <w:t xml:space="preserve">The project manager is responsible for identifying and addressing any project risks which may alter the overall outcome of the project. Risks such as </w:t>
      </w:r>
      <w:r w:rsidR="003868CA" w:rsidRPr="00091A3A">
        <w:rPr>
          <w:rFonts w:ascii="Calibri" w:hAnsi="Calibri" w:cs="Calibri"/>
          <w:sz w:val="28"/>
          <w:szCs w:val="28"/>
        </w:rPr>
        <w:t xml:space="preserve">stakeholder management, project deliverables being missed or the uncertainty of the project coming to fruition all need to be catered to and managed. Risks in the project may include missed deliverables by team members, the design concept of the digital magazine being missed and loss of resources due to human error. Risks of the project include the digital magazine filing to reach its target, loss of stakeholders and even the total collapse / demise of a digital magazine not being curated. </w:t>
      </w:r>
    </w:p>
    <w:p w:rsidR="003868CA" w:rsidRPr="00C14735" w:rsidRDefault="003868CA" w:rsidP="00C14735">
      <w:pPr>
        <w:shd w:val="clear" w:color="auto" w:fill="FFFFFF"/>
        <w:spacing w:before="100" w:beforeAutospacing="1" w:after="144" w:line="240" w:lineRule="auto"/>
        <w:rPr>
          <w:rFonts w:ascii="Calibri" w:hAnsi="Calibri" w:cs="Calibri"/>
          <w:color w:val="000000" w:themeColor="text1"/>
          <w:sz w:val="28"/>
          <w:szCs w:val="28"/>
        </w:rPr>
      </w:pPr>
      <w:r w:rsidRPr="00091A3A">
        <w:rPr>
          <w:rFonts w:ascii="Calibri" w:hAnsi="Calibri" w:cs="Calibri"/>
          <w:sz w:val="28"/>
          <w:szCs w:val="28"/>
        </w:rPr>
        <w:t>Ways to tackle such risks can be dealt in two ways: implicit risk management and explicit risk management (Hillson, 2014). Implicit risk management a</w:t>
      </w:r>
      <w:r w:rsidR="00733C6C">
        <w:rPr>
          <w:rFonts w:ascii="Calibri" w:hAnsi="Calibri" w:cs="Calibri"/>
          <w:sz w:val="28"/>
          <w:szCs w:val="28"/>
        </w:rPr>
        <w:t>ims to address general</w:t>
      </w:r>
      <w:r w:rsidRPr="00091A3A">
        <w:rPr>
          <w:rFonts w:ascii="Calibri" w:hAnsi="Calibri" w:cs="Calibri"/>
          <w:sz w:val="28"/>
          <w:szCs w:val="28"/>
        </w:rPr>
        <w:t xml:space="preserve"> project risk through the content, context and scope of the project. This can be done in the pre-project phase where discussions are held and </w:t>
      </w:r>
      <w:r w:rsidRPr="00091A3A">
        <w:rPr>
          <w:rFonts w:ascii="Calibri" w:hAnsi="Calibri" w:cs="Calibri"/>
          <w:sz w:val="28"/>
          <w:szCs w:val="28"/>
        </w:rPr>
        <w:lastRenderedPageBreak/>
        <w:t>the plans are being drafted to see if the project is viable and sustainable. Furthermore, explicit risk management handles individual project risks by identifying, responding to and controlling risks as they come up during the project lifecycle.</w:t>
      </w:r>
      <w:r w:rsidR="00644078" w:rsidRPr="00091A3A">
        <w:rPr>
          <w:rFonts w:ascii="Calibri" w:hAnsi="Calibri" w:cs="Calibri"/>
          <w:sz w:val="28"/>
          <w:szCs w:val="28"/>
        </w:rPr>
        <w:t xml:space="preserve"> Brin</w:t>
      </w:r>
      <w:r w:rsidR="00E0182D" w:rsidRPr="00091A3A">
        <w:rPr>
          <w:rFonts w:ascii="Calibri" w:hAnsi="Calibri" w:cs="Calibri"/>
          <w:sz w:val="28"/>
          <w:szCs w:val="28"/>
        </w:rPr>
        <w:t>g</w:t>
      </w:r>
      <w:r w:rsidR="00644078" w:rsidRPr="00091A3A">
        <w:rPr>
          <w:rFonts w:ascii="Calibri" w:hAnsi="Calibri" w:cs="Calibri"/>
          <w:sz w:val="28"/>
          <w:szCs w:val="28"/>
        </w:rPr>
        <w:t xml:space="preserve">ing such a project to the market, the </w:t>
      </w:r>
      <w:r w:rsidR="00644078" w:rsidRPr="00820490">
        <w:rPr>
          <w:rFonts w:ascii="Calibri" w:hAnsi="Calibri" w:cs="Calibri"/>
          <w:color w:val="000000" w:themeColor="text1"/>
          <w:sz w:val="28"/>
          <w:szCs w:val="28"/>
        </w:rPr>
        <w:t xml:space="preserve">PESTLE analysis can be used to </w:t>
      </w:r>
      <w:r w:rsidR="00E0182D" w:rsidRPr="00820490">
        <w:rPr>
          <w:rFonts w:ascii="Calibri" w:hAnsi="Calibri" w:cs="Calibri"/>
          <w:color w:val="000000" w:themeColor="text1"/>
          <w:sz w:val="28"/>
          <w:szCs w:val="28"/>
        </w:rPr>
        <w:t>help highlight any additional risks – Political, Economic, Social, Technological, Legal, Environmental; not all of these factors are applicable to this digital magazine.</w:t>
      </w:r>
    </w:p>
    <w:p w:rsidR="008F39E0" w:rsidRPr="00091A3A" w:rsidRDefault="009B79D0" w:rsidP="00365EC9">
      <w:pPr>
        <w:rPr>
          <w:rFonts w:ascii="Calibri" w:hAnsi="Calibri" w:cs="Calibri"/>
          <w:b/>
          <w:sz w:val="28"/>
          <w:szCs w:val="28"/>
          <w:u w:val="single"/>
        </w:rPr>
      </w:pPr>
      <w:r w:rsidRPr="00091A3A">
        <w:rPr>
          <w:rFonts w:ascii="Calibri" w:hAnsi="Calibri" w:cs="Calibri"/>
          <w:b/>
          <w:sz w:val="28"/>
          <w:szCs w:val="28"/>
          <w:u w:val="single"/>
        </w:rPr>
        <w:t>STAKEHOLDERS &amp; BUDGETING</w:t>
      </w:r>
    </w:p>
    <w:p w:rsidR="00F17A0F" w:rsidRPr="00091A3A" w:rsidRDefault="008F39E0" w:rsidP="00365EC9">
      <w:pPr>
        <w:rPr>
          <w:rFonts w:ascii="Calibri" w:hAnsi="Calibri" w:cs="Calibri"/>
          <w:sz w:val="28"/>
          <w:szCs w:val="28"/>
        </w:rPr>
      </w:pPr>
      <w:r w:rsidRPr="00091A3A">
        <w:rPr>
          <w:rFonts w:ascii="Calibri" w:hAnsi="Calibri" w:cs="Calibri"/>
          <w:sz w:val="28"/>
          <w:szCs w:val="28"/>
        </w:rPr>
        <w:t xml:space="preserve">Launching a magazine requires input from </w:t>
      </w:r>
      <w:r w:rsidR="00F17A0F" w:rsidRPr="00091A3A">
        <w:rPr>
          <w:rFonts w:ascii="Calibri" w:hAnsi="Calibri" w:cs="Calibri"/>
          <w:sz w:val="28"/>
          <w:szCs w:val="28"/>
        </w:rPr>
        <w:t xml:space="preserve">various </w:t>
      </w:r>
      <w:r w:rsidRPr="00091A3A">
        <w:rPr>
          <w:rFonts w:ascii="Calibri" w:hAnsi="Calibri" w:cs="Calibri"/>
          <w:sz w:val="28"/>
          <w:szCs w:val="28"/>
        </w:rPr>
        <w:t>stakeholders</w:t>
      </w:r>
      <w:r w:rsidR="00F17A0F" w:rsidRPr="00091A3A">
        <w:rPr>
          <w:rFonts w:ascii="Calibri" w:hAnsi="Calibri" w:cs="Calibri"/>
          <w:sz w:val="28"/>
          <w:szCs w:val="28"/>
        </w:rPr>
        <w:t xml:space="preserve">. There are four types of stakeholders – users, governance, influences and providers. </w:t>
      </w:r>
      <w:r w:rsidR="00E0182D" w:rsidRPr="00091A3A">
        <w:rPr>
          <w:rFonts w:ascii="Calibri" w:hAnsi="Calibri" w:cs="Calibri"/>
          <w:sz w:val="28"/>
          <w:szCs w:val="28"/>
        </w:rPr>
        <w:t xml:space="preserve">Johnson et, al (2015) stated that having a fundamental strategy is key to ensuring the viability of a project by outlining the core impact and ways to ensure it occurs whilst having maximum impact.  </w:t>
      </w:r>
    </w:p>
    <w:p w:rsidR="001176F0" w:rsidRPr="00091A3A" w:rsidRDefault="00F17A0F" w:rsidP="00365EC9">
      <w:pPr>
        <w:rPr>
          <w:rFonts w:ascii="Calibri" w:hAnsi="Calibri" w:cs="Calibri"/>
          <w:sz w:val="28"/>
          <w:szCs w:val="28"/>
        </w:rPr>
      </w:pPr>
      <w:r w:rsidRPr="00091A3A">
        <w:rPr>
          <w:rFonts w:ascii="Calibri" w:hAnsi="Calibri" w:cs="Calibri"/>
          <w:sz w:val="28"/>
          <w:szCs w:val="28"/>
        </w:rPr>
        <w:t xml:space="preserve">Customers fall under the ‘user stakeholder’ which is paramount to the magazine (deliverable) as the magazine is being curated for them. The finance </w:t>
      </w:r>
      <w:r w:rsidR="00D57866" w:rsidRPr="00091A3A">
        <w:rPr>
          <w:rFonts w:ascii="Calibri" w:hAnsi="Calibri" w:cs="Calibri"/>
          <w:sz w:val="28"/>
          <w:szCs w:val="28"/>
        </w:rPr>
        <w:t>team within Omobel’s Kitchen falls</w:t>
      </w:r>
      <w:r w:rsidRPr="00091A3A">
        <w:rPr>
          <w:rFonts w:ascii="Calibri" w:hAnsi="Calibri" w:cs="Calibri"/>
          <w:sz w:val="28"/>
          <w:szCs w:val="28"/>
        </w:rPr>
        <w:t xml:space="preserve"> under the </w:t>
      </w:r>
      <w:r w:rsidR="00BF3342" w:rsidRPr="00091A3A">
        <w:rPr>
          <w:rFonts w:ascii="Calibri" w:hAnsi="Calibri" w:cs="Calibri"/>
          <w:sz w:val="28"/>
          <w:szCs w:val="28"/>
        </w:rPr>
        <w:t>‘</w:t>
      </w:r>
      <w:r w:rsidR="0029360D" w:rsidRPr="00091A3A">
        <w:rPr>
          <w:rFonts w:ascii="Calibri" w:hAnsi="Calibri" w:cs="Calibri"/>
          <w:sz w:val="28"/>
          <w:szCs w:val="28"/>
        </w:rPr>
        <w:t>governance</w:t>
      </w:r>
      <w:r w:rsidRPr="00091A3A">
        <w:rPr>
          <w:rFonts w:ascii="Calibri" w:hAnsi="Calibri" w:cs="Calibri"/>
          <w:sz w:val="28"/>
          <w:szCs w:val="28"/>
        </w:rPr>
        <w:t xml:space="preserve"> stakeholders</w:t>
      </w:r>
      <w:r w:rsidR="00BF3342" w:rsidRPr="00091A3A">
        <w:rPr>
          <w:rFonts w:ascii="Calibri" w:hAnsi="Calibri" w:cs="Calibri"/>
          <w:sz w:val="28"/>
          <w:szCs w:val="28"/>
        </w:rPr>
        <w:t>’</w:t>
      </w:r>
      <w:r w:rsidRPr="00091A3A">
        <w:rPr>
          <w:rFonts w:ascii="Calibri" w:hAnsi="Calibri" w:cs="Calibri"/>
          <w:sz w:val="28"/>
          <w:szCs w:val="28"/>
        </w:rPr>
        <w:t xml:space="preserve"> as th</w:t>
      </w:r>
      <w:r w:rsidR="00996B2F" w:rsidRPr="00091A3A">
        <w:rPr>
          <w:rFonts w:ascii="Calibri" w:hAnsi="Calibri" w:cs="Calibri"/>
          <w:sz w:val="28"/>
          <w:szCs w:val="28"/>
        </w:rPr>
        <w:t>e</w:t>
      </w:r>
      <w:r w:rsidRPr="00091A3A">
        <w:rPr>
          <w:rFonts w:ascii="Calibri" w:hAnsi="Calibri" w:cs="Calibri"/>
          <w:sz w:val="28"/>
          <w:szCs w:val="28"/>
        </w:rPr>
        <w:t xml:space="preserve">y </w:t>
      </w:r>
      <w:r w:rsidR="00996B2F" w:rsidRPr="00091A3A">
        <w:rPr>
          <w:rFonts w:ascii="Calibri" w:hAnsi="Calibri" w:cs="Calibri"/>
          <w:sz w:val="28"/>
          <w:szCs w:val="28"/>
        </w:rPr>
        <w:t>would keep an eye on the resources and funding available to</w:t>
      </w:r>
      <w:r w:rsidR="00BF3342" w:rsidRPr="00091A3A">
        <w:rPr>
          <w:rFonts w:ascii="Calibri" w:hAnsi="Calibri" w:cs="Calibri"/>
          <w:sz w:val="28"/>
          <w:szCs w:val="28"/>
        </w:rPr>
        <w:t xml:space="preserve"> ensuring the magazine is a success and launched. </w:t>
      </w:r>
    </w:p>
    <w:p w:rsidR="00FF5FC9" w:rsidRPr="00091A3A" w:rsidRDefault="001176F0" w:rsidP="00365EC9">
      <w:pPr>
        <w:rPr>
          <w:rFonts w:ascii="Calibri" w:hAnsi="Calibri" w:cs="Calibri"/>
          <w:sz w:val="28"/>
          <w:szCs w:val="28"/>
        </w:rPr>
      </w:pPr>
      <w:r w:rsidRPr="00091A3A">
        <w:rPr>
          <w:rFonts w:ascii="Calibri" w:hAnsi="Calibri" w:cs="Calibri"/>
          <w:sz w:val="28"/>
          <w:szCs w:val="28"/>
        </w:rPr>
        <w:t xml:space="preserve">The social media platforms and consumers fall under the ‘influence stakeholder’ – they have the power to change and influence the outcome of what we do. The use of social media platforms has evolved and changed (Instagram, Twitter, Snapchat to name a few); staying relevant to influence our decision on how to proceed and produce content. Consumers also fall under this category as they can change the trajectory of how and what we make which is suitable for them and what they want to read (content which is produced). </w:t>
      </w:r>
    </w:p>
    <w:p w:rsidR="00727CA0" w:rsidRPr="00091A3A" w:rsidRDefault="00727CA0" w:rsidP="00365EC9">
      <w:pPr>
        <w:rPr>
          <w:rFonts w:ascii="Calibri" w:hAnsi="Calibri" w:cs="Calibri"/>
          <w:color w:val="111111"/>
          <w:sz w:val="28"/>
          <w:szCs w:val="28"/>
          <w:shd w:val="clear" w:color="auto" w:fill="FFFFFF"/>
        </w:rPr>
      </w:pPr>
      <w:r w:rsidRPr="00091A3A">
        <w:rPr>
          <w:rFonts w:ascii="Calibri" w:hAnsi="Calibri" w:cs="Calibri"/>
          <w:sz w:val="28"/>
          <w:szCs w:val="28"/>
        </w:rPr>
        <w:t xml:space="preserve">Social media influence has attracted a wide scope of topics and trends especially within the pandemic in the last six months. According to Business </w:t>
      </w:r>
      <w:r w:rsidR="001C769B" w:rsidRPr="00091A3A">
        <w:rPr>
          <w:rFonts w:ascii="Calibri" w:hAnsi="Calibri" w:cs="Calibri"/>
          <w:sz w:val="28"/>
          <w:szCs w:val="28"/>
        </w:rPr>
        <w:t>Media Insider (2019), 79% of brands and businesses utilised Instagram for influencer campaigns; compared to Facebook (46%), YouTube (36%) and Twitter (24%). This shows the power of digital media marketing and the online space in which we as humans now interact to gain information to make decisions.</w:t>
      </w:r>
    </w:p>
    <w:p w:rsidR="00C05BB3" w:rsidRPr="00091A3A" w:rsidRDefault="009F3377" w:rsidP="00365EC9">
      <w:pPr>
        <w:rPr>
          <w:rFonts w:ascii="Calibri" w:hAnsi="Calibri" w:cs="Calibri"/>
          <w:sz w:val="28"/>
          <w:szCs w:val="28"/>
        </w:rPr>
      </w:pPr>
      <w:r w:rsidRPr="00091A3A">
        <w:rPr>
          <w:rFonts w:ascii="Calibri" w:hAnsi="Calibri" w:cs="Calibri"/>
          <w:sz w:val="28"/>
          <w:szCs w:val="28"/>
        </w:rPr>
        <w:lastRenderedPageBreak/>
        <w:t>Story</w:t>
      </w:r>
      <w:r>
        <w:rPr>
          <w:rFonts w:ascii="Calibri" w:hAnsi="Calibri" w:cs="Calibri"/>
          <w:sz w:val="28"/>
          <w:szCs w:val="28"/>
        </w:rPr>
        <w:t>t</w:t>
      </w:r>
      <w:r w:rsidRPr="00091A3A">
        <w:rPr>
          <w:rFonts w:ascii="Calibri" w:hAnsi="Calibri" w:cs="Calibri"/>
          <w:sz w:val="28"/>
          <w:szCs w:val="28"/>
        </w:rPr>
        <w:t>elling</w:t>
      </w:r>
      <w:r w:rsidR="006839B4" w:rsidRPr="00091A3A">
        <w:rPr>
          <w:rFonts w:ascii="Calibri" w:hAnsi="Calibri" w:cs="Calibri"/>
          <w:sz w:val="28"/>
          <w:szCs w:val="28"/>
        </w:rPr>
        <w:t xml:space="preserve"> and sharing</w:t>
      </w:r>
      <w:r w:rsidR="00C05BB3" w:rsidRPr="00091A3A">
        <w:rPr>
          <w:rFonts w:ascii="Calibri" w:hAnsi="Calibri" w:cs="Calibri"/>
          <w:sz w:val="28"/>
          <w:szCs w:val="28"/>
        </w:rPr>
        <w:t xml:space="preserve"> via digital platforms </w:t>
      </w:r>
      <w:r w:rsidR="006839B4" w:rsidRPr="00091A3A">
        <w:rPr>
          <w:rFonts w:ascii="Calibri" w:hAnsi="Calibri" w:cs="Calibri"/>
          <w:sz w:val="28"/>
          <w:szCs w:val="28"/>
        </w:rPr>
        <w:t>has increased with use of influencers on Instagram, Facebook and Twitter (Forbes, 2020). This evidence shows that the digital market</w:t>
      </w:r>
      <w:r w:rsidR="005A07BB">
        <w:rPr>
          <w:rFonts w:ascii="Calibri" w:hAnsi="Calibri" w:cs="Calibri"/>
          <w:sz w:val="28"/>
          <w:szCs w:val="28"/>
        </w:rPr>
        <w:t xml:space="preserve"> </w:t>
      </w:r>
      <w:r w:rsidR="006839B4" w:rsidRPr="00091A3A">
        <w:rPr>
          <w:rFonts w:ascii="Calibri" w:hAnsi="Calibri" w:cs="Calibri"/>
          <w:sz w:val="28"/>
          <w:szCs w:val="28"/>
        </w:rPr>
        <w:t xml:space="preserve">space has room for growth and scope for global audiences due to internet access and sharing on these spaces. </w:t>
      </w:r>
    </w:p>
    <w:p w:rsidR="00C05BB3" w:rsidRPr="009F3377" w:rsidRDefault="001176F0" w:rsidP="00365EC9">
      <w:pPr>
        <w:rPr>
          <w:rFonts w:ascii="Calibri" w:hAnsi="Calibri" w:cs="Calibri"/>
          <w:sz w:val="28"/>
          <w:szCs w:val="28"/>
        </w:rPr>
      </w:pPr>
      <w:r w:rsidRPr="00091A3A">
        <w:rPr>
          <w:rFonts w:ascii="Calibri" w:hAnsi="Calibri" w:cs="Calibri"/>
          <w:sz w:val="28"/>
          <w:szCs w:val="28"/>
        </w:rPr>
        <w:t xml:space="preserve">Our various suppliers such as </w:t>
      </w:r>
      <w:r w:rsidR="0027381F" w:rsidRPr="00091A3A">
        <w:rPr>
          <w:rFonts w:ascii="Calibri" w:hAnsi="Calibri" w:cs="Calibri"/>
          <w:sz w:val="28"/>
          <w:szCs w:val="28"/>
        </w:rPr>
        <w:t xml:space="preserve">marketing outlets where we can promote and advertise our magazine </w:t>
      </w:r>
      <w:r w:rsidR="000A7D9C" w:rsidRPr="00091A3A">
        <w:rPr>
          <w:rFonts w:ascii="Calibri" w:hAnsi="Calibri" w:cs="Calibri"/>
          <w:sz w:val="28"/>
          <w:szCs w:val="28"/>
        </w:rPr>
        <w:t>would</w:t>
      </w:r>
      <w:r w:rsidR="0027381F" w:rsidRPr="00091A3A">
        <w:rPr>
          <w:rFonts w:ascii="Calibri" w:hAnsi="Calibri" w:cs="Calibri"/>
          <w:sz w:val="28"/>
          <w:szCs w:val="28"/>
        </w:rPr>
        <w:t xml:space="preserve"> come under the ‘provider stakeholder’ c</w:t>
      </w:r>
      <w:r w:rsidR="000A7D9C" w:rsidRPr="00091A3A">
        <w:rPr>
          <w:rFonts w:ascii="Calibri" w:hAnsi="Calibri" w:cs="Calibri"/>
          <w:sz w:val="28"/>
          <w:szCs w:val="28"/>
        </w:rPr>
        <w:t xml:space="preserve">ategory. </w:t>
      </w:r>
      <w:r w:rsidR="0027381F" w:rsidRPr="00091A3A">
        <w:rPr>
          <w:rFonts w:ascii="Calibri" w:hAnsi="Calibri" w:cs="Calibri"/>
          <w:sz w:val="28"/>
          <w:szCs w:val="28"/>
        </w:rPr>
        <w:t xml:space="preserve">This category </w:t>
      </w:r>
      <w:r w:rsidR="000A7D9C" w:rsidRPr="00091A3A">
        <w:rPr>
          <w:rFonts w:ascii="Calibri" w:hAnsi="Calibri" w:cs="Calibri"/>
          <w:sz w:val="28"/>
          <w:szCs w:val="28"/>
        </w:rPr>
        <w:t xml:space="preserve">would also include potential partners and additional staff who would provide additional </w:t>
      </w:r>
      <w:r w:rsidR="005F1F77" w:rsidRPr="00091A3A">
        <w:rPr>
          <w:rFonts w:ascii="Calibri" w:hAnsi="Calibri" w:cs="Calibri"/>
          <w:sz w:val="28"/>
          <w:szCs w:val="28"/>
        </w:rPr>
        <w:t>resources to making this digital</w:t>
      </w:r>
      <w:r w:rsidR="000A7D9C" w:rsidRPr="00091A3A">
        <w:rPr>
          <w:rFonts w:ascii="Calibri" w:hAnsi="Calibri" w:cs="Calibri"/>
          <w:sz w:val="28"/>
          <w:szCs w:val="28"/>
        </w:rPr>
        <w:t xml:space="preserve"> magazine a reality.</w:t>
      </w:r>
    </w:p>
    <w:p w:rsidR="000A7D9C" w:rsidRPr="00091A3A" w:rsidRDefault="009B79D0" w:rsidP="00365EC9">
      <w:pPr>
        <w:rPr>
          <w:rFonts w:ascii="Calibri" w:hAnsi="Calibri" w:cs="Calibri"/>
          <w:b/>
          <w:sz w:val="28"/>
          <w:szCs w:val="28"/>
          <w:u w:val="single"/>
        </w:rPr>
      </w:pPr>
      <w:r w:rsidRPr="00091A3A">
        <w:rPr>
          <w:rFonts w:ascii="Calibri" w:hAnsi="Calibri" w:cs="Calibri"/>
          <w:b/>
          <w:sz w:val="28"/>
          <w:szCs w:val="28"/>
          <w:u w:val="single"/>
        </w:rPr>
        <w:t>PROJECT IMPLEMENTATION PLAN:</w:t>
      </w:r>
    </w:p>
    <w:p w:rsidR="00A11D08" w:rsidRPr="00091A3A" w:rsidRDefault="005F1F77" w:rsidP="00A11D08">
      <w:pPr>
        <w:rPr>
          <w:rFonts w:ascii="Calibri" w:hAnsi="Calibri" w:cs="Calibri"/>
          <w:sz w:val="28"/>
          <w:szCs w:val="28"/>
        </w:rPr>
      </w:pPr>
      <w:r w:rsidRPr="00091A3A">
        <w:rPr>
          <w:rFonts w:ascii="Calibri" w:hAnsi="Calibri" w:cs="Calibri"/>
          <w:sz w:val="28"/>
          <w:szCs w:val="28"/>
        </w:rPr>
        <w:t>The goal is to produce a digital</w:t>
      </w:r>
      <w:r w:rsidR="00A11D08" w:rsidRPr="00091A3A">
        <w:rPr>
          <w:rFonts w:ascii="Calibri" w:hAnsi="Calibri" w:cs="Calibri"/>
          <w:sz w:val="28"/>
          <w:szCs w:val="28"/>
        </w:rPr>
        <w:t xml:space="preserve"> magazine promoting Omobel’s Kitchen and culinary related content. There is a hard deadline of December 2020 – launch the magazine online (LIVE date). Human resource allocation would include web designers, graphic designers and the content contributors build and create the content. </w:t>
      </w:r>
      <w:r w:rsidR="00C05BB3" w:rsidRPr="00091A3A">
        <w:rPr>
          <w:rFonts w:ascii="Calibri" w:hAnsi="Calibri" w:cs="Calibri"/>
          <w:sz w:val="28"/>
          <w:szCs w:val="28"/>
        </w:rPr>
        <w:t>To help co-ordinate the smooth flow of the project, a project handbook would be curated containing the vision for the digital magazine</w:t>
      </w:r>
      <w:r w:rsidR="006D79E1" w:rsidRPr="00091A3A">
        <w:rPr>
          <w:rFonts w:ascii="Calibri" w:hAnsi="Calibri" w:cs="Calibri"/>
          <w:sz w:val="28"/>
          <w:szCs w:val="28"/>
        </w:rPr>
        <w:t>, all teams involved in the project, key dates for which tasks are</w:t>
      </w:r>
      <w:r w:rsidR="004A51A4" w:rsidRPr="00091A3A">
        <w:rPr>
          <w:rFonts w:ascii="Calibri" w:hAnsi="Calibri" w:cs="Calibri"/>
          <w:sz w:val="28"/>
          <w:szCs w:val="28"/>
        </w:rPr>
        <w:t xml:space="preserve"> to be completed. This handbook would be given to all members in the team.</w:t>
      </w:r>
    </w:p>
    <w:p w:rsidR="00A11D08" w:rsidRPr="00091A3A" w:rsidRDefault="00A11D08" w:rsidP="00A11D08">
      <w:pPr>
        <w:rPr>
          <w:rFonts w:ascii="Calibri" w:hAnsi="Calibri" w:cs="Calibri"/>
          <w:sz w:val="28"/>
          <w:szCs w:val="28"/>
        </w:rPr>
      </w:pPr>
      <w:r w:rsidRPr="00091A3A">
        <w:rPr>
          <w:rFonts w:ascii="Calibri" w:hAnsi="Calibri" w:cs="Calibri"/>
          <w:sz w:val="28"/>
          <w:szCs w:val="28"/>
        </w:rPr>
        <w:t>Each stakeholder and team member would have a guide so everyone is aware of what is expected of them as to avoid ambiguity and to provide clarity (scope of the task and vision for the project). Once the scope is defined and each member is aware, a visual timeline is communicated and set up within the chosen project management software. Business accounts are set up for each team member to easily access the portal for which all project materials are stored and for easy communication of risks, tasks and upcoming plans.</w:t>
      </w:r>
    </w:p>
    <w:p w:rsidR="00A11D08" w:rsidRPr="00091A3A" w:rsidRDefault="00A11D08" w:rsidP="00A11D08">
      <w:pPr>
        <w:rPr>
          <w:rFonts w:ascii="Calibri" w:hAnsi="Calibri" w:cs="Calibri"/>
          <w:sz w:val="28"/>
          <w:szCs w:val="28"/>
        </w:rPr>
      </w:pPr>
      <w:r w:rsidRPr="00091A3A">
        <w:rPr>
          <w:rFonts w:ascii="Calibri" w:hAnsi="Calibri" w:cs="Calibri"/>
          <w:sz w:val="28"/>
          <w:szCs w:val="28"/>
        </w:rPr>
        <w:t>The parameters used to achieve the goal of the digital magazine includes weekly team meetings to ensure funds are available and not on track, monitoring of stakeholders involved and managing potential risks. The weekly team meetings would include updates from stakeholders including third party vendors which work may have been outsourced to</w:t>
      </w:r>
      <w:r w:rsidR="004003A3">
        <w:rPr>
          <w:rFonts w:ascii="Calibri" w:hAnsi="Calibri" w:cs="Calibri"/>
          <w:sz w:val="28"/>
          <w:szCs w:val="28"/>
        </w:rPr>
        <w:t>o</w:t>
      </w:r>
      <w:r w:rsidRPr="00091A3A">
        <w:rPr>
          <w:rFonts w:ascii="Calibri" w:hAnsi="Calibri" w:cs="Calibri"/>
          <w:sz w:val="28"/>
          <w:szCs w:val="28"/>
        </w:rPr>
        <w:t xml:space="preserve">. The project manager is to always keep abreast with all changes within the various functions of the teams – updating the tracker and ensuring smooth communication between all stakeholders. </w:t>
      </w:r>
    </w:p>
    <w:p w:rsidR="00943538" w:rsidRPr="00091A3A" w:rsidRDefault="00A11D08" w:rsidP="00365EC9">
      <w:pPr>
        <w:rPr>
          <w:rFonts w:ascii="Calibri" w:hAnsi="Calibri" w:cs="Calibri"/>
          <w:sz w:val="28"/>
          <w:szCs w:val="28"/>
        </w:rPr>
      </w:pPr>
      <w:r w:rsidRPr="00091A3A">
        <w:rPr>
          <w:rFonts w:ascii="Calibri" w:hAnsi="Calibri" w:cs="Calibri"/>
          <w:sz w:val="28"/>
          <w:szCs w:val="28"/>
        </w:rPr>
        <w:lastRenderedPageBreak/>
        <w:t xml:space="preserve">The </w:t>
      </w:r>
      <w:r w:rsidR="00C05BB3" w:rsidRPr="00091A3A">
        <w:rPr>
          <w:rFonts w:ascii="Calibri" w:hAnsi="Calibri" w:cs="Calibri"/>
          <w:sz w:val="28"/>
          <w:szCs w:val="28"/>
        </w:rPr>
        <w:t>deliverables</w:t>
      </w:r>
      <w:r w:rsidRPr="00091A3A">
        <w:rPr>
          <w:rFonts w:ascii="Calibri" w:hAnsi="Calibri" w:cs="Calibri"/>
          <w:sz w:val="28"/>
          <w:szCs w:val="28"/>
        </w:rPr>
        <w:t xml:space="preserve"> at th</w:t>
      </w:r>
      <w:r w:rsidR="00C05BB3" w:rsidRPr="00091A3A">
        <w:rPr>
          <w:rFonts w:ascii="Calibri" w:hAnsi="Calibri" w:cs="Calibri"/>
          <w:sz w:val="28"/>
          <w:szCs w:val="28"/>
        </w:rPr>
        <w:t>e</w:t>
      </w:r>
      <w:r w:rsidRPr="00091A3A">
        <w:rPr>
          <w:rFonts w:ascii="Calibri" w:hAnsi="Calibri" w:cs="Calibri"/>
          <w:sz w:val="28"/>
          <w:szCs w:val="28"/>
        </w:rPr>
        <w:t xml:space="preserve"> end of </w:t>
      </w:r>
      <w:r w:rsidR="00C05BB3" w:rsidRPr="00091A3A">
        <w:rPr>
          <w:rFonts w:ascii="Calibri" w:hAnsi="Calibri" w:cs="Calibri"/>
          <w:sz w:val="28"/>
          <w:szCs w:val="28"/>
        </w:rPr>
        <w:t xml:space="preserve">the project would be stated within the project handbook </w:t>
      </w:r>
      <w:r w:rsidR="006839B4" w:rsidRPr="00091A3A">
        <w:rPr>
          <w:rFonts w:ascii="Calibri" w:hAnsi="Calibri" w:cs="Calibri"/>
          <w:sz w:val="28"/>
          <w:szCs w:val="28"/>
        </w:rPr>
        <w:t xml:space="preserve">– digital launch of the magazine. Further deliverables would include a financial report </w:t>
      </w:r>
      <w:r w:rsidR="004A51A4" w:rsidRPr="00091A3A">
        <w:rPr>
          <w:rFonts w:ascii="Calibri" w:hAnsi="Calibri" w:cs="Calibri"/>
          <w:sz w:val="28"/>
          <w:szCs w:val="28"/>
        </w:rPr>
        <w:t xml:space="preserve">outlining the full document of all money spent </w:t>
      </w:r>
      <w:r w:rsidR="006839B4" w:rsidRPr="00091A3A">
        <w:rPr>
          <w:rFonts w:ascii="Calibri" w:hAnsi="Calibri" w:cs="Calibri"/>
          <w:sz w:val="28"/>
          <w:szCs w:val="28"/>
        </w:rPr>
        <w:t>(revenue in, cash loss etc)</w:t>
      </w:r>
      <w:r w:rsidR="004A51A4" w:rsidRPr="00091A3A">
        <w:rPr>
          <w:rFonts w:ascii="Calibri" w:hAnsi="Calibri" w:cs="Calibri"/>
          <w:sz w:val="28"/>
          <w:szCs w:val="28"/>
        </w:rPr>
        <w:t>. Social</w:t>
      </w:r>
      <w:r w:rsidR="006839B4" w:rsidRPr="00091A3A">
        <w:rPr>
          <w:rFonts w:ascii="Calibri" w:hAnsi="Calibri" w:cs="Calibri"/>
          <w:sz w:val="28"/>
          <w:szCs w:val="28"/>
        </w:rPr>
        <w:t xml:space="preserve"> engagement and interaction with the audiences, social platform usage </w:t>
      </w:r>
      <w:r w:rsidR="004A51A4" w:rsidRPr="00091A3A">
        <w:rPr>
          <w:rFonts w:ascii="Calibri" w:hAnsi="Calibri" w:cs="Calibri"/>
          <w:sz w:val="28"/>
          <w:szCs w:val="28"/>
        </w:rPr>
        <w:t xml:space="preserve">would also be used as measurable guides which can be quantified to gauge the success of the digital magazine. </w:t>
      </w:r>
    </w:p>
    <w:p w:rsidR="000A69E1" w:rsidRPr="00091A3A" w:rsidRDefault="000A69E1" w:rsidP="00365EC9">
      <w:pPr>
        <w:rPr>
          <w:rFonts w:ascii="Calibri" w:hAnsi="Calibri" w:cs="Calibri"/>
          <w:sz w:val="28"/>
          <w:szCs w:val="28"/>
        </w:rPr>
      </w:pPr>
      <w:r w:rsidRPr="00091A3A">
        <w:rPr>
          <w:rFonts w:ascii="Calibri" w:hAnsi="Calibri" w:cs="Calibri"/>
          <w:sz w:val="28"/>
          <w:szCs w:val="28"/>
        </w:rPr>
        <w:t>Human resources are essential to the success of the launch due to the manpower required to designing, conceptualization, communications and financial provision. Software resources</w:t>
      </w:r>
      <w:r w:rsidR="00195EFD" w:rsidRPr="00091A3A">
        <w:rPr>
          <w:rFonts w:ascii="Calibri" w:hAnsi="Calibri" w:cs="Calibri"/>
          <w:sz w:val="28"/>
          <w:szCs w:val="28"/>
        </w:rPr>
        <w:t xml:space="preserve"> would be allocated (laptop, graphic design packages, mobiles </w:t>
      </w:r>
      <w:r w:rsidR="00B7305A" w:rsidRPr="00091A3A">
        <w:rPr>
          <w:rFonts w:ascii="Calibri" w:hAnsi="Calibri" w:cs="Calibri"/>
          <w:sz w:val="28"/>
          <w:szCs w:val="28"/>
        </w:rPr>
        <w:t>etc.</w:t>
      </w:r>
      <w:r w:rsidR="00195EFD" w:rsidRPr="00091A3A">
        <w:rPr>
          <w:rFonts w:ascii="Calibri" w:hAnsi="Calibri" w:cs="Calibri"/>
          <w:sz w:val="28"/>
          <w:szCs w:val="28"/>
        </w:rPr>
        <w:t>)</w:t>
      </w:r>
      <w:r w:rsidRPr="00091A3A">
        <w:rPr>
          <w:rFonts w:ascii="Calibri" w:hAnsi="Calibri" w:cs="Calibri"/>
          <w:sz w:val="28"/>
          <w:szCs w:val="28"/>
        </w:rPr>
        <w:t xml:space="preserve"> to capture, save and utilize the data </w:t>
      </w:r>
      <w:r w:rsidR="00195EFD" w:rsidRPr="00091A3A">
        <w:rPr>
          <w:rFonts w:ascii="Calibri" w:hAnsi="Calibri" w:cs="Calibri"/>
          <w:sz w:val="28"/>
          <w:szCs w:val="28"/>
        </w:rPr>
        <w:t xml:space="preserve">obtained. These resources would also be factored into the budget allocation to help plan. Graphic </w:t>
      </w:r>
      <w:r w:rsidR="00B7305A" w:rsidRPr="00091A3A">
        <w:rPr>
          <w:rFonts w:ascii="Calibri" w:hAnsi="Calibri" w:cs="Calibri"/>
          <w:sz w:val="28"/>
          <w:szCs w:val="28"/>
        </w:rPr>
        <w:t>design</w:t>
      </w:r>
      <w:r w:rsidR="00195EFD" w:rsidRPr="00091A3A">
        <w:rPr>
          <w:rFonts w:ascii="Calibri" w:hAnsi="Calibri" w:cs="Calibri"/>
          <w:sz w:val="28"/>
          <w:szCs w:val="28"/>
        </w:rPr>
        <w:t xml:space="preserve"> packages may need to be </w:t>
      </w:r>
      <w:r w:rsidR="00B7305A" w:rsidRPr="00091A3A">
        <w:rPr>
          <w:rFonts w:ascii="Calibri" w:hAnsi="Calibri" w:cs="Calibri"/>
          <w:sz w:val="28"/>
          <w:szCs w:val="28"/>
        </w:rPr>
        <w:t xml:space="preserve">purchased to complete the concept of the digital magazine or outsourced to a digital agency to assist with the curation of the magazine. Purchasing a web domain with exclusive rights to permanently have a site for the magazine to have additional volumes as the magazine grows annually. </w:t>
      </w:r>
      <w:r w:rsidR="00B1513B" w:rsidRPr="00091A3A">
        <w:rPr>
          <w:rFonts w:ascii="Calibri" w:hAnsi="Calibri" w:cs="Calibri"/>
          <w:sz w:val="28"/>
          <w:szCs w:val="28"/>
        </w:rPr>
        <w:t xml:space="preserve">This would also bolster the authenticity of the magazine. </w:t>
      </w:r>
    </w:p>
    <w:p w:rsidR="00A11D08" w:rsidRPr="00091A3A" w:rsidRDefault="00A51988" w:rsidP="00365EC9">
      <w:pPr>
        <w:rPr>
          <w:rFonts w:ascii="Calibri" w:hAnsi="Calibri" w:cs="Calibri"/>
          <w:sz w:val="28"/>
          <w:szCs w:val="28"/>
        </w:rPr>
      </w:pPr>
      <w:r w:rsidRPr="00091A3A">
        <w:rPr>
          <w:rFonts w:ascii="Calibri" w:hAnsi="Calibri" w:cs="Calibri"/>
          <w:sz w:val="28"/>
          <w:szCs w:val="28"/>
        </w:rPr>
        <w:t xml:space="preserve">Limitations to bringing the digital magazine to launch date may include low funds – this could be mitigated by taking out a business loan to help cover any other ad-hoc costs which may arise. The content curators may deliver the </w:t>
      </w:r>
      <w:r w:rsidR="00484587" w:rsidRPr="00091A3A">
        <w:rPr>
          <w:rFonts w:ascii="Calibri" w:hAnsi="Calibri" w:cs="Calibri"/>
          <w:sz w:val="28"/>
          <w:szCs w:val="28"/>
        </w:rPr>
        <w:t xml:space="preserve">articles late causing a last minute rush to upload it onto the site. Ways this can be avoided could be to have an agile flow of when content comes in weekly from the various curators; by having this cascade all content is in and in the repository prior to being uploaded. </w:t>
      </w:r>
    </w:p>
    <w:p w:rsidR="00A51988" w:rsidRPr="00091A3A" w:rsidRDefault="00A51988" w:rsidP="00365EC9">
      <w:pPr>
        <w:rPr>
          <w:rFonts w:ascii="Calibri" w:hAnsi="Calibri" w:cs="Calibri"/>
          <w:sz w:val="28"/>
          <w:szCs w:val="28"/>
        </w:rPr>
      </w:pPr>
      <w:r w:rsidRPr="00091A3A">
        <w:rPr>
          <w:rFonts w:ascii="Calibri" w:hAnsi="Calibri" w:cs="Calibri"/>
          <w:sz w:val="28"/>
          <w:szCs w:val="28"/>
        </w:rPr>
        <w:t xml:space="preserve">Miscommunication between the graphic designers and the stakeholders on the creative design of the magazine </w:t>
      </w:r>
      <w:r w:rsidR="00484587" w:rsidRPr="00091A3A">
        <w:rPr>
          <w:rFonts w:ascii="Calibri" w:hAnsi="Calibri" w:cs="Calibri"/>
          <w:sz w:val="28"/>
          <w:szCs w:val="28"/>
        </w:rPr>
        <w:t>could</w:t>
      </w:r>
      <w:r w:rsidRPr="00091A3A">
        <w:rPr>
          <w:rFonts w:ascii="Calibri" w:hAnsi="Calibri" w:cs="Calibri"/>
          <w:sz w:val="28"/>
          <w:szCs w:val="28"/>
        </w:rPr>
        <w:t xml:space="preserve"> be a limita</w:t>
      </w:r>
      <w:r w:rsidR="00484587" w:rsidRPr="00091A3A">
        <w:rPr>
          <w:rFonts w:ascii="Calibri" w:hAnsi="Calibri" w:cs="Calibri"/>
          <w:sz w:val="28"/>
          <w:szCs w:val="28"/>
        </w:rPr>
        <w:t>tion faced. This could easily be addressed by clearly outlining what is required and the concept from the start in the meetings and all issues are dealt with in the weekly meetings if there are any.</w:t>
      </w:r>
    </w:p>
    <w:p w:rsidR="00A11D08" w:rsidRPr="00091A3A" w:rsidRDefault="00484587" w:rsidP="00365EC9">
      <w:pPr>
        <w:rPr>
          <w:rFonts w:ascii="Calibri" w:hAnsi="Calibri" w:cs="Calibri"/>
          <w:sz w:val="28"/>
          <w:szCs w:val="28"/>
        </w:rPr>
      </w:pPr>
      <w:r w:rsidRPr="00091A3A">
        <w:rPr>
          <w:rFonts w:ascii="Calibri" w:hAnsi="Calibri" w:cs="Calibri"/>
          <w:sz w:val="28"/>
          <w:szCs w:val="28"/>
        </w:rPr>
        <w:t xml:space="preserve">All deadlines would be within the chosen project management software tool </w:t>
      </w:r>
      <w:r w:rsidR="00CB0D69" w:rsidRPr="00091A3A">
        <w:rPr>
          <w:rFonts w:ascii="Calibri" w:hAnsi="Calibri" w:cs="Calibri"/>
          <w:sz w:val="28"/>
          <w:szCs w:val="28"/>
        </w:rPr>
        <w:t>(Asana) so everyone is aware of what is needed and when by whom within the team.</w:t>
      </w:r>
      <w:r w:rsidR="004A0FE6" w:rsidRPr="00091A3A">
        <w:rPr>
          <w:rFonts w:ascii="Calibri" w:hAnsi="Calibri" w:cs="Calibri"/>
          <w:sz w:val="28"/>
          <w:szCs w:val="28"/>
        </w:rPr>
        <w:t xml:space="preserve"> A soft launch would be undertaken prior to the full launch to gauge interaction with our audience, fix any technical glitches, analyse and obtain any areas of improvement before GO-LIVE date. This pre-launch can help get reviews and feedback from stakeholders involved in this project. </w:t>
      </w:r>
    </w:p>
    <w:p w:rsidR="00A11D08" w:rsidRPr="00091A3A" w:rsidRDefault="005F1F77" w:rsidP="00365EC9">
      <w:pPr>
        <w:rPr>
          <w:rFonts w:ascii="Calibri" w:hAnsi="Calibri" w:cs="Calibri"/>
          <w:sz w:val="28"/>
          <w:szCs w:val="28"/>
        </w:rPr>
      </w:pPr>
      <w:r w:rsidRPr="00091A3A">
        <w:rPr>
          <w:rFonts w:ascii="Calibri" w:hAnsi="Calibri" w:cs="Calibri"/>
          <w:sz w:val="28"/>
          <w:szCs w:val="28"/>
        </w:rPr>
        <w:lastRenderedPageBreak/>
        <w:t>Once the project is completed, the project handbook would be looked into again in a post GO-LIVE meeting to ensure all objectives were met and all parties involved are satisfied with the final outcome.</w:t>
      </w:r>
      <w:r w:rsidR="00304FF1" w:rsidRPr="00091A3A">
        <w:rPr>
          <w:rFonts w:ascii="Calibri" w:hAnsi="Calibri" w:cs="Calibri"/>
          <w:sz w:val="28"/>
          <w:szCs w:val="28"/>
        </w:rPr>
        <w:t xml:space="preserve"> The meeting held after the launch would help gather feedback and engagement insights into the success of the launch; key measurable factor.</w:t>
      </w:r>
    </w:p>
    <w:bookmarkEnd w:id="0"/>
    <w:p w:rsidR="00A11D08" w:rsidRPr="00091A3A" w:rsidRDefault="00A11D08" w:rsidP="00365EC9">
      <w:pPr>
        <w:rPr>
          <w:rFonts w:ascii="Calibri" w:hAnsi="Calibri" w:cs="Calibri"/>
          <w:sz w:val="28"/>
          <w:szCs w:val="28"/>
        </w:rPr>
      </w:pPr>
    </w:p>
    <w:p w:rsidR="00304FF1" w:rsidRPr="00091A3A" w:rsidRDefault="004003A3" w:rsidP="00365EC9">
      <w:pPr>
        <w:rPr>
          <w:rFonts w:ascii="Calibri" w:hAnsi="Calibri" w:cs="Calibri"/>
          <w:sz w:val="28"/>
          <w:szCs w:val="28"/>
        </w:rPr>
      </w:pPr>
      <w:r>
        <w:rPr>
          <w:rFonts w:ascii="Calibri" w:hAnsi="Calibri" w:cs="Calibri"/>
          <w:noProof/>
          <w:sz w:val="28"/>
          <w:szCs w:val="28"/>
          <w:lang w:val="en-GB" w:eastAsia="en-GB"/>
        </w:rPr>
        <w:drawing>
          <wp:anchor distT="0" distB="0" distL="114300" distR="114300" simplePos="0" relativeHeight="251658240" behindDoc="1" locked="0" layoutInCell="1" allowOverlap="1">
            <wp:simplePos x="0" y="0"/>
            <wp:positionH relativeFrom="page">
              <wp:posOffset>-1306830</wp:posOffset>
            </wp:positionH>
            <wp:positionV relativeFrom="paragraph">
              <wp:posOffset>-1438275</wp:posOffset>
            </wp:positionV>
            <wp:extent cx="8225790" cy="4626610"/>
            <wp:effectExtent l="19050" t="0" r="3810" b="0"/>
            <wp:wrapTight wrapText="bothSides">
              <wp:wrapPolygon edited="0">
                <wp:start x="-50" y="0"/>
                <wp:lineTo x="-50" y="21523"/>
                <wp:lineTo x="21610" y="21523"/>
                <wp:lineTo x="21610" y="0"/>
                <wp:lineTo x="-5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3C3967.tmp"/>
                    <pic:cNvPicPr/>
                  </pic:nvPicPr>
                  <pic:blipFill rotWithShape="1">
                    <a:blip r:embed="rId14">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14850" t="23418" r="16133" b="6328"/>
                    <a:stretch/>
                  </pic:blipFill>
                  <pic:spPr bwMode="auto">
                    <a:xfrm>
                      <a:off x="0" y="0"/>
                      <a:ext cx="8225790" cy="4626610"/>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p>
    <w:p w:rsidR="004003A3" w:rsidRDefault="00787F86" w:rsidP="00787F86">
      <w:pPr>
        <w:rPr>
          <w:rFonts w:asciiTheme="minorHAnsi" w:hAnsiTheme="minorHAnsi" w:cstheme="minorHAnsi"/>
          <w:sz w:val="28"/>
          <w:szCs w:val="28"/>
        </w:rPr>
      </w:pPr>
      <w:r w:rsidRPr="00787F86">
        <w:rPr>
          <w:rFonts w:asciiTheme="minorHAnsi" w:hAnsiTheme="minorHAnsi" w:cstheme="minorHAnsi"/>
          <w:sz w:val="28"/>
          <w:szCs w:val="28"/>
        </w:rPr>
        <w:t xml:space="preserve">Being an effective project manager (PM) has a major impact on the success or failure of a project. The various steps during the project lifecycle: Initiation, Planning, Executing and Monitoring are key areas the Project Manager has to continually monitor. </w:t>
      </w:r>
    </w:p>
    <w:p w:rsidR="00787F86" w:rsidRPr="00787F86" w:rsidRDefault="00787F86" w:rsidP="00787F86">
      <w:pPr>
        <w:rPr>
          <w:rFonts w:asciiTheme="minorHAnsi" w:hAnsiTheme="minorHAnsi" w:cstheme="minorHAnsi"/>
          <w:sz w:val="28"/>
          <w:szCs w:val="28"/>
        </w:rPr>
      </w:pPr>
      <w:r w:rsidRPr="00787F86">
        <w:rPr>
          <w:rFonts w:asciiTheme="minorHAnsi" w:hAnsiTheme="minorHAnsi" w:cstheme="minorHAnsi"/>
          <w:sz w:val="28"/>
          <w:szCs w:val="28"/>
        </w:rPr>
        <w:lastRenderedPageBreak/>
        <w:t xml:space="preserve">Omobel’s Digital Magazine is the project case study used to evaluate the performance of a project manager.  Aziz, E (2015) stated that project closing is an important aspect for any organisation to help address risks and to minimise impacts it may have in the future. This is further supported by Johnson </w:t>
      </w:r>
      <w:r w:rsidRPr="00787F86">
        <w:rPr>
          <w:rFonts w:asciiTheme="minorHAnsi" w:hAnsiTheme="minorHAnsi" w:cstheme="minorHAnsi"/>
          <w:i/>
          <w:sz w:val="28"/>
          <w:szCs w:val="28"/>
        </w:rPr>
        <w:t>et., al</w:t>
      </w:r>
      <w:r w:rsidRPr="00787F86">
        <w:rPr>
          <w:rFonts w:asciiTheme="minorHAnsi" w:hAnsiTheme="minorHAnsi" w:cstheme="minorHAnsi"/>
          <w:sz w:val="28"/>
          <w:szCs w:val="28"/>
        </w:rPr>
        <w:t xml:space="preserve"> (2015) who also stated that having a strategy which involved considering all areas within a project or business plan is essential in maintaining leverage over competitors. By having competitive advantage over competitors, a business or organisation can foresee targets and plan for the future whilst considering all options available to them.</w:t>
      </w:r>
    </w:p>
    <w:p w:rsidR="00787F86" w:rsidRPr="00787F86" w:rsidRDefault="00787F86" w:rsidP="00787F86">
      <w:pPr>
        <w:rPr>
          <w:rFonts w:asciiTheme="minorHAnsi" w:hAnsiTheme="minorHAnsi" w:cstheme="minorHAnsi"/>
          <w:sz w:val="28"/>
          <w:szCs w:val="28"/>
        </w:rPr>
      </w:pPr>
      <w:r w:rsidRPr="00787F86">
        <w:rPr>
          <w:rFonts w:asciiTheme="minorHAnsi" w:hAnsiTheme="minorHAnsi" w:cstheme="minorHAnsi"/>
          <w:sz w:val="28"/>
          <w:szCs w:val="28"/>
        </w:rPr>
        <w:t xml:space="preserve">During the project, there were weekly meetings which were held on Zoom and all members (inclusive of stakeholders) collaborated using the project management software: Asana. From the meetings, team members were able to state their concerns and also update everyone on the areas they were had made progress. Capturing what went well and what did not work too well within a feedback report which is collated in Asana. This can help moving forward to help progress as an effective Project Manager by taking comprehensive information at each stage of the lifecycle to help a future risk or problem which may arise. </w:t>
      </w:r>
    </w:p>
    <w:p w:rsidR="00787F86" w:rsidRPr="00787F86" w:rsidRDefault="00787F86" w:rsidP="00787F86">
      <w:pPr>
        <w:rPr>
          <w:rFonts w:asciiTheme="minorHAnsi" w:hAnsiTheme="minorHAnsi" w:cstheme="minorHAnsi"/>
          <w:sz w:val="28"/>
          <w:szCs w:val="28"/>
        </w:rPr>
      </w:pPr>
      <w:r w:rsidRPr="00787F86">
        <w:rPr>
          <w:rFonts w:asciiTheme="minorHAnsi" w:hAnsiTheme="minorHAnsi" w:cstheme="minorHAnsi"/>
          <w:sz w:val="28"/>
          <w:szCs w:val="28"/>
        </w:rPr>
        <w:t xml:space="preserve">The post-project meeting held with the team highlighted strengths and weaknesses within the project management styles. The administrative closure and management of contracts between the third party vendors showed the strength of my project management. The effective </w:t>
      </w:r>
      <w:r w:rsidR="00D57866" w:rsidRPr="00787F86">
        <w:rPr>
          <w:rFonts w:asciiTheme="minorHAnsi" w:hAnsiTheme="minorHAnsi" w:cstheme="minorHAnsi"/>
          <w:sz w:val="28"/>
          <w:szCs w:val="28"/>
        </w:rPr>
        <w:t>communications between both parties were</w:t>
      </w:r>
      <w:r w:rsidRPr="00787F86">
        <w:rPr>
          <w:rFonts w:asciiTheme="minorHAnsi" w:hAnsiTheme="minorHAnsi" w:cstheme="minorHAnsi"/>
          <w:sz w:val="28"/>
          <w:szCs w:val="28"/>
        </w:rPr>
        <w:t xml:space="preserve"> fulfilled as contractual obligations were also met. At the end of each milestone within the project lifecycle, there was formal recognition within the project teams recognizing achievements from each transition. The formal recognition within the teams boosted team morale and showed positive movements towards the actualization of the digital magazine. </w:t>
      </w:r>
    </w:p>
    <w:p w:rsidR="00787F86" w:rsidRPr="00787F86" w:rsidRDefault="00787F86" w:rsidP="00787F86">
      <w:pPr>
        <w:rPr>
          <w:rFonts w:asciiTheme="minorHAnsi" w:hAnsiTheme="minorHAnsi" w:cstheme="minorHAnsi"/>
          <w:sz w:val="28"/>
          <w:szCs w:val="28"/>
        </w:rPr>
      </w:pPr>
      <w:r w:rsidRPr="00787F86">
        <w:rPr>
          <w:rFonts w:asciiTheme="minorHAnsi" w:hAnsiTheme="minorHAnsi" w:cstheme="minorHAnsi"/>
          <w:sz w:val="28"/>
          <w:szCs w:val="28"/>
        </w:rPr>
        <w:t xml:space="preserve">Due to the nature of this project, there are some aspects which would be left open and some aspects which require ongoing monitoring. Due to the developmental aspect of the digital magazine. The social media world is continually evolving; the content creators, web developers and designers would still be required to input their contribution (long term project). To this effect, the project team and other resources in the design team (software packages) would still need to be engaged in the post-project activities. The application and </w:t>
      </w:r>
      <w:r w:rsidRPr="00787F86">
        <w:rPr>
          <w:rFonts w:asciiTheme="minorHAnsi" w:hAnsiTheme="minorHAnsi" w:cstheme="minorHAnsi"/>
          <w:sz w:val="28"/>
          <w:szCs w:val="28"/>
        </w:rPr>
        <w:lastRenderedPageBreak/>
        <w:t xml:space="preserve">handling of such resources are needed; this area cannot be disbanded yet but their involvement may not be as intense. On the other hand, disbanding the larger team into smaller ones to free them to perform other tasks such as maintaining the digital magazine. This would further aid in managing current resources to allocate them to other areas within the business. </w:t>
      </w:r>
    </w:p>
    <w:p w:rsidR="00787F86" w:rsidRPr="00787F86" w:rsidRDefault="00787F86" w:rsidP="00787F86">
      <w:pPr>
        <w:rPr>
          <w:rFonts w:asciiTheme="minorHAnsi" w:hAnsiTheme="minorHAnsi" w:cstheme="minorHAnsi"/>
          <w:sz w:val="28"/>
          <w:szCs w:val="28"/>
        </w:rPr>
      </w:pPr>
      <w:r w:rsidRPr="00787F86">
        <w:rPr>
          <w:rFonts w:asciiTheme="minorHAnsi" w:hAnsiTheme="minorHAnsi" w:cstheme="minorHAnsi"/>
          <w:sz w:val="28"/>
          <w:szCs w:val="28"/>
        </w:rPr>
        <w:t>A weakness which was revealed in managing this project was not formally closing the each stage within the lifecycle; however project teams were recognized. This caused ambiguity in recognizing the people involved but not officially closing their role / action within the software tool. This weakness made it seem like progress was not being made or tasks were not being completed. For the future, in project closing formal recognition of the completion of a phase would result in all stakeholders knowing that a phase has been completed. The project team would then be able to establish the deliverables of the elapsed phase. For clarity, the project team would be in a position to formally recognize the completion of a phase and base all future phases on formally recognized completed ones.</w:t>
      </w:r>
    </w:p>
    <w:p w:rsidR="00983B79" w:rsidRDefault="00787F86" w:rsidP="00787F86">
      <w:pPr>
        <w:rPr>
          <w:rFonts w:asciiTheme="minorHAnsi" w:hAnsiTheme="minorHAnsi" w:cstheme="minorHAnsi"/>
          <w:sz w:val="28"/>
          <w:szCs w:val="28"/>
        </w:rPr>
      </w:pPr>
      <w:r w:rsidRPr="00787F86">
        <w:rPr>
          <w:rFonts w:asciiTheme="minorHAnsi" w:hAnsiTheme="minorHAnsi" w:cstheme="minorHAnsi"/>
          <w:sz w:val="28"/>
          <w:szCs w:val="28"/>
        </w:rPr>
        <w:t xml:space="preserve">By carrying out an evaluation of the project, it highlighted areas of the project scope, duration, which were slightly amended to meet the requirements of the business. It ensured all operations and all other units </w:t>
      </w:r>
      <w:r w:rsidR="007B6702">
        <w:rPr>
          <w:rFonts w:asciiTheme="minorHAnsi" w:hAnsiTheme="minorHAnsi" w:cstheme="minorHAnsi"/>
          <w:sz w:val="28"/>
          <w:szCs w:val="28"/>
        </w:rPr>
        <w:t>of the project had the required training, technique</w:t>
      </w:r>
      <w:r w:rsidRPr="00787F86">
        <w:rPr>
          <w:rFonts w:asciiTheme="minorHAnsi" w:hAnsiTheme="minorHAnsi" w:cstheme="minorHAnsi"/>
          <w:sz w:val="28"/>
          <w:szCs w:val="28"/>
        </w:rPr>
        <w:t xml:space="preserve">s and documentation to fulfill their role. </w:t>
      </w:r>
    </w:p>
    <w:p w:rsidR="00787F86" w:rsidRPr="00787F86" w:rsidRDefault="00787F86" w:rsidP="00787F86">
      <w:pPr>
        <w:rPr>
          <w:rFonts w:asciiTheme="minorHAnsi" w:hAnsiTheme="minorHAnsi" w:cstheme="minorHAnsi"/>
          <w:sz w:val="28"/>
          <w:szCs w:val="28"/>
        </w:rPr>
      </w:pPr>
      <w:r w:rsidRPr="00787F86">
        <w:rPr>
          <w:rFonts w:asciiTheme="minorHAnsi" w:hAnsiTheme="minorHAnsi" w:cstheme="minorHAnsi"/>
          <w:sz w:val="28"/>
          <w:szCs w:val="28"/>
        </w:rPr>
        <w:t xml:space="preserve">The primary goal of the digital magazine is to satisfy the strategic goal(s) for which it has undertaken as led by the Project Manager. </w:t>
      </w:r>
    </w:p>
    <w:p w:rsidR="00787F86" w:rsidRPr="00787F86" w:rsidRDefault="00787F86" w:rsidP="00787F86">
      <w:pPr>
        <w:rPr>
          <w:rFonts w:asciiTheme="minorHAnsi" w:hAnsiTheme="minorHAnsi" w:cstheme="minorHAnsi"/>
          <w:sz w:val="28"/>
          <w:szCs w:val="28"/>
        </w:rPr>
      </w:pPr>
      <w:r w:rsidRPr="00787F86">
        <w:rPr>
          <w:rFonts w:asciiTheme="minorHAnsi" w:hAnsiTheme="minorHAnsi" w:cstheme="minorHAnsi"/>
          <w:sz w:val="28"/>
          <w:szCs w:val="28"/>
        </w:rPr>
        <w:t xml:space="preserve">A weakness identified as a Project Manager was not officially releasing formal documentation to all stakeholders and sponsors on the completion of the project and informing them of statistics involved. This documentation would detail the scope and measurable objectives by which the project was measured against.   </w:t>
      </w:r>
    </w:p>
    <w:p w:rsidR="00787F86" w:rsidRPr="00787F86" w:rsidRDefault="00787F86" w:rsidP="00787F86">
      <w:pPr>
        <w:rPr>
          <w:rFonts w:asciiTheme="minorHAnsi" w:hAnsiTheme="minorHAnsi" w:cstheme="minorHAnsi"/>
          <w:sz w:val="28"/>
          <w:szCs w:val="28"/>
        </w:rPr>
      </w:pPr>
      <w:r w:rsidRPr="00787F86">
        <w:rPr>
          <w:rFonts w:asciiTheme="minorHAnsi" w:hAnsiTheme="minorHAnsi" w:cstheme="minorHAnsi"/>
          <w:sz w:val="28"/>
          <w:szCs w:val="28"/>
        </w:rPr>
        <w:t>To continually evolve as a Project Manager, a self-development plan has been procured to help manage my performance moving forward.</w:t>
      </w:r>
    </w:p>
    <w:p w:rsidR="00983B79" w:rsidRDefault="00983B79" w:rsidP="00787F86">
      <w:pPr>
        <w:rPr>
          <w:rFonts w:asciiTheme="minorHAnsi" w:hAnsiTheme="minorHAnsi" w:cstheme="minorHAnsi"/>
          <w:sz w:val="28"/>
          <w:szCs w:val="28"/>
        </w:rPr>
      </w:pPr>
    </w:p>
    <w:p w:rsidR="00983B79" w:rsidRPr="00983B79" w:rsidRDefault="00983B79" w:rsidP="00983B79">
      <w:pPr>
        <w:rPr>
          <w:rFonts w:asciiTheme="minorHAnsi" w:hAnsiTheme="minorHAnsi" w:cstheme="minorHAnsi"/>
          <w:sz w:val="28"/>
          <w:szCs w:val="28"/>
        </w:rPr>
      </w:pPr>
    </w:p>
    <w:p w:rsidR="00983B79" w:rsidRPr="00983B79" w:rsidRDefault="00983B79" w:rsidP="00983B79">
      <w:pPr>
        <w:rPr>
          <w:rFonts w:asciiTheme="minorHAnsi" w:hAnsiTheme="minorHAnsi" w:cstheme="minorHAnsi"/>
          <w:sz w:val="28"/>
          <w:szCs w:val="28"/>
        </w:rPr>
      </w:pPr>
    </w:p>
    <w:p w:rsidR="00983B79" w:rsidRPr="00983B79" w:rsidRDefault="00983B79" w:rsidP="00983B79">
      <w:pPr>
        <w:rPr>
          <w:rFonts w:asciiTheme="minorHAnsi" w:hAnsiTheme="minorHAnsi" w:cstheme="minorHAnsi"/>
          <w:sz w:val="28"/>
          <w:szCs w:val="28"/>
        </w:rPr>
      </w:pPr>
    </w:p>
    <w:p w:rsidR="00983B79" w:rsidRPr="00983B79" w:rsidRDefault="00983B79" w:rsidP="00983B79">
      <w:pPr>
        <w:rPr>
          <w:rFonts w:asciiTheme="minorHAnsi" w:hAnsiTheme="minorHAnsi" w:cstheme="minorHAnsi"/>
          <w:sz w:val="28"/>
          <w:szCs w:val="28"/>
        </w:rPr>
      </w:pPr>
    </w:p>
    <w:p w:rsidR="00983B79" w:rsidRPr="00983B79" w:rsidRDefault="00983B79" w:rsidP="00983B79">
      <w:pPr>
        <w:rPr>
          <w:rFonts w:asciiTheme="minorHAnsi" w:hAnsiTheme="minorHAnsi" w:cstheme="minorHAnsi"/>
          <w:sz w:val="28"/>
          <w:szCs w:val="28"/>
        </w:rPr>
      </w:pPr>
    </w:p>
    <w:p w:rsidR="00983B79" w:rsidRPr="00983B79" w:rsidRDefault="00983B79" w:rsidP="00983B79">
      <w:pPr>
        <w:rPr>
          <w:rFonts w:asciiTheme="minorHAnsi" w:hAnsiTheme="minorHAnsi" w:cstheme="minorHAnsi"/>
          <w:sz w:val="28"/>
          <w:szCs w:val="28"/>
        </w:rPr>
      </w:pPr>
    </w:p>
    <w:p w:rsidR="00983B79" w:rsidRPr="00983B79" w:rsidRDefault="00983B79" w:rsidP="00983B79">
      <w:pPr>
        <w:rPr>
          <w:rFonts w:asciiTheme="minorHAnsi" w:hAnsiTheme="minorHAnsi" w:cstheme="minorHAnsi"/>
          <w:sz w:val="28"/>
          <w:szCs w:val="28"/>
        </w:rPr>
      </w:pPr>
    </w:p>
    <w:p w:rsidR="00983B79" w:rsidRDefault="00983B79" w:rsidP="00983B79">
      <w:pPr>
        <w:rPr>
          <w:rFonts w:asciiTheme="minorHAnsi" w:hAnsiTheme="minorHAnsi" w:cstheme="minorHAnsi"/>
          <w:sz w:val="28"/>
          <w:szCs w:val="28"/>
        </w:rPr>
      </w:pPr>
    </w:p>
    <w:p w:rsidR="00787F86" w:rsidRPr="00983B79" w:rsidRDefault="00983B79" w:rsidP="00983B79">
      <w:pPr>
        <w:tabs>
          <w:tab w:val="left" w:pos="2160"/>
        </w:tabs>
        <w:rPr>
          <w:rFonts w:asciiTheme="minorHAnsi" w:hAnsiTheme="minorHAnsi" w:cstheme="minorHAnsi"/>
          <w:sz w:val="28"/>
          <w:szCs w:val="28"/>
        </w:rPr>
      </w:pPr>
      <w:r>
        <w:rPr>
          <w:rFonts w:asciiTheme="minorHAnsi" w:hAnsiTheme="minorHAnsi" w:cstheme="minorHAnsi"/>
          <w:sz w:val="28"/>
          <w:szCs w:val="28"/>
        </w:rPr>
        <w:tab/>
      </w:r>
    </w:p>
    <w:tbl>
      <w:tblPr>
        <w:tblStyle w:val="GridTable1LightAccent2"/>
        <w:tblpPr w:leftFromText="180" w:rightFromText="180" w:vertAnchor="text" w:horzAnchor="page" w:tblpX="1" w:tblpY="16"/>
        <w:tblW w:w="13603" w:type="dxa"/>
        <w:tblLayout w:type="fixed"/>
        <w:tblLook w:val="01E0"/>
      </w:tblPr>
      <w:tblGrid>
        <w:gridCol w:w="2122"/>
        <w:gridCol w:w="2551"/>
        <w:gridCol w:w="1701"/>
        <w:gridCol w:w="2381"/>
        <w:gridCol w:w="4848"/>
      </w:tblGrid>
      <w:tr w:rsidR="00787F86" w:rsidRPr="00787F86" w:rsidTr="00787F86">
        <w:trPr>
          <w:cnfStyle w:val="100000000000"/>
          <w:trHeight w:hRule="exact" w:val="1995"/>
        </w:trPr>
        <w:tc>
          <w:tcPr>
            <w:cnfStyle w:val="001000000000"/>
            <w:tcW w:w="2122" w:type="dxa"/>
            <w:tcBorders>
              <w:top w:val="single" w:sz="4" w:space="0" w:color="F7CAAC" w:themeColor="accent2" w:themeTint="66"/>
              <w:left w:val="single" w:sz="4" w:space="0" w:color="F7CAAC" w:themeColor="accent2" w:themeTint="66"/>
              <w:right w:val="single" w:sz="4" w:space="0" w:color="F7CAAC" w:themeColor="accent2" w:themeTint="66"/>
            </w:tcBorders>
          </w:tcPr>
          <w:p w:rsidR="00787F86" w:rsidRPr="00787F86" w:rsidRDefault="00787F86" w:rsidP="00447817">
            <w:pPr>
              <w:pStyle w:val="TableParagraph"/>
              <w:spacing w:before="2"/>
              <w:ind w:left="0" w:firstLine="0"/>
              <w:jc w:val="center"/>
              <w:rPr>
                <w:rFonts w:asciiTheme="minorHAnsi" w:hAnsiTheme="minorHAnsi" w:cstheme="minorHAnsi"/>
                <w:sz w:val="28"/>
                <w:szCs w:val="28"/>
              </w:rPr>
            </w:pPr>
          </w:p>
          <w:p w:rsidR="00787F86" w:rsidRPr="00787F86" w:rsidRDefault="00787F86" w:rsidP="00447817">
            <w:pPr>
              <w:pStyle w:val="TableParagraph"/>
              <w:ind w:left="897" w:right="304" w:hanging="519"/>
              <w:jc w:val="center"/>
              <w:rPr>
                <w:rFonts w:asciiTheme="minorHAnsi" w:hAnsiTheme="minorHAnsi" w:cstheme="minorHAnsi"/>
                <w:sz w:val="28"/>
                <w:szCs w:val="28"/>
              </w:rPr>
            </w:pPr>
            <w:r w:rsidRPr="00787F86">
              <w:rPr>
                <w:rFonts w:asciiTheme="minorHAnsi" w:hAnsiTheme="minorHAnsi" w:cstheme="minorHAnsi"/>
                <w:sz w:val="28"/>
                <w:szCs w:val="28"/>
              </w:rPr>
              <w:t>What are my goals?</w:t>
            </w:r>
          </w:p>
        </w:tc>
        <w:tc>
          <w:tcPr>
            <w:tcW w:w="2551" w:type="dxa"/>
            <w:tcBorders>
              <w:top w:val="single" w:sz="4" w:space="0" w:color="F7CAAC" w:themeColor="accent2" w:themeTint="66"/>
              <w:left w:val="single" w:sz="4" w:space="0" w:color="F7CAAC" w:themeColor="accent2" w:themeTint="66"/>
              <w:right w:val="single" w:sz="4" w:space="0" w:color="F7CAAC" w:themeColor="accent2" w:themeTint="66"/>
            </w:tcBorders>
          </w:tcPr>
          <w:p w:rsidR="00787F86" w:rsidRPr="00787F86" w:rsidRDefault="00787F86" w:rsidP="00447817">
            <w:pPr>
              <w:pStyle w:val="TableParagraph"/>
              <w:spacing w:before="2"/>
              <w:ind w:left="0" w:firstLine="0"/>
              <w:jc w:val="center"/>
              <w:cnfStyle w:val="100000000000"/>
              <w:rPr>
                <w:rFonts w:asciiTheme="minorHAnsi" w:hAnsiTheme="minorHAnsi" w:cstheme="minorHAnsi"/>
                <w:sz w:val="28"/>
                <w:szCs w:val="28"/>
              </w:rPr>
            </w:pPr>
          </w:p>
          <w:p w:rsidR="00787F86" w:rsidRPr="00787F86" w:rsidRDefault="00787F86" w:rsidP="00447817">
            <w:pPr>
              <w:pStyle w:val="TableParagraph"/>
              <w:ind w:left="579" w:hanging="368"/>
              <w:jc w:val="center"/>
              <w:cnfStyle w:val="100000000000"/>
              <w:rPr>
                <w:rFonts w:asciiTheme="minorHAnsi" w:hAnsiTheme="minorHAnsi" w:cstheme="minorHAnsi"/>
                <w:sz w:val="28"/>
                <w:szCs w:val="28"/>
              </w:rPr>
            </w:pPr>
            <w:r w:rsidRPr="00787F86">
              <w:rPr>
                <w:rFonts w:asciiTheme="minorHAnsi" w:hAnsiTheme="minorHAnsi" w:cstheme="minorHAnsi"/>
                <w:sz w:val="28"/>
                <w:szCs w:val="28"/>
              </w:rPr>
              <w:t>Which goals need to happen first?</w:t>
            </w:r>
          </w:p>
        </w:tc>
        <w:tc>
          <w:tcPr>
            <w:tcW w:w="1701" w:type="dxa"/>
            <w:tcBorders>
              <w:top w:val="single" w:sz="4" w:space="0" w:color="F7CAAC" w:themeColor="accent2" w:themeTint="66"/>
              <w:left w:val="single" w:sz="4" w:space="0" w:color="F7CAAC" w:themeColor="accent2" w:themeTint="66"/>
              <w:right w:val="single" w:sz="4" w:space="0" w:color="F7CAAC" w:themeColor="accent2" w:themeTint="66"/>
            </w:tcBorders>
          </w:tcPr>
          <w:p w:rsidR="00787F86" w:rsidRPr="00787F86" w:rsidRDefault="00787F86" w:rsidP="00447817">
            <w:pPr>
              <w:pStyle w:val="TableParagraph"/>
              <w:spacing w:before="2"/>
              <w:ind w:left="0" w:firstLine="0"/>
              <w:jc w:val="center"/>
              <w:cnfStyle w:val="100000000000"/>
              <w:rPr>
                <w:rFonts w:asciiTheme="minorHAnsi" w:hAnsiTheme="minorHAnsi" w:cstheme="minorHAnsi"/>
                <w:sz w:val="28"/>
                <w:szCs w:val="28"/>
              </w:rPr>
            </w:pPr>
          </w:p>
          <w:p w:rsidR="00787F86" w:rsidRPr="00787F86" w:rsidRDefault="00787F86" w:rsidP="00447817">
            <w:pPr>
              <w:pStyle w:val="TableParagraph"/>
              <w:ind w:left="75" w:right="-17" w:firstLine="10"/>
              <w:jc w:val="center"/>
              <w:cnfStyle w:val="100000000000"/>
              <w:rPr>
                <w:rFonts w:asciiTheme="minorHAnsi" w:hAnsiTheme="minorHAnsi" w:cstheme="minorHAnsi"/>
                <w:sz w:val="28"/>
                <w:szCs w:val="28"/>
              </w:rPr>
            </w:pPr>
            <w:r w:rsidRPr="00787F86">
              <w:rPr>
                <w:rFonts w:asciiTheme="minorHAnsi" w:hAnsiTheme="minorHAnsi" w:cstheme="minorHAnsi"/>
                <w:sz w:val="28"/>
                <w:szCs w:val="28"/>
              </w:rPr>
              <w:t>When do I want to achieve this?</w:t>
            </w:r>
          </w:p>
        </w:tc>
        <w:tc>
          <w:tcPr>
            <w:tcW w:w="2381" w:type="dxa"/>
            <w:tcBorders>
              <w:top w:val="single" w:sz="4" w:space="0" w:color="F7CAAC" w:themeColor="accent2" w:themeTint="66"/>
              <w:left w:val="single" w:sz="4" w:space="0" w:color="F7CAAC" w:themeColor="accent2" w:themeTint="66"/>
              <w:right w:val="single" w:sz="4" w:space="0" w:color="F7CAAC" w:themeColor="accent2" w:themeTint="66"/>
            </w:tcBorders>
            <w:hideMark/>
          </w:tcPr>
          <w:p w:rsidR="00787F86" w:rsidRPr="00787F86" w:rsidRDefault="00787F86" w:rsidP="00447817">
            <w:pPr>
              <w:pStyle w:val="TableParagraph"/>
              <w:spacing w:before="232"/>
              <w:ind w:left="112" w:right="110" w:firstLine="0"/>
              <w:jc w:val="center"/>
              <w:cnfStyle w:val="100000000000"/>
              <w:rPr>
                <w:rFonts w:asciiTheme="minorHAnsi" w:hAnsiTheme="minorHAnsi" w:cstheme="minorHAnsi"/>
                <w:sz w:val="28"/>
                <w:szCs w:val="28"/>
              </w:rPr>
            </w:pPr>
            <w:r w:rsidRPr="00787F86">
              <w:rPr>
                <w:rFonts w:asciiTheme="minorHAnsi" w:hAnsiTheme="minorHAnsi" w:cstheme="minorHAnsi"/>
                <w:sz w:val="28"/>
                <w:szCs w:val="28"/>
              </w:rPr>
              <w:t>How</w:t>
            </w:r>
            <w:r>
              <w:rPr>
                <w:rFonts w:asciiTheme="minorHAnsi" w:hAnsiTheme="minorHAnsi" w:cstheme="minorHAnsi"/>
                <w:sz w:val="28"/>
                <w:szCs w:val="28"/>
              </w:rPr>
              <w:t xml:space="preserve"> </w:t>
            </w:r>
            <w:r w:rsidRPr="00787F86">
              <w:rPr>
                <w:rFonts w:asciiTheme="minorHAnsi" w:hAnsiTheme="minorHAnsi" w:cstheme="minorHAnsi"/>
                <w:sz w:val="28"/>
                <w:szCs w:val="28"/>
              </w:rPr>
              <w:t>can</w:t>
            </w:r>
            <w:r>
              <w:rPr>
                <w:rFonts w:asciiTheme="minorHAnsi" w:hAnsiTheme="minorHAnsi" w:cstheme="minorHAnsi"/>
                <w:sz w:val="28"/>
                <w:szCs w:val="28"/>
              </w:rPr>
              <w:t xml:space="preserve"> </w:t>
            </w:r>
            <w:r w:rsidRPr="00787F86">
              <w:rPr>
                <w:rFonts w:asciiTheme="minorHAnsi" w:hAnsiTheme="minorHAnsi" w:cstheme="minorHAnsi"/>
                <w:sz w:val="28"/>
                <w:szCs w:val="28"/>
              </w:rPr>
              <w:t>I</w:t>
            </w:r>
            <w:r>
              <w:rPr>
                <w:rFonts w:asciiTheme="minorHAnsi" w:hAnsiTheme="minorHAnsi" w:cstheme="minorHAnsi"/>
                <w:sz w:val="28"/>
                <w:szCs w:val="28"/>
              </w:rPr>
              <w:t xml:space="preserve"> </w:t>
            </w:r>
            <w:r w:rsidR="00821A41" w:rsidRPr="00787F86">
              <w:rPr>
                <w:rFonts w:asciiTheme="minorHAnsi" w:hAnsiTheme="minorHAnsi" w:cstheme="minorHAnsi"/>
                <w:spacing w:val="-3"/>
                <w:sz w:val="28"/>
                <w:szCs w:val="28"/>
              </w:rPr>
              <w:t xml:space="preserve">improve </w:t>
            </w:r>
            <w:r w:rsidR="00821A41" w:rsidRPr="00787F86">
              <w:rPr>
                <w:rFonts w:asciiTheme="minorHAnsi" w:hAnsiTheme="minorHAnsi" w:cstheme="minorHAnsi"/>
                <w:sz w:val="28"/>
                <w:szCs w:val="28"/>
              </w:rPr>
              <w:t>chances</w:t>
            </w:r>
            <w:r w:rsidRPr="00787F86">
              <w:rPr>
                <w:rFonts w:asciiTheme="minorHAnsi" w:hAnsiTheme="minorHAnsi" w:cstheme="minorHAnsi"/>
                <w:sz w:val="28"/>
                <w:szCs w:val="28"/>
              </w:rPr>
              <w:t xml:space="preserve"> </w:t>
            </w:r>
            <w:r w:rsidRPr="00787F86">
              <w:rPr>
                <w:rFonts w:asciiTheme="minorHAnsi" w:hAnsiTheme="minorHAnsi" w:cstheme="minorHAnsi"/>
                <w:spacing w:val="-3"/>
                <w:sz w:val="28"/>
                <w:szCs w:val="28"/>
              </w:rPr>
              <w:t xml:space="preserve">of </w:t>
            </w:r>
            <w:r w:rsidRPr="00787F86">
              <w:rPr>
                <w:rFonts w:asciiTheme="minorHAnsi" w:hAnsiTheme="minorHAnsi" w:cstheme="minorHAnsi"/>
                <w:sz w:val="28"/>
                <w:szCs w:val="28"/>
              </w:rPr>
              <w:t>meeting this</w:t>
            </w:r>
            <w:r>
              <w:rPr>
                <w:rFonts w:asciiTheme="minorHAnsi" w:hAnsiTheme="minorHAnsi" w:cstheme="minorHAnsi"/>
                <w:sz w:val="28"/>
                <w:szCs w:val="28"/>
              </w:rPr>
              <w:t xml:space="preserve"> </w:t>
            </w:r>
            <w:r w:rsidRPr="00787F86">
              <w:rPr>
                <w:rFonts w:asciiTheme="minorHAnsi" w:hAnsiTheme="minorHAnsi" w:cstheme="minorHAnsi"/>
                <w:sz w:val="28"/>
                <w:szCs w:val="28"/>
              </w:rPr>
              <w:t>goal?</w:t>
            </w:r>
          </w:p>
        </w:tc>
        <w:tc>
          <w:tcPr>
            <w:cnfStyle w:val="000100000000"/>
            <w:tcW w:w="4848" w:type="dxa"/>
            <w:tcBorders>
              <w:top w:val="single" w:sz="4" w:space="0" w:color="F7CAAC" w:themeColor="accent2" w:themeTint="66"/>
              <w:left w:val="single" w:sz="4" w:space="0" w:color="F7CAAC" w:themeColor="accent2" w:themeTint="66"/>
              <w:right w:val="single" w:sz="4" w:space="0" w:color="F7CAAC" w:themeColor="accent2" w:themeTint="66"/>
            </w:tcBorders>
          </w:tcPr>
          <w:p w:rsidR="00787F86" w:rsidRPr="00787F86" w:rsidRDefault="00787F86" w:rsidP="00983B79">
            <w:pPr>
              <w:pStyle w:val="TableParagraph"/>
              <w:spacing w:before="2"/>
              <w:ind w:left="0" w:firstLine="0"/>
              <w:jc w:val="both"/>
              <w:rPr>
                <w:rFonts w:asciiTheme="minorHAnsi" w:hAnsiTheme="minorHAnsi" w:cstheme="minorHAnsi"/>
                <w:sz w:val="28"/>
                <w:szCs w:val="28"/>
              </w:rPr>
            </w:pPr>
          </w:p>
          <w:p w:rsidR="00787F86" w:rsidRPr="00787F86" w:rsidRDefault="00787F86" w:rsidP="00983B79">
            <w:pPr>
              <w:pStyle w:val="TableParagraph"/>
              <w:ind w:left="359" w:right="142" w:hanging="120"/>
              <w:jc w:val="both"/>
              <w:rPr>
                <w:rFonts w:asciiTheme="minorHAnsi" w:hAnsiTheme="minorHAnsi" w:cstheme="minorHAnsi"/>
                <w:sz w:val="28"/>
                <w:szCs w:val="28"/>
              </w:rPr>
            </w:pPr>
            <w:r w:rsidRPr="00787F86">
              <w:rPr>
                <w:rFonts w:asciiTheme="minorHAnsi" w:hAnsiTheme="minorHAnsi" w:cstheme="minorHAnsi"/>
                <w:spacing w:val="-3"/>
                <w:sz w:val="28"/>
                <w:szCs w:val="28"/>
              </w:rPr>
              <w:t xml:space="preserve">Where </w:t>
            </w:r>
            <w:r w:rsidRPr="00787F86">
              <w:rPr>
                <w:rFonts w:asciiTheme="minorHAnsi" w:hAnsiTheme="minorHAnsi" w:cstheme="minorHAnsi"/>
                <w:sz w:val="28"/>
                <w:szCs w:val="28"/>
              </w:rPr>
              <w:t xml:space="preserve">can I go </w:t>
            </w:r>
            <w:r w:rsidRPr="00787F86">
              <w:rPr>
                <w:rFonts w:asciiTheme="minorHAnsi" w:hAnsiTheme="minorHAnsi" w:cstheme="minorHAnsi"/>
                <w:spacing w:val="-3"/>
                <w:sz w:val="28"/>
                <w:szCs w:val="28"/>
              </w:rPr>
              <w:t xml:space="preserve">for </w:t>
            </w:r>
            <w:r w:rsidRPr="00787F86">
              <w:rPr>
                <w:rFonts w:asciiTheme="minorHAnsi" w:hAnsiTheme="minorHAnsi" w:cstheme="minorHAnsi"/>
                <w:sz w:val="28"/>
                <w:szCs w:val="28"/>
              </w:rPr>
              <w:t>support?</w:t>
            </w:r>
          </w:p>
        </w:tc>
      </w:tr>
      <w:tr w:rsidR="00787F86" w:rsidRPr="00787F86" w:rsidTr="00787F86">
        <w:trPr>
          <w:trHeight w:hRule="exact" w:val="6471"/>
        </w:trPr>
        <w:tc>
          <w:tcPr>
            <w:cnfStyle w:val="001000000000"/>
            <w:tcW w:w="2122" w:type="dxa"/>
            <w:tc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tcBorders>
            <w:hideMark/>
          </w:tcPr>
          <w:p w:rsidR="00787F86" w:rsidRPr="00787F86" w:rsidRDefault="00787F86" w:rsidP="00447817">
            <w:pPr>
              <w:pStyle w:val="TableParagraph"/>
              <w:spacing w:before="113"/>
              <w:ind w:left="160" w:firstLine="0"/>
              <w:rPr>
                <w:rFonts w:asciiTheme="minorHAnsi" w:hAnsiTheme="minorHAnsi" w:cstheme="minorHAnsi"/>
                <w:sz w:val="28"/>
                <w:szCs w:val="28"/>
              </w:rPr>
            </w:pPr>
            <w:r w:rsidRPr="00787F86">
              <w:rPr>
                <w:rFonts w:asciiTheme="minorHAnsi" w:hAnsiTheme="minorHAnsi" w:cstheme="minorHAnsi"/>
                <w:sz w:val="28"/>
                <w:szCs w:val="28"/>
              </w:rPr>
              <w:t>Raising funds for the digital magazine</w:t>
            </w:r>
          </w:p>
        </w:tc>
        <w:tc>
          <w:tcPr>
            <w:tcW w:w="2551" w:type="dxa"/>
            <w:tc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tcBorders>
            <w:hideMark/>
          </w:tcPr>
          <w:p w:rsidR="00787F86" w:rsidRPr="00787F86" w:rsidRDefault="00787F86" w:rsidP="00787F86">
            <w:pPr>
              <w:pStyle w:val="TableParagraph"/>
              <w:numPr>
                <w:ilvl w:val="0"/>
                <w:numId w:val="4"/>
              </w:numPr>
              <w:tabs>
                <w:tab w:val="left" w:pos="521"/>
              </w:tabs>
              <w:spacing w:before="117"/>
              <w:ind w:right="216"/>
              <w:cnfStyle w:val="000000000000"/>
              <w:rPr>
                <w:rFonts w:asciiTheme="minorHAnsi" w:hAnsiTheme="minorHAnsi" w:cstheme="minorHAnsi"/>
                <w:sz w:val="28"/>
                <w:szCs w:val="28"/>
              </w:rPr>
            </w:pPr>
            <w:r w:rsidRPr="00787F86">
              <w:rPr>
                <w:rFonts w:asciiTheme="minorHAnsi" w:hAnsiTheme="minorHAnsi" w:cstheme="minorHAnsi"/>
                <w:sz w:val="28"/>
                <w:szCs w:val="28"/>
              </w:rPr>
              <w:t>Set aside 10% of my wage</w:t>
            </w:r>
            <w:r>
              <w:rPr>
                <w:rFonts w:asciiTheme="minorHAnsi" w:hAnsiTheme="minorHAnsi" w:cstheme="minorHAnsi"/>
                <w:sz w:val="28"/>
                <w:szCs w:val="28"/>
              </w:rPr>
              <w:t xml:space="preserve"> </w:t>
            </w:r>
            <w:r w:rsidRPr="00787F86">
              <w:rPr>
                <w:rFonts w:asciiTheme="minorHAnsi" w:hAnsiTheme="minorHAnsi" w:cstheme="minorHAnsi"/>
                <w:sz w:val="28"/>
                <w:szCs w:val="28"/>
              </w:rPr>
              <w:t>each</w:t>
            </w:r>
            <w:r>
              <w:rPr>
                <w:rFonts w:asciiTheme="minorHAnsi" w:hAnsiTheme="minorHAnsi" w:cstheme="minorHAnsi"/>
                <w:sz w:val="28"/>
                <w:szCs w:val="28"/>
              </w:rPr>
              <w:t xml:space="preserve"> </w:t>
            </w:r>
            <w:r w:rsidRPr="00787F86">
              <w:rPr>
                <w:rFonts w:asciiTheme="minorHAnsi" w:hAnsiTheme="minorHAnsi" w:cstheme="minorHAnsi"/>
                <w:sz w:val="28"/>
                <w:szCs w:val="28"/>
              </w:rPr>
              <w:t>month</w:t>
            </w:r>
            <w:r>
              <w:rPr>
                <w:rFonts w:asciiTheme="minorHAnsi" w:hAnsiTheme="minorHAnsi" w:cstheme="minorHAnsi"/>
                <w:sz w:val="28"/>
                <w:szCs w:val="28"/>
              </w:rPr>
              <w:t xml:space="preserve"> </w:t>
            </w:r>
            <w:r w:rsidRPr="00787F86">
              <w:rPr>
                <w:rFonts w:asciiTheme="minorHAnsi" w:hAnsiTheme="minorHAnsi" w:cstheme="minorHAnsi"/>
                <w:sz w:val="28"/>
                <w:szCs w:val="28"/>
              </w:rPr>
              <w:t>in</w:t>
            </w:r>
            <w:r>
              <w:rPr>
                <w:rFonts w:asciiTheme="minorHAnsi" w:hAnsiTheme="minorHAnsi" w:cstheme="minorHAnsi"/>
                <w:sz w:val="28"/>
                <w:szCs w:val="28"/>
              </w:rPr>
              <w:t xml:space="preserve"> </w:t>
            </w:r>
            <w:r w:rsidRPr="00787F86">
              <w:rPr>
                <w:rFonts w:asciiTheme="minorHAnsi" w:hAnsiTheme="minorHAnsi" w:cstheme="minorHAnsi"/>
                <w:sz w:val="28"/>
                <w:szCs w:val="28"/>
              </w:rPr>
              <w:t xml:space="preserve">an </w:t>
            </w:r>
            <w:r w:rsidRPr="00787F86">
              <w:rPr>
                <w:rFonts w:asciiTheme="minorHAnsi" w:hAnsiTheme="minorHAnsi" w:cstheme="minorHAnsi"/>
                <w:spacing w:val="-3"/>
                <w:sz w:val="28"/>
                <w:szCs w:val="28"/>
              </w:rPr>
              <w:t xml:space="preserve">interest </w:t>
            </w:r>
            <w:r w:rsidRPr="00787F86">
              <w:rPr>
                <w:rFonts w:asciiTheme="minorHAnsi" w:hAnsiTheme="minorHAnsi" w:cstheme="minorHAnsi"/>
                <w:sz w:val="28"/>
                <w:szCs w:val="28"/>
              </w:rPr>
              <w:t xml:space="preserve">account </w:t>
            </w:r>
          </w:p>
          <w:p w:rsidR="00787F86" w:rsidRPr="00787F86" w:rsidRDefault="00787F86" w:rsidP="00787F86">
            <w:pPr>
              <w:pStyle w:val="TableParagraph"/>
              <w:numPr>
                <w:ilvl w:val="0"/>
                <w:numId w:val="4"/>
              </w:numPr>
              <w:tabs>
                <w:tab w:val="left" w:pos="521"/>
              </w:tabs>
              <w:ind w:right="158"/>
              <w:cnfStyle w:val="000000000000"/>
              <w:rPr>
                <w:rFonts w:asciiTheme="minorHAnsi" w:hAnsiTheme="minorHAnsi" w:cstheme="minorHAnsi"/>
                <w:sz w:val="28"/>
                <w:szCs w:val="28"/>
              </w:rPr>
            </w:pPr>
            <w:r w:rsidRPr="00787F86">
              <w:rPr>
                <w:rFonts w:asciiTheme="minorHAnsi" w:hAnsiTheme="minorHAnsi" w:cstheme="minorHAnsi"/>
                <w:sz w:val="28"/>
                <w:szCs w:val="28"/>
              </w:rPr>
              <w:t>Set a goal for how much I want to save and</w:t>
            </w:r>
            <w:r>
              <w:rPr>
                <w:rFonts w:asciiTheme="minorHAnsi" w:hAnsiTheme="minorHAnsi" w:cstheme="minorHAnsi"/>
                <w:sz w:val="28"/>
                <w:szCs w:val="28"/>
              </w:rPr>
              <w:t xml:space="preserve"> </w:t>
            </w:r>
            <w:r w:rsidRPr="00787F86">
              <w:rPr>
                <w:rFonts w:asciiTheme="minorHAnsi" w:hAnsiTheme="minorHAnsi" w:cstheme="minorHAnsi"/>
                <w:sz w:val="28"/>
                <w:szCs w:val="28"/>
              </w:rPr>
              <w:t>figure</w:t>
            </w:r>
            <w:r>
              <w:rPr>
                <w:rFonts w:asciiTheme="minorHAnsi" w:hAnsiTheme="minorHAnsi" w:cstheme="minorHAnsi"/>
                <w:sz w:val="28"/>
                <w:szCs w:val="28"/>
              </w:rPr>
              <w:t xml:space="preserve"> </w:t>
            </w:r>
            <w:r w:rsidRPr="00787F86">
              <w:rPr>
                <w:rFonts w:asciiTheme="minorHAnsi" w:hAnsiTheme="minorHAnsi" w:cstheme="minorHAnsi"/>
                <w:sz w:val="28"/>
                <w:szCs w:val="28"/>
              </w:rPr>
              <w:t>out</w:t>
            </w:r>
            <w:r>
              <w:rPr>
                <w:rFonts w:asciiTheme="minorHAnsi" w:hAnsiTheme="minorHAnsi" w:cstheme="minorHAnsi"/>
                <w:sz w:val="28"/>
                <w:szCs w:val="28"/>
              </w:rPr>
              <w:t xml:space="preserve"> </w:t>
            </w:r>
            <w:r w:rsidRPr="00787F86">
              <w:rPr>
                <w:rFonts w:asciiTheme="minorHAnsi" w:hAnsiTheme="minorHAnsi" w:cstheme="minorHAnsi"/>
                <w:sz w:val="28"/>
                <w:szCs w:val="28"/>
              </w:rPr>
              <w:t>how</w:t>
            </w:r>
            <w:r>
              <w:rPr>
                <w:rFonts w:asciiTheme="minorHAnsi" w:hAnsiTheme="minorHAnsi" w:cstheme="minorHAnsi"/>
                <w:sz w:val="28"/>
                <w:szCs w:val="28"/>
              </w:rPr>
              <w:t xml:space="preserve"> </w:t>
            </w:r>
            <w:r w:rsidRPr="00787F86">
              <w:rPr>
                <w:rFonts w:asciiTheme="minorHAnsi" w:hAnsiTheme="minorHAnsi" w:cstheme="minorHAnsi"/>
                <w:sz w:val="28"/>
                <w:szCs w:val="28"/>
              </w:rPr>
              <w:t>long it will take to get you there.</w:t>
            </w:r>
          </w:p>
          <w:p w:rsidR="00787F86" w:rsidRPr="00787F86" w:rsidRDefault="00787F86" w:rsidP="00787F86">
            <w:pPr>
              <w:pStyle w:val="TableParagraph"/>
              <w:numPr>
                <w:ilvl w:val="0"/>
                <w:numId w:val="4"/>
              </w:numPr>
              <w:tabs>
                <w:tab w:val="left" w:pos="521"/>
              </w:tabs>
              <w:ind w:right="158"/>
              <w:cnfStyle w:val="000000000000"/>
              <w:rPr>
                <w:rFonts w:asciiTheme="minorHAnsi" w:hAnsiTheme="minorHAnsi" w:cstheme="minorHAnsi"/>
                <w:sz w:val="28"/>
                <w:szCs w:val="28"/>
              </w:rPr>
            </w:pPr>
            <w:r w:rsidRPr="00787F86">
              <w:rPr>
                <w:rFonts w:asciiTheme="minorHAnsi" w:hAnsiTheme="minorHAnsi" w:cstheme="minorHAnsi"/>
                <w:sz w:val="28"/>
                <w:szCs w:val="28"/>
              </w:rPr>
              <w:t>Open a business account for fund allocation</w:t>
            </w:r>
          </w:p>
        </w:tc>
        <w:tc>
          <w:tcPr>
            <w:tcW w:w="1701" w:type="dxa"/>
            <w:tc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tcBorders>
            <w:hideMark/>
          </w:tcPr>
          <w:p w:rsidR="00787F86" w:rsidRPr="00787F86" w:rsidRDefault="00787F86" w:rsidP="00447817">
            <w:pPr>
              <w:pStyle w:val="TableParagraph"/>
              <w:spacing w:before="117" w:line="217" w:lineRule="exact"/>
              <w:ind w:left="160" w:firstLine="0"/>
              <w:cnfStyle w:val="000000000000"/>
              <w:rPr>
                <w:rFonts w:asciiTheme="minorHAnsi" w:hAnsiTheme="minorHAnsi" w:cstheme="minorHAnsi"/>
                <w:sz w:val="28"/>
                <w:szCs w:val="28"/>
              </w:rPr>
            </w:pPr>
            <w:r w:rsidRPr="00787F86">
              <w:rPr>
                <w:rFonts w:asciiTheme="minorHAnsi" w:hAnsiTheme="minorHAnsi" w:cstheme="minorHAnsi"/>
                <w:sz w:val="28"/>
                <w:szCs w:val="28"/>
              </w:rPr>
              <w:t>Raising capital seed money for the digital magazine</w:t>
            </w:r>
            <w:r w:rsidRPr="00787F86">
              <w:rPr>
                <w:rFonts w:asciiTheme="minorHAnsi" w:hAnsiTheme="minorHAnsi" w:cstheme="minorHAnsi"/>
                <w:w w:val="105"/>
                <w:sz w:val="28"/>
                <w:szCs w:val="28"/>
              </w:rPr>
              <w:t xml:space="preserve"> needs to occur two months before launch date</w:t>
            </w:r>
          </w:p>
        </w:tc>
        <w:tc>
          <w:tcPr>
            <w:tcW w:w="2381" w:type="dxa"/>
            <w:tc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tcBorders>
            <w:hideMark/>
          </w:tcPr>
          <w:p w:rsidR="00787F86" w:rsidRPr="00787F86" w:rsidRDefault="00787F86" w:rsidP="00787F86">
            <w:pPr>
              <w:pStyle w:val="TableParagraph"/>
              <w:numPr>
                <w:ilvl w:val="0"/>
                <w:numId w:val="5"/>
              </w:numPr>
              <w:tabs>
                <w:tab w:val="left" w:pos="521"/>
              </w:tabs>
              <w:spacing w:before="117"/>
              <w:ind w:right="510"/>
              <w:cnfStyle w:val="000000000000"/>
              <w:rPr>
                <w:rFonts w:asciiTheme="minorHAnsi" w:hAnsiTheme="minorHAnsi" w:cstheme="minorHAnsi"/>
                <w:sz w:val="28"/>
                <w:szCs w:val="28"/>
              </w:rPr>
            </w:pPr>
            <w:r w:rsidRPr="00787F86">
              <w:rPr>
                <w:rFonts w:asciiTheme="minorHAnsi" w:hAnsiTheme="minorHAnsi" w:cstheme="minorHAnsi"/>
                <w:sz w:val="28"/>
                <w:szCs w:val="28"/>
              </w:rPr>
              <w:t>Get a bank account that</w:t>
            </w:r>
            <w:r>
              <w:rPr>
                <w:rFonts w:asciiTheme="minorHAnsi" w:hAnsiTheme="minorHAnsi" w:cstheme="minorHAnsi"/>
                <w:sz w:val="28"/>
                <w:szCs w:val="28"/>
              </w:rPr>
              <w:t xml:space="preserve"> </w:t>
            </w:r>
            <w:r w:rsidRPr="00787F86">
              <w:rPr>
                <w:rFonts w:asciiTheme="minorHAnsi" w:hAnsiTheme="minorHAnsi" w:cstheme="minorHAnsi"/>
                <w:sz w:val="28"/>
                <w:szCs w:val="28"/>
              </w:rPr>
              <w:t xml:space="preserve">I cannot </w:t>
            </w:r>
            <w:r w:rsidRPr="00787F86">
              <w:rPr>
                <w:rFonts w:asciiTheme="minorHAnsi" w:hAnsiTheme="minorHAnsi" w:cstheme="minorHAnsi"/>
                <w:spacing w:val="-3"/>
                <w:sz w:val="28"/>
                <w:szCs w:val="28"/>
              </w:rPr>
              <w:t>access</w:t>
            </w:r>
            <w:r w:rsidRPr="00787F86">
              <w:rPr>
                <w:rFonts w:asciiTheme="minorHAnsi" w:hAnsiTheme="minorHAnsi" w:cstheme="minorHAnsi"/>
                <w:sz w:val="28"/>
                <w:szCs w:val="28"/>
              </w:rPr>
              <w:t>.</w:t>
            </w:r>
          </w:p>
          <w:p w:rsidR="00787F86" w:rsidRPr="00787F86" w:rsidRDefault="007B6702" w:rsidP="00787F86">
            <w:pPr>
              <w:pStyle w:val="TableParagraph"/>
              <w:numPr>
                <w:ilvl w:val="0"/>
                <w:numId w:val="5"/>
              </w:numPr>
              <w:tabs>
                <w:tab w:val="left" w:pos="521"/>
              </w:tabs>
              <w:ind w:right="164"/>
              <w:cnfStyle w:val="000000000000"/>
              <w:rPr>
                <w:rFonts w:asciiTheme="minorHAnsi" w:hAnsiTheme="minorHAnsi" w:cstheme="minorHAnsi"/>
                <w:sz w:val="28"/>
                <w:szCs w:val="28"/>
              </w:rPr>
            </w:pPr>
            <w:r>
              <w:rPr>
                <w:rFonts w:asciiTheme="minorHAnsi" w:hAnsiTheme="minorHAnsi" w:cstheme="minorHAnsi"/>
                <w:w w:val="105"/>
                <w:sz w:val="28"/>
                <w:szCs w:val="28"/>
              </w:rPr>
              <w:t>Talk</w:t>
            </w:r>
            <w:r w:rsidR="00787F86" w:rsidRPr="00787F86">
              <w:rPr>
                <w:rFonts w:asciiTheme="minorHAnsi" w:hAnsiTheme="minorHAnsi" w:cstheme="minorHAnsi"/>
                <w:w w:val="105"/>
                <w:sz w:val="28"/>
                <w:szCs w:val="28"/>
              </w:rPr>
              <w:t xml:space="preserve"> to an advisor at the bank to get the best business account for saving and raising the capital </w:t>
            </w:r>
          </w:p>
        </w:tc>
        <w:tc>
          <w:tcPr>
            <w:cnfStyle w:val="000100000000"/>
            <w:tcW w:w="4848" w:type="dxa"/>
            <w:tc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tcBorders>
            <w:hideMark/>
          </w:tcPr>
          <w:p w:rsidR="00787F86" w:rsidRPr="00787F86" w:rsidRDefault="00787F86" w:rsidP="00787F86">
            <w:pPr>
              <w:pStyle w:val="TableParagraph"/>
              <w:numPr>
                <w:ilvl w:val="0"/>
                <w:numId w:val="6"/>
              </w:numPr>
              <w:tabs>
                <w:tab w:val="left" w:pos="521"/>
              </w:tabs>
              <w:spacing w:before="117" w:line="217" w:lineRule="exact"/>
              <w:rPr>
                <w:rFonts w:asciiTheme="minorHAnsi" w:hAnsiTheme="minorHAnsi" w:cstheme="minorHAnsi"/>
                <w:b w:val="0"/>
                <w:sz w:val="28"/>
                <w:szCs w:val="28"/>
              </w:rPr>
            </w:pPr>
            <w:r w:rsidRPr="00787F86">
              <w:rPr>
                <w:rFonts w:asciiTheme="minorHAnsi" w:hAnsiTheme="minorHAnsi" w:cstheme="minorHAnsi"/>
                <w:b w:val="0"/>
                <w:sz w:val="28"/>
                <w:szCs w:val="28"/>
              </w:rPr>
              <w:t>Bank</w:t>
            </w:r>
          </w:p>
          <w:p w:rsidR="00787F86" w:rsidRPr="00787F86" w:rsidRDefault="00787F86" w:rsidP="00787F86">
            <w:pPr>
              <w:pStyle w:val="TableParagraph"/>
              <w:numPr>
                <w:ilvl w:val="0"/>
                <w:numId w:val="6"/>
              </w:numPr>
              <w:tabs>
                <w:tab w:val="left" w:pos="521"/>
              </w:tabs>
              <w:ind w:right="804"/>
              <w:rPr>
                <w:rFonts w:asciiTheme="minorHAnsi" w:hAnsiTheme="minorHAnsi" w:cstheme="minorHAnsi"/>
                <w:b w:val="0"/>
                <w:sz w:val="28"/>
                <w:szCs w:val="28"/>
              </w:rPr>
            </w:pPr>
            <w:r w:rsidRPr="00787F86">
              <w:rPr>
                <w:rFonts w:asciiTheme="minorHAnsi" w:hAnsiTheme="minorHAnsi" w:cstheme="minorHAnsi"/>
                <w:b w:val="0"/>
                <w:sz w:val="28"/>
                <w:szCs w:val="28"/>
              </w:rPr>
              <w:t xml:space="preserve">Financial </w:t>
            </w:r>
            <w:r w:rsidRPr="00787F86">
              <w:rPr>
                <w:rFonts w:asciiTheme="minorHAnsi" w:hAnsiTheme="minorHAnsi" w:cstheme="minorHAnsi"/>
                <w:b w:val="0"/>
                <w:w w:val="95"/>
                <w:sz w:val="28"/>
                <w:szCs w:val="28"/>
              </w:rPr>
              <w:t>advisors</w:t>
            </w:r>
          </w:p>
          <w:p w:rsidR="00787F86" w:rsidRPr="00787F86" w:rsidRDefault="00787F86" w:rsidP="00787F86">
            <w:pPr>
              <w:pStyle w:val="TableParagraph"/>
              <w:numPr>
                <w:ilvl w:val="0"/>
                <w:numId w:val="6"/>
              </w:numPr>
              <w:tabs>
                <w:tab w:val="left" w:pos="521"/>
              </w:tabs>
              <w:ind w:right="332"/>
              <w:rPr>
                <w:rFonts w:asciiTheme="minorHAnsi" w:hAnsiTheme="minorHAnsi" w:cstheme="minorHAnsi"/>
                <w:b w:val="0"/>
                <w:sz w:val="28"/>
                <w:szCs w:val="28"/>
              </w:rPr>
            </w:pPr>
            <w:r w:rsidRPr="00787F86">
              <w:rPr>
                <w:rFonts w:asciiTheme="minorHAnsi" w:hAnsiTheme="minorHAnsi" w:cstheme="minorHAnsi"/>
                <w:b w:val="0"/>
                <w:sz w:val="28"/>
                <w:szCs w:val="28"/>
              </w:rPr>
              <w:t>Businesses who have gone</w:t>
            </w:r>
          </w:p>
          <w:p w:rsidR="00787F86" w:rsidRPr="00787F86" w:rsidRDefault="00787F86" w:rsidP="00447817">
            <w:pPr>
              <w:pStyle w:val="TableParagraph"/>
              <w:tabs>
                <w:tab w:val="left" w:pos="521"/>
              </w:tabs>
              <w:ind w:left="0" w:right="332" w:firstLine="0"/>
              <w:rPr>
                <w:rFonts w:asciiTheme="minorHAnsi" w:hAnsiTheme="minorHAnsi" w:cstheme="minorHAnsi"/>
                <w:b w:val="0"/>
                <w:sz w:val="28"/>
                <w:szCs w:val="28"/>
              </w:rPr>
            </w:pPr>
            <w:r w:rsidRPr="00787F86">
              <w:rPr>
                <w:rFonts w:asciiTheme="minorHAnsi" w:hAnsiTheme="minorHAnsi" w:cstheme="minorHAnsi"/>
                <w:b w:val="0"/>
                <w:sz w:val="28"/>
                <w:szCs w:val="28"/>
              </w:rPr>
              <w:t xml:space="preserve"> through the </w:t>
            </w:r>
            <w:r w:rsidRPr="00787F86">
              <w:rPr>
                <w:rFonts w:asciiTheme="minorHAnsi" w:hAnsiTheme="minorHAnsi" w:cstheme="minorHAnsi"/>
                <w:b w:val="0"/>
                <w:spacing w:val="-3"/>
                <w:sz w:val="28"/>
                <w:szCs w:val="28"/>
              </w:rPr>
              <w:t>process</w:t>
            </w:r>
          </w:p>
          <w:p w:rsidR="00787F86" w:rsidRPr="00787F86" w:rsidRDefault="00787F86" w:rsidP="00787F86">
            <w:pPr>
              <w:pStyle w:val="TableParagraph"/>
              <w:numPr>
                <w:ilvl w:val="0"/>
                <w:numId w:val="6"/>
              </w:numPr>
              <w:tabs>
                <w:tab w:val="left" w:pos="521"/>
              </w:tabs>
              <w:ind w:right="332"/>
              <w:rPr>
                <w:rFonts w:asciiTheme="minorHAnsi" w:hAnsiTheme="minorHAnsi" w:cstheme="minorHAnsi"/>
                <w:sz w:val="28"/>
                <w:szCs w:val="28"/>
              </w:rPr>
            </w:pPr>
            <w:r w:rsidRPr="00787F86">
              <w:rPr>
                <w:rFonts w:asciiTheme="minorHAnsi" w:hAnsiTheme="minorHAnsi" w:cstheme="minorHAnsi"/>
                <w:b w:val="0"/>
                <w:spacing w:val="-3"/>
                <w:sz w:val="28"/>
                <w:szCs w:val="28"/>
              </w:rPr>
              <w:t xml:space="preserve">Grants and funds which </w:t>
            </w:r>
          </w:p>
          <w:p w:rsidR="00787F86" w:rsidRPr="00787F86" w:rsidRDefault="00787F86" w:rsidP="00447817">
            <w:pPr>
              <w:pStyle w:val="TableParagraph"/>
              <w:tabs>
                <w:tab w:val="left" w:pos="521"/>
              </w:tabs>
              <w:ind w:left="0" w:right="332" w:firstLine="0"/>
              <w:rPr>
                <w:rFonts w:asciiTheme="minorHAnsi" w:hAnsiTheme="minorHAnsi" w:cstheme="minorHAnsi"/>
                <w:sz w:val="28"/>
                <w:szCs w:val="28"/>
              </w:rPr>
            </w:pPr>
            <w:r w:rsidRPr="00787F86">
              <w:rPr>
                <w:rFonts w:asciiTheme="minorHAnsi" w:hAnsiTheme="minorHAnsi" w:cstheme="minorHAnsi"/>
                <w:b w:val="0"/>
                <w:spacing w:val="-3"/>
                <w:sz w:val="28"/>
                <w:szCs w:val="28"/>
              </w:rPr>
              <w:t>are available for businesses</w:t>
            </w:r>
          </w:p>
        </w:tc>
      </w:tr>
      <w:tr w:rsidR="00787F86" w:rsidRPr="00787F86" w:rsidTr="00787F86">
        <w:trPr>
          <w:cnfStyle w:val="010000000000"/>
          <w:trHeight w:hRule="exact" w:val="9649"/>
        </w:trPr>
        <w:tc>
          <w:tcPr>
            <w:cnfStyle w:val="001000000000"/>
            <w:tcW w:w="2122" w:type="dxa"/>
            <w:tcBorders>
              <w:left w:val="single" w:sz="4" w:space="0" w:color="F7CAAC" w:themeColor="accent2" w:themeTint="66"/>
              <w:bottom w:val="single" w:sz="4" w:space="0" w:color="F7CAAC" w:themeColor="accent2" w:themeTint="66"/>
              <w:right w:val="single" w:sz="4" w:space="0" w:color="F7CAAC" w:themeColor="accent2" w:themeTint="66"/>
            </w:tcBorders>
          </w:tcPr>
          <w:p w:rsidR="00787F86" w:rsidRPr="00787F86" w:rsidRDefault="00787F86" w:rsidP="00447817">
            <w:pPr>
              <w:pStyle w:val="TableParagraph"/>
              <w:spacing w:before="113"/>
              <w:ind w:left="160" w:firstLine="0"/>
              <w:rPr>
                <w:rFonts w:asciiTheme="minorHAnsi" w:hAnsiTheme="minorHAnsi" w:cstheme="minorHAnsi"/>
                <w:sz w:val="28"/>
                <w:szCs w:val="28"/>
              </w:rPr>
            </w:pPr>
            <w:r w:rsidRPr="00787F86">
              <w:rPr>
                <w:rFonts w:asciiTheme="minorHAnsi" w:hAnsiTheme="minorHAnsi" w:cstheme="minorHAnsi"/>
                <w:sz w:val="28"/>
                <w:szCs w:val="28"/>
              </w:rPr>
              <w:lastRenderedPageBreak/>
              <w:t>Closing a project phase within the lifecycle</w:t>
            </w:r>
          </w:p>
        </w:tc>
        <w:tc>
          <w:tcPr>
            <w:tcW w:w="2551" w:type="dxa"/>
            <w:tcBorders>
              <w:left w:val="single" w:sz="4" w:space="0" w:color="F7CAAC" w:themeColor="accent2" w:themeTint="66"/>
              <w:bottom w:val="single" w:sz="4" w:space="0" w:color="F7CAAC" w:themeColor="accent2" w:themeTint="66"/>
              <w:right w:val="single" w:sz="4" w:space="0" w:color="F7CAAC" w:themeColor="accent2" w:themeTint="66"/>
            </w:tcBorders>
          </w:tcPr>
          <w:p w:rsidR="00787F86" w:rsidRPr="00787F86" w:rsidRDefault="00787F86" w:rsidP="00787F86">
            <w:pPr>
              <w:pStyle w:val="TableParagraph"/>
              <w:numPr>
                <w:ilvl w:val="0"/>
                <w:numId w:val="7"/>
              </w:numPr>
              <w:tabs>
                <w:tab w:val="left" w:pos="521"/>
              </w:tabs>
              <w:spacing w:before="117"/>
              <w:ind w:right="216"/>
              <w:cnfStyle w:val="010000000000"/>
              <w:rPr>
                <w:rFonts w:asciiTheme="minorHAnsi" w:hAnsiTheme="minorHAnsi" w:cstheme="minorHAnsi"/>
                <w:b w:val="0"/>
                <w:sz w:val="28"/>
                <w:szCs w:val="28"/>
              </w:rPr>
            </w:pPr>
            <w:r w:rsidRPr="00787F86">
              <w:rPr>
                <w:rFonts w:asciiTheme="minorHAnsi" w:hAnsiTheme="minorHAnsi" w:cstheme="minorHAnsi"/>
                <w:b w:val="0"/>
                <w:sz w:val="28"/>
                <w:szCs w:val="28"/>
              </w:rPr>
              <w:t>Identify the phase which has been completed</w:t>
            </w:r>
          </w:p>
          <w:p w:rsidR="00787F86" w:rsidRPr="00787F86" w:rsidRDefault="00787F86" w:rsidP="00787F86">
            <w:pPr>
              <w:pStyle w:val="TableParagraph"/>
              <w:numPr>
                <w:ilvl w:val="0"/>
                <w:numId w:val="7"/>
              </w:numPr>
              <w:tabs>
                <w:tab w:val="left" w:pos="521"/>
              </w:tabs>
              <w:ind w:right="158"/>
              <w:cnfStyle w:val="010000000000"/>
              <w:rPr>
                <w:rFonts w:asciiTheme="minorHAnsi" w:hAnsiTheme="minorHAnsi" w:cstheme="minorHAnsi"/>
                <w:b w:val="0"/>
                <w:sz w:val="28"/>
                <w:szCs w:val="28"/>
              </w:rPr>
            </w:pPr>
            <w:r w:rsidRPr="00787F86">
              <w:rPr>
                <w:rFonts w:asciiTheme="minorHAnsi" w:hAnsiTheme="minorHAnsi" w:cstheme="minorHAnsi"/>
                <w:b w:val="0"/>
                <w:sz w:val="28"/>
                <w:szCs w:val="28"/>
              </w:rPr>
              <w:t>Meet with all members in the team for which the phase is completed</w:t>
            </w:r>
          </w:p>
          <w:p w:rsidR="00787F86" w:rsidRPr="00787F86" w:rsidRDefault="00787F86" w:rsidP="00447817">
            <w:pPr>
              <w:pStyle w:val="TableParagraph"/>
              <w:tabs>
                <w:tab w:val="left" w:pos="521"/>
              </w:tabs>
              <w:ind w:right="261"/>
              <w:cnfStyle w:val="010000000000"/>
              <w:rPr>
                <w:rFonts w:asciiTheme="minorHAnsi" w:hAnsiTheme="minorHAnsi" w:cstheme="minorHAnsi"/>
                <w:b w:val="0"/>
                <w:sz w:val="28"/>
                <w:szCs w:val="28"/>
              </w:rPr>
            </w:pPr>
          </w:p>
        </w:tc>
        <w:tc>
          <w:tcPr>
            <w:tcW w:w="1701" w:type="dxa"/>
            <w:tcBorders>
              <w:left w:val="single" w:sz="4" w:space="0" w:color="F7CAAC" w:themeColor="accent2" w:themeTint="66"/>
              <w:bottom w:val="single" w:sz="4" w:space="0" w:color="F7CAAC" w:themeColor="accent2" w:themeTint="66"/>
              <w:right w:val="single" w:sz="4" w:space="0" w:color="F7CAAC" w:themeColor="accent2" w:themeTint="66"/>
            </w:tcBorders>
          </w:tcPr>
          <w:p w:rsidR="00787F86" w:rsidRPr="00787F86" w:rsidRDefault="00787F86" w:rsidP="00447817">
            <w:pPr>
              <w:pStyle w:val="TableParagraph"/>
              <w:spacing w:before="117"/>
              <w:ind w:left="160" w:right="143" w:firstLine="0"/>
              <w:cnfStyle w:val="010000000000"/>
              <w:rPr>
                <w:rFonts w:asciiTheme="minorHAnsi" w:hAnsiTheme="minorHAnsi" w:cstheme="minorHAnsi"/>
                <w:b w:val="0"/>
                <w:sz w:val="28"/>
                <w:szCs w:val="28"/>
              </w:rPr>
            </w:pPr>
            <w:r w:rsidRPr="00787F86">
              <w:rPr>
                <w:rFonts w:asciiTheme="minorHAnsi" w:hAnsiTheme="minorHAnsi" w:cstheme="minorHAnsi"/>
                <w:b w:val="0"/>
                <w:sz w:val="28"/>
                <w:szCs w:val="28"/>
              </w:rPr>
              <w:t>The phase should be completed as soon as the deliverable milestone is met</w:t>
            </w:r>
          </w:p>
        </w:tc>
        <w:tc>
          <w:tcPr>
            <w:tcW w:w="2381" w:type="dxa"/>
            <w:tcBorders>
              <w:left w:val="single" w:sz="4" w:space="0" w:color="F7CAAC" w:themeColor="accent2" w:themeTint="66"/>
              <w:bottom w:val="single" w:sz="4" w:space="0" w:color="F7CAAC" w:themeColor="accent2" w:themeTint="66"/>
              <w:right w:val="single" w:sz="4" w:space="0" w:color="F7CAAC" w:themeColor="accent2" w:themeTint="66"/>
            </w:tcBorders>
          </w:tcPr>
          <w:p w:rsidR="00787F86" w:rsidRPr="00787F86" w:rsidRDefault="00787F86" w:rsidP="00787F86">
            <w:pPr>
              <w:pStyle w:val="TableParagraph"/>
              <w:numPr>
                <w:ilvl w:val="0"/>
                <w:numId w:val="5"/>
              </w:numPr>
              <w:tabs>
                <w:tab w:val="left" w:pos="521"/>
              </w:tabs>
              <w:spacing w:before="117"/>
              <w:ind w:right="510"/>
              <w:cnfStyle w:val="010000000000"/>
              <w:rPr>
                <w:rFonts w:asciiTheme="minorHAnsi" w:hAnsiTheme="minorHAnsi" w:cstheme="minorHAnsi"/>
                <w:b w:val="0"/>
                <w:sz w:val="28"/>
                <w:szCs w:val="28"/>
              </w:rPr>
            </w:pPr>
            <w:r w:rsidRPr="00787F86">
              <w:rPr>
                <w:rFonts w:asciiTheme="minorHAnsi" w:hAnsiTheme="minorHAnsi" w:cstheme="minorHAnsi"/>
                <w:b w:val="0"/>
                <w:sz w:val="28"/>
                <w:szCs w:val="28"/>
              </w:rPr>
              <w:t>Identify the phase which needs to be closed immediately and disseminate all information to the members</w:t>
            </w:r>
          </w:p>
          <w:p w:rsidR="00787F86" w:rsidRPr="00787F86" w:rsidRDefault="00787F86" w:rsidP="00787F86">
            <w:pPr>
              <w:pStyle w:val="TableParagraph"/>
              <w:numPr>
                <w:ilvl w:val="0"/>
                <w:numId w:val="5"/>
              </w:numPr>
              <w:tabs>
                <w:tab w:val="left" w:pos="521"/>
              </w:tabs>
              <w:spacing w:before="117"/>
              <w:ind w:right="510"/>
              <w:cnfStyle w:val="010000000000"/>
              <w:rPr>
                <w:rFonts w:asciiTheme="minorHAnsi" w:hAnsiTheme="minorHAnsi" w:cstheme="minorHAnsi"/>
                <w:b w:val="0"/>
                <w:sz w:val="28"/>
                <w:szCs w:val="28"/>
              </w:rPr>
            </w:pPr>
            <w:r w:rsidRPr="00787F86">
              <w:rPr>
                <w:rFonts w:asciiTheme="minorHAnsi" w:hAnsiTheme="minorHAnsi" w:cstheme="minorHAnsi"/>
                <w:b w:val="0"/>
                <w:sz w:val="28"/>
                <w:szCs w:val="28"/>
              </w:rPr>
              <w:t>Baseline the deliverables of the previous and closed phase and plan future work accordingly</w:t>
            </w:r>
          </w:p>
          <w:p w:rsidR="00787F86" w:rsidRPr="00787F86" w:rsidRDefault="00787F86" w:rsidP="00447817">
            <w:pPr>
              <w:pStyle w:val="TableParagraph"/>
              <w:tabs>
                <w:tab w:val="left" w:pos="521"/>
              </w:tabs>
              <w:ind w:right="263"/>
              <w:cnfStyle w:val="010000000000"/>
              <w:rPr>
                <w:rFonts w:asciiTheme="minorHAnsi" w:hAnsiTheme="minorHAnsi" w:cstheme="minorHAnsi"/>
                <w:b w:val="0"/>
                <w:sz w:val="28"/>
                <w:szCs w:val="28"/>
              </w:rPr>
            </w:pPr>
          </w:p>
        </w:tc>
        <w:tc>
          <w:tcPr>
            <w:cnfStyle w:val="000100000000"/>
            <w:tcW w:w="4848" w:type="dxa"/>
            <w:tcBorders>
              <w:left w:val="single" w:sz="4" w:space="0" w:color="F7CAAC" w:themeColor="accent2" w:themeTint="66"/>
              <w:bottom w:val="single" w:sz="4" w:space="0" w:color="F7CAAC" w:themeColor="accent2" w:themeTint="66"/>
              <w:right w:val="single" w:sz="4" w:space="0" w:color="F7CAAC" w:themeColor="accent2" w:themeTint="66"/>
            </w:tcBorders>
          </w:tcPr>
          <w:p w:rsidR="00787F86" w:rsidRPr="00787F86" w:rsidRDefault="00787F86" w:rsidP="00787F86">
            <w:pPr>
              <w:pStyle w:val="TableParagraph"/>
              <w:numPr>
                <w:ilvl w:val="0"/>
                <w:numId w:val="6"/>
              </w:numPr>
              <w:tabs>
                <w:tab w:val="left" w:pos="521"/>
              </w:tabs>
              <w:spacing w:before="117" w:line="217" w:lineRule="exact"/>
              <w:rPr>
                <w:rFonts w:asciiTheme="minorHAnsi" w:hAnsiTheme="minorHAnsi" w:cstheme="minorHAnsi"/>
                <w:b w:val="0"/>
                <w:sz w:val="28"/>
                <w:szCs w:val="28"/>
              </w:rPr>
            </w:pPr>
            <w:r w:rsidRPr="00787F86">
              <w:rPr>
                <w:rFonts w:asciiTheme="minorHAnsi" w:hAnsiTheme="minorHAnsi" w:cstheme="minorHAnsi"/>
                <w:b w:val="0"/>
                <w:sz w:val="28"/>
                <w:szCs w:val="28"/>
              </w:rPr>
              <w:t>Team Members</w:t>
            </w:r>
          </w:p>
          <w:p w:rsidR="00787F86" w:rsidRPr="00787F86" w:rsidRDefault="00787F86" w:rsidP="00787F86">
            <w:pPr>
              <w:pStyle w:val="TableParagraph"/>
              <w:numPr>
                <w:ilvl w:val="0"/>
                <w:numId w:val="6"/>
              </w:numPr>
              <w:tabs>
                <w:tab w:val="left" w:pos="521"/>
              </w:tabs>
              <w:ind w:right="804"/>
              <w:rPr>
                <w:rFonts w:asciiTheme="minorHAnsi" w:hAnsiTheme="minorHAnsi" w:cstheme="minorHAnsi"/>
                <w:b w:val="0"/>
                <w:sz w:val="28"/>
                <w:szCs w:val="28"/>
              </w:rPr>
            </w:pPr>
            <w:r w:rsidRPr="00787F86">
              <w:rPr>
                <w:rFonts w:asciiTheme="minorHAnsi" w:hAnsiTheme="minorHAnsi" w:cstheme="minorHAnsi"/>
                <w:b w:val="0"/>
                <w:sz w:val="28"/>
                <w:szCs w:val="28"/>
              </w:rPr>
              <w:t>Stakeholders</w:t>
            </w:r>
          </w:p>
          <w:p w:rsidR="00787F86" w:rsidRPr="00787F86" w:rsidRDefault="00787F86" w:rsidP="00447817">
            <w:pPr>
              <w:pStyle w:val="TableParagraph"/>
              <w:tabs>
                <w:tab w:val="left" w:pos="521"/>
              </w:tabs>
              <w:ind w:left="360" w:right="804" w:firstLine="0"/>
              <w:rPr>
                <w:rFonts w:asciiTheme="minorHAnsi" w:hAnsiTheme="minorHAnsi" w:cstheme="minorHAnsi"/>
                <w:b w:val="0"/>
                <w:sz w:val="28"/>
                <w:szCs w:val="28"/>
              </w:rPr>
            </w:pPr>
          </w:p>
          <w:p w:rsidR="00787F86" w:rsidRPr="00787F86" w:rsidRDefault="00787F86" w:rsidP="00447817">
            <w:pPr>
              <w:pStyle w:val="TableParagraph"/>
              <w:tabs>
                <w:tab w:val="left" w:pos="521"/>
              </w:tabs>
              <w:spacing w:before="1" w:line="216" w:lineRule="exact"/>
              <w:rPr>
                <w:rFonts w:asciiTheme="minorHAnsi" w:hAnsiTheme="minorHAnsi" w:cstheme="minorHAnsi"/>
                <w:b w:val="0"/>
                <w:sz w:val="28"/>
                <w:szCs w:val="28"/>
              </w:rPr>
            </w:pPr>
          </w:p>
        </w:tc>
      </w:tr>
    </w:tbl>
    <w:p w:rsidR="00304FF1" w:rsidRPr="00787F86" w:rsidRDefault="00304FF1" w:rsidP="00365EC9">
      <w:pPr>
        <w:rPr>
          <w:rFonts w:asciiTheme="minorHAnsi" w:hAnsiTheme="minorHAnsi" w:cstheme="minorHAnsi"/>
          <w:sz w:val="28"/>
          <w:szCs w:val="28"/>
        </w:rPr>
      </w:pPr>
    </w:p>
    <w:p w:rsidR="00304FF1" w:rsidRPr="00787F86" w:rsidRDefault="00304FF1" w:rsidP="00365EC9">
      <w:pPr>
        <w:rPr>
          <w:rFonts w:asciiTheme="minorHAnsi" w:hAnsiTheme="minorHAnsi" w:cstheme="minorHAnsi"/>
          <w:sz w:val="28"/>
          <w:szCs w:val="28"/>
        </w:rPr>
      </w:pPr>
    </w:p>
    <w:p w:rsidR="00304FF1" w:rsidRPr="00787F86" w:rsidRDefault="00304FF1" w:rsidP="00365EC9">
      <w:pPr>
        <w:rPr>
          <w:rFonts w:asciiTheme="minorHAnsi" w:hAnsiTheme="minorHAnsi" w:cstheme="minorHAnsi"/>
          <w:sz w:val="28"/>
          <w:szCs w:val="28"/>
        </w:rPr>
      </w:pPr>
    </w:p>
    <w:p w:rsidR="00574B6D" w:rsidRPr="0064335B" w:rsidRDefault="00574B6D" w:rsidP="00574B6D">
      <w:pPr>
        <w:rPr>
          <w:color w:val="000000"/>
          <w:sz w:val="24"/>
          <w:szCs w:val="24"/>
          <w:shd w:val="clear" w:color="auto" w:fill="FFFFFF"/>
        </w:rPr>
      </w:pPr>
    </w:p>
    <w:p w:rsidR="00304FF1" w:rsidRPr="00091A3A" w:rsidRDefault="00304FF1" w:rsidP="00365EC9">
      <w:pPr>
        <w:rPr>
          <w:rFonts w:ascii="Calibri" w:hAnsi="Calibri" w:cs="Calibri"/>
          <w:sz w:val="28"/>
          <w:szCs w:val="28"/>
        </w:rPr>
      </w:pPr>
    </w:p>
    <w:p w:rsidR="00F2457E" w:rsidRPr="00044724" w:rsidRDefault="00F2457E" w:rsidP="00365EC9">
      <w:pPr>
        <w:rPr>
          <w:rFonts w:ascii="Calibri" w:hAnsi="Calibri" w:cs="Calibri"/>
          <w:b/>
          <w:sz w:val="28"/>
          <w:szCs w:val="28"/>
          <w:u w:val="single"/>
        </w:rPr>
      </w:pPr>
    </w:p>
    <w:p w:rsidR="00F2457E" w:rsidRPr="00044724" w:rsidRDefault="00F2457E" w:rsidP="00365EC9">
      <w:pPr>
        <w:rPr>
          <w:rFonts w:ascii="Calibri" w:hAnsi="Calibri" w:cs="Calibri"/>
          <w:b/>
          <w:sz w:val="28"/>
          <w:szCs w:val="28"/>
          <w:u w:val="single"/>
        </w:rPr>
      </w:pPr>
      <w:r w:rsidRPr="00044724">
        <w:rPr>
          <w:rFonts w:ascii="Calibri" w:hAnsi="Calibri" w:cs="Calibri"/>
          <w:b/>
          <w:sz w:val="28"/>
          <w:szCs w:val="28"/>
          <w:u w:val="single"/>
        </w:rPr>
        <w:lastRenderedPageBreak/>
        <w:t>CONCLUSION</w:t>
      </w:r>
    </w:p>
    <w:p w:rsidR="00F2457E" w:rsidRDefault="00BF0A76" w:rsidP="00365EC9">
      <w:pPr>
        <w:rPr>
          <w:rFonts w:ascii="Calibri" w:hAnsi="Calibri" w:cs="Calibri"/>
          <w:sz w:val="28"/>
          <w:szCs w:val="28"/>
        </w:rPr>
      </w:pPr>
      <w:r>
        <w:rPr>
          <w:rFonts w:ascii="Calibri" w:hAnsi="Calibri" w:cs="Calibri"/>
          <w:sz w:val="28"/>
          <w:szCs w:val="28"/>
        </w:rPr>
        <w:t xml:space="preserve">Working on a project as this, is interesting and knowledge widening. It has taught one how to work in team. A lot of lessons have been learnt through the performance of everyone in the project team. The team members all tried by putting in their best to make the project a success. </w:t>
      </w:r>
    </w:p>
    <w:p w:rsidR="00BF0A76" w:rsidRDefault="00BF0A76" w:rsidP="00365EC9">
      <w:pPr>
        <w:rPr>
          <w:rFonts w:ascii="Calibri" w:hAnsi="Calibri" w:cs="Calibri"/>
          <w:sz w:val="28"/>
          <w:szCs w:val="28"/>
        </w:rPr>
      </w:pPr>
      <w:r>
        <w:rPr>
          <w:rFonts w:ascii="Calibri" w:hAnsi="Calibri" w:cs="Calibri"/>
          <w:sz w:val="28"/>
          <w:szCs w:val="28"/>
        </w:rPr>
        <w:t>However, all these were possible with help of following all processes, using the appropriate management theories.</w:t>
      </w:r>
      <w:r w:rsidR="00453342">
        <w:rPr>
          <w:rFonts w:ascii="Calibri" w:hAnsi="Calibri" w:cs="Calibri"/>
          <w:sz w:val="28"/>
          <w:szCs w:val="28"/>
        </w:rPr>
        <w:t xml:space="preserve"> </w:t>
      </w:r>
    </w:p>
    <w:p w:rsidR="00F2457E" w:rsidRPr="00E23837" w:rsidRDefault="00453342" w:rsidP="00365EC9">
      <w:pPr>
        <w:rPr>
          <w:rFonts w:ascii="Calibri" w:hAnsi="Calibri" w:cs="Calibri"/>
          <w:sz w:val="28"/>
          <w:szCs w:val="28"/>
        </w:rPr>
      </w:pPr>
      <w:r>
        <w:rPr>
          <w:rFonts w:ascii="Calibri" w:hAnsi="Calibri" w:cs="Calibri"/>
          <w:sz w:val="28"/>
          <w:szCs w:val="28"/>
        </w:rPr>
        <w:t>Finally, at the completion of the project, the project was closed following the procedure for closing a project.</w:t>
      </w:r>
    </w:p>
    <w:p w:rsidR="00F2457E" w:rsidRPr="00044724" w:rsidRDefault="00F2457E" w:rsidP="00365EC9">
      <w:pPr>
        <w:rPr>
          <w:rFonts w:ascii="Calibri" w:hAnsi="Calibri" w:cs="Calibri"/>
          <w:b/>
          <w:sz w:val="28"/>
          <w:szCs w:val="28"/>
          <w:u w:val="single"/>
        </w:rPr>
      </w:pPr>
    </w:p>
    <w:p w:rsidR="00943538" w:rsidRPr="00044724" w:rsidRDefault="00453342" w:rsidP="00365EC9">
      <w:pPr>
        <w:rPr>
          <w:rFonts w:ascii="Calibri" w:hAnsi="Calibri" w:cs="Calibri"/>
          <w:b/>
          <w:sz w:val="28"/>
          <w:szCs w:val="28"/>
          <w:u w:val="single"/>
        </w:rPr>
      </w:pPr>
      <w:r w:rsidRPr="00044724">
        <w:rPr>
          <w:rFonts w:ascii="Calibri" w:hAnsi="Calibri" w:cs="Calibri"/>
          <w:b/>
          <w:sz w:val="28"/>
          <w:szCs w:val="28"/>
          <w:u w:val="single"/>
        </w:rPr>
        <w:t>REFERENCES</w:t>
      </w:r>
      <w:r w:rsidR="00943538" w:rsidRPr="00044724">
        <w:rPr>
          <w:rFonts w:ascii="Calibri" w:hAnsi="Calibri" w:cs="Calibri"/>
          <w:b/>
          <w:sz w:val="28"/>
          <w:szCs w:val="28"/>
          <w:u w:val="single"/>
        </w:rPr>
        <w:t>:</w:t>
      </w:r>
    </w:p>
    <w:p w:rsidR="002A09F9" w:rsidRPr="00044724" w:rsidRDefault="00F03CE1" w:rsidP="00365EC9">
      <w:pPr>
        <w:rPr>
          <w:rFonts w:ascii="Calibri" w:hAnsi="Calibri" w:cs="Calibri"/>
          <w:color w:val="000000"/>
          <w:sz w:val="28"/>
          <w:szCs w:val="28"/>
          <w:shd w:val="clear" w:color="auto" w:fill="FFFFFF"/>
        </w:rPr>
      </w:pPr>
      <w:r w:rsidRPr="00044724">
        <w:rPr>
          <w:rFonts w:ascii="Calibri" w:hAnsi="Calibri" w:cs="Calibri"/>
          <w:color w:val="000000"/>
          <w:sz w:val="28"/>
          <w:szCs w:val="28"/>
          <w:shd w:val="clear" w:color="auto" w:fill="FFFFFF"/>
        </w:rPr>
        <w:t>Heery, E. and Noon, M. (2008). </w:t>
      </w:r>
      <w:r w:rsidRPr="00044724">
        <w:rPr>
          <w:rFonts w:ascii="Calibri" w:hAnsi="Calibri" w:cs="Calibri"/>
          <w:i/>
          <w:iCs/>
          <w:color w:val="000000"/>
          <w:sz w:val="28"/>
          <w:szCs w:val="28"/>
          <w:shd w:val="clear" w:color="auto" w:fill="FFFFFF"/>
        </w:rPr>
        <w:t>A Dictionary of Human Resource Management</w:t>
      </w:r>
      <w:r w:rsidRPr="00044724">
        <w:rPr>
          <w:rFonts w:ascii="Calibri" w:hAnsi="Calibri" w:cs="Calibri"/>
          <w:color w:val="000000"/>
          <w:sz w:val="28"/>
          <w:szCs w:val="28"/>
          <w:shd w:val="clear" w:color="auto" w:fill="FFFFFF"/>
        </w:rPr>
        <w:t>. 2nd ed. London: Oxford University Press.</w:t>
      </w:r>
    </w:p>
    <w:p w:rsidR="002A09F9" w:rsidRPr="00044724" w:rsidRDefault="00BE760A" w:rsidP="002A09F9">
      <w:pPr>
        <w:spacing w:after="180" w:line="240" w:lineRule="auto"/>
        <w:ind w:left="450" w:hanging="450"/>
        <w:rPr>
          <w:rFonts w:ascii="Calibri" w:eastAsia="Times New Roman" w:hAnsi="Calibri" w:cs="Calibri"/>
          <w:color w:val="000000"/>
          <w:sz w:val="28"/>
          <w:szCs w:val="28"/>
          <w:lang w:val="en-GB" w:eastAsia="en-GB"/>
        </w:rPr>
      </w:pPr>
      <w:r w:rsidRPr="00044724">
        <w:rPr>
          <w:rFonts w:ascii="Calibri" w:eastAsia="Times New Roman" w:hAnsi="Calibri" w:cs="Calibri"/>
          <w:color w:val="000000"/>
          <w:sz w:val="28"/>
          <w:szCs w:val="28"/>
          <w:lang w:val="en-GB" w:eastAsia="en-GB"/>
        </w:rPr>
        <w:t>Johnson, G., Whittington, R., Scholes, K., Angwin, D. and Regner, P., 2015. </w:t>
      </w:r>
      <w:r w:rsidRPr="00044724">
        <w:rPr>
          <w:rFonts w:ascii="Calibri" w:eastAsia="Times New Roman" w:hAnsi="Calibri" w:cs="Calibri"/>
          <w:i/>
          <w:iCs/>
          <w:color w:val="000000"/>
          <w:sz w:val="28"/>
          <w:szCs w:val="28"/>
          <w:lang w:val="en-GB" w:eastAsia="en-GB"/>
        </w:rPr>
        <w:t xml:space="preserve">Fundamentals </w:t>
      </w:r>
      <w:r w:rsidR="00044724" w:rsidRPr="00044724">
        <w:rPr>
          <w:rFonts w:ascii="Calibri" w:eastAsia="Times New Roman" w:hAnsi="Calibri" w:cs="Calibri"/>
          <w:i/>
          <w:iCs/>
          <w:color w:val="000000"/>
          <w:sz w:val="28"/>
          <w:szCs w:val="28"/>
          <w:lang w:val="en-GB" w:eastAsia="en-GB"/>
        </w:rPr>
        <w:t>of</w:t>
      </w:r>
      <w:r w:rsidRPr="00044724">
        <w:rPr>
          <w:rFonts w:ascii="Calibri" w:eastAsia="Times New Roman" w:hAnsi="Calibri" w:cs="Calibri"/>
          <w:i/>
          <w:iCs/>
          <w:color w:val="000000"/>
          <w:sz w:val="28"/>
          <w:szCs w:val="28"/>
          <w:lang w:val="en-GB" w:eastAsia="en-GB"/>
        </w:rPr>
        <w:t xml:space="preserve"> Strategy</w:t>
      </w:r>
      <w:r w:rsidRPr="00044724">
        <w:rPr>
          <w:rFonts w:ascii="Calibri" w:eastAsia="Times New Roman" w:hAnsi="Calibri" w:cs="Calibri"/>
          <w:color w:val="000000"/>
          <w:sz w:val="28"/>
          <w:szCs w:val="28"/>
          <w:lang w:val="en-GB" w:eastAsia="en-GB"/>
        </w:rPr>
        <w:t>. 3rd ed. Pearson.</w:t>
      </w:r>
    </w:p>
    <w:p w:rsidR="00FD4E39" w:rsidRDefault="00FD4E39" w:rsidP="00BE760A">
      <w:pPr>
        <w:spacing w:after="180" w:line="240" w:lineRule="auto"/>
        <w:ind w:left="450" w:hanging="450"/>
        <w:rPr>
          <w:rFonts w:ascii="Calibri" w:eastAsia="Times New Roman" w:hAnsi="Calibri" w:cs="Calibri"/>
          <w:color w:val="000000"/>
          <w:sz w:val="28"/>
          <w:szCs w:val="28"/>
          <w:lang w:val="en-GB" w:eastAsia="en-GB"/>
        </w:rPr>
      </w:pPr>
      <w:r>
        <w:rPr>
          <w:rFonts w:ascii="Calibri" w:eastAsia="Times New Roman" w:hAnsi="Calibri" w:cs="Calibri"/>
          <w:color w:val="000000"/>
          <w:sz w:val="28"/>
          <w:szCs w:val="28"/>
          <w:lang w:val="en-GB" w:eastAsia="en-GB"/>
        </w:rPr>
        <w:t xml:space="preserve"> [Online]Available From </w:t>
      </w:r>
      <w:hyperlink r:id="rId15" w:history="1">
        <w:r w:rsidRPr="0037698E">
          <w:rPr>
            <w:rStyle w:val="Hyperlink"/>
            <w:rFonts w:ascii="Calibri" w:eastAsia="Times New Roman" w:hAnsi="Calibri" w:cs="Calibri"/>
            <w:sz w:val="28"/>
            <w:szCs w:val="28"/>
            <w:lang w:val="en-GB" w:eastAsia="en-GB"/>
          </w:rPr>
          <w:t>https://www.businessinsider,com</w:t>
        </w:r>
      </w:hyperlink>
      <w:r>
        <w:rPr>
          <w:rFonts w:ascii="Calibri" w:eastAsia="Times New Roman" w:hAnsi="Calibri" w:cs="Calibri"/>
          <w:color w:val="000000"/>
          <w:sz w:val="28"/>
          <w:szCs w:val="28"/>
          <w:lang w:val="en-GB" w:eastAsia="en-GB"/>
        </w:rPr>
        <w:t xml:space="preserve"> [Accessed 20 August 2020]</w:t>
      </w:r>
    </w:p>
    <w:p w:rsidR="002A09F9" w:rsidRDefault="00412881" w:rsidP="001F1FD2">
      <w:pPr>
        <w:spacing w:after="180" w:line="240" w:lineRule="auto"/>
        <w:ind w:left="450" w:hanging="450"/>
        <w:rPr>
          <w:rFonts w:ascii="Calibri" w:eastAsia="Times New Roman" w:hAnsi="Calibri" w:cs="Calibri"/>
          <w:color w:val="000000"/>
          <w:sz w:val="28"/>
          <w:szCs w:val="28"/>
          <w:lang w:val="en-GB" w:eastAsia="en-GB"/>
        </w:rPr>
      </w:pPr>
      <w:r w:rsidRPr="00044724">
        <w:rPr>
          <w:rFonts w:ascii="Calibri" w:eastAsia="Times New Roman" w:hAnsi="Calibri" w:cs="Calibri"/>
          <w:color w:val="000000"/>
          <w:sz w:val="28"/>
          <w:szCs w:val="28"/>
          <w:lang w:val="en-GB" w:eastAsia="en-GB"/>
        </w:rPr>
        <w:t xml:space="preserve">[Online]Available From: </w:t>
      </w:r>
      <w:hyperlink r:id="rId16" w:history="1">
        <w:r w:rsidR="00FD4E39" w:rsidRPr="0037698E">
          <w:rPr>
            <w:rStyle w:val="Hyperlink"/>
            <w:rFonts w:ascii="Calibri" w:eastAsia="Times New Roman" w:hAnsi="Calibri" w:cs="Calibri"/>
            <w:sz w:val="28"/>
            <w:szCs w:val="28"/>
            <w:lang w:val="en-GB" w:eastAsia="en-GB"/>
          </w:rPr>
          <w:t>https://www.emarketer.com</w:t>
        </w:r>
      </w:hyperlink>
      <w:r w:rsidRPr="00044724">
        <w:rPr>
          <w:rFonts w:ascii="Calibri" w:eastAsia="Times New Roman" w:hAnsi="Calibri" w:cs="Calibri"/>
          <w:color w:val="000000"/>
          <w:sz w:val="28"/>
          <w:szCs w:val="28"/>
          <w:lang w:val="en-GB" w:eastAsia="en-GB"/>
        </w:rPr>
        <w:t xml:space="preserve"> [Accessed 20 August 2020]</w:t>
      </w:r>
    </w:p>
    <w:p w:rsidR="00FD4E39" w:rsidRDefault="001F1FD2" w:rsidP="001F1FD2">
      <w:pPr>
        <w:spacing w:after="180" w:line="240" w:lineRule="auto"/>
        <w:ind w:left="450" w:hanging="450"/>
        <w:rPr>
          <w:rFonts w:ascii="Calibri" w:eastAsia="Times New Roman" w:hAnsi="Calibri" w:cs="Calibri"/>
          <w:color w:val="000000"/>
          <w:sz w:val="28"/>
          <w:szCs w:val="28"/>
          <w:lang w:val="en-GB" w:eastAsia="en-GB"/>
        </w:rPr>
      </w:pPr>
      <w:r>
        <w:rPr>
          <w:rFonts w:ascii="Calibri" w:eastAsia="Times New Roman" w:hAnsi="Calibri" w:cs="Calibri"/>
          <w:color w:val="000000"/>
          <w:sz w:val="28"/>
          <w:szCs w:val="28"/>
          <w:lang w:val="en-GB" w:eastAsia="en-GB"/>
        </w:rPr>
        <w:t>[Online]Available From: https://www.forbes.com [Accessed 20 August 2020]</w:t>
      </w:r>
    </w:p>
    <w:p w:rsidR="00412881" w:rsidRPr="00044724" w:rsidRDefault="00412881" w:rsidP="00412881">
      <w:pPr>
        <w:spacing w:after="180" w:line="240" w:lineRule="auto"/>
        <w:ind w:left="450" w:hanging="450"/>
        <w:rPr>
          <w:rFonts w:ascii="Calibri" w:eastAsia="Times New Roman" w:hAnsi="Calibri" w:cs="Calibri"/>
          <w:color w:val="000000"/>
          <w:sz w:val="28"/>
          <w:szCs w:val="28"/>
          <w:lang w:val="en-GB" w:eastAsia="en-GB"/>
        </w:rPr>
      </w:pPr>
      <w:r w:rsidRPr="00044724">
        <w:rPr>
          <w:rFonts w:ascii="Calibri" w:eastAsia="Times New Roman" w:hAnsi="Calibri" w:cs="Calibri"/>
          <w:color w:val="000000"/>
          <w:sz w:val="28"/>
          <w:szCs w:val="28"/>
          <w:lang w:val="en-GB" w:eastAsia="en-GB"/>
        </w:rPr>
        <w:t xml:space="preserve">[Online]Available From: </w:t>
      </w:r>
      <w:hyperlink r:id="rId17" w:history="1">
        <w:r w:rsidR="00FD4E39" w:rsidRPr="0037698E">
          <w:rPr>
            <w:rStyle w:val="Hyperlink"/>
            <w:rFonts w:ascii="Calibri" w:eastAsia="Times New Roman" w:hAnsi="Calibri" w:cs="Calibri"/>
            <w:sz w:val="28"/>
            <w:szCs w:val="28"/>
            <w:lang w:val="en-GB" w:eastAsia="en-GB"/>
          </w:rPr>
          <w:t>https://www.mequoda.com</w:t>
        </w:r>
      </w:hyperlink>
      <w:r w:rsidRPr="00044724">
        <w:rPr>
          <w:rFonts w:ascii="Calibri" w:eastAsia="Times New Roman" w:hAnsi="Calibri" w:cs="Calibri"/>
          <w:color w:val="000000"/>
          <w:sz w:val="28"/>
          <w:szCs w:val="28"/>
          <w:lang w:val="en-GB" w:eastAsia="en-GB"/>
        </w:rPr>
        <w:t xml:space="preserve"> [Accessed 20</w:t>
      </w:r>
      <w:r w:rsidR="00FD4E39">
        <w:rPr>
          <w:rFonts w:ascii="Calibri" w:eastAsia="Times New Roman" w:hAnsi="Calibri" w:cs="Calibri"/>
          <w:color w:val="000000"/>
          <w:sz w:val="28"/>
          <w:szCs w:val="28"/>
          <w:lang w:val="en-GB" w:eastAsia="en-GB"/>
        </w:rPr>
        <w:t xml:space="preserve"> </w:t>
      </w:r>
      <w:r w:rsidRPr="00044724">
        <w:rPr>
          <w:rFonts w:ascii="Calibri" w:eastAsia="Times New Roman" w:hAnsi="Calibri" w:cs="Calibri"/>
          <w:color w:val="000000"/>
          <w:sz w:val="28"/>
          <w:szCs w:val="28"/>
          <w:lang w:val="en-GB" w:eastAsia="en-GB"/>
        </w:rPr>
        <w:t>August 2020]</w:t>
      </w:r>
    </w:p>
    <w:p w:rsidR="00412881" w:rsidRPr="00412881" w:rsidRDefault="00412881" w:rsidP="00412881">
      <w:pPr>
        <w:rPr>
          <w:rFonts w:ascii="Calibri" w:hAnsi="Calibri" w:cs="Calibri"/>
          <w:sz w:val="28"/>
          <w:szCs w:val="28"/>
        </w:rPr>
      </w:pPr>
      <w:r w:rsidRPr="00044724">
        <w:rPr>
          <w:rFonts w:ascii="Calibri" w:hAnsi="Calibri" w:cs="Calibri"/>
          <w:sz w:val="28"/>
          <w:szCs w:val="28"/>
        </w:rPr>
        <w:t>[Online]Available From:</w:t>
      </w:r>
      <w:r w:rsidRPr="00044724">
        <w:rPr>
          <w:rFonts w:ascii="Calibri" w:eastAsia="Times New Roman" w:hAnsi="Calibri" w:cs="Calibri"/>
          <w:color w:val="000000"/>
          <w:sz w:val="28"/>
          <w:szCs w:val="28"/>
          <w:lang w:val="en-GB" w:eastAsia="en-GB"/>
        </w:rPr>
        <w:t xml:space="preserve"> </w:t>
      </w:r>
      <w:hyperlink r:id="rId18" w:history="1">
        <w:r w:rsidR="00FD4E39" w:rsidRPr="0037698E">
          <w:rPr>
            <w:rStyle w:val="Hyperlink"/>
            <w:rFonts w:ascii="Calibri" w:eastAsia="Times New Roman" w:hAnsi="Calibri" w:cs="Calibri"/>
            <w:sz w:val="28"/>
            <w:szCs w:val="28"/>
            <w:lang w:val="en-GB" w:eastAsia="en-GB"/>
          </w:rPr>
          <w:t>https://ww.pewresearch.org</w:t>
        </w:r>
      </w:hyperlink>
      <w:r w:rsidRPr="00044724">
        <w:rPr>
          <w:rFonts w:ascii="Calibri" w:eastAsia="Times New Roman" w:hAnsi="Calibri" w:cs="Calibri"/>
          <w:color w:val="000000"/>
          <w:sz w:val="28"/>
          <w:szCs w:val="28"/>
          <w:lang w:val="en-GB" w:eastAsia="en-GB"/>
        </w:rPr>
        <w:t xml:space="preserve"> [Accessed 20 August 2020]</w:t>
      </w:r>
    </w:p>
    <w:p w:rsidR="00574B6D" w:rsidRDefault="00412881" w:rsidP="00BE760A">
      <w:pPr>
        <w:spacing w:after="180" w:line="240" w:lineRule="auto"/>
        <w:ind w:left="450" w:hanging="450"/>
        <w:rPr>
          <w:rFonts w:ascii="Calibri" w:eastAsia="Times New Roman" w:hAnsi="Calibri" w:cs="Calibri"/>
          <w:color w:val="000000"/>
          <w:sz w:val="28"/>
          <w:szCs w:val="28"/>
          <w:lang w:val="en-GB" w:eastAsia="en-GB"/>
        </w:rPr>
      </w:pPr>
      <w:r w:rsidRPr="00044724">
        <w:rPr>
          <w:rFonts w:ascii="Calibri" w:eastAsia="Times New Roman" w:hAnsi="Calibri" w:cs="Calibri"/>
          <w:color w:val="000000"/>
          <w:sz w:val="28"/>
          <w:szCs w:val="28"/>
          <w:lang w:val="en-GB" w:eastAsia="en-GB"/>
        </w:rPr>
        <w:t xml:space="preserve"> </w:t>
      </w:r>
      <w:r w:rsidR="00574B6D" w:rsidRPr="00044724">
        <w:rPr>
          <w:rFonts w:ascii="Calibri" w:eastAsia="Times New Roman" w:hAnsi="Calibri" w:cs="Calibri"/>
          <w:color w:val="000000"/>
          <w:sz w:val="28"/>
          <w:szCs w:val="28"/>
          <w:lang w:val="en-GB" w:eastAsia="en-GB"/>
        </w:rPr>
        <w:t xml:space="preserve">[Online]Available From: </w:t>
      </w:r>
      <w:hyperlink r:id="rId19" w:history="1">
        <w:r w:rsidR="00FD4E39" w:rsidRPr="0037698E">
          <w:rPr>
            <w:rStyle w:val="Hyperlink"/>
            <w:rFonts w:ascii="Calibri" w:eastAsia="Times New Roman" w:hAnsi="Calibri" w:cs="Calibri"/>
            <w:sz w:val="28"/>
            <w:szCs w:val="28"/>
            <w:lang w:val="en-GB" w:eastAsia="en-GB"/>
          </w:rPr>
          <w:t>https://www.pmi.org</w:t>
        </w:r>
      </w:hyperlink>
      <w:r w:rsidR="00574B6D" w:rsidRPr="00044724">
        <w:rPr>
          <w:rFonts w:ascii="Calibri" w:eastAsia="Times New Roman" w:hAnsi="Calibri" w:cs="Calibri"/>
          <w:color w:val="000000"/>
          <w:sz w:val="28"/>
          <w:szCs w:val="28"/>
          <w:lang w:val="en-GB" w:eastAsia="en-GB"/>
        </w:rPr>
        <w:t xml:space="preserve"> [Accessed 20</w:t>
      </w:r>
      <w:r w:rsidR="002A09F9" w:rsidRPr="00044724">
        <w:rPr>
          <w:rFonts w:ascii="Calibri" w:eastAsia="Times New Roman" w:hAnsi="Calibri" w:cs="Calibri"/>
          <w:color w:val="000000"/>
          <w:sz w:val="28"/>
          <w:szCs w:val="28"/>
          <w:lang w:val="en-GB" w:eastAsia="en-GB"/>
        </w:rPr>
        <w:t xml:space="preserve"> </w:t>
      </w:r>
      <w:r w:rsidR="00574B6D" w:rsidRPr="00044724">
        <w:rPr>
          <w:rFonts w:ascii="Calibri" w:eastAsia="Times New Roman" w:hAnsi="Calibri" w:cs="Calibri"/>
          <w:color w:val="000000"/>
          <w:sz w:val="28"/>
          <w:szCs w:val="28"/>
          <w:lang w:val="en-GB" w:eastAsia="en-GB"/>
        </w:rPr>
        <w:t>August 2020</w:t>
      </w:r>
      <w:r w:rsidR="002A09F9" w:rsidRPr="00044724">
        <w:rPr>
          <w:rFonts w:ascii="Calibri" w:eastAsia="Times New Roman" w:hAnsi="Calibri" w:cs="Calibri"/>
          <w:color w:val="000000"/>
          <w:sz w:val="28"/>
          <w:szCs w:val="28"/>
          <w:lang w:val="en-GB" w:eastAsia="en-GB"/>
        </w:rPr>
        <w:t>]</w:t>
      </w:r>
    </w:p>
    <w:p w:rsidR="009147B2" w:rsidRDefault="009147B2" w:rsidP="00BE760A">
      <w:pPr>
        <w:spacing w:after="180" w:line="240" w:lineRule="auto"/>
        <w:ind w:left="450" w:hanging="450"/>
        <w:rPr>
          <w:rFonts w:ascii="Calibri" w:eastAsia="Times New Roman" w:hAnsi="Calibri" w:cs="Calibri"/>
          <w:color w:val="000000"/>
          <w:sz w:val="28"/>
          <w:szCs w:val="28"/>
          <w:lang w:val="en-GB" w:eastAsia="en-GB"/>
        </w:rPr>
      </w:pPr>
      <w:r>
        <w:rPr>
          <w:rFonts w:ascii="Calibri" w:eastAsia="Times New Roman" w:hAnsi="Calibri" w:cs="Calibri"/>
          <w:color w:val="000000"/>
          <w:sz w:val="28"/>
          <w:szCs w:val="28"/>
          <w:lang w:val="en-GB" w:eastAsia="en-GB"/>
        </w:rPr>
        <w:t xml:space="preserve">[Online]Available From: </w:t>
      </w:r>
      <w:hyperlink r:id="rId20" w:history="1">
        <w:r w:rsidRPr="005870A4">
          <w:rPr>
            <w:rStyle w:val="Hyperlink"/>
            <w:rFonts w:ascii="Calibri" w:eastAsia="Times New Roman" w:hAnsi="Calibri" w:cs="Calibri"/>
            <w:sz w:val="28"/>
            <w:szCs w:val="28"/>
            <w:lang w:val="en-GB" w:eastAsia="en-GB"/>
          </w:rPr>
          <w:t>https://www.umsl.edu</w:t>
        </w:r>
      </w:hyperlink>
      <w:r>
        <w:rPr>
          <w:rFonts w:ascii="Calibri" w:eastAsia="Times New Roman" w:hAnsi="Calibri" w:cs="Calibri"/>
          <w:color w:val="000000"/>
          <w:sz w:val="28"/>
          <w:szCs w:val="28"/>
          <w:lang w:val="en-GB" w:eastAsia="en-GB"/>
        </w:rPr>
        <w:t xml:space="preserve"> [Accessed 23 August 2020]</w:t>
      </w:r>
    </w:p>
    <w:p w:rsidR="00574B6D" w:rsidRPr="00044724" w:rsidRDefault="00574B6D" w:rsidP="00BE760A">
      <w:pPr>
        <w:rPr>
          <w:rFonts w:ascii="Calibri" w:hAnsi="Calibri" w:cs="Calibri"/>
          <w:sz w:val="28"/>
          <w:szCs w:val="28"/>
        </w:rPr>
      </w:pPr>
    </w:p>
    <w:p w:rsidR="00574B6D" w:rsidRPr="00044724" w:rsidRDefault="00574B6D" w:rsidP="00BE760A">
      <w:pPr>
        <w:rPr>
          <w:rFonts w:ascii="Calibri" w:hAnsi="Calibri" w:cs="Calibri"/>
          <w:sz w:val="28"/>
          <w:szCs w:val="28"/>
        </w:rPr>
      </w:pPr>
    </w:p>
    <w:p w:rsidR="00574B6D" w:rsidRPr="00044724" w:rsidRDefault="00574B6D" w:rsidP="00574B6D">
      <w:pPr>
        <w:rPr>
          <w:rFonts w:ascii="Calibri" w:hAnsi="Calibri" w:cs="Calibri"/>
          <w:color w:val="000000"/>
          <w:sz w:val="24"/>
          <w:szCs w:val="24"/>
          <w:shd w:val="clear" w:color="auto" w:fill="FFFFFF"/>
        </w:rPr>
      </w:pPr>
    </w:p>
    <w:p w:rsidR="00574B6D" w:rsidRPr="00091A3A" w:rsidRDefault="00574B6D" w:rsidP="00BE760A">
      <w:pPr>
        <w:rPr>
          <w:rFonts w:ascii="Calibri" w:hAnsi="Calibri" w:cs="Calibri"/>
          <w:sz w:val="28"/>
          <w:szCs w:val="28"/>
        </w:rPr>
      </w:pPr>
    </w:p>
    <w:sectPr w:rsidR="00574B6D" w:rsidRPr="00091A3A" w:rsidSect="00CF504E">
      <w:headerReference w:type="default" r:id="rId2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26D30" w:rsidRDefault="00326D30" w:rsidP="00365EC9">
      <w:pPr>
        <w:spacing w:after="0" w:line="240" w:lineRule="auto"/>
      </w:pPr>
      <w:r>
        <w:separator/>
      </w:r>
    </w:p>
  </w:endnote>
  <w:endnote w:type="continuationSeparator" w:id="1">
    <w:p w:rsidR="00326D30" w:rsidRDefault="00326D30" w:rsidP="00365EC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26D30" w:rsidRDefault="00326D30" w:rsidP="00365EC9">
      <w:pPr>
        <w:spacing w:after="0" w:line="240" w:lineRule="auto"/>
      </w:pPr>
      <w:r>
        <w:separator/>
      </w:r>
    </w:p>
  </w:footnote>
  <w:footnote w:type="continuationSeparator" w:id="1">
    <w:p w:rsidR="00326D30" w:rsidRDefault="00326D30" w:rsidP="00365EC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5EC9" w:rsidRPr="00F31F85" w:rsidRDefault="00365EC9" w:rsidP="00365EC9"/>
  <w:p w:rsidR="00365EC9" w:rsidRDefault="00365EC9">
    <w:pPr>
      <w:pStyle w:val="Header"/>
    </w:pPr>
  </w:p>
  <w:p w:rsidR="00365EC9" w:rsidRDefault="00365EC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B53F86"/>
    <w:multiLevelType w:val="hybridMultilevel"/>
    <w:tmpl w:val="6494024E"/>
    <w:lvl w:ilvl="0" w:tplc="DE88B4FE">
      <w:numFmt w:val="bullet"/>
      <w:lvlText w:val="•"/>
      <w:lvlJc w:val="left"/>
      <w:pPr>
        <w:ind w:left="360" w:hanging="360"/>
      </w:pPr>
      <w:rPr>
        <w:rFonts w:ascii="Tahoma" w:eastAsia="Tahoma" w:hAnsi="Tahoma" w:cs="Tahoma" w:hint="default"/>
        <w:w w:val="64"/>
        <w:sz w:val="18"/>
        <w:szCs w:val="18"/>
      </w:rPr>
    </w:lvl>
    <w:lvl w:ilvl="1" w:tplc="1AB4ABBE">
      <w:numFmt w:val="bullet"/>
      <w:lvlText w:val="•"/>
      <w:lvlJc w:val="left"/>
      <w:pPr>
        <w:ind w:left="510" w:hanging="360"/>
      </w:pPr>
    </w:lvl>
    <w:lvl w:ilvl="2" w:tplc="2FAC4C02">
      <w:numFmt w:val="bullet"/>
      <w:lvlText w:val="•"/>
      <w:lvlJc w:val="left"/>
      <w:pPr>
        <w:ind w:left="660" w:hanging="360"/>
      </w:pPr>
    </w:lvl>
    <w:lvl w:ilvl="3" w:tplc="435A3568">
      <w:numFmt w:val="bullet"/>
      <w:lvlText w:val="•"/>
      <w:lvlJc w:val="left"/>
      <w:pPr>
        <w:ind w:left="810" w:hanging="360"/>
      </w:pPr>
    </w:lvl>
    <w:lvl w:ilvl="4" w:tplc="28049A6A">
      <w:numFmt w:val="bullet"/>
      <w:lvlText w:val="•"/>
      <w:lvlJc w:val="left"/>
      <w:pPr>
        <w:ind w:left="960" w:hanging="360"/>
      </w:pPr>
    </w:lvl>
    <w:lvl w:ilvl="5" w:tplc="68BEA17E">
      <w:numFmt w:val="bullet"/>
      <w:lvlText w:val="•"/>
      <w:lvlJc w:val="left"/>
      <w:pPr>
        <w:ind w:left="1110" w:hanging="360"/>
      </w:pPr>
    </w:lvl>
    <w:lvl w:ilvl="6" w:tplc="FFACED46">
      <w:numFmt w:val="bullet"/>
      <w:lvlText w:val="•"/>
      <w:lvlJc w:val="left"/>
      <w:pPr>
        <w:ind w:left="1260" w:hanging="360"/>
      </w:pPr>
    </w:lvl>
    <w:lvl w:ilvl="7" w:tplc="40508CF8">
      <w:numFmt w:val="bullet"/>
      <w:lvlText w:val="•"/>
      <w:lvlJc w:val="left"/>
      <w:pPr>
        <w:ind w:left="1410" w:hanging="360"/>
      </w:pPr>
    </w:lvl>
    <w:lvl w:ilvl="8" w:tplc="9E8AB88C">
      <w:numFmt w:val="bullet"/>
      <w:lvlText w:val="•"/>
      <w:lvlJc w:val="left"/>
      <w:pPr>
        <w:ind w:left="1560" w:hanging="360"/>
      </w:pPr>
    </w:lvl>
  </w:abstractNum>
  <w:abstractNum w:abstractNumId="1">
    <w:nsid w:val="0B68359D"/>
    <w:multiLevelType w:val="hybridMultilevel"/>
    <w:tmpl w:val="090C7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0C0A99"/>
    <w:multiLevelType w:val="hybridMultilevel"/>
    <w:tmpl w:val="818C6932"/>
    <w:lvl w:ilvl="0" w:tplc="12580F2E">
      <w:numFmt w:val="bullet"/>
      <w:lvlText w:val="•"/>
      <w:lvlJc w:val="left"/>
      <w:pPr>
        <w:ind w:left="520" w:hanging="360"/>
      </w:pPr>
      <w:rPr>
        <w:rFonts w:ascii="Tahoma" w:eastAsia="Tahoma" w:hAnsi="Tahoma" w:cs="Tahoma" w:hint="default"/>
        <w:w w:val="64"/>
        <w:sz w:val="18"/>
        <w:szCs w:val="18"/>
      </w:rPr>
    </w:lvl>
    <w:lvl w:ilvl="1" w:tplc="C0EA7E02">
      <w:numFmt w:val="bullet"/>
      <w:lvlText w:val="•"/>
      <w:lvlJc w:val="left"/>
      <w:pPr>
        <w:ind w:left="680" w:hanging="360"/>
      </w:pPr>
    </w:lvl>
    <w:lvl w:ilvl="2" w:tplc="88548238">
      <w:numFmt w:val="bullet"/>
      <w:lvlText w:val="•"/>
      <w:lvlJc w:val="left"/>
      <w:pPr>
        <w:ind w:left="841" w:hanging="360"/>
      </w:pPr>
    </w:lvl>
    <w:lvl w:ilvl="3" w:tplc="3C2E0AB4">
      <w:numFmt w:val="bullet"/>
      <w:lvlText w:val="•"/>
      <w:lvlJc w:val="left"/>
      <w:pPr>
        <w:ind w:left="1001" w:hanging="360"/>
      </w:pPr>
    </w:lvl>
    <w:lvl w:ilvl="4" w:tplc="DE1EC30C">
      <w:numFmt w:val="bullet"/>
      <w:lvlText w:val="•"/>
      <w:lvlJc w:val="left"/>
      <w:pPr>
        <w:ind w:left="1162" w:hanging="360"/>
      </w:pPr>
    </w:lvl>
    <w:lvl w:ilvl="5" w:tplc="217CD684">
      <w:numFmt w:val="bullet"/>
      <w:lvlText w:val="•"/>
      <w:lvlJc w:val="left"/>
      <w:pPr>
        <w:ind w:left="1323" w:hanging="360"/>
      </w:pPr>
    </w:lvl>
    <w:lvl w:ilvl="6" w:tplc="FC666610">
      <w:numFmt w:val="bullet"/>
      <w:lvlText w:val="•"/>
      <w:lvlJc w:val="left"/>
      <w:pPr>
        <w:ind w:left="1483" w:hanging="360"/>
      </w:pPr>
    </w:lvl>
    <w:lvl w:ilvl="7" w:tplc="D1DA5718">
      <w:numFmt w:val="bullet"/>
      <w:lvlText w:val="•"/>
      <w:lvlJc w:val="left"/>
      <w:pPr>
        <w:ind w:left="1644" w:hanging="360"/>
      </w:pPr>
    </w:lvl>
    <w:lvl w:ilvl="8" w:tplc="8FFA0F46">
      <w:numFmt w:val="bullet"/>
      <w:lvlText w:val="•"/>
      <w:lvlJc w:val="left"/>
      <w:pPr>
        <w:ind w:left="1805" w:hanging="360"/>
      </w:pPr>
    </w:lvl>
  </w:abstractNum>
  <w:abstractNum w:abstractNumId="3">
    <w:nsid w:val="36D95F47"/>
    <w:multiLevelType w:val="hybridMultilevel"/>
    <w:tmpl w:val="D8AE4E3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4">
    <w:nsid w:val="42FA263E"/>
    <w:multiLevelType w:val="hybridMultilevel"/>
    <w:tmpl w:val="9CA03978"/>
    <w:lvl w:ilvl="0" w:tplc="ABAC67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68808E2"/>
    <w:multiLevelType w:val="hybridMultilevel"/>
    <w:tmpl w:val="23F275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74265FA"/>
    <w:multiLevelType w:val="hybridMultilevel"/>
    <w:tmpl w:val="535A1556"/>
    <w:lvl w:ilvl="0" w:tplc="ABAC67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8720B8E"/>
    <w:multiLevelType w:val="multilevel"/>
    <w:tmpl w:val="DAD00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1F74357"/>
    <w:multiLevelType w:val="hybridMultilevel"/>
    <w:tmpl w:val="DBA849D8"/>
    <w:lvl w:ilvl="0" w:tplc="653C2144">
      <w:start w:val="1"/>
      <w:numFmt w:val="decimal"/>
      <w:lvlText w:val="%1."/>
      <w:lvlJc w:val="left"/>
      <w:pPr>
        <w:ind w:left="520" w:hanging="360"/>
      </w:pPr>
      <w:rPr>
        <w:rFonts w:ascii="Tahoma" w:eastAsia="Tahoma" w:hAnsi="Tahoma" w:cs="Tahoma" w:hint="default"/>
        <w:w w:val="92"/>
        <w:sz w:val="18"/>
        <w:szCs w:val="18"/>
      </w:rPr>
    </w:lvl>
    <w:lvl w:ilvl="1" w:tplc="8968E744">
      <w:numFmt w:val="bullet"/>
      <w:lvlText w:val="•"/>
      <w:lvlJc w:val="left"/>
      <w:pPr>
        <w:ind w:left="722" w:hanging="360"/>
      </w:pPr>
    </w:lvl>
    <w:lvl w:ilvl="2" w:tplc="D488F8DA">
      <w:numFmt w:val="bullet"/>
      <w:lvlText w:val="•"/>
      <w:lvlJc w:val="left"/>
      <w:pPr>
        <w:ind w:left="925" w:hanging="360"/>
      </w:pPr>
    </w:lvl>
    <w:lvl w:ilvl="3" w:tplc="67488D84">
      <w:numFmt w:val="bullet"/>
      <w:lvlText w:val="•"/>
      <w:lvlJc w:val="left"/>
      <w:pPr>
        <w:ind w:left="1127" w:hanging="360"/>
      </w:pPr>
    </w:lvl>
    <w:lvl w:ilvl="4" w:tplc="A2E47070">
      <w:numFmt w:val="bullet"/>
      <w:lvlText w:val="•"/>
      <w:lvlJc w:val="left"/>
      <w:pPr>
        <w:ind w:left="1330" w:hanging="360"/>
      </w:pPr>
    </w:lvl>
    <w:lvl w:ilvl="5" w:tplc="04C65CAE">
      <w:numFmt w:val="bullet"/>
      <w:lvlText w:val="•"/>
      <w:lvlJc w:val="left"/>
      <w:pPr>
        <w:ind w:left="1532" w:hanging="360"/>
      </w:pPr>
    </w:lvl>
    <w:lvl w:ilvl="6" w:tplc="DE422928">
      <w:numFmt w:val="bullet"/>
      <w:lvlText w:val="•"/>
      <w:lvlJc w:val="left"/>
      <w:pPr>
        <w:ind w:left="1735" w:hanging="360"/>
      </w:pPr>
    </w:lvl>
    <w:lvl w:ilvl="7" w:tplc="41B6620A">
      <w:numFmt w:val="bullet"/>
      <w:lvlText w:val="•"/>
      <w:lvlJc w:val="left"/>
      <w:pPr>
        <w:ind w:left="1937" w:hanging="360"/>
      </w:pPr>
    </w:lvl>
    <w:lvl w:ilvl="8" w:tplc="7F3230DA">
      <w:numFmt w:val="bullet"/>
      <w:lvlText w:val="•"/>
      <w:lvlJc w:val="left"/>
      <w:pPr>
        <w:ind w:left="2140" w:hanging="360"/>
      </w:pPr>
    </w:lvl>
  </w:abstractNum>
  <w:abstractNum w:abstractNumId="9">
    <w:nsid w:val="65B2361E"/>
    <w:multiLevelType w:val="hybridMultilevel"/>
    <w:tmpl w:val="DBA849D8"/>
    <w:lvl w:ilvl="0" w:tplc="653C2144">
      <w:start w:val="1"/>
      <w:numFmt w:val="decimal"/>
      <w:lvlText w:val="%1."/>
      <w:lvlJc w:val="left"/>
      <w:pPr>
        <w:ind w:left="520" w:hanging="360"/>
      </w:pPr>
      <w:rPr>
        <w:rFonts w:ascii="Tahoma" w:eastAsia="Tahoma" w:hAnsi="Tahoma" w:cs="Tahoma" w:hint="default"/>
        <w:w w:val="92"/>
        <w:sz w:val="18"/>
        <w:szCs w:val="18"/>
      </w:rPr>
    </w:lvl>
    <w:lvl w:ilvl="1" w:tplc="8968E744">
      <w:numFmt w:val="bullet"/>
      <w:lvlText w:val="•"/>
      <w:lvlJc w:val="left"/>
      <w:pPr>
        <w:ind w:left="722" w:hanging="360"/>
      </w:pPr>
    </w:lvl>
    <w:lvl w:ilvl="2" w:tplc="D488F8DA">
      <w:numFmt w:val="bullet"/>
      <w:lvlText w:val="•"/>
      <w:lvlJc w:val="left"/>
      <w:pPr>
        <w:ind w:left="925" w:hanging="360"/>
      </w:pPr>
    </w:lvl>
    <w:lvl w:ilvl="3" w:tplc="67488D84">
      <w:numFmt w:val="bullet"/>
      <w:lvlText w:val="•"/>
      <w:lvlJc w:val="left"/>
      <w:pPr>
        <w:ind w:left="1127" w:hanging="360"/>
      </w:pPr>
    </w:lvl>
    <w:lvl w:ilvl="4" w:tplc="A2E47070">
      <w:numFmt w:val="bullet"/>
      <w:lvlText w:val="•"/>
      <w:lvlJc w:val="left"/>
      <w:pPr>
        <w:ind w:left="1330" w:hanging="360"/>
      </w:pPr>
    </w:lvl>
    <w:lvl w:ilvl="5" w:tplc="04C65CAE">
      <w:numFmt w:val="bullet"/>
      <w:lvlText w:val="•"/>
      <w:lvlJc w:val="left"/>
      <w:pPr>
        <w:ind w:left="1532" w:hanging="360"/>
      </w:pPr>
    </w:lvl>
    <w:lvl w:ilvl="6" w:tplc="DE422928">
      <w:numFmt w:val="bullet"/>
      <w:lvlText w:val="•"/>
      <w:lvlJc w:val="left"/>
      <w:pPr>
        <w:ind w:left="1735" w:hanging="360"/>
      </w:pPr>
    </w:lvl>
    <w:lvl w:ilvl="7" w:tplc="41B6620A">
      <w:numFmt w:val="bullet"/>
      <w:lvlText w:val="•"/>
      <w:lvlJc w:val="left"/>
      <w:pPr>
        <w:ind w:left="1937" w:hanging="360"/>
      </w:pPr>
    </w:lvl>
    <w:lvl w:ilvl="8" w:tplc="7F3230DA">
      <w:numFmt w:val="bullet"/>
      <w:lvlText w:val="•"/>
      <w:lvlJc w:val="left"/>
      <w:pPr>
        <w:ind w:left="2140" w:hanging="360"/>
      </w:pPr>
    </w:lvl>
  </w:abstractNum>
  <w:abstractNum w:abstractNumId="10">
    <w:nsid w:val="686C3C52"/>
    <w:multiLevelType w:val="hybridMultilevel"/>
    <w:tmpl w:val="AAC03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C1D7659"/>
    <w:multiLevelType w:val="hybridMultilevel"/>
    <w:tmpl w:val="5EDEF5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D4115D0"/>
    <w:multiLevelType w:val="hybridMultilevel"/>
    <w:tmpl w:val="F0940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CE066E5"/>
    <w:multiLevelType w:val="hybridMultilevel"/>
    <w:tmpl w:val="49E2B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5"/>
  </w:num>
  <w:num w:numId="4">
    <w:abstractNumId w:val="9"/>
    <w:lvlOverride w:ilvl="0">
      <w:startOverride w:val="1"/>
    </w:lvlOverride>
    <w:lvlOverride w:ilvl="1"/>
    <w:lvlOverride w:ilvl="2"/>
    <w:lvlOverride w:ilvl="3"/>
    <w:lvlOverride w:ilvl="4"/>
    <w:lvlOverride w:ilvl="5"/>
    <w:lvlOverride w:ilvl="6"/>
    <w:lvlOverride w:ilvl="7"/>
    <w:lvlOverride w:ilvl="8"/>
  </w:num>
  <w:num w:numId="5">
    <w:abstractNumId w:val="2"/>
  </w:num>
  <w:num w:numId="6">
    <w:abstractNumId w:val="0"/>
  </w:num>
  <w:num w:numId="7">
    <w:abstractNumId w:val="8"/>
  </w:num>
  <w:num w:numId="8">
    <w:abstractNumId w:val="6"/>
  </w:num>
  <w:num w:numId="9">
    <w:abstractNumId w:val="4"/>
  </w:num>
  <w:num w:numId="10">
    <w:abstractNumId w:val="1"/>
  </w:num>
  <w:num w:numId="11">
    <w:abstractNumId w:val="13"/>
  </w:num>
  <w:num w:numId="12">
    <w:abstractNumId w:val="3"/>
  </w:num>
  <w:num w:numId="13">
    <w:abstractNumId w:val="10"/>
  </w:num>
  <w:num w:numId="14">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65EC9"/>
    <w:rsid w:val="000112E6"/>
    <w:rsid w:val="00044724"/>
    <w:rsid w:val="0005336C"/>
    <w:rsid w:val="00067B05"/>
    <w:rsid w:val="00083133"/>
    <w:rsid w:val="000879B6"/>
    <w:rsid w:val="00091A3A"/>
    <w:rsid w:val="000A2E9B"/>
    <w:rsid w:val="000A69E1"/>
    <w:rsid w:val="000A7D9C"/>
    <w:rsid w:val="000C326A"/>
    <w:rsid w:val="000D6B16"/>
    <w:rsid w:val="000F4E12"/>
    <w:rsid w:val="000F6503"/>
    <w:rsid w:val="001176F0"/>
    <w:rsid w:val="001230C9"/>
    <w:rsid w:val="00130DC6"/>
    <w:rsid w:val="001513B1"/>
    <w:rsid w:val="00193FF1"/>
    <w:rsid w:val="00195EFD"/>
    <w:rsid w:val="001C769B"/>
    <w:rsid w:val="001E220C"/>
    <w:rsid w:val="001F1FD2"/>
    <w:rsid w:val="001F6D18"/>
    <w:rsid w:val="00207547"/>
    <w:rsid w:val="00225449"/>
    <w:rsid w:val="00233BCA"/>
    <w:rsid w:val="002427CD"/>
    <w:rsid w:val="002540A9"/>
    <w:rsid w:val="00261B4C"/>
    <w:rsid w:val="0027381F"/>
    <w:rsid w:val="00274971"/>
    <w:rsid w:val="002842F5"/>
    <w:rsid w:val="0029360D"/>
    <w:rsid w:val="002A09F9"/>
    <w:rsid w:val="002D097D"/>
    <w:rsid w:val="002E4594"/>
    <w:rsid w:val="00304FF1"/>
    <w:rsid w:val="00324309"/>
    <w:rsid w:val="00326D30"/>
    <w:rsid w:val="0033497D"/>
    <w:rsid w:val="003401F8"/>
    <w:rsid w:val="00365EC9"/>
    <w:rsid w:val="003868CA"/>
    <w:rsid w:val="003947DA"/>
    <w:rsid w:val="003D6A68"/>
    <w:rsid w:val="003E2B62"/>
    <w:rsid w:val="004003A3"/>
    <w:rsid w:val="00412881"/>
    <w:rsid w:val="00416E9C"/>
    <w:rsid w:val="004308F7"/>
    <w:rsid w:val="00445D95"/>
    <w:rsid w:val="00453342"/>
    <w:rsid w:val="004629CE"/>
    <w:rsid w:val="00484587"/>
    <w:rsid w:val="004A0FE6"/>
    <w:rsid w:val="004A51A4"/>
    <w:rsid w:val="004D0E76"/>
    <w:rsid w:val="004E2E48"/>
    <w:rsid w:val="004E326A"/>
    <w:rsid w:val="005037AB"/>
    <w:rsid w:val="00521BC4"/>
    <w:rsid w:val="005311CE"/>
    <w:rsid w:val="00531EAC"/>
    <w:rsid w:val="005723F6"/>
    <w:rsid w:val="00574B6D"/>
    <w:rsid w:val="0058688A"/>
    <w:rsid w:val="005A07BB"/>
    <w:rsid w:val="005D4BA8"/>
    <w:rsid w:val="005F03B9"/>
    <w:rsid w:val="005F1F77"/>
    <w:rsid w:val="005F6EDD"/>
    <w:rsid w:val="00604ACF"/>
    <w:rsid w:val="00614989"/>
    <w:rsid w:val="00623DE8"/>
    <w:rsid w:val="00644078"/>
    <w:rsid w:val="006549D7"/>
    <w:rsid w:val="00655A4C"/>
    <w:rsid w:val="006837B5"/>
    <w:rsid w:val="006839B4"/>
    <w:rsid w:val="006967EC"/>
    <w:rsid w:val="006A176D"/>
    <w:rsid w:val="006B6F85"/>
    <w:rsid w:val="006D79E1"/>
    <w:rsid w:val="00700118"/>
    <w:rsid w:val="00714853"/>
    <w:rsid w:val="00727CA0"/>
    <w:rsid w:val="00733C6C"/>
    <w:rsid w:val="00777C24"/>
    <w:rsid w:val="00787C3A"/>
    <w:rsid w:val="00787F86"/>
    <w:rsid w:val="00796820"/>
    <w:rsid w:val="007B6702"/>
    <w:rsid w:val="00820490"/>
    <w:rsid w:val="00821A41"/>
    <w:rsid w:val="0082307B"/>
    <w:rsid w:val="0083768B"/>
    <w:rsid w:val="00846BA2"/>
    <w:rsid w:val="00852C58"/>
    <w:rsid w:val="0089064A"/>
    <w:rsid w:val="008C4F18"/>
    <w:rsid w:val="008E585A"/>
    <w:rsid w:val="008F0FEA"/>
    <w:rsid w:val="008F2BF1"/>
    <w:rsid w:val="008F39E0"/>
    <w:rsid w:val="008F62D6"/>
    <w:rsid w:val="009000C6"/>
    <w:rsid w:val="009118CB"/>
    <w:rsid w:val="009147B2"/>
    <w:rsid w:val="00916329"/>
    <w:rsid w:val="00943538"/>
    <w:rsid w:val="0094574C"/>
    <w:rsid w:val="00953D15"/>
    <w:rsid w:val="009602CB"/>
    <w:rsid w:val="009736F6"/>
    <w:rsid w:val="00983B79"/>
    <w:rsid w:val="00992B45"/>
    <w:rsid w:val="00996B2F"/>
    <w:rsid w:val="00997E26"/>
    <w:rsid w:val="009A589D"/>
    <w:rsid w:val="009A7918"/>
    <w:rsid w:val="009B1101"/>
    <w:rsid w:val="009B79D0"/>
    <w:rsid w:val="009E7310"/>
    <w:rsid w:val="009F3377"/>
    <w:rsid w:val="00A00024"/>
    <w:rsid w:val="00A02839"/>
    <w:rsid w:val="00A11D08"/>
    <w:rsid w:val="00A45EFE"/>
    <w:rsid w:val="00A51988"/>
    <w:rsid w:val="00A70D5A"/>
    <w:rsid w:val="00A82D55"/>
    <w:rsid w:val="00AC7268"/>
    <w:rsid w:val="00AE0913"/>
    <w:rsid w:val="00B069F5"/>
    <w:rsid w:val="00B1513B"/>
    <w:rsid w:val="00B37148"/>
    <w:rsid w:val="00B463DD"/>
    <w:rsid w:val="00B53E9D"/>
    <w:rsid w:val="00B55F2D"/>
    <w:rsid w:val="00B5783F"/>
    <w:rsid w:val="00B7305A"/>
    <w:rsid w:val="00B9147F"/>
    <w:rsid w:val="00B95CCA"/>
    <w:rsid w:val="00BE760A"/>
    <w:rsid w:val="00BF0A76"/>
    <w:rsid w:val="00BF3342"/>
    <w:rsid w:val="00C02BB0"/>
    <w:rsid w:val="00C05BB3"/>
    <w:rsid w:val="00C1383C"/>
    <w:rsid w:val="00C14735"/>
    <w:rsid w:val="00C17FF7"/>
    <w:rsid w:val="00C56192"/>
    <w:rsid w:val="00C6583E"/>
    <w:rsid w:val="00C86999"/>
    <w:rsid w:val="00C95840"/>
    <w:rsid w:val="00CB0D69"/>
    <w:rsid w:val="00CB4AE2"/>
    <w:rsid w:val="00CB5040"/>
    <w:rsid w:val="00CF504E"/>
    <w:rsid w:val="00D31FF3"/>
    <w:rsid w:val="00D34DB0"/>
    <w:rsid w:val="00D47E87"/>
    <w:rsid w:val="00D57866"/>
    <w:rsid w:val="00D57EF7"/>
    <w:rsid w:val="00D8107E"/>
    <w:rsid w:val="00D91699"/>
    <w:rsid w:val="00DB7088"/>
    <w:rsid w:val="00DD1AA8"/>
    <w:rsid w:val="00DF340C"/>
    <w:rsid w:val="00E0182D"/>
    <w:rsid w:val="00E06C64"/>
    <w:rsid w:val="00E13ACE"/>
    <w:rsid w:val="00E20C94"/>
    <w:rsid w:val="00E23837"/>
    <w:rsid w:val="00E85F37"/>
    <w:rsid w:val="00E87890"/>
    <w:rsid w:val="00EA05B2"/>
    <w:rsid w:val="00EB5630"/>
    <w:rsid w:val="00EF5CD8"/>
    <w:rsid w:val="00F03CE1"/>
    <w:rsid w:val="00F17A0F"/>
    <w:rsid w:val="00F2457E"/>
    <w:rsid w:val="00F31F85"/>
    <w:rsid w:val="00F741F7"/>
    <w:rsid w:val="00F914B5"/>
    <w:rsid w:val="00F95C24"/>
    <w:rsid w:val="00FA1488"/>
    <w:rsid w:val="00FB3785"/>
    <w:rsid w:val="00FD2DE7"/>
    <w:rsid w:val="00FD4A5F"/>
    <w:rsid w:val="00FD4E39"/>
    <w:rsid w:val="00FF5FC9"/>
    <w:rsid w:val="00FF7BC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504E"/>
  </w:style>
  <w:style w:type="paragraph" w:styleId="Heading2">
    <w:name w:val="heading 2"/>
    <w:basedOn w:val="Normal"/>
    <w:link w:val="Heading2Char"/>
    <w:uiPriority w:val="9"/>
    <w:qFormat/>
    <w:rsid w:val="00BE760A"/>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5E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EC9"/>
  </w:style>
  <w:style w:type="paragraph" w:styleId="Footer">
    <w:name w:val="footer"/>
    <w:basedOn w:val="Normal"/>
    <w:link w:val="FooterChar"/>
    <w:uiPriority w:val="99"/>
    <w:unhideWhenUsed/>
    <w:rsid w:val="00365E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EC9"/>
  </w:style>
  <w:style w:type="paragraph" w:styleId="NormalWeb">
    <w:name w:val="Normal (Web)"/>
    <w:basedOn w:val="Normal"/>
    <w:uiPriority w:val="99"/>
    <w:unhideWhenUsed/>
    <w:rsid w:val="000A7D9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0A7D9C"/>
    <w:rPr>
      <w:color w:val="0000FF"/>
      <w:u w:val="single"/>
    </w:rPr>
  </w:style>
  <w:style w:type="character" w:customStyle="1" w:styleId="Heading2Char">
    <w:name w:val="Heading 2 Char"/>
    <w:basedOn w:val="DefaultParagraphFont"/>
    <w:link w:val="Heading2"/>
    <w:uiPriority w:val="9"/>
    <w:rsid w:val="00BE760A"/>
    <w:rPr>
      <w:rFonts w:ascii="Times New Roman" w:eastAsia="Times New Roman" w:hAnsi="Times New Roman" w:cs="Times New Roman"/>
      <w:b/>
      <w:bCs/>
      <w:sz w:val="36"/>
      <w:szCs w:val="36"/>
      <w:lang w:val="en-GB" w:eastAsia="en-GB"/>
    </w:rPr>
  </w:style>
  <w:style w:type="paragraph" w:styleId="ListParagraph">
    <w:name w:val="List Paragraph"/>
    <w:basedOn w:val="Normal"/>
    <w:uiPriority w:val="34"/>
    <w:qFormat/>
    <w:rsid w:val="009A589D"/>
    <w:pPr>
      <w:spacing w:after="200" w:line="276" w:lineRule="auto"/>
      <w:ind w:left="720"/>
      <w:contextualSpacing/>
    </w:pPr>
    <w:rPr>
      <w:rFonts w:asciiTheme="minorHAnsi" w:hAnsiTheme="minorHAnsi" w:cstheme="minorBidi"/>
      <w:sz w:val="22"/>
      <w:szCs w:val="22"/>
      <w:lang w:val="en-GB"/>
    </w:rPr>
  </w:style>
  <w:style w:type="character" w:styleId="Strong">
    <w:name w:val="Strong"/>
    <w:basedOn w:val="DefaultParagraphFont"/>
    <w:uiPriority w:val="22"/>
    <w:qFormat/>
    <w:rsid w:val="009A589D"/>
    <w:rPr>
      <w:b/>
      <w:bCs/>
    </w:rPr>
  </w:style>
  <w:style w:type="paragraph" w:customStyle="1" w:styleId="TableParagraph">
    <w:name w:val="Table Paragraph"/>
    <w:basedOn w:val="Normal"/>
    <w:uiPriority w:val="1"/>
    <w:qFormat/>
    <w:rsid w:val="00787F86"/>
    <w:pPr>
      <w:widowControl w:val="0"/>
      <w:autoSpaceDE w:val="0"/>
      <w:autoSpaceDN w:val="0"/>
      <w:spacing w:after="0" w:line="240" w:lineRule="auto"/>
      <w:ind w:left="520" w:hanging="360"/>
    </w:pPr>
    <w:rPr>
      <w:rFonts w:ascii="Tahoma" w:eastAsia="Tahoma" w:hAnsi="Tahoma" w:cs="Tahoma"/>
      <w:sz w:val="22"/>
      <w:szCs w:val="22"/>
    </w:rPr>
  </w:style>
  <w:style w:type="table" w:customStyle="1" w:styleId="GridTable1LightAccent2">
    <w:name w:val="Grid Table 1 Light Accent 2"/>
    <w:basedOn w:val="TableNormal"/>
    <w:uiPriority w:val="46"/>
    <w:rsid w:val="00787F86"/>
    <w:pPr>
      <w:widowControl w:val="0"/>
      <w:autoSpaceDE w:val="0"/>
      <w:autoSpaceDN w:val="0"/>
      <w:spacing w:after="0" w:line="240" w:lineRule="auto"/>
    </w:pPr>
    <w:rPr>
      <w:rFonts w:asciiTheme="minorHAnsi" w:hAnsiTheme="minorHAnsi" w:cstheme="minorBidi"/>
      <w:sz w:val="22"/>
      <w:szCs w:val="22"/>
    </w:rPr>
    <w:tblPr>
      <w:tblStyleRowBandSize w:val="1"/>
      <w:tblStyleColBandSize w:val="1"/>
      <w:tblInd w:w="0" w:type="dxa"/>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CellMar>
        <w:top w:w="0" w:type="dxa"/>
        <w:left w:w="108" w:type="dxa"/>
        <w:bottom w:w="0" w:type="dxa"/>
        <w:right w:w="108" w:type="dxa"/>
      </w:tblCellMar>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character" w:customStyle="1" w:styleId="selectable">
    <w:name w:val="selectable"/>
    <w:basedOn w:val="DefaultParagraphFont"/>
    <w:rsid w:val="00F03CE1"/>
  </w:style>
  <w:style w:type="paragraph" w:styleId="BalloonText">
    <w:name w:val="Balloon Text"/>
    <w:basedOn w:val="Normal"/>
    <w:link w:val="BalloonTextChar"/>
    <w:uiPriority w:val="99"/>
    <w:semiHidden/>
    <w:unhideWhenUsed/>
    <w:rsid w:val="008F0F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0FE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60335128">
      <w:bodyDiv w:val="1"/>
      <w:marLeft w:val="0"/>
      <w:marRight w:val="0"/>
      <w:marTop w:val="0"/>
      <w:marBottom w:val="0"/>
      <w:divBdr>
        <w:top w:val="none" w:sz="0" w:space="0" w:color="auto"/>
        <w:left w:val="none" w:sz="0" w:space="0" w:color="auto"/>
        <w:bottom w:val="none" w:sz="0" w:space="0" w:color="auto"/>
        <w:right w:val="none" w:sz="0" w:space="0" w:color="auto"/>
      </w:divBdr>
    </w:div>
    <w:div w:id="314574360">
      <w:bodyDiv w:val="1"/>
      <w:marLeft w:val="0"/>
      <w:marRight w:val="0"/>
      <w:marTop w:val="0"/>
      <w:marBottom w:val="0"/>
      <w:divBdr>
        <w:top w:val="none" w:sz="0" w:space="0" w:color="auto"/>
        <w:left w:val="none" w:sz="0" w:space="0" w:color="auto"/>
        <w:bottom w:val="none" w:sz="0" w:space="0" w:color="auto"/>
        <w:right w:val="none" w:sz="0" w:space="0" w:color="auto"/>
      </w:divBdr>
    </w:div>
    <w:div w:id="929388523">
      <w:bodyDiv w:val="1"/>
      <w:marLeft w:val="0"/>
      <w:marRight w:val="0"/>
      <w:marTop w:val="0"/>
      <w:marBottom w:val="0"/>
      <w:divBdr>
        <w:top w:val="none" w:sz="0" w:space="0" w:color="auto"/>
        <w:left w:val="none" w:sz="0" w:space="0" w:color="auto"/>
        <w:bottom w:val="none" w:sz="0" w:space="0" w:color="auto"/>
        <w:right w:val="none" w:sz="0" w:space="0" w:color="auto"/>
      </w:divBdr>
    </w:div>
    <w:div w:id="1081373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msl.edu" TargetMode="External"/><Relationship Id="rId18" Type="http://schemas.openxmlformats.org/officeDocument/2006/relationships/hyperlink" Target="https://ww.pewresearch.org"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2.gif"/><Relationship Id="rId17" Type="http://schemas.openxmlformats.org/officeDocument/2006/relationships/hyperlink" Target="https://www.mequoda.com" TargetMode="External"/><Relationship Id="rId2" Type="http://schemas.openxmlformats.org/officeDocument/2006/relationships/customXml" Target="../customXml/item2.xml"/><Relationship Id="rId16" Type="http://schemas.openxmlformats.org/officeDocument/2006/relationships/hyperlink" Target="https://www.emarketer.com" TargetMode="External"/><Relationship Id="rId20" Type="http://schemas.openxmlformats.org/officeDocument/2006/relationships/hyperlink" Target="https://www.umsl.edu"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umsl.edu" TargetMode="External"/><Relationship Id="rId5" Type="http://schemas.openxmlformats.org/officeDocument/2006/relationships/styles" Target="styles.xml"/><Relationship Id="rId15" Type="http://schemas.openxmlformats.org/officeDocument/2006/relationships/hyperlink" Target="https://www.businessinsider,com" TargetMode="External"/><Relationship Id="rId23" Type="http://schemas.openxmlformats.org/officeDocument/2006/relationships/theme" Target="theme/theme1.xml"/><Relationship Id="rId10" Type="http://schemas.openxmlformats.org/officeDocument/2006/relationships/image" Target="media/image1.gif"/><Relationship Id="rId19" Type="http://schemas.openxmlformats.org/officeDocument/2006/relationships/hyperlink" Target="https://www.pmi.or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DE0566AB880741ADE59EE0CDFA3AED" ma:contentTypeVersion="9" ma:contentTypeDescription="Create a new document." ma:contentTypeScope="" ma:versionID="ec148eb5a940437fe824baec867fd70a">
  <xsd:schema xmlns:xsd="http://www.w3.org/2001/XMLSchema" xmlns:xs="http://www.w3.org/2001/XMLSchema" xmlns:p="http://schemas.microsoft.com/office/2006/metadata/properties" xmlns:ns3="56b467e0-0f63-4573-8a46-734da50c7805" targetNamespace="http://schemas.microsoft.com/office/2006/metadata/properties" ma:root="true" ma:fieldsID="3071f4953184db5fbb94743ec623f3f4" ns3:_="">
    <xsd:import namespace="56b467e0-0f63-4573-8a46-734da50c780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b467e0-0f63-4573-8a46-734da50c78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F71CE6-15AE-4EFC-B227-8BAD2A7A76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b467e0-0f63-4573-8a46-734da50c78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2CDFB6-8735-4C28-B2EB-288A2C02683A}">
  <ds:schemaRefs>
    <ds:schemaRef ds:uri="http://schemas.microsoft.com/sharepoint/v3/contenttype/forms"/>
  </ds:schemaRefs>
</ds:datastoreItem>
</file>

<file path=customXml/itemProps3.xml><?xml version="1.0" encoding="utf-8"?>
<ds:datastoreItem xmlns:ds="http://schemas.openxmlformats.org/officeDocument/2006/customXml" ds:itemID="{AFA4383A-0548-41F1-A946-E1B973693B3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3513</TotalTime>
  <Pages>22</Pages>
  <Words>4773</Words>
  <Characters>27212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Novartis</Company>
  <LinksUpToDate>false</LinksUpToDate>
  <CharactersWithSpaces>31922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Adebanjo, Rebekah (Ext)</dc:creator>
  <cp:keywords/>
  <dc:description/>
  <cp:lastModifiedBy>HP</cp:lastModifiedBy>
  <cp:revision>143</cp:revision>
  <dcterms:created xsi:type="dcterms:W3CDTF">2020-08-09T15:30:00Z</dcterms:created>
  <dcterms:modified xsi:type="dcterms:W3CDTF">2020-08-24T14:58:00Z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0x010100C8DE0566AB880741ADE59EE0CDFA3AED</vt:lpwstr>
  </property>
</Properties>
</file>