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CF077" w14:textId="4DAA7082" w:rsidR="006A065D" w:rsidRDefault="001E130D" w:rsidP="00427553">
      <w:pPr>
        <w:spacing w:after="0"/>
        <w:jc w:val="center"/>
      </w:pPr>
      <w:r>
        <w:t xml:space="preserve">Control </w:t>
      </w:r>
      <w:r w:rsidR="00D03FCF">
        <w:t>Technology</w:t>
      </w:r>
    </w:p>
    <w:p w14:paraId="471995F4" w14:textId="219512DC" w:rsidR="00427553" w:rsidRDefault="00A85F7A" w:rsidP="00427553">
      <w:pPr>
        <w:spacing w:after="0"/>
        <w:jc w:val="center"/>
      </w:pPr>
      <w:r w:rsidRPr="00A85F7A">
        <w:t xml:space="preserve">ACMA </w:t>
      </w:r>
      <w:r w:rsidR="00D03FCF">
        <w:t>6</w:t>
      </w:r>
      <w:r w:rsidRPr="00A85F7A">
        <w:t>0</w:t>
      </w:r>
      <w:r w:rsidR="001E130D">
        <w:t>01</w:t>
      </w:r>
    </w:p>
    <w:p w14:paraId="6C190795" w14:textId="77777777" w:rsidR="00A85F7A" w:rsidRDefault="00A85F7A" w:rsidP="00427553">
      <w:pPr>
        <w:spacing w:after="0"/>
        <w:jc w:val="center"/>
      </w:pPr>
    </w:p>
    <w:p w14:paraId="47F95478" w14:textId="69567C88" w:rsidR="00A85F7A" w:rsidRDefault="00D03FCF" w:rsidP="00427553">
      <w:pPr>
        <w:spacing w:after="0"/>
        <w:jc w:val="center"/>
      </w:pPr>
      <w:r>
        <w:rPr>
          <w:u w:val="single"/>
        </w:rPr>
        <w:t>Factory Control 1</w:t>
      </w:r>
    </w:p>
    <w:p w14:paraId="73BAFCD8" w14:textId="01932811" w:rsidR="00D36131" w:rsidRDefault="00D36131" w:rsidP="00427553">
      <w:pPr>
        <w:spacing w:after="0"/>
        <w:jc w:val="center"/>
      </w:pPr>
      <w:r>
        <w:t>Bryony Stanfield</w:t>
      </w:r>
    </w:p>
    <w:p w14:paraId="2AE90BB2" w14:textId="24600271" w:rsidR="00D36131" w:rsidRDefault="00D36131" w:rsidP="00427553">
      <w:pPr>
        <w:spacing w:after="0"/>
        <w:jc w:val="center"/>
      </w:pPr>
      <w:r>
        <w:t>2008682</w:t>
      </w:r>
    </w:p>
    <w:p w14:paraId="124A715C" w14:textId="69B09134" w:rsidR="00D36131" w:rsidRDefault="00D36131"/>
    <w:p w14:paraId="35BF6C68" w14:textId="54F7F0A9" w:rsidR="00D36131" w:rsidRDefault="00D36131"/>
    <w:p w14:paraId="5BF23DD1" w14:textId="46D877C2" w:rsidR="007B1FE7" w:rsidRDefault="007B1FE7"/>
    <w:p w14:paraId="59F0EB07" w14:textId="183E8C18" w:rsidR="0084362E" w:rsidRDefault="0084362E"/>
    <w:p w14:paraId="329142F2" w14:textId="4D0BECF7" w:rsidR="00D03FCF" w:rsidRDefault="00D03FCF"/>
    <w:p w14:paraId="5D8E9453" w14:textId="41DD10C4" w:rsidR="00D03FCF" w:rsidRDefault="00D03FCF"/>
    <w:p w14:paraId="58D8F629" w14:textId="16685D43" w:rsidR="00D03FCF" w:rsidRDefault="00D03FCF"/>
    <w:p w14:paraId="3CCE8910" w14:textId="5A6D0DB7" w:rsidR="00D03FCF" w:rsidRDefault="00D03FCF"/>
    <w:p w14:paraId="24B41CB2" w14:textId="2CBD8BC4" w:rsidR="00D03FCF" w:rsidRDefault="00D03FCF"/>
    <w:p w14:paraId="7EA7B365" w14:textId="029A17B1" w:rsidR="00D03FCF" w:rsidRDefault="00D03FCF"/>
    <w:p w14:paraId="6C8B8749" w14:textId="3FD1FF3F" w:rsidR="00D03FCF" w:rsidRDefault="00D03FCF"/>
    <w:p w14:paraId="7639EAE0" w14:textId="26F48F29" w:rsidR="00D03FCF" w:rsidRDefault="00D03FCF"/>
    <w:p w14:paraId="0F24CE12" w14:textId="12024888" w:rsidR="00D03FCF" w:rsidRDefault="00D03FCF"/>
    <w:p w14:paraId="7CA54186" w14:textId="6ACFB3C1" w:rsidR="00D03FCF" w:rsidRDefault="00D03FCF"/>
    <w:p w14:paraId="3D2FD98A" w14:textId="6FB968A8" w:rsidR="00D03FCF" w:rsidRDefault="00D03FCF"/>
    <w:p w14:paraId="36F0F9F4" w14:textId="55B1E878" w:rsidR="00D03FCF" w:rsidRDefault="00D03FCF"/>
    <w:p w14:paraId="253033D7" w14:textId="45417654" w:rsidR="00D03FCF" w:rsidRDefault="00D03FCF"/>
    <w:p w14:paraId="7B654955" w14:textId="77BB3364" w:rsidR="00D03FCF" w:rsidRDefault="00D03FCF"/>
    <w:p w14:paraId="63AF8AB9" w14:textId="6069BDBC" w:rsidR="00D03FCF" w:rsidRDefault="00D03FCF"/>
    <w:p w14:paraId="53A0D007" w14:textId="5B598A9C" w:rsidR="00D03FCF" w:rsidRDefault="00D03FCF"/>
    <w:p w14:paraId="15277C5C" w14:textId="26DA884D" w:rsidR="00D03FCF" w:rsidRDefault="00D03FCF"/>
    <w:p w14:paraId="28ABB243" w14:textId="5DE28855" w:rsidR="00D03FCF" w:rsidRDefault="00D03FCF"/>
    <w:p w14:paraId="56951678" w14:textId="308BE185" w:rsidR="00D03FCF" w:rsidRDefault="00D03FCF"/>
    <w:p w14:paraId="015782B0" w14:textId="153D4579" w:rsidR="00D03FCF" w:rsidRDefault="00D03FCF"/>
    <w:p w14:paraId="6A9EFAE3" w14:textId="700BCA30" w:rsidR="00D03FCF" w:rsidRDefault="00D03FCF"/>
    <w:p w14:paraId="0F58955E" w14:textId="5466E96D" w:rsidR="00D03FCF" w:rsidRDefault="00D03FCF"/>
    <w:p w14:paraId="0B15CFDF" w14:textId="77777777" w:rsidR="00D03FCF" w:rsidRDefault="00D03FCF"/>
    <w:sdt>
      <w:sdtPr>
        <w:rPr>
          <w:rFonts w:asciiTheme="minorHAnsi" w:eastAsiaTheme="minorHAnsi" w:hAnsiTheme="minorHAnsi" w:cstheme="minorBidi"/>
          <w:color w:val="auto"/>
          <w:sz w:val="22"/>
          <w:szCs w:val="22"/>
          <w:lang w:val="en-GB"/>
        </w:rPr>
        <w:id w:val="1525445705"/>
        <w:docPartObj>
          <w:docPartGallery w:val="Table of Contents"/>
          <w:docPartUnique/>
        </w:docPartObj>
      </w:sdtPr>
      <w:sdtEndPr>
        <w:rPr>
          <w:b/>
          <w:bCs/>
          <w:noProof/>
        </w:rPr>
      </w:sdtEndPr>
      <w:sdtContent>
        <w:p w14:paraId="2CCC0F2D" w14:textId="4C59D614" w:rsidR="006F5966" w:rsidRDefault="006F5966">
          <w:pPr>
            <w:pStyle w:val="TOCHeading"/>
          </w:pPr>
          <w:r>
            <w:t>Contents</w:t>
          </w:r>
        </w:p>
        <w:p w14:paraId="59FEA5FF" w14:textId="701AF299" w:rsidR="00B87629" w:rsidRDefault="006F596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235095" w:history="1">
            <w:r w:rsidR="00B87629" w:rsidRPr="00CE7F92">
              <w:rPr>
                <w:rStyle w:val="Hyperlink"/>
                <w:noProof/>
              </w:rPr>
              <w:t>List of figures</w:t>
            </w:r>
            <w:r w:rsidR="00B87629">
              <w:rPr>
                <w:noProof/>
                <w:webHidden/>
              </w:rPr>
              <w:tab/>
            </w:r>
            <w:r w:rsidR="00B87629">
              <w:rPr>
                <w:noProof/>
                <w:webHidden/>
              </w:rPr>
              <w:fldChar w:fldCharType="begin"/>
            </w:r>
            <w:r w:rsidR="00B87629">
              <w:rPr>
                <w:noProof/>
                <w:webHidden/>
              </w:rPr>
              <w:instrText xml:space="preserve"> PAGEREF _Toc110235095 \h </w:instrText>
            </w:r>
            <w:r w:rsidR="00B87629">
              <w:rPr>
                <w:noProof/>
                <w:webHidden/>
              </w:rPr>
            </w:r>
            <w:r w:rsidR="00B87629">
              <w:rPr>
                <w:noProof/>
                <w:webHidden/>
              </w:rPr>
              <w:fldChar w:fldCharType="separate"/>
            </w:r>
            <w:r w:rsidR="00B87629">
              <w:rPr>
                <w:noProof/>
                <w:webHidden/>
              </w:rPr>
              <w:t>3</w:t>
            </w:r>
            <w:r w:rsidR="00B87629">
              <w:rPr>
                <w:noProof/>
                <w:webHidden/>
              </w:rPr>
              <w:fldChar w:fldCharType="end"/>
            </w:r>
          </w:hyperlink>
        </w:p>
        <w:p w14:paraId="1932FD22" w14:textId="085E3200" w:rsidR="00B87629" w:rsidRDefault="00B87629">
          <w:pPr>
            <w:pStyle w:val="TOC1"/>
            <w:tabs>
              <w:tab w:val="left" w:pos="660"/>
              <w:tab w:val="right" w:leader="dot" w:pos="9016"/>
            </w:tabs>
            <w:rPr>
              <w:rFonts w:eastAsiaTheme="minorEastAsia"/>
              <w:noProof/>
              <w:lang w:eastAsia="en-GB"/>
            </w:rPr>
          </w:pPr>
          <w:hyperlink w:anchor="_Toc110235096" w:history="1">
            <w:r w:rsidRPr="00CE7F92">
              <w:rPr>
                <w:rStyle w:val="Hyperlink"/>
                <w:noProof/>
              </w:rPr>
              <w:t>1.0</w:t>
            </w:r>
            <w:r w:rsidR="002B4FFB">
              <w:rPr>
                <w:rFonts w:eastAsiaTheme="minorEastAsia"/>
                <w:noProof/>
                <w:lang w:eastAsia="en-GB"/>
              </w:rPr>
              <w:t xml:space="preserve"> </w:t>
            </w:r>
            <w:r w:rsidRPr="00CE7F92">
              <w:rPr>
                <w:rStyle w:val="Hyperlink"/>
                <w:noProof/>
              </w:rPr>
              <w:t>Introduction</w:t>
            </w:r>
            <w:r>
              <w:rPr>
                <w:noProof/>
                <w:webHidden/>
              </w:rPr>
              <w:tab/>
            </w:r>
            <w:r>
              <w:rPr>
                <w:noProof/>
                <w:webHidden/>
              </w:rPr>
              <w:fldChar w:fldCharType="begin"/>
            </w:r>
            <w:r>
              <w:rPr>
                <w:noProof/>
                <w:webHidden/>
              </w:rPr>
              <w:instrText xml:space="preserve"> PAGEREF _Toc110235096 \h </w:instrText>
            </w:r>
            <w:r>
              <w:rPr>
                <w:noProof/>
                <w:webHidden/>
              </w:rPr>
            </w:r>
            <w:r>
              <w:rPr>
                <w:noProof/>
                <w:webHidden/>
              </w:rPr>
              <w:fldChar w:fldCharType="separate"/>
            </w:r>
            <w:r>
              <w:rPr>
                <w:noProof/>
                <w:webHidden/>
              </w:rPr>
              <w:t>4</w:t>
            </w:r>
            <w:r>
              <w:rPr>
                <w:noProof/>
                <w:webHidden/>
              </w:rPr>
              <w:fldChar w:fldCharType="end"/>
            </w:r>
          </w:hyperlink>
        </w:p>
        <w:p w14:paraId="5425BE7E" w14:textId="1AC0D0E1" w:rsidR="00B87629" w:rsidRDefault="00B87629">
          <w:pPr>
            <w:pStyle w:val="TOC1"/>
            <w:tabs>
              <w:tab w:val="right" w:leader="dot" w:pos="9016"/>
            </w:tabs>
            <w:rPr>
              <w:rFonts w:eastAsiaTheme="minorEastAsia"/>
              <w:noProof/>
              <w:lang w:eastAsia="en-GB"/>
            </w:rPr>
          </w:pPr>
          <w:hyperlink w:anchor="_Toc110235097" w:history="1">
            <w:r w:rsidRPr="00CE7F92">
              <w:rPr>
                <w:rStyle w:val="Hyperlink"/>
                <w:noProof/>
              </w:rPr>
              <w:t>1.1 PLC’s on the market review</w:t>
            </w:r>
            <w:r>
              <w:rPr>
                <w:noProof/>
                <w:webHidden/>
              </w:rPr>
              <w:tab/>
            </w:r>
            <w:r>
              <w:rPr>
                <w:noProof/>
                <w:webHidden/>
              </w:rPr>
              <w:fldChar w:fldCharType="begin"/>
            </w:r>
            <w:r>
              <w:rPr>
                <w:noProof/>
                <w:webHidden/>
              </w:rPr>
              <w:instrText xml:space="preserve"> PAGEREF _Toc110235097 \h </w:instrText>
            </w:r>
            <w:r>
              <w:rPr>
                <w:noProof/>
                <w:webHidden/>
              </w:rPr>
            </w:r>
            <w:r>
              <w:rPr>
                <w:noProof/>
                <w:webHidden/>
              </w:rPr>
              <w:fldChar w:fldCharType="separate"/>
            </w:r>
            <w:r>
              <w:rPr>
                <w:noProof/>
                <w:webHidden/>
              </w:rPr>
              <w:t>5</w:t>
            </w:r>
            <w:r>
              <w:rPr>
                <w:noProof/>
                <w:webHidden/>
              </w:rPr>
              <w:fldChar w:fldCharType="end"/>
            </w:r>
          </w:hyperlink>
        </w:p>
        <w:p w14:paraId="4709CA01" w14:textId="445068DC" w:rsidR="00B87629" w:rsidRDefault="00B87629">
          <w:pPr>
            <w:pStyle w:val="TOC1"/>
            <w:tabs>
              <w:tab w:val="right" w:leader="dot" w:pos="9016"/>
            </w:tabs>
            <w:rPr>
              <w:rFonts w:eastAsiaTheme="minorEastAsia"/>
              <w:noProof/>
              <w:lang w:eastAsia="en-GB"/>
            </w:rPr>
          </w:pPr>
          <w:hyperlink w:anchor="_Toc110235098" w:history="1">
            <w:r w:rsidRPr="00CE7F92">
              <w:rPr>
                <w:rStyle w:val="Hyperlink"/>
                <w:noProof/>
              </w:rPr>
              <w:t>2.0 Factory system design</w:t>
            </w:r>
            <w:r>
              <w:rPr>
                <w:noProof/>
                <w:webHidden/>
              </w:rPr>
              <w:tab/>
            </w:r>
            <w:r>
              <w:rPr>
                <w:noProof/>
                <w:webHidden/>
              </w:rPr>
              <w:fldChar w:fldCharType="begin"/>
            </w:r>
            <w:r>
              <w:rPr>
                <w:noProof/>
                <w:webHidden/>
              </w:rPr>
              <w:instrText xml:space="preserve"> PAGEREF _Toc110235098 \h </w:instrText>
            </w:r>
            <w:r>
              <w:rPr>
                <w:noProof/>
                <w:webHidden/>
              </w:rPr>
            </w:r>
            <w:r>
              <w:rPr>
                <w:noProof/>
                <w:webHidden/>
              </w:rPr>
              <w:fldChar w:fldCharType="separate"/>
            </w:r>
            <w:r>
              <w:rPr>
                <w:noProof/>
                <w:webHidden/>
              </w:rPr>
              <w:t>8</w:t>
            </w:r>
            <w:r>
              <w:rPr>
                <w:noProof/>
                <w:webHidden/>
              </w:rPr>
              <w:fldChar w:fldCharType="end"/>
            </w:r>
          </w:hyperlink>
        </w:p>
        <w:p w14:paraId="5D976739" w14:textId="633ABD90" w:rsidR="00B87629" w:rsidRDefault="00B87629">
          <w:pPr>
            <w:pStyle w:val="TOC2"/>
            <w:tabs>
              <w:tab w:val="right" w:leader="dot" w:pos="9016"/>
            </w:tabs>
            <w:rPr>
              <w:rFonts w:eastAsiaTheme="minorEastAsia"/>
              <w:noProof/>
              <w:lang w:eastAsia="en-GB"/>
            </w:rPr>
          </w:pPr>
          <w:hyperlink w:anchor="_Toc110235099" w:history="1">
            <w:r w:rsidRPr="00CE7F92">
              <w:rPr>
                <w:rStyle w:val="Hyperlink"/>
                <w:noProof/>
              </w:rPr>
              <w:t>2.1 PLC Tags</w:t>
            </w:r>
            <w:r>
              <w:rPr>
                <w:noProof/>
                <w:webHidden/>
              </w:rPr>
              <w:tab/>
            </w:r>
            <w:r>
              <w:rPr>
                <w:noProof/>
                <w:webHidden/>
              </w:rPr>
              <w:fldChar w:fldCharType="begin"/>
            </w:r>
            <w:r>
              <w:rPr>
                <w:noProof/>
                <w:webHidden/>
              </w:rPr>
              <w:instrText xml:space="preserve"> PAGEREF _Toc110235099 \h </w:instrText>
            </w:r>
            <w:r>
              <w:rPr>
                <w:noProof/>
                <w:webHidden/>
              </w:rPr>
            </w:r>
            <w:r>
              <w:rPr>
                <w:noProof/>
                <w:webHidden/>
              </w:rPr>
              <w:fldChar w:fldCharType="separate"/>
            </w:r>
            <w:r>
              <w:rPr>
                <w:noProof/>
                <w:webHidden/>
              </w:rPr>
              <w:t>8</w:t>
            </w:r>
            <w:r>
              <w:rPr>
                <w:noProof/>
                <w:webHidden/>
              </w:rPr>
              <w:fldChar w:fldCharType="end"/>
            </w:r>
          </w:hyperlink>
        </w:p>
        <w:p w14:paraId="145FCDE7" w14:textId="1AF3AAF3" w:rsidR="00B87629" w:rsidRDefault="00B87629">
          <w:pPr>
            <w:pStyle w:val="TOC2"/>
            <w:tabs>
              <w:tab w:val="right" w:leader="dot" w:pos="9016"/>
            </w:tabs>
            <w:rPr>
              <w:rFonts w:eastAsiaTheme="minorEastAsia"/>
              <w:noProof/>
              <w:lang w:eastAsia="en-GB"/>
            </w:rPr>
          </w:pPr>
          <w:hyperlink w:anchor="_Toc110235100" w:history="1">
            <w:r w:rsidRPr="00CE7F92">
              <w:rPr>
                <w:rStyle w:val="Hyperlink"/>
                <w:noProof/>
              </w:rPr>
              <w:t>2.2 HMI Screen design</w:t>
            </w:r>
            <w:r>
              <w:rPr>
                <w:noProof/>
                <w:webHidden/>
              </w:rPr>
              <w:tab/>
            </w:r>
            <w:r>
              <w:rPr>
                <w:noProof/>
                <w:webHidden/>
              </w:rPr>
              <w:fldChar w:fldCharType="begin"/>
            </w:r>
            <w:r>
              <w:rPr>
                <w:noProof/>
                <w:webHidden/>
              </w:rPr>
              <w:instrText xml:space="preserve"> PAGEREF _Toc110235100 \h </w:instrText>
            </w:r>
            <w:r>
              <w:rPr>
                <w:noProof/>
                <w:webHidden/>
              </w:rPr>
            </w:r>
            <w:r>
              <w:rPr>
                <w:noProof/>
                <w:webHidden/>
              </w:rPr>
              <w:fldChar w:fldCharType="separate"/>
            </w:r>
            <w:r>
              <w:rPr>
                <w:noProof/>
                <w:webHidden/>
              </w:rPr>
              <w:t>9</w:t>
            </w:r>
            <w:r>
              <w:rPr>
                <w:noProof/>
                <w:webHidden/>
              </w:rPr>
              <w:fldChar w:fldCharType="end"/>
            </w:r>
          </w:hyperlink>
        </w:p>
        <w:p w14:paraId="3A6AC261" w14:textId="528AC029" w:rsidR="00B87629" w:rsidRDefault="00B87629">
          <w:pPr>
            <w:pStyle w:val="TOC2"/>
            <w:tabs>
              <w:tab w:val="right" w:leader="dot" w:pos="9016"/>
            </w:tabs>
            <w:rPr>
              <w:rFonts w:eastAsiaTheme="minorEastAsia"/>
              <w:noProof/>
              <w:lang w:eastAsia="en-GB"/>
            </w:rPr>
          </w:pPr>
          <w:hyperlink w:anchor="_Toc110235101" w:history="1">
            <w:r w:rsidRPr="00CE7F92">
              <w:rPr>
                <w:rStyle w:val="Hyperlink"/>
                <w:noProof/>
              </w:rPr>
              <w:t>2.3 Factory IO design</w:t>
            </w:r>
            <w:r>
              <w:rPr>
                <w:noProof/>
                <w:webHidden/>
              </w:rPr>
              <w:tab/>
            </w:r>
            <w:r>
              <w:rPr>
                <w:noProof/>
                <w:webHidden/>
              </w:rPr>
              <w:fldChar w:fldCharType="begin"/>
            </w:r>
            <w:r>
              <w:rPr>
                <w:noProof/>
                <w:webHidden/>
              </w:rPr>
              <w:instrText xml:space="preserve"> PAGEREF _Toc110235101 \h </w:instrText>
            </w:r>
            <w:r>
              <w:rPr>
                <w:noProof/>
                <w:webHidden/>
              </w:rPr>
            </w:r>
            <w:r>
              <w:rPr>
                <w:noProof/>
                <w:webHidden/>
              </w:rPr>
              <w:fldChar w:fldCharType="separate"/>
            </w:r>
            <w:r>
              <w:rPr>
                <w:noProof/>
                <w:webHidden/>
              </w:rPr>
              <w:t>12</w:t>
            </w:r>
            <w:r>
              <w:rPr>
                <w:noProof/>
                <w:webHidden/>
              </w:rPr>
              <w:fldChar w:fldCharType="end"/>
            </w:r>
          </w:hyperlink>
        </w:p>
        <w:p w14:paraId="2CAFC434" w14:textId="6FA78270" w:rsidR="00B87629" w:rsidRDefault="00B87629">
          <w:pPr>
            <w:pStyle w:val="TOC1"/>
            <w:tabs>
              <w:tab w:val="right" w:leader="dot" w:pos="9016"/>
            </w:tabs>
            <w:rPr>
              <w:rFonts w:eastAsiaTheme="minorEastAsia"/>
              <w:noProof/>
              <w:lang w:eastAsia="en-GB"/>
            </w:rPr>
          </w:pPr>
          <w:hyperlink w:anchor="_Toc110235102" w:history="1">
            <w:r w:rsidRPr="00CE7F92">
              <w:rPr>
                <w:rStyle w:val="Hyperlink"/>
                <w:noProof/>
              </w:rPr>
              <w:t>3.0 System design</w:t>
            </w:r>
            <w:r>
              <w:rPr>
                <w:noProof/>
                <w:webHidden/>
              </w:rPr>
              <w:tab/>
            </w:r>
            <w:r>
              <w:rPr>
                <w:noProof/>
                <w:webHidden/>
              </w:rPr>
              <w:fldChar w:fldCharType="begin"/>
            </w:r>
            <w:r>
              <w:rPr>
                <w:noProof/>
                <w:webHidden/>
              </w:rPr>
              <w:instrText xml:space="preserve"> PAGEREF _Toc110235102 \h </w:instrText>
            </w:r>
            <w:r>
              <w:rPr>
                <w:noProof/>
                <w:webHidden/>
              </w:rPr>
            </w:r>
            <w:r>
              <w:rPr>
                <w:noProof/>
                <w:webHidden/>
              </w:rPr>
              <w:fldChar w:fldCharType="separate"/>
            </w:r>
            <w:r>
              <w:rPr>
                <w:noProof/>
                <w:webHidden/>
              </w:rPr>
              <w:t>13</w:t>
            </w:r>
            <w:r>
              <w:rPr>
                <w:noProof/>
                <w:webHidden/>
              </w:rPr>
              <w:fldChar w:fldCharType="end"/>
            </w:r>
          </w:hyperlink>
        </w:p>
        <w:p w14:paraId="6E06C4DF" w14:textId="4C67FF05" w:rsidR="00B87629" w:rsidRDefault="00B87629">
          <w:pPr>
            <w:pStyle w:val="TOC2"/>
            <w:tabs>
              <w:tab w:val="right" w:leader="dot" w:pos="9016"/>
            </w:tabs>
            <w:rPr>
              <w:rFonts w:eastAsiaTheme="minorEastAsia"/>
              <w:noProof/>
              <w:lang w:eastAsia="en-GB"/>
            </w:rPr>
          </w:pPr>
          <w:hyperlink w:anchor="_Toc110235103" w:history="1">
            <w:r w:rsidRPr="00CE7F92">
              <w:rPr>
                <w:rStyle w:val="Hyperlink"/>
                <w:noProof/>
              </w:rPr>
              <w:t>3.1 Operational Flow Chart</w:t>
            </w:r>
            <w:r>
              <w:rPr>
                <w:noProof/>
                <w:webHidden/>
              </w:rPr>
              <w:tab/>
            </w:r>
            <w:r>
              <w:rPr>
                <w:noProof/>
                <w:webHidden/>
              </w:rPr>
              <w:fldChar w:fldCharType="begin"/>
            </w:r>
            <w:r>
              <w:rPr>
                <w:noProof/>
                <w:webHidden/>
              </w:rPr>
              <w:instrText xml:space="preserve"> PAGEREF _Toc110235103 \h </w:instrText>
            </w:r>
            <w:r>
              <w:rPr>
                <w:noProof/>
                <w:webHidden/>
              </w:rPr>
            </w:r>
            <w:r>
              <w:rPr>
                <w:noProof/>
                <w:webHidden/>
              </w:rPr>
              <w:fldChar w:fldCharType="separate"/>
            </w:r>
            <w:r>
              <w:rPr>
                <w:noProof/>
                <w:webHidden/>
              </w:rPr>
              <w:t>13</w:t>
            </w:r>
            <w:r>
              <w:rPr>
                <w:noProof/>
                <w:webHidden/>
              </w:rPr>
              <w:fldChar w:fldCharType="end"/>
            </w:r>
          </w:hyperlink>
        </w:p>
        <w:p w14:paraId="14BB91E1" w14:textId="581CD195" w:rsidR="00B87629" w:rsidRDefault="00B87629">
          <w:pPr>
            <w:pStyle w:val="TOC2"/>
            <w:tabs>
              <w:tab w:val="right" w:leader="dot" w:pos="9016"/>
            </w:tabs>
            <w:rPr>
              <w:rFonts w:eastAsiaTheme="minorEastAsia"/>
              <w:noProof/>
              <w:lang w:eastAsia="en-GB"/>
            </w:rPr>
          </w:pPr>
          <w:hyperlink w:anchor="_Toc110235104" w:history="1">
            <w:r w:rsidRPr="00CE7F92">
              <w:rPr>
                <w:rStyle w:val="Hyperlink"/>
                <w:noProof/>
              </w:rPr>
              <w:t>3.2 Alarm and warning strategy</w:t>
            </w:r>
            <w:r>
              <w:rPr>
                <w:noProof/>
                <w:webHidden/>
              </w:rPr>
              <w:tab/>
            </w:r>
            <w:r>
              <w:rPr>
                <w:noProof/>
                <w:webHidden/>
              </w:rPr>
              <w:fldChar w:fldCharType="begin"/>
            </w:r>
            <w:r>
              <w:rPr>
                <w:noProof/>
                <w:webHidden/>
              </w:rPr>
              <w:instrText xml:space="preserve"> PAGEREF _Toc110235104 \h </w:instrText>
            </w:r>
            <w:r>
              <w:rPr>
                <w:noProof/>
                <w:webHidden/>
              </w:rPr>
            </w:r>
            <w:r>
              <w:rPr>
                <w:noProof/>
                <w:webHidden/>
              </w:rPr>
              <w:fldChar w:fldCharType="separate"/>
            </w:r>
            <w:r>
              <w:rPr>
                <w:noProof/>
                <w:webHidden/>
              </w:rPr>
              <w:t>14</w:t>
            </w:r>
            <w:r>
              <w:rPr>
                <w:noProof/>
                <w:webHidden/>
              </w:rPr>
              <w:fldChar w:fldCharType="end"/>
            </w:r>
          </w:hyperlink>
        </w:p>
        <w:p w14:paraId="7AD829BE" w14:textId="407B8656" w:rsidR="00B87629" w:rsidRDefault="00B87629">
          <w:pPr>
            <w:pStyle w:val="TOC2"/>
            <w:tabs>
              <w:tab w:val="right" w:leader="dot" w:pos="9016"/>
            </w:tabs>
            <w:rPr>
              <w:rFonts w:eastAsiaTheme="minorEastAsia"/>
              <w:noProof/>
              <w:lang w:eastAsia="en-GB"/>
            </w:rPr>
          </w:pPr>
          <w:hyperlink w:anchor="_Toc110235105" w:history="1">
            <w:r w:rsidRPr="00CE7F92">
              <w:rPr>
                <w:rStyle w:val="Hyperlink"/>
                <w:noProof/>
              </w:rPr>
              <w:t>3.3 Ladder logic program</w:t>
            </w:r>
            <w:r>
              <w:rPr>
                <w:noProof/>
                <w:webHidden/>
              </w:rPr>
              <w:tab/>
            </w:r>
            <w:r>
              <w:rPr>
                <w:noProof/>
                <w:webHidden/>
              </w:rPr>
              <w:fldChar w:fldCharType="begin"/>
            </w:r>
            <w:r>
              <w:rPr>
                <w:noProof/>
                <w:webHidden/>
              </w:rPr>
              <w:instrText xml:space="preserve"> PAGEREF _Toc110235105 \h </w:instrText>
            </w:r>
            <w:r>
              <w:rPr>
                <w:noProof/>
                <w:webHidden/>
              </w:rPr>
            </w:r>
            <w:r>
              <w:rPr>
                <w:noProof/>
                <w:webHidden/>
              </w:rPr>
              <w:fldChar w:fldCharType="separate"/>
            </w:r>
            <w:r>
              <w:rPr>
                <w:noProof/>
                <w:webHidden/>
              </w:rPr>
              <w:t>16</w:t>
            </w:r>
            <w:r>
              <w:rPr>
                <w:noProof/>
                <w:webHidden/>
              </w:rPr>
              <w:fldChar w:fldCharType="end"/>
            </w:r>
          </w:hyperlink>
        </w:p>
        <w:p w14:paraId="51C66964" w14:textId="6C95A83A" w:rsidR="00B87629" w:rsidRDefault="00B87629">
          <w:pPr>
            <w:pStyle w:val="TOC1"/>
            <w:tabs>
              <w:tab w:val="right" w:leader="dot" w:pos="9016"/>
            </w:tabs>
            <w:rPr>
              <w:rFonts w:eastAsiaTheme="minorEastAsia"/>
              <w:noProof/>
              <w:lang w:eastAsia="en-GB"/>
            </w:rPr>
          </w:pPr>
          <w:hyperlink w:anchor="_Toc110235106" w:history="1">
            <w:r w:rsidRPr="00CE7F92">
              <w:rPr>
                <w:rStyle w:val="Hyperlink"/>
                <w:noProof/>
              </w:rPr>
              <w:t>4.0 References</w:t>
            </w:r>
            <w:r>
              <w:rPr>
                <w:noProof/>
                <w:webHidden/>
              </w:rPr>
              <w:tab/>
            </w:r>
            <w:r>
              <w:rPr>
                <w:noProof/>
                <w:webHidden/>
              </w:rPr>
              <w:fldChar w:fldCharType="begin"/>
            </w:r>
            <w:r>
              <w:rPr>
                <w:noProof/>
                <w:webHidden/>
              </w:rPr>
              <w:instrText xml:space="preserve"> PAGEREF _Toc110235106 \h </w:instrText>
            </w:r>
            <w:r>
              <w:rPr>
                <w:noProof/>
                <w:webHidden/>
              </w:rPr>
            </w:r>
            <w:r>
              <w:rPr>
                <w:noProof/>
                <w:webHidden/>
              </w:rPr>
              <w:fldChar w:fldCharType="separate"/>
            </w:r>
            <w:r>
              <w:rPr>
                <w:noProof/>
                <w:webHidden/>
              </w:rPr>
              <w:t>29</w:t>
            </w:r>
            <w:r>
              <w:rPr>
                <w:noProof/>
                <w:webHidden/>
              </w:rPr>
              <w:fldChar w:fldCharType="end"/>
            </w:r>
          </w:hyperlink>
        </w:p>
        <w:p w14:paraId="2B6F0F3C" w14:textId="43C5F579" w:rsidR="006F5966" w:rsidRDefault="006F5966">
          <w:r>
            <w:rPr>
              <w:b/>
              <w:bCs/>
              <w:noProof/>
            </w:rPr>
            <w:fldChar w:fldCharType="end"/>
          </w:r>
        </w:p>
      </w:sdtContent>
    </w:sdt>
    <w:p w14:paraId="7A974F51" w14:textId="7A2AB725" w:rsidR="00454FB6" w:rsidRDefault="006F5966">
      <w:r>
        <w:br w:type="page"/>
      </w:r>
    </w:p>
    <w:p w14:paraId="04528177" w14:textId="20873F8B" w:rsidR="005547CD" w:rsidRDefault="0034692D" w:rsidP="00DA53ED">
      <w:pPr>
        <w:pStyle w:val="Heading1"/>
      </w:pPr>
      <w:bookmarkStart w:id="0" w:name="_Toc110235095"/>
      <w:r>
        <w:lastRenderedPageBreak/>
        <w:t xml:space="preserve">List of </w:t>
      </w:r>
      <w:r w:rsidR="00F36BA2">
        <w:t>figures</w:t>
      </w:r>
      <w:bookmarkEnd w:id="0"/>
    </w:p>
    <w:p w14:paraId="152A41F8" w14:textId="62F500DB" w:rsidR="009B58F2" w:rsidRDefault="009B58F2" w:rsidP="009B58F2"/>
    <w:p w14:paraId="5C408996" w14:textId="1D195E59" w:rsidR="00B87629" w:rsidRDefault="00363FAB">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10235070" w:history="1">
        <w:r w:rsidR="00B87629" w:rsidRPr="003D6AF3">
          <w:rPr>
            <w:rStyle w:val="Hyperlink"/>
            <w:noProof/>
          </w:rPr>
          <w:t>Figure 1 Factory layout</w:t>
        </w:r>
        <w:r w:rsidR="00B87629">
          <w:rPr>
            <w:noProof/>
            <w:webHidden/>
          </w:rPr>
          <w:tab/>
        </w:r>
        <w:r w:rsidR="00B87629">
          <w:rPr>
            <w:noProof/>
            <w:webHidden/>
          </w:rPr>
          <w:fldChar w:fldCharType="begin"/>
        </w:r>
        <w:r w:rsidR="00B87629">
          <w:rPr>
            <w:noProof/>
            <w:webHidden/>
          </w:rPr>
          <w:instrText xml:space="preserve"> PAGEREF _Toc110235070 \h </w:instrText>
        </w:r>
        <w:r w:rsidR="00B87629">
          <w:rPr>
            <w:noProof/>
            <w:webHidden/>
          </w:rPr>
        </w:r>
        <w:r w:rsidR="00B87629">
          <w:rPr>
            <w:noProof/>
            <w:webHidden/>
          </w:rPr>
          <w:fldChar w:fldCharType="separate"/>
        </w:r>
        <w:r w:rsidR="00B87629">
          <w:rPr>
            <w:noProof/>
            <w:webHidden/>
          </w:rPr>
          <w:t>4</w:t>
        </w:r>
        <w:r w:rsidR="00B87629">
          <w:rPr>
            <w:noProof/>
            <w:webHidden/>
          </w:rPr>
          <w:fldChar w:fldCharType="end"/>
        </w:r>
      </w:hyperlink>
    </w:p>
    <w:p w14:paraId="32EB2FA9" w14:textId="75DACA9A" w:rsidR="00B87629" w:rsidRDefault="00B87629">
      <w:pPr>
        <w:pStyle w:val="TableofFigures"/>
        <w:tabs>
          <w:tab w:val="right" w:leader="dot" w:pos="9016"/>
        </w:tabs>
        <w:rPr>
          <w:rFonts w:eastAsiaTheme="minorEastAsia"/>
          <w:noProof/>
          <w:lang w:eastAsia="en-GB"/>
        </w:rPr>
      </w:pPr>
      <w:hyperlink w:anchor="_Toc110235071" w:history="1">
        <w:r w:rsidRPr="003D6AF3">
          <w:rPr>
            <w:rStyle w:val="Hyperlink"/>
            <w:noProof/>
          </w:rPr>
          <w:t>Figure 2 PLC Tags</w:t>
        </w:r>
        <w:r>
          <w:rPr>
            <w:noProof/>
            <w:webHidden/>
          </w:rPr>
          <w:tab/>
        </w:r>
        <w:r>
          <w:rPr>
            <w:noProof/>
            <w:webHidden/>
          </w:rPr>
          <w:fldChar w:fldCharType="begin"/>
        </w:r>
        <w:r>
          <w:rPr>
            <w:noProof/>
            <w:webHidden/>
          </w:rPr>
          <w:instrText xml:space="preserve"> PAGEREF _Toc110235071 \h </w:instrText>
        </w:r>
        <w:r>
          <w:rPr>
            <w:noProof/>
            <w:webHidden/>
          </w:rPr>
        </w:r>
        <w:r>
          <w:rPr>
            <w:noProof/>
            <w:webHidden/>
          </w:rPr>
          <w:fldChar w:fldCharType="separate"/>
        </w:r>
        <w:r>
          <w:rPr>
            <w:noProof/>
            <w:webHidden/>
          </w:rPr>
          <w:t>8</w:t>
        </w:r>
        <w:r>
          <w:rPr>
            <w:noProof/>
            <w:webHidden/>
          </w:rPr>
          <w:fldChar w:fldCharType="end"/>
        </w:r>
      </w:hyperlink>
    </w:p>
    <w:p w14:paraId="03903D04" w14:textId="138E8C7D" w:rsidR="00B87629" w:rsidRDefault="00B87629">
      <w:pPr>
        <w:pStyle w:val="TableofFigures"/>
        <w:tabs>
          <w:tab w:val="right" w:leader="dot" w:pos="9016"/>
        </w:tabs>
        <w:rPr>
          <w:rFonts w:eastAsiaTheme="minorEastAsia"/>
          <w:noProof/>
          <w:lang w:eastAsia="en-GB"/>
        </w:rPr>
      </w:pPr>
      <w:hyperlink w:anchor="_Toc110235072" w:history="1">
        <w:r w:rsidRPr="003D6AF3">
          <w:rPr>
            <w:rStyle w:val="Hyperlink"/>
            <w:noProof/>
          </w:rPr>
          <w:t>Figure 3 HMI Root screen</w:t>
        </w:r>
        <w:r>
          <w:rPr>
            <w:noProof/>
            <w:webHidden/>
          </w:rPr>
          <w:tab/>
        </w:r>
        <w:r>
          <w:rPr>
            <w:noProof/>
            <w:webHidden/>
          </w:rPr>
          <w:fldChar w:fldCharType="begin"/>
        </w:r>
        <w:r>
          <w:rPr>
            <w:noProof/>
            <w:webHidden/>
          </w:rPr>
          <w:instrText xml:space="preserve"> PAGEREF _Toc110235072 \h </w:instrText>
        </w:r>
        <w:r>
          <w:rPr>
            <w:noProof/>
            <w:webHidden/>
          </w:rPr>
        </w:r>
        <w:r>
          <w:rPr>
            <w:noProof/>
            <w:webHidden/>
          </w:rPr>
          <w:fldChar w:fldCharType="separate"/>
        </w:r>
        <w:r>
          <w:rPr>
            <w:noProof/>
            <w:webHidden/>
          </w:rPr>
          <w:t>9</w:t>
        </w:r>
        <w:r>
          <w:rPr>
            <w:noProof/>
            <w:webHidden/>
          </w:rPr>
          <w:fldChar w:fldCharType="end"/>
        </w:r>
      </w:hyperlink>
    </w:p>
    <w:p w14:paraId="4F817507" w14:textId="74E78B6E" w:rsidR="00B87629" w:rsidRDefault="00B87629">
      <w:pPr>
        <w:pStyle w:val="TableofFigures"/>
        <w:tabs>
          <w:tab w:val="right" w:leader="dot" w:pos="9016"/>
        </w:tabs>
        <w:rPr>
          <w:rFonts w:eastAsiaTheme="minorEastAsia"/>
          <w:noProof/>
          <w:lang w:eastAsia="en-GB"/>
        </w:rPr>
      </w:pPr>
      <w:hyperlink w:anchor="_Toc110235073" w:history="1">
        <w:r w:rsidRPr="003D6AF3">
          <w:rPr>
            <w:rStyle w:val="Hyperlink"/>
            <w:noProof/>
          </w:rPr>
          <w:t>Figure 4 HMI Warning screen</w:t>
        </w:r>
        <w:r>
          <w:rPr>
            <w:noProof/>
            <w:webHidden/>
          </w:rPr>
          <w:tab/>
        </w:r>
        <w:r>
          <w:rPr>
            <w:noProof/>
            <w:webHidden/>
          </w:rPr>
          <w:fldChar w:fldCharType="begin"/>
        </w:r>
        <w:r>
          <w:rPr>
            <w:noProof/>
            <w:webHidden/>
          </w:rPr>
          <w:instrText xml:space="preserve"> PAGEREF _Toc110235073 \h </w:instrText>
        </w:r>
        <w:r>
          <w:rPr>
            <w:noProof/>
            <w:webHidden/>
          </w:rPr>
        </w:r>
        <w:r>
          <w:rPr>
            <w:noProof/>
            <w:webHidden/>
          </w:rPr>
          <w:fldChar w:fldCharType="separate"/>
        </w:r>
        <w:r>
          <w:rPr>
            <w:noProof/>
            <w:webHidden/>
          </w:rPr>
          <w:t>10</w:t>
        </w:r>
        <w:r>
          <w:rPr>
            <w:noProof/>
            <w:webHidden/>
          </w:rPr>
          <w:fldChar w:fldCharType="end"/>
        </w:r>
      </w:hyperlink>
    </w:p>
    <w:p w14:paraId="34737EB0" w14:textId="3753AD41" w:rsidR="00B87629" w:rsidRDefault="00B87629">
      <w:pPr>
        <w:pStyle w:val="TableofFigures"/>
        <w:tabs>
          <w:tab w:val="right" w:leader="dot" w:pos="9016"/>
        </w:tabs>
        <w:rPr>
          <w:rFonts w:eastAsiaTheme="minorEastAsia"/>
          <w:noProof/>
          <w:lang w:eastAsia="en-GB"/>
        </w:rPr>
      </w:pPr>
      <w:hyperlink w:anchor="_Toc110235074" w:history="1">
        <w:r w:rsidRPr="003D6AF3">
          <w:rPr>
            <w:rStyle w:val="Hyperlink"/>
            <w:noProof/>
          </w:rPr>
          <w:t>Figure 5 HMI Engineers screen</w:t>
        </w:r>
        <w:r>
          <w:rPr>
            <w:noProof/>
            <w:webHidden/>
          </w:rPr>
          <w:tab/>
        </w:r>
        <w:r>
          <w:rPr>
            <w:noProof/>
            <w:webHidden/>
          </w:rPr>
          <w:fldChar w:fldCharType="begin"/>
        </w:r>
        <w:r>
          <w:rPr>
            <w:noProof/>
            <w:webHidden/>
          </w:rPr>
          <w:instrText xml:space="preserve"> PAGEREF _Toc110235074 \h </w:instrText>
        </w:r>
        <w:r>
          <w:rPr>
            <w:noProof/>
            <w:webHidden/>
          </w:rPr>
        </w:r>
        <w:r>
          <w:rPr>
            <w:noProof/>
            <w:webHidden/>
          </w:rPr>
          <w:fldChar w:fldCharType="separate"/>
        </w:r>
        <w:r>
          <w:rPr>
            <w:noProof/>
            <w:webHidden/>
          </w:rPr>
          <w:t>11</w:t>
        </w:r>
        <w:r>
          <w:rPr>
            <w:noProof/>
            <w:webHidden/>
          </w:rPr>
          <w:fldChar w:fldCharType="end"/>
        </w:r>
      </w:hyperlink>
    </w:p>
    <w:p w14:paraId="4DCFE40D" w14:textId="3C2DC1AC" w:rsidR="00B87629" w:rsidRDefault="00B87629">
      <w:pPr>
        <w:pStyle w:val="TableofFigures"/>
        <w:tabs>
          <w:tab w:val="right" w:leader="dot" w:pos="9016"/>
        </w:tabs>
        <w:rPr>
          <w:rFonts w:eastAsiaTheme="minorEastAsia"/>
          <w:noProof/>
          <w:lang w:eastAsia="en-GB"/>
        </w:rPr>
      </w:pPr>
      <w:hyperlink w:anchor="_Toc110235075" w:history="1">
        <w:r w:rsidRPr="003D6AF3">
          <w:rPr>
            <w:rStyle w:val="Hyperlink"/>
            <w:noProof/>
          </w:rPr>
          <w:t>Figure 6 Factory Layout 1</w:t>
        </w:r>
        <w:r>
          <w:rPr>
            <w:noProof/>
            <w:webHidden/>
          </w:rPr>
          <w:tab/>
        </w:r>
        <w:r>
          <w:rPr>
            <w:noProof/>
            <w:webHidden/>
          </w:rPr>
          <w:fldChar w:fldCharType="begin"/>
        </w:r>
        <w:r>
          <w:rPr>
            <w:noProof/>
            <w:webHidden/>
          </w:rPr>
          <w:instrText xml:space="preserve"> PAGEREF _Toc110235075 \h </w:instrText>
        </w:r>
        <w:r>
          <w:rPr>
            <w:noProof/>
            <w:webHidden/>
          </w:rPr>
        </w:r>
        <w:r>
          <w:rPr>
            <w:noProof/>
            <w:webHidden/>
          </w:rPr>
          <w:fldChar w:fldCharType="separate"/>
        </w:r>
        <w:r>
          <w:rPr>
            <w:noProof/>
            <w:webHidden/>
          </w:rPr>
          <w:t>12</w:t>
        </w:r>
        <w:r>
          <w:rPr>
            <w:noProof/>
            <w:webHidden/>
          </w:rPr>
          <w:fldChar w:fldCharType="end"/>
        </w:r>
      </w:hyperlink>
    </w:p>
    <w:p w14:paraId="3B6CB6D1" w14:textId="3B4FC956" w:rsidR="00B87629" w:rsidRDefault="00B87629">
      <w:pPr>
        <w:pStyle w:val="TableofFigures"/>
        <w:tabs>
          <w:tab w:val="right" w:leader="dot" w:pos="9016"/>
        </w:tabs>
        <w:rPr>
          <w:rFonts w:eastAsiaTheme="minorEastAsia"/>
          <w:noProof/>
          <w:lang w:eastAsia="en-GB"/>
        </w:rPr>
      </w:pPr>
      <w:hyperlink w:anchor="_Toc110235076" w:history="1">
        <w:r w:rsidRPr="003D6AF3">
          <w:rPr>
            <w:rStyle w:val="Hyperlink"/>
            <w:noProof/>
          </w:rPr>
          <w:t>Figure 7 Factory layout 2</w:t>
        </w:r>
        <w:r>
          <w:rPr>
            <w:noProof/>
            <w:webHidden/>
          </w:rPr>
          <w:tab/>
        </w:r>
        <w:r>
          <w:rPr>
            <w:noProof/>
            <w:webHidden/>
          </w:rPr>
          <w:fldChar w:fldCharType="begin"/>
        </w:r>
        <w:r>
          <w:rPr>
            <w:noProof/>
            <w:webHidden/>
          </w:rPr>
          <w:instrText xml:space="preserve"> PAGEREF _Toc110235076 \h </w:instrText>
        </w:r>
        <w:r>
          <w:rPr>
            <w:noProof/>
            <w:webHidden/>
          </w:rPr>
        </w:r>
        <w:r>
          <w:rPr>
            <w:noProof/>
            <w:webHidden/>
          </w:rPr>
          <w:fldChar w:fldCharType="separate"/>
        </w:r>
        <w:r>
          <w:rPr>
            <w:noProof/>
            <w:webHidden/>
          </w:rPr>
          <w:t>12</w:t>
        </w:r>
        <w:r>
          <w:rPr>
            <w:noProof/>
            <w:webHidden/>
          </w:rPr>
          <w:fldChar w:fldCharType="end"/>
        </w:r>
      </w:hyperlink>
    </w:p>
    <w:p w14:paraId="54AE3F93" w14:textId="4FC06543" w:rsidR="00B87629" w:rsidRDefault="00B87629">
      <w:pPr>
        <w:pStyle w:val="TableofFigures"/>
        <w:tabs>
          <w:tab w:val="right" w:leader="dot" w:pos="9016"/>
        </w:tabs>
        <w:rPr>
          <w:rFonts w:eastAsiaTheme="minorEastAsia"/>
          <w:noProof/>
          <w:lang w:eastAsia="en-GB"/>
        </w:rPr>
      </w:pPr>
      <w:hyperlink w:anchor="_Toc110235077" w:history="1">
        <w:r w:rsidRPr="003D6AF3">
          <w:rPr>
            <w:rStyle w:val="Hyperlink"/>
            <w:noProof/>
          </w:rPr>
          <w:t>Figure 8 Factory layout 3</w:t>
        </w:r>
        <w:r>
          <w:rPr>
            <w:noProof/>
            <w:webHidden/>
          </w:rPr>
          <w:tab/>
        </w:r>
        <w:r>
          <w:rPr>
            <w:noProof/>
            <w:webHidden/>
          </w:rPr>
          <w:fldChar w:fldCharType="begin"/>
        </w:r>
        <w:r>
          <w:rPr>
            <w:noProof/>
            <w:webHidden/>
          </w:rPr>
          <w:instrText xml:space="preserve"> PAGEREF _Toc110235077 \h </w:instrText>
        </w:r>
        <w:r>
          <w:rPr>
            <w:noProof/>
            <w:webHidden/>
          </w:rPr>
        </w:r>
        <w:r>
          <w:rPr>
            <w:noProof/>
            <w:webHidden/>
          </w:rPr>
          <w:fldChar w:fldCharType="separate"/>
        </w:r>
        <w:r>
          <w:rPr>
            <w:noProof/>
            <w:webHidden/>
          </w:rPr>
          <w:t>12</w:t>
        </w:r>
        <w:r>
          <w:rPr>
            <w:noProof/>
            <w:webHidden/>
          </w:rPr>
          <w:fldChar w:fldCharType="end"/>
        </w:r>
      </w:hyperlink>
    </w:p>
    <w:p w14:paraId="3BC9C777" w14:textId="201D5AB0" w:rsidR="00B87629" w:rsidRDefault="00B87629">
      <w:pPr>
        <w:pStyle w:val="TableofFigures"/>
        <w:tabs>
          <w:tab w:val="right" w:leader="dot" w:pos="9016"/>
        </w:tabs>
        <w:rPr>
          <w:rFonts w:eastAsiaTheme="minorEastAsia"/>
          <w:noProof/>
          <w:lang w:eastAsia="en-GB"/>
        </w:rPr>
      </w:pPr>
      <w:hyperlink w:anchor="_Toc110235078" w:history="1">
        <w:r w:rsidRPr="003D6AF3">
          <w:rPr>
            <w:rStyle w:val="Hyperlink"/>
            <w:noProof/>
          </w:rPr>
          <w:t>Figure 9 Systems operational flow chart</w:t>
        </w:r>
        <w:r>
          <w:rPr>
            <w:noProof/>
            <w:webHidden/>
          </w:rPr>
          <w:tab/>
        </w:r>
        <w:r>
          <w:rPr>
            <w:noProof/>
            <w:webHidden/>
          </w:rPr>
          <w:fldChar w:fldCharType="begin"/>
        </w:r>
        <w:r>
          <w:rPr>
            <w:noProof/>
            <w:webHidden/>
          </w:rPr>
          <w:instrText xml:space="preserve"> PAGEREF _Toc110235078 \h </w:instrText>
        </w:r>
        <w:r>
          <w:rPr>
            <w:noProof/>
            <w:webHidden/>
          </w:rPr>
        </w:r>
        <w:r>
          <w:rPr>
            <w:noProof/>
            <w:webHidden/>
          </w:rPr>
          <w:fldChar w:fldCharType="separate"/>
        </w:r>
        <w:r>
          <w:rPr>
            <w:noProof/>
            <w:webHidden/>
          </w:rPr>
          <w:t>13</w:t>
        </w:r>
        <w:r>
          <w:rPr>
            <w:noProof/>
            <w:webHidden/>
          </w:rPr>
          <w:fldChar w:fldCharType="end"/>
        </w:r>
      </w:hyperlink>
    </w:p>
    <w:p w14:paraId="46F5EAA2" w14:textId="17C656D0" w:rsidR="00B87629" w:rsidRDefault="00B87629">
      <w:pPr>
        <w:pStyle w:val="TableofFigures"/>
        <w:tabs>
          <w:tab w:val="right" w:leader="dot" w:pos="9016"/>
        </w:tabs>
        <w:rPr>
          <w:rFonts w:eastAsiaTheme="minorEastAsia"/>
          <w:noProof/>
          <w:lang w:eastAsia="en-GB"/>
        </w:rPr>
      </w:pPr>
      <w:hyperlink w:anchor="_Toc110235079" w:history="1">
        <w:r w:rsidRPr="003D6AF3">
          <w:rPr>
            <w:rStyle w:val="Hyperlink"/>
            <w:noProof/>
          </w:rPr>
          <w:t>Figure 10 Ladder logic networks</w:t>
        </w:r>
        <w:r>
          <w:rPr>
            <w:noProof/>
            <w:webHidden/>
          </w:rPr>
          <w:tab/>
        </w:r>
        <w:r>
          <w:rPr>
            <w:noProof/>
            <w:webHidden/>
          </w:rPr>
          <w:fldChar w:fldCharType="begin"/>
        </w:r>
        <w:r>
          <w:rPr>
            <w:noProof/>
            <w:webHidden/>
          </w:rPr>
          <w:instrText xml:space="preserve"> PAGEREF _Toc110235079 \h </w:instrText>
        </w:r>
        <w:r>
          <w:rPr>
            <w:noProof/>
            <w:webHidden/>
          </w:rPr>
        </w:r>
        <w:r>
          <w:rPr>
            <w:noProof/>
            <w:webHidden/>
          </w:rPr>
          <w:fldChar w:fldCharType="separate"/>
        </w:r>
        <w:r>
          <w:rPr>
            <w:noProof/>
            <w:webHidden/>
          </w:rPr>
          <w:t>16</w:t>
        </w:r>
        <w:r>
          <w:rPr>
            <w:noProof/>
            <w:webHidden/>
          </w:rPr>
          <w:fldChar w:fldCharType="end"/>
        </w:r>
      </w:hyperlink>
    </w:p>
    <w:p w14:paraId="633730DA" w14:textId="142DE578" w:rsidR="00B87629" w:rsidRDefault="00B87629">
      <w:pPr>
        <w:pStyle w:val="TableofFigures"/>
        <w:tabs>
          <w:tab w:val="right" w:leader="dot" w:pos="9016"/>
        </w:tabs>
        <w:rPr>
          <w:rFonts w:eastAsiaTheme="minorEastAsia"/>
          <w:noProof/>
          <w:lang w:eastAsia="en-GB"/>
        </w:rPr>
      </w:pPr>
      <w:hyperlink w:anchor="_Toc110235080" w:history="1">
        <w:r w:rsidRPr="003D6AF3">
          <w:rPr>
            <w:rStyle w:val="Hyperlink"/>
            <w:noProof/>
          </w:rPr>
          <w:t>Figure 11 Network 1</w:t>
        </w:r>
        <w:r>
          <w:rPr>
            <w:noProof/>
            <w:webHidden/>
          </w:rPr>
          <w:tab/>
        </w:r>
        <w:r>
          <w:rPr>
            <w:noProof/>
            <w:webHidden/>
          </w:rPr>
          <w:fldChar w:fldCharType="begin"/>
        </w:r>
        <w:r>
          <w:rPr>
            <w:noProof/>
            <w:webHidden/>
          </w:rPr>
          <w:instrText xml:space="preserve"> PAGEREF _Toc110235080 \h </w:instrText>
        </w:r>
        <w:r>
          <w:rPr>
            <w:noProof/>
            <w:webHidden/>
          </w:rPr>
        </w:r>
        <w:r>
          <w:rPr>
            <w:noProof/>
            <w:webHidden/>
          </w:rPr>
          <w:fldChar w:fldCharType="separate"/>
        </w:r>
        <w:r>
          <w:rPr>
            <w:noProof/>
            <w:webHidden/>
          </w:rPr>
          <w:t>16</w:t>
        </w:r>
        <w:r>
          <w:rPr>
            <w:noProof/>
            <w:webHidden/>
          </w:rPr>
          <w:fldChar w:fldCharType="end"/>
        </w:r>
      </w:hyperlink>
    </w:p>
    <w:p w14:paraId="5759F987" w14:textId="778463F3" w:rsidR="00B87629" w:rsidRDefault="00B87629">
      <w:pPr>
        <w:pStyle w:val="TableofFigures"/>
        <w:tabs>
          <w:tab w:val="right" w:leader="dot" w:pos="9016"/>
        </w:tabs>
        <w:rPr>
          <w:rFonts w:eastAsiaTheme="minorEastAsia"/>
          <w:noProof/>
          <w:lang w:eastAsia="en-GB"/>
        </w:rPr>
      </w:pPr>
      <w:hyperlink w:anchor="_Toc110235081" w:history="1">
        <w:r w:rsidRPr="003D6AF3">
          <w:rPr>
            <w:rStyle w:val="Hyperlink"/>
            <w:noProof/>
          </w:rPr>
          <w:t>Figure 12 Network 2</w:t>
        </w:r>
        <w:r>
          <w:rPr>
            <w:noProof/>
            <w:webHidden/>
          </w:rPr>
          <w:tab/>
        </w:r>
        <w:r>
          <w:rPr>
            <w:noProof/>
            <w:webHidden/>
          </w:rPr>
          <w:fldChar w:fldCharType="begin"/>
        </w:r>
        <w:r>
          <w:rPr>
            <w:noProof/>
            <w:webHidden/>
          </w:rPr>
          <w:instrText xml:space="preserve"> PAGEREF _Toc110235081 \h </w:instrText>
        </w:r>
        <w:r>
          <w:rPr>
            <w:noProof/>
            <w:webHidden/>
          </w:rPr>
        </w:r>
        <w:r>
          <w:rPr>
            <w:noProof/>
            <w:webHidden/>
          </w:rPr>
          <w:fldChar w:fldCharType="separate"/>
        </w:r>
        <w:r>
          <w:rPr>
            <w:noProof/>
            <w:webHidden/>
          </w:rPr>
          <w:t>17</w:t>
        </w:r>
        <w:r>
          <w:rPr>
            <w:noProof/>
            <w:webHidden/>
          </w:rPr>
          <w:fldChar w:fldCharType="end"/>
        </w:r>
      </w:hyperlink>
    </w:p>
    <w:p w14:paraId="31C6A42F" w14:textId="6D2CBFF7" w:rsidR="00B87629" w:rsidRDefault="00B87629">
      <w:pPr>
        <w:pStyle w:val="TableofFigures"/>
        <w:tabs>
          <w:tab w:val="right" w:leader="dot" w:pos="9016"/>
        </w:tabs>
        <w:rPr>
          <w:rFonts w:eastAsiaTheme="minorEastAsia"/>
          <w:noProof/>
          <w:lang w:eastAsia="en-GB"/>
        </w:rPr>
      </w:pPr>
      <w:hyperlink w:anchor="_Toc110235082" w:history="1">
        <w:r w:rsidRPr="003D6AF3">
          <w:rPr>
            <w:rStyle w:val="Hyperlink"/>
            <w:noProof/>
          </w:rPr>
          <w:t>Figure 13 Network 3</w:t>
        </w:r>
        <w:r>
          <w:rPr>
            <w:noProof/>
            <w:webHidden/>
          </w:rPr>
          <w:tab/>
        </w:r>
        <w:r>
          <w:rPr>
            <w:noProof/>
            <w:webHidden/>
          </w:rPr>
          <w:fldChar w:fldCharType="begin"/>
        </w:r>
        <w:r>
          <w:rPr>
            <w:noProof/>
            <w:webHidden/>
          </w:rPr>
          <w:instrText xml:space="preserve"> PAGEREF _Toc110235082 \h </w:instrText>
        </w:r>
        <w:r>
          <w:rPr>
            <w:noProof/>
            <w:webHidden/>
          </w:rPr>
        </w:r>
        <w:r>
          <w:rPr>
            <w:noProof/>
            <w:webHidden/>
          </w:rPr>
          <w:fldChar w:fldCharType="separate"/>
        </w:r>
        <w:r>
          <w:rPr>
            <w:noProof/>
            <w:webHidden/>
          </w:rPr>
          <w:t>19</w:t>
        </w:r>
        <w:r>
          <w:rPr>
            <w:noProof/>
            <w:webHidden/>
          </w:rPr>
          <w:fldChar w:fldCharType="end"/>
        </w:r>
      </w:hyperlink>
    </w:p>
    <w:p w14:paraId="2C956762" w14:textId="19ACA467" w:rsidR="00B87629" w:rsidRDefault="00B87629">
      <w:pPr>
        <w:pStyle w:val="TableofFigures"/>
        <w:tabs>
          <w:tab w:val="right" w:leader="dot" w:pos="9016"/>
        </w:tabs>
        <w:rPr>
          <w:rFonts w:eastAsiaTheme="minorEastAsia"/>
          <w:noProof/>
          <w:lang w:eastAsia="en-GB"/>
        </w:rPr>
      </w:pPr>
      <w:hyperlink w:anchor="_Toc110235083" w:history="1">
        <w:r w:rsidRPr="003D6AF3">
          <w:rPr>
            <w:rStyle w:val="Hyperlink"/>
            <w:noProof/>
          </w:rPr>
          <w:t>Figure 14 Network 4</w:t>
        </w:r>
        <w:r>
          <w:rPr>
            <w:noProof/>
            <w:webHidden/>
          </w:rPr>
          <w:tab/>
        </w:r>
        <w:r>
          <w:rPr>
            <w:noProof/>
            <w:webHidden/>
          </w:rPr>
          <w:fldChar w:fldCharType="begin"/>
        </w:r>
        <w:r>
          <w:rPr>
            <w:noProof/>
            <w:webHidden/>
          </w:rPr>
          <w:instrText xml:space="preserve"> PAGEREF _Toc110235083 \h </w:instrText>
        </w:r>
        <w:r>
          <w:rPr>
            <w:noProof/>
            <w:webHidden/>
          </w:rPr>
        </w:r>
        <w:r>
          <w:rPr>
            <w:noProof/>
            <w:webHidden/>
          </w:rPr>
          <w:fldChar w:fldCharType="separate"/>
        </w:r>
        <w:r>
          <w:rPr>
            <w:noProof/>
            <w:webHidden/>
          </w:rPr>
          <w:t>20</w:t>
        </w:r>
        <w:r>
          <w:rPr>
            <w:noProof/>
            <w:webHidden/>
          </w:rPr>
          <w:fldChar w:fldCharType="end"/>
        </w:r>
      </w:hyperlink>
    </w:p>
    <w:p w14:paraId="7AABD8F0" w14:textId="0B955EAF" w:rsidR="00B87629" w:rsidRDefault="00B87629">
      <w:pPr>
        <w:pStyle w:val="TableofFigures"/>
        <w:tabs>
          <w:tab w:val="right" w:leader="dot" w:pos="9016"/>
        </w:tabs>
        <w:rPr>
          <w:rFonts w:eastAsiaTheme="minorEastAsia"/>
          <w:noProof/>
          <w:lang w:eastAsia="en-GB"/>
        </w:rPr>
      </w:pPr>
      <w:hyperlink w:anchor="_Toc110235084" w:history="1">
        <w:r w:rsidRPr="003D6AF3">
          <w:rPr>
            <w:rStyle w:val="Hyperlink"/>
            <w:noProof/>
          </w:rPr>
          <w:t>Figure 15 Network 5</w:t>
        </w:r>
        <w:r>
          <w:rPr>
            <w:noProof/>
            <w:webHidden/>
          </w:rPr>
          <w:tab/>
        </w:r>
        <w:r>
          <w:rPr>
            <w:noProof/>
            <w:webHidden/>
          </w:rPr>
          <w:fldChar w:fldCharType="begin"/>
        </w:r>
        <w:r>
          <w:rPr>
            <w:noProof/>
            <w:webHidden/>
          </w:rPr>
          <w:instrText xml:space="preserve"> PAGEREF _Toc110235084 \h </w:instrText>
        </w:r>
        <w:r>
          <w:rPr>
            <w:noProof/>
            <w:webHidden/>
          </w:rPr>
        </w:r>
        <w:r>
          <w:rPr>
            <w:noProof/>
            <w:webHidden/>
          </w:rPr>
          <w:fldChar w:fldCharType="separate"/>
        </w:r>
        <w:r>
          <w:rPr>
            <w:noProof/>
            <w:webHidden/>
          </w:rPr>
          <w:t>21</w:t>
        </w:r>
        <w:r>
          <w:rPr>
            <w:noProof/>
            <w:webHidden/>
          </w:rPr>
          <w:fldChar w:fldCharType="end"/>
        </w:r>
      </w:hyperlink>
    </w:p>
    <w:p w14:paraId="2DAE7430" w14:textId="33A91841" w:rsidR="00B87629" w:rsidRDefault="00B87629">
      <w:pPr>
        <w:pStyle w:val="TableofFigures"/>
        <w:tabs>
          <w:tab w:val="right" w:leader="dot" w:pos="9016"/>
        </w:tabs>
        <w:rPr>
          <w:rFonts w:eastAsiaTheme="minorEastAsia"/>
          <w:noProof/>
          <w:lang w:eastAsia="en-GB"/>
        </w:rPr>
      </w:pPr>
      <w:hyperlink w:anchor="_Toc110235085" w:history="1">
        <w:r w:rsidRPr="003D6AF3">
          <w:rPr>
            <w:rStyle w:val="Hyperlink"/>
            <w:noProof/>
          </w:rPr>
          <w:t>Figure 16 Network 6</w:t>
        </w:r>
        <w:r>
          <w:rPr>
            <w:noProof/>
            <w:webHidden/>
          </w:rPr>
          <w:tab/>
        </w:r>
        <w:r>
          <w:rPr>
            <w:noProof/>
            <w:webHidden/>
          </w:rPr>
          <w:fldChar w:fldCharType="begin"/>
        </w:r>
        <w:r>
          <w:rPr>
            <w:noProof/>
            <w:webHidden/>
          </w:rPr>
          <w:instrText xml:space="preserve"> PAGEREF _Toc110235085 \h </w:instrText>
        </w:r>
        <w:r>
          <w:rPr>
            <w:noProof/>
            <w:webHidden/>
          </w:rPr>
        </w:r>
        <w:r>
          <w:rPr>
            <w:noProof/>
            <w:webHidden/>
          </w:rPr>
          <w:fldChar w:fldCharType="separate"/>
        </w:r>
        <w:r>
          <w:rPr>
            <w:noProof/>
            <w:webHidden/>
          </w:rPr>
          <w:t>21</w:t>
        </w:r>
        <w:r>
          <w:rPr>
            <w:noProof/>
            <w:webHidden/>
          </w:rPr>
          <w:fldChar w:fldCharType="end"/>
        </w:r>
      </w:hyperlink>
    </w:p>
    <w:p w14:paraId="18AC18CD" w14:textId="144E4654" w:rsidR="00B87629" w:rsidRDefault="00B87629">
      <w:pPr>
        <w:pStyle w:val="TableofFigures"/>
        <w:tabs>
          <w:tab w:val="right" w:leader="dot" w:pos="9016"/>
        </w:tabs>
        <w:rPr>
          <w:rFonts w:eastAsiaTheme="minorEastAsia"/>
          <w:noProof/>
          <w:lang w:eastAsia="en-GB"/>
        </w:rPr>
      </w:pPr>
      <w:hyperlink w:anchor="_Toc110235086" w:history="1">
        <w:r w:rsidRPr="003D6AF3">
          <w:rPr>
            <w:rStyle w:val="Hyperlink"/>
            <w:noProof/>
          </w:rPr>
          <w:t>Figure 17 Network 7</w:t>
        </w:r>
        <w:r>
          <w:rPr>
            <w:noProof/>
            <w:webHidden/>
          </w:rPr>
          <w:tab/>
        </w:r>
        <w:r>
          <w:rPr>
            <w:noProof/>
            <w:webHidden/>
          </w:rPr>
          <w:fldChar w:fldCharType="begin"/>
        </w:r>
        <w:r>
          <w:rPr>
            <w:noProof/>
            <w:webHidden/>
          </w:rPr>
          <w:instrText xml:space="preserve"> PAGEREF _Toc110235086 \h </w:instrText>
        </w:r>
        <w:r>
          <w:rPr>
            <w:noProof/>
            <w:webHidden/>
          </w:rPr>
        </w:r>
        <w:r>
          <w:rPr>
            <w:noProof/>
            <w:webHidden/>
          </w:rPr>
          <w:fldChar w:fldCharType="separate"/>
        </w:r>
        <w:r>
          <w:rPr>
            <w:noProof/>
            <w:webHidden/>
          </w:rPr>
          <w:t>22</w:t>
        </w:r>
        <w:r>
          <w:rPr>
            <w:noProof/>
            <w:webHidden/>
          </w:rPr>
          <w:fldChar w:fldCharType="end"/>
        </w:r>
      </w:hyperlink>
    </w:p>
    <w:p w14:paraId="1D402F44" w14:textId="418F21FD" w:rsidR="00B87629" w:rsidRDefault="00B87629">
      <w:pPr>
        <w:pStyle w:val="TableofFigures"/>
        <w:tabs>
          <w:tab w:val="right" w:leader="dot" w:pos="9016"/>
        </w:tabs>
        <w:rPr>
          <w:rFonts w:eastAsiaTheme="minorEastAsia"/>
          <w:noProof/>
          <w:lang w:eastAsia="en-GB"/>
        </w:rPr>
      </w:pPr>
      <w:hyperlink w:anchor="_Toc110235087" w:history="1">
        <w:r w:rsidRPr="003D6AF3">
          <w:rPr>
            <w:rStyle w:val="Hyperlink"/>
            <w:noProof/>
          </w:rPr>
          <w:t>Figure 18 Network 8</w:t>
        </w:r>
        <w:r>
          <w:rPr>
            <w:noProof/>
            <w:webHidden/>
          </w:rPr>
          <w:tab/>
        </w:r>
        <w:r>
          <w:rPr>
            <w:noProof/>
            <w:webHidden/>
          </w:rPr>
          <w:fldChar w:fldCharType="begin"/>
        </w:r>
        <w:r>
          <w:rPr>
            <w:noProof/>
            <w:webHidden/>
          </w:rPr>
          <w:instrText xml:space="preserve"> PAGEREF _Toc110235087 \h </w:instrText>
        </w:r>
        <w:r>
          <w:rPr>
            <w:noProof/>
            <w:webHidden/>
          </w:rPr>
        </w:r>
        <w:r>
          <w:rPr>
            <w:noProof/>
            <w:webHidden/>
          </w:rPr>
          <w:fldChar w:fldCharType="separate"/>
        </w:r>
        <w:r>
          <w:rPr>
            <w:noProof/>
            <w:webHidden/>
          </w:rPr>
          <w:t>22</w:t>
        </w:r>
        <w:r>
          <w:rPr>
            <w:noProof/>
            <w:webHidden/>
          </w:rPr>
          <w:fldChar w:fldCharType="end"/>
        </w:r>
      </w:hyperlink>
    </w:p>
    <w:p w14:paraId="4261FF6C" w14:textId="5E679235" w:rsidR="00B87629" w:rsidRDefault="00B87629">
      <w:pPr>
        <w:pStyle w:val="TableofFigures"/>
        <w:tabs>
          <w:tab w:val="right" w:leader="dot" w:pos="9016"/>
        </w:tabs>
        <w:rPr>
          <w:rFonts w:eastAsiaTheme="minorEastAsia"/>
          <w:noProof/>
          <w:lang w:eastAsia="en-GB"/>
        </w:rPr>
      </w:pPr>
      <w:hyperlink w:anchor="_Toc110235088" w:history="1">
        <w:r w:rsidRPr="003D6AF3">
          <w:rPr>
            <w:rStyle w:val="Hyperlink"/>
            <w:noProof/>
          </w:rPr>
          <w:t>Figure 19 Network 9</w:t>
        </w:r>
        <w:r>
          <w:rPr>
            <w:noProof/>
            <w:webHidden/>
          </w:rPr>
          <w:tab/>
        </w:r>
        <w:r>
          <w:rPr>
            <w:noProof/>
            <w:webHidden/>
          </w:rPr>
          <w:fldChar w:fldCharType="begin"/>
        </w:r>
        <w:r>
          <w:rPr>
            <w:noProof/>
            <w:webHidden/>
          </w:rPr>
          <w:instrText xml:space="preserve"> PAGEREF _Toc110235088 \h </w:instrText>
        </w:r>
        <w:r>
          <w:rPr>
            <w:noProof/>
            <w:webHidden/>
          </w:rPr>
        </w:r>
        <w:r>
          <w:rPr>
            <w:noProof/>
            <w:webHidden/>
          </w:rPr>
          <w:fldChar w:fldCharType="separate"/>
        </w:r>
        <w:r>
          <w:rPr>
            <w:noProof/>
            <w:webHidden/>
          </w:rPr>
          <w:t>23</w:t>
        </w:r>
        <w:r>
          <w:rPr>
            <w:noProof/>
            <w:webHidden/>
          </w:rPr>
          <w:fldChar w:fldCharType="end"/>
        </w:r>
      </w:hyperlink>
    </w:p>
    <w:p w14:paraId="4490A328" w14:textId="05C16572" w:rsidR="00B87629" w:rsidRDefault="00B87629">
      <w:pPr>
        <w:pStyle w:val="TableofFigures"/>
        <w:tabs>
          <w:tab w:val="right" w:leader="dot" w:pos="9016"/>
        </w:tabs>
        <w:rPr>
          <w:rFonts w:eastAsiaTheme="minorEastAsia"/>
          <w:noProof/>
          <w:lang w:eastAsia="en-GB"/>
        </w:rPr>
      </w:pPr>
      <w:hyperlink w:anchor="_Toc110235089" w:history="1">
        <w:r w:rsidRPr="003D6AF3">
          <w:rPr>
            <w:rStyle w:val="Hyperlink"/>
            <w:noProof/>
          </w:rPr>
          <w:t>Figure 20 Network 10</w:t>
        </w:r>
        <w:r>
          <w:rPr>
            <w:noProof/>
            <w:webHidden/>
          </w:rPr>
          <w:tab/>
        </w:r>
        <w:r>
          <w:rPr>
            <w:noProof/>
            <w:webHidden/>
          </w:rPr>
          <w:fldChar w:fldCharType="begin"/>
        </w:r>
        <w:r>
          <w:rPr>
            <w:noProof/>
            <w:webHidden/>
          </w:rPr>
          <w:instrText xml:space="preserve"> PAGEREF _Toc110235089 \h </w:instrText>
        </w:r>
        <w:r>
          <w:rPr>
            <w:noProof/>
            <w:webHidden/>
          </w:rPr>
        </w:r>
        <w:r>
          <w:rPr>
            <w:noProof/>
            <w:webHidden/>
          </w:rPr>
          <w:fldChar w:fldCharType="separate"/>
        </w:r>
        <w:r>
          <w:rPr>
            <w:noProof/>
            <w:webHidden/>
          </w:rPr>
          <w:t>23</w:t>
        </w:r>
        <w:r>
          <w:rPr>
            <w:noProof/>
            <w:webHidden/>
          </w:rPr>
          <w:fldChar w:fldCharType="end"/>
        </w:r>
      </w:hyperlink>
    </w:p>
    <w:p w14:paraId="7BD015F6" w14:textId="6CC8BAF3" w:rsidR="00B87629" w:rsidRDefault="00B87629">
      <w:pPr>
        <w:pStyle w:val="TableofFigures"/>
        <w:tabs>
          <w:tab w:val="right" w:leader="dot" w:pos="9016"/>
        </w:tabs>
        <w:rPr>
          <w:rFonts w:eastAsiaTheme="minorEastAsia"/>
          <w:noProof/>
          <w:lang w:eastAsia="en-GB"/>
        </w:rPr>
      </w:pPr>
      <w:hyperlink w:anchor="_Toc110235090" w:history="1">
        <w:r w:rsidRPr="003D6AF3">
          <w:rPr>
            <w:rStyle w:val="Hyperlink"/>
            <w:noProof/>
          </w:rPr>
          <w:t>Figure 21 Network 11</w:t>
        </w:r>
        <w:r>
          <w:rPr>
            <w:noProof/>
            <w:webHidden/>
          </w:rPr>
          <w:tab/>
        </w:r>
        <w:r>
          <w:rPr>
            <w:noProof/>
            <w:webHidden/>
          </w:rPr>
          <w:fldChar w:fldCharType="begin"/>
        </w:r>
        <w:r>
          <w:rPr>
            <w:noProof/>
            <w:webHidden/>
          </w:rPr>
          <w:instrText xml:space="preserve"> PAGEREF _Toc110235090 \h </w:instrText>
        </w:r>
        <w:r>
          <w:rPr>
            <w:noProof/>
            <w:webHidden/>
          </w:rPr>
        </w:r>
        <w:r>
          <w:rPr>
            <w:noProof/>
            <w:webHidden/>
          </w:rPr>
          <w:fldChar w:fldCharType="separate"/>
        </w:r>
        <w:r>
          <w:rPr>
            <w:noProof/>
            <w:webHidden/>
          </w:rPr>
          <w:t>24</w:t>
        </w:r>
        <w:r>
          <w:rPr>
            <w:noProof/>
            <w:webHidden/>
          </w:rPr>
          <w:fldChar w:fldCharType="end"/>
        </w:r>
      </w:hyperlink>
    </w:p>
    <w:p w14:paraId="78E775CD" w14:textId="5A374D49" w:rsidR="00B87629" w:rsidRDefault="00B87629">
      <w:pPr>
        <w:pStyle w:val="TableofFigures"/>
        <w:tabs>
          <w:tab w:val="right" w:leader="dot" w:pos="9016"/>
        </w:tabs>
        <w:rPr>
          <w:rFonts w:eastAsiaTheme="minorEastAsia"/>
          <w:noProof/>
          <w:lang w:eastAsia="en-GB"/>
        </w:rPr>
      </w:pPr>
      <w:hyperlink w:anchor="_Toc110235091" w:history="1">
        <w:r w:rsidRPr="003D6AF3">
          <w:rPr>
            <w:rStyle w:val="Hyperlink"/>
            <w:noProof/>
          </w:rPr>
          <w:t>Figure 22 Network 12</w:t>
        </w:r>
        <w:r>
          <w:rPr>
            <w:noProof/>
            <w:webHidden/>
          </w:rPr>
          <w:tab/>
        </w:r>
        <w:r>
          <w:rPr>
            <w:noProof/>
            <w:webHidden/>
          </w:rPr>
          <w:fldChar w:fldCharType="begin"/>
        </w:r>
        <w:r>
          <w:rPr>
            <w:noProof/>
            <w:webHidden/>
          </w:rPr>
          <w:instrText xml:space="preserve"> PAGEREF _Toc110235091 \h </w:instrText>
        </w:r>
        <w:r>
          <w:rPr>
            <w:noProof/>
            <w:webHidden/>
          </w:rPr>
        </w:r>
        <w:r>
          <w:rPr>
            <w:noProof/>
            <w:webHidden/>
          </w:rPr>
          <w:fldChar w:fldCharType="separate"/>
        </w:r>
        <w:r>
          <w:rPr>
            <w:noProof/>
            <w:webHidden/>
          </w:rPr>
          <w:t>25</w:t>
        </w:r>
        <w:r>
          <w:rPr>
            <w:noProof/>
            <w:webHidden/>
          </w:rPr>
          <w:fldChar w:fldCharType="end"/>
        </w:r>
      </w:hyperlink>
    </w:p>
    <w:p w14:paraId="629F27FD" w14:textId="5A4DB5DF" w:rsidR="00B87629" w:rsidRDefault="00B87629">
      <w:pPr>
        <w:pStyle w:val="TableofFigures"/>
        <w:tabs>
          <w:tab w:val="right" w:leader="dot" w:pos="9016"/>
        </w:tabs>
        <w:rPr>
          <w:rFonts w:eastAsiaTheme="minorEastAsia"/>
          <w:noProof/>
          <w:lang w:eastAsia="en-GB"/>
        </w:rPr>
      </w:pPr>
      <w:hyperlink w:anchor="_Toc110235092" w:history="1">
        <w:r w:rsidRPr="003D6AF3">
          <w:rPr>
            <w:rStyle w:val="Hyperlink"/>
            <w:noProof/>
          </w:rPr>
          <w:t>Figure 23 Network 13</w:t>
        </w:r>
        <w:r>
          <w:rPr>
            <w:noProof/>
            <w:webHidden/>
          </w:rPr>
          <w:tab/>
        </w:r>
        <w:r>
          <w:rPr>
            <w:noProof/>
            <w:webHidden/>
          </w:rPr>
          <w:fldChar w:fldCharType="begin"/>
        </w:r>
        <w:r>
          <w:rPr>
            <w:noProof/>
            <w:webHidden/>
          </w:rPr>
          <w:instrText xml:space="preserve"> PAGEREF _Toc110235092 \h </w:instrText>
        </w:r>
        <w:r>
          <w:rPr>
            <w:noProof/>
            <w:webHidden/>
          </w:rPr>
        </w:r>
        <w:r>
          <w:rPr>
            <w:noProof/>
            <w:webHidden/>
          </w:rPr>
          <w:fldChar w:fldCharType="separate"/>
        </w:r>
        <w:r>
          <w:rPr>
            <w:noProof/>
            <w:webHidden/>
          </w:rPr>
          <w:t>26</w:t>
        </w:r>
        <w:r>
          <w:rPr>
            <w:noProof/>
            <w:webHidden/>
          </w:rPr>
          <w:fldChar w:fldCharType="end"/>
        </w:r>
      </w:hyperlink>
    </w:p>
    <w:p w14:paraId="0ECE121E" w14:textId="7CB7AF69" w:rsidR="00B87629" w:rsidRDefault="00B87629">
      <w:pPr>
        <w:pStyle w:val="TableofFigures"/>
        <w:tabs>
          <w:tab w:val="right" w:leader="dot" w:pos="9016"/>
        </w:tabs>
        <w:rPr>
          <w:rFonts w:eastAsiaTheme="minorEastAsia"/>
          <w:noProof/>
          <w:lang w:eastAsia="en-GB"/>
        </w:rPr>
      </w:pPr>
      <w:hyperlink w:anchor="_Toc110235093" w:history="1">
        <w:r w:rsidRPr="003D6AF3">
          <w:rPr>
            <w:rStyle w:val="Hyperlink"/>
            <w:noProof/>
          </w:rPr>
          <w:t>Figure 24 Network 14</w:t>
        </w:r>
        <w:r>
          <w:rPr>
            <w:noProof/>
            <w:webHidden/>
          </w:rPr>
          <w:tab/>
        </w:r>
        <w:r>
          <w:rPr>
            <w:noProof/>
            <w:webHidden/>
          </w:rPr>
          <w:fldChar w:fldCharType="begin"/>
        </w:r>
        <w:r>
          <w:rPr>
            <w:noProof/>
            <w:webHidden/>
          </w:rPr>
          <w:instrText xml:space="preserve"> PAGEREF _Toc110235093 \h </w:instrText>
        </w:r>
        <w:r>
          <w:rPr>
            <w:noProof/>
            <w:webHidden/>
          </w:rPr>
        </w:r>
        <w:r>
          <w:rPr>
            <w:noProof/>
            <w:webHidden/>
          </w:rPr>
          <w:fldChar w:fldCharType="separate"/>
        </w:r>
        <w:r>
          <w:rPr>
            <w:noProof/>
            <w:webHidden/>
          </w:rPr>
          <w:t>27</w:t>
        </w:r>
        <w:r>
          <w:rPr>
            <w:noProof/>
            <w:webHidden/>
          </w:rPr>
          <w:fldChar w:fldCharType="end"/>
        </w:r>
      </w:hyperlink>
    </w:p>
    <w:p w14:paraId="1299D062" w14:textId="450245D6" w:rsidR="00B87629" w:rsidRDefault="00B87629">
      <w:pPr>
        <w:pStyle w:val="TableofFigures"/>
        <w:tabs>
          <w:tab w:val="right" w:leader="dot" w:pos="9016"/>
        </w:tabs>
        <w:rPr>
          <w:rFonts w:eastAsiaTheme="minorEastAsia"/>
          <w:noProof/>
          <w:lang w:eastAsia="en-GB"/>
        </w:rPr>
      </w:pPr>
      <w:hyperlink w:anchor="_Toc110235094" w:history="1">
        <w:r w:rsidRPr="003D6AF3">
          <w:rPr>
            <w:rStyle w:val="Hyperlink"/>
            <w:noProof/>
          </w:rPr>
          <w:t>Figure 25 Network 15</w:t>
        </w:r>
        <w:r>
          <w:rPr>
            <w:noProof/>
            <w:webHidden/>
          </w:rPr>
          <w:tab/>
        </w:r>
        <w:r>
          <w:rPr>
            <w:noProof/>
            <w:webHidden/>
          </w:rPr>
          <w:fldChar w:fldCharType="begin"/>
        </w:r>
        <w:r>
          <w:rPr>
            <w:noProof/>
            <w:webHidden/>
          </w:rPr>
          <w:instrText xml:space="preserve"> PAGEREF _Toc110235094 \h </w:instrText>
        </w:r>
        <w:r>
          <w:rPr>
            <w:noProof/>
            <w:webHidden/>
          </w:rPr>
        </w:r>
        <w:r>
          <w:rPr>
            <w:noProof/>
            <w:webHidden/>
          </w:rPr>
          <w:fldChar w:fldCharType="separate"/>
        </w:r>
        <w:r>
          <w:rPr>
            <w:noProof/>
            <w:webHidden/>
          </w:rPr>
          <w:t>28</w:t>
        </w:r>
        <w:r>
          <w:rPr>
            <w:noProof/>
            <w:webHidden/>
          </w:rPr>
          <w:fldChar w:fldCharType="end"/>
        </w:r>
      </w:hyperlink>
    </w:p>
    <w:p w14:paraId="6C2EAB9F" w14:textId="31DBFE05" w:rsidR="009B58F2" w:rsidRDefault="00363FAB" w:rsidP="009B58F2">
      <w:r>
        <w:fldChar w:fldCharType="end"/>
      </w:r>
    </w:p>
    <w:p w14:paraId="6B4D36F7" w14:textId="3B6C74D0" w:rsidR="009B58F2" w:rsidRDefault="009B58F2" w:rsidP="009B58F2"/>
    <w:p w14:paraId="4ACA14B9" w14:textId="4589C9C9" w:rsidR="009B58F2" w:rsidRDefault="009B58F2" w:rsidP="009B58F2"/>
    <w:p w14:paraId="520EEFEC" w14:textId="4DADCB2F" w:rsidR="009B58F2" w:rsidRDefault="009B58F2" w:rsidP="009B58F2"/>
    <w:p w14:paraId="1F5898AD" w14:textId="561E40C1" w:rsidR="009B58F2" w:rsidRDefault="009B58F2" w:rsidP="009B58F2"/>
    <w:p w14:paraId="61A71563" w14:textId="6C9CF942" w:rsidR="009B58F2" w:rsidRDefault="009B58F2" w:rsidP="009B58F2"/>
    <w:p w14:paraId="5D1348EB" w14:textId="47E14799" w:rsidR="009B58F2" w:rsidRDefault="009B58F2" w:rsidP="009B58F2"/>
    <w:p w14:paraId="28848576" w14:textId="379A44A2" w:rsidR="009B58F2" w:rsidRDefault="009B58F2" w:rsidP="009B58F2"/>
    <w:p w14:paraId="3447C209" w14:textId="5E67A891" w:rsidR="009B58F2" w:rsidRDefault="009B58F2" w:rsidP="009B58F2"/>
    <w:p w14:paraId="49BAAF52" w14:textId="7DB80D12" w:rsidR="009B58F2" w:rsidRDefault="009B58F2" w:rsidP="009B58F2"/>
    <w:p w14:paraId="18DA5C29" w14:textId="7E7B7362" w:rsidR="009B58F2" w:rsidRDefault="009B58F2" w:rsidP="009B58F2"/>
    <w:p w14:paraId="61067B99" w14:textId="77777777" w:rsidR="008C24F6" w:rsidRDefault="008C24F6" w:rsidP="009B58F2"/>
    <w:p w14:paraId="3DF0C50A" w14:textId="77777777" w:rsidR="006B4BE1" w:rsidRPr="009B58F2" w:rsidRDefault="006B4BE1" w:rsidP="009B58F2"/>
    <w:p w14:paraId="25999661" w14:textId="36D2FAE2" w:rsidR="008979D9" w:rsidRDefault="00D36131" w:rsidP="006C6C8A">
      <w:pPr>
        <w:pStyle w:val="Heading1"/>
        <w:numPr>
          <w:ilvl w:val="0"/>
          <w:numId w:val="1"/>
        </w:numPr>
      </w:pPr>
      <w:bookmarkStart w:id="1" w:name="_Toc110235096"/>
      <w:r w:rsidRPr="00706837">
        <w:lastRenderedPageBreak/>
        <w:t>Introduction</w:t>
      </w:r>
      <w:bookmarkEnd w:id="1"/>
    </w:p>
    <w:p w14:paraId="3DE289F3" w14:textId="77777777" w:rsidR="007F17D7" w:rsidRPr="007F17D7" w:rsidRDefault="007F17D7" w:rsidP="007F17D7"/>
    <w:p w14:paraId="05E35E07" w14:textId="53DFB589" w:rsidR="006B4BE1" w:rsidRPr="00C409C0" w:rsidRDefault="008979D9" w:rsidP="0018420A">
      <w:r w:rsidRPr="00C409C0">
        <w:t xml:space="preserve">In this report </w:t>
      </w:r>
      <w:r w:rsidR="00F659DF" w:rsidRPr="00C409C0">
        <w:t xml:space="preserve">I am going to </w:t>
      </w:r>
      <w:r w:rsidR="008D17A9">
        <w:t>develop</w:t>
      </w:r>
      <w:r w:rsidR="005619CE" w:rsidRPr="00C409C0">
        <w:t xml:space="preserve"> an automated process </w:t>
      </w:r>
      <w:r w:rsidR="008D17A9">
        <w:t xml:space="preserve">using </w:t>
      </w:r>
      <w:proofErr w:type="spellStart"/>
      <w:r w:rsidR="008D17A9">
        <w:t>FactoryIO</w:t>
      </w:r>
      <w:proofErr w:type="spellEnd"/>
      <w:r w:rsidR="00CC1717">
        <w:t xml:space="preserve">, </w:t>
      </w:r>
      <w:r w:rsidR="009239A5">
        <w:t xml:space="preserve">S7 PLC Simulation &amp; </w:t>
      </w:r>
      <w:r w:rsidR="00CC1717">
        <w:t xml:space="preserve">TIA Portal </w:t>
      </w:r>
      <w:r w:rsidR="008D17A9">
        <w:t>to simulate a package sorting line</w:t>
      </w:r>
      <w:r w:rsidR="00CC1717">
        <w:t>.</w:t>
      </w:r>
      <w:r w:rsidR="008D17A9">
        <w:t xml:space="preserve"> This sorting line will</w:t>
      </w:r>
      <w:r w:rsidR="00C409C0">
        <w:t xml:space="preserve"> sort boxes into </w:t>
      </w:r>
      <w:r w:rsidR="008D17A9">
        <w:t>desired</w:t>
      </w:r>
      <w:r w:rsidR="00C409C0">
        <w:t xml:space="preserve"> size/weight.</w:t>
      </w:r>
      <w:r w:rsidR="008D17A9">
        <w:t xml:space="preserve"> </w:t>
      </w:r>
      <w:r w:rsidR="00CC1717">
        <w:t>Below I have written the process that I have gone through to not only research the appropriate PLC for the job but to build and test the process.</w:t>
      </w:r>
    </w:p>
    <w:p w14:paraId="15BC7368" w14:textId="77777777" w:rsidR="006B4BE1" w:rsidRDefault="006B4BE1" w:rsidP="0018420A">
      <w:pPr>
        <w:rPr>
          <w:highlight w:val="yellow"/>
        </w:rPr>
      </w:pPr>
    </w:p>
    <w:p w14:paraId="291E6279" w14:textId="60CC73B1" w:rsidR="006B4BE1" w:rsidRDefault="00234A98" w:rsidP="00234A98">
      <w:pPr>
        <w:jc w:val="center"/>
        <w:rPr>
          <w:highlight w:val="yellow"/>
        </w:rPr>
      </w:pPr>
      <w:r>
        <w:rPr>
          <w:noProof/>
        </w:rPr>
        <w:drawing>
          <wp:inline distT="0" distB="0" distL="0" distR="0" wp14:anchorId="1E7F36CD" wp14:editId="116626B9">
            <wp:extent cx="5232013" cy="2171700"/>
            <wp:effectExtent l="0" t="0" r="6985" b="0"/>
            <wp:docPr id="31" name="Picture 31"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ound&#10;&#10;Description automatically generated"/>
                    <pic:cNvPicPr/>
                  </pic:nvPicPr>
                  <pic:blipFill rotWithShape="1">
                    <a:blip r:embed="rId8"/>
                    <a:srcRect t="16522"/>
                    <a:stretch/>
                  </pic:blipFill>
                  <pic:spPr bwMode="auto">
                    <a:xfrm>
                      <a:off x="0" y="0"/>
                      <a:ext cx="5248631" cy="2178598"/>
                    </a:xfrm>
                    <a:prstGeom prst="rect">
                      <a:avLst/>
                    </a:prstGeom>
                    <a:ln>
                      <a:noFill/>
                    </a:ln>
                    <a:extLst>
                      <a:ext uri="{53640926-AAD7-44D8-BBD7-CCE9431645EC}">
                        <a14:shadowObscured xmlns:a14="http://schemas.microsoft.com/office/drawing/2010/main"/>
                      </a:ext>
                    </a:extLst>
                  </pic:spPr>
                </pic:pic>
              </a:graphicData>
            </a:graphic>
          </wp:inline>
        </w:drawing>
      </w:r>
    </w:p>
    <w:p w14:paraId="629613C8" w14:textId="7EA0D583" w:rsidR="006B4BE1" w:rsidRDefault="00234A98" w:rsidP="00234A98">
      <w:pPr>
        <w:pStyle w:val="Caption"/>
        <w:rPr>
          <w:highlight w:val="yellow"/>
        </w:rPr>
      </w:pPr>
      <w:bookmarkStart w:id="2" w:name="_Toc110235070"/>
      <w:r>
        <w:t xml:space="preserve">Figure </w:t>
      </w:r>
      <w:fldSimple w:instr=" SEQ Figure \* ARABIC ">
        <w:r w:rsidR="00363FAB">
          <w:rPr>
            <w:noProof/>
          </w:rPr>
          <w:t>1</w:t>
        </w:r>
      </w:fldSimple>
      <w:r>
        <w:t xml:space="preserve"> Factory layout</w:t>
      </w:r>
      <w:bookmarkEnd w:id="2"/>
    </w:p>
    <w:p w14:paraId="384B3110" w14:textId="77777777" w:rsidR="006B4BE1" w:rsidRDefault="006B4BE1" w:rsidP="0018420A">
      <w:pPr>
        <w:rPr>
          <w:highlight w:val="yellow"/>
        </w:rPr>
      </w:pPr>
    </w:p>
    <w:p w14:paraId="61C6B793" w14:textId="1F7D774B" w:rsidR="00B043B7" w:rsidRDefault="00B043B7" w:rsidP="0018420A"/>
    <w:p w14:paraId="63BF70AE" w14:textId="05ECEACC" w:rsidR="00C468FE" w:rsidRDefault="00C468FE" w:rsidP="0018420A"/>
    <w:p w14:paraId="6CF845A2" w14:textId="0B945A88" w:rsidR="002E045A" w:rsidRDefault="002E045A" w:rsidP="0018420A"/>
    <w:p w14:paraId="5561BE7D" w14:textId="7759974D" w:rsidR="002E045A" w:rsidRDefault="002E045A" w:rsidP="0018420A"/>
    <w:p w14:paraId="430E61E1" w14:textId="41BFFE73" w:rsidR="002E045A" w:rsidRDefault="002E045A" w:rsidP="0018420A"/>
    <w:p w14:paraId="7D914F66" w14:textId="2B3D4482" w:rsidR="002E045A" w:rsidRDefault="002E045A" w:rsidP="0018420A"/>
    <w:p w14:paraId="6879F595" w14:textId="23263C37" w:rsidR="002E045A" w:rsidRDefault="002E045A" w:rsidP="0018420A"/>
    <w:p w14:paraId="0CE0D0A4" w14:textId="1A538ACC" w:rsidR="002E045A" w:rsidRDefault="002E045A" w:rsidP="0018420A"/>
    <w:p w14:paraId="12006CAF" w14:textId="4A03BF51" w:rsidR="002E045A" w:rsidRDefault="002E045A" w:rsidP="0018420A"/>
    <w:p w14:paraId="0CCF6F41" w14:textId="3519E57C" w:rsidR="002E045A" w:rsidRDefault="002E045A" w:rsidP="0018420A"/>
    <w:p w14:paraId="3D858403" w14:textId="0FE7279C" w:rsidR="002E045A" w:rsidRDefault="002E045A" w:rsidP="0018420A"/>
    <w:p w14:paraId="31E736C2" w14:textId="5BF610A2" w:rsidR="002E045A" w:rsidRDefault="002E045A" w:rsidP="0018420A"/>
    <w:p w14:paraId="09E8ED66" w14:textId="20896E23" w:rsidR="002E045A" w:rsidRDefault="002E045A" w:rsidP="0018420A"/>
    <w:p w14:paraId="535301F7" w14:textId="5720D24F" w:rsidR="002E045A" w:rsidRDefault="002E045A" w:rsidP="0018420A"/>
    <w:p w14:paraId="196A7484" w14:textId="77777777" w:rsidR="00CC1717" w:rsidRDefault="00CC1717" w:rsidP="0018420A"/>
    <w:p w14:paraId="26E97898" w14:textId="19C5F92C" w:rsidR="00B043B7" w:rsidRPr="00B043B7" w:rsidRDefault="00706837" w:rsidP="00FE42A1">
      <w:pPr>
        <w:pStyle w:val="Heading1"/>
      </w:pPr>
      <w:bookmarkStart w:id="3" w:name="_Toc110235097"/>
      <w:r>
        <w:lastRenderedPageBreak/>
        <w:t xml:space="preserve">1.1 </w:t>
      </w:r>
      <w:proofErr w:type="gramStart"/>
      <w:r w:rsidR="00B043B7">
        <w:t>PLC’s</w:t>
      </w:r>
      <w:proofErr w:type="gramEnd"/>
      <w:r w:rsidR="00B043B7">
        <w:t xml:space="preserve"> on the market review</w:t>
      </w:r>
      <w:bookmarkEnd w:id="3"/>
    </w:p>
    <w:p w14:paraId="6A14C45D" w14:textId="2D951BD2" w:rsidR="00B043B7" w:rsidRDefault="00B043B7" w:rsidP="00B043B7">
      <w:r>
        <w:t>Having researched different brands and types of Programable Logic Controllers used in industry</w:t>
      </w:r>
      <w:r w:rsidR="00CC1717">
        <w:t>,</w:t>
      </w:r>
      <w:r>
        <w:t xml:space="preserve"> I have</w:t>
      </w:r>
      <w:r w:rsidR="000761F8">
        <w:t xml:space="preserve"> </w:t>
      </w:r>
      <w:r>
        <w:t>deci</w:t>
      </w:r>
      <w:r w:rsidR="000761F8">
        <w:t>ded</w:t>
      </w:r>
      <w:r>
        <w:t xml:space="preserve"> </w:t>
      </w:r>
      <w:r w:rsidR="000761F8">
        <w:t>to</w:t>
      </w:r>
      <w:r>
        <w:t xml:space="preserve"> </w:t>
      </w:r>
      <w:r w:rsidR="000761F8">
        <w:t>draw up</w:t>
      </w:r>
      <w:r>
        <w:t xml:space="preserve"> a </w:t>
      </w:r>
      <w:r w:rsidR="000761F8">
        <w:t xml:space="preserve">table </w:t>
      </w:r>
      <w:proofErr w:type="gramStart"/>
      <w:r>
        <w:t>pro’s</w:t>
      </w:r>
      <w:proofErr w:type="gramEnd"/>
      <w:r>
        <w:t xml:space="preserve"> and Cons </w:t>
      </w:r>
      <w:r w:rsidR="000761F8">
        <w:t xml:space="preserve">in order </w:t>
      </w:r>
      <w:r>
        <w:t xml:space="preserve">to help identify what key aspects I would consider and why </w:t>
      </w:r>
      <w:r w:rsidR="008D3A46">
        <w:t>wh</w:t>
      </w:r>
      <w:r w:rsidR="000761F8">
        <w:t>ilst</w:t>
      </w:r>
      <w:r w:rsidR="008D3A46">
        <w:t xml:space="preserve"> building a factory system </w:t>
      </w:r>
      <w:r w:rsidR="000761F8">
        <w:t xml:space="preserve">for </w:t>
      </w:r>
      <w:r w:rsidR="008D3A46">
        <w:t>this assignment.</w:t>
      </w:r>
    </w:p>
    <w:p w14:paraId="021586BE" w14:textId="683EBADB" w:rsidR="008D3A46" w:rsidRPr="008D3A46" w:rsidRDefault="008D3A46" w:rsidP="008D3A46">
      <w:pPr>
        <w:rPr>
          <w:u w:val="single"/>
        </w:rPr>
      </w:pPr>
      <w:r w:rsidRPr="008D3A46">
        <w:rPr>
          <w:u w:val="single"/>
        </w:rPr>
        <w:t>Brands</w:t>
      </w:r>
    </w:p>
    <w:p w14:paraId="49935812" w14:textId="0EF2ECBC" w:rsidR="008D3A46" w:rsidRDefault="008D3A46" w:rsidP="006C6C8A">
      <w:pPr>
        <w:pStyle w:val="ListParagraph"/>
        <w:numPr>
          <w:ilvl w:val="0"/>
          <w:numId w:val="2"/>
        </w:numPr>
      </w:pPr>
      <w:r>
        <w:t xml:space="preserve">Allen Bradley </w:t>
      </w:r>
    </w:p>
    <w:p w14:paraId="1870952F" w14:textId="3CB60156" w:rsidR="008D3A46" w:rsidRDefault="008D3A46" w:rsidP="006C6C8A">
      <w:pPr>
        <w:pStyle w:val="ListParagraph"/>
        <w:numPr>
          <w:ilvl w:val="0"/>
          <w:numId w:val="2"/>
        </w:numPr>
      </w:pPr>
      <w:r>
        <w:t xml:space="preserve">Schneider Electric </w:t>
      </w:r>
    </w:p>
    <w:p w14:paraId="2D5E0B9F" w14:textId="1A7EA4A7" w:rsidR="008D3A46" w:rsidRDefault="008D3A46" w:rsidP="006C6C8A">
      <w:pPr>
        <w:pStyle w:val="ListParagraph"/>
        <w:numPr>
          <w:ilvl w:val="0"/>
          <w:numId w:val="2"/>
        </w:numPr>
      </w:pPr>
      <w:r>
        <w:t>Siemens</w:t>
      </w:r>
    </w:p>
    <w:p w14:paraId="2A42C7F0" w14:textId="390DE96D" w:rsidR="00E6296E" w:rsidRDefault="008D3A46" w:rsidP="006C6C8A">
      <w:pPr>
        <w:pStyle w:val="ListParagraph"/>
        <w:numPr>
          <w:ilvl w:val="0"/>
          <w:numId w:val="2"/>
        </w:numPr>
      </w:pPr>
      <w:r>
        <w:t>Mitsubishi</w:t>
      </w:r>
    </w:p>
    <w:p w14:paraId="77783F7D" w14:textId="02A592E3" w:rsidR="00E6296E" w:rsidRDefault="00E6296E" w:rsidP="00E6296E">
      <w:pPr>
        <w:spacing w:after="0" w:line="240" w:lineRule="auto"/>
      </w:pPr>
      <w:r w:rsidRPr="0031636D">
        <w:t xml:space="preserve">When designing an appropriate PLC system, </w:t>
      </w:r>
      <w:r w:rsidR="000761F8">
        <w:t>it is important to</w:t>
      </w:r>
      <w:r w:rsidRPr="0031636D">
        <w:t xml:space="preserve"> outline the criteria needed. </w:t>
      </w:r>
      <w:r>
        <w:t xml:space="preserve"> It is important to know what </w:t>
      </w:r>
      <w:r w:rsidR="000761F8">
        <w:t>the desired outcome will be</w:t>
      </w:r>
      <w:r>
        <w:t xml:space="preserve"> f</w:t>
      </w:r>
      <w:r w:rsidR="000761F8">
        <w:t xml:space="preserve">or </w:t>
      </w:r>
      <w:r>
        <w:t xml:space="preserve">the system and </w:t>
      </w:r>
      <w:r w:rsidR="000761F8">
        <w:t>the parameters that it will be confined to</w:t>
      </w:r>
      <w:r>
        <w:t xml:space="preserve">. </w:t>
      </w:r>
      <w:r w:rsidR="000761F8">
        <w:t>The following</w:t>
      </w:r>
      <w:r w:rsidR="009239A5">
        <w:t xml:space="preserve"> considerations </w:t>
      </w:r>
      <w:r>
        <w:t>are</w:t>
      </w:r>
      <w:r w:rsidR="009239A5">
        <w:t xml:space="preserve"> as </w:t>
      </w:r>
      <w:proofErr w:type="gramStart"/>
      <w:r w:rsidR="009239A5">
        <w:t>follows;</w:t>
      </w:r>
      <w:proofErr w:type="gramEnd"/>
    </w:p>
    <w:p w14:paraId="5B28934C" w14:textId="77777777" w:rsidR="00E6296E" w:rsidRDefault="00E6296E" w:rsidP="00E6296E"/>
    <w:p w14:paraId="3EA7B23C" w14:textId="77777777" w:rsidR="00E6296E" w:rsidRDefault="00E6296E" w:rsidP="006C6C8A">
      <w:pPr>
        <w:pStyle w:val="ListParagraph"/>
        <w:numPr>
          <w:ilvl w:val="0"/>
          <w:numId w:val="3"/>
        </w:numPr>
        <w:spacing w:after="0" w:line="240" w:lineRule="auto"/>
      </w:pPr>
      <w:r>
        <w:t>The requirements of the system</w:t>
      </w:r>
    </w:p>
    <w:p w14:paraId="426D89A7" w14:textId="77777777" w:rsidR="00E6296E" w:rsidRDefault="00E6296E" w:rsidP="006C6C8A">
      <w:pPr>
        <w:pStyle w:val="ListParagraph"/>
        <w:numPr>
          <w:ilvl w:val="0"/>
          <w:numId w:val="3"/>
        </w:numPr>
        <w:spacing w:after="0" w:line="240" w:lineRule="auto"/>
      </w:pPr>
      <w:r>
        <w:t>Input and output capacity</w:t>
      </w:r>
    </w:p>
    <w:p w14:paraId="7F46AE0C" w14:textId="77777777" w:rsidR="00E6296E" w:rsidRDefault="00E6296E" w:rsidP="006C6C8A">
      <w:pPr>
        <w:pStyle w:val="ListParagraph"/>
        <w:numPr>
          <w:ilvl w:val="0"/>
          <w:numId w:val="3"/>
        </w:numPr>
        <w:spacing w:after="0" w:line="240" w:lineRule="auto"/>
      </w:pPr>
      <w:r>
        <w:t>CPU speed requirement</w:t>
      </w:r>
    </w:p>
    <w:p w14:paraId="558FEF27" w14:textId="77777777" w:rsidR="00E6296E" w:rsidRDefault="00E6296E" w:rsidP="006C6C8A">
      <w:pPr>
        <w:pStyle w:val="ListParagraph"/>
        <w:numPr>
          <w:ilvl w:val="0"/>
          <w:numId w:val="3"/>
        </w:numPr>
        <w:spacing w:after="0" w:line="240" w:lineRule="auto"/>
      </w:pPr>
      <w:r>
        <w:t>Memory size</w:t>
      </w:r>
    </w:p>
    <w:p w14:paraId="0DD6A17C" w14:textId="77777777" w:rsidR="00E6296E" w:rsidRDefault="00E6296E" w:rsidP="006C6C8A">
      <w:pPr>
        <w:pStyle w:val="ListParagraph"/>
        <w:numPr>
          <w:ilvl w:val="0"/>
          <w:numId w:val="3"/>
        </w:numPr>
        <w:spacing w:after="0" w:line="240" w:lineRule="auto"/>
      </w:pPr>
      <w:r>
        <w:t>Electrical power requirements</w:t>
      </w:r>
    </w:p>
    <w:p w14:paraId="7DFDBE40" w14:textId="77777777" w:rsidR="00E6296E" w:rsidRDefault="00E6296E" w:rsidP="006C6C8A">
      <w:pPr>
        <w:pStyle w:val="ListParagraph"/>
        <w:numPr>
          <w:ilvl w:val="0"/>
          <w:numId w:val="3"/>
        </w:numPr>
        <w:spacing w:after="0" w:line="240" w:lineRule="auto"/>
      </w:pPr>
      <w:r>
        <w:t xml:space="preserve">Communication </w:t>
      </w:r>
    </w:p>
    <w:p w14:paraId="165A0963" w14:textId="27C376DC" w:rsidR="00E6296E" w:rsidRDefault="00E6296E" w:rsidP="00E6296E"/>
    <w:p w14:paraId="0EBBF26B" w14:textId="3D072AA0" w:rsidR="005E7BF1" w:rsidRPr="009239A5" w:rsidRDefault="005E7BF1" w:rsidP="005E7BF1">
      <w:pPr>
        <w:rPr>
          <w:b/>
          <w:bCs/>
        </w:rPr>
      </w:pPr>
      <w:r w:rsidRPr="009239A5">
        <w:rPr>
          <w:b/>
          <w:bCs/>
        </w:rPr>
        <w:t>The two different types of PLC</w:t>
      </w:r>
    </w:p>
    <w:p w14:paraId="5B4FBA93" w14:textId="77777777" w:rsidR="005E7BF1" w:rsidRDefault="005E7BF1" w:rsidP="005E7BF1">
      <w:r>
        <w:t>Unitary (brick)-</w:t>
      </w:r>
    </w:p>
    <w:p w14:paraId="1A889A17" w14:textId="77537274" w:rsidR="005E7BF1" w:rsidRDefault="005E7BF1" w:rsidP="005E7BF1">
      <w:r>
        <w:t xml:space="preserve">A unitary unit is commonly used for small programmable controllers supplied as an integral compact package complete with power supply, processor, </w:t>
      </w:r>
      <w:proofErr w:type="gramStart"/>
      <w:r>
        <w:t>memory</w:t>
      </w:r>
      <w:proofErr w:type="gramEnd"/>
      <w:r>
        <w:t xml:space="preserve"> and input/output units. Typical a plc of this type might have 6,8,12 or 24 inputs and 4,8 or 16 outputs and a memory that can store typically 300 to 1000 instructions.</w:t>
      </w:r>
      <w:r w:rsidR="009239A5">
        <w:t xml:space="preserve"> </w:t>
      </w:r>
      <w:r w:rsidR="009239A5">
        <w:br/>
        <w:t xml:space="preserve"> S</w:t>
      </w:r>
      <w:r>
        <w:t>ome unitary systems have the capacity to be extended to cope with more inputs and outputs by linking input/output boxes using a ribbon cable</w:t>
      </w:r>
      <w:r w:rsidR="009239A5">
        <w:t>.</w:t>
      </w:r>
    </w:p>
    <w:p w14:paraId="36B76106" w14:textId="77777777" w:rsidR="00E14892" w:rsidRDefault="00E14892" w:rsidP="005E7BF1"/>
    <w:p w14:paraId="058C1224" w14:textId="21D37968" w:rsidR="005E7BF1" w:rsidRDefault="005E7BF1" w:rsidP="005E7BF1">
      <w:r>
        <w:t>Modular/</w:t>
      </w:r>
      <w:r w:rsidR="009239A5">
        <w:t>R</w:t>
      </w:r>
      <w:r>
        <w:t>ack-mounted-</w:t>
      </w:r>
    </w:p>
    <w:p w14:paraId="10B3B024" w14:textId="27DC867D" w:rsidR="00E6296E" w:rsidRDefault="005E7BF1" w:rsidP="005E7BF1">
      <w:r>
        <w:t xml:space="preserve">These types of systems require larger numbers of inputs and outputs and are more likely to be modular.  Modular types consist of separate modules for the power supply, processor and input and output cards. These are often mounted on rails. </w:t>
      </w:r>
      <w:r w:rsidR="00F720D8">
        <w:t>The</w:t>
      </w:r>
      <w:r>
        <w:t xml:space="preserve"> </w:t>
      </w:r>
      <w:r w:rsidR="00F720D8">
        <w:t xml:space="preserve">particular purpose of the PLC, can be decided by using a configuration of a </w:t>
      </w:r>
      <w:r>
        <w:t xml:space="preserve">range </w:t>
      </w:r>
      <w:r w:rsidR="00F720D8">
        <w:t>of different</w:t>
      </w:r>
      <w:r>
        <w:t xml:space="preserve"> type</w:t>
      </w:r>
      <w:r w:rsidR="00F720D8">
        <w:t>s</w:t>
      </w:r>
      <w:r>
        <w:t xml:space="preserve"> of modules </w:t>
      </w:r>
      <w:r w:rsidR="00F720D8">
        <w:t>plugged into the rack, as configured by the developer</w:t>
      </w:r>
      <w:r>
        <w:t>. Further input, output and memory connections can be added to the rack</w:t>
      </w:r>
      <w:r w:rsidR="00961909">
        <w:t xml:space="preserve"> </w:t>
      </w:r>
      <w:proofErr w:type="gramStart"/>
      <w:r w:rsidR="00961909">
        <w:t>in order to</w:t>
      </w:r>
      <w:proofErr w:type="gramEnd"/>
      <w:r w:rsidR="00961909">
        <w:t xml:space="preserve"> expand the capability of the system.</w:t>
      </w:r>
    </w:p>
    <w:p w14:paraId="238A4FC8" w14:textId="0C2362A8" w:rsidR="00E6296E" w:rsidRDefault="00E6296E" w:rsidP="00E6296E"/>
    <w:p w14:paraId="448C86F2" w14:textId="5AF4D85C" w:rsidR="00E6296E" w:rsidRDefault="00E6296E" w:rsidP="00E6296E"/>
    <w:p w14:paraId="7E1D3748" w14:textId="77777777" w:rsidR="00FE42A1" w:rsidRDefault="00FE42A1" w:rsidP="00E6296E"/>
    <w:p w14:paraId="18AB1E97" w14:textId="77C147BE" w:rsidR="00FE42A1" w:rsidRDefault="00FE42A1" w:rsidP="005E7BF1"/>
    <w:p w14:paraId="2FCBA925" w14:textId="65067C9E" w:rsidR="005042C2" w:rsidRPr="00774681" w:rsidRDefault="00961909" w:rsidP="005E7BF1">
      <w:pPr>
        <w:rPr>
          <w:b/>
          <w:bCs/>
          <w:u w:val="single"/>
        </w:rPr>
      </w:pPr>
      <w:r w:rsidRPr="00774681">
        <w:rPr>
          <w:b/>
          <w:bCs/>
          <w:u w:val="single"/>
        </w:rPr>
        <w:lastRenderedPageBreak/>
        <w:t>PLC Comparisons</w:t>
      </w:r>
    </w:p>
    <w:p w14:paraId="2218645F" w14:textId="0A0F7A87" w:rsidR="005042C2" w:rsidRDefault="005042C2" w:rsidP="005E7BF1">
      <w:r w:rsidRPr="00774681">
        <w:t xml:space="preserve">Below I have </w:t>
      </w:r>
      <w:r w:rsidR="00961909" w:rsidRPr="00774681">
        <w:t>itemised</w:t>
      </w:r>
      <w:r w:rsidRPr="00774681">
        <w:t xml:space="preserve"> </w:t>
      </w:r>
      <w:r w:rsidR="00961909" w:rsidRPr="00774681">
        <w:t>a selection of</w:t>
      </w:r>
      <w:r w:rsidRPr="00774681">
        <w:t xml:space="preserve"> </w:t>
      </w:r>
      <w:r w:rsidR="00961909" w:rsidRPr="00774681">
        <w:t>‘</w:t>
      </w:r>
      <w:r w:rsidRPr="00774681">
        <w:t>pros and cons</w:t>
      </w:r>
      <w:r w:rsidR="00961909" w:rsidRPr="00774681">
        <w:t>’</w:t>
      </w:r>
      <w:r w:rsidRPr="00774681">
        <w:t xml:space="preserve"> for </w:t>
      </w:r>
      <w:r w:rsidR="00961909" w:rsidRPr="00774681">
        <w:t xml:space="preserve">each of </w:t>
      </w:r>
      <w:r w:rsidRPr="00774681">
        <w:t>the different</w:t>
      </w:r>
      <w:r w:rsidR="00961909" w:rsidRPr="00774681">
        <w:t xml:space="preserve"> PLCs</w:t>
      </w:r>
      <w:r w:rsidR="00774681" w:rsidRPr="00774681">
        <w:t>. This will help me condense the properties of each and decide upon</w:t>
      </w:r>
      <w:r w:rsidR="00961909" w:rsidRPr="00774681">
        <w:t xml:space="preserve"> on </w:t>
      </w:r>
      <w:r w:rsidR="00774681" w:rsidRPr="00774681">
        <w:t xml:space="preserve">certain </w:t>
      </w:r>
      <w:r w:rsidR="00961909" w:rsidRPr="00774681">
        <w:t xml:space="preserve">attributes </w:t>
      </w:r>
      <w:r w:rsidR="00774681" w:rsidRPr="00774681">
        <w:t xml:space="preserve">and how </w:t>
      </w:r>
      <w:r w:rsidR="00961909" w:rsidRPr="00774681">
        <w:t>v</w:t>
      </w:r>
      <w:r w:rsidRPr="00774681">
        <w:t>aluable they are to my system</w:t>
      </w:r>
      <w:r w:rsidR="00774681" w:rsidRPr="00774681">
        <w:t>.</w:t>
      </w:r>
    </w:p>
    <w:p w14:paraId="513960CB" w14:textId="79CCCD20" w:rsidR="00E6296E" w:rsidRDefault="00E6296E" w:rsidP="00E6296E"/>
    <w:p w14:paraId="40E640A2" w14:textId="3E5C5C05" w:rsidR="004C4BF2" w:rsidRPr="00774681" w:rsidRDefault="004C4BF2" w:rsidP="00E6296E">
      <w:r w:rsidRPr="00774681">
        <w:t>Allen Bradley - Micro850</w:t>
      </w:r>
    </w:p>
    <w:tbl>
      <w:tblPr>
        <w:tblStyle w:val="TableGrid"/>
        <w:tblW w:w="0" w:type="auto"/>
        <w:tblLook w:val="04A0" w:firstRow="1" w:lastRow="0" w:firstColumn="1" w:lastColumn="0" w:noHBand="0" w:noVBand="1"/>
      </w:tblPr>
      <w:tblGrid>
        <w:gridCol w:w="4508"/>
        <w:gridCol w:w="4508"/>
      </w:tblGrid>
      <w:tr w:rsidR="004C4BF2" w14:paraId="4CE04494" w14:textId="77777777" w:rsidTr="004C4BF2">
        <w:tc>
          <w:tcPr>
            <w:tcW w:w="4508" w:type="dxa"/>
          </w:tcPr>
          <w:p w14:paraId="52E3E2B3" w14:textId="47C80D2C" w:rsidR="004C4BF2" w:rsidRDefault="004C4BF2" w:rsidP="00E6296E">
            <w:r>
              <w:t>Pros</w:t>
            </w:r>
          </w:p>
        </w:tc>
        <w:tc>
          <w:tcPr>
            <w:tcW w:w="4508" w:type="dxa"/>
          </w:tcPr>
          <w:p w14:paraId="0B7CC6B8" w14:textId="61FB1094" w:rsidR="004C4BF2" w:rsidRDefault="004C4BF2" w:rsidP="00E6296E">
            <w:r>
              <w:t>Cons</w:t>
            </w:r>
          </w:p>
        </w:tc>
      </w:tr>
      <w:tr w:rsidR="004C4BF2" w14:paraId="42B44D34" w14:textId="77777777" w:rsidTr="004C4BF2">
        <w:tc>
          <w:tcPr>
            <w:tcW w:w="4508" w:type="dxa"/>
          </w:tcPr>
          <w:p w14:paraId="52B3C365" w14:textId="118BE03F" w:rsidR="004C4BF2" w:rsidRDefault="00E07B4A" w:rsidP="00E6296E">
            <w:r>
              <w:t>Ladder</w:t>
            </w:r>
          </w:p>
        </w:tc>
        <w:tc>
          <w:tcPr>
            <w:tcW w:w="4508" w:type="dxa"/>
          </w:tcPr>
          <w:p w14:paraId="555BED88" w14:textId="3724AB12" w:rsidR="004C4BF2" w:rsidRDefault="008B2981" w:rsidP="00E6296E">
            <w:r>
              <w:t>DIN Rail</w:t>
            </w:r>
          </w:p>
        </w:tc>
      </w:tr>
      <w:tr w:rsidR="004C4BF2" w14:paraId="336BA5C6" w14:textId="77777777" w:rsidTr="004C4BF2">
        <w:tc>
          <w:tcPr>
            <w:tcW w:w="4508" w:type="dxa"/>
          </w:tcPr>
          <w:p w14:paraId="1A0292B8" w14:textId="4B066D88" w:rsidR="004C4BF2" w:rsidRDefault="008B2981" w:rsidP="00E6296E">
            <w:r>
              <w:t>20</w:t>
            </w:r>
            <w:r w:rsidR="00E14892">
              <w:t xml:space="preserve"> Outputs</w:t>
            </w:r>
            <w:r w:rsidR="00FB7BB9">
              <w:t xml:space="preserve"> (greatest output)</w:t>
            </w:r>
          </w:p>
        </w:tc>
        <w:tc>
          <w:tcPr>
            <w:tcW w:w="4508" w:type="dxa"/>
          </w:tcPr>
          <w:p w14:paraId="6FC3539D" w14:textId="7CBC33DF" w:rsidR="004C4BF2" w:rsidRDefault="00AD0648" w:rsidP="00E6296E">
            <w:r>
              <w:t>Cost £835</w:t>
            </w:r>
          </w:p>
        </w:tc>
      </w:tr>
      <w:tr w:rsidR="004C4BF2" w14:paraId="578BB7A9" w14:textId="77777777" w:rsidTr="004C4BF2">
        <w:tc>
          <w:tcPr>
            <w:tcW w:w="4508" w:type="dxa"/>
          </w:tcPr>
          <w:p w14:paraId="43C35A99" w14:textId="139305AF" w:rsidR="004C4BF2" w:rsidRDefault="008B2981" w:rsidP="00E6296E">
            <w:r>
              <w:t>Ethernet, USB</w:t>
            </w:r>
          </w:p>
        </w:tc>
        <w:tc>
          <w:tcPr>
            <w:tcW w:w="4508" w:type="dxa"/>
          </w:tcPr>
          <w:p w14:paraId="387765DE" w14:textId="77777777" w:rsidR="004C4BF2" w:rsidRDefault="004C4BF2" w:rsidP="00E6296E"/>
        </w:tc>
      </w:tr>
      <w:tr w:rsidR="004C4BF2" w14:paraId="0D3D5091" w14:textId="77777777" w:rsidTr="004C4BF2">
        <w:tc>
          <w:tcPr>
            <w:tcW w:w="4508" w:type="dxa"/>
          </w:tcPr>
          <w:p w14:paraId="2611A936" w14:textId="02BF5B50" w:rsidR="004C4BF2" w:rsidRDefault="008B2981" w:rsidP="00E6296E">
            <w:r>
              <w:t>28 Inputs</w:t>
            </w:r>
            <w:r w:rsidR="00FB7BB9">
              <w:t xml:space="preserve"> </w:t>
            </w:r>
            <w:proofErr w:type="gramStart"/>
            <w:r w:rsidR="00FB7BB9">
              <w:t>( Greatest</w:t>
            </w:r>
            <w:proofErr w:type="gramEnd"/>
            <w:r w:rsidR="00FB7BB9">
              <w:t xml:space="preserve"> Inputs)</w:t>
            </w:r>
          </w:p>
        </w:tc>
        <w:tc>
          <w:tcPr>
            <w:tcW w:w="4508" w:type="dxa"/>
          </w:tcPr>
          <w:p w14:paraId="0E9535CA" w14:textId="77777777" w:rsidR="004C4BF2" w:rsidRDefault="004C4BF2" w:rsidP="00E6296E"/>
        </w:tc>
      </w:tr>
    </w:tbl>
    <w:p w14:paraId="29DA4816" w14:textId="360C39D4" w:rsidR="00E6296E" w:rsidRDefault="00E6296E" w:rsidP="00E6296E"/>
    <w:p w14:paraId="0E133896" w14:textId="1C2B7EB2" w:rsidR="00E6296E" w:rsidRDefault="004C4BF2" w:rsidP="00E6296E">
      <w:r w:rsidRPr="00713BE5">
        <w:t xml:space="preserve">Schneider Electric </w:t>
      </w:r>
      <w:proofErr w:type="spellStart"/>
      <w:r w:rsidRPr="00713BE5">
        <w:t>Modicon</w:t>
      </w:r>
      <w:proofErr w:type="spellEnd"/>
      <w:r w:rsidRPr="00713BE5">
        <w:t xml:space="preserve"> M241 </w:t>
      </w:r>
    </w:p>
    <w:tbl>
      <w:tblPr>
        <w:tblStyle w:val="TableGrid"/>
        <w:tblW w:w="0" w:type="auto"/>
        <w:tblLook w:val="04A0" w:firstRow="1" w:lastRow="0" w:firstColumn="1" w:lastColumn="0" w:noHBand="0" w:noVBand="1"/>
      </w:tblPr>
      <w:tblGrid>
        <w:gridCol w:w="4508"/>
        <w:gridCol w:w="4508"/>
      </w:tblGrid>
      <w:tr w:rsidR="004C4BF2" w14:paraId="6E2E347F" w14:textId="77777777" w:rsidTr="00F04040">
        <w:tc>
          <w:tcPr>
            <w:tcW w:w="4508" w:type="dxa"/>
          </w:tcPr>
          <w:p w14:paraId="0A6E5388" w14:textId="77777777" w:rsidR="004C4BF2" w:rsidRDefault="004C4BF2" w:rsidP="00F04040">
            <w:r>
              <w:t>Pros</w:t>
            </w:r>
          </w:p>
        </w:tc>
        <w:tc>
          <w:tcPr>
            <w:tcW w:w="4508" w:type="dxa"/>
          </w:tcPr>
          <w:p w14:paraId="45872F4B" w14:textId="77777777" w:rsidR="004C4BF2" w:rsidRDefault="004C4BF2" w:rsidP="00F04040">
            <w:r>
              <w:t>Cons</w:t>
            </w:r>
          </w:p>
        </w:tc>
      </w:tr>
      <w:tr w:rsidR="004C4BF2" w14:paraId="1089AA2A" w14:textId="77777777" w:rsidTr="00F04040">
        <w:tc>
          <w:tcPr>
            <w:tcW w:w="4508" w:type="dxa"/>
          </w:tcPr>
          <w:p w14:paraId="7DA0EDAF" w14:textId="3C8036CB" w:rsidR="004C4BF2" w:rsidRDefault="008B2981" w:rsidP="00F04040">
            <w:r>
              <w:t>14 inputs</w:t>
            </w:r>
          </w:p>
        </w:tc>
        <w:tc>
          <w:tcPr>
            <w:tcW w:w="4508" w:type="dxa"/>
          </w:tcPr>
          <w:p w14:paraId="21CB5507" w14:textId="7FA733BA" w:rsidR="004C4BF2" w:rsidRDefault="008B2981" w:rsidP="00F04040">
            <w:proofErr w:type="spellStart"/>
            <w:r>
              <w:t>CoDeSys</w:t>
            </w:r>
            <w:proofErr w:type="spellEnd"/>
            <w:r w:rsidR="00E14892">
              <w:t xml:space="preserve"> Programming language</w:t>
            </w:r>
          </w:p>
        </w:tc>
      </w:tr>
      <w:tr w:rsidR="004C4BF2" w14:paraId="34268170" w14:textId="77777777" w:rsidTr="00F04040">
        <w:tc>
          <w:tcPr>
            <w:tcW w:w="4508" w:type="dxa"/>
          </w:tcPr>
          <w:p w14:paraId="0C51BEB7" w14:textId="2485B129" w:rsidR="004C4BF2" w:rsidRDefault="00AD0648" w:rsidP="00F04040">
            <w:r>
              <w:t>Cost £476</w:t>
            </w:r>
            <w:r w:rsidR="00FB7BB9">
              <w:t>, Relatively cheap</w:t>
            </w:r>
          </w:p>
        </w:tc>
        <w:tc>
          <w:tcPr>
            <w:tcW w:w="4508" w:type="dxa"/>
          </w:tcPr>
          <w:p w14:paraId="370E2176" w14:textId="3994E72B" w:rsidR="004C4BF2" w:rsidRDefault="008B2981" w:rsidP="00F04040">
            <w:r>
              <w:t>DIN Rail</w:t>
            </w:r>
          </w:p>
        </w:tc>
      </w:tr>
      <w:tr w:rsidR="004C4BF2" w14:paraId="67946493" w14:textId="77777777" w:rsidTr="00F04040">
        <w:tc>
          <w:tcPr>
            <w:tcW w:w="4508" w:type="dxa"/>
          </w:tcPr>
          <w:p w14:paraId="444069CC" w14:textId="211A7EA8" w:rsidR="004C4BF2" w:rsidRDefault="004C4BF2" w:rsidP="00F04040"/>
        </w:tc>
        <w:tc>
          <w:tcPr>
            <w:tcW w:w="4508" w:type="dxa"/>
          </w:tcPr>
          <w:p w14:paraId="42D28218" w14:textId="7A8D9C93" w:rsidR="004C4BF2" w:rsidRDefault="008B2981" w:rsidP="00F04040">
            <w:r>
              <w:t>10</w:t>
            </w:r>
            <w:r w:rsidR="00E14892">
              <w:t xml:space="preserve"> outputs</w:t>
            </w:r>
            <w:r w:rsidR="00FB7BB9">
              <w:t xml:space="preserve"> </w:t>
            </w:r>
          </w:p>
          <w:p w14:paraId="76279537" w14:textId="6646BD21" w:rsidR="00E14892" w:rsidRDefault="00E14892" w:rsidP="00F04040"/>
        </w:tc>
      </w:tr>
      <w:tr w:rsidR="004C4BF2" w14:paraId="49E9C802" w14:textId="77777777" w:rsidTr="00F04040">
        <w:tc>
          <w:tcPr>
            <w:tcW w:w="4508" w:type="dxa"/>
          </w:tcPr>
          <w:p w14:paraId="42E35682" w14:textId="77777777" w:rsidR="004C4BF2" w:rsidRDefault="004C4BF2" w:rsidP="00F04040"/>
        </w:tc>
        <w:tc>
          <w:tcPr>
            <w:tcW w:w="4508" w:type="dxa"/>
          </w:tcPr>
          <w:p w14:paraId="267AA3C7" w14:textId="1B5398FC" w:rsidR="004C4BF2" w:rsidRDefault="008B2981" w:rsidP="00F04040">
            <w:r>
              <w:t>USB</w:t>
            </w:r>
          </w:p>
        </w:tc>
      </w:tr>
    </w:tbl>
    <w:p w14:paraId="17C58CF5" w14:textId="77777777" w:rsidR="005042C2" w:rsidRDefault="005042C2" w:rsidP="00E6296E"/>
    <w:p w14:paraId="74C08AC4" w14:textId="02635BB5" w:rsidR="00E6296E" w:rsidRDefault="004C4BF2" w:rsidP="00E6296E">
      <w:r w:rsidRPr="00713BE5">
        <w:t>Siemens S7-1200</w:t>
      </w:r>
    </w:p>
    <w:tbl>
      <w:tblPr>
        <w:tblStyle w:val="TableGrid"/>
        <w:tblW w:w="0" w:type="auto"/>
        <w:tblLook w:val="04A0" w:firstRow="1" w:lastRow="0" w:firstColumn="1" w:lastColumn="0" w:noHBand="0" w:noVBand="1"/>
      </w:tblPr>
      <w:tblGrid>
        <w:gridCol w:w="4508"/>
        <w:gridCol w:w="4508"/>
      </w:tblGrid>
      <w:tr w:rsidR="004C4BF2" w14:paraId="205BD11A" w14:textId="77777777" w:rsidTr="00F04040">
        <w:tc>
          <w:tcPr>
            <w:tcW w:w="4508" w:type="dxa"/>
          </w:tcPr>
          <w:p w14:paraId="0DAB1147" w14:textId="77777777" w:rsidR="004C4BF2" w:rsidRDefault="004C4BF2" w:rsidP="00F04040">
            <w:r>
              <w:t>Pros</w:t>
            </w:r>
          </w:p>
        </w:tc>
        <w:tc>
          <w:tcPr>
            <w:tcW w:w="4508" w:type="dxa"/>
          </w:tcPr>
          <w:p w14:paraId="76C28B02" w14:textId="77777777" w:rsidR="004C4BF2" w:rsidRDefault="004C4BF2" w:rsidP="00F04040">
            <w:r>
              <w:t>Cons</w:t>
            </w:r>
          </w:p>
        </w:tc>
      </w:tr>
      <w:tr w:rsidR="004C4BF2" w14:paraId="5005C563" w14:textId="77777777" w:rsidTr="00F04040">
        <w:tc>
          <w:tcPr>
            <w:tcW w:w="4508" w:type="dxa"/>
          </w:tcPr>
          <w:p w14:paraId="7D719235" w14:textId="3071255A" w:rsidR="004C4BF2" w:rsidRDefault="00E07B4A" w:rsidP="00F04040">
            <w:r>
              <w:t>FBD, LAD, SCL</w:t>
            </w:r>
            <w:r w:rsidR="00E14892">
              <w:t xml:space="preserve"> Programming language</w:t>
            </w:r>
          </w:p>
        </w:tc>
        <w:tc>
          <w:tcPr>
            <w:tcW w:w="4508" w:type="dxa"/>
          </w:tcPr>
          <w:p w14:paraId="0902EB33" w14:textId="4AE60C75" w:rsidR="004C4BF2" w:rsidRDefault="00314D57" w:rsidP="00F04040">
            <w:r w:rsidRPr="00314D57">
              <w:t xml:space="preserve">limited </w:t>
            </w:r>
            <w:r>
              <w:t>Input/</w:t>
            </w:r>
            <w:r w:rsidRPr="00314D57">
              <w:t>O</w:t>
            </w:r>
            <w:r>
              <w:t>utput</w:t>
            </w:r>
            <w:r w:rsidRPr="00314D57">
              <w:t xml:space="preserve"> bandwidth</w:t>
            </w:r>
          </w:p>
        </w:tc>
      </w:tr>
      <w:tr w:rsidR="004C4BF2" w14:paraId="3851BD8D" w14:textId="77777777" w:rsidTr="00F04040">
        <w:tc>
          <w:tcPr>
            <w:tcW w:w="4508" w:type="dxa"/>
          </w:tcPr>
          <w:p w14:paraId="08725A35" w14:textId="60BDA482" w:rsidR="004C4BF2" w:rsidRDefault="008B2981" w:rsidP="00F04040">
            <w:r>
              <w:t>DIN Rail, Wall Mount</w:t>
            </w:r>
          </w:p>
        </w:tc>
        <w:tc>
          <w:tcPr>
            <w:tcW w:w="4508" w:type="dxa"/>
          </w:tcPr>
          <w:p w14:paraId="25FB64AB" w14:textId="68625CFE" w:rsidR="004C4BF2" w:rsidRDefault="00314D57" w:rsidP="00F04040">
            <w:r>
              <w:t>Processing Speeds</w:t>
            </w:r>
          </w:p>
        </w:tc>
      </w:tr>
      <w:tr w:rsidR="004C4BF2" w14:paraId="6135A371" w14:textId="77777777" w:rsidTr="00F04040">
        <w:tc>
          <w:tcPr>
            <w:tcW w:w="4508" w:type="dxa"/>
          </w:tcPr>
          <w:p w14:paraId="232330BA" w14:textId="7120C340" w:rsidR="004C4BF2" w:rsidRDefault="008B2981" w:rsidP="00F04040">
            <w:r>
              <w:t>Ethernet, USB</w:t>
            </w:r>
          </w:p>
        </w:tc>
        <w:tc>
          <w:tcPr>
            <w:tcW w:w="4508" w:type="dxa"/>
          </w:tcPr>
          <w:p w14:paraId="18110D3D" w14:textId="77777777" w:rsidR="004C4BF2" w:rsidRDefault="004C4BF2" w:rsidP="00F04040"/>
        </w:tc>
      </w:tr>
      <w:tr w:rsidR="004C4BF2" w14:paraId="2B6409AE" w14:textId="77777777" w:rsidTr="00F04040">
        <w:tc>
          <w:tcPr>
            <w:tcW w:w="4508" w:type="dxa"/>
          </w:tcPr>
          <w:p w14:paraId="61CC0E6D" w14:textId="55ECBFF4" w:rsidR="004C4BF2" w:rsidRDefault="00AD0648" w:rsidP="00F04040">
            <w:r>
              <w:t>14 inputs</w:t>
            </w:r>
          </w:p>
        </w:tc>
        <w:tc>
          <w:tcPr>
            <w:tcW w:w="4508" w:type="dxa"/>
          </w:tcPr>
          <w:p w14:paraId="6C524669" w14:textId="2D4915C4" w:rsidR="004C4BF2" w:rsidRDefault="00E14892" w:rsidP="00F04040">
            <w:r>
              <w:t>10 outputs</w:t>
            </w:r>
          </w:p>
        </w:tc>
      </w:tr>
      <w:tr w:rsidR="004C4BF2" w14:paraId="53E068D2" w14:textId="77777777" w:rsidTr="00F04040">
        <w:tc>
          <w:tcPr>
            <w:tcW w:w="4508" w:type="dxa"/>
          </w:tcPr>
          <w:p w14:paraId="37D42277" w14:textId="3A5A1E46" w:rsidR="004C4BF2" w:rsidRDefault="00AD0648" w:rsidP="00F04040">
            <w:r>
              <w:t>Cost £430</w:t>
            </w:r>
            <w:r w:rsidR="00FB7BB9">
              <w:t xml:space="preserve"> (Cheapest)</w:t>
            </w:r>
          </w:p>
        </w:tc>
        <w:tc>
          <w:tcPr>
            <w:tcW w:w="4508" w:type="dxa"/>
          </w:tcPr>
          <w:p w14:paraId="603B094B" w14:textId="77777777" w:rsidR="004C4BF2" w:rsidRDefault="004C4BF2" w:rsidP="00F04040"/>
        </w:tc>
      </w:tr>
    </w:tbl>
    <w:p w14:paraId="2CB45F5D" w14:textId="77777777" w:rsidR="00E14892" w:rsidRDefault="00E14892" w:rsidP="00E6296E"/>
    <w:p w14:paraId="6E19ECFD" w14:textId="1AE97559" w:rsidR="00E6296E" w:rsidRDefault="004C4BF2" w:rsidP="00E6296E">
      <w:r w:rsidRPr="00713BE5">
        <w:t>Mitsubishi FX5U</w:t>
      </w:r>
    </w:p>
    <w:tbl>
      <w:tblPr>
        <w:tblStyle w:val="TableGrid"/>
        <w:tblW w:w="0" w:type="auto"/>
        <w:tblLook w:val="04A0" w:firstRow="1" w:lastRow="0" w:firstColumn="1" w:lastColumn="0" w:noHBand="0" w:noVBand="1"/>
      </w:tblPr>
      <w:tblGrid>
        <w:gridCol w:w="4508"/>
        <w:gridCol w:w="4508"/>
      </w:tblGrid>
      <w:tr w:rsidR="004C4BF2" w14:paraId="7F7D9FD6" w14:textId="77777777" w:rsidTr="00F04040">
        <w:tc>
          <w:tcPr>
            <w:tcW w:w="4508" w:type="dxa"/>
          </w:tcPr>
          <w:p w14:paraId="487A9904" w14:textId="77777777" w:rsidR="004C4BF2" w:rsidRDefault="004C4BF2" w:rsidP="00F04040">
            <w:r>
              <w:t>Pros</w:t>
            </w:r>
          </w:p>
        </w:tc>
        <w:tc>
          <w:tcPr>
            <w:tcW w:w="4508" w:type="dxa"/>
          </w:tcPr>
          <w:p w14:paraId="224D0320" w14:textId="77777777" w:rsidR="004C4BF2" w:rsidRDefault="004C4BF2" w:rsidP="00F04040">
            <w:r>
              <w:t>Cons</w:t>
            </w:r>
          </w:p>
        </w:tc>
      </w:tr>
      <w:tr w:rsidR="004C4BF2" w14:paraId="0D143479" w14:textId="77777777" w:rsidTr="00F04040">
        <w:tc>
          <w:tcPr>
            <w:tcW w:w="4508" w:type="dxa"/>
          </w:tcPr>
          <w:p w14:paraId="1169E44F" w14:textId="4F8577F5" w:rsidR="004C4BF2" w:rsidRDefault="00E07B4A" w:rsidP="00F04040">
            <w:r>
              <w:t>FBD, Ladder Diagram, ST</w:t>
            </w:r>
            <w:r w:rsidR="00E14892">
              <w:t xml:space="preserve"> Programming language</w:t>
            </w:r>
          </w:p>
        </w:tc>
        <w:tc>
          <w:tcPr>
            <w:tcW w:w="4508" w:type="dxa"/>
          </w:tcPr>
          <w:p w14:paraId="26685F13" w14:textId="54906DA8" w:rsidR="004C4BF2" w:rsidRDefault="008B2981" w:rsidP="00F04040">
            <w:r>
              <w:t>Panel mount</w:t>
            </w:r>
          </w:p>
        </w:tc>
      </w:tr>
      <w:tr w:rsidR="004C4BF2" w14:paraId="5D1764DD" w14:textId="77777777" w:rsidTr="00F04040">
        <w:tc>
          <w:tcPr>
            <w:tcW w:w="4508" w:type="dxa"/>
          </w:tcPr>
          <w:p w14:paraId="5B2DADE4" w14:textId="3AF4C259" w:rsidR="004C4BF2" w:rsidRDefault="008B2981" w:rsidP="00F04040">
            <w:r>
              <w:t xml:space="preserve">Inverter Communication, MELSEC Communication protocol, MELSOFT Connection, Modbus RTUI, </w:t>
            </w:r>
            <w:proofErr w:type="gramStart"/>
            <w:r>
              <w:t>N:N</w:t>
            </w:r>
            <w:proofErr w:type="gramEnd"/>
            <w:r>
              <w:t xml:space="preserve"> Network, Predefined Protocol Support, SLMP, Socket Communication</w:t>
            </w:r>
          </w:p>
        </w:tc>
        <w:tc>
          <w:tcPr>
            <w:tcW w:w="4508" w:type="dxa"/>
          </w:tcPr>
          <w:p w14:paraId="0274FCEB" w14:textId="61CC4277" w:rsidR="004C4BF2" w:rsidRDefault="00FE42A1" w:rsidP="00F04040">
            <w:r>
              <w:t>Cost £860</w:t>
            </w:r>
            <w:r w:rsidR="00FB7BB9">
              <w:t xml:space="preserve"> (Most expensive)</w:t>
            </w:r>
          </w:p>
        </w:tc>
      </w:tr>
      <w:tr w:rsidR="004C4BF2" w14:paraId="093E5D7A" w14:textId="77777777" w:rsidTr="00F04040">
        <w:tc>
          <w:tcPr>
            <w:tcW w:w="4508" w:type="dxa"/>
          </w:tcPr>
          <w:p w14:paraId="6585538B" w14:textId="64A8C0D1" w:rsidR="004C4BF2" w:rsidRDefault="00AD0648" w:rsidP="00F04040">
            <w:r>
              <w:t>16 inputs</w:t>
            </w:r>
          </w:p>
        </w:tc>
        <w:tc>
          <w:tcPr>
            <w:tcW w:w="4508" w:type="dxa"/>
          </w:tcPr>
          <w:p w14:paraId="46E2E37F" w14:textId="0A8EA66B" w:rsidR="004C4BF2" w:rsidRDefault="004C4BF2" w:rsidP="00F04040"/>
        </w:tc>
      </w:tr>
      <w:tr w:rsidR="00E14892" w14:paraId="6CFF7850" w14:textId="77777777" w:rsidTr="00F04040">
        <w:tc>
          <w:tcPr>
            <w:tcW w:w="4508" w:type="dxa"/>
          </w:tcPr>
          <w:p w14:paraId="189725E3" w14:textId="72F95970" w:rsidR="00E14892" w:rsidRDefault="00E14892" w:rsidP="00F04040">
            <w:r>
              <w:t>16 outputs</w:t>
            </w:r>
          </w:p>
        </w:tc>
        <w:tc>
          <w:tcPr>
            <w:tcW w:w="4508" w:type="dxa"/>
          </w:tcPr>
          <w:p w14:paraId="79953AD8" w14:textId="77777777" w:rsidR="00E14892" w:rsidRDefault="00E14892" w:rsidP="00F04040"/>
        </w:tc>
      </w:tr>
    </w:tbl>
    <w:p w14:paraId="66A2AE01" w14:textId="77777777" w:rsidR="00E6296E" w:rsidRDefault="00E6296E" w:rsidP="00E6296E"/>
    <w:p w14:paraId="6C0E2506" w14:textId="77777777" w:rsidR="00774681" w:rsidRDefault="00774681" w:rsidP="00961909">
      <w:pPr>
        <w:rPr>
          <w:highlight w:val="yellow"/>
        </w:rPr>
      </w:pPr>
    </w:p>
    <w:p w14:paraId="51232083" w14:textId="19C9F23F" w:rsidR="00961909" w:rsidRPr="001B4517" w:rsidRDefault="00961909" w:rsidP="00961909">
      <w:r w:rsidRPr="001B4517">
        <w:lastRenderedPageBreak/>
        <w:t>After</w:t>
      </w:r>
      <w:r w:rsidR="00774681" w:rsidRPr="001B4517">
        <w:t xml:space="preserve"> analysing </w:t>
      </w:r>
      <w:r w:rsidRPr="001B4517">
        <w:t>the 4 different brands</w:t>
      </w:r>
      <w:r w:rsidR="001B4517">
        <w:t xml:space="preserve"> </w:t>
      </w:r>
      <w:r w:rsidR="00774681" w:rsidRPr="001B4517">
        <w:t>an</w:t>
      </w:r>
      <w:r w:rsidR="001B4517" w:rsidRPr="001B4517">
        <w:t>d</w:t>
      </w:r>
      <w:r w:rsidR="00774681" w:rsidRPr="001B4517">
        <w:t xml:space="preserve"> considering </w:t>
      </w:r>
      <w:r w:rsidR="001B4517" w:rsidRPr="001B4517">
        <w:t>all</w:t>
      </w:r>
      <w:r w:rsidR="00774681" w:rsidRPr="001B4517">
        <w:t xml:space="preserve"> the attributes and shortcomings of the various PLC capabilities, </w:t>
      </w:r>
      <w:r w:rsidRPr="001B4517">
        <w:t xml:space="preserve">I have </w:t>
      </w:r>
      <w:proofErr w:type="gramStart"/>
      <w:r w:rsidRPr="001B4517">
        <w:t>come to the conclusion</w:t>
      </w:r>
      <w:proofErr w:type="gramEnd"/>
      <w:r w:rsidRPr="001B4517">
        <w:t xml:space="preserve"> that the </w:t>
      </w:r>
      <w:r w:rsidR="00774681" w:rsidRPr="001B4517">
        <w:t>Siemens S7-1200 PLC is the most appropriate for my system. It offers great</w:t>
      </w:r>
      <w:r w:rsidRPr="001B4517">
        <w:t xml:space="preserve"> value for money</w:t>
      </w:r>
      <w:r w:rsidR="00774681" w:rsidRPr="001B4517">
        <w:t xml:space="preserve">, has all the </w:t>
      </w:r>
      <w:r w:rsidRPr="001B4517">
        <w:t xml:space="preserve">performance qualities </w:t>
      </w:r>
      <w:r w:rsidR="00774681" w:rsidRPr="001B4517">
        <w:t xml:space="preserve">that I require, </w:t>
      </w:r>
      <w:r w:rsidR="001B4517" w:rsidRPr="001B4517">
        <w:t>and will provide a stable building block for future expansion based on the great versatility within the system.</w:t>
      </w:r>
    </w:p>
    <w:p w14:paraId="17FE731A" w14:textId="1792604C" w:rsidR="00E14892" w:rsidRDefault="00E14892" w:rsidP="008D3A46"/>
    <w:p w14:paraId="658511C2" w14:textId="77777777" w:rsidR="00E14892" w:rsidRDefault="00E14892" w:rsidP="008D3A46"/>
    <w:p w14:paraId="52E1E0AD" w14:textId="09FA46FE" w:rsidR="008D3A46" w:rsidRDefault="008D3A46" w:rsidP="008D3A46"/>
    <w:p w14:paraId="61823498" w14:textId="5B289F82" w:rsidR="00E6296E" w:rsidRDefault="00E6296E" w:rsidP="008D3A46"/>
    <w:p w14:paraId="407C1478" w14:textId="44316D7C" w:rsidR="00E6296E" w:rsidRDefault="00E6296E" w:rsidP="008D3A46"/>
    <w:p w14:paraId="3741F561" w14:textId="786F6114" w:rsidR="00AD0648" w:rsidRDefault="00AD0648" w:rsidP="008D3A46"/>
    <w:p w14:paraId="63EC2A1C" w14:textId="04743C34" w:rsidR="00AD0648" w:rsidRDefault="00AD0648" w:rsidP="008D3A46"/>
    <w:p w14:paraId="7A363768" w14:textId="59F4E31D" w:rsidR="00AD0648" w:rsidRDefault="00AD0648" w:rsidP="008D3A46"/>
    <w:p w14:paraId="22B9B9C9" w14:textId="4A191D39" w:rsidR="00234A98" w:rsidRDefault="00234A98" w:rsidP="008D3A46"/>
    <w:p w14:paraId="4082FF4E" w14:textId="4A5B7F8A" w:rsidR="00234A98" w:rsidRDefault="00234A98" w:rsidP="008D3A46"/>
    <w:p w14:paraId="4123CC28" w14:textId="22D01A25" w:rsidR="00234A98" w:rsidRDefault="00234A98" w:rsidP="008D3A46"/>
    <w:p w14:paraId="2487D4F6" w14:textId="77777777" w:rsidR="00234A98" w:rsidRPr="00B043B7" w:rsidRDefault="00234A98" w:rsidP="008D3A46"/>
    <w:p w14:paraId="6CF43E8D" w14:textId="65C20EBA" w:rsidR="00244156" w:rsidRDefault="00B47A97" w:rsidP="005547CD">
      <w:pPr>
        <w:pStyle w:val="Heading1"/>
      </w:pPr>
      <w:bookmarkStart w:id="4" w:name="_Toc110235098"/>
      <w:r>
        <w:lastRenderedPageBreak/>
        <w:t xml:space="preserve">2.0 </w:t>
      </w:r>
      <w:r w:rsidR="0012388E">
        <w:t>Factory system design</w:t>
      </w:r>
      <w:bookmarkEnd w:id="4"/>
    </w:p>
    <w:p w14:paraId="2DBF1FFC" w14:textId="72A9C4CF" w:rsidR="00A718A9" w:rsidRPr="00A718A9" w:rsidRDefault="00C77F4D" w:rsidP="00C77F4D">
      <w:pPr>
        <w:pStyle w:val="Heading2"/>
      </w:pPr>
      <w:bookmarkStart w:id="5" w:name="_Toc110235099"/>
      <w:r>
        <w:t xml:space="preserve">2.1 </w:t>
      </w:r>
      <w:r w:rsidR="00A718A9">
        <w:t>PLC Tags</w:t>
      </w:r>
      <w:bookmarkEnd w:id="5"/>
    </w:p>
    <w:p w14:paraId="26BC6B51" w14:textId="2C8E2B2C" w:rsidR="0012388E" w:rsidRDefault="00A718A9" w:rsidP="0012388E">
      <w:r>
        <w:rPr>
          <w:noProof/>
        </w:rPr>
        <w:drawing>
          <wp:inline distT="0" distB="0" distL="0" distR="0" wp14:anchorId="651AF89F" wp14:editId="6614E080">
            <wp:extent cx="4845709" cy="3817620"/>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9"/>
                    <a:stretch>
                      <a:fillRect/>
                    </a:stretch>
                  </pic:blipFill>
                  <pic:spPr>
                    <a:xfrm>
                      <a:off x="0" y="0"/>
                      <a:ext cx="4874377" cy="3840206"/>
                    </a:xfrm>
                    <a:prstGeom prst="rect">
                      <a:avLst/>
                    </a:prstGeom>
                  </pic:spPr>
                </pic:pic>
              </a:graphicData>
            </a:graphic>
          </wp:inline>
        </w:drawing>
      </w:r>
    </w:p>
    <w:p w14:paraId="234D9C74" w14:textId="7C26C7D7" w:rsidR="00244156" w:rsidRDefault="00A718A9" w:rsidP="00912AB7">
      <w:r>
        <w:rPr>
          <w:noProof/>
        </w:rPr>
        <w:drawing>
          <wp:inline distT="0" distB="0" distL="0" distR="0" wp14:anchorId="76CD7777" wp14:editId="007D8776">
            <wp:extent cx="4872158" cy="3977184"/>
            <wp:effectExtent l="0" t="0" r="5080" b="444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0"/>
                    <a:stretch>
                      <a:fillRect/>
                    </a:stretch>
                  </pic:blipFill>
                  <pic:spPr>
                    <a:xfrm>
                      <a:off x="0" y="0"/>
                      <a:ext cx="4897300" cy="3997708"/>
                    </a:xfrm>
                    <a:prstGeom prst="rect">
                      <a:avLst/>
                    </a:prstGeom>
                  </pic:spPr>
                </pic:pic>
              </a:graphicData>
            </a:graphic>
          </wp:inline>
        </w:drawing>
      </w:r>
    </w:p>
    <w:p w14:paraId="041B51D6" w14:textId="15D79E64" w:rsidR="001B4517" w:rsidRDefault="00234A98" w:rsidP="00234A98">
      <w:pPr>
        <w:pStyle w:val="Caption"/>
      </w:pPr>
      <w:bookmarkStart w:id="6" w:name="_Toc110235071"/>
      <w:r>
        <w:t xml:space="preserve">Figure </w:t>
      </w:r>
      <w:fldSimple w:instr=" SEQ Figure \* ARABIC ">
        <w:r w:rsidR="00363FAB">
          <w:rPr>
            <w:noProof/>
          </w:rPr>
          <w:t>2</w:t>
        </w:r>
      </w:fldSimple>
      <w:r>
        <w:t xml:space="preserve"> PLC Tags</w:t>
      </w:r>
      <w:bookmarkEnd w:id="6"/>
    </w:p>
    <w:p w14:paraId="1BFC0C5C" w14:textId="76DEA0F8" w:rsidR="00B037F7" w:rsidRDefault="00C77F4D" w:rsidP="00B037F7">
      <w:pPr>
        <w:pStyle w:val="Heading2"/>
      </w:pPr>
      <w:bookmarkStart w:id="7" w:name="_Toc110235100"/>
      <w:r>
        <w:lastRenderedPageBreak/>
        <w:t xml:space="preserve">2.2 </w:t>
      </w:r>
      <w:r w:rsidR="00A718A9">
        <w:t>HMI</w:t>
      </w:r>
      <w:r w:rsidR="00B037F7">
        <w:t xml:space="preserve"> Screen design</w:t>
      </w:r>
      <w:bookmarkEnd w:id="7"/>
    </w:p>
    <w:p w14:paraId="55A334B9" w14:textId="2F72EB55" w:rsidR="00244156" w:rsidRDefault="00A718A9" w:rsidP="00912AB7">
      <w:r>
        <w:t>Root Screen</w:t>
      </w:r>
    </w:p>
    <w:p w14:paraId="30C8313B" w14:textId="24343563" w:rsidR="00A718A9" w:rsidRDefault="00A718A9" w:rsidP="00912AB7">
      <w:r>
        <w:rPr>
          <w:noProof/>
        </w:rPr>
        <w:drawing>
          <wp:inline distT="0" distB="0" distL="0" distR="0" wp14:anchorId="01F0D5D5" wp14:editId="4D398809">
            <wp:extent cx="5731510" cy="4481195"/>
            <wp:effectExtent l="0" t="0" r="2540"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11"/>
                    <a:stretch>
                      <a:fillRect/>
                    </a:stretch>
                  </pic:blipFill>
                  <pic:spPr>
                    <a:xfrm>
                      <a:off x="0" y="0"/>
                      <a:ext cx="5731510" cy="4481195"/>
                    </a:xfrm>
                    <a:prstGeom prst="rect">
                      <a:avLst/>
                    </a:prstGeom>
                  </pic:spPr>
                </pic:pic>
              </a:graphicData>
            </a:graphic>
          </wp:inline>
        </w:drawing>
      </w:r>
    </w:p>
    <w:p w14:paraId="48577549" w14:textId="45258EE4" w:rsidR="00244156" w:rsidRDefault="00234A98" w:rsidP="00234A98">
      <w:pPr>
        <w:pStyle w:val="Caption"/>
      </w:pPr>
      <w:bookmarkStart w:id="8" w:name="_Toc110235072"/>
      <w:r>
        <w:t xml:space="preserve">Figure </w:t>
      </w:r>
      <w:fldSimple w:instr=" SEQ Figure \* ARABIC ">
        <w:r w:rsidR="00363FAB">
          <w:rPr>
            <w:noProof/>
          </w:rPr>
          <w:t>3</w:t>
        </w:r>
      </w:fldSimple>
      <w:r>
        <w:t xml:space="preserve"> HMI Root screen</w:t>
      </w:r>
      <w:bookmarkEnd w:id="8"/>
    </w:p>
    <w:p w14:paraId="13566D98" w14:textId="4594B098" w:rsidR="00BF0922" w:rsidRDefault="00631748" w:rsidP="00912AB7">
      <w:r>
        <w:t>This is the main operating screen this gives you all your controls, indictor</w:t>
      </w:r>
      <w:r w:rsidR="00BF0922">
        <w:t xml:space="preserve">s and </w:t>
      </w:r>
      <w:r w:rsidR="00C525ED">
        <w:t>navigation buttons</w:t>
      </w:r>
      <w:r w:rsidR="00FB7BB9">
        <w:t xml:space="preserve"> as stated below</w:t>
      </w:r>
    </w:p>
    <w:p w14:paraId="3FF3A5FF" w14:textId="77777777" w:rsidR="00A718A9" w:rsidRDefault="00A718A9" w:rsidP="006C6C8A">
      <w:pPr>
        <w:pStyle w:val="ListParagraph"/>
        <w:numPr>
          <w:ilvl w:val="0"/>
          <w:numId w:val="16"/>
        </w:numPr>
      </w:pPr>
      <w:r>
        <w:t>Warning light</w:t>
      </w:r>
    </w:p>
    <w:p w14:paraId="01340287" w14:textId="77777777" w:rsidR="00A718A9" w:rsidRDefault="00A718A9" w:rsidP="006C6C8A">
      <w:pPr>
        <w:pStyle w:val="ListParagraph"/>
        <w:numPr>
          <w:ilvl w:val="0"/>
          <w:numId w:val="16"/>
        </w:numPr>
      </w:pPr>
      <w:r>
        <w:t>Alarm light</w:t>
      </w:r>
    </w:p>
    <w:p w14:paraId="4351B52F" w14:textId="75C36C06" w:rsidR="00A718A9" w:rsidRDefault="00A718A9" w:rsidP="006C6C8A">
      <w:pPr>
        <w:pStyle w:val="ListParagraph"/>
        <w:numPr>
          <w:ilvl w:val="0"/>
          <w:numId w:val="16"/>
        </w:numPr>
      </w:pPr>
      <w:r>
        <w:t>Stack light indicator</w:t>
      </w:r>
      <w:r w:rsidR="00C525ED">
        <w:t xml:space="preserve"> (Stop, Ready, Start)</w:t>
      </w:r>
    </w:p>
    <w:p w14:paraId="30A09222" w14:textId="77777777" w:rsidR="00A718A9" w:rsidRDefault="00A718A9" w:rsidP="006C6C8A">
      <w:pPr>
        <w:pStyle w:val="ListParagraph"/>
        <w:numPr>
          <w:ilvl w:val="0"/>
          <w:numId w:val="16"/>
        </w:numPr>
      </w:pPr>
      <w:r>
        <w:t>Start button (light up)</w:t>
      </w:r>
    </w:p>
    <w:p w14:paraId="1B13014A" w14:textId="77777777" w:rsidR="00A718A9" w:rsidRDefault="00A718A9" w:rsidP="006C6C8A">
      <w:pPr>
        <w:pStyle w:val="ListParagraph"/>
        <w:numPr>
          <w:ilvl w:val="0"/>
          <w:numId w:val="16"/>
        </w:numPr>
      </w:pPr>
      <w:r>
        <w:t>Stop button (Light up)</w:t>
      </w:r>
    </w:p>
    <w:p w14:paraId="43252CAE" w14:textId="77777777" w:rsidR="00A718A9" w:rsidRDefault="00A718A9" w:rsidP="006C6C8A">
      <w:pPr>
        <w:pStyle w:val="ListParagraph"/>
        <w:numPr>
          <w:ilvl w:val="0"/>
          <w:numId w:val="16"/>
        </w:numPr>
      </w:pPr>
      <w:r>
        <w:t>Total count</w:t>
      </w:r>
    </w:p>
    <w:p w14:paraId="042FDCEA" w14:textId="77777777" w:rsidR="00A718A9" w:rsidRDefault="00A718A9" w:rsidP="006C6C8A">
      <w:pPr>
        <w:pStyle w:val="ListParagraph"/>
        <w:numPr>
          <w:ilvl w:val="0"/>
          <w:numId w:val="16"/>
        </w:numPr>
      </w:pPr>
      <w:r>
        <w:t>Large box count</w:t>
      </w:r>
    </w:p>
    <w:p w14:paraId="3B3ABE59" w14:textId="77777777" w:rsidR="00A718A9" w:rsidRDefault="00A718A9" w:rsidP="006C6C8A">
      <w:pPr>
        <w:pStyle w:val="ListParagraph"/>
        <w:numPr>
          <w:ilvl w:val="0"/>
          <w:numId w:val="16"/>
        </w:numPr>
      </w:pPr>
      <w:r>
        <w:t>Med box count</w:t>
      </w:r>
    </w:p>
    <w:p w14:paraId="57A51ECB" w14:textId="77777777" w:rsidR="00A718A9" w:rsidRDefault="00A718A9" w:rsidP="006C6C8A">
      <w:pPr>
        <w:pStyle w:val="ListParagraph"/>
        <w:numPr>
          <w:ilvl w:val="0"/>
          <w:numId w:val="16"/>
        </w:numPr>
      </w:pPr>
      <w:r>
        <w:t>Small Box count</w:t>
      </w:r>
    </w:p>
    <w:p w14:paraId="749B3001" w14:textId="77777777" w:rsidR="00A718A9" w:rsidRDefault="00A718A9" w:rsidP="006C6C8A">
      <w:pPr>
        <w:pStyle w:val="ListParagraph"/>
        <w:numPr>
          <w:ilvl w:val="0"/>
          <w:numId w:val="16"/>
        </w:numPr>
      </w:pPr>
      <w:r>
        <w:t>Palletising box count</w:t>
      </w:r>
    </w:p>
    <w:p w14:paraId="008D838A" w14:textId="77777777" w:rsidR="00A718A9" w:rsidRDefault="00A718A9" w:rsidP="006C6C8A">
      <w:pPr>
        <w:pStyle w:val="ListParagraph"/>
        <w:numPr>
          <w:ilvl w:val="0"/>
          <w:numId w:val="16"/>
        </w:numPr>
      </w:pPr>
      <w:r>
        <w:t>Re-set counters button</w:t>
      </w:r>
    </w:p>
    <w:p w14:paraId="4FFBEB45" w14:textId="77777777" w:rsidR="00A718A9" w:rsidRDefault="00A718A9" w:rsidP="006C6C8A">
      <w:pPr>
        <w:pStyle w:val="ListParagraph"/>
        <w:numPr>
          <w:ilvl w:val="0"/>
          <w:numId w:val="16"/>
        </w:numPr>
      </w:pPr>
      <w:r>
        <w:t>Warnings button</w:t>
      </w:r>
    </w:p>
    <w:p w14:paraId="3D718914" w14:textId="77777777" w:rsidR="00244156" w:rsidRDefault="00244156" w:rsidP="00912AB7"/>
    <w:p w14:paraId="334DA61C" w14:textId="6414DDFD" w:rsidR="00244156" w:rsidRDefault="00244156" w:rsidP="00912AB7"/>
    <w:p w14:paraId="5E2EB215" w14:textId="77777777" w:rsidR="00244156" w:rsidRDefault="00244156" w:rsidP="00912AB7"/>
    <w:p w14:paraId="585639CB" w14:textId="0685E97B" w:rsidR="00244156" w:rsidRDefault="00A718A9" w:rsidP="00912AB7">
      <w:r>
        <w:t>Warning screen</w:t>
      </w:r>
    </w:p>
    <w:p w14:paraId="34489434" w14:textId="766ACB9C" w:rsidR="00A718A9" w:rsidRDefault="00A718A9" w:rsidP="00912AB7">
      <w:r>
        <w:rPr>
          <w:noProof/>
        </w:rPr>
        <w:drawing>
          <wp:inline distT="0" distB="0" distL="0" distR="0" wp14:anchorId="53CBA8BE" wp14:editId="77A5ACEC">
            <wp:extent cx="4914900" cy="3819857"/>
            <wp:effectExtent l="0" t="0" r="0" b="9525"/>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2"/>
                    <a:stretch>
                      <a:fillRect/>
                    </a:stretch>
                  </pic:blipFill>
                  <pic:spPr>
                    <a:xfrm>
                      <a:off x="0" y="0"/>
                      <a:ext cx="4933396" cy="3834232"/>
                    </a:xfrm>
                    <a:prstGeom prst="rect">
                      <a:avLst/>
                    </a:prstGeom>
                  </pic:spPr>
                </pic:pic>
              </a:graphicData>
            </a:graphic>
          </wp:inline>
        </w:drawing>
      </w:r>
    </w:p>
    <w:p w14:paraId="7A121169" w14:textId="08701D13" w:rsidR="00234A98" w:rsidRDefault="00234A98" w:rsidP="00234A98">
      <w:pPr>
        <w:pStyle w:val="Caption"/>
      </w:pPr>
      <w:bookmarkStart w:id="9" w:name="_Toc110235073"/>
      <w:r>
        <w:t xml:space="preserve">Figure </w:t>
      </w:r>
      <w:fldSimple w:instr=" SEQ Figure \* ARABIC ">
        <w:r w:rsidR="00363FAB">
          <w:rPr>
            <w:noProof/>
          </w:rPr>
          <w:t>4</w:t>
        </w:r>
      </w:fldSimple>
      <w:r>
        <w:t xml:space="preserve"> HMI Warning screen</w:t>
      </w:r>
      <w:bookmarkEnd w:id="9"/>
    </w:p>
    <w:p w14:paraId="5D37B5A7" w14:textId="2AC9DB27" w:rsidR="00244156" w:rsidRDefault="00C525ED" w:rsidP="00912AB7">
      <w:r>
        <w:t>This screen is the warning screen, this screen shows all the alarms given by the system which is shown by Light up indicators. It also shows the error counts for the large boxes and medium/small boxes. Its also has two navigation buttons. (Home, Engineer screen)</w:t>
      </w:r>
    </w:p>
    <w:p w14:paraId="36BA8209" w14:textId="38324DE4" w:rsidR="00A718A9" w:rsidRDefault="00A718A9" w:rsidP="00912AB7">
      <w:r>
        <w:lastRenderedPageBreak/>
        <w:t>Engineers screen</w:t>
      </w:r>
      <w:r>
        <w:rPr>
          <w:noProof/>
        </w:rPr>
        <w:drawing>
          <wp:inline distT="0" distB="0" distL="0" distR="0" wp14:anchorId="7BAAEB7F" wp14:editId="2BB059BF">
            <wp:extent cx="4924482" cy="3840397"/>
            <wp:effectExtent l="0" t="0" r="0" b="825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3"/>
                    <a:stretch>
                      <a:fillRect/>
                    </a:stretch>
                  </pic:blipFill>
                  <pic:spPr>
                    <a:xfrm>
                      <a:off x="0" y="0"/>
                      <a:ext cx="4940609" cy="3852974"/>
                    </a:xfrm>
                    <a:prstGeom prst="rect">
                      <a:avLst/>
                    </a:prstGeom>
                  </pic:spPr>
                </pic:pic>
              </a:graphicData>
            </a:graphic>
          </wp:inline>
        </w:drawing>
      </w:r>
    </w:p>
    <w:p w14:paraId="7CE2E83C" w14:textId="3E04FC44" w:rsidR="00234A98" w:rsidRDefault="00234A98" w:rsidP="00234A98">
      <w:pPr>
        <w:pStyle w:val="Caption"/>
      </w:pPr>
      <w:bookmarkStart w:id="10" w:name="_Toc110235074"/>
      <w:r>
        <w:t xml:space="preserve">Figure </w:t>
      </w:r>
      <w:fldSimple w:instr=" SEQ Figure \* ARABIC ">
        <w:r w:rsidR="00363FAB">
          <w:rPr>
            <w:noProof/>
          </w:rPr>
          <w:t>5</w:t>
        </w:r>
      </w:fldSimple>
      <w:r>
        <w:t xml:space="preserve"> HMI Engineers screen</w:t>
      </w:r>
      <w:bookmarkEnd w:id="10"/>
    </w:p>
    <w:p w14:paraId="216B9662" w14:textId="7571E072" w:rsidR="00BF0922" w:rsidRDefault="00C525ED" w:rsidP="00912AB7">
      <w:r>
        <w:t xml:space="preserve">This screen is the </w:t>
      </w:r>
      <w:r w:rsidR="006B4BE1">
        <w:t>engineer’s</w:t>
      </w:r>
      <w:r>
        <w:t xml:space="preserve"> screen. This screen is purely for the use of an engineer to set values for warnings and errors </w:t>
      </w:r>
      <w:r w:rsidR="006B4BE1">
        <w:t xml:space="preserve">and to also master reset and alarms. It also has 2 navigation buttons, Home and back to the warnings screen. This screen can be password protected for the security of the system. </w:t>
      </w:r>
    </w:p>
    <w:p w14:paraId="1EC281B4" w14:textId="13FF0023" w:rsidR="00BF0922" w:rsidRDefault="00BF0922" w:rsidP="00912AB7"/>
    <w:p w14:paraId="38B4F470" w14:textId="1C40A4A5" w:rsidR="00BF0922" w:rsidRDefault="00BF0922" w:rsidP="00912AB7"/>
    <w:p w14:paraId="76F8FCC5" w14:textId="14DB6E1F" w:rsidR="00BF0922" w:rsidRDefault="00BF0922" w:rsidP="00912AB7"/>
    <w:p w14:paraId="411C5B2D" w14:textId="1E816F07" w:rsidR="00BF0922" w:rsidRDefault="00BF0922" w:rsidP="00912AB7"/>
    <w:p w14:paraId="668D291F" w14:textId="43D9EE84" w:rsidR="00BF0922" w:rsidRDefault="00BF0922" w:rsidP="00912AB7"/>
    <w:p w14:paraId="1AA006A3" w14:textId="1AF18C22" w:rsidR="00BF0922" w:rsidRDefault="00BF0922" w:rsidP="00912AB7"/>
    <w:p w14:paraId="3F99C0EE" w14:textId="531E04D2" w:rsidR="00BF0922" w:rsidRDefault="00BF0922" w:rsidP="00912AB7"/>
    <w:p w14:paraId="41ABBF76" w14:textId="04FD0034" w:rsidR="00BF0922" w:rsidRDefault="00BF0922" w:rsidP="00912AB7"/>
    <w:p w14:paraId="78FD76CC" w14:textId="77777777" w:rsidR="00BF0922" w:rsidRDefault="00BF0922" w:rsidP="00912AB7"/>
    <w:p w14:paraId="624A9F2D" w14:textId="70E667AD" w:rsidR="00244156" w:rsidRDefault="00F860FE" w:rsidP="00B037F7">
      <w:pPr>
        <w:pStyle w:val="Heading2"/>
      </w:pPr>
      <w:bookmarkStart w:id="11" w:name="_Toc110235101"/>
      <w:r>
        <w:lastRenderedPageBreak/>
        <w:t xml:space="preserve">2.3 </w:t>
      </w:r>
      <w:r w:rsidR="00A718A9">
        <w:t>Factory IO design</w:t>
      </w:r>
      <w:bookmarkEnd w:id="11"/>
    </w:p>
    <w:p w14:paraId="12F807CF" w14:textId="227E0EF9" w:rsidR="00B037F7" w:rsidRDefault="00B037F7" w:rsidP="00912AB7">
      <w:r>
        <w:rPr>
          <w:noProof/>
        </w:rPr>
        <w:drawing>
          <wp:inline distT="0" distB="0" distL="0" distR="0" wp14:anchorId="16AAAF7E" wp14:editId="24DC89E6">
            <wp:extent cx="5232013" cy="2171700"/>
            <wp:effectExtent l="0" t="0" r="6985" b="0"/>
            <wp:docPr id="8" name="Picture 8"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ound&#10;&#10;Description automatically generated"/>
                    <pic:cNvPicPr/>
                  </pic:nvPicPr>
                  <pic:blipFill rotWithShape="1">
                    <a:blip r:embed="rId8"/>
                    <a:srcRect t="16522"/>
                    <a:stretch/>
                  </pic:blipFill>
                  <pic:spPr bwMode="auto">
                    <a:xfrm>
                      <a:off x="0" y="0"/>
                      <a:ext cx="5248631" cy="2178598"/>
                    </a:xfrm>
                    <a:prstGeom prst="rect">
                      <a:avLst/>
                    </a:prstGeom>
                    <a:ln>
                      <a:noFill/>
                    </a:ln>
                    <a:extLst>
                      <a:ext uri="{53640926-AAD7-44D8-BBD7-CCE9431645EC}">
                        <a14:shadowObscured xmlns:a14="http://schemas.microsoft.com/office/drawing/2010/main"/>
                      </a:ext>
                    </a:extLst>
                  </pic:spPr>
                </pic:pic>
              </a:graphicData>
            </a:graphic>
          </wp:inline>
        </w:drawing>
      </w:r>
    </w:p>
    <w:p w14:paraId="59112625" w14:textId="5A566F35" w:rsidR="00234A98" w:rsidRDefault="00234A98" w:rsidP="00234A98">
      <w:pPr>
        <w:pStyle w:val="Caption"/>
      </w:pPr>
      <w:bookmarkStart w:id="12" w:name="_Toc110235075"/>
      <w:r>
        <w:t xml:space="preserve">Figure </w:t>
      </w:r>
      <w:fldSimple w:instr=" SEQ Figure \* ARABIC ">
        <w:r w:rsidR="00363FAB">
          <w:rPr>
            <w:noProof/>
          </w:rPr>
          <w:t>6</w:t>
        </w:r>
      </w:fldSimple>
      <w:r>
        <w:t xml:space="preserve"> Factory Layout 1</w:t>
      </w:r>
      <w:bookmarkEnd w:id="12"/>
    </w:p>
    <w:p w14:paraId="2826D4A5" w14:textId="17482403" w:rsidR="00244156" w:rsidRDefault="00B037F7" w:rsidP="00912AB7">
      <w:r>
        <w:rPr>
          <w:noProof/>
        </w:rPr>
        <w:drawing>
          <wp:inline distT="0" distB="0" distL="0" distR="0" wp14:anchorId="4BD82AA6" wp14:editId="7F353D44">
            <wp:extent cx="5195570" cy="2849880"/>
            <wp:effectExtent l="0" t="0" r="5080" b="7620"/>
            <wp:docPr id="13" name="Picture 1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schematic&#10;&#10;Description automatically generated"/>
                    <pic:cNvPicPr/>
                  </pic:nvPicPr>
                  <pic:blipFill>
                    <a:blip r:embed="rId14"/>
                    <a:stretch>
                      <a:fillRect/>
                    </a:stretch>
                  </pic:blipFill>
                  <pic:spPr>
                    <a:xfrm>
                      <a:off x="0" y="0"/>
                      <a:ext cx="5200932" cy="2852821"/>
                    </a:xfrm>
                    <a:prstGeom prst="rect">
                      <a:avLst/>
                    </a:prstGeom>
                  </pic:spPr>
                </pic:pic>
              </a:graphicData>
            </a:graphic>
          </wp:inline>
        </w:drawing>
      </w:r>
    </w:p>
    <w:p w14:paraId="459A5038" w14:textId="6122CEE1" w:rsidR="00234A98" w:rsidRDefault="00234A98" w:rsidP="00234A98">
      <w:pPr>
        <w:pStyle w:val="Caption"/>
      </w:pPr>
      <w:bookmarkStart w:id="13" w:name="_Toc110235076"/>
      <w:r>
        <w:t xml:space="preserve">Figure </w:t>
      </w:r>
      <w:fldSimple w:instr=" SEQ Figure \* ARABIC ">
        <w:r w:rsidR="00363FAB">
          <w:rPr>
            <w:noProof/>
          </w:rPr>
          <w:t>7</w:t>
        </w:r>
      </w:fldSimple>
      <w:r>
        <w:t xml:space="preserve"> Factory layout 2</w:t>
      </w:r>
      <w:bookmarkEnd w:id="13"/>
    </w:p>
    <w:p w14:paraId="7F825063" w14:textId="436D8C21" w:rsidR="00244156" w:rsidRDefault="00B037F7" w:rsidP="00912AB7">
      <w:r>
        <w:rPr>
          <w:noProof/>
        </w:rPr>
        <w:drawing>
          <wp:inline distT="0" distB="0" distL="0" distR="0" wp14:anchorId="7B85FE8F" wp14:editId="238F16E1">
            <wp:extent cx="5241925" cy="2354580"/>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6928"/>
                    <a:stretch/>
                  </pic:blipFill>
                  <pic:spPr bwMode="auto">
                    <a:xfrm>
                      <a:off x="0" y="0"/>
                      <a:ext cx="5253610" cy="2359829"/>
                    </a:xfrm>
                    <a:prstGeom prst="rect">
                      <a:avLst/>
                    </a:prstGeom>
                    <a:ln>
                      <a:noFill/>
                    </a:ln>
                    <a:extLst>
                      <a:ext uri="{53640926-AAD7-44D8-BBD7-CCE9431645EC}">
                        <a14:shadowObscured xmlns:a14="http://schemas.microsoft.com/office/drawing/2010/main"/>
                      </a:ext>
                    </a:extLst>
                  </pic:spPr>
                </pic:pic>
              </a:graphicData>
            </a:graphic>
          </wp:inline>
        </w:drawing>
      </w:r>
    </w:p>
    <w:p w14:paraId="3BDA7E1F" w14:textId="0629A596" w:rsidR="00C120F5" w:rsidRPr="00234A98" w:rsidRDefault="00234A98" w:rsidP="00234A98">
      <w:pPr>
        <w:pStyle w:val="Caption"/>
      </w:pPr>
      <w:bookmarkStart w:id="14" w:name="_Toc110235077"/>
      <w:r>
        <w:t xml:space="preserve">Figure </w:t>
      </w:r>
      <w:fldSimple w:instr=" SEQ Figure \* ARABIC ">
        <w:r w:rsidR="00363FAB">
          <w:rPr>
            <w:noProof/>
          </w:rPr>
          <w:t>8</w:t>
        </w:r>
      </w:fldSimple>
      <w:r>
        <w:t xml:space="preserve"> Factory layout 3</w:t>
      </w:r>
      <w:bookmarkEnd w:id="14"/>
      <w:r w:rsidR="003F2BF6">
        <w:br w:type="page"/>
      </w:r>
    </w:p>
    <w:p w14:paraId="69C65F1D" w14:textId="7E283F2B" w:rsidR="00211AAB" w:rsidRDefault="00806EA1" w:rsidP="00211AAB">
      <w:pPr>
        <w:pStyle w:val="Heading1"/>
      </w:pPr>
      <w:bookmarkStart w:id="15" w:name="_Toc110235102"/>
      <w:r>
        <w:lastRenderedPageBreak/>
        <w:t>3</w:t>
      </w:r>
      <w:r w:rsidR="00F860FE">
        <w:t>.0</w:t>
      </w:r>
      <w:r>
        <w:t xml:space="preserve"> System design</w:t>
      </w:r>
      <w:bookmarkEnd w:id="15"/>
    </w:p>
    <w:p w14:paraId="750EC447" w14:textId="19E1413E" w:rsidR="00BA1C7D" w:rsidRDefault="00F860FE" w:rsidP="00211AAB">
      <w:pPr>
        <w:pStyle w:val="Heading2"/>
      </w:pPr>
      <w:bookmarkStart w:id="16" w:name="_Toc110235103"/>
      <w:r>
        <w:t xml:space="preserve">3.1 </w:t>
      </w:r>
      <w:r w:rsidR="00211AAB">
        <w:t>O</w:t>
      </w:r>
      <w:r w:rsidR="0012388E">
        <w:t>perational Flow Chart</w:t>
      </w:r>
      <w:bookmarkEnd w:id="16"/>
      <w:r w:rsidR="0012388E">
        <w:t xml:space="preserve"> </w:t>
      </w:r>
    </w:p>
    <w:p w14:paraId="7190A20A" w14:textId="1B3FCE64" w:rsidR="004B45A8" w:rsidRDefault="004B45A8" w:rsidP="004B45A8"/>
    <w:p w14:paraId="79DD92FD" w14:textId="27829099" w:rsidR="001B4517" w:rsidRDefault="001B4517" w:rsidP="004B45A8">
      <w:r>
        <w:t>Below is the Operational flow chart of the package sorting line.</w:t>
      </w:r>
    </w:p>
    <w:p w14:paraId="03DC8DD5" w14:textId="77777777" w:rsidR="001B4517" w:rsidRPr="004B45A8" w:rsidRDefault="001B4517" w:rsidP="004B45A8"/>
    <w:p w14:paraId="3EA4111F" w14:textId="758A56C7" w:rsidR="00211AAB" w:rsidRDefault="004B45A8" w:rsidP="00211AAB">
      <w:r w:rsidRPr="004B45A8">
        <w:rPr>
          <w:noProof/>
        </w:rPr>
        <w:drawing>
          <wp:inline distT="0" distB="0" distL="0" distR="0" wp14:anchorId="55C7FB42" wp14:editId="1D1E3FE9">
            <wp:extent cx="3462051" cy="2241550"/>
            <wp:effectExtent l="0" t="0" r="5080" b="635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16"/>
                    <a:stretch>
                      <a:fillRect/>
                    </a:stretch>
                  </pic:blipFill>
                  <pic:spPr>
                    <a:xfrm>
                      <a:off x="0" y="0"/>
                      <a:ext cx="3478743" cy="2252358"/>
                    </a:xfrm>
                    <a:prstGeom prst="rect">
                      <a:avLst/>
                    </a:prstGeom>
                  </pic:spPr>
                </pic:pic>
              </a:graphicData>
            </a:graphic>
          </wp:inline>
        </w:drawing>
      </w:r>
    </w:p>
    <w:p w14:paraId="57300960" w14:textId="4E3EFDEB" w:rsidR="004B45A8" w:rsidRDefault="004B45A8" w:rsidP="00211AAB">
      <w:r w:rsidRPr="004B45A8">
        <w:rPr>
          <w:noProof/>
        </w:rPr>
        <w:drawing>
          <wp:inline distT="0" distB="0" distL="0" distR="0" wp14:anchorId="4DF534BF" wp14:editId="2C6BDC30">
            <wp:extent cx="5731510" cy="2137410"/>
            <wp:effectExtent l="0" t="0" r="2540" b="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17"/>
                    <a:stretch>
                      <a:fillRect/>
                    </a:stretch>
                  </pic:blipFill>
                  <pic:spPr>
                    <a:xfrm>
                      <a:off x="0" y="0"/>
                      <a:ext cx="5731510" cy="2137410"/>
                    </a:xfrm>
                    <a:prstGeom prst="rect">
                      <a:avLst/>
                    </a:prstGeom>
                  </pic:spPr>
                </pic:pic>
              </a:graphicData>
            </a:graphic>
          </wp:inline>
        </w:drawing>
      </w:r>
    </w:p>
    <w:p w14:paraId="619FF916" w14:textId="354894DC" w:rsidR="00234A98" w:rsidRDefault="00234A98" w:rsidP="00234A98">
      <w:pPr>
        <w:pStyle w:val="Caption"/>
      </w:pPr>
      <w:bookmarkStart w:id="17" w:name="_Toc110235078"/>
      <w:r>
        <w:t xml:space="preserve">Figure </w:t>
      </w:r>
      <w:fldSimple w:instr=" SEQ Figure \* ARABIC ">
        <w:r w:rsidR="00363FAB">
          <w:rPr>
            <w:noProof/>
          </w:rPr>
          <w:t>9</w:t>
        </w:r>
      </w:fldSimple>
      <w:r>
        <w:t xml:space="preserve"> Systems operational flow chart</w:t>
      </w:r>
      <w:bookmarkEnd w:id="17"/>
    </w:p>
    <w:p w14:paraId="057C4BF4" w14:textId="54A55484" w:rsidR="00211AAB" w:rsidRDefault="00211AAB" w:rsidP="00211AAB"/>
    <w:p w14:paraId="65A82198" w14:textId="7E1DB5A8" w:rsidR="004B45A8" w:rsidRDefault="004B45A8" w:rsidP="00211AAB"/>
    <w:p w14:paraId="54CEEE62" w14:textId="48A9CD11" w:rsidR="004B45A8" w:rsidRDefault="004B45A8" w:rsidP="00211AAB"/>
    <w:p w14:paraId="352CF0B3" w14:textId="78EEA687" w:rsidR="004B45A8" w:rsidRDefault="004B45A8" w:rsidP="00211AAB"/>
    <w:p w14:paraId="7677880B" w14:textId="562D6859" w:rsidR="004B45A8" w:rsidRDefault="004B45A8" w:rsidP="00211AAB"/>
    <w:p w14:paraId="2708F853" w14:textId="3E1914DE" w:rsidR="004B45A8" w:rsidRDefault="004B45A8" w:rsidP="00211AAB"/>
    <w:p w14:paraId="63424D81" w14:textId="10FA1745" w:rsidR="004B45A8" w:rsidRDefault="004B45A8" w:rsidP="00211AAB"/>
    <w:p w14:paraId="655B7DEE" w14:textId="5F625962" w:rsidR="004B45A8" w:rsidRDefault="004B45A8" w:rsidP="00211AAB"/>
    <w:p w14:paraId="5B0BDAD8" w14:textId="6804D226" w:rsidR="004B45A8" w:rsidRDefault="004B45A8" w:rsidP="00211AAB"/>
    <w:p w14:paraId="7E3A121B" w14:textId="77777777" w:rsidR="004B45A8" w:rsidRPr="00211AAB" w:rsidRDefault="004B45A8" w:rsidP="00211AAB"/>
    <w:p w14:paraId="1CD92784" w14:textId="45A3A2A7" w:rsidR="00211AAB" w:rsidRDefault="00F860FE" w:rsidP="004B45A8">
      <w:pPr>
        <w:pStyle w:val="Heading2"/>
      </w:pPr>
      <w:bookmarkStart w:id="18" w:name="_Toc110235104"/>
      <w:r>
        <w:t xml:space="preserve">3.2 </w:t>
      </w:r>
      <w:r w:rsidR="00211AAB" w:rsidRPr="00211AAB">
        <w:t>A</w:t>
      </w:r>
      <w:r w:rsidR="0012388E" w:rsidRPr="00211AAB">
        <w:t xml:space="preserve">larm </w:t>
      </w:r>
      <w:r w:rsidR="00211AAB" w:rsidRPr="00211AAB">
        <w:t>and</w:t>
      </w:r>
      <w:r w:rsidR="0012388E" w:rsidRPr="00211AAB">
        <w:t xml:space="preserve"> warning strategy</w:t>
      </w:r>
      <w:bookmarkEnd w:id="18"/>
      <w:r w:rsidR="0012388E" w:rsidRPr="00211AAB">
        <w:t xml:space="preserve"> </w:t>
      </w:r>
    </w:p>
    <w:p w14:paraId="31A3CA51" w14:textId="77777777" w:rsidR="004B45A8" w:rsidRPr="004B45A8" w:rsidRDefault="004B45A8" w:rsidP="004B45A8"/>
    <w:p w14:paraId="51CDA2AF" w14:textId="1F61C233" w:rsidR="00211AAB" w:rsidRPr="006154D4" w:rsidRDefault="00211AAB" w:rsidP="00211AAB">
      <w:pPr>
        <w:rPr>
          <w:u w:val="single"/>
        </w:rPr>
      </w:pPr>
      <w:r w:rsidRPr="006154D4">
        <w:rPr>
          <w:u w:val="single"/>
        </w:rPr>
        <w:t>What is a warning?</w:t>
      </w:r>
    </w:p>
    <w:p w14:paraId="0463D681" w14:textId="6C729AE3" w:rsidR="004B45A8" w:rsidRDefault="0006787A" w:rsidP="00211AAB">
      <w:r>
        <w:t xml:space="preserve">A warning is </w:t>
      </w:r>
      <w:r w:rsidR="001B4517">
        <w:t xml:space="preserve">a method </w:t>
      </w:r>
      <w:r>
        <w:t>to warn of the operators that there is something not quite right with the system</w:t>
      </w:r>
      <w:r w:rsidR="00A166AE">
        <w:t xml:space="preserve">. However, it </w:t>
      </w:r>
      <w:r>
        <w:t xml:space="preserve">will not stop the system </w:t>
      </w:r>
      <w:r w:rsidR="00A166AE">
        <w:t xml:space="preserve">completely </w:t>
      </w:r>
      <w:r>
        <w:t>as it has not created a</w:t>
      </w:r>
      <w:r w:rsidR="000F1079">
        <w:t>n</w:t>
      </w:r>
      <w:r>
        <w:t xml:space="preserve"> error that is </w:t>
      </w:r>
      <w:r w:rsidR="00A166AE">
        <w:t>deemed ‘</w:t>
      </w:r>
      <w:r>
        <w:t>not recoverable</w:t>
      </w:r>
      <w:r w:rsidR="00A166AE">
        <w:t>’</w:t>
      </w:r>
      <w:r>
        <w:t>.</w:t>
      </w:r>
    </w:p>
    <w:p w14:paraId="7DE02D19" w14:textId="01135825" w:rsidR="0006787A" w:rsidRDefault="0006787A" w:rsidP="00211AAB">
      <w:r>
        <w:t>For example</w:t>
      </w:r>
      <w:r w:rsidR="000F1079">
        <w:t>,</w:t>
      </w:r>
      <w:r>
        <w:t xml:space="preserve"> in the system produced for this report one of the warnings would flag if there was a box missing from the line.</w:t>
      </w:r>
    </w:p>
    <w:p w14:paraId="58E6E219" w14:textId="77777777" w:rsidR="00211AAB" w:rsidRDefault="00211AAB" w:rsidP="00211AAB"/>
    <w:p w14:paraId="2C7CC0B6" w14:textId="7395639C" w:rsidR="00211AAB" w:rsidRPr="006154D4" w:rsidRDefault="00211AAB" w:rsidP="00211AAB">
      <w:pPr>
        <w:rPr>
          <w:u w:val="single"/>
        </w:rPr>
      </w:pPr>
      <w:r w:rsidRPr="006154D4">
        <w:rPr>
          <w:u w:val="single"/>
        </w:rPr>
        <w:t>What is an alarm?</w:t>
      </w:r>
    </w:p>
    <w:p w14:paraId="7BB34639" w14:textId="22AA0BF9" w:rsidR="00784DB7" w:rsidRDefault="0006787A" w:rsidP="00211AAB">
      <w:r w:rsidRPr="00A60F50">
        <w:t xml:space="preserve">An alarm will shut </w:t>
      </w:r>
      <w:r w:rsidR="00A60F50" w:rsidRPr="00A60F50">
        <w:t xml:space="preserve">down the system to protect either the system, </w:t>
      </w:r>
      <w:proofErr w:type="gramStart"/>
      <w:r w:rsidR="00784DB7" w:rsidRPr="00A60F50">
        <w:t>product</w:t>
      </w:r>
      <w:proofErr w:type="gramEnd"/>
      <w:r w:rsidR="00A60F50" w:rsidRPr="00A60F50">
        <w:t xml:space="preserve"> or operator. When an alarm is raised this alarm in the system will retain/latch so that it cannot be </w:t>
      </w:r>
      <w:r w:rsidR="000F1079" w:rsidRPr="00A60F50">
        <w:t>overridden</w:t>
      </w:r>
      <w:r w:rsidR="00A60F50" w:rsidRPr="00A60F50">
        <w:t xml:space="preserve"> and must be cleared by a</w:t>
      </w:r>
      <w:r w:rsidR="00A60F50">
        <w:t>n</w:t>
      </w:r>
      <w:r w:rsidR="00A60F50" w:rsidRPr="00A60F50">
        <w:t xml:space="preserve"> engineer manually.</w:t>
      </w:r>
    </w:p>
    <w:p w14:paraId="3085600E" w14:textId="33D1C465" w:rsidR="00211AAB" w:rsidRPr="006154D4" w:rsidRDefault="00211AAB" w:rsidP="00211AAB">
      <w:pPr>
        <w:rPr>
          <w:u w:val="single"/>
        </w:rPr>
      </w:pPr>
      <w:r w:rsidRPr="006154D4">
        <w:rPr>
          <w:u w:val="single"/>
        </w:rPr>
        <w:t xml:space="preserve">Warnings </w:t>
      </w:r>
    </w:p>
    <w:p w14:paraId="11683734" w14:textId="661A7791" w:rsidR="006154D4" w:rsidRPr="00A166AE" w:rsidRDefault="006154D4" w:rsidP="00211AAB">
      <w:pPr>
        <w:rPr>
          <w:b/>
          <w:bCs/>
        </w:rPr>
      </w:pPr>
      <w:r w:rsidRPr="00A166AE">
        <w:rPr>
          <w:b/>
          <w:bCs/>
        </w:rPr>
        <w:t>Large box count warning</w:t>
      </w:r>
    </w:p>
    <w:p w14:paraId="07C2BF86" w14:textId="222DB032" w:rsidR="00211AAB" w:rsidRDefault="006E164F" w:rsidP="00211AAB">
      <w:r>
        <w:t xml:space="preserve">The </w:t>
      </w:r>
      <w:r w:rsidR="00784DB7">
        <w:t>Large box count warning</w:t>
      </w:r>
      <w:r>
        <w:t xml:space="preserve"> will be activated if the error count reaches more than 3, which </w:t>
      </w:r>
      <w:r w:rsidR="00A166AE">
        <w:t>has been defined by the user</w:t>
      </w:r>
      <w:r>
        <w:t>. This will illuminate the warning light to indicate that there is a warning present</w:t>
      </w:r>
      <w:r w:rsidR="000F1079">
        <w:t xml:space="preserve"> and will also count the number of boxes.</w:t>
      </w:r>
    </w:p>
    <w:p w14:paraId="67DD0FDD" w14:textId="6252BB32" w:rsidR="00784DB7" w:rsidRPr="00A166AE" w:rsidRDefault="00784DB7" w:rsidP="00211AAB">
      <w:pPr>
        <w:rPr>
          <w:b/>
          <w:bCs/>
        </w:rPr>
      </w:pPr>
      <w:r w:rsidRPr="00A166AE">
        <w:rPr>
          <w:b/>
          <w:bCs/>
        </w:rPr>
        <w:t>Medium/small box count warning</w:t>
      </w:r>
    </w:p>
    <w:p w14:paraId="1AE45D56" w14:textId="0C740AA7" w:rsidR="006154D4" w:rsidRDefault="006154D4" w:rsidP="00211AAB">
      <w:r>
        <w:t xml:space="preserve">The Medium/small box count warning will be activated if the error count reaches more than 4, </w:t>
      </w:r>
      <w:r w:rsidR="00A166AE">
        <w:t>which has been defined by the user</w:t>
      </w:r>
      <w:r>
        <w:t>. This will illuminate the warning light to indicate</w:t>
      </w:r>
      <w:r w:rsidR="008C24F6">
        <w:t xml:space="preserve"> </w:t>
      </w:r>
      <w:r>
        <w:t>that there is a warning present</w:t>
      </w:r>
      <w:r w:rsidR="000F1079">
        <w:t xml:space="preserve"> and will also count the number of boxes.</w:t>
      </w:r>
    </w:p>
    <w:p w14:paraId="220C5D06" w14:textId="77777777" w:rsidR="00784DB7" w:rsidRDefault="00784DB7" w:rsidP="00211AAB"/>
    <w:p w14:paraId="553A2144" w14:textId="7129548C" w:rsidR="00211AAB" w:rsidRPr="006154D4" w:rsidRDefault="00211AAB" w:rsidP="00211AAB">
      <w:pPr>
        <w:rPr>
          <w:u w:val="single"/>
        </w:rPr>
      </w:pPr>
      <w:r w:rsidRPr="006154D4">
        <w:rPr>
          <w:u w:val="single"/>
        </w:rPr>
        <w:t xml:space="preserve">Alarms </w:t>
      </w:r>
    </w:p>
    <w:p w14:paraId="321B0046" w14:textId="18A258CD" w:rsidR="00211AAB" w:rsidRPr="001B4517" w:rsidRDefault="00784DB7" w:rsidP="00211AAB">
      <w:pPr>
        <w:rPr>
          <w:b/>
          <w:bCs/>
        </w:rPr>
      </w:pPr>
      <w:r w:rsidRPr="001B4517">
        <w:rPr>
          <w:b/>
          <w:bCs/>
        </w:rPr>
        <w:t>Alarm master</w:t>
      </w:r>
    </w:p>
    <w:p w14:paraId="317EF971" w14:textId="0E96965F" w:rsidR="00C772A9" w:rsidRDefault="006154D4" w:rsidP="00C772A9">
      <w:r>
        <w:t xml:space="preserve">The Alarm master will be activated if </w:t>
      </w:r>
      <w:r w:rsidR="00A166AE">
        <w:t>an</w:t>
      </w:r>
      <w:r>
        <w:t xml:space="preserve"> error </w:t>
      </w:r>
      <w:proofErr w:type="gramStart"/>
      <w:r w:rsidR="00C772A9">
        <w:t>occurs</w:t>
      </w:r>
      <w:proofErr w:type="gramEnd"/>
      <w:r w:rsidR="00C772A9">
        <w:t xml:space="preserve"> </w:t>
      </w:r>
      <w:r w:rsidR="008C24F6">
        <w:t xml:space="preserve">and </w:t>
      </w:r>
      <w:r w:rsidR="00C772A9" w:rsidRPr="00A60F50">
        <w:t>an alarm is raised</w:t>
      </w:r>
      <w:r w:rsidR="008C24F6">
        <w:t>.</w:t>
      </w:r>
      <w:r w:rsidR="00C772A9" w:rsidRPr="00A60F50">
        <w:t xml:space="preserve"> </w:t>
      </w:r>
      <w:r w:rsidR="008C24F6">
        <w:t>T</w:t>
      </w:r>
      <w:r w:rsidR="00C772A9" w:rsidRPr="00A60F50">
        <w:t xml:space="preserve">his alarm in the system will retain/latch so that it cannot be </w:t>
      </w:r>
      <w:r w:rsidR="000F1079" w:rsidRPr="00A60F50">
        <w:t>overridden</w:t>
      </w:r>
      <w:r w:rsidR="00C772A9" w:rsidRPr="00A60F50">
        <w:t xml:space="preserve"> and must be cleared by a</w:t>
      </w:r>
      <w:r w:rsidR="00C772A9">
        <w:t>n</w:t>
      </w:r>
      <w:r w:rsidR="00C772A9" w:rsidRPr="00A60F50">
        <w:t xml:space="preserve"> engineer manually.</w:t>
      </w:r>
    </w:p>
    <w:p w14:paraId="27357363" w14:textId="77777777" w:rsidR="006154D4" w:rsidRDefault="006154D4" w:rsidP="00211AAB"/>
    <w:p w14:paraId="4EA477F0" w14:textId="4FB9111A" w:rsidR="00784DB7" w:rsidRPr="001B4517" w:rsidRDefault="00784DB7" w:rsidP="00211AAB">
      <w:pPr>
        <w:rPr>
          <w:b/>
          <w:bCs/>
        </w:rPr>
      </w:pPr>
      <w:r w:rsidRPr="001B4517">
        <w:rPr>
          <w:b/>
          <w:bCs/>
        </w:rPr>
        <w:t>Large box count alarm</w:t>
      </w:r>
    </w:p>
    <w:p w14:paraId="58733AE2" w14:textId="3B97E26C" w:rsidR="006154D4" w:rsidRDefault="006154D4" w:rsidP="006154D4">
      <w:r>
        <w:t>The Large box error count alarm will be activated if the error count reaches 6,</w:t>
      </w:r>
      <w:r w:rsidR="00A166AE" w:rsidRPr="00A166AE">
        <w:t xml:space="preserve"> </w:t>
      </w:r>
      <w:r w:rsidR="00A166AE">
        <w:t>which has been defined by the user</w:t>
      </w:r>
      <w:r>
        <w:t xml:space="preserve">. This will illuminate the alarm light and stop the line. </w:t>
      </w:r>
    </w:p>
    <w:p w14:paraId="09D200BE" w14:textId="6186F706" w:rsidR="006154D4" w:rsidRDefault="006154D4" w:rsidP="00211AAB"/>
    <w:p w14:paraId="11BF8D01" w14:textId="7C912172" w:rsidR="00234A98" w:rsidRDefault="00234A98" w:rsidP="00211AAB"/>
    <w:p w14:paraId="66BD1A8F" w14:textId="77777777" w:rsidR="00234A98" w:rsidRDefault="00234A98" w:rsidP="00211AAB"/>
    <w:p w14:paraId="5A657302" w14:textId="43179A8E" w:rsidR="00784DB7" w:rsidRPr="001B4517" w:rsidRDefault="00784DB7" w:rsidP="00211AAB">
      <w:pPr>
        <w:rPr>
          <w:b/>
          <w:bCs/>
        </w:rPr>
      </w:pPr>
      <w:r w:rsidRPr="001B4517">
        <w:rPr>
          <w:b/>
          <w:bCs/>
        </w:rPr>
        <w:lastRenderedPageBreak/>
        <w:t>Medium/small box count alarm</w:t>
      </w:r>
    </w:p>
    <w:p w14:paraId="7B910616" w14:textId="7FB0BB6F" w:rsidR="006154D4" w:rsidRDefault="006154D4" w:rsidP="00211AAB">
      <w:r>
        <w:t xml:space="preserve">The Large box error count alarm will be activated if the error count reaches 7, </w:t>
      </w:r>
      <w:r w:rsidR="00A166AE">
        <w:t>which has been defined by the user</w:t>
      </w:r>
      <w:r>
        <w:t xml:space="preserve">. This will illuminate the alarm light and stop the line. </w:t>
      </w:r>
    </w:p>
    <w:p w14:paraId="4E0E31B0" w14:textId="6FBDA6A2" w:rsidR="00784DB7" w:rsidRPr="001B4517" w:rsidRDefault="00784DB7" w:rsidP="00211AAB">
      <w:pPr>
        <w:rPr>
          <w:b/>
          <w:bCs/>
        </w:rPr>
      </w:pPr>
      <w:r w:rsidRPr="001B4517">
        <w:rPr>
          <w:b/>
          <w:bCs/>
        </w:rPr>
        <w:t>E-Stop</w:t>
      </w:r>
    </w:p>
    <w:p w14:paraId="59AE91FB" w14:textId="73889597" w:rsidR="009D320F" w:rsidRDefault="009D320F" w:rsidP="00211AAB">
      <w:r>
        <w:t>If the E-Stop is activated this will call for the alarm light to be illuminated and the line is stopped immediately.</w:t>
      </w:r>
    </w:p>
    <w:p w14:paraId="5F5D9A43" w14:textId="7BD5374A" w:rsidR="00784DB7" w:rsidRPr="001B4517" w:rsidRDefault="00784DB7" w:rsidP="00211AAB">
      <w:pPr>
        <w:rPr>
          <w:b/>
          <w:bCs/>
        </w:rPr>
      </w:pPr>
      <w:r w:rsidRPr="001B4517">
        <w:rPr>
          <w:b/>
          <w:bCs/>
        </w:rPr>
        <w:t>Machine E-Stop</w:t>
      </w:r>
    </w:p>
    <w:p w14:paraId="3DB71A2E" w14:textId="6BB6DC10" w:rsidR="006154D4" w:rsidRDefault="006154D4" w:rsidP="00211AAB">
      <w:r>
        <w:t>If the machines E-Stop is activated this will call for the alarm light to be illuminated and the line is stopped immediately.</w:t>
      </w:r>
    </w:p>
    <w:p w14:paraId="1685311A" w14:textId="3D842AA3" w:rsidR="009D320F" w:rsidRPr="001B4517" w:rsidRDefault="009D320F" w:rsidP="00211AAB">
      <w:pPr>
        <w:rPr>
          <w:b/>
          <w:bCs/>
        </w:rPr>
      </w:pPr>
      <w:r w:rsidRPr="001B4517">
        <w:rPr>
          <w:b/>
          <w:bCs/>
        </w:rPr>
        <w:t>Set point for box count</w:t>
      </w:r>
    </w:p>
    <w:p w14:paraId="3A6A58B0" w14:textId="1926B330" w:rsidR="00211AAB" w:rsidRPr="00211AAB" w:rsidRDefault="009D320F" w:rsidP="00211AAB">
      <w:proofErr w:type="gramStart"/>
      <w:r>
        <w:t>All of</w:t>
      </w:r>
      <w:proofErr w:type="gramEnd"/>
      <w:r>
        <w:t xml:space="preserve"> the box counters are set to count to 10,000 and then </w:t>
      </w:r>
      <w:r>
        <w:rPr>
          <w:noProof/>
        </w:rPr>
        <w:t>will be reset when the reset counters Bit is true. When each sensor on each station see’s what it is looking for it will increase the number on the counter by 1 each time.</w:t>
      </w:r>
    </w:p>
    <w:p w14:paraId="174C6E25" w14:textId="77777777" w:rsidR="009D320F" w:rsidRPr="001B4517" w:rsidRDefault="009D320F" w:rsidP="009D320F">
      <w:pPr>
        <w:rPr>
          <w:b/>
          <w:bCs/>
        </w:rPr>
      </w:pPr>
      <w:r w:rsidRPr="001B4517">
        <w:rPr>
          <w:b/>
          <w:bCs/>
        </w:rPr>
        <w:t>Set point for the boxes fallen off</w:t>
      </w:r>
    </w:p>
    <w:p w14:paraId="57C674DF" w14:textId="16FDCAD4" w:rsidR="00211AAB" w:rsidRDefault="00FB6F06" w:rsidP="00211AAB">
      <w:r>
        <w:t>The</w:t>
      </w:r>
      <w:r w:rsidR="000F2710">
        <w:t>re are</w:t>
      </w:r>
      <w:r>
        <w:t xml:space="preserve"> set point</w:t>
      </w:r>
      <w:r w:rsidR="000F2710">
        <w:t>s</w:t>
      </w:r>
      <w:r>
        <w:t xml:space="preserve"> for boxes falling </w:t>
      </w:r>
      <w:r w:rsidR="000F2710">
        <w:t>from</w:t>
      </w:r>
      <w:r>
        <w:t xml:space="preserve"> the conveyor</w:t>
      </w:r>
      <w:r w:rsidR="00A166AE">
        <w:t>. T</w:t>
      </w:r>
      <w:r w:rsidR="000F2710">
        <w:t xml:space="preserve">he first sensor </w:t>
      </w:r>
      <w:proofErr w:type="gramStart"/>
      <w:r w:rsidR="000F2710">
        <w:t>counts up</w:t>
      </w:r>
      <w:proofErr w:type="gramEnd"/>
      <w:r w:rsidR="000F2710">
        <w:t xml:space="preserve"> to know the number of boxes currently on the conveyor and there are other sensor</w:t>
      </w:r>
      <w:r w:rsidR="000F1079">
        <w:t>s</w:t>
      </w:r>
      <w:r w:rsidR="000F2710">
        <w:t xml:space="preserve"> throughout the system which will count down when the box has been seen. If the box has not been seen on the next sensor</w:t>
      </w:r>
      <w:r w:rsidR="00A166AE">
        <w:t xml:space="preserve">, </w:t>
      </w:r>
      <w:r w:rsidR="000F2710">
        <w:t>this is then added to the drop box count</w:t>
      </w:r>
      <w:r w:rsidR="000F1079">
        <w:t xml:space="preserve"> warning</w:t>
      </w:r>
      <w:r w:rsidR="000F2710">
        <w:t xml:space="preserve">. Once the </w:t>
      </w:r>
      <w:r w:rsidR="000F1079">
        <w:t>drop box count has reached its limit (set by the engineer) this will then trigger an alarm. Large boxes are set at 3 and small/medium boxes set at 4.</w:t>
      </w:r>
    </w:p>
    <w:p w14:paraId="5F0BC2F6" w14:textId="614351A6" w:rsidR="00B037F7" w:rsidRDefault="00B037F7" w:rsidP="00211AAB"/>
    <w:p w14:paraId="6EA037ED" w14:textId="138E6B26" w:rsidR="00B037F7" w:rsidRDefault="00B037F7" w:rsidP="00211AAB"/>
    <w:p w14:paraId="59B14195" w14:textId="002DD47D" w:rsidR="00B037F7" w:rsidRDefault="00B037F7" w:rsidP="00211AAB"/>
    <w:p w14:paraId="793D6D57" w14:textId="449889B5" w:rsidR="00B037F7" w:rsidRDefault="00B037F7" w:rsidP="00211AAB"/>
    <w:p w14:paraId="2AE7CA95" w14:textId="19538A33" w:rsidR="00B037F7" w:rsidRDefault="00B037F7" w:rsidP="00211AAB"/>
    <w:p w14:paraId="34E998BA" w14:textId="0094D504" w:rsidR="00B037F7" w:rsidRDefault="00B037F7" w:rsidP="00211AAB"/>
    <w:p w14:paraId="68BCABD4" w14:textId="547F4DC6" w:rsidR="00B037F7" w:rsidRDefault="00B037F7" w:rsidP="00211AAB"/>
    <w:p w14:paraId="32D77CAC" w14:textId="0FD6A0DD" w:rsidR="004B45A8" w:rsidRDefault="004B45A8" w:rsidP="00211AAB"/>
    <w:p w14:paraId="37E5F19D" w14:textId="0B72D7C6" w:rsidR="004B45A8" w:rsidRDefault="004B45A8" w:rsidP="00211AAB"/>
    <w:p w14:paraId="4FCC8233" w14:textId="77777777" w:rsidR="004B45A8" w:rsidRDefault="004B45A8" w:rsidP="00211AAB"/>
    <w:p w14:paraId="39404944" w14:textId="724797C8" w:rsidR="00B037F7" w:rsidRDefault="00B037F7" w:rsidP="00211AAB"/>
    <w:p w14:paraId="2E70AC66" w14:textId="61255576" w:rsidR="00B037F7" w:rsidRDefault="00B037F7" w:rsidP="00211AAB"/>
    <w:p w14:paraId="704C6F40" w14:textId="3F54CCDB" w:rsidR="008C24F6" w:rsidRDefault="008C24F6" w:rsidP="00211AAB"/>
    <w:p w14:paraId="7434F659" w14:textId="77777777" w:rsidR="008C24F6" w:rsidRDefault="008C24F6" w:rsidP="00211AAB"/>
    <w:p w14:paraId="31BEE8BB" w14:textId="48D763B2" w:rsidR="0012388E" w:rsidRDefault="00F860FE" w:rsidP="00EF7042">
      <w:pPr>
        <w:pStyle w:val="Heading2"/>
      </w:pPr>
      <w:bookmarkStart w:id="19" w:name="_Toc110235105"/>
      <w:r>
        <w:lastRenderedPageBreak/>
        <w:t xml:space="preserve">3.3 </w:t>
      </w:r>
      <w:r w:rsidR="00EF7042">
        <w:t>L</w:t>
      </w:r>
      <w:r w:rsidR="0012388E">
        <w:t>adder logic program</w:t>
      </w:r>
      <w:bookmarkEnd w:id="19"/>
    </w:p>
    <w:p w14:paraId="25C6A8F4" w14:textId="77777777" w:rsidR="00EF7042" w:rsidRPr="00EF7042" w:rsidRDefault="00EF7042" w:rsidP="00EF7042"/>
    <w:p w14:paraId="5F395E29" w14:textId="77777777" w:rsidR="00EF7042" w:rsidRDefault="00EF7042" w:rsidP="00EF7042">
      <w:r>
        <w:rPr>
          <w:noProof/>
        </w:rPr>
        <w:drawing>
          <wp:inline distT="0" distB="0" distL="0" distR="0" wp14:anchorId="2249B6AC" wp14:editId="00F1A36E">
            <wp:extent cx="3248025" cy="3924300"/>
            <wp:effectExtent l="0" t="0" r="9525"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8"/>
                    <a:stretch>
                      <a:fillRect/>
                    </a:stretch>
                  </pic:blipFill>
                  <pic:spPr>
                    <a:xfrm>
                      <a:off x="0" y="0"/>
                      <a:ext cx="3248025" cy="3924300"/>
                    </a:xfrm>
                    <a:prstGeom prst="rect">
                      <a:avLst/>
                    </a:prstGeom>
                  </pic:spPr>
                </pic:pic>
              </a:graphicData>
            </a:graphic>
          </wp:inline>
        </w:drawing>
      </w:r>
    </w:p>
    <w:p w14:paraId="05727136" w14:textId="7E9A9236" w:rsidR="00234A98" w:rsidRDefault="00234A98" w:rsidP="00234A98">
      <w:pPr>
        <w:pStyle w:val="Caption"/>
      </w:pPr>
      <w:bookmarkStart w:id="20" w:name="_Toc110235079"/>
      <w:r>
        <w:t xml:space="preserve">Figure </w:t>
      </w:r>
      <w:fldSimple w:instr=" SEQ Figure \* ARABIC ">
        <w:r w:rsidR="00363FAB">
          <w:rPr>
            <w:noProof/>
          </w:rPr>
          <w:t>10</w:t>
        </w:r>
      </w:fldSimple>
      <w:r>
        <w:t xml:space="preserve"> Ladder logic networks</w:t>
      </w:r>
      <w:bookmarkEnd w:id="20"/>
    </w:p>
    <w:p w14:paraId="2A7CC00B" w14:textId="1966144A" w:rsidR="00234A98" w:rsidRDefault="00234A98" w:rsidP="00234A98">
      <w:r>
        <w:rPr>
          <w:noProof/>
        </w:rPr>
        <w:drawing>
          <wp:anchor distT="0" distB="0" distL="114300" distR="114300" simplePos="0" relativeHeight="251659264" behindDoc="1" locked="0" layoutInCell="1" allowOverlap="1" wp14:anchorId="51175640" wp14:editId="538466BC">
            <wp:simplePos x="0" y="0"/>
            <wp:positionH relativeFrom="column">
              <wp:posOffset>0</wp:posOffset>
            </wp:positionH>
            <wp:positionV relativeFrom="paragraph">
              <wp:posOffset>288290</wp:posOffset>
            </wp:positionV>
            <wp:extent cx="5731510" cy="1502410"/>
            <wp:effectExtent l="0" t="0" r="2540" b="2540"/>
            <wp:wrapTight wrapText="bothSides">
              <wp:wrapPolygon edited="0">
                <wp:start x="0" y="0"/>
                <wp:lineTo x="0" y="21363"/>
                <wp:lineTo x="21538" y="21363"/>
                <wp:lineTo x="21538" y="0"/>
                <wp:lineTo x="0" y="0"/>
              </wp:wrapPolygon>
            </wp:wrapTight>
            <wp:docPr id="1"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31510" cy="1502410"/>
                    </a:xfrm>
                    <a:prstGeom prst="rect">
                      <a:avLst/>
                    </a:prstGeom>
                  </pic:spPr>
                </pic:pic>
              </a:graphicData>
            </a:graphic>
            <wp14:sizeRelH relativeFrom="page">
              <wp14:pctWidth>0</wp14:pctWidth>
            </wp14:sizeRelH>
            <wp14:sizeRelV relativeFrom="page">
              <wp14:pctHeight>0</wp14:pctHeight>
            </wp14:sizeRelV>
          </wp:anchor>
        </w:drawing>
      </w:r>
    </w:p>
    <w:p w14:paraId="7C251420" w14:textId="706FC4AC" w:rsidR="00234A98" w:rsidRPr="00234A98" w:rsidRDefault="00234A98" w:rsidP="00234A98">
      <w:pPr>
        <w:pStyle w:val="Caption"/>
      </w:pPr>
      <w:bookmarkStart w:id="21" w:name="_Toc110235080"/>
      <w:r>
        <w:t xml:space="preserve">Figure </w:t>
      </w:r>
      <w:fldSimple w:instr=" SEQ Figure \* ARABIC ">
        <w:r w:rsidR="00363FAB">
          <w:rPr>
            <w:noProof/>
          </w:rPr>
          <w:t>11</w:t>
        </w:r>
      </w:fldSimple>
      <w:r>
        <w:t xml:space="preserve"> Network 1</w:t>
      </w:r>
      <w:bookmarkEnd w:id="21"/>
    </w:p>
    <w:p w14:paraId="38BBD80C" w14:textId="44425401" w:rsidR="00EF7042" w:rsidRDefault="00EF7042" w:rsidP="00EF7042">
      <w:r>
        <w:t>This is the link between Siemens TIA V16 and Factory IO. This will allow live simulation.</w:t>
      </w:r>
    </w:p>
    <w:p w14:paraId="195C1417" w14:textId="77777777" w:rsidR="00EF7042" w:rsidRDefault="00EF7042" w:rsidP="00EF7042"/>
    <w:p w14:paraId="7C7B64A8" w14:textId="77777777" w:rsidR="00EF7042" w:rsidRDefault="00EF7042" w:rsidP="00EF7042"/>
    <w:p w14:paraId="24D18AFA" w14:textId="77777777" w:rsidR="00EF7042" w:rsidRDefault="00EF7042" w:rsidP="00EF7042">
      <w:pPr>
        <w:rPr>
          <w:noProof/>
        </w:rPr>
      </w:pPr>
      <w:r>
        <w:rPr>
          <w:noProof/>
        </w:rPr>
        <w:lastRenderedPageBreak/>
        <w:drawing>
          <wp:inline distT="0" distB="0" distL="0" distR="0" wp14:anchorId="59FB5DE4" wp14:editId="1B4DDC35">
            <wp:extent cx="5676900" cy="2219325"/>
            <wp:effectExtent l="0" t="0" r="0" b="9525"/>
            <wp:docPr id="14" name="Picture 14"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pplication&#10;&#10;Description automatically generated with low confidence"/>
                    <pic:cNvPicPr/>
                  </pic:nvPicPr>
                  <pic:blipFill>
                    <a:blip r:embed="rId20"/>
                    <a:stretch>
                      <a:fillRect/>
                    </a:stretch>
                  </pic:blipFill>
                  <pic:spPr>
                    <a:xfrm>
                      <a:off x="0" y="0"/>
                      <a:ext cx="5676900" cy="2219325"/>
                    </a:xfrm>
                    <a:prstGeom prst="rect">
                      <a:avLst/>
                    </a:prstGeom>
                  </pic:spPr>
                </pic:pic>
              </a:graphicData>
            </a:graphic>
          </wp:inline>
        </w:drawing>
      </w:r>
    </w:p>
    <w:p w14:paraId="15CD5BBC" w14:textId="0FE29944" w:rsidR="00EF7042" w:rsidRDefault="00234A98" w:rsidP="00234A98">
      <w:pPr>
        <w:pStyle w:val="Caption"/>
        <w:rPr>
          <w:noProof/>
        </w:rPr>
      </w:pPr>
      <w:bookmarkStart w:id="22" w:name="_Toc110235081"/>
      <w:r>
        <w:t xml:space="preserve">Figure </w:t>
      </w:r>
      <w:fldSimple w:instr=" SEQ Figure \* ARABIC ">
        <w:r w:rsidR="00363FAB">
          <w:rPr>
            <w:noProof/>
          </w:rPr>
          <w:t>12</w:t>
        </w:r>
      </w:fldSimple>
      <w:r>
        <w:t xml:space="preserve"> Network 2</w:t>
      </w:r>
      <w:bookmarkEnd w:id="22"/>
    </w:p>
    <w:p w14:paraId="0244F6A5" w14:textId="77777777" w:rsidR="00EF7042" w:rsidRDefault="00EF7042" w:rsidP="006C6C8A">
      <w:pPr>
        <w:pStyle w:val="ListParagraph"/>
        <w:numPr>
          <w:ilvl w:val="0"/>
          <w:numId w:val="4"/>
        </w:numPr>
        <w:rPr>
          <w:noProof/>
        </w:rPr>
      </w:pPr>
      <w:r>
        <w:rPr>
          <w:noProof/>
        </w:rPr>
        <w:t>N/O contact to start button</w:t>
      </w:r>
    </w:p>
    <w:p w14:paraId="2AB6C606" w14:textId="77777777" w:rsidR="00EF7042" w:rsidRDefault="00EF7042" w:rsidP="006C6C8A">
      <w:pPr>
        <w:pStyle w:val="ListParagraph"/>
        <w:numPr>
          <w:ilvl w:val="0"/>
          <w:numId w:val="4"/>
        </w:numPr>
        <w:rPr>
          <w:noProof/>
        </w:rPr>
      </w:pPr>
      <w:r>
        <w:rPr>
          <w:noProof/>
        </w:rPr>
        <w:t>Reverse logic on N/O stop button, Stop button will stop the line when activated</w:t>
      </w:r>
    </w:p>
    <w:p w14:paraId="40D7A2DB" w14:textId="77777777" w:rsidR="00EF7042" w:rsidRDefault="00EF7042" w:rsidP="006C6C8A">
      <w:pPr>
        <w:pStyle w:val="ListParagraph"/>
        <w:numPr>
          <w:ilvl w:val="0"/>
          <w:numId w:val="4"/>
        </w:numPr>
        <w:rPr>
          <w:noProof/>
        </w:rPr>
      </w:pPr>
      <w:r>
        <w:rPr>
          <w:noProof/>
        </w:rPr>
        <w:t>N/C Alarm master to stop line when alarm is active</w:t>
      </w:r>
    </w:p>
    <w:p w14:paraId="2B8F91C3" w14:textId="77777777" w:rsidR="00EF7042" w:rsidRDefault="00EF7042" w:rsidP="006C6C8A">
      <w:pPr>
        <w:pStyle w:val="ListParagraph"/>
        <w:numPr>
          <w:ilvl w:val="0"/>
          <w:numId w:val="4"/>
        </w:numPr>
        <w:rPr>
          <w:noProof/>
        </w:rPr>
      </w:pPr>
      <w:r>
        <w:rPr>
          <w:noProof/>
        </w:rPr>
        <w:t>When the three above are true this will then energise the operate signal and create a latch on the operate N/O contact to bypass the start button</w:t>
      </w:r>
    </w:p>
    <w:p w14:paraId="3DD7B663" w14:textId="00E33643" w:rsidR="00EF7042" w:rsidRDefault="00EF7042" w:rsidP="006C6C8A">
      <w:pPr>
        <w:pStyle w:val="ListParagraph"/>
        <w:numPr>
          <w:ilvl w:val="0"/>
          <w:numId w:val="4"/>
        </w:numPr>
        <w:rPr>
          <w:noProof/>
        </w:rPr>
      </w:pPr>
      <w:r>
        <w:rPr>
          <w:noProof/>
        </w:rPr>
        <w:t>The Latch will break when it sees the signal of the alarm master or stop button</w:t>
      </w:r>
    </w:p>
    <w:p w14:paraId="27A55440" w14:textId="0F6A9323" w:rsidR="00211AAB" w:rsidRDefault="00211AAB" w:rsidP="00211AAB">
      <w:pPr>
        <w:rPr>
          <w:noProof/>
        </w:rPr>
      </w:pPr>
    </w:p>
    <w:p w14:paraId="069B6568" w14:textId="128E0965" w:rsidR="00211AAB" w:rsidRDefault="00211AAB" w:rsidP="00211AAB">
      <w:pPr>
        <w:rPr>
          <w:noProof/>
        </w:rPr>
      </w:pPr>
    </w:p>
    <w:p w14:paraId="6E0B2D86" w14:textId="3AB5E83C" w:rsidR="00211AAB" w:rsidRDefault="00211AAB" w:rsidP="00211AAB">
      <w:pPr>
        <w:rPr>
          <w:noProof/>
        </w:rPr>
      </w:pPr>
    </w:p>
    <w:p w14:paraId="6F9B14B2" w14:textId="77777777" w:rsidR="00211AAB" w:rsidRDefault="00211AAB" w:rsidP="00211AAB">
      <w:pPr>
        <w:rPr>
          <w:noProof/>
        </w:rPr>
      </w:pPr>
    </w:p>
    <w:p w14:paraId="2B74380D" w14:textId="02112AB1" w:rsidR="00EF7042" w:rsidRDefault="00EF7042" w:rsidP="00EF7042">
      <w:pPr>
        <w:rPr>
          <w:noProof/>
        </w:rPr>
      </w:pPr>
      <w:r>
        <w:rPr>
          <w:noProof/>
        </w:rPr>
        <w:lastRenderedPageBreak/>
        <w:drawing>
          <wp:inline distT="0" distB="0" distL="0" distR="0" wp14:anchorId="150591B5" wp14:editId="084958E0">
            <wp:extent cx="4099560" cy="4171324"/>
            <wp:effectExtent l="0" t="0" r="0" b="635"/>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21"/>
                    <a:stretch>
                      <a:fillRect/>
                    </a:stretch>
                  </pic:blipFill>
                  <pic:spPr>
                    <a:xfrm>
                      <a:off x="0" y="0"/>
                      <a:ext cx="4119009" cy="4191113"/>
                    </a:xfrm>
                    <a:prstGeom prst="rect">
                      <a:avLst/>
                    </a:prstGeom>
                  </pic:spPr>
                </pic:pic>
              </a:graphicData>
            </a:graphic>
          </wp:inline>
        </w:drawing>
      </w:r>
    </w:p>
    <w:p w14:paraId="249710DC" w14:textId="77777777" w:rsidR="00EF7042" w:rsidRDefault="00EF7042" w:rsidP="00EF7042">
      <w:pPr>
        <w:rPr>
          <w:noProof/>
        </w:rPr>
      </w:pPr>
      <w:r>
        <w:rPr>
          <w:noProof/>
        </w:rPr>
        <w:drawing>
          <wp:inline distT="0" distB="0" distL="0" distR="0" wp14:anchorId="2F259F47" wp14:editId="3C00B449">
            <wp:extent cx="5440680" cy="4002450"/>
            <wp:effectExtent l="0" t="0" r="762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22"/>
                    <a:stretch>
                      <a:fillRect/>
                    </a:stretch>
                  </pic:blipFill>
                  <pic:spPr>
                    <a:xfrm>
                      <a:off x="0" y="0"/>
                      <a:ext cx="5440680" cy="4002450"/>
                    </a:xfrm>
                    <a:prstGeom prst="rect">
                      <a:avLst/>
                    </a:prstGeom>
                  </pic:spPr>
                </pic:pic>
              </a:graphicData>
            </a:graphic>
          </wp:inline>
        </w:drawing>
      </w:r>
    </w:p>
    <w:p w14:paraId="526E7BFF" w14:textId="77777777" w:rsidR="00EF7042" w:rsidRDefault="00EF7042" w:rsidP="00EF7042">
      <w:pPr>
        <w:rPr>
          <w:noProof/>
        </w:rPr>
      </w:pPr>
    </w:p>
    <w:p w14:paraId="7397C8B0" w14:textId="3B094D4F" w:rsidR="00EF7042" w:rsidRDefault="00EF7042" w:rsidP="00EF7042">
      <w:pPr>
        <w:pStyle w:val="ListParagraph"/>
        <w:rPr>
          <w:noProof/>
        </w:rPr>
      </w:pPr>
      <w:r>
        <w:rPr>
          <w:noProof/>
        </w:rPr>
        <w:lastRenderedPageBreak/>
        <w:drawing>
          <wp:inline distT="0" distB="0" distL="0" distR="0" wp14:anchorId="5A25A429" wp14:editId="4B812510">
            <wp:extent cx="4120208" cy="4404360"/>
            <wp:effectExtent l="0" t="0" r="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23"/>
                    <a:stretch>
                      <a:fillRect/>
                    </a:stretch>
                  </pic:blipFill>
                  <pic:spPr>
                    <a:xfrm>
                      <a:off x="0" y="0"/>
                      <a:ext cx="4127498" cy="4412152"/>
                    </a:xfrm>
                    <a:prstGeom prst="rect">
                      <a:avLst/>
                    </a:prstGeom>
                  </pic:spPr>
                </pic:pic>
              </a:graphicData>
            </a:graphic>
          </wp:inline>
        </w:drawing>
      </w:r>
      <w:r w:rsidRPr="00BE1C92">
        <w:rPr>
          <w:noProof/>
        </w:rPr>
        <w:t xml:space="preserve"> </w:t>
      </w:r>
    </w:p>
    <w:p w14:paraId="6EE79142" w14:textId="7E1174BD" w:rsidR="00234A98" w:rsidRDefault="00234A98" w:rsidP="00234A98">
      <w:pPr>
        <w:pStyle w:val="Caption"/>
        <w:rPr>
          <w:noProof/>
        </w:rPr>
      </w:pPr>
      <w:bookmarkStart w:id="23" w:name="_Toc110235082"/>
      <w:r>
        <w:t xml:space="preserve">Figure </w:t>
      </w:r>
      <w:fldSimple w:instr=" SEQ Figure \* ARABIC ">
        <w:r w:rsidR="00363FAB">
          <w:rPr>
            <w:noProof/>
          </w:rPr>
          <w:t>13</w:t>
        </w:r>
      </w:fldSimple>
      <w:r>
        <w:t xml:space="preserve"> </w:t>
      </w:r>
      <w:r w:rsidRPr="009E3BBE">
        <w:t>Network</w:t>
      </w:r>
      <w:r>
        <w:t xml:space="preserve"> 3</w:t>
      </w:r>
      <w:bookmarkEnd w:id="23"/>
    </w:p>
    <w:p w14:paraId="20FB0D16" w14:textId="77777777" w:rsidR="00EF7042" w:rsidRDefault="00EF7042" w:rsidP="006C6C8A">
      <w:pPr>
        <w:pStyle w:val="ListParagraph"/>
        <w:numPr>
          <w:ilvl w:val="0"/>
          <w:numId w:val="5"/>
        </w:numPr>
        <w:rPr>
          <w:noProof/>
        </w:rPr>
      </w:pPr>
      <w:r>
        <w:rPr>
          <w:noProof/>
        </w:rPr>
        <w:t>When operate is true the signal will pulse for 2 seconds and sound the siren</w:t>
      </w:r>
    </w:p>
    <w:p w14:paraId="5A31D64A" w14:textId="77777777" w:rsidR="00EF7042" w:rsidRDefault="00EF7042" w:rsidP="006C6C8A">
      <w:pPr>
        <w:pStyle w:val="ListParagraph"/>
        <w:numPr>
          <w:ilvl w:val="0"/>
          <w:numId w:val="5"/>
        </w:numPr>
        <w:rPr>
          <w:noProof/>
        </w:rPr>
      </w:pPr>
      <w:r>
        <w:rPr>
          <w:noProof/>
        </w:rPr>
        <w:t>Once the siren has alarmed for 2 seconds, Each belt will start successively with a 500ms delay between each this includes a pulse for the conveyor scale set</w:t>
      </w:r>
    </w:p>
    <w:p w14:paraId="44F6B1CB" w14:textId="77777777" w:rsidR="00EF7042" w:rsidRDefault="00EF7042" w:rsidP="006C6C8A">
      <w:pPr>
        <w:pStyle w:val="ListParagraph"/>
        <w:numPr>
          <w:ilvl w:val="0"/>
          <w:numId w:val="5"/>
        </w:numPr>
        <w:rPr>
          <w:noProof/>
        </w:rPr>
      </w:pPr>
      <w:r>
        <w:rPr>
          <w:noProof/>
        </w:rPr>
        <w:t>The conveyor scale will be reset at Network 9 to allow for boxes to be weighed</w:t>
      </w:r>
    </w:p>
    <w:p w14:paraId="470F9B94" w14:textId="77777777" w:rsidR="00EF7042" w:rsidRDefault="00EF7042" w:rsidP="00EF7042">
      <w:pPr>
        <w:pStyle w:val="ListParagraph"/>
        <w:rPr>
          <w:noProof/>
        </w:rPr>
      </w:pPr>
    </w:p>
    <w:p w14:paraId="3CD046A5" w14:textId="77777777" w:rsidR="00EF7042" w:rsidRDefault="00EF7042" w:rsidP="00EF7042"/>
    <w:p w14:paraId="1D330587" w14:textId="7FBEC4E5" w:rsidR="00EF7042" w:rsidRDefault="00EF7042" w:rsidP="00EF7042">
      <w:r>
        <w:rPr>
          <w:noProof/>
        </w:rPr>
        <w:lastRenderedPageBreak/>
        <w:drawing>
          <wp:inline distT="0" distB="0" distL="0" distR="0" wp14:anchorId="342ADC84" wp14:editId="6B5A89E5">
            <wp:extent cx="5731510" cy="4786630"/>
            <wp:effectExtent l="0" t="0" r="254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24"/>
                    <a:stretch>
                      <a:fillRect/>
                    </a:stretch>
                  </pic:blipFill>
                  <pic:spPr>
                    <a:xfrm>
                      <a:off x="0" y="0"/>
                      <a:ext cx="5731510" cy="4786630"/>
                    </a:xfrm>
                    <a:prstGeom prst="rect">
                      <a:avLst/>
                    </a:prstGeom>
                  </pic:spPr>
                </pic:pic>
              </a:graphicData>
            </a:graphic>
          </wp:inline>
        </w:drawing>
      </w:r>
    </w:p>
    <w:p w14:paraId="5494725D" w14:textId="692D48CA" w:rsidR="00234A98" w:rsidRDefault="00234A98" w:rsidP="00234A98">
      <w:pPr>
        <w:pStyle w:val="Caption"/>
      </w:pPr>
      <w:bookmarkStart w:id="24" w:name="_Toc110235083"/>
      <w:r>
        <w:t xml:space="preserve">Figure </w:t>
      </w:r>
      <w:fldSimple w:instr=" SEQ Figure \* ARABIC ">
        <w:r w:rsidR="00363FAB">
          <w:rPr>
            <w:noProof/>
          </w:rPr>
          <w:t>14</w:t>
        </w:r>
      </w:fldSimple>
      <w:r>
        <w:t xml:space="preserve"> </w:t>
      </w:r>
      <w:r w:rsidRPr="006E5846">
        <w:t>Network</w:t>
      </w:r>
      <w:r>
        <w:t xml:space="preserve"> 4</w:t>
      </w:r>
      <w:bookmarkEnd w:id="24"/>
    </w:p>
    <w:p w14:paraId="4967E0DD" w14:textId="77777777" w:rsidR="00EF7042" w:rsidRDefault="00EF7042" w:rsidP="006C6C8A">
      <w:pPr>
        <w:pStyle w:val="ListParagraph"/>
        <w:numPr>
          <w:ilvl w:val="0"/>
          <w:numId w:val="6"/>
        </w:numPr>
      </w:pPr>
      <w:r>
        <w:t xml:space="preserve">When N/O contact is </w:t>
      </w:r>
      <w:proofErr w:type="gramStart"/>
      <w:r>
        <w:t>closed</w:t>
      </w:r>
      <w:proofErr w:type="gramEnd"/>
      <w:r>
        <w:t xml:space="preserve"> and siren alarms the yellow lights will illuminate on each stack indicator</w:t>
      </w:r>
    </w:p>
    <w:p w14:paraId="312A4971" w14:textId="77777777" w:rsidR="00EF7042" w:rsidRDefault="00EF7042" w:rsidP="006C6C8A">
      <w:pPr>
        <w:pStyle w:val="ListParagraph"/>
        <w:numPr>
          <w:ilvl w:val="0"/>
          <w:numId w:val="6"/>
        </w:numPr>
      </w:pPr>
      <w:r>
        <w:t>When the N/O contact closes for the 4m belt the green lights will illuminate to signify that the line is running</w:t>
      </w:r>
    </w:p>
    <w:p w14:paraId="3E502EA5" w14:textId="77777777" w:rsidR="00EF7042" w:rsidRDefault="00EF7042" w:rsidP="006C6C8A">
      <w:pPr>
        <w:pStyle w:val="ListParagraph"/>
        <w:numPr>
          <w:ilvl w:val="0"/>
          <w:numId w:val="6"/>
        </w:numPr>
      </w:pPr>
      <w:r>
        <w:t xml:space="preserve">The N/C contact for the 4m belt means that the red lights will be on whenever the machine is not running </w:t>
      </w:r>
    </w:p>
    <w:p w14:paraId="251A4B6E" w14:textId="77777777" w:rsidR="00EF7042" w:rsidRDefault="00EF7042" w:rsidP="00EF7042"/>
    <w:p w14:paraId="7CCC8C7B" w14:textId="77777777" w:rsidR="00EF7042" w:rsidRDefault="00EF7042" w:rsidP="00EF7042"/>
    <w:p w14:paraId="4E363C80" w14:textId="77777777" w:rsidR="00EF7042" w:rsidRDefault="00EF7042" w:rsidP="00EF7042"/>
    <w:p w14:paraId="4691F747" w14:textId="77777777" w:rsidR="00234A98" w:rsidRDefault="00234A98" w:rsidP="00EF7042">
      <w:pPr>
        <w:rPr>
          <w:noProof/>
        </w:rPr>
      </w:pPr>
    </w:p>
    <w:p w14:paraId="11BBD10C" w14:textId="4E04870A" w:rsidR="00EF7042" w:rsidRDefault="00EF7042" w:rsidP="00EF7042">
      <w:r>
        <w:rPr>
          <w:noProof/>
        </w:rPr>
        <w:lastRenderedPageBreak/>
        <w:drawing>
          <wp:inline distT="0" distB="0" distL="0" distR="0" wp14:anchorId="0B68FD25" wp14:editId="55C43E18">
            <wp:extent cx="5731510" cy="2019631"/>
            <wp:effectExtent l="0" t="0" r="254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rotWithShape="1">
                    <a:blip r:embed="rId25"/>
                    <a:srcRect b="57785"/>
                    <a:stretch/>
                  </pic:blipFill>
                  <pic:spPr bwMode="auto">
                    <a:xfrm>
                      <a:off x="0" y="0"/>
                      <a:ext cx="5731510" cy="2019631"/>
                    </a:xfrm>
                    <a:prstGeom prst="rect">
                      <a:avLst/>
                    </a:prstGeom>
                    <a:ln>
                      <a:noFill/>
                    </a:ln>
                    <a:extLst>
                      <a:ext uri="{53640926-AAD7-44D8-BBD7-CCE9431645EC}">
                        <a14:shadowObscured xmlns:a14="http://schemas.microsoft.com/office/drawing/2010/main"/>
                      </a:ext>
                    </a:extLst>
                  </pic:spPr>
                </pic:pic>
              </a:graphicData>
            </a:graphic>
          </wp:inline>
        </w:drawing>
      </w:r>
    </w:p>
    <w:p w14:paraId="1EBD5F4E" w14:textId="607D6BD7" w:rsidR="00234A98" w:rsidRDefault="00234A98" w:rsidP="00234A98">
      <w:pPr>
        <w:pStyle w:val="Caption"/>
      </w:pPr>
      <w:bookmarkStart w:id="25" w:name="_Toc110235084"/>
      <w:r>
        <w:t xml:space="preserve">Figure </w:t>
      </w:r>
      <w:fldSimple w:instr=" SEQ Figure \* ARABIC ">
        <w:r w:rsidR="00363FAB">
          <w:rPr>
            <w:noProof/>
          </w:rPr>
          <w:t>15</w:t>
        </w:r>
      </w:fldSimple>
      <w:r>
        <w:t xml:space="preserve"> </w:t>
      </w:r>
      <w:r w:rsidRPr="002C203B">
        <w:t>Network</w:t>
      </w:r>
      <w:r>
        <w:t xml:space="preserve"> 5</w:t>
      </w:r>
      <w:bookmarkEnd w:id="25"/>
    </w:p>
    <w:p w14:paraId="6D4F64F7" w14:textId="77777777" w:rsidR="00EF7042" w:rsidRDefault="00EF7042" w:rsidP="006C6C8A">
      <w:pPr>
        <w:pStyle w:val="ListParagraph"/>
        <w:numPr>
          <w:ilvl w:val="0"/>
          <w:numId w:val="7"/>
        </w:numPr>
      </w:pPr>
      <w:r>
        <w:t>Whenever you get a warning tag that is true this will give a Byte (&lt;&gt;) not equal to ‘0’ and close the contact and this will then activate the warning flag</w:t>
      </w:r>
    </w:p>
    <w:p w14:paraId="19E14CFF" w14:textId="77777777" w:rsidR="00EF7042" w:rsidRDefault="00EF7042" w:rsidP="006C6C8A">
      <w:pPr>
        <w:pStyle w:val="ListParagraph"/>
        <w:numPr>
          <w:ilvl w:val="0"/>
          <w:numId w:val="7"/>
        </w:numPr>
      </w:pPr>
      <w:r>
        <w:t>This will then tell the operator that there is a warning present</w:t>
      </w:r>
    </w:p>
    <w:p w14:paraId="73539073" w14:textId="12D4E75C" w:rsidR="00EF7042" w:rsidRDefault="00EF7042" w:rsidP="00EF7042">
      <w:r>
        <w:rPr>
          <w:noProof/>
        </w:rPr>
        <w:drawing>
          <wp:inline distT="0" distB="0" distL="0" distR="0" wp14:anchorId="648F0DC3" wp14:editId="5F0FD305">
            <wp:extent cx="5731510" cy="2724702"/>
            <wp:effectExtent l="0" t="0" r="254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43047"/>
                    <a:stretch/>
                  </pic:blipFill>
                  <pic:spPr bwMode="auto">
                    <a:xfrm>
                      <a:off x="0" y="0"/>
                      <a:ext cx="5731510" cy="2724702"/>
                    </a:xfrm>
                    <a:prstGeom prst="rect">
                      <a:avLst/>
                    </a:prstGeom>
                    <a:ln>
                      <a:noFill/>
                    </a:ln>
                    <a:extLst>
                      <a:ext uri="{53640926-AAD7-44D8-BBD7-CCE9431645EC}">
                        <a14:shadowObscured xmlns:a14="http://schemas.microsoft.com/office/drawing/2010/main"/>
                      </a:ext>
                    </a:extLst>
                  </pic:spPr>
                </pic:pic>
              </a:graphicData>
            </a:graphic>
          </wp:inline>
        </w:drawing>
      </w:r>
    </w:p>
    <w:p w14:paraId="0E33DCF5" w14:textId="07699240" w:rsidR="00234A98" w:rsidRDefault="00234A98" w:rsidP="00234A98">
      <w:pPr>
        <w:pStyle w:val="Caption"/>
      </w:pPr>
      <w:bookmarkStart w:id="26" w:name="_Toc110235085"/>
      <w:r>
        <w:t xml:space="preserve">Figure </w:t>
      </w:r>
      <w:fldSimple w:instr=" SEQ Figure \* ARABIC ">
        <w:r w:rsidR="00363FAB">
          <w:rPr>
            <w:noProof/>
          </w:rPr>
          <w:t>16</w:t>
        </w:r>
      </w:fldSimple>
      <w:r>
        <w:t xml:space="preserve"> </w:t>
      </w:r>
      <w:r w:rsidRPr="00C14DDE">
        <w:t>Network</w:t>
      </w:r>
      <w:r>
        <w:t xml:space="preserve"> 6</w:t>
      </w:r>
      <w:bookmarkEnd w:id="26"/>
    </w:p>
    <w:p w14:paraId="67D9865C" w14:textId="3554B86C" w:rsidR="00EF7042" w:rsidRDefault="00EF7042" w:rsidP="006C6C8A">
      <w:pPr>
        <w:pStyle w:val="ListParagraph"/>
        <w:numPr>
          <w:ilvl w:val="0"/>
          <w:numId w:val="8"/>
        </w:numPr>
      </w:pPr>
      <w:r>
        <w:t>Whenever you get an alarm tag that is true this will give a Byte (&lt;&gt;) not equal to ‘0’ and close the contact and this will then activate the alarm master</w:t>
      </w:r>
    </w:p>
    <w:p w14:paraId="1F04578F" w14:textId="77777777" w:rsidR="00EF7042" w:rsidRDefault="00EF7042" w:rsidP="006C6C8A">
      <w:pPr>
        <w:pStyle w:val="ListParagraph"/>
        <w:numPr>
          <w:ilvl w:val="0"/>
          <w:numId w:val="8"/>
        </w:numPr>
      </w:pPr>
      <w:r>
        <w:t xml:space="preserve">Once alarm master is active it will require a manual reset of the Bit on the </w:t>
      </w:r>
      <w:proofErr w:type="gramStart"/>
      <w:r>
        <w:t>engineers</w:t>
      </w:r>
      <w:proofErr w:type="gramEnd"/>
      <w:r>
        <w:t xml:space="preserve"> screen to reset the Byte</w:t>
      </w:r>
    </w:p>
    <w:p w14:paraId="049FBE27" w14:textId="77777777" w:rsidR="00EF7042" w:rsidRDefault="00EF7042" w:rsidP="006C6C8A">
      <w:pPr>
        <w:pStyle w:val="ListParagraph"/>
        <w:numPr>
          <w:ilvl w:val="0"/>
          <w:numId w:val="8"/>
        </w:numPr>
      </w:pPr>
      <w:r>
        <w:t>When alarm master is true you will then get the alarm flag which will indicate to the operator that there is an alarm present</w:t>
      </w:r>
    </w:p>
    <w:p w14:paraId="7F4E904B" w14:textId="7143092A" w:rsidR="00EF7042" w:rsidRDefault="00EF7042" w:rsidP="00EF7042">
      <w:r>
        <w:rPr>
          <w:noProof/>
        </w:rPr>
        <w:lastRenderedPageBreak/>
        <w:drawing>
          <wp:inline distT="0" distB="0" distL="0" distR="0" wp14:anchorId="7D1F5735" wp14:editId="366177C7">
            <wp:extent cx="5731510" cy="2178050"/>
            <wp:effectExtent l="0" t="0" r="2540" b="0"/>
            <wp:docPr id="192" name="Picture 192" descr="Waterfall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Waterfall chart&#10;&#10;Description automatically generated with medium confidence"/>
                    <pic:cNvPicPr/>
                  </pic:nvPicPr>
                  <pic:blipFill>
                    <a:blip r:embed="rId26"/>
                    <a:stretch>
                      <a:fillRect/>
                    </a:stretch>
                  </pic:blipFill>
                  <pic:spPr>
                    <a:xfrm>
                      <a:off x="0" y="0"/>
                      <a:ext cx="5731510" cy="2178050"/>
                    </a:xfrm>
                    <a:prstGeom prst="rect">
                      <a:avLst/>
                    </a:prstGeom>
                  </pic:spPr>
                </pic:pic>
              </a:graphicData>
            </a:graphic>
          </wp:inline>
        </w:drawing>
      </w:r>
    </w:p>
    <w:p w14:paraId="33C38C91" w14:textId="61174401" w:rsidR="00234A98" w:rsidRDefault="00234A98" w:rsidP="00234A98">
      <w:pPr>
        <w:pStyle w:val="Caption"/>
      </w:pPr>
      <w:bookmarkStart w:id="27" w:name="_Toc110235086"/>
      <w:r>
        <w:t xml:space="preserve">Figure </w:t>
      </w:r>
      <w:fldSimple w:instr=" SEQ Figure \* ARABIC ">
        <w:r w:rsidR="00363FAB">
          <w:rPr>
            <w:noProof/>
          </w:rPr>
          <w:t>17</w:t>
        </w:r>
      </w:fldSimple>
      <w:r>
        <w:t xml:space="preserve"> </w:t>
      </w:r>
      <w:r w:rsidRPr="003228CD">
        <w:t>Network</w:t>
      </w:r>
      <w:r>
        <w:t xml:space="preserve"> 7</w:t>
      </w:r>
      <w:bookmarkEnd w:id="27"/>
    </w:p>
    <w:p w14:paraId="04027AF2" w14:textId="77777777" w:rsidR="00EF7042" w:rsidRDefault="00EF7042" w:rsidP="006C6C8A">
      <w:pPr>
        <w:pStyle w:val="ListParagraph"/>
        <w:numPr>
          <w:ilvl w:val="0"/>
          <w:numId w:val="9"/>
        </w:numPr>
      </w:pPr>
      <w:r>
        <w:t>N/O operate contact ensures that the pusher cannot be activate if the line is not running</w:t>
      </w:r>
    </w:p>
    <w:p w14:paraId="6E334664" w14:textId="77777777" w:rsidR="00EF7042" w:rsidRDefault="00EF7042" w:rsidP="006C6C8A">
      <w:pPr>
        <w:pStyle w:val="ListParagraph"/>
        <w:numPr>
          <w:ilvl w:val="0"/>
          <w:numId w:val="9"/>
        </w:numPr>
      </w:pPr>
      <w:r>
        <w:t>When diffuse sensor 0 is broken (by a large box) this will activate pusher 1 after a 500ms Time On (TON) delay</w:t>
      </w:r>
    </w:p>
    <w:p w14:paraId="4020582C" w14:textId="77777777" w:rsidR="00EF7042" w:rsidRDefault="00EF7042" w:rsidP="00EF7042">
      <w:pPr>
        <w:pStyle w:val="ListParagraph"/>
      </w:pPr>
    </w:p>
    <w:p w14:paraId="33E374EA" w14:textId="6F9BFC2C" w:rsidR="00EF7042" w:rsidRDefault="00EF7042" w:rsidP="00EF7042">
      <w:r>
        <w:rPr>
          <w:noProof/>
        </w:rPr>
        <w:drawing>
          <wp:inline distT="0" distB="0" distL="0" distR="0" wp14:anchorId="543CD9F2" wp14:editId="3D81EBC9">
            <wp:extent cx="5731510" cy="2142490"/>
            <wp:effectExtent l="0" t="0" r="2540" b="0"/>
            <wp:docPr id="193" name="Picture 19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Graphical user interface, application, Word&#10;&#10;Description automatically generated"/>
                    <pic:cNvPicPr/>
                  </pic:nvPicPr>
                  <pic:blipFill>
                    <a:blip r:embed="rId27"/>
                    <a:stretch>
                      <a:fillRect/>
                    </a:stretch>
                  </pic:blipFill>
                  <pic:spPr>
                    <a:xfrm>
                      <a:off x="0" y="0"/>
                      <a:ext cx="5731510" cy="2142490"/>
                    </a:xfrm>
                    <a:prstGeom prst="rect">
                      <a:avLst/>
                    </a:prstGeom>
                  </pic:spPr>
                </pic:pic>
              </a:graphicData>
            </a:graphic>
          </wp:inline>
        </w:drawing>
      </w:r>
    </w:p>
    <w:p w14:paraId="4E2628D5" w14:textId="2DED7DE4" w:rsidR="00234A98" w:rsidRDefault="00234A98" w:rsidP="00234A98">
      <w:pPr>
        <w:pStyle w:val="Caption"/>
      </w:pPr>
      <w:bookmarkStart w:id="28" w:name="_Toc110235087"/>
      <w:r>
        <w:t xml:space="preserve">Figure </w:t>
      </w:r>
      <w:fldSimple w:instr=" SEQ Figure \* ARABIC ">
        <w:r w:rsidR="00363FAB">
          <w:rPr>
            <w:noProof/>
          </w:rPr>
          <w:t>18</w:t>
        </w:r>
      </w:fldSimple>
      <w:r>
        <w:t xml:space="preserve"> </w:t>
      </w:r>
      <w:r w:rsidRPr="00DF17FE">
        <w:t>Network</w:t>
      </w:r>
      <w:r>
        <w:t xml:space="preserve"> 8</w:t>
      </w:r>
      <w:bookmarkEnd w:id="28"/>
    </w:p>
    <w:p w14:paraId="3809022F" w14:textId="77777777" w:rsidR="00EF7042" w:rsidRDefault="00EF7042" w:rsidP="006C6C8A">
      <w:pPr>
        <w:pStyle w:val="ListParagraph"/>
        <w:numPr>
          <w:ilvl w:val="0"/>
          <w:numId w:val="9"/>
        </w:numPr>
      </w:pPr>
      <w:r>
        <w:t>N/O operate contact ensures that the pusher cannot be activate if the line is not running</w:t>
      </w:r>
    </w:p>
    <w:p w14:paraId="4CA5A25C" w14:textId="77777777" w:rsidR="00EF7042" w:rsidRDefault="00EF7042" w:rsidP="006C6C8A">
      <w:pPr>
        <w:pStyle w:val="ListParagraph"/>
        <w:numPr>
          <w:ilvl w:val="0"/>
          <w:numId w:val="9"/>
        </w:numPr>
      </w:pPr>
      <w:r>
        <w:t xml:space="preserve">When diffuse sensor 2 is broken (by a </w:t>
      </w:r>
      <w:proofErr w:type="gramStart"/>
      <w:r>
        <w:t>Medium or small</w:t>
      </w:r>
      <w:proofErr w:type="gramEnd"/>
      <w:r>
        <w:t xml:space="preserve"> box) this will activate pusher 2 after a 750ms Time On (TON) delay</w:t>
      </w:r>
    </w:p>
    <w:p w14:paraId="095282BC" w14:textId="77777777" w:rsidR="00EF7042" w:rsidRDefault="00EF7042" w:rsidP="00EF7042"/>
    <w:p w14:paraId="3D6E1B92" w14:textId="77777777" w:rsidR="00EF7042" w:rsidRDefault="00EF7042" w:rsidP="00EF7042"/>
    <w:p w14:paraId="44248F7F" w14:textId="03DBE828" w:rsidR="00EF7042" w:rsidRDefault="00EF7042" w:rsidP="00EF7042">
      <w:r>
        <w:rPr>
          <w:noProof/>
        </w:rPr>
        <w:lastRenderedPageBreak/>
        <w:drawing>
          <wp:inline distT="0" distB="0" distL="0" distR="0" wp14:anchorId="3C3F53D0" wp14:editId="647F2B93">
            <wp:extent cx="6029447" cy="2291938"/>
            <wp:effectExtent l="0" t="0" r="0" b="0"/>
            <wp:docPr id="21" name="Picture 21" descr="A picture containing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box and whisker chart&#10;&#10;Description automatically generated"/>
                    <pic:cNvPicPr/>
                  </pic:nvPicPr>
                  <pic:blipFill>
                    <a:blip r:embed="rId28"/>
                    <a:stretch>
                      <a:fillRect/>
                    </a:stretch>
                  </pic:blipFill>
                  <pic:spPr>
                    <a:xfrm>
                      <a:off x="0" y="0"/>
                      <a:ext cx="6037124" cy="2294856"/>
                    </a:xfrm>
                    <a:prstGeom prst="rect">
                      <a:avLst/>
                    </a:prstGeom>
                  </pic:spPr>
                </pic:pic>
              </a:graphicData>
            </a:graphic>
          </wp:inline>
        </w:drawing>
      </w:r>
    </w:p>
    <w:p w14:paraId="2665EB19" w14:textId="383DBA4D" w:rsidR="00234A98" w:rsidRDefault="00234A98" w:rsidP="00234A98">
      <w:pPr>
        <w:pStyle w:val="Caption"/>
      </w:pPr>
      <w:bookmarkStart w:id="29" w:name="_Toc110235088"/>
      <w:r>
        <w:t xml:space="preserve">Figure </w:t>
      </w:r>
      <w:fldSimple w:instr=" SEQ Figure \* ARABIC ">
        <w:r w:rsidR="00363FAB">
          <w:rPr>
            <w:noProof/>
          </w:rPr>
          <w:t>19</w:t>
        </w:r>
      </w:fldSimple>
      <w:r>
        <w:t xml:space="preserve"> </w:t>
      </w:r>
      <w:r w:rsidRPr="00822DFF">
        <w:t>Network</w:t>
      </w:r>
      <w:r>
        <w:t xml:space="preserve"> 9</w:t>
      </w:r>
      <w:bookmarkEnd w:id="29"/>
    </w:p>
    <w:p w14:paraId="49A1E4B6" w14:textId="77777777" w:rsidR="00EF7042" w:rsidRDefault="00EF7042" w:rsidP="006C6C8A">
      <w:pPr>
        <w:pStyle w:val="ListParagraph"/>
        <w:numPr>
          <w:ilvl w:val="0"/>
          <w:numId w:val="10"/>
        </w:numPr>
      </w:pPr>
      <w:r>
        <w:t>When diffuse sensor 3 is broken the Bit for the conveyor scale will be reset (stop the conveyor) and a 500ms timer will start.</w:t>
      </w:r>
    </w:p>
    <w:p w14:paraId="62CFF155" w14:textId="77777777" w:rsidR="00EF7042" w:rsidRDefault="00EF7042" w:rsidP="006C6C8A">
      <w:pPr>
        <w:pStyle w:val="ListParagraph"/>
        <w:numPr>
          <w:ilvl w:val="0"/>
          <w:numId w:val="10"/>
        </w:numPr>
      </w:pPr>
      <w:r>
        <w:t xml:space="preserve">After the 500ms </w:t>
      </w:r>
      <w:proofErr w:type="gramStart"/>
      <w:r>
        <w:t>delay</w:t>
      </w:r>
      <w:proofErr w:type="gramEnd"/>
      <w:r>
        <w:t xml:space="preserve"> the Bit will set to restart the conveyor scale</w:t>
      </w:r>
    </w:p>
    <w:p w14:paraId="5E6A3433" w14:textId="77777777" w:rsidR="00EF7042" w:rsidRDefault="00EF7042" w:rsidP="006C6C8A">
      <w:pPr>
        <w:pStyle w:val="ListParagraph"/>
        <w:numPr>
          <w:ilvl w:val="0"/>
          <w:numId w:val="10"/>
        </w:numPr>
      </w:pPr>
      <w:r>
        <w:t>While the conveyor scale is stopped the is a 350ms time on delay to allow the box to settle</w:t>
      </w:r>
    </w:p>
    <w:p w14:paraId="2B617F11" w14:textId="77777777" w:rsidR="00EF7042" w:rsidRDefault="00EF7042" w:rsidP="006C6C8A">
      <w:pPr>
        <w:pStyle w:val="ListParagraph"/>
        <w:numPr>
          <w:ilvl w:val="0"/>
          <w:numId w:val="10"/>
        </w:numPr>
      </w:pPr>
      <w:r>
        <w:t>After this delay there is a 10ms pulse to activate the “Ready” Bit. This is used in Network 10</w:t>
      </w:r>
    </w:p>
    <w:p w14:paraId="5654704A" w14:textId="77777777" w:rsidR="00EF7042" w:rsidRDefault="00EF7042" w:rsidP="006C6C8A">
      <w:pPr>
        <w:pStyle w:val="ListParagraph"/>
        <w:numPr>
          <w:ilvl w:val="0"/>
          <w:numId w:val="10"/>
        </w:numPr>
      </w:pPr>
      <w:r>
        <w:t>The pulse is also used to move the live reading to a digital display to allow the operator to visually see the weight of the box</w:t>
      </w:r>
    </w:p>
    <w:p w14:paraId="00649ACF" w14:textId="77777777" w:rsidR="00EF7042" w:rsidRDefault="00EF7042" w:rsidP="00EF7042"/>
    <w:p w14:paraId="2E939519" w14:textId="2FF7899A" w:rsidR="00EF7042" w:rsidRDefault="00EF7042" w:rsidP="00EF7042">
      <w:pPr>
        <w:rPr>
          <w:noProof/>
        </w:rPr>
      </w:pPr>
      <w:r>
        <w:rPr>
          <w:noProof/>
        </w:rPr>
        <w:drawing>
          <wp:inline distT="0" distB="0" distL="0" distR="0" wp14:anchorId="7DB79E82" wp14:editId="0848E7F4">
            <wp:extent cx="5731510" cy="2829560"/>
            <wp:effectExtent l="0" t="0" r="2540" b="8890"/>
            <wp:docPr id="22" name="Picture 22" descr="Chart,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diagram&#10;&#10;Description automatically generated with medium confidence"/>
                    <pic:cNvPicPr/>
                  </pic:nvPicPr>
                  <pic:blipFill>
                    <a:blip r:embed="rId29"/>
                    <a:stretch>
                      <a:fillRect/>
                    </a:stretch>
                  </pic:blipFill>
                  <pic:spPr>
                    <a:xfrm>
                      <a:off x="0" y="0"/>
                      <a:ext cx="5731510" cy="2829560"/>
                    </a:xfrm>
                    <a:prstGeom prst="rect">
                      <a:avLst/>
                    </a:prstGeom>
                  </pic:spPr>
                </pic:pic>
              </a:graphicData>
            </a:graphic>
          </wp:inline>
        </w:drawing>
      </w:r>
      <w:r w:rsidRPr="00616DC3">
        <w:rPr>
          <w:noProof/>
        </w:rPr>
        <w:t xml:space="preserve"> </w:t>
      </w:r>
    </w:p>
    <w:p w14:paraId="4666B5EE" w14:textId="65F298CF" w:rsidR="00234A98" w:rsidRDefault="00234A98" w:rsidP="00234A98">
      <w:pPr>
        <w:pStyle w:val="Caption"/>
        <w:rPr>
          <w:noProof/>
        </w:rPr>
      </w:pPr>
      <w:bookmarkStart w:id="30" w:name="_Toc110235089"/>
      <w:r>
        <w:t xml:space="preserve">Figure </w:t>
      </w:r>
      <w:fldSimple w:instr=" SEQ Figure \* ARABIC ">
        <w:r w:rsidR="00363FAB">
          <w:rPr>
            <w:noProof/>
          </w:rPr>
          <w:t>20</w:t>
        </w:r>
      </w:fldSimple>
      <w:r>
        <w:t xml:space="preserve"> </w:t>
      </w:r>
      <w:r w:rsidRPr="005815C1">
        <w:t>Network</w:t>
      </w:r>
      <w:r>
        <w:t xml:space="preserve"> 10</w:t>
      </w:r>
      <w:bookmarkEnd w:id="30"/>
    </w:p>
    <w:p w14:paraId="6ECBA5C4" w14:textId="77777777" w:rsidR="00EF7042" w:rsidRDefault="00EF7042" w:rsidP="006C6C8A">
      <w:pPr>
        <w:pStyle w:val="ListParagraph"/>
        <w:numPr>
          <w:ilvl w:val="0"/>
          <w:numId w:val="11"/>
        </w:numPr>
        <w:rPr>
          <w:noProof/>
        </w:rPr>
      </w:pPr>
      <w:r>
        <w:rPr>
          <w:noProof/>
        </w:rPr>
        <w:t>In the 10ms when the ready Bit is active the PLC will use the ladder with the correct weight range</w:t>
      </w:r>
    </w:p>
    <w:p w14:paraId="15A33596" w14:textId="77777777" w:rsidR="00EF7042" w:rsidRDefault="00EF7042" w:rsidP="006C6C8A">
      <w:pPr>
        <w:pStyle w:val="ListParagraph"/>
        <w:numPr>
          <w:ilvl w:val="0"/>
          <w:numId w:val="11"/>
        </w:numPr>
        <w:rPr>
          <w:noProof/>
        </w:rPr>
      </w:pPr>
      <w:r>
        <w:rPr>
          <w:noProof/>
        </w:rPr>
        <w:t>If the weight is between 2.9kg and 4.25kg it will set the PWS L (Pop up wheel sorter left) and reset PWS R (right) to divert the small boxes to the left conveyor</w:t>
      </w:r>
    </w:p>
    <w:p w14:paraId="348E418B" w14:textId="665AFB00" w:rsidR="00EF7042" w:rsidRDefault="00EF7042" w:rsidP="00363FAB">
      <w:pPr>
        <w:pStyle w:val="ListParagraph"/>
        <w:numPr>
          <w:ilvl w:val="0"/>
          <w:numId w:val="11"/>
        </w:numPr>
        <w:rPr>
          <w:noProof/>
        </w:rPr>
      </w:pPr>
      <w:r>
        <w:rPr>
          <w:noProof/>
        </w:rPr>
        <w:t>If the weight is between 4.5kg and 5.5kg it will set the PWS R (Pop up wheel sorter Right) and reset PWS L (Left) to divert the medium boxes to the right conveyor</w:t>
      </w:r>
    </w:p>
    <w:p w14:paraId="50754EEE" w14:textId="03B62604" w:rsidR="00EF7042" w:rsidRDefault="00EF7042" w:rsidP="00EF7042">
      <w:pPr>
        <w:rPr>
          <w:noProof/>
        </w:rPr>
      </w:pPr>
      <w:r>
        <w:rPr>
          <w:noProof/>
        </w:rPr>
        <w:lastRenderedPageBreak/>
        <w:drawing>
          <wp:inline distT="0" distB="0" distL="0" distR="0" wp14:anchorId="6FF71F87" wp14:editId="2BED8CF4">
            <wp:extent cx="3734659" cy="3863340"/>
            <wp:effectExtent l="0" t="0" r="0" b="381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30"/>
                    <a:stretch>
                      <a:fillRect/>
                    </a:stretch>
                  </pic:blipFill>
                  <pic:spPr>
                    <a:xfrm>
                      <a:off x="0" y="0"/>
                      <a:ext cx="3780755" cy="3911024"/>
                    </a:xfrm>
                    <a:prstGeom prst="rect">
                      <a:avLst/>
                    </a:prstGeom>
                  </pic:spPr>
                </pic:pic>
              </a:graphicData>
            </a:graphic>
          </wp:inline>
        </w:drawing>
      </w:r>
      <w:r w:rsidRPr="00616DC3">
        <w:rPr>
          <w:noProof/>
        </w:rPr>
        <w:t xml:space="preserve"> </w:t>
      </w:r>
      <w:r>
        <w:rPr>
          <w:noProof/>
        </w:rPr>
        <w:drawing>
          <wp:inline distT="0" distB="0" distL="0" distR="0" wp14:anchorId="60DDA852" wp14:editId="161758FD">
            <wp:extent cx="2680010" cy="2667000"/>
            <wp:effectExtent l="0" t="0" r="635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31"/>
                    <a:stretch>
                      <a:fillRect/>
                    </a:stretch>
                  </pic:blipFill>
                  <pic:spPr>
                    <a:xfrm>
                      <a:off x="0" y="0"/>
                      <a:ext cx="2720655" cy="2707447"/>
                    </a:xfrm>
                    <a:prstGeom prst="rect">
                      <a:avLst/>
                    </a:prstGeom>
                  </pic:spPr>
                </pic:pic>
              </a:graphicData>
            </a:graphic>
          </wp:inline>
        </w:drawing>
      </w:r>
    </w:p>
    <w:p w14:paraId="7DDD1023" w14:textId="3D0C1D9E" w:rsidR="00234A98" w:rsidRDefault="00234A98" w:rsidP="00234A98">
      <w:pPr>
        <w:pStyle w:val="Caption"/>
        <w:rPr>
          <w:noProof/>
        </w:rPr>
      </w:pPr>
      <w:bookmarkStart w:id="31" w:name="_Toc110235090"/>
      <w:r>
        <w:t xml:space="preserve">Figure </w:t>
      </w:r>
      <w:fldSimple w:instr=" SEQ Figure \* ARABIC ">
        <w:r w:rsidR="00363FAB">
          <w:rPr>
            <w:noProof/>
          </w:rPr>
          <w:t>21</w:t>
        </w:r>
      </w:fldSimple>
      <w:r>
        <w:t xml:space="preserve"> </w:t>
      </w:r>
      <w:r w:rsidRPr="004E040E">
        <w:t>Network</w:t>
      </w:r>
      <w:r>
        <w:t xml:space="preserve"> 11</w:t>
      </w:r>
      <w:bookmarkEnd w:id="31"/>
    </w:p>
    <w:p w14:paraId="3F61EDB5" w14:textId="77777777" w:rsidR="00EF7042" w:rsidRDefault="00EF7042" w:rsidP="006C6C8A">
      <w:pPr>
        <w:pStyle w:val="ListParagraph"/>
        <w:numPr>
          <w:ilvl w:val="0"/>
          <w:numId w:val="12"/>
        </w:numPr>
        <w:rPr>
          <w:noProof/>
        </w:rPr>
      </w:pPr>
      <w:r>
        <w:rPr>
          <w:noProof/>
        </w:rPr>
        <w:t>When sensor 5 is broken ( sees a box enter the line) it adds 1 to the total count</w:t>
      </w:r>
    </w:p>
    <w:p w14:paraId="2AE90C27" w14:textId="77777777" w:rsidR="00EF7042" w:rsidRDefault="00EF7042" w:rsidP="006C6C8A">
      <w:pPr>
        <w:pStyle w:val="ListParagraph"/>
        <w:numPr>
          <w:ilvl w:val="0"/>
          <w:numId w:val="12"/>
        </w:numPr>
        <w:rPr>
          <w:noProof/>
        </w:rPr>
      </w:pPr>
      <w:r>
        <w:rPr>
          <w:noProof/>
        </w:rPr>
        <w:t>When sensor 4 is broken ( sees a Large box exit the line) it adds 1 to the large box count</w:t>
      </w:r>
    </w:p>
    <w:p w14:paraId="4983EE03" w14:textId="77777777" w:rsidR="00EF7042" w:rsidRDefault="00EF7042" w:rsidP="006C6C8A">
      <w:pPr>
        <w:pStyle w:val="ListParagraph"/>
        <w:numPr>
          <w:ilvl w:val="0"/>
          <w:numId w:val="12"/>
        </w:numPr>
        <w:rPr>
          <w:noProof/>
        </w:rPr>
      </w:pPr>
      <w:r>
        <w:rPr>
          <w:noProof/>
        </w:rPr>
        <w:t>When sensor 6 is broken ( sees a medium box exit the line) it adds 1 to the medium box count</w:t>
      </w:r>
    </w:p>
    <w:p w14:paraId="654ECB9E" w14:textId="77777777" w:rsidR="00EF7042" w:rsidRDefault="00EF7042" w:rsidP="006C6C8A">
      <w:pPr>
        <w:pStyle w:val="ListParagraph"/>
        <w:numPr>
          <w:ilvl w:val="0"/>
          <w:numId w:val="12"/>
        </w:numPr>
        <w:rPr>
          <w:noProof/>
        </w:rPr>
      </w:pPr>
      <w:r>
        <w:rPr>
          <w:noProof/>
        </w:rPr>
        <w:t>When sensor 7 is broken ( sees a small box exit the line) it adds 1 to the small box count</w:t>
      </w:r>
    </w:p>
    <w:p w14:paraId="1AE66722" w14:textId="77777777" w:rsidR="00EF7042" w:rsidRDefault="00EF7042" w:rsidP="006C6C8A">
      <w:pPr>
        <w:pStyle w:val="ListParagraph"/>
        <w:numPr>
          <w:ilvl w:val="0"/>
          <w:numId w:val="12"/>
        </w:numPr>
        <w:rPr>
          <w:noProof/>
        </w:rPr>
      </w:pPr>
      <w:r>
        <w:rPr>
          <w:noProof/>
        </w:rPr>
        <w:t>When sensor 8 is broken ( sees a palletising box exit the line) it adds 1 to the palletising box count</w:t>
      </w:r>
    </w:p>
    <w:p w14:paraId="140F4B10" w14:textId="77777777" w:rsidR="00EF7042" w:rsidRDefault="00EF7042" w:rsidP="006C6C8A">
      <w:pPr>
        <w:pStyle w:val="ListParagraph"/>
        <w:numPr>
          <w:ilvl w:val="0"/>
          <w:numId w:val="12"/>
        </w:numPr>
        <w:rPr>
          <w:noProof/>
        </w:rPr>
      </w:pPr>
      <w:r>
        <w:rPr>
          <w:noProof/>
        </w:rPr>
        <w:t>These numbers will count upto 10,000 and will be reset when the reset counters Bit is true.</w:t>
      </w:r>
    </w:p>
    <w:p w14:paraId="29BF51C5" w14:textId="77777777" w:rsidR="00EF7042" w:rsidRDefault="00EF7042" w:rsidP="00EF7042">
      <w:pPr>
        <w:pStyle w:val="ListParagraph"/>
        <w:rPr>
          <w:noProof/>
        </w:rPr>
      </w:pPr>
    </w:p>
    <w:p w14:paraId="2BB0CBCF" w14:textId="76FC598B" w:rsidR="00EF7042" w:rsidRDefault="00EF7042" w:rsidP="00EF7042">
      <w:r>
        <w:rPr>
          <w:noProof/>
        </w:rPr>
        <w:lastRenderedPageBreak/>
        <w:drawing>
          <wp:inline distT="0" distB="0" distL="0" distR="0" wp14:anchorId="39B78F17" wp14:editId="51F94989">
            <wp:extent cx="5731510" cy="5400040"/>
            <wp:effectExtent l="0" t="0" r="2540" b="0"/>
            <wp:docPr id="25" name="Picture 2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with medium confidence"/>
                    <pic:cNvPicPr/>
                  </pic:nvPicPr>
                  <pic:blipFill>
                    <a:blip r:embed="rId32"/>
                    <a:stretch>
                      <a:fillRect/>
                    </a:stretch>
                  </pic:blipFill>
                  <pic:spPr>
                    <a:xfrm>
                      <a:off x="0" y="0"/>
                      <a:ext cx="5731510" cy="5400040"/>
                    </a:xfrm>
                    <a:prstGeom prst="rect">
                      <a:avLst/>
                    </a:prstGeom>
                  </pic:spPr>
                </pic:pic>
              </a:graphicData>
            </a:graphic>
          </wp:inline>
        </w:drawing>
      </w:r>
    </w:p>
    <w:p w14:paraId="4A0420C8" w14:textId="747DD389" w:rsidR="00363FAB" w:rsidRDefault="00363FAB" w:rsidP="00363FAB">
      <w:pPr>
        <w:pStyle w:val="Caption"/>
      </w:pPr>
      <w:bookmarkStart w:id="32" w:name="_Toc110235091"/>
      <w:r>
        <w:t xml:space="preserve">Figure </w:t>
      </w:r>
      <w:fldSimple w:instr=" SEQ Figure \* ARABIC ">
        <w:r>
          <w:rPr>
            <w:noProof/>
          </w:rPr>
          <w:t>22</w:t>
        </w:r>
      </w:fldSimple>
      <w:r>
        <w:t xml:space="preserve"> </w:t>
      </w:r>
      <w:r w:rsidRPr="00214D9D">
        <w:t>Network</w:t>
      </w:r>
      <w:r>
        <w:t xml:space="preserve"> 12</w:t>
      </w:r>
      <w:bookmarkEnd w:id="32"/>
    </w:p>
    <w:p w14:paraId="3887847D" w14:textId="77777777" w:rsidR="00EF7042" w:rsidRDefault="00EF7042" w:rsidP="006C6C8A">
      <w:pPr>
        <w:pStyle w:val="ListParagraph"/>
        <w:numPr>
          <w:ilvl w:val="0"/>
          <w:numId w:val="13"/>
        </w:numPr>
        <w:rPr>
          <w:noProof/>
        </w:rPr>
      </w:pPr>
      <w:r>
        <w:rPr>
          <w:noProof/>
        </w:rPr>
        <w:t>When pusher 1 is activated this will add one to the large box error count.</w:t>
      </w:r>
    </w:p>
    <w:p w14:paraId="41F28368" w14:textId="77777777" w:rsidR="00EF7042" w:rsidRDefault="00EF7042" w:rsidP="006C6C8A">
      <w:pPr>
        <w:pStyle w:val="ListParagraph"/>
        <w:numPr>
          <w:ilvl w:val="0"/>
          <w:numId w:val="13"/>
        </w:numPr>
        <w:rPr>
          <w:noProof/>
        </w:rPr>
      </w:pPr>
      <w:r>
        <w:rPr>
          <w:noProof/>
        </w:rPr>
        <w:t>Whe diffuse sensor 4 is broken ( sees a Large box exit the line) it subtracts 1 from the large box error count</w:t>
      </w:r>
    </w:p>
    <w:p w14:paraId="0FA7F803" w14:textId="77777777" w:rsidR="00EF7042" w:rsidRDefault="00EF7042" w:rsidP="006C6C8A">
      <w:pPr>
        <w:pStyle w:val="ListParagraph"/>
        <w:numPr>
          <w:ilvl w:val="0"/>
          <w:numId w:val="13"/>
        </w:numPr>
        <w:rPr>
          <w:noProof/>
        </w:rPr>
      </w:pPr>
      <w:r>
        <w:rPr>
          <w:noProof/>
        </w:rPr>
        <w:t>When pusher 2 is activated this will add one to the Medium/small box error count.</w:t>
      </w:r>
    </w:p>
    <w:p w14:paraId="39E24CA7" w14:textId="77777777" w:rsidR="00EF7042" w:rsidRDefault="00EF7042" w:rsidP="006C6C8A">
      <w:pPr>
        <w:pStyle w:val="ListParagraph"/>
        <w:numPr>
          <w:ilvl w:val="0"/>
          <w:numId w:val="13"/>
        </w:numPr>
        <w:rPr>
          <w:noProof/>
        </w:rPr>
      </w:pPr>
      <w:r>
        <w:rPr>
          <w:noProof/>
        </w:rPr>
        <w:t>Whe diffuse sensor 3 is broken ( sees a Medium/small box reach the conveyor scale) it subtracts 1 from the medium/small box error count</w:t>
      </w:r>
    </w:p>
    <w:p w14:paraId="39A37A09" w14:textId="77777777" w:rsidR="00EF7042" w:rsidRDefault="00EF7042" w:rsidP="006C6C8A">
      <w:pPr>
        <w:pStyle w:val="ListParagraph"/>
        <w:numPr>
          <w:ilvl w:val="0"/>
          <w:numId w:val="13"/>
        </w:numPr>
        <w:rPr>
          <w:noProof/>
        </w:rPr>
      </w:pPr>
      <w:r>
        <w:rPr>
          <w:noProof/>
        </w:rPr>
        <w:t>These numbers will count upto 10,000 and will be reset when the reset counters Bit is true.</w:t>
      </w:r>
    </w:p>
    <w:p w14:paraId="4F8D7D2A" w14:textId="77777777" w:rsidR="00EF7042" w:rsidRDefault="00EF7042" w:rsidP="00EF7042">
      <w:pPr>
        <w:pStyle w:val="ListParagraph"/>
      </w:pPr>
    </w:p>
    <w:p w14:paraId="0207A28E" w14:textId="05F253A9" w:rsidR="00EF7042" w:rsidRDefault="00EF7042" w:rsidP="00EF7042">
      <w:r>
        <w:rPr>
          <w:noProof/>
        </w:rPr>
        <w:lastRenderedPageBreak/>
        <w:drawing>
          <wp:inline distT="0" distB="0" distL="0" distR="0" wp14:anchorId="6386E0FD" wp14:editId="48722A0B">
            <wp:extent cx="5731510" cy="4462780"/>
            <wp:effectExtent l="0" t="0" r="2540" b="0"/>
            <wp:docPr id="26" name="Picture 2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diagram&#10;&#10;Description automatically generated"/>
                    <pic:cNvPicPr/>
                  </pic:nvPicPr>
                  <pic:blipFill>
                    <a:blip r:embed="rId33"/>
                    <a:stretch>
                      <a:fillRect/>
                    </a:stretch>
                  </pic:blipFill>
                  <pic:spPr>
                    <a:xfrm>
                      <a:off x="0" y="0"/>
                      <a:ext cx="5731510" cy="4462780"/>
                    </a:xfrm>
                    <a:prstGeom prst="rect">
                      <a:avLst/>
                    </a:prstGeom>
                  </pic:spPr>
                </pic:pic>
              </a:graphicData>
            </a:graphic>
          </wp:inline>
        </w:drawing>
      </w:r>
    </w:p>
    <w:p w14:paraId="3C802361" w14:textId="477CF7E9" w:rsidR="00363FAB" w:rsidRDefault="00363FAB" w:rsidP="00363FAB">
      <w:pPr>
        <w:pStyle w:val="Caption"/>
      </w:pPr>
      <w:bookmarkStart w:id="33" w:name="_Toc110235092"/>
      <w:r>
        <w:t xml:space="preserve">Figure </w:t>
      </w:r>
      <w:fldSimple w:instr=" SEQ Figure \* ARABIC ">
        <w:r>
          <w:rPr>
            <w:noProof/>
          </w:rPr>
          <w:t>23</w:t>
        </w:r>
      </w:fldSimple>
      <w:r>
        <w:t xml:space="preserve"> </w:t>
      </w:r>
      <w:r w:rsidRPr="00C065B3">
        <w:t>Network</w:t>
      </w:r>
      <w:r>
        <w:t xml:space="preserve"> 13</w:t>
      </w:r>
      <w:bookmarkEnd w:id="33"/>
    </w:p>
    <w:p w14:paraId="79F3E372" w14:textId="77777777" w:rsidR="00EF7042" w:rsidRDefault="00EF7042" w:rsidP="00EF7042"/>
    <w:p w14:paraId="1C697FA9" w14:textId="77777777" w:rsidR="00EF7042" w:rsidRDefault="00EF7042" w:rsidP="006C6C8A">
      <w:pPr>
        <w:pStyle w:val="ListParagraph"/>
        <w:numPr>
          <w:ilvl w:val="0"/>
          <w:numId w:val="14"/>
        </w:numPr>
      </w:pPr>
      <w:r>
        <w:t>The large box warning set will be inputted by the engineer on the engineer screen.</w:t>
      </w:r>
    </w:p>
    <w:p w14:paraId="16532886" w14:textId="77777777" w:rsidR="00EF7042" w:rsidRDefault="00EF7042" w:rsidP="006C6C8A">
      <w:pPr>
        <w:pStyle w:val="ListParagraph"/>
        <w:numPr>
          <w:ilvl w:val="0"/>
          <w:numId w:val="14"/>
        </w:numPr>
      </w:pPr>
      <w:r>
        <w:t>Once the up/down counter for the large box error count exceeds this number (currently set at 3), this will close the contact and energise the large box error count warning. This will then be shown on the HMI to notify the operator that some large boxes have been dropped.</w:t>
      </w:r>
    </w:p>
    <w:p w14:paraId="0F466404" w14:textId="77777777" w:rsidR="00EF7042" w:rsidRDefault="00EF7042" w:rsidP="006C6C8A">
      <w:pPr>
        <w:pStyle w:val="ListParagraph"/>
        <w:numPr>
          <w:ilvl w:val="0"/>
          <w:numId w:val="14"/>
        </w:numPr>
      </w:pPr>
      <w:r>
        <w:t>The med/small box warning set will also be inputted by the engineer on the engineer screen.</w:t>
      </w:r>
    </w:p>
    <w:p w14:paraId="1A779DEF" w14:textId="77777777" w:rsidR="00EF7042" w:rsidRDefault="00EF7042" w:rsidP="006C6C8A">
      <w:pPr>
        <w:pStyle w:val="ListParagraph"/>
        <w:numPr>
          <w:ilvl w:val="0"/>
          <w:numId w:val="14"/>
        </w:numPr>
      </w:pPr>
      <w:r>
        <w:t>Once the up/down counter for the medium/small box error count exceeds this number (currently set at 4 due to it seeing more boxes), this will close the contact and energise the medium/small box error count warning. This will then be shown on the HMI to notify the operator that some medium and small boxes have been dropped.</w:t>
      </w:r>
    </w:p>
    <w:p w14:paraId="79F2A14D" w14:textId="77777777" w:rsidR="00EF7042" w:rsidRDefault="00EF7042" w:rsidP="00EF7042">
      <w:pPr>
        <w:pStyle w:val="ListParagraph"/>
      </w:pPr>
    </w:p>
    <w:p w14:paraId="6C23121D" w14:textId="2B108C24" w:rsidR="00EF7042" w:rsidRDefault="00EF7042" w:rsidP="00EF7042">
      <w:pPr>
        <w:rPr>
          <w:noProof/>
        </w:rPr>
      </w:pPr>
      <w:r>
        <w:rPr>
          <w:noProof/>
        </w:rPr>
        <w:lastRenderedPageBreak/>
        <w:drawing>
          <wp:inline distT="0" distB="0" distL="0" distR="0" wp14:anchorId="5EC3C38F" wp14:editId="17321D71">
            <wp:extent cx="5731510" cy="4228465"/>
            <wp:effectExtent l="0" t="0" r="2540" b="635"/>
            <wp:docPr id="27" name="Picture 2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with medium confidence"/>
                    <pic:cNvPicPr/>
                  </pic:nvPicPr>
                  <pic:blipFill>
                    <a:blip r:embed="rId34"/>
                    <a:stretch>
                      <a:fillRect/>
                    </a:stretch>
                  </pic:blipFill>
                  <pic:spPr>
                    <a:xfrm>
                      <a:off x="0" y="0"/>
                      <a:ext cx="5731510" cy="4228465"/>
                    </a:xfrm>
                    <a:prstGeom prst="rect">
                      <a:avLst/>
                    </a:prstGeom>
                  </pic:spPr>
                </pic:pic>
              </a:graphicData>
            </a:graphic>
          </wp:inline>
        </w:drawing>
      </w:r>
      <w:r w:rsidRPr="00616DC3">
        <w:rPr>
          <w:noProof/>
        </w:rPr>
        <w:t xml:space="preserve"> </w:t>
      </w:r>
    </w:p>
    <w:p w14:paraId="34DD0A5C" w14:textId="23988B4B" w:rsidR="00363FAB" w:rsidRDefault="00363FAB" w:rsidP="00363FAB">
      <w:pPr>
        <w:pStyle w:val="Caption"/>
        <w:rPr>
          <w:noProof/>
        </w:rPr>
      </w:pPr>
      <w:bookmarkStart w:id="34" w:name="_Toc110235093"/>
      <w:r>
        <w:t xml:space="preserve">Figure </w:t>
      </w:r>
      <w:fldSimple w:instr=" SEQ Figure \* ARABIC ">
        <w:r>
          <w:rPr>
            <w:noProof/>
          </w:rPr>
          <w:t>24</w:t>
        </w:r>
      </w:fldSimple>
      <w:r>
        <w:t xml:space="preserve"> </w:t>
      </w:r>
      <w:r w:rsidRPr="00605E52">
        <w:t>Network</w:t>
      </w:r>
      <w:r>
        <w:t xml:space="preserve"> 14</w:t>
      </w:r>
      <w:bookmarkEnd w:id="34"/>
    </w:p>
    <w:p w14:paraId="187AC837" w14:textId="77777777" w:rsidR="00EF7042" w:rsidRDefault="00EF7042" w:rsidP="006C6C8A">
      <w:pPr>
        <w:pStyle w:val="ListParagraph"/>
        <w:numPr>
          <w:ilvl w:val="0"/>
          <w:numId w:val="14"/>
        </w:numPr>
      </w:pPr>
      <w:r>
        <w:t>The large box alarm set will be inputted by the engineer on the engineer screen.</w:t>
      </w:r>
    </w:p>
    <w:p w14:paraId="395FAC30" w14:textId="77777777" w:rsidR="00EF7042" w:rsidRDefault="00EF7042" w:rsidP="006C6C8A">
      <w:pPr>
        <w:pStyle w:val="ListParagraph"/>
        <w:numPr>
          <w:ilvl w:val="0"/>
          <w:numId w:val="14"/>
        </w:numPr>
      </w:pPr>
      <w:r>
        <w:t>Once the up/down counter for the large box error count exceeds this number (currently set at 6), this will close the contact and energise the large box error count alarm. This will then be shown on the HMI to notify the operator that too many large boxes have been dropped and the line will also stop.</w:t>
      </w:r>
    </w:p>
    <w:p w14:paraId="265D8ED9" w14:textId="77777777" w:rsidR="00EF7042" w:rsidRDefault="00EF7042" w:rsidP="006C6C8A">
      <w:pPr>
        <w:pStyle w:val="ListParagraph"/>
        <w:numPr>
          <w:ilvl w:val="0"/>
          <w:numId w:val="14"/>
        </w:numPr>
      </w:pPr>
      <w:r>
        <w:t>The med/small box alarm set will also be inputted by the engineer on the engineer screen.</w:t>
      </w:r>
    </w:p>
    <w:p w14:paraId="6E3DD367" w14:textId="25A7FAB1" w:rsidR="00EF7042" w:rsidRDefault="00EF7042" w:rsidP="006C6C8A">
      <w:pPr>
        <w:pStyle w:val="ListParagraph"/>
        <w:numPr>
          <w:ilvl w:val="0"/>
          <w:numId w:val="14"/>
        </w:numPr>
      </w:pPr>
      <w:r>
        <w:t>Once the up/down counter for the medium/small box error count exceeds this number (currently set at 7 due to it seeing more boxes), this will close the contact and energise the medium/small box error count alarm. This will then be shown on the HMI to notify the operator that too many medium and small boxes have been dropped and the line will also stop.</w:t>
      </w:r>
    </w:p>
    <w:p w14:paraId="54E3F593" w14:textId="77777777" w:rsidR="00EF7042" w:rsidRDefault="00EF7042" w:rsidP="00EF7042"/>
    <w:p w14:paraId="4850FC9E" w14:textId="77777777" w:rsidR="00EF7042" w:rsidRDefault="00EF7042" w:rsidP="00EF7042"/>
    <w:p w14:paraId="65F808AC" w14:textId="77777777" w:rsidR="00EF7042" w:rsidRDefault="00EF7042" w:rsidP="00EF7042"/>
    <w:p w14:paraId="77718F10" w14:textId="77777777" w:rsidR="00EF7042" w:rsidRDefault="00EF7042" w:rsidP="00EF7042"/>
    <w:p w14:paraId="5A8A5E2F" w14:textId="12B113E1" w:rsidR="00EF7042" w:rsidRDefault="00EF7042" w:rsidP="00EF7042">
      <w:r>
        <w:rPr>
          <w:noProof/>
        </w:rPr>
        <w:lastRenderedPageBreak/>
        <w:drawing>
          <wp:inline distT="0" distB="0" distL="0" distR="0" wp14:anchorId="78A03F61" wp14:editId="36AC6972">
            <wp:extent cx="5731510" cy="1665605"/>
            <wp:effectExtent l="0" t="0" r="2540" b="0"/>
            <wp:docPr id="28" name="Picture 2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with medium confidence"/>
                    <pic:cNvPicPr/>
                  </pic:nvPicPr>
                  <pic:blipFill>
                    <a:blip r:embed="rId35"/>
                    <a:stretch>
                      <a:fillRect/>
                    </a:stretch>
                  </pic:blipFill>
                  <pic:spPr>
                    <a:xfrm>
                      <a:off x="0" y="0"/>
                      <a:ext cx="5731510" cy="1665605"/>
                    </a:xfrm>
                    <a:prstGeom prst="rect">
                      <a:avLst/>
                    </a:prstGeom>
                  </pic:spPr>
                </pic:pic>
              </a:graphicData>
            </a:graphic>
          </wp:inline>
        </w:drawing>
      </w:r>
    </w:p>
    <w:p w14:paraId="2E545104" w14:textId="3ED60E95" w:rsidR="00363FAB" w:rsidRDefault="00363FAB" w:rsidP="00363FAB">
      <w:pPr>
        <w:pStyle w:val="Caption"/>
      </w:pPr>
      <w:bookmarkStart w:id="35" w:name="_Toc110235094"/>
      <w:r>
        <w:t xml:space="preserve">Figure </w:t>
      </w:r>
      <w:fldSimple w:instr=" SEQ Figure \* ARABIC ">
        <w:r>
          <w:rPr>
            <w:noProof/>
          </w:rPr>
          <w:t>25</w:t>
        </w:r>
      </w:fldSimple>
      <w:r>
        <w:t xml:space="preserve"> </w:t>
      </w:r>
      <w:r w:rsidRPr="00315868">
        <w:t>Network</w:t>
      </w:r>
      <w:r>
        <w:t xml:space="preserve"> 15</w:t>
      </w:r>
      <w:bookmarkEnd w:id="35"/>
    </w:p>
    <w:p w14:paraId="094C1735" w14:textId="77777777" w:rsidR="00EF7042" w:rsidRDefault="00EF7042" w:rsidP="006C6C8A">
      <w:pPr>
        <w:pStyle w:val="ListParagraph"/>
        <w:numPr>
          <w:ilvl w:val="0"/>
          <w:numId w:val="15"/>
        </w:numPr>
      </w:pPr>
      <w:r>
        <w:t>When the N/C contact is broken from the E-Stop being pressed this will activate the machine E-Stop alarm and stop the line.</w:t>
      </w:r>
    </w:p>
    <w:p w14:paraId="4722EF78" w14:textId="3477BF90" w:rsidR="00EF7042" w:rsidRDefault="00EF7042" w:rsidP="00EF7042"/>
    <w:p w14:paraId="70FCCE9A" w14:textId="2D8EDB3D" w:rsidR="00211AAB" w:rsidRDefault="00211AAB" w:rsidP="00EF7042"/>
    <w:p w14:paraId="5C7D7F36" w14:textId="55862278" w:rsidR="00211AAB" w:rsidRDefault="00211AAB" w:rsidP="00EF7042"/>
    <w:p w14:paraId="15E525FF" w14:textId="12EF574B" w:rsidR="00211AAB" w:rsidRDefault="00211AAB" w:rsidP="00EF7042"/>
    <w:p w14:paraId="02F49FCF" w14:textId="7DA36737" w:rsidR="00211AAB" w:rsidRDefault="00211AAB" w:rsidP="00EF7042"/>
    <w:p w14:paraId="00BBB0D5" w14:textId="3B7B8B8F" w:rsidR="00211AAB" w:rsidRDefault="00211AAB" w:rsidP="00EF7042"/>
    <w:p w14:paraId="0DA5BEED" w14:textId="2A9A3E19" w:rsidR="00211AAB" w:rsidRDefault="00211AAB" w:rsidP="00EF7042"/>
    <w:p w14:paraId="7A4D212A" w14:textId="7BFE5186" w:rsidR="00211AAB" w:rsidRDefault="00211AAB" w:rsidP="00EF7042"/>
    <w:p w14:paraId="668A78E3" w14:textId="694C9C5E" w:rsidR="00211AAB" w:rsidRDefault="00211AAB" w:rsidP="00EF7042"/>
    <w:p w14:paraId="3B179E50" w14:textId="14212693" w:rsidR="00211AAB" w:rsidRDefault="00211AAB" w:rsidP="00EF7042"/>
    <w:p w14:paraId="56D1A221" w14:textId="4345A5D4" w:rsidR="00211AAB" w:rsidRDefault="00211AAB" w:rsidP="00EF7042"/>
    <w:p w14:paraId="61F787B0" w14:textId="701D4453" w:rsidR="00211AAB" w:rsidRDefault="00211AAB" w:rsidP="00EF7042"/>
    <w:p w14:paraId="2DD318BE" w14:textId="1668FCC7" w:rsidR="00211AAB" w:rsidRDefault="00211AAB" w:rsidP="00EF7042"/>
    <w:p w14:paraId="54B62A45" w14:textId="6B8079F2" w:rsidR="00211AAB" w:rsidRDefault="00211AAB" w:rsidP="00EF7042"/>
    <w:p w14:paraId="3AD333CC" w14:textId="5376EEC0" w:rsidR="00211AAB" w:rsidRDefault="00211AAB" w:rsidP="00EF7042"/>
    <w:p w14:paraId="14B22D32" w14:textId="127C8ACB" w:rsidR="00211AAB" w:rsidRDefault="00211AAB" w:rsidP="00EF7042"/>
    <w:p w14:paraId="4EE546FE" w14:textId="4CE14F6C" w:rsidR="00211AAB" w:rsidRDefault="00211AAB" w:rsidP="00EF7042"/>
    <w:p w14:paraId="7AB0B135" w14:textId="678B2953" w:rsidR="00211AAB" w:rsidRDefault="00211AAB" w:rsidP="00EF7042"/>
    <w:p w14:paraId="60BD44B8" w14:textId="58023271" w:rsidR="00211AAB" w:rsidRDefault="00211AAB" w:rsidP="00EF7042"/>
    <w:p w14:paraId="6755EC98" w14:textId="6662715C" w:rsidR="00211AAB" w:rsidRDefault="00211AAB" w:rsidP="00EF7042"/>
    <w:p w14:paraId="69A3D712" w14:textId="4D7EC905" w:rsidR="00211AAB" w:rsidRDefault="00211AAB" w:rsidP="00EF7042"/>
    <w:p w14:paraId="634D08AD" w14:textId="77777777" w:rsidR="005355C7" w:rsidRPr="00893AAB" w:rsidRDefault="005355C7" w:rsidP="00893AAB">
      <w:pPr>
        <w:spacing w:after="0" w:line="120" w:lineRule="auto"/>
      </w:pPr>
    </w:p>
    <w:p w14:paraId="0C420BF6" w14:textId="2BA0E90B" w:rsidR="00561E95" w:rsidRDefault="00F860FE" w:rsidP="00F860FE">
      <w:pPr>
        <w:pStyle w:val="Heading1"/>
      </w:pPr>
      <w:bookmarkStart w:id="36" w:name="_Toc110235106"/>
      <w:r>
        <w:lastRenderedPageBreak/>
        <w:t>4.0</w:t>
      </w:r>
      <w:r w:rsidR="00561E95" w:rsidRPr="00F860FE">
        <w:t xml:space="preserve"> References</w:t>
      </w:r>
      <w:bookmarkEnd w:id="36"/>
      <w:r w:rsidR="00561E95" w:rsidRPr="00F860FE">
        <w:t xml:space="preserve"> </w:t>
      </w:r>
    </w:p>
    <w:p w14:paraId="57191BC5" w14:textId="794B270F" w:rsidR="005E1A93" w:rsidRDefault="005E1A93" w:rsidP="005E1A93"/>
    <w:p w14:paraId="53266A20" w14:textId="5B31362B" w:rsidR="005E1A93" w:rsidRDefault="005E1A93" w:rsidP="005E1A93">
      <w:proofErr w:type="spellStart"/>
      <w:r w:rsidRPr="005E1A93">
        <w:t>unitronics</w:t>
      </w:r>
      <w:proofErr w:type="spellEnd"/>
      <w:r w:rsidRPr="005E1A93">
        <w:t xml:space="preserve">. 2022. What is </w:t>
      </w:r>
      <w:proofErr w:type="gramStart"/>
      <w:r w:rsidRPr="005E1A93">
        <w:t>PLC ?</w:t>
      </w:r>
      <w:proofErr w:type="gramEnd"/>
      <w:r w:rsidRPr="005E1A93">
        <w:t xml:space="preserve"> Programmable Logic Controller - </w:t>
      </w:r>
      <w:proofErr w:type="spellStart"/>
      <w:r w:rsidRPr="005E1A93">
        <w:t>Unitronics</w:t>
      </w:r>
      <w:proofErr w:type="spellEnd"/>
      <w:r w:rsidRPr="005E1A93">
        <w:t>. [ONLINE] Available at: https://www.unitronicsplc.com/what-is-plc-programmable-logic-controller/.</w:t>
      </w:r>
    </w:p>
    <w:p w14:paraId="58392D7B" w14:textId="6C3375A8" w:rsidR="00B550E6" w:rsidRDefault="00B550E6" w:rsidP="005E1A93">
      <w:r w:rsidRPr="00B550E6">
        <w:t xml:space="preserve">CTI. 2022. CTI - 2500-C400 CPU with 3072K User </w:t>
      </w:r>
      <w:proofErr w:type="gramStart"/>
      <w:r w:rsidRPr="00B550E6">
        <w:t>Memory .</w:t>
      </w:r>
      <w:proofErr w:type="gramEnd"/>
      <w:r w:rsidRPr="00B550E6">
        <w:t xml:space="preserve"> [ONLINE] Available at: https://www.controltechnology.com/products/2500-Series-Classic/processors/2500-C400-CPU-with-3072K. </w:t>
      </w:r>
    </w:p>
    <w:p w14:paraId="1E3EDD8D" w14:textId="5B4B20BA" w:rsidR="00B550E6" w:rsidRDefault="00B550E6" w:rsidP="005E1A93">
      <w:r w:rsidRPr="00B550E6">
        <w:t>siemens.com Global Website. 2022. TIA Portal Modules: Basics of PLC Programming | SCE Learning &amp; Training Documents | Siemens Global. [ONLINE] Available at: https://new.siemens.com/global/en/company/sustainability/education/sce/learning-training-documents/basics-of-plc-programming.html.</w:t>
      </w:r>
    </w:p>
    <w:p w14:paraId="7208511F" w14:textId="30DA3863" w:rsidR="00B550E6" w:rsidRDefault="00B550E6" w:rsidP="005E1A93">
      <w:r w:rsidRPr="00B550E6">
        <w:t>Real Games. 2022. About - FACTORY I/O. [ONLINE] Available at: https://docs.factoryio.com/.</w:t>
      </w:r>
    </w:p>
    <w:p w14:paraId="4F207C07" w14:textId="7F29B8AA" w:rsidR="00B87629" w:rsidRDefault="00B46EFC" w:rsidP="005E1A93">
      <w:r w:rsidRPr="00B46EFC">
        <w:t>Real Games. 2022. Manual - FACTORY I/O. [ONLINE] Available at: https://docs.factoryio.com/manual/.</w:t>
      </w:r>
    </w:p>
    <w:p w14:paraId="1870B680" w14:textId="37160346" w:rsidR="00B87629" w:rsidRDefault="00B46EFC" w:rsidP="005E1A93">
      <w:r w:rsidRPr="00B46EFC">
        <w:t xml:space="preserve">The Automation Blog. 2022. S7 </w:t>
      </w:r>
      <w:proofErr w:type="spellStart"/>
      <w:r w:rsidRPr="00B46EFC">
        <w:t>PLCsim</w:t>
      </w:r>
      <w:proofErr w:type="spellEnd"/>
      <w:r w:rsidRPr="00B46EFC">
        <w:t xml:space="preserve"> | The Automation Blog. [ONLINE] Available at: </w:t>
      </w:r>
      <w:hyperlink r:id="rId36" w:history="1">
        <w:r w:rsidR="00B87629" w:rsidRPr="001B58C4">
          <w:rPr>
            <w:rStyle w:val="Hyperlink"/>
          </w:rPr>
          <w:t>https://theautomationblog.com/siemens-s7-plcsim/</w:t>
        </w:r>
      </w:hyperlink>
      <w:r w:rsidRPr="00B46EFC">
        <w:t>.</w:t>
      </w:r>
    </w:p>
    <w:p w14:paraId="73E49B03" w14:textId="72FE2940" w:rsidR="00B87629" w:rsidRDefault="00B87629" w:rsidP="005E1A93">
      <w:r w:rsidRPr="00B87629">
        <w:t xml:space="preserve">The Automation Blog. 2022. S7 </w:t>
      </w:r>
      <w:proofErr w:type="spellStart"/>
      <w:r w:rsidRPr="00B87629">
        <w:t>PLCsim</w:t>
      </w:r>
      <w:proofErr w:type="spellEnd"/>
      <w:r w:rsidRPr="00B87629">
        <w:t xml:space="preserve"> | The Automation Blog. [ONLINE] Available at: </w:t>
      </w:r>
      <w:hyperlink r:id="rId37" w:history="1">
        <w:r w:rsidRPr="001B58C4">
          <w:rPr>
            <w:rStyle w:val="Hyperlink"/>
          </w:rPr>
          <w:t>https://theautomationblog.com/siemens-s7-plcsim/</w:t>
        </w:r>
      </w:hyperlink>
      <w:r w:rsidRPr="00B87629">
        <w:t>.</w:t>
      </w:r>
    </w:p>
    <w:p w14:paraId="298F8D03" w14:textId="77777777" w:rsidR="00B87629" w:rsidRPr="005E1A93" w:rsidRDefault="00B87629" w:rsidP="005E1A93"/>
    <w:sectPr w:rsidR="00B87629" w:rsidRPr="005E1A93">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3B2B4" w14:textId="77777777" w:rsidR="00C45FDB" w:rsidRDefault="00C45FDB" w:rsidP="0038312D">
      <w:pPr>
        <w:spacing w:after="0" w:line="240" w:lineRule="auto"/>
      </w:pPr>
      <w:r>
        <w:separator/>
      </w:r>
    </w:p>
  </w:endnote>
  <w:endnote w:type="continuationSeparator" w:id="0">
    <w:p w14:paraId="07247198" w14:textId="77777777" w:rsidR="00C45FDB" w:rsidRDefault="00C45FDB" w:rsidP="0038312D">
      <w:pPr>
        <w:spacing w:after="0" w:line="240" w:lineRule="auto"/>
      </w:pPr>
      <w:r>
        <w:continuationSeparator/>
      </w:r>
    </w:p>
  </w:endnote>
  <w:endnote w:type="continuationNotice" w:id="1">
    <w:p w14:paraId="0DC322BE" w14:textId="77777777" w:rsidR="00C45FDB" w:rsidRDefault="00C45FD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6991022"/>
      <w:docPartObj>
        <w:docPartGallery w:val="Page Numbers (Bottom of Page)"/>
        <w:docPartUnique/>
      </w:docPartObj>
    </w:sdtPr>
    <w:sdtEndPr/>
    <w:sdtContent>
      <w:sdt>
        <w:sdtPr>
          <w:id w:val="-1769616900"/>
          <w:docPartObj>
            <w:docPartGallery w:val="Page Numbers (Top of Page)"/>
            <w:docPartUnique/>
          </w:docPartObj>
        </w:sdtPr>
        <w:sdtEndPr/>
        <w:sdtContent>
          <w:p w14:paraId="33343357" w14:textId="07A693EB" w:rsidR="00F860FE" w:rsidRDefault="00F860F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0D91FF4" w14:textId="600820F6" w:rsidR="00766355" w:rsidRPr="00F860FE" w:rsidRDefault="00F860FE">
    <w:pPr>
      <w:pStyle w:val="Footer"/>
    </w:pPr>
    <w:proofErr w:type="gramStart"/>
    <w:r w:rsidRPr="00F860FE">
      <w:t>B.Stanfield</w:t>
    </w:r>
    <w:proofErr w:type="gram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12FE2" w14:textId="77777777" w:rsidR="00C45FDB" w:rsidRDefault="00C45FDB" w:rsidP="0038312D">
      <w:pPr>
        <w:spacing w:after="0" w:line="240" w:lineRule="auto"/>
      </w:pPr>
      <w:r>
        <w:separator/>
      </w:r>
    </w:p>
  </w:footnote>
  <w:footnote w:type="continuationSeparator" w:id="0">
    <w:p w14:paraId="7F5A068F" w14:textId="77777777" w:rsidR="00C45FDB" w:rsidRDefault="00C45FDB" w:rsidP="0038312D">
      <w:pPr>
        <w:spacing w:after="0" w:line="240" w:lineRule="auto"/>
      </w:pPr>
      <w:r>
        <w:continuationSeparator/>
      </w:r>
    </w:p>
  </w:footnote>
  <w:footnote w:type="continuationNotice" w:id="1">
    <w:p w14:paraId="7F5EC8D9" w14:textId="77777777" w:rsidR="00C45FDB" w:rsidRDefault="00C45FD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31A97" w14:textId="1E1CE132" w:rsidR="00C936F3" w:rsidRDefault="0018420A" w:rsidP="00C76108">
    <w:pPr>
      <w:tabs>
        <w:tab w:val="left" w:pos="7680"/>
      </w:tabs>
      <w:spacing w:after="0"/>
    </w:pPr>
    <w:r>
      <w:t xml:space="preserve">Control </w:t>
    </w:r>
    <w:r w:rsidR="00D03FCF">
      <w:t>Technology</w:t>
    </w:r>
  </w:p>
  <w:p w14:paraId="4F56B49F" w14:textId="7F905AC4" w:rsidR="00AA7509" w:rsidRDefault="00C76108" w:rsidP="00C76108">
    <w:pPr>
      <w:tabs>
        <w:tab w:val="left" w:pos="7680"/>
      </w:tabs>
      <w:spacing w:after="0"/>
    </w:pPr>
    <w:r w:rsidRPr="00C76108">
      <w:t xml:space="preserve">ACMA </w:t>
    </w:r>
    <w:r w:rsidR="00D03FCF">
      <w:t>6</w:t>
    </w:r>
    <w:r w:rsidRPr="00C76108">
      <w:t>00</w:t>
    </w:r>
    <w:r w:rsidR="00C936F3">
      <w:t>1</w:t>
    </w:r>
    <w:r w:rsidR="00AA7509">
      <w:t xml:space="preserve">                                                                                                    </w:t>
    </w:r>
  </w:p>
  <w:p w14:paraId="05F734B8" w14:textId="77777777" w:rsidR="00AA7509" w:rsidRDefault="00AA75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908C9"/>
    <w:multiLevelType w:val="hybridMultilevel"/>
    <w:tmpl w:val="7786B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795CF1"/>
    <w:multiLevelType w:val="hybridMultilevel"/>
    <w:tmpl w:val="C29A3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044DE"/>
    <w:multiLevelType w:val="hybridMultilevel"/>
    <w:tmpl w:val="731A2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BA2B9F"/>
    <w:multiLevelType w:val="hybridMultilevel"/>
    <w:tmpl w:val="52168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CD4290"/>
    <w:multiLevelType w:val="multilevel"/>
    <w:tmpl w:val="5BCE8A40"/>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3D232203"/>
    <w:multiLevelType w:val="hybridMultilevel"/>
    <w:tmpl w:val="FA52B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2F1954"/>
    <w:multiLevelType w:val="hybridMultilevel"/>
    <w:tmpl w:val="D24C4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6C4D8B"/>
    <w:multiLevelType w:val="hybridMultilevel"/>
    <w:tmpl w:val="35F45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0A5111"/>
    <w:multiLevelType w:val="hybridMultilevel"/>
    <w:tmpl w:val="A4CE078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A9D746E"/>
    <w:multiLevelType w:val="hybridMultilevel"/>
    <w:tmpl w:val="BD3E8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6D7EAA"/>
    <w:multiLevelType w:val="hybridMultilevel"/>
    <w:tmpl w:val="32D22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0E00A1"/>
    <w:multiLevelType w:val="hybridMultilevel"/>
    <w:tmpl w:val="C3729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4F67B7"/>
    <w:multiLevelType w:val="hybridMultilevel"/>
    <w:tmpl w:val="3EB4F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57785C"/>
    <w:multiLevelType w:val="hybridMultilevel"/>
    <w:tmpl w:val="4454A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074549"/>
    <w:multiLevelType w:val="multilevel"/>
    <w:tmpl w:val="7590899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799401C7"/>
    <w:multiLevelType w:val="hybridMultilevel"/>
    <w:tmpl w:val="C49E9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4443039">
    <w:abstractNumId w:val="14"/>
  </w:num>
  <w:num w:numId="2" w16cid:durableId="1378820948">
    <w:abstractNumId w:val="13"/>
  </w:num>
  <w:num w:numId="3" w16cid:durableId="1448042589">
    <w:abstractNumId w:val="4"/>
  </w:num>
  <w:num w:numId="4" w16cid:durableId="1430467714">
    <w:abstractNumId w:val="6"/>
  </w:num>
  <w:num w:numId="5" w16cid:durableId="648632780">
    <w:abstractNumId w:val="15"/>
  </w:num>
  <w:num w:numId="6" w16cid:durableId="942614152">
    <w:abstractNumId w:val="7"/>
  </w:num>
  <w:num w:numId="7" w16cid:durableId="1831361794">
    <w:abstractNumId w:val="10"/>
  </w:num>
  <w:num w:numId="8" w16cid:durableId="1502160780">
    <w:abstractNumId w:val="0"/>
  </w:num>
  <w:num w:numId="9" w16cid:durableId="1365983791">
    <w:abstractNumId w:val="1"/>
  </w:num>
  <w:num w:numId="10" w16cid:durableId="1240627759">
    <w:abstractNumId w:val="12"/>
  </w:num>
  <w:num w:numId="11" w16cid:durableId="902250912">
    <w:abstractNumId w:val="2"/>
  </w:num>
  <w:num w:numId="12" w16cid:durableId="1235354977">
    <w:abstractNumId w:val="3"/>
  </w:num>
  <w:num w:numId="13" w16cid:durableId="473303714">
    <w:abstractNumId w:val="9"/>
  </w:num>
  <w:num w:numId="14" w16cid:durableId="671957564">
    <w:abstractNumId w:val="5"/>
  </w:num>
  <w:num w:numId="15" w16cid:durableId="1041326727">
    <w:abstractNumId w:val="11"/>
  </w:num>
  <w:num w:numId="16" w16cid:durableId="1062362019">
    <w:abstractNumId w:val="8"/>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131"/>
    <w:rsid w:val="000013ED"/>
    <w:rsid w:val="00001F71"/>
    <w:rsid w:val="00004A65"/>
    <w:rsid w:val="000057CA"/>
    <w:rsid w:val="0000662F"/>
    <w:rsid w:val="00007994"/>
    <w:rsid w:val="0001098E"/>
    <w:rsid w:val="00010ADF"/>
    <w:rsid w:val="00012A37"/>
    <w:rsid w:val="000148FD"/>
    <w:rsid w:val="00016406"/>
    <w:rsid w:val="000173C9"/>
    <w:rsid w:val="00017878"/>
    <w:rsid w:val="00020A41"/>
    <w:rsid w:val="000210E6"/>
    <w:rsid w:val="00021648"/>
    <w:rsid w:val="00021CEC"/>
    <w:rsid w:val="00022AE1"/>
    <w:rsid w:val="00022EFF"/>
    <w:rsid w:val="00023924"/>
    <w:rsid w:val="00023C83"/>
    <w:rsid w:val="00023FE7"/>
    <w:rsid w:val="00024FB8"/>
    <w:rsid w:val="00026699"/>
    <w:rsid w:val="00030944"/>
    <w:rsid w:val="0003253E"/>
    <w:rsid w:val="00033021"/>
    <w:rsid w:val="0003385E"/>
    <w:rsid w:val="0003679E"/>
    <w:rsid w:val="000374C6"/>
    <w:rsid w:val="00040907"/>
    <w:rsid w:val="0004147B"/>
    <w:rsid w:val="00042E06"/>
    <w:rsid w:val="00043D1B"/>
    <w:rsid w:val="0004536A"/>
    <w:rsid w:val="0004567B"/>
    <w:rsid w:val="00046F89"/>
    <w:rsid w:val="00047B15"/>
    <w:rsid w:val="0005001B"/>
    <w:rsid w:val="0005039A"/>
    <w:rsid w:val="000505F3"/>
    <w:rsid w:val="0005241C"/>
    <w:rsid w:val="00053B7C"/>
    <w:rsid w:val="00055A68"/>
    <w:rsid w:val="00055C99"/>
    <w:rsid w:val="00055F2D"/>
    <w:rsid w:val="00057FB5"/>
    <w:rsid w:val="00061370"/>
    <w:rsid w:val="000615A2"/>
    <w:rsid w:val="00061B43"/>
    <w:rsid w:val="00064C49"/>
    <w:rsid w:val="00065F86"/>
    <w:rsid w:val="0006787A"/>
    <w:rsid w:val="00067DD0"/>
    <w:rsid w:val="000708B2"/>
    <w:rsid w:val="000715FE"/>
    <w:rsid w:val="00073002"/>
    <w:rsid w:val="0007310F"/>
    <w:rsid w:val="000751D3"/>
    <w:rsid w:val="000761F8"/>
    <w:rsid w:val="000765C8"/>
    <w:rsid w:val="000809B0"/>
    <w:rsid w:val="00081ABE"/>
    <w:rsid w:val="00083D1E"/>
    <w:rsid w:val="0008403F"/>
    <w:rsid w:val="00084282"/>
    <w:rsid w:val="0008596D"/>
    <w:rsid w:val="00086B47"/>
    <w:rsid w:val="00086E84"/>
    <w:rsid w:val="00090CB7"/>
    <w:rsid w:val="0009118F"/>
    <w:rsid w:val="00091F05"/>
    <w:rsid w:val="00094932"/>
    <w:rsid w:val="00094AFD"/>
    <w:rsid w:val="00096E0E"/>
    <w:rsid w:val="000A1102"/>
    <w:rsid w:val="000A1709"/>
    <w:rsid w:val="000A28C0"/>
    <w:rsid w:val="000A4732"/>
    <w:rsid w:val="000A5BF7"/>
    <w:rsid w:val="000A6A9A"/>
    <w:rsid w:val="000B5160"/>
    <w:rsid w:val="000B524F"/>
    <w:rsid w:val="000C1179"/>
    <w:rsid w:val="000C223A"/>
    <w:rsid w:val="000C2352"/>
    <w:rsid w:val="000C2ACF"/>
    <w:rsid w:val="000C4004"/>
    <w:rsid w:val="000C41E5"/>
    <w:rsid w:val="000C46D8"/>
    <w:rsid w:val="000C50B5"/>
    <w:rsid w:val="000D1770"/>
    <w:rsid w:val="000D3804"/>
    <w:rsid w:val="000D6EE8"/>
    <w:rsid w:val="000E024A"/>
    <w:rsid w:val="000E06C7"/>
    <w:rsid w:val="000E159C"/>
    <w:rsid w:val="000E4294"/>
    <w:rsid w:val="000E532C"/>
    <w:rsid w:val="000E5905"/>
    <w:rsid w:val="000E6AF0"/>
    <w:rsid w:val="000E6ECE"/>
    <w:rsid w:val="000E72A2"/>
    <w:rsid w:val="000F08C8"/>
    <w:rsid w:val="000F1079"/>
    <w:rsid w:val="000F1648"/>
    <w:rsid w:val="000F2710"/>
    <w:rsid w:val="000F3850"/>
    <w:rsid w:val="000F5213"/>
    <w:rsid w:val="000F539C"/>
    <w:rsid w:val="000F55AE"/>
    <w:rsid w:val="000F6206"/>
    <w:rsid w:val="00100228"/>
    <w:rsid w:val="00102ABB"/>
    <w:rsid w:val="00102BC1"/>
    <w:rsid w:val="001033B3"/>
    <w:rsid w:val="00103A69"/>
    <w:rsid w:val="00105417"/>
    <w:rsid w:val="001054E2"/>
    <w:rsid w:val="0010629D"/>
    <w:rsid w:val="001070EC"/>
    <w:rsid w:val="00107204"/>
    <w:rsid w:val="001144E7"/>
    <w:rsid w:val="0011461A"/>
    <w:rsid w:val="001158FE"/>
    <w:rsid w:val="0011597C"/>
    <w:rsid w:val="00116007"/>
    <w:rsid w:val="0011738A"/>
    <w:rsid w:val="00117B02"/>
    <w:rsid w:val="00120931"/>
    <w:rsid w:val="00120E48"/>
    <w:rsid w:val="00122C1B"/>
    <w:rsid w:val="00122F57"/>
    <w:rsid w:val="001234DC"/>
    <w:rsid w:val="0012388E"/>
    <w:rsid w:val="00126A01"/>
    <w:rsid w:val="00127549"/>
    <w:rsid w:val="00130B91"/>
    <w:rsid w:val="00131BCB"/>
    <w:rsid w:val="00131F6F"/>
    <w:rsid w:val="00131FE9"/>
    <w:rsid w:val="001334F5"/>
    <w:rsid w:val="0013582A"/>
    <w:rsid w:val="00135CD5"/>
    <w:rsid w:val="00137436"/>
    <w:rsid w:val="00140D22"/>
    <w:rsid w:val="00142154"/>
    <w:rsid w:val="0014572C"/>
    <w:rsid w:val="00145F5C"/>
    <w:rsid w:val="00145FB6"/>
    <w:rsid w:val="00146E37"/>
    <w:rsid w:val="00147C1D"/>
    <w:rsid w:val="00151A23"/>
    <w:rsid w:val="0015223B"/>
    <w:rsid w:val="001524FB"/>
    <w:rsid w:val="001532FC"/>
    <w:rsid w:val="00154464"/>
    <w:rsid w:val="00160D9E"/>
    <w:rsid w:val="00161C17"/>
    <w:rsid w:val="0016239B"/>
    <w:rsid w:val="00166CFC"/>
    <w:rsid w:val="00166F71"/>
    <w:rsid w:val="00166FE3"/>
    <w:rsid w:val="00167CFB"/>
    <w:rsid w:val="00171B18"/>
    <w:rsid w:val="001721C3"/>
    <w:rsid w:val="00173A9D"/>
    <w:rsid w:val="00173F02"/>
    <w:rsid w:val="0017536D"/>
    <w:rsid w:val="001759EE"/>
    <w:rsid w:val="00180322"/>
    <w:rsid w:val="00180596"/>
    <w:rsid w:val="001813FF"/>
    <w:rsid w:val="00181A68"/>
    <w:rsid w:val="0018293A"/>
    <w:rsid w:val="0018361D"/>
    <w:rsid w:val="00184031"/>
    <w:rsid w:val="0018420A"/>
    <w:rsid w:val="00185822"/>
    <w:rsid w:val="0018620E"/>
    <w:rsid w:val="001879C2"/>
    <w:rsid w:val="00187C22"/>
    <w:rsid w:val="0019159D"/>
    <w:rsid w:val="00191A6B"/>
    <w:rsid w:val="001946A1"/>
    <w:rsid w:val="001A1BD5"/>
    <w:rsid w:val="001A476A"/>
    <w:rsid w:val="001A4794"/>
    <w:rsid w:val="001A6830"/>
    <w:rsid w:val="001A6B19"/>
    <w:rsid w:val="001A70F0"/>
    <w:rsid w:val="001A7E9B"/>
    <w:rsid w:val="001A7F44"/>
    <w:rsid w:val="001B214B"/>
    <w:rsid w:val="001B21E9"/>
    <w:rsid w:val="001B2A3C"/>
    <w:rsid w:val="001B3115"/>
    <w:rsid w:val="001B4517"/>
    <w:rsid w:val="001B48A7"/>
    <w:rsid w:val="001B4B80"/>
    <w:rsid w:val="001B5B3D"/>
    <w:rsid w:val="001C003E"/>
    <w:rsid w:val="001C02AC"/>
    <w:rsid w:val="001C0BCE"/>
    <w:rsid w:val="001C2E22"/>
    <w:rsid w:val="001C2FBC"/>
    <w:rsid w:val="001C3A7A"/>
    <w:rsid w:val="001D4501"/>
    <w:rsid w:val="001D48C1"/>
    <w:rsid w:val="001D51CF"/>
    <w:rsid w:val="001D56B3"/>
    <w:rsid w:val="001D6247"/>
    <w:rsid w:val="001D6A55"/>
    <w:rsid w:val="001D7250"/>
    <w:rsid w:val="001E09F7"/>
    <w:rsid w:val="001E130D"/>
    <w:rsid w:val="001E2A33"/>
    <w:rsid w:val="001E4938"/>
    <w:rsid w:val="001E51EE"/>
    <w:rsid w:val="001E5C56"/>
    <w:rsid w:val="001F1BFC"/>
    <w:rsid w:val="001F2835"/>
    <w:rsid w:val="001F342E"/>
    <w:rsid w:val="001F383D"/>
    <w:rsid w:val="001F4C7E"/>
    <w:rsid w:val="001F4E1F"/>
    <w:rsid w:val="001F57C7"/>
    <w:rsid w:val="001F5CDB"/>
    <w:rsid w:val="001F5D98"/>
    <w:rsid w:val="0020077B"/>
    <w:rsid w:val="002039E9"/>
    <w:rsid w:val="00206DC9"/>
    <w:rsid w:val="0020734D"/>
    <w:rsid w:val="0021038F"/>
    <w:rsid w:val="002111E2"/>
    <w:rsid w:val="00211410"/>
    <w:rsid w:val="00211AAB"/>
    <w:rsid w:val="00211D5D"/>
    <w:rsid w:val="00214250"/>
    <w:rsid w:val="00216464"/>
    <w:rsid w:val="00216A8F"/>
    <w:rsid w:val="00217F62"/>
    <w:rsid w:val="00222DBE"/>
    <w:rsid w:val="002243B7"/>
    <w:rsid w:val="00225C42"/>
    <w:rsid w:val="002267B6"/>
    <w:rsid w:val="00226FF7"/>
    <w:rsid w:val="00232F50"/>
    <w:rsid w:val="00233F6C"/>
    <w:rsid w:val="00234A98"/>
    <w:rsid w:val="00235711"/>
    <w:rsid w:val="002359DD"/>
    <w:rsid w:val="00235C15"/>
    <w:rsid w:val="00237007"/>
    <w:rsid w:val="002377DB"/>
    <w:rsid w:val="00240180"/>
    <w:rsid w:val="002422F9"/>
    <w:rsid w:val="00242410"/>
    <w:rsid w:val="00244156"/>
    <w:rsid w:val="0024425B"/>
    <w:rsid w:val="00245C36"/>
    <w:rsid w:val="00245FBA"/>
    <w:rsid w:val="00250338"/>
    <w:rsid w:val="002503AB"/>
    <w:rsid w:val="002506E3"/>
    <w:rsid w:val="00250B6C"/>
    <w:rsid w:val="00252143"/>
    <w:rsid w:val="0025223E"/>
    <w:rsid w:val="002540F7"/>
    <w:rsid w:val="00260536"/>
    <w:rsid w:val="00262FF5"/>
    <w:rsid w:val="002667C9"/>
    <w:rsid w:val="002679BF"/>
    <w:rsid w:val="00274E32"/>
    <w:rsid w:val="002751AF"/>
    <w:rsid w:val="002751C3"/>
    <w:rsid w:val="0027579B"/>
    <w:rsid w:val="00277047"/>
    <w:rsid w:val="00277FBD"/>
    <w:rsid w:val="0028018D"/>
    <w:rsid w:val="00281232"/>
    <w:rsid w:val="00281545"/>
    <w:rsid w:val="00281CAB"/>
    <w:rsid w:val="00284057"/>
    <w:rsid w:val="00284EA9"/>
    <w:rsid w:val="00285285"/>
    <w:rsid w:val="00285B4C"/>
    <w:rsid w:val="00287C19"/>
    <w:rsid w:val="00290DDF"/>
    <w:rsid w:val="002920CC"/>
    <w:rsid w:val="00296EDB"/>
    <w:rsid w:val="002978D9"/>
    <w:rsid w:val="002A01F5"/>
    <w:rsid w:val="002A05BC"/>
    <w:rsid w:val="002A0B7E"/>
    <w:rsid w:val="002A25F2"/>
    <w:rsid w:val="002A335A"/>
    <w:rsid w:val="002A3C10"/>
    <w:rsid w:val="002A47CE"/>
    <w:rsid w:val="002A70D9"/>
    <w:rsid w:val="002B0471"/>
    <w:rsid w:val="002B06DA"/>
    <w:rsid w:val="002B17A2"/>
    <w:rsid w:val="002B2396"/>
    <w:rsid w:val="002B2425"/>
    <w:rsid w:val="002B4FFB"/>
    <w:rsid w:val="002B5F8A"/>
    <w:rsid w:val="002C067F"/>
    <w:rsid w:val="002C10C6"/>
    <w:rsid w:val="002C149D"/>
    <w:rsid w:val="002C36BA"/>
    <w:rsid w:val="002C3FD3"/>
    <w:rsid w:val="002C4D25"/>
    <w:rsid w:val="002C4D5C"/>
    <w:rsid w:val="002D08F4"/>
    <w:rsid w:val="002D0E08"/>
    <w:rsid w:val="002D2624"/>
    <w:rsid w:val="002D4147"/>
    <w:rsid w:val="002D4E49"/>
    <w:rsid w:val="002E045A"/>
    <w:rsid w:val="002E14A7"/>
    <w:rsid w:val="002E2302"/>
    <w:rsid w:val="002E67A2"/>
    <w:rsid w:val="002E6AA1"/>
    <w:rsid w:val="002F2F6C"/>
    <w:rsid w:val="002F37CF"/>
    <w:rsid w:val="002F5305"/>
    <w:rsid w:val="002F5A38"/>
    <w:rsid w:val="002F5E36"/>
    <w:rsid w:val="002F764C"/>
    <w:rsid w:val="002F7CDB"/>
    <w:rsid w:val="00300063"/>
    <w:rsid w:val="00300223"/>
    <w:rsid w:val="00300B12"/>
    <w:rsid w:val="003036AF"/>
    <w:rsid w:val="003041BA"/>
    <w:rsid w:val="003055EB"/>
    <w:rsid w:val="003065CA"/>
    <w:rsid w:val="003072EA"/>
    <w:rsid w:val="003110D7"/>
    <w:rsid w:val="003119CB"/>
    <w:rsid w:val="003120DF"/>
    <w:rsid w:val="00312868"/>
    <w:rsid w:val="00312A6B"/>
    <w:rsid w:val="00313751"/>
    <w:rsid w:val="00314606"/>
    <w:rsid w:val="00314D57"/>
    <w:rsid w:val="00316658"/>
    <w:rsid w:val="003172E3"/>
    <w:rsid w:val="0031742F"/>
    <w:rsid w:val="003241B7"/>
    <w:rsid w:val="00324868"/>
    <w:rsid w:val="0032492D"/>
    <w:rsid w:val="00327CDE"/>
    <w:rsid w:val="003332EF"/>
    <w:rsid w:val="0033420A"/>
    <w:rsid w:val="00334756"/>
    <w:rsid w:val="0033526C"/>
    <w:rsid w:val="003357E7"/>
    <w:rsid w:val="00336E27"/>
    <w:rsid w:val="00340277"/>
    <w:rsid w:val="00341F41"/>
    <w:rsid w:val="00342737"/>
    <w:rsid w:val="00344482"/>
    <w:rsid w:val="00344D7D"/>
    <w:rsid w:val="0034692D"/>
    <w:rsid w:val="00352C3A"/>
    <w:rsid w:val="0035381C"/>
    <w:rsid w:val="00353C48"/>
    <w:rsid w:val="00353CFF"/>
    <w:rsid w:val="00353F59"/>
    <w:rsid w:val="003560DD"/>
    <w:rsid w:val="0035706A"/>
    <w:rsid w:val="00360AB7"/>
    <w:rsid w:val="00363312"/>
    <w:rsid w:val="003637ED"/>
    <w:rsid w:val="00363FAB"/>
    <w:rsid w:val="00364FC6"/>
    <w:rsid w:val="003676BA"/>
    <w:rsid w:val="00370339"/>
    <w:rsid w:val="00370EF9"/>
    <w:rsid w:val="00373957"/>
    <w:rsid w:val="003748C0"/>
    <w:rsid w:val="00375B7C"/>
    <w:rsid w:val="00380BC4"/>
    <w:rsid w:val="00381AB2"/>
    <w:rsid w:val="0038312D"/>
    <w:rsid w:val="003833CA"/>
    <w:rsid w:val="00383785"/>
    <w:rsid w:val="003841F3"/>
    <w:rsid w:val="00384BD6"/>
    <w:rsid w:val="003876F6"/>
    <w:rsid w:val="003919DA"/>
    <w:rsid w:val="0039210D"/>
    <w:rsid w:val="003952A5"/>
    <w:rsid w:val="0039568A"/>
    <w:rsid w:val="00396780"/>
    <w:rsid w:val="00397A0F"/>
    <w:rsid w:val="00397D9A"/>
    <w:rsid w:val="00397FBE"/>
    <w:rsid w:val="003A07F0"/>
    <w:rsid w:val="003A2AA2"/>
    <w:rsid w:val="003A30DE"/>
    <w:rsid w:val="003A35F3"/>
    <w:rsid w:val="003A3A57"/>
    <w:rsid w:val="003A4E90"/>
    <w:rsid w:val="003A7A42"/>
    <w:rsid w:val="003B01C5"/>
    <w:rsid w:val="003B2120"/>
    <w:rsid w:val="003B2C7A"/>
    <w:rsid w:val="003B4E0C"/>
    <w:rsid w:val="003B5B96"/>
    <w:rsid w:val="003C21DA"/>
    <w:rsid w:val="003C306A"/>
    <w:rsid w:val="003C319D"/>
    <w:rsid w:val="003C3F46"/>
    <w:rsid w:val="003C4D09"/>
    <w:rsid w:val="003C5C92"/>
    <w:rsid w:val="003C7908"/>
    <w:rsid w:val="003D077F"/>
    <w:rsid w:val="003D0AE6"/>
    <w:rsid w:val="003D1992"/>
    <w:rsid w:val="003D1E45"/>
    <w:rsid w:val="003D7D2F"/>
    <w:rsid w:val="003E085A"/>
    <w:rsid w:val="003E1008"/>
    <w:rsid w:val="003E1877"/>
    <w:rsid w:val="003E1D8C"/>
    <w:rsid w:val="003E206F"/>
    <w:rsid w:val="003E36A7"/>
    <w:rsid w:val="003E3C44"/>
    <w:rsid w:val="003E57AF"/>
    <w:rsid w:val="003E7707"/>
    <w:rsid w:val="003F078D"/>
    <w:rsid w:val="003F2BF6"/>
    <w:rsid w:val="003F2FC1"/>
    <w:rsid w:val="003F5862"/>
    <w:rsid w:val="003F6025"/>
    <w:rsid w:val="003F6B72"/>
    <w:rsid w:val="003F78E9"/>
    <w:rsid w:val="0040034C"/>
    <w:rsid w:val="004009D5"/>
    <w:rsid w:val="00401477"/>
    <w:rsid w:val="00413793"/>
    <w:rsid w:val="004139E4"/>
    <w:rsid w:val="004146C1"/>
    <w:rsid w:val="00414B36"/>
    <w:rsid w:val="0041521C"/>
    <w:rsid w:val="00417237"/>
    <w:rsid w:val="004175D4"/>
    <w:rsid w:val="00417679"/>
    <w:rsid w:val="00420A01"/>
    <w:rsid w:val="00424F30"/>
    <w:rsid w:val="004260A5"/>
    <w:rsid w:val="00427553"/>
    <w:rsid w:val="00427571"/>
    <w:rsid w:val="00427735"/>
    <w:rsid w:val="004312D5"/>
    <w:rsid w:val="00431376"/>
    <w:rsid w:val="00431C6E"/>
    <w:rsid w:val="00433533"/>
    <w:rsid w:val="00433F42"/>
    <w:rsid w:val="0043411D"/>
    <w:rsid w:val="00435EF8"/>
    <w:rsid w:val="00437A6D"/>
    <w:rsid w:val="00441919"/>
    <w:rsid w:val="00442949"/>
    <w:rsid w:val="00442BFB"/>
    <w:rsid w:val="00443904"/>
    <w:rsid w:val="00443B62"/>
    <w:rsid w:val="0044412C"/>
    <w:rsid w:val="00445A83"/>
    <w:rsid w:val="00446293"/>
    <w:rsid w:val="004473FE"/>
    <w:rsid w:val="00447DC3"/>
    <w:rsid w:val="00447E36"/>
    <w:rsid w:val="00454FB6"/>
    <w:rsid w:val="00455EC8"/>
    <w:rsid w:val="00457336"/>
    <w:rsid w:val="0046320F"/>
    <w:rsid w:val="00464C19"/>
    <w:rsid w:val="00464FA7"/>
    <w:rsid w:val="00466508"/>
    <w:rsid w:val="004674D9"/>
    <w:rsid w:val="004737E8"/>
    <w:rsid w:val="00473A5F"/>
    <w:rsid w:val="00473DD8"/>
    <w:rsid w:val="00473E43"/>
    <w:rsid w:val="00474F5A"/>
    <w:rsid w:val="004760D0"/>
    <w:rsid w:val="0047790A"/>
    <w:rsid w:val="0048043A"/>
    <w:rsid w:val="00481B4A"/>
    <w:rsid w:val="00482620"/>
    <w:rsid w:val="00482AF4"/>
    <w:rsid w:val="004835FE"/>
    <w:rsid w:val="00483BC1"/>
    <w:rsid w:val="004861B1"/>
    <w:rsid w:val="004861BD"/>
    <w:rsid w:val="00487AAC"/>
    <w:rsid w:val="0049016B"/>
    <w:rsid w:val="004915BF"/>
    <w:rsid w:val="00492A15"/>
    <w:rsid w:val="004933D3"/>
    <w:rsid w:val="00493863"/>
    <w:rsid w:val="00493E95"/>
    <w:rsid w:val="00494E70"/>
    <w:rsid w:val="004973E2"/>
    <w:rsid w:val="004A14B1"/>
    <w:rsid w:val="004A1E6A"/>
    <w:rsid w:val="004A266B"/>
    <w:rsid w:val="004A2892"/>
    <w:rsid w:val="004A28C2"/>
    <w:rsid w:val="004A2E32"/>
    <w:rsid w:val="004A4288"/>
    <w:rsid w:val="004A561B"/>
    <w:rsid w:val="004A5C96"/>
    <w:rsid w:val="004A65EE"/>
    <w:rsid w:val="004A6677"/>
    <w:rsid w:val="004A6D96"/>
    <w:rsid w:val="004A71E2"/>
    <w:rsid w:val="004A7962"/>
    <w:rsid w:val="004B1456"/>
    <w:rsid w:val="004B42B5"/>
    <w:rsid w:val="004B45A8"/>
    <w:rsid w:val="004B4BE4"/>
    <w:rsid w:val="004B51C7"/>
    <w:rsid w:val="004B5EE7"/>
    <w:rsid w:val="004B6AB0"/>
    <w:rsid w:val="004B751B"/>
    <w:rsid w:val="004C2BF6"/>
    <w:rsid w:val="004C3AAB"/>
    <w:rsid w:val="004C4130"/>
    <w:rsid w:val="004C4577"/>
    <w:rsid w:val="004C4BF2"/>
    <w:rsid w:val="004C5354"/>
    <w:rsid w:val="004C57D5"/>
    <w:rsid w:val="004C5AD1"/>
    <w:rsid w:val="004C61E9"/>
    <w:rsid w:val="004C6AB7"/>
    <w:rsid w:val="004C7A8C"/>
    <w:rsid w:val="004D0FB3"/>
    <w:rsid w:val="004D1090"/>
    <w:rsid w:val="004D13A5"/>
    <w:rsid w:val="004D2EC1"/>
    <w:rsid w:val="004D3632"/>
    <w:rsid w:val="004D4504"/>
    <w:rsid w:val="004D4AAE"/>
    <w:rsid w:val="004D4CC1"/>
    <w:rsid w:val="004D5C6A"/>
    <w:rsid w:val="004D7C1B"/>
    <w:rsid w:val="004E0B7D"/>
    <w:rsid w:val="004E2BAF"/>
    <w:rsid w:val="004E3C15"/>
    <w:rsid w:val="004E5242"/>
    <w:rsid w:val="004E7584"/>
    <w:rsid w:val="004F1975"/>
    <w:rsid w:val="004F33BD"/>
    <w:rsid w:val="004F440A"/>
    <w:rsid w:val="004F488C"/>
    <w:rsid w:val="004F4CCA"/>
    <w:rsid w:val="004F5F35"/>
    <w:rsid w:val="004F68CD"/>
    <w:rsid w:val="005002EB"/>
    <w:rsid w:val="0050282C"/>
    <w:rsid w:val="005042C2"/>
    <w:rsid w:val="00504914"/>
    <w:rsid w:val="00505371"/>
    <w:rsid w:val="00511BEB"/>
    <w:rsid w:val="00511E14"/>
    <w:rsid w:val="00514FCE"/>
    <w:rsid w:val="00517D04"/>
    <w:rsid w:val="005235B0"/>
    <w:rsid w:val="0052366D"/>
    <w:rsid w:val="00523E8F"/>
    <w:rsid w:val="005268C1"/>
    <w:rsid w:val="0052757B"/>
    <w:rsid w:val="00530DD3"/>
    <w:rsid w:val="00531812"/>
    <w:rsid w:val="00532EA9"/>
    <w:rsid w:val="0053471E"/>
    <w:rsid w:val="00535172"/>
    <w:rsid w:val="005355C7"/>
    <w:rsid w:val="00535D5C"/>
    <w:rsid w:val="0054077F"/>
    <w:rsid w:val="00542335"/>
    <w:rsid w:val="00543631"/>
    <w:rsid w:val="005444A3"/>
    <w:rsid w:val="00544648"/>
    <w:rsid w:val="005469CF"/>
    <w:rsid w:val="00546A1E"/>
    <w:rsid w:val="005470B7"/>
    <w:rsid w:val="00547ECE"/>
    <w:rsid w:val="0055052F"/>
    <w:rsid w:val="00550709"/>
    <w:rsid w:val="00551355"/>
    <w:rsid w:val="00551564"/>
    <w:rsid w:val="005521FA"/>
    <w:rsid w:val="005541FF"/>
    <w:rsid w:val="005547CD"/>
    <w:rsid w:val="005565C1"/>
    <w:rsid w:val="00556707"/>
    <w:rsid w:val="00556969"/>
    <w:rsid w:val="005600B4"/>
    <w:rsid w:val="005619CE"/>
    <w:rsid w:val="00561E95"/>
    <w:rsid w:val="0056357A"/>
    <w:rsid w:val="00563F95"/>
    <w:rsid w:val="00564DE8"/>
    <w:rsid w:val="00564E54"/>
    <w:rsid w:val="0056656B"/>
    <w:rsid w:val="00566A2E"/>
    <w:rsid w:val="0056716E"/>
    <w:rsid w:val="00570DCA"/>
    <w:rsid w:val="0057291C"/>
    <w:rsid w:val="00575498"/>
    <w:rsid w:val="00575D08"/>
    <w:rsid w:val="00576644"/>
    <w:rsid w:val="00576BF4"/>
    <w:rsid w:val="0057734E"/>
    <w:rsid w:val="005774F4"/>
    <w:rsid w:val="005806D8"/>
    <w:rsid w:val="00580766"/>
    <w:rsid w:val="005808C2"/>
    <w:rsid w:val="0058111E"/>
    <w:rsid w:val="00582757"/>
    <w:rsid w:val="00583512"/>
    <w:rsid w:val="00583514"/>
    <w:rsid w:val="00583D5B"/>
    <w:rsid w:val="005842B7"/>
    <w:rsid w:val="00586744"/>
    <w:rsid w:val="00586A7F"/>
    <w:rsid w:val="00587E56"/>
    <w:rsid w:val="00590AFC"/>
    <w:rsid w:val="0059414E"/>
    <w:rsid w:val="00594E0B"/>
    <w:rsid w:val="00597B8E"/>
    <w:rsid w:val="005A01F7"/>
    <w:rsid w:val="005A1D00"/>
    <w:rsid w:val="005A1EF7"/>
    <w:rsid w:val="005A2FA9"/>
    <w:rsid w:val="005A306A"/>
    <w:rsid w:val="005A3693"/>
    <w:rsid w:val="005A544A"/>
    <w:rsid w:val="005B0B41"/>
    <w:rsid w:val="005B219B"/>
    <w:rsid w:val="005B3E8F"/>
    <w:rsid w:val="005B40F4"/>
    <w:rsid w:val="005B4FF3"/>
    <w:rsid w:val="005B70FB"/>
    <w:rsid w:val="005C08FD"/>
    <w:rsid w:val="005C098C"/>
    <w:rsid w:val="005C2899"/>
    <w:rsid w:val="005C3915"/>
    <w:rsid w:val="005C55C5"/>
    <w:rsid w:val="005C6F53"/>
    <w:rsid w:val="005D494A"/>
    <w:rsid w:val="005D5ED9"/>
    <w:rsid w:val="005D71EA"/>
    <w:rsid w:val="005D7D35"/>
    <w:rsid w:val="005E04ED"/>
    <w:rsid w:val="005E1616"/>
    <w:rsid w:val="005E1A93"/>
    <w:rsid w:val="005E3F12"/>
    <w:rsid w:val="005E544D"/>
    <w:rsid w:val="005E62BA"/>
    <w:rsid w:val="005E7BF1"/>
    <w:rsid w:val="005F2213"/>
    <w:rsid w:val="005F3A65"/>
    <w:rsid w:val="00604659"/>
    <w:rsid w:val="00605981"/>
    <w:rsid w:val="00606322"/>
    <w:rsid w:val="006063B6"/>
    <w:rsid w:val="00606D78"/>
    <w:rsid w:val="00607243"/>
    <w:rsid w:val="0061075B"/>
    <w:rsid w:val="006111B9"/>
    <w:rsid w:val="00611781"/>
    <w:rsid w:val="00612A38"/>
    <w:rsid w:val="00613ED9"/>
    <w:rsid w:val="006143FC"/>
    <w:rsid w:val="006146E4"/>
    <w:rsid w:val="0061503D"/>
    <w:rsid w:val="006154D4"/>
    <w:rsid w:val="0061594F"/>
    <w:rsid w:val="00616010"/>
    <w:rsid w:val="00616F51"/>
    <w:rsid w:val="0061785E"/>
    <w:rsid w:val="00622934"/>
    <w:rsid w:val="006255F7"/>
    <w:rsid w:val="00625A47"/>
    <w:rsid w:val="006278AF"/>
    <w:rsid w:val="00627D7F"/>
    <w:rsid w:val="00630886"/>
    <w:rsid w:val="0063114D"/>
    <w:rsid w:val="00631318"/>
    <w:rsid w:val="00631403"/>
    <w:rsid w:val="00631748"/>
    <w:rsid w:val="00633739"/>
    <w:rsid w:val="00635B4A"/>
    <w:rsid w:val="00637317"/>
    <w:rsid w:val="006403DF"/>
    <w:rsid w:val="006419CB"/>
    <w:rsid w:val="006420B7"/>
    <w:rsid w:val="0064265E"/>
    <w:rsid w:val="00642EF0"/>
    <w:rsid w:val="00644EB2"/>
    <w:rsid w:val="00651059"/>
    <w:rsid w:val="006511E5"/>
    <w:rsid w:val="00654F8F"/>
    <w:rsid w:val="0065575D"/>
    <w:rsid w:val="00660C85"/>
    <w:rsid w:val="00660CAC"/>
    <w:rsid w:val="006622C4"/>
    <w:rsid w:val="00662C81"/>
    <w:rsid w:val="00663E07"/>
    <w:rsid w:val="006644DF"/>
    <w:rsid w:val="0066689F"/>
    <w:rsid w:val="00666FDC"/>
    <w:rsid w:val="00667327"/>
    <w:rsid w:val="006675A9"/>
    <w:rsid w:val="006723D6"/>
    <w:rsid w:val="00673942"/>
    <w:rsid w:val="0067447F"/>
    <w:rsid w:val="0067696A"/>
    <w:rsid w:val="00680813"/>
    <w:rsid w:val="00682026"/>
    <w:rsid w:val="00683AEB"/>
    <w:rsid w:val="00683BD7"/>
    <w:rsid w:val="00686408"/>
    <w:rsid w:val="006872DB"/>
    <w:rsid w:val="006911DD"/>
    <w:rsid w:val="00693B08"/>
    <w:rsid w:val="00693B80"/>
    <w:rsid w:val="006960D7"/>
    <w:rsid w:val="006A00E7"/>
    <w:rsid w:val="006A065D"/>
    <w:rsid w:val="006A24C8"/>
    <w:rsid w:val="006A2B9B"/>
    <w:rsid w:val="006A3FB8"/>
    <w:rsid w:val="006B0916"/>
    <w:rsid w:val="006B4256"/>
    <w:rsid w:val="006B4BE1"/>
    <w:rsid w:val="006C0900"/>
    <w:rsid w:val="006C3561"/>
    <w:rsid w:val="006C602B"/>
    <w:rsid w:val="006C6C8A"/>
    <w:rsid w:val="006D2CB6"/>
    <w:rsid w:val="006D305D"/>
    <w:rsid w:val="006D3217"/>
    <w:rsid w:val="006D4BF3"/>
    <w:rsid w:val="006D59C0"/>
    <w:rsid w:val="006D602B"/>
    <w:rsid w:val="006D7627"/>
    <w:rsid w:val="006E164F"/>
    <w:rsid w:val="006E18A3"/>
    <w:rsid w:val="006E3391"/>
    <w:rsid w:val="006E3D18"/>
    <w:rsid w:val="006E499E"/>
    <w:rsid w:val="006E4B86"/>
    <w:rsid w:val="006E5541"/>
    <w:rsid w:val="006E6752"/>
    <w:rsid w:val="006E771F"/>
    <w:rsid w:val="006E79BC"/>
    <w:rsid w:val="006F0375"/>
    <w:rsid w:val="006F0D55"/>
    <w:rsid w:val="006F2206"/>
    <w:rsid w:val="006F28E1"/>
    <w:rsid w:val="006F306D"/>
    <w:rsid w:val="006F51F4"/>
    <w:rsid w:val="006F5966"/>
    <w:rsid w:val="006F76E0"/>
    <w:rsid w:val="006F7971"/>
    <w:rsid w:val="006F7E2B"/>
    <w:rsid w:val="00700471"/>
    <w:rsid w:val="0070070C"/>
    <w:rsid w:val="00700712"/>
    <w:rsid w:val="00700779"/>
    <w:rsid w:val="0070123B"/>
    <w:rsid w:val="007049DD"/>
    <w:rsid w:val="00705DB1"/>
    <w:rsid w:val="00706837"/>
    <w:rsid w:val="00707C3D"/>
    <w:rsid w:val="00707DC5"/>
    <w:rsid w:val="007112D0"/>
    <w:rsid w:val="007118BE"/>
    <w:rsid w:val="00713A10"/>
    <w:rsid w:val="00713BE5"/>
    <w:rsid w:val="0072456A"/>
    <w:rsid w:val="00724793"/>
    <w:rsid w:val="00724CC6"/>
    <w:rsid w:val="00731786"/>
    <w:rsid w:val="00731E43"/>
    <w:rsid w:val="00734268"/>
    <w:rsid w:val="00735BD3"/>
    <w:rsid w:val="00735EF2"/>
    <w:rsid w:val="00737CF8"/>
    <w:rsid w:val="007414E3"/>
    <w:rsid w:val="00741648"/>
    <w:rsid w:val="007422A2"/>
    <w:rsid w:val="00743515"/>
    <w:rsid w:val="00743658"/>
    <w:rsid w:val="007437D2"/>
    <w:rsid w:val="0074389E"/>
    <w:rsid w:val="00743C5E"/>
    <w:rsid w:val="007442AE"/>
    <w:rsid w:val="0074436A"/>
    <w:rsid w:val="00745C04"/>
    <w:rsid w:val="00746493"/>
    <w:rsid w:val="00746E61"/>
    <w:rsid w:val="007477D9"/>
    <w:rsid w:val="00750D03"/>
    <w:rsid w:val="007517CB"/>
    <w:rsid w:val="0075193E"/>
    <w:rsid w:val="00752767"/>
    <w:rsid w:val="00753AE2"/>
    <w:rsid w:val="00754008"/>
    <w:rsid w:val="00754E79"/>
    <w:rsid w:val="0075793D"/>
    <w:rsid w:val="00763180"/>
    <w:rsid w:val="0076342E"/>
    <w:rsid w:val="00763CF0"/>
    <w:rsid w:val="0076407F"/>
    <w:rsid w:val="00764A2D"/>
    <w:rsid w:val="00765786"/>
    <w:rsid w:val="00766355"/>
    <w:rsid w:val="00767429"/>
    <w:rsid w:val="00770CD0"/>
    <w:rsid w:val="007711FB"/>
    <w:rsid w:val="0077277B"/>
    <w:rsid w:val="00772D48"/>
    <w:rsid w:val="00772EB3"/>
    <w:rsid w:val="0077420F"/>
    <w:rsid w:val="007745C1"/>
    <w:rsid w:val="00774681"/>
    <w:rsid w:val="00774D64"/>
    <w:rsid w:val="00774E17"/>
    <w:rsid w:val="00774E9E"/>
    <w:rsid w:val="007750E6"/>
    <w:rsid w:val="00782163"/>
    <w:rsid w:val="00782EE2"/>
    <w:rsid w:val="00784DB7"/>
    <w:rsid w:val="00785299"/>
    <w:rsid w:val="00785DBF"/>
    <w:rsid w:val="0078711F"/>
    <w:rsid w:val="007873B6"/>
    <w:rsid w:val="0079044F"/>
    <w:rsid w:val="007920EC"/>
    <w:rsid w:val="00795F21"/>
    <w:rsid w:val="0079661B"/>
    <w:rsid w:val="00797131"/>
    <w:rsid w:val="00797A93"/>
    <w:rsid w:val="007A179F"/>
    <w:rsid w:val="007A38FE"/>
    <w:rsid w:val="007A456E"/>
    <w:rsid w:val="007B040D"/>
    <w:rsid w:val="007B166A"/>
    <w:rsid w:val="007B1FE7"/>
    <w:rsid w:val="007B3D1B"/>
    <w:rsid w:val="007B3DA3"/>
    <w:rsid w:val="007B693A"/>
    <w:rsid w:val="007C182D"/>
    <w:rsid w:val="007C30E6"/>
    <w:rsid w:val="007C3FD9"/>
    <w:rsid w:val="007C4745"/>
    <w:rsid w:val="007C4FC7"/>
    <w:rsid w:val="007D3389"/>
    <w:rsid w:val="007D3DB1"/>
    <w:rsid w:val="007D6A6A"/>
    <w:rsid w:val="007D7078"/>
    <w:rsid w:val="007D7F21"/>
    <w:rsid w:val="007E058F"/>
    <w:rsid w:val="007E0CD7"/>
    <w:rsid w:val="007E1E1F"/>
    <w:rsid w:val="007E24A1"/>
    <w:rsid w:val="007E3381"/>
    <w:rsid w:val="007E449D"/>
    <w:rsid w:val="007E4A04"/>
    <w:rsid w:val="007E5D89"/>
    <w:rsid w:val="007E7219"/>
    <w:rsid w:val="007F17D7"/>
    <w:rsid w:val="007F3A6D"/>
    <w:rsid w:val="007F6853"/>
    <w:rsid w:val="007F6CB8"/>
    <w:rsid w:val="007F6E2B"/>
    <w:rsid w:val="008025B5"/>
    <w:rsid w:val="00804A47"/>
    <w:rsid w:val="0080591C"/>
    <w:rsid w:val="008063B4"/>
    <w:rsid w:val="00806EA1"/>
    <w:rsid w:val="0081013E"/>
    <w:rsid w:val="0081106A"/>
    <w:rsid w:val="008118E0"/>
    <w:rsid w:val="008124A2"/>
    <w:rsid w:val="00817C93"/>
    <w:rsid w:val="0082164E"/>
    <w:rsid w:val="00821A99"/>
    <w:rsid w:val="00821E87"/>
    <w:rsid w:val="0082256C"/>
    <w:rsid w:val="00822776"/>
    <w:rsid w:val="00830626"/>
    <w:rsid w:val="00837ED0"/>
    <w:rsid w:val="00840931"/>
    <w:rsid w:val="00840DAA"/>
    <w:rsid w:val="00841196"/>
    <w:rsid w:val="00841D2E"/>
    <w:rsid w:val="008431A1"/>
    <w:rsid w:val="0084362E"/>
    <w:rsid w:val="00845002"/>
    <w:rsid w:val="0084548D"/>
    <w:rsid w:val="008461FF"/>
    <w:rsid w:val="008512DB"/>
    <w:rsid w:val="008539B4"/>
    <w:rsid w:val="008540C0"/>
    <w:rsid w:val="0085526C"/>
    <w:rsid w:val="0085563C"/>
    <w:rsid w:val="00855A33"/>
    <w:rsid w:val="00855B1A"/>
    <w:rsid w:val="00856EE0"/>
    <w:rsid w:val="00860861"/>
    <w:rsid w:val="008624F8"/>
    <w:rsid w:val="0086277A"/>
    <w:rsid w:val="00865523"/>
    <w:rsid w:val="00865819"/>
    <w:rsid w:val="00867378"/>
    <w:rsid w:val="00870FA7"/>
    <w:rsid w:val="008710E6"/>
    <w:rsid w:val="00871413"/>
    <w:rsid w:val="00873A06"/>
    <w:rsid w:val="00874859"/>
    <w:rsid w:val="00876CE2"/>
    <w:rsid w:val="00876E35"/>
    <w:rsid w:val="00880987"/>
    <w:rsid w:val="00880F58"/>
    <w:rsid w:val="008812EA"/>
    <w:rsid w:val="008814E8"/>
    <w:rsid w:val="008834EC"/>
    <w:rsid w:val="00893AAB"/>
    <w:rsid w:val="00895A7A"/>
    <w:rsid w:val="008979D9"/>
    <w:rsid w:val="00897EAF"/>
    <w:rsid w:val="008A15DC"/>
    <w:rsid w:val="008A234D"/>
    <w:rsid w:val="008A3675"/>
    <w:rsid w:val="008A50B0"/>
    <w:rsid w:val="008A5ADE"/>
    <w:rsid w:val="008A6053"/>
    <w:rsid w:val="008A6ABF"/>
    <w:rsid w:val="008B2981"/>
    <w:rsid w:val="008B3938"/>
    <w:rsid w:val="008B3942"/>
    <w:rsid w:val="008B4708"/>
    <w:rsid w:val="008B4785"/>
    <w:rsid w:val="008B6D1C"/>
    <w:rsid w:val="008C24F6"/>
    <w:rsid w:val="008C4327"/>
    <w:rsid w:val="008D1170"/>
    <w:rsid w:val="008D17A9"/>
    <w:rsid w:val="008D2169"/>
    <w:rsid w:val="008D277D"/>
    <w:rsid w:val="008D3A46"/>
    <w:rsid w:val="008D4532"/>
    <w:rsid w:val="008D7061"/>
    <w:rsid w:val="008E0E17"/>
    <w:rsid w:val="008E1822"/>
    <w:rsid w:val="008E3DE4"/>
    <w:rsid w:val="008E759E"/>
    <w:rsid w:val="008E785F"/>
    <w:rsid w:val="008E7BF5"/>
    <w:rsid w:val="008E7E22"/>
    <w:rsid w:val="008F11BB"/>
    <w:rsid w:val="008F13EC"/>
    <w:rsid w:val="008F69B4"/>
    <w:rsid w:val="009034E6"/>
    <w:rsid w:val="009048DD"/>
    <w:rsid w:val="00904ED8"/>
    <w:rsid w:val="0090676A"/>
    <w:rsid w:val="00910010"/>
    <w:rsid w:val="00910D12"/>
    <w:rsid w:val="009114F3"/>
    <w:rsid w:val="00912476"/>
    <w:rsid w:val="00912653"/>
    <w:rsid w:val="00912AB7"/>
    <w:rsid w:val="00912D90"/>
    <w:rsid w:val="00915382"/>
    <w:rsid w:val="00917B4E"/>
    <w:rsid w:val="00921FFC"/>
    <w:rsid w:val="00922AD4"/>
    <w:rsid w:val="009234F7"/>
    <w:rsid w:val="009239A5"/>
    <w:rsid w:val="00923F68"/>
    <w:rsid w:val="00924E8B"/>
    <w:rsid w:val="009252A5"/>
    <w:rsid w:val="00925ADB"/>
    <w:rsid w:val="00927016"/>
    <w:rsid w:val="00927F18"/>
    <w:rsid w:val="009305F8"/>
    <w:rsid w:val="00930BD0"/>
    <w:rsid w:val="00931030"/>
    <w:rsid w:val="0093184C"/>
    <w:rsid w:val="009321AE"/>
    <w:rsid w:val="00932DBF"/>
    <w:rsid w:val="00934DA0"/>
    <w:rsid w:val="00935BF9"/>
    <w:rsid w:val="0093768F"/>
    <w:rsid w:val="00937BCC"/>
    <w:rsid w:val="00940689"/>
    <w:rsid w:val="00943240"/>
    <w:rsid w:val="00944C0F"/>
    <w:rsid w:val="00946E2A"/>
    <w:rsid w:val="00947BE5"/>
    <w:rsid w:val="00950786"/>
    <w:rsid w:val="009511CB"/>
    <w:rsid w:val="009519F2"/>
    <w:rsid w:val="00955C91"/>
    <w:rsid w:val="00961909"/>
    <w:rsid w:val="00961D75"/>
    <w:rsid w:val="00962195"/>
    <w:rsid w:val="00962789"/>
    <w:rsid w:val="00965077"/>
    <w:rsid w:val="009674DB"/>
    <w:rsid w:val="009679F2"/>
    <w:rsid w:val="00971DCF"/>
    <w:rsid w:val="00971F03"/>
    <w:rsid w:val="00971F74"/>
    <w:rsid w:val="00972C30"/>
    <w:rsid w:val="00972EC0"/>
    <w:rsid w:val="0097302E"/>
    <w:rsid w:val="00973478"/>
    <w:rsid w:val="009745E1"/>
    <w:rsid w:val="0097489F"/>
    <w:rsid w:val="009749EB"/>
    <w:rsid w:val="009779B1"/>
    <w:rsid w:val="00981B04"/>
    <w:rsid w:val="00983EE8"/>
    <w:rsid w:val="00983F9D"/>
    <w:rsid w:val="00984336"/>
    <w:rsid w:val="0098497B"/>
    <w:rsid w:val="009851E5"/>
    <w:rsid w:val="0098574F"/>
    <w:rsid w:val="00985B8F"/>
    <w:rsid w:val="00985F4D"/>
    <w:rsid w:val="00992154"/>
    <w:rsid w:val="0099218F"/>
    <w:rsid w:val="009927E8"/>
    <w:rsid w:val="00993465"/>
    <w:rsid w:val="009A04B7"/>
    <w:rsid w:val="009A0833"/>
    <w:rsid w:val="009A0D8C"/>
    <w:rsid w:val="009A112B"/>
    <w:rsid w:val="009A144A"/>
    <w:rsid w:val="009A31D1"/>
    <w:rsid w:val="009A431B"/>
    <w:rsid w:val="009A4A40"/>
    <w:rsid w:val="009A6F6B"/>
    <w:rsid w:val="009A768F"/>
    <w:rsid w:val="009B01E1"/>
    <w:rsid w:val="009B0830"/>
    <w:rsid w:val="009B08E1"/>
    <w:rsid w:val="009B26B2"/>
    <w:rsid w:val="009B35DF"/>
    <w:rsid w:val="009B3FBB"/>
    <w:rsid w:val="009B4B8F"/>
    <w:rsid w:val="009B58F2"/>
    <w:rsid w:val="009C0CD6"/>
    <w:rsid w:val="009C52F2"/>
    <w:rsid w:val="009C54CE"/>
    <w:rsid w:val="009C5A89"/>
    <w:rsid w:val="009D079D"/>
    <w:rsid w:val="009D09B5"/>
    <w:rsid w:val="009D0A32"/>
    <w:rsid w:val="009D0EA2"/>
    <w:rsid w:val="009D23F5"/>
    <w:rsid w:val="009D27F7"/>
    <w:rsid w:val="009D320F"/>
    <w:rsid w:val="009D4369"/>
    <w:rsid w:val="009D575B"/>
    <w:rsid w:val="009D5A49"/>
    <w:rsid w:val="009D7102"/>
    <w:rsid w:val="009E192B"/>
    <w:rsid w:val="009E2380"/>
    <w:rsid w:val="009E2CE9"/>
    <w:rsid w:val="009E429D"/>
    <w:rsid w:val="009E4699"/>
    <w:rsid w:val="009F027B"/>
    <w:rsid w:val="009F090F"/>
    <w:rsid w:val="009F0C00"/>
    <w:rsid w:val="009F1198"/>
    <w:rsid w:val="009F2F3D"/>
    <w:rsid w:val="009F30FF"/>
    <w:rsid w:val="009F4ECE"/>
    <w:rsid w:val="009F655F"/>
    <w:rsid w:val="00A00487"/>
    <w:rsid w:val="00A02245"/>
    <w:rsid w:val="00A03F02"/>
    <w:rsid w:val="00A05FD5"/>
    <w:rsid w:val="00A07D48"/>
    <w:rsid w:val="00A11902"/>
    <w:rsid w:val="00A13A3F"/>
    <w:rsid w:val="00A1477D"/>
    <w:rsid w:val="00A166AE"/>
    <w:rsid w:val="00A17261"/>
    <w:rsid w:val="00A2077D"/>
    <w:rsid w:val="00A2276F"/>
    <w:rsid w:val="00A24737"/>
    <w:rsid w:val="00A24D2B"/>
    <w:rsid w:val="00A2540F"/>
    <w:rsid w:val="00A30062"/>
    <w:rsid w:val="00A30676"/>
    <w:rsid w:val="00A3203D"/>
    <w:rsid w:val="00A327ED"/>
    <w:rsid w:val="00A33AB9"/>
    <w:rsid w:val="00A3417B"/>
    <w:rsid w:val="00A36ADF"/>
    <w:rsid w:val="00A420D6"/>
    <w:rsid w:val="00A42A3E"/>
    <w:rsid w:val="00A514D7"/>
    <w:rsid w:val="00A515FD"/>
    <w:rsid w:val="00A51E9F"/>
    <w:rsid w:val="00A55D61"/>
    <w:rsid w:val="00A60F50"/>
    <w:rsid w:val="00A6107E"/>
    <w:rsid w:val="00A62044"/>
    <w:rsid w:val="00A626C8"/>
    <w:rsid w:val="00A63C64"/>
    <w:rsid w:val="00A64DCC"/>
    <w:rsid w:val="00A66D28"/>
    <w:rsid w:val="00A71189"/>
    <w:rsid w:val="00A71634"/>
    <w:rsid w:val="00A718A9"/>
    <w:rsid w:val="00A71F46"/>
    <w:rsid w:val="00A7309A"/>
    <w:rsid w:val="00A744F8"/>
    <w:rsid w:val="00A74880"/>
    <w:rsid w:val="00A74893"/>
    <w:rsid w:val="00A758A5"/>
    <w:rsid w:val="00A758FC"/>
    <w:rsid w:val="00A76DF8"/>
    <w:rsid w:val="00A76F34"/>
    <w:rsid w:val="00A805FE"/>
    <w:rsid w:val="00A80AFD"/>
    <w:rsid w:val="00A80F30"/>
    <w:rsid w:val="00A815B4"/>
    <w:rsid w:val="00A816A8"/>
    <w:rsid w:val="00A81E0A"/>
    <w:rsid w:val="00A8263C"/>
    <w:rsid w:val="00A85F7A"/>
    <w:rsid w:val="00A8648E"/>
    <w:rsid w:val="00A86500"/>
    <w:rsid w:val="00A867B4"/>
    <w:rsid w:val="00A8786B"/>
    <w:rsid w:val="00A90524"/>
    <w:rsid w:val="00A908F1"/>
    <w:rsid w:val="00A925DA"/>
    <w:rsid w:val="00A949FB"/>
    <w:rsid w:val="00A95395"/>
    <w:rsid w:val="00A95E1A"/>
    <w:rsid w:val="00A95EEE"/>
    <w:rsid w:val="00A96BD2"/>
    <w:rsid w:val="00AA09AF"/>
    <w:rsid w:val="00AA1AF3"/>
    <w:rsid w:val="00AA2797"/>
    <w:rsid w:val="00AA2F5D"/>
    <w:rsid w:val="00AA6797"/>
    <w:rsid w:val="00AA7509"/>
    <w:rsid w:val="00AA776C"/>
    <w:rsid w:val="00AB0458"/>
    <w:rsid w:val="00AB11E2"/>
    <w:rsid w:val="00AB60B5"/>
    <w:rsid w:val="00AB6222"/>
    <w:rsid w:val="00AB62D7"/>
    <w:rsid w:val="00AB6D4E"/>
    <w:rsid w:val="00AB79E6"/>
    <w:rsid w:val="00AC0100"/>
    <w:rsid w:val="00AC0C6C"/>
    <w:rsid w:val="00AC12C1"/>
    <w:rsid w:val="00AC1A70"/>
    <w:rsid w:val="00AC1DD1"/>
    <w:rsid w:val="00AC60C0"/>
    <w:rsid w:val="00AC6539"/>
    <w:rsid w:val="00AD0648"/>
    <w:rsid w:val="00AD23DC"/>
    <w:rsid w:val="00AD40DB"/>
    <w:rsid w:val="00AD6792"/>
    <w:rsid w:val="00AD6922"/>
    <w:rsid w:val="00AE2913"/>
    <w:rsid w:val="00AE388E"/>
    <w:rsid w:val="00AE51BE"/>
    <w:rsid w:val="00AE62AE"/>
    <w:rsid w:val="00AE7002"/>
    <w:rsid w:val="00AF092A"/>
    <w:rsid w:val="00AF1085"/>
    <w:rsid w:val="00AF1403"/>
    <w:rsid w:val="00AF228E"/>
    <w:rsid w:val="00AF4255"/>
    <w:rsid w:val="00AF4888"/>
    <w:rsid w:val="00AF524B"/>
    <w:rsid w:val="00AF7675"/>
    <w:rsid w:val="00AF76DF"/>
    <w:rsid w:val="00B0163F"/>
    <w:rsid w:val="00B024A3"/>
    <w:rsid w:val="00B037F7"/>
    <w:rsid w:val="00B03AD1"/>
    <w:rsid w:val="00B043B7"/>
    <w:rsid w:val="00B045C6"/>
    <w:rsid w:val="00B047A1"/>
    <w:rsid w:val="00B04D3C"/>
    <w:rsid w:val="00B06572"/>
    <w:rsid w:val="00B07310"/>
    <w:rsid w:val="00B105C3"/>
    <w:rsid w:val="00B10616"/>
    <w:rsid w:val="00B114C9"/>
    <w:rsid w:val="00B11C91"/>
    <w:rsid w:val="00B124C1"/>
    <w:rsid w:val="00B124E7"/>
    <w:rsid w:val="00B164FA"/>
    <w:rsid w:val="00B177C7"/>
    <w:rsid w:val="00B20433"/>
    <w:rsid w:val="00B20E51"/>
    <w:rsid w:val="00B2203A"/>
    <w:rsid w:val="00B22A7B"/>
    <w:rsid w:val="00B238DC"/>
    <w:rsid w:val="00B24072"/>
    <w:rsid w:val="00B259E6"/>
    <w:rsid w:val="00B25AB6"/>
    <w:rsid w:val="00B264F5"/>
    <w:rsid w:val="00B27B7C"/>
    <w:rsid w:val="00B30B06"/>
    <w:rsid w:val="00B327CC"/>
    <w:rsid w:val="00B35817"/>
    <w:rsid w:val="00B35D70"/>
    <w:rsid w:val="00B374F7"/>
    <w:rsid w:val="00B4132A"/>
    <w:rsid w:val="00B41AEE"/>
    <w:rsid w:val="00B427A1"/>
    <w:rsid w:val="00B446A5"/>
    <w:rsid w:val="00B45C0B"/>
    <w:rsid w:val="00B46EFC"/>
    <w:rsid w:val="00B47668"/>
    <w:rsid w:val="00B476BC"/>
    <w:rsid w:val="00B47A97"/>
    <w:rsid w:val="00B54586"/>
    <w:rsid w:val="00B550E6"/>
    <w:rsid w:val="00B56BDD"/>
    <w:rsid w:val="00B5771B"/>
    <w:rsid w:val="00B62293"/>
    <w:rsid w:val="00B62875"/>
    <w:rsid w:val="00B64CED"/>
    <w:rsid w:val="00B64D56"/>
    <w:rsid w:val="00B6763E"/>
    <w:rsid w:val="00B676DC"/>
    <w:rsid w:val="00B67C95"/>
    <w:rsid w:val="00B67F11"/>
    <w:rsid w:val="00B74B15"/>
    <w:rsid w:val="00B8020B"/>
    <w:rsid w:val="00B81B48"/>
    <w:rsid w:val="00B82FDF"/>
    <w:rsid w:val="00B846EA"/>
    <w:rsid w:val="00B8484F"/>
    <w:rsid w:val="00B86D7F"/>
    <w:rsid w:val="00B87629"/>
    <w:rsid w:val="00B878ED"/>
    <w:rsid w:val="00B87E92"/>
    <w:rsid w:val="00B90955"/>
    <w:rsid w:val="00B909F7"/>
    <w:rsid w:val="00B90EC3"/>
    <w:rsid w:val="00B90F7C"/>
    <w:rsid w:val="00B9275B"/>
    <w:rsid w:val="00B93409"/>
    <w:rsid w:val="00B940FE"/>
    <w:rsid w:val="00B94566"/>
    <w:rsid w:val="00B95D22"/>
    <w:rsid w:val="00B97397"/>
    <w:rsid w:val="00BA0201"/>
    <w:rsid w:val="00BA0396"/>
    <w:rsid w:val="00BA1C7D"/>
    <w:rsid w:val="00BA2391"/>
    <w:rsid w:val="00BA4DE4"/>
    <w:rsid w:val="00BA5332"/>
    <w:rsid w:val="00BA550E"/>
    <w:rsid w:val="00BA68F3"/>
    <w:rsid w:val="00BA6C7D"/>
    <w:rsid w:val="00BA7E9C"/>
    <w:rsid w:val="00BB014A"/>
    <w:rsid w:val="00BB028F"/>
    <w:rsid w:val="00BB0A56"/>
    <w:rsid w:val="00BB11F9"/>
    <w:rsid w:val="00BB2673"/>
    <w:rsid w:val="00BB2F35"/>
    <w:rsid w:val="00BB38AD"/>
    <w:rsid w:val="00BB4249"/>
    <w:rsid w:val="00BB622C"/>
    <w:rsid w:val="00BB6669"/>
    <w:rsid w:val="00BB7669"/>
    <w:rsid w:val="00BB7861"/>
    <w:rsid w:val="00BB791B"/>
    <w:rsid w:val="00BC03E9"/>
    <w:rsid w:val="00BC0DB2"/>
    <w:rsid w:val="00BC1E22"/>
    <w:rsid w:val="00BC1E7F"/>
    <w:rsid w:val="00BC2DED"/>
    <w:rsid w:val="00BC2E93"/>
    <w:rsid w:val="00BC3CB0"/>
    <w:rsid w:val="00BC468A"/>
    <w:rsid w:val="00BC5915"/>
    <w:rsid w:val="00BD0013"/>
    <w:rsid w:val="00BD0021"/>
    <w:rsid w:val="00BD0A9B"/>
    <w:rsid w:val="00BD1BEC"/>
    <w:rsid w:val="00BD32DD"/>
    <w:rsid w:val="00BD4B65"/>
    <w:rsid w:val="00BD5359"/>
    <w:rsid w:val="00BD6D21"/>
    <w:rsid w:val="00BE1963"/>
    <w:rsid w:val="00BE249B"/>
    <w:rsid w:val="00BE28FF"/>
    <w:rsid w:val="00BE2D7B"/>
    <w:rsid w:val="00BE2E7A"/>
    <w:rsid w:val="00BE37A7"/>
    <w:rsid w:val="00BE5750"/>
    <w:rsid w:val="00BF033D"/>
    <w:rsid w:val="00BF0922"/>
    <w:rsid w:val="00BF0B70"/>
    <w:rsid w:val="00BF1408"/>
    <w:rsid w:val="00BF24C5"/>
    <w:rsid w:val="00BF3A0E"/>
    <w:rsid w:val="00BF3B98"/>
    <w:rsid w:val="00BF42B9"/>
    <w:rsid w:val="00BF4806"/>
    <w:rsid w:val="00BF7589"/>
    <w:rsid w:val="00C00C61"/>
    <w:rsid w:val="00C01154"/>
    <w:rsid w:val="00C0177A"/>
    <w:rsid w:val="00C02D78"/>
    <w:rsid w:val="00C03C0E"/>
    <w:rsid w:val="00C0537D"/>
    <w:rsid w:val="00C05A7A"/>
    <w:rsid w:val="00C106A4"/>
    <w:rsid w:val="00C1153C"/>
    <w:rsid w:val="00C1193D"/>
    <w:rsid w:val="00C12052"/>
    <w:rsid w:val="00C120F5"/>
    <w:rsid w:val="00C1210D"/>
    <w:rsid w:val="00C12A2C"/>
    <w:rsid w:val="00C12B8C"/>
    <w:rsid w:val="00C153AF"/>
    <w:rsid w:val="00C156B5"/>
    <w:rsid w:val="00C17B89"/>
    <w:rsid w:val="00C17C0F"/>
    <w:rsid w:val="00C204FA"/>
    <w:rsid w:val="00C2082B"/>
    <w:rsid w:val="00C224FE"/>
    <w:rsid w:val="00C2286B"/>
    <w:rsid w:val="00C2361F"/>
    <w:rsid w:val="00C275A6"/>
    <w:rsid w:val="00C31C47"/>
    <w:rsid w:val="00C3436E"/>
    <w:rsid w:val="00C35E03"/>
    <w:rsid w:val="00C361A6"/>
    <w:rsid w:val="00C37186"/>
    <w:rsid w:val="00C409C0"/>
    <w:rsid w:val="00C43832"/>
    <w:rsid w:val="00C440D1"/>
    <w:rsid w:val="00C44967"/>
    <w:rsid w:val="00C450D9"/>
    <w:rsid w:val="00C45A7E"/>
    <w:rsid w:val="00C45B68"/>
    <w:rsid w:val="00C45FDB"/>
    <w:rsid w:val="00C4662C"/>
    <w:rsid w:val="00C468FE"/>
    <w:rsid w:val="00C47046"/>
    <w:rsid w:val="00C472A1"/>
    <w:rsid w:val="00C50BA7"/>
    <w:rsid w:val="00C51ED3"/>
    <w:rsid w:val="00C5206F"/>
    <w:rsid w:val="00C525ED"/>
    <w:rsid w:val="00C578EE"/>
    <w:rsid w:val="00C6126F"/>
    <w:rsid w:val="00C61496"/>
    <w:rsid w:val="00C63A07"/>
    <w:rsid w:val="00C64D96"/>
    <w:rsid w:val="00C65F84"/>
    <w:rsid w:val="00C66B6C"/>
    <w:rsid w:val="00C67C46"/>
    <w:rsid w:val="00C70FDF"/>
    <w:rsid w:val="00C72A8B"/>
    <w:rsid w:val="00C74278"/>
    <w:rsid w:val="00C76108"/>
    <w:rsid w:val="00C772A9"/>
    <w:rsid w:val="00C77F4D"/>
    <w:rsid w:val="00C80441"/>
    <w:rsid w:val="00C8611D"/>
    <w:rsid w:val="00C927AA"/>
    <w:rsid w:val="00C92C76"/>
    <w:rsid w:val="00C92CF4"/>
    <w:rsid w:val="00C936F3"/>
    <w:rsid w:val="00C941C7"/>
    <w:rsid w:val="00C944D8"/>
    <w:rsid w:val="00C96988"/>
    <w:rsid w:val="00C97676"/>
    <w:rsid w:val="00CA0949"/>
    <w:rsid w:val="00CA17C7"/>
    <w:rsid w:val="00CA490F"/>
    <w:rsid w:val="00CB0142"/>
    <w:rsid w:val="00CB0506"/>
    <w:rsid w:val="00CB08A4"/>
    <w:rsid w:val="00CB1A49"/>
    <w:rsid w:val="00CB1AC0"/>
    <w:rsid w:val="00CB34CB"/>
    <w:rsid w:val="00CB467F"/>
    <w:rsid w:val="00CB4B23"/>
    <w:rsid w:val="00CC0FFD"/>
    <w:rsid w:val="00CC1717"/>
    <w:rsid w:val="00CC1E78"/>
    <w:rsid w:val="00CC2C4D"/>
    <w:rsid w:val="00CC39F4"/>
    <w:rsid w:val="00CC49F8"/>
    <w:rsid w:val="00CC4FB0"/>
    <w:rsid w:val="00CC7DB1"/>
    <w:rsid w:val="00CD1489"/>
    <w:rsid w:val="00CD15F2"/>
    <w:rsid w:val="00CD32D7"/>
    <w:rsid w:val="00CD3EB1"/>
    <w:rsid w:val="00CD4128"/>
    <w:rsid w:val="00CD4C47"/>
    <w:rsid w:val="00CD4EC2"/>
    <w:rsid w:val="00CE03DE"/>
    <w:rsid w:val="00CE102F"/>
    <w:rsid w:val="00CE2C65"/>
    <w:rsid w:val="00CE2F1C"/>
    <w:rsid w:val="00CE395A"/>
    <w:rsid w:val="00CE4946"/>
    <w:rsid w:val="00CE558C"/>
    <w:rsid w:val="00CE6334"/>
    <w:rsid w:val="00CF1D0F"/>
    <w:rsid w:val="00CF3448"/>
    <w:rsid w:val="00D0165E"/>
    <w:rsid w:val="00D01BE3"/>
    <w:rsid w:val="00D02452"/>
    <w:rsid w:val="00D03232"/>
    <w:rsid w:val="00D03FCF"/>
    <w:rsid w:val="00D06C68"/>
    <w:rsid w:val="00D11B68"/>
    <w:rsid w:val="00D12472"/>
    <w:rsid w:val="00D127CE"/>
    <w:rsid w:val="00D1377B"/>
    <w:rsid w:val="00D137C9"/>
    <w:rsid w:val="00D138D7"/>
    <w:rsid w:val="00D14B28"/>
    <w:rsid w:val="00D1580E"/>
    <w:rsid w:val="00D15EE7"/>
    <w:rsid w:val="00D16DA9"/>
    <w:rsid w:val="00D16EC6"/>
    <w:rsid w:val="00D172E0"/>
    <w:rsid w:val="00D17374"/>
    <w:rsid w:val="00D175F6"/>
    <w:rsid w:val="00D21DF5"/>
    <w:rsid w:val="00D22CCA"/>
    <w:rsid w:val="00D23DBB"/>
    <w:rsid w:val="00D25D1A"/>
    <w:rsid w:val="00D26A21"/>
    <w:rsid w:val="00D26A58"/>
    <w:rsid w:val="00D36131"/>
    <w:rsid w:val="00D42CE8"/>
    <w:rsid w:val="00D4453C"/>
    <w:rsid w:val="00D448FF"/>
    <w:rsid w:val="00D45FA8"/>
    <w:rsid w:val="00D50185"/>
    <w:rsid w:val="00D503B5"/>
    <w:rsid w:val="00D51740"/>
    <w:rsid w:val="00D5331D"/>
    <w:rsid w:val="00D53F93"/>
    <w:rsid w:val="00D54642"/>
    <w:rsid w:val="00D55503"/>
    <w:rsid w:val="00D55D7E"/>
    <w:rsid w:val="00D5790B"/>
    <w:rsid w:val="00D600E5"/>
    <w:rsid w:val="00D60E0B"/>
    <w:rsid w:val="00D619E1"/>
    <w:rsid w:val="00D6209B"/>
    <w:rsid w:val="00D6405C"/>
    <w:rsid w:val="00D64219"/>
    <w:rsid w:val="00D64E63"/>
    <w:rsid w:val="00D6550B"/>
    <w:rsid w:val="00D65D43"/>
    <w:rsid w:val="00D678F5"/>
    <w:rsid w:val="00D67AA7"/>
    <w:rsid w:val="00D67AE9"/>
    <w:rsid w:val="00D70A02"/>
    <w:rsid w:val="00D73C08"/>
    <w:rsid w:val="00D74206"/>
    <w:rsid w:val="00D745C0"/>
    <w:rsid w:val="00D7461C"/>
    <w:rsid w:val="00D74C77"/>
    <w:rsid w:val="00D827D0"/>
    <w:rsid w:val="00D85953"/>
    <w:rsid w:val="00D85FCA"/>
    <w:rsid w:val="00D86F96"/>
    <w:rsid w:val="00D90DE3"/>
    <w:rsid w:val="00D91E85"/>
    <w:rsid w:val="00D940DD"/>
    <w:rsid w:val="00D94F5C"/>
    <w:rsid w:val="00D95E6D"/>
    <w:rsid w:val="00D96106"/>
    <w:rsid w:val="00D96A75"/>
    <w:rsid w:val="00D974A0"/>
    <w:rsid w:val="00D97FA0"/>
    <w:rsid w:val="00DA0190"/>
    <w:rsid w:val="00DA1864"/>
    <w:rsid w:val="00DA2E3A"/>
    <w:rsid w:val="00DA4D75"/>
    <w:rsid w:val="00DA53ED"/>
    <w:rsid w:val="00DA6A01"/>
    <w:rsid w:val="00DA7025"/>
    <w:rsid w:val="00DA7975"/>
    <w:rsid w:val="00DB0698"/>
    <w:rsid w:val="00DB1AAE"/>
    <w:rsid w:val="00DB2CAC"/>
    <w:rsid w:val="00DB34F5"/>
    <w:rsid w:val="00DB40CE"/>
    <w:rsid w:val="00DB5D72"/>
    <w:rsid w:val="00DB5E8D"/>
    <w:rsid w:val="00DB75FE"/>
    <w:rsid w:val="00DB76BB"/>
    <w:rsid w:val="00DC2177"/>
    <w:rsid w:val="00DC3E35"/>
    <w:rsid w:val="00DD2711"/>
    <w:rsid w:val="00DD35D2"/>
    <w:rsid w:val="00DD5346"/>
    <w:rsid w:val="00DD5BBF"/>
    <w:rsid w:val="00DD6A90"/>
    <w:rsid w:val="00DD7B26"/>
    <w:rsid w:val="00DE026D"/>
    <w:rsid w:val="00DE27CE"/>
    <w:rsid w:val="00DE35DD"/>
    <w:rsid w:val="00DE4062"/>
    <w:rsid w:val="00DE4E5A"/>
    <w:rsid w:val="00DF09D3"/>
    <w:rsid w:val="00DF1532"/>
    <w:rsid w:val="00DF1BFC"/>
    <w:rsid w:val="00DF1FC3"/>
    <w:rsid w:val="00DF2611"/>
    <w:rsid w:val="00DF3EBD"/>
    <w:rsid w:val="00DF48DE"/>
    <w:rsid w:val="00DF570F"/>
    <w:rsid w:val="00DF79C9"/>
    <w:rsid w:val="00DF7A6C"/>
    <w:rsid w:val="00E01325"/>
    <w:rsid w:val="00E01B18"/>
    <w:rsid w:val="00E02A93"/>
    <w:rsid w:val="00E04C1D"/>
    <w:rsid w:val="00E060CF"/>
    <w:rsid w:val="00E07B4A"/>
    <w:rsid w:val="00E11EA9"/>
    <w:rsid w:val="00E12EF1"/>
    <w:rsid w:val="00E137E3"/>
    <w:rsid w:val="00E145D6"/>
    <w:rsid w:val="00E14892"/>
    <w:rsid w:val="00E16608"/>
    <w:rsid w:val="00E16BF8"/>
    <w:rsid w:val="00E2180C"/>
    <w:rsid w:val="00E22706"/>
    <w:rsid w:val="00E247CE"/>
    <w:rsid w:val="00E256BB"/>
    <w:rsid w:val="00E25CB8"/>
    <w:rsid w:val="00E267D9"/>
    <w:rsid w:val="00E26E2F"/>
    <w:rsid w:val="00E26EC4"/>
    <w:rsid w:val="00E271C9"/>
    <w:rsid w:val="00E274C1"/>
    <w:rsid w:val="00E279CB"/>
    <w:rsid w:val="00E27EC2"/>
    <w:rsid w:val="00E300B4"/>
    <w:rsid w:val="00E3212D"/>
    <w:rsid w:val="00E321C9"/>
    <w:rsid w:val="00E32F7C"/>
    <w:rsid w:val="00E34B59"/>
    <w:rsid w:val="00E34F4A"/>
    <w:rsid w:val="00E3648D"/>
    <w:rsid w:val="00E40B54"/>
    <w:rsid w:val="00E410EF"/>
    <w:rsid w:val="00E4696B"/>
    <w:rsid w:val="00E50BB4"/>
    <w:rsid w:val="00E50D72"/>
    <w:rsid w:val="00E51528"/>
    <w:rsid w:val="00E52584"/>
    <w:rsid w:val="00E5340B"/>
    <w:rsid w:val="00E5394C"/>
    <w:rsid w:val="00E53BE8"/>
    <w:rsid w:val="00E53FC1"/>
    <w:rsid w:val="00E5444A"/>
    <w:rsid w:val="00E565E0"/>
    <w:rsid w:val="00E61E9B"/>
    <w:rsid w:val="00E6223F"/>
    <w:rsid w:val="00E6296E"/>
    <w:rsid w:val="00E62A70"/>
    <w:rsid w:val="00E62E59"/>
    <w:rsid w:val="00E646BD"/>
    <w:rsid w:val="00E6748A"/>
    <w:rsid w:val="00E70D59"/>
    <w:rsid w:val="00E73D13"/>
    <w:rsid w:val="00E7549B"/>
    <w:rsid w:val="00E75ACF"/>
    <w:rsid w:val="00E813EF"/>
    <w:rsid w:val="00E8449B"/>
    <w:rsid w:val="00E8511B"/>
    <w:rsid w:val="00E87A49"/>
    <w:rsid w:val="00E87A9D"/>
    <w:rsid w:val="00E9067E"/>
    <w:rsid w:val="00E94F49"/>
    <w:rsid w:val="00E95371"/>
    <w:rsid w:val="00E95B56"/>
    <w:rsid w:val="00E9616C"/>
    <w:rsid w:val="00E96B65"/>
    <w:rsid w:val="00EA1958"/>
    <w:rsid w:val="00EA3A1D"/>
    <w:rsid w:val="00EA3CFA"/>
    <w:rsid w:val="00EA6507"/>
    <w:rsid w:val="00EA664C"/>
    <w:rsid w:val="00EB0DB4"/>
    <w:rsid w:val="00EB139F"/>
    <w:rsid w:val="00EB1CA6"/>
    <w:rsid w:val="00EB211C"/>
    <w:rsid w:val="00EB24AD"/>
    <w:rsid w:val="00EB24CF"/>
    <w:rsid w:val="00EB2593"/>
    <w:rsid w:val="00EB30B8"/>
    <w:rsid w:val="00EB3DAA"/>
    <w:rsid w:val="00EB4B33"/>
    <w:rsid w:val="00EB52A4"/>
    <w:rsid w:val="00EB6035"/>
    <w:rsid w:val="00EB6ECA"/>
    <w:rsid w:val="00EC0D88"/>
    <w:rsid w:val="00EC1454"/>
    <w:rsid w:val="00EC774F"/>
    <w:rsid w:val="00ED1430"/>
    <w:rsid w:val="00ED23FA"/>
    <w:rsid w:val="00ED505C"/>
    <w:rsid w:val="00ED60D7"/>
    <w:rsid w:val="00ED69AB"/>
    <w:rsid w:val="00ED6F2E"/>
    <w:rsid w:val="00EE001D"/>
    <w:rsid w:val="00EE09EC"/>
    <w:rsid w:val="00EE0EB3"/>
    <w:rsid w:val="00EE1CF5"/>
    <w:rsid w:val="00EE1DAE"/>
    <w:rsid w:val="00EE2D36"/>
    <w:rsid w:val="00EE2D75"/>
    <w:rsid w:val="00EE3587"/>
    <w:rsid w:val="00EE39B4"/>
    <w:rsid w:val="00EE69E8"/>
    <w:rsid w:val="00EE7706"/>
    <w:rsid w:val="00EE7A73"/>
    <w:rsid w:val="00EE7E60"/>
    <w:rsid w:val="00EF19BD"/>
    <w:rsid w:val="00EF1FAA"/>
    <w:rsid w:val="00EF258A"/>
    <w:rsid w:val="00EF2C9B"/>
    <w:rsid w:val="00EF32BD"/>
    <w:rsid w:val="00EF567A"/>
    <w:rsid w:val="00EF7042"/>
    <w:rsid w:val="00EF717E"/>
    <w:rsid w:val="00EF7A93"/>
    <w:rsid w:val="00EF7D3E"/>
    <w:rsid w:val="00F01282"/>
    <w:rsid w:val="00F02345"/>
    <w:rsid w:val="00F025DE"/>
    <w:rsid w:val="00F02A7D"/>
    <w:rsid w:val="00F03771"/>
    <w:rsid w:val="00F05AFA"/>
    <w:rsid w:val="00F072FE"/>
    <w:rsid w:val="00F12043"/>
    <w:rsid w:val="00F12841"/>
    <w:rsid w:val="00F13819"/>
    <w:rsid w:val="00F1392D"/>
    <w:rsid w:val="00F13AA2"/>
    <w:rsid w:val="00F13E85"/>
    <w:rsid w:val="00F16F92"/>
    <w:rsid w:val="00F1741C"/>
    <w:rsid w:val="00F23515"/>
    <w:rsid w:val="00F24197"/>
    <w:rsid w:val="00F249EF"/>
    <w:rsid w:val="00F3213D"/>
    <w:rsid w:val="00F329B3"/>
    <w:rsid w:val="00F33126"/>
    <w:rsid w:val="00F343C3"/>
    <w:rsid w:val="00F35294"/>
    <w:rsid w:val="00F35585"/>
    <w:rsid w:val="00F362CB"/>
    <w:rsid w:val="00F36BA2"/>
    <w:rsid w:val="00F36C4A"/>
    <w:rsid w:val="00F44E95"/>
    <w:rsid w:val="00F465B0"/>
    <w:rsid w:val="00F47180"/>
    <w:rsid w:val="00F539A6"/>
    <w:rsid w:val="00F53BD2"/>
    <w:rsid w:val="00F55B06"/>
    <w:rsid w:val="00F55F36"/>
    <w:rsid w:val="00F5629F"/>
    <w:rsid w:val="00F56586"/>
    <w:rsid w:val="00F57AAF"/>
    <w:rsid w:val="00F60360"/>
    <w:rsid w:val="00F62573"/>
    <w:rsid w:val="00F65309"/>
    <w:rsid w:val="00F659DF"/>
    <w:rsid w:val="00F6746E"/>
    <w:rsid w:val="00F67A42"/>
    <w:rsid w:val="00F701D2"/>
    <w:rsid w:val="00F71786"/>
    <w:rsid w:val="00F720D8"/>
    <w:rsid w:val="00F72F90"/>
    <w:rsid w:val="00F73865"/>
    <w:rsid w:val="00F73CA7"/>
    <w:rsid w:val="00F74916"/>
    <w:rsid w:val="00F75527"/>
    <w:rsid w:val="00F75A7A"/>
    <w:rsid w:val="00F77A60"/>
    <w:rsid w:val="00F800D6"/>
    <w:rsid w:val="00F80590"/>
    <w:rsid w:val="00F8110B"/>
    <w:rsid w:val="00F81539"/>
    <w:rsid w:val="00F82B59"/>
    <w:rsid w:val="00F83244"/>
    <w:rsid w:val="00F849E8"/>
    <w:rsid w:val="00F85F28"/>
    <w:rsid w:val="00F860FE"/>
    <w:rsid w:val="00F86A29"/>
    <w:rsid w:val="00F86DD6"/>
    <w:rsid w:val="00F871BC"/>
    <w:rsid w:val="00F90078"/>
    <w:rsid w:val="00F906CB"/>
    <w:rsid w:val="00F91046"/>
    <w:rsid w:val="00F9274C"/>
    <w:rsid w:val="00F97084"/>
    <w:rsid w:val="00F97781"/>
    <w:rsid w:val="00F97D57"/>
    <w:rsid w:val="00FA182C"/>
    <w:rsid w:val="00FA1A0B"/>
    <w:rsid w:val="00FA1C8C"/>
    <w:rsid w:val="00FA37C7"/>
    <w:rsid w:val="00FA3B96"/>
    <w:rsid w:val="00FA486C"/>
    <w:rsid w:val="00FB07E7"/>
    <w:rsid w:val="00FB1371"/>
    <w:rsid w:val="00FB1700"/>
    <w:rsid w:val="00FB2D4D"/>
    <w:rsid w:val="00FB6F06"/>
    <w:rsid w:val="00FB743B"/>
    <w:rsid w:val="00FB7BB9"/>
    <w:rsid w:val="00FC069F"/>
    <w:rsid w:val="00FC3126"/>
    <w:rsid w:val="00FC3E8F"/>
    <w:rsid w:val="00FC4622"/>
    <w:rsid w:val="00FC5D25"/>
    <w:rsid w:val="00FD3D03"/>
    <w:rsid w:val="00FD4471"/>
    <w:rsid w:val="00FD544D"/>
    <w:rsid w:val="00FD7A03"/>
    <w:rsid w:val="00FE1DC8"/>
    <w:rsid w:val="00FE2E9A"/>
    <w:rsid w:val="00FE3F89"/>
    <w:rsid w:val="00FE42A1"/>
    <w:rsid w:val="00FE5825"/>
    <w:rsid w:val="00FE5A8C"/>
    <w:rsid w:val="00FE5ADD"/>
    <w:rsid w:val="00FF0CA7"/>
    <w:rsid w:val="00FF1299"/>
    <w:rsid w:val="00FF19C7"/>
    <w:rsid w:val="00FF2140"/>
    <w:rsid w:val="00FF24C6"/>
    <w:rsid w:val="00FF4734"/>
    <w:rsid w:val="00FF4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8947C0"/>
  <w15:chartTrackingRefBased/>
  <w15:docId w15:val="{8856FE13-B15F-46B1-BE36-1ABB891B9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BF2"/>
  </w:style>
  <w:style w:type="paragraph" w:styleId="Heading1">
    <w:name w:val="heading 1"/>
    <w:basedOn w:val="Normal"/>
    <w:next w:val="Normal"/>
    <w:link w:val="Heading1Char"/>
    <w:uiPriority w:val="9"/>
    <w:qFormat/>
    <w:rsid w:val="00D361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68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1C3A7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1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5966"/>
    <w:pPr>
      <w:outlineLvl w:val="9"/>
    </w:pPr>
    <w:rPr>
      <w:lang w:val="en-US"/>
    </w:rPr>
  </w:style>
  <w:style w:type="paragraph" w:styleId="TOC1">
    <w:name w:val="toc 1"/>
    <w:basedOn w:val="Normal"/>
    <w:next w:val="Normal"/>
    <w:autoRedefine/>
    <w:uiPriority w:val="39"/>
    <w:unhideWhenUsed/>
    <w:rsid w:val="006F5966"/>
    <w:pPr>
      <w:spacing w:after="100"/>
    </w:pPr>
  </w:style>
  <w:style w:type="character" w:styleId="Hyperlink">
    <w:name w:val="Hyperlink"/>
    <w:basedOn w:val="DefaultParagraphFont"/>
    <w:uiPriority w:val="99"/>
    <w:unhideWhenUsed/>
    <w:rsid w:val="006F5966"/>
    <w:rPr>
      <w:color w:val="0563C1" w:themeColor="hyperlink"/>
      <w:u w:val="single"/>
    </w:rPr>
  </w:style>
  <w:style w:type="paragraph" w:customStyle="1" w:styleId="Default">
    <w:name w:val="Default"/>
    <w:rsid w:val="00D55503"/>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D64E63"/>
    <w:pPr>
      <w:ind w:left="720"/>
      <w:contextualSpacing/>
    </w:pPr>
  </w:style>
  <w:style w:type="paragraph" w:styleId="NormalWeb">
    <w:name w:val="Normal (Web)"/>
    <w:basedOn w:val="Normal"/>
    <w:uiPriority w:val="99"/>
    <w:unhideWhenUsed/>
    <w:rsid w:val="00AC653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E51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31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12D"/>
  </w:style>
  <w:style w:type="paragraph" w:styleId="Footer">
    <w:name w:val="footer"/>
    <w:basedOn w:val="Normal"/>
    <w:link w:val="FooterChar"/>
    <w:uiPriority w:val="99"/>
    <w:unhideWhenUsed/>
    <w:rsid w:val="003831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12D"/>
  </w:style>
  <w:style w:type="character" w:styleId="FollowedHyperlink">
    <w:name w:val="FollowedHyperlink"/>
    <w:basedOn w:val="DefaultParagraphFont"/>
    <w:uiPriority w:val="99"/>
    <w:semiHidden/>
    <w:unhideWhenUsed/>
    <w:rsid w:val="003C319D"/>
    <w:rPr>
      <w:color w:val="954F72" w:themeColor="followedHyperlink"/>
      <w:u w:val="single"/>
    </w:rPr>
  </w:style>
  <w:style w:type="paragraph" w:styleId="Caption">
    <w:name w:val="caption"/>
    <w:basedOn w:val="Normal"/>
    <w:next w:val="Normal"/>
    <w:uiPriority w:val="35"/>
    <w:unhideWhenUsed/>
    <w:qFormat/>
    <w:rsid w:val="0084362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37007"/>
    <w:pPr>
      <w:spacing w:after="0"/>
    </w:pPr>
  </w:style>
  <w:style w:type="character" w:customStyle="1" w:styleId="Heading4Char">
    <w:name w:val="Heading 4 Char"/>
    <w:basedOn w:val="DefaultParagraphFont"/>
    <w:link w:val="Heading4"/>
    <w:uiPriority w:val="9"/>
    <w:semiHidden/>
    <w:rsid w:val="001C3A7A"/>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1C3A7A"/>
    <w:rPr>
      <w:color w:val="605E5C"/>
      <w:shd w:val="clear" w:color="auto" w:fill="E1DFDD"/>
    </w:rPr>
  </w:style>
  <w:style w:type="character" w:styleId="PlaceholderText">
    <w:name w:val="Placeholder Text"/>
    <w:basedOn w:val="DefaultParagraphFont"/>
    <w:uiPriority w:val="99"/>
    <w:semiHidden/>
    <w:rsid w:val="002540F7"/>
    <w:rPr>
      <w:color w:val="808080"/>
    </w:rPr>
  </w:style>
  <w:style w:type="character" w:customStyle="1" w:styleId="Heading2Char">
    <w:name w:val="Heading 2 Char"/>
    <w:basedOn w:val="DefaultParagraphFont"/>
    <w:link w:val="Heading2"/>
    <w:uiPriority w:val="9"/>
    <w:rsid w:val="0070683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6837"/>
    <w:pPr>
      <w:spacing w:after="100"/>
      <w:ind w:left="220"/>
    </w:pPr>
  </w:style>
  <w:style w:type="paragraph" w:styleId="z-TopofForm">
    <w:name w:val="HTML Top of Form"/>
    <w:basedOn w:val="Normal"/>
    <w:next w:val="Normal"/>
    <w:link w:val="z-TopofFormChar"/>
    <w:hidden/>
    <w:uiPriority w:val="99"/>
    <w:semiHidden/>
    <w:unhideWhenUsed/>
    <w:rsid w:val="00DB75F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B75F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DB75F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DB75FE"/>
    <w:rPr>
      <w:rFonts w:ascii="Arial" w:eastAsia="Times New Roman" w:hAnsi="Arial" w:cs="Arial"/>
      <w:vanish/>
      <w:sz w:val="16"/>
      <w:szCs w:val="16"/>
      <w:lang w:eastAsia="en-GB"/>
    </w:rPr>
  </w:style>
  <w:style w:type="character" w:customStyle="1" w:styleId="columntitle">
    <w:name w:val="columntitle"/>
    <w:basedOn w:val="DefaultParagraphFont"/>
    <w:rsid w:val="00DB75FE"/>
  </w:style>
  <w:style w:type="character" w:customStyle="1" w:styleId="nowrap">
    <w:name w:val="nowrap"/>
    <w:basedOn w:val="DefaultParagraphFont"/>
    <w:rsid w:val="00DB7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6986">
      <w:bodyDiv w:val="1"/>
      <w:marLeft w:val="0"/>
      <w:marRight w:val="0"/>
      <w:marTop w:val="0"/>
      <w:marBottom w:val="0"/>
      <w:divBdr>
        <w:top w:val="none" w:sz="0" w:space="0" w:color="auto"/>
        <w:left w:val="none" w:sz="0" w:space="0" w:color="auto"/>
        <w:bottom w:val="none" w:sz="0" w:space="0" w:color="auto"/>
        <w:right w:val="none" w:sz="0" w:space="0" w:color="auto"/>
      </w:divBdr>
    </w:div>
    <w:div w:id="22369298">
      <w:bodyDiv w:val="1"/>
      <w:marLeft w:val="0"/>
      <w:marRight w:val="0"/>
      <w:marTop w:val="0"/>
      <w:marBottom w:val="0"/>
      <w:divBdr>
        <w:top w:val="none" w:sz="0" w:space="0" w:color="auto"/>
        <w:left w:val="none" w:sz="0" w:space="0" w:color="auto"/>
        <w:bottom w:val="none" w:sz="0" w:space="0" w:color="auto"/>
        <w:right w:val="none" w:sz="0" w:space="0" w:color="auto"/>
      </w:divBdr>
    </w:div>
    <w:div w:id="108551175">
      <w:bodyDiv w:val="1"/>
      <w:marLeft w:val="0"/>
      <w:marRight w:val="0"/>
      <w:marTop w:val="0"/>
      <w:marBottom w:val="0"/>
      <w:divBdr>
        <w:top w:val="none" w:sz="0" w:space="0" w:color="auto"/>
        <w:left w:val="none" w:sz="0" w:space="0" w:color="auto"/>
        <w:bottom w:val="none" w:sz="0" w:space="0" w:color="auto"/>
        <w:right w:val="none" w:sz="0" w:space="0" w:color="auto"/>
      </w:divBdr>
    </w:div>
    <w:div w:id="126049776">
      <w:bodyDiv w:val="1"/>
      <w:marLeft w:val="0"/>
      <w:marRight w:val="0"/>
      <w:marTop w:val="0"/>
      <w:marBottom w:val="0"/>
      <w:divBdr>
        <w:top w:val="none" w:sz="0" w:space="0" w:color="auto"/>
        <w:left w:val="none" w:sz="0" w:space="0" w:color="auto"/>
        <w:bottom w:val="none" w:sz="0" w:space="0" w:color="auto"/>
        <w:right w:val="none" w:sz="0" w:space="0" w:color="auto"/>
      </w:divBdr>
      <w:divsChild>
        <w:div w:id="339281368">
          <w:marLeft w:val="0"/>
          <w:marRight w:val="0"/>
          <w:marTop w:val="0"/>
          <w:marBottom w:val="0"/>
          <w:divBdr>
            <w:top w:val="none" w:sz="0" w:space="0" w:color="auto"/>
            <w:left w:val="none" w:sz="0" w:space="0" w:color="auto"/>
            <w:bottom w:val="none" w:sz="0" w:space="0" w:color="auto"/>
            <w:right w:val="none" w:sz="0" w:space="0" w:color="auto"/>
          </w:divBdr>
          <w:divsChild>
            <w:div w:id="426314707">
              <w:marLeft w:val="0"/>
              <w:marRight w:val="0"/>
              <w:marTop w:val="0"/>
              <w:marBottom w:val="0"/>
              <w:divBdr>
                <w:top w:val="none" w:sz="0" w:space="0" w:color="auto"/>
                <w:left w:val="none" w:sz="0" w:space="0" w:color="auto"/>
                <w:bottom w:val="dotted" w:sz="6" w:space="5" w:color="CCCCCC"/>
                <w:right w:val="none" w:sz="0" w:space="0" w:color="auto"/>
              </w:divBdr>
            </w:div>
            <w:div w:id="1000738717">
              <w:marLeft w:val="0"/>
              <w:marRight w:val="0"/>
              <w:marTop w:val="0"/>
              <w:marBottom w:val="0"/>
              <w:divBdr>
                <w:top w:val="none" w:sz="0" w:space="0" w:color="auto"/>
                <w:left w:val="none" w:sz="0" w:space="0" w:color="auto"/>
                <w:bottom w:val="dotted" w:sz="6" w:space="5" w:color="CCCCCC"/>
                <w:right w:val="none" w:sz="0" w:space="0" w:color="auto"/>
              </w:divBdr>
            </w:div>
            <w:div w:id="55247434">
              <w:marLeft w:val="0"/>
              <w:marRight w:val="0"/>
              <w:marTop w:val="0"/>
              <w:marBottom w:val="0"/>
              <w:divBdr>
                <w:top w:val="none" w:sz="0" w:space="0" w:color="auto"/>
                <w:left w:val="none" w:sz="0" w:space="0" w:color="auto"/>
                <w:bottom w:val="dotted" w:sz="6" w:space="5" w:color="CCCCCC"/>
                <w:right w:val="none" w:sz="0" w:space="0" w:color="auto"/>
              </w:divBdr>
            </w:div>
            <w:div w:id="1435634510">
              <w:marLeft w:val="0"/>
              <w:marRight w:val="0"/>
              <w:marTop w:val="0"/>
              <w:marBottom w:val="0"/>
              <w:divBdr>
                <w:top w:val="none" w:sz="0" w:space="0" w:color="auto"/>
                <w:left w:val="none" w:sz="0" w:space="0" w:color="auto"/>
                <w:bottom w:val="dotted" w:sz="6" w:space="5" w:color="CCCCCC"/>
                <w:right w:val="none" w:sz="0" w:space="0" w:color="auto"/>
              </w:divBdr>
            </w:div>
            <w:div w:id="891888381">
              <w:marLeft w:val="0"/>
              <w:marRight w:val="0"/>
              <w:marTop w:val="0"/>
              <w:marBottom w:val="0"/>
              <w:divBdr>
                <w:top w:val="none" w:sz="0" w:space="0" w:color="auto"/>
                <w:left w:val="none" w:sz="0" w:space="0" w:color="auto"/>
                <w:bottom w:val="dotted" w:sz="6" w:space="5" w:color="CCCCCC"/>
                <w:right w:val="none" w:sz="0" w:space="0" w:color="auto"/>
              </w:divBdr>
            </w:div>
            <w:div w:id="1763527842">
              <w:marLeft w:val="0"/>
              <w:marRight w:val="0"/>
              <w:marTop w:val="0"/>
              <w:marBottom w:val="0"/>
              <w:divBdr>
                <w:top w:val="none" w:sz="0" w:space="0" w:color="auto"/>
                <w:left w:val="none" w:sz="0" w:space="0" w:color="auto"/>
                <w:bottom w:val="dotted" w:sz="6" w:space="5" w:color="CCCCCC"/>
                <w:right w:val="none" w:sz="0" w:space="0" w:color="auto"/>
              </w:divBdr>
            </w:div>
            <w:div w:id="147795225">
              <w:marLeft w:val="0"/>
              <w:marRight w:val="0"/>
              <w:marTop w:val="0"/>
              <w:marBottom w:val="0"/>
              <w:divBdr>
                <w:top w:val="none" w:sz="0" w:space="0" w:color="auto"/>
                <w:left w:val="none" w:sz="0" w:space="0" w:color="auto"/>
                <w:bottom w:val="dotted" w:sz="6" w:space="5" w:color="CCCCCC"/>
                <w:right w:val="none" w:sz="0" w:space="0" w:color="auto"/>
              </w:divBdr>
            </w:div>
            <w:div w:id="601184695">
              <w:marLeft w:val="0"/>
              <w:marRight w:val="0"/>
              <w:marTop w:val="0"/>
              <w:marBottom w:val="0"/>
              <w:divBdr>
                <w:top w:val="none" w:sz="0" w:space="0" w:color="auto"/>
                <w:left w:val="none" w:sz="0" w:space="0" w:color="auto"/>
                <w:bottom w:val="dotted" w:sz="6" w:space="5" w:color="CCCCCC"/>
                <w:right w:val="none" w:sz="0" w:space="0" w:color="auto"/>
              </w:divBdr>
            </w:div>
            <w:div w:id="1834834544">
              <w:marLeft w:val="0"/>
              <w:marRight w:val="0"/>
              <w:marTop w:val="0"/>
              <w:marBottom w:val="0"/>
              <w:divBdr>
                <w:top w:val="none" w:sz="0" w:space="0" w:color="auto"/>
                <w:left w:val="none" w:sz="0" w:space="0" w:color="auto"/>
                <w:bottom w:val="dotted" w:sz="6" w:space="5" w:color="CCCCCC"/>
                <w:right w:val="none" w:sz="0" w:space="0" w:color="auto"/>
              </w:divBdr>
            </w:div>
            <w:div w:id="343752490">
              <w:marLeft w:val="0"/>
              <w:marRight w:val="0"/>
              <w:marTop w:val="0"/>
              <w:marBottom w:val="0"/>
              <w:divBdr>
                <w:top w:val="none" w:sz="0" w:space="0" w:color="auto"/>
                <w:left w:val="none" w:sz="0" w:space="0" w:color="auto"/>
                <w:bottom w:val="dotted" w:sz="6" w:space="5" w:color="CCCCCC"/>
                <w:right w:val="none" w:sz="0" w:space="0" w:color="auto"/>
              </w:divBdr>
            </w:div>
            <w:div w:id="1249197692">
              <w:marLeft w:val="0"/>
              <w:marRight w:val="0"/>
              <w:marTop w:val="0"/>
              <w:marBottom w:val="0"/>
              <w:divBdr>
                <w:top w:val="none" w:sz="0" w:space="0" w:color="auto"/>
                <w:left w:val="none" w:sz="0" w:space="0" w:color="auto"/>
                <w:bottom w:val="dotted" w:sz="6" w:space="5" w:color="CCCCCC"/>
                <w:right w:val="none" w:sz="0" w:space="0" w:color="auto"/>
              </w:divBdr>
            </w:div>
            <w:div w:id="977685704">
              <w:marLeft w:val="0"/>
              <w:marRight w:val="0"/>
              <w:marTop w:val="0"/>
              <w:marBottom w:val="0"/>
              <w:divBdr>
                <w:top w:val="none" w:sz="0" w:space="0" w:color="auto"/>
                <w:left w:val="none" w:sz="0" w:space="0" w:color="auto"/>
                <w:bottom w:val="dotted" w:sz="6" w:space="5" w:color="CCCCCC"/>
                <w:right w:val="none" w:sz="0" w:space="0" w:color="auto"/>
              </w:divBdr>
            </w:div>
            <w:div w:id="948780910">
              <w:marLeft w:val="0"/>
              <w:marRight w:val="0"/>
              <w:marTop w:val="0"/>
              <w:marBottom w:val="0"/>
              <w:divBdr>
                <w:top w:val="none" w:sz="0" w:space="0" w:color="auto"/>
                <w:left w:val="none" w:sz="0" w:space="0" w:color="auto"/>
                <w:bottom w:val="dotted" w:sz="6" w:space="5" w:color="CCCCCC"/>
                <w:right w:val="none" w:sz="0" w:space="0" w:color="auto"/>
              </w:divBdr>
            </w:div>
            <w:div w:id="2058430842">
              <w:marLeft w:val="0"/>
              <w:marRight w:val="0"/>
              <w:marTop w:val="0"/>
              <w:marBottom w:val="0"/>
              <w:divBdr>
                <w:top w:val="none" w:sz="0" w:space="0" w:color="auto"/>
                <w:left w:val="none" w:sz="0" w:space="0" w:color="auto"/>
                <w:bottom w:val="dotted" w:sz="6" w:space="5" w:color="CCCCCC"/>
                <w:right w:val="none" w:sz="0" w:space="0" w:color="auto"/>
              </w:divBdr>
            </w:div>
            <w:div w:id="959653287">
              <w:marLeft w:val="0"/>
              <w:marRight w:val="0"/>
              <w:marTop w:val="0"/>
              <w:marBottom w:val="0"/>
              <w:divBdr>
                <w:top w:val="none" w:sz="0" w:space="0" w:color="auto"/>
                <w:left w:val="none" w:sz="0" w:space="0" w:color="auto"/>
                <w:bottom w:val="dotted" w:sz="6" w:space="5" w:color="CCCCCC"/>
                <w:right w:val="none" w:sz="0" w:space="0" w:color="auto"/>
              </w:divBdr>
            </w:div>
            <w:div w:id="102191988">
              <w:marLeft w:val="0"/>
              <w:marRight w:val="0"/>
              <w:marTop w:val="0"/>
              <w:marBottom w:val="0"/>
              <w:divBdr>
                <w:top w:val="none" w:sz="0" w:space="0" w:color="auto"/>
                <w:left w:val="none" w:sz="0" w:space="0" w:color="auto"/>
                <w:bottom w:val="dotted" w:sz="6" w:space="5" w:color="CCCCCC"/>
                <w:right w:val="none" w:sz="0" w:space="0" w:color="auto"/>
              </w:divBdr>
            </w:div>
            <w:div w:id="558202408">
              <w:marLeft w:val="0"/>
              <w:marRight w:val="0"/>
              <w:marTop w:val="0"/>
              <w:marBottom w:val="0"/>
              <w:divBdr>
                <w:top w:val="none" w:sz="0" w:space="0" w:color="auto"/>
                <w:left w:val="none" w:sz="0" w:space="0" w:color="auto"/>
                <w:bottom w:val="dotted" w:sz="6" w:space="5" w:color="CCCCCC"/>
                <w:right w:val="none" w:sz="0" w:space="0" w:color="auto"/>
              </w:divBdr>
            </w:div>
            <w:div w:id="87237211">
              <w:marLeft w:val="0"/>
              <w:marRight w:val="0"/>
              <w:marTop w:val="0"/>
              <w:marBottom w:val="0"/>
              <w:divBdr>
                <w:top w:val="none" w:sz="0" w:space="0" w:color="auto"/>
                <w:left w:val="none" w:sz="0" w:space="0" w:color="auto"/>
                <w:bottom w:val="dotted" w:sz="6" w:space="5" w:color="CCCCCC"/>
                <w:right w:val="none" w:sz="0" w:space="0" w:color="auto"/>
              </w:divBdr>
            </w:div>
            <w:div w:id="551499740">
              <w:marLeft w:val="0"/>
              <w:marRight w:val="0"/>
              <w:marTop w:val="0"/>
              <w:marBottom w:val="0"/>
              <w:divBdr>
                <w:top w:val="none" w:sz="0" w:space="0" w:color="auto"/>
                <w:left w:val="none" w:sz="0" w:space="0" w:color="auto"/>
                <w:bottom w:val="dotted" w:sz="6" w:space="5" w:color="CCCCCC"/>
                <w:right w:val="none" w:sz="0" w:space="0" w:color="auto"/>
              </w:divBdr>
            </w:div>
            <w:div w:id="414398743">
              <w:marLeft w:val="0"/>
              <w:marRight w:val="0"/>
              <w:marTop w:val="0"/>
              <w:marBottom w:val="0"/>
              <w:divBdr>
                <w:top w:val="none" w:sz="0" w:space="0" w:color="auto"/>
                <w:left w:val="none" w:sz="0" w:space="0" w:color="auto"/>
                <w:bottom w:val="dotted" w:sz="6" w:space="5" w:color="CCCCCC"/>
                <w:right w:val="none" w:sz="0" w:space="0" w:color="auto"/>
              </w:divBdr>
            </w:div>
            <w:div w:id="984972873">
              <w:marLeft w:val="0"/>
              <w:marRight w:val="0"/>
              <w:marTop w:val="0"/>
              <w:marBottom w:val="0"/>
              <w:divBdr>
                <w:top w:val="none" w:sz="0" w:space="0" w:color="auto"/>
                <w:left w:val="none" w:sz="0" w:space="0" w:color="auto"/>
                <w:bottom w:val="dotted" w:sz="6" w:space="5" w:color="CCCCCC"/>
                <w:right w:val="none" w:sz="0" w:space="0" w:color="auto"/>
              </w:divBdr>
            </w:div>
            <w:div w:id="1817918536">
              <w:marLeft w:val="0"/>
              <w:marRight w:val="0"/>
              <w:marTop w:val="0"/>
              <w:marBottom w:val="0"/>
              <w:divBdr>
                <w:top w:val="none" w:sz="0" w:space="0" w:color="auto"/>
                <w:left w:val="none" w:sz="0" w:space="0" w:color="auto"/>
                <w:bottom w:val="dotted" w:sz="6" w:space="5" w:color="CCCCCC"/>
                <w:right w:val="none" w:sz="0" w:space="0" w:color="auto"/>
              </w:divBdr>
            </w:div>
            <w:div w:id="575480431">
              <w:marLeft w:val="150"/>
              <w:marRight w:val="0"/>
              <w:marTop w:val="0"/>
              <w:marBottom w:val="0"/>
              <w:divBdr>
                <w:top w:val="none" w:sz="0" w:space="0" w:color="auto"/>
                <w:left w:val="none" w:sz="0" w:space="0" w:color="auto"/>
                <w:bottom w:val="none" w:sz="0" w:space="0" w:color="auto"/>
                <w:right w:val="none" w:sz="0" w:space="0" w:color="auto"/>
              </w:divBdr>
            </w:div>
          </w:divsChild>
        </w:div>
        <w:div w:id="213010071">
          <w:marLeft w:val="0"/>
          <w:marRight w:val="0"/>
          <w:marTop w:val="0"/>
          <w:marBottom w:val="0"/>
          <w:divBdr>
            <w:top w:val="none" w:sz="0" w:space="0" w:color="auto"/>
            <w:left w:val="dotted" w:sz="6" w:space="0" w:color="CCCCCC"/>
            <w:bottom w:val="none" w:sz="0" w:space="0" w:color="auto"/>
            <w:right w:val="none" w:sz="0" w:space="0" w:color="auto"/>
          </w:divBdr>
          <w:divsChild>
            <w:div w:id="913970153">
              <w:marLeft w:val="0"/>
              <w:marRight w:val="0"/>
              <w:marTop w:val="0"/>
              <w:marBottom w:val="0"/>
              <w:divBdr>
                <w:top w:val="none" w:sz="0" w:space="0" w:color="auto"/>
                <w:left w:val="none" w:sz="0" w:space="0" w:color="auto"/>
                <w:bottom w:val="none" w:sz="0" w:space="0" w:color="auto"/>
                <w:right w:val="none" w:sz="0" w:space="0" w:color="auto"/>
              </w:divBdr>
            </w:div>
            <w:div w:id="1733961073">
              <w:marLeft w:val="0"/>
              <w:marRight w:val="0"/>
              <w:marTop w:val="0"/>
              <w:marBottom w:val="0"/>
              <w:divBdr>
                <w:top w:val="none" w:sz="0" w:space="0" w:color="auto"/>
                <w:left w:val="none" w:sz="0" w:space="0" w:color="auto"/>
                <w:bottom w:val="none" w:sz="0" w:space="0" w:color="auto"/>
                <w:right w:val="none" w:sz="0" w:space="0" w:color="auto"/>
              </w:divBdr>
            </w:div>
            <w:div w:id="2041708609">
              <w:marLeft w:val="0"/>
              <w:marRight w:val="0"/>
              <w:marTop w:val="0"/>
              <w:marBottom w:val="0"/>
              <w:divBdr>
                <w:top w:val="none" w:sz="0" w:space="0" w:color="auto"/>
                <w:left w:val="none" w:sz="0" w:space="0" w:color="auto"/>
                <w:bottom w:val="none" w:sz="0" w:space="0" w:color="auto"/>
                <w:right w:val="none" w:sz="0" w:space="0" w:color="auto"/>
              </w:divBdr>
            </w:div>
            <w:div w:id="1122309768">
              <w:marLeft w:val="0"/>
              <w:marRight w:val="0"/>
              <w:marTop w:val="0"/>
              <w:marBottom w:val="0"/>
              <w:divBdr>
                <w:top w:val="none" w:sz="0" w:space="0" w:color="auto"/>
                <w:left w:val="none" w:sz="0" w:space="0" w:color="auto"/>
                <w:bottom w:val="none" w:sz="0" w:space="0" w:color="auto"/>
                <w:right w:val="none" w:sz="0" w:space="0" w:color="auto"/>
              </w:divBdr>
            </w:div>
            <w:div w:id="2090730550">
              <w:marLeft w:val="0"/>
              <w:marRight w:val="0"/>
              <w:marTop w:val="0"/>
              <w:marBottom w:val="0"/>
              <w:divBdr>
                <w:top w:val="none" w:sz="0" w:space="0" w:color="auto"/>
                <w:left w:val="none" w:sz="0" w:space="0" w:color="auto"/>
                <w:bottom w:val="none" w:sz="0" w:space="0" w:color="auto"/>
                <w:right w:val="none" w:sz="0" w:space="0" w:color="auto"/>
              </w:divBdr>
            </w:div>
            <w:div w:id="1526792661">
              <w:marLeft w:val="0"/>
              <w:marRight w:val="0"/>
              <w:marTop w:val="0"/>
              <w:marBottom w:val="0"/>
              <w:divBdr>
                <w:top w:val="none" w:sz="0" w:space="0" w:color="auto"/>
                <w:left w:val="none" w:sz="0" w:space="0" w:color="auto"/>
                <w:bottom w:val="none" w:sz="0" w:space="0" w:color="auto"/>
                <w:right w:val="none" w:sz="0" w:space="0" w:color="auto"/>
              </w:divBdr>
            </w:div>
            <w:div w:id="1698850554">
              <w:marLeft w:val="0"/>
              <w:marRight w:val="0"/>
              <w:marTop w:val="0"/>
              <w:marBottom w:val="0"/>
              <w:divBdr>
                <w:top w:val="none" w:sz="0" w:space="0" w:color="auto"/>
                <w:left w:val="none" w:sz="0" w:space="0" w:color="auto"/>
                <w:bottom w:val="none" w:sz="0" w:space="0" w:color="auto"/>
                <w:right w:val="none" w:sz="0" w:space="0" w:color="auto"/>
              </w:divBdr>
            </w:div>
            <w:div w:id="481435895">
              <w:marLeft w:val="0"/>
              <w:marRight w:val="0"/>
              <w:marTop w:val="0"/>
              <w:marBottom w:val="0"/>
              <w:divBdr>
                <w:top w:val="none" w:sz="0" w:space="0" w:color="auto"/>
                <w:left w:val="none" w:sz="0" w:space="0" w:color="auto"/>
                <w:bottom w:val="none" w:sz="0" w:space="0" w:color="auto"/>
                <w:right w:val="none" w:sz="0" w:space="0" w:color="auto"/>
              </w:divBdr>
            </w:div>
            <w:div w:id="690490921">
              <w:marLeft w:val="0"/>
              <w:marRight w:val="0"/>
              <w:marTop w:val="0"/>
              <w:marBottom w:val="0"/>
              <w:divBdr>
                <w:top w:val="none" w:sz="0" w:space="0" w:color="auto"/>
                <w:left w:val="none" w:sz="0" w:space="0" w:color="auto"/>
                <w:bottom w:val="none" w:sz="0" w:space="0" w:color="auto"/>
                <w:right w:val="none" w:sz="0" w:space="0" w:color="auto"/>
              </w:divBdr>
            </w:div>
            <w:div w:id="1053889764">
              <w:marLeft w:val="0"/>
              <w:marRight w:val="0"/>
              <w:marTop w:val="0"/>
              <w:marBottom w:val="0"/>
              <w:divBdr>
                <w:top w:val="none" w:sz="0" w:space="0" w:color="auto"/>
                <w:left w:val="none" w:sz="0" w:space="0" w:color="auto"/>
                <w:bottom w:val="none" w:sz="0" w:space="0" w:color="auto"/>
                <w:right w:val="none" w:sz="0" w:space="0" w:color="auto"/>
              </w:divBdr>
            </w:div>
            <w:div w:id="56586504">
              <w:marLeft w:val="0"/>
              <w:marRight w:val="0"/>
              <w:marTop w:val="0"/>
              <w:marBottom w:val="0"/>
              <w:divBdr>
                <w:top w:val="none" w:sz="0" w:space="0" w:color="auto"/>
                <w:left w:val="none" w:sz="0" w:space="0" w:color="auto"/>
                <w:bottom w:val="none" w:sz="0" w:space="0" w:color="auto"/>
                <w:right w:val="none" w:sz="0" w:space="0" w:color="auto"/>
              </w:divBdr>
            </w:div>
            <w:div w:id="1451971387">
              <w:marLeft w:val="0"/>
              <w:marRight w:val="0"/>
              <w:marTop w:val="0"/>
              <w:marBottom w:val="0"/>
              <w:divBdr>
                <w:top w:val="none" w:sz="0" w:space="0" w:color="auto"/>
                <w:left w:val="none" w:sz="0" w:space="0" w:color="auto"/>
                <w:bottom w:val="none" w:sz="0" w:space="0" w:color="auto"/>
                <w:right w:val="none" w:sz="0" w:space="0" w:color="auto"/>
              </w:divBdr>
            </w:div>
            <w:div w:id="374621629">
              <w:marLeft w:val="0"/>
              <w:marRight w:val="0"/>
              <w:marTop w:val="0"/>
              <w:marBottom w:val="0"/>
              <w:divBdr>
                <w:top w:val="none" w:sz="0" w:space="0" w:color="auto"/>
                <w:left w:val="none" w:sz="0" w:space="0" w:color="auto"/>
                <w:bottom w:val="none" w:sz="0" w:space="0" w:color="auto"/>
                <w:right w:val="none" w:sz="0" w:space="0" w:color="auto"/>
              </w:divBdr>
            </w:div>
            <w:div w:id="200094222">
              <w:marLeft w:val="0"/>
              <w:marRight w:val="0"/>
              <w:marTop w:val="0"/>
              <w:marBottom w:val="0"/>
              <w:divBdr>
                <w:top w:val="none" w:sz="0" w:space="0" w:color="auto"/>
                <w:left w:val="none" w:sz="0" w:space="0" w:color="auto"/>
                <w:bottom w:val="none" w:sz="0" w:space="0" w:color="auto"/>
                <w:right w:val="none" w:sz="0" w:space="0" w:color="auto"/>
              </w:divBdr>
            </w:div>
            <w:div w:id="1289816653">
              <w:marLeft w:val="0"/>
              <w:marRight w:val="0"/>
              <w:marTop w:val="0"/>
              <w:marBottom w:val="0"/>
              <w:divBdr>
                <w:top w:val="none" w:sz="0" w:space="0" w:color="auto"/>
                <w:left w:val="none" w:sz="0" w:space="0" w:color="auto"/>
                <w:bottom w:val="none" w:sz="0" w:space="0" w:color="auto"/>
                <w:right w:val="none" w:sz="0" w:space="0" w:color="auto"/>
              </w:divBdr>
            </w:div>
            <w:div w:id="840660906">
              <w:marLeft w:val="0"/>
              <w:marRight w:val="0"/>
              <w:marTop w:val="0"/>
              <w:marBottom w:val="0"/>
              <w:divBdr>
                <w:top w:val="none" w:sz="0" w:space="0" w:color="auto"/>
                <w:left w:val="none" w:sz="0" w:space="0" w:color="auto"/>
                <w:bottom w:val="none" w:sz="0" w:space="0" w:color="auto"/>
                <w:right w:val="none" w:sz="0" w:space="0" w:color="auto"/>
              </w:divBdr>
            </w:div>
            <w:div w:id="821580443">
              <w:marLeft w:val="0"/>
              <w:marRight w:val="0"/>
              <w:marTop w:val="0"/>
              <w:marBottom w:val="0"/>
              <w:divBdr>
                <w:top w:val="none" w:sz="0" w:space="0" w:color="auto"/>
                <w:left w:val="none" w:sz="0" w:space="0" w:color="auto"/>
                <w:bottom w:val="none" w:sz="0" w:space="0" w:color="auto"/>
                <w:right w:val="none" w:sz="0" w:space="0" w:color="auto"/>
              </w:divBdr>
            </w:div>
            <w:div w:id="925386527">
              <w:marLeft w:val="0"/>
              <w:marRight w:val="0"/>
              <w:marTop w:val="0"/>
              <w:marBottom w:val="0"/>
              <w:divBdr>
                <w:top w:val="none" w:sz="0" w:space="0" w:color="auto"/>
                <w:left w:val="none" w:sz="0" w:space="0" w:color="auto"/>
                <w:bottom w:val="none" w:sz="0" w:space="0" w:color="auto"/>
                <w:right w:val="none" w:sz="0" w:space="0" w:color="auto"/>
              </w:divBdr>
            </w:div>
            <w:div w:id="370812658">
              <w:marLeft w:val="0"/>
              <w:marRight w:val="0"/>
              <w:marTop w:val="0"/>
              <w:marBottom w:val="0"/>
              <w:divBdr>
                <w:top w:val="none" w:sz="0" w:space="0" w:color="auto"/>
                <w:left w:val="none" w:sz="0" w:space="0" w:color="auto"/>
                <w:bottom w:val="none" w:sz="0" w:space="0" w:color="auto"/>
                <w:right w:val="none" w:sz="0" w:space="0" w:color="auto"/>
              </w:divBdr>
            </w:div>
            <w:div w:id="631907061">
              <w:marLeft w:val="0"/>
              <w:marRight w:val="0"/>
              <w:marTop w:val="0"/>
              <w:marBottom w:val="0"/>
              <w:divBdr>
                <w:top w:val="none" w:sz="0" w:space="0" w:color="auto"/>
                <w:left w:val="none" w:sz="0" w:space="0" w:color="auto"/>
                <w:bottom w:val="none" w:sz="0" w:space="0" w:color="auto"/>
                <w:right w:val="none" w:sz="0" w:space="0" w:color="auto"/>
              </w:divBdr>
            </w:div>
            <w:div w:id="296183951">
              <w:marLeft w:val="0"/>
              <w:marRight w:val="0"/>
              <w:marTop w:val="0"/>
              <w:marBottom w:val="0"/>
              <w:divBdr>
                <w:top w:val="none" w:sz="0" w:space="0" w:color="auto"/>
                <w:left w:val="none" w:sz="0" w:space="0" w:color="auto"/>
                <w:bottom w:val="none" w:sz="0" w:space="0" w:color="auto"/>
                <w:right w:val="none" w:sz="0" w:space="0" w:color="auto"/>
              </w:divBdr>
            </w:div>
            <w:div w:id="1569731917">
              <w:marLeft w:val="0"/>
              <w:marRight w:val="0"/>
              <w:marTop w:val="0"/>
              <w:marBottom w:val="0"/>
              <w:divBdr>
                <w:top w:val="none" w:sz="0" w:space="0" w:color="auto"/>
                <w:left w:val="none" w:sz="0" w:space="0" w:color="auto"/>
                <w:bottom w:val="none" w:sz="0" w:space="0" w:color="auto"/>
                <w:right w:val="none" w:sz="0" w:space="0" w:color="auto"/>
              </w:divBdr>
            </w:div>
            <w:div w:id="1515535916">
              <w:marLeft w:val="0"/>
              <w:marRight w:val="0"/>
              <w:marTop w:val="0"/>
              <w:marBottom w:val="0"/>
              <w:divBdr>
                <w:top w:val="none" w:sz="0" w:space="0" w:color="auto"/>
                <w:left w:val="none" w:sz="0" w:space="0" w:color="auto"/>
                <w:bottom w:val="none" w:sz="0" w:space="0" w:color="auto"/>
                <w:right w:val="none" w:sz="0" w:space="0" w:color="auto"/>
              </w:divBdr>
            </w:div>
            <w:div w:id="661810292">
              <w:marLeft w:val="0"/>
              <w:marRight w:val="0"/>
              <w:marTop w:val="0"/>
              <w:marBottom w:val="0"/>
              <w:divBdr>
                <w:top w:val="none" w:sz="0" w:space="0" w:color="auto"/>
                <w:left w:val="none" w:sz="0" w:space="0" w:color="auto"/>
                <w:bottom w:val="none" w:sz="0" w:space="0" w:color="auto"/>
                <w:right w:val="none" w:sz="0" w:space="0" w:color="auto"/>
              </w:divBdr>
            </w:div>
            <w:div w:id="1043409437">
              <w:marLeft w:val="0"/>
              <w:marRight w:val="0"/>
              <w:marTop w:val="0"/>
              <w:marBottom w:val="0"/>
              <w:divBdr>
                <w:top w:val="none" w:sz="0" w:space="0" w:color="auto"/>
                <w:left w:val="none" w:sz="0" w:space="0" w:color="auto"/>
                <w:bottom w:val="none" w:sz="0" w:space="0" w:color="auto"/>
                <w:right w:val="none" w:sz="0" w:space="0" w:color="auto"/>
              </w:divBdr>
            </w:div>
            <w:div w:id="897401160">
              <w:marLeft w:val="0"/>
              <w:marRight w:val="0"/>
              <w:marTop w:val="0"/>
              <w:marBottom w:val="0"/>
              <w:divBdr>
                <w:top w:val="none" w:sz="0" w:space="0" w:color="auto"/>
                <w:left w:val="none" w:sz="0" w:space="0" w:color="auto"/>
                <w:bottom w:val="none" w:sz="0" w:space="0" w:color="auto"/>
                <w:right w:val="none" w:sz="0" w:space="0" w:color="auto"/>
              </w:divBdr>
            </w:div>
            <w:div w:id="362755466">
              <w:marLeft w:val="0"/>
              <w:marRight w:val="0"/>
              <w:marTop w:val="0"/>
              <w:marBottom w:val="0"/>
              <w:divBdr>
                <w:top w:val="none" w:sz="0" w:space="0" w:color="auto"/>
                <w:left w:val="none" w:sz="0" w:space="0" w:color="auto"/>
                <w:bottom w:val="none" w:sz="0" w:space="0" w:color="auto"/>
                <w:right w:val="none" w:sz="0" w:space="0" w:color="auto"/>
              </w:divBdr>
            </w:div>
            <w:div w:id="231233475">
              <w:marLeft w:val="0"/>
              <w:marRight w:val="0"/>
              <w:marTop w:val="0"/>
              <w:marBottom w:val="0"/>
              <w:divBdr>
                <w:top w:val="none" w:sz="0" w:space="0" w:color="auto"/>
                <w:left w:val="none" w:sz="0" w:space="0" w:color="auto"/>
                <w:bottom w:val="none" w:sz="0" w:space="0" w:color="auto"/>
                <w:right w:val="none" w:sz="0" w:space="0" w:color="auto"/>
              </w:divBdr>
            </w:div>
            <w:div w:id="98332173">
              <w:marLeft w:val="0"/>
              <w:marRight w:val="0"/>
              <w:marTop w:val="0"/>
              <w:marBottom w:val="0"/>
              <w:divBdr>
                <w:top w:val="none" w:sz="0" w:space="0" w:color="auto"/>
                <w:left w:val="none" w:sz="0" w:space="0" w:color="auto"/>
                <w:bottom w:val="none" w:sz="0" w:space="0" w:color="auto"/>
                <w:right w:val="none" w:sz="0" w:space="0" w:color="auto"/>
              </w:divBdr>
            </w:div>
            <w:div w:id="180433414">
              <w:marLeft w:val="0"/>
              <w:marRight w:val="0"/>
              <w:marTop w:val="0"/>
              <w:marBottom w:val="0"/>
              <w:divBdr>
                <w:top w:val="none" w:sz="0" w:space="0" w:color="auto"/>
                <w:left w:val="none" w:sz="0" w:space="0" w:color="auto"/>
                <w:bottom w:val="none" w:sz="0" w:space="0" w:color="auto"/>
                <w:right w:val="none" w:sz="0" w:space="0" w:color="auto"/>
              </w:divBdr>
            </w:div>
            <w:div w:id="394664881">
              <w:marLeft w:val="0"/>
              <w:marRight w:val="0"/>
              <w:marTop w:val="0"/>
              <w:marBottom w:val="0"/>
              <w:divBdr>
                <w:top w:val="none" w:sz="0" w:space="0" w:color="auto"/>
                <w:left w:val="none" w:sz="0" w:space="0" w:color="auto"/>
                <w:bottom w:val="none" w:sz="0" w:space="0" w:color="auto"/>
                <w:right w:val="none" w:sz="0" w:space="0" w:color="auto"/>
              </w:divBdr>
            </w:div>
            <w:div w:id="1641109949">
              <w:marLeft w:val="0"/>
              <w:marRight w:val="0"/>
              <w:marTop w:val="0"/>
              <w:marBottom w:val="0"/>
              <w:divBdr>
                <w:top w:val="none" w:sz="0" w:space="0" w:color="auto"/>
                <w:left w:val="none" w:sz="0" w:space="0" w:color="auto"/>
                <w:bottom w:val="none" w:sz="0" w:space="0" w:color="auto"/>
                <w:right w:val="none" w:sz="0" w:space="0" w:color="auto"/>
              </w:divBdr>
            </w:div>
            <w:div w:id="969632892">
              <w:marLeft w:val="0"/>
              <w:marRight w:val="0"/>
              <w:marTop w:val="0"/>
              <w:marBottom w:val="0"/>
              <w:divBdr>
                <w:top w:val="none" w:sz="0" w:space="0" w:color="auto"/>
                <w:left w:val="none" w:sz="0" w:space="0" w:color="auto"/>
                <w:bottom w:val="none" w:sz="0" w:space="0" w:color="auto"/>
                <w:right w:val="none" w:sz="0" w:space="0" w:color="auto"/>
              </w:divBdr>
            </w:div>
            <w:div w:id="2131823509">
              <w:marLeft w:val="0"/>
              <w:marRight w:val="0"/>
              <w:marTop w:val="0"/>
              <w:marBottom w:val="0"/>
              <w:divBdr>
                <w:top w:val="none" w:sz="0" w:space="0" w:color="auto"/>
                <w:left w:val="none" w:sz="0" w:space="0" w:color="auto"/>
                <w:bottom w:val="none" w:sz="0" w:space="0" w:color="auto"/>
                <w:right w:val="none" w:sz="0" w:space="0" w:color="auto"/>
              </w:divBdr>
            </w:div>
            <w:div w:id="1600213876">
              <w:marLeft w:val="0"/>
              <w:marRight w:val="0"/>
              <w:marTop w:val="0"/>
              <w:marBottom w:val="0"/>
              <w:divBdr>
                <w:top w:val="none" w:sz="0" w:space="0" w:color="auto"/>
                <w:left w:val="none" w:sz="0" w:space="0" w:color="auto"/>
                <w:bottom w:val="none" w:sz="0" w:space="0" w:color="auto"/>
                <w:right w:val="none" w:sz="0" w:space="0" w:color="auto"/>
              </w:divBdr>
            </w:div>
            <w:div w:id="878788157">
              <w:marLeft w:val="0"/>
              <w:marRight w:val="0"/>
              <w:marTop w:val="0"/>
              <w:marBottom w:val="0"/>
              <w:divBdr>
                <w:top w:val="none" w:sz="0" w:space="0" w:color="auto"/>
                <w:left w:val="none" w:sz="0" w:space="0" w:color="auto"/>
                <w:bottom w:val="none" w:sz="0" w:space="0" w:color="auto"/>
                <w:right w:val="none" w:sz="0" w:space="0" w:color="auto"/>
              </w:divBdr>
            </w:div>
            <w:div w:id="1425615679">
              <w:marLeft w:val="0"/>
              <w:marRight w:val="0"/>
              <w:marTop w:val="0"/>
              <w:marBottom w:val="0"/>
              <w:divBdr>
                <w:top w:val="none" w:sz="0" w:space="0" w:color="auto"/>
                <w:left w:val="none" w:sz="0" w:space="0" w:color="auto"/>
                <w:bottom w:val="none" w:sz="0" w:space="0" w:color="auto"/>
                <w:right w:val="none" w:sz="0" w:space="0" w:color="auto"/>
              </w:divBdr>
            </w:div>
            <w:div w:id="742263089">
              <w:marLeft w:val="0"/>
              <w:marRight w:val="0"/>
              <w:marTop w:val="0"/>
              <w:marBottom w:val="0"/>
              <w:divBdr>
                <w:top w:val="none" w:sz="0" w:space="0" w:color="auto"/>
                <w:left w:val="none" w:sz="0" w:space="0" w:color="auto"/>
                <w:bottom w:val="none" w:sz="0" w:space="0" w:color="auto"/>
                <w:right w:val="none" w:sz="0" w:space="0" w:color="auto"/>
              </w:divBdr>
            </w:div>
            <w:div w:id="678316706">
              <w:marLeft w:val="0"/>
              <w:marRight w:val="0"/>
              <w:marTop w:val="0"/>
              <w:marBottom w:val="0"/>
              <w:divBdr>
                <w:top w:val="none" w:sz="0" w:space="0" w:color="auto"/>
                <w:left w:val="none" w:sz="0" w:space="0" w:color="auto"/>
                <w:bottom w:val="none" w:sz="0" w:space="0" w:color="auto"/>
                <w:right w:val="none" w:sz="0" w:space="0" w:color="auto"/>
              </w:divBdr>
            </w:div>
            <w:div w:id="1061831962">
              <w:marLeft w:val="0"/>
              <w:marRight w:val="0"/>
              <w:marTop w:val="0"/>
              <w:marBottom w:val="0"/>
              <w:divBdr>
                <w:top w:val="none" w:sz="0" w:space="0" w:color="auto"/>
                <w:left w:val="none" w:sz="0" w:space="0" w:color="auto"/>
                <w:bottom w:val="none" w:sz="0" w:space="0" w:color="auto"/>
                <w:right w:val="none" w:sz="0" w:space="0" w:color="auto"/>
              </w:divBdr>
            </w:div>
            <w:div w:id="33698437">
              <w:marLeft w:val="0"/>
              <w:marRight w:val="0"/>
              <w:marTop w:val="0"/>
              <w:marBottom w:val="0"/>
              <w:divBdr>
                <w:top w:val="none" w:sz="0" w:space="0" w:color="auto"/>
                <w:left w:val="none" w:sz="0" w:space="0" w:color="auto"/>
                <w:bottom w:val="none" w:sz="0" w:space="0" w:color="auto"/>
                <w:right w:val="none" w:sz="0" w:space="0" w:color="auto"/>
              </w:divBdr>
            </w:div>
            <w:div w:id="817384832">
              <w:marLeft w:val="0"/>
              <w:marRight w:val="0"/>
              <w:marTop w:val="0"/>
              <w:marBottom w:val="0"/>
              <w:divBdr>
                <w:top w:val="none" w:sz="0" w:space="0" w:color="auto"/>
                <w:left w:val="none" w:sz="0" w:space="0" w:color="auto"/>
                <w:bottom w:val="none" w:sz="0" w:space="0" w:color="auto"/>
                <w:right w:val="none" w:sz="0" w:space="0" w:color="auto"/>
              </w:divBdr>
            </w:div>
            <w:div w:id="1139498257">
              <w:marLeft w:val="0"/>
              <w:marRight w:val="0"/>
              <w:marTop w:val="0"/>
              <w:marBottom w:val="0"/>
              <w:divBdr>
                <w:top w:val="none" w:sz="0" w:space="0" w:color="auto"/>
                <w:left w:val="none" w:sz="0" w:space="0" w:color="auto"/>
                <w:bottom w:val="none" w:sz="0" w:space="0" w:color="auto"/>
                <w:right w:val="none" w:sz="0" w:space="0" w:color="auto"/>
              </w:divBdr>
            </w:div>
            <w:div w:id="2086107860">
              <w:marLeft w:val="0"/>
              <w:marRight w:val="0"/>
              <w:marTop w:val="0"/>
              <w:marBottom w:val="0"/>
              <w:divBdr>
                <w:top w:val="none" w:sz="0" w:space="0" w:color="auto"/>
                <w:left w:val="none" w:sz="0" w:space="0" w:color="auto"/>
                <w:bottom w:val="none" w:sz="0" w:space="0" w:color="auto"/>
                <w:right w:val="none" w:sz="0" w:space="0" w:color="auto"/>
              </w:divBdr>
            </w:div>
            <w:div w:id="1380085266">
              <w:marLeft w:val="0"/>
              <w:marRight w:val="0"/>
              <w:marTop w:val="0"/>
              <w:marBottom w:val="0"/>
              <w:divBdr>
                <w:top w:val="none" w:sz="0" w:space="0" w:color="auto"/>
                <w:left w:val="none" w:sz="0" w:space="0" w:color="auto"/>
                <w:bottom w:val="none" w:sz="0" w:space="0" w:color="auto"/>
                <w:right w:val="none" w:sz="0" w:space="0" w:color="auto"/>
              </w:divBdr>
            </w:div>
            <w:div w:id="1468010209">
              <w:marLeft w:val="0"/>
              <w:marRight w:val="0"/>
              <w:marTop w:val="0"/>
              <w:marBottom w:val="0"/>
              <w:divBdr>
                <w:top w:val="none" w:sz="0" w:space="0" w:color="auto"/>
                <w:left w:val="none" w:sz="0" w:space="0" w:color="auto"/>
                <w:bottom w:val="none" w:sz="0" w:space="0" w:color="auto"/>
                <w:right w:val="none" w:sz="0" w:space="0" w:color="auto"/>
              </w:divBdr>
            </w:div>
            <w:div w:id="1716810470">
              <w:marLeft w:val="0"/>
              <w:marRight w:val="0"/>
              <w:marTop w:val="0"/>
              <w:marBottom w:val="0"/>
              <w:divBdr>
                <w:top w:val="none" w:sz="0" w:space="0" w:color="auto"/>
                <w:left w:val="none" w:sz="0" w:space="0" w:color="auto"/>
                <w:bottom w:val="none" w:sz="0" w:space="0" w:color="auto"/>
                <w:right w:val="none" w:sz="0" w:space="0" w:color="auto"/>
              </w:divBdr>
            </w:div>
            <w:div w:id="461315844">
              <w:marLeft w:val="0"/>
              <w:marRight w:val="0"/>
              <w:marTop w:val="0"/>
              <w:marBottom w:val="0"/>
              <w:divBdr>
                <w:top w:val="none" w:sz="0" w:space="0" w:color="auto"/>
                <w:left w:val="none" w:sz="0" w:space="0" w:color="auto"/>
                <w:bottom w:val="none" w:sz="0" w:space="0" w:color="auto"/>
                <w:right w:val="none" w:sz="0" w:space="0" w:color="auto"/>
              </w:divBdr>
            </w:div>
            <w:div w:id="1554464648">
              <w:marLeft w:val="0"/>
              <w:marRight w:val="0"/>
              <w:marTop w:val="0"/>
              <w:marBottom w:val="0"/>
              <w:divBdr>
                <w:top w:val="none" w:sz="0" w:space="0" w:color="auto"/>
                <w:left w:val="none" w:sz="0" w:space="0" w:color="auto"/>
                <w:bottom w:val="none" w:sz="0" w:space="0" w:color="auto"/>
                <w:right w:val="none" w:sz="0" w:space="0" w:color="auto"/>
              </w:divBdr>
            </w:div>
            <w:div w:id="1915820874">
              <w:marLeft w:val="0"/>
              <w:marRight w:val="0"/>
              <w:marTop w:val="0"/>
              <w:marBottom w:val="0"/>
              <w:divBdr>
                <w:top w:val="none" w:sz="0" w:space="0" w:color="auto"/>
                <w:left w:val="none" w:sz="0" w:space="0" w:color="auto"/>
                <w:bottom w:val="none" w:sz="0" w:space="0" w:color="auto"/>
                <w:right w:val="none" w:sz="0" w:space="0" w:color="auto"/>
              </w:divBdr>
            </w:div>
            <w:div w:id="1716001200">
              <w:marLeft w:val="0"/>
              <w:marRight w:val="0"/>
              <w:marTop w:val="0"/>
              <w:marBottom w:val="0"/>
              <w:divBdr>
                <w:top w:val="none" w:sz="0" w:space="0" w:color="auto"/>
                <w:left w:val="none" w:sz="0" w:space="0" w:color="auto"/>
                <w:bottom w:val="none" w:sz="0" w:space="0" w:color="auto"/>
                <w:right w:val="none" w:sz="0" w:space="0" w:color="auto"/>
              </w:divBdr>
            </w:div>
            <w:div w:id="1995838253">
              <w:marLeft w:val="0"/>
              <w:marRight w:val="0"/>
              <w:marTop w:val="0"/>
              <w:marBottom w:val="0"/>
              <w:divBdr>
                <w:top w:val="none" w:sz="0" w:space="0" w:color="auto"/>
                <w:left w:val="none" w:sz="0" w:space="0" w:color="auto"/>
                <w:bottom w:val="none" w:sz="0" w:space="0" w:color="auto"/>
                <w:right w:val="none" w:sz="0" w:space="0" w:color="auto"/>
              </w:divBdr>
            </w:div>
            <w:div w:id="1132746108">
              <w:marLeft w:val="0"/>
              <w:marRight w:val="0"/>
              <w:marTop w:val="0"/>
              <w:marBottom w:val="0"/>
              <w:divBdr>
                <w:top w:val="none" w:sz="0" w:space="0" w:color="auto"/>
                <w:left w:val="none" w:sz="0" w:space="0" w:color="auto"/>
                <w:bottom w:val="none" w:sz="0" w:space="0" w:color="auto"/>
                <w:right w:val="none" w:sz="0" w:space="0" w:color="auto"/>
              </w:divBdr>
            </w:div>
            <w:div w:id="629358236">
              <w:marLeft w:val="0"/>
              <w:marRight w:val="0"/>
              <w:marTop w:val="0"/>
              <w:marBottom w:val="0"/>
              <w:divBdr>
                <w:top w:val="none" w:sz="0" w:space="0" w:color="auto"/>
                <w:left w:val="none" w:sz="0" w:space="0" w:color="auto"/>
                <w:bottom w:val="none" w:sz="0" w:space="0" w:color="auto"/>
                <w:right w:val="none" w:sz="0" w:space="0" w:color="auto"/>
              </w:divBdr>
            </w:div>
            <w:div w:id="59718181">
              <w:marLeft w:val="0"/>
              <w:marRight w:val="0"/>
              <w:marTop w:val="0"/>
              <w:marBottom w:val="0"/>
              <w:divBdr>
                <w:top w:val="none" w:sz="0" w:space="0" w:color="auto"/>
                <w:left w:val="none" w:sz="0" w:space="0" w:color="auto"/>
                <w:bottom w:val="none" w:sz="0" w:space="0" w:color="auto"/>
                <w:right w:val="none" w:sz="0" w:space="0" w:color="auto"/>
              </w:divBdr>
            </w:div>
            <w:div w:id="1088575188">
              <w:marLeft w:val="0"/>
              <w:marRight w:val="0"/>
              <w:marTop w:val="0"/>
              <w:marBottom w:val="0"/>
              <w:divBdr>
                <w:top w:val="none" w:sz="0" w:space="0" w:color="auto"/>
                <w:left w:val="none" w:sz="0" w:space="0" w:color="auto"/>
                <w:bottom w:val="none" w:sz="0" w:space="0" w:color="auto"/>
                <w:right w:val="none" w:sz="0" w:space="0" w:color="auto"/>
              </w:divBdr>
            </w:div>
            <w:div w:id="883979616">
              <w:marLeft w:val="0"/>
              <w:marRight w:val="0"/>
              <w:marTop w:val="0"/>
              <w:marBottom w:val="0"/>
              <w:divBdr>
                <w:top w:val="none" w:sz="0" w:space="0" w:color="auto"/>
                <w:left w:val="none" w:sz="0" w:space="0" w:color="auto"/>
                <w:bottom w:val="none" w:sz="0" w:space="0" w:color="auto"/>
                <w:right w:val="none" w:sz="0" w:space="0" w:color="auto"/>
              </w:divBdr>
            </w:div>
            <w:div w:id="539781281">
              <w:marLeft w:val="0"/>
              <w:marRight w:val="0"/>
              <w:marTop w:val="0"/>
              <w:marBottom w:val="0"/>
              <w:divBdr>
                <w:top w:val="none" w:sz="0" w:space="0" w:color="auto"/>
                <w:left w:val="none" w:sz="0" w:space="0" w:color="auto"/>
                <w:bottom w:val="none" w:sz="0" w:space="0" w:color="auto"/>
                <w:right w:val="none" w:sz="0" w:space="0" w:color="auto"/>
              </w:divBdr>
            </w:div>
            <w:div w:id="24328644">
              <w:marLeft w:val="0"/>
              <w:marRight w:val="0"/>
              <w:marTop w:val="0"/>
              <w:marBottom w:val="0"/>
              <w:divBdr>
                <w:top w:val="none" w:sz="0" w:space="0" w:color="auto"/>
                <w:left w:val="none" w:sz="0" w:space="0" w:color="auto"/>
                <w:bottom w:val="none" w:sz="0" w:space="0" w:color="auto"/>
                <w:right w:val="none" w:sz="0" w:space="0" w:color="auto"/>
              </w:divBdr>
            </w:div>
            <w:div w:id="875242896">
              <w:marLeft w:val="0"/>
              <w:marRight w:val="0"/>
              <w:marTop w:val="0"/>
              <w:marBottom w:val="0"/>
              <w:divBdr>
                <w:top w:val="none" w:sz="0" w:space="0" w:color="auto"/>
                <w:left w:val="none" w:sz="0" w:space="0" w:color="auto"/>
                <w:bottom w:val="none" w:sz="0" w:space="0" w:color="auto"/>
                <w:right w:val="none" w:sz="0" w:space="0" w:color="auto"/>
              </w:divBdr>
            </w:div>
            <w:div w:id="607929182">
              <w:marLeft w:val="0"/>
              <w:marRight w:val="0"/>
              <w:marTop w:val="0"/>
              <w:marBottom w:val="0"/>
              <w:divBdr>
                <w:top w:val="none" w:sz="0" w:space="0" w:color="auto"/>
                <w:left w:val="none" w:sz="0" w:space="0" w:color="auto"/>
                <w:bottom w:val="none" w:sz="0" w:space="0" w:color="auto"/>
                <w:right w:val="none" w:sz="0" w:space="0" w:color="auto"/>
              </w:divBdr>
            </w:div>
            <w:div w:id="387457079">
              <w:marLeft w:val="0"/>
              <w:marRight w:val="0"/>
              <w:marTop w:val="0"/>
              <w:marBottom w:val="0"/>
              <w:divBdr>
                <w:top w:val="none" w:sz="0" w:space="0" w:color="auto"/>
                <w:left w:val="none" w:sz="0" w:space="0" w:color="auto"/>
                <w:bottom w:val="none" w:sz="0" w:space="0" w:color="auto"/>
                <w:right w:val="none" w:sz="0" w:space="0" w:color="auto"/>
              </w:divBdr>
            </w:div>
            <w:div w:id="1778139578">
              <w:marLeft w:val="0"/>
              <w:marRight w:val="0"/>
              <w:marTop w:val="0"/>
              <w:marBottom w:val="0"/>
              <w:divBdr>
                <w:top w:val="none" w:sz="0" w:space="0" w:color="auto"/>
                <w:left w:val="none" w:sz="0" w:space="0" w:color="auto"/>
                <w:bottom w:val="none" w:sz="0" w:space="0" w:color="auto"/>
                <w:right w:val="none" w:sz="0" w:space="0" w:color="auto"/>
              </w:divBdr>
            </w:div>
            <w:div w:id="461656802">
              <w:marLeft w:val="0"/>
              <w:marRight w:val="0"/>
              <w:marTop w:val="0"/>
              <w:marBottom w:val="0"/>
              <w:divBdr>
                <w:top w:val="none" w:sz="0" w:space="0" w:color="auto"/>
                <w:left w:val="none" w:sz="0" w:space="0" w:color="auto"/>
                <w:bottom w:val="none" w:sz="0" w:space="0" w:color="auto"/>
                <w:right w:val="none" w:sz="0" w:space="0" w:color="auto"/>
              </w:divBdr>
            </w:div>
            <w:div w:id="1008336992">
              <w:marLeft w:val="0"/>
              <w:marRight w:val="0"/>
              <w:marTop w:val="0"/>
              <w:marBottom w:val="0"/>
              <w:divBdr>
                <w:top w:val="none" w:sz="0" w:space="0" w:color="auto"/>
                <w:left w:val="none" w:sz="0" w:space="0" w:color="auto"/>
                <w:bottom w:val="none" w:sz="0" w:space="0" w:color="auto"/>
                <w:right w:val="none" w:sz="0" w:space="0" w:color="auto"/>
              </w:divBdr>
            </w:div>
            <w:div w:id="2080669446">
              <w:marLeft w:val="0"/>
              <w:marRight w:val="0"/>
              <w:marTop w:val="0"/>
              <w:marBottom w:val="0"/>
              <w:divBdr>
                <w:top w:val="none" w:sz="0" w:space="0" w:color="auto"/>
                <w:left w:val="none" w:sz="0" w:space="0" w:color="auto"/>
                <w:bottom w:val="none" w:sz="0" w:space="0" w:color="auto"/>
                <w:right w:val="none" w:sz="0" w:space="0" w:color="auto"/>
              </w:divBdr>
            </w:div>
            <w:div w:id="1130173740">
              <w:marLeft w:val="0"/>
              <w:marRight w:val="0"/>
              <w:marTop w:val="0"/>
              <w:marBottom w:val="0"/>
              <w:divBdr>
                <w:top w:val="none" w:sz="0" w:space="0" w:color="auto"/>
                <w:left w:val="none" w:sz="0" w:space="0" w:color="auto"/>
                <w:bottom w:val="none" w:sz="0" w:space="0" w:color="auto"/>
                <w:right w:val="none" w:sz="0" w:space="0" w:color="auto"/>
              </w:divBdr>
            </w:div>
            <w:div w:id="1326740941">
              <w:marLeft w:val="0"/>
              <w:marRight w:val="0"/>
              <w:marTop w:val="0"/>
              <w:marBottom w:val="0"/>
              <w:divBdr>
                <w:top w:val="none" w:sz="0" w:space="0" w:color="auto"/>
                <w:left w:val="none" w:sz="0" w:space="0" w:color="auto"/>
                <w:bottom w:val="none" w:sz="0" w:space="0" w:color="auto"/>
                <w:right w:val="none" w:sz="0" w:space="0" w:color="auto"/>
              </w:divBdr>
            </w:div>
            <w:div w:id="1388726682">
              <w:marLeft w:val="0"/>
              <w:marRight w:val="0"/>
              <w:marTop w:val="0"/>
              <w:marBottom w:val="0"/>
              <w:divBdr>
                <w:top w:val="none" w:sz="0" w:space="0" w:color="auto"/>
                <w:left w:val="none" w:sz="0" w:space="0" w:color="auto"/>
                <w:bottom w:val="none" w:sz="0" w:space="0" w:color="auto"/>
                <w:right w:val="none" w:sz="0" w:space="0" w:color="auto"/>
              </w:divBdr>
            </w:div>
            <w:div w:id="831722172">
              <w:marLeft w:val="0"/>
              <w:marRight w:val="0"/>
              <w:marTop w:val="0"/>
              <w:marBottom w:val="0"/>
              <w:divBdr>
                <w:top w:val="none" w:sz="0" w:space="0" w:color="auto"/>
                <w:left w:val="none" w:sz="0" w:space="0" w:color="auto"/>
                <w:bottom w:val="none" w:sz="0" w:space="0" w:color="auto"/>
                <w:right w:val="none" w:sz="0" w:space="0" w:color="auto"/>
              </w:divBdr>
            </w:div>
            <w:div w:id="893468060">
              <w:marLeft w:val="0"/>
              <w:marRight w:val="0"/>
              <w:marTop w:val="0"/>
              <w:marBottom w:val="0"/>
              <w:divBdr>
                <w:top w:val="none" w:sz="0" w:space="0" w:color="auto"/>
                <w:left w:val="none" w:sz="0" w:space="0" w:color="auto"/>
                <w:bottom w:val="none" w:sz="0" w:space="0" w:color="auto"/>
                <w:right w:val="none" w:sz="0" w:space="0" w:color="auto"/>
              </w:divBdr>
            </w:div>
            <w:div w:id="763453509">
              <w:marLeft w:val="0"/>
              <w:marRight w:val="0"/>
              <w:marTop w:val="0"/>
              <w:marBottom w:val="0"/>
              <w:divBdr>
                <w:top w:val="none" w:sz="0" w:space="0" w:color="auto"/>
                <w:left w:val="none" w:sz="0" w:space="0" w:color="auto"/>
                <w:bottom w:val="none" w:sz="0" w:space="0" w:color="auto"/>
                <w:right w:val="none" w:sz="0" w:space="0" w:color="auto"/>
              </w:divBdr>
            </w:div>
            <w:div w:id="1473910307">
              <w:marLeft w:val="0"/>
              <w:marRight w:val="0"/>
              <w:marTop w:val="0"/>
              <w:marBottom w:val="0"/>
              <w:divBdr>
                <w:top w:val="none" w:sz="0" w:space="0" w:color="auto"/>
                <w:left w:val="none" w:sz="0" w:space="0" w:color="auto"/>
                <w:bottom w:val="none" w:sz="0" w:space="0" w:color="auto"/>
                <w:right w:val="none" w:sz="0" w:space="0" w:color="auto"/>
              </w:divBdr>
            </w:div>
            <w:div w:id="1374041425">
              <w:marLeft w:val="0"/>
              <w:marRight w:val="0"/>
              <w:marTop w:val="0"/>
              <w:marBottom w:val="0"/>
              <w:divBdr>
                <w:top w:val="none" w:sz="0" w:space="0" w:color="auto"/>
                <w:left w:val="none" w:sz="0" w:space="0" w:color="auto"/>
                <w:bottom w:val="none" w:sz="0" w:space="0" w:color="auto"/>
                <w:right w:val="none" w:sz="0" w:space="0" w:color="auto"/>
              </w:divBdr>
            </w:div>
            <w:div w:id="1988246144">
              <w:marLeft w:val="0"/>
              <w:marRight w:val="0"/>
              <w:marTop w:val="0"/>
              <w:marBottom w:val="0"/>
              <w:divBdr>
                <w:top w:val="none" w:sz="0" w:space="0" w:color="auto"/>
                <w:left w:val="none" w:sz="0" w:space="0" w:color="auto"/>
                <w:bottom w:val="none" w:sz="0" w:space="0" w:color="auto"/>
                <w:right w:val="none" w:sz="0" w:space="0" w:color="auto"/>
              </w:divBdr>
            </w:div>
            <w:div w:id="1673484497">
              <w:marLeft w:val="0"/>
              <w:marRight w:val="0"/>
              <w:marTop w:val="0"/>
              <w:marBottom w:val="0"/>
              <w:divBdr>
                <w:top w:val="none" w:sz="0" w:space="0" w:color="auto"/>
                <w:left w:val="none" w:sz="0" w:space="0" w:color="auto"/>
                <w:bottom w:val="none" w:sz="0" w:space="0" w:color="auto"/>
                <w:right w:val="none" w:sz="0" w:space="0" w:color="auto"/>
              </w:divBdr>
            </w:div>
            <w:div w:id="1824663555">
              <w:marLeft w:val="0"/>
              <w:marRight w:val="0"/>
              <w:marTop w:val="0"/>
              <w:marBottom w:val="0"/>
              <w:divBdr>
                <w:top w:val="none" w:sz="0" w:space="0" w:color="auto"/>
                <w:left w:val="none" w:sz="0" w:space="0" w:color="auto"/>
                <w:bottom w:val="none" w:sz="0" w:space="0" w:color="auto"/>
                <w:right w:val="none" w:sz="0" w:space="0" w:color="auto"/>
              </w:divBdr>
            </w:div>
            <w:div w:id="287128363">
              <w:marLeft w:val="0"/>
              <w:marRight w:val="0"/>
              <w:marTop w:val="0"/>
              <w:marBottom w:val="0"/>
              <w:divBdr>
                <w:top w:val="none" w:sz="0" w:space="0" w:color="auto"/>
                <w:left w:val="none" w:sz="0" w:space="0" w:color="auto"/>
                <w:bottom w:val="none" w:sz="0" w:space="0" w:color="auto"/>
                <w:right w:val="none" w:sz="0" w:space="0" w:color="auto"/>
              </w:divBdr>
            </w:div>
            <w:div w:id="1928686414">
              <w:marLeft w:val="0"/>
              <w:marRight w:val="0"/>
              <w:marTop w:val="0"/>
              <w:marBottom w:val="0"/>
              <w:divBdr>
                <w:top w:val="none" w:sz="0" w:space="0" w:color="auto"/>
                <w:left w:val="none" w:sz="0" w:space="0" w:color="auto"/>
                <w:bottom w:val="none" w:sz="0" w:space="0" w:color="auto"/>
                <w:right w:val="none" w:sz="0" w:space="0" w:color="auto"/>
              </w:divBdr>
            </w:div>
            <w:div w:id="1961034659">
              <w:marLeft w:val="0"/>
              <w:marRight w:val="0"/>
              <w:marTop w:val="0"/>
              <w:marBottom w:val="0"/>
              <w:divBdr>
                <w:top w:val="none" w:sz="0" w:space="0" w:color="auto"/>
                <w:left w:val="none" w:sz="0" w:space="0" w:color="auto"/>
                <w:bottom w:val="none" w:sz="0" w:space="0" w:color="auto"/>
                <w:right w:val="none" w:sz="0" w:space="0" w:color="auto"/>
              </w:divBdr>
              <w:divsChild>
                <w:div w:id="185099087">
                  <w:marLeft w:val="0"/>
                  <w:marRight w:val="0"/>
                  <w:marTop w:val="0"/>
                  <w:marBottom w:val="0"/>
                  <w:divBdr>
                    <w:top w:val="none" w:sz="0" w:space="0" w:color="auto"/>
                    <w:left w:val="none" w:sz="0" w:space="0" w:color="auto"/>
                    <w:bottom w:val="none" w:sz="0" w:space="0" w:color="auto"/>
                    <w:right w:val="none" w:sz="0" w:space="0" w:color="auto"/>
                  </w:divBdr>
                  <w:divsChild>
                    <w:div w:id="66775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488797">
              <w:marLeft w:val="0"/>
              <w:marRight w:val="0"/>
              <w:marTop w:val="0"/>
              <w:marBottom w:val="0"/>
              <w:divBdr>
                <w:top w:val="none" w:sz="0" w:space="0" w:color="auto"/>
                <w:left w:val="none" w:sz="0" w:space="0" w:color="auto"/>
                <w:bottom w:val="none" w:sz="0" w:space="0" w:color="auto"/>
                <w:right w:val="none" w:sz="0" w:space="0" w:color="auto"/>
              </w:divBdr>
              <w:divsChild>
                <w:div w:id="1003508644">
                  <w:marLeft w:val="0"/>
                  <w:marRight w:val="0"/>
                  <w:marTop w:val="0"/>
                  <w:marBottom w:val="0"/>
                  <w:divBdr>
                    <w:top w:val="none" w:sz="0" w:space="0" w:color="auto"/>
                    <w:left w:val="none" w:sz="0" w:space="0" w:color="auto"/>
                    <w:bottom w:val="none" w:sz="0" w:space="0" w:color="auto"/>
                    <w:right w:val="none" w:sz="0" w:space="0" w:color="auto"/>
                  </w:divBdr>
                  <w:divsChild>
                    <w:div w:id="161286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646505">
              <w:marLeft w:val="0"/>
              <w:marRight w:val="0"/>
              <w:marTop w:val="0"/>
              <w:marBottom w:val="0"/>
              <w:divBdr>
                <w:top w:val="none" w:sz="0" w:space="0" w:color="auto"/>
                <w:left w:val="none" w:sz="0" w:space="0" w:color="auto"/>
                <w:bottom w:val="none" w:sz="0" w:space="0" w:color="auto"/>
                <w:right w:val="none" w:sz="0" w:space="0" w:color="auto"/>
              </w:divBdr>
              <w:divsChild>
                <w:div w:id="165488028">
                  <w:marLeft w:val="0"/>
                  <w:marRight w:val="0"/>
                  <w:marTop w:val="0"/>
                  <w:marBottom w:val="0"/>
                  <w:divBdr>
                    <w:top w:val="none" w:sz="0" w:space="0" w:color="auto"/>
                    <w:left w:val="none" w:sz="0" w:space="0" w:color="auto"/>
                    <w:bottom w:val="none" w:sz="0" w:space="0" w:color="auto"/>
                    <w:right w:val="none" w:sz="0" w:space="0" w:color="auto"/>
                  </w:divBdr>
                  <w:divsChild>
                    <w:div w:id="138755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218750">
              <w:marLeft w:val="0"/>
              <w:marRight w:val="0"/>
              <w:marTop w:val="0"/>
              <w:marBottom w:val="0"/>
              <w:divBdr>
                <w:top w:val="none" w:sz="0" w:space="0" w:color="auto"/>
                <w:left w:val="none" w:sz="0" w:space="0" w:color="auto"/>
                <w:bottom w:val="none" w:sz="0" w:space="0" w:color="auto"/>
                <w:right w:val="none" w:sz="0" w:space="0" w:color="auto"/>
              </w:divBdr>
              <w:divsChild>
                <w:div w:id="1068768695">
                  <w:marLeft w:val="0"/>
                  <w:marRight w:val="0"/>
                  <w:marTop w:val="0"/>
                  <w:marBottom w:val="0"/>
                  <w:divBdr>
                    <w:top w:val="none" w:sz="0" w:space="0" w:color="auto"/>
                    <w:left w:val="none" w:sz="0" w:space="0" w:color="auto"/>
                    <w:bottom w:val="none" w:sz="0" w:space="0" w:color="auto"/>
                    <w:right w:val="none" w:sz="0" w:space="0" w:color="auto"/>
                  </w:divBdr>
                  <w:divsChild>
                    <w:div w:id="121831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32502">
              <w:marLeft w:val="0"/>
              <w:marRight w:val="0"/>
              <w:marTop w:val="0"/>
              <w:marBottom w:val="0"/>
              <w:divBdr>
                <w:top w:val="none" w:sz="0" w:space="0" w:color="auto"/>
                <w:left w:val="none" w:sz="0" w:space="0" w:color="auto"/>
                <w:bottom w:val="none" w:sz="0" w:space="0" w:color="auto"/>
                <w:right w:val="none" w:sz="0" w:space="0" w:color="auto"/>
              </w:divBdr>
              <w:divsChild>
                <w:div w:id="1712461834">
                  <w:marLeft w:val="0"/>
                  <w:marRight w:val="0"/>
                  <w:marTop w:val="0"/>
                  <w:marBottom w:val="0"/>
                  <w:divBdr>
                    <w:top w:val="none" w:sz="0" w:space="0" w:color="auto"/>
                    <w:left w:val="none" w:sz="0" w:space="0" w:color="auto"/>
                    <w:bottom w:val="none" w:sz="0" w:space="0" w:color="auto"/>
                    <w:right w:val="none" w:sz="0" w:space="0" w:color="auto"/>
                  </w:divBdr>
                </w:div>
              </w:divsChild>
            </w:div>
            <w:div w:id="1758936771">
              <w:marLeft w:val="0"/>
              <w:marRight w:val="0"/>
              <w:marTop w:val="0"/>
              <w:marBottom w:val="0"/>
              <w:divBdr>
                <w:top w:val="none" w:sz="0" w:space="0" w:color="auto"/>
                <w:left w:val="none" w:sz="0" w:space="0" w:color="auto"/>
                <w:bottom w:val="none" w:sz="0" w:space="0" w:color="auto"/>
                <w:right w:val="none" w:sz="0" w:space="0" w:color="auto"/>
              </w:divBdr>
              <w:divsChild>
                <w:div w:id="1779640897">
                  <w:marLeft w:val="0"/>
                  <w:marRight w:val="0"/>
                  <w:marTop w:val="0"/>
                  <w:marBottom w:val="0"/>
                  <w:divBdr>
                    <w:top w:val="none" w:sz="0" w:space="0" w:color="auto"/>
                    <w:left w:val="none" w:sz="0" w:space="0" w:color="auto"/>
                    <w:bottom w:val="none" w:sz="0" w:space="0" w:color="auto"/>
                    <w:right w:val="none" w:sz="0" w:space="0" w:color="auto"/>
                  </w:divBdr>
                </w:div>
              </w:divsChild>
            </w:div>
            <w:div w:id="610434057">
              <w:marLeft w:val="0"/>
              <w:marRight w:val="0"/>
              <w:marTop w:val="0"/>
              <w:marBottom w:val="0"/>
              <w:divBdr>
                <w:top w:val="none" w:sz="0" w:space="0" w:color="auto"/>
                <w:left w:val="none" w:sz="0" w:space="0" w:color="auto"/>
                <w:bottom w:val="none" w:sz="0" w:space="0" w:color="auto"/>
                <w:right w:val="none" w:sz="0" w:space="0" w:color="auto"/>
              </w:divBdr>
              <w:divsChild>
                <w:div w:id="1449740265">
                  <w:marLeft w:val="0"/>
                  <w:marRight w:val="0"/>
                  <w:marTop w:val="0"/>
                  <w:marBottom w:val="0"/>
                  <w:divBdr>
                    <w:top w:val="none" w:sz="0" w:space="0" w:color="auto"/>
                    <w:left w:val="none" w:sz="0" w:space="0" w:color="auto"/>
                    <w:bottom w:val="none" w:sz="0" w:space="0" w:color="auto"/>
                    <w:right w:val="none" w:sz="0" w:space="0" w:color="auto"/>
                  </w:divBdr>
                </w:div>
              </w:divsChild>
            </w:div>
            <w:div w:id="2137336306">
              <w:marLeft w:val="0"/>
              <w:marRight w:val="0"/>
              <w:marTop w:val="0"/>
              <w:marBottom w:val="0"/>
              <w:divBdr>
                <w:top w:val="none" w:sz="0" w:space="0" w:color="auto"/>
                <w:left w:val="none" w:sz="0" w:space="0" w:color="auto"/>
                <w:bottom w:val="none" w:sz="0" w:space="0" w:color="auto"/>
                <w:right w:val="none" w:sz="0" w:space="0" w:color="auto"/>
              </w:divBdr>
              <w:divsChild>
                <w:div w:id="37153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31100">
      <w:bodyDiv w:val="1"/>
      <w:marLeft w:val="0"/>
      <w:marRight w:val="0"/>
      <w:marTop w:val="0"/>
      <w:marBottom w:val="0"/>
      <w:divBdr>
        <w:top w:val="none" w:sz="0" w:space="0" w:color="auto"/>
        <w:left w:val="none" w:sz="0" w:space="0" w:color="auto"/>
        <w:bottom w:val="none" w:sz="0" w:space="0" w:color="auto"/>
        <w:right w:val="none" w:sz="0" w:space="0" w:color="auto"/>
      </w:divBdr>
    </w:div>
    <w:div w:id="405765689">
      <w:bodyDiv w:val="1"/>
      <w:marLeft w:val="0"/>
      <w:marRight w:val="0"/>
      <w:marTop w:val="0"/>
      <w:marBottom w:val="0"/>
      <w:divBdr>
        <w:top w:val="none" w:sz="0" w:space="0" w:color="auto"/>
        <w:left w:val="none" w:sz="0" w:space="0" w:color="auto"/>
        <w:bottom w:val="none" w:sz="0" w:space="0" w:color="auto"/>
        <w:right w:val="none" w:sz="0" w:space="0" w:color="auto"/>
      </w:divBdr>
    </w:div>
    <w:div w:id="409500319">
      <w:bodyDiv w:val="1"/>
      <w:marLeft w:val="0"/>
      <w:marRight w:val="0"/>
      <w:marTop w:val="0"/>
      <w:marBottom w:val="0"/>
      <w:divBdr>
        <w:top w:val="none" w:sz="0" w:space="0" w:color="auto"/>
        <w:left w:val="none" w:sz="0" w:space="0" w:color="auto"/>
        <w:bottom w:val="none" w:sz="0" w:space="0" w:color="auto"/>
        <w:right w:val="none" w:sz="0" w:space="0" w:color="auto"/>
      </w:divBdr>
    </w:div>
    <w:div w:id="461314078">
      <w:bodyDiv w:val="1"/>
      <w:marLeft w:val="0"/>
      <w:marRight w:val="0"/>
      <w:marTop w:val="0"/>
      <w:marBottom w:val="0"/>
      <w:divBdr>
        <w:top w:val="none" w:sz="0" w:space="0" w:color="auto"/>
        <w:left w:val="none" w:sz="0" w:space="0" w:color="auto"/>
        <w:bottom w:val="none" w:sz="0" w:space="0" w:color="auto"/>
        <w:right w:val="none" w:sz="0" w:space="0" w:color="auto"/>
      </w:divBdr>
    </w:div>
    <w:div w:id="462116621">
      <w:bodyDiv w:val="1"/>
      <w:marLeft w:val="0"/>
      <w:marRight w:val="0"/>
      <w:marTop w:val="0"/>
      <w:marBottom w:val="0"/>
      <w:divBdr>
        <w:top w:val="none" w:sz="0" w:space="0" w:color="auto"/>
        <w:left w:val="none" w:sz="0" w:space="0" w:color="auto"/>
        <w:bottom w:val="none" w:sz="0" w:space="0" w:color="auto"/>
        <w:right w:val="none" w:sz="0" w:space="0" w:color="auto"/>
      </w:divBdr>
    </w:div>
    <w:div w:id="519204730">
      <w:bodyDiv w:val="1"/>
      <w:marLeft w:val="0"/>
      <w:marRight w:val="0"/>
      <w:marTop w:val="0"/>
      <w:marBottom w:val="0"/>
      <w:divBdr>
        <w:top w:val="none" w:sz="0" w:space="0" w:color="auto"/>
        <w:left w:val="none" w:sz="0" w:space="0" w:color="auto"/>
        <w:bottom w:val="none" w:sz="0" w:space="0" w:color="auto"/>
        <w:right w:val="none" w:sz="0" w:space="0" w:color="auto"/>
      </w:divBdr>
    </w:div>
    <w:div w:id="519507615">
      <w:bodyDiv w:val="1"/>
      <w:marLeft w:val="0"/>
      <w:marRight w:val="0"/>
      <w:marTop w:val="0"/>
      <w:marBottom w:val="0"/>
      <w:divBdr>
        <w:top w:val="none" w:sz="0" w:space="0" w:color="auto"/>
        <w:left w:val="none" w:sz="0" w:space="0" w:color="auto"/>
        <w:bottom w:val="none" w:sz="0" w:space="0" w:color="auto"/>
        <w:right w:val="none" w:sz="0" w:space="0" w:color="auto"/>
      </w:divBdr>
    </w:div>
    <w:div w:id="542639547">
      <w:bodyDiv w:val="1"/>
      <w:marLeft w:val="0"/>
      <w:marRight w:val="0"/>
      <w:marTop w:val="0"/>
      <w:marBottom w:val="0"/>
      <w:divBdr>
        <w:top w:val="none" w:sz="0" w:space="0" w:color="auto"/>
        <w:left w:val="none" w:sz="0" w:space="0" w:color="auto"/>
        <w:bottom w:val="none" w:sz="0" w:space="0" w:color="auto"/>
        <w:right w:val="none" w:sz="0" w:space="0" w:color="auto"/>
      </w:divBdr>
    </w:div>
    <w:div w:id="591747457">
      <w:bodyDiv w:val="1"/>
      <w:marLeft w:val="0"/>
      <w:marRight w:val="0"/>
      <w:marTop w:val="0"/>
      <w:marBottom w:val="0"/>
      <w:divBdr>
        <w:top w:val="none" w:sz="0" w:space="0" w:color="auto"/>
        <w:left w:val="none" w:sz="0" w:space="0" w:color="auto"/>
        <w:bottom w:val="none" w:sz="0" w:space="0" w:color="auto"/>
        <w:right w:val="none" w:sz="0" w:space="0" w:color="auto"/>
      </w:divBdr>
    </w:div>
    <w:div w:id="642004289">
      <w:bodyDiv w:val="1"/>
      <w:marLeft w:val="0"/>
      <w:marRight w:val="0"/>
      <w:marTop w:val="0"/>
      <w:marBottom w:val="0"/>
      <w:divBdr>
        <w:top w:val="none" w:sz="0" w:space="0" w:color="auto"/>
        <w:left w:val="none" w:sz="0" w:space="0" w:color="auto"/>
        <w:bottom w:val="none" w:sz="0" w:space="0" w:color="auto"/>
        <w:right w:val="none" w:sz="0" w:space="0" w:color="auto"/>
      </w:divBdr>
    </w:div>
    <w:div w:id="645206638">
      <w:bodyDiv w:val="1"/>
      <w:marLeft w:val="0"/>
      <w:marRight w:val="0"/>
      <w:marTop w:val="0"/>
      <w:marBottom w:val="0"/>
      <w:divBdr>
        <w:top w:val="none" w:sz="0" w:space="0" w:color="auto"/>
        <w:left w:val="none" w:sz="0" w:space="0" w:color="auto"/>
        <w:bottom w:val="none" w:sz="0" w:space="0" w:color="auto"/>
        <w:right w:val="none" w:sz="0" w:space="0" w:color="auto"/>
      </w:divBdr>
    </w:div>
    <w:div w:id="699401023">
      <w:bodyDiv w:val="1"/>
      <w:marLeft w:val="0"/>
      <w:marRight w:val="0"/>
      <w:marTop w:val="0"/>
      <w:marBottom w:val="0"/>
      <w:divBdr>
        <w:top w:val="none" w:sz="0" w:space="0" w:color="auto"/>
        <w:left w:val="none" w:sz="0" w:space="0" w:color="auto"/>
        <w:bottom w:val="none" w:sz="0" w:space="0" w:color="auto"/>
        <w:right w:val="none" w:sz="0" w:space="0" w:color="auto"/>
      </w:divBdr>
    </w:div>
    <w:div w:id="705838053">
      <w:bodyDiv w:val="1"/>
      <w:marLeft w:val="0"/>
      <w:marRight w:val="0"/>
      <w:marTop w:val="0"/>
      <w:marBottom w:val="0"/>
      <w:divBdr>
        <w:top w:val="none" w:sz="0" w:space="0" w:color="auto"/>
        <w:left w:val="none" w:sz="0" w:space="0" w:color="auto"/>
        <w:bottom w:val="none" w:sz="0" w:space="0" w:color="auto"/>
        <w:right w:val="none" w:sz="0" w:space="0" w:color="auto"/>
      </w:divBdr>
    </w:div>
    <w:div w:id="730613532">
      <w:bodyDiv w:val="1"/>
      <w:marLeft w:val="0"/>
      <w:marRight w:val="0"/>
      <w:marTop w:val="0"/>
      <w:marBottom w:val="0"/>
      <w:divBdr>
        <w:top w:val="none" w:sz="0" w:space="0" w:color="auto"/>
        <w:left w:val="none" w:sz="0" w:space="0" w:color="auto"/>
        <w:bottom w:val="none" w:sz="0" w:space="0" w:color="auto"/>
        <w:right w:val="none" w:sz="0" w:space="0" w:color="auto"/>
      </w:divBdr>
    </w:div>
    <w:div w:id="738098370">
      <w:bodyDiv w:val="1"/>
      <w:marLeft w:val="0"/>
      <w:marRight w:val="0"/>
      <w:marTop w:val="0"/>
      <w:marBottom w:val="0"/>
      <w:divBdr>
        <w:top w:val="none" w:sz="0" w:space="0" w:color="auto"/>
        <w:left w:val="none" w:sz="0" w:space="0" w:color="auto"/>
        <w:bottom w:val="none" w:sz="0" w:space="0" w:color="auto"/>
        <w:right w:val="none" w:sz="0" w:space="0" w:color="auto"/>
      </w:divBdr>
    </w:div>
    <w:div w:id="741953753">
      <w:bodyDiv w:val="1"/>
      <w:marLeft w:val="0"/>
      <w:marRight w:val="0"/>
      <w:marTop w:val="0"/>
      <w:marBottom w:val="0"/>
      <w:divBdr>
        <w:top w:val="none" w:sz="0" w:space="0" w:color="auto"/>
        <w:left w:val="none" w:sz="0" w:space="0" w:color="auto"/>
        <w:bottom w:val="none" w:sz="0" w:space="0" w:color="auto"/>
        <w:right w:val="none" w:sz="0" w:space="0" w:color="auto"/>
      </w:divBdr>
    </w:div>
    <w:div w:id="812792983">
      <w:bodyDiv w:val="1"/>
      <w:marLeft w:val="0"/>
      <w:marRight w:val="0"/>
      <w:marTop w:val="0"/>
      <w:marBottom w:val="0"/>
      <w:divBdr>
        <w:top w:val="none" w:sz="0" w:space="0" w:color="auto"/>
        <w:left w:val="none" w:sz="0" w:space="0" w:color="auto"/>
        <w:bottom w:val="none" w:sz="0" w:space="0" w:color="auto"/>
        <w:right w:val="none" w:sz="0" w:space="0" w:color="auto"/>
      </w:divBdr>
    </w:div>
    <w:div w:id="825588466">
      <w:bodyDiv w:val="1"/>
      <w:marLeft w:val="0"/>
      <w:marRight w:val="0"/>
      <w:marTop w:val="0"/>
      <w:marBottom w:val="0"/>
      <w:divBdr>
        <w:top w:val="none" w:sz="0" w:space="0" w:color="auto"/>
        <w:left w:val="none" w:sz="0" w:space="0" w:color="auto"/>
        <w:bottom w:val="none" w:sz="0" w:space="0" w:color="auto"/>
        <w:right w:val="none" w:sz="0" w:space="0" w:color="auto"/>
      </w:divBdr>
    </w:div>
    <w:div w:id="877819652">
      <w:bodyDiv w:val="1"/>
      <w:marLeft w:val="0"/>
      <w:marRight w:val="0"/>
      <w:marTop w:val="0"/>
      <w:marBottom w:val="0"/>
      <w:divBdr>
        <w:top w:val="none" w:sz="0" w:space="0" w:color="auto"/>
        <w:left w:val="none" w:sz="0" w:space="0" w:color="auto"/>
        <w:bottom w:val="none" w:sz="0" w:space="0" w:color="auto"/>
        <w:right w:val="none" w:sz="0" w:space="0" w:color="auto"/>
      </w:divBdr>
    </w:div>
    <w:div w:id="888108481">
      <w:bodyDiv w:val="1"/>
      <w:marLeft w:val="0"/>
      <w:marRight w:val="0"/>
      <w:marTop w:val="0"/>
      <w:marBottom w:val="0"/>
      <w:divBdr>
        <w:top w:val="none" w:sz="0" w:space="0" w:color="auto"/>
        <w:left w:val="none" w:sz="0" w:space="0" w:color="auto"/>
        <w:bottom w:val="none" w:sz="0" w:space="0" w:color="auto"/>
        <w:right w:val="none" w:sz="0" w:space="0" w:color="auto"/>
      </w:divBdr>
    </w:div>
    <w:div w:id="929775534">
      <w:bodyDiv w:val="1"/>
      <w:marLeft w:val="0"/>
      <w:marRight w:val="0"/>
      <w:marTop w:val="0"/>
      <w:marBottom w:val="0"/>
      <w:divBdr>
        <w:top w:val="none" w:sz="0" w:space="0" w:color="auto"/>
        <w:left w:val="none" w:sz="0" w:space="0" w:color="auto"/>
        <w:bottom w:val="none" w:sz="0" w:space="0" w:color="auto"/>
        <w:right w:val="none" w:sz="0" w:space="0" w:color="auto"/>
      </w:divBdr>
    </w:div>
    <w:div w:id="1108891286">
      <w:bodyDiv w:val="1"/>
      <w:marLeft w:val="0"/>
      <w:marRight w:val="0"/>
      <w:marTop w:val="0"/>
      <w:marBottom w:val="0"/>
      <w:divBdr>
        <w:top w:val="none" w:sz="0" w:space="0" w:color="auto"/>
        <w:left w:val="none" w:sz="0" w:space="0" w:color="auto"/>
        <w:bottom w:val="none" w:sz="0" w:space="0" w:color="auto"/>
        <w:right w:val="none" w:sz="0" w:space="0" w:color="auto"/>
      </w:divBdr>
    </w:div>
    <w:div w:id="1137912251">
      <w:bodyDiv w:val="1"/>
      <w:marLeft w:val="0"/>
      <w:marRight w:val="0"/>
      <w:marTop w:val="0"/>
      <w:marBottom w:val="0"/>
      <w:divBdr>
        <w:top w:val="none" w:sz="0" w:space="0" w:color="auto"/>
        <w:left w:val="none" w:sz="0" w:space="0" w:color="auto"/>
        <w:bottom w:val="none" w:sz="0" w:space="0" w:color="auto"/>
        <w:right w:val="none" w:sz="0" w:space="0" w:color="auto"/>
      </w:divBdr>
    </w:div>
    <w:div w:id="1145852180">
      <w:bodyDiv w:val="1"/>
      <w:marLeft w:val="0"/>
      <w:marRight w:val="0"/>
      <w:marTop w:val="0"/>
      <w:marBottom w:val="0"/>
      <w:divBdr>
        <w:top w:val="none" w:sz="0" w:space="0" w:color="auto"/>
        <w:left w:val="none" w:sz="0" w:space="0" w:color="auto"/>
        <w:bottom w:val="none" w:sz="0" w:space="0" w:color="auto"/>
        <w:right w:val="none" w:sz="0" w:space="0" w:color="auto"/>
      </w:divBdr>
    </w:div>
    <w:div w:id="1152913087">
      <w:bodyDiv w:val="1"/>
      <w:marLeft w:val="0"/>
      <w:marRight w:val="0"/>
      <w:marTop w:val="0"/>
      <w:marBottom w:val="0"/>
      <w:divBdr>
        <w:top w:val="none" w:sz="0" w:space="0" w:color="auto"/>
        <w:left w:val="none" w:sz="0" w:space="0" w:color="auto"/>
        <w:bottom w:val="none" w:sz="0" w:space="0" w:color="auto"/>
        <w:right w:val="none" w:sz="0" w:space="0" w:color="auto"/>
      </w:divBdr>
    </w:div>
    <w:div w:id="1255433368">
      <w:bodyDiv w:val="1"/>
      <w:marLeft w:val="0"/>
      <w:marRight w:val="0"/>
      <w:marTop w:val="0"/>
      <w:marBottom w:val="0"/>
      <w:divBdr>
        <w:top w:val="none" w:sz="0" w:space="0" w:color="auto"/>
        <w:left w:val="none" w:sz="0" w:space="0" w:color="auto"/>
        <w:bottom w:val="none" w:sz="0" w:space="0" w:color="auto"/>
        <w:right w:val="none" w:sz="0" w:space="0" w:color="auto"/>
      </w:divBdr>
    </w:div>
    <w:div w:id="1336346103">
      <w:bodyDiv w:val="1"/>
      <w:marLeft w:val="0"/>
      <w:marRight w:val="0"/>
      <w:marTop w:val="0"/>
      <w:marBottom w:val="0"/>
      <w:divBdr>
        <w:top w:val="none" w:sz="0" w:space="0" w:color="auto"/>
        <w:left w:val="none" w:sz="0" w:space="0" w:color="auto"/>
        <w:bottom w:val="none" w:sz="0" w:space="0" w:color="auto"/>
        <w:right w:val="none" w:sz="0" w:space="0" w:color="auto"/>
      </w:divBdr>
    </w:div>
    <w:div w:id="1343822068">
      <w:bodyDiv w:val="1"/>
      <w:marLeft w:val="0"/>
      <w:marRight w:val="0"/>
      <w:marTop w:val="0"/>
      <w:marBottom w:val="0"/>
      <w:divBdr>
        <w:top w:val="none" w:sz="0" w:space="0" w:color="auto"/>
        <w:left w:val="none" w:sz="0" w:space="0" w:color="auto"/>
        <w:bottom w:val="none" w:sz="0" w:space="0" w:color="auto"/>
        <w:right w:val="none" w:sz="0" w:space="0" w:color="auto"/>
      </w:divBdr>
    </w:div>
    <w:div w:id="1421952539">
      <w:bodyDiv w:val="1"/>
      <w:marLeft w:val="0"/>
      <w:marRight w:val="0"/>
      <w:marTop w:val="0"/>
      <w:marBottom w:val="0"/>
      <w:divBdr>
        <w:top w:val="none" w:sz="0" w:space="0" w:color="auto"/>
        <w:left w:val="none" w:sz="0" w:space="0" w:color="auto"/>
        <w:bottom w:val="none" w:sz="0" w:space="0" w:color="auto"/>
        <w:right w:val="none" w:sz="0" w:space="0" w:color="auto"/>
      </w:divBdr>
    </w:div>
    <w:div w:id="1438213336">
      <w:bodyDiv w:val="1"/>
      <w:marLeft w:val="0"/>
      <w:marRight w:val="0"/>
      <w:marTop w:val="0"/>
      <w:marBottom w:val="0"/>
      <w:divBdr>
        <w:top w:val="none" w:sz="0" w:space="0" w:color="auto"/>
        <w:left w:val="none" w:sz="0" w:space="0" w:color="auto"/>
        <w:bottom w:val="none" w:sz="0" w:space="0" w:color="auto"/>
        <w:right w:val="none" w:sz="0" w:space="0" w:color="auto"/>
      </w:divBdr>
    </w:div>
    <w:div w:id="1438213637">
      <w:bodyDiv w:val="1"/>
      <w:marLeft w:val="0"/>
      <w:marRight w:val="0"/>
      <w:marTop w:val="0"/>
      <w:marBottom w:val="0"/>
      <w:divBdr>
        <w:top w:val="none" w:sz="0" w:space="0" w:color="auto"/>
        <w:left w:val="none" w:sz="0" w:space="0" w:color="auto"/>
        <w:bottom w:val="none" w:sz="0" w:space="0" w:color="auto"/>
        <w:right w:val="none" w:sz="0" w:space="0" w:color="auto"/>
      </w:divBdr>
    </w:div>
    <w:div w:id="1566915851">
      <w:bodyDiv w:val="1"/>
      <w:marLeft w:val="0"/>
      <w:marRight w:val="0"/>
      <w:marTop w:val="0"/>
      <w:marBottom w:val="0"/>
      <w:divBdr>
        <w:top w:val="none" w:sz="0" w:space="0" w:color="auto"/>
        <w:left w:val="none" w:sz="0" w:space="0" w:color="auto"/>
        <w:bottom w:val="none" w:sz="0" w:space="0" w:color="auto"/>
        <w:right w:val="none" w:sz="0" w:space="0" w:color="auto"/>
      </w:divBdr>
    </w:div>
    <w:div w:id="1608080395">
      <w:bodyDiv w:val="1"/>
      <w:marLeft w:val="0"/>
      <w:marRight w:val="0"/>
      <w:marTop w:val="0"/>
      <w:marBottom w:val="0"/>
      <w:divBdr>
        <w:top w:val="none" w:sz="0" w:space="0" w:color="auto"/>
        <w:left w:val="none" w:sz="0" w:space="0" w:color="auto"/>
        <w:bottom w:val="none" w:sz="0" w:space="0" w:color="auto"/>
        <w:right w:val="none" w:sz="0" w:space="0" w:color="auto"/>
      </w:divBdr>
    </w:div>
    <w:div w:id="1643777046">
      <w:bodyDiv w:val="1"/>
      <w:marLeft w:val="0"/>
      <w:marRight w:val="0"/>
      <w:marTop w:val="0"/>
      <w:marBottom w:val="0"/>
      <w:divBdr>
        <w:top w:val="none" w:sz="0" w:space="0" w:color="auto"/>
        <w:left w:val="none" w:sz="0" w:space="0" w:color="auto"/>
        <w:bottom w:val="none" w:sz="0" w:space="0" w:color="auto"/>
        <w:right w:val="none" w:sz="0" w:space="0" w:color="auto"/>
      </w:divBdr>
    </w:div>
    <w:div w:id="1761901232">
      <w:bodyDiv w:val="1"/>
      <w:marLeft w:val="0"/>
      <w:marRight w:val="0"/>
      <w:marTop w:val="0"/>
      <w:marBottom w:val="0"/>
      <w:divBdr>
        <w:top w:val="none" w:sz="0" w:space="0" w:color="auto"/>
        <w:left w:val="none" w:sz="0" w:space="0" w:color="auto"/>
        <w:bottom w:val="none" w:sz="0" w:space="0" w:color="auto"/>
        <w:right w:val="none" w:sz="0" w:space="0" w:color="auto"/>
      </w:divBdr>
      <w:divsChild>
        <w:div w:id="1227648945">
          <w:marLeft w:val="0"/>
          <w:marRight w:val="0"/>
          <w:marTop w:val="0"/>
          <w:marBottom w:val="0"/>
          <w:divBdr>
            <w:top w:val="none" w:sz="0" w:space="0" w:color="auto"/>
            <w:left w:val="none" w:sz="0" w:space="0" w:color="auto"/>
            <w:bottom w:val="none" w:sz="0" w:space="0" w:color="auto"/>
            <w:right w:val="none" w:sz="0" w:space="0" w:color="auto"/>
          </w:divBdr>
          <w:divsChild>
            <w:div w:id="121118399">
              <w:marLeft w:val="0"/>
              <w:marRight w:val="0"/>
              <w:marTop w:val="0"/>
              <w:marBottom w:val="0"/>
              <w:divBdr>
                <w:top w:val="none" w:sz="0" w:space="0" w:color="auto"/>
                <w:left w:val="none" w:sz="0" w:space="0" w:color="auto"/>
                <w:bottom w:val="dotted" w:sz="6" w:space="5" w:color="CCCCCC"/>
                <w:right w:val="none" w:sz="0" w:space="0" w:color="auto"/>
              </w:divBdr>
            </w:div>
            <w:div w:id="200747813">
              <w:marLeft w:val="0"/>
              <w:marRight w:val="0"/>
              <w:marTop w:val="0"/>
              <w:marBottom w:val="0"/>
              <w:divBdr>
                <w:top w:val="none" w:sz="0" w:space="0" w:color="auto"/>
                <w:left w:val="none" w:sz="0" w:space="0" w:color="auto"/>
                <w:bottom w:val="dotted" w:sz="6" w:space="5" w:color="CCCCCC"/>
                <w:right w:val="none" w:sz="0" w:space="0" w:color="auto"/>
              </w:divBdr>
            </w:div>
            <w:div w:id="1055204180">
              <w:marLeft w:val="0"/>
              <w:marRight w:val="0"/>
              <w:marTop w:val="0"/>
              <w:marBottom w:val="0"/>
              <w:divBdr>
                <w:top w:val="none" w:sz="0" w:space="0" w:color="auto"/>
                <w:left w:val="none" w:sz="0" w:space="0" w:color="auto"/>
                <w:bottom w:val="dotted" w:sz="6" w:space="5" w:color="CCCCCC"/>
                <w:right w:val="none" w:sz="0" w:space="0" w:color="auto"/>
              </w:divBdr>
            </w:div>
            <w:div w:id="1905868750">
              <w:marLeft w:val="0"/>
              <w:marRight w:val="0"/>
              <w:marTop w:val="0"/>
              <w:marBottom w:val="0"/>
              <w:divBdr>
                <w:top w:val="none" w:sz="0" w:space="0" w:color="auto"/>
                <w:left w:val="none" w:sz="0" w:space="0" w:color="auto"/>
                <w:bottom w:val="dotted" w:sz="6" w:space="5" w:color="CCCCCC"/>
                <w:right w:val="none" w:sz="0" w:space="0" w:color="auto"/>
              </w:divBdr>
            </w:div>
            <w:div w:id="1294094812">
              <w:marLeft w:val="0"/>
              <w:marRight w:val="0"/>
              <w:marTop w:val="0"/>
              <w:marBottom w:val="0"/>
              <w:divBdr>
                <w:top w:val="none" w:sz="0" w:space="0" w:color="auto"/>
                <w:left w:val="none" w:sz="0" w:space="0" w:color="auto"/>
                <w:bottom w:val="dotted" w:sz="6" w:space="5" w:color="CCCCCC"/>
                <w:right w:val="none" w:sz="0" w:space="0" w:color="auto"/>
              </w:divBdr>
            </w:div>
            <w:div w:id="2061174644">
              <w:marLeft w:val="0"/>
              <w:marRight w:val="0"/>
              <w:marTop w:val="0"/>
              <w:marBottom w:val="0"/>
              <w:divBdr>
                <w:top w:val="none" w:sz="0" w:space="0" w:color="auto"/>
                <w:left w:val="none" w:sz="0" w:space="0" w:color="auto"/>
                <w:bottom w:val="dotted" w:sz="6" w:space="5" w:color="CCCCCC"/>
                <w:right w:val="none" w:sz="0" w:space="0" w:color="auto"/>
              </w:divBdr>
            </w:div>
            <w:div w:id="1731073391">
              <w:marLeft w:val="0"/>
              <w:marRight w:val="0"/>
              <w:marTop w:val="0"/>
              <w:marBottom w:val="0"/>
              <w:divBdr>
                <w:top w:val="none" w:sz="0" w:space="0" w:color="auto"/>
                <w:left w:val="none" w:sz="0" w:space="0" w:color="auto"/>
                <w:bottom w:val="dotted" w:sz="6" w:space="5" w:color="CCCCCC"/>
                <w:right w:val="none" w:sz="0" w:space="0" w:color="auto"/>
              </w:divBdr>
            </w:div>
            <w:div w:id="1312708115">
              <w:marLeft w:val="0"/>
              <w:marRight w:val="0"/>
              <w:marTop w:val="0"/>
              <w:marBottom w:val="0"/>
              <w:divBdr>
                <w:top w:val="none" w:sz="0" w:space="0" w:color="auto"/>
                <w:left w:val="none" w:sz="0" w:space="0" w:color="auto"/>
                <w:bottom w:val="dotted" w:sz="6" w:space="5" w:color="CCCCCC"/>
                <w:right w:val="none" w:sz="0" w:space="0" w:color="auto"/>
              </w:divBdr>
            </w:div>
            <w:div w:id="858129671">
              <w:marLeft w:val="0"/>
              <w:marRight w:val="0"/>
              <w:marTop w:val="0"/>
              <w:marBottom w:val="0"/>
              <w:divBdr>
                <w:top w:val="none" w:sz="0" w:space="0" w:color="auto"/>
                <w:left w:val="none" w:sz="0" w:space="0" w:color="auto"/>
                <w:bottom w:val="dotted" w:sz="6" w:space="5" w:color="CCCCCC"/>
                <w:right w:val="none" w:sz="0" w:space="0" w:color="auto"/>
              </w:divBdr>
            </w:div>
            <w:div w:id="1537936326">
              <w:marLeft w:val="0"/>
              <w:marRight w:val="0"/>
              <w:marTop w:val="0"/>
              <w:marBottom w:val="0"/>
              <w:divBdr>
                <w:top w:val="none" w:sz="0" w:space="0" w:color="auto"/>
                <w:left w:val="none" w:sz="0" w:space="0" w:color="auto"/>
                <w:bottom w:val="dotted" w:sz="6" w:space="5" w:color="CCCCCC"/>
                <w:right w:val="none" w:sz="0" w:space="0" w:color="auto"/>
              </w:divBdr>
            </w:div>
            <w:div w:id="792285582">
              <w:marLeft w:val="0"/>
              <w:marRight w:val="0"/>
              <w:marTop w:val="0"/>
              <w:marBottom w:val="0"/>
              <w:divBdr>
                <w:top w:val="none" w:sz="0" w:space="0" w:color="auto"/>
                <w:left w:val="none" w:sz="0" w:space="0" w:color="auto"/>
                <w:bottom w:val="dotted" w:sz="6" w:space="5" w:color="CCCCCC"/>
                <w:right w:val="none" w:sz="0" w:space="0" w:color="auto"/>
              </w:divBdr>
            </w:div>
            <w:div w:id="1108232746">
              <w:marLeft w:val="0"/>
              <w:marRight w:val="0"/>
              <w:marTop w:val="0"/>
              <w:marBottom w:val="0"/>
              <w:divBdr>
                <w:top w:val="none" w:sz="0" w:space="0" w:color="auto"/>
                <w:left w:val="none" w:sz="0" w:space="0" w:color="auto"/>
                <w:bottom w:val="dotted" w:sz="6" w:space="5" w:color="CCCCCC"/>
                <w:right w:val="none" w:sz="0" w:space="0" w:color="auto"/>
              </w:divBdr>
            </w:div>
            <w:div w:id="1140802103">
              <w:marLeft w:val="0"/>
              <w:marRight w:val="0"/>
              <w:marTop w:val="0"/>
              <w:marBottom w:val="0"/>
              <w:divBdr>
                <w:top w:val="none" w:sz="0" w:space="0" w:color="auto"/>
                <w:left w:val="none" w:sz="0" w:space="0" w:color="auto"/>
                <w:bottom w:val="dotted" w:sz="6" w:space="5" w:color="CCCCCC"/>
                <w:right w:val="none" w:sz="0" w:space="0" w:color="auto"/>
              </w:divBdr>
            </w:div>
            <w:div w:id="1369331921">
              <w:marLeft w:val="0"/>
              <w:marRight w:val="0"/>
              <w:marTop w:val="0"/>
              <w:marBottom w:val="0"/>
              <w:divBdr>
                <w:top w:val="none" w:sz="0" w:space="0" w:color="auto"/>
                <w:left w:val="none" w:sz="0" w:space="0" w:color="auto"/>
                <w:bottom w:val="dotted" w:sz="6" w:space="5" w:color="CCCCCC"/>
                <w:right w:val="none" w:sz="0" w:space="0" w:color="auto"/>
              </w:divBdr>
            </w:div>
            <w:div w:id="2068532529">
              <w:marLeft w:val="0"/>
              <w:marRight w:val="0"/>
              <w:marTop w:val="0"/>
              <w:marBottom w:val="0"/>
              <w:divBdr>
                <w:top w:val="none" w:sz="0" w:space="0" w:color="auto"/>
                <w:left w:val="none" w:sz="0" w:space="0" w:color="auto"/>
                <w:bottom w:val="dotted" w:sz="6" w:space="5" w:color="CCCCCC"/>
                <w:right w:val="none" w:sz="0" w:space="0" w:color="auto"/>
              </w:divBdr>
            </w:div>
            <w:div w:id="2039088799">
              <w:marLeft w:val="0"/>
              <w:marRight w:val="0"/>
              <w:marTop w:val="0"/>
              <w:marBottom w:val="0"/>
              <w:divBdr>
                <w:top w:val="none" w:sz="0" w:space="0" w:color="auto"/>
                <w:left w:val="none" w:sz="0" w:space="0" w:color="auto"/>
                <w:bottom w:val="dotted" w:sz="6" w:space="5" w:color="CCCCCC"/>
                <w:right w:val="none" w:sz="0" w:space="0" w:color="auto"/>
              </w:divBdr>
            </w:div>
            <w:div w:id="139925570">
              <w:marLeft w:val="0"/>
              <w:marRight w:val="0"/>
              <w:marTop w:val="0"/>
              <w:marBottom w:val="0"/>
              <w:divBdr>
                <w:top w:val="none" w:sz="0" w:space="0" w:color="auto"/>
                <w:left w:val="none" w:sz="0" w:space="0" w:color="auto"/>
                <w:bottom w:val="dotted" w:sz="6" w:space="5" w:color="CCCCCC"/>
                <w:right w:val="none" w:sz="0" w:space="0" w:color="auto"/>
              </w:divBdr>
            </w:div>
            <w:div w:id="622267239">
              <w:marLeft w:val="0"/>
              <w:marRight w:val="0"/>
              <w:marTop w:val="0"/>
              <w:marBottom w:val="0"/>
              <w:divBdr>
                <w:top w:val="none" w:sz="0" w:space="0" w:color="auto"/>
                <w:left w:val="none" w:sz="0" w:space="0" w:color="auto"/>
                <w:bottom w:val="dotted" w:sz="6" w:space="5" w:color="CCCCCC"/>
                <w:right w:val="none" w:sz="0" w:space="0" w:color="auto"/>
              </w:divBdr>
            </w:div>
            <w:div w:id="190152182">
              <w:marLeft w:val="0"/>
              <w:marRight w:val="0"/>
              <w:marTop w:val="0"/>
              <w:marBottom w:val="0"/>
              <w:divBdr>
                <w:top w:val="none" w:sz="0" w:space="0" w:color="auto"/>
                <w:left w:val="none" w:sz="0" w:space="0" w:color="auto"/>
                <w:bottom w:val="dotted" w:sz="6" w:space="5" w:color="CCCCCC"/>
                <w:right w:val="none" w:sz="0" w:space="0" w:color="auto"/>
              </w:divBdr>
            </w:div>
            <w:div w:id="1992826140">
              <w:marLeft w:val="0"/>
              <w:marRight w:val="0"/>
              <w:marTop w:val="0"/>
              <w:marBottom w:val="0"/>
              <w:divBdr>
                <w:top w:val="none" w:sz="0" w:space="0" w:color="auto"/>
                <w:left w:val="none" w:sz="0" w:space="0" w:color="auto"/>
                <w:bottom w:val="dotted" w:sz="6" w:space="5" w:color="CCCCCC"/>
                <w:right w:val="none" w:sz="0" w:space="0" w:color="auto"/>
              </w:divBdr>
            </w:div>
            <w:div w:id="1409232772">
              <w:marLeft w:val="0"/>
              <w:marRight w:val="0"/>
              <w:marTop w:val="0"/>
              <w:marBottom w:val="0"/>
              <w:divBdr>
                <w:top w:val="none" w:sz="0" w:space="0" w:color="auto"/>
                <w:left w:val="none" w:sz="0" w:space="0" w:color="auto"/>
                <w:bottom w:val="dotted" w:sz="6" w:space="5" w:color="CCCCCC"/>
                <w:right w:val="none" w:sz="0" w:space="0" w:color="auto"/>
              </w:divBdr>
            </w:div>
            <w:div w:id="1795325171">
              <w:marLeft w:val="0"/>
              <w:marRight w:val="0"/>
              <w:marTop w:val="0"/>
              <w:marBottom w:val="0"/>
              <w:divBdr>
                <w:top w:val="none" w:sz="0" w:space="0" w:color="auto"/>
                <w:left w:val="none" w:sz="0" w:space="0" w:color="auto"/>
                <w:bottom w:val="dotted" w:sz="6" w:space="5" w:color="CCCCCC"/>
                <w:right w:val="none" w:sz="0" w:space="0" w:color="auto"/>
              </w:divBdr>
            </w:div>
            <w:div w:id="517474029">
              <w:marLeft w:val="150"/>
              <w:marRight w:val="0"/>
              <w:marTop w:val="0"/>
              <w:marBottom w:val="0"/>
              <w:divBdr>
                <w:top w:val="none" w:sz="0" w:space="0" w:color="auto"/>
                <w:left w:val="none" w:sz="0" w:space="0" w:color="auto"/>
                <w:bottom w:val="none" w:sz="0" w:space="0" w:color="auto"/>
                <w:right w:val="none" w:sz="0" w:space="0" w:color="auto"/>
              </w:divBdr>
            </w:div>
          </w:divsChild>
        </w:div>
        <w:div w:id="280308666">
          <w:marLeft w:val="0"/>
          <w:marRight w:val="0"/>
          <w:marTop w:val="0"/>
          <w:marBottom w:val="0"/>
          <w:divBdr>
            <w:top w:val="none" w:sz="0" w:space="0" w:color="auto"/>
            <w:left w:val="dotted" w:sz="6" w:space="0" w:color="CCCCCC"/>
            <w:bottom w:val="none" w:sz="0" w:space="0" w:color="auto"/>
            <w:right w:val="none" w:sz="0" w:space="0" w:color="auto"/>
          </w:divBdr>
          <w:divsChild>
            <w:div w:id="2143185815">
              <w:marLeft w:val="0"/>
              <w:marRight w:val="0"/>
              <w:marTop w:val="0"/>
              <w:marBottom w:val="0"/>
              <w:divBdr>
                <w:top w:val="none" w:sz="0" w:space="0" w:color="auto"/>
                <w:left w:val="none" w:sz="0" w:space="0" w:color="auto"/>
                <w:bottom w:val="none" w:sz="0" w:space="0" w:color="auto"/>
                <w:right w:val="none" w:sz="0" w:space="0" w:color="auto"/>
              </w:divBdr>
            </w:div>
            <w:div w:id="530386960">
              <w:marLeft w:val="0"/>
              <w:marRight w:val="0"/>
              <w:marTop w:val="0"/>
              <w:marBottom w:val="0"/>
              <w:divBdr>
                <w:top w:val="none" w:sz="0" w:space="0" w:color="auto"/>
                <w:left w:val="none" w:sz="0" w:space="0" w:color="auto"/>
                <w:bottom w:val="none" w:sz="0" w:space="0" w:color="auto"/>
                <w:right w:val="none" w:sz="0" w:space="0" w:color="auto"/>
              </w:divBdr>
            </w:div>
            <w:div w:id="941692895">
              <w:marLeft w:val="0"/>
              <w:marRight w:val="0"/>
              <w:marTop w:val="0"/>
              <w:marBottom w:val="0"/>
              <w:divBdr>
                <w:top w:val="none" w:sz="0" w:space="0" w:color="auto"/>
                <w:left w:val="none" w:sz="0" w:space="0" w:color="auto"/>
                <w:bottom w:val="none" w:sz="0" w:space="0" w:color="auto"/>
                <w:right w:val="none" w:sz="0" w:space="0" w:color="auto"/>
              </w:divBdr>
            </w:div>
            <w:div w:id="1598322603">
              <w:marLeft w:val="0"/>
              <w:marRight w:val="0"/>
              <w:marTop w:val="0"/>
              <w:marBottom w:val="0"/>
              <w:divBdr>
                <w:top w:val="none" w:sz="0" w:space="0" w:color="auto"/>
                <w:left w:val="none" w:sz="0" w:space="0" w:color="auto"/>
                <w:bottom w:val="none" w:sz="0" w:space="0" w:color="auto"/>
                <w:right w:val="none" w:sz="0" w:space="0" w:color="auto"/>
              </w:divBdr>
            </w:div>
            <w:div w:id="342174171">
              <w:marLeft w:val="0"/>
              <w:marRight w:val="0"/>
              <w:marTop w:val="0"/>
              <w:marBottom w:val="0"/>
              <w:divBdr>
                <w:top w:val="none" w:sz="0" w:space="0" w:color="auto"/>
                <w:left w:val="none" w:sz="0" w:space="0" w:color="auto"/>
                <w:bottom w:val="none" w:sz="0" w:space="0" w:color="auto"/>
                <w:right w:val="none" w:sz="0" w:space="0" w:color="auto"/>
              </w:divBdr>
            </w:div>
            <w:div w:id="1726444527">
              <w:marLeft w:val="0"/>
              <w:marRight w:val="0"/>
              <w:marTop w:val="0"/>
              <w:marBottom w:val="0"/>
              <w:divBdr>
                <w:top w:val="none" w:sz="0" w:space="0" w:color="auto"/>
                <w:left w:val="none" w:sz="0" w:space="0" w:color="auto"/>
                <w:bottom w:val="none" w:sz="0" w:space="0" w:color="auto"/>
                <w:right w:val="none" w:sz="0" w:space="0" w:color="auto"/>
              </w:divBdr>
            </w:div>
            <w:div w:id="2033409098">
              <w:marLeft w:val="0"/>
              <w:marRight w:val="0"/>
              <w:marTop w:val="0"/>
              <w:marBottom w:val="0"/>
              <w:divBdr>
                <w:top w:val="none" w:sz="0" w:space="0" w:color="auto"/>
                <w:left w:val="none" w:sz="0" w:space="0" w:color="auto"/>
                <w:bottom w:val="none" w:sz="0" w:space="0" w:color="auto"/>
                <w:right w:val="none" w:sz="0" w:space="0" w:color="auto"/>
              </w:divBdr>
            </w:div>
            <w:div w:id="338389986">
              <w:marLeft w:val="0"/>
              <w:marRight w:val="0"/>
              <w:marTop w:val="0"/>
              <w:marBottom w:val="0"/>
              <w:divBdr>
                <w:top w:val="none" w:sz="0" w:space="0" w:color="auto"/>
                <w:left w:val="none" w:sz="0" w:space="0" w:color="auto"/>
                <w:bottom w:val="none" w:sz="0" w:space="0" w:color="auto"/>
                <w:right w:val="none" w:sz="0" w:space="0" w:color="auto"/>
              </w:divBdr>
            </w:div>
            <w:div w:id="1721439587">
              <w:marLeft w:val="0"/>
              <w:marRight w:val="0"/>
              <w:marTop w:val="0"/>
              <w:marBottom w:val="0"/>
              <w:divBdr>
                <w:top w:val="none" w:sz="0" w:space="0" w:color="auto"/>
                <w:left w:val="none" w:sz="0" w:space="0" w:color="auto"/>
                <w:bottom w:val="none" w:sz="0" w:space="0" w:color="auto"/>
                <w:right w:val="none" w:sz="0" w:space="0" w:color="auto"/>
              </w:divBdr>
            </w:div>
            <w:div w:id="257056271">
              <w:marLeft w:val="0"/>
              <w:marRight w:val="0"/>
              <w:marTop w:val="0"/>
              <w:marBottom w:val="0"/>
              <w:divBdr>
                <w:top w:val="none" w:sz="0" w:space="0" w:color="auto"/>
                <w:left w:val="none" w:sz="0" w:space="0" w:color="auto"/>
                <w:bottom w:val="none" w:sz="0" w:space="0" w:color="auto"/>
                <w:right w:val="none" w:sz="0" w:space="0" w:color="auto"/>
              </w:divBdr>
            </w:div>
            <w:div w:id="101611602">
              <w:marLeft w:val="0"/>
              <w:marRight w:val="0"/>
              <w:marTop w:val="0"/>
              <w:marBottom w:val="0"/>
              <w:divBdr>
                <w:top w:val="none" w:sz="0" w:space="0" w:color="auto"/>
                <w:left w:val="none" w:sz="0" w:space="0" w:color="auto"/>
                <w:bottom w:val="none" w:sz="0" w:space="0" w:color="auto"/>
                <w:right w:val="none" w:sz="0" w:space="0" w:color="auto"/>
              </w:divBdr>
            </w:div>
            <w:div w:id="509685204">
              <w:marLeft w:val="0"/>
              <w:marRight w:val="0"/>
              <w:marTop w:val="0"/>
              <w:marBottom w:val="0"/>
              <w:divBdr>
                <w:top w:val="none" w:sz="0" w:space="0" w:color="auto"/>
                <w:left w:val="none" w:sz="0" w:space="0" w:color="auto"/>
                <w:bottom w:val="none" w:sz="0" w:space="0" w:color="auto"/>
                <w:right w:val="none" w:sz="0" w:space="0" w:color="auto"/>
              </w:divBdr>
            </w:div>
            <w:div w:id="952980128">
              <w:marLeft w:val="0"/>
              <w:marRight w:val="0"/>
              <w:marTop w:val="0"/>
              <w:marBottom w:val="0"/>
              <w:divBdr>
                <w:top w:val="none" w:sz="0" w:space="0" w:color="auto"/>
                <w:left w:val="none" w:sz="0" w:space="0" w:color="auto"/>
                <w:bottom w:val="none" w:sz="0" w:space="0" w:color="auto"/>
                <w:right w:val="none" w:sz="0" w:space="0" w:color="auto"/>
              </w:divBdr>
            </w:div>
            <w:div w:id="1819609067">
              <w:marLeft w:val="0"/>
              <w:marRight w:val="0"/>
              <w:marTop w:val="0"/>
              <w:marBottom w:val="0"/>
              <w:divBdr>
                <w:top w:val="none" w:sz="0" w:space="0" w:color="auto"/>
                <w:left w:val="none" w:sz="0" w:space="0" w:color="auto"/>
                <w:bottom w:val="none" w:sz="0" w:space="0" w:color="auto"/>
                <w:right w:val="none" w:sz="0" w:space="0" w:color="auto"/>
              </w:divBdr>
            </w:div>
            <w:div w:id="1109009906">
              <w:marLeft w:val="0"/>
              <w:marRight w:val="0"/>
              <w:marTop w:val="0"/>
              <w:marBottom w:val="0"/>
              <w:divBdr>
                <w:top w:val="none" w:sz="0" w:space="0" w:color="auto"/>
                <w:left w:val="none" w:sz="0" w:space="0" w:color="auto"/>
                <w:bottom w:val="none" w:sz="0" w:space="0" w:color="auto"/>
                <w:right w:val="none" w:sz="0" w:space="0" w:color="auto"/>
              </w:divBdr>
            </w:div>
            <w:div w:id="1622806927">
              <w:marLeft w:val="0"/>
              <w:marRight w:val="0"/>
              <w:marTop w:val="0"/>
              <w:marBottom w:val="0"/>
              <w:divBdr>
                <w:top w:val="none" w:sz="0" w:space="0" w:color="auto"/>
                <w:left w:val="none" w:sz="0" w:space="0" w:color="auto"/>
                <w:bottom w:val="none" w:sz="0" w:space="0" w:color="auto"/>
                <w:right w:val="none" w:sz="0" w:space="0" w:color="auto"/>
              </w:divBdr>
            </w:div>
            <w:div w:id="686835882">
              <w:marLeft w:val="0"/>
              <w:marRight w:val="0"/>
              <w:marTop w:val="0"/>
              <w:marBottom w:val="0"/>
              <w:divBdr>
                <w:top w:val="none" w:sz="0" w:space="0" w:color="auto"/>
                <w:left w:val="none" w:sz="0" w:space="0" w:color="auto"/>
                <w:bottom w:val="none" w:sz="0" w:space="0" w:color="auto"/>
                <w:right w:val="none" w:sz="0" w:space="0" w:color="auto"/>
              </w:divBdr>
            </w:div>
            <w:div w:id="1182352173">
              <w:marLeft w:val="0"/>
              <w:marRight w:val="0"/>
              <w:marTop w:val="0"/>
              <w:marBottom w:val="0"/>
              <w:divBdr>
                <w:top w:val="none" w:sz="0" w:space="0" w:color="auto"/>
                <w:left w:val="none" w:sz="0" w:space="0" w:color="auto"/>
                <w:bottom w:val="none" w:sz="0" w:space="0" w:color="auto"/>
                <w:right w:val="none" w:sz="0" w:space="0" w:color="auto"/>
              </w:divBdr>
            </w:div>
            <w:div w:id="1996176536">
              <w:marLeft w:val="0"/>
              <w:marRight w:val="0"/>
              <w:marTop w:val="0"/>
              <w:marBottom w:val="0"/>
              <w:divBdr>
                <w:top w:val="none" w:sz="0" w:space="0" w:color="auto"/>
                <w:left w:val="none" w:sz="0" w:space="0" w:color="auto"/>
                <w:bottom w:val="none" w:sz="0" w:space="0" w:color="auto"/>
                <w:right w:val="none" w:sz="0" w:space="0" w:color="auto"/>
              </w:divBdr>
            </w:div>
            <w:div w:id="655308528">
              <w:marLeft w:val="0"/>
              <w:marRight w:val="0"/>
              <w:marTop w:val="0"/>
              <w:marBottom w:val="0"/>
              <w:divBdr>
                <w:top w:val="none" w:sz="0" w:space="0" w:color="auto"/>
                <w:left w:val="none" w:sz="0" w:space="0" w:color="auto"/>
                <w:bottom w:val="none" w:sz="0" w:space="0" w:color="auto"/>
                <w:right w:val="none" w:sz="0" w:space="0" w:color="auto"/>
              </w:divBdr>
            </w:div>
            <w:div w:id="858196467">
              <w:marLeft w:val="0"/>
              <w:marRight w:val="0"/>
              <w:marTop w:val="0"/>
              <w:marBottom w:val="0"/>
              <w:divBdr>
                <w:top w:val="none" w:sz="0" w:space="0" w:color="auto"/>
                <w:left w:val="none" w:sz="0" w:space="0" w:color="auto"/>
                <w:bottom w:val="none" w:sz="0" w:space="0" w:color="auto"/>
                <w:right w:val="none" w:sz="0" w:space="0" w:color="auto"/>
              </w:divBdr>
            </w:div>
            <w:div w:id="965544595">
              <w:marLeft w:val="0"/>
              <w:marRight w:val="0"/>
              <w:marTop w:val="0"/>
              <w:marBottom w:val="0"/>
              <w:divBdr>
                <w:top w:val="none" w:sz="0" w:space="0" w:color="auto"/>
                <w:left w:val="none" w:sz="0" w:space="0" w:color="auto"/>
                <w:bottom w:val="none" w:sz="0" w:space="0" w:color="auto"/>
                <w:right w:val="none" w:sz="0" w:space="0" w:color="auto"/>
              </w:divBdr>
            </w:div>
            <w:div w:id="906763514">
              <w:marLeft w:val="0"/>
              <w:marRight w:val="0"/>
              <w:marTop w:val="0"/>
              <w:marBottom w:val="0"/>
              <w:divBdr>
                <w:top w:val="none" w:sz="0" w:space="0" w:color="auto"/>
                <w:left w:val="none" w:sz="0" w:space="0" w:color="auto"/>
                <w:bottom w:val="none" w:sz="0" w:space="0" w:color="auto"/>
                <w:right w:val="none" w:sz="0" w:space="0" w:color="auto"/>
              </w:divBdr>
            </w:div>
            <w:div w:id="892152739">
              <w:marLeft w:val="0"/>
              <w:marRight w:val="0"/>
              <w:marTop w:val="0"/>
              <w:marBottom w:val="0"/>
              <w:divBdr>
                <w:top w:val="none" w:sz="0" w:space="0" w:color="auto"/>
                <w:left w:val="none" w:sz="0" w:space="0" w:color="auto"/>
                <w:bottom w:val="none" w:sz="0" w:space="0" w:color="auto"/>
                <w:right w:val="none" w:sz="0" w:space="0" w:color="auto"/>
              </w:divBdr>
            </w:div>
            <w:div w:id="274487540">
              <w:marLeft w:val="0"/>
              <w:marRight w:val="0"/>
              <w:marTop w:val="0"/>
              <w:marBottom w:val="0"/>
              <w:divBdr>
                <w:top w:val="none" w:sz="0" w:space="0" w:color="auto"/>
                <w:left w:val="none" w:sz="0" w:space="0" w:color="auto"/>
                <w:bottom w:val="none" w:sz="0" w:space="0" w:color="auto"/>
                <w:right w:val="none" w:sz="0" w:space="0" w:color="auto"/>
              </w:divBdr>
            </w:div>
            <w:div w:id="893615730">
              <w:marLeft w:val="0"/>
              <w:marRight w:val="0"/>
              <w:marTop w:val="0"/>
              <w:marBottom w:val="0"/>
              <w:divBdr>
                <w:top w:val="none" w:sz="0" w:space="0" w:color="auto"/>
                <w:left w:val="none" w:sz="0" w:space="0" w:color="auto"/>
                <w:bottom w:val="none" w:sz="0" w:space="0" w:color="auto"/>
                <w:right w:val="none" w:sz="0" w:space="0" w:color="auto"/>
              </w:divBdr>
            </w:div>
            <w:div w:id="1989822604">
              <w:marLeft w:val="0"/>
              <w:marRight w:val="0"/>
              <w:marTop w:val="0"/>
              <w:marBottom w:val="0"/>
              <w:divBdr>
                <w:top w:val="none" w:sz="0" w:space="0" w:color="auto"/>
                <w:left w:val="none" w:sz="0" w:space="0" w:color="auto"/>
                <w:bottom w:val="none" w:sz="0" w:space="0" w:color="auto"/>
                <w:right w:val="none" w:sz="0" w:space="0" w:color="auto"/>
              </w:divBdr>
            </w:div>
            <w:div w:id="1215039739">
              <w:marLeft w:val="0"/>
              <w:marRight w:val="0"/>
              <w:marTop w:val="0"/>
              <w:marBottom w:val="0"/>
              <w:divBdr>
                <w:top w:val="none" w:sz="0" w:space="0" w:color="auto"/>
                <w:left w:val="none" w:sz="0" w:space="0" w:color="auto"/>
                <w:bottom w:val="none" w:sz="0" w:space="0" w:color="auto"/>
                <w:right w:val="none" w:sz="0" w:space="0" w:color="auto"/>
              </w:divBdr>
            </w:div>
            <w:div w:id="340278301">
              <w:marLeft w:val="0"/>
              <w:marRight w:val="0"/>
              <w:marTop w:val="0"/>
              <w:marBottom w:val="0"/>
              <w:divBdr>
                <w:top w:val="none" w:sz="0" w:space="0" w:color="auto"/>
                <w:left w:val="none" w:sz="0" w:space="0" w:color="auto"/>
                <w:bottom w:val="none" w:sz="0" w:space="0" w:color="auto"/>
                <w:right w:val="none" w:sz="0" w:space="0" w:color="auto"/>
              </w:divBdr>
            </w:div>
            <w:div w:id="943153423">
              <w:marLeft w:val="0"/>
              <w:marRight w:val="0"/>
              <w:marTop w:val="0"/>
              <w:marBottom w:val="0"/>
              <w:divBdr>
                <w:top w:val="none" w:sz="0" w:space="0" w:color="auto"/>
                <w:left w:val="none" w:sz="0" w:space="0" w:color="auto"/>
                <w:bottom w:val="none" w:sz="0" w:space="0" w:color="auto"/>
                <w:right w:val="none" w:sz="0" w:space="0" w:color="auto"/>
              </w:divBdr>
            </w:div>
            <w:div w:id="815881034">
              <w:marLeft w:val="0"/>
              <w:marRight w:val="0"/>
              <w:marTop w:val="0"/>
              <w:marBottom w:val="0"/>
              <w:divBdr>
                <w:top w:val="none" w:sz="0" w:space="0" w:color="auto"/>
                <w:left w:val="none" w:sz="0" w:space="0" w:color="auto"/>
                <w:bottom w:val="none" w:sz="0" w:space="0" w:color="auto"/>
                <w:right w:val="none" w:sz="0" w:space="0" w:color="auto"/>
              </w:divBdr>
            </w:div>
            <w:div w:id="1177311256">
              <w:marLeft w:val="0"/>
              <w:marRight w:val="0"/>
              <w:marTop w:val="0"/>
              <w:marBottom w:val="0"/>
              <w:divBdr>
                <w:top w:val="none" w:sz="0" w:space="0" w:color="auto"/>
                <w:left w:val="none" w:sz="0" w:space="0" w:color="auto"/>
                <w:bottom w:val="none" w:sz="0" w:space="0" w:color="auto"/>
                <w:right w:val="none" w:sz="0" w:space="0" w:color="auto"/>
              </w:divBdr>
            </w:div>
            <w:div w:id="944112763">
              <w:marLeft w:val="0"/>
              <w:marRight w:val="0"/>
              <w:marTop w:val="0"/>
              <w:marBottom w:val="0"/>
              <w:divBdr>
                <w:top w:val="none" w:sz="0" w:space="0" w:color="auto"/>
                <w:left w:val="none" w:sz="0" w:space="0" w:color="auto"/>
                <w:bottom w:val="none" w:sz="0" w:space="0" w:color="auto"/>
                <w:right w:val="none" w:sz="0" w:space="0" w:color="auto"/>
              </w:divBdr>
            </w:div>
            <w:div w:id="1660302050">
              <w:marLeft w:val="0"/>
              <w:marRight w:val="0"/>
              <w:marTop w:val="0"/>
              <w:marBottom w:val="0"/>
              <w:divBdr>
                <w:top w:val="none" w:sz="0" w:space="0" w:color="auto"/>
                <w:left w:val="none" w:sz="0" w:space="0" w:color="auto"/>
                <w:bottom w:val="none" w:sz="0" w:space="0" w:color="auto"/>
                <w:right w:val="none" w:sz="0" w:space="0" w:color="auto"/>
              </w:divBdr>
            </w:div>
            <w:div w:id="830488720">
              <w:marLeft w:val="0"/>
              <w:marRight w:val="0"/>
              <w:marTop w:val="0"/>
              <w:marBottom w:val="0"/>
              <w:divBdr>
                <w:top w:val="none" w:sz="0" w:space="0" w:color="auto"/>
                <w:left w:val="none" w:sz="0" w:space="0" w:color="auto"/>
                <w:bottom w:val="none" w:sz="0" w:space="0" w:color="auto"/>
                <w:right w:val="none" w:sz="0" w:space="0" w:color="auto"/>
              </w:divBdr>
            </w:div>
            <w:div w:id="1959674092">
              <w:marLeft w:val="0"/>
              <w:marRight w:val="0"/>
              <w:marTop w:val="0"/>
              <w:marBottom w:val="0"/>
              <w:divBdr>
                <w:top w:val="none" w:sz="0" w:space="0" w:color="auto"/>
                <w:left w:val="none" w:sz="0" w:space="0" w:color="auto"/>
                <w:bottom w:val="none" w:sz="0" w:space="0" w:color="auto"/>
                <w:right w:val="none" w:sz="0" w:space="0" w:color="auto"/>
              </w:divBdr>
            </w:div>
            <w:div w:id="1258439230">
              <w:marLeft w:val="0"/>
              <w:marRight w:val="0"/>
              <w:marTop w:val="0"/>
              <w:marBottom w:val="0"/>
              <w:divBdr>
                <w:top w:val="none" w:sz="0" w:space="0" w:color="auto"/>
                <w:left w:val="none" w:sz="0" w:space="0" w:color="auto"/>
                <w:bottom w:val="none" w:sz="0" w:space="0" w:color="auto"/>
                <w:right w:val="none" w:sz="0" w:space="0" w:color="auto"/>
              </w:divBdr>
            </w:div>
            <w:div w:id="1673602935">
              <w:marLeft w:val="0"/>
              <w:marRight w:val="0"/>
              <w:marTop w:val="0"/>
              <w:marBottom w:val="0"/>
              <w:divBdr>
                <w:top w:val="none" w:sz="0" w:space="0" w:color="auto"/>
                <w:left w:val="none" w:sz="0" w:space="0" w:color="auto"/>
                <w:bottom w:val="none" w:sz="0" w:space="0" w:color="auto"/>
                <w:right w:val="none" w:sz="0" w:space="0" w:color="auto"/>
              </w:divBdr>
            </w:div>
            <w:div w:id="579758881">
              <w:marLeft w:val="0"/>
              <w:marRight w:val="0"/>
              <w:marTop w:val="0"/>
              <w:marBottom w:val="0"/>
              <w:divBdr>
                <w:top w:val="none" w:sz="0" w:space="0" w:color="auto"/>
                <w:left w:val="none" w:sz="0" w:space="0" w:color="auto"/>
                <w:bottom w:val="none" w:sz="0" w:space="0" w:color="auto"/>
                <w:right w:val="none" w:sz="0" w:space="0" w:color="auto"/>
              </w:divBdr>
            </w:div>
            <w:div w:id="127087932">
              <w:marLeft w:val="0"/>
              <w:marRight w:val="0"/>
              <w:marTop w:val="0"/>
              <w:marBottom w:val="0"/>
              <w:divBdr>
                <w:top w:val="none" w:sz="0" w:space="0" w:color="auto"/>
                <w:left w:val="none" w:sz="0" w:space="0" w:color="auto"/>
                <w:bottom w:val="none" w:sz="0" w:space="0" w:color="auto"/>
                <w:right w:val="none" w:sz="0" w:space="0" w:color="auto"/>
              </w:divBdr>
            </w:div>
            <w:div w:id="1167667280">
              <w:marLeft w:val="0"/>
              <w:marRight w:val="0"/>
              <w:marTop w:val="0"/>
              <w:marBottom w:val="0"/>
              <w:divBdr>
                <w:top w:val="none" w:sz="0" w:space="0" w:color="auto"/>
                <w:left w:val="none" w:sz="0" w:space="0" w:color="auto"/>
                <w:bottom w:val="none" w:sz="0" w:space="0" w:color="auto"/>
                <w:right w:val="none" w:sz="0" w:space="0" w:color="auto"/>
              </w:divBdr>
            </w:div>
            <w:div w:id="153644889">
              <w:marLeft w:val="0"/>
              <w:marRight w:val="0"/>
              <w:marTop w:val="0"/>
              <w:marBottom w:val="0"/>
              <w:divBdr>
                <w:top w:val="none" w:sz="0" w:space="0" w:color="auto"/>
                <w:left w:val="none" w:sz="0" w:space="0" w:color="auto"/>
                <w:bottom w:val="none" w:sz="0" w:space="0" w:color="auto"/>
                <w:right w:val="none" w:sz="0" w:space="0" w:color="auto"/>
              </w:divBdr>
            </w:div>
            <w:div w:id="1560899197">
              <w:marLeft w:val="0"/>
              <w:marRight w:val="0"/>
              <w:marTop w:val="0"/>
              <w:marBottom w:val="0"/>
              <w:divBdr>
                <w:top w:val="none" w:sz="0" w:space="0" w:color="auto"/>
                <w:left w:val="none" w:sz="0" w:space="0" w:color="auto"/>
                <w:bottom w:val="none" w:sz="0" w:space="0" w:color="auto"/>
                <w:right w:val="none" w:sz="0" w:space="0" w:color="auto"/>
              </w:divBdr>
            </w:div>
            <w:div w:id="1295212042">
              <w:marLeft w:val="0"/>
              <w:marRight w:val="0"/>
              <w:marTop w:val="0"/>
              <w:marBottom w:val="0"/>
              <w:divBdr>
                <w:top w:val="none" w:sz="0" w:space="0" w:color="auto"/>
                <w:left w:val="none" w:sz="0" w:space="0" w:color="auto"/>
                <w:bottom w:val="none" w:sz="0" w:space="0" w:color="auto"/>
                <w:right w:val="none" w:sz="0" w:space="0" w:color="auto"/>
              </w:divBdr>
            </w:div>
            <w:div w:id="982194262">
              <w:marLeft w:val="0"/>
              <w:marRight w:val="0"/>
              <w:marTop w:val="0"/>
              <w:marBottom w:val="0"/>
              <w:divBdr>
                <w:top w:val="none" w:sz="0" w:space="0" w:color="auto"/>
                <w:left w:val="none" w:sz="0" w:space="0" w:color="auto"/>
                <w:bottom w:val="none" w:sz="0" w:space="0" w:color="auto"/>
                <w:right w:val="none" w:sz="0" w:space="0" w:color="auto"/>
              </w:divBdr>
            </w:div>
            <w:div w:id="574437433">
              <w:marLeft w:val="0"/>
              <w:marRight w:val="0"/>
              <w:marTop w:val="0"/>
              <w:marBottom w:val="0"/>
              <w:divBdr>
                <w:top w:val="none" w:sz="0" w:space="0" w:color="auto"/>
                <w:left w:val="none" w:sz="0" w:space="0" w:color="auto"/>
                <w:bottom w:val="none" w:sz="0" w:space="0" w:color="auto"/>
                <w:right w:val="none" w:sz="0" w:space="0" w:color="auto"/>
              </w:divBdr>
            </w:div>
            <w:div w:id="2014917372">
              <w:marLeft w:val="0"/>
              <w:marRight w:val="0"/>
              <w:marTop w:val="0"/>
              <w:marBottom w:val="0"/>
              <w:divBdr>
                <w:top w:val="none" w:sz="0" w:space="0" w:color="auto"/>
                <w:left w:val="none" w:sz="0" w:space="0" w:color="auto"/>
                <w:bottom w:val="none" w:sz="0" w:space="0" w:color="auto"/>
                <w:right w:val="none" w:sz="0" w:space="0" w:color="auto"/>
              </w:divBdr>
            </w:div>
            <w:div w:id="7410667">
              <w:marLeft w:val="0"/>
              <w:marRight w:val="0"/>
              <w:marTop w:val="0"/>
              <w:marBottom w:val="0"/>
              <w:divBdr>
                <w:top w:val="none" w:sz="0" w:space="0" w:color="auto"/>
                <w:left w:val="none" w:sz="0" w:space="0" w:color="auto"/>
                <w:bottom w:val="none" w:sz="0" w:space="0" w:color="auto"/>
                <w:right w:val="none" w:sz="0" w:space="0" w:color="auto"/>
              </w:divBdr>
            </w:div>
            <w:div w:id="834300529">
              <w:marLeft w:val="0"/>
              <w:marRight w:val="0"/>
              <w:marTop w:val="0"/>
              <w:marBottom w:val="0"/>
              <w:divBdr>
                <w:top w:val="none" w:sz="0" w:space="0" w:color="auto"/>
                <w:left w:val="none" w:sz="0" w:space="0" w:color="auto"/>
                <w:bottom w:val="none" w:sz="0" w:space="0" w:color="auto"/>
                <w:right w:val="none" w:sz="0" w:space="0" w:color="auto"/>
              </w:divBdr>
            </w:div>
            <w:div w:id="719061214">
              <w:marLeft w:val="0"/>
              <w:marRight w:val="0"/>
              <w:marTop w:val="0"/>
              <w:marBottom w:val="0"/>
              <w:divBdr>
                <w:top w:val="none" w:sz="0" w:space="0" w:color="auto"/>
                <w:left w:val="none" w:sz="0" w:space="0" w:color="auto"/>
                <w:bottom w:val="none" w:sz="0" w:space="0" w:color="auto"/>
                <w:right w:val="none" w:sz="0" w:space="0" w:color="auto"/>
              </w:divBdr>
            </w:div>
            <w:div w:id="1260329066">
              <w:marLeft w:val="0"/>
              <w:marRight w:val="0"/>
              <w:marTop w:val="0"/>
              <w:marBottom w:val="0"/>
              <w:divBdr>
                <w:top w:val="none" w:sz="0" w:space="0" w:color="auto"/>
                <w:left w:val="none" w:sz="0" w:space="0" w:color="auto"/>
                <w:bottom w:val="none" w:sz="0" w:space="0" w:color="auto"/>
                <w:right w:val="none" w:sz="0" w:space="0" w:color="auto"/>
              </w:divBdr>
            </w:div>
            <w:div w:id="433208538">
              <w:marLeft w:val="0"/>
              <w:marRight w:val="0"/>
              <w:marTop w:val="0"/>
              <w:marBottom w:val="0"/>
              <w:divBdr>
                <w:top w:val="none" w:sz="0" w:space="0" w:color="auto"/>
                <w:left w:val="none" w:sz="0" w:space="0" w:color="auto"/>
                <w:bottom w:val="none" w:sz="0" w:space="0" w:color="auto"/>
                <w:right w:val="none" w:sz="0" w:space="0" w:color="auto"/>
              </w:divBdr>
            </w:div>
            <w:div w:id="214586786">
              <w:marLeft w:val="0"/>
              <w:marRight w:val="0"/>
              <w:marTop w:val="0"/>
              <w:marBottom w:val="0"/>
              <w:divBdr>
                <w:top w:val="none" w:sz="0" w:space="0" w:color="auto"/>
                <w:left w:val="none" w:sz="0" w:space="0" w:color="auto"/>
                <w:bottom w:val="none" w:sz="0" w:space="0" w:color="auto"/>
                <w:right w:val="none" w:sz="0" w:space="0" w:color="auto"/>
              </w:divBdr>
            </w:div>
            <w:div w:id="1328022244">
              <w:marLeft w:val="0"/>
              <w:marRight w:val="0"/>
              <w:marTop w:val="0"/>
              <w:marBottom w:val="0"/>
              <w:divBdr>
                <w:top w:val="none" w:sz="0" w:space="0" w:color="auto"/>
                <w:left w:val="none" w:sz="0" w:space="0" w:color="auto"/>
                <w:bottom w:val="none" w:sz="0" w:space="0" w:color="auto"/>
                <w:right w:val="none" w:sz="0" w:space="0" w:color="auto"/>
              </w:divBdr>
            </w:div>
            <w:div w:id="1564410205">
              <w:marLeft w:val="0"/>
              <w:marRight w:val="0"/>
              <w:marTop w:val="0"/>
              <w:marBottom w:val="0"/>
              <w:divBdr>
                <w:top w:val="none" w:sz="0" w:space="0" w:color="auto"/>
                <w:left w:val="none" w:sz="0" w:space="0" w:color="auto"/>
                <w:bottom w:val="none" w:sz="0" w:space="0" w:color="auto"/>
                <w:right w:val="none" w:sz="0" w:space="0" w:color="auto"/>
              </w:divBdr>
            </w:div>
            <w:div w:id="1364672629">
              <w:marLeft w:val="0"/>
              <w:marRight w:val="0"/>
              <w:marTop w:val="0"/>
              <w:marBottom w:val="0"/>
              <w:divBdr>
                <w:top w:val="none" w:sz="0" w:space="0" w:color="auto"/>
                <w:left w:val="none" w:sz="0" w:space="0" w:color="auto"/>
                <w:bottom w:val="none" w:sz="0" w:space="0" w:color="auto"/>
                <w:right w:val="none" w:sz="0" w:space="0" w:color="auto"/>
              </w:divBdr>
            </w:div>
            <w:div w:id="1679387603">
              <w:marLeft w:val="0"/>
              <w:marRight w:val="0"/>
              <w:marTop w:val="0"/>
              <w:marBottom w:val="0"/>
              <w:divBdr>
                <w:top w:val="none" w:sz="0" w:space="0" w:color="auto"/>
                <w:left w:val="none" w:sz="0" w:space="0" w:color="auto"/>
                <w:bottom w:val="none" w:sz="0" w:space="0" w:color="auto"/>
                <w:right w:val="none" w:sz="0" w:space="0" w:color="auto"/>
              </w:divBdr>
            </w:div>
            <w:div w:id="445933141">
              <w:marLeft w:val="0"/>
              <w:marRight w:val="0"/>
              <w:marTop w:val="0"/>
              <w:marBottom w:val="0"/>
              <w:divBdr>
                <w:top w:val="none" w:sz="0" w:space="0" w:color="auto"/>
                <w:left w:val="none" w:sz="0" w:space="0" w:color="auto"/>
                <w:bottom w:val="none" w:sz="0" w:space="0" w:color="auto"/>
                <w:right w:val="none" w:sz="0" w:space="0" w:color="auto"/>
              </w:divBdr>
            </w:div>
            <w:div w:id="1743747772">
              <w:marLeft w:val="0"/>
              <w:marRight w:val="0"/>
              <w:marTop w:val="0"/>
              <w:marBottom w:val="0"/>
              <w:divBdr>
                <w:top w:val="none" w:sz="0" w:space="0" w:color="auto"/>
                <w:left w:val="none" w:sz="0" w:space="0" w:color="auto"/>
                <w:bottom w:val="none" w:sz="0" w:space="0" w:color="auto"/>
                <w:right w:val="none" w:sz="0" w:space="0" w:color="auto"/>
              </w:divBdr>
            </w:div>
            <w:div w:id="546836892">
              <w:marLeft w:val="0"/>
              <w:marRight w:val="0"/>
              <w:marTop w:val="0"/>
              <w:marBottom w:val="0"/>
              <w:divBdr>
                <w:top w:val="none" w:sz="0" w:space="0" w:color="auto"/>
                <w:left w:val="none" w:sz="0" w:space="0" w:color="auto"/>
                <w:bottom w:val="none" w:sz="0" w:space="0" w:color="auto"/>
                <w:right w:val="none" w:sz="0" w:space="0" w:color="auto"/>
              </w:divBdr>
            </w:div>
            <w:div w:id="410588675">
              <w:marLeft w:val="0"/>
              <w:marRight w:val="0"/>
              <w:marTop w:val="0"/>
              <w:marBottom w:val="0"/>
              <w:divBdr>
                <w:top w:val="none" w:sz="0" w:space="0" w:color="auto"/>
                <w:left w:val="none" w:sz="0" w:space="0" w:color="auto"/>
                <w:bottom w:val="none" w:sz="0" w:space="0" w:color="auto"/>
                <w:right w:val="none" w:sz="0" w:space="0" w:color="auto"/>
              </w:divBdr>
            </w:div>
            <w:div w:id="1960867284">
              <w:marLeft w:val="0"/>
              <w:marRight w:val="0"/>
              <w:marTop w:val="0"/>
              <w:marBottom w:val="0"/>
              <w:divBdr>
                <w:top w:val="none" w:sz="0" w:space="0" w:color="auto"/>
                <w:left w:val="none" w:sz="0" w:space="0" w:color="auto"/>
                <w:bottom w:val="none" w:sz="0" w:space="0" w:color="auto"/>
                <w:right w:val="none" w:sz="0" w:space="0" w:color="auto"/>
              </w:divBdr>
            </w:div>
            <w:div w:id="17202118">
              <w:marLeft w:val="0"/>
              <w:marRight w:val="0"/>
              <w:marTop w:val="0"/>
              <w:marBottom w:val="0"/>
              <w:divBdr>
                <w:top w:val="none" w:sz="0" w:space="0" w:color="auto"/>
                <w:left w:val="none" w:sz="0" w:space="0" w:color="auto"/>
                <w:bottom w:val="none" w:sz="0" w:space="0" w:color="auto"/>
                <w:right w:val="none" w:sz="0" w:space="0" w:color="auto"/>
              </w:divBdr>
            </w:div>
            <w:div w:id="99835312">
              <w:marLeft w:val="0"/>
              <w:marRight w:val="0"/>
              <w:marTop w:val="0"/>
              <w:marBottom w:val="0"/>
              <w:divBdr>
                <w:top w:val="none" w:sz="0" w:space="0" w:color="auto"/>
                <w:left w:val="none" w:sz="0" w:space="0" w:color="auto"/>
                <w:bottom w:val="none" w:sz="0" w:space="0" w:color="auto"/>
                <w:right w:val="none" w:sz="0" w:space="0" w:color="auto"/>
              </w:divBdr>
            </w:div>
            <w:div w:id="1194001791">
              <w:marLeft w:val="0"/>
              <w:marRight w:val="0"/>
              <w:marTop w:val="0"/>
              <w:marBottom w:val="0"/>
              <w:divBdr>
                <w:top w:val="none" w:sz="0" w:space="0" w:color="auto"/>
                <w:left w:val="none" w:sz="0" w:space="0" w:color="auto"/>
                <w:bottom w:val="none" w:sz="0" w:space="0" w:color="auto"/>
                <w:right w:val="none" w:sz="0" w:space="0" w:color="auto"/>
              </w:divBdr>
            </w:div>
            <w:div w:id="1766463545">
              <w:marLeft w:val="0"/>
              <w:marRight w:val="0"/>
              <w:marTop w:val="0"/>
              <w:marBottom w:val="0"/>
              <w:divBdr>
                <w:top w:val="none" w:sz="0" w:space="0" w:color="auto"/>
                <w:left w:val="none" w:sz="0" w:space="0" w:color="auto"/>
                <w:bottom w:val="none" w:sz="0" w:space="0" w:color="auto"/>
                <w:right w:val="none" w:sz="0" w:space="0" w:color="auto"/>
              </w:divBdr>
            </w:div>
            <w:div w:id="1622761996">
              <w:marLeft w:val="0"/>
              <w:marRight w:val="0"/>
              <w:marTop w:val="0"/>
              <w:marBottom w:val="0"/>
              <w:divBdr>
                <w:top w:val="none" w:sz="0" w:space="0" w:color="auto"/>
                <w:left w:val="none" w:sz="0" w:space="0" w:color="auto"/>
                <w:bottom w:val="none" w:sz="0" w:space="0" w:color="auto"/>
                <w:right w:val="none" w:sz="0" w:space="0" w:color="auto"/>
              </w:divBdr>
            </w:div>
            <w:div w:id="118426506">
              <w:marLeft w:val="0"/>
              <w:marRight w:val="0"/>
              <w:marTop w:val="0"/>
              <w:marBottom w:val="0"/>
              <w:divBdr>
                <w:top w:val="none" w:sz="0" w:space="0" w:color="auto"/>
                <w:left w:val="none" w:sz="0" w:space="0" w:color="auto"/>
                <w:bottom w:val="none" w:sz="0" w:space="0" w:color="auto"/>
                <w:right w:val="none" w:sz="0" w:space="0" w:color="auto"/>
              </w:divBdr>
            </w:div>
            <w:div w:id="881021133">
              <w:marLeft w:val="0"/>
              <w:marRight w:val="0"/>
              <w:marTop w:val="0"/>
              <w:marBottom w:val="0"/>
              <w:divBdr>
                <w:top w:val="none" w:sz="0" w:space="0" w:color="auto"/>
                <w:left w:val="none" w:sz="0" w:space="0" w:color="auto"/>
                <w:bottom w:val="none" w:sz="0" w:space="0" w:color="auto"/>
                <w:right w:val="none" w:sz="0" w:space="0" w:color="auto"/>
              </w:divBdr>
            </w:div>
            <w:div w:id="1466006824">
              <w:marLeft w:val="0"/>
              <w:marRight w:val="0"/>
              <w:marTop w:val="0"/>
              <w:marBottom w:val="0"/>
              <w:divBdr>
                <w:top w:val="none" w:sz="0" w:space="0" w:color="auto"/>
                <w:left w:val="none" w:sz="0" w:space="0" w:color="auto"/>
                <w:bottom w:val="none" w:sz="0" w:space="0" w:color="auto"/>
                <w:right w:val="none" w:sz="0" w:space="0" w:color="auto"/>
              </w:divBdr>
            </w:div>
            <w:div w:id="573471595">
              <w:marLeft w:val="0"/>
              <w:marRight w:val="0"/>
              <w:marTop w:val="0"/>
              <w:marBottom w:val="0"/>
              <w:divBdr>
                <w:top w:val="none" w:sz="0" w:space="0" w:color="auto"/>
                <w:left w:val="none" w:sz="0" w:space="0" w:color="auto"/>
                <w:bottom w:val="none" w:sz="0" w:space="0" w:color="auto"/>
                <w:right w:val="none" w:sz="0" w:space="0" w:color="auto"/>
              </w:divBdr>
            </w:div>
            <w:div w:id="1486438693">
              <w:marLeft w:val="0"/>
              <w:marRight w:val="0"/>
              <w:marTop w:val="0"/>
              <w:marBottom w:val="0"/>
              <w:divBdr>
                <w:top w:val="none" w:sz="0" w:space="0" w:color="auto"/>
                <w:left w:val="none" w:sz="0" w:space="0" w:color="auto"/>
                <w:bottom w:val="none" w:sz="0" w:space="0" w:color="auto"/>
                <w:right w:val="none" w:sz="0" w:space="0" w:color="auto"/>
              </w:divBdr>
            </w:div>
            <w:div w:id="1109662504">
              <w:marLeft w:val="0"/>
              <w:marRight w:val="0"/>
              <w:marTop w:val="0"/>
              <w:marBottom w:val="0"/>
              <w:divBdr>
                <w:top w:val="none" w:sz="0" w:space="0" w:color="auto"/>
                <w:left w:val="none" w:sz="0" w:space="0" w:color="auto"/>
                <w:bottom w:val="none" w:sz="0" w:space="0" w:color="auto"/>
                <w:right w:val="none" w:sz="0" w:space="0" w:color="auto"/>
              </w:divBdr>
            </w:div>
            <w:div w:id="1720009744">
              <w:marLeft w:val="0"/>
              <w:marRight w:val="0"/>
              <w:marTop w:val="0"/>
              <w:marBottom w:val="0"/>
              <w:divBdr>
                <w:top w:val="none" w:sz="0" w:space="0" w:color="auto"/>
                <w:left w:val="none" w:sz="0" w:space="0" w:color="auto"/>
                <w:bottom w:val="none" w:sz="0" w:space="0" w:color="auto"/>
                <w:right w:val="none" w:sz="0" w:space="0" w:color="auto"/>
              </w:divBdr>
            </w:div>
            <w:div w:id="1081560357">
              <w:marLeft w:val="0"/>
              <w:marRight w:val="0"/>
              <w:marTop w:val="0"/>
              <w:marBottom w:val="0"/>
              <w:divBdr>
                <w:top w:val="none" w:sz="0" w:space="0" w:color="auto"/>
                <w:left w:val="none" w:sz="0" w:space="0" w:color="auto"/>
                <w:bottom w:val="none" w:sz="0" w:space="0" w:color="auto"/>
                <w:right w:val="none" w:sz="0" w:space="0" w:color="auto"/>
              </w:divBdr>
            </w:div>
            <w:div w:id="678391512">
              <w:marLeft w:val="0"/>
              <w:marRight w:val="0"/>
              <w:marTop w:val="0"/>
              <w:marBottom w:val="0"/>
              <w:divBdr>
                <w:top w:val="none" w:sz="0" w:space="0" w:color="auto"/>
                <w:left w:val="none" w:sz="0" w:space="0" w:color="auto"/>
                <w:bottom w:val="none" w:sz="0" w:space="0" w:color="auto"/>
                <w:right w:val="none" w:sz="0" w:space="0" w:color="auto"/>
              </w:divBdr>
            </w:div>
            <w:div w:id="250436811">
              <w:marLeft w:val="0"/>
              <w:marRight w:val="0"/>
              <w:marTop w:val="0"/>
              <w:marBottom w:val="0"/>
              <w:divBdr>
                <w:top w:val="none" w:sz="0" w:space="0" w:color="auto"/>
                <w:left w:val="none" w:sz="0" w:space="0" w:color="auto"/>
                <w:bottom w:val="none" w:sz="0" w:space="0" w:color="auto"/>
                <w:right w:val="none" w:sz="0" w:space="0" w:color="auto"/>
              </w:divBdr>
            </w:div>
            <w:div w:id="69693210">
              <w:marLeft w:val="0"/>
              <w:marRight w:val="0"/>
              <w:marTop w:val="0"/>
              <w:marBottom w:val="0"/>
              <w:divBdr>
                <w:top w:val="none" w:sz="0" w:space="0" w:color="auto"/>
                <w:left w:val="none" w:sz="0" w:space="0" w:color="auto"/>
                <w:bottom w:val="none" w:sz="0" w:space="0" w:color="auto"/>
                <w:right w:val="none" w:sz="0" w:space="0" w:color="auto"/>
              </w:divBdr>
            </w:div>
            <w:div w:id="1906602796">
              <w:marLeft w:val="0"/>
              <w:marRight w:val="0"/>
              <w:marTop w:val="0"/>
              <w:marBottom w:val="0"/>
              <w:divBdr>
                <w:top w:val="none" w:sz="0" w:space="0" w:color="auto"/>
                <w:left w:val="none" w:sz="0" w:space="0" w:color="auto"/>
                <w:bottom w:val="none" w:sz="0" w:space="0" w:color="auto"/>
                <w:right w:val="none" w:sz="0" w:space="0" w:color="auto"/>
              </w:divBdr>
            </w:div>
            <w:div w:id="979921261">
              <w:marLeft w:val="0"/>
              <w:marRight w:val="0"/>
              <w:marTop w:val="0"/>
              <w:marBottom w:val="0"/>
              <w:divBdr>
                <w:top w:val="none" w:sz="0" w:space="0" w:color="auto"/>
                <w:left w:val="none" w:sz="0" w:space="0" w:color="auto"/>
                <w:bottom w:val="none" w:sz="0" w:space="0" w:color="auto"/>
                <w:right w:val="none" w:sz="0" w:space="0" w:color="auto"/>
              </w:divBdr>
              <w:divsChild>
                <w:div w:id="322709618">
                  <w:marLeft w:val="0"/>
                  <w:marRight w:val="0"/>
                  <w:marTop w:val="0"/>
                  <w:marBottom w:val="0"/>
                  <w:divBdr>
                    <w:top w:val="none" w:sz="0" w:space="0" w:color="auto"/>
                    <w:left w:val="none" w:sz="0" w:space="0" w:color="auto"/>
                    <w:bottom w:val="none" w:sz="0" w:space="0" w:color="auto"/>
                    <w:right w:val="none" w:sz="0" w:space="0" w:color="auto"/>
                  </w:divBdr>
                  <w:divsChild>
                    <w:div w:id="21077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19215">
              <w:marLeft w:val="0"/>
              <w:marRight w:val="0"/>
              <w:marTop w:val="0"/>
              <w:marBottom w:val="0"/>
              <w:divBdr>
                <w:top w:val="none" w:sz="0" w:space="0" w:color="auto"/>
                <w:left w:val="none" w:sz="0" w:space="0" w:color="auto"/>
                <w:bottom w:val="none" w:sz="0" w:space="0" w:color="auto"/>
                <w:right w:val="none" w:sz="0" w:space="0" w:color="auto"/>
              </w:divBdr>
              <w:divsChild>
                <w:div w:id="79331204">
                  <w:marLeft w:val="0"/>
                  <w:marRight w:val="0"/>
                  <w:marTop w:val="0"/>
                  <w:marBottom w:val="0"/>
                  <w:divBdr>
                    <w:top w:val="none" w:sz="0" w:space="0" w:color="auto"/>
                    <w:left w:val="none" w:sz="0" w:space="0" w:color="auto"/>
                    <w:bottom w:val="none" w:sz="0" w:space="0" w:color="auto"/>
                    <w:right w:val="none" w:sz="0" w:space="0" w:color="auto"/>
                  </w:divBdr>
                  <w:divsChild>
                    <w:div w:id="64107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27749">
              <w:marLeft w:val="0"/>
              <w:marRight w:val="0"/>
              <w:marTop w:val="0"/>
              <w:marBottom w:val="0"/>
              <w:divBdr>
                <w:top w:val="none" w:sz="0" w:space="0" w:color="auto"/>
                <w:left w:val="none" w:sz="0" w:space="0" w:color="auto"/>
                <w:bottom w:val="none" w:sz="0" w:space="0" w:color="auto"/>
                <w:right w:val="none" w:sz="0" w:space="0" w:color="auto"/>
              </w:divBdr>
              <w:divsChild>
                <w:div w:id="94903298">
                  <w:marLeft w:val="0"/>
                  <w:marRight w:val="0"/>
                  <w:marTop w:val="0"/>
                  <w:marBottom w:val="0"/>
                  <w:divBdr>
                    <w:top w:val="none" w:sz="0" w:space="0" w:color="auto"/>
                    <w:left w:val="none" w:sz="0" w:space="0" w:color="auto"/>
                    <w:bottom w:val="none" w:sz="0" w:space="0" w:color="auto"/>
                    <w:right w:val="none" w:sz="0" w:space="0" w:color="auto"/>
                  </w:divBdr>
                  <w:divsChild>
                    <w:div w:id="128302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680734">
              <w:marLeft w:val="0"/>
              <w:marRight w:val="0"/>
              <w:marTop w:val="0"/>
              <w:marBottom w:val="0"/>
              <w:divBdr>
                <w:top w:val="none" w:sz="0" w:space="0" w:color="auto"/>
                <w:left w:val="none" w:sz="0" w:space="0" w:color="auto"/>
                <w:bottom w:val="none" w:sz="0" w:space="0" w:color="auto"/>
                <w:right w:val="none" w:sz="0" w:space="0" w:color="auto"/>
              </w:divBdr>
              <w:divsChild>
                <w:div w:id="914627290">
                  <w:marLeft w:val="0"/>
                  <w:marRight w:val="0"/>
                  <w:marTop w:val="0"/>
                  <w:marBottom w:val="0"/>
                  <w:divBdr>
                    <w:top w:val="none" w:sz="0" w:space="0" w:color="auto"/>
                    <w:left w:val="none" w:sz="0" w:space="0" w:color="auto"/>
                    <w:bottom w:val="none" w:sz="0" w:space="0" w:color="auto"/>
                    <w:right w:val="none" w:sz="0" w:space="0" w:color="auto"/>
                  </w:divBdr>
                  <w:divsChild>
                    <w:div w:id="48412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986519">
              <w:marLeft w:val="0"/>
              <w:marRight w:val="0"/>
              <w:marTop w:val="0"/>
              <w:marBottom w:val="0"/>
              <w:divBdr>
                <w:top w:val="none" w:sz="0" w:space="0" w:color="auto"/>
                <w:left w:val="none" w:sz="0" w:space="0" w:color="auto"/>
                <w:bottom w:val="none" w:sz="0" w:space="0" w:color="auto"/>
                <w:right w:val="none" w:sz="0" w:space="0" w:color="auto"/>
              </w:divBdr>
              <w:divsChild>
                <w:div w:id="388765427">
                  <w:marLeft w:val="0"/>
                  <w:marRight w:val="0"/>
                  <w:marTop w:val="0"/>
                  <w:marBottom w:val="0"/>
                  <w:divBdr>
                    <w:top w:val="none" w:sz="0" w:space="0" w:color="auto"/>
                    <w:left w:val="none" w:sz="0" w:space="0" w:color="auto"/>
                    <w:bottom w:val="none" w:sz="0" w:space="0" w:color="auto"/>
                    <w:right w:val="none" w:sz="0" w:space="0" w:color="auto"/>
                  </w:divBdr>
                </w:div>
              </w:divsChild>
            </w:div>
            <w:div w:id="803157466">
              <w:marLeft w:val="0"/>
              <w:marRight w:val="0"/>
              <w:marTop w:val="0"/>
              <w:marBottom w:val="0"/>
              <w:divBdr>
                <w:top w:val="none" w:sz="0" w:space="0" w:color="auto"/>
                <w:left w:val="none" w:sz="0" w:space="0" w:color="auto"/>
                <w:bottom w:val="none" w:sz="0" w:space="0" w:color="auto"/>
                <w:right w:val="none" w:sz="0" w:space="0" w:color="auto"/>
              </w:divBdr>
              <w:divsChild>
                <w:div w:id="693775639">
                  <w:marLeft w:val="0"/>
                  <w:marRight w:val="0"/>
                  <w:marTop w:val="0"/>
                  <w:marBottom w:val="0"/>
                  <w:divBdr>
                    <w:top w:val="none" w:sz="0" w:space="0" w:color="auto"/>
                    <w:left w:val="none" w:sz="0" w:space="0" w:color="auto"/>
                    <w:bottom w:val="none" w:sz="0" w:space="0" w:color="auto"/>
                    <w:right w:val="none" w:sz="0" w:space="0" w:color="auto"/>
                  </w:divBdr>
                </w:div>
              </w:divsChild>
            </w:div>
            <w:div w:id="668757223">
              <w:marLeft w:val="0"/>
              <w:marRight w:val="0"/>
              <w:marTop w:val="0"/>
              <w:marBottom w:val="0"/>
              <w:divBdr>
                <w:top w:val="none" w:sz="0" w:space="0" w:color="auto"/>
                <w:left w:val="none" w:sz="0" w:space="0" w:color="auto"/>
                <w:bottom w:val="none" w:sz="0" w:space="0" w:color="auto"/>
                <w:right w:val="none" w:sz="0" w:space="0" w:color="auto"/>
              </w:divBdr>
              <w:divsChild>
                <w:div w:id="1987515046">
                  <w:marLeft w:val="0"/>
                  <w:marRight w:val="0"/>
                  <w:marTop w:val="0"/>
                  <w:marBottom w:val="0"/>
                  <w:divBdr>
                    <w:top w:val="none" w:sz="0" w:space="0" w:color="auto"/>
                    <w:left w:val="none" w:sz="0" w:space="0" w:color="auto"/>
                    <w:bottom w:val="none" w:sz="0" w:space="0" w:color="auto"/>
                    <w:right w:val="none" w:sz="0" w:space="0" w:color="auto"/>
                  </w:divBdr>
                </w:div>
              </w:divsChild>
            </w:div>
            <w:div w:id="2083141656">
              <w:marLeft w:val="0"/>
              <w:marRight w:val="0"/>
              <w:marTop w:val="0"/>
              <w:marBottom w:val="0"/>
              <w:divBdr>
                <w:top w:val="none" w:sz="0" w:space="0" w:color="auto"/>
                <w:left w:val="none" w:sz="0" w:space="0" w:color="auto"/>
                <w:bottom w:val="none" w:sz="0" w:space="0" w:color="auto"/>
                <w:right w:val="none" w:sz="0" w:space="0" w:color="auto"/>
              </w:divBdr>
              <w:divsChild>
                <w:div w:id="479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284320">
      <w:bodyDiv w:val="1"/>
      <w:marLeft w:val="0"/>
      <w:marRight w:val="0"/>
      <w:marTop w:val="0"/>
      <w:marBottom w:val="0"/>
      <w:divBdr>
        <w:top w:val="none" w:sz="0" w:space="0" w:color="auto"/>
        <w:left w:val="none" w:sz="0" w:space="0" w:color="auto"/>
        <w:bottom w:val="none" w:sz="0" w:space="0" w:color="auto"/>
        <w:right w:val="none" w:sz="0" w:space="0" w:color="auto"/>
      </w:divBdr>
    </w:div>
    <w:div w:id="1928272178">
      <w:bodyDiv w:val="1"/>
      <w:marLeft w:val="0"/>
      <w:marRight w:val="0"/>
      <w:marTop w:val="0"/>
      <w:marBottom w:val="0"/>
      <w:divBdr>
        <w:top w:val="none" w:sz="0" w:space="0" w:color="auto"/>
        <w:left w:val="none" w:sz="0" w:space="0" w:color="auto"/>
        <w:bottom w:val="none" w:sz="0" w:space="0" w:color="auto"/>
        <w:right w:val="none" w:sz="0" w:space="0" w:color="auto"/>
      </w:divBdr>
    </w:div>
    <w:div w:id="1929118324">
      <w:bodyDiv w:val="1"/>
      <w:marLeft w:val="0"/>
      <w:marRight w:val="0"/>
      <w:marTop w:val="0"/>
      <w:marBottom w:val="0"/>
      <w:divBdr>
        <w:top w:val="none" w:sz="0" w:space="0" w:color="auto"/>
        <w:left w:val="none" w:sz="0" w:space="0" w:color="auto"/>
        <w:bottom w:val="none" w:sz="0" w:space="0" w:color="auto"/>
        <w:right w:val="none" w:sz="0" w:space="0" w:color="auto"/>
      </w:divBdr>
    </w:div>
    <w:div w:id="1969046227">
      <w:bodyDiv w:val="1"/>
      <w:marLeft w:val="0"/>
      <w:marRight w:val="0"/>
      <w:marTop w:val="0"/>
      <w:marBottom w:val="0"/>
      <w:divBdr>
        <w:top w:val="none" w:sz="0" w:space="0" w:color="auto"/>
        <w:left w:val="none" w:sz="0" w:space="0" w:color="auto"/>
        <w:bottom w:val="none" w:sz="0" w:space="0" w:color="auto"/>
        <w:right w:val="none" w:sz="0" w:space="0" w:color="auto"/>
      </w:divBdr>
    </w:div>
    <w:div w:id="2045404305">
      <w:bodyDiv w:val="1"/>
      <w:marLeft w:val="0"/>
      <w:marRight w:val="0"/>
      <w:marTop w:val="0"/>
      <w:marBottom w:val="0"/>
      <w:divBdr>
        <w:top w:val="none" w:sz="0" w:space="0" w:color="auto"/>
        <w:left w:val="none" w:sz="0" w:space="0" w:color="auto"/>
        <w:bottom w:val="none" w:sz="0" w:space="0" w:color="auto"/>
        <w:right w:val="none" w:sz="0" w:space="0" w:color="auto"/>
      </w:divBdr>
    </w:div>
    <w:div w:id="2054889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theautomationblog.com/siemens-s7-plcsim/"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theautomationblog.com/siemens-s7-plcsim/"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147B43-ECC7-4D62-977C-3CD5D356E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29</Pages>
  <Words>2854</Words>
  <Characters>16801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Bryony Ellis Stanfield</dc:creator>
  <cp:keywords/>
  <dc:description/>
  <cp:lastModifiedBy>Bryony Stanfield</cp:lastModifiedBy>
  <cp:revision>5</cp:revision>
  <dcterms:created xsi:type="dcterms:W3CDTF">2022-07-31T19:34:00Z</dcterms:created>
  <dcterms:modified xsi:type="dcterms:W3CDTF">2022-08-01T07:39:00Z</dcterms:modified>
</cp:coreProperties>
</file>