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2F8434" w14:textId="77777777" w:rsidR="008C3B64" w:rsidRPr="00A15DE1" w:rsidRDefault="008C3B64" w:rsidP="0026085F">
      <w:pPr>
        <w:pStyle w:val="Heading1"/>
        <w:rPr>
          <w:rFonts w:cs="Times New Roman"/>
          <w:szCs w:val="24"/>
        </w:rPr>
      </w:pPr>
    </w:p>
    <w:p w14:paraId="6BEF9E46" w14:textId="77777777" w:rsidR="008C3B64" w:rsidRPr="00A15DE1" w:rsidRDefault="008C3B64" w:rsidP="006040DD">
      <w:pPr>
        <w:spacing w:before="160" w:after="200"/>
        <w:jc w:val="center"/>
        <w:rPr>
          <w:rFonts w:cs="Times New Roman"/>
          <w:szCs w:val="24"/>
        </w:rPr>
      </w:pPr>
    </w:p>
    <w:p w14:paraId="6297C609" w14:textId="77777777" w:rsidR="008C3B64" w:rsidRPr="00A15DE1" w:rsidRDefault="008C3B64" w:rsidP="00A02D02">
      <w:pPr>
        <w:spacing w:before="160" w:after="200"/>
        <w:jc w:val="center"/>
        <w:rPr>
          <w:rFonts w:cs="Times New Roman"/>
          <w:szCs w:val="24"/>
        </w:rPr>
      </w:pPr>
    </w:p>
    <w:p w14:paraId="7395229B" w14:textId="77777777" w:rsidR="008C3B64" w:rsidRPr="00A15DE1" w:rsidRDefault="008C3B64" w:rsidP="009979CF">
      <w:pPr>
        <w:spacing w:before="160" w:after="200"/>
        <w:rPr>
          <w:rFonts w:cs="Times New Roman"/>
          <w:szCs w:val="24"/>
        </w:rPr>
      </w:pPr>
    </w:p>
    <w:p w14:paraId="3B5D7E42" w14:textId="77777777" w:rsidR="008C3B64" w:rsidRPr="00A15DE1" w:rsidRDefault="002F79C2" w:rsidP="002F79C2">
      <w:pPr>
        <w:tabs>
          <w:tab w:val="left" w:pos="3420"/>
        </w:tabs>
        <w:spacing w:before="160" w:after="200"/>
        <w:jc w:val="center"/>
        <w:rPr>
          <w:rFonts w:cs="Times New Roman"/>
          <w:b/>
          <w:szCs w:val="24"/>
        </w:rPr>
      </w:pPr>
      <w:r w:rsidRPr="00A15DE1">
        <w:rPr>
          <w:rFonts w:cs="Times New Roman"/>
          <w:b/>
          <w:szCs w:val="24"/>
        </w:rPr>
        <w:t>Critically evaluate a range of entrepreneurial traits, motivations and characteristics using appropriate academic models and theories, further supported by examples of proven and successful entrepreneurs</w:t>
      </w:r>
    </w:p>
    <w:p w14:paraId="0CC17DD3" w14:textId="77777777" w:rsidR="002F79C2" w:rsidRPr="00A15DE1" w:rsidRDefault="002F79C2" w:rsidP="009979CF">
      <w:pPr>
        <w:tabs>
          <w:tab w:val="left" w:pos="3420"/>
        </w:tabs>
        <w:spacing w:before="160" w:after="200"/>
        <w:jc w:val="center"/>
        <w:rPr>
          <w:rFonts w:cs="Times New Roman"/>
          <w:szCs w:val="24"/>
        </w:rPr>
      </w:pPr>
    </w:p>
    <w:p w14:paraId="7604C4F1" w14:textId="77777777" w:rsidR="002F79C2" w:rsidRPr="00A15DE1" w:rsidRDefault="002F79C2" w:rsidP="009979CF">
      <w:pPr>
        <w:tabs>
          <w:tab w:val="left" w:pos="3420"/>
        </w:tabs>
        <w:spacing w:before="160" w:after="200"/>
        <w:jc w:val="center"/>
        <w:rPr>
          <w:rFonts w:cs="Times New Roman"/>
          <w:szCs w:val="24"/>
        </w:rPr>
      </w:pPr>
    </w:p>
    <w:p w14:paraId="300441B8" w14:textId="77777777" w:rsidR="002F79C2" w:rsidRPr="00A15DE1" w:rsidRDefault="002F79C2" w:rsidP="009979CF">
      <w:pPr>
        <w:tabs>
          <w:tab w:val="left" w:pos="3420"/>
        </w:tabs>
        <w:spacing w:before="160" w:after="200"/>
        <w:jc w:val="center"/>
        <w:rPr>
          <w:rFonts w:cs="Times New Roman"/>
          <w:szCs w:val="24"/>
        </w:rPr>
      </w:pPr>
    </w:p>
    <w:p w14:paraId="007C1B66" w14:textId="77777777" w:rsidR="00A85F0C" w:rsidRDefault="008C3B64" w:rsidP="00A85F0C">
      <w:pPr>
        <w:tabs>
          <w:tab w:val="left" w:pos="3420"/>
        </w:tabs>
        <w:spacing w:before="160" w:after="200"/>
        <w:jc w:val="center"/>
        <w:rPr>
          <w:rFonts w:cs="Times New Roman"/>
          <w:szCs w:val="24"/>
        </w:rPr>
      </w:pPr>
      <w:r w:rsidRPr="00A15DE1">
        <w:rPr>
          <w:rFonts w:cs="Times New Roman"/>
          <w:szCs w:val="24"/>
        </w:rPr>
        <w:t>S</w:t>
      </w:r>
      <w:r w:rsidR="002F79C2" w:rsidRPr="00A15DE1">
        <w:rPr>
          <w:rFonts w:cs="Times New Roman"/>
          <w:szCs w:val="24"/>
        </w:rPr>
        <w:t xml:space="preserve">tudent </w:t>
      </w:r>
      <w:proofErr w:type="gramStart"/>
      <w:r w:rsidR="002F79C2" w:rsidRPr="00A15DE1">
        <w:rPr>
          <w:rFonts w:cs="Times New Roman"/>
          <w:szCs w:val="24"/>
        </w:rPr>
        <w:t>Name</w:t>
      </w:r>
      <w:r w:rsidR="00A85F0C">
        <w:rPr>
          <w:rFonts w:cs="Times New Roman"/>
          <w:szCs w:val="24"/>
        </w:rPr>
        <w:t xml:space="preserve"> :</w:t>
      </w:r>
      <w:proofErr w:type="gramEnd"/>
      <w:r w:rsidR="00A85F0C">
        <w:rPr>
          <w:rFonts w:cs="Times New Roman"/>
          <w:szCs w:val="24"/>
        </w:rPr>
        <w:t xml:space="preserve"> Diana Valerica Paul  </w:t>
      </w:r>
    </w:p>
    <w:p w14:paraId="4EB995AD" w14:textId="2ED36FFD" w:rsidR="008C3B64" w:rsidRPr="00A15DE1" w:rsidRDefault="002F79C2" w:rsidP="00A85F0C">
      <w:pPr>
        <w:tabs>
          <w:tab w:val="left" w:pos="3420"/>
        </w:tabs>
        <w:spacing w:before="160" w:after="200"/>
        <w:jc w:val="center"/>
        <w:rPr>
          <w:rFonts w:cs="Times New Roman"/>
          <w:szCs w:val="24"/>
        </w:rPr>
      </w:pPr>
      <w:r w:rsidRPr="00A15DE1">
        <w:rPr>
          <w:rFonts w:cs="Times New Roman"/>
          <w:szCs w:val="24"/>
        </w:rPr>
        <w:t xml:space="preserve">Student </w:t>
      </w:r>
      <w:r w:rsidR="008C3B64" w:rsidRPr="00A15DE1">
        <w:rPr>
          <w:rFonts w:cs="Times New Roman"/>
          <w:szCs w:val="24"/>
        </w:rPr>
        <w:t>ID</w:t>
      </w:r>
      <w:r w:rsidR="00A85F0C">
        <w:rPr>
          <w:rFonts w:cs="Times New Roman"/>
          <w:szCs w:val="24"/>
        </w:rPr>
        <w:t>: 2221008</w:t>
      </w:r>
    </w:p>
    <w:p w14:paraId="40AFFADE" w14:textId="0EA9A59A" w:rsidR="002F79C2" w:rsidRPr="00A15DE1" w:rsidRDefault="002F79C2" w:rsidP="009979CF">
      <w:pPr>
        <w:tabs>
          <w:tab w:val="left" w:pos="3420"/>
        </w:tabs>
        <w:spacing w:before="160" w:after="200"/>
        <w:jc w:val="center"/>
        <w:rPr>
          <w:rFonts w:cs="Times New Roman"/>
          <w:szCs w:val="24"/>
        </w:rPr>
      </w:pPr>
      <w:r w:rsidRPr="00A15DE1">
        <w:rPr>
          <w:rFonts w:cs="Times New Roman"/>
          <w:szCs w:val="24"/>
        </w:rPr>
        <w:t xml:space="preserve">Module </w:t>
      </w:r>
      <w:proofErr w:type="gramStart"/>
      <w:r w:rsidRPr="00A15DE1">
        <w:rPr>
          <w:rFonts w:cs="Times New Roman"/>
          <w:szCs w:val="24"/>
        </w:rPr>
        <w:t xml:space="preserve">Title </w:t>
      </w:r>
      <w:r w:rsidR="00A85F0C">
        <w:rPr>
          <w:rFonts w:cs="Times New Roman"/>
          <w:szCs w:val="24"/>
        </w:rPr>
        <w:t>:</w:t>
      </w:r>
      <w:r w:rsidRPr="00A15DE1">
        <w:rPr>
          <w:rFonts w:cs="Times New Roman"/>
          <w:szCs w:val="24"/>
        </w:rPr>
        <w:t>BMIH</w:t>
      </w:r>
      <w:proofErr w:type="gramEnd"/>
      <w:r w:rsidRPr="00A15DE1">
        <w:rPr>
          <w:rFonts w:cs="Times New Roman"/>
          <w:szCs w:val="24"/>
        </w:rPr>
        <w:t>5001 Entrepreneurship</w:t>
      </w:r>
    </w:p>
    <w:p w14:paraId="3A37FB81" w14:textId="1F79FB0A" w:rsidR="002F79C2" w:rsidRPr="00A15DE1" w:rsidRDefault="002F79C2" w:rsidP="009979CF">
      <w:pPr>
        <w:tabs>
          <w:tab w:val="left" w:pos="3420"/>
        </w:tabs>
        <w:spacing w:before="160" w:after="200"/>
        <w:jc w:val="center"/>
        <w:rPr>
          <w:rFonts w:cs="Times New Roman"/>
          <w:szCs w:val="24"/>
        </w:rPr>
      </w:pPr>
      <w:r w:rsidRPr="00A15DE1">
        <w:rPr>
          <w:rFonts w:cs="Times New Roman"/>
          <w:szCs w:val="24"/>
        </w:rPr>
        <w:t xml:space="preserve">Lecturer’s </w:t>
      </w:r>
      <w:proofErr w:type="gramStart"/>
      <w:r w:rsidRPr="00A15DE1">
        <w:rPr>
          <w:rFonts w:cs="Times New Roman"/>
          <w:szCs w:val="24"/>
        </w:rPr>
        <w:t>Name</w:t>
      </w:r>
      <w:r w:rsidR="00A85F0C">
        <w:rPr>
          <w:rFonts w:cs="Times New Roman"/>
          <w:szCs w:val="24"/>
        </w:rPr>
        <w:t xml:space="preserve"> :</w:t>
      </w:r>
      <w:proofErr w:type="gramEnd"/>
      <w:r w:rsidR="00A85F0C">
        <w:rPr>
          <w:rFonts w:cs="Times New Roman"/>
          <w:szCs w:val="24"/>
        </w:rPr>
        <w:t xml:space="preserve"> Charlotte Joyner</w:t>
      </w:r>
    </w:p>
    <w:p w14:paraId="10B84A13" w14:textId="77777777" w:rsidR="008C3B64" w:rsidRPr="00A15DE1" w:rsidRDefault="008C3B64" w:rsidP="009979CF">
      <w:pPr>
        <w:tabs>
          <w:tab w:val="left" w:pos="3420"/>
        </w:tabs>
        <w:spacing w:before="160" w:after="200"/>
        <w:jc w:val="center"/>
        <w:rPr>
          <w:rFonts w:cs="Times New Roman"/>
          <w:szCs w:val="24"/>
        </w:rPr>
      </w:pPr>
    </w:p>
    <w:p w14:paraId="08FE75F3" w14:textId="77777777" w:rsidR="008C3B64" w:rsidRPr="00A15DE1" w:rsidRDefault="008C3B64" w:rsidP="009979CF">
      <w:pPr>
        <w:tabs>
          <w:tab w:val="left" w:pos="3420"/>
        </w:tabs>
        <w:spacing w:before="160" w:after="200"/>
        <w:jc w:val="center"/>
        <w:rPr>
          <w:rFonts w:cs="Times New Roman"/>
          <w:szCs w:val="24"/>
        </w:rPr>
      </w:pPr>
    </w:p>
    <w:p w14:paraId="24FFA3DA" w14:textId="77777777" w:rsidR="008C3B64" w:rsidRPr="00A15DE1" w:rsidRDefault="008C3B64" w:rsidP="009979CF">
      <w:pPr>
        <w:tabs>
          <w:tab w:val="left" w:pos="3420"/>
        </w:tabs>
        <w:spacing w:before="160" w:after="200"/>
        <w:jc w:val="center"/>
        <w:rPr>
          <w:rFonts w:cs="Times New Roman"/>
          <w:szCs w:val="24"/>
        </w:rPr>
      </w:pPr>
    </w:p>
    <w:p w14:paraId="7E3D9AFD" w14:textId="77777777" w:rsidR="00970199" w:rsidRPr="00A15DE1" w:rsidRDefault="00970199" w:rsidP="00970199">
      <w:pPr>
        <w:rPr>
          <w:rFonts w:cs="Times New Roman"/>
          <w:szCs w:val="24"/>
        </w:rPr>
      </w:pPr>
      <w:r w:rsidRPr="00A15DE1">
        <w:rPr>
          <w:rFonts w:cs="Times New Roman"/>
          <w:szCs w:val="24"/>
        </w:rPr>
        <w:br w:type="page"/>
      </w:r>
    </w:p>
    <w:p w14:paraId="1C6FCFFA" w14:textId="77777777" w:rsidR="00A15DE1" w:rsidRPr="00A15DE1" w:rsidRDefault="00A15DE1" w:rsidP="00A15DE1">
      <w:pPr>
        <w:pStyle w:val="z-TopofForm"/>
        <w:rPr>
          <w:rFonts w:ascii="Times New Roman" w:hAnsi="Times New Roman" w:cs="Times New Roman"/>
          <w:sz w:val="24"/>
          <w:szCs w:val="24"/>
        </w:rPr>
      </w:pPr>
      <w:bookmarkStart w:id="0" w:name="_Toc66723146"/>
      <w:r w:rsidRPr="00A15DE1">
        <w:rPr>
          <w:rFonts w:ascii="Times New Roman" w:hAnsi="Times New Roman" w:cs="Times New Roman"/>
          <w:sz w:val="24"/>
          <w:szCs w:val="24"/>
        </w:rPr>
        <w:lastRenderedPageBreak/>
        <w:t>Top of Form</w:t>
      </w:r>
    </w:p>
    <w:bookmarkEnd w:id="0"/>
    <w:p w14:paraId="088A6B3D" w14:textId="69E4C3A4" w:rsidR="008C3B64" w:rsidRPr="00A15DE1" w:rsidRDefault="008C3B64" w:rsidP="00A85F0C">
      <w:pPr>
        <w:pStyle w:val="Heading1"/>
        <w:jc w:val="both"/>
        <w:rPr>
          <w:rFonts w:cs="Times New Roman"/>
          <w:szCs w:val="24"/>
        </w:rPr>
      </w:pPr>
    </w:p>
    <w:p w14:paraId="07F105D9" w14:textId="77777777" w:rsidR="00A85F0C" w:rsidRDefault="00A15DE1" w:rsidP="00A15DE1">
      <w:pPr>
        <w:rPr>
          <w:rFonts w:cs="Times New Roman"/>
          <w:szCs w:val="24"/>
        </w:rPr>
      </w:pPr>
      <w:r w:rsidRPr="00A15DE1">
        <w:rPr>
          <w:rFonts w:cs="Times New Roman"/>
          <w:szCs w:val="24"/>
        </w:rPr>
        <w:t xml:space="preserve">Entrepreneurship has become a critical aspect of the business world and plays a significant role in driving business success in the dynamic global economy. This essay aims to critically evaluate </w:t>
      </w:r>
      <w:r w:rsidR="00093085">
        <w:rPr>
          <w:rFonts w:cs="Times New Roman"/>
          <w:szCs w:val="24"/>
        </w:rPr>
        <w:t xml:space="preserve">the multifaceted nature of entrepreneurship by looking at a </w:t>
      </w:r>
      <w:r w:rsidRPr="00A15DE1">
        <w:rPr>
          <w:rFonts w:cs="Times New Roman"/>
          <w:szCs w:val="24"/>
        </w:rPr>
        <w:t xml:space="preserve">range of entrepreneurial traits, motivations and characteristics using appropriate academic models and theories. </w:t>
      </w:r>
      <w:r w:rsidR="00086C3D">
        <w:rPr>
          <w:rFonts w:cs="Times New Roman"/>
          <w:szCs w:val="24"/>
        </w:rPr>
        <w:t>Drawing</w:t>
      </w:r>
      <w:r w:rsidR="00093085">
        <w:rPr>
          <w:rFonts w:cs="Times New Roman"/>
          <w:szCs w:val="24"/>
        </w:rPr>
        <w:t xml:space="preserve"> from renowned theories such as</w:t>
      </w:r>
      <w:r w:rsidR="00426226">
        <w:rPr>
          <w:rFonts w:cs="Times New Roman"/>
          <w:szCs w:val="24"/>
        </w:rPr>
        <w:t xml:space="preserve"> </w:t>
      </w:r>
      <w:r w:rsidR="00A57F84">
        <w:rPr>
          <w:rFonts w:cs="Times New Roman"/>
          <w:szCs w:val="24"/>
        </w:rPr>
        <w:t>the B</w:t>
      </w:r>
      <w:r w:rsidR="00426226">
        <w:rPr>
          <w:rFonts w:cs="Times New Roman"/>
          <w:szCs w:val="24"/>
        </w:rPr>
        <w:t>ig 5 personality trait</w:t>
      </w:r>
      <w:r w:rsidR="00093085">
        <w:rPr>
          <w:rFonts w:cs="Times New Roman"/>
          <w:szCs w:val="24"/>
        </w:rPr>
        <w:t xml:space="preserve">, </w:t>
      </w:r>
      <w:r w:rsidR="004C3043">
        <w:rPr>
          <w:rFonts w:cs="Times New Roman"/>
          <w:szCs w:val="24"/>
        </w:rPr>
        <w:t xml:space="preserve">the </w:t>
      </w:r>
      <w:r w:rsidR="00093085">
        <w:rPr>
          <w:rFonts w:cs="Times New Roman"/>
          <w:szCs w:val="24"/>
        </w:rPr>
        <w:t xml:space="preserve">Need </w:t>
      </w:r>
      <w:r w:rsidR="004C3043">
        <w:rPr>
          <w:rFonts w:cs="Times New Roman"/>
          <w:szCs w:val="24"/>
        </w:rPr>
        <w:t>for</w:t>
      </w:r>
      <w:r w:rsidR="00093085">
        <w:rPr>
          <w:rFonts w:cs="Times New Roman"/>
          <w:szCs w:val="24"/>
        </w:rPr>
        <w:t xml:space="preserve"> Achievement theory, and </w:t>
      </w:r>
      <w:r w:rsidR="004C3043">
        <w:rPr>
          <w:rFonts w:cs="Times New Roman"/>
          <w:szCs w:val="24"/>
        </w:rPr>
        <w:t xml:space="preserve">the </w:t>
      </w:r>
      <w:r w:rsidR="00093085">
        <w:rPr>
          <w:rFonts w:cs="Times New Roman"/>
          <w:szCs w:val="24"/>
        </w:rPr>
        <w:t>risk-taking propensi</w:t>
      </w:r>
      <w:r w:rsidR="004C3043">
        <w:rPr>
          <w:rFonts w:cs="Times New Roman"/>
          <w:szCs w:val="24"/>
        </w:rPr>
        <w:t xml:space="preserve">ty theory. Furthermore, </w:t>
      </w:r>
      <w:r w:rsidR="004C3043" w:rsidRPr="004C3043">
        <w:rPr>
          <w:rFonts w:cs="Times New Roman"/>
          <w:szCs w:val="24"/>
        </w:rPr>
        <w:t>Bowman's Strategy Clock</w:t>
      </w:r>
      <w:r w:rsidR="004C3043">
        <w:rPr>
          <w:rFonts w:cs="Times New Roman"/>
          <w:szCs w:val="24"/>
        </w:rPr>
        <w:t xml:space="preserve"> has also been discussed to explain entrepreneurial examples and their approach to business. T</w:t>
      </w:r>
      <w:r w:rsidR="00093085">
        <w:rPr>
          <w:rFonts w:cs="Times New Roman"/>
          <w:szCs w:val="24"/>
        </w:rPr>
        <w:t xml:space="preserve">he essay aims to develop deeper by considering the combined theory of entrepreneurial traits that helps understand the interplay between the social, economic and psychological traits that help shape the entrepreneurial outcomes. </w:t>
      </w:r>
      <w:r w:rsidRPr="00A15DE1">
        <w:rPr>
          <w:rFonts w:cs="Times New Roman"/>
          <w:szCs w:val="24"/>
        </w:rPr>
        <w:t xml:space="preserve">The essay will include real-life examples of successful entrepreneurs to </w:t>
      </w:r>
      <w:r w:rsidR="00093085">
        <w:rPr>
          <w:rFonts w:cs="Times New Roman"/>
          <w:szCs w:val="24"/>
        </w:rPr>
        <w:t>reduce the gap between theory and practice</w:t>
      </w:r>
      <w:r w:rsidRPr="00A15DE1">
        <w:rPr>
          <w:rFonts w:cs="Times New Roman"/>
          <w:szCs w:val="24"/>
        </w:rPr>
        <w:t xml:space="preserve">.   </w:t>
      </w:r>
    </w:p>
    <w:p w14:paraId="74DAB3CC" w14:textId="6B146198" w:rsidR="00093085" w:rsidRPr="00A85F0C" w:rsidRDefault="00093085" w:rsidP="00A15DE1">
      <w:pPr>
        <w:rPr>
          <w:rFonts w:cs="Times New Roman"/>
          <w:szCs w:val="24"/>
        </w:rPr>
      </w:pPr>
      <w:r>
        <w:rPr>
          <w:rFonts w:cs="Times New Roman"/>
          <w:szCs w:val="24"/>
          <w:shd w:val="clear" w:color="auto" w:fill="FFFFFF"/>
        </w:rPr>
        <w:t xml:space="preserve">The theory of need was proposed by McClelland in the 1960s and highlighted the motivational aspects of humans at their levels including the need for achievement, need for power, and need for affiliation. The first aspect of the theory, which is the need for achievement is related to the high criteria, autonomous thinking, excellence and challenge recognition. The theory says that individuals with a strong desire for success and accomplishment are more inclined towards becoming entrepreneurs (Sabiu et al., 2018).  </w:t>
      </w:r>
      <w:r w:rsidRPr="00093085">
        <w:rPr>
          <w:rFonts w:cs="Times New Roman"/>
          <w:szCs w:val="24"/>
          <w:shd w:val="clear" w:color="auto" w:fill="FFFFFF"/>
        </w:rPr>
        <w:t xml:space="preserve">Therefore, high achievers prefer to choose tasks that are of an acceptable complexity, accept responsibility for the consequences, and make an effort to get feedback regarding the effects of actions. </w:t>
      </w:r>
    </w:p>
    <w:p w14:paraId="05308862" w14:textId="77777777" w:rsidR="00093085" w:rsidRDefault="00093085" w:rsidP="00A15DE1">
      <w:pPr>
        <w:rPr>
          <w:rFonts w:cs="Times New Roman"/>
          <w:szCs w:val="24"/>
          <w:shd w:val="clear" w:color="auto" w:fill="FFFFFF"/>
        </w:rPr>
      </w:pPr>
      <w:r w:rsidRPr="00093085">
        <w:rPr>
          <w:rFonts w:cs="Times New Roman"/>
          <w:szCs w:val="24"/>
          <w:shd w:val="clear" w:color="auto" w:fill="FFFFFF"/>
        </w:rPr>
        <w:t xml:space="preserve">According to McClelland's theory of wants, the need for accomplishment is described as the readiness to succeed, which means the desire to attain success </w:t>
      </w:r>
      <w:r>
        <w:rPr>
          <w:rFonts w:cs="Times New Roman"/>
          <w:szCs w:val="24"/>
          <w:shd w:val="clear" w:color="auto" w:fill="FFFFFF"/>
        </w:rPr>
        <w:t>concerning</w:t>
      </w:r>
      <w:r w:rsidRPr="00093085">
        <w:rPr>
          <w:rFonts w:cs="Times New Roman"/>
          <w:szCs w:val="24"/>
          <w:shd w:val="clear" w:color="auto" w:fill="FFFFFF"/>
        </w:rPr>
        <w:t xml:space="preserve"> a set of standards. In addition, the Need for Achievement (NACH) </w:t>
      </w:r>
      <w:r>
        <w:rPr>
          <w:rFonts w:cs="Times New Roman"/>
          <w:szCs w:val="24"/>
          <w:shd w:val="clear" w:color="auto" w:fill="FFFFFF"/>
        </w:rPr>
        <w:t xml:space="preserve">defines individuals are </w:t>
      </w:r>
      <w:r w:rsidRPr="00093085">
        <w:rPr>
          <w:rFonts w:cs="Times New Roman"/>
          <w:szCs w:val="24"/>
          <w:shd w:val="clear" w:color="auto" w:fill="FFFFFF"/>
        </w:rPr>
        <w:t xml:space="preserve">willing to do well, not </w:t>
      </w:r>
      <w:r>
        <w:rPr>
          <w:rFonts w:cs="Times New Roman"/>
          <w:szCs w:val="24"/>
          <w:shd w:val="clear" w:color="auto" w:fill="FFFFFF"/>
        </w:rPr>
        <w:t>to gain</w:t>
      </w:r>
      <w:r w:rsidRPr="00093085">
        <w:rPr>
          <w:rFonts w:cs="Times New Roman"/>
          <w:szCs w:val="24"/>
          <w:shd w:val="clear" w:color="auto" w:fill="FFFFFF"/>
        </w:rPr>
        <w:t xml:space="preserve"> societal acclaim, but rather </w:t>
      </w:r>
      <w:r>
        <w:rPr>
          <w:rFonts w:cs="Times New Roman"/>
          <w:szCs w:val="24"/>
          <w:shd w:val="clear" w:color="auto" w:fill="FFFFFF"/>
        </w:rPr>
        <w:t>to achieve</w:t>
      </w:r>
      <w:r w:rsidRPr="00093085">
        <w:rPr>
          <w:rFonts w:cs="Times New Roman"/>
          <w:szCs w:val="24"/>
          <w:shd w:val="clear" w:color="auto" w:fill="FFFFFF"/>
        </w:rPr>
        <w:t xml:space="preserve"> a sense of personal success inside oneself. In addition, according to the notion, top achievers should prioritize things that require expertise and effort, and they should provide unambiguous feedback on their performance. Another argument that was made by the author of the theory was that </w:t>
      </w:r>
      <w:r>
        <w:rPr>
          <w:rFonts w:cs="Times New Roman"/>
          <w:szCs w:val="24"/>
          <w:shd w:val="clear" w:color="auto" w:fill="FFFFFF"/>
        </w:rPr>
        <w:t>entrepreneurial roles</w:t>
      </w:r>
      <w:r w:rsidRPr="00093085">
        <w:rPr>
          <w:rFonts w:cs="Times New Roman"/>
          <w:szCs w:val="24"/>
          <w:shd w:val="clear" w:color="auto" w:fill="FFFFFF"/>
        </w:rPr>
        <w:t xml:space="preserve"> have a greater number of these characteristics than other types of positions</w:t>
      </w:r>
      <w:r>
        <w:rPr>
          <w:rFonts w:cs="Times New Roman"/>
          <w:szCs w:val="24"/>
          <w:shd w:val="clear" w:color="auto" w:fill="FFFFFF"/>
        </w:rPr>
        <w:t xml:space="preserve"> (Saif and Ghania, 2020)</w:t>
      </w:r>
      <w:r w:rsidRPr="00093085">
        <w:rPr>
          <w:rFonts w:cs="Times New Roman"/>
          <w:szCs w:val="24"/>
          <w:shd w:val="clear" w:color="auto" w:fill="FFFFFF"/>
        </w:rPr>
        <w:t>.</w:t>
      </w:r>
      <w:r>
        <w:rPr>
          <w:rFonts w:cs="Times New Roman"/>
          <w:szCs w:val="24"/>
          <w:shd w:val="clear" w:color="auto" w:fill="FFFFFF"/>
        </w:rPr>
        <w:t xml:space="preserve"> One of the key examples of the need for achievement theory from the technology industry is Elon Musk, who is a visionary leader and a founder of Tesla and SpaceX. The never-ending chase of big goals such as changing the ways sustainable transportation works and settling on Mars is a great example of the need for achievement in entrepreneurship (Saxena, 2021). Musk has been committed towards the achievement of his goals even after multiple failures, which shows </w:t>
      </w:r>
      <w:r>
        <w:rPr>
          <w:rFonts w:cs="Times New Roman"/>
          <w:szCs w:val="24"/>
          <w:shd w:val="clear" w:color="auto" w:fill="FFFFFF"/>
        </w:rPr>
        <w:lastRenderedPageBreak/>
        <w:t xml:space="preserve">how important this trait of a need for achievement is for entrepreneurs.  </w:t>
      </w:r>
      <w:r w:rsidR="00A57F84">
        <w:rPr>
          <w:rFonts w:cs="Times New Roman"/>
          <w:szCs w:val="24"/>
          <w:shd w:val="clear" w:color="auto" w:fill="FFFFFF"/>
        </w:rPr>
        <w:t xml:space="preserve">Meredith, Nelson and Neck (1982) also found that achievement orientation is one of the important traits of entrepreneurship. </w:t>
      </w:r>
    </w:p>
    <w:p w14:paraId="31ECC10A" w14:textId="77777777" w:rsidR="00542D50" w:rsidRDefault="00093085" w:rsidP="00A15DE1">
      <w:pPr>
        <w:rPr>
          <w:rFonts w:cs="Times New Roman"/>
          <w:szCs w:val="24"/>
          <w:shd w:val="clear" w:color="auto" w:fill="FFFFFF"/>
        </w:rPr>
      </w:pPr>
      <w:r>
        <w:rPr>
          <w:rFonts w:cs="Times New Roman"/>
          <w:szCs w:val="24"/>
          <w:shd w:val="clear" w:color="auto" w:fill="FFFFFF"/>
        </w:rPr>
        <w:t xml:space="preserve">Knight’s Risk-Taking </w:t>
      </w:r>
      <w:r w:rsidR="007049CB">
        <w:rPr>
          <w:rFonts w:cs="Times New Roman"/>
          <w:szCs w:val="24"/>
          <w:shd w:val="clear" w:color="auto" w:fill="FFFFFF"/>
        </w:rPr>
        <w:t xml:space="preserve">Propensity </w:t>
      </w:r>
      <w:r>
        <w:rPr>
          <w:rFonts w:cs="Times New Roman"/>
          <w:szCs w:val="24"/>
          <w:shd w:val="clear" w:color="auto" w:fill="FFFFFF"/>
        </w:rPr>
        <w:t>Theory emphasises the willingness and co</w:t>
      </w:r>
      <w:r w:rsidR="00A15DE1" w:rsidRPr="00A15DE1">
        <w:rPr>
          <w:rFonts w:cs="Times New Roman"/>
          <w:szCs w:val="24"/>
          <w:shd w:val="clear" w:color="auto" w:fill="FFFFFF"/>
        </w:rPr>
        <w:t xml:space="preserve">urage to take </w:t>
      </w:r>
      <w:r>
        <w:rPr>
          <w:rFonts w:cs="Times New Roman"/>
          <w:szCs w:val="24"/>
          <w:shd w:val="clear" w:color="auto" w:fill="FFFFFF"/>
        </w:rPr>
        <w:t>calculated risks to reach opportunities, which is driven by the desire to consider innovation and rewards.</w:t>
      </w:r>
      <w:r w:rsidR="00A15DE1" w:rsidRPr="00A15DE1">
        <w:rPr>
          <w:rFonts w:cs="Times New Roman"/>
          <w:szCs w:val="24"/>
          <w:shd w:val="clear" w:color="auto" w:fill="FFFFFF"/>
        </w:rPr>
        <w:t xml:space="preserve"> The Risk-bearing premise implies that entrepreneurs are the ones who are willing to take calculated risks to exploit a few or many opportunities</w:t>
      </w:r>
      <w:r>
        <w:rPr>
          <w:rFonts w:cs="Times New Roman"/>
          <w:szCs w:val="24"/>
          <w:shd w:val="clear" w:color="auto" w:fill="FFFFFF"/>
        </w:rPr>
        <w:t xml:space="preserve"> (</w:t>
      </w:r>
      <w:proofErr w:type="spellStart"/>
      <w:r>
        <w:rPr>
          <w:rFonts w:cs="Times New Roman"/>
          <w:szCs w:val="24"/>
          <w:shd w:val="clear" w:color="auto" w:fill="FFFFFF"/>
        </w:rPr>
        <w:t>Antoncic</w:t>
      </w:r>
      <w:proofErr w:type="spellEnd"/>
      <w:r>
        <w:rPr>
          <w:rFonts w:cs="Times New Roman"/>
          <w:szCs w:val="24"/>
          <w:shd w:val="clear" w:color="auto" w:fill="FFFFFF"/>
        </w:rPr>
        <w:t xml:space="preserve"> et al., 2018)</w:t>
      </w:r>
      <w:r w:rsidR="00A15DE1" w:rsidRPr="00A15DE1">
        <w:rPr>
          <w:rFonts w:cs="Times New Roman"/>
          <w:szCs w:val="24"/>
          <w:shd w:val="clear" w:color="auto" w:fill="FFFFFF"/>
        </w:rPr>
        <w:t>.</w:t>
      </w:r>
      <w:r>
        <w:rPr>
          <w:rFonts w:cs="Times New Roman"/>
          <w:szCs w:val="24"/>
          <w:shd w:val="clear" w:color="auto" w:fill="FFFFFF"/>
        </w:rPr>
        <w:t xml:space="preserve"> In alignment, Raji et al. (2020) also discussed the importance of risk</w:t>
      </w:r>
      <w:r w:rsidR="00542D50">
        <w:rPr>
          <w:rFonts w:cs="Times New Roman"/>
          <w:szCs w:val="24"/>
          <w:shd w:val="clear" w:color="auto" w:fill="FFFFFF"/>
        </w:rPr>
        <w:t>-</w:t>
      </w:r>
      <w:r>
        <w:rPr>
          <w:rFonts w:cs="Times New Roman"/>
          <w:szCs w:val="24"/>
          <w:shd w:val="clear" w:color="auto" w:fill="FFFFFF"/>
        </w:rPr>
        <w:t xml:space="preserve">taking and highlighted that entrepreneurs do not avoid risk as they know that it is a by-product </w:t>
      </w:r>
      <w:r w:rsidR="00542D50">
        <w:rPr>
          <w:rFonts w:cs="Times New Roman"/>
          <w:szCs w:val="24"/>
          <w:shd w:val="clear" w:color="auto" w:fill="FFFFFF"/>
        </w:rPr>
        <w:t>of</w:t>
      </w:r>
      <w:r>
        <w:rPr>
          <w:rFonts w:cs="Times New Roman"/>
          <w:szCs w:val="24"/>
          <w:shd w:val="clear" w:color="auto" w:fill="FFFFFF"/>
        </w:rPr>
        <w:t xml:space="preserve"> opportunities. </w:t>
      </w:r>
      <w:r w:rsidR="00A57F84">
        <w:rPr>
          <w:rFonts w:cs="Times New Roman"/>
          <w:szCs w:val="24"/>
          <w:shd w:val="clear" w:color="auto" w:fill="FFFFFF"/>
        </w:rPr>
        <w:t>H</w:t>
      </w:r>
      <w:r>
        <w:rPr>
          <w:rFonts w:cs="Times New Roman"/>
          <w:szCs w:val="24"/>
          <w:shd w:val="clear" w:color="auto" w:fill="FFFFFF"/>
        </w:rPr>
        <w:t>owever, rather than avoiding risks, individuals get engaged in weighing the potential benefits against the potential downsides and tend to do meticulous analysis. This is the approach that enables entrepreneurs to make informed decisions</w:t>
      </w:r>
      <w:r w:rsidR="00A15DE1" w:rsidRPr="00A15DE1">
        <w:rPr>
          <w:rFonts w:cs="Times New Roman"/>
          <w:szCs w:val="24"/>
          <w:shd w:val="clear" w:color="auto" w:fill="FFFFFF"/>
        </w:rPr>
        <w:t xml:space="preserve"> </w:t>
      </w:r>
      <w:r>
        <w:rPr>
          <w:rFonts w:cs="Times New Roman"/>
          <w:szCs w:val="24"/>
          <w:shd w:val="clear" w:color="auto" w:fill="FFFFFF"/>
        </w:rPr>
        <w:t>and bring alignment with organisational goals.</w:t>
      </w:r>
      <w:r w:rsidR="00A57F84">
        <w:rPr>
          <w:rFonts w:cs="Times New Roman"/>
          <w:szCs w:val="24"/>
          <w:shd w:val="clear" w:color="auto" w:fill="FFFFFF"/>
        </w:rPr>
        <w:t xml:space="preserve"> Meredith, Nelson and Neck (1982)</w:t>
      </w:r>
      <w:r>
        <w:rPr>
          <w:rFonts w:cs="Times New Roman"/>
          <w:szCs w:val="24"/>
          <w:shd w:val="clear" w:color="auto" w:fill="FFFFFF"/>
        </w:rPr>
        <w:t xml:space="preserve"> </w:t>
      </w:r>
      <w:r w:rsidR="00A57F84">
        <w:rPr>
          <w:rFonts w:cs="Times New Roman"/>
          <w:szCs w:val="24"/>
          <w:shd w:val="clear" w:color="auto" w:fill="FFFFFF"/>
        </w:rPr>
        <w:t xml:space="preserve">also agreed that risk-taking is an important entrepreneurial trait. </w:t>
      </w:r>
      <w:r w:rsidR="004C3043">
        <w:rPr>
          <w:rFonts w:cs="Times New Roman"/>
          <w:szCs w:val="24"/>
          <w:shd w:val="clear" w:color="auto" w:fill="FFFFFF"/>
        </w:rPr>
        <w:t>Barringer and Ireland (2018) supported the risk-taking argument by stating that entrepreneurs are not gamblers, they are moderators in terms of taking risks. Further, he also stated that entrepreneurs are not motivated by money. Nelson (2013) also supported the risk</w:t>
      </w:r>
      <w:r w:rsidR="001622C3">
        <w:rPr>
          <w:rFonts w:cs="Times New Roman"/>
          <w:szCs w:val="24"/>
          <w:shd w:val="clear" w:color="auto" w:fill="FFFFFF"/>
        </w:rPr>
        <w:t>-</w:t>
      </w:r>
      <w:r w:rsidR="004C3043">
        <w:rPr>
          <w:rFonts w:cs="Times New Roman"/>
          <w:szCs w:val="24"/>
          <w:shd w:val="clear" w:color="auto" w:fill="FFFFFF"/>
        </w:rPr>
        <w:t xml:space="preserve">taking traits as </w:t>
      </w:r>
      <w:r w:rsidR="00086C3D">
        <w:rPr>
          <w:rFonts w:cs="Times New Roman"/>
          <w:szCs w:val="24"/>
          <w:shd w:val="clear" w:color="auto" w:fill="FFFFFF"/>
        </w:rPr>
        <w:t>entrepreneurial</w:t>
      </w:r>
      <w:r w:rsidR="004C3043">
        <w:rPr>
          <w:rFonts w:cs="Times New Roman"/>
          <w:szCs w:val="24"/>
          <w:shd w:val="clear" w:color="auto" w:fill="FFFFFF"/>
        </w:rPr>
        <w:t xml:space="preserve"> by saying that entrepreneurs propel managerial performance with entrepreneurial zeal </w:t>
      </w:r>
      <w:r w:rsidR="00086C3D">
        <w:rPr>
          <w:rFonts w:cs="Times New Roman"/>
          <w:szCs w:val="24"/>
          <w:shd w:val="clear" w:color="auto" w:fill="FFFFFF"/>
        </w:rPr>
        <w:t>including</w:t>
      </w:r>
      <w:r w:rsidR="004C3043">
        <w:rPr>
          <w:rFonts w:cs="Times New Roman"/>
          <w:szCs w:val="24"/>
          <w:shd w:val="clear" w:color="auto" w:fill="FFFFFF"/>
        </w:rPr>
        <w:t xml:space="preserve"> innovativeness, individualism, prudence, trust, intimacy, </w:t>
      </w:r>
      <w:r w:rsidR="001622C3">
        <w:rPr>
          <w:rFonts w:cs="Times New Roman"/>
          <w:szCs w:val="24"/>
          <w:shd w:val="clear" w:color="auto" w:fill="FFFFFF"/>
        </w:rPr>
        <w:t xml:space="preserve">and </w:t>
      </w:r>
      <w:r w:rsidR="004C3043">
        <w:rPr>
          <w:rFonts w:cs="Times New Roman"/>
          <w:szCs w:val="24"/>
          <w:shd w:val="clear" w:color="auto" w:fill="FFFFFF"/>
        </w:rPr>
        <w:t xml:space="preserve">openness to experience at the workplace. </w:t>
      </w:r>
    </w:p>
    <w:p w14:paraId="62B66144" w14:textId="77777777" w:rsidR="00A15DE1" w:rsidRPr="00A15DE1" w:rsidRDefault="00093085" w:rsidP="00A15DE1">
      <w:pPr>
        <w:rPr>
          <w:rFonts w:cs="Times New Roman"/>
          <w:szCs w:val="24"/>
          <w:shd w:val="clear" w:color="auto" w:fill="FFFFFF"/>
        </w:rPr>
      </w:pPr>
      <w:r>
        <w:rPr>
          <w:rFonts w:cs="Times New Roman"/>
          <w:szCs w:val="24"/>
          <w:shd w:val="clear" w:color="auto" w:fill="FFFFFF"/>
        </w:rPr>
        <w:t>One of the key examples of an entrepreneur who is recognised for his personality traits of taking risks in the e-commerce industry is J</w:t>
      </w:r>
      <w:r w:rsidR="00A15DE1" w:rsidRPr="00A15DE1">
        <w:rPr>
          <w:rFonts w:cs="Times New Roman"/>
          <w:szCs w:val="24"/>
          <w:shd w:val="clear" w:color="auto" w:fill="FFFFFF"/>
        </w:rPr>
        <w:t xml:space="preserve">eff Bezos, the founder of Amazon, </w:t>
      </w:r>
      <w:r>
        <w:rPr>
          <w:rFonts w:cs="Times New Roman"/>
          <w:szCs w:val="24"/>
          <w:shd w:val="clear" w:color="auto" w:fill="FFFFFF"/>
        </w:rPr>
        <w:t xml:space="preserve">who </w:t>
      </w:r>
      <w:r w:rsidR="00A15DE1" w:rsidRPr="00A15DE1">
        <w:rPr>
          <w:rFonts w:cs="Times New Roman"/>
          <w:szCs w:val="24"/>
          <w:shd w:val="clear" w:color="auto" w:fill="FFFFFF"/>
        </w:rPr>
        <w:t>practically embodies this talent</w:t>
      </w:r>
      <w:r>
        <w:rPr>
          <w:rFonts w:cs="Times New Roman"/>
          <w:szCs w:val="24"/>
          <w:shd w:val="clear" w:color="auto" w:fill="FFFFFF"/>
        </w:rPr>
        <w:t xml:space="preserve"> (Addy et al., 2024)</w:t>
      </w:r>
      <w:r w:rsidR="00A15DE1" w:rsidRPr="00A15DE1">
        <w:rPr>
          <w:rFonts w:cs="Times New Roman"/>
          <w:szCs w:val="24"/>
          <w:shd w:val="clear" w:color="auto" w:fill="FFFFFF"/>
        </w:rPr>
        <w:t>. By his courage in revolutionizing the retail sphere and the whole of technology, through the introduction of Amazon, he has proven himself to be a real risk-taker. Despite the tough and scary times, his resiliency and high</w:t>
      </w:r>
      <w:r>
        <w:rPr>
          <w:rFonts w:cs="Times New Roman"/>
          <w:szCs w:val="24"/>
          <w:shd w:val="clear" w:color="auto" w:fill="FFFFFF"/>
        </w:rPr>
        <w:t>-</w:t>
      </w:r>
      <w:r w:rsidR="00A15DE1" w:rsidRPr="00A15DE1">
        <w:rPr>
          <w:rFonts w:cs="Times New Roman"/>
          <w:szCs w:val="24"/>
          <w:shd w:val="clear" w:color="auto" w:fill="FFFFFF"/>
        </w:rPr>
        <w:t>risk traits are the key factors of Amazon’s success story.</w:t>
      </w:r>
      <w:r>
        <w:rPr>
          <w:rFonts w:cs="Times New Roman"/>
          <w:szCs w:val="24"/>
          <w:shd w:val="clear" w:color="auto" w:fill="FFFFFF"/>
        </w:rPr>
        <w:t xml:space="preserve"> Bezos is known for taking calculated risks such as the entrepreneur entering a new market and investing in ventures like Amazon Web Services which ultimately contributed to the success of his business (Denning, 2021). By encouraging the risk-taking culture within organisations, entrepreneurs motivate their employees to bring innovations to the businesses and Jeff Bezos is an example of this trait. </w:t>
      </w:r>
    </w:p>
    <w:p w14:paraId="09BE563B" w14:textId="77777777" w:rsidR="00D16A74" w:rsidRDefault="00542D50" w:rsidP="00D16A74">
      <w:pPr>
        <w:rPr>
          <w:rFonts w:cs="Times New Roman"/>
          <w:szCs w:val="24"/>
          <w:shd w:val="clear" w:color="auto" w:fill="FFFFFF"/>
        </w:rPr>
      </w:pPr>
      <w:r>
        <w:rPr>
          <w:rFonts w:cs="Times New Roman"/>
          <w:szCs w:val="24"/>
          <w:shd w:val="clear" w:color="auto" w:fill="FFFFFF"/>
        </w:rPr>
        <w:t xml:space="preserve">The combined entrepreneurial theory, which is an example model from Burns (2009) discusses that entrepreneurial traits can be distributed into different categories such as psychological, economic, and social. Focusing on the psychological traits of entrepreneurship, one of the </w:t>
      </w:r>
      <w:r>
        <w:rPr>
          <w:rFonts w:cs="Times New Roman"/>
          <w:szCs w:val="24"/>
          <w:shd w:val="clear" w:color="auto" w:fill="FFFFFF"/>
        </w:rPr>
        <w:lastRenderedPageBreak/>
        <w:t>personal characteristics of an entrepreneur include</w:t>
      </w:r>
      <w:r w:rsidR="00A57F84">
        <w:rPr>
          <w:rFonts w:cs="Times New Roman"/>
          <w:szCs w:val="24"/>
          <w:shd w:val="clear" w:color="auto" w:fill="FFFFFF"/>
        </w:rPr>
        <w:t>s</w:t>
      </w:r>
      <w:r>
        <w:rPr>
          <w:rFonts w:cs="Times New Roman"/>
          <w:szCs w:val="24"/>
          <w:shd w:val="clear" w:color="auto" w:fill="FFFFFF"/>
        </w:rPr>
        <w:t xml:space="preserve"> being visionary with flair. </w:t>
      </w:r>
      <w:r w:rsidR="00A15DE1" w:rsidRPr="00A15DE1">
        <w:rPr>
          <w:rFonts w:cs="Times New Roman"/>
          <w:szCs w:val="24"/>
          <w:shd w:val="clear" w:color="auto" w:fill="FFFFFF"/>
        </w:rPr>
        <w:t>Entrepreneurs' passion and vision are the key forces that make them achieve success</w:t>
      </w:r>
      <w:r>
        <w:rPr>
          <w:rFonts w:cs="Times New Roman"/>
          <w:szCs w:val="24"/>
          <w:shd w:val="clear" w:color="auto" w:fill="FFFFFF"/>
        </w:rPr>
        <w:t xml:space="preserve"> (Feng and Chen, 2020)</w:t>
      </w:r>
      <w:r w:rsidR="00A15DE1" w:rsidRPr="00A15DE1">
        <w:rPr>
          <w:rFonts w:cs="Times New Roman"/>
          <w:szCs w:val="24"/>
          <w:shd w:val="clear" w:color="auto" w:fill="FFFFFF"/>
        </w:rPr>
        <w:t>. This theory is based on the idea that entrepreneurs receive motivation from their desire</w:t>
      </w:r>
      <w:r w:rsidR="00093085">
        <w:rPr>
          <w:rFonts w:cs="Times New Roman"/>
          <w:szCs w:val="24"/>
          <w:shd w:val="clear" w:color="auto" w:fill="FFFFFF"/>
        </w:rPr>
        <w:t>s</w:t>
      </w:r>
      <w:r w:rsidR="00A15DE1" w:rsidRPr="00A15DE1">
        <w:rPr>
          <w:rFonts w:cs="Times New Roman"/>
          <w:szCs w:val="24"/>
          <w:shd w:val="clear" w:color="auto" w:fill="FFFFFF"/>
        </w:rPr>
        <w:t xml:space="preserve"> and aspiration</w:t>
      </w:r>
      <w:r>
        <w:rPr>
          <w:rFonts w:cs="Times New Roman"/>
          <w:szCs w:val="24"/>
          <w:shd w:val="clear" w:color="auto" w:fill="FFFFFF"/>
        </w:rPr>
        <w:t>s</w:t>
      </w:r>
      <w:r w:rsidR="00A15DE1" w:rsidRPr="00A15DE1">
        <w:rPr>
          <w:rFonts w:cs="Times New Roman"/>
          <w:szCs w:val="24"/>
          <w:shd w:val="clear" w:color="auto" w:fill="FFFFFF"/>
        </w:rPr>
        <w:t>, and they have a clear image of the future</w:t>
      </w:r>
      <w:r>
        <w:rPr>
          <w:rFonts w:cs="Times New Roman"/>
          <w:szCs w:val="24"/>
          <w:shd w:val="clear" w:color="auto" w:fill="FFFFFF"/>
        </w:rPr>
        <w:t xml:space="preserve"> (Sibeko and Barnard, 2020)</w:t>
      </w:r>
      <w:r w:rsidR="00A15DE1" w:rsidRPr="00A15DE1">
        <w:rPr>
          <w:rFonts w:cs="Times New Roman"/>
          <w:szCs w:val="24"/>
          <w:shd w:val="clear" w:color="auto" w:fill="FFFFFF"/>
        </w:rPr>
        <w:t xml:space="preserve">. </w:t>
      </w:r>
      <w:r w:rsidR="00D16A74">
        <w:rPr>
          <w:rFonts w:cs="Times New Roman"/>
          <w:szCs w:val="24"/>
          <w:shd w:val="clear" w:color="auto" w:fill="FFFFFF"/>
        </w:rPr>
        <w:t xml:space="preserve">According to </w:t>
      </w:r>
      <w:proofErr w:type="spellStart"/>
      <w:r w:rsidR="00D16A74">
        <w:rPr>
          <w:rFonts w:cs="Times New Roman"/>
          <w:szCs w:val="24"/>
          <w:shd w:val="clear" w:color="auto" w:fill="FFFFFF"/>
        </w:rPr>
        <w:t>Bruijl</w:t>
      </w:r>
      <w:proofErr w:type="spellEnd"/>
      <w:r w:rsidR="00D16A74">
        <w:rPr>
          <w:rFonts w:cs="Times New Roman"/>
          <w:szCs w:val="24"/>
          <w:shd w:val="clear" w:color="auto" w:fill="FFFFFF"/>
        </w:rPr>
        <w:t xml:space="preserve"> (</w:t>
      </w:r>
      <w:r w:rsidR="00426226">
        <w:rPr>
          <w:rFonts w:cs="Times New Roman"/>
          <w:szCs w:val="24"/>
          <w:shd w:val="clear" w:color="auto" w:fill="FFFFFF"/>
        </w:rPr>
        <w:t>2018</w:t>
      </w:r>
      <w:r w:rsidR="00D16A74">
        <w:rPr>
          <w:rFonts w:cs="Times New Roman"/>
          <w:szCs w:val="24"/>
          <w:shd w:val="clear" w:color="auto" w:fill="FFFFFF"/>
        </w:rPr>
        <w:t>), a</w:t>
      </w:r>
      <w:r w:rsidR="00D16A74" w:rsidRPr="00D16A74">
        <w:rPr>
          <w:rFonts w:cs="Times New Roman"/>
          <w:szCs w:val="24"/>
          <w:shd w:val="clear" w:color="auto" w:fill="FFFFFF"/>
        </w:rPr>
        <w:t xml:space="preserve"> lack of delegation by leaders, an inability to effectively explain their vision, and the difficulty </w:t>
      </w:r>
      <w:r w:rsidR="00A57F84">
        <w:rPr>
          <w:rFonts w:cs="Times New Roman"/>
          <w:szCs w:val="24"/>
          <w:shd w:val="clear" w:color="auto" w:fill="FFFFFF"/>
        </w:rPr>
        <w:t>in persuading</w:t>
      </w:r>
      <w:r w:rsidR="00D16A74" w:rsidRPr="00D16A74">
        <w:rPr>
          <w:rFonts w:cs="Times New Roman"/>
          <w:szCs w:val="24"/>
          <w:shd w:val="clear" w:color="auto" w:fill="FFFFFF"/>
        </w:rPr>
        <w:t xml:space="preserve"> people to engage in their efforts are three of the most significant barriers that stand in the way of the growth and sustainability of a company. On the other hand, </w:t>
      </w:r>
      <w:r w:rsidR="00A57F84">
        <w:rPr>
          <w:rFonts w:cs="Times New Roman"/>
          <w:szCs w:val="24"/>
          <w:shd w:val="clear" w:color="auto" w:fill="FFFFFF"/>
        </w:rPr>
        <w:t>certain individuals</w:t>
      </w:r>
      <w:r w:rsidR="00D16A74" w:rsidRPr="00D16A74">
        <w:rPr>
          <w:rFonts w:cs="Times New Roman"/>
          <w:szCs w:val="24"/>
          <w:shd w:val="clear" w:color="auto" w:fill="FFFFFF"/>
        </w:rPr>
        <w:t xml:space="preserve"> possess the ability to lead and inspire other individuals, in addition to being captivating, unconventional, and courageous. One of these global leaders is Sir Richard Branson, who serves as chairman, president, and chief executive officer of the Virgin Group. The Virgin Group has launched more than 400 entrepreneurial ventures </w:t>
      </w:r>
      <w:r w:rsidR="00D16A74">
        <w:rPr>
          <w:rFonts w:cs="Times New Roman"/>
          <w:szCs w:val="24"/>
          <w:shd w:val="clear" w:color="auto" w:fill="FFFFFF"/>
        </w:rPr>
        <w:t>to sell</w:t>
      </w:r>
      <w:r w:rsidR="00D16A74" w:rsidRPr="00D16A74">
        <w:rPr>
          <w:rFonts w:cs="Times New Roman"/>
          <w:szCs w:val="24"/>
          <w:shd w:val="clear" w:color="auto" w:fill="FFFFFF"/>
        </w:rPr>
        <w:t xml:space="preserve"> a variety of products and services acr</w:t>
      </w:r>
      <w:r w:rsidR="00D16A74">
        <w:rPr>
          <w:rFonts w:cs="Times New Roman"/>
          <w:szCs w:val="24"/>
          <w:shd w:val="clear" w:color="auto" w:fill="FFFFFF"/>
        </w:rPr>
        <w:t>oss practically all industries</w:t>
      </w:r>
      <w:r w:rsidR="00D16A74" w:rsidRPr="00D16A74">
        <w:rPr>
          <w:rFonts w:cs="Times New Roman"/>
          <w:szCs w:val="24"/>
          <w:shd w:val="clear" w:color="auto" w:fill="FFFFFF"/>
        </w:rPr>
        <w:t xml:space="preserve">. </w:t>
      </w:r>
    </w:p>
    <w:p w14:paraId="65FED7D1" w14:textId="77777777" w:rsidR="00A15DE1" w:rsidRDefault="00D16A74" w:rsidP="00A15DE1">
      <w:pPr>
        <w:rPr>
          <w:rFonts w:cs="Times New Roman"/>
          <w:szCs w:val="24"/>
          <w:shd w:val="clear" w:color="auto" w:fill="FFFFFF"/>
        </w:rPr>
      </w:pPr>
      <w:r>
        <w:rPr>
          <w:rFonts w:cs="Times New Roman"/>
          <w:szCs w:val="24"/>
          <w:shd w:val="clear" w:color="auto" w:fill="FFFFFF"/>
        </w:rPr>
        <w:t xml:space="preserve">From </w:t>
      </w:r>
      <w:r w:rsidR="004C3043">
        <w:rPr>
          <w:rFonts w:cs="Times New Roman"/>
          <w:szCs w:val="24"/>
          <w:shd w:val="clear" w:color="auto" w:fill="FFFFFF"/>
        </w:rPr>
        <w:t>the</w:t>
      </w:r>
      <w:r>
        <w:rPr>
          <w:rFonts w:cs="Times New Roman"/>
          <w:szCs w:val="24"/>
          <w:shd w:val="clear" w:color="auto" w:fill="FFFFFF"/>
        </w:rPr>
        <w:t xml:space="preserve"> conglomerate industry, </w:t>
      </w:r>
      <w:r w:rsidRPr="00A15DE1">
        <w:rPr>
          <w:rFonts w:cs="Times New Roman"/>
          <w:szCs w:val="24"/>
          <w:shd w:val="clear" w:color="auto" w:fill="FFFFFF"/>
        </w:rPr>
        <w:t>Richard Branson, the person who is known as the founder of Virgin Group, is an example of this virtue</w:t>
      </w:r>
      <w:r w:rsidR="004C3043">
        <w:rPr>
          <w:rFonts w:cs="Times New Roman"/>
          <w:szCs w:val="24"/>
          <w:shd w:val="clear" w:color="auto" w:fill="FFFFFF"/>
        </w:rPr>
        <w:t xml:space="preserve"> of being a visionary</w:t>
      </w:r>
      <w:r w:rsidRPr="00A15DE1">
        <w:rPr>
          <w:rFonts w:cs="Times New Roman"/>
          <w:szCs w:val="24"/>
          <w:shd w:val="clear" w:color="auto" w:fill="FFFFFF"/>
        </w:rPr>
        <w:t xml:space="preserve">. </w:t>
      </w:r>
      <w:r>
        <w:rPr>
          <w:rFonts w:cs="Times New Roman"/>
          <w:szCs w:val="24"/>
          <w:shd w:val="clear" w:color="auto" w:fill="FFFFFF"/>
        </w:rPr>
        <w:t>T</w:t>
      </w:r>
      <w:r w:rsidRPr="00D16A74">
        <w:rPr>
          <w:rFonts w:cs="Times New Roman"/>
          <w:szCs w:val="24"/>
          <w:shd w:val="clear" w:color="auto" w:fill="FFFFFF"/>
        </w:rPr>
        <w:t>he Virgin Group works in a competitive climate that calls for leadership that is both strategic and forward-thinking by its employees</w:t>
      </w:r>
      <w:r w:rsidR="004C3043">
        <w:rPr>
          <w:rFonts w:cs="Times New Roman"/>
          <w:szCs w:val="24"/>
          <w:shd w:val="clear" w:color="auto" w:fill="FFFFFF"/>
        </w:rPr>
        <w:t xml:space="preserve"> (</w:t>
      </w:r>
      <w:proofErr w:type="spellStart"/>
      <w:r w:rsidR="004C3043">
        <w:rPr>
          <w:rFonts w:cs="Times New Roman"/>
          <w:szCs w:val="24"/>
          <w:shd w:val="clear" w:color="auto" w:fill="FFFFFF"/>
        </w:rPr>
        <w:t>Bruijl</w:t>
      </w:r>
      <w:proofErr w:type="spellEnd"/>
      <w:r w:rsidR="004C3043">
        <w:rPr>
          <w:rFonts w:cs="Times New Roman"/>
          <w:szCs w:val="24"/>
          <w:shd w:val="clear" w:color="auto" w:fill="FFFFFF"/>
        </w:rPr>
        <w:t>, 2018)</w:t>
      </w:r>
      <w:r w:rsidRPr="00D16A74">
        <w:rPr>
          <w:rFonts w:cs="Times New Roman"/>
          <w:szCs w:val="24"/>
          <w:shd w:val="clear" w:color="auto" w:fill="FFFFFF"/>
        </w:rPr>
        <w:t>.</w:t>
      </w:r>
      <w:r>
        <w:rPr>
          <w:rFonts w:cs="Times New Roman"/>
          <w:szCs w:val="24"/>
          <w:shd w:val="clear" w:color="auto" w:fill="FFFFFF"/>
        </w:rPr>
        <w:t xml:space="preserve"> </w:t>
      </w:r>
      <w:r w:rsidRPr="00A15DE1">
        <w:rPr>
          <w:rFonts w:cs="Times New Roman"/>
          <w:szCs w:val="24"/>
          <w:shd w:val="clear" w:color="auto" w:fill="FFFFFF"/>
        </w:rPr>
        <w:t xml:space="preserve">Branson's passion for innovation and relentless pursuit </w:t>
      </w:r>
      <w:r>
        <w:rPr>
          <w:rFonts w:cs="Times New Roman"/>
          <w:szCs w:val="24"/>
          <w:shd w:val="clear" w:color="auto" w:fill="FFFFFF"/>
        </w:rPr>
        <w:t>of</w:t>
      </w:r>
      <w:r w:rsidRPr="00A15DE1">
        <w:rPr>
          <w:rFonts w:cs="Times New Roman"/>
          <w:szCs w:val="24"/>
          <w:shd w:val="clear" w:color="auto" w:fill="FFFFFF"/>
        </w:rPr>
        <w:t xml:space="preserve"> a vision have been </w:t>
      </w:r>
      <w:r w:rsidR="004C3043">
        <w:rPr>
          <w:rFonts w:cs="Times New Roman"/>
          <w:szCs w:val="24"/>
          <w:shd w:val="clear" w:color="auto" w:fill="FFFFFF"/>
        </w:rPr>
        <w:t xml:space="preserve">among </w:t>
      </w:r>
      <w:r w:rsidRPr="00A15DE1">
        <w:rPr>
          <w:rFonts w:cs="Times New Roman"/>
          <w:szCs w:val="24"/>
          <w:shd w:val="clear" w:color="auto" w:fill="FFFFFF"/>
        </w:rPr>
        <w:t xml:space="preserve">the biggest factors that led to the diversification of </w:t>
      </w:r>
      <w:r>
        <w:rPr>
          <w:rFonts w:cs="Times New Roman"/>
          <w:szCs w:val="24"/>
          <w:shd w:val="clear" w:color="auto" w:fill="FFFFFF"/>
        </w:rPr>
        <w:t xml:space="preserve">the </w:t>
      </w:r>
      <w:r w:rsidRPr="00A15DE1">
        <w:rPr>
          <w:rFonts w:cs="Times New Roman"/>
          <w:szCs w:val="24"/>
          <w:shd w:val="clear" w:color="auto" w:fill="FFFFFF"/>
        </w:rPr>
        <w:t>business empire that deals with different sectors of the economy</w:t>
      </w:r>
      <w:r w:rsidR="004C3043">
        <w:rPr>
          <w:rFonts w:cs="Times New Roman"/>
          <w:szCs w:val="24"/>
          <w:shd w:val="clear" w:color="auto" w:fill="FFFFFF"/>
        </w:rPr>
        <w:t xml:space="preserve"> (Coleman, 2018)</w:t>
      </w:r>
      <w:r w:rsidRPr="00A15DE1">
        <w:rPr>
          <w:rFonts w:cs="Times New Roman"/>
          <w:szCs w:val="24"/>
          <w:shd w:val="clear" w:color="auto" w:fill="FFFFFF"/>
        </w:rPr>
        <w:t xml:space="preserve">. His quest for new ideas and drive to them reflect </w:t>
      </w:r>
      <w:r>
        <w:rPr>
          <w:rFonts w:cs="Times New Roman"/>
          <w:szCs w:val="24"/>
          <w:shd w:val="clear" w:color="auto" w:fill="FFFFFF"/>
        </w:rPr>
        <w:t xml:space="preserve">his </w:t>
      </w:r>
      <w:r w:rsidRPr="00A15DE1">
        <w:rPr>
          <w:rFonts w:cs="Times New Roman"/>
          <w:szCs w:val="24"/>
          <w:shd w:val="clear" w:color="auto" w:fill="FFFFFF"/>
        </w:rPr>
        <w:t>vision as crucial feature</w:t>
      </w:r>
      <w:r>
        <w:rPr>
          <w:rFonts w:cs="Times New Roman"/>
          <w:szCs w:val="24"/>
          <w:shd w:val="clear" w:color="auto" w:fill="FFFFFF"/>
        </w:rPr>
        <w:t>s</w:t>
      </w:r>
      <w:r w:rsidRPr="00A15DE1">
        <w:rPr>
          <w:rFonts w:cs="Times New Roman"/>
          <w:szCs w:val="24"/>
          <w:shd w:val="clear" w:color="auto" w:fill="FFFFFF"/>
        </w:rPr>
        <w:t xml:space="preserve"> of </w:t>
      </w:r>
      <w:r>
        <w:rPr>
          <w:rFonts w:cs="Times New Roman"/>
          <w:szCs w:val="24"/>
          <w:shd w:val="clear" w:color="auto" w:fill="FFFFFF"/>
        </w:rPr>
        <w:t xml:space="preserve">his </w:t>
      </w:r>
      <w:r w:rsidRPr="00A15DE1">
        <w:rPr>
          <w:rFonts w:cs="Times New Roman"/>
          <w:szCs w:val="24"/>
          <w:shd w:val="clear" w:color="auto" w:fill="FFFFFF"/>
        </w:rPr>
        <w:t>entrepreneurial life. Branson</w:t>
      </w:r>
      <w:r>
        <w:rPr>
          <w:rFonts w:cs="Times New Roman"/>
          <w:szCs w:val="24"/>
          <w:shd w:val="clear" w:color="auto" w:fill="FFFFFF"/>
        </w:rPr>
        <w:t xml:space="preserve">’s vision did not let the entrepreneur down and encouraged him to take one step after another. </w:t>
      </w:r>
      <w:r w:rsidRPr="00A15DE1">
        <w:rPr>
          <w:rFonts w:cs="Times New Roman"/>
          <w:szCs w:val="24"/>
          <w:shd w:val="clear" w:color="auto" w:fill="FFFFFF"/>
        </w:rPr>
        <w:t>Branson</w:t>
      </w:r>
      <w:r>
        <w:rPr>
          <w:rFonts w:cs="Times New Roman"/>
          <w:szCs w:val="24"/>
          <w:shd w:val="clear" w:color="auto" w:fill="FFFFFF"/>
        </w:rPr>
        <w:t xml:space="preserve"> by focusing on his visionary approach extended its operations to the telecommunication sector by introducing the launch of Virgin Mobile. The entrepreneur made Virgin Mobile a succes</w:t>
      </w:r>
      <w:r w:rsidR="00426226">
        <w:rPr>
          <w:rFonts w:cs="Times New Roman"/>
          <w:szCs w:val="24"/>
          <w:shd w:val="clear" w:color="auto" w:fill="FFFFFF"/>
        </w:rPr>
        <w:t>s story b</w:t>
      </w:r>
      <w:r w:rsidR="00542D50">
        <w:rPr>
          <w:rFonts w:cs="Times New Roman"/>
          <w:szCs w:val="24"/>
          <w:shd w:val="clear" w:color="auto" w:fill="FFFFFF"/>
        </w:rPr>
        <w:t xml:space="preserve">y introducing customer-friendly services and introducing an innovative pricing model (World Opportunities, 2024). </w:t>
      </w:r>
    </w:p>
    <w:p w14:paraId="7CAA6A94" w14:textId="77777777" w:rsidR="00426226" w:rsidRDefault="00426226" w:rsidP="00A15DE1">
      <w:pPr>
        <w:rPr>
          <w:rFonts w:cs="Times New Roman"/>
          <w:szCs w:val="24"/>
          <w:shd w:val="clear" w:color="auto" w:fill="FFFFFF"/>
        </w:rPr>
      </w:pPr>
      <w:r w:rsidRPr="00426226">
        <w:rPr>
          <w:rFonts w:cs="Times New Roman"/>
          <w:szCs w:val="24"/>
          <w:shd w:val="clear" w:color="auto" w:fill="FFFFFF"/>
        </w:rPr>
        <w:t xml:space="preserve">One more example of a visionary leader from the hotel industry is Scott King who started a hotel called Travelodge in 1985. King who is an American investor, had observed the emerging niche in </w:t>
      </w:r>
      <w:r>
        <w:rPr>
          <w:rFonts w:cs="Times New Roman"/>
          <w:szCs w:val="24"/>
          <w:shd w:val="clear" w:color="auto" w:fill="FFFFFF"/>
        </w:rPr>
        <w:t xml:space="preserve">the </w:t>
      </w:r>
      <w:r w:rsidRPr="00426226">
        <w:rPr>
          <w:rFonts w:cs="Times New Roman"/>
          <w:szCs w:val="24"/>
          <w:shd w:val="clear" w:color="auto" w:fill="FFFFFF"/>
        </w:rPr>
        <w:t>UK’s market for affordable housing and started the hotel company with the idea to present budget trave</w:t>
      </w:r>
      <w:r>
        <w:rPr>
          <w:rFonts w:cs="Times New Roman"/>
          <w:szCs w:val="24"/>
          <w:shd w:val="clear" w:color="auto" w:fill="FFFFFF"/>
        </w:rPr>
        <w:t>l</w:t>
      </w:r>
      <w:r w:rsidRPr="00426226">
        <w:rPr>
          <w:rFonts w:cs="Times New Roman"/>
          <w:szCs w:val="24"/>
          <w:shd w:val="clear" w:color="auto" w:fill="FFFFFF"/>
        </w:rPr>
        <w:t>lers with quality room options along with affordability</w:t>
      </w:r>
      <w:r w:rsidR="004C3043">
        <w:rPr>
          <w:rFonts w:cs="Times New Roman"/>
          <w:szCs w:val="24"/>
          <w:shd w:val="clear" w:color="auto" w:fill="FFFFFF"/>
        </w:rPr>
        <w:t xml:space="preserve"> (</w:t>
      </w:r>
      <w:r w:rsidR="004F56E6" w:rsidRPr="00426226">
        <w:rPr>
          <w:rFonts w:cs="Times New Roman"/>
          <w:szCs w:val="24"/>
          <w:shd w:val="clear" w:color="auto" w:fill="FFFFFF"/>
        </w:rPr>
        <w:t>Travelodge</w:t>
      </w:r>
      <w:r w:rsidR="004F56E6">
        <w:rPr>
          <w:rFonts w:cs="Times New Roman"/>
          <w:szCs w:val="24"/>
          <w:shd w:val="clear" w:color="auto" w:fill="FFFFFF"/>
        </w:rPr>
        <w:t>, 2024</w:t>
      </w:r>
      <w:r w:rsidR="004C3043">
        <w:rPr>
          <w:rFonts w:cs="Times New Roman"/>
          <w:szCs w:val="24"/>
          <w:shd w:val="clear" w:color="auto" w:fill="FFFFFF"/>
        </w:rPr>
        <w:t>)</w:t>
      </w:r>
      <w:r w:rsidRPr="00426226">
        <w:rPr>
          <w:rFonts w:cs="Times New Roman"/>
          <w:szCs w:val="24"/>
          <w:shd w:val="clear" w:color="auto" w:fill="FFFFFF"/>
        </w:rPr>
        <w:t xml:space="preserve">. Being an entrepreneur, King </w:t>
      </w:r>
      <w:r>
        <w:rPr>
          <w:rFonts w:cs="Times New Roman"/>
          <w:szCs w:val="24"/>
          <w:shd w:val="clear" w:color="auto" w:fill="FFFFFF"/>
        </w:rPr>
        <w:t>started</w:t>
      </w:r>
      <w:r w:rsidRPr="00426226">
        <w:rPr>
          <w:rFonts w:cs="Times New Roman"/>
          <w:szCs w:val="24"/>
          <w:shd w:val="clear" w:color="auto" w:fill="FFFFFF"/>
        </w:rPr>
        <w:t xml:space="preserve"> the business and expan</w:t>
      </w:r>
      <w:r>
        <w:rPr>
          <w:rFonts w:cs="Times New Roman"/>
          <w:szCs w:val="24"/>
          <w:shd w:val="clear" w:color="auto" w:fill="FFFFFF"/>
        </w:rPr>
        <w:t>de</w:t>
      </w:r>
      <w:r w:rsidRPr="00426226">
        <w:rPr>
          <w:rFonts w:cs="Times New Roman"/>
          <w:szCs w:val="24"/>
          <w:shd w:val="clear" w:color="auto" w:fill="FFFFFF"/>
        </w:rPr>
        <w:t>d it, focus</w:t>
      </w:r>
      <w:r>
        <w:rPr>
          <w:rFonts w:cs="Times New Roman"/>
          <w:szCs w:val="24"/>
          <w:shd w:val="clear" w:color="auto" w:fill="FFFFFF"/>
        </w:rPr>
        <w:t>ing</w:t>
      </w:r>
      <w:r w:rsidRPr="00426226">
        <w:rPr>
          <w:rFonts w:cs="Times New Roman"/>
          <w:szCs w:val="24"/>
          <w:shd w:val="clear" w:color="auto" w:fill="FFFFFF"/>
        </w:rPr>
        <w:t xml:space="preserve"> on the strategy of differentiation. Through its focus on the provision of standardized budget hotel</w:t>
      </w:r>
      <w:r>
        <w:rPr>
          <w:rFonts w:cs="Times New Roman"/>
          <w:szCs w:val="24"/>
          <w:shd w:val="clear" w:color="auto" w:fill="FFFFFF"/>
        </w:rPr>
        <w:t>s</w:t>
      </w:r>
      <w:r w:rsidRPr="00426226">
        <w:rPr>
          <w:rFonts w:cs="Times New Roman"/>
          <w:szCs w:val="24"/>
          <w:shd w:val="clear" w:color="auto" w:fill="FFFFFF"/>
        </w:rPr>
        <w:t xml:space="preserve"> at a cheaper rate yet at the same time maintaining quality, King being an entrepren</w:t>
      </w:r>
      <w:r>
        <w:rPr>
          <w:rFonts w:cs="Times New Roman"/>
          <w:szCs w:val="24"/>
          <w:shd w:val="clear" w:color="auto" w:fill="FFFFFF"/>
        </w:rPr>
        <w:t>e</w:t>
      </w:r>
      <w:r w:rsidRPr="00426226">
        <w:rPr>
          <w:rFonts w:cs="Times New Roman"/>
          <w:szCs w:val="24"/>
          <w:shd w:val="clear" w:color="auto" w:fill="FFFFFF"/>
        </w:rPr>
        <w:t>ur in line with the theory of Bowman's Strategy Clock, differed his business from others by offering a mix of differentiation and price leadership</w:t>
      </w:r>
      <w:r w:rsidR="004C3043">
        <w:rPr>
          <w:rFonts w:cs="Times New Roman"/>
          <w:szCs w:val="24"/>
          <w:shd w:val="clear" w:color="auto" w:fill="FFFFFF"/>
        </w:rPr>
        <w:t xml:space="preserve"> (Leitao, 2024)</w:t>
      </w:r>
      <w:r w:rsidRPr="00426226">
        <w:rPr>
          <w:rFonts w:cs="Times New Roman"/>
          <w:szCs w:val="24"/>
          <w:shd w:val="clear" w:color="auto" w:fill="FFFFFF"/>
        </w:rPr>
        <w:t xml:space="preserve">. By utilizing an efficient operation model </w:t>
      </w:r>
      <w:r w:rsidRPr="00426226">
        <w:rPr>
          <w:rFonts w:cs="Times New Roman"/>
          <w:szCs w:val="24"/>
          <w:shd w:val="clear" w:color="auto" w:fill="FFFFFF"/>
        </w:rPr>
        <w:lastRenderedPageBreak/>
        <w:t>and strategically adjusting prices</w:t>
      </w:r>
      <w:r w:rsidR="00A57F84">
        <w:rPr>
          <w:rFonts w:cs="Times New Roman"/>
          <w:szCs w:val="24"/>
          <w:shd w:val="clear" w:color="auto" w:fill="FFFFFF"/>
        </w:rPr>
        <w:t>. King could motivate and inspire his employees and help make his dreams true, as a leader with an ability to inspire their employees to be successful entrepreneurs (Timmons, 2004).</w:t>
      </w:r>
    </w:p>
    <w:p w14:paraId="30C7A10F" w14:textId="77777777" w:rsidR="00426226" w:rsidRDefault="00426226" w:rsidP="00426226">
      <w:pPr>
        <w:rPr>
          <w:rFonts w:cs="Times New Roman"/>
          <w:szCs w:val="24"/>
          <w:shd w:val="clear" w:color="auto" w:fill="FFFFFF"/>
        </w:rPr>
      </w:pPr>
      <w:r w:rsidRPr="00A15DE1">
        <w:rPr>
          <w:rFonts w:cs="Times New Roman"/>
          <w:szCs w:val="24"/>
          <w:shd w:val="clear" w:color="auto" w:fill="FFFFFF"/>
        </w:rPr>
        <w:t>Creativity and innovativeness are among the key traits of a successful entrepreneur. According to the Big Five personality trait theory and effectuation theory of entrepreneurship, creativity and innovativeness are the common and important personality traits of entrepreneurs that foster them towards creating new ideas or towards new venture creation. Entrepreneurs with innovative impulses help companies to create opportunities. In other words, entrepreneurs with a motivation to innovate tend to seek opportunities for businesses to grow in the market (</w:t>
      </w:r>
      <w:proofErr w:type="spellStart"/>
      <w:r w:rsidRPr="00A15DE1">
        <w:rPr>
          <w:rFonts w:cs="Times New Roman"/>
          <w:szCs w:val="24"/>
          <w:shd w:val="clear" w:color="auto" w:fill="FFFFFF"/>
        </w:rPr>
        <w:t>Sarasvaty</w:t>
      </w:r>
      <w:proofErr w:type="spellEnd"/>
      <w:r w:rsidRPr="00A15DE1">
        <w:rPr>
          <w:rFonts w:cs="Times New Roman"/>
          <w:szCs w:val="24"/>
          <w:shd w:val="clear" w:color="auto" w:fill="FFFFFF"/>
        </w:rPr>
        <w:t>, 2022). The Big Five personality model highlighted that innovativeness is an important trait of entrepreneurs</w:t>
      </w:r>
      <w:r w:rsidR="00A57F84">
        <w:rPr>
          <w:rFonts w:cs="Times New Roman"/>
          <w:szCs w:val="24"/>
          <w:shd w:val="clear" w:color="auto" w:fill="FFFFFF"/>
        </w:rPr>
        <w:t xml:space="preserve"> (Burns, 2020)</w:t>
      </w:r>
      <w:r w:rsidRPr="00A15DE1">
        <w:rPr>
          <w:rFonts w:cs="Times New Roman"/>
          <w:szCs w:val="24"/>
          <w:shd w:val="clear" w:color="auto" w:fill="FFFFFF"/>
        </w:rPr>
        <w:t xml:space="preserve">. </w:t>
      </w:r>
    </w:p>
    <w:p w14:paraId="757A8880" w14:textId="77777777" w:rsidR="00426226" w:rsidRDefault="00426226" w:rsidP="00426226">
      <w:pPr>
        <w:rPr>
          <w:rFonts w:cs="Times New Roman"/>
          <w:szCs w:val="24"/>
          <w:shd w:val="clear" w:color="auto" w:fill="FFFFFF"/>
        </w:rPr>
      </w:pPr>
      <w:r w:rsidRPr="00A15DE1">
        <w:rPr>
          <w:rFonts w:cs="Times New Roman"/>
          <w:szCs w:val="24"/>
          <w:shd w:val="clear" w:color="auto" w:fill="FFFFFF"/>
        </w:rPr>
        <w:t xml:space="preserve">One of the most obvious practical examples of an entrepreneur who pursues </w:t>
      </w:r>
      <w:r>
        <w:rPr>
          <w:rFonts w:cs="Times New Roman"/>
          <w:szCs w:val="24"/>
          <w:shd w:val="clear" w:color="auto" w:fill="FFFFFF"/>
        </w:rPr>
        <w:t>creativity and innovation</w:t>
      </w:r>
      <w:r w:rsidRPr="00A15DE1">
        <w:rPr>
          <w:rFonts w:cs="Times New Roman"/>
          <w:szCs w:val="24"/>
          <w:shd w:val="clear" w:color="auto" w:fill="FFFFFF"/>
        </w:rPr>
        <w:t xml:space="preserve"> entrepreneurial trait</w:t>
      </w:r>
      <w:r>
        <w:rPr>
          <w:rFonts w:cs="Times New Roman"/>
          <w:szCs w:val="24"/>
          <w:shd w:val="clear" w:color="auto" w:fill="FFFFFF"/>
        </w:rPr>
        <w:t>s</w:t>
      </w:r>
      <w:r w:rsidRPr="00A15DE1">
        <w:rPr>
          <w:rFonts w:cs="Times New Roman"/>
          <w:szCs w:val="24"/>
          <w:shd w:val="clear" w:color="auto" w:fill="FFFFFF"/>
        </w:rPr>
        <w:t xml:space="preserve"> and practices it in his business is Steve Jobs, one of the co-founders of Apple Inc</w:t>
      </w:r>
      <w:r>
        <w:rPr>
          <w:rFonts w:cs="Times New Roman"/>
          <w:szCs w:val="24"/>
          <w:shd w:val="clear" w:color="auto" w:fill="FFFFFF"/>
        </w:rPr>
        <w:t>. (Kapoor, 2022)</w:t>
      </w:r>
      <w:r w:rsidRPr="00A15DE1">
        <w:rPr>
          <w:rFonts w:cs="Times New Roman"/>
          <w:szCs w:val="24"/>
          <w:shd w:val="clear" w:color="auto" w:fill="FFFFFF"/>
        </w:rPr>
        <w:t>.  Steve Jobs personifies the nature of this passion of innovativeness for getting things done. Through his futuristic, innovative approach, Steve Jobs reshaped multiple sectors including informational technology, the entertainment, and mobile industries</w:t>
      </w:r>
      <w:r>
        <w:rPr>
          <w:rFonts w:cs="Times New Roman"/>
          <w:szCs w:val="24"/>
          <w:shd w:val="clear" w:color="auto" w:fill="FFFFFF"/>
        </w:rPr>
        <w:t xml:space="preserve"> (Salah, 2020)</w:t>
      </w:r>
      <w:r w:rsidRPr="00A15DE1">
        <w:rPr>
          <w:rFonts w:cs="Times New Roman"/>
          <w:szCs w:val="24"/>
          <w:shd w:val="clear" w:color="auto" w:fill="FFFFFF"/>
        </w:rPr>
        <w:t>. Jobs</w:t>
      </w:r>
      <w:r>
        <w:rPr>
          <w:rFonts w:cs="Times New Roman"/>
          <w:szCs w:val="24"/>
          <w:shd w:val="clear" w:color="auto" w:fill="FFFFFF"/>
        </w:rPr>
        <w:t>'</w:t>
      </w:r>
      <w:r w:rsidRPr="00A15DE1">
        <w:rPr>
          <w:rFonts w:cs="Times New Roman"/>
          <w:szCs w:val="24"/>
          <w:shd w:val="clear" w:color="auto" w:fill="FFFFFF"/>
        </w:rPr>
        <w:t xml:space="preserve"> ability not to think in the same manner someone else does, but to generate innovative products showcases the regard for creativity in entrepreneurship.</w:t>
      </w:r>
      <w:r>
        <w:rPr>
          <w:rFonts w:cs="Times New Roman"/>
          <w:szCs w:val="24"/>
          <w:shd w:val="clear" w:color="auto" w:fill="FFFFFF"/>
        </w:rPr>
        <w:t xml:space="preserve"> Jobs was open to experience, which resulted in creativity and innovativeness.  </w:t>
      </w:r>
    </w:p>
    <w:p w14:paraId="78D37E59" w14:textId="77777777" w:rsidR="00A57F84" w:rsidRDefault="00A57F84" w:rsidP="00426226">
      <w:pPr>
        <w:rPr>
          <w:rFonts w:cs="Times New Roman"/>
          <w:szCs w:val="24"/>
          <w:shd w:val="clear" w:color="auto" w:fill="FFFFFF"/>
        </w:rPr>
      </w:pPr>
      <w:r w:rsidRPr="00A57F84">
        <w:rPr>
          <w:rFonts w:cs="Times New Roman"/>
          <w:szCs w:val="24"/>
          <w:shd w:val="clear" w:color="auto" w:fill="FFFFFF"/>
        </w:rPr>
        <w:t xml:space="preserve">Another example of creativity and innovation traits of entrepreneurship from the hotel industry is Robert Kuok, a Malaysian entrepreneur who </w:t>
      </w:r>
      <w:r w:rsidR="00086C3D" w:rsidRPr="00A57F84">
        <w:rPr>
          <w:rFonts w:cs="Times New Roman"/>
          <w:szCs w:val="24"/>
          <w:shd w:val="clear" w:color="auto" w:fill="FFFFFF"/>
        </w:rPr>
        <w:t>opened Shangri</w:t>
      </w:r>
      <w:r w:rsidR="00086C3D">
        <w:rPr>
          <w:rFonts w:cs="Times New Roman"/>
          <w:szCs w:val="24"/>
          <w:shd w:val="clear" w:color="auto" w:fill="FFFFFF"/>
        </w:rPr>
        <w:t>-L</w:t>
      </w:r>
      <w:r w:rsidRPr="00A57F84">
        <w:rPr>
          <w:rFonts w:cs="Times New Roman"/>
          <w:szCs w:val="24"/>
          <w:shd w:val="clear" w:color="auto" w:fill="FFFFFF"/>
        </w:rPr>
        <w:t xml:space="preserve">a Hotels and Resorts in 1971. Kuok’s hotels and resorts are famous for </w:t>
      </w:r>
      <w:r>
        <w:rPr>
          <w:rFonts w:cs="Times New Roman"/>
          <w:szCs w:val="24"/>
          <w:shd w:val="clear" w:color="auto" w:fill="FFFFFF"/>
        </w:rPr>
        <w:t>their</w:t>
      </w:r>
      <w:r w:rsidRPr="00A57F84">
        <w:rPr>
          <w:rFonts w:cs="Times New Roman"/>
          <w:szCs w:val="24"/>
          <w:shd w:val="clear" w:color="auto" w:fill="FFFFFF"/>
        </w:rPr>
        <w:t xml:space="preserve"> luxury offerings and exceptional service. The entrepreneur with the entrepreneurial trait of innovativeness, adopted a hybrid strategy of charging a premium price and differentiation to grow it</w:t>
      </w:r>
      <w:r>
        <w:rPr>
          <w:rFonts w:cs="Times New Roman"/>
          <w:szCs w:val="24"/>
          <w:shd w:val="clear" w:color="auto" w:fill="FFFFFF"/>
        </w:rPr>
        <w:t>s</w:t>
      </w:r>
      <w:r w:rsidRPr="00A57F84">
        <w:rPr>
          <w:rFonts w:cs="Times New Roman"/>
          <w:szCs w:val="24"/>
          <w:shd w:val="clear" w:color="auto" w:fill="FFFFFF"/>
        </w:rPr>
        <w:t xml:space="preserve"> busi</w:t>
      </w:r>
      <w:r w:rsidR="00086C3D">
        <w:rPr>
          <w:rFonts w:cs="Times New Roman"/>
          <w:szCs w:val="24"/>
          <w:shd w:val="clear" w:color="auto" w:fill="FFFFFF"/>
        </w:rPr>
        <w:t>ness. The fact is that Shangri-L</w:t>
      </w:r>
      <w:r w:rsidRPr="00A57F84">
        <w:rPr>
          <w:rFonts w:cs="Times New Roman"/>
          <w:szCs w:val="24"/>
          <w:shd w:val="clear" w:color="auto" w:fill="FFFFFF"/>
        </w:rPr>
        <w:t xml:space="preserve">a company takes such a position on Bowman's Strategy Clock reflects the efforts to deliver a unique value proposition, which will serve as an anchor for the high pricing. Through the introduction of up-to-date infrastructure, individualized services </w:t>
      </w:r>
      <w:r w:rsidR="00086C3D">
        <w:rPr>
          <w:rFonts w:cs="Times New Roman"/>
          <w:szCs w:val="24"/>
          <w:shd w:val="clear" w:color="auto" w:fill="FFFFFF"/>
        </w:rPr>
        <w:t>and cultural features, Shangri-L</w:t>
      </w:r>
      <w:r w:rsidRPr="00A57F84">
        <w:rPr>
          <w:rFonts w:cs="Times New Roman"/>
          <w:szCs w:val="24"/>
          <w:shd w:val="clear" w:color="auto" w:fill="FFFFFF"/>
        </w:rPr>
        <w:t xml:space="preserve">a sets itself as a top vacationing destination for the affluence that features an entrepreneur </w:t>
      </w:r>
      <w:r w:rsidR="00086C3D" w:rsidRPr="00A57F84">
        <w:rPr>
          <w:rFonts w:cs="Times New Roman"/>
          <w:szCs w:val="24"/>
          <w:shd w:val="clear" w:color="auto" w:fill="FFFFFF"/>
        </w:rPr>
        <w:t>mind-set</w:t>
      </w:r>
      <w:r w:rsidRPr="00A57F84">
        <w:rPr>
          <w:rFonts w:cs="Times New Roman"/>
          <w:szCs w:val="24"/>
          <w:shd w:val="clear" w:color="auto" w:fill="FFFFFF"/>
        </w:rPr>
        <w:t xml:space="preserve"> in a competitive marketplace</w:t>
      </w:r>
    </w:p>
    <w:p w14:paraId="64A3133E" w14:textId="77777777" w:rsidR="00426226" w:rsidRPr="00A15DE1" w:rsidRDefault="00426226" w:rsidP="00426226">
      <w:pPr>
        <w:rPr>
          <w:rFonts w:cs="Times New Roman"/>
          <w:szCs w:val="24"/>
          <w:shd w:val="clear" w:color="auto" w:fill="FFFFFF"/>
        </w:rPr>
      </w:pPr>
    </w:p>
    <w:p w14:paraId="5F26158D" w14:textId="77777777" w:rsidR="00426226" w:rsidRDefault="00426226" w:rsidP="00A15DE1">
      <w:pPr>
        <w:rPr>
          <w:rFonts w:cs="Times New Roman"/>
          <w:szCs w:val="24"/>
          <w:shd w:val="clear" w:color="auto" w:fill="FFFFFF"/>
        </w:rPr>
      </w:pPr>
    </w:p>
    <w:p w14:paraId="5315AEDE" w14:textId="7CFAE2CB" w:rsidR="00A15DE1" w:rsidRDefault="00A15DE1" w:rsidP="00A85F0C">
      <w:pPr>
        <w:pStyle w:val="Heading1"/>
        <w:jc w:val="both"/>
        <w:rPr>
          <w:rFonts w:cs="Times New Roman"/>
          <w:szCs w:val="24"/>
        </w:rPr>
      </w:pPr>
    </w:p>
    <w:p w14:paraId="01E26307" w14:textId="77777777" w:rsidR="00086C3D" w:rsidRDefault="00086C3D" w:rsidP="00086C3D">
      <w:r>
        <w:t>Finally, the essay explains the entrepreneur's traits, motivation, and characteristics that make them successful. The essay presents a close look at the psychological, social and economic traits of entrepreneurs. McClelland's Need Achievement theory involves the innermost drive of individuals to accomplish excellence. This is how entrepreneurs like Elon Musk and Richard Branson achieve a lot in a short amount of time. According to Knight’s Theory of Risk-Taking Propensity, an entrepreneurial personality is marked by the courage to take calculated risks, in the mould of Jeff Bezos’ revolutionising business by launching the online retail business known as Amazon. Besides that, the joint entrepreneurial theory of the new capitalists clarifies the creative visionary leadership and innovativeness that transforms the industries in which they operate like Steve Jobs and Robert Kuok among others who have revolutionized the sector they operate in through creativity and strategic differentiation.</w:t>
      </w:r>
    </w:p>
    <w:p w14:paraId="64FDB7FE" w14:textId="77777777" w:rsidR="00086C3D" w:rsidRPr="00086C3D" w:rsidRDefault="00086C3D" w:rsidP="00086C3D">
      <w:r>
        <w:t>In such cases, the variety of entrepreneurial traits stands out as a key element that is required to handle the intricacies of the business environment successfully. The essay sheds light on the thoughts that the characteristics of a successful entrepreneur vary, but they must combine resilience, thoughtful and inventive thinking, risk-taking, but also strategic planning. Additionally, the creation of a creative and empowering community in an organisation can fuel entrepreneurial efforts and serve to continue the growth of an enterprise. With the global economy continuing to evolve, entrepreneurs combining different skill sets and innovativeness will remain crucial to the quest for a better future and the advancement of society. Hence, the research into the attributes and factors that gave rise to earlier success makes not just historical sense but also helps future generations of business leaders to face both challenges and opportunities with self-belief and resourcefulness.</w:t>
      </w:r>
    </w:p>
    <w:p w14:paraId="74886ACE" w14:textId="77777777" w:rsidR="00016CEA" w:rsidRPr="00A15DE1" w:rsidRDefault="00016CEA" w:rsidP="00016CEA">
      <w:pPr>
        <w:rPr>
          <w:rFonts w:cs="Times New Roman"/>
          <w:szCs w:val="24"/>
        </w:rPr>
      </w:pPr>
      <w:r w:rsidRPr="00A15DE1">
        <w:rPr>
          <w:rFonts w:cs="Times New Roman"/>
          <w:szCs w:val="24"/>
        </w:rPr>
        <w:br w:type="page"/>
      </w:r>
    </w:p>
    <w:p w14:paraId="30766862" w14:textId="77777777" w:rsidR="000152F6" w:rsidRDefault="00016CEA" w:rsidP="00016CEA">
      <w:pPr>
        <w:pStyle w:val="Heading1"/>
        <w:rPr>
          <w:rFonts w:cs="Times New Roman"/>
          <w:szCs w:val="24"/>
        </w:rPr>
      </w:pPr>
      <w:bookmarkStart w:id="1" w:name="_Toc66723162"/>
      <w:r w:rsidRPr="00A15DE1">
        <w:rPr>
          <w:rFonts w:cs="Times New Roman"/>
          <w:szCs w:val="24"/>
        </w:rPr>
        <w:lastRenderedPageBreak/>
        <w:t>References</w:t>
      </w:r>
      <w:bookmarkEnd w:id="1"/>
    </w:p>
    <w:p w14:paraId="498F41B5" w14:textId="77777777" w:rsidR="006813A8" w:rsidRPr="00124C28" w:rsidRDefault="006813A8" w:rsidP="006813A8">
      <w:pPr>
        <w:pStyle w:val="FootnoteText"/>
        <w:spacing w:after="160" w:line="360" w:lineRule="auto"/>
        <w:rPr>
          <w:rFonts w:cs="Times New Roman"/>
          <w:sz w:val="24"/>
          <w:szCs w:val="24"/>
          <w:lang w:val="en-US"/>
        </w:rPr>
      </w:pPr>
      <w:r w:rsidRPr="00124C28">
        <w:rPr>
          <w:rFonts w:cs="Times New Roman"/>
          <w:sz w:val="24"/>
          <w:szCs w:val="24"/>
          <w:shd w:val="clear" w:color="auto" w:fill="FFFFFF"/>
        </w:rPr>
        <w:t>Addy, W.A., Ajayi-</w:t>
      </w:r>
      <w:proofErr w:type="spellStart"/>
      <w:r w:rsidRPr="00124C28">
        <w:rPr>
          <w:rFonts w:cs="Times New Roman"/>
          <w:sz w:val="24"/>
          <w:szCs w:val="24"/>
          <w:shd w:val="clear" w:color="auto" w:fill="FFFFFF"/>
        </w:rPr>
        <w:t>Nifise</w:t>
      </w:r>
      <w:proofErr w:type="spellEnd"/>
      <w:r w:rsidRPr="00124C28">
        <w:rPr>
          <w:rFonts w:cs="Times New Roman"/>
          <w:sz w:val="24"/>
          <w:szCs w:val="24"/>
          <w:shd w:val="clear" w:color="auto" w:fill="FFFFFF"/>
        </w:rPr>
        <w:t xml:space="preserve">, A.O., Bello, B.G., Tula, S.T., Odeyemi, O. and </w:t>
      </w:r>
      <w:proofErr w:type="spellStart"/>
      <w:r w:rsidRPr="00124C28">
        <w:rPr>
          <w:rFonts w:cs="Times New Roman"/>
          <w:sz w:val="24"/>
          <w:szCs w:val="24"/>
          <w:shd w:val="clear" w:color="auto" w:fill="FFFFFF"/>
        </w:rPr>
        <w:t>Falaiye</w:t>
      </w:r>
      <w:proofErr w:type="spellEnd"/>
      <w:r w:rsidRPr="00124C28">
        <w:rPr>
          <w:rFonts w:cs="Times New Roman"/>
          <w:sz w:val="24"/>
          <w:szCs w:val="24"/>
          <w:shd w:val="clear" w:color="auto" w:fill="FFFFFF"/>
        </w:rPr>
        <w:t>, T., 2024. Entrepreneurial leadership in high-tech industries: A review of key traits and success strategies. </w:t>
      </w:r>
      <w:r w:rsidRPr="00124C28">
        <w:rPr>
          <w:rFonts w:cs="Times New Roman"/>
          <w:i/>
          <w:iCs/>
          <w:sz w:val="24"/>
          <w:szCs w:val="24"/>
          <w:shd w:val="clear" w:color="auto" w:fill="FFFFFF"/>
        </w:rPr>
        <w:t>GSC Advanced Research and Reviews</w:t>
      </w:r>
      <w:r w:rsidRPr="00124C28">
        <w:rPr>
          <w:rFonts w:cs="Times New Roman"/>
          <w:sz w:val="24"/>
          <w:szCs w:val="24"/>
          <w:shd w:val="clear" w:color="auto" w:fill="FFFFFF"/>
        </w:rPr>
        <w:t>, </w:t>
      </w:r>
      <w:r w:rsidRPr="00124C28">
        <w:rPr>
          <w:rFonts w:cs="Times New Roman"/>
          <w:i/>
          <w:iCs/>
          <w:sz w:val="24"/>
          <w:szCs w:val="24"/>
          <w:shd w:val="clear" w:color="auto" w:fill="FFFFFF"/>
        </w:rPr>
        <w:t>18</w:t>
      </w:r>
      <w:r w:rsidRPr="00124C28">
        <w:rPr>
          <w:rFonts w:cs="Times New Roman"/>
          <w:sz w:val="24"/>
          <w:szCs w:val="24"/>
          <w:shd w:val="clear" w:color="auto" w:fill="FFFFFF"/>
        </w:rPr>
        <w:t>(2), pp.286-296.</w:t>
      </w:r>
    </w:p>
    <w:p w14:paraId="17D888E2" w14:textId="77777777" w:rsidR="006813A8" w:rsidRPr="00124C28" w:rsidRDefault="006813A8" w:rsidP="006813A8">
      <w:pPr>
        <w:pStyle w:val="FootnoteText"/>
        <w:spacing w:after="160" w:line="360" w:lineRule="auto"/>
        <w:rPr>
          <w:rFonts w:cs="Times New Roman"/>
          <w:sz w:val="24"/>
          <w:szCs w:val="24"/>
          <w:shd w:val="clear" w:color="auto" w:fill="FFFFFF"/>
        </w:rPr>
      </w:pPr>
      <w:proofErr w:type="spellStart"/>
      <w:r w:rsidRPr="00124C28">
        <w:rPr>
          <w:rFonts w:cs="Times New Roman"/>
          <w:sz w:val="24"/>
          <w:szCs w:val="24"/>
          <w:shd w:val="clear" w:color="auto" w:fill="FFFFFF"/>
        </w:rPr>
        <w:t>Antoncic</w:t>
      </w:r>
      <w:proofErr w:type="spellEnd"/>
      <w:r w:rsidRPr="00124C28">
        <w:rPr>
          <w:rFonts w:cs="Times New Roman"/>
          <w:sz w:val="24"/>
          <w:szCs w:val="24"/>
          <w:shd w:val="clear" w:color="auto" w:fill="FFFFFF"/>
        </w:rPr>
        <w:t xml:space="preserve">, J.A., </w:t>
      </w:r>
      <w:proofErr w:type="spellStart"/>
      <w:r w:rsidRPr="00124C28">
        <w:rPr>
          <w:rFonts w:cs="Times New Roman"/>
          <w:sz w:val="24"/>
          <w:szCs w:val="24"/>
          <w:shd w:val="clear" w:color="auto" w:fill="FFFFFF"/>
        </w:rPr>
        <w:t>Antoncic</w:t>
      </w:r>
      <w:proofErr w:type="spellEnd"/>
      <w:r w:rsidRPr="00124C28">
        <w:rPr>
          <w:rFonts w:cs="Times New Roman"/>
          <w:sz w:val="24"/>
          <w:szCs w:val="24"/>
          <w:shd w:val="clear" w:color="auto" w:fill="FFFFFF"/>
        </w:rPr>
        <w:t xml:space="preserve">, B., Gantar, M., Hisrich, R.D., Marks, L.J., </w:t>
      </w:r>
      <w:proofErr w:type="spellStart"/>
      <w:r w:rsidRPr="00124C28">
        <w:rPr>
          <w:rFonts w:cs="Times New Roman"/>
          <w:sz w:val="24"/>
          <w:szCs w:val="24"/>
          <w:shd w:val="clear" w:color="auto" w:fill="FFFFFF"/>
        </w:rPr>
        <w:t>Bachkirov</w:t>
      </w:r>
      <w:proofErr w:type="spellEnd"/>
      <w:r w:rsidRPr="00124C28">
        <w:rPr>
          <w:rFonts w:cs="Times New Roman"/>
          <w:sz w:val="24"/>
          <w:szCs w:val="24"/>
          <w:shd w:val="clear" w:color="auto" w:fill="FFFFFF"/>
        </w:rPr>
        <w:t xml:space="preserve">, A.A., Li, Z., Polzin, P., Borges, J.L., Coelho, A. and </w:t>
      </w:r>
      <w:proofErr w:type="spellStart"/>
      <w:r w:rsidRPr="00124C28">
        <w:rPr>
          <w:rFonts w:cs="Times New Roman"/>
          <w:sz w:val="24"/>
          <w:szCs w:val="24"/>
          <w:shd w:val="clear" w:color="auto" w:fill="FFFFFF"/>
        </w:rPr>
        <w:t>Kakkonen</w:t>
      </w:r>
      <w:proofErr w:type="spellEnd"/>
      <w:r w:rsidRPr="00124C28">
        <w:rPr>
          <w:rFonts w:cs="Times New Roman"/>
          <w:sz w:val="24"/>
          <w:szCs w:val="24"/>
          <w:shd w:val="clear" w:color="auto" w:fill="FFFFFF"/>
        </w:rPr>
        <w:t>, M.L., 2018. Risk-taking propensity and entrepreneurship: The role of power distance. </w:t>
      </w:r>
      <w:r w:rsidRPr="00124C28">
        <w:rPr>
          <w:rFonts w:cs="Times New Roman"/>
          <w:i/>
          <w:iCs/>
          <w:sz w:val="24"/>
          <w:szCs w:val="24"/>
          <w:shd w:val="clear" w:color="auto" w:fill="FFFFFF"/>
        </w:rPr>
        <w:t>Journal of Enterprising Culture</w:t>
      </w:r>
      <w:r w:rsidRPr="00124C28">
        <w:rPr>
          <w:rFonts w:cs="Times New Roman"/>
          <w:sz w:val="24"/>
          <w:szCs w:val="24"/>
          <w:shd w:val="clear" w:color="auto" w:fill="FFFFFF"/>
        </w:rPr>
        <w:t>, </w:t>
      </w:r>
      <w:r w:rsidRPr="00124C28">
        <w:rPr>
          <w:rFonts w:cs="Times New Roman"/>
          <w:i/>
          <w:iCs/>
          <w:sz w:val="24"/>
          <w:szCs w:val="24"/>
          <w:shd w:val="clear" w:color="auto" w:fill="FFFFFF"/>
        </w:rPr>
        <w:t>26</w:t>
      </w:r>
      <w:r w:rsidRPr="00124C28">
        <w:rPr>
          <w:rFonts w:cs="Times New Roman"/>
          <w:sz w:val="24"/>
          <w:szCs w:val="24"/>
          <w:shd w:val="clear" w:color="auto" w:fill="FFFFFF"/>
        </w:rPr>
        <w:t>(01), pp.1-26.</w:t>
      </w:r>
    </w:p>
    <w:p w14:paraId="69080E8E" w14:textId="77777777" w:rsidR="006813A8" w:rsidRPr="00124C28" w:rsidRDefault="006813A8" w:rsidP="006813A8">
      <w:pPr>
        <w:pStyle w:val="FootnoteText"/>
        <w:spacing w:after="160" w:line="360" w:lineRule="auto"/>
        <w:rPr>
          <w:rFonts w:cs="Times New Roman"/>
          <w:sz w:val="24"/>
          <w:szCs w:val="24"/>
          <w:lang w:val="en-US"/>
        </w:rPr>
      </w:pPr>
      <w:r w:rsidRPr="00124C28">
        <w:rPr>
          <w:rFonts w:cs="Times New Roman"/>
          <w:sz w:val="24"/>
          <w:szCs w:val="24"/>
          <w:shd w:val="clear" w:color="auto" w:fill="FFFFFF"/>
        </w:rPr>
        <w:t>Barringer, B.R. and Barringer, R.D.I.B., 2018. </w:t>
      </w:r>
      <w:r w:rsidRPr="00124C28">
        <w:rPr>
          <w:rFonts w:cs="Times New Roman"/>
          <w:i/>
          <w:iCs/>
          <w:sz w:val="24"/>
          <w:szCs w:val="24"/>
          <w:shd w:val="clear" w:color="auto" w:fill="FFFFFF"/>
        </w:rPr>
        <w:t>Entrepreneurship: Successfully launching new ventures</w:t>
      </w:r>
      <w:r w:rsidRPr="00124C28">
        <w:rPr>
          <w:rFonts w:cs="Times New Roman"/>
          <w:sz w:val="24"/>
          <w:szCs w:val="24"/>
          <w:shd w:val="clear" w:color="auto" w:fill="FFFFFF"/>
        </w:rPr>
        <w:t>. India: Pearson Education India.</w:t>
      </w:r>
    </w:p>
    <w:p w14:paraId="75235039" w14:textId="77777777" w:rsidR="006813A8" w:rsidRPr="00124C28" w:rsidRDefault="006813A8" w:rsidP="006813A8">
      <w:pPr>
        <w:pStyle w:val="FootnoteText"/>
        <w:spacing w:after="160" w:line="360" w:lineRule="auto"/>
        <w:rPr>
          <w:rFonts w:cs="Times New Roman"/>
          <w:sz w:val="24"/>
          <w:szCs w:val="24"/>
          <w:lang w:val="en-US"/>
        </w:rPr>
      </w:pPr>
      <w:proofErr w:type="spellStart"/>
      <w:r w:rsidRPr="00124C28">
        <w:rPr>
          <w:rFonts w:cs="Times New Roman"/>
          <w:sz w:val="24"/>
          <w:szCs w:val="24"/>
          <w:shd w:val="clear" w:color="auto" w:fill="FFFFFF"/>
        </w:rPr>
        <w:t>Bruijl</w:t>
      </w:r>
      <w:proofErr w:type="spellEnd"/>
      <w:r w:rsidRPr="00124C28">
        <w:rPr>
          <w:rFonts w:cs="Times New Roman"/>
          <w:sz w:val="24"/>
          <w:szCs w:val="24"/>
          <w:shd w:val="clear" w:color="auto" w:fill="FFFFFF"/>
        </w:rPr>
        <w:t>, D.G.H.T., 2018. Sir Richard Branson: A Global Leader with a Difference. </w:t>
      </w:r>
      <w:r w:rsidRPr="00124C28">
        <w:rPr>
          <w:rFonts w:cs="Times New Roman"/>
          <w:i/>
          <w:iCs/>
          <w:sz w:val="24"/>
          <w:szCs w:val="24"/>
          <w:shd w:val="clear" w:color="auto" w:fill="FFFFFF"/>
        </w:rPr>
        <w:t>Available at SSRN 3115239</w:t>
      </w:r>
    </w:p>
    <w:p w14:paraId="66C99776" w14:textId="77777777" w:rsidR="006813A8" w:rsidRPr="00124C28" w:rsidRDefault="006813A8" w:rsidP="006813A8">
      <w:pPr>
        <w:pStyle w:val="FootnoteText"/>
        <w:spacing w:after="160" w:line="360" w:lineRule="auto"/>
        <w:rPr>
          <w:rFonts w:cs="Times New Roman"/>
          <w:sz w:val="24"/>
          <w:szCs w:val="24"/>
          <w:lang w:val="en-US"/>
        </w:rPr>
      </w:pPr>
      <w:r w:rsidRPr="00124C28">
        <w:rPr>
          <w:rFonts w:cs="Times New Roman"/>
          <w:sz w:val="24"/>
          <w:szCs w:val="24"/>
        </w:rPr>
        <w:t>Burns, P. (2009) Entrepreneurship and Small Business., Palgrave Macmillan: Basingstoke</w:t>
      </w:r>
    </w:p>
    <w:p w14:paraId="5EC47457" w14:textId="77777777" w:rsidR="006813A8" w:rsidRPr="00124C28" w:rsidRDefault="006813A8" w:rsidP="006813A8">
      <w:pPr>
        <w:pStyle w:val="FootnoteText"/>
        <w:spacing w:after="160" w:line="360" w:lineRule="auto"/>
        <w:rPr>
          <w:rFonts w:cs="Times New Roman"/>
          <w:sz w:val="24"/>
          <w:szCs w:val="24"/>
          <w:lang w:val="en-US"/>
        </w:rPr>
      </w:pPr>
      <w:r w:rsidRPr="00124C28">
        <w:rPr>
          <w:rFonts w:cs="Times New Roman"/>
          <w:sz w:val="24"/>
          <w:szCs w:val="24"/>
          <w:shd w:val="clear" w:color="auto" w:fill="FFFFFF"/>
        </w:rPr>
        <w:t>Burns, P., 2020. </w:t>
      </w:r>
      <w:r w:rsidRPr="00124C28">
        <w:rPr>
          <w:rFonts w:cs="Times New Roman"/>
          <w:i/>
          <w:iCs/>
          <w:sz w:val="24"/>
          <w:szCs w:val="24"/>
          <w:shd w:val="clear" w:color="auto" w:fill="FFFFFF"/>
        </w:rPr>
        <w:t>Corporate entrepreneurship and innovation</w:t>
      </w:r>
      <w:r w:rsidRPr="00124C28">
        <w:rPr>
          <w:rFonts w:cs="Times New Roman"/>
          <w:sz w:val="24"/>
          <w:szCs w:val="24"/>
          <w:shd w:val="clear" w:color="auto" w:fill="FFFFFF"/>
        </w:rPr>
        <w:t>. UK: Bloomsbury Publishing.</w:t>
      </w:r>
    </w:p>
    <w:p w14:paraId="31B00BB7" w14:textId="77777777" w:rsidR="006813A8" w:rsidRPr="00124C28" w:rsidRDefault="006813A8" w:rsidP="006813A8">
      <w:pPr>
        <w:rPr>
          <w:rFonts w:cs="Times New Roman"/>
          <w:szCs w:val="24"/>
        </w:rPr>
      </w:pPr>
      <w:r w:rsidRPr="00124C28">
        <w:rPr>
          <w:rFonts w:cs="Times New Roman"/>
          <w:szCs w:val="24"/>
        </w:rPr>
        <w:t xml:space="preserve">Coleman, A., 2018. </w:t>
      </w:r>
      <w:r w:rsidRPr="00124C28">
        <w:rPr>
          <w:rFonts w:cs="Times New Roman"/>
          <w:i/>
          <w:szCs w:val="24"/>
        </w:rPr>
        <w:t>Why Richard Branson Believes Passion Is The Key To Diversifying A Company</w:t>
      </w:r>
      <w:r w:rsidRPr="00124C28">
        <w:rPr>
          <w:rFonts w:cs="Times New Roman"/>
          <w:szCs w:val="24"/>
        </w:rPr>
        <w:t>. Available at: https://www.forbes.com/sites/alisoncoleman/2018/04/29/why-richard-branson-believes-passion-is-the-key-to-diversifying-a-company/?sh=568450a6624d  [accessed on 29</w:t>
      </w:r>
      <w:r w:rsidRPr="00124C28">
        <w:rPr>
          <w:rFonts w:cs="Times New Roman"/>
          <w:szCs w:val="24"/>
          <w:vertAlign w:val="superscript"/>
        </w:rPr>
        <w:t>th</w:t>
      </w:r>
      <w:r w:rsidRPr="00124C28">
        <w:rPr>
          <w:rFonts w:cs="Times New Roman"/>
          <w:szCs w:val="24"/>
        </w:rPr>
        <w:t xml:space="preserve"> April 2024]</w:t>
      </w:r>
    </w:p>
    <w:p w14:paraId="49BE4AB7" w14:textId="77777777" w:rsidR="006813A8" w:rsidRPr="00124C28" w:rsidRDefault="006813A8" w:rsidP="006813A8">
      <w:pPr>
        <w:pStyle w:val="FootnoteText"/>
        <w:spacing w:after="160" w:line="360" w:lineRule="auto"/>
        <w:rPr>
          <w:rFonts w:cs="Times New Roman"/>
          <w:sz w:val="24"/>
          <w:szCs w:val="24"/>
          <w:lang w:val="en-US"/>
        </w:rPr>
      </w:pPr>
      <w:r w:rsidRPr="00124C28">
        <w:rPr>
          <w:rFonts w:cs="Times New Roman"/>
          <w:sz w:val="24"/>
          <w:szCs w:val="24"/>
        </w:rPr>
        <w:t xml:space="preserve">Denning, S., 2021. The digital age is transforming job descriptions, especially for CEOs. </w:t>
      </w:r>
      <w:r w:rsidRPr="00124C28">
        <w:rPr>
          <w:rFonts w:cs="Times New Roman"/>
          <w:i/>
          <w:sz w:val="24"/>
          <w:szCs w:val="24"/>
        </w:rPr>
        <w:t>Strategy &amp; Leadership, 49</w:t>
      </w:r>
      <w:r w:rsidRPr="00124C28">
        <w:rPr>
          <w:rFonts w:cs="Times New Roman"/>
          <w:sz w:val="24"/>
          <w:szCs w:val="24"/>
        </w:rPr>
        <w:t>(5), pp.8-15.</w:t>
      </w:r>
    </w:p>
    <w:p w14:paraId="24452327" w14:textId="77777777" w:rsidR="006813A8" w:rsidRPr="00124C28" w:rsidRDefault="006813A8" w:rsidP="006813A8">
      <w:pPr>
        <w:pStyle w:val="FootnoteText"/>
        <w:spacing w:after="160" w:line="360" w:lineRule="auto"/>
        <w:rPr>
          <w:rFonts w:cs="Times New Roman"/>
          <w:sz w:val="24"/>
          <w:szCs w:val="24"/>
          <w:lang w:val="en-US"/>
        </w:rPr>
      </w:pPr>
      <w:r w:rsidRPr="00124C28">
        <w:rPr>
          <w:rFonts w:cs="Times New Roman"/>
          <w:sz w:val="24"/>
          <w:szCs w:val="24"/>
          <w:shd w:val="clear" w:color="auto" w:fill="FFFFFF"/>
        </w:rPr>
        <w:t xml:space="preserve">Feng, B. and Chen, M., 2020. The impact of entrepreneurial passion on psychology and </w:t>
      </w:r>
      <w:proofErr w:type="spellStart"/>
      <w:r w:rsidRPr="00124C28">
        <w:rPr>
          <w:rFonts w:cs="Times New Roman"/>
          <w:sz w:val="24"/>
          <w:szCs w:val="24"/>
          <w:shd w:val="clear" w:color="auto" w:fill="FFFFFF"/>
        </w:rPr>
        <w:t>behavior</w:t>
      </w:r>
      <w:proofErr w:type="spellEnd"/>
      <w:r w:rsidRPr="00124C28">
        <w:rPr>
          <w:rFonts w:cs="Times New Roman"/>
          <w:sz w:val="24"/>
          <w:szCs w:val="24"/>
          <w:shd w:val="clear" w:color="auto" w:fill="FFFFFF"/>
        </w:rPr>
        <w:t xml:space="preserve"> of entrepreneurs. </w:t>
      </w:r>
      <w:r w:rsidRPr="00124C28">
        <w:rPr>
          <w:rFonts w:cs="Times New Roman"/>
          <w:i/>
          <w:iCs/>
          <w:sz w:val="24"/>
          <w:szCs w:val="24"/>
          <w:shd w:val="clear" w:color="auto" w:fill="FFFFFF"/>
        </w:rPr>
        <w:t>Frontiers in Psychology</w:t>
      </w:r>
      <w:r w:rsidRPr="00124C28">
        <w:rPr>
          <w:rFonts w:cs="Times New Roman"/>
          <w:sz w:val="24"/>
          <w:szCs w:val="24"/>
          <w:shd w:val="clear" w:color="auto" w:fill="FFFFFF"/>
        </w:rPr>
        <w:t>, </w:t>
      </w:r>
      <w:r w:rsidRPr="00124C28">
        <w:rPr>
          <w:rFonts w:cs="Times New Roman"/>
          <w:i/>
          <w:iCs/>
          <w:sz w:val="24"/>
          <w:szCs w:val="24"/>
          <w:shd w:val="clear" w:color="auto" w:fill="FFFFFF"/>
        </w:rPr>
        <w:t>11</w:t>
      </w:r>
      <w:r w:rsidRPr="00124C28">
        <w:rPr>
          <w:rFonts w:cs="Times New Roman"/>
          <w:sz w:val="24"/>
          <w:szCs w:val="24"/>
          <w:shd w:val="clear" w:color="auto" w:fill="FFFFFF"/>
        </w:rPr>
        <w:t>, p.548653.</w:t>
      </w:r>
    </w:p>
    <w:p w14:paraId="0B624C63" w14:textId="77777777" w:rsidR="006813A8" w:rsidRPr="00124C28" w:rsidRDefault="006813A8" w:rsidP="006813A8">
      <w:pPr>
        <w:pStyle w:val="FootnoteText"/>
        <w:spacing w:after="160" w:line="360" w:lineRule="auto"/>
        <w:rPr>
          <w:rFonts w:cs="Times New Roman"/>
          <w:sz w:val="24"/>
          <w:szCs w:val="24"/>
          <w:lang w:val="en-US"/>
        </w:rPr>
      </w:pPr>
      <w:r w:rsidRPr="00124C28">
        <w:rPr>
          <w:rFonts w:cs="Times New Roman"/>
          <w:sz w:val="24"/>
          <w:szCs w:val="24"/>
          <w:shd w:val="clear" w:color="auto" w:fill="FFFFFF"/>
        </w:rPr>
        <w:t>Kapoor, F.M., 2022. INNOVATION AND CREATIVITY DEVELOPMENT IN CREATIVE INDUSTRIES. </w:t>
      </w:r>
      <w:r w:rsidRPr="00124C28">
        <w:rPr>
          <w:rFonts w:cs="Times New Roman"/>
          <w:i/>
          <w:iCs/>
          <w:sz w:val="24"/>
          <w:szCs w:val="24"/>
          <w:shd w:val="clear" w:color="auto" w:fill="FFFFFF"/>
        </w:rPr>
        <w:t>INTERNATIONAL JOURNAL OF MANAGEMENT INNOVATION</w:t>
      </w:r>
      <w:r w:rsidRPr="00124C28">
        <w:rPr>
          <w:rFonts w:cs="Times New Roman"/>
          <w:sz w:val="24"/>
          <w:szCs w:val="24"/>
          <w:shd w:val="clear" w:color="auto" w:fill="FFFFFF"/>
        </w:rPr>
        <w:t>, </w:t>
      </w:r>
      <w:r w:rsidRPr="00124C28">
        <w:rPr>
          <w:rFonts w:cs="Times New Roman"/>
          <w:i/>
          <w:iCs/>
          <w:sz w:val="24"/>
          <w:szCs w:val="24"/>
          <w:shd w:val="clear" w:color="auto" w:fill="FFFFFF"/>
        </w:rPr>
        <w:t>1</w:t>
      </w:r>
      <w:r w:rsidRPr="00124C28">
        <w:rPr>
          <w:rFonts w:cs="Times New Roman"/>
          <w:sz w:val="24"/>
          <w:szCs w:val="24"/>
          <w:shd w:val="clear" w:color="auto" w:fill="FFFFFF"/>
        </w:rPr>
        <w:t>(1), pp.34-49.</w:t>
      </w:r>
    </w:p>
    <w:p w14:paraId="551934CD" w14:textId="77777777" w:rsidR="006813A8" w:rsidRPr="00124C28" w:rsidRDefault="006813A8" w:rsidP="006813A8">
      <w:pPr>
        <w:pStyle w:val="FootnoteText"/>
        <w:spacing w:after="160" w:line="360" w:lineRule="auto"/>
        <w:rPr>
          <w:rFonts w:cs="Times New Roman"/>
          <w:sz w:val="24"/>
          <w:szCs w:val="24"/>
          <w:shd w:val="clear" w:color="auto" w:fill="FFFFFF"/>
        </w:rPr>
      </w:pPr>
      <w:r w:rsidRPr="00124C28">
        <w:rPr>
          <w:rFonts w:cs="Times New Roman"/>
          <w:sz w:val="24"/>
          <w:szCs w:val="24"/>
          <w:shd w:val="clear" w:color="auto" w:fill="FFFFFF"/>
        </w:rPr>
        <w:t xml:space="preserve">Leitao, D.J.G. and Carrizo, M.A., 2024. </w:t>
      </w:r>
      <w:r w:rsidRPr="00124C28">
        <w:rPr>
          <w:rFonts w:cs="Times New Roman"/>
          <w:i/>
          <w:sz w:val="24"/>
          <w:szCs w:val="24"/>
          <w:shd w:val="clear" w:color="auto" w:fill="FFFFFF"/>
        </w:rPr>
        <w:t>Handbook of research on nascent entrepreneurship and creating new ventures Advances in business strategy and competitive advantage</w:t>
      </w:r>
      <w:r w:rsidRPr="00124C28">
        <w:rPr>
          <w:rFonts w:cs="Times New Roman"/>
          <w:sz w:val="24"/>
          <w:szCs w:val="24"/>
          <w:shd w:val="clear" w:color="auto" w:fill="FFFFFF"/>
        </w:rPr>
        <w:t>./</w:t>
      </w:r>
      <w:proofErr w:type="spellStart"/>
      <w:r w:rsidRPr="00124C28">
        <w:rPr>
          <w:rFonts w:cs="Times New Roman"/>
          <w:sz w:val="24"/>
          <w:szCs w:val="24"/>
          <w:shd w:val="clear" w:color="auto" w:fill="FFFFFF"/>
        </w:rPr>
        <w:t>António</w:t>
      </w:r>
      <w:proofErr w:type="spellEnd"/>
      <w:r w:rsidRPr="00124C28">
        <w:rPr>
          <w:rFonts w:cs="Times New Roman"/>
          <w:sz w:val="24"/>
          <w:szCs w:val="24"/>
          <w:shd w:val="clear" w:color="auto" w:fill="FFFFFF"/>
        </w:rPr>
        <w:t xml:space="preserve"> Carrizo Moreira, José Guilherme </w:t>
      </w:r>
      <w:proofErr w:type="spellStart"/>
      <w:r w:rsidRPr="00124C28">
        <w:rPr>
          <w:rFonts w:cs="Times New Roman"/>
          <w:sz w:val="24"/>
          <w:szCs w:val="24"/>
          <w:shd w:val="clear" w:color="auto" w:fill="FFFFFF"/>
        </w:rPr>
        <w:t>Leitão</w:t>
      </w:r>
      <w:proofErr w:type="spellEnd"/>
      <w:r w:rsidRPr="00124C28">
        <w:rPr>
          <w:rFonts w:cs="Times New Roman"/>
          <w:sz w:val="24"/>
          <w:szCs w:val="24"/>
          <w:shd w:val="clear" w:color="auto" w:fill="FFFFFF"/>
        </w:rPr>
        <w:t xml:space="preserve"> Dantas.</w:t>
      </w:r>
    </w:p>
    <w:p w14:paraId="430B7736" w14:textId="77777777" w:rsidR="006813A8" w:rsidRPr="00124C28" w:rsidRDefault="006813A8" w:rsidP="006813A8">
      <w:pPr>
        <w:rPr>
          <w:rFonts w:cs="Times New Roman"/>
          <w:szCs w:val="24"/>
          <w:shd w:val="clear" w:color="auto" w:fill="FFFFFF"/>
        </w:rPr>
      </w:pPr>
      <w:r w:rsidRPr="00124C28">
        <w:rPr>
          <w:rFonts w:cs="Times New Roman"/>
          <w:szCs w:val="24"/>
          <w:shd w:val="clear" w:color="auto" w:fill="FFFFFF"/>
        </w:rPr>
        <w:lastRenderedPageBreak/>
        <w:t>Meredith, G.G., Nelson, R.E. and Neck, P.A., 1982. </w:t>
      </w:r>
      <w:r w:rsidRPr="00124C28">
        <w:rPr>
          <w:rFonts w:cs="Times New Roman"/>
          <w:i/>
          <w:iCs/>
          <w:szCs w:val="24"/>
          <w:shd w:val="clear" w:color="auto" w:fill="FFFFFF"/>
        </w:rPr>
        <w:t>The practice of entrepreneurship</w:t>
      </w:r>
      <w:r w:rsidRPr="00124C28">
        <w:rPr>
          <w:rFonts w:cs="Times New Roman"/>
          <w:szCs w:val="24"/>
          <w:shd w:val="clear" w:color="auto" w:fill="FFFFFF"/>
        </w:rPr>
        <w:t> (Vol. 30, No. 760). Geneva: International Labour Office.</w:t>
      </w:r>
    </w:p>
    <w:p w14:paraId="29E92B2F" w14:textId="77777777" w:rsidR="006813A8" w:rsidRPr="00124C28" w:rsidRDefault="006813A8" w:rsidP="006813A8">
      <w:pPr>
        <w:autoSpaceDE w:val="0"/>
        <w:autoSpaceDN w:val="0"/>
        <w:adjustRightInd w:val="0"/>
        <w:jc w:val="left"/>
        <w:rPr>
          <w:rFonts w:cs="Times New Roman"/>
          <w:szCs w:val="24"/>
          <w:lang w:val="en-US"/>
        </w:rPr>
      </w:pPr>
      <w:r w:rsidRPr="00124C28">
        <w:rPr>
          <w:rFonts w:cs="Times New Roman"/>
          <w:szCs w:val="24"/>
        </w:rPr>
        <w:t>Nelson, O. (2013) Enterprise development in SMEs and entrepreneurial firms dynamic processes. Germany: IGI Global.</w:t>
      </w:r>
    </w:p>
    <w:p w14:paraId="712A785F" w14:textId="77777777" w:rsidR="006813A8" w:rsidRPr="00124C28" w:rsidRDefault="006813A8" w:rsidP="006813A8">
      <w:pPr>
        <w:pStyle w:val="FootnoteText"/>
        <w:spacing w:after="160" w:line="360" w:lineRule="auto"/>
        <w:rPr>
          <w:rFonts w:cs="Times New Roman"/>
          <w:sz w:val="24"/>
          <w:szCs w:val="24"/>
          <w:lang w:val="en-US"/>
        </w:rPr>
      </w:pPr>
      <w:r w:rsidRPr="00124C28">
        <w:rPr>
          <w:rFonts w:cs="Times New Roman"/>
          <w:sz w:val="24"/>
          <w:szCs w:val="24"/>
          <w:shd w:val="clear" w:color="auto" w:fill="FFFFFF"/>
        </w:rPr>
        <w:t>Sabiu, I.T., Abdullah, A., Amin, A. and Tahir, I.M., 2018. An empirical analysis of the need for achievement motivation in predicting entrepreneurial persistence in Bumiputra entrepreneurs in Terengganu, Malaysia. </w:t>
      </w:r>
      <w:r w:rsidRPr="00124C28">
        <w:rPr>
          <w:rFonts w:cs="Times New Roman"/>
          <w:i/>
          <w:iCs/>
          <w:sz w:val="24"/>
          <w:szCs w:val="24"/>
          <w:shd w:val="clear" w:color="auto" w:fill="FFFFFF"/>
        </w:rPr>
        <w:t>International Journal of Business and Globalisation</w:t>
      </w:r>
      <w:r w:rsidRPr="00124C28">
        <w:rPr>
          <w:rFonts w:cs="Times New Roman"/>
          <w:sz w:val="24"/>
          <w:szCs w:val="24"/>
          <w:shd w:val="clear" w:color="auto" w:fill="FFFFFF"/>
        </w:rPr>
        <w:t>, </w:t>
      </w:r>
      <w:r w:rsidRPr="00124C28">
        <w:rPr>
          <w:rFonts w:cs="Times New Roman"/>
          <w:i/>
          <w:iCs/>
          <w:sz w:val="24"/>
          <w:szCs w:val="24"/>
          <w:shd w:val="clear" w:color="auto" w:fill="FFFFFF"/>
        </w:rPr>
        <w:t>20</w:t>
      </w:r>
      <w:r w:rsidRPr="00124C28">
        <w:rPr>
          <w:rFonts w:cs="Times New Roman"/>
          <w:sz w:val="24"/>
          <w:szCs w:val="24"/>
          <w:shd w:val="clear" w:color="auto" w:fill="FFFFFF"/>
        </w:rPr>
        <w:t>(2), pp.190-202.</w:t>
      </w:r>
    </w:p>
    <w:p w14:paraId="0558CD9A" w14:textId="77777777" w:rsidR="006813A8" w:rsidRPr="00124C28" w:rsidRDefault="006813A8" w:rsidP="006813A8">
      <w:pPr>
        <w:pStyle w:val="FootnoteText"/>
        <w:spacing w:after="160" w:line="360" w:lineRule="auto"/>
        <w:rPr>
          <w:rFonts w:cs="Times New Roman"/>
          <w:sz w:val="24"/>
          <w:szCs w:val="24"/>
          <w:lang w:val="en-US"/>
        </w:rPr>
      </w:pPr>
      <w:r w:rsidRPr="00124C28">
        <w:rPr>
          <w:rFonts w:cs="Times New Roman"/>
          <w:sz w:val="24"/>
          <w:szCs w:val="24"/>
          <w:shd w:val="clear" w:color="auto" w:fill="FFFFFF"/>
        </w:rPr>
        <w:t xml:space="preserve">Saif, H.A. and Ghania, U., 2020. Need for achievement as a predictor of entrepreneurial </w:t>
      </w:r>
      <w:proofErr w:type="spellStart"/>
      <w:r w:rsidRPr="00124C28">
        <w:rPr>
          <w:rFonts w:cs="Times New Roman"/>
          <w:sz w:val="24"/>
          <w:szCs w:val="24"/>
          <w:shd w:val="clear" w:color="auto" w:fill="FFFFFF"/>
        </w:rPr>
        <w:t>behavior</w:t>
      </w:r>
      <w:proofErr w:type="spellEnd"/>
      <w:r w:rsidRPr="00124C28">
        <w:rPr>
          <w:rFonts w:cs="Times New Roman"/>
          <w:sz w:val="24"/>
          <w:szCs w:val="24"/>
          <w:shd w:val="clear" w:color="auto" w:fill="FFFFFF"/>
        </w:rPr>
        <w:t>: The mediating role of entrepreneurial passion for founding and entrepreneurial interest. </w:t>
      </w:r>
      <w:r w:rsidRPr="00124C28">
        <w:rPr>
          <w:rFonts w:cs="Times New Roman"/>
          <w:i/>
          <w:iCs/>
          <w:sz w:val="24"/>
          <w:szCs w:val="24"/>
          <w:shd w:val="clear" w:color="auto" w:fill="FFFFFF"/>
        </w:rPr>
        <w:t>International Review of Management and Marketing</w:t>
      </w:r>
      <w:r w:rsidRPr="00124C28">
        <w:rPr>
          <w:rFonts w:cs="Times New Roman"/>
          <w:sz w:val="24"/>
          <w:szCs w:val="24"/>
          <w:shd w:val="clear" w:color="auto" w:fill="FFFFFF"/>
        </w:rPr>
        <w:t>, </w:t>
      </w:r>
      <w:r w:rsidRPr="00124C28">
        <w:rPr>
          <w:rFonts w:cs="Times New Roman"/>
          <w:i/>
          <w:iCs/>
          <w:sz w:val="24"/>
          <w:szCs w:val="24"/>
          <w:shd w:val="clear" w:color="auto" w:fill="FFFFFF"/>
        </w:rPr>
        <w:t>10</w:t>
      </w:r>
      <w:r w:rsidRPr="00124C28">
        <w:rPr>
          <w:rFonts w:cs="Times New Roman"/>
          <w:sz w:val="24"/>
          <w:szCs w:val="24"/>
          <w:shd w:val="clear" w:color="auto" w:fill="FFFFFF"/>
        </w:rPr>
        <w:t>(1), p.40.</w:t>
      </w:r>
    </w:p>
    <w:p w14:paraId="3AD42E70" w14:textId="77777777" w:rsidR="006813A8" w:rsidRPr="00124C28" w:rsidRDefault="006813A8" w:rsidP="006813A8">
      <w:pPr>
        <w:pStyle w:val="FootnoteText"/>
        <w:spacing w:after="160" w:line="360" w:lineRule="auto"/>
        <w:rPr>
          <w:rFonts w:cs="Times New Roman"/>
          <w:sz w:val="24"/>
          <w:szCs w:val="24"/>
          <w:lang w:val="en-US"/>
        </w:rPr>
      </w:pPr>
      <w:r w:rsidRPr="00124C28">
        <w:rPr>
          <w:rFonts w:cs="Times New Roman"/>
          <w:sz w:val="24"/>
          <w:szCs w:val="24"/>
          <w:shd w:val="clear" w:color="auto" w:fill="FFFFFF"/>
        </w:rPr>
        <w:t>Salah, N., 2020. </w:t>
      </w:r>
      <w:r w:rsidRPr="00124C28">
        <w:rPr>
          <w:rFonts w:cs="Times New Roman"/>
          <w:i/>
          <w:iCs/>
          <w:sz w:val="24"/>
          <w:szCs w:val="24"/>
          <w:shd w:val="clear" w:color="auto" w:fill="FFFFFF"/>
        </w:rPr>
        <w:t>Emerging Themes in the Visionary Leadership of Milton Hershey, Walt Disney, and Steve Jobs</w:t>
      </w:r>
      <w:r w:rsidRPr="00124C28">
        <w:rPr>
          <w:rFonts w:cs="Times New Roman"/>
          <w:sz w:val="24"/>
          <w:szCs w:val="24"/>
          <w:shd w:val="clear" w:color="auto" w:fill="FFFFFF"/>
        </w:rPr>
        <w:t>. UK: Dallas Baptist University.</w:t>
      </w:r>
    </w:p>
    <w:p w14:paraId="79065FF1" w14:textId="77777777" w:rsidR="006813A8" w:rsidRPr="00124C28" w:rsidRDefault="006813A8" w:rsidP="006813A8">
      <w:pPr>
        <w:pStyle w:val="FootnoteText"/>
        <w:spacing w:after="160" w:line="360" w:lineRule="auto"/>
        <w:rPr>
          <w:rFonts w:cs="Times New Roman"/>
          <w:sz w:val="24"/>
          <w:szCs w:val="24"/>
          <w:lang w:val="en-US"/>
        </w:rPr>
      </w:pPr>
      <w:proofErr w:type="spellStart"/>
      <w:r w:rsidRPr="00124C28">
        <w:rPr>
          <w:rFonts w:cs="Times New Roman"/>
          <w:sz w:val="24"/>
          <w:szCs w:val="24"/>
          <w:shd w:val="clear" w:color="auto" w:fill="FFFFFF"/>
        </w:rPr>
        <w:t>Sarasvathy</w:t>
      </w:r>
      <w:proofErr w:type="spellEnd"/>
      <w:r w:rsidRPr="00124C28">
        <w:rPr>
          <w:rFonts w:cs="Times New Roman"/>
          <w:sz w:val="24"/>
          <w:szCs w:val="24"/>
          <w:shd w:val="clear" w:color="auto" w:fill="FFFFFF"/>
        </w:rPr>
        <w:t>, S.D., 2022. </w:t>
      </w:r>
      <w:r w:rsidRPr="00124C28">
        <w:rPr>
          <w:rFonts w:cs="Times New Roman"/>
          <w:i/>
          <w:iCs/>
          <w:sz w:val="24"/>
          <w:szCs w:val="24"/>
          <w:shd w:val="clear" w:color="auto" w:fill="FFFFFF"/>
        </w:rPr>
        <w:t>Effectuation: Elements of entrepreneurial expertise</w:t>
      </w:r>
      <w:r w:rsidRPr="00124C28">
        <w:rPr>
          <w:rFonts w:cs="Times New Roman"/>
          <w:sz w:val="24"/>
          <w:szCs w:val="24"/>
          <w:shd w:val="clear" w:color="auto" w:fill="FFFFFF"/>
        </w:rPr>
        <w:t>. USA: Edward Elgar Publishing.</w:t>
      </w:r>
    </w:p>
    <w:p w14:paraId="049B97EA" w14:textId="77777777" w:rsidR="006813A8" w:rsidRPr="00124C28" w:rsidRDefault="006813A8" w:rsidP="006813A8">
      <w:pPr>
        <w:pStyle w:val="FootnoteText"/>
        <w:spacing w:after="160" w:line="360" w:lineRule="auto"/>
        <w:rPr>
          <w:rFonts w:cs="Times New Roman"/>
          <w:sz w:val="24"/>
          <w:szCs w:val="24"/>
          <w:shd w:val="clear" w:color="auto" w:fill="FFFFFF"/>
        </w:rPr>
      </w:pPr>
      <w:r w:rsidRPr="00124C28">
        <w:rPr>
          <w:rFonts w:cs="Times New Roman"/>
          <w:sz w:val="24"/>
          <w:szCs w:val="24"/>
          <w:shd w:val="clear" w:color="auto" w:fill="FFFFFF"/>
        </w:rPr>
        <w:t>Saxena, A.K., 2021. Innovation, Creativity, Entrepreneurship Management: An Analytical Approach. In </w:t>
      </w:r>
      <w:r w:rsidRPr="00124C28">
        <w:rPr>
          <w:rFonts w:cs="Times New Roman"/>
          <w:i/>
          <w:iCs/>
          <w:sz w:val="24"/>
          <w:szCs w:val="24"/>
          <w:shd w:val="clear" w:color="auto" w:fill="FFFFFF"/>
        </w:rPr>
        <w:t>Handbook of Research on Future Opportunities for Technology Management Education</w:t>
      </w:r>
      <w:r w:rsidRPr="00124C28">
        <w:rPr>
          <w:rFonts w:cs="Times New Roman"/>
          <w:sz w:val="24"/>
          <w:szCs w:val="24"/>
          <w:shd w:val="clear" w:color="auto" w:fill="FFFFFF"/>
        </w:rPr>
        <w:t> (pp. 313-330). Germany: IGI Global.</w:t>
      </w:r>
    </w:p>
    <w:p w14:paraId="601FAD1E" w14:textId="77777777" w:rsidR="006813A8" w:rsidRPr="00124C28" w:rsidRDefault="006813A8" w:rsidP="006813A8">
      <w:pPr>
        <w:pStyle w:val="FootnoteText"/>
        <w:spacing w:after="160" w:line="360" w:lineRule="auto"/>
        <w:rPr>
          <w:rFonts w:cs="Times New Roman"/>
          <w:sz w:val="24"/>
          <w:szCs w:val="24"/>
          <w:shd w:val="clear" w:color="auto" w:fill="FFFFFF"/>
        </w:rPr>
      </w:pPr>
      <w:r w:rsidRPr="00124C28">
        <w:rPr>
          <w:rFonts w:cs="Times New Roman"/>
          <w:sz w:val="24"/>
          <w:szCs w:val="24"/>
          <w:shd w:val="clear" w:color="auto" w:fill="FFFFFF"/>
        </w:rPr>
        <w:t xml:space="preserve">Shangri- LA Circle., 2024. </w:t>
      </w:r>
      <w:r w:rsidRPr="00124C28">
        <w:rPr>
          <w:rFonts w:cs="Times New Roman"/>
          <w:i/>
          <w:sz w:val="24"/>
          <w:szCs w:val="24"/>
          <w:shd w:val="clear" w:color="auto" w:fill="FFFFFF"/>
        </w:rPr>
        <w:t>Your Next Holiday’s Adventure Awaits</w:t>
      </w:r>
      <w:r w:rsidRPr="00124C28">
        <w:rPr>
          <w:rFonts w:cs="Times New Roman"/>
          <w:sz w:val="24"/>
          <w:szCs w:val="24"/>
          <w:shd w:val="clear" w:color="auto" w:fill="FFFFFF"/>
        </w:rPr>
        <w:t xml:space="preserve">. Available at: </w:t>
      </w:r>
      <w:hyperlink r:id="rId7" w:history="1">
        <w:r w:rsidRPr="00124C28">
          <w:rPr>
            <w:rStyle w:val="Hyperlink"/>
            <w:rFonts w:cs="Times New Roman"/>
            <w:color w:val="auto"/>
            <w:sz w:val="24"/>
            <w:szCs w:val="24"/>
            <w:shd w:val="clear" w:color="auto" w:fill="FFFFFF"/>
          </w:rPr>
          <w:t>https://www.shangri-la.com/?WT.mc_id=SLIM_20200224_GLOBAL_SEM_BING_ALWAYSON_BRAND-EXACT-TEXTLINK_AON2019_EN-RSA-SL-shangri-la%20hotels%20%26%20resorts&amp;&amp;&amp;&amp;&amp;ds_rl=1247775&amp;ds_rl=1272902&amp;msclkid=6605f6e47d991fd0f1d590cb030a7c6a&amp;ds_rl=1272902&amp;gclid=CM-8z6uj54UDFZxjHQkdQAsBQg&amp;gclsrc=ds</w:t>
        </w:r>
      </w:hyperlink>
      <w:r w:rsidRPr="00124C28">
        <w:rPr>
          <w:rFonts w:cs="Times New Roman"/>
          <w:sz w:val="24"/>
          <w:szCs w:val="24"/>
          <w:shd w:val="clear" w:color="auto" w:fill="FFFFFF"/>
        </w:rPr>
        <w:t xml:space="preserve"> </w:t>
      </w:r>
      <w:r w:rsidRPr="00124C28">
        <w:rPr>
          <w:rFonts w:cs="Times New Roman"/>
          <w:sz w:val="24"/>
          <w:szCs w:val="24"/>
        </w:rPr>
        <w:t>[accessed on 29</w:t>
      </w:r>
      <w:r w:rsidRPr="00124C28">
        <w:rPr>
          <w:rFonts w:cs="Times New Roman"/>
          <w:sz w:val="24"/>
          <w:szCs w:val="24"/>
          <w:vertAlign w:val="superscript"/>
        </w:rPr>
        <w:t>th</w:t>
      </w:r>
      <w:r w:rsidRPr="00124C28">
        <w:rPr>
          <w:rFonts w:cs="Times New Roman"/>
          <w:sz w:val="24"/>
          <w:szCs w:val="24"/>
        </w:rPr>
        <w:t xml:space="preserve"> April 2024]</w:t>
      </w:r>
    </w:p>
    <w:p w14:paraId="3A41522F" w14:textId="77777777" w:rsidR="006813A8" w:rsidRPr="00124C28" w:rsidRDefault="006813A8" w:rsidP="006813A8">
      <w:pPr>
        <w:pStyle w:val="FootnoteText"/>
        <w:spacing w:after="160" w:line="360" w:lineRule="auto"/>
        <w:rPr>
          <w:rFonts w:cs="Times New Roman"/>
          <w:sz w:val="24"/>
          <w:szCs w:val="24"/>
          <w:lang w:val="en-US"/>
        </w:rPr>
      </w:pPr>
      <w:r w:rsidRPr="00124C28">
        <w:rPr>
          <w:rFonts w:cs="Times New Roman"/>
          <w:sz w:val="24"/>
          <w:szCs w:val="24"/>
          <w:shd w:val="clear" w:color="auto" w:fill="FFFFFF"/>
        </w:rPr>
        <w:t>Sibeko, M.S. and Barnard, B., 2020. Visionary leadership and entrepreneurial vision within entrepreneurship. </w:t>
      </w:r>
      <w:r w:rsidRPr="00124C28">
        <w:rPr>
          <w:rFonts w:cs="Times New Roman"/>
          <w:i/>
          <w:iCs/>
          <w:sz w:val="24"/>
          <w:szCs w:val="24"/>
          <w:shd w:val="clear" w:color="auto" w:fill="FFFFFF"/>
        </w:rPr>
        <w:t>IUP Journal of Entrepreneurship Development</w:t>
      </w:r>
      <w:r w:rsidRPr="00124C28">
        <w:rPr>
          <w:rFonts w:cs="Times New Roman"/>
          <w:sz w:val="24"/>
          <w:szCs w:val="24"/>
          <w:shd w:val="clear" w:color="auto" w:fill="FFFFFF"/>
        </w:rPr>
        <w:t>, </w:t>
      </w:r>
      <w:r w:rsidRPr="00124C28">
        <w:rPr>
          <w:rFonts w:cs="Times New Roman"/>
          <w:i/>
          <w:iCs/>
          <w:sz w:val="24"/>
          <w:szCs w:val="24"/>
          <w:shd w:val="clear" w:color="auto" w:fill="FFFFFF"/>
        </w:rPr>
        <w:t>17</w:t>
      </w:r>
      <w:r w:rsidRPr="00124C28">
        <w:rPr>
          <w:rFonts w:cs="Times New Roman"/>
          <w:sz w:val="24"/>
          <w:szCs w:val="24"/>
          <w:shd w:val="clear" w:color="auto" w:fill="FFFFFF"/>
        </w:rPr>
        <w:t>(2), pp.1-91.</w:t>
      </w:r>
    </w:p>
    <w:p w14:paraId="76FA9955" w14:textId="77777777" w:rsidR="006813A8" w:rsidRPr="00124C28" w:rsidRDefault="006813A8" w:rsidP="006813A8">
      <w:pPr>
        <w:rPr>
          <w:rFonts w:cs="Times New Roman"/>
          <w:szCs w:val="24"/>
        </w:rPr>
      </w:pPr>
      <w:r w:rsidRPr="00124C28">
        <w:rPr>
          <w:rFonts w:cs="Times New Roman"/>
          <w:szCs w:val="24"/>
          <w:shd w:val="clear" w:color="auto" w:fill="FFFFFF"/>
        </w:rPr>
        <w:t>Timmons, J.A., Spinelli, S. and Tan, Y., 2004. </w:t>
      </w:r>
      <w:r w:rsidRPr="00124C28">
        <w:rPr>
          <w:rFonts w:cs="Times New Roman"/>
          <w:i/>
          <w:iCs/>
          <w:szCs w:val="24"/>
          <w:shd w:val="clear" w:color="auto" w:fill="FFFFFF"/>
        </w:rPr>
        <w:t>New venture creation: Entrepreneurship for the 21st century</w:t>
      </w:r>
      <w:r w:rsidRPr="00124C28">
        <w:rPr>
          <w:rFonts w:cs="Times New Roman"/>
          <w:szCs w:val="24"/>
          <w:shd w:val="clear" w:color="auto" w:fill="FFFFFF"/>
        </w:rPr>
        <w:t> (Vol. 6). New York: McGraw-Hill/Irwin.</w:t>
      </w:r>
      <w:r w:rsidRPr="00124C28">
        <w:rPr>
          <w:rFonts w:cs="Times New Roman"/>
          <w:szCs w:val="24"/>
        </w:rPr>
        <w:t>.</w:t>
      </w:r>
    </w:p>
    <w:p w14:paraId="06D93DEE" w14:textId="77777777" w:rsidR="006813A8" w:rsidRPr="00124C28" w:rsidRDefault="006813A8" w:rsidP="006813A8">
      <w:pPr>
        <w:pStyle w:val="FootnoteText"/>
        <w:spacing w:after="160" w:line="360" w:lineRule="auto"/>
        <w:rPr>
          <w:rFonts w:cs="Times New Roman"/>
          <w:sz w:val="24"/>
          <w:szCs w:val="24"/>
          <w:shd w:val="clear" w:color="auto" w:fill="FFFFFF"/>
        </w:rPr>
      </w:pPr>
      <w:r w:rsidRPr="00124C28">
        <w:rPr>
          <w:rFonts w:cs="Times New Roman"/>
          <w:sz w:val="24"/>
          <w:szCs w:val="24"/>
          <w:shd w:val="clear" w:color="auto" w:fill="FFFFFF"/>
        </w:rPr>
        <w:lastRenderedPageBreak/>
        <w:t xml:space="preserve">Travelodge., </w:t>
      </w:r>
      <w:r w:rsidRPr="00124C28">
        <w:rPr>
          <w:rFonts w:cs="Times New Roman"/>
          <w:i/>
          <w:sz w:val="24"/>
          <w:szCs w:val="24"/>
          <w:shd w:val="clear" w:color="auto" w:fill="FFFFFF"/>
        </w:rPr>
        <w:t xml:space="preserve">2024. Room for $35 </w:t>
      </w:r>
      <w:proofErr w:type="spellStart"/>
      <w:r w:rsidRPr="00124C28">
        <w:rPr>
          <w:rFonts w:cs="Times New Roman"/>
          <w:i/>
          <w:sz w:val="24"/>
          <w:szCs w:val="24"/>
          <w:shd w:val="clear" w:color="auto" w:fill="FFFFFF"/>
        </w:rPr>
        <w:t>ot</w:t>
      </w:r>
      <w:proofErr w:type="spellEnd"/>
      <w:r w:rsidRPr="00124C28">
        <w:rPr>
          <w:rFonts w:cs="Times New Roman"/>
          <w:i/>
          <w:sz w:val="24"/>
          <w:szCs w:val="24"/>
          <w:shd w:val="clear" w:color="auto" w:fill="FFFFFF"/>
        </w:rPr>
        <w:t xml:space="preserve"> Less</w:t>
      </w:r>
      <w:r w:rsidRPr="00124C28">
        <w:rPr>
          <w:rFonts w:cs="Times New Roman"/>
          <w:sz w:val="24"/>
          <w:szCs w:val="24"/>
          <w:shd w:val="clear" w:color="auto" w:fill="FFFFFF"/>
        </w:rPr>
        <w:t>. Available at: https://www.travelodge.co.uk/hotel-deals</w:t>
      </w:r>
    </w:p>
    <w:p w14:paraId="5729843D" w14:textId="77777777" w:rsidR="006813A8" w:rsidRPr="00124C28" w:rsidRDefault="006813A8" w:rsidP="006813A8">
      <w:pPr>
        <w:pStyle w:val="FootnoteText"/>
        <w:spacing w:after="160" w:line="360" w:lineRule="auto"/>
        <w:rPr>
          <w:rFonts w:cs="Times New Roman"/>
          <w:sz w:val="24"/>
          <w:szCs w:val="24"/>
          <w:lang w:val="en-US"/>
        </w:rPr>
      </w:pPr>
      <w:r w:rsidRPr="00124C28">
        <w:rPr>
          <w:rFonts w:cs="Times New Roman"/>
          <w:sz w:val="24"/>
          <w:szCs w:val="24"/>
          <w:shd w:val="clear" w:color="auto" w:fill="FFFFFF"/>
        </w:rPr>
        <w:t xml:space="preserve">World Opportunities., 2024. </w:t>
      </w:r>
      <w:r w:rsidRPr="00124C28">
        <w:rPr>
          <w:rFonts w:cs="Times New Roman"/>
          <w:i/>
          <w:sz w:val="24"/>
          <w:szCs w:val="24"/>
          <w:shd w:val="clear" w:color="auto" w:fill="FFFFFF"/>
        </w:rPr>
        <w:t>Richard Branson a visionary</w:t>
      </w:r>
      <w:r w:rsidRPr="00124C28">
        <w:rPr>
          <w:rFonts w:cs="Times New Roman"/>
          <w:sz w:val="24"/>
          <w:szCs w:val="24"/>
          <w:shd w:val="clear" w:color="auto" w:fill="FFFFFF"/>
        </w:rPr>
        <w:t xml:space="preserve">. Available at: </w:t>
      </w:r>
      <w:hyperlink r:id="rId8" w:history="1">
        <w:r w:rsidRPr="00124C28">
          <w:rPr>
            <w:rStyle w:val="Hyperlink"/>
            <w:rFonts w:cs="Times New Roman"/>
            <w:color w:val="auto"/>
            <w:sz w:val="24"/>
            <w:szCs w:val="24"/>
            <w:shd w:val="clear" w:color="auto" w:fill="FFFFFF"/>
          </w:rPr>
          <w:t>https://world-opportunities.com/richard-branson-a-visionary/</w:t>
        </w:r>
      </w:hyperlink>
      <w:r w:rsidRPr="00124C28">
        <w:rPr>
          <w:rFonts w:cs="Times New Roman"/>
          <w:sz w:val="24"/>
          <w:szCs w:val="24"/>
          <w:shd w:val="clear" w:color="auto" w:fill="FFFFFF"/>
        </w:rPr>
        <w:t xml:space="preserve"> </w:t>
      </w:r>
      <w:r w:rsidRPr="00124C28">
        <w:rPr>
          <w:rFonts w:cs="Times New Roman"/>
          <w:sz w:val="24"/>
          <w:szCs w:val="24"/>
        </w:rPr>
        <w:t>[accessed on 29</w:t>
      </w:r>
      <w:r w:rsidRPr="00124C28">
        <w:rPr>
          <w:rFonts w:cs="Times New Roman"/>
          <w:sz w:val="24"/>
          <w:szCs w:val="24"/>
          <w:vertAlign w:val="superscript"/>
        </w:rPr>
        <w:t>th</w:t>
      </w:r>
      <w:r w:rsidRPr="00124C28">
        <w:rPr>
          <w:rFonts w:cs="Times New Roman"/>
          <w:sz w:val="24"/>
          <w:szCs w:val="24"/>
        </w:rPr>
        <w:t xml:space="preserve"> April 2024]</w:t>
      </w:r>
    </w:p>
    <w:p w14:paraId="6EC2FB83" w14:textId="77777777" w:rsidR="006813A8" w:rsidRPr="006813A8" w:rsidRDefault="006813A8" w:rsidP="006813A8"/>
    <w:p w14:paraId="4937CB3F" w14:textId="77777777" w:rsidR="00A57F84" w:rsidRPr="00A57F84" w:rsidRDefault="00A57F84" w:rsidP="00A57F84"/>
    <w:p w14:paraId="7C7D170F" w14:textId="77777777" w:rsidR="00016CEA" w:rsidRPr="00A15DE1" w:rsidRDefault="00016CEA" w:rsidP="00CD6CA7">
      <w:pPr>
        <w:spacing w:before="160" w:after="200"/>
        <w:rPr>
          <w:rFonts w:cs="Times New Roman"/>
          <w:szCs w:val="24"/>
        </w:rPr>
      </w:pPr>
    </w:p>
    <w:sectPr w:rsidR="00016CEA" w:rsidRPr="00A15DE1" w:rsidSect="001B607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630DA2" w14:textId="77777777" w:rsidR="001B6074" w:rsidRDefault="001B6074" w:rsidP="008C3B64">
      <w:pPr>
        <w:spacing w:after="0" w:line="240" w:lineRule="auto"/>
      </w:pPr>
      <w:r>
        <w:separator/>
      </w:r>
    </w:p>
  </w:endnote>
  <w:endnote w:type="continuationSeparator" w:id="0">
    <w:p w14:paraId="7DE6DD3F" w14:textId="77777777" w:rsidR="001B6074" w:rsidRDefault="001B6074" w:rsidP="008C3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82E36E" w14:textId="77777777" w:rsidR="005F0A9B" w:rsidRDefault="005F0A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2132F8" w14:textId="77777777" w:rsidR="005F0A9B" w:rsidRDefault="005F0A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CDDC5E" w14:textId="77777777" w:rsidR="005F0A9B" w:rsidRDefault="005F0A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5F26DC" w14:textId="77777777" w:rsidR="001B6074" w:rsidRDefault="001B6074" w:rsidP="008C3B64">
      <w:pPr>
        <w:spacing w:after="0" w:line="240" w:lineRule="auto"/>
      </w:pPr>
      <w:r>
        <w:separator/>
      </w:r>
    </w:p>
  </w:footnote>
  <w:footnote w:type="continuationSeparator" w:id="0">
    <w:p w14:paraId="68128E79" w14:textId="77777777" w:rsidR="001B6074" w:rsidRDefault="001B6074" w:rsidP="008C3B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DB7C6F" w14:textId="77777777" w:rsidR="005F0A9B" w:rsidRDefault="005F0A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E63B5C" w14:textId="77777777" w:rsidR="008C3B64" w:rsidRPr="005F0A9B" w:rsidRDefault="008C3B64" w:rsidP="005F0A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DD4B29" w14:textId="77777777" w:rsidR="005F0A9B" w:rsidRDefault="005F0A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5F53A1"/>
    <w:multiLevelType w:val="hybridMultilevel"/>
    <w:tmpl w:val="BC6E8228"/>
    <w:lvl w:ilvl="0" w:tplc="E2764FE0">
      <w:start w:val="9"/>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D881698"/>
    <w:multiLevelType w:val="multilevel"/>
    <w:tmpl w:val="A4667B24"/>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214D4A0D"/>
    <w:multiLevelType w:val="hybridMultilevel"/>
    <w:tmpl w:val="18781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5042AD"/>
    <w:multiLevelType w:val="hybridMultilevel"/>
    <w:tmpl w:val="5E30A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781CD9"/>
    <w:multiLevelType w:val="hybridMultilevel"/>
    <w:tmpl w:val="EB8ACC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3D0EBE"/>
    <w:multiLevelType w:val="hybridMultilevel"/>
    <w:tmpl w:val="A6466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1929E7"/>
    <w:multiLevelType w:val="hybridMultilevel"/>
    <w:tmpl w:val="5B067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8341274">
    <w:abstractNumId w:val="0"/>
  </w:num>
  <w:num w:numId="2" w16cid:durableId="1469278198">
    <w:abstractNumId w:val="4"/>
  </w:num>
  <w:num w:numId="3" w16cid:durableId="629479207">
    <w:abstractNumId w:val="1"/>
  </w:num>
  <w:num w:numId="4" w16cid:durableId="1158303920">
    <w:abstractNumId w:val="2"/>
  </w:num>
  <w:num w:numId="5" w16cid:durableId="277877593">
    <w:abstractNumId w:val="3"/>
  </w:num>
  <w:num w:numId="6" w16cid:durableId="744254945">
    <w:abstractNumId w:val="6"/>
  </w:num>
  <w:num w:numId="7" w16cid:durableId="15132530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3MDQ2NzM0MzY3NzZQ0lEKTi0uzszPAykwqwUANZ9lfywAAAA="/>
  </w:docVars>
  <w:rsids>
    <w:rsidRoot w:val="008C3B64"/>
    <w:rsid w:val="000152F6"/>
    <w:rsid w:val="00016CEA"/>
    <w:rsid w:val="00037F40"/>
    <w:rsid w:val="00050732"/>
    <w:rsid w:val="00063AA9"/>
    <w:rsid w:val="00065AD7"/>
    <w:rsid w:val="00076478"/>
    <w:rsid w:val="00086C3D"/>
    <w:rsid w:val="00093085"/>
    <w:rsid w:val="000A6D1D"/>
    <w:rsid w:val="000A6EA2"/>
    <w:rsid w:val="000F44CD"/>
    <w:rsid w:val="001127DE"/>
    <w:rsid w:val="00112F0F"/>
    <w:rsid w:val="0015561D"/>
    <w:rsid w:val="001622C3"/>
    <w:rsid w:val="00177FE3"/>
    <w:rsid w:val="001B57CA"/>
    <w:rsid w:val="001B6074"/>
    <w:rsid w:val="0026085F"/>
    <w:rsid w:val="0026355E"/>
    <w:rsid w:val="0028767E"/>
    <w:rsid w:val="00291BE9"/>
    <w:rsid w:val="00291D62"/>
    <w:rsid w:val="002F07E4"/>
    <w:rsid w:val="002F79C2"/>
    <w:rsid w:val="00381F84"/>
    <w:rsid w:val="003F4358"/>
    <w:rsid w:val="00426226"/>
    <w:rsid w:val="004A0020"/>
    <w:rsid w:val="004A1AA2"/>
    <w:rsid w:val="004A2EDC"/>
    <w:rsid w:val="004C3043"/>
    <w:rsid w:val="004F56E6"/>
    <w:rsid w:val="00532934"/>
    <w:rsid w:val="00542D50"/>
    <w:rsid w:val="00595960"/>
    <w:rsid w:val="005F0A9B"/>
    <w:rsid w:val="006040DD"/>
    <w:rsid w:val="00644029"/>
    <w:rsid w:val="006813A8"/>
    <w:rsid w:val="006A6A7B"/>
    <w:rsid w:val="006C07BD"/>
    <w:rsid w:val="006D4D57"/>
    <w:rsid w:val="006F1163"/>
    <w:rsid w:val="00700863"/>
    <w:rsid w:val="007049CB"/>
    <w:rsid w:val="0071103F"/>
    <w:rsid w:val="0075438F"/>
    <w:rsid w:val="00755D31"/>
    <w:rsid w:val="0076792B"/>
    <w:rsid w:val="007A4508"/>
    <w:rsid w:val="007C4D8E"/>
    <w:rsid w:val="008744C0"/>
    <w:rsid w:val="008C3B64"/>
    <w:rsid w:val="008F5492"/>
    <w:rsid w:val="00943778"/>
    <w:rsid w:val="00963789"/>
    <w:rsid w:val="00970199"/>
    <w:rsid w:val="00982D18"/>
    <w:rsid w:val="009979CF"/>
    <w:rsid w:val="00997D72"/>
    <w:rsid w:val="009A74C4"/>
    <w:rsid w:val="009B1ABB"/>
    <w:rsid w:val="009C6205"/>
    <w:rsid w:val="009E35B1"/>
    <w:rsid w:val="009F03D8"/>
    <w:rsid w:val="00A02D02"/>
    <w:rsid w:val="00A05DC3"/>
    <w:rsid w:val="00A15DE1"/>
    <w:rsid w:val="00A23C0B"/>
    <w:rsid w:val="00A57F84"/>
    <w:rsid w:val="00A73C5D"/>
    <w:rsid w:val="00A85F0C"/>
    <w:rsid w:val="00A905F0"/>
    <w:rsid w:val="00A95955"/>
    <w:rsid w:val="00AB5B2E"/>
    <w:rsid w:val="00B012EF"/>
    <w:rsid w:val="00B21EB6"/>
    <w:rsid w:val="00BD1AC0"/>
    <w:rsid w:val="00BD64BB"/>
    <w:rsid w:val="00BE7BFF"/>
    <w:rsid w:val="00C13B25"/>
    <w:rsid w:val="00CA6CF8"/>
    <w:rsid w:val="00CA75FA"/>
    <w:rsid w:val="00CD6CA7"/>
    <w:rsid w:val="00CE61E0"/>
    <w:rsid w:val="00D16A74"/>
    <w:rsid w:val="00D32FA1"/>
    <w:rsid w:val="00D4643B"/>
    <w:rsid w:val="00D57CCB"/>
    <w:rsid w:val="00D95B6A"/>
    <w:rsid w:val="00E24DAA"/>
    <w:rsid w:val="00E30A7E"/>
    <w:rsid w:val="00E36692"/>
    <w:rsid w:val="00E736DD"/>
    <w:rsid w:val="00EA7833"/>
    <w:rsid w:val="00EC4C38"/>
    <w:rsid w:val="00EE1A9A"/>
    <w:rsid w:val="00F17756"/>
    <w:rsid w:val="00F56C23"/>
    <w:rsid w:val="00FD1DE7"/>
  </w:rsids>
  <m:mathPr>
    <m:mathFont m:val="Cambria Math"/>
    <m:brkBin m:val="before"/>
    <m:brkBinSub m:val="--"/>
    <m:smallFrac/>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8C12AD"/>
  <w15:chartTrackingRefBased/>
  <w15:docId w15:val="{74837DF6-3090-4EA8-9FD0-4E68049E3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9C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6085F"/>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E61E0"/>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23C0B"/>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3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B64"/>
    <w:rPr>
      <w:lang w:val="en-GB"/>
    </w:rPr>
  </w:style>
  <w:style w:type="paragraph" w:styleId="Footer">
    <w:name w:val="footer"/>
    <w:basedOn w:val="Normal"/>
    <w:link w:val="FooterChar"/>
    <w:uiPriority w:val="99"/>
    <w:unhideWhenUsed/>
    <w:rsid w:val="008C3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B64"/>
    <w:rPr>
      <w:lang w:val="en-GB"/>
    </w:rPr>
  </w:style>
  <w:style w:type="character" w:customStyle="1" w:styleId="Heading1Char">
    <w:name w:val="Heading 1 Char"/>
    <w:basedOn w:val="DefaultParagraphFont"/>
    <w:link w:val="Heading1"/>
    <w:uiPriority w:val="9"/>
    <w:rsid w:val="0026085F"/>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CE61E0"/>
    <w:rPr>
      <w:rFonts w:ascii="Times New Roman" w:eastAsiaTheme="majorEastAsia" w:hAnsi="Times New Roman" w:cstheme="majorBidi"/>
      <w:b/>
      <w:sz w:val="24"/>
      <w:szCs w:val="26"/>
      <w:lang w:val="en-GB"/>
    </w:rPr>
  </w:style>
  <w:style w:type="paragraph" w:styleId="ListParagraph">
    <w:name w:val="List Paragraph"/>
    <w:basedOn w:val="Normal"/>
    <w:uiPriority w:val="34"/>
    <w:qFormat/>
    <w:rsid w:val="00A05DC3"/>
    <w:pPr>
      <w:spacing w:line="259" w:lineRule="auto"/>
      <w:ind w:left="720"/>
      <w:contextualSpacing/>
      <w:jc w:val="left"/>
    </w:pPr>
    <w:rPr>
      <w:rFonts w:asciiTheme="minorHAnsi" w:hAnsiTheme="minorHAnsi"/>
      <w:sz w:val="22"/>
      <w:lang w:val="en-US"/>
    </w:rPr>
  </w:style>
  <w:style w:type="paragraph" w:styleId="FootnoteText">
    <w:name w:val="footnote text"/>
    <w:basedOn w:val="Normal"/>
    <w:link w:val="FootnoteTextChar"/>
    <w:uiPriority w:val="99"/>
    <w:semiHidden/>
    <w:unhideWhenUsed/>
    <w:rsid w:val="00F56C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6C23"/>
    <w:rPr>
      <w:rFonts w:ascii="Times New Roman" w:hAnsi="Times New Roman"/>
      <w:sz w:val="20"/>
      <w:szCs w:val="20"/>
      <w:lang w:val="en-GB"/>
    </w:rPr>
  </w:style>
  <w:style w:type="character" w:styleId="FootnoteReference">
    <w:name w:val="footnote reference"/>
    <w:basedOn w:val="DefaultParagraphFont"/>
    <w:uiPriority w:val="99"/>
    <w:semiHidden/>
    <w:unhideWhenUsed/>
    <w:rsid w:val="00F56C23"/>
    <w:rPr>
      <w:vertAlign w:val="superscript"/>
    </w:rPr>
  </w:style>
  <w:style w:type="paragraph" w:styleId="Caption">
    <w:name w:val="caption"/>
    <w:basedOn w:val="Normal"/>
    <w:next w:val="Normal"/>
    <w:uiPriority w:val="35"/>
    <w:unhideWhenUsed/>
    <w:qFormat/>
    <w:rsid w:val="00D95B6A"/>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A23C0B"/>
    <w:rPr>
      <w:rFonts w:ascii="Times New Roman" w:eastAsiaTheme="majorEastAsia" w:hAnsi="Times New Roman" w:cstheme="majorBidi"/>
      <w:b/>
      <w:i/>
      <w:sz w:val="24"/>
      <w:szCs w:val="24"/>
      <w:lang w:val="en-GB"/>
    </w:rPr>
  </w:style>
  <w:style w:type="character" w:styleId="Hyperlink">
    <w:name w:val="Hyperlink"/>
    <w:basedOn w:val="DefaultParagraphFont"/>
    <w:uiPriority w:val="99"/>
    <w:unhideWhenUsed/>
    <w:rsid w:val="00016CEA"/>
    <w:rPr>
      <w:color w:val="0563C1" w:themeColor="hyperlink"/>
      <w:u w:val="single"/>
    </w:rPr>
  </w:style>
  <w:style w:type="paragraph" w:styleId="TOCHeading">
    <w:name w:val="TOC Heading"/>
    <w:basedOn w:val="Heading1"/>
    <w:next w:val="Normal"/>
    <w:uiPriority w:val="39"/>
    <w:unhideWhenUsed/>
    <w:qFormat/>
    <w:rsid w:val="0097019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70199"/>
    <w:pPr>
      <w:spacing w:after="100"/>
    </w:pPr>
  </w:style>
  <w:style w:type="paragraph" w:styleId="TOC2">
    <w:name w:val="toc 2"/>
    <w:basedOn w:val="Normal"/>
    <w:next w:val="Normal"/>
    <w:autoRedefine/>
    <w:uiPriority w:val="39"/>
    <w:unhideWhenUsed/>
    <w:rsid w:val="00970199"/>
    <w:pPr>
      <w:spacing w:after="100"/>
      <w:ind w:left="240"/>
    </w:pPr>
  </w:style>
  <w:style w:type="paragraph" w:styleId="TOC3">
    <w:name w:val="toc 3"/>
    <w:basedOn w:val="Normal"/>
    <w:next w:val="Normal"/>
    <w:autoRedefine/>
    <w:uiPriority w:val="39"/>
    <w:unhideWhenUsed/>
    <w:rsid w:val="00970199"/>
    <w:pPr>
      <w:spacing w:after="100"/>
      <w:ind w:left="480"/>
    </w:pPr>
  </w:style>
  <w:style w:type="paragraph" w:styleId="TableofFigures">
    <w:name w:val="table of figures"/>
    <w:basedOn w:val="Normal"/>
    <w:next w:val="Normal"/>
    <w:uiPriority w:val="99"/>
    <w:unhideWhenUsed/>
    <w:rsid w:val="00970199"/>
    <w:pPr>
      <w:spacing w:after="0"/>
    </w:pPr>
  </w:style>
  <w:style w:type="paragraph" w:styleId="NormalWeb">
    <w:name w:val="Normal (Web)"/>
    <w:basedOn w:val="Normal"/>
    <w:uiPriority w:val="99"/>
    <w:semiHidden/>
    <w:unhideWhenUsed/>
    <w:rsid w:val="00A15DE1"/>
    <w:pPr>
      <w:spacing w:before="100" w:beforeAutospacing="1" w:after="100" w:afterAutospacing="1" w:line="240" w:lineRule="auto"/>
      <w:jc w:val="left"/>
    </w:pPr>
    <w:rPr>
      <w:rFonts w:eastAsia="Times New Roman" w:cs="Times New Roman"/>
      <w:szCs w:val="24"/>
      <w:lang w:eastAsia="en-GB"/>
    </w:rPr>
  </w:style>
  <w:style w:type="paragraph" w:styleId="z-TopofForm">
    <w:name w:val="HTML Top of Form"/>
    <w:basedOn w:val="Normal"/>
    <w:next w:val="Normal"/>
    <w:link w:val="z-TopofFormChar"/>
    <w:hidden/>
    <w:uiPriority w:val="99"/>
    <w:semiHidden/>
    <w:unhideWhenUsed/>
    <w:rsid w:val="00A15DE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A15DE1"/>
    <w:rPr>
      <w:rFonts w:ascii="Arial" w:eastAsia="Times New Roman" w:hAnsi="Arial" w:cs="Arial"/>
      <w:vanish/>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6890401">
      <w:bodyDiv w:val="1"/>
      <w:marLeft w:val="0"/>
      <w:marRight w:val="0"/>
      <w:marTop w:val="0"/>
      <w:marBottom w:val="0"/>
      <w:divBdr>
        <w:top w:val="none" w:sz="0" w:space="0" w:color="auto"/>
        <w:left w:val="none" w:sz="0" w:space="0" w:color="auto"/>
        <w:bottom w:val="none" w:sz="0" w:space="0" w:color="auto"/>
        <w:right w:val="none" w:sz="0" w:space="0" w:color="auto"/>
      </w:divBdr>
    </w:div>
    <w:div w:id="353843002">
      <w:bodyDiv w:val="1"/>
      <w:marLeft w:val="0"/>
      <w:marRight w:val="0"/>
      <w:marTop w:val="0"/>
      <w:marBottom w:val="0"/>
      <w:divBdr>
        <w:top w:val="none" w:sz="0" w:space="0" w:color="auto"/>
        <w:left w:val="none" w:sz="0" w:space="0" w:color="auto"/>
        <w:bottom w:val="none" w:sz="0" w:space="0" w:color="auto"/>
        <w:right w:val="none" w:sz="0" w:space="0" w:color="auto"/>
      </w:divBdr>
    </w:div>
    <w:div w:id="1113282754">
      <w:bodyDiv w:val="1"/>
      <w:marLeft w:val="0"/>
      <w:marRight w:val="0"/>
      <w:marTop w:val="0"/>
      <w:marBottom w:val="0"/>
      <w:divBdr>
        <w:top w:val="none" w:sz="0" w:space="0" w:color="auto"/>
        <w:left w:val="none" w:sz="0" w:space="0" w:color="auto"/>
        <w:bottom w:val="none" w:sz="0" w:space="0" w:color="auto"/>
        <w:right w:val="none" w:sz="0" w:space="0" w:color="auto"/>
      </w:divBdr>
    </w:div>
    <w:div w:id="1494369930">
      <w:bodyDiv w:val="1"/>
      <w:marLeft w:val="0"/>
      <w:marRight w:val="0"/>
      <w:marTop w:val="0"/>
      <w:marBottom w:val="0"/>
      <w:divBdr>
        <w:top w:val="none" w:sz="0" w:space="0" w:color="auto"/>
        <w:left w:val="none" w:sz="0" w:space="0" w:color="auto"/>
        <w:bottom w:val="none" w:sz="0" w:space="0" w:color="auto"/>
        <w:right w:val="none" w:sz="0" w:space="0" w:color="auto"/>
      </w:divBdr>
      <w:divsChild>
        <w:div w:id="1056661212">
          <w:marLeft w:val="0"/>
          <w:marRight w:val="0"/>
          <w:marTop w:val="0"/>
          <w:marBottom w:val="0"/>
          <w:divBdr>
            <w:top w:val="none" w:sz="0" w:space="0" w:color="auto"/>
            <w:left w:val="none" w:sz="0" w:space="0" w:color="auto"/>
            <w:bottom w:val="none" w:sz="0" w:space="0" w:color="auto"/>
            <w:right w:val="none" w:sz="0" w:space="0" w:color="auto"/>
          </w:divBdr>
        </w:div>
      </w:divsChild>
    </w:div>
    <w:div w:id="1848784394">
      <w:bodyDiv w:val="1"/>
      <w:marLeft w:val="0"/>
      <w:marRight w:val="0"/>
      <w:marTop w:val="0"/>
      <w:marBottom w:val="0"/>
      <w:divBdr>
        <w:top w:val="none" w:sz="0" w:space="0" w:color="auto"/>
        <w:left w:val="none" w:sz="0" w:space="0" w:color="auto"/>
        <w:bottom w:val="none" w:sz="0" w:space="0" w:color="auto"/>
        <w:right w:val="none" w:sz="0" w:space="0" w:color="auto"/>
      </w:divBdr>
      <w:divsChild>
        <w:div w:id="1230798778">
          <w:marLeft w:val="0"/>
          <w:marRight w:val="0"/>
          <w:marTop w:val="0"/>
          <w:marBottom w:val="0"/>
          <w:divBdr>
            <w:top w:val="single" w:sz="2" w:space="0" w:color="E3E3E3"/>
            <w:left w:val="single" w:sz="2" w:space="0" w:color="E3E3E3"/>
            <w:bottom w:val="single" w:sz="2" w:space="0" w:color="E3E3E3"/>
            <w:right w:val="single" w:sz="2" w:space="0" w:color="E3E3E3"/>
          </w:divBdr>
          <w:divsChild>
            <w:div w:id="867791348">
              <w:marLeft w:val="0"/>
              <w:marRight w:val="0"/>
              <w:marTop w:val="0"/>
              <w:marBottom w:val="0"/>
              <w:divBdr>
                <w:top w:val="single" w:sz="2" w:space="0" w:color="E3E3E3"/>
                <w:left w:val="single" w:sz="2" w:space="0" w:color="E3E3E3"/>
                <w:bottom w:val="single" w:sz="2" w:space="0" w:color="E3E3E3"/>
                <w:right w:val="single" w:sz="2" w:space="0" w:color="E3E3E3"/>
              </w:divBdr>
              <w:divsChild>
                <w:div w:id="610865882">
                  <w:marLeft w:val="0"/>
                  <w:marRight w:val="0"/>
                  <w:marTop w:val="0"/>
                  <w:marBottom w:val="0"/>
                  <w:divBdr>
                    <w:top w:val="single" w:sz="2" w:space="0" w:color="E3E3E3"/>
                    <w:left w:val="single" w:sz="2" w:space="0" w:color="E3E3E3"/>
                    <w:bottom w:val="single" w:sz="2" w:space="0" w:color="E3E3E3"/>
                    <w:right w:val="single" w:sz="2" w:space="0" w:color="E3E3E3"/>
                  </w:divBdr>
                  <w:divsChild>
                    <w:div w:id="232619701">
                      <w:marLeft w:val="0"/>
                      <w:marRight w:val="0"/>
                      <w:marTop w:val="0"/>
                      <w:marBottom w:val="0"/>
                      <w:divBdr>
                        <w:top w:val="single" w:sz="2" w:space="0" w:color="E3E3E3"/>
                        <w:left w:val="single" w:sz="2" w:space="0" w:color="E3E3E3"/>
                        <w:bottom w:val="single" w:sz="2" w:space="0" w:color="E3E3E3"/>
                        <w:right w:val="single" w:sz="2" w:space="0" w:color="E3E3E3"/>
                      </w:divBdr>
                      <w:divsChild>
                        <w:div w:id="1610773459">
                          <w:marLeft w:val="0"/>
                          <w:marRight w:val="0"/>
                          <w:marTop w:val="0"/>
                          <w:marBottom w:val="0"/>
                          <w:divBdr>
                            <w:top w:val="single" w:sz="2" w:space="0" w:color="E3E3E3"/>
                            <w:left w:val="single" w:sz="2" w:space="0" w:color="E3E3E3"/>
                            <w:bottom w:val="single" w:sz="2" w:space="0" w:color="E3E3E3"/>
                            <w:right w:val="single" w:sz="2" w:space="0" w:color="E3E3E3"/>
                          </w:divBdr>
                          <w:divsChild>
                            <w:div w:id="1043402218">
                              <w:marLeft w:val="0"/>
                              <w:marRight w:val="0"/>
                              <w:marTop w:val="0"/>
                              <w:marBottom w:val="0"/>
                              <w:divBdr>
                                <w:top w:val="single" w:sz="2" w:space="0" w:color="E3E3E3"/>
                                <w:left w:val="single" w:sz="2" w:space="0" w:color="E3E3E3"/>
                                <w:bottom w:val="single" w:sz="2" w:space="0" w:color="E3E3E3"/>
                                <w:right w:val="single" w:sz="2" w:space="0" w:color="E3E3E3"/>
                              </w:divBdr>
                              <w:divsChild>
                                <w:div w:id="70856732">
                                  <w:marLeft w:val="0"/>
                                  <w:marRight w:val="0"/>
                                  <w:marTop w:val="100"/>
                                  <w:marBottom w:val="100"/>
                                  <w:divBdr>
                                    <w:top w:val="single" w:sz="2" w:space="0" w:color="E3E3E3"/>
                                    <w:left w:val="single" w:sz="2" w:space="0" w:color="E3E3E3"/>
                                    <w:bottom w:val="single" w:sz="2" w:space="0" w:color="E3E3E3"/>
                                    <w:right w:val="single" w:sz="2" w:space="0" w:color="E3E3E3"/>
                                  </w:divBdr>
                                  <w:divsChild>
                                    <w:div w:id="1359424829">
                                      <w:marLeft w:val="0"/>
                                      <w:marRight w:val="0"/>
                                      <w:marTop w:val="0"/>
                                      <w:marBottom w:val="0"/>
                                      <w:divBdr>
                                        <w:top w:val="single" w:sz="2" w:space="0" w:color="E3E3E3"/>
                                        <w:left w:val="single" w:sz="2" w:space="0" w:color="E3E3E3"/>
                                        <w:bottom w:val="single" w:sz="2" w:space="0" w:color="E3E3E3"/>
                                        <w:right w:val="single" w:sz="2" w:space="0" w:color="E3E3E3"/>
                                      </w:divBdr>
                                      <w:divsChild>
                                        <w:div w:id="121776683">
                                          <w:marLeft w:val="0"/>
                                          <w:marRight w:val="0"/>
                                          <w:marTop w:val="0"/>
                                          <w:marBottom w:val="0"/>
                                          <w:divBdr>
                                            <w:top w:val="single" w:sz="2" w:space="0" w:color="E3E3E3"/>
                                            <w:left w:val="single" w:sz="2" w:space="0" w:color="E3E3E3"/>
                                            <w:bottom w:val="single" w:sz="2" w:space="0" w:color="E3E3E3"/>
                                            <w:right w:val="single" w:sz="2" w:space="0" w:color="E3E3E3"/>
                                          </w:divBdr>
                                          <w:divsChild>
                                            <w:div w:id="2077507819">
                                              <w:marLeft w:val="0"/>
                                              <w:marRight w:val="0"/>
                                              <w:marTop w:val="0"/>
                                              <w:marBottom w:val="0"/>
                                              <w:divBdr>
                                                <w:top w:val="single" w:sz="2" w:space="0" w:color="E3E3E3"/>
                                                <w:left w:val="single" w:sz="2" w:space="0" w:color="E3E3E3"/>
                                                <w:bottom w:val="single" w:sz="2" w:space="0" w:color="E3E3E3"/>
                                                <w:right w:val="single" w:sz="2" w:space="0" w:color="E3E3E3"/>
                                              </w:divBdr>
                                              <w:divsChild>
                                                <w:div w:id="1936131149">
                                                  <w:marLeft w:val="0"/>
                                                  <w:marRight w:val="0"/>
                                                  <w:marTop w:val="0"/>
                                                  <w:marBottom w:val="0"/>
                                                  <w:divBdr>
                                                    <w:top w:val="single" w:sz="2" w:space="0" w:color="E3E3E3"/>
                                                    <w:left w:val="single" w:sz="2" w:space="0" w:color="E3E3E3"/>
                                                    <w:bottom w:val="single" w:sz="2" w:space="0" w:color="E3E3E3"/>
                                                    <w:right w:val="single" w:sz="2" w:space="0" w:color="E3E3E3"/>
                                                  </w:divBdr>
                                                  <w:divsChild>
                                                    <w:div w:id="2068409635">
                                                      <w:marLeft w:val="0"/>
                                                      <w:marRight w:val="0"/>
                                                      <w:marTop w:val="0"/>
                                                      <w:marBottom w:val="0"/>
                                                      <w:divBdr>
                                                        <w:top w:val="single" w:sz="2" w:space="0" w:color="E3E3E3"/>
                                                        <w:left w:val="single" w:sz="2" w:space="0" w:color="E3E3E3"/>
                                                        <w:bottom w:val="single" w:sz="2" w:space="0" w:color="E3E3E3"/>
                                                        <w:right w:val="single" w:sz="2" w:space="0" w:color="E3E3E3"/>
                                                      </w:divBdr>
                                                      <w:divsChild>
                                                        <w:div w:id="6448910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91861487">
          <w:marLeft w:val="0"/>
          <w:marRight w:val="0"/>
          <w:marTop w:val="0"/>
          <w:marBottom w:val="0"/>
          <w:divBdr>
            <w:top w:val="none" w:sz="0" w:space="0" w:color="auto"/>
            <w:left w:val="none" w:sz="0" w:space="0" w:color="auto"/>
            <w:bottom w:val="none" w:sz="0" w:space="0" w:color="auto"/>
            <w:right w:val="none" w:sz="0" w:space="0" w:color="auto"/>
          </w:divBdr>
        </w:div>
      </w:divsChild>
    </w:div>
    <w:div w:id="2001957000">
      <w:bodyDiv w:val="1"/>
      <w:marLeft w:val="0"/>
      <w:marRight w:val="0"/>
      <w:marTop w:val="0"/>
      <w:marBottom w:val="0"/>
      <w:divBdr>
        <w:top w:val="none" w:sz="0" w:space="0" w:color="auto"/>
        <w:left w:val="none" w:sz="0" w:space="0" w:color="auto"/>
        <w:bottom w:val="none" w:sz="0" w:space="0" w:color="auto"/>
        <w:right w:val="none" w:sz="0" w:space="0" w:color="auto"/>
      </w:divBdr>
      <w:divsChild>
        <w:div w:id="177964439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ld-opportunities.com/richard-branson-a-visionary/"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shangri-la.com/?WT.mc_id=SLIM_20200224_GLOBAL_SEM_BING_ALWAYSON_BRAND-EXACT-TEXTLINK_AON2019_EN-RSA-SL-shangri-la%20hotels%20%26%20resorts&amp;&amp;&amp;&amp;&amp;ds_rl=1247775&amp;ds_rl=1272902&amp;msclkid=6605f6e47d991fd0f1d590cb030a7c6a&amp;ds_rl=1272902&amp;gclid=CM-8z6uj54UDFZxjHQkdQAsBQg&amp;gclsrc=ds"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2702</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Paul</dc:creator>
  <cp:keywords/>
  <dc:description/>
  <cp:lastModifiedBy>Diana Valerica Paul (2221008)</cp:lastModifiedBy>
  <cp:revision>5</cp:revision>
  <dcterms:created xsi:type="dcterms:W3CDTF">2024-05-07T19:34:00Z</dcterms:created>
  <dcterms:modified xsi:type="dcterms:W3CDTF">2024-05-09T19:35:00Z</dcterms:modified>
</cp:coreProperties>
</file>