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9E017E" w14:textId="4AA93A59" w:rsidR="003935E0" w:rsidRPr="003935E0" w:rsidRDefault="00180568">
      <w:pPr>
        <w:rPr>
          <w:sz w:val="28"/>
          <w:szCs w:val="28"/>
          <w:u w:val="single"/>
          <w:lang w:val="cy-GB"/>
        </w:rPr>
      </w:pPr>
      <w:r w:rsidRPr="003935E0">
        <w:rPr>
          <w:sz w:val="28"/>
          <w:szCs w:val="28"/>
          <w:u w:val="single"/>
          <w:lang w:val="cy-GB"/>
        </w:rPr>
        <w:t>Tasgau Asesu a Datblygu Sgiliau Iaith</w:t>
      </w:r>
    </w:p>
    <w:p w14:paraId="2935D9D1" w14:textId="62DA9960" w:rsidR="003935E0" w:rsidRPr="00180568" w:rsidRDefault="003935E0">
      <w:pPr>
        <w:rPr>
          <w:lang w:val="cy-GB"/>
        </w:rPr>
      </w:pPr>
      <w:hyperlink r:id="rId4" w:history="1">
        <w:r w:rsidRPr="003935E0">
          <w:rPr>
            <w:rStyle w:val="Hyperlink"/>
            <w:lang w:val="cy-GB"/>
          </w:rPr>
          <w:t>https://www.porth.ac.uk/cy/group-collection/tasgau-asesu-a-datblygu-sgiliau-iaith-athrawon</w:t>
        </w:r>
      </w:hyperlink>
    </w:p>
    <w:sectPr w:rsidR="003935E0" w:rsidRPr="001805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568"/>
    <w:rsid w:val="00180568"/>
    <w:rsid w:val="00281FC4"/>
    <w:rsid w:val="003935E0"/>
    <w:rsid w:val="00A44807"/>
    <w:rsid w:val="00CA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0B16C"/>
  <w15:chartTrackingRefBased/>
  <w15:docId w15:val="{B46D23A5-A5D0-4F3A-9415-8FD0CCF76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05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05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05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05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05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05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05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05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05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05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05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05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05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05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05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05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05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05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05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05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05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05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05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05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05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05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05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05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056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35E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35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orth.ac.uk/cy/group-collection/tasgau-asesu-a-datblygu-sgiliau-iaith-athraw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Hedydd Jones</dc:creator>
  <cp:keywords/>
  <dc:description/>
  <cp:lastModifiedBy>Hedydd Jones</cp:lastModifiedBy>
  <cp:revision>1</cp:revision>
  <dcterms:created xsi:type="dcterms:W3CDTF">2025-01-16T14:31:00Z</dcterms:created>
  <dcterms:modified xsi:type="dcterms:W3CDTF">2025-01-16T14:45:00Z</dcterms:modified>
</cp:coreProperties>
</file>