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a16="http://schemas.microsoft.com/office/drawing/2014/main" xmlns:adec="http://schemas.microsoft.com/office/drawing/2017/decorative" mc:Ignorable="w14 w15 w16se w16cid w16 w16cex w16sdtdh w16sdtfl w16du wp14">
  <w:body>
    <w:p w:rsidR="00154224" w:rsidRDefault="00154224" w14:paraId="7B1EE3E6" w14:textId="77777777">
      <w:r w:rsidRPr="003A798E">
        <w:rPr>
          <w:noProof/>
          <w:lang w:val="en-AU" w:eastAsia="en-AU"/>
        </w:rPr>
        <mc:AlternateContent>
          <mc:Choice Requires="wpg">
            <w:drawing>
              <wp:anchor distT="0" distB="0" distL="114300" distR="114300" simplePos="0" relativeHeight="251663360" behindDoc="1" locked="1" layoutInCell="1" allowOverlap="1" wp14:anchorId="4AE4713D" wp14:editId="38D910C5">
                <wp:simplePos x="0" y="0"/>
                <wp:positionH relativeFrom="margin">
                  <wp:posOffset>-457200</wp:posOffset>
                </wp:positionH>
                <wp:positionV relativeFrom="paragraph">
                  <wp:posOffset>-457200</wp:posOffset>
                </wp:positionV>
                <wp:extent cx="7772400" cy="10058400"/>
                <wp:effectExtent l="0" t="0" r="0" b="0"/>
                <wp:wrapNone/>
                <wp:docPr id="2" name="Group 1" descr="Decorative">
                  <a:extLst xmlns:a="http://schemas.openxmlformats.org/drawingml/2006/main">
                    <a:ext uri="{FF2B5EF4-FFF2-40B4-BE49-F238E27FC236}">
                      <a16:creationId xmlns:a16="http://schemas.microsoft.com/office/drawing/2014/main" id="{405C8564-9AA1-3741-A518-06A1556F88BC}"/>
                    </a:ext>
                    <a:ext uri="{C183D7F6-B498-43B3-948B-1728B52AA6E4}">
                      <adec:decorative xmlns:adec="http://schemas.microsoft.com/office/drawing/2017/decorative" val="1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772400" cy="10058400"/>
                          <a:chOff x="0" y="0"/>
                          <a:chExt cx="7771132" cy="10053322"/>
                        </a:xfrm>
                      </wpg:grpSpPr>
                      <wps:wsp>
                        <wps:cNvPr id="3" name="Shape"/>
                        <wps:cNvSpPr/>
                        <wps:spPr>
                          <a:xfrm>
                            <a:off x="0" y="2552701"/>
                            <a:ext cx="5845812" cy="7500621"/>
                          </a:xfrm>
                          <a:custGeom>
                            <a:avLst/>
                            <a:gdLst/>
                            <a:ahLst/>
                            <a:cxnLst>
                              <a:cxn ang="0">
                                <a:pos x="wd2" y="hd2"/>
                              </a:cxn>
                              <a:cxn ang="5400000">
                                <a:pos x="wd2" y="hd2"/>
                              </a:cxn>
                              <a:cxn ang="10800000">
                                <a:pos x="wd2" y="hd2"/>
                              </a:cxn>
                              <a:cxn ang="16200000">
                                <a:pos x="wd2" y="hd2"/>
                              </a:cxn>
                            </a:cxnLst>
                            <a:rect l="0" t="0" r="r" b="b"/>
                            <a:pathLst>
                              <a:path w="21600" h="21600" extrusionOk="0">
                                <a:moveTo>
                                  <a:pt x="0" y="10687"/>
                                </a:moveTo>
                                <a:lnTo>
                                  <a:pt x="0" y="21600"/>
                                </a:lnTo>
                                <a:lnTo>
                                  <a:pt x="1769" y="21600"/>
                                </a:lnTo>
                                <a:lnTo>
                                  <a:pt x="21600" y="6148"/>
                                </a:lnTo>
                                <a:lnTo>
                                  <a:pt x="13712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bg1">
                              <a:lumMod val="85000"/>
                            </a:schemeClr>
                          </a:solidFill>
                          <a:ln w="12700">
                            <a:miter lim="400000"/>
                          </a:ln>
                        </wps:spPr>
                        <wps:bodyPr lIns="38100" tIns="38100" rIns="38100" bIns="38100" anchor="ctr"/>
                      </wps:wsp>
                      <wps:wsp>
                        <wps:cNvPr id="4" name="Triangle"/>
                        <wps:cNvSpPr/>
                        <wps:spPr>
                          <a:xfrm>
                            <a:off x="0" y="2044700"/>
                            <a:ext cx="3907791" cy="7816851"/>
                          </a:xfrm>
                          <a:custGeom>
                            <a:avLst/>
                            <a:gdLst/>
                            <a:ahLst/>
                            <a:cxnLst>
                              <a:cxn ang="0">
                                <a:pos x="wd2" y="hd2"/>
                              </a:cxn>
                              <a:cxn ang="5400000">
                                <a:pos x="wd2" y="hd2"/>
                              </a:cxn>
                              <a:cxn ang="10800000">
                                <a:pos x="wd2" y="hd2"/>
                              </a:cxn>
                              <a:cxn ang="16200000">
                                <a:pos x="wd2" y="hd2"/>
                              </a:cxn>
                            </a:cxnLst>
                            <a:rect l="0" t="0" r="r" b="b"/>
                            <a:pathLst>
                              <a:path w="21600" h="21600" extrusionOk="0">
                                <a:moveTo>
                                  <a:pt x="0" y="21600"/>
                                </a:moveTo>
                                <a:lnTo>
                                  <a:pt x="21600" y="10802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2"/>
                          </a:solidFill>
                          <a:ln w="12700">
                            <a:miter lim="400000"/>
                          </a:ln>
                        </wps:spPr>
                        <wps:bodyPr lIns="38100" tIns="38100" rIns="38100" bIns="38100" anchor="ctr"/>
                      </wps:wsp>
                      <wps:wsp>
                        <wps:cNvPr id="5" name="Shape"/>
                        <wps:cNvSpPr/>
                        <wps:spPr>
                          <a:xfrm>
                            <a:off x="0" y="0"/>
                            <a:ext cx="7771132" cy="9039861"/>
                          </a:xfrm>
                          <a:custGeom>
                            <a:avLst/>
                            <a:gdLst/>
                            <a:ahLst/>
                            <a:cxnLst>
                              <a:cxn ang="0">
                                <a:pos x="wd2" y="hd2"/>
                              </a:cxn>
                              <a:cxn ang="5400000">
                                <a:pos x="wd2" y="hd2"/>
                              </a:cxn>
                              <a:cxn ang="10800000">
                                <a:pos x="wd2" y="hd2"/>
                              </a:cxn>
                              <a:cxn ang="16200000">
                                <a:pos x="wd2" y="hd2"/>
                              </a:cxn>
                            </a:cxnLst>
                            <a:rect l="0" t="0" r="r" b="b"/>
                            <a:pathLst>
                              <a:path w="21600" h="21600" extrusionOk="0">
                                <a:moveTo>
                                  <a:pt x="0" y="14678"/>
                                </a:moveTo>
                                <a:lnTo>
                                  <a:pt x="0" y="21600"/>
                                </a:lnTo>
                                <a:lnTo>
                                  <a:pt x="21600" y="3032"/>
                                </a:lnTo>
                                <a:lnTo>
                                  <a:pt x="21600" y="0"/>
                                </a:lnTo>
                                <a:lnTo>
                                  <a:pt x="1707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/>
                          </a:solidFill>
                          <a:ln w="12700">
                            <a:miter lim="400000"/>
                          </a:ln>
                        </wps:spPr>
                        <wps:bodyPr lIns="38100" tIns="38100" rIns="38100" bIns="38100" anchor="ctr"/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id="Group 1" style="position:absolute;margin-left:-36pt;margin-top:-36pt;width:612pt;height:11in;z-index:-251653120;mso-position-horizontal-relative:margin;mso-width-relative:margin;mso-height-relative:margin" alt="Decorative" coordsize="77711,100533" o:spid="_x0000_s1026" w14:anchorId="765BB12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">
                <v:shape id="Shape" style="position:absolute;top:25527;width:58458;height:75006;visibility:visible;mso-wrap-style:square;v-text-anchor:middle" coordsize="21600,21600" o:spid="_x0000_s1027" fillcolor="#d8d8d8 [2732]" stroked="f" strokeweight="1pt" path="m,10687l,21600r1769,l21600,6148,13712,,,10687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">
                  <v:stroke miterlimit="4" joinstyle="miter"/>
                  <v:path arrowok="t" o:connecttype="custom" o:connectlocs="2922906,3750311;2922906,3750311;2922906,3750311;2922906,3750311" o:connectangles="0,90,180,270" o:extrusionok="f"/>
                </v:shape>
                <v:shape id="Triangle" style="position:absolute;top:20447;width:39077;height:78168;visibility:visible;mso-wrap-style:square;v-text-anchor:middle" coordsize="21600,21600" o:spid="_x0000_s1028" fillcolor="#00c1c7 [3205]" stroked="f" strokeweight="1pt" path="m,21600l21600,10802,,,,21600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">
                  <v:stroke miterlimit="4" joinstyle="miter"/>
                  <v:path arrowok="t" o:connecttype="custom" o:connectlocs="1953896,3908426;1953896,3908426;1953896,3908426;1953896,3908426" o:connectangles="0,90,180,270" o:extrusionok="f"/>
                </v:shape>
                <v:shape id="Shape" style="position:absolute;width:77711;height:90398;visibility:visible;mso-wrap-style:square;v-text-anchor:middle" coordsize="21600,21600" o:spid="_x0000_s1029" fillcolor="#123869 [3204]" stroked="f" strokeweight="1pt" path="m,14678r,6922l21600,3032,21600,,17075,,,14678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">
                  <v:stroke miterlimit="4" joinstyle="miter"/>
                  <v:path arrowok="t" o:connecttype="custom" o:connectlocs="3885566,4519931;3885566,4519931;3885566,4519931;3885566,4519931" o:connectangles="0,90,180,270" o:extrusionok="f"/>
                </v:shape>
                <w10:wrap anchorx="margin"/>
                <w10:anchorlock/>
              </v:group>
            </w:pict>
          </mc:Fallback>
        </mc:AlternateContent>
      </w:r>
    </w:p>
    <w:tbl>
      <w:tblPr>
        <w:tblW w:w="0" w:type="auto"/>
        <w:tblLayout w:type="fixed"/>
        <w:tblLook w:val="0600" w:firstRow="0" w:lastRow="0" w:firstColumn="0" w:lastColumn="0" w:noHBand="1" w:noVBand="1"/>
      </w:tblPr>
      <w:tblGrid>
        <w:gridCol w:w="5395"/>
        <w:gridCol w:w="5395"/>
      </w:tblGrid>
      <w:tr w:rsidRPr="003A798E" w:rsidR="00A81248" w:rsidTr="29AEF036" w14:paraId="327A1B89" w14:textId="77777777">
        <w:tc>
          <w:tcPr>
            <w:tcW w:w="5395" w:type="dxa"/>
            <w:tcMar/>
          </w:tcPr>
          <w:p w:rsidRPr="003A798E" w:rsidR="00A81248" w:rsidP="00A81248" w:rsidRDefault="00A81248" w14:paraId="6B19EBD5" w14:textId="77777777">
            <w:pPr>
              <w:pStyle w:val="GraphicAnchor"/>
            </w:pPr>
          </w:p>
        </w:tc>
        <w:tc>
          <w:tcPr>
            <w:tcW w:w="5395" w:type="dxa"/>
            <w:tcMar/>
          </w:tcPr>
          <w:p w:rsidRPr="003A798E" w:rsidR="00A81248" w:rsidP="00A81248" w:rsidRDefault="00A81248" w14:paraId="5C793F31" w14:textId="77777777">
            <w:pPr>
              <w:pStyle w:val="GraphicAnchor"/>
            </w:pPr>
          </w:p>
        </w:tc>
      </w:tr>
      <w:tr w:rsidRPr="003A798E" w:rsidR="00A81248" w:rsidTr="29AEF036" w14:paraId="15489576" w14:textId="77777777">
        <w:trPr>
          <w:trHeight w:val="2719"/>
        </w:trPr>
        <w:tc>
          <w:tcPr>
            <w:tcW w:w="5395" w:type="dxa"/>
            <w:tcMar/>
          </w:tcPr>
          <w:p w:rsidRPr="003A798E" w:rsidR="00A81248" w:rsidP="62D6BDB3" w:rsidRDefault="5BE8CF70" w14:paraId="059750FE" w14:textId="07AB9FB3">
            <w:pPr>
              <w:pStyle w:val="Text"/>
            </w:pPr>
            <w:r>
              <w:t>Digital Business</w:t>
            </w:r>
          </w:p>
          <w:p w:rsidRPr="003A798E" w:rsidR="00A81248" w:rsidP="62D6BDB3" w:rsidRDefault="00A81248" w14:paraId="117F1D5B" w14:textId="2668EED2"/>
        </w:tc>
        <w:tc>
          <w:tcPr>
            <w:tcW w:w="5395" w:type="dxa"/>
            <w:tcMar/>
          </w:tcPr>
          <w:p w:rsidRPr="003A798E" w:rsidR="00A81248" w:rsidRDefault="00A81248" w14:paraId="5495E394" w14:textId="77777777"/>
        </w:tc>
      </w:tr>
      <w:tr w:rsidRPr="003A798E" w:rsidR="00A81248" w:rsidTr="29AEF036" w14:paraId="6F2D5A78" w14:textId="77777777">
        <w:trPr>
          <w:trHeight w:val="7776"/>
        </w:trPr>
        <w:tc>
          <w:tcPr>
            <w:tcW w:w="5395" w:type="dxa"/>
            <w:tcMar/>
          </w:tcPr>
          <w:p w:rsidRPr="003A798E" w:rsidR="00A81248" w:rsidRDefault="00A81248" w14:paraId="1C9A8A8A" w14:textId="77777777"/>
        </w:tc>
        <w:tc>
          <w:tcPr>
            <w:tcW w:w="5395" w:type="dxa"/>
            <w:tcMar/>
          </w:tcPr>
          <w:p w:rsidRPr="003A798E" w:rsidR="00A81248" w:rsidRDefault="00A81248" w14:paraId="6FC18C39" w14:textId="77777777"/>
        </w:tc>
      </w:tr>
      <w:tr w:rsidRPr="003A798E" w:rsidR="00A81248" w:rsidTr="29AEF036" w14:paraId="77B424C2" w14:textId="77777777">
        <w:trPr>
          <w:trHeight w:val="1299"/>
        </w:trPr>
        <w:tc>
          <w:tcPr>
            <w:tcW w:w="5395" w:type="dxa"/>
            <w:tcMar/>
          </w:tcPr>
          <w:p w:rsidRPr="003A798E" w:rsidR="00A81248" w:rsidRDefault="00A81248" w14:paraId="39F49FDC" w14:textId="77777777"/>
        </w:tc>
        <w:tc>
          <w:tcPr>
            <w:tcW w:w="5395" w:type="dxa"/>
            <w:tcMar/>
          </w:tcPr>
          <w:p w:rsidRPr="000A2A69" w:rsidR="00A81248" w:rsidP="62D6BDB3" w:rsidRDefault="5BE8CF70" w14:paraId="78A594E8" w14:textId="47F6AB57">
            <w:pPr>
              <w:pStyle w:val="Text"/>
            </w:pPr>
            <w:r>
              <w:t>Airbnb</w:t>
            </w:r>
          </w:p>
          <w:p w:rsidRPr="003A798E" w:rsidR="00A81248" w:rsidP="62D6BDB3" w:rsidRDefault="00A81248" w14:paraId="034E8E42" w14:textId="3473788A">
            <w:pPr>
              <w:pStyle w:val="Text"/>
            </w:pPr>
          </w:p>
        </w:tc>
      </w:tr>
      <w:tr w:rsidRPr="00D26C99" w:rsidR="00A81248" w:rsidTr="29AEF036" w14:paraId="70801223" w14:textId="77777777">
        <w:trPr>
          <w:trHeight w:val="1402"/>
        </w:trPr>
        <w:tc>
          <w:tcPr>
            <w:tcW w:w="5395" w:type="dxa"/>
            <w:tcMar/>
          </w:tcPr>
          <w:p w:rsidRPr="003A798E" w:rsidR="00A81248" w:rsidRDefault="00A81248" w14:paraId="4AC0BEDD" w14:textId="1CFD2B95"/>
          <w:p w:rsidRPr="003A798E" w:rsidR="00A81248" w:rsidRDefault="00A81248" w14:paraId="030BF377" w14:textId="55D2AEC7"/>
          <w:p w:rsidRPr="003A798E" w:rsidR="00A81248" w:rsidRDefault="00A81248" w14:paraId="31FB685B" w14:textId="1B51E6CC"/>
          <w:p w:rsidRPr="003A798E" w:rsidR="00A81248" w:rsidRDefault="00A81248" w14:paraId="7F7AFA8B" w14:textId="6D606E2C"/>
          <w:p w:rsidRPr="003A798E" w:rsidR="00A81248" w:rsidRDefault="00A81248" w14:paraId="3957F811" w14:textId="09F7DD44"/>
          <w:p w:rsidRPr="003A798E" w:rsidR="00A81248" w:rsidRDefault="00A81248" w14:paraId="0FC4FB05" w14:textId="74FB1DF9"/>
          <w:p w:rsidRPr="003A798E" w:rsidR="00A81248" w:rsidRDefault="00A81248" w14:paraId="54F31BD1" w14:textId="07460424"/>
        </w:tc>
        <w:tc>
          <w:tcPr>
            <w:tcW w:w="5395" w:type="dxa"/>
            <w:tcMar/>
          </w:tcPr>
          <w:p w:rsidRPr="000A2A69" w:rsidR="00A81248" w:rsidP="62D6BDB3" w:rsidRDefault="5BE8CF70" w14:paraId="0D7EFC91" w14:textId="7D36C60E">
            <w:pPr>
              <w:pStyle w:val="Text"/>
            </w:pPr>
            <w:r>
              <w:t>Carrie Thomas</w:t>
            </w:r>
          </w:p>
          <w:p w:rsidRPr="00A059BA" w:rsidR="00A81248" w:rsidP="62D6BDB3" w:rsidRDefault="00A81248" w14:paraId="5BABFFC5" w14:textId="005B5B25">
            <w:pPr>
              <w:pStyle w:val="Text"/>
            </w:pPr>
          </w:p>
        </w:tc>
      </w:tr>
    </w:tbl>
    <w:p w:rsidRPr="00A059BA" w:rsidR="00154224" w:rsidRDefault="00154224" w14:paraId="7C44C64B" w14:textId="77777777">
      <w:pPr>
        <w:rPr>
          <w:lang w:val="fr-FR"/>
        </w:rPr>
      </w:pPr>
    </w:p>
    <w:sdt>
      <w:sdtPr>
        <w:id w:val="574055971"/>
        <w:docPartObj>
          <w:docPartGallery w:val="Table of Contents"/>
          <w:docPartUnique/>
        </w:docPartObj>
      </w:sdtPr>
      <w:sdtContent>
        <w:p w:rsidR="62D6BDB3" w:rsidP="472742C6" w:rsidRDefault="62D6BDB3" w14:paraId="7739C4A9" w14:textId="546BBC51">
          <w:pPr>
            <w:pStyle w:val="TOC2"/>
            <w:tabs>
              <w:tab w:val="right" w:leader="hyphen" w:pos="10800"/>
            </w:tabs>
            <w:rPr>
              <w:rStyle w:val="Hyperlink"/>
            </w:rPr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692292576">
            <w:r w:rsidRPr="29AEF036" w:rsidR="1A39177D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_Toc692292576 \h</w:instrText>
            </w:r>
            <w:r>
              <w:fldChar w:fldCharType="separate"/>
            </w:r>
            <w:r w:rsidRPr="29AEF036" w:rsidR="1A39177D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62D6BDB3" w:rsidP="472742C6" w:rsidRDefault="1A39177D" w14:paraId="44752D07" w14:textId="4EFEBD1B">
          <w:pPr>
            <w:pStyle w:val="TOC2"/>
            <w:tabs>
              <w:tab w:val="right" w:leader="hyphen" w:pos="10800"/>
            </w:tabs>
            <w:rPr>
              <w:rStyle w:val="Hyperlink"/>
            </w:rPr>
          </w:pPr>
          <w:hyperlink w:anchor="_Toc861896416">
            <w:r w:rsidRPr="29AEF036" w:rsidR="1A39177D">
              <w:rPr>
                <w:rStyle w:val="Hyperlink"/>
              </w:rPr>
              <w:t>Airbnb Business Model</w:t>
            </w:r>
            <w:r>
              <w:tab/>
            </w:r>
            <w:r>
              <w:fldChar w:fldCharType="begin"/>
            </w:r>
            <w:r>
              <w:instrText xml:space="preserve">PAGEREF _Toc861896416 \h</w:instrText>
            </w:r>
            <w:r>
              <w:fldChar w:fldCharType="separate"/>
            </w:r>
            <w:r w:rsidRPr="29AEF036" w:rsidR="1A39177D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62D6BDB3" w:rsidP="472742C6" w:rsidRDefault="1A39177D" w14:paraId="52BCFEBE" w14:textId="3B931AA3">
          <w:pPr>
            <w:pStyle w:val="TOC2"/>
            <w:tabs>
              <w:tab w:val="right" w:leader="hyphen" w:pos="10800"/>
            </w:tabs>
            <w:rPr>
              <w:rStyle w:val="Hyperlink"/>
            </w:rPr>
          </w:pPr>
          <w:hyperlink w:anchor="_Toc588148187">
            <w:r w:rsidRPr="29AEF036" w:rsidR="1A39177D">
              <w:rPr>
                <w:rStyle w:val="Hyperlink"/>
              </w:rPr>
              <w:t>Financial Landscape</w:t>
            </w:r>
            <w:r>
              <w:tab/>
            </w:r>
            <w:r>
              <w:fldChar w:fldCharType="begin"/>
            </w:r>
            <w:r>
              <w:instrText xml:space="preserve">PAGEREF _Toc588148187 \h</w:instrText>
            </w:r>
            <w:r>
              <w:fldChar w:fldCharType="separate"/>
            </w:r>
            <w:r w:rsidRPr="29AEF036" w:rsidR="1A39177D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62D6BDB3" w:rsidP="472742C6" w:rsidRDefault="1A39177D" w14:paraId="3B44CBCA" w14:textId="0951C6BA">
          <w:pPr>
            <w:pStyle w:val="TOC2"/>
            <w:tabs>
              <w:tab w:val="right" w:leader="hyphen" w:pos="10800"/>
            </w:tabs>
            <w:rPr>
              <w:rStyle w:val="Hyperlink"/>
            </w:rPr>
          </w:pPr>
          <w:hyperlink w:anchor="_Toc720118442">
            <w:r w:rsidRPr="29AEF036" w:rsidR="1A39177D">
              <w:rPr>
                <w:rStyle w:val="Hyperlink"/>
              </w:rPr>
              <w:t>Peer 2 Peer Market Forces</w:t>
            </w:r>
            <w:r>
              <w:tab/>
            </w:r>
            <w:r>
              <w:fldChar w:fldCharType="begin"/>
            </w:r>
            <w:r>
              <w:instrText xml:space="preserve">PAGEREF _Toc720118442 \h</w:instrText>
            </w:r>
            <w:r>
              <w:fldChar w:fldCharType="separate"/>
            </w:r>
            <w:r w:rsidRPr="29AEF036" w:rsidR="1A39177D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62D6BDB3" w:rsidP="472742C6" w:rsidRDefault="1A39177D" w14:paraId="013DC8F1" w14:textId="1424D36C">
          <w:pPr>
            <w:pStyle w:val="TOC2"/>
            <w:tabs>
              <w:tab w:val="right" w:leader="hyphen" w:pos="10800"/>
            </w:tabs>
            <w:rPr>
              <w:rStyle w:val="Hyperlink"/>
            </w:rPr>
          </w:pPr>
          <w:hyperlink w:anchor="_Toc2124286449">
            <w:r w:rsidRPr="29AEF036" w:rsidR="1A39177D">
              <w:rPr>
                <w:rStyle w:val="Hyperlink"/>
              </w:rPr>
              <w:t>Target Groups</w:t>
            </w:r>
            <w:r>
              <w:tab/>
            </w:r>
            <w:r>
              <w:fldChar w:fldCharType="begin"/>
            </w:r>
            <w:r>
              <w:instrText xml:space="preserve">PAGEREF _Toc2124286449 \h</w:instrText>
            </w:r>
            <w:r>
              <w:fldChar w:fldCharType="separate"/>
            </w:r>
            <w:r w:rsidRPr="29AEF036" w:rsidR="1A39177D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62D6BDB3" w:rsidP="472742C6" w:rsidRDefault="1A39177D" w14:paraId="2977AFF5" w14:textId="436E0C43">
          <w:pPr>
            <w:pStyle w:val="TOC2"/>
            <w:tabs>
              <w:tab w:val="right" w:leader="hyphen" w:pos="10800"/>
            </w:tabs>
            <w:rPr>
              <w:rStyle w:val="Hyperlink"/>
            </w:rPr>
          </w:pPr>
          <w:hyperlink w:anchor="_Toc666739302">
            <w:r w:rsidRPr="29AEF036" w:rsidR="1A39177D">
              <w:rPr>
                <w:rStyle w:val="Hyperlink"/>
              </w:rPr>
              <w:t>Challenges and Strategy</w:t>
            </w:r>
            <w:r>
              <w:tab/>
            </w:r>
            <w:r>
              <w:fldChar w:fldCharType="begin"/>
            </w:r>
            <w:r>
              <w:instrText xml:space="preserve">PAGEREF _Toc666739302 \h</w:instrText>
            </w:r>
            <w:r>
              <w:fldChar w:fldCharType="separate"/>
            </w:r>
            <w:r w:rsidRPr="29AEF036" w:rsidR="1A39177D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62D6BDB3" w:rsidP="472742C6" w:rsidRDefault="1A39177D" w14:paraId="0D3F44DB" w14:textId="4423630B">
          <w:pPr>
            <w:pStyle w:val="TOC2"/>
            <w:tabs>
              <w:tab w:val="right" w:leader="hyphen" w:pos="10800"/>
            </w:tabs>
            <w:rPr>
              <w:rStyle w:val="Hyperlink"/>
            </w:rPr>
          </w:pPr>
          <w:hyperlink w:anchor="_Toc740204994">
            <w:r w:rsidRPr="29AEF036" w:rsidR="1A39177D">
              <w:rPr>
                <w:rStyle w:val="Hyperlink"/>
              </w:rPr>
              <w:t>Current Situation</w:t>
            </w:r>
            <w:r>
              <w:tab/>
            </w:r>
            <w:r>
              <w:fldChar w:fldCharType="begin"/>
            </w:r>
            <w:r>
              <w:instrText xml:space="preserve">PAGEREF _Toc740204994 \h</w:instrText>
            </w:r>
            <w:r>
              <w:fldChar w:fldCharType="separate"/>
            </w:r>
            <w:r w:rsidRPr="29AEF036" w:rsidR="1A39177D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62D6BDB3" w:rsidP="472742C6" w:rsidRDefault="1A39177D" w14:paraId="2042393E" w14:textId="3B7664E9">
          <w:pPr>
            <w:pStyle w:val="TOC2"/>
            <w:tabs>
              <w:tab w:val="right" w:leader="hyphen" w:pos="10800"/>
            </w:tabs>
            <w:rPr>
              <w:rStyle w:val="Hyperlink"/>
            </w:rPr>
          </w:pPr>
          <w:hyperlink w:anchor="_Toc1717068987">
            <w:r w:rsidRPr="29AEF036" w:rsidR="1A39177D">
              <w:rPr>
                <w:rStyle w:val="Hyperlink"/>
              </w:rPr>
              <w:t>Recommendations for Future Growth</w:t>
            </w:r>
            <w:r>
              <w:tab/>
            </w:r>
            <w:r>
              <w:fldChar w:fldCharType="begin"/>
            </w:r>
            <w:r>
              <w:instrText xml:space="preserve">PAGEREF _Toc1717068987 \h</w:instrText>
            </w:r>
            <w:r>
              <w:fldChar w:fldCharType="separate"/>
            </w:r>
            <w:r w:rsidRPr="29AEF036" w:rsidR="1A39177D">
              <w:rPr>
                <w:rStyle w:val="Hyperlink"/>
              </w:rPr>
              <w:t>9</w:t>
            </w:r>
            <w:r>
              <w:fldChar w:fldCharType="end"/>
            </w:r>
          </w:hyperlink>
        </w:p>
        <w:p w:rsidR="62D6BDB3" w:rsidP="472742C6" w:rsidRDefault="1A39177D" w14:paraId="4098EE39" w14:textId="0F948B8C">
          <w:pPr>
            <w:pStyle w:val="TOC2"/>
            <w:tabs>
              <w:tab w:val="right" w:leader="hyphen" w:pos="10800"/>
            </w:tabs>
            <w:rPr>
              <w:rStyle w:val="Hyperlink"/>
            </w:rPr>
          </w:pPr>
          <w:hyperlink w:anchor="_Toc48965467">
            <w:r w:rsidRPr="29AEF036" w:rsidR="1A39177D">
              <w:rPr>
                <w:rStyle w:val="Hyperlink"/>
              </w:rPr>
              <w:t>Conclusion</w:t>
            </w:r>
            <w:r>
              <w:tab/>
            </w:r>
            <w:r>
              <w:fldChar w:fldCharType="begin"/>
            </w:r>
            <w:r>
              <w:instrText xml:space="preserve">PAGEREF _Toc48965467 \h</w:instrText>
            </w:r>
            <w:r>
              <w:fldChar w:fldCharType="separate"/>
            </w:r>
            <w:r w:rsidRPr="29AEF036" w:rsidR="1A39177D">
              <w:rPr>
                <w:rStyle w:val="Hyperlink"/>
              </w:rPr>
              <w:t>9</w:t>
            </w:r>
            <w:r>
              <w:fldChar w:fldCharType="end"/>
            </w:r>
          </w:hyperlink>
        </w:p>
        <w:p w:rsidR="62D6BDB3" w:rsidP="472742C6" w:rsidRDefault="1A39177D" w14:paraId="2D9331EA" w14:textId="6E3A66C4">
          <w:pPr>
            <w:pStyle w:val="TOC2"/>
            <w:tabs>
              <w:tab w:val="right" w:leader="hyphen" w:pos="10800"/>
            </w:tabs>
            <w:rPr>
              <w:rStyle w:val="Hyperlink"/>
            </w:rPr>
          </w:pPr>
          <w:hyperlink w:anchor="_Toc599508891">
            <w:r w:rsidRPr="29AEF036" w:rsidR="1A39177D">
              <w:rPr>
                <w:rStyle w:val="Hyperlink"/>
              </w:rPr>
              <w:t>References</w:t>
            </w:r>
            <w:r>
              <w:tab/>
            </w:r>
            <w:r>
              <w:fldChar w:fldCharType="begin"/>
            </w:r>
            <w:r>
              <w:instrText xml:space="preserve">PAGEREF _Toc599508891 \h</w:instrText>
            </w:r>
            <w:r>
              <w:fldChar w:fldCharType="separate"/>
            </w:r>
            <w:r w:rsidRPr="29AEF036" w:rsidR="1A39177D">
              <w:rPr>
                <w:rStyle w:val="Hyperlink"/>
              </w:rPr>
              <w:t>9</w:t>
            </w:r>
            <w:r>
              <w:fldChar w:fldCharType="end"/>
            </w:r>
          </w:hyperlink>
          <w:r>
            <w:fldChar w:fldCharType="end"/>
          </w:r>
        </w:p>
      </w:sdtContent>
    </w:sdt>
    <w:p w:rsidRPr="00A059BA" w:rsidR="00154224" w:rsidRDefault="00154224" w14:paraId="75781591" w14:textId="77777777">
      <w:pPr>
        <w:rPr>
          <w:lang w:val="fr-FR"/>
        </w:rPr>
        <w:sectPr w:rsidRPr="00A059BA" w:rsidR="00154224" w:rsidSect="008715DF">
          <w:pgSz w:w="12240" w:h="15840" w:orient="portrait" w:code="1"/>
          <w:pgMar w:top="720" w:right="720" w:bottom="0" w:left="720" w:header="0" w:footer="0" w:gutter="0"/>
          <w:cols w:space="708"/>
          <w:titlePg/>
          <w:docGrid w:linePitch="360"/>
        </w:sectPr>
      </w:pPr>
    </w:p>
    <w:p w:rsidR="62D6BDB3" w:rsidP="29AEF036" w:rsidRDefault="62D6BDB3" w14:paraId="39FE0A0A" w14:textId="140E42B8">
      <w:pPr>
        <w:pStyle w:val="Heading2"/>
        <w:rPr>
          <w:i w:val="0"/>
          <w:iCs w:val="0"/>
        </w:rPr>
      </w:pPr>
    </w:p>
    <w:p w:rsidR="62D6BDB3" w:rsidP="62D6BDB3" w:rsidRDefault="62D6BDB3" w14:paraId="5523D0D7" w14:textId="6BF1E6EA">
      <w:pPr>
        <w:pStyle w:val="Heading2"/>
      </w:pPr>
    </w:p>
    <w:p w:rsidR="00C213D9" w:rsidP="62D6BDB3" w:rsidRDefault="2F5454AB" w14:paraId="05F8C677" w14:textId="22200F30">
      <w:pPr>
        <w:pStyle w:val="Heading2"/>
      </w:pPr>
      <w:bookmarkStart w:name="_Toc1812059913" w:id="0"/>
      <w:bookmarkStart w:name="_Toc692292576" w:id="1"/>
      <w:r w:rsidR="2F5454AB">
        <w:rPr/>
        <w:t>Introduction</w:t>
      </w:r>
      <w:bookmarkEnd w:id="0"/>
      <w:bookmarkEnd w:id="1"/>
    </w:p>
    <w:p w:rsidR="62D6BDB3" w:rsidP="62D6BDB3" w:rsidRDefault="62D6BDB3" w14:paraId="3A0977A0" w14:textId="5F116534"/>
    <w:p w:rsidR="174E194E" w:rsidP="62D6BDB3" w:rsidRDefault="174E194E" w14:paraId="166AA7EC" w14:textId="60955806"/>
    <w:p w:rsidR="591C720E" w:rsidRDefault="5D0E14C2" w14:paraId="5CE22145" w14:textId="154D1DE0">
      <w:r w:rsidR="5D0E14C2">
        <w:rPr/>
        <w:t>This report will use the articles</w:t>
      </w:r>
      <w:r w:rsidR="5B719075">
        <w:rPr/>
        <w:t xml:space="preserve"> written by Wu, S, et al, (2012), and Li,</w:t>
      </w:r>
      <w:r w:rsidR="44630027">
        <w:rPr/>
        <w:t xml:space="preserve"> </w:t>
      </w:r>
      <w:r w:rsidR="5B719075">
        <w:rPr/>
        <w:t xml:space="preserve">L </w:t>
      </w:r>
      <w:r w:rsidR="4E179813">
        <w:rPr/>
        <w:t>&amp;</w:t>
      </w:r>
      <w:r w:rsidR="20194708">
        <w:rPr/>
        <w:t xml:space="preserve"> Tabari, S, (2019) alongside</w:t>
      </w:r>
      <w:r w:rsidR="3A64E510">
        <w:rPr/>
        <w:t xml:space="preserve"> a range of</w:t>
      </w:r>
      <w:r w:rsidR="20194708">
        <w:rPr/>
        <w:t xml:space="preserve"> relevant sources to crit</w:t>
      </w:r>
      <w:r w:rsidR="223C9921">
        <w:rPr/>
        <w:t>ique the business model</w:t>
      </w:r>
      <w:r w:rsidR="12156A77">
        <w:rPr/>
        <w:t xml:space="preserve"> and operational environment. Through these sources </w:t>
      </w:r>
      <w:r w:rsidR="63A96323">
        <w:rPr/>
        <w:t xml:space="preserve">this report will examine the </w:t>
      </w:r>
      <w:r w:rsidR="6F04E588">
        <w:rPr/>
        <w:t>financial</w:t>
      </w:r>
      <w:r w:rsidR="223C9921">
        <w:rPr/>
        <w:t xml:space="preserve"> landscape, the </w:t>
      </w:r>
      <w:r w:rsidR="0D80BC96">
        <w:rPr/>
        <w:t>peer-to-peer</w:t>
      </w:r>
      <w:r w:rsidR="223C9921">
        <w:rPr/>
        <w:t xml:space="preserve"> market </w:t>
      </w:r>
      <w:r w:rsidR="223C9921">
        <w:rPr/>
        <w:t>forces</w:t>
      </w:r>
      <w:r w:rsidR="67D70CA5">
        <w:rPr/>
        <w:t xml:space="preserve"> and the </w:t>
      </w:r>
      <w:r w:rsidR="6F87F200">
        <w:rPr/>
        <w:t xml:space="preserve">evolving </w:t>
      </w:r>
      <w:r w:rsidR="223C9921">
        <w:rPr/>
        <w:t>target groups</w:t>
      </w:r>
      <w:r w:rsidR="76BE3876">
        <w:rPr/>
        <w:t>. It will aim to explo</w:t>
      </w:r>
      <w:r w:rsidR="18572754">
        <w:rPr/>
        <w:t>re the key</w:t>
      </w:r>
      <w:r w:rsidR="223C9921">
        <w:rPr/>
        <w:t xml:space="preserve"> problems and </w:t>
      </w:r>
      <w:r w:rsidR="7AE650C7">
        <w:rPr/>
        <w:t>challenges</w:t>
      </w:r>
      <w:r w:rsidR="223C9921">
        <w:rPr/>
        <w:t xml:space="preserve"> </w:t>
      </w:r>
      <w:r w:rsidR="3F2A4855">
        <w:rPr/>
        <w:t>faced together these perspectives will provide understanding the</w:t>
      </w:r>
      <w:r w:rsidR="5CB47BD2">
        <w:rPr/>
        <w:t xml:space="preserve"> strategy and current situation of Airbnb.</w:t>
      </w:r>
      <w:r w:rsidR="6856A426">
        <w:rPr/>
        <w:t xml:space="preserve"> </w:t>
      </w:r>
    </w:p>
    <w:p w:rsidR="29AEF036" w:rsidRDefault="29AEF036" w14:paraId="6E69569E" w14:textId="3BC2D30B"/>
    <w:p w:rsidR="1DDAD241" w:rsidRDefault="1DDAD241" w14:paraId="30E035A2" w14:textId="693B9293">
      <w:r w:rsidR="1DDAD241">
        <w:rPr/>
        <w:t>In 2007 two un-employed art students</w:t>
      </w:r>
      <w:r w:rsidR="261D3F6E">
        <w:rPr/>
        <w:t>, Evan Spigel &amp; Brian Chesky</w:t>
      </w:r>
      <w:r w:rsidR="1DDAD241">
        <w:rPr/>
        <w:t xml:space="preserve"> </w:t>
      </w:r>
      <w:r w:rsidR="20572871">
        <w:rPr/>
        <w:t xml:space="preserve">decided to </w:t>
      </w:r>
      <w:r w:rsidR="1DDAD241">
        <w:rPr/>
        <w:t xml:space="preserve">rent out air mattresses </w:t>
      </w:r>
      <w:r w:rsidR="08A08527">
        <w:rPr/>
        <w:t>in their apartment during a major conference when local hotels were fully booked and overcrowded</w:t>
      </w:r>
      <w:r w:rsidR="3BAAA1E8">
        <w:rPr/>
        <w:t xml:space="preserve">. Their aim was not the only to offer simple </w:t>
      </w:r>
      <w:r w:rsidR="7650F583">
        <w:rPr/>
        <w:t xml:space="preserve">bed and breakfast </w:t>
      </w:r>
      <w:r w:rsidR="692FA5D2">
        <w:rPr/>
        <w:t>accommodation</w:t>
      </w:r>
      <w:r w:rsidR="7650F583">
        <w:rPr/>
        <w:t xml:space="preserve"> but also generate much needed</w:t>
      </w:r>
      <w:r w:rsidR="2EF164CD">
        <w:rPr/>
        <w:t xml:space="preserve"> funds to</w:t>
      </w:r>
      <w:r w:rsidR="16EE40AE">
        <w:rPr/>
        <w:t xml:space="preserve"> cover a delayed rent payment</w:t>
      </w:r>
      <w:r w:rsidR="46C2792F">
        <w:rPr/>
        <w:t>.</w:t>
      </w:r>
      <w:r w:rsidR="6FBD1A9F">
        <w:rPr/>
        <w:t xml:space="preserve"> </w:t>
      </w:r>
      <w:r w:rsidR="11B388E3">
        <w:rPr/>
        <w:t>R</w:t>
      </w:r>
      <w:r w:rsidR="0BA2A2BA">
        <w:rPr/>
        <w:t>e</w:t>
      </w:r>
      <w:r w:rsidR="5AC2754C">
        <w:rPr/>
        <w:t>cognising</w:t>
      </w:r>
      <w:r w:rsidR="0BA2A2BA">
        <w:rPr/>
        <w:t xml:space="preserve"> the potential</w:t>
      </w:r>
      <w:r w:rsidR="6718D72B">
        <w:rPr/>
        <w:t xml:space="preserve"> of their idea they created Airbed and breakfast, with </w:t>
      </w:r>
      <w:r w:rsidR="796968E1">
        <w:rPr/>
        <w:t>a robust website they announce their service</w:t>
      </w:r>
      <w:r w:rsidR="07CB808F">
        <w:rPr/>
        <w:t>, (Gallagher, L, 2017).</w:t>
      </w:r>
      <w:r w:rsidR="453D9030">
        <w:rPr/>
        <w:t xml:space="preserve"> </w:t>
      </w:r>
      <w:r w:rsidR="6B2D201B">
        <w:rPr/>
        <w:t xml:space="preserve">Early struggles to keep the company alive meant creative funding where </w:t>
      </w:r>
      <w:r w:rsidR="45C834F1">
        <w:rPr/>
        <w:t xml:space="preserve">in 2008 </w:t>
      </w:r>
      <w:r w:rsidR="47B145D6">
        <w:rPr/>
        <w:t xml:space="preserve">they created and sold novelty </w:t>
      </w:r>
      <w:r w:rsidR="40F1C37C">
        <w:rPr/>
        <w:t>cereal</w:t>
      </w:r>
      <w:r w:rsidR="47B145D6">
        <w:rPr/>
        <w:t xml:space="preserve"> boxes raising capital to fund early development,</w:t>
      </w:r>
      <w:r w:rsidR="320050ED">
        <w:rPr/>
        <w:t xml:space="preserve"> a year later they were accepted into Y combinator</w:t>
      </w:r>
      <w:r w:rsidR="32536838">
        <w:rPr/>
        <w:t xml:space="preserve"> </w:t>
      </w:r>
      <w:r w:rsidR="6332437D">
        <w:rPr/>
        <w:t xml:space="preserve">which provided funding, </w:t>
      </w:r>
      <w:r w:rsidR="6332437D">
        <w:rPr/>
        <w:t>training</w:t>
      </w:r>
      <w:r w:rsidR="6332437D">
        <w:rPr/>
        <w:t xml:space="preserve"> and mentorship. Rebrandi</w:t>
      </w:r>
      <w:r w:rsidR="35C14426">
        <w:rPr/>
        <w:t>ng its name to Airbnb and expanding rentals t</w:t>
      </w:r>
      <w:r w:rsidR="16AC3DC5">
        <w:rPr/>
        <w:t xml:space="preserve">o homes, private </w:t>
      </w:r>
      <w:r w:rsidR="16AC3DC5">
        <w:rPr/>
        <w:t>rooms</w:t>
      </w:r>
      <w:r w:rsidR="16AC3DC5">
        <w:rPr/>
        <w:t xml:space="preserve"> and unique stays</w:t>
      </w:r>
      <w:r w:rsidR="059E6A2B">
        <w:rPr/>
        <w:t xml:space="preserve">, (Lassiter, J, B &amp; Richardson, </w:t>
      </w:r>
      <w:r w:rsidR="48DCF057">
        <w:rPr/>
        <w:t>E, 2014).</w:t>
      </w:r>
    </w:p>
    <w:p w:rsidR="62D6BDB3" w:rsidP="62D6BDB3" w:rsidRDefault="62D6BDB3" w14:paraId="5174B6B9" w14:textId="5892FC90"/>
    <w:p w:rsidR="62D6BDB3" w:rsidP="62D6BDB3" w:rsidRDefault="62D6BDB3" w14:paraId="63BB24A7" w14:textId="00DBE2C2"/>
    <w:p w:rsidR="62D6BDB3" w:rsidP="62D6BDB3" w:rsidRDefault="62D6BDB3" w14:paraId="3EF92232" w14:textId="101F4344"/>
    <w:p w:rsidR="62D6BDB3" w:rsidP="62D6BDB3" w:rsidRDefault="62D6BDB3" w14:paraId="40331BDB" w14:textId="3200C6CE"/>
    <w:p w:rsidR="62D6BDB3" w:rsidP="62D6BDB3" w:rsidRDefault="62D6BDB3" w14:paraId="7F63E4C2" w14:textId="46C78070"/>
    <w:p w:rsidR="62D6BDB3" w:rsidP="62D6BDB3" w:rsidRDefault="62D6BDB3" w14:paraId="7CB554A2" w14:textId="7AC3EBC9"/>
    <w:p w:rsidR="62D6BDB3" w:rsidP="62D6BDB3" w:rsidRDefault="62D6BDB3" w14:paraId="0965371A" w14:textId="423CFC2F"/>
    <w:p w:rsidR="62D6BDB3" w:rsidP="62D6BDB3" w:rsidRDefault="62D6BDB3" w14:paraId="15225622" w14:textId="1C3E2B57"/>
    <w:p w:rsidR="62D6BDB3" w:rsidP="62D6BDB3" w:rsidRDefault="62D6BDB3" w14:paraId="2D400323" w14:textId="6CA09EFA"/>
    <w:p w:rsidR="62D6BDB3" w:rsidP="62D6BDB3" w:rsidRDefault="62D6BDB3" w14:paraId="01CE12B5" w14:textId="27826954"/>
    <w:p w:rsidR="62D6BDB3" w:rsidP="62D6BDB3" w:rsidRDefault="62D6BDB3" w14:paraId="3E935875" w14:textId="73B52C33"/>
    <w:p w:rsidR="62D6BDB3" w:rsidP="62D6BDB3" w:rsidRDefault="62D6BDB3" w14:paraId="045448B2" w14:textId="0DA12874"/>
    <w:p w:rsidR="62D6BDB3" w:rsidP="62D6BDB3" w:rsidRDefault="62D6BDB3" w14:paraId="19DB0936" w14:textId="0F22C6E8"/>
    <w:p w:rsidR="62D6BDB3" w:rsidP="62D6BDB3" w:rsidRDefault="62D6BDB3" w14:paraId="38A7F69B" w14:textId="0FFDE184"/>
    <w:p w:rsidR="62D6BDB3" w:rsidP="62D6BDB3" w:rsidRDefault="62D6BDB3" w14:paraId="1AE6271C" w14:textId="7F72AB3E"/>
    <w:p w:rsidR="62D6BDB3" w:rsidP="62D6BDB3" w:rsidRDefault="62D6BDB3" w14:paraId="653A351E" w14:textId="79AFDBEC"/>
    <w:p w:rsidR="62D6BDB3" w:rsidP="62D6BDB3" w:rsidRDefault="62D6BDB3" w14:paraId="5AD294E1" w14:textId="34C14704"/>
    <w:p w:rsidR="62D6BDB3" w:rsidP="62D6BDB3" w:rsidRDefault="62D6BDB3" w14:paraId="0127441E" w14:textId="1C975643"/>
    <w:p w:rsidR="62D6BDB3" w:rsidP="62D6BDB3" w:rsidRDefault="62D6BDB3" w14:paraId="7ADFA22E" w14:textId="5B631A06"/>
    <w:p w:rsidR="62D6BDB3" w:rsidP="29AEF036" w:rsidRDefault="62D6BDB3" w14:paraId="6F8D34B0" w14:textId="04E778E9">
      <w:pPr>
        <w:pStyle w:val="Normal"/>
      </w:pPr>
    </w:p>
    <w:p w:rsidR="05AE520A" w:rsidP="62D6BDB3" w:rsidRDefault="2F5454AB" w14:paraId="2B8E85BF" w14:textId="4E8F5AC1">
      <w:pPr>
        <w:pStyle w:val="Heading2"/>
      </w:pPr>
      <w:bookmarkStart w:name="_Toc859314074" w:id="3"/>
      <w:bookmarkStart w:name="_Toc861896416" w:id="4"/>
      <w:r w:rsidR="2F5454AB">
        <w:rPr/>
        <w:t>Airbnb Business Model</w:t>
      </w:r>
      <w:bookmarkEnd w:id="3"/>
      <w:bookmarkEnd w:id="4"/>
    </w:p>
    <w:p w:rsidR="62D6BDB3" w:rsidP="62D6BDB3" w:rsidRDefault="62D6BDB3" w14:paraId="621F16B3" w14:textId="0143D614"/>
    <w:p w:rsidR="05AE520A" w:rsidP="1A39177D" w:rsidRDefault="1DEC88FE" w14:paraId="79AFFB25" w14:textId="0F2B7360">
      <w:r w:rsidR="1DEC88FE">
        <w:rPr/>
        <w:t xml:space="preserve">Although many scholars struggle to find common ground on a true definition it is suggested that creation of the business model concept was to tackle the increasing use of digital business, (Zott, et al, 2010). </w:t>
      </w:r>
      <w:r w:rsidR="276E3AE1">
        <w:rPr/>
        <w:t xml:space="preserve">A range of </w:t>
      </w:r>
      <w:r w:rsidR="1DEC88FE">
        <w:rPr/>
        <w:t xml:space="preserve">E – Business model </w:t>
      </w:r>
      <w:r w:rsidR="7A45119A">
        <w:rPr/>
        <w:t>frameworks have been developed.</w:t>
      </w:r>
      <w:r w:rsidR="1DEC88FE">
        <w:rPr/>
        <w:t xml:space="preserve"> </w:t>
      </w:r>
      <w:r w:rsidR="42111D48">
        <w:rPr/>
        <w:t>One influential example is the</w:t>
      </w:r>
      <w:r w:rsidR="1DEC88FE">
        <w:rPr/>
        <w:t xml:space="preserve"> Business Model Magic triangle </w:t>
      </w:r>
      <w:r w:rsidR="72C30020">
        <w:rPr/>
        <w:t xml:space="preserve">which </w:t>
      </w:r>
      <w:r w:rsidR="0242FD2B">
        <w:rPr/>
        <w:t>highlights three</w:t>
      </w:r>
      <w:r w:rsidR="1DEC88FE">
        <w:rPr/>
        <w:t xml:space="preserve"> main aspects, value proposition, revenue model, and </w:t>
      </w:r>
      <w:r w:rsidR="7F06DF62">
        <w:rPr/>
        <w:t xml:space="preserve">the </w:t>
      </w:r>
      <w:r w:rsidR="1DEC88FE">
        <w:rPr/>
        <w:t xml:space="preserve">financial </w:t>
      </w:r>
      <w:r w:rsidR="6EB7BDB0">
        <w:rPr/>
        <w:t>st</w:t>
      </w:r>
      <w:r w:rsidR="6EB7BDB0">
        <w:rPr/>
        <w:t>ructure</w:t>
      </w:r>
      <w:r w:rsidR="317AF127">
        <w:rPr/>
        <w:t xml:space="preserve"> </w:t>
      </w:r>
      <w:r w:rsidR="317AF127">
        <w:rPr/>
        <w:t>requir</w:t>
      </w:r>
      <w:r w:rsidR="317AF127">
        <w:rPr/>
        <w:t>ed</w:t>
      </w:r>
      <w:r w:rsidR="317AF127">
        <w:rPr/>
        <w:t xml:space="preserve"> to support them</w:t>
      </w:r>
      <w:r w:rsidR="1DEC88FE">
        <w:rPr/>
        <w:t xml:space="preserve"> (Shaffer, et al, 20</w:t>
      </w:r>
      <w:r w:rsidR="57C73E41">
        <w:rPr/>
        <w:t>05)</w:t>
      </w:r>
    </w:p>
    <w:p w:rsidR="05AE520A" w:rsidP="472742C6" w:rsidRDefault="05AE520A" w14:paraId="4DCC69F9" w14:textId="3B981E73"/>
    <w:p w:rsidR="05AE520A" w:rsidP="472742C6" w:rsidRDefault="7C7DF177" w14:paraId="232F457F" w14:textId="077169C4">
      <w:r w:rsidR="7C7DF177">
        <w:rPr/>
        <w:t>Airbnb’s business model can be interpreted through several focus areas</w:t>
      </w:r>
      <w:r w:rsidR="1195768D">
        <w:rPr/>
        <w:t>, value proposition, customer segmentation, platform infrastructure, revenue, resources, cost structure</w:t>
      </w:r>
      <w:r w:rsidR="731A5233">
        <w:rPr/>
        <w:t xml:space="preserve">, </w:t>
      </w:r>
      <w:r w:rsidR="731A5233">
        <w:rPr/>
        <w:t>partnerships</w:t>
      </w:r>
      <w:r w:rsidR="731A5233">
        <w:rPr/>
        <w:t xml:space="preserve"> and </w:t>
      </w:r>
      <w:r w:rsidR="731A5233">
        <w:rPr/>
        <w:t>regulation</w:t>
      </w:r>
      <w:r w:rsidR="731A5233">
        <w:rPr/>
        <w:t xml:space="preserve"> management</w:t>
      </w:r>
      <w:r w:rsidR="7C7DF177">
        <w:rPr/>
        <w:t xml:space="preserve"> each </w:t>
      </w:r>
      <w:r w:rsidR="29087AEC">
        <w:rPr/>
        <w:t xml:space="preserve">offering insights into value creation and platforms dynamics. </w:t>
      </w:r>
      <w:r w:rsidR="6B4FDFC3">
        <w:rPr/>
        <w:t xml:space="preserve">The </w:t>
      </w:r>
      <w:r w:rsidR="6EBC6890">
        <w:rPr/>
        <w:t>peer-to-peer</w:t>
      </w:r>
      <w:r w:rsidR="390316EA">
        <w:rPr/>
        <w:t xml:space="preserve"> platform as suggested by Wu et al (2012) and Kwang – Ho, (2019) </w:t>
      </w:r>
      <w:r w:rsidR="631DD735">
        <w:rPr/>
        <w:t xml:space="preserve">emphasise Airbnb’s role </w:t>
      </w:r>
      <w:r w:rsidR="63F8D7CE">
        <w:rPr/>
        <w:t xml:space="preserve">as a mediator that </w:t>
      </w:r>
      <w:r w:rsidR="63F8D7CE">
        <w:rPr/>
        <w:t>facilitates</w:t>
      </w:r>
      <w:r w:rsidR="63F8D7CE">
        <w:rPr/>
        <w:t xml:space="preserve"> the transactions between hosts and guests, relying on trust</w:t>
      </w:r>
      <w:r w:rsidR="5F7D6485">
        <w:rPr/>
        <w:t xml:space="preserve"> mechanisms with</w:t>
      </w:r>
      <w:r w:rsidR="28815211">
        <w:rPr/>
        <w:t xml:space="preserve"> low assets</w:t>
      </w:r>
      <w:r w:rsidR="6FAE4D82">
        <w:rPr/>
        <w:t xml:space="preserve">. </w:t>
      </w:r>
      <w:r w:rsidR="6FAE4D82">
        <w:rPr/>
        <w:t xml:space="preserve">However, </w:t>
      </w:r>
      <w:r w:rsidR="6FAE4D82">
        <w:rPr/>
        <w:t xml:space="preserve">while this model </w:t>
      </w:r>
      <w:r w:rsidR="057B1908">
        <w:rPr/>
        <w:t xml:space="preserve">captures the economic and structural foundation of Airbnb’s success it overlooks </w:t>
      </w:r>
      <w:r w:rsidR="147B698D">
        <w:rPr/>
        <w:t xml:space="preserve">behavioural factors that drive users to adopt this process. The technology acceptance model </w:t>
      </w:r>
      <w:r w:rsidR="6C55FA63">
        <w:rPr/>
        <w:t xml:space="preserve">also known as TAM </w:t>
      </w:r>
      <w:r w:rsidR="3CE4BFC4">
        <w:rPr/>
        <w:t>addresses</w:t>
      </w:r>
      <w:r w:rsidR="147B698D">
        <w:rPr/>
        <w:t xml:space="preserve"> the gap</w:t>
      </w:r>
      <w:r w:rsidR="057B1908">
        <w:rPr/>
        <w:t xml:space="preserve"> </w:t>
      </w:r>
      <w:r w:rsidR="4A1314A5">
        <w:rPr/>
        <w:t xml:space="preserve">by offering a framework that explains the factors that influence an </w:t>
      </w:r>
      <w:r w:rsidR="4000FC27">
        <w:rPr/>
        <w:t xml:space="preserve">individual's decision to adopt a technology. </w:t>
      </w:r>
      <w:r w:rsidR="4A1314A5">
        <w:rPr/>
        <w:t xml:space="preserve"> </w:t>
      </w:r>
      <w:r w:rsidR="2F3EC36A">
        <w:rPr/>
        <w:t xml:space="preserve">This framework highlights perceived </w:t>
      </w:r>
      <w:r w:rsidR="1E03F88A">
        <w:rPr/>
        <w:t>usefulness</w:t>
      </w:r>
      <w:r w:rsidR="08729894">
        <w:rPr/>
        <w:t xml:space="preserve">, ease of use and the </w:t>
      </w:r>
      <w:r w:rsidR="7669EED0">
        <w:rPr/>
        <w:t xml:space="preserve">relationship between </w:t>
      </w:r>
      <w:r w:rsidR="479B35D7">
        <w:rPr/>
        <w:t>psychological</w:t>
      </w:r>
      <w:r w:rsidR="08729894">
        <w:rPr/>
        <w:t xml:space="preserve"> </w:t>
      </w:r>
      <w:r w:rsidR="52665796">
        <w:rPr/>
        <w:t>safety and trust</w:t>
      </w:r>
      <w:r w:rsidR="59D982DD">
        <w:rPr/>
        <w:t>,</w:t>
      </w:r>
      <w:r w:rsidR="59D982DD">
        <w:rPr/>
        <w:t xml:space="preserve"> (Jung et al, 2021), </w:t>
      </w:r>
      <w:r w:rsidR="4437D933">
        <w:rPr/>
        <w:t>therefor clarifying why certain technologies are accepted while others are not.</w:t>
      </w:r>
    </w:p>
    <w:p w:rsidR="05AE520A" w:rsidP="472742C6" w:rsidRDefault="05AE520A" w14:paraId="1BAFB6EC" w14:textId="746D6CA7"/>
    <w:p w:rsidR="05AE520A" w:rsidP="472742C6" w:rsidRDefault="2143DA22" w14:paraId="31C79E8C" w14:textId="1B0863D6">
      <w:r w:rsidR="2143DA22">
        <w:rPr/>
        <w:t xml:space="preserve">The use of the Magic triangle business model </w:t>
      </w:r>
      <w:r w:rsidR="2143DA22">
        <w:rPr/>
        <w:t>provide</w:t>
      </w:r>
      <w:r w:rsidR="46F990E2">
        <w:rPr/>
        <w:t>s</w:t>
      </w:r>
      <w:r w:rsidR="46F990E2">
        <w:rPr/>
        <w:t xml:space="preserve"> a holistic view by integrating value proposition, value </w:t>
      </w:r>
      <w:r w:rsidR="46F990E2">
        <w:rPr/>
        <w:t>creation</w:t>
      </w:r>
      <w:r w:rsidR="46F990E2">
        <w:rPr/>
        <w:t xml:space="preserve"> and value capture</w:t>
      </w:r>
      <w:r w:rsidR="0E22AA9D">
        <w:rPr/>
        <w:t>. Li,</w:t>
      </w:r>
      <w:r w:rsidR="54E9706E">
        <w:rPr/>
        <w:t xml:space="preserve"> </w:t>
      </w:r>
      <w:r w:rsidR="2E408A4C">
        <w:rPr/>
        <w:t xml:space="preserve">L, &amp; </w:t>
      </w:r>
      <w:r w:rsidR="74EA086D">
        <w:rPr/>
        <w:t>Tabari</w:t>
      </w:r>
      <w:r w:rsidR="10BAEFB3">
        <w:rPr/>
        <w:t>, S,</w:t>
      </w:r>
      <w:r w:rsidR="74EA086D">
        <w:rPr/>
        <w:t xml:space="preserve"> (2019) </w:t>
      </w:r>
      <w:r w:rsidR="497F949E">
        <w:rPr/>
        <w:t xml:space="preserve">capture this </w:t>
      </w:r>
      <w:r w:rsidR="02362D60">
        <w:rPr/>
        <w:t xml:space="preserve">through observations of the impact of consumer behaviour </w:t>
      </w:r>
      <w:r w:rsidR="1BF80DBF">
        <w:rPr/>
        <w:t>in the United Kingdom hotel market, especially consumer conscious travellers and</w:t>
      </w:r>
      <w:r w:rsidR="34E5A3C3">
        <w:rPr/>
        <w:t xml:space="preserve"> younger consumers. </w:t>
      </w:r>
      <w:r w:rsidR="179B482E">
        <w:rPr/>
        <w:t xml:space="preserve">Their findings suggest that </w:t>
      </w:r>
      <w:r w:rsidR="77C3D815">
        <w:rPr/>
        <w:t>consumer motives are value for money, desire for an authentic experience</w:t>
      </w:r>
      <w:r w:rsidR="40265D29">
        <w:rPr/>
        <w:t xml:space="preserve"> and reliance on reviews</w:t>
      </w:r>
      <w:r w:rsidR="0BCF885A">
        <w:rPr/>
        <w:t xml:space="preserve"> to</w:t>
      </w:r>
      <w:r w:rsidR="40265D29">
        <w:rPr/>
        <w:t xml:space="preserve"> influence the adoption of Airbnb, while</w:t>
      </w:r>
      <w:r w:rsidR="4AFAC665">
        <w:rPr/>
        <w:t xml:space="preserve"> also exposing weaknesses in safety concerns, </w:t>
      </w:r>
      <w:r w:rsidR="4AFAC665">
        <w:rPr/>
        <w:t>regulations</w:t>
      </w:r>
      <w:r w:rsidR="4AFAC665">
        <w:rPr/>
        <w:t xml:space="preserve"> and absence of loyalty.</w:t>
      </w:r>
    </w:p>
    <w:p w:rsidR="05AE520A" w:rsidP="472742C6" w:rsidRDefault="05AE520A" w14:paraId="39E49BD7" w14:textId="056121EB"/>
    <w:p w:rsidR="05AE520A" w:rsidP="472742C6" w:rsidRDefault="3B59BD7B" w14:paraId="6531A5D7" w14:textId="12226CFF">
      <w:r w:rsidR="3B59BD7B">
        <w:rPr/>
        <w:t>Combining</w:t>
      </w:r>
      <w:r w:rsidR="49D03498">
        <w:rPr/>
        <w:t xml:space="preserve"> these frameworks </w:t>
      </w:r>
      <w:r w:rsidR="18C6E020">
        <w:rPr/>
        <w:t xml:space="preserve">reveal that Airbnb’s business model is multidimensional, grounded by the </w:t>
      </w:r>
      <w:r w:rsidR="197EA450">
        <w:rPr/>
        <w:t>peer-to-peer exchange</w:t>
      </w:r>
      <w:r w:rsidR="5EDB2BC5">
        <w:rPr/>
        <w:t xml:space="preserve"> and </w:t>
      </w:r>
      <w:r w:rsidR="197EA450">
        <w:rPr/>
        <w:t>driven by consumer acceptance</w:t>
      </w:r>
      <w:r w:rsidR="700D818F">
        <w:rPr/>
        <w:t xml:space="preserve"> showing no single model captures the complexity of accommodating the consumers' needs</w:t>
      </w:r>
      <w:r w:rsidR="1A2700D1">
        <w:rPr/>
        <w:t xml:space="preserve">, </w:t>
      </w:r>
      <w:r w:rsidR="1A2700D1">
        <w:rPr/>
        <w:t>hosts</w:t>
      </w:r>
      <w:r w:rsidR="1A2700D1">
        <w:rPr/>
        <w:t xml:space="preserve"> and the broad sharing economy.</w:t>
      </w:r>
    </w:p>
    <w:p w:rsidR="05AE520A" w:rsidP="472742C6" w:rsidRDefault="05AE520A" w14:paraId="64E249E9" w14:textId="2D1F13D0">
      <w:pPr>
        <w:pStyle w:val="ListParagraph"/>
        <w:rPr>
          <w:rFonts w:ascii="Arial" w:hAnsi="Arial" w:eastAsia="Arial" w:cs="Arial"/>
          <w:sz w:val="24"/>
          <w:szCs w:val="24"/>
        </w:rPr>
      </w:pPr>
    </w:p>
    <w:p w:rsidR="1A39177D" w:rsidRDefault="1A39177D" w14:paraId="0E980194" w14:textId="6D2CA6C0">
      <w:r>
        <w:br w:type="page"/>
      </w:r>
    </w:p>
    <w:p w:rsidR="1A39177D" w:rsidP="1A39177D" w:rsidRDefault="1A39177D" w14:paraId="0D596C05" w14:textId="4A7F8AC0">
      <w:pPr>
        <w:pStyle w:val="ListParagraph"/>
        <w:rPr>
          <w:rFonts w:ascii="Arial" w:hAnsi="Arial" w:eastAsia="Arial" w:cs="Arial"/>
          <w:sz w:val="24"/>
          <w:szCs w:val="24"/>
        </w:rPr>
      </w:pPr>
    </w:p>
    <w:p w:rsidR="05AE520A" w:rsidP="472742C6" w:rsidRDefault="2F5454AB" w14:paraId="1C8B742D" w14:textId="3B418A31">
      <w:pPr>
        <w:pStyle w:val="Heading2"/>
      </w:pPr>
      <w:bookmarkStart w:name="_Toc1497812668" w:id="8"/>
      <w:bookmarkStart w:name="_Toc588148187" w:id="9"/>
      <w:r w:rsidR="2F5454AB">
        <w:rPr/>
        <w:t>Financial Landscape</w:t>
      </w:r>
      <w:bookmarkEnd w:id="8"/>
      <w:bookmarkEnd w:id="9"/>
      <w:r w:rsidR="2F5454AB">
        <w:rPr/>
        <w:t xml:space="preserve"> </w:t>
      </w:r>
    </w:p>
    <w:p w:rsidR="472742C6" w:rsidP="472742C6" w:rsidRDefault="472742C6" w14:paraId="20F867A4" w14:textId="14641B97"/>
    <w:p w:rsidR="472742C6" w:rsidP="472742C6" w:rsidRDefault="472742C6" w14:paraId="6A4ABF4C" w14:textId="0AC087B0"/>
    <w:p w:rsidR="07D87EC4" w:rsidP="472742C6" w:rsidRDefault="07D87EC4" w14:paraId="1A7DB8FF" w14:textId="33C23FCC">
      <w:r w:rsidR="07D87EC4">
        <w:rPr/>
        <w:t xml:space="preserve">“No, they are not a threat. We serve different markets” - </w:t>
      </w:r>
      <w:r w:rsidR="07D87EC4">
        <w:rPr/>
        <w:t xml:space="preserve">Hotels </w:t>
      </w:r>
      <w:r w:rsidR="16450F64">
        <w:rPr/>
        <w:t>CEO’s,</w:t>
      </w:r>
      <w:r w:rsidR="16450F64">
        <w:rPr/>
        <w:t xml:space="preserve"> (Mody, M., &amp; Gomex, M., 2018).</w:t>
      </w:r>
    </w:p>
    <w:p w:rsidR="472742C6" w:rsidP="472742C6" w:rsidRDefault="472742C6" w14:paraId="082962EE" w14:textId="77169433"/>
    <w:p w:rsidR="1CF727E1" w:rsidP="472742C6" w:rsidRDefault="1CF727E1" w14:paraId="0C3CAA82" w14:textId="351C9900">
      <w:r w:rsidR="1CF727E1">
        <w:rPr/>
        <w:t>Initial reports suggested that Airbnb and the Hospitality sector were not direct</w:t>
      </w:r>
      <w:r w:rsidR="346656A5">
        <w:rPr/>
        <w:t>ly associated as</w:t>
      </w:r>
      <w:r w:rsidR="1E0F0889">
        <w:rPr/>
        <w:t xml:space="preserve"> competition</w:t>
      </w:r>
      <w:r w:rsidR="01AB45D0">
        <w:rPr/>
        <w:t xml:space="preserve">, </w:t>
      </w:r>
      <w:r w:rsidR="1E0F0889">
        <w:rPr/>
        <w:t xml:space="preserve">suggesting their </w:t>
      </w:r>
      <w:r w:rsidR="66F503EA">
        <w:rPr/>
        <w:t>market</w:t>
      </w:r>
      <w:r w:rsidR="1E0F0889">
        <w:rPr/>
        <w:t xml:space="preserve"> segmentatio</w:t>
      </w:r>
      <w:r w:rsidR="70746DE7">
        <w:rPr/>
        <w:t xml:space="preserve">n would not overlap </w:t>
      </w:r>
      <w:r w:rsidR="70A79217">
        <w:rPr/>
        <w:t>especially</w:t>
      </w:r>
      <w:r w:rsidR="70746DE7">
        <w:rPr/>
        <w:t xml:space="preserve"> for those who </w:t>
      </w:r>
      <w:r w:rsidR="70746DE7">
        <w:rPr/>
        <w:t>required</w:t>
      </w:r>
      <w:r w:rsidR="626F4021">
        <w:rPr/>
        <w:t xml:space="preserve"> the </w:t>
      </w:r>
      <w:r w:rsidR="79FAAB59">
        <w:rPr/>
        <w:t>midrange luxury</w:t>
      </w:r>
      <w:r w:rsidR="626F4021">
        <w:rPr/>
        <w:t xml:space="preserve"> experience, (</w:t>
      </w:r>
      <w:r w:rsidR="01B9AE82">
        <w:rPr/>
        <w:t xml:space="preserve">Mody, M., &amp; Gomez, M., 2018). </w:t>
      </w:r>
      <w:r w:rsidR="6E05F418">
        <w:rPr/>
        <w:t>Studies argue that Airbnb has had no impact while others argue</w:t>
      </w:r>
      <w:r w:rsidR="41313EB3">
        <w:rPr/>
        <w:t xml:space="preserve"> there have been substantial impacts,</w:t>
      </w:r>
      <w:r w:rsidR="6E05F418">
        <w:rPr/>
        <w:t xml:space="preserve"> </w:t>
      </w:r>
      <w:r w:rsidR="7DC58264">
        <w:rPr/>
        <w:t>Yoong, K, et al (2025). suggests that bot</w:t>
      </w:r>
      <w:r w:rsidR="5F62F5BF">
        <w:rPr/>
        <w:t>h arguments can be correct with impacts being linked to geographical locations</w:t>
      </w:r>
      <w:r w:rsidR="21B7035A">
        <w:rPr/>
        <w:t xml:space="preserve"> rather than type of accommodation</w:t>
      </w:r>
      <w:r w:rsidR="69423C22">
        <w:rPr/>
        <w:t>, with London showing significant variations in traditional market</w:t>
      </w:r>
      <w:r w:rsidR="6AB12A40">
        <w:rPr/>
        <w:t>s</w:t>
      </w:r>
      <w:r w:rsidR="69423C22">
        <w:rPr/>
        <w:t xml:space="preserve"> and consumer c</w:t>
      </w:r>
      <w:r w:rsidR="3DD79E42">
        <w:rPr/>
        <w:t>hoices</w:t>
      </w:r>
      <w:r w:rsidR="21B7035A">
        <w:rPr/>
        <w:t>.</w:t>
      </w:r>
      <w:r w:rsidR="626F4021">
        <w:rPr/>
        <w:t xml:space="preserve"> </w:t>
      </w:r>
      <w:r w:rsidR="21C394FB">
        <w:rPr/>
        <w:t xml:space="preserve">The competitive impact </w:t>
      </w:r>
      <w:r w:rsidR="022FFE58">
        <w:rPr/>
        <w:t xml:space="preserve">creates direct financial diversion of revenue away from traditional hotels </w:t>
      </w:r>
      <w:r w:rsidR="4220C3AF">
        <w:rPr/>
        <w:t xml:space="preserve">suggested to be driven by price sensitive consumers. </w:t>
      </w:r>
      <w:r w:rsidR="226F2100">
        <w:rPr/>
        <w:t>Li,</w:t>
      </w:r>
      <w:r w:rsidR="700FD252">
        <w:rPr/>
        <w:t xml:space="preserve"> </w:t>
      </w:r>
      <w:r w:rsidR="31A33F7A">
        <w:rPr/>
        <w:t>L</w:t>
      </w:r>
      <w:r w:rsidR="226F2100">
        <w:rPr/>
        <w:t xml:space="preserve"> &amp; Tabari</w:t>
      </w:r>
      <w:r w:rsidR="298BC64F">
        <w:rPr/>
        <w:t xml:space="preserve">, </w:t>
      </w:r>
      <w:r w:rsidR="2382AAE3">
        <w:rPr/>
        <w:t>S’s, (</w:t>
      </w:r>
      <w:r w:rsidR="226F2100">
        <w:rPr/>
        <w:t>2019), study focusing on</w:t>
      </w:r>
      <w:r w:rsidR="014152FE">
        <w:rPr/>
        <w:t xml:space="preserve"> travellers in the United Kingdom suggests that budget conscious young adults </w:t>
      </w:r>
      <w:r w:rsidR="796A4612">
        <w:rPr/>
        <w:t xml:space="preserve">actively choose Airbnb due to its lower prices and flexibility, they also argue that this </w:t>
      </w:r>
      <w:r w:rsidR="36B9BEC9">
        <w:rPr/>
        <w:t>behaviour</w:t>
      </w:r>
      <w:r w:rsidR="796A4612">
        <w:rPr/>
        <w:t xml:space="preserve"> is</w:t>
      </w:r>
      <w:r w:rsidR="39BF03C5">
        <w:rPr/>
        <w:t xml:space="preserve"> not </w:t>
      </w:r>
      <w:r w:rsidR="52DB824D">
        <w:rPr/>
        <w:t>temporary</w:t>
      </w:r>
      <w:r w:rsidR="39BF03C5">
        <w:rPr/>
        <w:t xml:space="preserve"> but reflects a change in demand.</w:t>
      </w:r>
      <w:r w:rsidR="45AD664F">
        <w:rPr/>
        <w:t xml:space="preserve"> Their findings highlight that the struggles from traditional hotels reflect </w:t>
      </w:r>
      <w:r w:rsidR="3623DA05">
        <w:rPr/>
        <w:t xml:space="preserve">in their higher costs and limited flexibility with pricing </w:t>
      </w:r>
      <w:r w:rsidR="06468764">
        <w:rPr/>
        <w:t>compared</w:t>
      </w:r>
      <w:r w:rsidR="3623DA05">
        <w:rPr/>
        <w:t xml:space="preserve"> to </w:t>
      </w:r>
      <w:r w:rsidR="76107DB1">
        <w:rPr/>
        <w:t>Airbnb's lower overheads allows them to undercut traditio</w:t>
      </w:r>
      <w:r w:rsidR="3756E4D2">
        <w:rPr/>
        <w:t>n</w:t>
      </w:r>
      <w:r w:rsidR="76107DB1">
        <w:rPr/>
        <w:t>al hotels with minimal financial risks.</w:t>
      </w:r>
      <w:r w:rsidR="771047FF">
        <w:rPr/>
        <w:t xml:space="preserve"> </w:t>
      </w:r>
      <w:r w:rsidR="7C14C76A">
        <w:rPr/>
        <w:t>As a result of competition from Airbnb, HVS estimate the hotel sector loses $450</w:t>
      </w:r>
      <w:r w:rsidR="4DCF9825">
        <w:rPr/>
        <w:t xml:space="preserve"> million in direct revenue losses each year, with</w:t>
      </w:r>
      <w:r w:rsidR="75A7342F">
        <w:rPr/>
        <w:t xml:space="preserve"> significantly more room bookings periodically the platform is </w:t>
      </w:r>
      <w:r w:rsidR="4B54AB7F">
        <w:rPr/>
        <w:t xml:space="preserve">reducing demand for conventional </w:t>
      </w:r>
      <w:r w:rsidR="72C0345F">
        <w:rPr/>
        <w:t>hotel</w:t>
      </w:r>
      <w:r w:rsidR="4B54AB7F">
        <w:rPr/>
        <w:t xml:space="preserve"> accommodations. </w:t>
      </w:r>
      <w:r w:rsidR="797DF982">
        <w:rPr/>
        <w:t>It is</w:t>
      </w:r>
      <w:r w:rsidR="4B54AB7F">
        <w:rPr/>
        <w:t xml:space="preserve"> suggest</w:t>
      </w:r>
      <w:r w:rsidR="3EEA7674">
        <w:rPr/>
        <w:t xml:space="preserve">ed </w:t>
      </w:r>
      <w:r w:rsidR="4B54AB7F">
        <w:rPr/>
        <w:t>that these declines ha</w:t>
      </w:r>
      <w:r w:rsidR="1C74655D">
        <w:rPr/>
        <w:t>ve contributed to job losses</w:t>
      </w:r>
      <w:r w:rsidR="79BE5A94">
        <w:rPr/>
        <w:t xml:space="preserve"> within t</w:t>
      </w:r>
      <w:r w:rsidR="16F0A826">
        <w:rPr/>
        <w:t>he hotels sector illustrating economic</w:t>
      </w:r>
      <w:r w:rsidR="4F0C9D07">
        <w:rPr/>
        <w:t xml:space="preserve"> consequences of Airbnb, </w:t>
      </w:r>
      <w:r w:rsidR="4F0C9D07">
        <w:rPr/>
        <w:t>(</w:t>
      </w:r>
      <w:r w:rsidR="3F8A3AEE">
        <w:rPr/>
        <w:t>HVS</w:t>
      </w:r>
      <w:r w:rsidR="3F8A3AEE">
        <w:rPr/>
        <w:t>, 2015)</w:t>
      </w:r>
    </w:p>
    <w:p w:rsidR="472742C6" w:rsidP="472742C6" w:rsidRDefault="472742C6" w14:paraId="465FBBB0" w14:textId="2BD096E2"/>
    <w:p w:rsidR="4310E492" w:rsidP="472742C6" w:rsidRDefault="4310E492" w14:paraId="288ECBFA" w14:textId="37ACE1B3">
      <w:r w:rsidR="4310E492">
        <w:rPr/>
        <w:t>The focus of these articles relies heavily on external factors</w:t>
      </w:r>
      <w:r w:rsidR="1E0405CD">
        <w:rPr/>
        <w:t xml:space="preserve"> of reshaping the accommodation sector</w:t>
      </w:r>
      <w:r w:rsidR="3BEB5D80">
        <w:rPr/>
        <w:t xml:space="preserve">, </w:t>
      </w:r>
      <w:r w:rsidR="35F9EF93">
        <w:rPr/>
        <w:t xml:space="preserve">however, </w:t>
      </w:r>
      <w:r w:rsidR="35F9EF93">
        <w:rPr/>
        <w:t xml:space="preserve">to create competition within the hospitality sector rapidly </w:t>
      </w:r>
      <w:r w:rsidR="58A99B53">
        <w:rPr/>
        <w:t xml:space="preserve">growing </w:t>
      </w:r>
      <w:r w:rsidR="35F9EF93">
        <w:rPr/>
        <w:t>internal finances need to be analysed.</w:t>
      </w:r>
      <w:r w:rsidR="35F9EF93">
        <w:rPr/>
        <w:t xml:space="preserve"> </w:t>
      </w:r>
      <w:r w:rsidR="68AB2FBC">
        <w:rPr/>
        <w:t>Wu, S, et al, (2012) accredits</w:t>
      </w:r>
      <w:r w:rsidR="47173FB7">
        <w:rPr/>
        <w:t xml:space="preserve"> Airbnb</w:t>
      </w:r>
      <w:r w:rsidR="68AB2FBC">
        <w:rPr/>
        <w:t xml:space="preserve"> rapid </w:t>
      </w:r>
      <w:r w:rsidR="79F39F10">
        <w:rPr/>
        <w:t>early</w:t>
      </w:r>
      <w:r w:rsidR="68AB2FBC">
        <w:rPr/>
        <w:t xml:space="preserve"> growth to </w:t>
      </w:r>
      <w:r w:rsidR="68AB2FBC">
        <w:rPr/>
        <w:t>capi</w:t>
      </w:r>
      <w:r w:rsidR="64A14888">
        <w:rPr/>
        <w:t>tal investment in marketing and their fee</w:t>
      </w:r>
      <w:r w:rsidR="135AB281">
        <w:rPr/>
        <w:t xml:space="preserve">-based </w:t>
      </w:r>
      <w:r w:rsidR="507435A0">
        <w:rPr/>
        <w:t xml:space="preserve">platform </w:t>
      </w:r>
      <w:r w:rsidR="135AB281">
        <w:rPr/>
        <w:t>model</w:t>
      </w:r>
      <w:r w:rsidR="1CBAF7AD">
        <w:rPr/>
        <w:t xml:space="preserve">. </w:t>
      </w:r>
      <w:r w:rsidR="271DE7E6">
        <w:rPr/>
        <w:t xml:space="preserve">Although the source is </w:t>
      </w:r>
      <w:r w:rsidR="1CBAF7AD">
        <w:rPr/>
        <w:t>dated the core resources being injected into</w:t>
      </w:r>
      <w:r w:rsidR="05114CCA">
        <w:rPr/>
        <w:t xml:space="preserve"> computer software </w:t>
      </w:r>
      <w:r w:rsidR="0649DF49">
        <w:rPr/>
        <w:t>alongside</w:t>
      </w:r>
      <w:r w:rsidR="05114CCA">
        <w:rPr/>
        <w:t xml:space="preserve"> </w:t>
      </w:r>
      <w:r w:rsidR="149AE695">
        <w:rPr/>
        <w:t xml:space="preserve">the fee- based </w:t>
      </w:r>
      <w:r w:rsidR="1451AE84">
        <w:rPr/>
        <w:t>through continued investment remain central to Airbnb operations albeit on a larger scale</w:t>
      </w:r>
      <w:r w:rsidR="7E9F025A">
        <w:rPr/>
        <w:t xml:space="preserve">, (Curnes, A, et al, </w:t>
      </w:r>
      <w:r w:rsidR="37B7B4DE">
        <w:rPr/>
        <w:t>2023).</w:t>
      </w:r>
      <w:r w:rsidR="79AE63E1">
        <w:rPr/>
        <w:t xml:space="preserve"> Together</w:t>
      </w:r>
      <w:r w:rsidR="550E53D2">
        <w:rPr/>
        <w:t xml:space="preserve"> these</w:t>
      </w:r>
      <w:r w:rsidR="79AE63E1">
        <w:rPr/>
        <w:t xml:space="preserve"> </w:t>
      </w:r>
      <w:r w:rsidR="669B81E4">
        <w:rPr/>
        <w:t>sources</w:t>
      </w:r>
      <w:r w:rsidR="79AE63E1">
        <w:rPr/>
        <w:t xml:space="preserve"> show both</w:t>
      </w:r>
      <w:r w:rsidR="71490C9C">
        <w:rPr/>
        <w:t xml:space="preserve"> historical and contemporary strategies</w:t>
      </w:r>
      <w:r w:rsidR="79AE63E1">
        <w:rPr/>
        <w:t xml:space="preserve"> ha</w:t>
      </w:r>
      <w:r w:rsidR="34FA172A">
        <w:rPr/>
        <w:t>ve</w:t>
      </w:r>
      <w:r w:rsidR="79AE63E1">
        <w:rPr/>
        <w:t xml:space="preserve"> contributed to the success of Airbnb.</w:t>
      </w:r>
    </w:p>
    <w:p w:rsidR="472742C6" w:rsidP="472742C6" w:rsidRDefault="472742C6" w14:paraId="2EE10DFF" w14:textId="4688FC93"/>
    <w:p w:rsidR="1A39177D" w:rsidRDefault="1A39177D" w14:paraId="052C4B4F" w14:textId="61DDB69E">
      <w:r>
        <w:br w:type="page"/>
      </w:r>
    </w:p>
    <w:p w:rsidR="1A39177D" w:rsidP="1A39177D" w:rsidRDefault="1A39177D" w14:paraId="140D9B08" w14:textId="3611231D"/>
    <w:p w:rsidR="472742C6" w:rsidP="472742C6" w:rsidRDefault="472742C6" w14:paraId="296F63AE" w14:textId="3F8B8A5C"/>
    <w:p w:rsidR="05AE520A" w:rsidP="62D6BDB3" w:rsidRDefault="2F5454AB" w14:paraId="6F955629" w14:textId="32C03997">
      <w:pPr>
        <w:pStyle w:val="Heading2"/>
      </w:pPr>
      <w:bookmarkStart w:name="_Toc2087213881" w:id="14"/>
      <w:bookmarkStart w:name="_Toc720118442" w:id="15"/>
      <w:r w:rsidR="2F5454AB">
        <w:rPr/>
        <w:t>Peer 2 Peer Market Forces</w:t>
      </w:r>
      <w:bookmarkEnd w:id="14"/>
      <w:bookmarkEnd w:id="15"/>
    </w:p>
    <w:p w:rsidR="472742C6" w:rsidP="472742C6" w:rsidRDefault="472742C6" w14:paraId="3A6B373C" w14:textId="36D5580A"/>
    <w:p w:rsidR="472742C6" w:rsidP="472742C6" w:rsidRDefault="472742C6" w14:paraId="3C6F5707" w14:textId="532111F2"/>
    <w:p w:rsidR="472742C6" w:rsidP="472742C6" w:rsidRDefault="472742C6" w14:paraId="08C42408" w14:textId="2E47E9BB"/>
    <w:p w:rsidR="2C068651" w:rsidP="472742C6" w:rsidRDefault="2C068651" w14:paraId="5A17FC71" w14:textId="1A29740A">
      <w:r w:rsidR="2C068651">
        <w:rPr/>
        <w:t>Peer to peer market forces reflect on how value is created and exchanged in di</w:t>
      </w:r>
      <w:r w:rsidR="62335850">
        <w:rPr/>
        <w:t xml:space="preserve">gital businesses </w:t>
      </w:r>
      <w:r w:rsidR="052E53A3">
        <w:rPr/>
        <w:t>through supply side forces, demand side forces, network effects,</w:t>
      </w:r>
      <w:r w:rsidR="18853456">
        <w:rPr/>
        <w:t xml:space="preserve"> trust and reputation, regulatory forces and technological forces</w:t>
      </w:r>
      <w:r w:rsidR="052E53A3">
        <w:rPr/>
        <w:t xml:space="preserve"> </w:t>
      </w:r>
      <w:r w:rsidR="62335850">
        <w:rPr/>
        <w:t>and their impact</w:t>
      </w:r>
      <w:r w:rsidR="2FBB3274">
        <w:rPr/>
        <w:t>, (Einav, L, et al, 2016)</w:t>
      </w:r>
      <w:r w:rsidR="62335850">
        <w:rPr/>
        <w:t xml:space="preserve">. </w:t>
      </w:r>
      <w:r w:rsidR="6393F61C">
        <w:rPr/>
        <w:t>Unlike traditional markets the supply is provided by individuals rather than businesses</w:t>
      </w:r>
      <w:r w:rsidR="60B73B51">
        <w:rPr/>
        <w:t xml:space="preserve"> strengthening Airbnb competitive position, however, also exposing the market s</w:t>
      </w:r>
      <w:r w:rsidR="14344C63">
        <w:rPr/>
        <w:t xml:space="preserve">tability, </w:t>
      </w:r>
      <w:r w:rsidR="14344C63">
        <w:rPr/>
        <w:t>quality</w:t>
      </w:r>
      <w:r w:rsidR="14344C63">
        <w:rPr/>
        <w:t xml:space="preserve"> and regulatory issues. </w:t>
      </w:r>
      <w:r w:rsidR="7D80F480">
        <w:rPr/>
        <w:t>Consumers are drawn to peer-to-peer services</w:t>
      </w:r>
      <w:r w:rsidR="2F109A3A">
        <w:rPr/>
        <w:t xml:space="preserve"> for their personalisation, value and con</w:t>
      </w:r>
      <w:r w:rsidR="2959B532">
        <w:rPr/>
        <w:t>venience shifting spending from established providers such as hotels</w:t>
      </w:r>
      <w:r w:rsidR="2EF8787E">
        <w:rPr/>
        <w:t>, (World Bank Group, 2018).</w:t>
      </w:r>
      <w:r w:rsidR="5DA68CBE">
        <w:rPr/>
        <w:t xml:space="preserve"> </w:t>
      </w:r>
      <w:r w:rsidR="45C160CC">
        <w:rPr/>
        <w:t xml:space="preserve">Verification through reviews and ratings provide reduced risks to consumers </w:t>
      </w:r>
      <w:r w:rsidR="0B9E9820">
        <w:rPr/>
        <w:t xml:space="preserve">as suggested by Gu, H, et al, (2021) along with Li, L &amp; </w:t>
      </w:r>
      <w:r w:rsidR="5BA44F0F">
        <w:rPr/>
        <w:t>Tabari, S, (2019)</w:t>
      </w:r>
      <w:r w:rsidR="57CB4E52">
        <w:rPr/>
        <w:t xml:space="preserve"> this provides comfort to consumers.</w:t>
      </w:r>
      <w:r w:rsidR="307981CB">
        <w:rPr/>
        <w:t xml:space="preserve"> </w:t>
      </w:r>
      <w:r w:rsidR="173CDCB1">
        <w:rPr/>
        <w:t>Airbnb’s supply grows with the ease of individuals ability to join and list properties offering no upfront costs</w:t>
      </w:r>
      <w:r w:rsidR="47484FBC">
        <w:rPr/>
        <w:t xml:space="preserve"> crating lows barriers to become a host and monetise from unused assets</w:t>
      </w:r>
      <w:r w:rsidR="5AE9071F">
        <w:rPr/>
        <w:t xml:space="preserve"> for no specific time. </w:t>
      </w:r>
      <w:r w:rsidR="4E512620">
        <w:rPr/>
        <w:t xml:space="preserve">Platforms such as Airbnb rely heavily on network effects, </w:t>
      </w:r>
      <w:r w:rsidR="6E7DF345">
        <w:rPr/>
        <w:t>increasing hosts increases the people who use it increasing the value, Wu</w:t>
      </w:r>
      <w:r w:rsidR="63CA7C47">
        <w:rPr/>
        <w:t>, S, (2012) highlighted that these network effects were essential for the early growth of Airbnb.</w:t>
      </w:r>
      <w:r w:rsidR="5975DB5F">
        <w:rPr/>
        <w:t xml:space="preserve"> While supported by </w:t>
      </w:r>
      <w:r w:rsidR="5975DB5F">
        <w:rPr/>
        <w:t xml:space="preserve">Bartels, N., &amp; Schmitt, A. (2022), </w:t>
      </w:r>
      <w:r w:rsidR="65E5DD62">
        <w:rPr/>
        <w:t>it's</w:t>
      </w:r>
      <w:r w:rsidR="65E5DD62">
        <w:rPr/>
        <w:t xml:space="preserve"> suggested that the start-up process is an all in approach you </w:t>
      </w:r>
      <w:r w:rsidR="65E5DD62">
        <w:rPr/>
        <w:t>can't</w:t>
      </w:r>
      <w:r w:rsidR="65E5DD62">
        <w:rPr/>
        <w:t xml:space="preserve"> have supply without the demand. Digital inf</w:t>
      </w:r>
      <w:r w:rsidR="1AF9FF85">
        <w:rPr/>
        <w:t xml:space="preserve">rastructure enables the peer-to-peer market to function efficiently </w:t>
      </w:r>
      <w:r w:rsidR="4394B8E6">
        <w:rPr/>
        <w:t xml:space="preserve">with the use the use of technology acceptance model, </w:t>
      </w:r>
      <w:r w:rsidR="4394B8E6">
        <w:rPr/>
        <w:t>algorithm</w:t>
      </w:r>
      <w:r w:rsidR="4394B8E6">
        <w:rPr/>
        <w:t xml:space="preserve"> and user-friendly </w:t>
      </w:r>
      <w:r w:rsidR="603EA63C">
        <w:rPr/>
        <w:t>interfaces.</w:t>
      </w:r>
    </w:p>
    <w:p w:rsidR="472742C6" w:rsidP="472742C6" w:rsidRDefault="472742C6" w14:paraId="62B11A14" w14:textId="349A924C"/>
    <w:p w:rsidR="603EA63C" w:rsidRDefault="603EA63C" w14:paraId="6C4916AD" w14:textId="038D8BF5">
      <w:r w:rsidR="603EA63C">
        <w:rPr/>
        <w:t xml:space="preserve">Regulatory tension is often an effect of peer-to-peer markets </w:t>
      </w:r>
      <w:r w:rsidR="722C7D54">
        <w:rPr/>
        <w:t xml:space="preserve">with Wu, S, et al, (2012) </w:t>
      </w:r>
      <w:r w:rsidR="722C7D54">
        <w:rPr/>
        <w:t>identifying</w:t>
      </w:r>
      <w:r w:rsidR="722C7D54">
        <w:rPr/>
        <w:t xml:space="preserve"> it as the largest risk to Airbnb. </w:t>
      </w:r>
      <w:r w:rsidR="3DD51786">
        <w:rPr/>
        <w:t>Continuous growth in digital platforms has led to lack of reg</w:t>
      </w:r>
      <w:r w:rsidR="15F1D1FB">
        <w:rPr/>
        <w:t xml:space="preserve">ulations due to the vast geographic locations of </w:t>
      </w:r>
      <w:r w:rsidR="1690E49F">
        <w:rPr/>
        <w:t>accommodations, (Kirillova, E. A, et al, 2022</w:t>
      </w:r>
      <w:r w:rsidR="1690E49F">
        <w:rPr/>
        <w:t>).</w:t>
      </w:r>
      <w:r w:rsidR="3DD51786">
        <w:rPr/>
        <w:t xml:space="preserve"> </w:t>
      </w:r>
      <w:r w:rsidR="6E105BDC">
        <w:rPr/>
        <w:t xml:space="preserve">Introductions of regulations and zoning restrictions have been introduced that limit </w:t>
      </w:r>
      <w:r w:rsidR="41638E51">
        <w:rPr/>
        <w:t>sharing accommodations in response to rental shortages</w:t>
      </w:r>
      <w:r w:rsidR="25CC5EDA">
        <w:rPr/>
        <w:t xml:space="preserve"> leading to reduced listings, increased </w:t>
      </w:r>
      <w:r w:rsidR="25CC5EDA">
        <w:rPr/>
        <w:t>costs</w:t>
      </w:r>
      <w:r w:rsidR="25CC5EDA">
        <w:rPr/>
        <w:t xml:space="preserve"> and lower revenue, </w:t>
      </w:r>
      <w:r w:rsidR="171F8CBA">
        <w:rPr/>
        <w:t>(Department for levelling up, Housing and Communities, 2024)</w:t>
      </w:r>
      <w:r w:rsidR="24BC8DA7">
        <w:rPr/>
        <w:t>.</w:t>
      </w:r>
      <w:r w:rsidR="25CC5EDA">
        <w:rPr/>
        <w:t xml:space="preserve"> </w:t>
      </w:r>
    </w:p>
    <w:p w:rsidR="29AEF036" w:rsidRDefault="29AEF036" w14:paraId="661FBB55" w14:textId="037C16CB"/>
    <w:p w:rsidR="472742C6" w:rsidP="472742C6" w:rsidRDefault="472742C6" w14:paraId="1F3243A3" w14:textId="3C9E424A"/>
    <w:p w:rsidR="1A39177D" w:rsidRDefault="1A39177D" w14:paraId="29F57A33" w14:textId="7C432DF8">
      <w:r>
        <w:br w:type="page"/>
      </w:r>
    </w:p>
    <w:p w:rsidR="1A39177D" w:rsidP="1A39177D" w:rsidRDefault="1A39177D" w14:paraId="595CDAB2" w14:textId="69F35BD8"/>
    <w:p w:rsidR="05AE520A" w:rsidP="62D6BDB3" w:rsidRDefault="2F5454AB" w14:paraId="359867F5" w14:textId="7E0CD620">
      <w:pPr>
        <w:pStyle w:val="Heading2"/>
      </w:pPr>
      <w:bookmarkStart w:name="_Toc1094407619" w:id="19"/>
      <w:bookmarkStart w:name="_Toc2124286449" w:id="20"/>
      <w:r w:rsidR="2F5454AB">
        <w:rPr/>
        <w:t>Target Groups</w:t>
      </w:r>
      <w:bookmarkEnd w:id="19"/>
      <w:bookmarkEnd w:id="20"/>
    </w:p>
    <w:p w:rsidR="05221734" w:rsidP="05221734" w:rsidRDefault="05221734" w14:paraId="00CFA072" w14:textId="2DE09504"/>
    <w:p w:rsidR="72269F37" w:rsidP="05221734" w:rsidRDefault="481228B5" w14:paraId="23635870" w14:textId="5917734C">
      <w:r w:rsidR="481228B5">
        <w:rPr/>
        <w:t>Target groups reveal both strengths and vulnerabilities for Airbnb's model, w</w:t>
      </w:r>
      <w:r w:rsidR="3F97C0D7">
        <w:rPr/>
        <w:t xml:space="preserve">hile the platform successfully appeals to price sensitive travellers, experience seeking and </w:t>
      </w:r>
      <w:r w:rsidR="27428D6C">
        <w:rPr/>
        <w:t xml:space="preserve">digital </w:t>
      </w:r>
      <w:r w:rsidR="3F97C0D7">
        <w:rPr/>
        <w:t>users</w:t>
      </w:r>
      <w:r w:rsidR="59A129C7">
        <w:rPr/>
        <w:t>, (Guttentag, D, 2015</w:t>
      </w:r>
      <w:r w:rsidR="6B3C57AD">
        <w:rPr/>
        <w:t>). Reliance</w:t>
      </w:r>
      <w:r w:rsidR="5CCE03A9">
        <w:rPr/>
        <w:t xml:space="preserve"> on consumers motivated by value, </w:t>
      </w:r>
      <w:r w:rsidR="3D499539">
        <w:rPr/>
        <w:t>flexibility</w:t>
      </w:r>
      <w:r w:rsidR="5CCE03A9">
        <w:rPr/>
        <w:t xml:space="preserve"> and personalisation exposes</w:t>
      </w:r>
      <w:r w:rsidR="13D080F8">
        <w:rPr/>
        <w:t xml:space="preserve"> structural weaknesses.</w:t>
      </w:r>
      <w:r w:rsidR="2F5A5315">
        <w:rPr/>
        <w:t xml:space="preserve"> Long term </w:t>
      </w:r>
      <w:r w:rsidR="04858A68">
        <w:rPr/>
        <w:t>loyalty</w:t>
      </w:r>
      <w:r w:rsidR="2F5A5315">
        <w:rPr/>
        <w:t xml:space="preserve"> from price sensitive </w:t>
      </w:r>
      <w:r w:rsidR="2FD6E34B">
        <w:rPr/>
        <w:t>travellers</w:t>
      </w:r>
      <w:r w:rsidR="2140DA3A">
        <w:rPr/>
        <w:t xml:space="preserve"> can </w:t>
      </w:r>
      <w:r w:rsidR="062910A4">
        <w:rPr/>
        <w:t>purchase</w:t>
      </w:r>
      <w:r w:rsidR="062910A4">
        <w:rPr/>
        <w:t xml:space="preserve"> from alternative platforms with discounted rates. Destination trends and social inf</w:t>
      </w:r>
      <w:r w:rsidR="6E15F274">
        <w:rPr/>
        <w:t>luence create an unstable market when targeting experience driven travellers</w:t>
      </w:r>
      <w:r w:rsidR="21DC8628">
        <w:rPr/>
        <w:t>, the growing appeal for longer staying guests creates</w:t>
      </w:r>
      <w:r w:rsidR="0C4A9E7E">
        <w:rPr/>
        <w:t xml:space="preserve"> tension and contributing to housing market shortages</w:t>
      </w:r>
      <w:r w:rsidR="55AFE6C9">
        <w:rPr/>
        <w:t>, (</w:t>
      </w:r>
      <w:r w:rsidR="0EC74539">
        <w:rPr/>
        <w:t>Kim, Y, &amp; Yeon, J, 2025</w:t>
      </w:r>
      <w:r w:rsidR="55AFE6C9">
        <w:rPr/>
        <w:t>)</w:t>
      </w:r>
      <w:r w:rsidR="0C4A9E7E">
        <w:rPr/>
        <w:t xml:space="preserve">. </w:t>
      </w:r>
      <w:r w:rsidR="024B0A46">
        <w:rPr/>
        <w:t xml:space="preserve">Hosts another essential group can be </w:t>
      </w:r>
      <w:r w:rsidR="0000EB65">
        <w:rPr/>
        <w:t>volatile</w:t>
      </w:r>
      <w:r w:rsidR="024B0A46">
        <w:rPr/>
        <w:t xml:space="preserve"> as their gover</w:t>
      </w:r>
      <w:r w:rsidR="3B3A281D">
        <w:rPr/>
        <w:t xml:space="preserve">ned by local regulations, income </w:t>
      </w:r>
      <w:r w:rsidR="3B3A281D">
        <w:rPr/>
        <w:t>needs</w:t>
      </w:r>
      <w:r w:rsidR="3B3A281D">
        <w:rPr/>
        <w:t xml:space="preserve"> and platform </w:t>
      </w:r>
      <w:r w:rsidR="69E1140B">
        <w:rPr/>
        <w:t>fairness. Collectively</w:t>
      </w:r>
      <w:r w:rsidR="024B0A46">
        <w:rPr/>
        <w:t xml:space="preserve"> these target groups </w:t>
      </w:r>
      <w:r w:rsidR="227C0E46">
        <w:rPr/>
        <w:t xml:space="preserve">enable rapid growth but can create an unpredictable market environment, (Wu, S, et al, </w:t>
      </w:r>
      <w:r w:rsidR="354964CF">
        <w:rPr/>
        <w:t>2012) (</w:t>
      </w:r>
      <w:r w:rsidR="71D15F22">
        <w:rPr/>
        <w:t>Li, L, &amp; Tabari,</w:t>
      </w:r>
      <w:r w:rsidR="0D3B70AB">
        <w:rPr/>
        <w:t xml:space="preserve"> </w:t>
      </w:r>
      <w:r w:rsidR="71D15F22">
        <w:rPr/>
        <w:t>S, 2019</w:t>
      </w:r>
      <w:r w:rsidR="633C33DA">
        <w:rPr/>
        <w:t>)</w:t>
      </w:r>
      <w:r w:rsidR="43530F7F">
        <w:rPr/>
        <w:t>.</w:t>
      </w:r>
      <w:r w:rsidR="35AB8620">
        <w:rPr/>
        <w:t xml:space="preserve"> Modern </w:t>
      </w:r>
      <w:r w:rsidR="6C5BB4C3">
        <w:rPr/>
        <w:t>target group is said to segment into behavioural and psychographic basing</w:t>
      </w:r>
      <w:r w:rsidR="7BF8F2D6">
        <w:rPr/>
        <w:t xml:space="preserve"> consumers on motivations, emotions, trust </w:t>
      </w:r>
      <w:r w:rsidR="7BF8F2D6">
        <w:rPr/>
        <w:t>levels</w:t>
      </w:r>
      <w:r w:rsidR="7BF8F2D6">
        <w:rPr/>
        <w:t xml:space="preserve"> and behavioural patterns</w:t>
      </w:r>
      <w:r w:rsidR="0DADD237">
        <w:rPr/>
        <w:t>, this reflects a data-driven micro-segmentation approach</w:t>
      </w:r>
      <w:r w:rsidR="2E3CFDE8">
        <w:rPr/>
        <w:t xml:space="preserve">. The use of real-time platform </w:t>
      </w:r>
      <w:r w:rsidR="22847926">
        <w:rPr/>
        <w:t>data</w:t>
      </w:r>
      <w:r w:rsidR="2E3CFDE8">
        <w:rPr/>
        <w:t xml:space="preserve">, search behaviour, travel </w:t>
      </w:r>
      <w:r w:rsidR="2E3CFDE8">
        <w:rPr/>
        <w:t>patterns</w:t>
      </w:r>
      <w:r w:rsidR="2E3CFDE8">
        <w:rPr/>
        <w:t xml:space="preserve"> and lifestyle indicators are used by Airbnb</w:t>
      </w:r>
      <w:r w:rsidR="5E2F5C1F">
        <w:rPr/>
        <w:t xml:space="preserve"> to</w:t>
      </w:r>
      <w:r w:rsidR="5DB358BB">
        <w:rPr/>
        <w:t xml:space="preserve"> evolve its value proposition</w:t>
      </w:r>
      <w:r w:rsidR="0DADD237">
        <w:rPr/>
        <w:t xml:space="preserve"> (</w:t>
      </w:r>
      <w:r w:rsidR="0DADD237">
        <w:rPr/>
        <w:t>Lorenzo‑Romero, C., et al (2024)</w:t>
      </w:r>
      <w:r w:rsidR="1C8888F5">
        <w:rPr/>
        <w:t xml:space="preserve">. </w:t>
      </w:r>
      <w:r w:rsidR="28DB141D">
        <w:rPr/>
        <w:t xml:space="preserve">The use of a dynamic </w:t>
      </w:r>
      <w:r w:rsidR="28DB141D">
        <w:rPr/>
        <w:t>rather that</w:t>
      </w:r>
      <w:r w:rsidR="28DB141D">
        <w:rPr/>
        <w:t xml:space="preserve"> fixed </w:t>
      </w:r>
      <w:r w:rsidR="396371DC">
        <w:rPr/>
        <w:t>segmentation</w:t>
      </w:r>
      <w:r w:rsidR="28DB141D">
        <w:rPr/>
        <w:t xml:space="preserve"> allows the platform to </w:t>
      </w:r>
      <w:r w:rsidR="654679B8">
        <w:rPr/>
        <w:t>continuously</w:t>
      </w:r>
      <w:r w:rsidR="28DB141D">
        <w:rPr/>
        <w:t xml:space="preserve"> adjust its target group based on </w:t>
      </w:r>
      <w:r w:rsidR="79BA44AB">
        <w:rPr/>
        <w:t>trends</w:t>
      </w:r>
      <w:r w:rsidR="28DB141D">
        <w:rPr/>
        <w:t>, seasons</w:t>
      </w:r>
      <w:r w:rsidR="087D0197">
        <w:rPr/>
        <w:t xml:space="preserve">, </w:t>
      </w:r>
      <w:r w:rsidR="087D0197">
        <w:rPr/>
        <w:t>economy</w:t>
      </w:r>
      <w:r w:rsidR="087D0197">
        <w:rPr/>
        <w:t xml:space="preserve"> </w:t>
      </w:r>
      <w:r w:rsidR="642E123E">
        <w:rPr/>
        <w:t xml:space="preserve">and user-generated data, </w:t>
      </w:r>
      <w:r w:rsidR="2742AAFC">
        <w:rPr/>
        <w:t>therefore</w:t>
      </w:r>
      <w:r w:rsidR="642E123E">
        <w:rPr/>
        <w:t xml:space="preserve"> allowing the platform to remain </w:t>
      </w:r>
      <w:r w:rsidR="1D8F0DB8">
        <w:rPr/>
        <w:t>competitive</w:t>
      </w:r>
      <w:r w:rsidR="642E123E">
        <w:rPr/>
        <w:t xml:space="preserve"> in a rapid</w:t>
      </w:r>
      <w:r w:rsidR="4DDC71B0">
        <w:rPr/>
        <w:t>ly</w:t>
      </w:r>
      <w:r w:rsidR="642E123E">
        <w:rPr/>
        <w:t xml:space="preserve"> changing </w:t>
      </w:r>
      <w:r w:rsidR="4091E885">
        <w:rPr/>
        <w:t>environment</w:t>
      </w:r>
      <w:r w:rsidR="00C120B2">
        <w:rPr/>
        <w:t>.</w:t>
      </w:r>
    </w:p>
    <w:p w:rsidR="05221734" w:rsidP="05221734" w:rsidRDefault="05221734" w14:paraId="12809DD9" w14:textId="65CE7FAD"/>
    <w:p w:rsidR="1A39177D" w:rsidRDefault="1A39177D" w14:paraId="56AD4319" w14:textId="129F1AFB">
      <w:r>
        <w:br w:type="page"/>
      </w:r>
    </w:p>
    <w:p w:rsidR="1A39177D" w:rsidP="1A39177D" w:rsidRDefault="1A39177D" w14:paraId="0A991AFE" w14:textId="506BD959"/>
    <w:p w:rsidR="05AE520A" w:rsidP="62D6BDB3" w:rsidRDefault="2F5454AB" w14:paraId="3347B167" w14:textId="76EC1364">
      <w:pPr>
        <w:pStyle w:val="Heading2"/>
      </w:pPr>
      <w:bookmarkStart w:name="_Toc1435299838" w:id="22"/>
      <w:bookmarkStart w:name="_Toc666739302" w:id="23"/>
      <w:r w:rsidR="2F5454AB">
        <w:rPr/>
        <w:t>Challenge</w:t>
      </w:r>
      <w:r w:rsidR="52E0BDB6">
        <w:rPr/>
        <w:t>s</w:t>
      </w:r>
      <w:r w:rsidR="30E03351">
        <w:rPr/>
        <w:t xml:space="preserve"> and Strategy</w:t>
      </w:r>
      <w:bookmarkEnd w:id="22"/>
      <w:bookmarkEnd w:id="23"/>
    </w:p>
    <w:p w:rsidR="05221734" w:rsidP="05221734" w:rsidRDefault="05221734" w14:paraId="39E3EF1F" w14:textId="63732B3B"/>
    <w:p w:rsidR="610D9811" w:rsidP="05221734" w:rsidRDefault="30E03351" w14:paraId="20BD7E1B" w14:textId="14A67859">
      <w:r w:rsidR="30E03351">
        <w:rPr/>
        <w:t xml:space="preserve">The reliance on hosts generates </w:t>
      </w:r>
      <w:r w:rsidR="006CD692">
        <w:rPr/>
        <w:t>flexibility</w:t>
      </w:r>
      <w:r w:rsidR="30E03351">
        <w:rPr/>
        <w:t xml:space="preserve"> but provi</w:t>
      </w:r>
      <w:r w:rsidR="39BC23A4">
        <w:rPr/>
        <w:t>des an unstable base leading to</w:t>
      </w:r>
      <w:r w:rsidR="2DC12AA8">
        <w:rPr/>
        <w:t xml:space="preserve"> </w:t>
      </w:r>
      <w:r w:rsidR="0B4FD5A8">
        <w:rPr/>
        <w:t>inconsistent</w:t>
      </w:r>
      <w:r w:rsidR="2DC12AA8">
        <w:rPr/>
        <w:t xml:space="preserve"> quality</w:t>
      </w:r>
      <w:r w:rsidR="30B3EAE9">
        <w:rPr/>
        <w:t>,</w:t>
      </w:r>
      <w:r w:rsidR="2DC12AA8">
        <w:rPr/>
        <w:t xml:space="preserve"> season</w:t>
      </w:r>
      <w:r w:rsidR="19A018BA">
        <w:rPr/>
        <w:t xml:space="preserve">al </w:t>
      </w:r>
      <w:r w:rsidR="19A018BA">
        <w:rPr/>
        <w:t>volatility</w:t>
      </w:r>
      <w:r w:rsidR="19A018BA">
        <w:rPr/>
        <w:t xml:space="preserve"> and </w:t>
      </w:r>
      <w:r w:rsidR="2281AC9D">
        <w:rPr/>
        <w:t>vulnerability</w:t>
      </w:r>
      <w:r w:rsidR="19A018BA">
        <w:rPr/>
        <w:t xml:space="preserve"> to regulation changes</w:t>
      </w:r>
      <w:r w:rsidR="39DA5730">
        <w:rPr/>
        <w:t xml:space="preserve">. To </w:t>
      </w:r>
      <w:r w:rsidR="39DA5730">
        <w:rPr/>
        <w:t>maintain</w:t>
      </w:r>
      <w:r w:rsidR="39DA5730">
        <w:rPr/>
        <w:t xml:space="preserve"> </w:t>
      </w:r>
      <w:r w:rsidR="4F101173">
        <w:rPr/>
        <w:t xml:space="preserve">a </w:t>
      </w:r>
      <w:r w:rsidR="099B7D32">
        <w:rPr/>
        <w:t>competitive</w:t>
      </w:r>
      <w:r w:rsidR="4ECE6935">
        <w:rPr/>
        <w:t xml:space="preserve"> stance</w:t>
      </w:r>
      <w:r w:rsidR="39DA5730">
        <w:rPr/>
        <w:t xml:space="preserve"> the </w:t>
      </w:r>
      <w:r w:rsidR="742D5DAF">
        <w:rPr/>
        <w:t>introduction</w:t>
      </w:r>
      <w:r w:rsidR="39DA5730">
        <w:rPr/>
        <w:t xml:space="preserve"> of host </w:t>
      </w:r>
      <w:r w:rsidR="616B0011">
        <w:rPr/>
        <w:t xml:space="preserve">programmes, enhanced </w:t>
      </w:r>
      <w:r w:rsidR="616B0011">
        <w:rPr/>
        <w:t>support</w:t>
      </w:r>
      <w:r w:rsidR="616B0011">
        <w:rPr/>
        <w:t xml:space="preserve"> and </w:t>
      </w:r>
      <w:r w:rsidR="0DBC3225">
        <w:rPr/>
        <w:t>AirCover</w:t>
      </w:r>
      <w:r w:rsidR="0DBC3225">
        <w:rPr/>
        <w:t xml:space="preserve"> with the view to </w:t>
      </w:r>
      <w:r w:rsidR="12C467E5">
        <w:rPr/>
        <w:t>stabilise</w:t>
      </w:r>
      <w:r w:rsidR="0DBC3225">
        <w:rPr/>
        <w:t xml:space="preserve"> and </w:t>
      </w:r>
      <w:r w:rsidR="0DBC3225">
        <w:rPr/>
        <w:t>maintain</w:t>
      </w:r>
      <w:r w:rsidR="0DBC3225">
        <w:rPr/>
        <w:t xml:space="preserve"> participation</w:t>
      </w:r>
      <w:r w:rsidR="6259A67F">
        <w:rPr/>
        <w:t>, (Wessel, M, et al 2024).</w:t>
      </w:r>
      <w:r w:rsidR="3421708B">
        <w:rPr/>
        <w:t xml:space="preserve"> Airbnb most persistent challenge </w:t>
      </w:r>
      <w:r w:rsidR="3421708B">
        <w:rPr/>
        <w:t>remains</w:t>
      </w:r>
      <w:r w:rsidR="3421708B">
        <w:rPr/>
        <w:t xml:space="preserve"> as regulatory </w:t>
      </w:r>
      <w:r w:rsidR="26BE28CB">
        <w:rPr/>
        <w:t>pressures with cities imposing restrictions on short term rentals to tackle housing shortages</w:t>
      </w:r>
      <w:r w:rsidR="7F4B770D">
        <w:rPr/>
        <w:t xml:space="preserve">, this is only challenged more by various laws and exceptions set out for </w:t>
      </w:r>
      <w:r w:rsidR="7F4B770D">
        <w:rPr/>
        <w:t>numerous</w:t>
      </w:r>
      <w:r w:rsidR="7F4B770D">
        <w:rPr/>
        <w:t xml:space="preserve"> locations, (</w:t>
      </w:r>
      <w:r w:rsidR="3FC88DD1">
        <w:rPr/>
        <w:t>Ndaguba</w:t>
      </w:r>
      <w:r w:rsidR="3FC88DD1">
        <w:rPr/>
        <w:t>, E., et al, 2022).</w:t>
      </w:r>
      <w:r w:rsidR="425A7B8E">
        <w:rPr/>
        <w:t xml:space="preserve"> </w:t>
      </w:r>
      <w:r w:rsidR="45317BF2">
        <w:rPr/>
        <w:t>Criticism</w:t>
      </w:r>
      <w:r w:rsidR="211A30FC">
        <w:rPr/>
        <w:t xml:space="preserve"> </w:t>
      </w:r>
      <w:r w:rsidR="2399F348">
        <w:rPr/>
        <w:t xml:space="preserve">over the impact on the housing markets has threatened its social and ethical legitimacy pushing Airbnb to </w:t>
      </w:r>
      <w:r w:rsidR="7E393433">
        <w:rPr/>
        <w:t>promote</w:t>
      </w:r>
      <w:r w:rsidR="2399F348">
        <w:rPr/>
        <w:t xml:space="preserve"> responsi</w:t>
      </w:r>
      <w:r w:rsidR="7C6D5B6B">
        <w:rPr/>
        <w:t>ble hosting</w:t>
      </w:r>
      <w:r w:rsidR="6602DE7B">
        <w:rPr/>
        <w:t xml:space="preserve">, however, </w:t>
      </w:r>
      <w:r w:rsidR="6602DE7B">
        <w:rPr/>
        <w:t>Kaniadakis</w:t>
      </w:r>
      <w:r w:rsidR="6602DE7B">
        <w:rPr/>
        <w:t xml:space="preserve">, </w:t>
      </w:r>
      <w:r w:rsidR="75E36796">
        <w:rPr/>
        <w:t xml:space="preserve">A &amp; Farmaki, A, (2024) insinuate that </w:t>
      </w:r>
      <w:r w:rsidR="155638A5">
        <w:rPr/>
        <w:t xml:space="preserve">they have bypassed concerns through publishing community impact reports but leaving the </w:t>
      </w:r>
      <w:r w:rsidR="77A4EF2F">
        <w:rPr/>
        <w:t xml:space="preserve">responsibility to the hosts to maintain ethical </w:t>
      </w:r>
      <w:r w:rsidR="091E19C6">
        <w:rPr/>
        <w:t xml:space="preserve">standards. </w:t>
      </w:r>
      <w:r w:rsidR="24442605">
        <w:rPr/>
        <w:t>Airbnb responds through data sharing agreements, compliance tools and lobbying efforts aimed at shaping favourable policy environments</w:t>
      </w:r>
      <w:r w:rsidR="45A92301">
        <w:rPr/>
        <w:t>, Yates,</w:t>
      </w:r>
      <w:r w:rsidR="5DA39B72">
        <w:rPr/>
        <w:t xml:space="preserve"> L,</w:t>
      </w:r>
      <w:r w:rsidR="45A92301">
        <w:rPr/>
        <w:t xml:space="preserve"> (2023) suggests that mobilisation o</w:t>
      </w:r>
      <w:r w:rsidR="3097BEC1">
        <w:rPr/>
        <w:t>f hosts and users to pressure policy makers into</w:t>
      </w:r>
      <w:r w:rsidR="26BE28CB">
        <w:rPr/>
        <w:t xml:space="preserve"> </w:t>
      </w:r>
      <w:r w:rsidR="7F522296">
        <w:rPr/>
        <w:t>minimising restrictions</w:t>
      </w:r>
      <w:r w:rsidR="4A94B08A">
        <w:rPr/>
        <w:t xml:space="preserve"> while also lobbying in corporate grassroots</w:t>
      </w:r>
      <w:r w:rsidR="3421708B">
        <w:rPr/>
        <w:t xml:space="preserve"> </w:t>
      </w:r>
      <w:r w:rsidR="03FD62AD">
        <w:rPr/>
        <w:t>to influence regulations</w:t>
      </w:r>
      <w:r w:rsidR="03FD62AD">
        <w:rPr/>
        <w:t xml:space="preserve">. </w:t>
      </w:r>
      <w:r w:rsidR="1852A1E6">
        <w:rPr/>
        <w:t xml:space="preserve"> </w:t>
      </w:r>
    </w:p>
    <w:p w:rsidR="1A39177D" w:rsidP="1A39177D" w:rsidRDefault="1A39177D" w14:paraId="74617ACD" w14:textId="743AE24D"/>
    <w:p w:rsidR="7C97B94B" w:rsidP="1A39177D" w:rsidRDefault="7C97B94B" w14:paraId="20DD660B" w14:textId="038DB0A0">
      <w:r w:rsidR="7C97B94B">
        <w:rPr/>
        <w:t>As with all E-Commerce sites Airbnb is no stranger to concerns and risks in safety and trust, the use of personal informatio</w:t>
      </w:r>
      <w:r w:rsidR="2960B501">
        <w:rPr/>
        <w:t>n for both hosts and users but also the communicating and meeting</w:t>
      </w:r>
      <w:r w:rsidR="70F79A72">
        <w:rPr/>
        <w:t xml:space="preserve"> of</w:t>
      </w:r>
      <w:r w:rsidR="2960B501">
        <w:rPr/>
        <w:t xml:space="preserve"> strangers</w:t>
      </w:r>
      <w:r w:rsidR="6412B5AA">
        <w:rPr/>
        <w:t>. It is s</w:t>
      </w:r>
      <w:r w:rsidR="1509A271">
        <w:rPr/>
        <w:t xml:space="preserve">hown that once joining the platform </w:t>
      </w:r>
      <w:r w:rsidR="26EA7B56">
        <w:rPr/>
        <w:t xml:space="preserve">security measures with proof of ID is </w:t>
      </w:r>
      <w:r w:rsidR="26EA7B56">
        <w:rPr/>
        <w:t>required</w:t>
      </w:r>
      <w:r w:rsidR="5A3C90F7">
        <w:rPr/>
        <w:t xml:space="preserve">, </w:t>
      </w:r>
      <w:r w:rsidR="2CF797AD">
        <w:rPr/>
        <w:t xml:space="preserve">a </w:t>
      </w:r>
      <w:r w:rsidR="0C1F9695">
        <w:rPr/>
        <w:t>process</w:t>
      </w:r>
      <w:r w:rsidR="2CF797AD">
        <w:rPr/>
        <w:t xml:space="preserve"> issued as verification, </w:t>
      </w:r>
      <w:r w:rsidR="39E5D2C2">
        <w:rPr/>
        <w:t>(</w:t>
      </w:r>
      <w:r w:rsidR="0C335D71">
        <w:rPr/>
        <w:t>Waris, M., &amp; Kim, S. I., 2023)</w:t>
      </w:r>
      <w:r w:rsidR="3C18ADF9">
        <w:rPr/>
        <w:t xml:space="preserve">. </w:t>
      </w:r>
      <w:r w:rsidR="4398D74F">
        <w:rPr/>
        <w:t>The implementation of review</w:t>
      </w:r>
      <w:r w:rsidR="538FAFD3">
        <w:rPr/>
        <w:t>s</w:t>
      </w:r>
      <w:r w:rsidR="4C31E933">
        <w:rPr/>
        <w:t xml:space="preserve"> and rating systems</w:t>
      </w:r>
      <w:r w:rsidR="538FAFD3">
        <w:rPr/>
        <w:t xml:space="preserve"> of all participants lends itself to authentication</w:t>
      </w:r>
      <w:r w:rsidR="60295C18">
        <w:rPr/>
        <w:t xml:space="preserve">, </w:t>
      </w:r>
      <w:r w:rsidR="060237DD">
        <w:rPr/>
        <w:t xml:space="preserve">Airbnb have implemented machine – learned fraud detections </w:t>
      </w:r>
      <w:r w:rsidR="77E53625">
        <w:rPr/>
        <w:t>to avoid false information.</w:t>
      </w:r>
      <w:r w:rsidR="538FAFD3">
        <w:rPr/>
        <w:t xml:space="preserve"> </w:t>
      </w:r>
    </w:p>
    <w:p w:rsidR="05221734" w:rsidP="05221734" w:rsidRDefault="05221734" w14:paraId="6897FBAC" w14:textId="17606C0A"/>
    <w:p w:rsidR="1A39177D" w:rsidRDefault="1A39177D" w14:paraId="76CC770C" w14:textId="18188C14">
      <w:r>
        <w:br w:type="page"/>
      </w:r>
    </w:p>
    <w:p w:rsidR="1A39177D" w:rsidP="1A39177D" w:rsidRDefault="1A39177D" w14:paraId="36F73A41" w14:textId="460C0AD4"/>
    <w:p w:rsidR="05221734" w:rsidP="05221734" w:rsidRDefault="05221734" w14:paraId="02B75F86" w14:textId="1A2DE25F"/>
    <w:p w:rsidR="05AE520A" w:rsidP="62D6BDB3" w:rsidRDefault="2F5454AB" w14:paraId="61E98A70" w14:textId="29B7E4DA">
      <w:pPr>
        <w:pStyle w:val="Heading2"/>
      </w:pPr>
      <w:bookmarkStart w:name="_Toc942112085" w:id="25"/>
      <w:bookmarkStart w:name="_Toc740204994" w:id="26"/>
      <w:r w:rsidR="2F5454AB">
        <w:rPr/>
        <w:t>Current Situation</w:t>
      </w:r>
      <w:bookmarkEnd w:id="25"/>
      <w:bookmarkEnd w:id="26"/>
    </w:p>
    <w:p w:rsidR="1A39177D" w:rsidP="1A39177D" w:rsidRDefault="1A39177D" w14:paraId="7EDC955F" w14:textId="32F6ED32"/>
    <w:p w:rsidR="0C10AF5C" w:rsidP="1A39177D" w:rsidRDefault="0C10AF5C" w14:paraId="562895E8" w14:textId="0A441B19">
      <w:r w:rsidR="3CA262AE">
        <w:rPr/>
        <w:t>Airbnb's operations are increasingly shaped by regulatory pressures, with the level and type dependent on the local environment.</w:t>
      </w:r>
      <w:r w:rsidR="384D12D8">
        <w:rPr/>
        <w:t xml:space="preserve"> </w:t>
      </w:r>
      <w:r w:rsidR="1FA993EA">
        <w:rPr/>
        <w:t>The platform has recovered from the</w:t>
      </w:r>
      <w:r w:rsidR="4AE8D3EC">
        <w:rPr/>
        <w:t xml:space="preserve"> Covid-19</w:t>
      </w:r>
      <w:r w:rsidR="1FA993EA">
        <w:rPr/>
        <w:t xml:space="preserve"> pandemic</w:t>
      </w:r>
      <w:r w:rsidR="2EF948C3">
        <w:rPr/>
        <w:t xml:space="preserve"> which saw the hospitality sector shutting down</w:t>
      </w:r>
      <w:r w:rsidR="1FA993EA">
        <w:rPr/>
        <w:t xml:space="preserve">, </w:t>
      </w:r>
      <w:r w:rsidR="7DC4D19B">
        <w:rPr/>
        <w:t>Airbnb has seen</w:t>
      </w:r>
      <w:r w:rsidR="1FA993EA">
        <w:rPr/>
        <w:t xml:space="preserve"> shifting</w:t>
      </w:r>
      <w:r w:rsidR="7CFD8027">
        <w:rPr/>
        <w:t xml:space="preserve"> consumer</w:t>
      </w:r>
      <w:r w:rsidR="1FA993EA">
        <w:rPr/>
        <w:t xml:space="preserve"> demands towards longer stays, nun-urban destinations</w:t>
      </w:r>
      <w:r w:rsidR="1181094F">
        <w:rPr/>
        <w:t xml:space="preserve"> and lifestyle driven travel</w:t>
      </w:r>
      <w:r w:rsidR="13BAD539">
        <w:rPr/>
        <w:t xml:space="preserve"> with significant increases in these segmentations, (</w:t>
      </w:r>
      <w:r w:rsidR="541CBB6D">
        <w:rPr/>
        <w:t xml:space="preserve">Li P, et al, 2023). </w:t>
      </w:r>
      <w:r w:rsidR="4FF07CC6">
        <w:rPr/>
        <w:t>The</w:t>
      </w:r>
      <w:r w:rsidR="727ABF36">
        <w:rPr/>
        <w:t>y have found that</w:t>
      </w:r>
      <w:r w:rsidR="4FF07CC6">
        <w:rPr/>
        <w:t xml:space="preserve"> </w:t>
      </w:r>
      <w:r w:rsidR="6ABF9AC9">
        <w:rPr/>
        <w:t>scrutiny</w:t>
      </w:r>
      <w:r w:rsidR="4FF07CC6">
        <w:rPr/>
        <w:t xml:space="preserve"> </w:t>
      </w:r>
      <w:r w:rsidR="291CF7EB">
        <w:rPr/>
        <w:t>from</w:t>
      </w:r>
      <w:r w:rsidR="2F3DB92A">
        <w:rPr/>
        <w:t xml:space="preserve"> </w:t>
      </w:r>
      <w:r w:rsidR="0E81352C">
        <w:rPr/>
        <w:t xml:space="preserve">governments particularly in major cities </w:t>
      </w:r>
      <w:r w:rsidR="3A09EFD7">
        <w:rPr/>
        <w:t>over short term rentals</w:t>
      </w:r>
      <w:r w:rsidR="64F648B2">
        <w:rPr/>
        <w:t xml:space="preserve"> linked to housing shortages</w:t>
      </w:r>
      <w:r w:rsidR="20508908">
        <w:rPr/>
        <w:t xml:space="preserve"> </w:t>
      </w:r>
      <w:r w:rsidR="3E5C8A78">
        <w:rPr/>
        <w:t>are having an impact on their hosts portfolios</w:t>
      </w:r>
      <w:r w:rsidR="5EAEA959">
        <w:rPr/>
        <w:t xml:space="preserve"> </w:t>
      </w:r>
      <w:r w:rsidR="471D6675">
        <w:rPr/>
        <w:t>.</w:t>
      </w:r>
      <w:r w:rsidR="5EAEA959">
        <w:rPr/>
        <w:t xml:space="preserve">New York has enacted a new law were </w:t>
      </w:r>
      <w:r w:rsidR="5828E943">
        <w:rPr/>
        <w:t>if staying for less than thirty days hosts must also live at the address and gain a license, (</w:t>
      </w:r>
      <w:r w:rsidR="3EEE9264">
        <w:rPr/>
        <w:t>Voltes</w:t>
      </w:r>
      <w:r w:rsidR="3EEE9264">
        <w:rPr/>
        <w:t>-Dorta, A., 2025)</w:t>
      </w:r>
      <w:r w:rsidR="07F9E25D">
        <w:rPr/>
        <w:t>, while in Barcelona stricter regulations are in place for short term rentals, (</w:t>
      </w:r>
      <w:r w:rsidR="3AE65E38">
        <w:rPr/>
        <w:t xml:space="preserve">Culotta, A., 2025). </w:t>
      </w:r>
      <w:r w:rsidR="3AC2F18C">
        <w:rPr/>
        <w:t xml:space="preserve">In response to the restrictions Airbnb has shifted their marketing strategy to promoting longer </w:t>
      </w:r>
      <w:r w:rsidR="50AD1B44">
        <w:rPr/>
        <w:t>term</w:t>
      </w:r>
      <w:r w:rsidR="3AC2F18C">
        <w:rPr/>
        <w:t xml:space="preserve"> stays which are </w:t>
      </w:r>
      <w:r w:rsidR="188F33DE">
        <w:rPr/>
        <w:t>viewed</w:t>
      </w:r>
      <w:r w:rsidR="3AC2F18C">
        <w:rPr/>
        <w:t xml:space="preserve"> more favourably </w:t>
      </w:r>
      <w:r w:rsidR="2C1AE570">
        <w:rPr/>
        <w:t xml:space="preserve">within many regulatory frameworks. </w:t>
      </w:r>
    </w:p>
    <w:p w:rsidR="1A39177D" w:rsidP="1A39177D" w:rsidRDefault="1A39177D" w14:paraId="4CFE7DD0" w14:textId="56C77F3C"/>
    <w:p w:rsidR="7C225D06" w:rsidP="1A39177D" w:rsidRDefault="7C225D06" w14:paraId="43509A01" w14:textId="0DDDA24C">
      <w:r w:rsidR="7C225D06">
        <w:rPr/>
        <w:t xml:space="preserve">Competition from, hotels has strengthened </w:t>
      </w:r>
      <w:r w:rsidR="5CC2B067">
        <w:rPr/>
        <w:t xml:space="preserve">with many hotels offering loyalty schemes and aggressive market strategies, Airbnb </w:t>
      </w:r>
      <w:r w:rsidR="2B6105D0">
        <w:rPr/>
        <w:t xml:space="preserve">continues to </w:t>
      </w:r>
      <w:r w:rsidR="2B6105D0">
        <w:rPr/>
        <w:t>maintain</w:t>
      </w:r>
      <w:r w:rsidR="2B6105D0">
        <w:rPr/>
        <w:t xml:space="preserve"> the market share due to unique stays and category-based searches, (</w:t>
      </w:r>
      <w:r w:rsidR="4E9DF97A">
        <w:rPr/>
        <w:t xml:space="preserve">Sanchez‑Franco, M. J., &amp; </w:t>
      </w:r>
      <w:r w:rsidR="4E9DF97A">
        <w:rPr/>
        <w:t>Aramendia</w:t>
      </w:r>
      <w:r w:rsidR="4E9DF97A">
        <w:rPr/>
        <w:t>‑Muneta, M. E. 2023</w:t>
      </w:r>
      <w:r w:rsidR="2B6105D0">
        <w:rPr/>
        <w:t>)</w:t>
      </w:r>
      <w:r w:rsidR="5D206672">
        <w:rPr/>
        <w:t>.</w:t>
      </w:r>
    </w:p>
    <w:p w:rsidR="1A39177D" w:rsidP="1A39177D" w:rsidRDefault="1A39177D" w14:paraId="65D22698" w14:textId="771202C7"/>
    <w:p w:rsidR="1A39177D" w:rsidP="1A39177D" w:rsidRDefault="1A39177D" w14:paraId="29EB7791" w14:textId="361A7F86"/>
    <w:p w:rsidR="1A39177D" w:rsidRDefault="1A39177D" w14:paraId="4C08C646" w14:textId="702C1C81">
      <w:r>
        <w:br w:type="page"/>
      </w:r>
    </w:p>
    <w:p w:rsidR="1A39177D" w:rsidP="1A39177D" w:rsidRDefault="1A39177D" w14:paraId="552E5395" w14:textId="3BD3441B"/>
    <w:p w:rsidR="05AE520A" w:rsidP="62D6BDB3" w:rsidRDefault="2F5454AB" w14:paraId="7D4C6261" w14:textId="3331B5DD">
      <w:pPr>
        <w:pStyle w:val="Heading2"/>
      </w:pPr>
      <w:bookmarkStart w:name="_Toc2084811400" w:id="29"/>
      <w:bookmarkStart w:name="_Toc1717068987" w:id="30"/>
      <w:r w:rsidR="2F5454AB">
        <w:rPr/>
        <w:t>Recommendations for Future Growth</w:t>
      </w:r>
      <w:bookmarkEnd w:id="29"/>
      <w:bookmarkEnd w:id="30"/>
    </w:p>
    <w:p w:rsidR="05AE520A" w:rsidP="1A39177D" w:rsidRDefault="05AE520A" w14:paraId="316F2B80" w14:textId="37362648"/>
    <w:p w:rsidR="05AE520A" w:rsidP="1A39177D" w:rsidRDefault="5F7591ED" w14:paraId="530AEA15" w14:textId="62904CF1">
      <w:r w:rsidR="474ABFB5">
        <w:rPr/>
        <w:t>Based on the current environment and strategic direction recommendation for future growth could be:</w:t>
      </w:r>
    </w:p>
    <w:p w:rsidR="05AE520A" w:rsidP="29AEF036" w:rsidRDefault="5F7591ED" w14:paraId="6D87C292" w14:textId="508F887C">
      <w:pPr>
        <w:pStyle w:val="ListParagraph"/>
        <w:numPr>
          <w:ilvl w:val="0"/>
          <w:numId w:val="5"/>
        </w:numPr>
        <w:rPr/>
      </w:pPr>
      <w:r w:rsidR="5F7591ED">
        <w:rPr/>
        <w:t>To directly address instability and reliance on hosts</w:t>
      </w:r>
      <w:r w:rsidR="1D024A8F">
        <w:rPr/>
        <w:t xml:space="preserve"> by</w:t>
      </w:r>
      <w:r w:rsidR="22774B3F">
        <w:rPr/>
        <w:t xml:space="preserve"> expanding </w:t>
      </w:r>
      <w:r w:rsidR="5ECC353D">
        <w:rPr/>
        <w:t xml:space="preserve">Super host and </w:t>
      </w:r>
      <w:r w:rsidR="5ECC353D">
        <w:rPr/>
        <w:t>AirCover</w:t>
      </w:r>
      <w:r w:rsidR="5ECC353D">
        <w:rPr/>
        <w:t xml:space="preserve"> incentives</w:t>
      </w:r>
      <w:r w:rsidR="189662B9">
        <w:rPr/>
        <w:t>.</w:t>
      </w:r>
    </w:p>
    <w:p w:rsidR="05AE520A" w:rsidP="29AEF036" w:rsidRDefault="5F7591ED" w14:paraId="6D8F1368" w14:textId="69A21D02">
      <w:pPr>
        <w:pStyle w:val="ListParagraph"/>
        <w:numPr>
          <w:ilvl w:val="0"/>
          <w:numId w:val="5"/>
        </w:numPr>
        <w:rPr/>
      </w:pPr>
      <w:r w:rsidR="189662B9">
        <w:rPr/>
        <w:t xml:space="preserve"> Offering</w:t>
      </w:r>
      <w:r w:rsidR="15D3BAD1">
        <w:rPr/>
        <w:t xml:space="preserve"> financial</w:t>
      </w:r>
      <w:r w:rsidR="189662B9">
        <w:rPr/>
        <w:t xml:space="preserve"> rewards for </w:t>
      </w:r>
      <w:r w:rsidR="6D5D70CF">
        <w:rPr/>
        <w:t xml:space="preserve">consistent </w:t>
      </w:r>
      <w:r w:rsidR="09FDA87F">
        <w:rPr/>
        <w:t xml:space="preserve">positive feedback on host experiences and </w:t>
      </w:r>
      <w:r w:rsidR="02CC29C1">
        <w:rPr/>
        <w:t xml:space="preserve">rentals </w:t>
      </w:r>
      <w:r w:rsidR="0A712226">
        <w:rPr/>
        <w:t>motivate higher standards</w:t>
      </w:r>
      <w:r w:rsidR="09FDA87F">
        <w:rPr/>
        <w:t xml:space="preserve"> </w:t>
      </w:r>
      <w:r w:rsidR="44BC7A41">
        <w:rPr/>
        <w:t xml:space="preserve">of cleanliness, </w:t>
      </w:r>
      <w:r w:rsidR="44BC7A41">
        <w:rPr/>
        <w:t>communication</w:t>
      </w:r>
      <w:r w:rsidR="44BC7A41">
        <w:rPr/>
        <w:t xml:space="preserve"> and reliability</w:t>
      </w:r>
      <w:r w:rsidR="44BC7A41">
        <w:rPr/>
        <w:t>.</w:t>
      </w:r>
    </w:p>
    <w:p w:rsidR="05AE520A" w:rsidP="29AEF036" w:rsidRDefault="5F7591ED" w14:paraId="10247261" w14:textId="6B771CAB">
      <w:pPr>
        <w:pStyle w:val="ListParagraph"/>
        <w:numPr>
          <w:ilvl w:val="0"/>
          <w:numId w:val="5"/>
        </w:numPr>
        <w:rPr/>
      </w:pPr>
      <w:r w:rsidR="44BC7A41">
        <w:rPr/>
        <w:t>Expanding</w:t>
      </w:r>
      <w:r w:rsidR="3A709835">
        <w:rPr/>
        <w:t xml:space="preserve"> </w:t>
      </w:r>
      <w:r w:rsidR="3A709835">
        <w:rPr/>
        <w:t>AirCover</w:t>
      </w:r>
      <w:r w:rsidR="3A709835">
        <w:rPr/>
        <w:t xml:space="preserve"> </w:t>
      </w:r>
      <w:r w:rsidR="7CE6D66D">
        <w:rPr/>
        <w:t xml:space="preserve">which </w:t>
      </w:r>
      <w:r w:rsidR="5BC5E7C1">
        <w:rPr/>
        <w:t xml:space="preserve">would </w:t>
      </w:r>
      <w:r w:rsidR="7CE6D66D">
        <w:rPr/>
        <w:t>cover both hosts and guests reduces</w:t>
      </w:r>
      <w:r w:rsidR="0E562B8B">
        <w:rPr/>
        <w:t xml:space="preserve"> the</w:t>
      </w:r>
      <w:r w:rsidR="7CE6D66D">
        <w:rPr/>
        <w:t xml:space="preserve"> perceived risks</w:t>
      </w:r>
      <w:r w:rsidR="1F8FDD94">
        <w:rPr/>
        <w:t xml:space="preserve"> making hosting more attractive </w:t>
      </w:r>
      <w:r w:rsidR="50F1966B">
        <w:rPr/>
        <w:t xml:space="preserve">and lowering the risk of hosts withdrawing to go elsewhere. </w:t>
      </w:r>
    </w:p>
    <w:p w:rsidR="05AE520A" w:rsidP="29AEF036" w:rsidRDefault="5F7591ED" w14:paraId="2313672C" w14:textId="39274E8E">
      <w:pPr>
        <w:pStyle w:val="ListParagraph"/>
        <w:ind w:left="720"/>
      </w:pPr>
    </w:p>
    <w:p w:rsidR="05AE520A" w:rsidP="29AEF036" w:rsidRDefault="5F7591ED" w14:paraId="4229BB89" w14:textId="2E8375E4">
      <w:pPr>
        <w:pStyle w:val="Normal"/>
        <w:ind w:left="0"/>
      </w:pPr>
      <w:r w:rsidR="50F1966B">
        <w:rPr/>
        <w:t xml:space="preserve">These </w:t>
      </w:r>
      <w:r w:rsidR="25E44933">
        <w:rPr/>
        <w:t xml:space="preserve">measurements will improve overall service, quality </w:t>
      </w:r>
      <w:r w:rsidR="7975F07A">
        <w:rPr/>
        <w:t>and</w:t>
      </w:r>
      <w:r w:rsidR="25E44933">
        <w:rPr/>
        <w:t xml:space="preserve"> portray Airbnb as a professional supplier</w:t>
      </w:r>
      <w:r w:rsidR="2C08D8AE">
        <w:rPr/>
        <w:t xml:space="preserve"> that is trustworthy.</w:t>
      </w:r>
      <w:r w:rsidR="25E44933">
        <w:rPr/>
        <w:t xml:space="preserve"> </w:t>
      </w:r>
      <w:r w:rsidR="4F36CBE5">
        <w:rPr/>
        <w:t>Continued</w:t>
      </w:r>
      <w:r w:rsidR="31184F8C">
        <w:rPr/>
        <w:t xml:space="preserve"> investments in fraud detection will improve </w:t>
      </w:r>
      <w:r w:rsidR="1EE12428">
        <w:rPr/>
        <w:t>transparency</w:t>
      </w:r>
      <w:r w:rsidR="31184F8C">
        <w:rPr/>
        <w:t xml:space="preserve"> around safety offering hots and </w:t>
      </w:r>
      <w:r w:rsidR="1A08CE08">
        <w:rPr/>
        <w:t>guests'</w:t>
      </w:r>
      <w:r w:rsidR="31184F8C">
        <w:rPr/>
        <w:t xml:space="preserve"> protection that they </w:t>
      </w:r>
      <w:r w:rsidR="0B76C40D">
        <w:rPr/>
        <w:t>desire</w:t>
      </w:r>
      <w:r w:rsidR="0B76C40D">
        <w:rPr/>
        <w:t>.</w:t>
      </w:r>
      <w:r w:rsidR="44BC7A41">
        <w:rPr/>
        <w:t xml:space="preserve"> </w:t>
      </w:r>
      <w:r w:rsidR="5ECC353D">
        <w:rPr/>
        <w:t xml:space="preserve"> </w:t>
      </w:r>
    </w:p>
    <w:p w:rsidR="05AE520A" w:rsidP="1A39177D" w:rsidRDefault="05AE520A" w14:paraId="6C5AEC11" w14:textId="293BF722"/>
    <w:p w:rsidR="05AE520A" w:rsidP="29AEF036" w:rsidRDefault="70D0FE26" w14:paraId="29E53FB7" w14:textId="2A42BD5D">
      <w:pPr>
        <w:pStyle w:val="ListParagraph"/>
        <w:numPr>
          <w:ilvl w:val="0"/>
          <w:numId w:val="6"/>
        </w:numPr>
        <w:rPr/>
      </w:pPr>
      <w:r w:rsidR="70D0FE26">
        <w:rPr/>
        <w:t xml:space="preserve">Expansion of Airbnb’s strongest advantage of unique property </w:t>
      </w:r>
      <w:r w:rsidR="399ECA7B">
        <w:rPr/>
        <w:t>portfolios</w:t>
      </w:r>
      <w:r w:rsidR="70D0FE26">
        <w:rPr/>
        <w:t xml:space="preserve"> while being </w:t>
      </w:r>
      <w:r w:rsidR="153637D0">
        <w:rPr/>
        <w:t>sensitive</w:t>
      </w:r>
      <w:r w:rsidR="70D0FE26">
        <w:rPr/>
        <w:t xml:space="preserve"> </w:t>
      </w:r>
      <w:r w:rsidR="5FB616E4">
        <w:rPr/>
        <w:t>to surrounding areas housing market.</w:t>
      </w:r>
    </w:p>
    <w:p w:rsidR="05AE520A" w:rsidP="29AEF036" w:rsidRDefault="70D0FE26" w14:paraId="55A1410C" w14:textId="7879D8C2">
      <w:pPr>
        <w:pStyle w:val="Normal"/>
        <w:ind w:left="0"/>
      </w:pPr>
    </w:p>
    <w:p w:rsidR="05AE520A" w:rsidP="29AEF036" w:rsidRDefault="70D0FE26" w14:paraId="50FBCA6A" w14:textId="59117F66">
      <w:pPr>
        <w:pStyle w:val="Normal"/>
        <w:ind w:left="0"/>
      </w:pPr>
      <w:r w:rsidR="5FB616E4">
        <w:rPr/>
        <w:t>The investment in cabins, tiny homes and heritage stays can be promoted wi</w:t>
      </w:r>
      <w:r w:rsidR="4CADF9A0">
        <w:rPr/>
        <w:t>th experience driven travelling that hote</w:t>
      </w:r>
      <w:r w:rsidR="2E03B4D0">
        <w:rPr/>
        <w:t xml:space="preserve">ls </w:t>
      </w:r>
      <w:r w:rsidR="2E03B4D0">
        <w:rPr/>
        <w:t>can’</w:t>
      </w:r>
      <w:r w:rsidR="30EBF683">
        <w:rPr/>
        <w:t>t</w:t>
      </w:r>
      <w:r w:rsidR="30EBF683">
        <w:rPr/>
        <w:t xml:space="preserve"> replicate, with use of the </w:t>
      </w:r>
      <w:r w:rsidR="4E71D5FD">
        <w:rPr/>
        <w:t>platform to</w:t>
      </w:r>
      <w:r w:rsidR="30EBF683">
        <w:rPr/>
        <w:t xml:space="preserve"> highlight </w:t>
      </w:r>
      <w:r w:rsidR="67BC09F0">
        <w:rPr/>
        <w:t xml:space="preserve">this niche market it would take </w:t>
      </w:r>
      <w:r w:rsidR="17370396">
        <w:rPr/>
        <w:t>pressure</w:t>
      </w:r>
      <w:r w:rsidR="67BC09F0">
        <w:rPr/>
        <w:t xml:space="preserve"> off any regulatory </w:t>
      </w:r>
      <w:r w:rsidR="231C39F4">
        <w:rPr/>
        <w:t>restrictions</w:t>
      </w:r>
      <w:r w:rsidR="67BC09F0">
        <w:rPr/>
        <w:t xml:space="preserve"> that are or could be </w:t>
      </w:r>
      <w:r w:rsidR="67BC09F0">
        <w:rPr/>
        <w:t>set in place</w:t>
      </w:r>
      <w:r w:rsidR="67BC09F0">
        <w:rPr/>
        <w:t>.</w:t>
      </w:r>
      <w:r w:rsidR="64F2103F">
        <w:rPr/>
        <w:t xml:space="preserve"> </w:t>
      </w:r>
      <w:r w:rsidR="6450AB3E">
        <w:rPr/>
        <w:t xml:space="preserve"> </w:t>
      </w:r>
    </w:p>
    <w:p w:rsidR="29AEF036" w:rsidP="29AEF036" w:rsidRDefault="29AEF036" w14:paraId="50366ED3" w14:textId="4554B1D8">
      <w:pPr>
        <w:pStyle w:val="Normal"/>
        <w:ind w:left="0"/>
      </w:pPr>
    </w:p>
    <w:p w:rsidR="241C8C62" w:rsidP="29AEF036" w:rsidRDefault="241C8C62" w14:paraId="2E93F24A" w14:textId="022104D2">
      <w:pPr>
        <w:pStyle w:val="Normal"/>
        <w:ind w:left="0"/>
      </w:pPr>
      <w:r w:rsidR="241C8C62">
        <w:rPr/>
        <w:t xml:space="preserve">By implementing these recommendations Airbnb can increase </w:t>
      </w:r>
      <w:r w:rsidR="1651FF7A">
        <w:rPr/>
        <w:t xml:space="preserve">their hosts </w:t>
      </w:r>
      <w:r w:rsidR="75D626D2">
        <w:rPr/>
        <w:t xml:space="preserve">loyalty and expanding their </w:t>
      </w:r>
      <w:r w:rsidR="66BF5366">
        <w:rPr/>
        <w:t>accommodation</w:t>
      </w:r>
      <w:r w:rsidR="75D626D2">
        <w:rPr/>
        <w:t xml:space="preserve"> portfolio, while also providing </w:t>
      </w:r>
      <w:r w:rsidR="7E9BE961">
        <w:rPr/>
        <w:t>transparency</w:t>
      </w:r>
      <w:r w:rsidR="75D626D2">
        <w:rPr/>
        <w:t xml:space="preserve"> and protection to b</w:t>
      </w:r>
      <w:r w:rsidR="7614247D">
        <w:rPr/>
        <w:t>oth hosts and consumers.</w:t>
      </w:r>
      <w:r w:rsidR="51E63CBE">
        <w:rPr/>
        <w:t xml:space="preserve"> Maintain positive relationships with regulatory officials </w:t>
      </w:r>
      <w:r w:rsidR="68133684">
        <w:rPr/>
        <w:t>by complying and avoiding city centres would reduc</w:t>
      </w:r>
      <w:r w:rsidR="336B6D8C">
        <w:rPr/>
        <w:t xml:space="preserve">e the possibility of extended regulatory </w:t>
      </w:r>
      <w:r w:rsidR="336B6D8C">
        <w:rPr/>
        <w:t>pressures</w:t>
      </w:r>
      <w:r w:rsidR="336B6D8C">
        <w:rPr/>
        <w:t>.</w:t>
      </w:r>
    </w:p>
    <w:p w:rsidR="29AEF036" w:rsidP="29AEF036" w:rsidRDefault="29AEF036" w14:paraId="13117241" w14:textId="46A7683C">
      <w:pPr>
        <w:pStyle w:val="Normal"/>
        <w:ind w:left="0"/>
      </w:pPr>
    </w:p>
    <w:p w:rsidR="05AE520A" w:rsidP="1A39177D" w:rsidRDefault="05AE520A" w14:paraId="658F64B8" w14:textId="6C33218B"/>
    <w:p w:rsidR="05AE520A" w:rsidP="1A39177D" w:rsidRDefault="05AE520A" w14:paraId="2345E8E0" w14:textId="754ED069"/>
    <w:p w:rsidR="05AE520A" w:rsidP="1A39177D" w:rsidRDefault="05AE520A" w14:paraId="28200EE1" w14:textId="6E45504F">
      <w:r>
        <w:br w:type="page"/>
      </w:r>
    </w:p>
    <w:p w:rsidR="05AE520A" w:rsidP="1A39177D" w:rsidRDefault="2F5454AB" w14:paraId="3FD15854" w14:textId="255E065E">
      <w:pPr>
        <w:pStyle w:val="Heading2"/>
      </w:pPr>
      <w:bookmarkStart w:name="_Toc456638535" w:id="34"/>
      <w:bookmarkStart w:name="_Toc48965467" w:id="35"/>
      <w:r w:rsidR="2F5454AB">
        <w:rPr/>
        <w:t>Conclusion</w:t>
      </w:r>
      <w:bookmarkEnd w:id="34"/>
      <w:bookmarkEnd w:id="35"/>
    </w:p>
    <w:p w:rsidR="1A39177D" w:rsidP="1A39177D" w:rsidRDefault="1A39177D" w14:paraId="11B81E1C" w14:textId="598611DE"/>
    <w:p w:rsidR="62FF2DCC" w:rsidP="1A39177D" w:rsidRDefault="62FF2DCC" w14:paraId="4EB2AFE2" w14:textId="19A58984">
      <w:r w:rsidR="62FF2DCC">
        <w:rPr/>
        <w:t xml:space="preserve">Airbnb has shown that although </w:t>
      </w:r>
      <w:r w:rsidR="78297800">
        <w:rPr/>
        <w:t xml:space="preserve">their </w:t>
      </w:r>
      <w:r w:rsidR="60B05CD9">
        <w:rPr/>
        <w:t xml:space="preserve">business model is based on a peer-2-peer model </w:t>
      </w:r>
      <w:r w:rsidR="328791FB">
        <w:rPr/>
        <w:t xml:space="preserve">it is </w:t>
      </w:r>
      <w:r w:rsidR="328791FB">
        <w:rPr/>
        <w:t>evident</w:t>
      </w:r>
      <w:r w:rsidR="328791FB">
        <w:rPr/>
        <w:t xml:space="preserve"> that popularity of E-Commerce businesses has adapted and </w:t>
      </w:r>
      <w:r w:rsidR="7DFA0116">
        <w:rPr/>
        <w:t>evolved</w:t>
      </w:r>
      <w:r w:rsidR="328791FB">
        <w:rPr/>
        <w:t xml:space="preserve"> processes lending itself to m</w:t>
      </w:r>
      <w:r w:rsidR="043F08E1">
        <w:rPr/>
        <w:t>ulti-dimensional business model, which accommodates each entity to its individual</w:t>
      </w:r>
      <w:r w:rsidR="6B7A82CB">
        <w:rPr/>
        <w:t xml:space="preserve"> needs and wants. </w:t>
      </w:r>
      <w:r w:rsidR="18981905">
        <w:rPr/>
        <w:t xml:space="preserve">It is </w:t>
      </w:r>
      <w:r w:rsidR="18981905">
        <w:rPr/>
        <w:t>evident</w:t>
      </w:r>
      <w:r w:rsidR="18981905">
        <w:rPr/>
        <w:t xml:space="preserve"> that the evolution of Airbnb has reshaped the accommodation sector</w:t>
      </w:r>
      <w:r w:rsidR="043F08E1">
        <w:rPr/>
        <w:t xml:space="preserve"> </w:t>
      </w:r>
      <w:r w:rsidR="4F2626E9">
        <w:rPr/>
        <w:t xml:space="preserve">greater than ever was </w:t>
      </w:r>
      <w:r w:rsidR="2E458E7E">
        <w:rPr/>
        <w:t>anticipated</w:t>
      </w:r>
      <w:r w:rsidR="4F2626E9">
        <w:rPr/>
        <w:t xml:space="preserve"> in the hospitality sector. Hotels argued that</w:t>
      </w:r>
      <w:r w:rsidR="30EFEBCE">
        <w:rPr/>
        <w:t xml:space="preserve"> they served a different market although evidence suggests that </w:t>
      </w:r>
      <w:r w:rsidR="27667E0B">
        <w:rPr/>
        <w:t xml:space="preserve">the </w:t>
      </w:r>
      <w:r w:rsidR="30EFEBCE">
        <w:rPr/>
        <w:t>impact</w:t>
      </w:r>
      <w:r w:rsidR="7CF0DE5C">
        <w:rPr/>
        <w:t xml:space="preserve"> is </w:t>
      </w:r>
      <w:r w:rsidR="7CF0DE5C">
        <w:rPr/>
        <w:t>largely based</w:t>
      </w:r>
      <w:r w:rsidR="7CF0DE5C">
        <w:rPr/>
        <w:t xml:space="preserve"> on location due to consumer preferences changes.</w:t>
      </w:r>
      <w:r w:rsidR="30EFEBCE">
        <w:rPr/>
        <w:t xml:space="preserve"> </w:t>
      </w:r>
      <w:r w:rsidR="02AF81AB">
        <w:rPr/>
        <w:t>Investment in digital infrastructures rather than assets due to the nature of the platform has offered low overheads compared large chains who have high</w:t>
      </w:r>
      <w:r w:rsidR="52B6E02D">
        <w:rPr/>
        <w:t>er fixed costs.</w:t>
      </w:r>
      <w:r w:rsidR="11596267">
        <w:rPr/>
        <w:t xml:space="preserve"> Airbnb's growth continues to be challenged by </w:t>
      </w:r>
      <w:r w:rsidR="6DA71B58">
        <w:rPr/>
        <w:t>inconsistent</w:t>
      </w:r>
      <w:r w:rsidR="11596267">
        <w:rPr/>
        <w:t xml:space="preserve"> quality and legal framew</w:t>
      </w:r>
      <w:r w:rsidR="125AB36B">
        <w:rPr/>
        <w:t>orks however,</w:t>
      </w:r>
      <w:r w:rsidR="145EF45D">
        <w:rPr/>
        <w:t xml:space="preserve"> awareness into vulnerabilities is </w:t>
      </w:r>
      <w:r w:rsidR="145EF45D">
        <w:rPr/>
        <w:t>evident</w:t>
      </w:r>
      <w:r w:rsidR="145EF45D">
        <w:rPr/>
        <w:t xml:space="preserve"> through programme such as </w:t>
      </w:r>
      <w:r w:rsidR="145EF45D">
        <w:rPr/>
        <w:t>AirCover</w:t>
      </w:r>
      <w:r w:rsidR="145EF45D">
        <w:rPr/>
        <w:t xml:space="preserve"> they have still yet </w:t>
      </w:r>
      <w:r w:rsidR="145EF45D">
        <w:rPr/>
        <w:t>eliminated</w:t>
      </w:r>
      <w:r w:rsidR="0607758A">
        <w:rPr/>
        <w:t xml:space="preserve"> these persistent challenges.</w:t>
      </w:r>
    </w:p>
    <w:p w:rsidR="1A39177D" w:rsidP="1A39177D" w:rsidRDefault="1A39177D" w14:paraId="72499768" w14:textId="6AC20AE0"/>
    <w:p w:rsidR="1A39177D" w:rsidRDefault="1A39177D" w14:paraId="22063E77" w14:textId="1FEB91D8">
      <w:r>
        <w:br w:type="page"/>
      </w:r>
    </w:p>
    <w:p w:rsidR="1A39177D" w:rsidP="1A39177D" w:rsidRDefault="1A39177D" w14:paraId="2D73C087" w14:textId="3400E4B9"/>
    <w:p w:rsidR="05AE520A" w:rsidP="62D6BDB3" w:rsidRDefault="2F5454AB" w14:paraId="7BC7CED7" w14:textId="5BFB6B7A">
      <w:pPr>
        <w:pStyle w:val="Heading2"/>
      </w:pPr>
      <w:bookmarkStart w:name="_Toc447740888" w:id="36"/>
      <w:bookmarkStart w:name="_Toc599508891" w:id="37"/>
      <w:r w:rsidR="2F5454AB">
        <w:rPr/>
        <w:t>References</w:t>
      </w:r>
      <w:bookmarkEnd w:id="36"/>
      <w:bookmarkEnd w:id="37"/>
    </w:p>
    <w:p w:rsidR="472742C6" w:rsidP="472742C6" w:rsidRDefault="472742C6" w14:paraId="5823CEBD" w14:textId="4FB37561"/>
    <w:p w:rsidR="733E3FC0" w:rsidP="29AEF036" w:rsidRDefault="733E3FC0" w14:paraId="56809119" w14:textId="338D33CF">
      <w:pPr>
        <w:spacing w:line="360" w:lineRule="auto"/>
        <w:ind w:left="720" w:hanging="720"/>
      </w:pPr>
      <w:r w:rsidR="733E3FC0">
        <w:rPr/>
        <w:t xml:space="preserve">Bartels, N., &amp; Schmitt, A. (2022). Developing network effects for digital platforms in two-sided markets–The </w:t>
      </w:r>
      <w:r w:rsidR="733E3FC0">
        <w:rPr/>
        <w:t>NfX</w:t>
      </w:r>
      <w:r w:rsidR="733E3FC0">
        <w:rPr/>
        <w:t xml:space="preserve"> construction guide. Digital Business, 2(2), 100044.</w:t>
      </w:r>
    </w:p>
    <w:p w:rsidR="472742C6" w:rsidP="29AEF036" w:rsidRDefault="472742C6" w14:paraId="7C93DADC" w14:textId="48A2A07F">
      <w:pPr>
        <w:pStyle w:val="Normal"/>
        <w:spacing w:line="360" w:lineRule="auto"/>
        <w:ind w:left="720" w:hanging="720"/>
      </w:pPr>
    </w:p>
    <w:p w:rsidR="29AEF036" w:rsidP="29AEF036" w:rsidRDefault="29AEF036" w14:paraId="1713306F" w14:textId="325946DC">
      <w:pPr>
        <w:pStyle w:val="Normal"/>
        <w:spacing w:line="360" w:lineRule="auto"/>
        <w:ind w:left="720" w:hanging="720"/>
      </w:pPr>
    </w:p>
    <w:p w:rsidR="7ADEB511" w:rsidP="29AEF036" w:rsidRDefault="55AFD7DB" w14:paraId="5BF5A4F4" w14:textId="5A1090FA">
      <w:pPr>
        <w:spacing w:line="360" w:lineRule="auto"/>
        <w:ind w:left="720" w:hanging="720"/>
      </w:pPr>
      <w:r w:rsidR="55AFD7DB">
        <w:rPr/>
        <w:t xml:space="preserve">Curnes, A., Kreun, A., Royal, T., </w:t>
      </w:r>
      <w:r w:rsidR="55AFD7DB">
        <w:rPr/>
        <w:t>Zadalis</w:t>
      </w:r>
      <w:r w:rsidR="55AFD7DB">
        <w:rPr/>
        <w:t xml:space="preserve">, J., Hohn, C., &amp; Dirks, J. (2023). Airbnb Strategic Audit Overview. </w:t>
      </w:r>
      <w:hyperlink r:id="R885d0c103bb749d0">
        <w:r w:rsidRPr="29AEF036" w:rsidR="55AFD7DB">
          <w:rPr>
            <w:rStyle w:val="Hyperlink"/>
            <w:rFonts w:ascii="Georgia" w:hAnsi="Georgia" w:eastAsia="Georgia" w:cs="Georgia"/>
          </w:rPr>
          <w:t>Airbnb Strategic Audit Overview</w:t>
        </w:r>
      </w:hyperlink>
    </w:p>
    <w:p w:rsidR="29AEF036" w:rsidP="29AEF036" w:rsidRDefault="29AEF036" w14:paraId="6EE6E359" w14:textId="1688499D">
      <w:pPr>
        <w:spacing w:line="360" w:lineRule="auto"/>
        <w:ind w:left="720" w:hanging="720"/>
        <w:rPr>
          <w:rFonts w:ascii="Georgia" w:hAnsi="Georgia" w:eastAsia="Georgia" w:cs="Georgia"/>
        </w:rPr>
      </w:pPr>
    </w:p>
    <w:p w:rsidR="1A39177D" w:rsidP="29AEF036" w:rsidRDefault="1A39177D" w14:paraId="613A8A8E" w14:textId="130B7CEF">
      <w:pPr>
        <w:spacing w:line="360" w:lineRule="auto"/>
        <w:ind w:left="720" w:hanging="720"/>
        <w:rPr>
          <w:rFonts w:ascii="Georgia" w:hAnsi="Georgia" w:eastAsia="Georgia" w:cs="Georgia"/>
        </w:rPr>
      </w:pPr>
    </w:p>
    <w:p w:rsidR="5E50902E" w:rsidP="29AEF036" w:rsidRDefault="5E50902E" w14:paraId="17D4EB7F" w14:textId="6B09942D">
      <w:pPr>
        <w:spacing w:line="360" w:lineRule="auto"/>
        <w:ind w:left="720" w:hanging="720"/>
      </w:pPr>
      <w:r w:rsidR="5E50902E">
        <w:rPr/>
        <w:t>Culotta, A., Jin, G. Z., Sun, Y., &amp; Wagman, L. (2025). Safety reviews on Airbnb: An information tale. Marketing Science.</w:t>
      </w:r>
    </w:p>
    <w:p w:rsidR="29AEF036" w:rsidP="29AEF036" w:rsidRDefault="29AEF036" w14:paraId="0F3D2198" w14:textId="7A75B708">
      <w:pPr>
        <w:spacing w:line="360" w:lineRule="auto"/>
        <w:ind w:left="720" w:hanging="720"/>
      </w:pPr>
    </w:p>
    <w:p w:rsidR="29AEF036" w:rsidP="29AEF036" w:rsidRDefault="29AEF036" w14:paraId="29925336" w14:textId="7A460020">
      <w:pPr>
        <w:spacing w:line="360" w:lineRule="auto"/>
        <w:ind w:left="720" w:hanging="720"/>
      </w:pPr>
    </w:p>
    <w:p w:rsidR="2C16722F" w:rsidP="29AEF036" w:rsidRDefault="2C16722F" w14:paraId="5EEB9C14" w14:textId="70785567">
      <w:pPr>
        <w:pStyle w:val="Normal"/>
        <w:spacing w:line="360" w:lineRule="auto"/>
        <w:ind w:left="720" w:hanging="720"/>
      </w:pPr>
      <w:r w:rsidR="2C16722F">
        <w:rPr/>
        <w:t xml:space="preserve">Department for Levelling Up, Housing and Communities. (2024). </w:t>
      </w:r>
      <w:r w:rsidRPr="29AEF036" w:rsidR="2C16722F">
        <w:rPr>
          <w:i w:val="1"/>
          <w:iCs w:val="1"/>
        </w:rPr>
        <w:t>Short term lets rule to protect communities and ke</w:t>
      </w:r>
      <w:r w:rsidRPr="29AEF036" w:rsidR="611F4217">
        <w:rPr>
          <w:i w:val="1"/>
          <w:iCs w:val="1"/>
        </w:rPr>
        <w:t xml:space="preserve">ep homes available. </w:t>
      </w:r>
      <w:r w:rsidRPr="29AEF036" w:rsidR="611F4217">
        <w:rPr>
          <w:i w:val="0"/>
          <w:iCs w:val="0"/>
        </w:rPr>
        <w:t xml:space="preserve">Gov.UK. </w:t>
      </w:r>
      <w:hyperlink r:id="Rd7d05e96d8d84507">
        <w:r w:rsidRPr="29AEF036" w:rsidR="611F4217">
          <w:rPr>
            <w:rStyle w:val="Hyperlink"/>
            <w:rFonts w:ascii="Georgia" w:hAnsi="Georgia" w:eastAsia="Georgia" w:cs="Georgia"/>
            <w:noProof w:val="0"/>
            <w:sz w:val="28"/>
            <w:szCs w:val="28"/>
            <w:lang w:val="en-GB"/>
          </w:rPr>
          <w:t>Short-term lets rules to protect communities and keep homes available - GOV.UK</w:t>
        </w:r>
      </w:hyperlink>
    </w:p>
    <w:p w:rsidR="29AEF036" w:rsidP="29AEF036" w:rsidRDefault="29AEF036" w14:paraId="3109F500" w14:textId="05E8691B">
      <w:pPr>
        <w:pStyle w:val="Normal"/>
        <w:spacing w:line="360" w:lineRule="auto"/>
        <w:ind w:left="720" w:hanging="720"/>
        <w:rPr>
          <w:rFonts w:ascii="Georgia" w:hAnsi="Georgia" w:eastAsia="Georgia" w:cs="Georgia"/>
          <w:noProof w:val="0"/>
          <w:sz w:val="28"/>
          <w:szCs w:val="28"/>
          <w:lang w:val="en-GB"/>
        </w:rPr>
      </w:pPr>
    </w:p>
    <w:p w:rsidR="29AEF036" w:rsidP="29AEF036" w:rsidRDefault="29AEF036" w14:paraId="679AC545" w14:textId="106D0FCA">
      <w:pPr>
        <w:pStyle w:val="Normal"/>
        <w:spacing w:line="360" w:lineRule="auto"/>
        <w:ind w:left="720" w:hanging="720"/>
        <w:rPr>
          <w:rFonts w:ascii="Georgia" w:hAnsi="Georgia" w:eastAsia="Georgia" w:cs="Georgia"/>
          <w:noProof w:val="0"/>
          <w:sz w:val="28"/>
          <w:szCs w:val="28"/>
          <w:lang w:val="en-GB"/>
        </w:rPr>
      </w:pPr>
    </w:p>
    <w:p w:rsidR="241550BF" w:rsidP="29AEF036" w:rsidRDefault="241550BF" w14:paraId="0D636511" w14:textId="2E047DB0">
      <w:pPr>
        <w:pStyle w:val="Normal"/>
        <w:spacing w:line="360" w:lineRule="auto"/>
        <w:ind w:left="720" w:hanging="720"/>
      </w:pPr>
      <w:r w:rsidR="241550BF">
        <w:rPr/>
        <w:t xml:space="preserve">Einav, L., </w:t>
      </w:r>
      <w:r w:rsidR="241550BF">
        <w:rPr/>
        <w:t>Farronato</w:t>
      </w:r>
      <w:r w:rsidR="241550BF">
        <w:rPr/>
        <w:t xml:space="preserve">, C., &amp; Levin, J, (2016). Peer-to-peer markets. </w:t>
      </w:r>
      <w:r w:rsidR="241550BF">
        <w:rPr/>
        <w:t>Annual</w:t>
      </w:r>
      <w:r w:rsidR="6F104569">
        <w:rPr/>
        <w:t xml:space="preserve"> review of Economics, 8, </w:t>
      </w:r>
      <w:r w:rsidR="6F104569">
        <w:rPr/>
        <w:t xml:space="preserve">615-635. </w:t>
      </w:r>
      <w:hyperlink r:id="R35f916708b964523">
        <w:r w:rsidRPr="29AEF036" w:rsidR="6F104569">
          <w:rPr>
            <w:rStyle w:val="Hyperlink"/>
          </w:rPr>
          <w:t>https://doi.org/10.1146/annurev-economics-080315-015334</w:t>
        </w:r>
      </w:hyperlink>
    </w:p>
    <w:p w:rsidR="29AEF036" w:rsidP="29AEF036" w:rsidRDefault="29AEF036" w14:paraId="12E34AFA" w14:textId="54687C34">
      <w:pPr>
        <w:pStyle w:val="Normal"/>
        <w:spacing w:line="360" w:lineRule="auto"/>
        <w:ind w:left="720" w:hanging="720"/>
      </w:pPr>
    </w:p>
    <w:p w:rsidR="29AEF036" w:rsidP="29AEF036" w:rsidRDefault="29AEF036" w14:paraId="7BA29F32" w14:textId="0EF248A5">
      <w:pPr>
        <w:pStyle w:val="Normal"/>
        <w:spacing w:line="360" w:lineRule="auto"/>
        <w:ind w:left="720" w:hanging="720"/>
      </w:pPr>
    </w:p>
    <w:p w:rsidR="3C31D8FA" w:rsidP="29AEF036" w:rsidRDefault="3C31D8FA" w14:paraId="1887C2AB" w14:textId="626D6419">
      <w:pPr>
        <w:pStyle w:val="Normal"/>
        <w:spacing w:line="360" w:lineRule="auto"/>
        <w:ind w:left="720" w:hanging="720"/>
      </w:pPr>
      <w:r w:rsidR="3C31D8FA">
        <w:rPr/>
        <w:t>Gallagher, L. (2017). The Airbnb Story: How Three Guys Disrupted an Industry, Made Billions of Dollars... and Plenty of Enemies. Random House.</w:t>
      </w:r>
      <w:r w:rsidR="4298B1F0">
        <w:rPr/>
        <w:t xml:space="preserve"> </w:t>
      </w:r>
      <w:hyperlink r:id="Rae5b6790b1094cb4">
        <w:r w:rsidRPr="29AEF036" w:rsidR="4298B1F0">
          <w:rPr>
            <w:rStyle w:val="Hyperlink"/>
            <w:rFonts w:ascii="Georgia" w:hAnsi="Georgia" w:eastAsia="Georgia" w:cs="Georgia"/>
            <w:sz w:val="28"/>
            <w:szCs w:val="28"/>
          </w:rPr>
          <w:t>The Airbnb Story: How Three Guys Disrupted an Industry, Made Billions of ... - Leigh Gallagher - Google Books</w:t>
        </w:r>
      </w:hyperlink>
    </w:p>
    <w:p w:rsidR="29AEF036" w:rsidP="29AEF036" w:rsidRDefault="29AEF036" w14:paraId="091CC62A" w14:textId="0EEF302F">
      <w:pPr>
        <w:pStyle w:val="Normal"/>
        <w:spacing w:line="360" w:lineRule="auto"/>
        <w:ind w:left="720" w:hanging="720"/>
        <w:rPr>
          <w:rFonts w:ascii="Georgia" w:hAnsi="Georgia" w:eastAsia="Georgia" w:cs="Georgia"/>
          <w:sz w:val="28"/>
          <w:szCs w:val="28"/>
        </w:rPr>
      </w:pPr>
    </w:p>
    <w:p w:rsidR="29AEF036" w:rsidP="29AEF036" w:rsidRDefault="29AEF036" w14:paraId="4689D0C2" w14:textId="177D1522">
      <w:pPr>
        <w:pStyle w:val="Normal"/>
        <w:spacing w:line="360" w:lineRule="auto"/>
        <w:ind w:left="720" w:hanging="720"/>
        <w:rPr>
          <w:rFonts w:ascii="Georgia" w:hAnsi="Georgia" w:eastAsia="Georgia" w:cs="Georgia"/>
          <w:sz w:val="28"/>
          <w:szCs w:val="28"/>
        </w:rPr>
      </w:pPr>
    </w:p>
    <w:p w:rsidR="472742C6" w:rsidP="29AEF036" w:rsidRDefault="472742C6" w14:paraId="791F0557" w14:textId="6E4C8BD2">
      <w:pPr>
        <w:pStyle w:val="Normal"/>
        <w:spacing w:line="360" w:lineRule="auto"/>
        <w:ind w:left="0" w:hanging="0"/>
      </w:pPr>
    </w:p>
    <w:p w:rsidR="2EECAAE0" w:rsidP="29AEF036" w:rsidRDefault="2EECAAE0" w14:paraId="6CA969B0" w14:textId="2BDD6BB4">
      <w:pPr>
        <w:spacing w:line="360" w:lineRule="auto"/>
        <w:ind w:left="720" w:hanging="720"/>
      </w:pPr>
      <w:r w:rsidRPr="29AEF036" w:rsidR="2EECAAE0">
        <w:rPr>
          <w:rFonts w:ascii="Georgia" w:hAnsi="Georgia" w:eastAsia="Georgia" w:cs="Georgia"/>
        </w:rPr>
        <w:t xml:space="preserve">Gu, H., Zhang, T. C., Lu, C., &amp; Song, X. (2021). </w:t>
      </w:r>
      <w:r w:rsidRPr="29AEF036" w:rsidR="2EECAAE0">
        <w:rPr>
          <w:rFonts w:ascii="Georgia" w:hAnsi="Georgia" w:eastAsia="Georgia" w:cs="Georgia"/>
          <w:i w:val="1"/>
          <w:iCs w:val="1"/>
        </w:rPr>
        <w:t xml:space="preserve">Assessing trust and risk </w:t>
      </w:r>
      <w:r w:rsidRPr="29AEF036" w:rsidR="2EECAAE0">
        <w:rPr>
          <w:rFonts w:ascii="Georgia" w:hAnsi="Georgia" w:eastAsia="Georgia" w:cs="Georgia"/>
          <w:i w:val="1"/>
          <w:iCs w:val="1"/>
        </w:rPr>
        <w:t>perceptions</w:t>
      </w:r>
      <w:r w:rsidRPr="29AEF036" w:rsidR="2EECAAE0">
        <w:rPr>
          <w:rFonts w:ascii="Georgia" w:hAnsi="Georgia" w:eastAsia="Georgia" w:cs="Georgia"/>
          <w:i w:val="1"/>
          <w:iCs w:val="1"/>
        </w:rPr>
        <w:t xml:space="preserve"> in the sharing economy: An empirical study</w:t>
      </w:r>
      <w:r w:rsidRPr="29AEF036" w:rsidR="2EECAAE0">
        <w:rPr>
          <w:rFonts w:ascii="Georgia" w:hAnsi="Georgia" w:eastAsia="Georgia" w:cs="Georgia"/>
        </w:rPr>
        <w:t>. Journal of Management Studies, 58(4), 1032–1058.</w:t>
      </w:r>
    </w:p>
    <w:p w:rsidR="29AEF036" w:rsidP="29AEF036" w:rsidRDefault="29AEF036" w14:paraId="06B2412E" w14:textId="445C3463">
      <w:pPr>
        <w:spacing w:line="360" w:lineRule="auto"/>
        <w:ind w:left="720" w:hanging="720"/>
        <w:rPr>
          <w:rFonts w:ascii="Georgia" w:hAnsi="Georgia" w:eastAsia="Georgia" w:cs="Georgia"/>
        </w:rPr>
      </w:pPr>
    </w:p>
    <w:p w:rsidR="29AEF036" w:rsidP="29AEF036" w:rsidRDefault="29AEF036" w14:paraId="4B2EDF4C" w14:textId="4EE1E6EF">
      <w:pPr>
        <w:pStyle w:val="Normal"/>
        <w:spacing w:line="360" w:lineRule="auto"/>
        <w:ind w:left="720" w:hanging="720"/>
      </w:pPr>
    </w:p>
    <w:p w:rsidR="0D1EAAE3" w:rsidP="29AEF036" w:rsidRDefault="0D1EAAE3" w14:paraId="367388C2" w14:textId="315627BF">
      <w:pPr>
        <w:pStyle w:val="Normal"/>
        <w:spacing w:line="360" w:lineRule="auto"/>
        <w:ind w:left="720" w:hanging="720"/>
        <w:rPr>
          <w:rFonts w:ascii="Georgia" w:hAnsi="Georgia" w:eastAsia="Georgia" w:cs="Georgia"/>
          <w:noProof w:val="0"/>
          <w:sz w:val="28"/>
          <w:szCs w:val="28"/>
          <w:lang w:val="en-GB"/>
        </w:rPr>
      </w:pPr>
      <w:r w:rsidRPr="29AEF036" w:rsidR="0D1EAAE3">
        <w:rPr>
          <w:noProof w:val="0"/>
          <w:lang w:val="en-GB"/>
        </w:rPr>
        <w:t xml:space="preserve">Guttentag, D. (2015). Airbnb: Disruptive innovation and the rise of an informal tourism accommodation sector. Current Issues in Tourism, 18(12), 1192–1217. DOI: 10.1080/13683500.2013.827159 </w:t>
      </w:r>
    </w:p>
    <w:p w:rsidR="29AEF036" w:rsidP="29AEF036" w:rsidRDefault="29AEF036" w14:paraId="15EE1BE5" w14:textId="421E1CC9">
      <w:pPr>
        <w:spacing w:line="360" w:lineRule="auto"/>
        <w:ind w:left="720" w:hanging="720"/>
        <w:rPr>
          <w:rFonts w:ascii="Georgia" w:hAnsi="Georgia" w:eastAsia="Georgia" w:cs="Georgia"/>
        </w:rPr>
      </w:pPr>
    </w:p>
    <w:p w:rsidR="29AEF036" w:rsidP="29AEF036" w:rsidRDefault="29AEF036" w14:paraId="2B44A79D" w14:textId="7C14ABD6">
      <w:pPr>
        <w:spacing w:line="360" w:lineRule="auto"/>
        <w:ind w:left="720" w:hanging="720"/>
        <w:rPr>
          <w:rFonts w:ascii="Georgia" w:hAnsi="Georgia" w:eastAsia="Georgia" w:cs="Georgia"/>
        </w:rPr>
      </w:pPr>
    </w:p>
    <w:p w:rsidR="189232C9" w:rsidP="29AEF036" w:rsidRDefault="189232C9" w14:paraId="6EEC6373" w14:textId="47006BEB">
      <w:pPr>
        <w:pStyle w:val="Normal"/>
        <w:spacing w:line="360" w:lineRule="auto"/>
        <w:ind w:left="720" w:hanging="720"/>
        <w:rPr>
          <w:rFonts w:ascii="Georgia" w:hAnsi="Georgia" w:eastAsia="Georgia" w:cs="Georgia"/>
          <w:sz w:val="28"/>
          <w:szCs w:val="28"/>
        </w:rPr>
      </w:pPr>
      <w:r w:rsidRPr="29AEF036" w:rsidR="189232C9">
        <w:rPr>
          <w:rFonts w:ascii="Georgia" w:hAnsi="Georgia" w:eastAsia="Georgia" w:cs="Georgia"/>
        </w:rPr>
        <w:t xml:space="preserve">HVS. (2015). </w:t>
      </w:r>
      <w:r w:rsidRPr="29AEF036" w:rsidR="189232C9">
        <w:rPr>
          <w:rFonts w:ascii="Georgia" w:hAnsi="Georgia" w:eastAsia="Georgia" w:cs="Georgia"/>
          <w:i w:val="1"/>
          <w:iCs w:val="1"/>
        </w:rPr>
        <w:t xml:space="preserve">Impact of Airbnb on the hotel industry. </w:t>
      </w:r>
      <w:r w:rsidRPr="29AEF036" w:rsidR="189232C9">
        <w:rPr>
          <w:rFonts w:ascii="Georgia" w:hAnsi="Georgia" w:eastAsia="Georgia" w:cs="Georgia"/>
          <w:i w:val="0"/>
          <w:iCs w:val="0"/>
        </w:rPr>
        <w:t>HVS Global Hospitality Services.</w:t>
      </w:r>
      <w:r w:rsidRPr="29AEF036" w:rsidR="193765CB">
        <w:rPr>
          <w:rFonts w:ascii="Georgia" w:hAnsi="Georgia" w:eastAsia="Georgia" w:cs="Georgia"/>
          <w:i w:val="0"/>
          <w:iCs w:val="0"/>
        </w:rPr>
        <w:t xml:space="preserve"> </w:t>
      </w:r>
      <w:hyperlink r:id="R0d33aff65acf4272">
        <w:r w:rsidRPr="29AEF036" w:rsidR="193765CB">
          <w:rPr>
            <w:rStyle w:val="Hyperlink"/>
            <w:rFonts w:ascii="Georgia" w:hAnsi="Georgia" w:eastAsia="Georgia" w:cs="Georgia"/>
            <w:sz w:val="28"/>
            <w:szCs w:val="28"/>
          </w:rPr>
          <w:t>HVS0617142.pdf</w:t>
        </w:r>
      </w:hyperlink>
    </w:p>
    <w:p w:rsidR="62D6BDB3" w:rsidP="29AEF036" w:rsidRDefault="62D6BDB3" w14:paraId="0E9EABED" w14:textId="4D570EFE">
      <w:pPr>
        <w:spacing w:line="360" w:lineRule="auto"/>
        <w:ind w:left="720" w:hanging="720"/>
      </w:pPr>
    </w:p>
    <w:p w:rsidR="29AEF036" w:rsidP="29AEF036" w:rsidRDefault="29AEF036" w14:paraId="2CA9EEB9" w14:textId="126EA69E">
      <w:pPr>
        <w:spacing w:line="360" w:lineRule="auto"/>
        <w:ind w:left="720" w:hanging="720"/>
      </w:pPr>
    </w:p>
    <w:p w:rsidR="7FFF6C69" w:rsidP="29AEF036" w:rsidRDefault="5CF6D895" w14:paraId="50374DF4" w14:textId="43276867">
      <w:pPr>
        <w:spacing w:line="360" w:lineRule="auto"/>
        <w:ind w:left="720" w:hanging="720"/>
      </w:pPr>
      <w:r w:rsidR="5CF6D895">
        <w:rPr/>
        <w:t xml:space="preserve">Jung J, Park E, Moon J, Lee WS. Exploration of Sharing Accommodation Platform Airbnb Using an Extended Technology Acceptance Model. Sustainability. 2021; 13(3):1185. </w:t>
      </w:r>
      <w:hyperlink r:id="R3369c04851fd4ca8">
        <w:r w:rsidRPr="29AEF036" w:rsidR="5CF6D895">
          <w:rPr>
            <w:rStyle w:val="Hyperlink"/>
          </w:rPr>
          <w:t>https://doi.org/10.3390/su13031185</w:t>
        </w:r>
      </w:hyperlink>
    </w:p>
    <w:p w:rsidR="1A39177D" w:rsidP="29AEF036" w:rsidRDefault="1A39177D" w14:paraId="2220ABB8" w14:textId="209D5EBF">
      <w:pPr>
        <w:spacing w:line="360" w:lineRule="auto"/>
        <w:ind w:left="720" w:hanging="720"/>
      </w:pPr>
    </w:p>
    <w:p w:rsidR="29AEF036" w:rsidP="29AEF036" w:rsidRDefault="29AEF036" w14:paraId="20279469" w14:textId="1869930B">
      <w:pPr>
        <w:spacing w:line="360" w:lineRule="auto"/>
        <w:ind w:left="720" w:hanging="720"/>
      </w:pPr>
    </w:p>
    <w:p w:rsidR="136E2934" w:rsidP="29AEF036" w:rsidRDefault="136E2934" w14:paraId="48CA3D9E" w14:textId="247DC555">
      <w:pPr>
        <w:spacing w:line="360" w:lineRule="auto"/>
        <w:ind w:left="720" w:hanging="720"/>
        <w:rPr>
          <w:rFonts w:ascii="Georgia" w:hAnsi="Georgia" w:eastAsia="Georgia" w:cs="Georgia"/>
        </w:rPr>
      </w:pPr>
      <w:r w:rsidR="136E2934">
        <w:rPr/>
        <w:t>Kaniadakis</w:t>
      </w:r>
      <w:r w:rsidR="136E2934">
        <w:rPr/>
        <w:t xml:space="preserve">, A., &amp; Farmaki, A. (2024). </w:t>
      </w:r>
      <w:r w:rsidR="136E2934">
        <w:rPr/>
        <w:t>Responsibilisation</w:t>
      </w:r>
      <w:r w:rsidR="136E2934">
        <w:rPr/>
        <w:t xml:space="preserve"> of participants in sharing economy platforms: The case of Airbnb and the </w:t>
      </w:r>
      <w:r w:rsidR="136E2934">
        <w:rPr/>
        <w:t>hotelisation</w:t>
      </w:r>
      <w:r w:rsidR="136E2934">
        <w:rPr/>
        <w:t xml:space="preserve"> of hosting practice. new media &amp; society, 26(10), 5763-5783.</w:t>
      </w:r>
    </w:p>
    <w:p w:rsidR="62D6BDB3" w:rsidP="29AEF036" w:rsidRDefault="62D6BDB3" w14:paraId="5477FE58" w14:textId="51F187D1">
      <w:pPr>
        <w:spacing w:line="360" w:lineRule="auto"/>
        <w:ind w:left="720" w:hanging="720"/>
      </w:pPr>
    </w:p>
    <w:p w:rsidR="29AEF036" w:rsidP="29AEF036" w:rsidRDefault="29AEF036" w14:paraId="7099505C" w14:textId="4FB7C6E6">
      <w:pPr>
        <w:spacing w:line="360" w:lineRule="auto"/>
        <w:ind w:left="720" w:hanging="720"/>
      </w:pPr>
    </w:p>
    <w:p w:rsidR="4EBC4705" w:rsidP="29AEF036" w:rsidRDefault="4EBC4705" w14:paraId="1102F3F5" w14:textId="2008A17F">
      <w:pPr>
        <w:spacing w:line="360" w:lineRule="auto"/>
        <w:ind w:left="720" w:hanging="720"/>
      </w:pPr>
      <w:r w:rsidR="4EBC4705">
        <w:rPr/>
        <w:t xml:space="preserve">Kwang-Ho, L., &amp; Kim, D. (2019). A peer-to-peer (P2P) platform business model: the case of Airbnb. Service Business, 13(4), 647-669. </w:t>
      </w:r>
      <w:hyperlink r:id="R1c7719b9ea6a4ae9">
        <w:r w:rsidRPr="29AEF036" w:rsidR="4EBC4705">
          <w:rPr>
            <w:rStyle w:val="Hyperlink"/>
          </w:rPr>
          <w:t>https://doi.org/10.1007/s11628-019-00399-0</w:t>
        </w:r>
      </w:hyperlink>
    </w:p>
    <w:p w:rsidR="29AEF036" w:rsidP="29AEF036" w:rsidRDefault="29AEF036" w14:paraId="3C03F998" w14:textId="75FA8553">
      <w:pPr>
        <w:spacing w:line="360" w:lineRule="auto"/>
        <w:ind w:left="720" w:hanging="720"/>
      </w:pPr>
    </w:p>
    <w:p w:rsidR="29AEF036" w:rsidP="29AEF036" w:rsidRDefault="29AEF036" w14:paraId="0254D3D0" w14:textId="693B06D3">
      <w:pPr>
        <w:spacing w:line="360" w:lineRule="auto"/>
        <w:ind w:left="720" w:hanging="720"/>
      </w:pPr>
    </w:p>
    <w:p w:rsidR="676D05DD" w:rsidP="29AEF036" w:rsidRDefault="676D05DD" w14:paraId="016B0D9D" w14:textId="4ECF78D6">
      <w:pPr>
        <w:pStyle w:val="Normal"/>
        <w:spacing w:line="360" w:lineRule="auto"/>
        <w:ind w:left="720" w:hanging="720"/>
        <w:rPr>
          <w:rFonts w:ascii="Georgia" w:hAnsi="Georgia" w:eastAsia="Georgia" w:cs="Georgia"/>
          <w:noProof w:val="0"/>
          <w:sz w:val="28"/>
          <w:szCs w:val="28"/>
          <w:lang w:val="en-GB"/>
        </w:rPr>
      </w:pPr>
      <w:r w:rsidR="676D05DD">
        <w:rPr/>
        <w:t xml:space="preserve">Kim, R, Y, &amp; </w:t>
      </w:r>
      <w:r w:rsidR="676D05DD">
        <w:rPr/>
        <w:t>Yoen</w:t>
      </w:r>
      <w:r w:rsidR="676D05DD">
        <w:rPr/>
        <w:t xml:space="preserve">, </w:t>
      </w:r>
      <w:bookmarkStart w:name="_Int_bsEvjE4a" w:id="112767368"/>
      <w:r w:rsidR="676D05DD">
        <w:rPr/>
        <w:t>J. (</w:t>
      </w:r>
      <w:bookmarkEnd w:id="112767368"/>
      <w:r w:rsidR="676D05DD">
        <w:rPr/>
        <w:t xml:space="preserve">2025). </w:t>
      </w:r>
      <w:r w:rsidR="72B067B1">
        <w:rPr/>
        <w:t xml:space="preserve">Do short term rental platforms affect housing markets? Evidence from Airbnb in London. </w:t>
      </w:r>
      <w:r w:rsidR="0C38BB64">
        <w:rPr/>
        <w:t xml:space="preserve">Tourism Management. </w:t>
      </w:r>
      <w:hyperlink r:id="R38cf705790034008">
        <w:r w:rsidRPr="29AEF036" w:rsidR="0C38BB64">
          <w:rPr>
            <w:rStyle w:val="Hyperlink"/>
            <w:noProof w:val="0"/>
            <w:lang w:val="en-GB"/>
          </w:rPr>
          <w:t>https://doi.org/10.1016/j.tourman.2025.105204</w:t>
        </w:r>
      </w:hyperlink>
    </w:p>
    <w:p w:rsidR="05221734" w:rsidP="29AEF036" w:rsidRDefault="05221734" w14:paraId="041F3450" w14:textId="746F604E">
      <w:pPr>
        <w:spacing w:line="360" w:lineRule="auto"/>
        <w:ind w:left="720" w:hanging="720"/>
      </w:pPr>
    </w:p>
    <w:p w:rsidR="29AEF036" w:rsidP="29AEF036" w:rsidRDefault="29AEF036" w14:paraId="17E3D1EA" w14:textId="36444EF9">
      <w:pPr>
        <w:spacing w:line="360" w:lineRule="auto"/>
        <w:ind w:left="720" w:hanging="720"/>
      </w:pPr>
    </w:p>
    <w:p w:rsidR="53FD9874" w:rsidP="29AEF036" w:rsidRDefault="53FD9874" w14:paraId="43FD5AA5" w14:textId="54AC457F">
      <w:pPr>
        <w:spacing w:line="360" w:lineRule="auto"/>
        <w:ind w:left="720" w:hanging="720"/>
      </w:pPr>
      <w:r w:rsidR="53FD9874">
        <w:rPr/>
        <w:t xml:space="preserve">Kirillova, E. A., </w:t>
      </w:r>
      <w:r w:rsidR="53FD9874">
        <w:rPr/>
        <w:t>Zulfugarzade</w:t>
      </w:r>
      <w:r w:rsidR="53FD9874">
        <w:rPr/>
        <w:t xml:space="preserve">, T. E. D., </w:t>
      </w:r>
      <w:r w:rsidR="53FD9874">
        <w:rPr/>
        <w:t>Blinkov</w:t>
      </w:r>
      <w:r w:rsidR="53FD9874">
        <w:rPr/>
        <w:t xml:space="preserve">, O. E., Serova, O. A., &amp; Mikhaylova, I. A. (2022). Prospects for developing the legal regulation of digital platforms. </w:t>
      </w:r>
      <w:r w:rsidR="53FD9874">
        <w:rPr/>
        <w:t>Jurídicas</w:t>
      </w:r>
      <w:r w:rsidR="53FD9874">
        <w:rPr/>
        <w:t xml:space="preserve"> </w:t>
      </w:r>
      <w:r w:rsidR="53FD9874">
        <w:rPr/>
        <w:t>cuc</w:t>
      </w:r>
      <w:r w:rsidR="53FD9874">
        <w:rPr/>
        <w:t>, 18(1), 35-52.</w:t>
      </w:r>
    </w:p>
    <w:p w:rsidR="29AEF036" w:rsidP="29AEF036" w:rsidRDefault="29AEF036" w14:paraId="0B1C13EE" w14:textId="0FB4E128">
      <w:pPr>
        <w:spacing w:line="360" w:lineRule="auto"/>
        <w:ind w:left="720" w:hanging="720"/>
      </w:pPr>
    </w:p>
    <w:p w:rsidR="29AEF036" w:rsidP="29AEF036" w:rsidRDefault="29AEF036" w14:paraId="4D0CDB17" w14:textId="75FFED53">
      <w:pPr>
        <w:spacing w:line="360" w:lineRule="auto"/>
        <w:ind w:left="720" w:hanging="720"/>
      </w:pPr>
    </w:p>
    <w:p w:rsidR="45E7791C" w:rsidP="29AEF036" w:rsidRDefault="45E7791C" w14:paraId="27D764F5" w14:textId="1C484D09">
      <w:pPr>
        <w:pStyle w:val="Normal"/>
        <w:spacing w:line="360" w:lineRule="auto"/>
        <w:ind w:left="720" w:hanging="720"/>
        <w:rPr>
          <w:rFonts w:ascii="Georgia" w:hAnsi="Georgia" w:eastAsia="Georgia" w:cs="Georgia"/>
          <w:sz w:val="28"/>
          <w:szCs w:val="28"/>
        </w:rPr>
      </w:pPr>
      <w:r w:rsidR="45E7791C">
        <w:rPr/>
        <w:t>Lassiter, J.B. &amp; Richardson, E.W., 2014. Airbnb. Harvard Business School Case 812‑046. Boston: Harvard Business School Publishing.</w:t>
      </w:r>
      <w:r w:rsidR="3AD9D98D">
        <w:rPr/>
        <w:t xml:space="preserve"> </w:t>
      </w:r>
      <w:hyperlink r:id="R613d43b9e5d545e8">
        <w:r w:rsidRPr="29AEF036" w:rsidR="3AD9D98D">
          <w:rPr>
            <w:rStyle w:val="Hyperlink"/>
            <w:rFonts w:ascii="Georgia" w:hAnsi="Georgia" w:eastAsia="Georgia" w:cs="Georgia"/>
            <w:sz w:val="28"/>
            <w:szCs w:val="28"/>
          </w:rPr>
          <w:t>Airbnb - Case - Faculty &amp; Research - Harvard Business School</w:t>
        </w:r>
      </w:hyperlink>
    </w:p>
    <w:p w:rsidR="05221734" w:rsidP="29AEF036" w:rsidRDefault="05221734" w14:paraId="19C30049" w14:textId="4E8C74B4">
      <w:pPr>
        <w:spacing w:line="360" w:lineRule="auto"/>
        <w:ind w:left="720" w:hanging="720"/>
      </w:pPr>
    </w:p>
    <w:p w:rsidR="29AEF036" w:rsidP="29AEF036" w:rsidRDefault="29AEF036" w14:paraId="1FCA4B0E" w14:textId="20154F3B">
      <w:pPr>
        <w:spacing w:line="360" w:lineRule="auto"/>
        <w:ind w:left="720" w:hanging="720"/>
      </w:pPr>
    </w:p>
    <w:p w:rsidR="72C2A845" w:rsidP="29AEF036" w:rsidRDefault="72C2A845" w14:paraId="497EAC4A" w14:textId="06AB7932">
      <w:pPr>
        <w:spacing w:line="360" w:lineRule="auto"/>
        <w:ind w:left="720" w:hanging="720"/>
        <w:rPr>
          <w:rFonts w:ascii="Georgia" w:hAnsi="Georgia" w:eastAsia="Georgia" w:cs="Georgia"/>
        </w:rPr>
      </w:pPr>
      <w:r w:rsidR="72C2A845">
        <w:rPr/>
        <w:t>Lorenzo‑Romero, C., Alcalá‑García, B., &amp; Gómez‑Borja, M.‑Á. (2024). Segmenting collaborative users based on their physiological factors toward Airbnb. Cogent Social Sciences, 10(1), 2351254</w:t>
      </w:r>
    </w:p>
    <w:p w:rsidR="472742C6" w:rsidP="29AEF036" w:rsidRDefault="472742C6" w14:paraId="786627A8" w14:textId="5C4013FA">
      <w:pPr>
        <w:spacing w:line="360" w:lineRule="auto"/>
        <w:ind w:left="720" w:hanging="720"/>
      </w:pPr>
    </w:p>
    <w:p w:rsidR="29AEF036" w:rsidP="29AEF036" w:rsidRDefault="29AEF036" w14:paraId="6AEDF675" w14:textId="199C3C1C">
      <w:pPr>
        <w:spacing w:line="360" w:lineRule="auto"/>
        <w:ind w:left="720" w:hanging="720"/>
      </w:pPr>
    </w:p>
    <w:p w:rsidR="7469ECA6" w:rsidP="29AEF036" w:rsidRDefault="085FCF9D" w14:paraId="207130C8" w14:textId="635BFE92">
      <w:pPr>
        <w:spacing w:line="360" w:lineRule="auto"/>
        <w:ind w:left="720" w:hanging="720"/>
      </w:pPr>
      <w:r w:rsidRPr="29AEF036" w:rsidR="085FCF9D">
        <w:rPr>
          <w:rFonts w:ascii="Georgia" w:hAnsi="Georgia" w:eastAsia="Georgia" w:cs="Georgia"/>
        </w:rPr>
        <w:t xml:space="preserve">LI, </w:t>
      </w:r>
      <w:r w:rsidRPr="29AEF036" w:rsidR="085FCF9D">
        <w:rPr>
          <w:rFonts w:ascii="Georgia" w:hAnsi="Georgia" w:eastAsia="Georgia" w:cs="Georgia"/>
        </w:rPr>
        <w:t>Luqi</w:t>
      </w:r>
      <w:r w:rsidRPr="29AEF036" w:rsidR="085FCF9D">
        <w:rPr>
          <w:rFonts w:ascii="Georgia" w:hAnsi="Georgia" w:eastAsia="Georgia" w:cs="Georgia"/>
        </w:rPr>
        <w:t xml:space="preserve"> and TABARI, Saloomeh (2019). Impact of Airbnb on customers' behaviour in the UK hotel industry. Tourism Analysis, 24 (1).</w:t>
      </w:r>
    </w:p>
    <w:p w:rsidR="1A39177D" w:rsidP="29AEF036" w:rsidRDefault="1A39177D" w14:paraId="70C4AB6D" w14:textId="283A20D0">
      <w:pPr>
        <w:spacing w:line="360" w:lineRule="auto"/>
        <w:ind w:left="720" w:hanging="720"/>
        <w:rPr>
          <w:rFonts w:ascii="Georgia" w:hAnsi="Georgia" w:eastAsia="Georgia" w:cs="Georgia"/>
        </w:rPr>
      </w:pPr>
    </w:p>
    <w:p w:rsidR="29AEF036" w:rsidP="29AEF036" w:rsidRDefault="29AEF036" w14:paraId="6DC710DF" w14:textId="60E88154">
      <w:pPr>
        <w:spacing w:line="360" w:lineRule="auto"/>
        <w:ind w:left="720" w:hanging="720"/>
        <w:rPr>
          <w:rFonts w:ascii="Georgia" w:hAnsi="Georgia" w:eastAsia="Georgia" w:cs="Georgia"/>
        </w:rPr>
      </w:pPr>
    </w:p>
    <w:p w:rsidR="6F0DCCAB" w:rsidP="29AEF036" w:rsidRDefault="6F0DCCAB" w14:paraId="7F378208" w14:textId="2FF8A18A">
      <w:pPr>
        <w:spacing w:line="360" w:lineRule="auto"/>
        <w:ind w:left="720" w:hanging="720"/>
        <w:rPr>
          <w:rFonts w:ascii="Georgia" w:hAnsi="Georgia" w:eastAsia="Georgia" w:cs="Georgia"/>
        </w:rPr>
      </w:pPr>
      <w:r w:rsidR="6F0DCCAB">
        <w:rPr/>
        <w:t xml:space="preserve">Li P, Han SS, Wu H (2023), "“Home away from home” in pandemic times: how has COVID-19 changed the Airbnb market in Melbourne?". </w:t>
      </w:r>
      <w:r w:rsidRPr="29AEF036" w:rsidR="6F0DCCAB">
        <w:rPr>
          <w:i w:val="1"/>
          <w:iCs w:val="1"/>
        </w:rPr>
        <w:t>International Journal of Housing Markets and Analysis,</w:t>
      </w:r>
      <w:r w:rsidR="6F0DCCAB">
        <w:rPr/>
        <w:t xml:space="preserve"> Vol. 16 No. 3 pp. 450–473, </w:t>
      </w:r>
      <w:r w:rsidR="04B45E7A">
        <w:rPr/>
        <w:t>Doi</w:t>
      </w:r>
      <w:r w:rsidR="6F0DCCAB">
        <w:rPr/>
        <w:t xml:space="preserve">: </w:t>
      </w:r>
      <w:hyperlink r:id="R272675750d7e4acc">
        <w:r w:rsidRPr="29AEF036" w:rsidR="6F0DCCAB">
          <w:rPr>
            <w:rStyle w:val="Hyperlink"/>
          </w:rPr>
          <w:t>https://doi.org/10.1108/IJHMA-08-2022-0123</w:t>
        </w:r>
      </w:hyperlink>
    </w:p>
    <w:p w:rsidR="472742C6" w:rsidP="29AEF036" w:rsidRDefault="472742C6" w14:paraId="4AA5AD64" w14:textId="3D3AF0EA">
      <w:pPr>
        <w:spacing w:line="360" w:lineRule="auto"/>
        <w:ind w:left="720" w:hanging="720"/>
      </w:pPr>
    </w:p>
    <w:p w:rsidR="29AEF036" w:rsidP="29AEF036" w:rsidRDefault="29AEF036" w14:paraId="134B1942" w14:textId="4F38E8AB">
      <w:pPr>
        <w:spacing w:line="360" w:lineRule="auto"/>
        <w:ind w:left="720" w:hanging="720"/>
      </w:pPr>
    </w:p>
    <w:p w:rsidR="278B8746" w:rsidP="29AEF036" w:rsidRDefault="33336D96" w14:paraId="3732B6AD" w14:textId="0001D565">
      <w:pPr>
        <w:spacing w:line="360" w:lineRule="auto"/>
        <w:ind w:left="720" w:hanging="720"/>
      </w:pPr>
      <w:r w:rsidR="33336D96">
        <w:rPr/>
        <w:t>Mody, M., &amp; Gomez, M. (2018). Airbnb and the hotel industry: The past, present, and future of sales, marketing, branding, and revenue management. Boston Hospitality Review, 6(3).</w:t>
      </w:r>
    </w:p>
    <w:p w:rsidR="1A39177D" w:rsidP="29AEF036" w:rsidRDefault="1A39177D" w14:paraId="2BBBF567" w14:textId="107EC72E">
      <w:pPr>
        <w:spacing w:line="360" w:lineRule="auto"/>
        <w:ind w:left="720" w:hanging="720"/>
      </w:pPr>
    </w:p>
    <w:p w:rsidR="29AEF036" w:rsidP="29AEF036" w:rsidRDefault="29AEF036" w14:paraId="035BCE43" w14:textId="3B81C6A4">
      <w:pPr>
        <w:spacing w:line="360" w:lineRule="auto"/>
        <w:ind w:left="720" w:hanging="720"/>
      </w:pPr>
    </w:p>
    <w:p w:rsidR="44556248" w:rsidP="29AEF036" w:rsidRDefault="44556248" w14:paraId="579D6A98" w14:textId="6DBDDBC7">
      <w:pPr>
        <w:spacing w:line="360" w:lineRule="auto"/>
        <w:ind w:left="720" w:hanging="720"/>
      </w:pPr>
      <w:r w:rsidR="44556248">
        <w:rPr/>
        <w:t>Ndaguba</w:t>
      </w:r>
      <w:r w:rsidR="44556248">
        <w:rPr/>
        <w:t xml:space="preserve">, E., Brown, K., </w:t>
      </w:r>
      <w:r w:rsidR="44556248">
        <w:rPr/>
        <w:t>Jogulu</w:t>
      </w:r>
      <w:r w:rsidR="44556248">
        <w:rPr/>
        <w:t>, U., &amp; Marinova, D. (2022). Policy and regulatory initiatives for the short-term rental sector: a focus on Airbnb. Academy of Marketing Studies Journal, 26(3).</w:t>
      </w:r>
    </w:p>
    <w:p w:rsidR="1A39177D" w:rsidP="29AEF036" w:rsidRDefault="1A39177D" w14:paraId="6623801A" w14:textId="45064B72">
      <w:pPr>
        <w:spacing w:line="360" w:lineRule="auto"/>
        <w:ind w:left="720" w:hanging="720"/>
      </w:pPr>
    </w:p>
    <w:p w:rsidR="29AEF036" w:rsidP="29AEF036" w:rsidRDefault="29AEF036" w14:paraId="0D476766" w14:textId="3D50FAA9">
      <w:pPr>
        <w:spacing w:line="360" w:lineRule="auto"/>
        <w:ind w:left="720" w:hanging="720"/>
      </w:pPr>
    </w:p>
    <w:p w:rsidR="498856EF" w:rsidP="29AEF036" w:rsidRDefault="498856EF" w14:paraId="26F2BDD3" w14:textId="4E7E3063">
      <w:pPr>
        <w:spacing w:line="360" w:lineRule="auto"/>
        <w:ind w:left="720" w:hanging="720"/>
        <w:rPr>
          <w:rFonts w:ascii="Georgia" w:hAnsi="Georgia" w:eastAsia="Georgia" w:cs="Georgia"/>
        </w:rPr>
      </w:pPr>
      <w:r w:rsidR="498856EF">
        <w:rPr/>
        <w:t xml:space="preserve">Sanchez‑Franco, M. J., &amp; </w:t>
      </w:r>
      <w:r w:rsidR="498856EF">
        <w:rPr/>
        <w:t>Aramendia</w:t>
      </w:r>
      <w:r w:rsidR="498856EF">
        <w:rPr/>
        <w:t>‑Muneta, M. E. (2023). Why do guests stay at Airbnb versus hotels? An empirical analysis of necessary and sufficient conditions. Journal of Innovation &amp; Knowledge. DOI:</w:t>
      </w:r>
      <w:hyperlink r:id="Rb1de644ac8814b48">
        <w:r w:rsidRPr="29AEF036" w:rsidR="498856EF">
          <w:rPr>
            <w:rStyle w:val="Hyperlink"/>
          </w:rPr>
          <w:t>10.1016/j.jik.2023.100380</w:t>
        </w:r>
      </w:hyperlink>
    </w:p>
    <w:p w:rsidR="1A39177D" w:rsidP="29AEF036" w:rsidRDefault="1A39177D" w14:paraId="4BCE2E18" w14:textId="058C6E7E">
      <w:pPr>
        <w:spacing w:line="360" w:lineRule="auto"/>
        <w:ind w:left="720" w:hanging="720"/>
        <w:rPr>
          <w:rFonts w:ascii="Arial" w:hAnsi="Arial" w:eastAsia="Arial" w:cs="Arial"/>
          <w:color w:val="222222"/>
          <w:sz w:val="19"/>
          <w:szCs w:val="19"/>
        </w:rPr>
      </w:pPr>
    </w:p>
    <w:p w:rsidR="29AEF036" w:rsidP="29AEF036" w:rsidRDefault="29AEF036" w14:paraId="16D7588F" w14:textId="3E33A317">
      <w:pPr>
        <w:spacing w:line="360" w:lineRule="auto"/>
        <w:ind w:left="720" w:hanging="720"/>
        <w:rPr>
          <w:rFonts w:ascii="Arial" w:hAnsi="Arial" w:eastAsia="Arial" w:cs="Arial"/>
          <w:color w:val="222222"/>
          <w:sz w:val="19"/>
          <w:szCs w:val="19"/>
        </w:rPr>
      </w:pPr>
    </w:p>
    <w:p w:rsidR="21D872C4" w:rsidP="29AEF036" w:rsidRDefault="01F51C8F" w14:paraId="6B1D2C2A" w14:textId="77C3447A">
      <w:pPr>
        <w:spacing w:line="360" w:lineRule="auto"/>
        <w:ind w:left="720" w:hanging="720"/>
      </w:pPr>
      <w:r w:rsidR="01F51C8F">
        <w:rPr/>
        <w:t>Shafer, S. M., Smith, H. J., &amp; Linder, J. C. (2005). The power of business models. Business horizons, 48(3), 199-207.</w:t>
      </w:r>
    </w:p>
    <w:p w:rsidR="1A39177D" w:rsidP="29AEF036" w:rsidRDefault="1A39177D" w14:paraId="454B2743" w14:textId="1E65F200">
      <w:pPr>
        <w:spacing w:line="360" w:lineRule="auto"/>
        <w:ind w:left="720" w:hanging="720"/>
      </w:pPr>
    </w:p>
    <w:p w:rsidR="29AEF036" w:rsidP="29AEF036" w:rsidRDefault="29AEF036" w14:paraId="23CDF28C" w14:textId="771E4F27">
      <w:pPr>
        <w:spacing w:line="360" w:lineRule="auto"/>
        <w:ind w:left="720" w:hanging="720"/>
      </w:pPr>
    </w:p>
    <w:p w:rsidR="1BA5C67E" w:rsidP="29AEF036" w:rsidRDefault="1BA5C67E" w14:paraId="5540330F" w14:textId="59B0D71A">
      <w:pPr>
        <w:spacing w:line="360" w:lineRule="auto"/>
        <w:ind w:left="720" w:hanging="720"/>
        <w:rPr>
          <w:rFonts w:ascii="Georgia" w:hAnsi="Georgia" w:eastAsia="Georgia" w:cs="Georgia"/>
        </w:rPr>
      </w:pPr>
      <w:r w:rsidR="1BA5C67E">
        <w:rPr/>
        <w:t>Waris, M., &amp; Kim, S. I. (2023). A Study of Safety and Security Enhancement Measures of Sharing Accommodation Platform ‘Airbnb</w:t>
      </w:r>
      <w:r w:rsidR="1BA5C67E">
        <w:rPr/>
        <w:t>’.</w:t>
      </w:r>
      <w:r w:rsidR="1BA5C67E">
        <w:rPr/>
        <w:t>„. Journal of Digital Media &amp; Culture Technology, 3(2), 81-91.</w:t>
      </w:r>
    </w:p>
    <w:p w:rsidR="472742C6" w:rsidP="29AEF036" w:rsidRDefault="472742C6" w14:paraId="7046F842" w14:textId="13D31259">
      <w:pPr>
        <w:spacing w:line="360" w:lineRule="auto"/>
        <w:ind w:left="720" w:hanging="720"/>
      </w:pPr>
    </w:p>
    <w:p w:rsidR="29AEF036" w:rsidP="29AEF036" w:rsidRDefault="29AEF036" w14:paraId="0DB37ECE" w14:textId="748F0DCF">
      <w:pPr>
        <w:spacing w:line="360" w:lineRule="auto"/>
        <w:ind w:left="720" w:hanging="720"/>
      </w:pPr>
    </w:p>
    <w:p w:rsidR="0D0FBE05" w:rsidP="29AEF036" w:rsidRDefault="0D0FBE05" w14:paraId="095CFF01" w14:textId="18E20E0D">
      <w:pPr>
        <w:spacing w:line="360" w:lineRule="auto"/>
        <w:ind w:left="720" w:hanging="720"/>
      </w:pPr>
      <w:r w:rsidR="0D0FBE05">
        <w:rPr/>
        <w:t xml:space="preserve">Wessel, M., Schmidt‑Kessen, M. J., &amp; </w:t>
      </w:r>
      <w:r w:rsidR="0D0FBE05">
        <w:rPr/>
        <w:t>Hukal</w:t>
      </w:r>
      <w:r w:rsidR="0D0FBE05">
        <w:rPr/>
        <w:t xml:space="preserve">, P. (2024). Regulating short‑term rental platforms: The effects of local regulatory responses on Airbnb’s operations in Europe. Industrial and Corporate Change, 33(5), 1158–1179. </w:t>
      </w:r>
      <w:hyperlink r:id="R524dc76254d44f19">
        <w:r w:rsidRPr="29AEF036" w:rsidR="0D0FBE05">
          <w:rPr>
            <w:rStyle w:val="Hyperlink"/>
          </w:rPr>
          <w:t>https://doi.org/10.1093/icc/dtad075</w:t>
        </w:r>
      </w:hyperlink>
    </w:p>
    <w:p w:rsidR="29AEF036" w:rsidP="29AEF036" w:rsidRDefault="29AEF036" w14:paraId="0935626D" w14:textId="78F20CFE">
      <w:pPr>
        <w:spacing w:line="360" w:lineRule="auto"/>
        <w:ind w:left="720" w:hanging="720"/>
      </w:pPr>
    </w:p>
    <w:p w:rsidR="29AEF036" w:rsidP="29AEF036" w:rsidRDefault="29AEF036" w14:paraId="1DD7B6AC" w14:textId="001D46C2">
      <w:pPr>
        <w:spacing w:line="360" w:lineRule="auto"/>
        <w:ind w:left="720" w:hanging="720"/>
      </w:pPr>
    </w:p>
    <w:p w:rsidR="7A21BF7B" w:rsidP="29AEF036" w:rsidRDefault="634E3DDF" w14:paraId="42331ED4" w14:textId="74132452">
      <w:pPr>
        <w:spacing w:before="240" w:after="240" w:line="360" w:lineRule="auto"/>
        <w:ind w:left="720" w:hanging="720"/>
      </w:pPr>
      <w:r w:rsidRPr="29AEF036" w:rsidR="634E3DDF">
        <w:rPr>
          <w:rFonts w:ascii="Georgia" w:hAnsi="Georgia" w:eastAsia="Georgia" w:cs="Georgia"/>
        </w:rPr>
        <w:t xml:space="preserve">World Bank Group. (2018). </w:t>
      </w:r>
      <w:r w:rsidRPr="29AEF036" w:rsidR="634E3DDF">
        <w:rPr>
          <w:rFonts w:ascii="Georgia" w:hAnsi="Georgia" w:eastAsia="Georgia" w:cs="Georgia"/>
          <w:i w:val="1"/>
          <w:iCs w:val="1"/>
        </w:rPr>
        <w:t>Tourism and the sharing economy: Policy &amp; potential of sustainable peer‑to‑peer accommodation</w:t>
      </w:r>
      <w:r w:rsidRPr="29AEF036" w:rsidR="634E3DDF">
        <w:rPr>
          <w:rFonts w:ascii="Georgia" w:hAnsi="Georgia" w:eastAsia="Georgia" w:cs="Georgia"/>
        </w:rPr>
        <w:t xml:space="preserve">. World Bank. </w:t>
      </w:r>
      <w:hyperlink r:id="Re080a58281e64ee0">
        <w:r w:rsidRPr="29AEF036" w:rsidR="634E3DDF">
          <w:rPr>
            <w:rStyle w:val="Hyperlink"/>
            <w:rFonts w:ascii="Georgia" w:hAnsi="Georgia" w:eastAsia="Georgia" w:cs="Georgia"/>
          </w:rPr>
          <w:t>https://documents1.worldbank.org/curated/en/161471537537641836/pdf/Tourism-and-the-Sharing-Economy-Policy-Potential-of-Sustainable-Peer-to-Peer-Accommodation.pdf</w:t>
        </w:r>
      </w:hyperlink>
    </w:p>
    <w:p w:rsidR="1A39177D" w:rsidP="29AEF036" w:rsidRDefault="1A39177D" w14:paraId="37F85D8E" w14:textId="713419BB">
      <w:pPr>
        <w:spacing w:before="240" w:after="240" w:line="360" w:lineRule="auto"/>
        <w:ind w:left="720" w:hanging="720"/>
        <w:rPr>
          <w:rFonts w:ascii="Georgia" w:hAnsi="Georgia" w:eastAsia="Georgia" w:cs="Georgia"/>
        </w:rPr>
      </w:pPr>
    </w:p>
    <w:p w:rsidR="685FB8DE" w:rsidP="29AEF036" w:rsidRDefault="685FB8DE" w14:paraId="00650C18" w14:textId="1923E946">
      <w:pPr>
        <w:spacing w:line="360" w:lineRule="auto"/>
        <w:ind w:left="720" w:hanging="720"/>
        <w:rPr>
          <w:rFonts w:ascii="Georgia" w:hAnsi="Georgia" w:eastAsia="Georgia" w:cs="Georgia"/>
        </w:rPr>
      </w:pPr>
      <w:r w:rsidR="685FB8DE">
        <w:rPr/>
        <w:t>Voltes</w:t>
      </w:r>
      <w:r w:rsidR="685FB8DE">
        <w:rPr/>
        <w:t>-Dorta, A. (2025). Estimating the implicit value of a short-term rental license: A case study of Airbnb survivals in New York city. Tourism Economics, 31(4), 789-794.</w:t>
      </w:r>
    </w:p>
    <w:p w:rsidR="472742C6" w:rsidP="29AEF036" w:rsidRDefault="472742C6" w14:paraId="26C4AE02" w14:textId="5CED3ACB">
      <w:pPr>
        <w:spacing w:line="360" w:lineRule="auto"/>
        <w:ind w:left="720" w:hanging="720"/>
      </w:pPr>
    </w:p>
    <w:p w:rsidR="472742C6" w:rsidP="29AEF036" w:rsidRDefault="472742C6" w14:paraId="53AF7996" w14:textId="58770EEA">
      <w:pPr>
        <w:spacing w:line="360" w:lineRule="auto"/>
        <w:ind w:left="720" w:hanging="720"/>
      </w:pPr>
    </w:p>
    <w:p w:rsidR="5F0E500D" w:rsidP="29AEF036" w:rsidRDefault="633E1243" w14:paraId="0E0691DE" w14:textId="7BA3AD89">
      <w:pPr>
        <w:spacing w:line="360" w:lineRule="auto"/>
        <w:ind w:left="720" w:hanging="720"/>
      </w:pPr>
      <w:r w:rsidR="633E1243">
        <w:rPr/>
        <w:t xml:space="preserve">Wu, S., Lee, F., &amp; Reynard, J. (2012). Airbnb. UCLA Department of Economics, Economics 106T. </w:t>
      </w:r>
      <w:hyperlink r:id="Reaf33528226a4a52">
        <w:r w:rsidRPr="29AEF036" w:rsidR="633E1243">
          <w:rPr>
            <w:rStyle w:val="Hyperlink"/>
          </w:rPr>
          <w:t>http://www.econ.ucla.edu/sboard/teaching/tech/Airbnb.pdf</w:t>
        </w:r>
      </w:hyperlink>
    </w:p>
    <w:p w:rsidR="1A39177D" w:rsidP="29AEF036" w:rsidRDefault="1A39177D" w14:paraId="2353A1CA" w14:textId="7386FC76">
      <w:pPr>
        <w:spacing w:line="360" w:lineRule="auto"/>
        <w:ind w:left="720" w:hanging="720"/>
      </w:pPr>
    </w:p>
    <w:p w:rsidR="29AEF036" w:rsidP="29AEF036" w:rsidRDefault="29AEF036" w14:paraId="3D3C833A" w14:textId="5267DB57">
      <w:pPr>
        <w:spacing w:line="360" w:lineRule="auto"/>
        <w:ind w:left="720" w:hanging="720"/>
      </w:pPr>
    </w:p>
    <w:p w:rsidR="3E7E14B6" w:rsidP="29AEF036" w:rsidRDefault="3E7E14B6" w14:paraId="36D4EBD0" w14:textId="0CD269BF">
      <w:pPr>
        <w:spacing w:line="360" w:lineRule="auto"/>
        <w:ind w:left="720" w:hanging="720"/>
        <w:rPr>
          <w:rFonts w:ascii="Georgia" w:hAnsi="Georgia" w:eastAsia="Georgia" w:cs="Georgia"/>
        </w:rPr>
      </w:pPr>
      <w:r w:rsidR="3E7E14B6">
        <w:rPr/>
        <w:t xml:space="preserve">Yates, L. (2023). How platform businesses mobilize their users and allies: Corporate grassroots lobbying and the Airbnb ‘movement’ for deregulation, Socio-Economic Review, Volume 21, Issue 4, Pages 1917–1943, </w:t>
      </w:r>
      <w:hyperlink r:id="R75c8dfe9cd0045c2">
        <w:r w:rsidRPr="29AEF036" w:rsidR="3E7E14B6">
          <w:rPr>
            <w:rStyle w:val="Hyperlink"/>
          </w:rPr>
          <w:t>https://doi.org/10.1093/ser/mwad028</w:t>
        </w:r>
      </w:hyperlink>
    </w:p>
    <w:p w:rsidR="472742C6" w:rsidP="29AEF036" w:rsidRDefault="472742C6" w14:paraId="297A24A1" w14:textId="3E1EC0D2">
      <w:pPr>
        <w:spacing w:line="360" w:lineRule="auto"/>
        <w:ind w:left="720" w:hanging="720"/>
      </w:pPr>
    </w:p>
    <w:p w:rsidR="62D6BDB3" w:rsidP="29AEF036" w:rsidRDefault="62D6BDB3" w14:paraId="6BBE9ED2" w14:textId="350017C2">
      <w:pPr>
        <w:spacing w:line="360" w:lineRule="auto"/>
        <w:ind w:left="720" w:hanging="720"/>
      </w:pPr>
    </w:p>
    <w:p w:rsidR="0E887B36" w:rsidP="29AEF036" w:rsidRDefault="0E887B36" w14:paraId="70CA5D84" w14:textId="6F5AAECC">
      <w:pPr>
        <w:spacing w:line="360" w:lineRule="auto"/>
        <w:ind w:left="720" w:hanging="720"/>
        <w:rPr>
          <w:i w:val="1"/>
          <w:iCs w:val="1"/>
        </w:rPr>
      </w:pPr>
      <w:r w:rsidR="0E887B36">
        <w:rPr/>
        <w:t xml:space="preserve">Zott, C., Amit, R. &amp; </w:t>
      </w:r>
      <w:r w:rsidR="596CB90A">
        <w:rPr/>
        <w:t xml:space="preserve">Massa, L. (2010). The Business Model: Theoretical roots, recent </w:t>
      </w:r>
      <w:r w:rsidR="7A5A7E5F">
        <w:rPr/>
        <w:t>developments</w:t>
      </w:r>
      <w:r w:rsidR="7A5A7E5F">
        <w:rPr/>
        <w:t xml:space="preserve"> and future research. </w:t>
      </w:r>
      <w:r w:rsidRPr="29AEF036" w:rsidR="7A5A7E5F">
        <w:rPr>
          <w:i w:val="1"/>
          <w:iCs w:val="1"/>
        </w:rPr>
        <w:t xml:space="preserve">IESE Business school </w:t>
      </w:r>
      <w:r w:rsidRPr="29AEF036" w:rsidR="42F969E2">
        <w:rPr>
          <w:i w:val="1"/>
          <w:iCs w:val="1"/>
        </w:rPr>
        <w:t>University of Navarra</w:t>
      </w:r>
      <w:r w:rsidRPr="29AEF036" w:rsidR="42F969E2">
        <w:rPr>
          <w:i w:val="1"/>
          <w:iCs w:val="1"/>
        </w:rPr>
        <w:t xml:space="preserve">.  </w:t>
      </w:r>
    </w:p>
    <w:p w:rsidR="62D6BDB3" w:rsidP="29AEF036" w:rsidRDefault="62D6BDB3" w14:paraId="3EB5E3E1" w14:textId="385BD8BE">
      <w:pPr>
        <w:spacing w:line="360" w:lineRule="auto"/>
        <w:ind w:left="720" w:hanging="720"/>
      </w:pPr>
    </w:p>
    <w:p w:rsidR="62D6BDB3" w:rsidP="29AEF036" w:rsidRDefault="62D6BDB3" w14:paraId="27CB8B82" w14:textId="5B0DB798">
      <w:pPr>
        <w:spacing w:line="360" w:lineRule="auto"/>
        <w:ind w:left="720" w:hanging="720"/>
      </w:pPr>
    </w:p>
    <w:p w:rsidR="00C213D9" w:rsidP="29AEF036" w:rsidRDefault="00C213D9" w14:paraId="33E26F5D" w14:textId="77777777">
      <w:pPr>
        <w:spacing w:line="360" w:lineRule="auto"/>
        <w:ind w:left="720" w:hanging="720"/>
        <w:sectPr w:rsidR="00C213D9" w:rsidSect="008715DF">
          <w:pgSz w:w="12240" w:h="15840" w:orient="portrait" w:code="1"/>
          <w:pgMar w:top="720" w:right="720" w:bottom="0" w:left="720" w:header="709" w:footer="432" w:gutter="0"/>
          <w:cols w:space="708"/>
          <w:titlePg/>
          <w:docGrid w:linePitch="360"/>
        </w:sectPr>
      </w:pPr>
    </w:p>
    <w:p w:rsidRPr="003A798E" w:rsidR="00A24793" w:rsidP="00A24793" w:rsidRDefault="00A24793" w14:paraId="10D71C1A" w14:textId="77777777"/>
    <w:p w:rsidR="00637665" w:rsidRDefault="00637665" w14:paraId="164AF035" w14:textId="77777777"/>
    <w:p w:rsidR="00154224" w:rsidRDefault="00154224" w14:paraId="34995053" w14:textId="77777777"/>
    <w:p w:rsidR="00637665" w:rsidRDefault="00637665" w14:paraId="78AB40AA" w14:textId="77777777">
      <w:pPr>
        <w:sectPr w:rsidR="00637665" w:rsidSect="008715DF">
          <w:pgSz w:w="12240" w:h="15840" w:orient="portrait" w:code="1"/>
          <w:pgMar w:top="720" w:right="720" w:bottom="0" w:left="720" w:header="709" w:footer="432" w:gutter="0"/>
          <w:cols w:space="708"/>
          <w:titlePg/>
          <w:docGrid w:linePitch="360"/>
        </w:sectPr>
      </w:pPr>
    </w:p>
    <w:p w:rsidR="00154224" w:rsidRDefault="00154224" w14:paraId="5CDCA2A8" w14:textId="77777777">
      <w:r w:rsidRPr="003A798E">
        <w:rPr>
          <w:noProof/>
          <w:lang w:val="en-AU" w:eastAsia="en-AU"/>
        </w:rPr>
        <w:lastRenderedPageBreak/>
        <mc:AlternateContent>
          <mc:Choice Requires="wps">
            <w:drawing>
              <wp:anchor distT="0" distB="0" distL="114300" distR="114300" simplePos="0" relativeHeight="251665408" behindDoc="1" locked="1" layoutInCell="1" allowOverlap="1" wp14:anchorId="11F69237" wp14:editId="3B54111C">
                <wp:simplePos x="0" y="0"/>
                <wp:positionH relativeFrom="column">
                  <wp:posOffset>-457200</wp:posOffset>
                </wp:positionH>
                <wp:positionV relativeFrom="paragraph">
                  <wp:posOffset>-457200</wp:posOffset>
                </wp:positionV>
                <wp:extent cx="7772400" cy="9043416"/>
                <wp:effectExtent l="0" t="0" r="0" b="5715"/>
                <wp:wrapNone/>
                <wp:docPr id="23" name="Shape" descr="Decorative">
                  <a:extLst xmlns:a="http://schemas.openxmlformats.org/drawingml/2006/main">
                    <a:ext uri="{C183D7F6-B498-43B3-948B-1728B52AA6E4}">
                      <adec:decorative xmlns:adec="http://schemas.microsoft.com/office/drawing/2017/decorative" val="1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772400" cy="9043416"/>
                        </a:xfrm>
                        <a:custGeom>
                          <a:avLst/>
                          <a:gdLst/>
                          <a:ahLst/>
                          <a:cxnLst>
                            <a:cxn ang="0">
                              <a:pos x="wd2" y="hd2"/>
                            </a:cxn>
                            <a:cxn ang="5400000">
                              <a:pos x="wd2" y="hd2"/>
                            </a:cxn>
                            <a:cxn ang="10800000">
                              <a:pos x="wd2" y="hd2"/>
                            </a:cxn>
                            <a:cxn ang="16200000">
                              <a:pos x="wd2" y="hd2"/>
                            </a:cxn>
                          </a:cxnLst>
                          <a:rect l="0" t="0" r="r" b="b"/>
                          <a:pathLst>
                            <a:path w="21600" h="21600" extrusionOk="0">
                              <a:moveTo>
                                <a:pt x="0" y="14678"/>
                              </a:moveTo>
                              <a:lnTo>
                                <a:pt x="0" y="21600"/>
                              </a:lnTo>
                              <a:lnTo>
                                <a:pt x="21600" y="3032"/>
                              </a:lnTo>
                              <a:lnTo>
                                <a:pt x="21600" y="0"/>
                              </a:lnTo>
                              <a:lnTo>
                                <a:pt x="17075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accent1"/>
                        </a:solidFill>
                        <a:ln w="12700">
                          <a:miter lim="400000"/>
                        </a:ln>
                      </wps:spPr>
                      <wps:bodyPr lIns="38100" tIns="38100" rIns="38100" bIns="38100" anchor="ctr"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hape" style="position:absolute;margin-left:-36pt;margin-top:-36pt;width:612pt;height:712.1pt;z-index:-2516510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lt="Decorative" coordsize="21600,21600" o:spid="_x0000_s1026" fillcolor="#123869 [3204]" stroked="f" strokeweight="1pt" path="m,14678r,6922l21600,3032,21600,,17075,,,14678x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" w14:anchorId="4EFC6987">
                <v:stroke miterlimit="4" joinstyle="miter"/>
                <v:path arrowok="t" o:connecttype="custom" o:connectlocs="3886200,4521708;3886200,4521708;3886200,4521708;3886200,4521708" o:connectangles="0,90,180,270" o:extrusionok="f"/>
                <w10:anchorlock/>
              </v:shape>
            </w:pict>
          </mc:Fallback>
        </mc:AlternateContent>
      </w:r>
    </w:p>
    <w:p w:rsidRPr="003A798E" w:rsidR="00A81248" w:rsidRDefault="00A81248" w14:paraId="16260041" w14:textId="77777777"/>
    <w:sectPr w:rsidRPr="003A798E" w:rsidR="00A81248" w:rsidSect="008715DF">
      <w:pgSz w:w="12240" w:h="15840" w:orient="portrait" w:code="1"/>
      <w:pgMar w:top="720" w:right="720" w:bottom="1080" w:left="720" w:header="709" w:footer="432" w:gutter="0"/>
      <w:cols w:space="708"/>
      <w:titlePg/>
      <w:docGrid w:linePitch="360"/>
    </w:sectPr>
  </w:body>
</w:document>
</file>

<file path=word/commentsExtended.xml><?xml version="1.0" encoding="utf-8"?>
<w15:commentsEx xmlns:mc="http://schemas.openxmlformats.org/markup-compatibility/2006" xmlns:w15="http://schemas.microsoft.com/office/word/2012/wordml" mc:Ignorable="w15"/>
</file>

<file path=word/commentsIds.xml><?xml version="1.0" encoding="utf-8"?>
<w16cid:commentsIds xmlns:mc="http://schemas.openxmlformats.org/markup-compatibility/2006" xmlns:w16cid="http://schemas.microsoft.com/office/word/2016/wordml/cid" mc:Ignorable="w16cid"/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4C109C" w:rsidP="001205A1" w:rsidRDefault="004C109C" w14:paraId="42408A92" w14:textId="77777777">
      <w:r>
        <w:separator/>
      </w:r>
    </w:p>
  </w:endnote>
  <w:endnote w:type="continuationSeparator" w:id="0">
    <w:p w:rsidR="004C109C" w:rsidP="001205A1" w:rsidRDefault="004C109C" w14:paraId="3D4468F0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4C109C" w:rsidP="001205A1" w:rsidRDefault="004C109C" w14:paraId="72835B34" w14:textId="77777777">
      <w:r>
        <w:separator/>
      </w:r>
    </w:p>
  </w:footnote>
  <w:footnote w:type="continuationSeparator" w:id="0">
    <w:p w:rsidR="004C109C" w:rsidP="001205A1" w:rsidRDefault="004C109C" w14:paraId="508D36FB" w14:textId="77777777"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fdixPJlpIe9zyd" int2:id="7uezIFmF">
      <int2:state int2:type="spell" int2:value="Rejected"/>
    </int2:textHash>
    <int2:textHash int2:hashCode="FzF0LnRRr/UEut" int2:id="2Q5WO5fk">
      <int2:state int2:type="spell" int2:value="Rejected"/>
    </int2:textHash>
    <int2:textHash int2:hashCode="xYfd7EOrq2RBOi" int2:id="IForkbBy">
      <int2:state int2:type="spell" int2:value="Rejected"/>
    </int2:textHash>
    <int2:textHash int2:hashCode="Jm9Xdzff8VRjsA" int2:id="lXGTVXvU">
      <int2:state int2:type="spell" int2:value="Rejected"/>
    </int2:textHash>
    <int2:textHash int2:hashCode="OrUidoTbJ1jSXD" int2:id="05IiDOyl">
      <int2:state int2:type="spell" int2:value="Rejected"/>
    </int2:textHash>
    <int2:textHash int2:hashCode="Tx6k8J2yqq+wqS" int2:id="YK9GDtTp">
      <int2:state int2:type="spell" int2:value="Rejected"/>
    </int2:textHash>
    <int2:textHash int2:hashCode="WK92fNf/bjder4" int2:id="2032iLt3">
      <int2:state int2:type="spell" int2:value="Rejected"/>
    </int2:textHash>
    <int2:textHash int2:hashCode="PWT8x6ttXiGMPn" int2:id="Spr7oIKr">
      <int2:state int2:type="spell" int2:value="Rejected"/>
    </int2:textHash>
    <int2:bookmark int2:bookmarkName="_Int_bsEvjE4a" int2:invalidationBookmarkName="" int2:hashCode="Vg4Q5qeEhoB/qc" int2:id="lr2oMXoj">
      <int2:state int2:type="gram" int2:value="Rejected"/>
    </int2:bookmark>
    <int2:bookmark int2:bookmarkName="_Int_6AdbLssW" int2:invalidationBookmarkName="" int2:hashCode="bX7x3gtRc2oTp8" int2:id="xKERWZZI">
      <int2:state int2:type="gram" int2:value="Rejected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5">
    <w:nsid w:val="3fe1cfe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d4bd56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234B4FDD"/>
    <w:multiLevelType w:val="hybridMultilevel"/>
    <w:tmpl w:val="3DC2D0B4"/>
    <w:lvl w:ilvl="0" w:tplc="1994C4FC">
      <w:start w:val="1"/>
      <w:numFmt w:val="decimal"/>
      <w:lvlText w:val="1)"/>
      <w:lvlJc w:val="left"/>
      <w:pPr>
        <w:ind w:left="720" w:hanging="360"/>
      </w:pPr>
    </w:lvl>
    <w:lvl w:ilvl="1" w:tplc="AFF267E0">
      <w:start w:val="1"/>
      <w:numFmt w:val="lowerLetter"/>
      <w:lvlText w:val="%2."/>
      <w:lvlJc w:val="left"/>
      <w:pPr>
        <w:ind w:left="1440" w:hanging="360"/>
      </w:pPr>
    </w:lvl>
    <w:lvl w:ilvl="2" w:tplc="529E08BC">
      <w:start w:val="1"/>
      <w:numFmt w:val="lowerRoman"/>
      <w:lvlText w:val="%3."/>
      <w:lvlJc w:val="right"/>
      <w:pPr>
        <w:ind w:left="2160" w:hanging="180"/>
      </w:pPr>
    </w:lvl>
    <w:lvl w:ilvl="3" w:tplc="75CC8984">
      <w:start w:val="1"/>
      <w:numFmt w:val="decimal"/>
      <w:lvlText w:val="%4."/>
      <w:lvlJc w:val="left"/>
      <w:pPr>
        <w:ind w:left="2880" w:hanging="360"/>
      </w:pPr>
    </w:lvl>
    <w:lvl w:ilvl="4" w:tplc="FD86BA6A">
      <w:start w:val="1"/>
      <w:numFmt w:val="lowerLetter"/>
      <w:lvlText w:val="%5."/>
      <w:lvlJc w:val="left"/>
      <w:pPr>
        <w:ind w:left="3600" w:hanging="360"/>
      </w:pPr>
    </w:lvl>
    <w:lvl w:ilvl="5" w:tplc="1C8C9DF8">
      <w:start w:val="1"/>
      <w:numFmt w:val="lowerRoman"/>
      <w:lvlText w:val="%6."/>
      <w:lvlJc w:val="right"/>
      <w:pPr>
        <w:ind w:left="4320" w:hanging="180"/>
      </w:pPr>
    </w:lvl>
    <w:lvl w:ilvl="6" w:tplc="C7EAE67E">
      <w:start w:val="1"/>
      <w:numFmt w:val="decimal"/>
      <w:lvlText w:val="%7."/>
      <w:lvlJc w:val="left"/>
      <w:pPr>
        <w:ind w:left="5040" w:hanging="360"/>
      </w:pPr>
    </w:lvl>
    <w:lvl w:ilvl="7" w:tplc="18BEAE58">
      <w:start w:val="1"/>
      <w:numFmt w:val="lowerLetter"/>
      <w:lvlText w:val="%8."/>
      <w:lvlJc w:val="left"/>
      <w:pPr>
        <w:ind w:left="5760" w:hanging="360"/>
      </w:pPr>
    </w:lvl>
    <w:lvl w:ilvl="8" w:tplc="F844E78E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0E04B54"/>
    <w:multiLevelType w:val="hybridMultilevel"/>
    <w:tmpl w:val="E01AC8C8"/>
    <w:lvl w:ilvl="0" w:tplc="4DF2ABF4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w:ilvl="1" w:tplc="3618B00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64AA3BC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246A559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EC8E8DC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8ADCB67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D5D25C5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44D06AF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F58A786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4995EF55"/>
    <w:multiLevelType w:val="hybridMultilevel"/>
    <w:tmpl w:val="EC3679FA"/>
    <w:lvl w:ilvl="0" w:tplc="F962EFD8">
      <w:start w:val="1"/>
      <w:numFmt w:val="decimal"/>
      <w:lvlText w:val="1)"/>
      <w:lvlJc w:val="left"/>
      <w:pPr>
        <w:ind w:left="720" w:hanging="360"/>
      </w:pPr>
    </w:lvl>
    <w:lvl w:ilvl="1" w:tplc="ED124D2E">
      <w:start w:val="1"/>
      <w:numFmt w:val="lowerLetter"/>
      <w:lvlText w:val="%2."/>
      <w:lvlJc w:val="left"/>
      <w:pPr>
        <w:ind w:left="1440" w:hanging="360"/>
      </w:pPr>
    </w:lvl>
    <w:lvl w:ilvl="2" w:tplc="424A8D7A">
      <w:start w:val="1"/>
      <w:numFmt w:val="lowerRoman"/>
      <w:lvlText w:val="%3."/>
      <w:lvlJc w:val="right"/>
      <w:pPr>
        <w:ind w:left="2160" w:hanging="180"/>
      </w:pPr>
    </w:lvl>
    <w:lvl w:ilvl="3" w:tplc="E3FCC378">
      <w:start w:val="1"/>
      <w:numFmt w:val="decimal"/>
      <w:lvlText w:val="%4."/>
      <w:lvlJc w:val="left"/>
      <w:pPr>
        <w:ind w:left="2880" w:hanging="360"/>
      </w:pPr>
    </w:lvl>
    <w:lvl w:ilvl="4" w:tplc="4F76C77E">
      <w:start w:val="1"/>
      <w:numFmt w:val="lowerLetter"/>
      <w:lvlText w:val="%5."/>
      <w:lvlJc w:val="left"/>
      <w:pPr>
        <w:ind w:left="3600" w:hanging="360"/>
      </w:pPr>
    </w:lvl>
    <w:lvl w:ilvl="5" w:tplc="D444DA9C">
      <w:start w:val="1"/>
      <w:numFmt w:val="lowerRoman"/>
      <w:lvlText w:val="%6."/>
      <w:lvlJc w:val="right"/>
      <w:pPr>
        <w:ind w:left="4320" w:hanging="180"/>
      </w:pPr>
    </w:lvl>
    <w:lvl w:ilvl="6" w:tplc="4F26FA7C">
      <w:start w:val="1"/>
      <w:numFmt w:val="decimal"/>
      <w:lvlText w:val="%7."/>
      <w:lvlJc w:val="left"/>
      <w:pPr>
        <w:ind w:left="5040" w:hanging="360"/>
      </w:pPr>
    </w:lvl>
    <w:lvl w:ilvl="7" w:tplc="2A94D43E">
      <w:start w:val="1"/>
      <w:numFmt w:val="lowerLetter"/>
      <w:lvlText w:val="%8."/>
      <w:lvlJc w:val="left"/>
      <w:pPr>
        <w:ind w:left="5760" w:hanging="360"/>
      </w:pPr>
    </w:lvl>
    <w:lvl w:ilvl="8" w:tplc="F7D89D42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6B8BC5D"/>
    <w:multiLevelType w:val="hybridMultilevel"/>
    <w:tmpl w:val="DF265CA6"/>
    <w:lvl w:ilvl="0" w:tplc="B3622F82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w:ilvl="1" w:tplc="052E28A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C550008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4EB4AA0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5C02560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5E348E1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9606FE5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9890751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40C64D7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6">
    <w:abstractNumId w:val="5"/>
  </w:num>
  <w:num w:numId="5">
    <w:abstractNumId w:val="4"/>
  </w:num>
  <w:num w:numId="1" w16cid:durableId="938224248">
    <w:abstractNumId w:val="2"/>
  </w:num>
  <w:num w:numId="2" w16cid:durableId="620653941">
    <w:abstractNumId w:val="0"/>
  </w:num>
  <w:num w:numId="3" w16cid:durableId="1499999315">
    <w:abstractNumId w:val="3"/>
  </w:num>
  <w:num w:numId="4" w16cid:durableId="140509797">
    <w:abstractNumId w:val="1"/>
  </w:num>
</w:numbering>
</file>

<file path=word/people.xml><?xml version="1.0" encoding="utf-8"?>
<w15:people xmlns:mc="http://schemas.openxmlformats.org/markup-compatibility/2006" xmlns:w15="http://schemas.microsoft.com/office/word/2012/wordml" mc:Ignorable="w15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A2A69"/>
    <w:rsid w:val="0000EB65"/>
    <w:rsid w:val="000A2A69"/>
    <w:rsid w:val="000C1994"/>
    <w:rsid w:val="000C4ED1"/>
    <w:rsid w:val="001205A1"/>
    <w:rsid w:val="00142538"/>
    <w:rsid w:val="00154224"/>
    <w:rsid w:val="0016586C"/>
    <w:rsid w:val="00251081"/>
    <w:rsid w:val="002877E8"/>
    <w:rsid w:val="002E7C4E"/>
    <w:rsid w:val="0031055C"/>
    <w:rsid w:val="00333A0F"/>
    <w:rsid w:val="00371EE1"/>
    <w:rsid w:val="003767CC"/>
    <w:rsid w:val="0039287F"/>
    <w:rsid w:val="003A798E"/>
    <w:rsid w:val="00425A99"/>
    <w:rsid w:val="00437C5B"/>
    <w:rsid w:val="00484595"/>
    <w:rsid w:val="004C109C"/>
    <w:rsid w:val="004C208B"/>
    <w:rsid w:val="00517B1F"/>
    <w:rsid w:val="00520604"/>
    <w:rsid w:val="005D4D99"/>
    <w:rsid w:val="005E6B25"/>
    <w:rsid w:val="005F4F46"/>
    <w:rsid w:val="006320CC"/>
    <w:rsid w:val="00637665"/>
    <w:rsid w:val="006C60E6"/>
    <w:rsid w:val="006CD692"/>
    <w:rsid w:val="006F508F"/>
    <w:rsid w:val="00713E3A"/>
    <w:rsid w:val="00732B06"/>
    <w:rsid w:val="007B0740"/>
    <w:rsid w:val="007C1BAB"/>
    <w:rsid w:val="008648F6"/>
    <w:rsid w:val="008715DF"/>
    <w:rsid w:val="009014D4"/>
    <w:rsid w:val="00957EA6"/>
    <w:rsid w:val="00967C35"/>
    <w:rsid w:val="0097393F"/>
    <w:rsid w:val="0099892F"/>
    <w:rsid w:val="009B6A8C"/>
    <w:rsid w:val="009C6907"/>
    <w:rsid w:val="009E6283"/>
    <w:rsid w:val="00A059BA"/>
    <w:rsid w:val="00A15CF7"/>
    <w:rsid w:val="00A24793"/>
    <w:rsid w:val="00A80B37"/>
    <w:rsid w:val="00A81248"/>
    <w:rsid w:val="00A95A60"/>
    <w:rsid w:val="00AF2A4E"/>
    <w:rsid w:val="00B450D9"/>
    <w:rsid w:val="00B703E9"/>
    <w:rsid w:val="00BE2BE4"/>
    <w:rsid w:val="00C120B2"/>
    <w:rsid w:val="00C213D9"/>
    <w:rsid w:val="00C66528"/>
    <w:rsid w:val="00C66B98"/>
    <w:rsid w:val="00C74716"/>
    <w:rsid w:val="00C915F0"/>
    <w:rsid w:val="00CC7238"/>
    <w:rsid w:val="00D0CC4E"/>
    <w:rsid w:val="00D22573"/>
    <w:rsid w:val="00D26C99"/>
    <w:rsid w:val="00FB65B8"/>
    <w:rsid w:val="00FC49AE"/>
    <w:rsid w:val="00FD2FC3"/>
    <w:rsid w:val="012C534F"/>
    <w:rsid w:val="014152FE"/>
    <w:rsid w:val="014CC5D5"/>
    <w:rsid w:val="016CB67F"/>
    <w:rsid w:val="01AB45D0"/>
    <w:rsid w:val="01B9AE82"/>
    <w:rsid w:val="01BCCA7D"/>
    <w:rsid w:val="01C8C7EA"/>
    <w:rsid w:val="01D0522D"/>
    <w:rsid w:val="01D18F8D"/>
    <w:rsid w:val="01E9997D"/>
    <w:rsid w:val="01F51C8F"/>
    <w:rsid w:val="02004AC2"/>
    <w:rsid w:val="02195170"/>
    <w:rsid w:val="022DA8B1"/>
    <w:rsid w:val="022FFE58"/>
    <w:rsid w:val="02362D60"/>
    <w:rsid w:val="023AE4A6"/>
    <w:rsid w:val="0242FD2B"/>
    <w:rsid w:val="024B0A46"/>
    <w:rsid w:val="025D35A3"/>
    <w:rsid w:val="02770557"/>
    <w:rsid w:val="02AF81AB"/>
    <w:rsid w:val="02CC29C1"/>
    <w:rsid w:val="0325BD91"/>
    <w:rsid w:val="03C12CA7"/>
    <w:rsid w:val="03FD62AD"/>
    <w:rsid w:val="041AF61C"/>
    <w:rsid w:val="042E6D40"/>
    <w:rsid w:val="043AA5F0"/>
    <w:rsid w:val="043F08E1"/>
    <w:rsid w:val="04858A68"/>
    <w:rsid w:val="04B45E7A"/>
    <w:rsid w:val="04C79D9E"/>
    <w:rsid w:val="05114CCA"/>
    <w:rsid w:val="05221734"/>
    <w:rsid w:val="052E53A3"/>
    <w:rsid w:val="05389FA3"/>
    <w:rsid w:val="056E88A1"/>
    <w:rsid w:val="057B1908"/>
    <w:rsid w:val="059E6A2B"/>
    <w:rsid w:val="05AE520A"/>
    <w:rsid w:val="05B96A7F"/>
    <w:rsid w:val="05FBDE6E"/>
    <w:rsid w:val="060237DD"/>
    <w:rsid w:val="0607758A"/>
    <w:rsid w:val="062910A4"/>
    <w:rsid w:val="06468764"/>
    <w:rsid w:val="0649DF49"/>
    <w:rsid w:val="06588CFC"/>
    <w:rsid w:val="068E70B2"/>
    <w:rsid w:val="0697A414"/>
    <w:rsid w:val="0699786F"/>
    <w:rsid w:val="06CA78D3"/>
    <w:rsid w:val="06F37CC6"/>
    <w:rsid w:val="072D5DBB"/>
    <w:rsid w:val="074852EF"/>
    <w:rsid w:val="074F9CB2"/>
    <w:rsid w:val="0793A84E"/>
    <w:rsid w:val="07A771F6"/>
    <w:rsid w:val="07CB808F"/>
    <w:rsid w:val="07D87EC4"/>
    <w:rsid w:val="07EDBAE7"/>
    <w:rsid w:val="07F9E25D"/>
    <w:rsid w:val="0814E6C3"/>
    <w:rsid w:val="082F0A2C"/>
    <w:rsid w:val="083EA2F1"/>
    <w:rsid w:val="083FFD60"/>
    <w:rsid w:val="085FCF9D"/>
    <w:rsid w:val="08729894"/>
    <w:rsid w:val="087A796B"/>
    <w:rsid w:val="087D0197"/>
    <w:rsid w:val="08A08527"/>
    <w:rsid w:val="08D8303F"/>
    <w:rsid w:val="09091D01"/>
    <w:rsid w:val="091E19C6"/>
    <w:rsid w:val="0931C31A"/>
    <w:rsid w:val="096123D8"/>
    <w:rsid w:val="096CD468"/>
    <w:rsid w:val="099B7D32"/>
    <w:rsid w:val="09B575CF"/>
    <w:rsid w:val="09C4A1FE"/>
    <w:rsid w:val="09CB6725"/>
    <w:rsid w:val="09FDA87F"/>
    <w:rsid w:val="0A0A6707"/>
    <w:rsid w:val="0A126DDA"/>
    <w:rsid w:val="0A1B353E"/>
    <w:rsid w:val="0A21D7CF"/>
    <w:rsid w:val="0A461B0C"/>
    <w:rsid w:val="0A62EDF0"/>
    <w:rsid w:val="0A67B16F"/>
    <w:rsid w:val="0A712226"/>
    <w:rsid w:val="0AA2BC97"/>
    <w:rsid w:val="0AEE60B2"/>
    <w:rsid w:val="0AF38575"/>
    <w:rsid w:val="0B4FD5A8"/>
    <w:rsid w:val="0B529540"/>
    <w:rsid w:val="0B60440E"/>
    <w:rsid w:val="0B76C40D"/>
    <w:rsid w:val="0B8CA980"/>
    <w:rsid w:val="0B9E9820"/>
    <w:rsid w:val="0BA2A2BA"/>
    <w:rsid w:val="0BCF885A"/>
    <w:rsid w:val="0BD44393"/>
    <w:rsid w:val="0C10AF5C"/>
    <w:rsid w:val="0C1B9769"/>
    <w:rsid w:val="0C1C4A47"/>
    <w:rsid w:val="0C1F9695"/>
    <w:rsid w:val="0C2475CE"/>
    <w:rsid w:val="0C2AC788"/>
    <w:rsid w:val="0C335D71"/>
    <w:rsid w:val="0C38BB64"/>
    <w:rsid w:val="0C4A9E7E"/>
    <w:rsid w:val="0CB6E0FD"/>
    <w:rsid w:val="0CBD5E03"/>
    <w:rsid w:val="0CE11626"/>
    <w:rsid w:val="0CF26E16"/>
    <w:rsid w:val="0D0FBE05"/>
    <w:rsid w:val="0D1EAAE3"/>
    <w:rsid w:val="0D361463"/>
    <w:rsid w:val="0D3B70AB"/>
    <w:rsid w:val="0D5648C4"/>
    <w:rsid w:val="0D571EF5"/>
    <w:rsid w:val="0D6812D6"/>
    <w:rsid w:val="0D80BC96"/>
    <w:rsid w:val="0DADD237"/>
    <w:rsid w:val="0DBC3225"/>
    <w:rsid w:val="0E22AA9D"/>
    <w:rsid w:val="0E562B8B"/>
    <w:rsid w:val="0E664747"/>
    <w:rsid w:val="0E6F71B3"/>
    <w:rsid w:val="0E81352C"/>
    <w:rsid w:val="0E842FDE"/>
    <w:rsid w:val="0E887B36"/>
    <w:rsid w:val="0E8E8D48"/>
    <w:rsid w:val="0EA65276"/>
    <w:rsid w:val="0EC74539"/>
    <w:rsid w:val="0ECB5968"/>
    <w:rsid w:val="0ECDEEA7"/>
    <w:rsid w:val="0F259A26"/>
    <w:rsid w:val="0F35B6E8"/>
    <w:rsid w:val="0F873D28"/>
    <w:rsid w:val="1022EE9C"/>
    <w:rsid w:val="1056FECF"/>
    <w:rsid w:val="10670122"/>
    <w:rsid w:val="10858349"/>
    <w:rsid w:val="10A4509F"/>
    <w:rsid w:val="10BAEFB3"/>
    <w:rsid w:val="10C8984C"/>
    <w:rsid w:val="110EB70A"/>
    <w:rsid w:val="114F7CC5"/>
    <w:rsid w:val="11596267"/>
    <w:rsid w:val="1181094F"/>
    <w:rsid w:val="1195768D"/>
    <w:rsid w:val="11B388E3"/>
    <w:rsid w:val="11BA7B38"/>
    <w:rsid w:val="11C4A0C3"/>
    <w:rsid w:val="11D54E0C"/>
    <w:rsid w:val="11FBF27A"/>
    <w:rsid w:val="1210E58A"/>
    <w:rsid w:val="12156A77"/>
    <w:rsid w:val="12459A27"/>
    <w:rsid w:val="124D3AF7"/>
    <w:rsid w:val="1253646C"/>
    <w:rsid w:val="125AB36B"/>
    <w:rsid w:val="126E38A1"/>
    <w:rsid w:val="127E422F"/>
    <w:rsid w:val="128CE149"/>
    <w:rsid w:val="129DCFF1"/>
    <w:rsid w:val="12A5BF35"/>
    <w:rsid w:val="12B0C81E"/>
    <w:rsid w:val="12C467E5"/>
    <w:rsid w:val="12CC1701"/>
    <w:rsid w:val="12EF562F"/>
    <w:rsid w:val="1312D166"/>
    <w:rsid w:val="131D5C43"/>
    <w:rsid w:val="132B01C8"/>
    <w:rsid w:val="134845C5"/>
    <w:rsid w:val="135AB281"/>
    <w:rsid w:val="135B0435"/>
    <w:rsid w:val="135DFEEE"/>
    <w:rsid w:val="1366C480"/>
    <w:rsid w:val="136E2934"/>
    <w:rsid w:val="138F4BFE"/>
    <w:rsid w:val="1399DFAF"/>
    <w:rsid w:val="13BAD539"/>
    <w:rsid w:val="13D080F8"/>
    <w:rsid w:val="13FE8EB1"/>
    <w:rsid w:val="140794F2"/>
    <w:rsid w:val="140D5E36"/>
    <w:rsid w:val="140D70FA"/>
    <w:rsid w:val="142BAF84"/>
    <w:rsid w:val="14344C63"/>
    <w:rsid w:val="143E2292"/>
    <w:rsid w:val="1451AE84"/>
    <w:rsid w:val="145EF45D"/>
    <w:rsid w:val="147B698D"/>
    <w:rsid w:val="148D7CA6"/>
    <w:rsid w:val="149AE695"/>
    <w:rsid w:val="14E2C816"/>
    <w:rsid w:val="1509447F"/>
    <w:rsid w:val="1509A271"/>
    <w:rsid w:val="153637D0"/>
    <w:rsid w:val="15397E49"/>
    <w:rsid w:val="155638A5"/>
    <w:rsid w:val="1557D712"/>
    <w:rsid w:val="158515EC"/>
    <w:rsid w:val="15902685"/>
    <w:rsid w:val="15A4F752"/>
    <w:rsid w:val="15B8496F"/>
    <w:rsid w:val="15BB4310"/>
    <w:rsid w:val="15D3BAD1"/>
    <w:rsid w:val="15D8CB34"/>
    <w:rsid w:val="15F1932F"/>
    <w:rsid w:val="15F1D1FB"/>
    <w:rsid w:val="163C05B7"/>
    <w:rsid w:val="16450F64"/>
    <w:rsid w:val="1651FF7A"/>
    <w:rsid w:val="16656901"/>
    <w:rsid w:val="1687D28F"/>
    <w:rsid w:val="1687EBD2"/>
    <w:rsid w:val="1690E49F"/>
    <w:rsid w:val="16AC3DC5"/>
    <w:rsid w:val="16EE40AE"/>
    <w:rsid w:val="16F0A826"/>
    <w:rsid w:val="16FC39E7"/>
    <w:rsid w:val="1709D6C3"/>
    <w:rsid w:val="17194E33"/>
    <w:rsid w:val="171F8CBA"/>
    <w:rsid w:val="17370396"/>
    <w:rsid w:val="173C6A70"/>
    <w:rsid w:val="173CDCB1"/>
    <w:rsid w:val="174DCD51"/>
    <w:rsid w:val="174E194E"/>
    <w:rsid w:val="1797E848"/>
    <w:rsid w:val="179B482E"/>
    <w:rsid w:val="17FA58C0"/>
    <w:rsid w:val="1809CD73"/>
    <w:rsid w:val="18208EB1"/>
    <w:rsid w:val="184871BB"/>
    <w:rsid w:val="18493004"/>
    <w:rsid w:val="184DDD8A"/>
    <w:rsid w:val="185204FF"/>
    <w:rsid w:val="1852A1E6"/>
    <w:rsid w:val="18547AD5"/>
    <w:rsid w:val="18572754"/>
    <w:rsid w:val="1872356A"/>
    <w:rsid w:val="18853456"/>
    <w:rsid w:val="188F33DE"/>
    <w:rsid w:val="189232C9"/>
    <w:rsid w:val="189662B9"/>
    <w:rsid w:val="18981905"/>
    <w:rsid w:val="18B8AFE1"/>
    <w:rsid w:val="18C6E020"/>
    <w:rsid w:val="18CD0E15"/>
    <w:rsid w:val="18DD0ECF"/>
    <w:rsid w:val="19130414"/>
    <w:rsid w:val="193765CB"/>
    <w:rsid w:val="193FCB9E"/>
    <w:rsid w:val="197EA450"/>
    <w:rsid w:val="19881E8F"/>
    <w:rsid w:val="19A018BA"/>
    <w:rsid w:val="19A146E3"/>
    <w:rsid w:val="19A5816D"/>
    <w:rsid w:val="19E92247"/>
    <w:rsid w:val="19F2A0E9"/>
    <w:rsid w:val="1A046988"/>
    <w:rsid w:val="1A08CE08"/>
    <w:rsid w:val="1A2700D1"/>
    <w:rsid w:val="1A39177D"/>
    <w:rsid w:val="1A5F6295"/>
    <w:rsid w:val="1A734300"/>
    <w:rsid w:val="1A974E3E"/>
    <w:rsid w:val="1AB87C02"/>
    <w:rsid w:val="1AF3AB4D"/>
    <w:rsid w:val="1AF9FF85"/>
    <w:rsid w:val="1B102326"/>
    <w:rsid w:val="1B3A52DB"/>
    <w:rsid w:val="1B700584"/>
    <w:rsid w:val="1B740888"/>
    <w:rsid w:val="1B8A44D0"/>
    <w:rsid w:val="1B8F8FDD"/>
    <w:rsid w:val="1BA5C67E"/>
    <w:rsid w:val="1BAE076F"/>
    <w:rsid w:val="1BF80DBF"/>
    <w:rsid w:val="1C2E026B"/>
    <w:rsid w:val="1C3287A7"/>
    <w:rsid w:val="1C74655D"/>
    <w:rsid w:val="1C7D3640"/>
    <w:rsid w:val="1C7FBFB5"/>
    <w:rsid w:val="1C8888F5"/>
    <w:rsid w:val="1C994408"/>
    <w:rsid w:val="1C9D6083"/>
    <w:rsid w:val="1CB2A31B"/>
    <w:rsid w:val="1CBAF7AD"/>
    <w:rsid w:val="1CC9F9F8"/>
    <w:rsid w:val="1CCD6947"/>
    <w:rsid w:val="1CF727E1"/>
    <w:rsid w:val="1D024A8F"/>
    <w:rsid w:val="1D096557"/>
    <w:rsid w:val="1D37902B"/>
    <w:rsid w:val="1D58C72A"/>
    <w:rsid w:val="1D8F0DB8"/>
    <w:rsid w:val="1DAC9CA8"/>
    <w:rsid w:val="1DDAD241"/>
    <w:rsid w:val="1DEC88FE"/>
    <w:rsid w:val="1E03F88A"/>
    <w:rsid w:val="1E0405CD"/>
    <w:rsid w:val="1E0F0889"/>
    <w:rsid w:val="1E22507C"/>
    <w:rsid w:val="1E4B6F78"/>
    <w:rsid w:val="1E4DAA79"/>
    <w:rsid w:val="1E60EA4A"/>
    <w:rsid w:val="1E648AD4"/>
    <w:rsid w:val="1E92567C"/>
    <w:rsid w:val="1E9E4529"/>
    <w:rsid w:val="1ECD47F4"/>
    <w:rsid w:val="1EE12428"/>
    <w:rsid w:val="1EF24047"/>
    <w:rsid w:val="1EFFA409"/>
    <w:rsid w:val="1F4B7C33"/>
    <w:rsid w:val="1F5004BB"/>
    <w:rsid w:val="1F8FDD94"/>
    <w:rsid w:val="1F9F7936"/>
    <w:rsid w:val="1FA549A1"/>
    <w:rsid w:val="1FA993EA"/>
    <w:rsid w:val="20194708"/>
    <w:rsid w:val="20249317"/>
    <w:rsid w:val="20508908"/>
    <w:rsid w:val="20572871"/>
    <w:rsid w:val="2069AA5E"/>
    <w:rsid w:val="20723D28"/>
    <w:rsid w:val="2074F566"/>
    <w:rsid w:val="20AD4A90"/>
    <w:rsid w:val="20B21A29"/>
    <w:rsid w:val="20DD930A"/>
    <w:rsid w:val="20E1CEAE"/>
    <w:rsid w:val="20F554DC"/>
    <w:rsid w:val="211A30FC"/>
    <w:rsid w:val="2140DA3A"/>
    <w:rsid w:val="2143DA22"/>
    <w:rsid w:val="21A05313"/>
    <w:rsid w:val="21B7035A"/>
    <w:rsid w:val="21C394FB"/>
    <w:rsid w:val="21C3BCA5"/>
    <w:rsid w:val="21CABD66"/>
    <w:rsid w:val="21D872C4"/>
    <w:rsid w:val="21DC8628"/>
    <w:rsid w:val="22032AB9"/>
    <w:rsid w:val="22120C51"/>
    <w:rsid w:val="223C9921"/>
    <w:rsid w:val="22458FA1"/>
    <w:rsid w:val="2256D338"/>
    <w:rsid w:val="226F2100"/>
    <w:rsid w:val="22774B3F"/>
    <w:rsid w:val="2279D56D"/>
    <w:rsid w:val="227C0E46"/>
    <w:rsid w:val="2281AC9D"/>
    <w:rsid w:val="22847926"/>
    <w:rsid w:val="22C8FBB0"/>
    <w:rsid w:val="22D677A1"/>
    <w:rsid w:val="2309ABE1"/>
    <w:rsid w:val="230CF9C1"/>
    <w:rsid w:val="231C39F4"/>
    <w:rsid w:val="231E4192"/>
    <w:rsid w:val="2342A7C8"/>
    <w:rsid w:val="2382AAE3"/>
    <w:rsid w:val="23836883"/>
    <w:rsid w:val="2399F348"/>
    <w:rsid w:val="23AEF431"/>
    <w:rsid w:val="24026D13"/>
    <w:rsid w:val="2413C383"/>
    <w:rsid w:val="241550BF"/>
    <w:rsid w:val="241C8C62"/>
    <w:rsid w:val="24312032"/>
    <w:rsid w:val="24442605"/>
    <w:rsid w:val="24778757"/>
    <w:rsid w:val="247CC936"/>
    <w:rsid w:val="247DB712"/>
    <w:rsid w:val="248A39FD"/>
    <w:rsid w:val="248BBA40"/>
    <w:rsid w:val="24BC8DA7"/>
    <w:rsid w:val="24E8B2E0"/>
    <w:rsid w:val="2529B595"/>
    <w:rsid w:val="252ACA06"/>
    <w:rsid w:val="254940E3"/>
    <w:rsid w:val="255AFC71"/>
    <w:rsid w:val="25CC5EDA"/>
    <w:rsid w:val="25E44933"/>
    <w:rsid w:val="25EB4FF8"/>
    <w:rsid w:val="260E7AF6"/>
    <w:rsid w:val="261D3F6E"/>
    <w:rsid w:val="26259F13"/>
    <w:rsid w:val="26BE28CB"/>
    <w:rsid w:val="26EA7B56"/>
    <w:rsid w:val="2715968F"/>
    <w:rsid w:val="271DE7E6"/>
    <w:rsid w:val="273D4784"/>
    <w:rsid w:val="27428D6C"/>
    <w:rsid w:val="2742AAFC"/>
    <w:rsid w:val="274C1226"/>
    <w:rsid w:val="275BD2E3"/>
    <w:rsid w:val="27667E0B"/>
    <w:rsid w:val="276E3AE1"/>
    <w:rsid w:val="278B8746"/>
    <w:rsid w:val="27B157D6"/>
    <w:rsid w:val="27F82A85"/>
    <w:rsid w:val="27F9E0E8"/>
    <w:rsid w:val="28091C31"/>
    <w:rsid w:val="284E0218"/>
    <w:rsid w:val="2873CCAA"/>
    <w:rsid w:val="287FD488"/>
    <w:rsid w:val="28815211"/>
    <w:rsid w:val="2897BC18"/>
    <w:rsid w:val="28A57BE2"/>
    <w:rsid w:val="28AA100D"/>
    <w:rsid w:val="28B4749A"/>
    <w:rsid w:val="28C4F804"/>
    <w:rsid w:val="28DB141D"/>
    <w:rsid w:val="29087AEC"/>
    <w:rsid w:val="2917BFD4"/>
    <w:rsid w:val="291CF7EB"/>
    <w:rsid w:val="292DA26F"/>
    <w:rsid w:val="29363829"/>
    <w:rsid w:val="293751C7"/>
    <w:rsid w:val="2955A5F3"/>
    <w:rsid w:val="2959B532"/>
    <w:rsid w:val="2960B501"/>
    <w:rsid w:val="297645CB"/>
    <w:rsid w:val="298765F1"/>
    <w:rsid w:val="2987A589"/>
    <w:rsid w:val="298BC64F"/>
    <w:rsid w:val="2994B741"/>
    <w:rsid w:val="29AEF036"/>
    <w:rsid w:val="29B346F4"/>
    <w:rsid w:val="29F05BB1"/>
    <w:rsid w:val="2AD3DA20"/>
    <w:rsid w:val="2AF96ECF"/>
    <w:rsid w:val="2B5F3E0A"/>
    <w:rsid w:val="2B6105D0"/>
    <w:rsid w:val="2BE90194"/>
    <w:rsid w:val="2BF47C60"/>
    <w:rsid w:val="2BFE72EB"/>
    <w:rsid w:val="2C068651"/>
    <w:rsid w:val="2C08D8AE"/>
    <w:rsid w:val="2C16722F"/>
    <w:rsid w:val="2C1AE570"/>
    <w:rsid w:val="2C57ECB7"/>
    <w:rsid w:val="2C92D3E6"/>
    <w:rsid w:val="2C953BB7"/>
    <w:rsid w:val="2CA500C9"/>
    <w:rsid w:val="2CF797AD"/>
    <w:rsid w:val="2D1E9B84"/>
    <w:rsid w:val="2D42610D"/>
    <w:rsid w:val="2D4EFBD1"/>
    <w:rsid w:val="2D530CB9"/>
    <w:rsid w:val="2D6DE8BB"/>
    <w:rsid w:val="2D8D5395"/>
    <w:rsid w:val="2DC12AA8"/>
    <w:rsid w:val="2DE2095C"/>
    <w:rsid w:val="2E03B4D0"/>
    <w:rsid w:val="2E3CFDE8"/>
    <w:rsid w:val="2E408A4C"/>
    <w:rsid w:val="2E458E7E"/>
    <w:rsid w:val="2E4A7AB4"/>
    <w:rsid w:val="2E79995B"/>
    <w:rsid w:val="2E933520"/>
    <w:rsid w:val="2EA7D257"/>
    <w:rsid w:val="2EB316AC"/>
    <w:rsid w:val="2EECAAE0"/>
    <w:rsid w:val="2EF164CD"/>
    <w:rsid w:val="2EF8787E"/>
    <w:rsid w:val="2EF948C3"/>
    <w:rsid w:val="2EFD7537"/>
    <w:rsid w:val="2F109A3A"/>
    <w:rsid w:val="2F193758"/>
    <w:rsid w:val="2F3DB92A"/>
    <w:rsid w:val="2F3EC36A"/>
    <w:rsid w:val="2F51BD53"/>
    <w:rsid w:val="2F5454AB"/>
    <w:rsid w:val="2F5A5315"/>
    <w:rsid w:val="2F6A7353"/>
    <w:rsid w:val="2FB6BB06"/>
    <w:rsid w:val="2FBB3274"/>
    <w:rsid w:val="2FC4F0D3"/>
    <w:rsid w:val="2FD6E34B"/>
    <w:rsid w:val="301209B4"/>
    <w:rsid w:val="30745860"/>
    <w:rsid w:val="307981CB"/>
    <w:rsid w:val="3097BEC1"/>
    <w:rsid w:val="3098B91D"/>
    <w:rsid w:val="309F758B"/>
    <w:rsid w:val="30AA6C08"/>
    <w:rsid w:val="30B3EAE9"/>
    <w:rsid w:val="30D2837F"/>
    <w:rsid w:val="30E03351"/>
    <w:rsid w:val="30EBF683"/>
    <w:rsid w:val="30EFEBCE"/>
    <w:rsid w:val="310FB3F2"/>
    <w:rsid w:val="31143729"/>
    <w:rsid w:val="31184F8C"/>
    <w:rsid w:val="317AF127"/>
    <w:rsid w:val="31931FDB"/>
    <w:rsid w:val="31974683"/>
    <w:rsid w:val="31A33F7A"/>
    <w:rsid w:val="31B53A47"/>
    <w:rsid w:val="31B63DC5"/>
    <w:rsid w:val="31B9CF6C"/>
    <w:rsid w:val="31D556A1"/>
    <w:rsid w:val="31EB55AE"/>
    <w:rsid w:val="31FD0A2C"/>
    <w:rsid w:val="320050ED"/>
    <w:rsid w:val="320406AD"/>
    <w:rsid w:val="32148975"/>
    <w:rsid w:val="32536838"/>
    <w:rsid w:val="327AED84"/>
    <w:rsid w:val="328791FB"/>
    <w:rsid w:val="32AA5E28"/>
    <w:rsid w:val="32CDDEC4"/>
    <w:rsid w:val="32EAC347"/>
    <w:rsid w:val="32F61B1D"/>
    <w:rsid w:val="3318D7B4"/>
    <w:rsid w:val="33336D96"/>
    <w:rsid w:val="33485298"/>
    <w:rsid w:val="33532A16"/>
    <w:rsid w:val="33552DA7"/>
    <w:rsid w:val="335E8DD4"/>
    <w:rsid w:val="336B6D8C"/>
    <w:rsid w:val="339393C7"/>
    <w:rsid w:val="33B5AC05"/>
    <w:rsid w:val="33BC3457"/>
    <w:rsid w:val="33F54A6F"/>
    <w:rsid w:val="3421708B"/>
    <w:rsid w:val="343E0A43"/>
    <w:rsid w:val="346656A5"/>
    <w:rsid w:val="34668B89"/>
    <w:rsid w:val="347C56C0"/>
    <w:rsid w:val="34942247"/>
    <w:rsid w:val="3499CFA5"/>
    <w:rsid w:val="34C8224E"/>
    <w:rsid w:val="34E39421"/>
    <w:rsid w:val="34E5A3C3"/>
    <w:rsid w:val="34F5ADA1"/>
    <w:rsid w:val="34FA172A"/>
    <w:rsid w:val="351B418B"/>
    <w:rsid w:val="3525A4BD"/>
    <w:rsid w:val="354964CF"/>
    <w:rsid w:val="35A54F3C"/>
    <w:rsid w:val="35AB8620"/>
    <w:rsid w:val="35C14426"/>
    <w:rsid w:val="35DA082F"/>
    <w:rsid w:val="35F59946"/>
    <w:rsid w:val="35F9EF93"/>
    <w:rsid w:val="3612A606"/>
    <w:rsid w:val="3623DA05"/>
    <w:rsid w:val="364EEB32"/>
    <w:rsid w:val="36808612"/>
    <w:rsid w:val="3681BEAD"/>
    <w:rsid w:val="369613CD"/>
    <w:rsid w:val="36B9BEC9"/>
    <w:rsid w:val="36B9E02B"/>
    <w:rsid w:val="36BA7CDD"/>
    <w:rsid w:val="36DD0DC5"/>
    <w:rsid w:val="36DE3D1F"/>
    <w:rsid w:val="37079642"/>
    <w:rsid w:val="370C163C"/>
    <w:rsid w:val="37131E38"/>
    <w:rsid w:val="373B40DF"/>
    <w:rsid w:val="3751FF32"/>
    <w:rsid w:val="3756E4D2"/>
    <w:rsid w:val="376509E0"/>
    <w:rsid w:val="3776287E"/>
    <w:rsid w:val="37791E30"/>
    <w:rsid w:val="37B7B4DE"/>
    <w:rsid w:val="37C6F219"/>
    <w:rsid w:val="37F47BEC"/>
    <w:rsid w:val="380D5E5C"/>
    <w:rsid w:val="384D12D8"/>
    <w:rsid w:val="3852E18B"/>
    <w:rsid w:val="38699FC9"/>
    <w:rsid w:val="389F95E3"/>
    <w:rsid w:val="38FBDC8E"/>
    <w:rsid w:val="390316EA"/>
    <w:rsid w:val="39272835"/>
    <w:rsid w:val="3958ED8F"/>
    <w:rsid w:val="396371DC"/>
    <w:rsid w:val="3997EB19"/>
    <w:rsid w:val="399ECA7B"/>
    <w:rsid w:val="39A1B504"/>
    <w:rsid w:val="39BC23A4"/>
    <w:rsid w:val="39BF03C5"/>
    <w:rsid w:val="39DA5730"/>
    <w:rsid w:val="39DC57B9"/>
    <w:rsid w:val="39DC7655"/>
    <w:rsid w:val="39E5D2C2"/>
    <w:rsid w:val="3A09EFD7"/>
    <w:rsid w:val="3A1A06FD"/>
    <w:rsid w:val="3A3AFE4B"/>
    <w:rsid w:val="3A3CE3AA"/>
    <w:rsid w:val="3A3F36D7"/>
    <w:rsid w:val="3A64E510"/>
    <w:rsid w:val="3A6BE4CD"/>
    <w:rsid w:val="3A709835"/>
    <w:rsid w:val="3A7FD551"/>
    <w:rsid w:val="3A9D109B"/>
    <w:rsid w:val="3AC2F18C"/>
    <w:rsid w:val="3AC373E1"/>
    <w:rsid w:val="3ACEB5AB"/>
    <w:rsid w:val="3ACECDCD"/>
    <w:rsid w:val="3AD6918F"/>
    <w:rsid w:val="3AD9D98D"/>
    <w:rsid w:val="3AE65E38"/>
    <w:rsid w:val="3B17FE36"/>
    <w:rsid w:val="3B37985E"/>
    <w:rsid w:val="3B3A281D"/>
    <w:rsid w:val="3B43BABF"/>
    <w:rsid w:val="3B501D42"/>
    <w:rsid w:val="3B53BD0E"/>
    <w:rsid w:val="3B59BD7B"/>
    <w:rsid w:val="3B5BA885"/>
    <w:rsid w:val="3BAAA1E8"/>
    <w:rsid w:val="3BB21FE8"/>
    <w:rsid w:val="3BBA1B1F"/>
    <w:rsid w:val="3BBD1A3E"/>
    <w:rsid w:val="3BC4A8BD"/>
    <w:rsid w:val="3BE486BD"/>
    <w:rsid w:val="3BEB5D80"/>
    <w:rsid w:val="3BF15E8E"/>
    <w:rsid w:val="3BFF068B"/>
    <w:rsid w:val="3C0292C2"/>
    <w:rsid w:val="3C0CDD32"/>
    <w:rsid w:val="3C18ADF9"/>
    <w:rsid w:val="3C2BDA88"/>
    <w:rsid w:val="3C31D8FA"/>
    <w:rsid w:val="3C47662D"/>
    <w:rsid w:val="3C57ECF3"/>
    <w:rsid w:val="3C8C7126"/>
    <w:rsid w:val="3CA262AE"/>
    <w:rsid w:val="3CA8A603"/>
    <w:rsid w:val="3CA9281F"/>
    <w:rsid w:val="3CE4BFC4"/>
    <w:rsid w:val="3CF161FE"/>
    <w:rsid w:val="3CF2386A"/>
    <w:rsid w:val="3CF8C276"/>
    <w:rsid w:val="3D3FAAA9"/>
    <w:rsid w:val="3D499539"/>
    <w:rsid w:val="3D506CD3"/>
    <w:rsid w:val="3D6060F5"/>
    <w:rsid w:val="3D8E2439"/>
    <w:rsid w:val="3DBAE38E"/>
    <w:rsid w:val="3DD51786"/>
    <w:rsid w:val="3DD79E42"/>
    <w:rsid w:val="3DFDB6A3"/>
    <w:rsid w:val="3E0725A2"/>
    <w:rsid w:val="3E2C6EE8"/>
    <w:rsid w:val="3E309B5A"/>
    <w:rsid w:val="3E5328C1"/>
    <w:rsid w:val="3E5C8A78"/>
    <w:rsid w:val="3E769D6A"/>
    <w:rsid w:val="3E76F60F"/>
    <w:rsid w:val="3E7E14B6"/>
    <w:rsid w:val="3EB3701F"/>
    <w:rsid w:val="3EB5AD09"/>
    <w:rsid w:val="3EEA7674"/>
    <w:rsid w:val="3EEE9264"/>
    <w:rsid w:val="3F1C43BA"/>
    <w:rsid w:val="3F2A4855"/>
    <w:rsid w:val="3F410729"/>
    <w:rsid w:val="3F8A3AEE"/>
    <w:rsid w:val="3F97C0D7"/>
    <w:rsid w:val="3F9C8CC3"/>
    <w:rsid w:val="3FA5DE10"/>
    <w:rsid w:val="3FAE5B43"/>
    <w:rsid w:val="3FC88DD1"/>
    <w:rsid w:val="3FDD1197"/>
    <w:rsid w:val="3FF85897"/>
    <w:rsid w:val="4000FC27"/>
    <w:rsid w:val="401DDA71"/>
    <w:rsid w:val="4024D994"/>
    <w:rsid w:val="40265D29"/>
    <w:rsid w:val="40689217"/>
    <w:rsid w:val="407A7EFB"/>
    <w:rsid w:val="4091E885"/>
    <w:rsid w:val="40EE9CBB"/>
    <w:rsid w:val="40F1C37C"/>
    <w:rsid w:val="41313EB3"/>
    <w:rsid w:val="41393AF5"/>
    <w:rsid w:val="41638E51"/>
    <w:rsid w:val="4185952E"/>
    <w:rsid w:val="418E1F51"/>
    <w:rsid w:val="419AE938"/>
    <w:rsid w:val="41A8210B"/>
    <w:rsid w:val="41BE7FCE"/>
    <w:rsid w:val="41E22C5B"/>
    <w:rsid w:val="42111D48"/>
    <w:rsid w:val="42207888"/>
    <w:rsid w:val="4220C3AF"/>
    <w:rsid w:val="422DAFBF"/>
    <w:rsid w:val="42303D43"/>
    <w:rsid w:val="425447CD"/>
    <w:rsid w:val="425A7B8E"/>
    <w:rsid w:val="4262A0F7"/>
    <w:rsid w:val="4264594E"/>
    <w:rsid w:val="4298B1F0"/>
    <w:rsid w:val="42D9DF51"/>
    <w:rsid w:val="42F92709"/>
    <w:rsid w:val="42F969E2"/>
    <w:rsid w:val="430130C6"/>
    <w:rsid w:val="4310E492"/>
    <w:rsid w:val="433349C2"/>
    <w:rsid w:val="43530F7F"/>
    <w:rsid w:val="436D27CA"/>
    <w:rsid w:val="4394B8E6"/>
    <w:rsid w:val="4398D74F"/>
    <w:rsid w:val="43ED6EBC"/>
    <w:rsid w:val="4437D933"/>
    <w:rsid w:val="44556248"/>
    <w:rsid w:val="44630027"/>
    <w:rsid w:val="446FFF39"/>
    <w:rsid w:val="449DA9F7"/>
    <w:rsid w:val="44BC7A41"/>
    <w:rsid w:val="44D295B2"/>
    <w:rsid w:val="4501EF32"/>
    <w:rsid w:val="453127C9"/>
    <w:rsid w:val="45317BF2"/>
    <w:rsid w:val="453D9030"/>
    <w:rsid w:val="4563B2EA"/>
    <w:rsid w:val="45703E6A"/>
    <w:rsid w:val="45770ED4"/>
    <w:rsid w:val="45A92301"/>
    <w:rsid w:val="45AD664F"/>
    <w:rsid w:val="45B6CD86"/>
    <w:rsid w:val="45C160CC"/>
    <w:rsid w:val="45C834F1"/>
    <w:rsid w:val="45CE8259"/>
    <w:rsid w:val="45DCD50F"/>
    <w:rsid w:val="45E7791C"/>
    <w:rsid w:val="4610C5D8"/>
    <w:rsid w:val="4667E165"/>
    <w:rsid w:val="46718119"/>
    <w:rsid w:val="467EFB1B"/>
    <w:rsid w:val="468DB31A"/>
    <w:rsid w:val="469AA0CB"/>
    <w:rsid w:val="46C2792F"/>
    <w:rsid w:val="46D19D66"/>
    <w:rsid w:val="46D41BA6"/>
    <w:rsid w:val="46E3782E"/>
    <w:rsid w:val="46E8B7EB"/>
    <w:rsid w:val="46ECD46A"/>
    <w:rsid w:val="46F990E2"/>
    <w:rsid w:val="46FBC81F"/>
    <w:rsid w:val="4706090A"/>
    <w:rsid w:val="4714EE0A"/>
    <w:rsid w:val="47173FB7"/>
    <w:rsid w:val="471D6675"/>
    <w:rsid w:val="47265259"/>
    <w:rsid w:val="472742C6"/>
    <w:rsid w:val="473C6B1A"/>
    <w:rsid w:val="47484FBC"/>
    <w:rsid w:val="474ABFB5"/>
    <w:rsid w:val="479B35D7"/>
    <w:rsid w:val="47B145D6"/>
    <w:rsid w:val="47C09AFC"/>
    <w:rsid w:val="47D2DBE4"/>
    <w:rsid w:val="47DB16F1"/>
    <w:rsid w:val="47E99442"/>
    <w:rsid w:val="47ECBFBC"/>
    <w:rsid w:val="480D517A"/>
    <w:rsid w:val="481228B5"/>
    <w:rsid w:val="481E3D60"/>
    <w:rsid w:val="482B05AD"/>
    <w:rsid w:val="482CD6AC"/>
    <w:rsid w:val="48A3AEFF"/>
    <w:rsid w:val="48DCF057"/>
    <w:rsid w:val="4928944E"/>
    <w:rsid w:val="494BD138"/>
    <w:rsid w:val="4968B377"/>
    <w:rsid w:val="497ABD23"/>
    <w:rsid w:val="497F949E"/>
    <w:rsid w:val="498856EF"/>
    <w:rsid w:val="498DFA38"/>
    <w:rsid w:val="49D03498"/>
    <w:rsid w:val="4A1314A5"/>
    <w:rsid w:val="4A2F8E0D"/>
    <w:rsid w:val="4A5B2EE2"/>
    <w:rsid w:val="4A7C65DE"/>
    <w:rsid w:val="4A94B08A"/>
    <w:rsid w:val="4AA2DE8C"/>
    <w:rsid w:val="4AD62413"/>
    <w:rsid w:val="4ADB6068"/>
    <w:rsid w:val="4AE8D3EC"/>
    <w:rsid w:val="4AF490E0"/>
    <w:rsid w:val="4AFAC665"/>
    <w:rsid w:val="4B11255A"/>
    <w:rsid w:val="4B17D295"/>
    <w:rsid w:val="4B299D8B"/>
    <w:rsid w:val="4B375AD1"/>
    <w:rsid w:val="4B4485BA"/>
    <w:rsid w:val="4B48521E"/>
    <w:rsid w:val="4B54AB7F"/>
    <w:rsid w:val="4B59E357"/>
    <w:rsid w:val="4BAA4758"/>
    <w:rsid w:val="4BAE2889"/>
    <w:rsid w:val="4BBD6D54"/>
    <w:rsid w:val="4BD9ED1E"/>
    <w:rsid w:val="4BECC0C3"/>
    <w:rsid w:val="4BF99042"/>
    <w:rsid w:val="4C1849FD"/>
    <w:rsid w:val="4C23A1C4"/>
    <w:rsid w:val="4C31E933"/>
    <w:rsid w:val="4C40C201"/>
    <w:rsid w:val="4C576382"/>
    <w:rsid w:val="4C5B9D61"/>
    <w:rsid w:val="4C904E3F"/>
    <w:rsid w:val="4CADF9A0"/>
    <w:rsid w:val="4CB0C52B"/>
    <w:rsid w:val="4CF1ED39"/>
    <w:rsid w:val="4D42BB0B"/>
    <w:rsid w:val="4D47BF18"/>
    <w:rsid w:val="4DCF9825"/>
    <w:rsid w:val="4DDC71B0"/>
    <w:rsid w:val="4DF9B484"/>
    <w:rsid w:val="4E0F571F"/>
    <w:rsid w:val="4E179813"/>
    <w:rsid w:val="4E50929D"/>
    <w:rsid w:val="4E512620"/>
    <w:rsid w:val="4E61A5D8"/>
    <w:rsid w:val="4E71D5FD"/>
    <w:rsid w:val="4E9DF97A"/>
    <w:rsid w:val="4EBC4705"/>
    <w:rsid w:val="4ECE6935"/>
    <w:rsid w:val="4ECF9D96"/>
    <w:rsid w:val="4F0C9D07"/>
    <w:rsid w:val="4F101173"/>
    <w:rsid w:val="4F121D35"/>
    <w:rsid w:val="4F17AABE"/>
    <w:rsid w:val="4F2626E9"/>
    <w:rsid w:val="4F2D276F"/>
    <w:rsid w:val="4F317D58"/>
    <w:rsid w:val="4F33DDC8"/>
    <w:rsid w:val="4F36516B"/>
    <w:rsid w:val="4F36CBE5"/>
    <w:rsid w:val="4F407A81"/>
    <w:rsid w:val="4F4A0FA2"/>
    <w:rsid w:val="4F862D19"/>
    <w:rsid w:val="4F895194"/>
    <w:rsid w:val="4FB8D418"/>
    <w:rsid w:val="4FF07CC6"/>
    <w:rsid w:val="50616B72"/>
    <w:rsid w:val="506A3BB2"/>
    <w:rsid w:val="507435A0"/>
    <w:rsid w:val="50AD1B44"/>
    <w:rsid w:val="50B82B72"/>
    <w:rsid w:val="50B9AF62"/>
    <w:rsid w:val="50C89AC9"/>
    <w:rsid w:val="50F1966B"/>
    <w:rsid w:val="511CF4EB"/>
    <w:rsid w:val="51807897"/>
    <w:rsid w:val="51906CC7"/>
    <w:rsid w:val="5192E3E1"/>
    <w:rsid w:val="51D0B1B7"/>
    <w:rsid w:val="51E63CBE"/>
    <w:rsid w:val="524A4FFD"/>
    <w:rsid w:val="5259CCFE"/>
    <w:rsid w:val="52665796"/>
    <w:rsid w:val="52736A4B"/>
    <w:rsid w:val="52B6E02D"/>
    <w:rsid w:val="52D8149A"/>
    <w:rsid w:val="52DB824D"/>
    <w:rsid w:val="52E0BDB6"/>
    <w:rsid w:val="531B5922"/>
    <w:rsid w:val="532CCF1B"/>
    <w:rsid w:val="532FA888"/>
    <w:rsid w:val="537E796C"/>
    <w:rsid w:val="538FAFD3"/>
    <w:rsid w:val="53FD9874"/>
    <w:rsid w:val="541CBB6D"/>
    <w:rsid w:val="542D7D9D"/>
    <w:rsid w:val="548B960F"/>
    <w:rsid w:val="549A1722"/>
    <w:rsid w:val="54B2F581"/>
    <w:rsid w:val="54E0DCD9"/>
    <w:rsid w:val="54E9706E"/>
    <w:rsid w:val="550E53D2"/>
    <w:rsid w:val="5526365F"/>
    <w:rsid w:val="552B3C02"/>
    <w:rsid w:val="55333F80"/>
    <w:rsid w:val="5594AE11"/>
    <w:rsid w:val="55AFD7DB"/>
    <w:rsid w:val="55AFE6C9"/>
    <w:rsid w:val="55DC59CB"/>
    <w:rsid w:val="561DD53C"/>
    <w:rsid w:val="563AF8B0"/>
    <w:rsid w:val="56578164"/>
    <w:rsid w:val="567FBD40"/>
    <w:rsid w:val="568E1E5C"/>
    <w:rsid w:val="5690BAAC"/>
    <w:rsid w:val="56ABA3B1"/>
    <w:rsid w:val="56C8D900"/>
    <w:rsid w:val="56E7833F"/>
    <w:rsid w:val="57161036"/>
    <w:rsid w:val="577AC890"/>
    <w:rsid w:val="5799C434"/>
    <w:rsid w:val="57B51426"/>
    <w:rsid w:val="57B8205B"/>
    <w:rsid w:val="57C73E41"/>
    <w:rsid w:val="57CB4E52"/>
    <w:rsid w:val="57EBD54F"/>
    <w:rsid w:val="57EC5F61"/>
    <w:rsid w:val="57F8F16B"/>
    <w:rsid w:val="580095A8"/>
    <w:rsid w:val="580ABF9F"/>
    <w:rsid w:val="5828E943"/>
    <w:rsid w:val="5833608D"/>
    <w:rsid w:val="583E602E"/>
    <w:rsid w:val="58A99B53"/>
    <w:rsid w:val="58CEA9B1"/>
    <w:rsid w:val="591C720E"/>
    <w:rsid w:val="592829CD"/>
    <w:rsid w:val="592EB585"/>
    <w:rsid w:val="596CB90A"/>
    <w:rsid w:val="596F2980"/>
    <w:rsid w:val="5975DB5F"/>
    <w:rsid w:val="598FC5C3"/>
    <w:rsid w:val="59A129C7"/>
    <w:rsid w:val="59A416CC"/>
    <w:rsid w:val="59B9EBE1"/>
    <w:rsid w:val="59D982DD"/>
    <w:rsid w:val="5A3C90F7"/>
    <w:rsid w:val="5A6424C5"/>
    <w:rsid w:val="5A756DF0"/>
    <w:rsid w:val="5AA7D476"/>
    <w:rsid w:val="5AC2754C"/>
    <w:rsid w:val="5ACB5348"/>
    <w:rsid w:val="5ACEC441"/>
    <w:rsid w:val="5AE9071F"/>
    <w:rsid w:val="5B20816F"/>
    <w:rsid w:val="5B2CD461"/>
    <w:rsid w:val="5B3E8249"/>
    <w:rsid w:val="5B719075"/>
    <w:rsid w:val="5B8E6BB7"/>
    <w:rsid w:val="5B95F636"/>
    <w:rsid w:val="5B962731"/>
    <w:rsid w:val="5BA44F0F"/>
    <w:rsid w:val="5BB4E99D"/>
    <w:rsid w:val="5BBB19DF"/>
    <w:rsid w:val="5BC5E7C1"/>
    <w:rsid w:val="5BE8CF70"/>
    <w:rsid w:val="5C28E981"/>
    <w:rsid w:val="5C32A446"/>
    <w:rsid w:val="5C6506A1"/>
    <w:rsid w:val="5C8ABF65"/>
    <w:rsid w:val="5CB47BD2"/>
    <w:rsid w:val="5CC2B067"/>
    <w:rsid w:val="5CCE03A9"/>
    <w:rsid w:val="5CE73541"/>
    <w:rsid w:val="5CF01DE1"/>
    <w:rsid w:val="5CF6D895"/>
    <w:rsid w:val="5D08EC6B"/>
    <w:rsid w:val="5D0E14C2"/>
    <w:rsid w:val="5D206672"/>
    <w:rsid w:val="5D505434"/>
    <w:rsid w:val="5D56370B"/>
    <w:rsid w:val="5D6E517F"/>
    <w:rsid w:val="5D7EC903"/>
    <w:rsid w:val="5DA39B72"/>
    <w:rsid w:val="5DA68CBE"/>
    <w:rsid w:val="5DB358BB"/>
    <w:rsid w:val="5DBFAD35"/>
    <w:rsid w:val="5DC10E05"/>
    <w:rsid w:val="5DC28A18"/>
    <w:rsid w:val="5DF50C5D"/>
    <w:rsid w:val="5DFB4550"/>
    <w:rsid w:val="5E081E31"/>
    <w:rsid w:val="5E1BC5E8"/>
    <w:rsid w:val="5E2F5C1F"/>
    <w:rsid w:val="5E50902E"/>
    <w:rsid w:val="5E518DAB"/>
    <w:rsid w:val="5E655510"/>
    <w:rsid w:val="5EA8DEE1"/>
    <w:rsid w:val="5EAEA959"/>
    <w:rsid w:val="5ECC353D"/>
    <w:rsid w:val="5EDB2BC5"/>
    <w:rsid w:val="5EE0940B"/>
    <w:rsid w:val="5EE421AA"/>
    <w:rsid w:val="5EEFE55D"/>
    <w:rsid w:val="5EFC6D13"/>
    <w:rsid w:val="5F0E500D"/>
    <w:rsid w:val="5F0EA7A2"/>
    <w:rsid w:val="5F1964AB"/>
    <w:rsid w:val="5F4A164F"/>
    <w:rsid w:val="5F5A5802"/>
    <w:rsid w:val="5F62F5BF"/>
    <w:rsid w:val="5F6F3AD6"/>
    <w:rsid w:val="5F7591ED"/>
    <w:rsid w:val="5F7D6485"/>
    <w:rsid w:val="5F81AF15"/>
    <w:rsid w:val="5FB41EA8"/>
    <w:rsid w:val="5FB616E4"/>
    <w:rsid w:val="5FE13723"/>
    <w:rsid w:val="5FE15A7A"/>
    <w:rsid w:val="5FF988E4"/>
    <w:rsid w:val="60045DDC"/>
    <w:rsid w:val="60295C18"/>
    <w:rsid w:val="603EA63C"/>
    <w:rsid w:val="6075E828"/>
    <w:rsid w:val="60AF9246"/>
    <w:rsid w:val="60B05CD9"/>
    <w:rsid w:val="60B73B51"/>
    <w:rsid w:val="610D9811"/>
    <w:rsid w:val="611F4217"/>
    <w:rsid w:val="6121D32D"/>
    <w:rsid w:val="6153FDE9"/>
    <w:rsid w:val="6155C099"/>
    <w:rsid w:val="616B0011"/>
    <w:rsid w:val="619D0473"/>
    <w:rsid w:val="61B7C892"/>
    <w:rsid w:val="61C7C86B"/>
    <w:rsid w:val="61F62753"/>
    <w:rsid w:val="62335850"/>
    <w:rsid w:val="6253F121"/>
    <w:rsid w:val="6259A67F"/>
    <w:rsid w:val="625EEBF3"/>
    <w:rsid w:val="6264CFEE"/>
    <w:rsid w:val="626D7EFC"/>
    <w:rsid w:val="626F4021"/>
    <w:rsid w:val="62A59A23"/>
    <w:rsid w:val="62D6BDB3"/>
    <w:rsid w:val="62E4464A"/>
    <w:rsid w:val="62FF2DCC"/>
    <w:rsid w:val="630B0590"/>
    <w:rsid w:val="63113D40"/>
    <w:rsid w:val="63154390"/>
    <w:rsid w:val="631DD735"/>
    <w:rsid w:val="6332437D"/>
    <w:rsid w:val="63339284"/>
    <w:rsid w:val="633C33DA"/>
    <w:rsid w:val="633E1243"/>
    <w:rsid w:val="634E3DDF"/>
    <w:rsid w:val="63846D91"/>
    <w:rsid w:val="6393F61C"/>
    <w:rsid w:val="63A96323"/>
    <w:rsid w:val="63AD9856"/>
    <w:rsid w:val="63CA7C47"/>
    <w:rsid w:val="63EF8FEA"/>
    <w:rsid w:val="63F8D7CE"/>
    <w:rsid w:val="6412B5AA"/>
    <w:rsid w:val="642E123E"/>
    <w:rsid w:val="643EF906"/>
    <w:rsid w:val="6440BFD8"/>
    <w:rsid w:val="6450AB3E"/>
    <w:rsid w:val="64A14888"/>
    <w:rsid w:val="64A9ED39"/>
    <w:rsid w:val="64BCBB12"/>
    <w:rsid w:val="64C5CF06"/>
    <w:rsid w:val="64DD1B18"/>
    <w:rsid w:val="64F2103F"/>
    <w:rsid w:val="64F648B2"/>
    <w:rsid w:val="651BB6C2"/>
    <w:rsid w:val="654679B8"/>
    <w:rsid w:val="65A3373E"/>
    <w:rsid w:val="65A7B3E7"/>
    <w:rsid w:val="65E5DD62"/>
    <w:rsid w:val="65E67812"/>
    <w:rsid w:val="65EC7C42"/>
    <w:rsid w:val="65F61644"/>
    <w:rsid w:val="6602DE7B"/>
    <w:rsid w:val="660C288E"/>
    <w:rsid w:val="662DAC19"/>
    <w:rsid w:val="6649FD9F"/>
    <w:rsid w:val="6653B76C"/>
    <w:rsid w:val="669B81E4"/>
    <w:rsid w:val="66B05972"/>
    <w:rsid w:val="66BF5366"/>
    <w:rsid w:val="66E07BEE"/>
    <w:rsid w:val="66F503EA"/>
    <w:rsid w:val="66F91914"/>
    <w:rsid w:val="66F96731"/>
    <w:rsid w:val="6706124F"/>
    <w:rsid w:val="6718D72B"/>
    <w:rsid w:val="676D05DD"/>
    <w:rsid w:val="677241B9"/>
    <w:rsid w:val="67868BFD"/>
    <w:rsid w:val="67BC09F0"/>
    <w:rsid w:val="67D02ED7"/>
    <w:rsid w:val="67D70CA5"/>
    <w:rsid w:val="67EAA6A2"/>
    <w:rsid w:val="67EF1513"/>
    <w:rsid w:val="68108F99"/>
    <w:rsid w:val="68133684"/>
    <w:rsid w:val="6856A426"/>
    <w:rsid w:val="68587F97"/>
    <w:rsid w:val="6858DCB6"/>
    <w:rsid w:val="685FB8DE"/>
    <w:rsid w:val="688400EB"/>
    <w:rsid w:val="68AB2FBC"/>
    <w:rsid w:val="692FA5D2"/>
    <w:rsid w:val="69423C22"/>
    <w:rsid w:val="694630FB"/>
    <w:rsid w:val="695AAA05"/>
    <w:rsid w:val="698BB1A3"/>
    <w:rsid w:val="698E76E7"/>
    <w:rsid w:val="69AFC5B8"/>
    <w:rsid w:val="69B41356"/>
    <w:rsid w:val="69D2D01C"/>
    <w:rsid w:val="69E1140B"/>
    <w:rsid w:val="6A5306CA"/>
    <w:rsid w:val="6A579672"/>
    <w:rsid w:val="6A84D30C"/>
    <w:rsid w:val="6AAA02EF"/>
    <w:rsid w:val="6AB12A40"/>
    <w:rsid w:val="6ABD03CD"/>
    <w:rsid w:val="6ABF9AC9"/>
    <w:rsid w:val="6AF3B2EF"/>
    <w:rsid w:val="6B103B94"/>
    <w:rsid w:val="6B2D201B"/>
    <w:rsid w:val="6B32B645"/>
    <w:rsid w:val="6B3C57AD"/>
    <w:rsid w:val="6B484083"/>
    <w:rsid w:val="6B4FDFC3"/>
    <w:rsid w:val="6B7A82CB"/>
    <w:rsid w:val="6BD20335"/>
    <w:rsid w:val="6C1211AE"/>
    <w:rsid w:val="6C38DCB4"/>
    <w:rsid w:val="6C50704C"/>
    <w:rsid w:val="6C55FA63"/>
    <w:rsid w:val="6C5BB4C3"/>
    <w:rsid w:val="6C613673"/>
    <w:rsid w:val="6CD04527"/>
    <w:rsid w:val="6D04EFFA"/>
    <w:rsid w:val="6D4A57C2"/>
    <w:rsid w:val="6D5D70CF"/>
    <w:rsid w:val="6D928C62"/>
    <w:rsid w:val="6DA71B58"/>
    <w:rsid w:val="6DBACCBC"/>
    <w:rsid w:val="6DF56C02"/>
    <w:rsid w:val="6E05F418"/>
    <w:rsid w:val="6E105BDC"/>
    <w:rsid w:val="6E15F274"/>
    <w:rsid w:val="6E1683AE"/>
    <w:rsid w:val="6E1DD9E8"/>
    <w:rsid w:val="6E6E6D21"/>
    <w:rsid w:val="6E7CB7FC"/>
    <w:rsid w:val="6E7DF345"/>
    <w:rsid w:val="6E98CCE4"/>
    <w:rsid w:val="6EA45EAE"/>
    <w:rsid w:val="6EB7BDB0"/>
    <w:rsid w:val="6EBC6890"/>
    <w:rsid w:val="6ED04818"/>
    <w:rsid w:val="6ED8C5CE"/>
    <w:rsid w:val="6EE3289F"/>
    <w:rsid w:val="6F04E588"/>
    <w:rsid w:val="6F0DCCAB"/>
    <w:rsid w:val="6F104569"/>
    <w:rsid w:val="6F21E224"/>
    <w:rsid w:val="6F402BE7"/>
    <w:rsid w:val="6F726BFF"/>
    <w:rsid w:val="6F72BCFD"/>
    <w:rsid w:val="6F86D722"/>
    <w:rsid w:val="6F87F200"/>
    <w:rsid w:val="6F99CE2D"/>
    <w:rsid w:val="6F9E471B"/>
    <w:rsid w:val="6FAB433B"/>
    <w:rsid w:val="6FAE4D82"/>
    <w:rsid w:val="6FB3C54F"/>
    <w:rsid w:val="6FBD1A9F"/>
    <w:rsid w:val="6FD29F0D"/>
    <w:rsid w:val="700D818F"/>
    <w:rsid w:val="700FD252"/>
    <w:rsid w:val="702AA285"/>
    <w:rsid w:val="7037EBC4"/>
    <w:rsid w:val="7068EA09"/>
    <w:rsid w:val="70746DE7"/>
    <w:rsid w:val="7075E153"/>
    <w:rsid w:val="707AFFD9"/>
    <w:rsid w:val="7095C748"/>
    <w:rsid w:val="709F6BD3"/>
    <w:rsid w:val="70A6E9BD"/>
    <w:rsid w:val="70A79217"/>
    <w:rsid w:val="70D0FE26"/>
    <w:rsid w:val="70DBB908"/>
    <w:rsid w:val="70F79A72"/>
    <w:rsid w:val="70F847D8"/>
    <w:rsid w:val="71178209"/>
    <w:rsid w:val="71490C9C"/>
    <w:rsid w:val="719426AC"/>
    <w:rsid w:val="71D15F22"/>
    <w:rsid w:val="71D341C5"/>
    <w:rsid w:val="71DA0016"/>
    <w:rsid w:val="71DB5895"/>
    <w:rsid w:val="72090615"/>
    <w:rsid w:val="721364A9"/>
    <w:rsid w:val="72269F37"/>
    <w:rsid w:val="722C7D54"/>
    <w:rsid w:val="723AB348"/>
    <w:rsid w:val="72570EDC"/>
    <w:rsid w:val="727ABF36"/>
    <w:rsid w:val="729F59CA"/>
    <w:rsid w:val="72A057F4"/>
    <w:rsid w:val="72B067B1"/>
    <w:rsid w:val="72C0345F"/>
    <w:rsid w:val="72C09D71"/>
    <w:rsid w:val="72C2A845"/>
    <w:rsid w:val="72C30020"/>
    <w:rsid w:val="72D21E33"/>
    <w:rsid w:val="72F17602"/>
    <w:rsid w:val="731A5233"/>
    <w:rsid w:val="731D226B"/>
    <w:rsid w:val="733BFDD1"/>
    <w:rsid w:val="733E3FC0"/>
    <w:rsid w:val="73AD4512"/>
    <w:rsid w:val="73ADAA5E"/>
    <w:rsid w:val="73B7B57F"/>
    <w:rsid w:val="740421C0"/>
    <w:rsid w:val="7404CC86"/>
    <w:rsid w:val="7409E399"/>
    <w:rsid w:val="742D132D"/>
    <w:rsid w:val="742D5DAF"/>
    <w:rsid w:val="7447AF5B"/>
    <w:rsid w:val="7462547D"/>
    <w:rsid w:val="7469ECA6"/>
    <w:rsid w:val="74DAC468"/>
    <w:rsid w:val="74DBA912"/>
    <w:rsid w:val="74EA086D"/>
    <w:rsid w:val="75752074"/>
    <w:rsid w:val="75A7342F"/>
    <w:rsid w:val="75B754E9"/>
    <w:rsid w:val="75D4C0EA"/>
    <w:rsid w:val="75D626D2"/>
    <w:rsid w:val="75E3134C"/>
    <w:rsid w:val="75E36796"/>
    <w:rsid w:val="7606FE21"/>
    <w:rsid w:val="760CC77B"/>
    <w:rsid w:val="76107DB1"/>
    <w:rsid w:val="7614247D"/>
    <w:rsid w:val="762CB561"/>
    <w:rsid w:val="762FEA2B"/>
    <w:rsid w:val="764E6B38"/>
    <w:rsid w:val="7650F583"/>
    <w:rsid w:val="7669EED0"/>
    <w:rsid w:val="768105BA"/>
    <w:rsid w:val="76BE3876"/>
    <w:rsid w:val="76CB830F"/>
    <w:rsid w:val="76CCBE9A"/>
    <w:rsid w:val="76F0A0D1"/>
    <w:rsid w:val="771047FF"/>
    <w:rsid w:val="77263572"/>
    <w:rsid w:val="779DAE31"/>
    <w:rsid w:val="77A4EF2F"/>
    <w:rsid w:val="77B24E0D"/>
    <w:rsid w:val="77B39CA0"/>
    <w:rsid w:val="77C3D815"/>
    <w:rsid w:val="77DC945D"/>
    <w:rsid w:val="77E53625"/>
    <w:rsid w:val="78177516"/>
    <w:rsid w:val="78297800"/>
    <w:rsid w:val="7834529A"/>
    <w:rsid w:val="784FDA97"/>
    <w:rsid w:val="78578164"/>
    <w:rsid w:val="78A52112"/>
    <w:rsid w:val="78B89196"/>
    <w:rsid w:val="78FE10A8"/>
    <w:rsid w:val="792E1F07"/>
    <w:rsid w:val="792FEA7F"/>
    <w:rsid w:val="79533F68"/>
    <w:rsid w:val="796968E1"/>
    <w:rsid w:val="796A4612"/>
    <w:rsid w:val="7975F07A"/>
    <w:rsid w:val="797DF982"/>
    <w:rsid w:val="79A2CE17"/>
    <w:rsid w:val="79AE63E1"/>
    <w:rsid w:val="79BA44AB"/>
    <w:rsid w:val="79BE5A94"/>
    <w:rsid w:val="79BF9C9C"/>
    <w:rsid w:val="79F39F10"/>
    <w:rsid w:val="79F7DA58"/>
    <w:rsid w:val="79FAAB59"/>
    <w:rsid w:val="7A1B0CD3"/>
    <w:rsid w:val="7A21BF7B"/>
    <w:rsid w:val="7A45119A"/>
    <w:rsid w:val="7A5A7E5F"/>
    <w:rsid w:val="7A742C4E"/>
    <w:rsid w:val="7A89ECDD"/>
    <w:rsid w:val="7A8C4640"/>
    <w:rsid w:val="7ABE290A"/>
    <w:rsid w:val="7ACEF972"/>
    <w:rsid w:val="7AD4E4A6"/>
    <w:rsid w:val="7ADEB511"/>
    <w:rsid w:val="7AE650C7"/>
    <w:rsid w:val="7B894217"/>
    <w:rsid w:val="7BCE007D"/>
    <w:rsid w:val="7BD79A1E"/>
    <w:rsid w:val="7BE4C818"/>
    <w:rsid w:val="7BF8F2D6"/>
    <w:rsid w:val="7C12F488"/>
    <w:rsid w:val="7C14C76A"/>
    <w:rsid w:val="7C18306A"/>
    <w:rsid w:val="7C225D06"/>
    <w:rsid w:val="7C426B87"/>
    <w:rsid w:val="7C42C250"/>
    <w:rsid w:val="7C6D5B6B"/>
    <w:rsid w:val="7C7DF177"/>
    <w:rsid w:val="7C97B94B"/>
    <w:rsid w:val="7CAF3DDD"/>
    <w:rsid w:val="7CC05F72"/>
    <w:rsid w:val="7CE6D66D"/>
    <w:rsid w:val="7CF0DE5C"/>
    <w:rsid w:val="7CFD8027"/>
    <w:rsid w:val="7D0996F0"/>
    <w:rsid w:val="7D1A0C2B"/>
    <w:rsid w:val="7D2BD649"/>
    <w:rsid w:val="7D4768C5"/>
    <w:rsid w:val="7D6EE0C3"/>
    <w:rsid w:val="7D7167AE"/>
    <w:rsid w:val="7D80F480"/>
    <w:rsid w:val="7D8A1316"/>
    <w:rsid w:val="7DB28053"/>
    <w:rsid w:val="7DB765E3"/>
    <w:rsid w:val="7DC4D19B"/>
    <w:rsid w:val="7DC58264"/>
    <w:rsid w:val="7DC5D82D"/>
    <w:rsid w:val="7DD5623E"/>
    <w:rsid w:val="7DEDC7B0"/>
    <w:rsid w:val="7DF15E6E"/>
    <w:rsid w:val="7DFA0116"/>
    <w:rsid w:val="7E04C3F9"/>
    <w:rsid w:val="7E2E809A"/>
    <w:rsid w:val="7E393433"/>
    <w:rsid w:val="7E61B318"/>
    <w:rsid w:val="7E682A23"/>
    <w:rsid w:val="7E758747"/>
    <w:rsid w:val="7E8243B9"/>
    <w:rsid w:val="7E9BE961"/>
    <w:rsid w:val="7E9F025A"/>
    <w:rsid w:val="7EC71D4E"/>
    <w:rsid w:val="7EEC8787"/>
    <w:rsid w:val="7F06DF62"/>
    <w:rsid w:val="7F4B770D"/>
    <w:rsid w:val="7F522296"/>
    <w:rsid w:val="7F6CA01B"/>
    <w:rsid w:val="7F773AD7"/>
    <w:rsid w:val="7F7A49C9"/>
    <w:rsid w:val="7F989578"/>
    <w:rsid w:val="7FDC6CE5"/>
    <w:rsid w:val="7FE70610"/>
    <w:rsid w:val="7FE9E266"/>
    <w:rsid w:val="7FEC5326"/>
    <w:rsid w:val="7FFF6C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A11C886"/>
  <w15:chartTrackingRefBased/>
  <w15:docId w15:val="{37EC30BF-F81B-46E7-A4CE-4FBA9C2675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qFormat="1"/>
    <w:lsdException w:name="heading 7" w:uiPriority="9" w:semiHidden="1" w:qFormat="1"/>
    <w:lsdException w:name="heading 8" w:uiPriority="9" w:semiHidden="1" w:qFormat="1"/>
    <w:lsdException w:name="heading 9" w:uiPriority="9" w:semiHidden="1" w:qFormat="1"/>
    <w:lsdException w:name="index 1" w:semiHidden="1"/>
    <w:lsdException w:name="index 2" w:semiHidden="1"/>
    <w:lsdException w:name="index 3" w:semiHidden="1"/>
    <w:lsdException w:name="index 4" w:semiHidden="1"/>
    <w:lsdException w:name="index 5" w:semiHidden="1"/>
    <w:lsdException w:name="index 6" w:semiHidden="1"/>
    <w:lsdException w:name="index 7" w:semiHidden="1"/>
    <w:lsdException w:name="index 8" w:semiHidden="1"/>
    <w:lsdException w:name="index 9" w:semiHidden="1"/>
    <w:lsdException w:name="toc 1" w:uiPriority="39" w:semiHidden="1"/>
    <w:lsdException w:name="toc 2" w:uiPriority="39" w:semiHidden="1"/>
    <w:lsdException w:name="toc 3" w:uiPriority="39" w:semiHidden="1"/>
    <w:lsdException w:name="toc 4" w:uiPriority="39" w:semiHidden="1"/>
    <w:lsdException w:name="toc 5" w:uiPriority="39" w:semiHidden="1"/>
    <w:lsdException w:name="toc 6" w:uiPriority="39" w:semiHidden="1"/>
    <w:lsdException w:name="toc 7" w:uiPriority="39" w:semiHidden="1"/>
    <w:lsdException w:name="toc 8" w:uiPriority="39" w:semiHidden="1"/>
    <w:lsdException w:name="toc 9" w:uiPriority="39" w:semiHidden="1"/>
    <w:lsdException w:name="Normal Indent" w:semiHidden="1"/>
    <w:lsdException w:name="footnote text" w:semiHidden="1"/>
    <w:lsdException w:name="annotation text" w:semiHidden="1"/>
    <w:lsdException w:name="header" w:semiHidden="1" w:unhideWhenUsed="1"/>
    <w:lsdException w:name="footer" w:semiHidden="1" w:unhideWhenUsed="1"/>
    <w:lsdException w:name="index heading" w:semiHidden="1"/>
    <w:lsdException w:name="caption" w:uiPriority="35" w:semiHidden="1" w:qFormat="1"/>
    <w:lsdException w:name="table of figures" w:semiHidden="1"/>
    <w:lsdException w:name="envelope address" w:semiHidden="1"/>
    <w:lsdException w:name="envelope return" w:semiHidden="1"/>
    <w:lsdException w:name="footnote reference" w:semiHidden="1"/>
    <w:lsdException w:name="annotation reference" w:semiHidden="1"/>
    <w:lsdException w:name="line number" w:semiHidden="1"/>
    <w:lsdException w:name="page number" w:semiHidden="1" w:unhideWhenUsed="1"/>
    <w:lsdException w:name="endnote reference" w:semiHidden="1"/>
    <w:lsdException w:name="endnote text" w:semiHidden="1"/>
    <w:lsdException w:name="table of authorities" w:semiHidden="1"/>
    <w:lsdException w:name="macro" w:semiHidden="1"/>
    <w:lsdException w:name="toa heading" w:semiHidden="1"/>
    <w:lsdException w:name="List" w:semiHidden="1"/>
    <w:lsdException w:name="List Bullet" w:semiHidden="1"/>
    <w:lsdException w:name="List Number" w:semiHidden="1"/>
    <w:lsdException w:name="List 2" w:semiHidden="1"/>
    <w:lsdException w:name="List 3" w:semiHidden="1"/>
    <w:lsdException w:name="List 4" w:semiHidden="1"/>
    <w:lsdException w:name="List 5" w:semiHidden="1"/>
    <w:lsdException w:name="List Bullet 2" w:semiHidden="1"/>
    <w:lsdException w:name="List Bullet 3" w:semiHidden="1"/>
    <w:lsdException w:name="List Bullet 4" w:semiHidden="1"/>
    <w:lsdException w:name="List Bullet 5" w:semiHidden="1"/>
    <w:lsdException w:name="List Number 2" w:semiHidden="1"/>
    <w:lsdException w:name="List Number 3" w:semiHidden="1"/>
    <w:lsdException w:name="List Number 4" w:semiHidden="1"/>
    <w:lsdException w:name="List Number 5" w:semiHidden="1"/>
    <w:lsdException w:name="Title" w:uiPriority="10" w:semiHidden="1" w:qFormat="1"/>
    <w:lsdException w:name="Closing" w:semiHidden="1"/>
    <w:lsdException w:name="Signature" w:semiHidden="1"/>
    <w:lsdException w:name="Default Paragraph Font" w:uiPriority="1" w:semiHidden="1" w:unhideWhenUsed="1"/>
    <w:lsdException w:name="Body Text" w:semiHidden="1"/>
    <w:lsdException w:name="Body Text Indent" w:semiHidden="1"/>
    <w:lsdException w:name="List Continue" w:semiHidden="1"/>
    <w:lsdException w:name="List Continue 2" w:semiHidden="1"/>
    <w:lsdException w:name="List Continue 3" w:semiHidden="1"/>
    <w:lsdException w:name="List Continue 4" w:semiHidden="1"/>
    <w:lsdException w:name="List Continue 5" w:semiHidden="1"/>
    <w:lsdException w:name="Message Header" w:semiHidden="1"/>
    <w:lsdException w:name="Subtitle" w:uiPriority="11" w:semiHidden="1" w:qFormat="1"/>
    <w:lsdException w:name="Salutation" w:semiHidden="1"/>
    <w:lsdException w:name="Date" w:semiHidden="1"/>
    <w:lsdException w:name="Body Text First Indent" w:semiHidden="1"/>
    <w:lsdException w:name="Body Text First Indent 2" w:semiHidden="1"/>
    <w:lsdException w:name="Note Heading" w:semiHidden="1"/>
    <w:lsdException w:name="Body Text 2" w:semiHidden="1"/>
    <w:lsdException w:name="Body Text 3" w:semiHidden="1"/>
    <w:lsdException w:name="Body Text Indent 2" w:semiHidden="1"/>
    <w:lsdException w:name="Body Text Indent 3" w:semiHidden="1"/>
    <w:lsdException w:name="Block Text" w:semiHidden="1"/>
    <w:lsdException w:name="Hyperlink" w:semiHidden="1"/>
    <w:lsdException w:name="FollowedHyperlink" w:semiHidden="1"/>
    <w:lsdException w:name="Strong" w:uiPriority="22" w:semiHidden="1" w:qFormat="1"/>
    <w:lsdException w:name="Emphasis" w:uiPriority="20" w:qFormat="1"/>
    <w:lsdException w:name="Document Map" w:semiHidden="1"/>
    <w:lsdException w:name="Plain Text" w:semiHidden="1"/>
    <w:lsdException w:name="E-mail Signature" w:semiHidden="1"/>
    <w:lsdException w:name="HTML Top of Form" w:semiHidden="1" w:unhideWhenUsed="1"/>
    <w:lsdException w:name="HTML Bottom of Form" w:semiHidden="1" w:unhideWhenUsed="1"/>
    <w:lsdException w:name="Normal (Web)" w:semiHidden="1"/>
    <w:lsdException w:name="HTML Acronym" w:semiHidden="1"/>
    <w:lsdException w:name="HTML Address" w:semiHidden="1"/>
    <w:lsdException w:name="HTML Cite" w:semiHidden="1"/>
    <w:lsdException w:name="HTML Code" w:semiHidden="1"/>
    <w:lsdException w:name="HTML Definition" w:semiHidden="1"/>
    <w:lsdException w:name="HTML Keyboard" w:semiHidden="1" w:unhideWhenUsed="1"/>
    <w:lsdException w:name="HTML Preformatted" w:semiHidden="1"/>
    <w:lsdException w:name="HTML Sample" w:semiHidden="1"/>
    <w:lsdException w:name="HTML Typewriter" w:semiHidden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semiHidden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semiHidden="1" w:qFormat="1"/>
    <w:lsdException w:name="Quote" w:uiPriority="29" w:qFormat="1"/>
    <w:lsdException w:name="Intense Quote" w:uiPriority="30" w:semiHidden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 w:qFormat="1"/>
    <w:lsdException w:name="Intense Emphasis" w:uiPriority="21" w:semiHidden="1" w:qFormat="1"/>
    <w:lsdException w:name="Subtle Reference" w:uiPriority="31" w:semiHidden="1" w:qFormat="1"/>
    <w:lsdException w:name="Intense Reference" w:uiPriority="32" w:semiHidden="1" w:qFormat="1"/>
    <w:lsdException w:name="Book Title" w:uiPriority="33" w:semiHidden="1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uiPriority w:val="6"/>
    <w:name w:val="Normal"/>
    <w:qFormat/>
    <w:rsid w:val="29AEF036"/>
    <w:rPr>
      <w:noProof w:val="0"/>
      <w:sz w:val="28"/>
      <w:szCs w:val="28"/>
      <w:lang w:val="en-GB"/>
    </w:rPr>
  </w:style>
  <w:style w:type="paragraph" w:styleId="Heading1">
    <w:uiPriority w:val="1"/>
    <w:name w:val="heading 1"/>
    <w:basedOn w:val="Normal"/>
    <w:next w:val="Normal"/>
    <w:link w:val="Heading1Char"/>
    <w:qFormat/>
    <w:rsid w:val="29AEF036"/>
    <w:rPr>
      <w:rFonts w:ascii="Arial Black" w:hAnsi="Arial Black" w:eastAsia="" w:cs="" w:asciiTheme="majorAscii" w:hAnsiTheme="majorAscii" w:eastAsiaTheme="majorEastAsia" w:cstheme="majorBidi"/>
      <w:b w:val="1"/>
      <w:bCs w:val="1"/>
      <w:color w:val="123869" w:themeColor="accent1" w:themeTint="FF" w:themeShade="FF"/>
      <w:sz w:val="80"/>
      <w:szCs w:val="80"/>
    </w:rPr>
    <w:pPr>
      <w:keepNext w:val="1"/>
      <w:keepLines w:val="1"/>
      <w:spacing w:before="240"/>
      <w:outlineLvl w:val="0"/>
    </w:pPr>
  </w:style>
  <w:style w:type="paragraph" w:styleId="Heading2">
    <w:uiPriority w:val="1"/>
    <w:name w:val="heading 2"/>
    <w:basedOn w:val="Normal"/>
    <w:next w:val="Normal"/>
    <w:link w:val="Heading2Char"/>
    <w:qFormat/>
    <w:rsid w:val="29AEF036"/>
    <w:rPr>
      <w:rFonts w:eastAsia="" w:cs="" w:eastAsiaTheme="majorEastAsia" w:cstheme="majorBidi"/>
      <w:i w:val="1"/>
      <w:iCs w:val="1"/>
      <w:color w:val="006063" w:themeColor="accent2" w:themeTint="FF" w:themeShade="80"/>
      <w:sz w:val="42"/>
      <w:szCs w:val="42"/>
    </w:rPr>
    <w:pPr>
      <w:keepNext w:val="1"/>
      <w:keepLines w:val="1"/>
      <w:outlineLvl w:val="1"/>
    </w:pPr>
  </w:style>
  <w:style w:type="paragraph" w:styleId="Heading3">
    <w:uiPriority w:val="2"/>
    <w:name w:val="heading 3"/>
    <w:basedOn w:val="Normal"/>
    <w:next w:val="Normal"/>
    <w:link w:val="Heading3Char"/>
    <w:qFormat/>
    <w:rsid w:val="29AEF036"/>
    <w:rPr>
      <w:rFonts w:ascii="Arial Black" w:hAnsi="Arial Black" w:eastAsia="" w:cs="" w:asciiTheme="majorAscii" w:hAnsiTheme="majorAscii" w:eastAsiaTheme="majorEastAsia" w:cstheme="majorBidi"/>
      <w:b w:val="1"/>
      <w:bCs w:val="1"/>
      <w:color w:val="123869" w:themeColor="accent1" w:themeTint="FF" w:themeShade="FF"/>
      <w:sz w:val="36"/>
      <w:szCs w:val="36"/>
    </w:rPr>
    <w:pPr>
      <w:keepNext w:val="1"/>
      <w:keepLines w:val="1"/>
      <w:outlineLvl w:val="2"/>
    </w:pPr>
  </w:style>
  <w:style w:type="paragraph" w:styleId="Heading4">
    <w:uiPriority w:val="3"/>
    <w:name w:val="heading 4"/>
    <w:basedOn w:val="Normal"/>
    <w:next w:val="Normal"/>
    <w:link w:val="Heading4Char"/>
    <w:qFormat/>
    <w:rsid w:val="29AEF036"/>
    <w:rPr>
      <w:rFonts w:eastAsia="" w:cs="" w:eastAsiaTheme="majorEastAsia" w:cstheme="majorBidi"/>
      <w:i w:val="1"/>
      <w:iCs w:val="1"/>
      <w:color w:val="000000" w:themeColor="text1" w:themeTint="FF" w:themeShade="FF"/>
      <w:sz w:val="32"/>
      <w:szCs w:val="32"/>
    </w:rPr>
    <w:pPr>
      <w:keepNext w:val="1"/>
      <w:keepLines w:val="1"/>
      <w:outlineLvl w:val="3"/>
    </w:pPr>
  </w:style>
  <w:style w:type="paragraph" w:styleId="Heading5">
    <w:uiPriority w:val="4"/>
    <w:name w:val="heading 5"/>
    <w:basedOn w:val="Normal"/>
    <w:next w:val="Normal"/>
    <w:link w:val="Heading5Char"/>
    <w:qFormat/>
    <w:rsid w:val="29AEF036"/>
    <w:rPr>
      <w:rFonts w:ascii="Arial Black" w:hAnsi="Arial Black" w:eastAsia="" w:cs="" w:asciiTheme="majorAscii" w:hAnsiTheme="majorAscii" w:eastAsiaTheme="majorEastAsia" w:cstheme="majorBidi"/>
      <w:b w:val="1"/>
      <w:bCs w:val="1"/>
      <w:color w:val="123869" w:themeColor="accent1" w:themeTint="FF" w:themeShade="FF"/>
      <w:sz w:val="76"/>
      <w:szCs w:val="76"/>
    </w:rPr>
    <w:pPr>
      <w:keepNext w:val="1"/>
      <w:keepLines w:val="1"/>
      <w:spacing w:line="192" w:lineRule="auto"/>
      <w:outlineLvl w:val="4"/>
    </w:p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81248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alloonText">
    <w:uiPriority w:val="99"/>
    <w:name w:val="Balloon Text"/>
    <w:basedOn w:val="Normal"/>
    <w:semiHidden/>
    <w:link w:val="BalloonTextChar"/>
    <w:rsid w:val="29AEF036"/>
    <w:rPr>
      <w:rFonts w:ascii="Times New Roman" w:hAnsi="Times New Roman" w:cs="Times New Roman"/>
      <w:sz w:val="18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C66528"/>
    <w:rPr>
      <w:rFonts w:ascii="Times New Roman" w:hAnsi="Times New Roman" w:cs="Times New Roman"/>
      <w:sz w:val="18"/>
      <w:szCs w:val="18"/>
    </w:rPr>
  </w:style>
  <w:style w:type="character" w:styleId="Heading1Char" w:customStyle="1">
    <w:name w:val="Heading 1 Char"/>
    <w:basedOn w:val="DefaultParagraphFont"/>
    <w:link w:val="Heading1"/>
    <w:rsid w:val="00C66528"/>
    <w:rPr>
      <w:rFonts w:asciiTheme="majorHAnsi" w:hAnsiTheme="majorHAnsi" w:eastAsiaTheme="majorEastAsia" w:cstheme="majorBidi"/>
      <w:b/>
      <w:color w:val="123869" w:themeColor="accent1"/>
      <w:sz w:val="80"/>
      <w:szCs w:val="32"/>
    </w:rPr>
  </w:style>
  <w:style w:type="character" w:styleId="Heading2Char" w:customStyle="1">
    <w:name w:val="Heading 2 Char"/>
    <w:basedOn w:val="DefaultParagraphFont"/>
    <w:link w:val="Heading2"/>
    <w:uiPriority w:val="1"/>
    <w:rsid w:val="00AF2A4E"/>
    <w:rPr>
      <w:rFonts w:eastAsiaTheme="majorEastAsia" w:cstheme="majorBidi"/>
      <w:i/>
      <w:color w:val="006063" w:themeColor="accent2" w:themeShade="80"/>
      <w:sz w:val="42"/>
      <w:szCs w:val="26"/>
    </w:rPr>
  </w:style>
  <w:style w:type="paragraph" w:styleId="GraphicAnchor" w:customStyle="true">
    <w:uiPriority w:val="7"/>
    <w:name w:val="Graphic Anchor"/>
    <w:basedOn w:val="Normal"/>
    <w:qFormat/>
    <w:rsid w:val="29AEF036"/>
    <w:rPr>
      <w:sz w:val="10"/>
      <w:szCs w:val="10"/>
    </w:rPr>
  </w:style>
  <w:style w:type="character" w:styleId="Heading3Char" w:customStyle="1">
    <w:name w:val="Heading 3 Char"/>
    <w:basedOn w:val="DefaultParagraphFont"/>
    <w:link w:val="Heading3"/>
    <w:uiPriority w:val="2"/>
    <w:rsid w:val="00C66528"/>
    <w:rPr>
      <w:rFonts w:asciiTheme="majorHAnsi" w:hAnsiTheme="majorHAnsi" w:eastAsiaTheme="majorEastAsia" w:cstheme="majorBidi"/>
      <w:b/>
      <w:color w:val="123869" w:themeColor="accent1"/>
      <w:sz w:val="36"/>
    </w:rPr>
  </w:style>
  <w:style w:type="character" w:styleId="Heading4Char" w:customStyle="1">
    <w:name w:val="Heading 4 Char"/>
    <w:basedOn w:val="DefaultParagraphFont"/>
    <w:link w:val="Heading4"/>
    <w:uiPriority w:val="3"/>
    <w:rsid w:val="00C66528"/>
    <w:rPr>
      <w:rFonts w:eastAsiaTheme="majorEastAsia" w:cstheme="majorBidi"/>
      <w:i/>
      <w:iCs/>
      <w:color w:val="000000" w:themeColor="text1"/>
      <w:sz w:val="32"/>
    </w:rPr>
  </w:style>
  <w:style w:type="paragraph" w:styleId="Text" w:customStyle="true">
    <w:uiPriority w:val="5"/>
    <w:name w:val="Text"/>
    <w:basedOn w:val="Normal"/>
    <w:qFormat/>
    <w:rsid w:val="29AEF036"/>
    <w:rPr>
      <w:i w:val="1"/>
      <w:iCs w:val="1"/>
      <w:color w:val="000000" w:themeColor="text1" w:themeTint="FF" w:themeShade="FF"/>
    </w:rPr>
  </w:style>
  <w:style w:type="paragraph" w:styleId="Header">
    <w:uiPriority w:val="99"/>
    <w:name w:val="header"/>
    <w:basedOn w:val="Normal"/>
    <w:link w:val="HeaderChar"/>
    <w:rsid w:val="29AEF036"/>
    <w:pPr>
      <w:tabs>
        <w:tab w:val="center" w:leader="none" w:pos="4680"/>
        <w:tab w:val="right" w:leader="none" w:pos="9360"/>
      </w:tabs>
    </w:pPr>
  </w:style>
  <w:style w:type="character" w:styleId="HeaderChar" w:customStyle="1">
    <w:name w:val="Header Char"/>
    <w:basedOn w:val="DefaultParagraphFont"/>
    <w:link w:val="Header"/>
    <w:uiPriority w:val="99"/>
    <w:rsid w:val="00C66528"/>
  </w:style>
  <w:style w:type="paragraph" w:styleId="Footer">
    <w:uiPriority w:val="99"/>
    <w:name w:val="footer"/>
    <w:basedOn w:val="Normal"/>
    <w:link w:val="FooterChar"/>
    <w:rsid w:val="29AEF036"/>
    <w:rPr>
      <w:rFonts w:ascii="Arial Black" w:hAnsi="Arial Black" w:asciiTheme="majorAscii" w:hAnsiTheme="majorAscii"/>
      <w:color w:val="595959" w:themeColor="text1" w:themeTint="A6" w:themeShade="FF"/>
      <w:sz w:val="20"/>
      <w:szCs w:val="20"/>
    </w:rPr>
    <w:pPr>
      <w:tabs>
        <w:tab w:val="center" w:leader="none" w:pos="4680"/>
        <w:tab w:val="right" w:leader="none" w:pos="9360"/>
      </w:tabs>
    </w:pPr>
  </w:style>
  <w:style w:type="character" w:styleId="FooterChar" w:customStyle="1">
    <w:name w:val="Footer Char"/>
    <w:basedOn w:val="DefaultParagraphFont"/>
    <w:link w:val="Footer"/>
    <w:uiPriority w:val="99"/>
    <w:rsid w:val="006F508F"/>
    <w:rPr>
      <w:rFonts w:asciiTheme="majorHAnsi" w:hAnsiTheme="majorHAnsi"/>
      <w:color w:val="595959" w:themeColor="text1" w:themeTint="A6"/>
      <w:sz w:val="20"/>
    </w:rPr>
  </w:style>
  <w:style w:type="character" w:styleId="PageNumber">
    <w:name w:val="page number"/>
    <w:basedOn w:val="DefaultParagraphFont"/>
    <w:uiPriority w:val="99"/>
    <w:semiHidden/>
    <w:rsid w:val="001205A1"/>
  </w:style>
  <w:style w:type="character" w:styleId="Heading5Char" w:customStyle="1">
    <w:name w:val="Heading 5 Char"/>
    <w:basedOn w:val="DefaultParagraphFont"/>
    <w:link w:val="Heading5"/>
    <w:uiPriority w:val="4"/>
    <w:rsid w:val="00C66528"/>
    <w:rPr>
      <w:rFonts w:asciiTheme="majorHAnsi" w:hAnsiTheme="majorHAnsi" w:eastAsiaTheme="majorEastAsia" w:cstheme="majorBidi"/>
      <w:b/>
      <w:color w:val="123869" w:themeColor="accent1"/>
      <w:sz w:val="76"/>
    </w:rPr>
  </w:style>
  <w:style w:type="character" w:styleId="PlaceholderText">
    <w:name w:val="Placeholder Text"/>
    <w:basedOn w:val="DefaultParagraphFont"/>
    <w:uiPriority w:val="99"/>
    <w:semiHidden/>
    <w:rsid w:val="00C66528"/>
    <w:rPr>
      <w:color w:val="808080"/>
    </w:rPr>
  </w:style>
  <w:style w:type="paragraph" w:styleId="Quote">
    <w:uiPriority w:val="29"/>
    <w:name w:val="Quote"/>
    <w:basedOn w:val="Normal"/>
    <w:next w:val="Normal"/>
    <w:link w:val="QuoteChar"/>
    <w:qFormat/>
    <w:rsid w:val="29AEF036"/>
    <w:rPr>
      <w:rFonts w:ascii="Arial Black" w:hAnsi="Arial Black" w:asciiTheme="majorAscii" w:hAnsiTheme="majorAscii"/>
      <w:color w:val="123869" w:themeColor="accent1" w:themeTint="FF" w:themeShade="FF"/>
      <w:sz w:val="76"/>
      <w:szCs w:val="76"/>
    </w:rPr>
    <w:pPr>
      <w:spacing w:line="192" w:lineRule="auto"/>
      <w:jc w:val="center"/>
    </w:pPr>
  </w:style>
  <w:style w:type="character" w:styleId="QuoteChar" w:customStyle="1">
    <w:name w:val="Quote Char"/>
    <w:basedOn w:val="DefaultParagraphFont"/>
    <w:link w:val="Quote"/>
    <w:uiPriority w:val="29"/>
    <w:rsid w:val="00FC49AE"/>
    <w:rPr>
      <w:rFonts w:asciiTheme="majorHAnsi" w:hAnsiTheme="majorHAnsi"/>
      <w:iCs/>
      <w:color w:val="123869" w:themeColor="accent1"/>
      <w:sz w:val="76"/>
    </w:rPr>
  </w:style>
  <w:style w:type="paragraph" w:styleId="TOC1">
    <w:uiPriority w:val="39"/>
    <w:name w:val="toc 1"/>
    <w:basedOn w:val="Normal"/>
    <w:next w:val="Normal"/>
    <w:unhideWhenUsed/>
    <w:rsid w:val="29AEF036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62D6BDB3"/>
    <w:rPr>
      <w:color w:val="0000FF"/>
      <w:u w:val="single"/>
    </w:rPr>
  </w:style>
  <w:style w:type="paragraph" w:styleId="TOC2">
    <w:uiPriority w:val="39"/>
    <w:name w:val="toc 2"/>
    <w:basedOn w:val="Normal"/>
    <w:next w:val="Normal"/>
    <w:unhideWhenUsed/>
    <w:rsid w:val="29AEF036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29AEF036"/>
    <w:pPr>
      <w:spacing w:after="100"/>
      <w:ind w:left="440"/>
    </w:pPr>
  </w:style>
  <w:style w:type="paragraph" w:styleId="ListParagraph">
    <w:uiPriority w:val="34"/>
    <w:name w:val="List Paragraph"/>
    <w:basedOn w:val="Normal"/>
    <w:qFormat/>
    <w:rsid w:val="29AEF036"/>
    <w:pPr>
      <w:spacing/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rsid w:val="00B450D9"/>
    <w:rPr>
      <w:sz w:val="16"/>
      <w:szCs w:val="16"/>
    </w:rPr>
  </w:style>
  <w:style w:type="paragraph" w:styleId="CommentText">
    <w:uiPriority w:val="99"/>
    <w:name w:val="annotation text"/>
    <w:basedOn w:val="Normal"/>
    <w:semiHidden/>
    <w:link w:val="CommentTextChar"/>
    <w:rsid w:val="29AEF036"/>
    <w:rPr>
      <w:sz w:val="20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semiHidden/>
    <w:rsid w:val="00B450D9"/>
    <w:rPr>
      <w:sz w:val="20"/>
      <w:szCs w:val="20"/>
      <w:lang w:val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450D9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B450D9"/>
    <w:rPr>
      <w:b/>
      <w:bCs/>
      <w:sz w:val="20"/>
      <w:szCs w:val="20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microsoft.com/office/2016/09/relationships/commentsIds" Target="commentsIds.xml" Id="rId13" /><Relationship Type="http://schemas.microsoft.com/office/2020/10/relationships/intelligence" Target="intelligence2.xml" Id="rId26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microsoft.com/office/2011/relationships/commentsExtended" Target="commentsExtended.xml" Id="rId12" /><Relationship Type="http://schemas.openxmlformats.org/officeDocument/2006/relationships/theme" Target="theme/theme1.xml" Id="rId25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microsoft.com/office/2011/relationships/people" Target="people.xml" Id="rId24" /><Relationship Type="http://schemas.openxmlformats.org/officeDocument/2006/relationships/numbering" Target="numbering.xml" Id="rId5" /><Relationship Type="http://schemas.openxmlformats.org/officeDocument/2006/relationships/fontTable" Target="fontTable.xml" Id="rId23" /><Relationship Type="http://schemas.openxmlformats.org/officeDocument/2006/relationships/endnotes" Target="endnotes.xml" Id="rId10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hyperlink" Target="https://digitalcommons.unl.edu/cgi/viewcontent.cgi?article=1642&amp;context=honorstheses" TargetMode="External" Id="R885d0c103bb749d0" /><Relationship Type="http://schemas.openxmlformats.org/officeDocument/2006/relationships/hyperlink" Target="https://www.gov.uk/government/news/short-term-lets-rules-to-protect-communities-and-keep-homes-available" TargetMode="External" Id="Rd7d05e96d8d84507" /><Relationship Type="http://schemas.openxmlformats.org/officeDocument/2006/relationships/hyperlink" Target="https://doi.org/10.1146/annurev-economics-080315-015334" TargetMode="External" Id="R35f916708b964523" /><Relationship Type="http://schemas.openxmlformats.org/officeDocument/2006/relationships/hyperlink" Target="https://books.google.co.uk/books?hl=en&amp;lr=&amp;id=i7ORDQAAQBAJ&amp;oi=fnd&amp;pg=PT2&amp;dq=airbnb+history&amp;ots=Q2Qb3Vddl8&amp;sig=T18cRpO3JaYITW2HNeLzztFklGY&amp;redir_esc=y#v=onepage&amp;q=airbnb%20history&amp;f=false" TargetMode="External" Id="Rae5b6790b1094cb4" /><Relationship Type="http://schemas.openxmlformats.org/officeDocument/2006/relationships/hyperlink" Target="https://www.hotelnewsresource.com/pdf13/HVS0617142.pdf" TargetMode="External" Id="R0d33aff65acf4272" /><Relationship Type="http://schemas.openxmlformats.org/officeDocument/2006/relationships/hyperlink" Target="https://doi.org/10.3390/su13031185" TargetMode="External" Id="R3369c04851fd4ca8" /><Relationship Type="http://schemas.openxmlformats.org/officeDocument/2006/relationships/hyperlink" Target="https://doi.org/10.1007/s11628-019-00399-0" TargetMode="External" Id="R1c7719b9ea6a4ae9" /><Relationship Type="http://schemas.openxmlformats.org/officeDocument/2006/relationships/hyperlink" Target="https://doi.org/10.1016/j.tourman.2025.105204" TargetMode="External" Id="R38cf705790034008" /><Relationship Type="http://schemas.openxmlformats.org/officeDocument/2006/relationships/hyperlink" Target="https://www.hbs.edu/faculty/Pages/item.aspx?num=40931" TargetMode="External" Id="R613d43b9e5d545e8" /><Relationship Type="http://schemas.openxmlformats.org/officeDocument/2006/relationships/hyperlink" Target="https://doi.org/10.1108/IJHMA-08-2022-0123" TargetMode="External" Id="R272675750d7e4acc" /><Relationship Type="http://schemas.openxmlformats.org/officeDocument/2006/relationships/hyperlink" Target="https://doi.org/10.1016/j.jik.2023.100380" TargetMode="External" Id="Rb1de644ac8814b48" /><Relationship Type="http://schemas.openxmlformats.org/officeDocument/2006/relationships/hyperlink" Target="https://doi.org/10.1093/icc/dtad075" TargetMode="External" Id="R524dc76254d44f19" /><Relationship Type="http://schemas.openxmlformats.org/officeDocument/2006/relationships/hyperlink" Target="https://documents1.worldbank.org/curated/en/161471537537641836/pdf/Tourism-and-the-Sharing-Economy-Policy-Potential-of-Sustainable-Peer-to-Peer-Accommodation.pdf" TargetMode="External" Id="Re080a58281e64ee0" /><Relationship Type="http://schemas.openxmlformats.org/officeDocument/2006/relationships/hyperlink" Target="http://www.econ.ucla.edu/sboard/teaching/tech/Airbnb.pdf" TargetMode="External" Id="Reaf33528226a4a52" /><Relationship Type="http://schemas.openxmlformats.org/officeDocument/2006/relationships/hyperlink" Target="https://doi.org/10.1093/ser/mwad028" TargetMode="External" Id="R75c8dfe9cd0045c2" /></Relationships>
</file>

<file path=word/theme/theme1.xml><?xml version="1.0" encoding="utf-8"?>
<a:theme xmlns:a="http://schemas.openxmlformats.org/drawingml/2006/main" xmlns:thm15="http://schemas.microsoft.com/office/thememl/2012/main" name="CSR">
  <a:themeElements>
    <a:clrScheme name="CSR 1">
      <a:dk1>
        <a:srgbClr val="000000"/>
      </a:dk1>
      <a:lt1>
        <a:srgbClr val="FFFFFF"/>
      </a:lt1>
      <a:dk2>
        <a:srgbClr val="5E5E5E"/>
      </a:dk2>
      <a:lt2>
        <a:srgbClr val="D6D5D5"/>
      </a:lt2>
      <a:accent1>
        <a:srgbClr val="123869"/>
      </a:accent1>
      <a:accent2>
        <a:srgbClr val="00C1C7"/>
      </a:accent2>
      <a:accent3>
        <a:srgbClr val="EDF0F4"/>
      </a:accent3>
      <a:accent4>
        <a:srgbClr val="ECFBFB"/>
      </a:accent4>
      <a:accent5>
        <a:srgbClr val="DBE8ED"/>
      </a:accent5>
      <a:accent6>
        <a:srgbClr val="F2F2F2"/>
      </a:accent6>
      <a:hlink>
        <a:srgbClr val="0000FF"/>
      </a:hlink>
      <a:folHlink>
        <a:srgbClr val="FF00FF"/>
      </a:folHlink>
    </a:clrScheme>
    <a:fontScheme name="ArialBlack Georgia">
      <a:majorFont>
        <a:latin typeface="Arial Black"/>
        <a:ea typeface=""/>
        <a:cs typeface=""/>
      </a:majorFont>
      <a:minorFont>
        <a:latin typeface="Georgia"/>
        <a:ea typeface=""/>
        <a:cs typeface=""/>
      </a:minorFont>
    </a:fontScheme>
    <a:fmtScheme name="Whit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noFill/>
        <a:ln w="254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38100" tIns="38100" rIns="38100" bIns="38100" numCol="1" spcCol="38100" rtlCol="0" anchor="ctr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3000" b="0" i="0" u="none" strike="noStrike" cap="none" spc="0" normalizeH="0" baseline="0">
            <a:ln>
              <a:noFill/>
            </a:ln>
            <a:solidFill>
              <a:srgbClr val="FFFFFF"/>
            </a:solidFill>
            <a:effectLst>
              <a:outerShdw blurRad="38100" dist="12700" dir="5400000" rotWithShape="0">
                <a:srgbClr val="000000">
                  <a:alpha val="50000"/>
                </a:srgbClr>
              </a:outerShdw>
            </a:effectLst>
            <a:uFillTx/>
            <a:latin typeface="+mn-lt"/>
            <a:ea typeface="+mn-ea"/>
            <a:cs typeface="+mn-cs"/>
            <a:sym typeface="Gill Sans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spDef>
    <a:lnDef>
      <a:spPr>
        <a:noFill/>
        <a:ln w="381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ctr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32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Gill Sans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txDef>
  </a:objectDefaults>
  <a:extraClrSchemeLst/>
  <a:extLst>
    <a:ext uri="{05A4C25C-085E-4340-85A3-A5531E510DB2}">
      <thm15:themeFamily xmlns:thm15="http://schemas.microsoft.com/office/thememl/2012/main" name="CSR" id="{37F35FE8-81C2-834E-B0F5-A2BA747F975B}" vid="{780CE211-85CD-264E-8CB1-DEA4BD2090A5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Background xmlns="71af3243-3dd4-4a8d-8c0d-dd76da1f02a5">false</Background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8" ma:contentTypeDescription="Create a new document." ma:contentTypeScope="" ma:versionID="60f5a4f2d2b0abadcf532d48ebf9cb71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7dd78129e6a1811f84807ad11c651531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  <xsd:element ref="ns2:MediaServiceObjectDetectorVersions" minOccurs="0"/>
                <xsd:element ref="ns2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  <xsd:element name="MediaServiceObjectDetectorVersions" ma:index="31" nillable="true" ma:displayName="MediaServiceObjectDetectorVersions" ma:description="" ma:hidden="true" ma:indexed="true" ma:internalName="MediaServiceObjectDetectorVersions" ma:readOnly="true">
      <xsd:simpleType>
        <xsd:restriction base="dms:Text"/>
      </xsd:simpleType>
    </xsd:element>
    <xsd:element name="MediaServiceSystemTags" ma:index="32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DE8A59C2-D2E8-40C9-83E6-36198F88AD29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  <ds:schemaRef ds:uri="71af3243-3dd4-4a8d-8c0d-dd76da1f02a5"/>
    <ds:schemaRef ds:uri="230e9df3-be65-4c73-a93b-d1236ebd677e"/>
  </ds:schemaRefs>
</ds:datastoreItem>
</file>

<file path=customXml/itemProps2.xml><?xml version="1.0" encoding="utf-8"?>
<ds:datastoreItem xmlns:ds="http://schemas.openxmlformats.org/officeDocument/2006/customXml" ds:itemID="{B5DFF164-3CFC-443D-84DD-027A5EBE205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D6332F6-ACB6-4984-B229-DA3FF6BDB3D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81835038-1319-48A6-860E-22BD40E6B2B3}">
  <ds:schemaRefs>
    <ds:schemaRef ds:uri="http://schemas.openxmlformats.org/officeDocument/2006/bibliography"/>
  </ds:schemaRefs>
</ds:datastoreItem>
</file>

<file path=docMetadata/LabelInfo.xml><?xml version="1.0" encoding="utf-8"?>
<clbl:labelList xmlns:clbl="http://schemas.microsoft.com/office/2020/mipLabelMetadata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Carrie Thomas (2304152)</dc:creator>
  <keywords/>
  <dc:description/>
  <lastModifiedBy>Carrie Thomas (2304152)</lastModifiedBy>
  <revision>4</revision>
  <dcterms:created xsi:type="dcterms:W3CDTF">2026-01-09T11:36:00.0000000Z</dcterms:created>
  <dcterms:modified xsi:type="dcterms:W3CDTF">2026-01-11T08:08:03.9528176Z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  <property fmtid="{D5CDD505-2E9C-101B-9397-08002B2CF9AE}" pid="3" name="MediaServiceImageTags">
    <vt:lpwstr/>
  </property>
</Properties>
</file>