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2056889733"/>
        <w:docPartObj>
          <w:docPartGallery w:val="Cover Pages"/>
          <w:docPartUnique/>
        </w:docPartObj>
      </w:sdtPr>
      <w:sdtEndPr/>
      <w:sdtContent>
        <w:p w14:paraId="5086A932" w14:textId="656E8C83" w:rsidR="0028690A" w:rsidRDefault="0028690A">
          <w:pPr>
            <w:pStyle w:val="NoSpacing"/>
            <w:rPr>
              <w:b/>
            </w:rPr>
          </w:pPr>
          <w:r w:rsidRPr="0028690A">
            <w:rPr>
              <w:b/>
              <w:noProof/>
              <w:lang w:val="en-GB" w:eastAsia="en-GB"/>
            </w:rPr>
            <mc:AlternateContent>
              <mc:Choice Requires="wpg">
                <w:drawing>
                  <wp:anchor distT="0" distB="0" distL="114300" distR="114300" simplePos="0" relativeHeight="251601920" behindDoc="1" locked="0" layoutInCell="1" allowOverlap="1" wp14:anchorId="0AD3B4E2" wp14:editId="1269C84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236"/>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65089808"/>
                                    <w:dataBinding w:prefixMappings="xmlns:ns0='http://schemas.microsoft.com/office/2006/coverPageProps' " w:xpath="/ns0:CoverPageProperties[1]/ns0:PublishDate[1]" w:storeItemID="{55AF091B-3C7A-41E3-B477-F2FDAA23CFDA}"/>
                                    <w:date w:fullDate="2018-02-24T00:00:00Z">
                                      <w:dateFormat w:val="M/d/yyyy"/>
                                      <w:lid w:val="en-US"/>
                                      <w:storeMappedDataAs w:val="dateTime"/>
                                      <w:calendar w:val="gregorian"/>
                                    </w:date>
                                  </w:sdtPr>
                                  <w:sdtEndPr/>
                                  <w:sdtContent>
                                    <w:p w14:paraId="5D3B3A16" w14:textId="27E0D95C" w:rsidR="004805FD" w:rsidRDefault="005D4FA5">
                                      <w:pPr>
                                        <w:pStyle w:val="NoSpacing"/>
                                        <w:jc w:val="right"/>
                                        <w:rPr>
                                          <w:color w:val="FFFFFF" w:themeColor="background1"/>
                                          <w:sz w:val="28"/>
                                          <w:szCs w:val="28"/>
                                        </w:rPr>
                                      </w:pPr>
                                      <w:r>
                                        <w:rPr>
                                          <w:color w:val="FFFFFF" w:themeColor="background1"/>
                                          <w:sz w:val="28"/>
                                          <w:szCs w:val="28"/>
                                        </w:rPr>
                                        <w:t>2/24/2018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D3B4E2" id="Group 2" o:spid="_x0000_s1026" style="position:absolute;margin-left:0;margin-top:0;width:172.8pt;height:718.55pt;z-index:-2517145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2;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65089808"/>
                              <w:dataBinding w:prefixMappings="xmlns:ns0='http://schemas.microsoft.com/office/2006/coverPageProps' " w:xpath="/ns0:CoverPageProperties[1]/ns0:PublishDate[1]" w:storeItemID="{55AF091B-3C7A-41E3-B477-F2FDAA23CFDA}"/>
                              <w:date w:fullDate="2018-02-24T00:00:00Z">
                                <w:dateFormat w:val="M/d/yyyy"/>
                                <w:lid w:val="en-US"/>
                                <w:storeMappedDataAs w:val="dateTime"/>
                                <w:calendar w:val="gregorian"/>
                              </w:date>
                            </w:sdtPr>
                            <w:sdtEndPr/>
                            <w:sdtContent>
                              <w:p w14:paraId="5D3B3A16" w14:textId="27E0D95C" w:rsidR="004805FD" w:rsidRDefault="005D4FA5">
                                <w:pPr>
                                  <w:pStyle w:val="NoSpacing"/>
                                  <w:jc w:val="right"/>
                                  <w:rPr>
                                    <w:color w:val="FFFFFF" w:themeColor="background1"/>
                                    <w:sz w:val="28"/>
                                    <w:szCs w:val="28"/>
                                  </w:rPr>
                                </w:pPr>
                                <w:r>
                                  <w:rPr>
                                    <w:color w:val="FFFFFF" w:themeColor="background1"/>
                                    <w:sz w:val="28"/>
                                    <w:szCs w:val="28"/>
                                  </w:rPr>
                                  <w:t>2/24/2018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8690A">
            <w:rPr>
              <w:b/>
              <w:noProof/>
              <w:lang w:val="en-GB" w:eastAsia="en-GB"/>
            </w:rPr>
            <w:drawing>
              <wp:anchor distT="0" distB="0" distL="114300" distR="114300" simplePos="0" relativeHeight="251606016" behindDoc="1" locked="0" layoutInCell="1" allowOverlap="1" wp14:anchorId="791D351A" wp14:editId="6BBE0531">
                <wp:simplePos x="0" y="0"/>
                <wp:positionH relativeFrom="column">
                  <wp:posOffset>-328894</wp:posOffset>
                </wp:positionH>
                <wp:positionV relativeFrom="paragraph">
                  <wp:posOffset>-534256</wp:posOffset>
                </wp:positionV>
                <wp:extent cx="3381375" cy="1352550"/>
                <wp:effectExtent l="0" t="0" r="952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anchor>
            </w:drawing>
          </w:r>
          <w:r w:rsidR="002A61DB" w:rsidRPr="0028690A">
            <w:rPr>
              <w:b/>
              <w:noProof/>
              <w:lang w:val="en-GB" w:eastAsia="en-GB"/>
            </w:rPr>
            <mc:AlternateContent>
              <mc:Choice Requires="wps">
                <w:drawing>
                  <wp:anchor distT="0" distB="0" distL="114300" distR="114300" simplePos="0" relativeHeight="251603968" behindDoc="0" locked="0" layoutInCell="1" allowOverlap="1" wp14:anchorId="7B908D5E" wp14:editId="738C452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3036DB" w14:textId="5D13258B" w:rsidR="004805FD" w:rsidRDefault="003330CE">
                                <w:pPr>
                                  <w:pStyle w:val="NoSpacing"/>
                                  <w:rPr>
                                    <w:color w:val="4472C4" w:themeColor="accent1"/>
                                    <w:sz w:val="26"/>
                                    <w:szCs w:val="26"/>
                                  </w:rPr>
                                </w:pPr>
                                <w:sdt>
                                  <w:sdtPr>
                                    <w:rPr>
                                      <w:color w:val="4472C4" w:themeColor="accent1"/>
                                      <w:sz w:val="26"/>
                                      <w:szCs w:val="26"/>
                                    </w:rPr>
                                    <w:alias w:val="Author"/>
                                    <w:tag w:val=""/>
                                    <w:id w:val="-1073964857"/>
                                    <w:dataBinding w:prefixMappings="xmlns:ns0='http://purl.org/dc/elements/1.1/' xmlns:ns1='http://schemas.openxmlformats.org/package/2006/metadata/core-properties' " w:xpath="/ns1:coreProperties[1]/ns0:creator[1]" w:storeItemID="{6C3C8BC8-F283-45AE-878A-BAB7291924A1}"/>
                                    <w:text/>
                                  </w:sdtPr>
                                  <w:sdtEndPr/>
                                  <w:sdtContent>
                                    <w:r w:rsidR="004805FD">
                                      <w:rPr>
                                        <w:color w:val="4472C4" w:themeColor="accent1"/>
                                        <w:sz w:val="26"/>
                                        <w:szCs w:val="26"/>
                                      </w:rPr>
                                      <w:t>Sion James Llewelyn Evans (P150600)</w:t>
                                    </w:r>
                                  </w:sdtContent>
                                </w:sdt>
                              </w:p>
                              <w:p w14:paraId="08B559BC" w14:textId="054491A2" w:rsidR="004805FD" w:rsidRDefault="003330CE">
                                <w:pPr>
                                  <w:pStyle w:val="NoSpacing"/>
                                  <w:rPr>
                                    <w:color w:val="595959" w:themeColor="text1" w:themeTint="A6"/>
                                    <w:sz w:val="20"/>
                                    <w:szCs w:val="20"/>
                                  </w:rPr>
                                </w:pPr>
                                <w:sdt>
                                  <w:sdtPr>
                                    <w:rPr>
                                      <w:caps/>
                                      <w:color w:val="595959" w:themeColor="text1" w:themeTint="A6"/>
                                      <w:sz w:val="20"/>
                                      <w:szCs w:val="20"/>
                                    </w:rPr>
                                    <w:alias w:val="Company"/>
                                    <w:tag w:val=""/>
                                    <w:id w:val="1975943885"/>
                                    <w:dataBinding w:prefixMappings="xmlns:ns0='http://schemas.openxmlformats.org/officeDocument/2006/extended-properties' " w:xpath="/ns0:Properties[1]/ns0:Company[1]" w:storeItemID="{6668398D-A668-4E3E-A5EB-62B293D839F1}"/>
                                    <w:text/>
                                  </w:sdtPr>
                                  <w:sdtEndPr/>
                                  <w:sdtContent>
                                    <w:r w:rsidR="004805FD">
                                      <w:rPr>
                                        <w:caps/>
                                        <w:color w:val="595959" w:themeColor="text1" w:themeTint="A6"/>
                                        <w:sz w:val="20"/>
                                        <w:szCs w:val="20"/>
                                      </w:rPr>
                                      <w:t>rachel alexander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B908D5E" id="_x0000_t202" coordsize="21600,21600" o:spt="202" path="m,l,21600r21600,l21600,xe">
                    <v:stroke joinstyle="miter"/>
                    <v:path gradientshapeok="t" o:connecttype="rect"/>
                  </v:shapetype>
                  <v:shape id="Text Box 32" o:spid="_x0000_s1055" type="#_x0000_t202" style="position:absolute;margin-left:0;margin-top:0;width:4in;height:28.8pt;z-index:25160396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43036DB" w14:textId="5D13258B" w:rsidR="004805FD" w:rsidRDefault="003330CE">
                          <w:pPr>
                            <w:pStyle w:val="NoSpacing"/>
                            <w:rPr>
                              <w:color w:val="4472C4" w:themeColor="accent1"/>
                              <w:sz w:val="26"/>
                              <w:szCs w:val="26"/>
                            </w:rPr>
                          </w:pPr>
                          <w:sdt>
                            <w:sdtPr>
                              <w:rPr>
                                <w:color w:val="4472C4" w:themeColor="accent1"/>
                                <w:sz w:val="26"/>
                                <w:szCs w:val="26"/>
                              </w:rPr>
                              <w:alias w:val="Author"/>
                              <w:tag w:val=""/>
                              <w:id w:val="-1073964857"/>
                              <w:dataBinding w:prefixMappings="xmlns:ns0='http://purl.org/dc/elements/1.1/' xmlns:ns1='http://schemas.openxmlformats.org/package/2006/metadata/core-properties' " w:xpath="/ns1:coreProperties[1]/ns0:creator[1]" w:storeItemID="{6C3C8BC8-F283-45AE-878A-BAB7291924A1}"/>
                              <w:text/>
                            </w:sdtPr>
                            <w:sdtEndPr/>
                            <w:sdtContent>
                              <w:r w:rsidR="004805FD">
                                <w:rPr>
                                  <w:color w:val="4472C4" w:themeColor="accent1"/>
                                  <w:sz w:val="26"/>
                                  <w:szCs w:val="26"/>
                                </w:rPr>
                                <w:t>Sion James Llewelyn Evans (P150600)</w:t>
                              </w:r>
                            </w:sdtContent>
                          </w:sdt>
                        </w:p>
                        <w:p w14:paraId="08B559BC" w14:textId="054491A2" w:rsidR="004805FD" w:rsidRDefault="003330CE">
                          <w:pPr>
                            <w:pStyle w:val="NoSpacing"/>
                            <w:rPr>
                              <w:color w:val="595959" w:themeColor="text1" w:themeTint="A6"/>
                              <w:sz w:val="20"/>
                              <w:szCs w:val="20"/>
                            </w:rPr>
                          </w:pPr>
                          <w:sdt>
                            <w:sdtPr>
                              <w:rPr>
                                <w:caps/>
                                <w:color w:val="595959" w:themeColor="text1" w:themeTint="A6"/>
                                <w:sz w:val="20"/>
                                <w:szCs w:val="20"/>
                              </w:rPr>
                              <w:alias w:val="Company"/>
                              <w:tag w:val=""/>
                              <w:id w:val="1975943885"/>
                              <w:dataBinding w:prefixMappings="xmlns:ns0='http://schemas.openxmlformats.org/officeDocument/2006/extended-properties' " w:xpath="/ns0:Properties[1]/ns0:Company[1]" w:storeItemID="{6668398D-A668-4E3E-A5EB-62B293D839F1}"/>
                              <w:text/>
                            </w:sdtPr>
                            <w:sdtEndPr/>
                            <w:sdtContent>
                              <w:r w:rsidR="004805FD">
                                <w:rPr>
                                  <w:caps/>
                                  <w:color w:val="595959" w:themeColor="text1" w:themeTint="A6"/>
                                  <w:sz w:val="20"/>
                                  <w:szCs w:val="20"/>
                                </w:rPr>
                                <w:t>rachel alexander</w:t>
                              </w:r>
                            </w:sdtContent>
                          </w:sdt>
                        </w:p>
                      </w:txbxContent>
                    </v:textbox>
                    <w10:wrap anchorx="page" anchory="page"/>
                  </v:shape>
                </w:pict>
              </mc:Fallback>
            </mc:AlternateContent>
          </w:r>
          <w:r w:rsidR="002A61DB" w:rsidRPr="0028690A">
            <w:rPr>
              <w:b/>
            </w:rPr>
            <w:t xml:space="preserve">                                                  </w:t>
          </w:r>
          <w:r w:rsidRPr="0028690A">
            <w:rPr>
              <w:b/>
            </w:rPr>
            <w:t xml:space="preserve">                                   </w:t>
          </w:r>
          <w:r w:rsidR="002A61DB" w:rsidRPr="0028690A">
            <w:rPr>
              <w:b/>
            </w:rPr>
            <w:t xml:space="preserve"> </w:t>
          </w:r>
          <w:r w:rsidRPr="0028690A">
            <w:rPr>
              <w:b/>
            </w:rPr>
            <w:t xml:space="preserve">                                                      </w:t>
          </w:r>
        </w:p>
        <w:p w14:paraId="359E3765" w14:textId="10D8D2BF" w:rsidR="0028690A" w:rsidRDefault="0028690A">
          <w:pPr>
            <w:pStyle w:val="NoSpacing"/>
            <w:rPr>
              <w:b/>
            </w:rPr>
          </w:pPr>
        </w:p>
        <w:p w14:paraId="091295EA" w14:textId="7A9600C1" w:rsidR="0028690A" w:rsidRDefault="0028690A">
          <w:pPr>
            <w:pStyle w:val="NoSpacing"/>
            <w:rPr>
              <w:b/>
            </w:rPr>
          </w:pPr>
        </w:p>
        <w:p w14:paraId="08787E1C" w14:textId="58E7035D" w:rsidR="0028690A" w:rsidRDefault="0028690A">
          <w:pPr>
            <w:pStyle w:val="NoSpacing"/>
            <w:rPr>
              <w:b/>
            </w:rPr>
          </w:pPr>
          <w:r>
            <w:rPr>
              <w:b/>
            </w:rPr>
            <w:t xml:space="preserve">                                                                                                                                                                                    </w:t>
          </w:r>
        </w:p>
        <w:p w14:paraId="7F80CA09" w14:textId="0153556A" w:rsidR="002A61DB" w:rsidRPr="0028690A" w:rsidRDefault="0028690A">
          <w:pPr>
            <w:pStyle w:val="NoSpacing"/>
            <w:rPr>
              <w:b/>
              <w:sz w:val="28"/>
              <w:szCs w:val="28"/>
            </w:rPr>
          </w:pPr>
          <w:r>
            <w:rPr>
              <w:b/>
            </w:rPr>
            <w:t xml:space="preserve">                </w:t>
          </w:r>
          <w:r w:rsidRPr="0028690A">
            <w:rPr>
              <w:b/>
              <w:sz w:val="28"/>
              <w:szCs w:val="28"/>
            </w:rPr>
            <w:t xml:space="preserve">   </w:t>
          </w:r>
          <w:r w:rsidR="002A61DB" w:rsidRPr="0028690A">
            <w:rPr>
              <w:b/>
              <w:sz w:val="28"/>
              <w:szCs w:val="28"/>
            </w:rPr>
            <w:t xml:space="preserve">School </w:t>
          </w:r>
          <w:r w:rsidR="00F405B3">
            <w:rPr>
              <w:b/>
              <w:sz w:val="28"/>
              <w:szCs w:val="28"/>
            </w:rPr>
            <w:t>o</w:t>
          </w:r>
          <w:r w:rsidR="002A61DB" w:rsidRPr="0028690A">
            <w:rPr>
              <w:b/>
              <w:sz w:val="28"/>
              <w:szCs w:val="28"/>
            </w:rPr>
            <w:t>f Engineering</w:t>
          </w:r>
        </w:p>
        <w:p w14:paraId="1D06A18C" w14:textId="7CC7AB0A" w:rsidR="00D66FED" w:rsidRPr="00D66FED" w:rsidRDefault="00E3446B" w:rsidP="00D66FED">
          <w:r w:rsidRPr="0028690A">
            <w:rPr>
              <w:noProof/>
              <w:lang w:eastAsia="en-GB"/>
            </w:rPr>
            <w:drawing>
              <wp:anchor distT="0" distB="0" distL="114300" distR="114300" simplePos="0" relativeHeight="251663360" behindDoc="1" locked="0" layoutInCell="1" allowOverlap="1" wp14:anchorId="41097D84" wp14:editId="217C49F8">
                <wp:simplePos x="0" y="0"/>
                <wp:positionH relativeFrom="column">
                  <wp:posOffset>821219</wp:posOffset>
                </wp:positionH>
                <wp:positionV relativeFrom="paragraph">
                  <wp:posOffset>2931088</wp:posOffset>
                </wp:positionV>
                <wp:extent cx="5731510" cy="4072255"/>
                <wp:effectExtent l="0" t="0" r="2540" b="444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072255"/>
                        </a:xfrm>
                        <a:prstGeom prst="rect">
                          <a:avLst/>
                        </a:prstGeom>
                      </pic:spPr>
                    </pic:pic>
                  </a:graphicData>
                </a:graphic>
              </wp:anchor>
            </w:drawing>
          </w:r>
          <w:r w:rsidR="0028690A" w:rsidRPr="0028690A">
            <w:rPr>
              <w:b/>
              <w:noProof/>
              <w:lang w:eastAsia="en-GB"/>
            </w:rPr>
            <mc:AlternateContent>
              <mc:Choice Requires="wps">
                <w:drawing>
                  <wp:anchor distT="0" distB="0" distL="114300" distR="114300" simplePos="0" relativeHeight="251660288" behindDoc="0" locked="0" layoutInCell="1" allowOverlap="1" wp14:anchorId="67461307" wp14:editId="72AE7F87">
                    <wp:simplePos x="0" y="0"/>
                    <wp:positionH relativeFrom="margin">
                      <wp:posOffset>2750421</wp:posOffset>
                    </wp:positionH>
                    <wp:positionV relativeFrom="page">
                      <wp:posOffset>2250961</wp:posOffset>
                    </wp:positionV>
                    <wp:extent cx="3657600" cy="1069848"/>
                    <wp:effectExtent l="0" t="0" r="7620" b="1206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6BA820" w14:textId="6136F5D8" w:rsidR="004805FD" w:rsidRPr="0028690A" w:rsidRDefault="003330CE">
                                <w:pPr>
                                  <w:pStyle w:val="NoSpacing"/>
                                  <w:rPr>
                                    <w:rFonts w:asciiTheme="majorHAnsi" w:eastAsiaTheme="majorEastAsia" w:hAnsiTheme="majorHAnsi" w:cstheme="majorBidi"/>
                                    <w:b/>
                                    <w:color w:val="262626" w:themeColor="text1" w:themeTint="D9"/>
                                    <w:sz w:val="72"/>
                                    <w:u w:val="single"/>
                                  </w:rPr>
                                </w:pPr>
                                <w:sdt>
                                  <w:sdtPr>
                                    <w:rPr>
                                      <w:rFonts w:asciiTheme="majorHAnsi" w:eastAsiaTheme="majorEastAsia" w:hAnsiTheme="majorHAnsi" w:cstheme="majorBidi"/>
                                      <w:b/>
                                      <w:color w:val="262626" w:themeColor="text1" w:themeTint="D9"/>
                                      <w:sz w:val="72"/>
                                      <w:szCs w:val="72"/>
                                      <w:u w:val="single"/>
                                    </w:rPr>
                                    <w:alias w:val="Title"/>
                                    <w:tag w:val=""/>
                                    <w:id w:val="1047801939"/>
                                    <w:dataBinding w:prefixMappings="xmlns:ns0='http://purl.org/dc/elements/1.1/' xmlns:ns1='http://schemas.openxmlformats.org/package/2006/metadata/core-properties' " w:xpath="/ns1:coreProperties[1]/ns0:title[1]" w:storeItemID="{6C3C8BC8-F283-45AE-878A-BAB7291924A1}"/>
                                    <w:text/>
                                  </w:sdtPr>
                                  <w:sdtEndPr/>
                                  <w:sdtContent>
                                    <w:r w:rsidR="004805FD" w:rsidRPr="0028690A">
                                      <w:rPr>
                                        <w:rFonts w:asciiTheme="majorHAnsi" w:eastAsiaTheme="majorEastAsia" w:hAnsiTheme="majorHAnsi" w:cstheme="majorBidi"/>
                                        <w:b/>
                                        <w:color w:val="262626" w:themeColor="text1" w:themeTint="D9"/>
                                        <w:sz w:val="72"/>
                                        <w:szCs w:val="72"/>
                                        <w:u w:val="single"/>
                                      </w:rPr>
                                      <w:t>Bicycle Cog</w:t>
                                    </w:r>
                                    <w:r w:rsidR="004805FD">
                                      <w:rPr>
                                        <w:rFonts w:asciiTheme="majorHAnsi" w:eastAsiaTheme="majorEastAsia" w:hAnsiTheme="majorHAnsi" w:cstheme="majorBidi"/>
                                        <w:b/>
                                        <w:color w:val="262626" w:themeColor="text1" w:themeTint="D9"/>
                                        <w:sz w:val="72"/>
                                        <w:szCs w:val="72"/>
                                        <w:u w:val="single"/>
                                      </w:rPr>
                                      <w:t xml:space="preserve"> - Material &amp; Process Analysis</w:t>
                                    </w:r>
                                  </w:sdtContent>
                                </w:sdt>
                              </w:p>
                              <w:p w14:paraId="391DA6CC" w14:textId="66BA6DC6" w:rsidR="004805FD" w:rsidRDefault="004805FD">
                                <w:pPr>
                                  <w:spacing w:before="120"/>
                                  <w:rPr>
                                    <w:color w:val="404040" w:themeColor="text1" w:themeTint="BF"/>
                                    <w:sz w:val="36"/>
                                    <w:szCs w:val="36"/>
                                  </w:rPr>
                                </w:pPr>
                                <w:r w:rsidRPr="002A61DB">
                                  <w:rPr>
                                    <w:color w:val="404040" w:themeColor="text1" w:themeTint="BF"/>
                                    <w:sz w:val="32"/>
                                    <w:szCs w:val="32"/>
                                  </w:rPr>
                                  <w:t>MANUFACTURING &amp; MATERIALS (M4X01143)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7461307" id="Text Box 1" o:spid="_x0000_s1056" type="#_x0000_t202" style="position:absolute;margin-left:216.55pt;margin-top:177.25pt;width:4in;height:84.25pt;z-index:251660288;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" filled="f" stroked="f" strokeweight=".5pt">
                    <v:textbox style="mso-fit-shape-to-text:t" inset="0,0,0,0">
                      <w:txbxContent>
                        <w:p w14:paraId="2C6BA820" w14:textId="6136F5D8" w:rsidR="004805FD" w:rsidRPr="0028690A" w:rsidRDefault="003330CE">
                          <w:pPr>
                            <w:pStyle w:val="NoSpacing"/>
                            <w:rPr>
                              <w:rFonts w:asciiTheme="majorHAnsi" w:eastAsiaTheme="majorEastAsia" w:hAnsiTheme="majorHAnsi" w:cstheme="majorBidi"/>
                              <w:b/>
                              <w:color w:val="262626" w:themeColor="text1" w:themeTint="D9"/>
                              <w:sz w:val="72"/>
                              <w:u w:val="single"/>
                            </w:rPr>
                          </w:pPr>
                          <w:sdt>
                            <w:sdtPr>
                              <w:rPr>
                                <w:rFonts w:asciiTheme="majorHAnsi" w:eastAsiaTheme="majorEastAsia" w:hAnsiTheme="majorHAnsi" w:cstheme="majorBidi"/>
                                <w:b/>
                                <w:color w:val="262626" w:themeColor="text1" w:themeTint="D9"/>
                                <w:sz w:val="72"/>
                                <w:szCs w:val="72"/>
                                <w:u w:val="single"/>
                              </w:rPr>
                              <w:alias w:val="Title"/>
                              <w:tag w:val=""/>
                              <w:id w:val="1047801939"/>
                              <w:dataBinding w:prefixMappings="xmlns:ns0='http://purl.org/dc/elements/1.1/' xmlns:ns1='http://schemas.openxmlformats.org/package/2006/metadata/core-properties' " w:xpath="/ns1:coreProperties[1]/ns0:title[1]" w:storeItemID="{6C3C8BC8-F283-45AE-878A-BAB7291924A1}"/>
                              <w:text/>
                            </w:sdtPr>
                            <w:sdtEndPr/>
                            <w:sdtContent>
                              <w:r w:rsidR="004805FD" w:rsidRPr="0028690A">
                                <w:rPr>
                                  <w:rFonts w:asciiTheme="majorHAnsi" w:eastAsiaTheme="majorEastAsia" w:hAnsiTheme="majorHAnsi" w:cstheme="majorBidi"/>
                                  <w:b/>
                                  <w:color w:val="262626" w:themeColor="text1" w:themeTint="D9"/>
                                  <w:sz w:val="72"/>
                                  <w:szCs w:val="72"/>
                                  <w:u w:val="single"/>
                                </w:rPr>
                                <w:t>Bicycle Cog</w:t>
                              </w:r>
                              <w:r w:rsidR="004805FD">
                                <w:rPr>
                                  <w:rFonts w:asciiTheme="majorHAnsi" w:eastAsiaTheme="majorEastAsia" w:hAnsiTheme="majorHAnsi" w:cstheme="majorBidi"/>
                                  <w:b/>
                                  <w:color w:val="262626" w:themeColor="text1" w:themeTint="D9"/>
                                  <w:sz w:val="72"/>
                                  <w:szCs w:val="72"/>
                                  <w:u w:val="single"/>
                                </w:rPr>
                                <w:t xml:space="preserve"> - Material &amp; Process Analysis</w:t>
                              </w:r>
                            </w:sdtContent>
                          </w:sdt>
                        </w:p>
                        <w:p w14:paraId="391DA6CC" w14:textId="66BA6DC6" w:rsidR="004805FD" w:rsidRDefault="004805FD">
                          <w:pPr>
                            <w:spacing w:before="120"/>
                            <w:rPr>
                              <w:color w:val="404040" w:themeColor="text1" w:themeTint="BF"/>
                              <w:sz w:val="36"/>
                              <w:szCs w:val="36"/>
                            </w:rPr>
                          </w:pPr>
                          <w:r w:rsidRPr="002A61DB">
                            <w:rPr>
                              <w:color w:val="404040" w:themeColor="text1" w:themeTint="BF"/>
                              <w:sz w:val="32"/>
                              <w:szCs w:val="32"/>
                            </w:rPr>
                            <w:t>MANUFACTURING &amp; MATERIALS (M4X01143)</w:t>
                          </w:r>
                        </w:p>
                      </w:txbxContent>
                    </v:textbox>
                    <w10:wrap anchorx="margin" anchory="page"/>
                  </v:shape>
                </w:pict>
              </mc:Fallback>
            </mc:AlternateContent>
          </w:r>
          <w:r w:rsidR="002A61DB">
            <w:br w:type="page"/>
          </w:r>
        </w:p>
      </w:sdtContent>
    </w:sdt>
    <w:p w14:paraId="4D98888B" w14:textId="77777777" w:rsidR="00D66FED" w:rsidRDefault="00D66FED" w:rsidP="00DB227D">
      <w:pPr>
        <w:pStyle w:val="Heading1"/>
        <w:rPr>
          <w:u w:val="single"/>
        </w:rPr>
      </w:pPr>
    </w:p>
    <w:sdt>
      <w:sdtPr>
        <w:rPr>
          <w:rFonts w:asciiTheme="minorHAnsi" w:eastAsiaTheme="minorHAnsi" w:hAnsiTheme="minorHAnsi" w:cstheme="minorBidi"/>
          <w:color w:val="auto"/>
          <w:sz w:val="22"/>
          <w:szCs w:val="22"/>
          <w:lang w:val="en-GB"/>
        </w:rPr>
        <w:id w:val="-1711875636"/>
        <w:docPartObj>
          <w:docPartGallery w:val="Table of Contents"/>
          <w:docPartUnique/>
        </w:docPartObj>
      </w:sdtPr>
      <w:sdtEndPr>
        <w:rPr>
          <w:b/>
          <w:bCs/>
          <w:noProof/>
        </w:rPr>
      </w:sdtEndPr>
      <w:sdtContent>
        <w:p w14:paraId="784288DF" w14:textId="2B790B00" w:rsidR="001B4FE9" w:rsidRDefault="001B4FE9" w:rsidP="000A42F4">
          <w:pPr>
            <w:pStyle w:val="TOCHeading"/>
          </w:pPr>
          <w:r>
            <w:t xml:space="preserve"> Contents</w:t>
          </w:r>
        </w:p>
        <w:p w14:paraId="50810670" w14:textId="5C253895" w:rsidR="003330CE" w:rsidRDefault="001B4F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3330CE" w:rsidRPr="006D71EA">
            <w:rPr>
              <w:rStyle w:val="Hyperlink"/>
              <w:noProof/>
            </w:rPr>
            <w:fldChar w:fldCharType="begin"/>
          </w:r>
          <w:r w:rsidR="003330CE" w:rsidRPr="006D71EA">
            <w:rPr>
              <w:rStyle w:val="Hyperlink"/>
              <w:noProof/>
            </w:rPr>
            <w:instrText xml:space="preserve"> </w:instrText>
          </w:r>
          <w:r w:rsidR="003330CE">
            <w:rPr>
              <w:noProof/>
            </w:rPr>
            <w:instrText>HYPERLINK \l "_Toc507505370"</w:instrText>
          </w:r>
          <w:r w:rsidR="003330CE" w:rsidRPr="006D71EA">
            <w:rPr>
              <w:rStyle w:val="Hyperlink"/>
              <w:noProof/>
            </w:rPr>
            <w:instrText xml:space="preserve"> </w:instrText>
          </w:r>
          <w:r w:rsidR="003330CE" w:rsidRPr="006D71EA">
            <w:rPr>
              <w:rStyle w:val="Hyperlink"/>
              <w:noProof/>
            </w:rPr>
          </w:r>
          <w:r w:rsidR="003330CE" w:rsidRPr="006D71EA">
            <w:rPr>
              <w:rStyle w:val="Hyperlink"/>
              <w:noProof/>
            </w:rPr>
            <w:fldChar w:fldCharType="separate"/>
          </w:r>
          <w:r w:rsidR="003330CE" w:rsidRPr="006D71EA">
            <w:rPr>
              <w:rStyle w:val="Hyperlink"/>
              <w:b/>
              <w:noProof/>
            </w:rPr>
            <w:t>Introduction</w:t>
          </w:r>
          <w:r w:rsidR="003330CE">
            <w:rPr>
              <w:noProof/>
              <w:webHidden/>
            </w:rPr>
            <w:tab/>
          </w:r>
          <w:r w:rsidR="003330CE">
            <w:rPr>
              <w:noProof/>
              <w:webHidden/>
            </w:rPr>
            <w:fldChar w:fldCharType="begin"/>
          </w:r>
          <w:r w:rsidR="003330CE">
            <w:rPr>
              <w:noProof/>
              <w:webHidden/>
            </w:rPr>
            <w:instrText xml:space="preserve"> PAGEREF _Toc507505370 \h </w:instrText>
          </w:r>
          <w:r w:rsidR="003330CE">
            <w:rPr>
              <w:noProof/>
              <w:webHidden/>
            </w:rPr>
          </w:r>
          <w:r w:rsidR="003330CE">
            <w:rPr>
              <w:noProof/>
              <w:webHidden/>
            </w:rPr>
            <w:fldChar w:fldCharType="separate"/>
          </w:r>
          <w:r w:rsidR="003330CE">
            <w:rPr>
              <w:noProof/>
              <w:webHidden/>
            </w:rPr>
            <w:t>2</w:t>
          </w:r>
          <w:r w:rsidR="003330CE">
            <w:rPr>
              <w:noProof/>
              <w:webHidden/>
            </w:rPr>
            <w:fldChar w:fldCharType="end"/>
          </w:r>
          <w:r w:rsidR="003330CE" w:rsidRPr="006D71EA">
            <w:rPr>
              <w:rStyle w:val="Hyperlink"/>
              <w:noProof/>
            </w:rPr>
            <w:fldChar w:fldCharType="end"/>
          </w:r>
        </w:p>
        <w:p w14:paraId="00E0E882" w14:textId="5408C7EC" w:rsidR="003330CE" w:rsidRDefault="003330CE">
          <w:pPr>
            <w:pStyle w:val="TOC2"/>
            <w:tabs>
              <w:tab w:val="right" w:leader="dot" w:pos="9016"/>
            </w:tabs>
            <w:rPr>
              <w:rFonts w:eastAsiaTheme="minorEastAsia"/>
              <w:noProof/>
              <w:lang w:eastAsia="en-GB"/>
            </w:rPr>
          </w:pPr>
          <w:hyperlink w:anchor="_Toc507505371" w:history="1">
            <w:r w:rsidRPr="006D71EA">
              <w:rPr>
                <w:rStyle w:val="Hyperlink"/>
                <w:b/>
                <w:noProof/>
              </w:rPr>
              <w:t>Aim:</w:t>
            </w:r>
            <w:r>
              <w:rPr>
                <w:noProof/>
                <w:webHidden/>
              </w:rPr>
              <w:tab/>
            </w:r>
            <w:r>
              <w:rPr>
                <w:noProof/>
                <w:webHidden/>
              </w:rPr>
              <w:fldChar w:fldCharType="begin"/>
            </w:r>
            <w:r>
              <w:rPr>
                <w:noProof/>
                <w:webHidden/>
              </w:rPr>
              <w:instrText xml:space="preserve"> PAGEREF _Toc507505371 \h </w:instrText>
            </w:r>
            <w:r>
              <w:rPr>
                <w:noProof/>
                <w:webHidden/>
              </w:rPr>
            </w:r>
            <w:r>
              <w:rPr>
                <w:noProof/>
                <w:webHidden/>
              </w:rPr>
              <w:fldChar w:fldCharType="separate"/>
            </w:r>
            <w:r>
              <w:rPr>
                <w:noProof/>
                <w:webHidden/>
              </w:rPr>
              <w:t>2</w:t>
            </w:r>
            <w:r>
              <w:rPr>
                <w:noProof/>
                <w:webHidden/>
              </w:rPr>
              <w:fldChar w:fldCharType="end"/>
            </w:r>
          </w:hyperlink>
        </w:p>
        <w:p w14:paraId="4F447354" w14:textId="2968739D" w:rsidR="003330CE" w:rsidRDefault="003330CE">
          <w:pPr>
            <w:pStyle w:val="TOC2"/>
            <w:tabs>
              <w:tab w:val="right" w:leader="dot" w:pos="9016"/>
            </w:tabs>
            <w:rPr>
              <w:rFonts w:eastAsiaTheme="minorEastAsia"/>
              <w:noProof/>
              <w:lang w:eastAsia="en-GB"/>
            </w:rPr>
          </w:pPr>
          <w:hyperlink w:anchor="_Toc507505372" w:history="1">
            <w:r w:rsidRPr="006D71EA">
              <w:rPr>
                <w:rStyle w:val="Hyperlink"/>
                <w:b/>
                <w:noProof/>
              </w:rPr>
              <w:t>Function:</w:t>
            </w:r>
            <w:r>
              <w:rPr>
                <w:noProof/>
                <w:webHidden/>
              </w:rPr>
              <w:tab/>
            </w:r>
            <w:r>
              <w:rPr>
                <w:noProof/>
                <w:webHidden/>
              </w:rPr>
              <w:fldChar w:fldCharType="begin"/>
            </w:r>
            <w:r>
              <w:rPr>
                <w:noProof/>
                <w:webHidden/>
              </w:rPr>
              <w:instrText xml:space="preserve"> PAGEREF _Toc507505372 \h </w:instrText>
            </w:r>
            <w:r>
              <w:rPr>
                <w:noProof/>
                <w:webHidden/>
              </w:rPr>
            </w:r>
            <w:r>
              <w:rPr>
                <w:noProof/>
                <w:webHidden/>
              </w:rPr>
              <w:fldChar w:fldCharType="separate"/>
            </w:r>
            <w:r>
              <w:rPr>
                <w:noProof/>
                <w:webHidden/>
              </w:rPr>
              <w:t>2</w:t>
            </w:r>
            <w:r>
              <w:rPr>
                <w:noProof/>
                <w:webHidden/>
              </w:rPr>
              <w:fldChar w:fldCharType="end"/>
            </w:r>
          </w:hyperlink>
        </w:p>
        <w:p w14:paraId="10094EE3" w14:textId="51B90FC7" w:rsidR="003330CE" w:rsidRDefault="003330CE">
          <w:pPr>
            <w:pStyle w:val="TOC2"/>
            <w:tabs>
              <w:tab w:val="right" w:leader="dot" w:pos="9016"/>
            </w:tabs>
            <w:rPr>
              <w:rFonts w:eastAsiaTheme="minorEastAsia"/>
              <w:noProof/>
              <w:lang w:eastAsia="en-GB"/>
            </w:rPr>
          </w:pPr>
          <w:hyperlink w:anchor="_Toc507505373" w:history="1">
            <w:r w:rsidRPr="006D71EA">
              <w:rPr>
                <w:rStyle w:val="Hyperlink"/>
                <w:b/>
                <w:noProof/>
              </w:rPr>
              <w:t>Properties:</w:t>
            </w:r>
            <w:r>
              <w:rPr>
                <w:noProof/>
                <w:webHidden/>
              </w:rPr>
              <w:tab/>
            </w:r>
            <w:r>
              <w:rPr>
                <w:noProof/>
                <w:webHidden/>
              </w:rPr>
              <w:fldChar w:fldCharType="begin"/>
            </w:r>
            <w:r>
              <w:rPr>
                <w:noProof/>
                <w:webHidden/>
              </w:rPr>
              <w:instrText xml:space="preserve"> PAGEREF _Toc507505373 \h </w:instrText>
            </w:r>
            <w:r>
              <w:rPr>
                <w:noProof/>
                <w:webHidden/>
              </w:rPr>
            </w:r>
            <w:r>
              <w:rPr>
                <w:noProof/>
                <w:webHidden/>
              </w:rPr>
              <w:fldChar w:fldCharType="separate"/>
            </w:r>
            <w:r>
              <w:rPr>
                <w:noProof/>
                <w:webHidden/>
              </w:rPr>
              <w:t>2</w:t>
            </w:r>
            <w:r>
              <w:rPr>
                <w:noProof/>
                <w:webHidden/>
              </w:rPr>
              <w:fldChar w:fldCharType="end"/>
            </w:r>
          </w:hyperlink>
        </w:p>
        <w:p w14:paraId="50241296" w14:textId="5B2FF61C" w:rsidR="003330CE" w:rsidRDefault="003330CE">
          <w:pPr>
            <w:pStyle w:val="TOC1"/>
            <w:tabs>
              <w:tab w:val="right" w:leader="dot" w:pos="9016"/>
            </w:tabs>
            <w:rPr>
              <w:rFonts w:eastAsiaTheme="minorEastAsia"/>
              <w:noProof/>
              <w:lang w:eastAsia="en-GB"/>
            </w:rPr>
          </w:pPr>
          <w:hyperlink w:anchor="_Toc507505374" w:history="1">
            <w:r w:rsidRPr="006D71EA">
              <w:rPr>
                <w:rStyle w:val="Hyperlink"/>
                <w:b/>
                <w:noProof/>
              </w:rPr>
              <w:t>Methodology</w:t>
            </w:r>
            <w:r>
              <w:rPr>
                <w:noProof/>
                <w:webHidden/>
              </w:rPr>
              <w:tab/>
            </w:r>
            <w:r>
              <w:rPr>
                <w:noProof/>
                <w:webHidden/>
              </w:rPr>
              <w:fldChar w:fldCharType="begin"/>
            </w:r>
            <w:r>
              <w:rPr>
                <w:noProof/>
                <w:webHidden/>
              </w:rPr>
              <w:instrText xml:space="preserve"> PAGEREF _Toc507505374 \h </w:instrText>
            </w:r>
            <w:r>
              <w:rPr>
                <w:noProof/>
                <w:webHidden/>
              </w:rPr>
            </w:r>
            <w:r>
              <w:rPr>
                <w:noProof/>
                <w:webHidden/>
              </w:rPr>
              <w:fldChar w:fldCharType="separate"/>
            </w:r>
            <w:r>
              <w:rPr>
                <w:noProof/>
                <w:webHidden/>
              </w:rPr>
              <w:t>3</w:t>
            </w:r>
            <w:r>
              <w:rPr>
                <w:noProof/>
                <w:webHidden/>
              </w:rPr>
              <w:fldChar w:fldCharType="end"/>
            </w:r>
          </w:hyperlink>
        </w:p>
        <w:p w14:paraId="12E9E035" w14:textId="76CAC172" w:rsidR="003330CE" w:rsidRDefault="003330CE">
          <w:pPr>
            <w:pStyle w:val="TOC2"/>
            <w:tabs>
              <w:tab w:val="right" w:leader="dot" w:pos="9016"/>
            </w:tabs>
            <w:rPr>
              <w:rFonts w:eastAsiaTheme="minorEastAsia"/>
              <w:noProof/>
              <w:lang w:eastAsia="en-GB"/>
            </w:rPr>
          </w:pPr>
          <w:hyperlink w:anchor="_Toc507505375" w:history="1">
            <w:r w:rsidRPr="006D71EA">
              <w:rPr>
                <w:rStyle w:val="Hyperlink"/>
                <w:b/>
                <w:noProof/>
              </w:rPr>
              <w:t>Material Properties</w:t>
            </w:r>
            <w:r>
              <w:rPr>
                <w:noProof/>
                <w:webHidden/>
              </w:rPr>
              <w:tab/>
            </w:r>
            <w:r>
              <w:rPr>
                <w:noProof/>
                <w:webHidden/>
              </w:rPr>
              <w:fldChar w:fldCharType="begin"/>
            </w:r>
            <w:r>
              <w:rPr>
                <w:noProof/>
                <w:webHidden/>
              </w:rPr>
              <w:instrText xml:space="preserve"> PAGEREF _Toc507505375 \h </w:instrText>
            </w:r>
            <w:r>
              <w:rPr>
                <w:noProof/>
                <w:webHidden/>
              </w:rPr>
            </w:r>
            <w:r>
              <w:rPr>
                <w:noProof/>
                <w:webHidden/>
              </w:rPr>
              <w:fldChar w:fldCharType="separate"/>
            </w:r>
            <w:r>
              <w:rPr>
                <w:noProof/>
                <w:webHidden/>
              </w:rPr>
              <w:t>3</w:t>
            </w:r>
            <w:r>
              <w:rPr>
                <w:noProof/>
                <w:webHidden/>
              </w:rPr>
              <w:fldChar w:fldCharType="end"/>
            </w:r>
          </w:hyperlink>
        </w:p>
        <w:p w14:paraId="314B1152" w14:textId="75DDF2A1" w:rsidR="003330CE" w:rsidRDefault="003330CE">
          <w:pPr>
            <w:pStyle w:val="TOC3"/>
            <w:tabs>
              <w:tab w:val="right" w:leader="dot" w:pos="9016"/>
            </w:tabs>
            <w:rPr>
              <w:rFonts w:eastAsiaTheme="minorEastAsia"/>
              <w:noProof/>
              <w:lang w:eastAsia="en-GB"/>
            </w:rPr>
          </w:pPr>
          <w:hyperlink w:anchor="_Toc507505376" w:history="1">
            <w:r w:rsidRPr="006D71EA">
              <w:rPr>
                <w:rStyle w:val="Hyperlink"/>
                <w:b/>
                <w:noProof/>
              </w:rPr>
              <w:t>i). Low Alloy Steel (Fe) :</w:t>
            </w:r>
            <w:r>
              <w:rPr>
                <w:noProof/>
                <w:webHidden/>
              </w:rPr>
              <w:tab/>
            </w:r>
            <w:r>
              <w:rPr>
                <w:noProof/>
                <w:webHidden/>
              </w:rPr>
              <w:fldChar w:fldCharType="begin"/>
            </w:r>
            <w:r>
              <w:rPr>
                <w:noProof/>
                <w:webHidden/>
              </w:rPr>
              <w:instrText xml:space="preserve"> PAGEREF _Toc507505376 \h </w:instrText>
            </w:r>
            <w:r>
              <w:rPr>
                <w:noProof/>
                <w:webHidden/>
              </w:rPr>
            </w:r>
            <w:r>
              <w:rPr>
                <w:noProof/>
                <w:webHidden/>
              </w:rPr>
              <w:fldChar w:fldCharType="separate"/>
            </w:r>
            <w:r>
              <w:rPr>
                <w:noProof/>
                <w:webHidden/>
              </w:rPr>
              <w:t>3</w:t>
            </w:r>
            <w:r>
              <w:rPr>
                <w:noProof/>
                <w:webHidden/>
              </w:rPr>
              <w:fldChar w:fldCharType="end"/>
            </w:r>
          </w:hyperlink>
        </w:p>
        <w:p w14:paraId="27E435E1" w14:textId="5A2B228A" w:rsidR="003330CE" w:rsidRDefault="003330CE">
          <w:pPr>
            <w:pStyle w:val="TOC3"/>
            <w:tabs>
              <w:tab w:val="right" w:leader="dot" w:pos="9016"/>
            </w:tabs>
            <w:rPr>
              <w:rFonts w:eastAsiaTheme="minorEastAsia"/>
              <w:noProof/>
              <w:lang w:eastAsia="en-GB"/>
            </w:rPr>
          </w:pPr>
          <w:hyperlink w:anchor="_Toc507505377" w:history="1">
            <w:r w:rsidRPr="006D71EA">
              <w:rPr>
                <w:rStyle w:val="Hyperlink"/>
                <w:b/>
                <w:noProof/>
              </w:rPr>
              <w:t>ii). Aluminium (Al) :</w:t>
            </w:r>
            <w:r>
              <w:rPr>
                <w:noProof/>
                <w:webHidden/>
              </w:rPr>
              <w:tab/>
            </w:r>
            <w:r>
              <w:rPr>
                <w:noProof/>
                <w:webHidden/>
              </w:rPr>
              <w:fldChar w:fldCharType="begin"/>
            </w:r>
            <w:r>
              <w:rPr>
                <w:noProof/>
                <w:webHidden/>
              </w:rPr>
              <w:instrText xml:space="preserve"> PAGEREF _Toc507505377 \h </w:instrText>
            </w:r>
            <w:r>
              <w:rPr>
                <w:noProof/>
                <w:webHidden/>
              </w:rPr>
            </w:r>
            <w:r>
              <w:rPr>
                <w:noProof/>
                <w:webHidden/>
              </w:rPr>
              <w:fldChar w:fldCharType="separate"/>
            </w:r>
            <w:r>
              <w:rPr>
                <w:noProof/>
                <w:webHidden/>
              </w:rPr>
              <w:t>4</w:t>
            </w:r>
            <w:r>
              <w:rPr>
                <w:noProof/>
                <w:webHidden/>
              </w:rPr>
              <w:fldChar w:fldCharType="end"/>
            </w:r>
          </w:hyperlink>
        </w:p>
        <w:p w14:paraId="78F3D054" w14:textId="14199CC9" w:rsidR="003330CE" w:rsidRDefault="003330CE">
          <w:pPr>
            <w:pStyle w:val="TOC2"/>
            <w:tabs>
              <w:tab w:val="right" w:leader="dot" w:pos="9016"/>
            </w:tabs>
            <w:rPr>
              <w:rFonts w:eastAsiaTheme="minorEastAsia"/>
              <w:noProof/>
              <w:lang w:eastAsia="en-GB"/>
            </w:rPr>
          </w:pPr>
          <w:hyperlink w:anchor="_Toc507505378" w:history="1">
            <w:r w:rsidRPr="006D71EA">
              <w:rPr>
                <w:rStyle w:val="Hyperlink"/>
                <w:b/>
                <w:noProof/>
              </w:rPr>
              <w:t>Investment Casting</w:t>
            </w:r>
            <w:r>
              <w:rPr>
                <w:noProof/>
                <w:webHidden/>
              </w:rPr>
              <w:tab/>
            </w:r>
            <w:r>
              <w:rPr>
                <w:noProof/>
                <w:webHidden/>
              </w:rPr>
              <w:fldChar w:fldCharType="begin"/>
            </w:r>
            <w:r>
              <w:rPr>
                <w:noProof/>
                <w:webHidden/>
              </w:rPr>
              <w:instrText xml:space="preserve"> PAGEREF _Toc507505378 \h </w:instrText>
            </w:r>
            <w:r>
              <w:rPr>
                <w:noProof/>
                <w:webHidden/>
              </w:rPr>
            </w:r>
            <w:r>
              <w:rPr>
                <w:noProof/>
                <w:webHidden/>
              </w:rPr>
              <w:fldChar w:fldCharType="separate"/>
            </w:r>
            <w:r>
              <w:rPr>
                <w:noProof/>
                <w:webHidden/>
              </w:rPr>
              <w:t>5</w:t>
            </w:r>
            <w:r>
              <w:rPr>
                <w:noProof/>
                <w:webHidden/>
              </w:rPr>
              <w:fldChar w:fldCharType="end"/>
            </w:r>
          </w:hyperlink>
        </w:p>
        <w:p w14:paraId="3C8C0D51" w14:textId="7DF92D18" w:rsidR="003330CE" w:rsidRDefault="003330CE">
          <w:pPr>
            <w:pStyle w:val="TOC3"/>
            <w:tabs>
              <w:tab w:val="right" w:leader="dot" w:pos="9016"/>
            </w:tabs>
            <w:rPr>
              <w:rFonts w:eastAsiaTheme="minorEastAsia"/>
              <w:noProof/>
              <w:lang w:eastAsia="en-GB"/>
            </w:rPr>
          </w:pPr>
          <w:hyperlink w:anchor="_Toc507505379" w:history="1">
            <w:r w:rsidRPr="006D71EA">
              <w:rPr>
                <w:rStyle w:val="Hyperlink"/>
                <w:b/>
                <w:noProof/>
              </w:rPr>
              <w:t>i). Process:</w:t>
            </w:r>
            <w:r>
              <w:rPr>
                <w:noProof/>
                <w:webHidden/>
              </w:rPr>
              <w:tab/>
            </w:r>
            <w:r>
              <w:rPr>
                <w:noProof/>
                <w:webHidden/>
              </w:rPr>
              <w:fldChar w:fldCharType="begin"/>
            </w:r>
            <w:r>
              <w:rPr>
                <w:noProof/>
                <w:webHidden/>
              </w:rPr>
              <w:instrText xml:space="preserve"> PAGEREF _Toc507505379 \h </w:instrText>
            </w:r>
            <w:r>
              <w:rPr>
                <w:noProof/>
                <w:webHidden/>
              </w:rPr>
            </w:r>
            <w:r>
              <w:rPr>
                <w:noProof/>
                <w:webHidden/>
              </w:rPr>
              <w:fldChar w:fldCharType="separate"/>
            </w:r>
            <w:r>
              <w:rPr>
                <w:noProof/>
                <w:webHidden/>
              </w:rPr>
              <w:t>5</w:t>
            </w:r>
            <w:r>
              <w:rPr>
                <w:noProof/>
                <w:webHidden/>
              </w:rPr>
              <w:fldChar w:fldCharType="end"/>
            </w:r>
          </w:hyperlink>
        </w:p>
        <w:p w14:paraId="63E7BE5B" w14:textId="41B5B90A" w:rsidR="003330CE" w:rsidRDefault="003330CE">
          <w:pPr>
            <w:pStyle w:val="TOC2"/>
            <w:tabs>
              <w:tab w:val="right" w:leader="dot" w:pos="9016"/>
            </w:tabs>
            <w:rPr>
              <w:rFonts w:eastAsiaTheme="minorEastAsia"/>
              <w:noProof/>
              <w:lang w:eastAsia="en-GB"/>
            </w:rPr>
          </w:pPr>
          <w:hyperlink w:anchor="_Toc507505380" w:history="1">
            <w:r w:rsidRPr="006D71EA">
              <w:rPr>
                <w:rStyle w:val="Hyperlink"/>
                <w:b/>
                <w:noProof/>
              </w:rPr>
              <w:t>High Pressure Die Casting</w:t>
            </w:r>
            <w:r>
              <w:rPr>
                <w:noProof/>
                <w:webHidden/>
              </w:rPr>
              <w:tab/>
            </w:r>
            <w:r>
              <w:rPr>
                <w:noProof/>
                <w:webHidden/>
              </w:rPr>
              <w:fldChar w:fldCharType="begin"/>
            </w:r>
            <w:r>
              <w:rPr>
                <w:noProof/>
                <w:webHidden/>
              </w:rPr>
              <w:instrText xml:space="preserve"> PAGEREF _Toc507505380 \h </w:instrText>
            </w:r>
            <w:r>
              <w:rPr>
                <w:noProof/>
                <w:webHidden/>
              </w:rPr>
            </w:r>
            <w:r>
              <w:rPr>
                <w:noProof/>
                <w:webHidden/>
              </w:rPr>
              <w:fldChar w:fldCharType="separate"/>
            </w:r>
            <w:r>
              <w:rPr>
                <w:noProof/>
                <w:webHidden/>
              </w:rPr>
              <w:t>6</w:t>
            </w:r>
            <w:r>
              <w:rPr>
                <w:noProof/>
                <w:webHidden/>
              </w:rPr>
              <w:fldChar w:fldCharType="end"/>
            </w:r>
          </w:hyperlink>
        </w:p>
        <w:p w14:paraId="4C7E9268" w14:textId="524AABC8" w:rsidR="003330CE" w:rsidRDefault="003330CE">
          <w:pPr>
            <w:pStyle w:val="TOC3"/>
            <w:tabs>
              <w:tab w:val="right" w:leader="dot" w:pos="9016"/>
            </w:tabs>
            <w:rPr>
              <w:rFonts w:eastAsiaTheme="minorEastAsia"/>
              <w:noProof/>
              <w:lang w:eastAsia="en-GB"/>
            </w:rPr>
          </w:pPr>
          <w:hyperlink w:anchor="_Toc507505381" w:history="1">
            <w:r w:rsidRPr="006D71EA">
              <w:rPr>
                <w:rStyle w:val="Hyperlink"/>
                <w:b/>
                <w:noProof/>
              </w:rPr>
              <w:t>i). Hot Chamber Process:</w:t>
            </w:r>
            <w:r>
              <w:rPr>
                <w:noProof/>
                <w:webHidden/>
              </w:rPr>
              <w:tab/>
            </w:r>
            <w:r>
              <w:rPr>
                <w:noProof/>
                <w:webHidden/>
              </w:rPr>
              <w:fldChar w:fldCharType="begin"/>
            </w:r>
            <w:r>
              <w:rPr>
                <w:noProof/>
                <w:webHidden/>
              </w:rPr>
              <w:instrText xml:space="preserve"> PAGEREF _Toc507505381 \h </w:instrText>
            </w:r>
            <w:r>
              <w:rPr>
                <w:noProof/>
                <w:webHidden/>
              </w:rPr>
            </w:r>
            <w:r>
              <w:rPr>
                <w:noProof/>
                <w:webHidden/>
              </w:rPr>
              <w:fldChar w:fldCharType="separate"/>
            </w:r>
            <w:r>
              <w:rPr>
                <w:noProof/>
                <w:webHidden/>
              </w:rPr>
              <w:t>6</w:t>
            </w:r>
            <w:r>
              <w:rPr>
                <w:noProof/>
                <w:webHidden/>
              </w:rPr>
              <w:fldChar w:fldCharType="end"/>
            </w:r>
          </w:hyperlink>
        </w:p>
        <w:p w14:paraId="2EC38875" w14:textId="2C7F6C7B" w:rsidR="003330CE" w:rsidRDefault="003330CE">
          <w:pPr>
            <w:pStyle w:val="TOC3"/>
            <w:tabs>
              <w:tab w:val="right" w:leader="dot" w:pos="9016"/>
            </w:tabs>
            <w:rPr>
              <w:rFonts w:eastAsiaTheme="minorEastAsia"/>
              <w:noProof/>
              <w:lang w:eastAsia="en-GB"/>
            </w:rPr>
          </w:pPr>
          <w:hyperlink w:anchor="_Toc507505382" w:history="1">
            <w:r w:rsidRPr="006D71EA">
              <w:rPr>
                <w:rStyle w:val="Hyperlink"/>
                <w:b/>
                <w:noProof/>
              </w:rPr>
              <w:t>ii). Cold Chamber Process:</w:t>
            </w:r>
            <w:r>
              <w:rPr>
                <w:noProof/>
                <w:webHidden/>
              </w:rPr>
              <w:tab/>
            </w:r>
            <w:r>
              <w:rPr>
                <w:noProof/>
                <w:webHidden/>
              </w:rPr>
              <w:fldChar w:fldCharType="begin"/>
            </w:r>
            <w:r>
              <w:rPr>
                <w:noProof/>
                <w:webHidden/>
              </w:rPr>
              <w:instrText xml:space="preserve"> PAGEREF _Toc507505382 \h </w:instrText>
            </w:r>
            <w:r>
              <w:rPr>
                <w:noProof/>
                <w:webHidden/>
              </w:rPr>
            </w:r>
            <w:r>
              <w:rPr>
                <w:noProof/>
                <w:webHidden/>
              </w:rPr>
              <w:fldChar w:fldCharType="separate"/>
            </w:r>
            <w:r>
              <w:rPr>
                <w:noProof/>
                <w:webHidden/>
              </w:rPr>
              <w:t>6</w:t>
            </w:r>
            <w:r>
              <w:rPr>
                <w:noProof/>
                <w:webHidden/>
              </w:rPr>
              <w:fldChar w:fldCharType="end"/>
            </w:r>
          </w:hyperlink>
        </w:p>
        <w:p w14:paraId="1E56C0D4" w14:textId="2D7A3CFC" w:rsidR="003330CE" w:rsidRDefault="003330CE">
          <w:pPr>
            <w:pStyle w:val="TOC2"/>
            <w:tabs>
              <w:tab w:val="right" w:leader="dot" w:pos="9016"/>
            </w:tabs>
            <w:rPr>
              <w:rFonts w:eastAsiaTheme="minorEastAsia"/>
              <w:noProof/>
              <w:lang w:eastAsia="en-GB"/>
            </w:rPr>
          </w:pPr>
          <w:hyperlink w:anchor="_Toc507505383" w:history="1">
            <w:r w:rsidRPr="006D71EA">
              <w:rPr>
                <w:rStyle w:val="Hyperlink"/>
                <w:b/>
                <w:noProof/>
              </w:rPr>
              <w:t>Low Pressure Die Casting</w:t>
            </w:r>
            <w:r>
              <w:rPr>
                <w:noProof/>
                <w:webHidden/>
              </w:rPr>
              <w:tab/>
            </w:r>
            <w:r>
              <w:rPr>
                <w:noProof/>
                <w:webHidden/>
              </w:rPr>
              <w:fldChar w:fldCharType="begin"/>
            </w:r>
            <w:r>
              <w:rPr>
                <w:noProof/>
                <w:webHidden/>
              </w:rPr>
              <w:instrText xml:space="preserve"> PAGEREF _Toc507505383 \h </w:instrText>
            </w:r>
            <w:r>
              <w:rPr>
                <w:noProof/>
                <w:webHidden/>
              </w:rPr>
            </w:r>
            <w:r>
              <w:rPr>
                <w:noProof/>
                <w:webHidden/>
              </w:rPr>
              <w:fldChar w:fldCharType="separate"/>
            </w:r>
            <w:r>
              <w:rPr>
                <w:noProof/>
                <w:webHidden/>
              </w:rPr>
              <w:t>7</w:t>
            </w:r>
            <w:r>
              <w:rPr>
                <w:noProof/>
                <w:webHidden/>
              </w:rPr>
              <w:fldChar w:fldCharType="end"/>
            </w:r>
          </w:hyperlink>
        </w:p>
        <w:p w14:paraId="01305412" w14:textId="527AEFB6" w:rsidR="003330CE" w:rsidRDefault="003330CE">
          <w:pPr>
            <w:pStyle w:val="TOC3"/>
            <w:tabs>
              <w:tab w:val="right" w:leader="dot" w:pos="9016"/>
            </w:tabs>
            <w:rPr>
              <w:rFonts w:eastAsiaTheme="minorEastAsia"/>
              <w:noProof/>
              <w:lang w:eastAsia="en-GB"/>
            </w:rPr>
          </w:pPr>
          <w:hyperlink w:anchor="_Toc507505384" w:history="1">
            <w:r w:rsidRPr="006D71EA">
              <w:rPr>
                <w:rStyle w:val="Hyperlink"/>
                <w:b/>
                <w:noProof/>
              </w:rPr>
              <w:t>i). Process:</w:t>
            </w:r>
            <w:r>
              <w:rPr>
                <w:noProof/>
                <w:webHidden/>
              </w:rPr>
              <w:tab/>
            </w:r>
            <w:r>
              <w:rPr>
                <w:noProof/>
                <w:webHidden/>
              </w:rPr>
              <w:fldChar w:fldCharType="begin"/>
            </w:r>
            <w:r>
              <w:rPr>
                <w:noProof/>
                <w:webHidden/>
              </w:rPr>
              <w:instrText xml:space="preserve"> PAGEREF _Toc507505384 \h </w:instrText>
            </w:r>
            <w:r>
              <w:rPr>
                <w:noProof/>
                <w:webHidden/>
              </w:rPr>
            </w:r>
            <w:r>
              <w:rPr>
                <w:noProof/>
                <w:webHidden/>
              </w:rPr>
              <w:fldChar w:fldCharType="separate"/>
            </w:r>
            <w:r>
              <w:rPr>
                <w:noProof/>
                <w:webHidden/>
              </w:rPr>
              <w:t>7</w:t>
            </w:r>
            <w:r>
              <w:rPr>
                <w:noProof/>
                <w:webHidden/>
              </w:rPr>
              <w:fldChar w:fldCharType="end"/>
            </w:r>
          </w:hyperlink>
        </w:p>
        <w:p w14:paraId="3615DBDB" w14:textId="7CD7A5E6" w:rsidR="003330CE" w:rsidRDefault="003330CE">
          <w:pPr>
            <w:pStyle w:val="TOC1"/>
            <w:tabs>
              <w:tab w:val="right" w:leader="dot" w:pos="9016"/>
            </w:tabs>
            <w:rPr>
              <w:rFonts w:eastAsiaTheme="minorEastAsia"/>
              <w:noProof/>
              <w:lang w:eastAsia="en-GB"/>
            </w:rPr>
          </w:pPr>
          <w:hyperlink w:anchor="_Toc507505385" w:history="1">
            <w:r w:rsidRPr="006D71EA">
              <w:rPr>
                <w:rStyle w:val="Hyperlink"/>
                <w:b/>
                <w:noProof/>
              </w:rPr>
              <w:t>Discussion</w:t>
            </w:r>
            <w:r>
              <w:rPr>
                <w:noProof/>
                <w:webHidden/>
              </w:rPr>
              <w:tab/>
            </w:r>
            <w:r>
              <w:rPr>
                <w:noProof/>
                <w:webHidden/>
              </w:rPr>
              <w:fldChar w:fldCharType="begin"/>
            </w:r>
            <w:r>
              <w:rPr>
                <w:noProof/>
                <w:webHidden/>
              </w:rPr>
              <w:instrText xml:space="preserve"> PAGEREF _Toc507505385 \h </w:instrText>
            </w:r>
            <w:r>
              <w:rPr>
                <w:noProof/>
                <w:webHidden/>
              </w:rPr>
            </w:r>
            <w:r>
              <w:rPr>
                <w:noProof/>
                <w:webHidden/>
              </w:rPr>
              <w:fldChar w:fldCharType="separate"/>
            </w:r>
            <w:r>
              <w:rPr>
                <w:noProof/>
                <w:webHidden/>
              </w:rPr>
              <w:t>8</w:t>
            </w:r>
            <w:r>
              <w:rPr>
                <w:noProof/>
                <w:webHidden/>
              </w:rPr>
              <w:fldChar w:fldCharType="end"/>
            </w:r>
          </w:hyperlink>
        </w:p>
        <w:p w14:paraId="7FA02591" w14:textId="1A37A06D" w:rsidR="003330CE" w:rsidRDefault="003330CE">
          <w:pPr>
            <w:pStyle w:val="TOC2"/>
            <w:tabs>
              <w:tab w:val="right" w:leader="dot" w:pos="9016"/>
            </w:tabs>
            <w:rPr>
              <w:rFonts w:eastAsiaTheme="minorEastAsia"/>
              <w:noProof/>
              <w:lang w:eastAsia="en-GB"/>
            </w:rPr>
          </w:pPr>
          <w:hyperlink w:anchor="_Toc507505386" w:history="1">
            <w:r w:rsidRPr="006D71EA">
              <w:rPr>
                <w:rStyle w:val="Hyperlink"/>
                <w:b/>
                <w:noProof/>
              </w:rPr>
              <w:t>Material</w:t>
            </w:r>
            <w:r>
              <w:rPr>
                <w:noProof/>
                <w:webHidden/>
              </w:rPr>
              <w:tab/>
            </w:r>
            <w:r>
              <w:rPr>
                <w:noProof/>
                <w:webHidden/>
              </w:rPr>
              <w:fldChar w:fldCharType="begin"/>
            </w:r>
            <w:r>
              <w:rPr>
                <w:noProof/>
                <w:webHidden/>
              </w:rPr>
              <w:instrText xml:space="preserve"> PAGEREF _Toc507505386 \h </w:instrText>
            </w:r>
            <w:r>
              <w:rPr>
                <w:noProof/>
                <w:webHidden/>
              </w:rPr>
            </w:r>
            <w:r>
              <w:rPr>
                <w:noProof/>
                <w:webHidden/>
              </w:rPr>
              <w:fldChar w:fldCharType="separate"/>
            </w:r>
            <w:r>
              <w:rPr>
                <w:noProof/>
                <w:webHidden/>
              </w:rPr>
              <w:t>8</w:t>
            </w:r>
            <w:r>
              <w:rPr>
                <w:noProof/>
                <w:webHidden/>
              </w:rPr>
              <w:fldChar w:fldCharType="end"/>
            </w:r>
          </w:hyperlink>
        </w:p>
        <w:p w14:paraId="3DCE1C25" w14:textId="6B251B3C" w:rsidR="003330CE" w:rsidRDefault="003330CE">
          <w:pPr>
            <w:pStyle w:val="TOC2"/>
            <w:tabs>
              <w:tab w:val="right" w:leader="dot" w:pos="9016"/>
            </w:tabs>
            <w:rPr>
              <w:rFonts w:eastAsiaTheme="minorEastAsia"/>
              <w:noProof/>
              <w:lang w:eastAsia="en-GB"/>
            </w:rPr>
          </w:pPr>
          <w:hyperlink w:anchor="_Toc507505387" w:history="1">
            <w:r w:rsidRPr="006D71EA">
              <w:rPr>
                <w:rStyle w:val="Hyperlink"/>
                <w:b/>
                <w:noProof/>
              </w:rPr>
              <w:t>Process</w:t>
            </w:r>
            <w:r>
              <w:rPr>
                <w:noProof/>
                <w:webHidden/>
              </w:rPr>
              <w:tab/>
            </w:r>
            <w:r>
              <w:rPr>
                <w:noProof/>
                <w:webHidden/>
              </w:rPr>
              <w:fldChar w:fldCharType="begin"/>
            </w:r>
            <w:r>
              <w:rPr>
                <w:noProof/>
                <w:webHidden/>
              </w:rPr>
              <w:instrText xml:space="preserve"> PAGEREF _Toc507505387 \h </w:instrText>
            </w:r>
            <w:r>
              <w:rPr>
                <w:noProof/>
                <w:webHidden/>
              </w:rPr>
            </w:r>
            <w:r>
              <w:rPr>
                <w:noProof/>
                <w:webHidden/>
              </w:rPr>
              <w:fldChar w:fldCharType="separate"/>
            </w:r>
            <w:r>
              <w:rPr>
                <w:noProof/>
                <w:webHidden/>
              </w:rPr>
              <w:t>9</w:t>
            </w:r>
            <w:r>
              <w:rPr>
                <w:noProof/>
                <w:webHidden/>
              </w:rPr>
              <w:fldChar w:fldCharType="end"/>
            </w:r>
          </w:hyperlink>
        </w:p>
        <w:p w14:paraId="271A83A5" w14:textId="66CC9A30" w:rsidR="003330CE" w:rsidRDefault="003330CE">
          <w:pPr>
            <w:pStyle w:val="TOC1"/>
            <w:tabs>
              <w:tab w:val="right" w:leader="dot" w:pos="9016"/>
            </w:tabs>
            <w:rPr>
              <w:rFonts w:eastAsiaTheme="minorEastAsia"/>
              <w:noProof/>
              <w:lang w:eastAsia="en-GB"/>
            </w:rPr>
          </w:pPr>
          <w:hyperlink w:anchor="_Toc507505388" w:history="1">
            <w:r w:rsidRPr="006D71EA">
              <w:rPr>
                <w:rStyle w:val="Hyperlink"/>
                <w:b/>
                <w:noProof/>
              </w:rPr>
              <w:t>Conclusion</w:t>
            </w:r>
            <w:r>
              <w:rPr>
                <w:noProof/>
                <w:webHidden/>
              </w:rPr>
              <w:tab/>
            </w:r>
            <w:r>
              <w:rPr>
                <w:noProof/>
                <w:webHidden/>
              </w:rPr>
              <w:fldChar w:fldCharType="begin"/>
            </w:r>
            <w:r>
              <w:rPr>
                <w:noProof/>
                <w:webHidden/>
              </w:rPr>
              <w:instrText xml:space="preserve"> PAGEREF _Toc507505388 \h </w:instrText>
            </w:r>
            <w:r>
              <w:rPr>
                <w:noProof/>
                <w:webHidden/>
              </w:rPr>
            </w:r>
            <w:r>
              <w:rPr>
                <w:noProof/>
                <w:webHidden/>
              </w:rPr>
              <w:fldChar w:fldCharType="separate"/>
            </w:r>
            <w:r>
              <w:rPr>
                <w:noProof/>
                <w:webHidden/>
              </w:rPr>
              <w:t>10</w:t>
            </w:r>
            <w:r>
              <w:rPr>
                <w:noProof/>
                <w:webHidden/>
              </w:rPr>
              <w:fldChar w:fldCharType="end"/>
            </w:r>
          </w:hyperlink>
        </w:p>
        <w:p w14:paraId="3F39205E" w14:textId="6F6C8B7A" w:rsidR="003330CE" w:rsidRDefault="003330CE">
          <w:pPr>
            <w:pStyle w:val="TOC1"/>
            <w:tabs>
              <w:tab w:val="right" w:leader="dot" w:pos="9016"/>
            </w:tabs>
            <w:rPr>
              <w:rFonts w:eastAsiaTheme="minorEastAsia"/>
              <w:noProof/>
              <w:lang w:eastAsia="en-GB"/>
            </w:rPr>
          </w:pPr>
          <w:hyperlink w:anchor="_Toc507505389" w:history="1">
            <w:r w:rsidRPr="006D71EA">
              <w:rPr>
                <w:rStyle w:val="Hyperlink"/>
                <w:b/>
                <w:noProof/>
              </w:rPr>
              <w:t>References</w:t>
            </w:r>
            <w:r>
              <w:rPr>
                <w:noProof/>
                <w:webHidden/>
              </w:rPr>
              <w:tab/>
            </w:r>
            <w:r>
              <w:rPr>
                <w:noProof/>
                <w:webHidden/>
              </w:rPr>
              <w:fldChar w:fldCharType="begin"/>
            </w:r>
            <w:r>
              <w:rPr>
                <w:noProof/>
                <w:webHidden/>
              </w:rPr>
              <w:instrText xml:space="preserve"> PAGEREF _Toc507505389 \h </w:instrText>
            </w:r>
            <w:r>
              <w:rPr>
                <w:noProof/>
                <w:webHidden/>
              </w:rPr>
            </w:r>
            <w:r>
              <w:rPr>
                <w:noProof/>
                <w:webHidden/>
              </w:rPr>
              <w:fldChar w:fldCharType="separate"/>
            </w:r>
            <w:r>
              <w:rPr>
                <w:noProof/>
                <w:webHidden/>
              </w:rPr>
              <w:t>11</w:t>
            </w:r>
            <w:r>
              <w:rPr>
                <w:noProof/>
                <w:webHidden/>
              </w:rPr>
              <w:fldChar w:fldCharType="end"/>
            </w:r>
          </w:hyperlink>
        </w:p>
        <w:p w14:paraId="2B89D550" w14:textId="2D7083E7" w:rsidR="001B4FE9" w:rsidRDefault="001B4FE9">
          <w:r>
            <w:rPr>
              <w:b/>
              <w:bCs/>
              <w:noProof/>
            </w:rPr>
            <w:fldChar w:fldCharType="end"/>
          </w:r>
        </w:p>
      </w:sdtContent>
    </w:sdt>
    <w:p w14:paraId="7924DE59" w14:textId="77777777" w:rsidR="00D66FED" w:rsidRDefault="00D66FED" w:rsidP="00DB227D">
      <w:pPr>
        <w:pStyle w:val="Heading1"/>
        <w:rPr>
          <w:u w:val="single"/>
        </w:rPr>
      </w:pPr>
    </w:p>
    <w:p w14:paraId="24FC146B" w14:textId="77777777" w:rsidR="00D66FED" w:rsidRDefault="00D66FED" w:rsidP="00DB227D">
      <w:pPr>
        <w:pStyle w:val="Heading1"/>
        <w:rPr>
          <w:u w:val="single"/>
        </w:rPr>
      </w:pPr>
    </w:p>
    <w:p w14:paraId="44E3F7C3" w14:textId="77777777" w:rsidR="00D66FED" w:rsidRDefault="00D66FED" w:rsidP="00DB227D">
      <w:pPr>
        <w:pStyle w:val="Heading1"/>
        <w:rPr>
          <w:u w:val="single"/>
        </w:rPr>
      </w:pPr>
    </w:p>
    <w:p w14:paraId="0CB25774" w14:textId="491BF98E" w:rsidR="00111527" w:rsidRDefault="00111527" w:rsidP="00D66FED"/>
    <w:p w14:paraId="5141999C" w14:textId="084C1F9D" w:rsidR="001B4FE9" w:rsidRDefault="001B4FE9" w:rsidP="00D66FED"/>
    <w:p w14:paraId="6B6583CD" w14:textId="77777777" w:rsidR="001B4FE9" w:rsidRPr="00D66FED" w:rsidRDefault="001B4FE9" w:rsidP="00D66FED"/>
    <w:p w14:paraId="6D2D99D5" w14:textId="606910D4" w:rsidR="00D66FED" w:rsidRDefault="00DD00DE" w:rsidP="0076143F">
      <w:pPr>
        <w:pStyle w:val="Heading1"/>
        <w:jc w:val="center"/>
        <w:rPr>
          <w:b/>
          <w:u w:val="single"/>
        </w:rPr>
      </w:pPr>
      <w:bookmarkStart w:id="1" w:name="_Toc507505370"/>
      <w:r w:rsidRPr="00E9629E">
        <w:rPr>
          <w:b/>
          <w:u w:val="single"/>
        </w:rPr>
        <w:lastRenderedPageBreak/>
        <w:t>Introduction</w:t>
      </w:r>
      <w:bookmarkEnd w:id="1"/>
    </w:p>
    <w:p w14:paraId="10A7B72D" w14:textId="4617EB47" w:rsidR="00996673" w:rsidRPr="000A42F4" w:rsidRDefault="00996673" w:rsidP="00996673">
      <w:pPr>
        <w:pStyle w:val="Heading2"/>
        <w:rPr>
          <w:b/>
          <w:u w:val="single"/>
        </w:rPr>
      </w:pPr>
      <w:bookmarkStart w:id="2" w:name="_Toc507505371"/>
      <w:r w:rsidRPr="000A42F4">
        <w:rPr>
          <w:b/>
          <w:u w:val="single"/>
        </w:rPr>
        <w:t>Aim:</w:t>
      </w:r>
      <w:bookmarkEnd w:id="2"/>
    </w:p>
    <w:p w14:paraId="34D9C3A6" w14:textId="01D27763" w:rsidR="008B5BBE" w:rsidRDefault="005113D5" w:rsidP="00D66FED">
      <w:r>
        <w:t xml:space="preserve"> </w:t>
      </w:r>
      <w:r w:rsidR="008B5BBE">
        <w:t xml:space="preserve">The aim of this report </w:t>
      </w:r>
      <w:r w:rsidR="007A728B">
        <w:t xml:space="preserve">is to </w:t>
      </w:r>
      <w:r w:rsidR="005A4417">
        <w:t>research</w:t>
      </w:r>
      <w:r w:rsidR="007A728B">
        <w:t xml:space="preserve"> the different processes for producing a large cog</w:t>
      </w:r>
      <w:r w:rsidR="00BF3445">
        <w:t>. B</w:t>
      </w:r>
      <w:r w:rsidR="00C13E4C">
        <w:t xml:space="preserve">y studying the advantages and disadvantages of </w:t>
      </w:r>
      <w:r w:rsidR="00FA1C52">
        <w:t>varied materials and processes</w:t>
      </w:r>
      <w:r w:rsidR="00BF3445">
        <w:t>,</w:t>
      </w:r>
      <w:r>
        <w:t xml:space="preserve"> I will</w:t>
      </w:r>
      <w:r w:rsidR="00FA1C52">
        <w:t xml:space="preserve"> conclude which process and material is best for producing </w:t>
      </w:r>
      <w:r w:rsidR="00BF3445">
        <w:t>cogs efficiently and accurately</w:t>
      </w:r>
      <w:r>
        <w:t xml:space="preserve"> to a good standard</w:t>
      </w:r>
      <w:r w:rsidR="00BF3445">
        <w:t>.</w:t>
      </w:r>
    </w:p>
    <w:p w14:paraId="023AB54F" w14:textId="3592CC5F" w:rsidR="00996673" w:rsidRPr="000A42F4" w:rsidRDefault="00996673" w:rsidP="00996673">
      <w:pPr>
        <w:pStyle w:val="Heading2"/>
        <w:rPr>
          <w:b/>
          <w:u w:val="single"/>
        </w:rPr>
      </w:pPr>
      <w:bookmarkStart w:id="3" w:name="_Toc507505372"/>
      <w:r w:rsidRPr="000A42F4">
        <w:rPr>
          <w:b/>
          <w:u w:val="single"/>
        </w:rPr>
        <w:t>Function:</w:t>
      </w:r>
      <w:bookmarkEnd w:id="3"/>
    </w:p>
    <w:p w14:paraId="6FE21EF0" w14:textId="09A2230D" w:rsidR="00DB0476" w:rsidRDefault="00DB0476" w:rsidP="00D66FED">
      <w:r>
        <w:t xml:space="preserve"> </w:t>
      </w:r>
      <w:r w:rsidR="00C01D04">
        <w:t>To propel a bicycle forward pedals are pushed</w:t>
      </w:r>
      <w:r w:rsidR="0043746D">
        <w:t xml:space="preserve"> by kinetic energy in a circular motion</w:t>
      </w:r>
      <w:r w:rsidR="00A161D7">
        <w:t>.</w:t>
      </w:r>
      <w:r w:rsidR="007F55A0">
        <w:t xml:space="preserve"> This spins </w:t>
      </w:r>
      <w:r w:rsidR="00D4249A">
        <w:t>the chainring connected to the pedal</w:t>
      </w:r>
      <w:r w:rsidR="00B536EC">
        <w:t xml:space="preserve">, </w:t>
      </w:r>
      <w:r w:rsidR="00FA49EF">
        <w:t xml:space="preserve">which </w:t>
      </w:r>
      <w:r w:rsidR="00193909">
        <w:t>spins</w:t>
      </w:r>
      <w:r w:rsidR="00FA49EF">
        <w:t xml:space="preserve"> the rear </w:t>
      </w:r>
      <w:r w:rsidR="00193909">
        <w:t xml:space="preserve">desired cog on the </w:t>
      </w:r>
      <w:r w:rsidR="00FA49EF">
        <w:t xml:space="preserve">cassette </w:t>
      </w:r>
      <w:r w:rsidR="00827E95">
        <w:t>using a linked chain</w:t>
      </w:r>
      <w:r w:rsidR="00B536EC">
        <w:t>. The rear cog</w:t>
      </w:r>
      <w:r w:rsidR="00416B4F">
        <w:t>s are attached to the hub</w:t>
      </w:r>
      <w:r w:rsidR="007758F8">
        <w:t xml:space="preserve"> on one side of the rear wheel. </w:t>
      </w:r>
      <w:r w:rsidR="00E43A6B">
        <w:t>Derailleurs are used to shift the chain from one cog to another</w:t>
      </w:r>
      <w:r w:rsidR="007A0F7C">
        <w:t>, changing</w:t>
      </w:r>
      <w:r w:rsidR="007758F8">
        <w:t xml:space="preserve"> the gear ratio </w:t>
      </w:r>
      <w:r w:rsidR="00111603">
        <w:t>to better suit the needs of the rider</w:t>
      </w:r>
      <w:r w:rsidR="007A0F7C">
        <w:t xml:space="preserve">, </w:t>
      </w:r>
      <w:r w:rsidR="00077539">
        <w:t>getting the best performance</w:t>
      </w:r>
      <w:r w:rsidR="007A0F7C">
        <w:t xml:space="preserve"> out of the bicycle</w:t>
      </w:r>
      <w:r w:rsidR="00077539">
        <w:t>.</w:t>
      </w:r>
    </w:p>
    <w:p w14:paraId="2C275BDA" w14:textId="7A5167BE" w:rsidR="00996673" w:rsidRPr="000A42F4" w:rsidRDefault="00996673" w:rsidP="00996673">
      <w:pPr>
        <w:pStyle w:val="Heading2"/>
        <w:rPr>
          <w:b/>
          <w:u w:val="single"/>
        </w:rPr>
      </w:pPr>
      <w:bookmarkStart w:id="4" w:name="_Toc507505373"/>
      <w:r w:rsidRPr="000A42F4">
        <w:rPr>
          <w:b/>
          <w:u w:val="single"/>
        </w:rPr>
        <w:t>Properties:</w:t>
      </w:r>
      <w:bookmarkEnd w:id="4"/>
    </w:p>
    <w:p w14:paraId="667BEF1B" w14:textId="51BD61ED" w:rsidR="00A26DA0" w:rsidRDefault="005113D5" w:rsidP="00D66FED">
      <w:r>
        <w:t xml:space="preserve"> </w:t>
      </w:r>
      <w:r w:rsidR="00021811">
        <w:t xml:space="preserve">The </w:t>
      </w:r>
      <w:r w:rsidR="007D2D80">
        <w:t xml:space="preserve">cassette should feature </w:t>
      </w:r>
      <w:r w:rsidR="00021811">
        <w:t xml:space="preserve">key </w:t>
      </w:r>
      <w:r w:rsidR="000A561A">
        <w:t>performance feature</w:t>
      </w:r>
      <w:r w:rsidR="007D2D80">
        <w:t xml:space="preserve">s </w:t>
      </w:r>
      <w:r w:rsidR="00CE79CC">
        <w:t>such as</w:t>
      </w:r>
      <w:r w:rsidR="00221101">
        <w:t>;</w:t>
      </w:r>
      <w:r w:rsidR="00CE79CC">
        <w:t xml:space="preserve"> its ability to shift the chain quickly and precisely </w:t>
      </w:r>
      <w:r w:rsidR="00FF7995">
        <w:t>under a pressure load.</w:t>
      </w:r>
      <w:r w:rsidR="007404E2">
        <w:t xml:space="preserve"> To do this</w:t>
      </w:r>
      <w:r w:rsidR="002020E8">
        <w:t xml:space="preserve"> </w:t>
      </w:r>
      <w:r w:rsidR="007404E2">
        <w:t>the cog must hav</w:t>
      </w:r>
      <w:r w:rsidR="00B320D8">
        <w:t>e unique teeth profiles and ramps</w:t>
      </w:r>
      <w:r w:rsidR="004E2A50">
        <w:t xml:space="preserve"> </w:t>
      </w:r>
      <w:r w:rsidR="00430752">
        <w:t xml:space="preserve">to help the </w:t>
      </w:r>
      <w:r w:rsidR="00B320D8">
        <w:t>chain shift to the desired cog</w:t>
      </w:r>
      <w:r w:rsidR="004E2A50">
        <w:t>,</w:t>
      </w:r>
      <w:r w:rsidR="00FE43F8">
        <w:t xml:space="preserve"> </w:t>
      </w:r>
      <w:r w:rsidR="00003F7D">
        <w:t>then</w:t>
      </w:r>
      <w:r w:rsidR="00FE43F8">
        <w:t xml:space="preserve"> hang on</w:t>
      </w:r>
      <w:r w:rsidR="00AD6C3A">
        <w:t xml:space="preserve"> </w:t>
      </w:r>
      <w:r w:rsidR="00FE43F8">
        <w:t>for</w:t>
      </w:r>
      <w:r w:rsidR="00AD6C3A">
        <w:t xml:space="preserve"> </w:t>
      </w:r>
      <w:r w:rsidR="000179F0">
        <w:t>an instant</w:t>
      </w:r>
      <w:r w:rsidR="00430752">
        <w:t xml:space="preserve"> to reach the desired cog</w:t>
      </w:r>
      <w:r w:rsidR="00D545A8">
        <w:t xml:space="preserve"> without slipping</w:t>
      </w:r>
      <w:r w:rsidR="00430752">
        <w:t>.</w:t>
      </w:r>
      <w:r w:rsidR="00FA1FF0">
        <w:t xml:space="preserve"> </w:t>
      </w:r>
      <w:r w:rsidR="00455284">
        <w:t>The most important property the rear cog should have is hardness</w:t>
      </w:r>
      <w:r w:rsidR="00F467E8">
        <w:t>. For uniform materials such as cogs</w:t>
      </w:r>
      <w:r w:rsidR="00014A88">
        <w:t xml:space="preserve"> </w:t>
      </w:r>
      <w:r w:rsidR="009A496C">
        <w:t xml:space="preserve">the hardness </w:t>
      </w:r>
      <w:r w:rsidR="00E70370">
        <w:t xml:space="preserve">directly affects </w:t>
      </w:r>
      <w:r w:rsidR="00014A88">
        <w:t>durability, so the harder the material the</w:t>
      </w:r>
      <w:r w:rsidR="00561F62">
        <w:t xml:space="preserve"> longer you can use it</w:t>
      </w:r>
      <w:r w:rsidR="008F19E3">
        <w:t xml:space="preserve"> before replacing it.</w:t>
      </w:r>
    </w:p>
    <w:p w14:paraId="18D06878" w14:textId="69A45CB8" w:rsidR="00D66FED" w:rsidRDefault="004B5E2E" w:rsidP="00D66FED">
      <w:r w:rsidRPr="0014551A">
        <w:rPr>
          <w:noProof/>
          <w:lang w:eastAsia="en-GB"/>
        </w:rPr>
        <w:drawing>
          <wp:anchor distT="0" distB="0" distL="114300" distR="114300" simplePos="0" relativeHeight="251610112" behindDoc="1" locked="0" layoutInCell="1" allowOverlap="1" wp14:anchorId="4949A5A9" wp14:editId="2A2DECAC">
            <wp:simplePos x="0" y="0"/>
            <wp:positionH relativeFrom="margin">
              <wp:align>right</wp:align>
            </wp:positionH>
            <wp:positionV relativeFrom="paragraph">
              <wp:posOffset>231189</wp:posOffset>
            </wp:positionV>
            <wp:extent cx="5731510" cy="3811905"/>
            <wp:effectExtent l="0" t="0" r="254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811905"/>
                    </a:xfrm>
                    <a:prstGeom prst="rect">
                      <a:avLst/>
                    </a:prstGeom>
                  </pic:spPr>
                </pic:pic>
              </a:graphicData>
            </a:graphic>
          </wp:anchor>
        </w:drawing>
      </w:r>
    </w:p>
    <w:p w14:paraId="69E8AB52" w14:textId="3CD59AE7" w:rsidR="00D66FED" w:rsidRDefault="00D66FED" w:rsidP="00D66FED"/>
    <w:p w14:paraId="33BDCCC8" w14:textId="0468531B" w:rsidR="00D66FED" w:rsidRDefault="00D66FED" w:rsidP="00D66FED"/>
    <w:p w14:paraId="4110A1C7" w14:textId="7035D32C" w:rsidR="00D66FED" w:rsidRDefault="00D66FED" w:rsidP="00D66FED"/>
    <w:p w14:paraId="5BF33598" w14:textId="2B517FE3" w:rsidR="00D66FED" w:rsidRDefault="00D66FED" w:rsidP="00D66FED"/>
    <w:p w14:paraId="4137D5DB" w14:textId="6B760C5E" w:rsidR="00D66FED" w:rsidRDefault="00D66FED" w:rsidP="00D66FED"/>
    <w:p w14:paraId="58ABA86D" w14:textId="67507824" w:rsidR="00D66FED" w:rsidRDefault="00D66FED" w:rsidP="00D66FED"/>
    <w:p w14:paraId="151DFA49" w14:textId="4C0EE5E5" w:rsidR="00D66FED" w:rsidRDefault="00D66FED" w:rsidP="00D66FED"/>
    <w:p w14:paraId="729667B7" w14:textId="4821E721" w:rsidR="00D66FED" w:rsidRDefault="00D66FED" w:rsidP="00D66FED"/>
    <w:p w14:paraId="57ACBA93" w14:textId="410617E1" w:rsidR="00D66FED" w:rsidRDefault="00D66FED" w:rsidP="00D66FED"/>
    <w:p w14:paraId="21CEEE3A" w14:textId="5E965EF3" w:rsidR="00D66FED" w:rsidRDefault="00D66FED" w:rsidP="00D66FED"/>
    <w:p w14:paraId="49C581A5" w14:textId="6C441DDA" w:rsidR="00D66FED" w:rsidRDefault="00D66FED" w:rsidP="00D66FED"/>
    <w:p w14:paraId="0C3A2D0F" w14:textId="2F61A79D" w:rsidR="00D66FED" w:rsidRDefault="00D66FED" w:rsidP="00D66FED"/>
    <w:p w14:paraId="5067FE03" w14:textId="1C0B834D" w:rsidR="00D66FED" w:rsidRDefault="00D66FED" w:rsidP="00D66FED"/>
    <w:p w14:paraId="00B8D6A0" w14:textId="77777777" w:rsidR="000E77FE" w:rsidRDefault="000E77FE" w:rsidP="00D66FED"/>
    <w:p w14:paraId="068961D7" w14:textId="42D675CC" w:rsidR="000E77FE" w:rsidRPr="000962CB" w:rsidRDefault="000E77FE" w:rsidP="00D66FED">
      <w:pPr>
        <w:rPr>
          <w:b/>
          <w:i/>
        </w:rPr>
      </w:pPr>
      <w:r w:rsidRPr="000962CB">
        <w:rPr>
          <w:b/>
          <w:i/>
        </w:rPr>
        <w:t>Fig.1</w:t>
      </w:r>
      <w:r w:rsidR="00996673" w:rsidRPr="000962CB">
        <w:rPr>
          <w:b/>
          <w:i/>
        </w:rPr>
        <w:t xml:space="preserve"> </w:t>
      </w:r>
    </w:p>
    <w:p w14:paraId="4072FFC0" w14:textId="4FE47B67" w:rsidR="00D66FED" w:rsidRPr="00D66FED" w:rsidRDefault="00D66FED" w:rsidP="00D66FED"/>
    <w:p w14:paraId="1968D18B" w14:textId="4856E57E" w:rsidR="00475F9D" w:rsidRDefault="00434220" w:rsidP="0076143F">
      <w:pPr>
        <w:pStyle w:val="Heading1"/>
        <w:jc w:val="center"/>
        <w:rPr>
          <w:b/>
          <w:u w:val="single"/>
        </w:rPr>
      </w:pPr>
      <w:bookmarkStart w:id="5" w:name="_Toc507505374"/>
      <w:r w:rsidRPr="00E9629E">
        <w:rPr>
          <w:b/>
          <w:u w:val="single"/>
        </w:rPr>
        <w:lastRenderedPageBreak/>
        <w:t>Methodology</w:t>
      </w:r>
      <w:bookmarkEnd w:id="5"/>
    </w:p>
    <w:p w14:paraId="3873F0F1" w14:textId="77777777" w:rsidR="0076143F" w:rsidRPr="0076143F" w:rsidRDefault="0076143F" w:rsidP="0076143F"/>
    <w:p w14:paraId="5E2A6004" w14:textId="4CA4F363" w:rsidR="00965D31" w:rsidRPr="00090B74" w:rsidRDefault="00283BC3" w:rsidP="00090B74">
      <w:pPr>
        <w:pStyle w:val="Heading2"/>
        <w:rPr>
          <w:b/>
          <w:u w:val="single"/>
        </w:rPr>
      </w:pPr>
      <w:bookmarkStart w:id="6" w:name="_Toc507505375"/>
      <w:r w:rsidRPr="00111527">
        <w:rPr>
          <w:b/>
          <w:u w:val="single"/>
        </w:rPr>
        <w:t>Material Properties</w:t>
      </w:r>
      <w:bookmarkEnd w:id="6"/>
    </w:p>
    <w:p w14:paraId="6F508684" w14:textId="73807AA2" w:rsidR="00E72C79" w:rsidRPr="001B4FE9" w:rsidRDefault="00061632" w:rsidP="00E72C79">
      <w:pPr>
        <w:pStyle w:val="Heading3"/>
        <w:rPr>
          <w:b/>
        </w:rPr>
      </w:pPr>
      <w:bookmarkStart w:id="7" w:name="_Toc507505376"/>
      <w:proofErr w:type="spellStart"/>
      <w:r>
        <w:rPr>
          <w:b/>
        </w:rPr>
        <w:t>i</w:t>
      </w:r>
      <w:proofErr w:type="spellEnd"/>
      <w:r w:rsidR="001B4FE9">
        <w:rPr>
          <w:b/>
        </w:rPr>
        <w:t xml:space="preserve">). </w:t>
      </w:r>
      <w:r w:rsidR="008738B6" w:rsidRPr="001B4FE9">
        <w:rPr>
          <w:b/>
        </w:rPr>
        <w:t>Low Alloy S</w:t>
      </w:r>
      <w:r w:rsidR="00996673" w:rsidRPr="001B4FE9">
        <w:rPr>
          <w:b/>
        </w:rPr>
        <w:t>teel</w:t>
      </w:r>
      <w:r w:rsidR="001B4FE9" w:rsidRPr="001B4FE9">
        <w:rPr>
          <w:b/>
        </w:rPr>
        <w:t xml:space="preserve"> (Fe</w:t>
      </w:r>
      <w:proofErr w:type="gramStart"/>
      <w:r w:rsidR="001B4FE9" w:rsidRPr="001B4FE9">
        <w:rPr>
          <w:b/>
        </w:rPr>
        <w:t>)</w:t>
      </w:r>
      <w:r>
        <w:rPr>
          <w:b/>
        </w:rPr>
        <w:t xml:space="preserve"> </w:t>
      </w:r>
      <w:r w:rsidR="00526820" w:rsidRPr="001B4FE9">
        <w:rPr>
          <w:b/>
        </w:rPr>
        <w:t>:</w:t>
      </w:r>
      <w:bookmarkEnd w:id="7"/>
      <w:proofErr w:type="gramEnd"/>
    </w:p>
    <w:p w14:paraId="40C115FD" w14:textId="6AD228D5" w:rsidR="00315C63" w:rsidRDefault="001A19C9" w:rsidP="00315C63">
      <w:r>
        <w:t>To make this material carbon is added to pure iron</w:t>
      </w:r>
      <w:r w:rsidR="00040B7E">
        <w:t xml:space="preserve"> and heat treated. Heat treating is </w:t>
      </w:r>
      <w:r w:rsidR="00E6063B">
        <w:t xml:space="preserve">a process where </w:t>
      </w:r>
      <w:r w:rsidR="003E3C1E">
        <w:t xml:space="preserve">the </w:t>
      </w:r>
      <w:r w:rsidR="0071636A">
        <w:t xml:space="preserve">temperature of the steel </w:t>
      </w:r>
      <w:r w:rsidR="00D80A6F">
        <w:t xml:space="preserve">is increased </w:t>
      </w:r>
      <w:r w:rsidR="0071636A">
        <w:t>to around 800 C to dissolve the carbo</w:t>
      </w:r>
      <w:r w:rsidR="0048304C">
        <w:t>n</w:t>
      </w:r>
      <w:r w:rsidR="00BD1E36">
        <w:t>.</w:t>
      </w:r>
      <w:r w:rsidR="00D80A6F">
        <w:t xml:space="preserve"> </w:t>
      </w:r>
      <w:r w:rsidR="00BD1E36">
        <w:t>T</w:t>
      </w:r>
      <w:r w:rsidR="00D80A6F">
        <w:t xml:space="preserve">his is then rapidly cooled </w:t>
      </w:r>
      <w:r w:rsidR="00673F32">
        <w:t>by cold water</w:t>
      </w:r>
      <w:r w:rsidR="0048304C">
        <w:t xml:space="preserve">, </w:t>
      </w:r>
      <w:r w:rsidR="00673F32">
        <w:t xml:space="preserve">reheated </w:t>
      </w:r>
      <w:r w:rsidR="00A5252A">
        <w:t>and held at a lower temperature</w:t>
      </w:r>
      <w:r w:rsidR="00113FFC">
        <w:t xml:space="preserve"> otherwise k</w:t>
      </w:r>
      <w:r w:rsidR="00A5252A">
        <w:t>nown as tempering.</w:t>
      </w:r>
      <w:r w:rsidR="00BB1C76">
        <w:t xml:space="preserve"> Rapidly cooling the material is known as quenching,</w:t>
      </w:r>
      <w:r w:rsidR="00AC2D7D">
        <w:t xml:space="preserve"> this turns the material hard and brittle. </w:t>
      </w:r>
      <w:r w:rsidR="0087686F">
        <w:t>The toughness is slowly restored by tempering the material</w:t>
      </w:r>
      <w:r w:rsidR="004203B0">
        <w:t>. Varied tempering time and temperatures determine the material properties.</w:t>
      </w:r>
      <w:r w:rsidR="00CD5733">
        <w:t xml:space="preserve"> The cooling rate must be very high</w:t>
      </w:r>
      <w:r w:rsidR="00B74B53">
        <w:t>. T</w:t>
      </w:r>
      <w:r w:rsidR="00FA403B">
        <w:t xml:space="preserve">he interior </w:t>
      </w:r>
      <w:r w:rsidR="003167DD">
        <w:t>cool</w:t>
      </w:r>
      <w:r w:rsidR="00B74B53">
        <w:t>s</w:t>
      </w:r>
      <w:r w:rsidR="005D0702">
        <w:t xml:space="preserve"> </w:t>
      </w:r>
      <w:r w:rsidR="003167DD">
        <w:t>at a slower rate</w:t>
      </w:r>
      <w:r w:rsidR="003D5245">
        <w:t xml:space="preserve"> due to the heat </w:t>
      </w:r>
      <w:r w:rsidR="00843F62">
        <w:t xml:space="preserve">having to </w:t>
      </w:r>
      <w:r w:rsidR="003D5245">
        <w:t>conduct out</w:t>
      </w:r>
      <w:r w:rsidR="00843F62">
        <w:t>wards</w:t>
      </w:r>
      <w:r w:rsidR="0020727A">
        <w:t>, t</w:t>
      </w:r>
      <w:r w:rsidR="003167DD">
        <w:t>his can</w:t>
      </w:r>
      <w:r w:rsidR="00274EEF">
        <w:t xml:space="preserve"> </w:t>
      </w:r>
      <w:r w:rsidR="003167DD">
        <w:t>cause defects in the material</w:t>
      </w:r>
      <w:r w:rsidR="00274EEF">
        <w:t xml:space="preserve">. Alloying is used to overcome this problem. </w:t>
      </w:r>
      <w:r w:rsidR="00624DB7">
        <w:t>Alloys such as chromium</w:t>
      </w:r>
      <w:r w:rsidR="00697DE5">
        <w:t xml:space="preserve"> (Cr)</w:t>
      </w:r>
      <w:r w:rsidR="00F4276A">
        <w:t>, Vanadium (V)</w:t>
      </w:r>
      <w:r w:rsidR="00624DB7">
        <w:t xml:space="preserve"> and molybdenum </w:t>
      </w:r>
      <w:r w:rsidR="00697DE5">
        <w:t>(</w:t>
      </w:r>
      <w:proofErr w:type="spellStart"/>
      <w:r w:rsidR="00697DE5">
        <w:t>mo</w:t>
      </w:r>
      <w:proofErr w:type="spellEnd"/>
      <w:r w:rsidR="00697DE5">
        <w:t xml:space="preserve">) </w:t>
      </w:r>
      <w:r w:rsidR="00F4276A">
        <w:t xml:space="preserve">are used to retain </w:t>
      </w:r>
      <w:r w:rsidR="002C5755">
        <w:t>toughness and ductility</w:t>
      </w:r>
      <w:r w:rsidR="0076143F">
        <w:t>,</w:t>
      </w:r>
      <w:r w:rsidR="002C5755">
        <w:t xml:space="preserve"> while gaining strength</w:t>
      </w:r>
      <w:r w:rsidR="008B155B">
        <w:t xml:space="preserve"> </w:t>
      </w:r>
      <w:r w:rsidR="0076143F">
        <w:t>and lowering the cooling rate</w:t>
      </w:r>
      <w:r w:rsidR="002C5755">
        <w:t>.</w:t>
      </w:r>
    </w:p>
    <w:p w14:paraId="67729D2C" w14:textId="77777777" w:rsidR="002C5755" w:rsidRDefault="002C5755" w:rsidP="00230BEF">
      <w:pPr>
        <w:tabs>
          <w:tab w:val="left" w:pos="5250"/>
          <w:tab w:val="left" w:pos="5400"/>
          <w:tab w:val="left" w:pos="6300"/>
          <w:tab w:val="left" w:pos="6600"/>
          <w:tab w:val="left" w:pos="7500"/>
        </w:tabs>
        <w:autoSpaceDE w:val="0"/>
        <w:autoSpaceDN w:val="0"/>
        <w:adjustRightInd w:val="0"/>
        <w:spacing w:after="0" w:line="240" w:lineRule="auto"/>
      </w:pPr>
    </w:p>
    <w:p w14:paraId="17DDE3AD" w14:textId="2F5F3CFE" w:rsidR="002C5755" w:rsidRPr="00230E4B" w:rsidRDefault="00230E4B"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b/>
          <w:sz w:val="20"/>
          <w:szCs w:val="20"/>
        </w:rPr>
      </w:pPr>
      <w:r w:rsidRPr="00230E4B">
        <w:rPr>
          <w:rFonts w:ascii="Arial" w:eastAsia="Calibri" w:hAnsi="Arial" w:cs="Arial"/>
          <w:b/>
          <w:sz w:val="20"/>
          <w:szCs w:val="20"/>
        </w:rPr>
        <w:t>General Properties</w:t>
      </w:r>
    </w:p>
    <w:p w14:paraId="27990ED1" w14:textId="69C3CEB5"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Density</w:t>
      </w:r>
      <w:r w:rsidRPr="00230BEF">
        <w:rPr>
          <w:rFonts w:ascii="Arial" w:eastAsia="Calibri" w:hAnsi="Arial" w:cs="Arial"/>
          <w:sz w:val="20"/>
          <w:szCs w:val="20"/>
        </w:rPr>
        <w:tab/>
      </w:r>
      <w:r w:rsidRPr="00230BEF">
        <w:rPr>
          <w:rFonts w:ascii="Arial" w:eastAsia="Calibri" w:hAnsi="Arial" w:cs="Arial"/>
          <w:sz w:val="20"/>
          <w:szCs w:val="20"/>
        </w:rPr>
        <w:tab/>
        <w:t>7.8e3</w:t>
      </w:r>
      <w:r w:rsidRPr="00230BEF">
        <w:rPr>
          <w:rFonts w:ascii="Arial" w:eastAsia="Calibri" w:hAnsi="Arial" w:cs="Arial"/>
          <w:sz w:val="20"/>
          <w:szCs w:val="20"/>
        </w:rPr>
        <w:tab/>
        <w:t>-</w:t>
      </w:r>
      <w:r w:rsidRPr="00230BEF">
        <w:rPr>
          <w:rFonts w:ascii="Arial" w:eastAsia="Calibri" w:hAnsi="Arial" w:cs="Arial"/>
          <w:sz w:val="20"/>
          <w:szCs w:val="20"/>
        </w:rPr>
        <w:tab/>
        <w:t>7.9e3</w:t>
      </w:r>
      <w:r w:rsidRPr="00230BEF">
        <w:rPr>
          <w:rFonts w:ascii="Arial" w:eastAsia="Calibri" w:hAnsi="Arial" w:cs="Arial"/>
          <w:sz w:val="20"/>
          <w:szCs w:val="20"/>
        </w:rPr>
        <w:tab/>
        <w:t>kg/m^3</w:t>
      </w:r>
    </w:p>
    <w:p w14:paraId="35DA37F3" w14:textId="2DAF5878" w:rsid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Price</w:t>
      </w:r>
      <w:r w:rsidRPr="00230BEF">
        <w:rPr>
          <w:rFonts w:ascii="Arial" w:eastAsia="Calibri" w:hAnsi="Arial" w:cs="Arial"/>
          <w:sz w:val="20"/>
          <w:szCs w:val="20"/>
        </w:rPr>
        <w:tab/>
        <w:t>*</w:t>
      </w:r>
      <w:r w:rsidRPr="00230BEF">
        <w:rPr>
          <w:rFonts w:ascii="Arial" w:eastAsia="Calibri" w:hAnsi="Arial" w:cs="Arial"/>
          <w:sz w:val="20"/>
          <w:szCs w:val="20"/>
        </w:rPr>
        <w:tab/>
        <w:t>0.351</w:t>
      </w:r>
      <w:r w:rsidRPr="00230BEF">
        <w:rPr>
          <w:rFonts w:ascii="Arial" w:eastAsia="Calibri" w:hAnsi="Arial" w:cs="Arial"/>
          <w:sz w:val="20"/>
          <w:szCs w:val="20"/>
        </w:rPr>
        <w:tab/>
        <w:t>-</w:t>
      </w:r>
      <w:r w:rsidRPr="00230BEF">
        <w:rPr>
          <w:rFonts w:ascii="Arial" w:eastAsia="Calibri" w:hAnsi="Arial" w:cs="Arial"/>
          <w:sz w:val="20"/>
          <w:szCs w:val="20"/>
        </w:rPr>
        <w:tab/>
        <w:t>0.389</w:t>
      </w:r>
      <w:r w:rsidRPr="00230BEF">
        <w:rPr>
          <w:rFonts w:ascii="Arial" w:eastAsia="Calibri" w:hAnsi="Arial" w:cs="Arial"/>
          <w:sz w:val="20"/>
          <w:szCs w:val="20"/>
        </w:rPr>
        <w:tab/>
        <w:t>GBP/kg</w:t>
      </w:r>
    </w:p>
    <w:p w14:paraId="3AE1CA49" w14:textId="77777777" w:rsidR="006E3308" w:rsidRDefault="006E3308"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p>
    <w:p w14:paraId="225E1580" w14:textId="7BC5726D" w:rsidR="00230BEF" w:rsidRPr="00230BEF" w:rsidRDefault="00787902"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b/>
          <w:sz w:val="20"/>
          <w:szCs w:val="20"/>
        </w:rPr>
      </w:pPr>
      <w:r w:rsidRPr="00787902">
        <w:rPr>
          <w:rFonts w:ascii="Arial" w:eastAsia="Calibri" w:hAnsi="Arial" w:cs="Arial"/>
          <w:b/>
          <w:sz w:val="20"/>
          <w:szCs w:val="20"/>
        </w:rPr>
        <w:t>Mechanical</w:t>
      </w:r>
      <w:r w:rsidR="00230E4B">
        <w:rPr>
          <w:rFonts w:ascii="Arial" w:eastAsia="Calibri" w:hAnsi="Arial" w:cs="Arial"/>
          <w:b/>
          <w:sz w:val="20"/>
          <w:szCs w:val="20"/>
        </w:rPr>
        <w:t xml:space="preserve"> Properties</w:t>
      </w:r>
    </w:p>
    <w:p w14:paraId="1B5099DE"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Young's modulus</w:t>
      </w:r>
      <w:r w:rsidRPr="00230BEF">
        <w:rPr>
          <w:rFonts w:ascii="Arial" w:eastAsia="Calibri" w:hAnsi="Arial" w:cs="Arial"/>
          <w:sz w:val="20"/>
          <w:szCs w:val="20"/>
        </w:rPr>
        <w:tab/>
      </w:r>
      <w:r w:rsidRPr="00230BEF">
        <w:rPr>
          <w:rFonts w:ascii="Arial" w:eastAsia="Calibri" w:hAnsi="Arial" w:cs="Arial"/>
          <w:sz w:val="20"/>
          <w:szCs w:val="20"/>
        </w:rPr>
        <w:tab/>
        <w:t>205</w:t>
      </w:r>
      <w:r w:rsidRPr="00230BEF">
        <w:rPr>
          <w:rFonts w:ascii="Arial" w:eastAsia="Calibri" w:hAnsi="Arial" w:cs="Arial"/>
          <w:sz w:val="20"/>
          <w:szCs w:val="20"/>
        </w:rPr>
        <w:tab/>
        <w:t>-</w:t>
      </w:r>
      <w:r w:rsidRPr="00230BEF">
        <w:rPr>
          <w:rFonts w:ascii="Arial" w:eastAsia="Calibri" w:hAnsi="Arial" w:cs="Arial"/>
          <w:sz w:val="20"/>
          <w:szCs w:val="20"/>
        </w:rPr>
        <w:tab/>
        <w:t>217</w:t>
      </w:r>
      <w:r w:rsidRPr="00230BEF">
        <w:rPr>
          <w:rFonts w:ascii="Arial" w:eastAsia="Calibri" w:hAnsi="Arial" w:cs="Arial"/>
          <w:sz w:val="20"/>
          <w:szCs w:val="20"/>
        </w:rPr>
        <w:tab/>
      </w:r>
      <w:proofErr w:type="spellStart"/>
      <w:r w:rsidRPr="00230BEF">
        <w:rPr>
          <w:rFonts w:ascii="Arial" w:eastAsia="Calibri" w:hAnsi="Arial" w:cs="Arial"/>
          <w:sz w:val="20"/>
          <w:szCs w:val="20"/>
        </w:rPr>
        <w:t>GPa</w:t>
      </w:r>
      <w:proofErr w:type="spellEnd"/>
    </w:p>
    <w:p w14:paraId="7E2BA65F"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Shear modulus</w:t>
      </w:r>
      <w:r w:rsidRPr="00230BEF">
        <w:rPr>
          <w:rFonts w:ascii="Arial" w:eastAsia="Calibri" w:hAnsi="Arial" w:cs="Arial"/>
          <w:sz w:val="20"/>
          <w:szCs w:val="20"/>
        </w:rPr>
        <w:tab/>
      </w:r>
      <w:r w:rsidRPr="00230BEF">
        <w:rPr>
          <w:rFonts w:ascii="Arial" w:eastAsia="Calibri" w:hAnsi="Arial" w:cs="Arial"/>
          <w:sz w:val="20"/>
          <w:szCs w:val="20"/>
        </w:rPr>
        <w:tab/>
        <w:t>77</w:t>
      </w:r>
      <w:r w:rsidRPr="00230BEF">
        <w:rPr>
          <w:rFonts w:ascii="Arial" w:eastAsia="Calibri" w:hAnsi="Arial" w:cs="Arial"/>
          <w:sz w:val="20"/>
          <w:szCs w:val="20"/>
        </w:rPr>
        <w:tab/>
        <w:t>-</w:t>
      </w:r>
      <w:r w:rsidRPr="00230BEF">
        <w:rPr>
          <w:rFonts w:ascii="Arial" w:eastAsia="Calibri" w:hAnsi="Arial" w:cs="Arial"/>
          <w:sz w:val="20"/>
          <w:szCs w:val="20"/>
        </w:rPr>
        <w:tab/>
        <w:t>85</w:t>
      </w:r>
      <w:r w:rsidRPr="00230BEF">
        <w:rPr>
          <w:rFonts w:ascii="Arial" w:eastAsia="Calibri" w:hAnsi="Arial" w:cs="Arial"/>
          <w:sz w:val="20"/>
          <w:szCs w:val="20"/>
        </w:rPr>
        <w:tab/>
      </w:r>
      <w:proofErr w:type="spellStart"/>
      <w:r w:rsidRPr="00230BEF">
        <w:rPr>
          <w:rFonts w:ascii="Arial" w:eastAsia="Calibri" w:hAnsi="Arial" w:cs="Arial"/>
          <w:sz w:val="20"/>
          <w:szCs w:val="20"/>
        </w:rPr>
        <w:t>GPa</w:t>
      </w:r>
      <w:proofErr w:type="spellEnd"/>
    </w:p>
    <w:p w14:paraId="7C207180"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Yield strength (elastic limit)</w:t>
      </w:r>
      <w:r w:rsidRPr="00230BEF">
        <w:rPr>
          <w:rFonts w:ascii="Arial" w:eastAsia="Calibri" w:hAnsi="Arial" w:cs="Arial"/>
          <w:sz w:val="20"/>
          <w:szCs w:val="20"/>
        </w:rPr>
        <w:tab/>
      </w:r>
      <w:r w:rsidRPr="00230BEF">
        <w:rPr>
          <w:rFonts w:ascii="Arial" w:eastAsia="Calibri" w:hAnsi="Arial" w:cs="Arial"/>
          <w:sz w:val="20"/>
          <w:szCs w:val="20"/>
        </w:rPr>
        <w:tab/>
        <w:t>400</w:t>
      </w:r>
      <w:r w:rsidRPr="00230BEF">
        <w:rPr>
          <w:rFonts w:ascii="Arial" w:eastAsia="Calibri" w:hAnsi="Arial" w:cs="Arial"/>
          <w:sz w:val="20"/>
          <w:szCs w:val="20"/>
        </w:rPr>
        <w:tab/>
        <w:t>-</w:t>
      </w:r>
      <w:r w:rsidRPr="00230BEF">
        <w:rPr>
          <w:rFonts w:ascii="Arial" w:eastAsia="Calibri" w:hAnsi="Arial" w:cs="Arial"/>
          <w:sz w:val="20"/>
          <w:szCs w:val="20"/>
        </w:rPr>
        <w:tab/>
        <w:t>1.5e3</w:t>
      </w:r>
      <w:r w:rsidRPr="00230BEF">
        <w:rPr>
          <w:rFonts w:ascii="Arial" w:eastAsia="Calibri" w:hAnsi="Arial" w:cs="Arial"/>
          <w:sz w:val="20"/>
          <w:szCs w:val="20"/>
        </w:rPr>
        <w:tab/>
        <w:t>MPa</w:t>
      </w:r>
    </w:p>
    <w:p w14:paraId="03AF32F1"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Tensile strength</w:t>
      </w:r>
      <w:r w:rsidRPr="00230BEF">
        <w:rPr>
          <w:rFonts w:ascii="Arial" w:eastAsia="Calibri" w:hAnsi="Arial" w:cs="Arial"/>
          <w:sz w:val="20"/>
          <w:szCs w:val="20"/>
        </w:rPr>
        <w:tab/>
      </w:r>
      <w:r w:rsidRPr="00230BEF">
        <w:rPr>
          <w:rFonts w:ascii="Arial" w:eastAsia="Calibri" w:hAnsi="Arial" w:cs="Arial"/>
          <w:sz w:val="20"/>
          <w:szCs w:val="20"/>
        </w:rPr>
        <w:tab/>
        <w:t>550</w:t>
      </w:r>
      <w:r w:rsidRPr="00230BEF">
        <w:rPr>
          <w:rFonts w:ascii="Arial" w:eastAsia="Calibri" w:hAnsi="Arial" w:cs="Arial"/>
          <w:sz w:val="20"/>
          <w:szCs w:val="20"/>
        </w:rPr>
        <w:tab/>
        <w:t>-</w:t>
      </w:r>
      <w:r w:rsidRPr="00230BEF">
        <w:rPr>
          <w:rFonts w:ascii="Arial" w:eastAsia="Calibri" w:hAnsi="Arial" w:cs="Arial"/>
          <w:sz w:val="20"/>
          <w:szCs w:val="20"/>
        </w:rPr>
        <w:tab/>
        <w:t>1.76e3</w:t>
      </w:r>
      <w:r w:rsidRPr="00230BEF">
        <w:rPr>
          <w:rFonts w:ascii="Arial" w:eastAsia="Calibri" w:hAnsi="Arial" w:cs="Arial"/>
          <w:sz w:val="20"/>
          <w:szCs w:val="20"/>
        </w:rPr>
        <w:tab/>
        <w:t>MPa</w:t>
      </w:r>
    </w:p>
    <w:p w14:paraId="7341E957"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Compressive strength</w:t>
      </w:r>
      <w:r w:rsidRPr="00230BEF">
        <w:rPr>
          <w:rFonts w:ascii="Arial" w:eastAsia="Calibri" w:hAnsi="Arial" w:cs="Arial"/>
          <w:sz w:val="20"/>
          <w:szCs w:val="20"/>
        </w:rPr>
        <w:tab/>
      </w:r>
      <w:r w:rsidRPr="00230BEF">
        <w:rPr>
          <w:rFonts w:ascii="Arial" w:eastAsia="Calibri" w:hAnsi="Arial" w:cs="Arial"/>
          <w:sz w:val="20"/>
          <w:szCs w:val="20"/>
        </w:rPr>
        <w:tab/>
        <w:t>400</w:t>
      </w:r>
      <w:r w:rsidRPr="00230BEF">
        <w:rPr>
          <w:rFonts w:ascii="Arial" w:eastAsia="Calibri" w:hAnsi="Arial" w:cs="Arial"/>
          <w:sz w:val="20"/>
          <w:szCs w:val="20"/>
        </w:rPr>
        <w:tab/>
        <w:t>-</w:t>
      </w:r>
      <w:r w:rsidRPr="00230BEF">
        <w:rPr>
          <w:rFonts w:ascii="Arial" w:eastAsia="Calibri" w:hAnsi="Arial" w:cs="Arial"/>
          <w:sz w:val="20"/>
          <w:szCs w:val="20"/>
        </w:rPr>
        <w:tab/>
        <w:t>1.5e3</w:t>
      </w:r>
      <w:r w:rsidRPr="00230BEF">
        <w:rPr>
          <w:rFonts w:ascii="Arial" w:eastAsia="Calibri" w:hAnsi="Arial" w:cs="Arial"/>
          <w:sz w:val="20"/>
          <w:szCs w:val="20"/>
        </w:rPr>
        <w:tab/>
        <w:t>MPa</w:t>
      </w:r>
    </w:p>
    <w:p w14:paraId="42A1ABBC"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Elongation</w:t>
      </w:r>
      <w:r w:rsidRPr="00230BEF">
        <w:rPr>
          <w:rFonts w:ascii="Arial" w:eastAsia="Calibri" w:hAnsi="Arial" w:cs="Arial"/>
          <w:sz w:val="20"/>
          <w:szCs w:val="20"/>
        </w:rPr>
        <w:tab/>
      </w:r>
      <w:r w:rsidRPr="00230BEF">
        <w:rPr>
          <w:rFonts w:ascii="Arial" w:eastAsia="Calibri" w:hAnsi="Arial" w:cs="Arial"/>
          <w:sz w:val="20"/>
          <w:szCs w:val="20"/>
        </w:rPr>
        <w:tab/>
        <w:t>3</w:t>
      </w:r>
      <w:r w:rsidRPr="00230BEF">
        <w:rPr>
          <w:rFonts w:ascii="Arial" w:eastAsia="Calibri" w:hAnsi="Arial" w:cs="Arial"/>
          <w:sz w:val="20"/>
          <w:szCs w:val="20"/>
        </w:rPr>
        <w:tab/>
        <w:t>-</w:t>
      </w:r>
      <w:r w:rsidRPr="00230BEF">
        <w:rPr>
          <w:rFonts w:ascii="Arial" w:eastAsia="Calibri" w:hAnsi="Arial" w:cs="Arial"/>
          <w:sz w:val="20"/>
          <w:szCs w:val="20"/>
        </w:rPr>
        <w:tab/>
        <w:t>38</w:t>
      </w:r>
      <w:r w:rsidRPr="00230BEF">
        <w:rPr>
          <w:rFonts w:ascii="Arial" w:eastAsia="Calibri" w:hAnsi="Arial" w:cs="Arial"/>
          <w:sz w:val="20"/>
          <w:szCs w:val="20"/>
        </w:rPr>
        <w:tab/>
        <w:t>% strain</w:t>
      </w:r>
    </w:p>
    <w:p w14:paraId="4F463253"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Hardness - Vickers</w:t>
      </w:r>
      <w:r w:rsidRPr="00230BEF">
        <w:rPr>
          <w:rFonts w:ascii="Arial" w:eastAsia="Calibri" w:hAnsi="Arial" w:cs="Arial"/>
          <w:sz w:val="20"/>
          <w:szCs w:val="20"/>
        </w:rPr>
        <w:tab/>
      </w:r>
      <w:r w:rsidRPr="00230BEF">
        <w:rPr>
          <w:rFonts w:ascii="Arial" w:eastAsia="Calibri" w:hAnsi="Arial" w:cs="Arial"/>
          <w:sz w:val="20"/>
          <w:szCs w:val="20"/>
        </w:rPr>
        <w:tab/>
        <w:t>140</w:t>
      </w:r>
      <w:r w:rsidRPr="00230BEF">
        <w:rPr>
          <w:rFonts w:ascii="Arial" w:eastAsia="Calibri" w:hAnsi="Arial" w:cs="Arial"/>
          <w:sz w:val="20"/>
          <w:szCs w:val="20"/>
        </w:rPr>
        <w:tab/>
        <w:t>-</w:t>
      </w:r>
      <w:r w:rsidRPr="00230BEF">
        <w:rPr>
          <w:rFonts w:ascii="Arial" w:eastAsia="Calibri" w:hAnsi="Arial" w:cs="Arial"/>
          <w:sz w:val="20"/>
          <w:szCs w:val="20"/>
        </w:rPr>
        <w:tab/>
        <w:t>693</w:t>
      </w:r>
      <w:r w:rsidRPr="00230BEF">
        <w:rPr>
          <w:rFonts w:ascii="Arial" w:eastAsia="Calibri" w:hAnsi="Arial" w:cs="Arial"/>
          <w:sz w:val="20"/>
          <w:szCs w:val="20"/>
        </w:rPr>
        <w:tab/>
        <w:t>HV</w:t>
      </w:r>
    </w:p>
    <w:p w14:paraId="53056AA0"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Fatigue strength at 10^7 cycles</w:t>
      </w:r>
      <w:r w:rsidRPr="00230BEF">
        <w:rPr>
          <w:rFonts w:ascii="Arial" w:eastAsia="Calibri" w:hAnsi="Arial" w:cs="Arial"/>
          <w:sz w:val="20"/>
          <w:szCs w:val="20"/>
        </w:rPr>
        <w:tab/>
        <w:t>*</w:t>
      </w:r>
      <w:r w:rsidRPr="00230BEF">
        <w:rPr>
          <w:rFonts w:ascii="Arial" w:eastAsia="Calibri" w:hAnsi="Arial" w:cs="Arial"/>
          <w:sz w:val="20"/>
          <w:szCs w:val="20"/>
        </w:rPr>
        <w:tab/>
        <w:t>248</w:t>
      </w:r>
      <w:r w:rsidRPr="00230BEF">
        <w:rPr>
          <w:rFonts w:ascii="Arial" w:eastAsia="Calibri" w:hAnsi="Arial" w:cs="Arial"/>
          <w:sz w:val="20"/>
          <w:szCs w:val="20"/>
        </w:rPr>
        <w:tab/>
        <w:t>-</w:t>
      </w:r>
      <w:r w:rsidRPr="00230BEF">
        <w:rPr>
          <w:rFonts w:ascii="Arial" w:eastAsia="Calibri" w:hAnsi="Arial" w:cs="Arial"/>
          <w:sz w:val="20"/>
          <w:szCs w:val="20"/>
        </w:rPr>
        <w:tab/>
        <w:t>700</w:t>
      </w:r>
      <w:r w:rsidRPr="00230BEF">
        <w:rPr>
          <w:rFonts w:ascii="Arial" w:eastAsia="Calibri" w:hAnsi="Arial" w:cs="Arial"/>
          <w:sz w:val="20"/>
          <w:szCs w:val="20"/>
        </w:rPr>
        <w:tab/>
        <w:t>MPa</w:t>
      </w:r>
    </w:p>
    <w:p w14:paraId="11D8591D"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Fracture toughness</w:t>
      </w:r>
      <w:r w:rsidRPr="00230BEF">
        <w:rPr>
          <w:rFonts w:ascii="Arial" w:eastAsia="Calibri" w:hAnsi="Arial" w:cs="Arial"/>
          <w:sz w:val="20"/>
          <w:szCs w:val="20"/>
        </w:rPr>
        <w:tab/>
      </w:r>
      <w:r w:rsidRPr="00230BEF">
        <w:rPr>
          <w:rFonts w:ascii="Arial" w:eastAsia="Calibri" w:hAnsi="Arial" w:cs="Arial"/>
          <w:sz w:val="20"/>
          <w:szCs w:val="20"/>
        </w:rPr>
        <w:tab/>
        <w:t>14</w:t>
      </w:r>
      <w:r w:rsidRPr="00230BEF">
        <w:rPr>
          <w:rFonts w:ascii="Arial" w:eastAsia="Calibri" w:hAnsi="Arial" w:cs="Arial"/>
          <w:sz w:val="20"/>
          <w:szCs w:val="20"/>
        </w:rPr>
        <w:tab/>
        <w:t>-</w:t>
      </w:r>
      <w:r w:rsidRPr="00230BEF">
        <w:rPr>
          <w:rFonts w:ascii="Arial" w:eastAsia="Calibri" w:hAnsi="Arial" w:cs="Arial"/>
          <w:sz w:val="20"/>
          <w:szCs w:val="20"/>
        </w:rPr>
        <w:tab/>
        <w:t>200</w:t>
      </w:r>
      <w:r w:rsidRPr="00230BEF">
        <w:rPr>
          <w:rFonts w:ascii="Arial" w:eastAsia="Calibri" w:hAnsi="Arial" w:cs="Arial"/>
          <w:sz w:val="20"/>
          <w:szCs w:val="20"/>
        </w:rPr>
        <w:tab/>
        <w:t>MPa.m^0.5</w:t>
      </w:r>
    </w:p>
    <w:p w14:paraId="0BD9CDEB" w14:textId="29F7DCBC" w:rsidR="00787902" w:rsidRPr="006E3308" w:rsidRDefault="00787902" w:rsidP="00230BEF">
      <w:pPr>
        <w:autoSpaceDE w:val="0"/>
        <w:autoSpaceDN w:val="0"/>
        <w:adjustRightInd w:val="0"/>
        <w:spacing w:after="0" w:line="240" w:lineRule="auto"/>
        <w:rPr>
          <w:rFonts w:ascii="Arial" w:eastAsia="Calibri" w:hAnsi="Arial" w:cs="Arial"/>
          <w:b/>
          <w:sz w:val="20"/>
          <w:szCs w:val="20"/>
        </w:rPr>
      </w:pPr>
    </w:p>
    <w:p w14:paraId="24DBE8B2" w14:textId="54978054" w:rsidR="006E3308" w:rsidRPr="006E3308" w:rsidRDefault="006E3308" w:rsidP="00230BEF">
      <w:pPr>
        <w:autoSpaceDE w:val="0"/>
        <w:autoSpaceDN w:val="0"/>
        <w:adjustRightInd w:val="0"/>
        <w:spacing w:after="0" w:line="240" w:lineRule="auto"/>
        <w:rPr>
          <w:rFonts w:ascii="Arial" w:eastAsia="Calibri" w:hAnsi="Arial" w:cs="Arial"/>
          <w:b/>
          <w:sz w:val="20"/>
          <w:szCs w:val="20"/>
        </w:rPr>
      </w:pPr>
      <w:r w:rsidRPr="006E3308">
        <w:rPr>
          <w:rFonts w:ascii="Arial" w:eastAsia="Calibri" w:hAnsi="Arial" w:cs="Arial"/>
          <w:b/>
          <w:sz w:val="20"/>
          <w:szCs w:val="20"/>
        </w:rPr>
        <w:t>Thermal Properties</w:t>
      </w:r>
    </w:p>
    <w:p w14:paraId="2BAA09F1"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Melting point</w:t>
      </w:r>
      <w:r w:rsidRPr="00230BEF">
        <w:rPr>
          <w:rFonts w:ascii="Arial" w:eastAsia="Calibri" w:hAnsi="Arial" w:cs="Arial"/>
          <w:sz w:val="20"/>
          <w:szCs w:val="20"/>
        </w:rPr>
        <w:tab/>
      </w:r>
      <w:r w:rsidRPr="00230BEF">
        <w:rPr>
          <w:rFonts w:ascii="Arial" w:eastAsia="Calibri" w:hAnsi="Arial" w:cs="Arial"/>
          <w:sz w:val="20"/>
          <w:szCs w:val="20"/>
        </w:rPr>
        <w:tab/>
        <w:t>1.38e3</w:t>
      </w:r>
      <w:r w:rsidRPr="00230BEF">
        <w:rPr>
          <w:rFonts w:ascii="Arial" w:eastAsia="Calibri" w:hAnsi="Arial" w:cs="Arial"/>
          <w:sz w:val="20"/>
          <w:szCs w:val="20"/>
        </w:rPr>
        <w:tab/>
        <w:t>-</w:t>
      </w:r>
      <w:r w:rsidRPr="00230BEF">
        <w:rPr>
          <w:rFonts w:ascii="Arial" w:eastAsia="Calibri" w:hAnsi="Arial" w:cs="Arial"/>
          <w:sz w:val="20"/>
          <w:szCs w:val="20"/>
        </w:rPr>
        <w:tab/>
        <w:t>1.53e3</w:t>
      </w:r>
      <w:r w:rsidRPr="00230BEF">
        <w:rPr>
          <w:rFonts w:ascii="Arial" w:eastAsia="Calibri" w:hAnsi="Arial" w:cs="Arial"/>
          <w:sz w:val="20"/>
          <w:szCs w:val="20"/>
        </w:rPr>
        <w:tab/>
        <w:t>°C</w:t>
      </w:r>
    </w:p>
    <w:p w14:paraId="5E86A3DA" w14:textId="77777777" w:rsidR="00230BEF" w:rsidRPr="00230BEF" w:rsidRDefault="00230BEF" w:rsidP="00230BEF">
      <w:pPr>
        <w:tabs>
          <w:tab w:val="left" w:pos="5400"/>
        </w:tabs>
        <w:autoSpaceDE w:val="0"/>
        <w:autoSpaceDN w:val="0"/>
        <w:adjustRightInd w:val="0"/>
        <w:spacing w:after="0" w:line="240" w:lineRule="auto"/>
        <w:ind w:left="5400" w:hanging="5400"/>
        <w:rPr>
          <w:rFonts w:ascii="Arial" w:eastAsia="Calibri" w:hAnsi="Arial" w:cs="Arial"/>
          <w:sz w:val="20"/>
          <w:szCs w:val="20"/>
        </w:rPr>
      </w:pPr>
      <w:r w:rsidRPr="00230BEF">
        <w:rPr>
          <w:rFonts w:ascii="Arial" w:eastAsia="Calibri" w:hAnsi="Arial" w:cs="Arial"/>
          <w:sz w:val="20"/>
          <w:szCs w:val="20"/>
        </w:rPr>
        <w:t>Thermal conductor or insulator?</w:t>
      </w:r>
      <w:r w:rsidRPr="00230BEF">
        <w:rPr>
          <w:rFonts w:ascii="Arial" w:eastAsia="Calibri" w:hAnsi="Arial" w:cs="Arial"/>
          <w:sz w:val="20"/>
          <w:szCs w:val="20"/>
        </w:rPr>
        <w:tab/>
        <w:t>Good conductor</w:t>
      </w:r>
    </w:p>
    <w:p w14:paraId="6E48D26F" w14:textId="77777777"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Thermal conductivity</w:t>
      </w:r>
      <w:r w:rsidRPr="00230BEF">
        <w:rPr>
          <w:rFonts w:ascii="Arial" w:eastAsia="Calibri" w:hAnsi="Arial" w:cs="Arial"/>
          <w:sz w:val="20"/>
          <w:szCs w:val="20"/>
        </w:rPr>
        <w:tab/>
      </w:r>
      <w:r w:rsidRPr="00230BEF">
        <w:rPr>
          <w:rFonts w:ascii="Arial" w:eastAsia="Calibri" w:hAnsi="Arial" w:cs="Arial"/>
          <w:sz w:val="20"/>
          <w:szCs w:val="20"/>
        </w:rPr>
        <w:tab/>
        <w:t>34</w:t>
      </w:r>
      <w:r w:rsidRPr="00230BEF">
        <w:rPr>
          <w:rFonts w:ascii="Arial" w:eastAsia="Calibri" w:hAnsi="Arial" w:cs="Arial"/>
          <w:sz w:val="20"/>
          <w:szCs w:val="20"/>
        </w:rPr>
        <w:tab/>
        <w:t>-</w:t>
      </w:r>
      <w:r w:rsidRPr="00230BEF">
        <w:rPr>
          <w:rFonts w:ascii="Arial" w:eastAsia="Calibri" w:hAnsi="Arial" w:cs="Arial"/>
          <w:sz w:val="20"/>
          <w:szCs w:val="20"/>
        </w:rPr>
        <w:tab/>
        <w:t>55</w:t>
      </w:r>
      <w:r w:rsidRPr="00230BEF">
        <w:rPr>
          <w:rFonts w:ascii="Arial" w:eastAsia="Calibri" w:hAnsi="Arial" w:cs="Arial"/>
          <w:sz w:val="20"/>
          <w:szCs w:val="20"/>
        </w:rPr>
        <w:tab/>
        <w:t>W/</w:t>
      </w:r>
      <w:proofErr w:type="spellStart"/>
      <w:r w:rsidRPr="00230BEF">
        <w:rPr>
          <w:rFonts w:ascii="Arial" w:eastAsia="Calibri" w:hAnsi="Arial" w:cs="Arial"/>
          <w:sz w:val="20"/>
          <w:szCs w:val="20"/>
        </w:rPr>
        <w:t>m.°C</w:t>
      </w:r>
      <w:proofErr w:type="spellEnd"/>
    </w:p>
    <w:p w14:paraId="7ABDF045" w14:textId="7BA917BC" w:rsidR="00230BEF" w:rsidRPr="00230BEF" w:rsidRDefault="00230BEF" w:rsidP="00230BEF">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230BEF">
        <w:rPr>
          <w:rFonts w:ascii="Arial" w:eastAsia="Calibri" w:hAnsi="Arial" w:cs="Arial"/>
          <w:sz w:val="20"/>
          <w:szCs w:val="20"/>
        </w:rPr>
        <w:t>Specific heat capacity</w:t>
      </w:r>
      <w:r w:rsidRPr="00230BEF">
        <w:rPr>
          <w:rFonts w:ascii="Arial" w:eastAsia="Calibri" w:hAnsi="Arial" w:cs="Arial"/>
          <w:sz w:val="20"/>
          <w:szCs w:val="20"/>
        </w:rPr>
        <w:tab/>
      </w:r>
      <w:r w:rsidRPr="00230BEF">
        <w:rPr>
          <w:rFonts w:ascii="Arial" w:eastAsia="Calibri" w:hAnsi="Arial" w:cs="Arial"/>
          <w:sz w:val="20"/>
          <w:szCs w:val="20"/>
        </w:rPr>
        <w:tab/>
        <w:t>410</w:t>
      </w:r>
      <w:r w:rsidRPr="00230BEF">
        <w:rPr>
          <w:rFonts w:ascii="Arial" w:eastAsia="Calibri" w:hAnsi="Arial" w:cs="Arial"/>
          <w:sz w:val="20"/>
          <w:szCs w:val="20"/>
        </w:rPr>
        <w:tab/>
        <w:t>-</w:t>
      </w:r>
      <w:r w:rsidRPr="00230BEF">
        <w:rPr>
          <w:rFonts w:ascii="Arial" w:eastAsia="Calibri" w:hAnsi="Arial" w:cs="Arial"/>
          <w:sz w:val="20"/>
          <w:szCs w:val="20"/>
        </w:rPr>
        <w:tab/>
        <w:t>530</w:t>
      </w:r>
      <w:r w:rsidRPr="00230BEF">
        <w:rPr>
          <w:rFonts w:ascii="Arial" w:eastAsia="Calibri" w:hAnsi="Arial" w:cs="Arial"/>
          <w:sz w:val="20"/>
          <w:szCs w:val="20"/>
        </w:rPr>
        <w:tab/>
        <w:t>J/</w:t>
      </w:r>
      <w:proofErr w:type="spellStart"/>
      <w:r w:rsidRPr="00230BEF">
        <w:rPr>
          <w:rFonts w:ascii="Arial" w:eastAsia="Calibri" w:hAnsi="Arial" w:cs="Arial"/>
          <w:sz w:val="20"/>
          <w:szCs w:val="20"/>
        </w:rPr>
        <w:t>kg</w:t>
      </w:r>
      <w:proofErr w:type="gramStart"/>
      <w:r w:rsidRPr="00230BEF">
        <w:rPr>
          <w:rFonts w:ascii="Arial" w:eastAsia="Calibri" w:hAnsi="Arial" w:cs="Arial"/>
          <w:sz w:val="20"/>
          <w:szCs w:val="20"/>
        </w:rPr>
        <w:t>.°</w:t>
      </w:r>
      <w:proofErr w:type="gramEnd"/>
      <w:r w:rsidRPr="00230BEF">
        <w:rPr>
          <w:rFonts w:ascii="Arial" w:eastAsia="Calibri" w:hAnsi="Arial" w:cs="Arial"/>
          <w:sz w:val="20"/>
          <w:szCs w:val="20"/>
        </w:rPr>
        <w:t>C</w:t>
      </w:r>
      <w:proofErr w:type="spellEnd"/>
    </w:p>
    <w:p w14:paraId="7BA8BEF5" w14:textId="77777777" w:rsidR="005316ED" w:rsidRDefault="00230BEF" w:rsidP="009C2239">
      <w:r w:rsidRPr="00230BEF">
        <w:rPr>
          <w:rFonts w:ascii="Arial" w:eastAsia="Calibri" w:hAnsi="Arial" w:cs="Arial"/>
          <w:sz w:val="20"/>
          <w:szCs w:val="20"/>
        </w:rPr>
        <w:t>Thermal expansion coefficient</w:t>
      </w:r>
      <w:r w:rsidRPr="00230BEF">
        <w:rPr>
          <w:rFonts w:ascii="Arial" w:eastAsia="Calibri" w:hAnsi="Arial" w:cs="Arial"/>
          <w:sz w:val="20"/>
          <w:szCs w:val="20"/>
        </w:rPr>
        <w:tab/>
      </w:r>
      <w:r w:rsidRPr="00230BEF">
        <w:rPr>
          <w:rFonts w:ascii="Arial" w:eastAsia="Calibri" w:hAnsi="Arial" w:cs="Arial"/>
          <w:sz w:val="20"/>
          <w:szCs w:val="20"/>
        </w:rPr>
        <w:tab/>
      </w:r>
      <w:r w:rsidR="00787902">
        <w:rPr>
          <w:rFonts w:ascii="Arial" w:eastAsia="Calibri" w:hAnsi="Arial" w:cs="Arial"/>
          <w:sz w:val="20"/>
          <w:szCs w:val="20"/>
        </w:rPr>
        <w:t xml:space="preserve">                               </w:t>
      </w:r>
      <w:r w:rsidRPr="00230BEF">
        <w:rPr>
          <w:rFonts w:ascii="Arial" w:eastAsia="Calibri" w:hAnsi="Arial" w:cs="Arial"/>
          <w:sz w:val="20"/>
          <w:szCs w:val="20"/>
        </w:rPr>
        <w:t>10.5</w:t>
      </w:r>
      <w:r w:rsidR="00787902">
        <w:rPr>
          <w:rFonts w:ascii="Arial" w:eastAsia="Calibri" w:hAnsi="Arial" w:cs="Arial"/>
          <w:sz w:val="20"/>
          <w:szCs w:val="20"/>
        </w:rPr>
        <w:t xml:space="preserve">          </w:t>
      </w:r>
      <w:r w:rsidRPr="00230BEF">
        <w:rPr>
          <w:rFonts w:ascii="Arial" w:eastAsia="Calibri" w:hAnsi="Arial" w:cs="Arial"/>
          <w:sz w:val="20"/>
          <w:szCs w:val="20"/>
        </w:rPr>
        <w:t>-</w:t>
      </w:r>
      <w:r w:rsidRPr="00230BEF">
        <w:rPr>
          <w:rFonts w:ascii="Arial" w:eastAsia="Calibri" w:hAnsi="Arial" w:cs="Arial"/>
          <w:sz w:val="20"/>
          <w:szCs w:val="20"/>
        </w:rPr>
        <w:tab/>
      </w:r>
      <w:r w:rsidR="00787902">
        <w:rPr>
          <w:rFonts w:ascii="Arial" w:eastAsia="Calibri" w:hAnsi="Arial" w:cs="Arial"/>
          <w:sz w:val="20"/>
          <w:szCs w:val="20"/>
        </w:rPr>
        <w:t xml:space="preserve">  </w:t>
      </w:r>
      <w:r w:rsidRPr="00230BEF">
        <w:rPr>
          <w:rFonts w:ascii="Arial" w:eastAsia="Calibri" w:hAnsi="Arial" w:cs="Arial"/>
          <w:sz w:val="20"/>
          <w:szCs w:val="20"/>
        </w:rPr>
        <w:t>13.5</w:t>
      </w:r>
      <w:r w:rsidRPr="00230BEF">
        <w:rPr>
          <w:rFonts w:ascii="Arial" w:eastAsia="Calibri" w:hAnsi="Arial" w:cs="Arial"/>
          <w:sz w:val="20"/>
          <w:szCs w:val="20"/>
        </w:rPr>
        <w:tab/>
      </w:r>
      <w:r w:rsidR="00787902">
        <w:rPr>
          <w:rFonts w:ascii="Arial" w:eastAsia="Calibri" w:hAnsi="Arial" w:cs="Arial"/>
          <w:sz w:val="20"/>
          <w:szCs w:val="20"/>
        </w:rPr>
        <w:t xml:space="preserve">     </w:t>
      </w:r>
      <w:r w:rsidRPr="00230BEF">
        <w:rPr>
          <w:rFonts w:ascii="Arial" w:eastAsia="Calibri" w:hAnsi="Arial" w:cs="Arial"/>
          <w:sz w:val="20"/>
          <w:szCs w:val="20"/>
        </w:rPr>
        <w:t>µstrain/°C</w:t>
      </w:r>
      <w:r w:rsidR="002E6C10">
        <w:t xml:space="preserve">   </w:t>
      </w:r>
    </w:p>
    <w:p w14:paraId="6293B594" w14:textId="54E7E032" w:rsidR="005316ED" w:rsidRDefault="000962CB" w:rsidP="009C2239">
      <w:pPr>
        <w:rPr>
          <w:b/>
        </w:rPr>
      </w:pPr>
      <w:r>
        <w:rPr>
          <w:b/>
        </w:rPr>
        <w:t xml:space="preserve">                                                                                                             (</w:t>
      </w:r>
      <w:proofErr w:type="spellStart"/>
      <w:r w:rsidRPr="000962CB">
        <w:rPr>
          <w:i/>
        </w:rPr>
        <w:t>Firgured</w:t>
      </w:r>
      <w:proofErr w:type="spellEnd"/>
      <w:r w:rsidRPr="000962CB">
        <w:rPr>
          <w:i/>
        </w:rPr>
        <w:t xml:space="preserve"> sourced from CES </w:t>
      </w:r>
      <w:proofErr w:type="spellStart"/>
      <w:r w:rsidRPr="000962CB">
        <w:rPr>
          <w:i/>
        </w:rPr>
        <w:t>EduPack</w:t>
      </w:r>
      <w:proofErr w:type="spellEnd"/>
      <w:r w:rsidRPr="000962CB">
        <w:rPr>
          <w:i/>
        </w:rPr>
        <w:t>)</w:t>
      </w:r>
    </w:p>
    <w:p w14:paraId="17B2417D" w14:textId="36622C2C" w:rsidR="009C2239" w:rsidRPr="005316ED" w:rsidRDefault="005316ED" w:rsidP="009C2239">
      <w:r w:rsidRPr="00090B74">
        <w:rPr>
          <w:rFonts w:ascii="Arial" w:eastAsia="Calibri" w:hAnsi="Arial" w:cs="Arial"/>
          <w:b/>
          <w:bCs/>
          <w:noProof/>
          <w:sz w:val="20"/>
          <w:szCs w:val="20"/>
          <w:lang w:eastAsia="en-GB"/>
        </w:rPr>
        <w:drawing>
          <wp:anchor distT="0" distB="0" distL="114300" distR="114300" simplePos="0" relativeHeight="251657216" behindDoc="1" locked="0" layoutInCell="1" allowOverlap="1" wp14:anchorId="3A123851" wp14:editId="7C2B8A8B">
            <wp:simplePos x="0" y="0"/>
            <wp:positionH relativeFrom="margin">
              <wp:posOffset>-359103</wp:posOffset>
            </wp:positionH>
            <wp:positionV relativeFrom="paragraph">
              <wp:posOffset>205849</wp:posOffset>
            </wp:positionV>
            <wp:extent cx="4438436" cy="2875443"/>
            <wp:effectExtent l="0" t="0" r="635" b="127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38436" cy="287544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6C10" w:rsidRPr="002E6C10">
        <w:rPr>
          <w:b/>
        </w:rPr>
        <w:t>Phase Diagram:</w:t>
      </w:r>
    </w:p>
    <w:p w14:paraId="040E5035" w14:textId="3D9C75DB" w:rsidR="009C2239" w:rsidRDefault="009C2239" w:rsidP="009C2239"/>
    <w:p w14:paraId="500ECA68" w14:textId="4CE3388B" w:rsidR="00526820" w:rsidRDefault="00526820" w:rsidP="009C2239"/>
    <w:p w14:paraId="44F6AE74" w14:textId="49932427" w:rsidR="00526820" w:rsidRDefault="00526820" w:rsidP="009C2239"/>
    <w:p w14:paraId="56FFD6D3" w14:textId="59E8E768" w:rsidR="00526820" w:rsidRDefault="00526820" w:rsidP="009C2239"/>
    <w:p w14:paraId="2DE735D1" w14:textId="1A5E35C4" w:rsidR="00B35C5A" w:rsidRDefault="00B35C5A" w:rsidP="009C2239"/>
    <w:p w14:paraId="2B4155B4" w14:textId="20D892A3" w:rsidR="00090B74" w:rsidRDefault="00090B74" w:rsidP="009C2239"/>
    <w:p w14:paraId="0CDA459F" w14:textId="253302DB" w:rsidR="0076143F" w:rsidRPr="009C2239" w:rsidRDefault="005316ED" w:rsidP="009C2239">
      <w:r>
        <w:t xml:space="preserve">                                                                                                                                 </w:t>
      </w:r>
      <w:r w:rsidR="00090B74" w:rsidRPr="000962CB">
        <w:rPr>
          <w:b/>
        </w:rPr>
        <w:t>Fig.2</w:t>
      </w:r>
      <w:r w:rsidR="00090B74">
        <w:t xml:space="preserve"> </w:t>
      </w:r>
      <w:r w:rsidR="002E6C10">
        <w:t xml:space="preserve">(CES </w:t>
      </w:r>
      <w:proofErr w:type="spellStart"/>
      <w:r w:rsidR="002E6C10">
        <w:t>E</w:t>
      </w:r>
      <w:r w:rsidR="00064B82">
        <w:t>duPack</w:t>
      </w:r>
      <w:proofErr w:type="spellEnd"/>
      <w:r w:rsidR="002E6C10">
        <w:t>)</w:t>
      </w:r>
      <w:r w:rsidR="0076143F">
        <w:t>.</w:t>
      </w:r>
    </w:p>
    <w:p w14:paraId="6612C623" w14:textId="7A68EA86" w:rsidR="00996673" w:rsidRPr="001B4FE9" w:rsidRDefault="00061632" w:rsidP="00996673">
      <w:pPr>
        <w:pStyle w:val="Heading3"/>
        <w:rPr>
          <w:b/>
        </w:rPr>
      </w:pPr>
      <w:bookmarkStart w:id="8" w:name="_Toc507505377"/>
      <w:r>
        <w:rPr>
          <w:b/>
        </w:rPr>
        <w:lastRenderedPageBreak/>
        <w:t>ii</w:t>
      </w:r>
      <w:r w:rsidR="001B4FE9">
        <w:rPr>
          <w:b/>
        </w:rPr>
        <w:t>).</w:t>
      </w:r>
      <w:r w:rsidR="001B4FE9" w:rsidRPr="001B4FE9">
        <w:rPr>
          <w:b/>
        </w:rPr>
        <w:t xml:space="preserve"> </w:t>
      </w:r>
      <w:r w:rsidR="00996673" w:rsidRPr="001B4FE9">
        <w:rPr>
          <w:b/>
        </w:rPr>
        <w:t>Aluminium</w:t>
      </w:r>
      <w:r w:rsidR="001B4FE9" w:rsidRPr="001B4FE9">
        <w:rPr>
          <w:b/>
        </w:rPr>
        <w:t xml:space="preserve"> (Al</w:t>
      </w:r>
      <w:proofErr w:type="gramStart"/>
      <w:r w:rsidR="001B4FE9" w:rsidRPr="001B4FE9">
        <w:rPr>
          <w:b/>
        </w:rPr>
        <w:t>)</w:t>
      </w:r>
      <w:r>
        <w:rPr>
          <w:b/>
        </w:rPr>
        <w:t xml:space="preserve"> </w:t>
      </w:r>
      <w:r w:rsidR="00526820" w:rsidRPr="001B4FE9">
        <w:rPr>
          <w:b/>
        </w:rPr>
        <w:t>:</w:t>
      </w:r>
      <w:bookmarkEnd w:id="8"/>
      <w:proofErr w:type="gramEnd"/>
    </w:p>
    <w:p w14:paraId="7E23613D" w14:textId="6893EA71" w:rsidR="00AB028B" w:rsidRDefault="00602434" w:rsidP="00AB028B">
      <w:r>
        <w:t>Most Aluminium</w:t>
      </w:r>
      <w:r w:rsidR="00EE1CD5">
        <w:t xml:space="preserve"> alloys used for casting contain between 5-22% Silicon (Si)</w:t>
      </w:r>
      <w:r w:rsidR="005F3EE7">
        <w:t xml:space="preserve">. Because of this the aluminium alloys are </w:t>
      </w:r>
      <w:r w:rsidR="002F1FFF">
        <w:t>more fluid so that finer detail can be acquired when filling the mo</w:t>
      </w:r>
      <w:r w:rsidR="009B08E5">
        <w:t>u</w:t>
      </w:r>
      <w:r w:rsidR="002F1FFF">
        <w:t>ld</w:t>
      </w:r>
      <w:r w:rsidR="00C558EC">
        <w:t xml:space="preserve">. The alloys obtain </w:t>
      </w:r>
      <w:r w:rsidR="00AC792A">
        <w:t>age-hardening alloys through the addition of Magnesium (Mg) and Copper (Cu)</w:t>
      </w:r>
      <w:r w:rsidR="00B9712A">
        <w:t xml:space="preserve">. Due tot their good resistance to </w:t>
      </w:r>
      <w:r w:rsidR="007354AE">
        <w:t>corrosion in salt water, hardware components and cooking utensils are made up of this alloy.</w:t>
      </w:r>
    </w:p>
    <w:p w14:paraId="502B6CE1" w14:textId="77F37FEC" w:rsidR="00AB028B" w:rsidRDefault="00AB028B" w:rsidP="00AB028B"/>
    <w:p w14:paraId="29BFBCED" w14:textId="500BCED8" w:rsidR="002C463D" w:rsidRPr="002C463D" w:rsidRDefault="002C463D" w:rsidP="009C2239">
      <w:pPr>
        <w:tabs>
          <w:tab w:val="left" w:pos="5250"/>
          <w:tab w:val="left" w:pos="5400"/>
          <w:tab w:val="left" w:pos="6300"/>
          <w:tab w:val="left" w:pos="6600"/>
          <w:tab w:val="left" w:pos="7500"/>
        </w:tabs>
        <w:autoSpaceDE w:val="0"/>
        <w:autoSpaceDN w:val="0"/>
        <w:adjustRightInd w:val="0"/>
        <w:spacing w:after="0" w:line="240" w:lineRule="auto"/>
        <w:rPr>
          <w:b/>
        </w:rPr>
      </w:pPr>
      <w:r w:rsidRPr="002C463D">
        <w:rPr>
          <w:b/>
        </w:rPr>
        <w:t>General Properties</w:t>
      </w:r>
    </w:p>
    <w:p w14:paraId="1DF7679B" w14:textId="4469CBE4" w:rsidR="009C2239" w:rsidRPr="009C2239" w:rsidRDefault="009C2239"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Density</w:t>
      </w:r>
      <w:r w:rsidRPr="009C2239">
        <w:rPr>
          <w:rFonts w:ascii="Arial" w:eastAsia="Calibri" w:hAnsi="Arial" w:cs="Arial"/>
          <w:sz w:val="20"/>
          <w:szCs w:val="20"/>
        </w:rPr>
        <w:tab/>
      </w:r>
      <w:r w:rsidRPr="009C2239">
        <w:rPr>
          <w:rFonts w:ascii="Arial" w:eastAsia="Calibri" w:hAnsi="Arial" w:cs="Arial"/>
          <w:sz w:val="20"/>
          <w:szCs w:val="20"/>
        </w:rPr>
        <w:tab/>
        <w:t>2.5e3</w:t>
      </w:r>
      <w:r w:rsidRPr="009C2239">
        <w:rPr>
          <w:rFonts w:ascii="Arial" w:eastAsia="Calibri" w:hAnsi="Arial" w:cs="Arial"/>
          <w:sz w:val="20"/>
          <w:szCs w:val="20"/>
        </w:rPr>
        <w:tab/>
        <w:t>-</w:t>
      </w:r>
      <w:r w:rsidRPr="009C2239">
        <w:rPr>
          <w:rFonts w:ascii="Arial" w:eastAsia="Calibri" w:hAnsi="Arial" w:cs="Arial"/>
          <w:sz w:val="20"/>
          <w:szCs w:val="20"/>
        </w:rPr>
        <w:tab/>
        <w:t>2.9e3</w:t>
      </w:r>
      <w:r w:rsidRPr="009C2239">
        <w:rPr>
          <w:rFonts w:ascii="Arial" w:eastAsia="Calibri" w:hAnsi="Arial" w:cs="Arial"/>
          <w:sz w:val="20"/>
          <w:szCs w:val="20"/>
        </w:rPr>
        <w:tab/>
        <w:t>kg/m^3</w:t>
      </w:r>
    </w:p>
    <w:p w14:paraId="374E5C9B" w14:textId="28B62B33" w:rsidR="009C2239" w:rsidRPr="009C2239" w:rsidRDefault="009C2239"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Price</w:t>
      </w:r>
      <w:r w:rsidRPr="009C2239">
        <w:rPr>
          <w:rFonts w:ascii="Arial" w:eastAsia="Calibri" w:hAnsi="Arial" w:cs="Arial"/>
          <w:sz w:val="20"/>
          <w:szCs w:val="20"/>
        </w:rPr>
        <w:tab/>
        <w:t>*</w:t>
      </w:r>
      <w:r w:rsidRPr="009C2239">
        <w:rPr>
          <w:rFonts w:ascii="Arial" w:eastAsia="Calibri" w:hAnsi="Arial" w:cs="Arial"/>
          <w:sz w:val="20"/>
          <w:szCs w:val="20"/>
        </w:rPr>
        <w:tab/>
        <w:t>1.37</w:t>
      </w:r>
      <w:r w:rsidRPr="009C2239">
        <w:rPr>
          <w:rFonts w:ascii="Arial" w:eastAsia="Calibri" w:hAnsi="Arial" w:cs="Arial"/>
          <w:sz w:val="20"/>
          <w:szCs w:val="20"/>
        </w:rPr>
        <w:tab/>
        <w:t>-</w:t>
      </w:r>
      <w:r w:rsidRPr="009C2239">
        <w:rPr>
          <w:rFonts w:ascii="Arial" w:eastAsia="Calibri" w:hAnsi="Arial" w:cs="Arial"/>
          <w:sz w:val="20"/>
          <w:szCs w:val="20"/>
        </w:rPr>
        <w:tab/>
        <w:t>1.51</w:t>
      </w:r>
      <w:r w:rsidRPr="009C2239">
        <w:rPr>
          <w:rFonts w:ascii="Arial" w:eastAsia="Calibri" w:hAnsi="Arial" w:cs="Arial"/>
          <w:sz w:val="20"/>
          <w:szCs w:val="20"/>
        </w:rPr>
        <w:tab/>
        <w:t>GBP/kg</w:t>
      </w:r>
    </w:p>
    <w:p w14:paraId="57DAAC5A" w14:textId="77777777" w:rsidR="00526820" w:rsidRDefault="009C2239" w:rsidP="009C2239">
      <w:pPr>
        <w:tabs>
          <w:tab w:val="left" w:pos="5250"/>
          <w:tab w:val="left" w:pos="54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Date first used</w:t>
      </w:r>
    </w:p>
    <w:p w14:paraId="54F6B608" w14:textId="77777777" w:rsidR="002C463D" w:rsidRDefault="002C463D" w:rsidP="009C2239">
      <w:pPr>
        <w:tabs>
          <w:tab w:val="left" w:pos="5250"/>
          <w:tab w:val="left" w:pos="5400"/>
          <w:tab w:val="left" w:pos="7500"/>
        </w:tabs>
        <w:autoSpaceDE w:val="0"/>
        <w:autoSpaceDN w:val="0"/>
        <w:adjustRightInd w:val="0"/>
        <w:spacing w:after="0" w:line="240" w:lineRule="auto"/>
        <w:rPr>
          <w:rFonts w:ascii="Arial" w:eastAsia="Calibri" w:hAnsi="Arial" w:cs="Arial"/>
          <w:sz w:val="20"/>
          <w:szCs w:val="20"/>
        </w:rPr>
      </w:pPr>
    </w:p>
    <w:p w14:paraId="54438218" w14:textId="1EB66FB2" w:rsidR="009C2239" w:rsidRPr="002C463D" w:rsidRDefault="002C463D" w:rsidP="009C2239">
      <w:pPr>
        <w:tabs>
          <w:tab w:val="left" w:pos="5250"/>
          <w:tab w:val="left" w:pos="5400"/>
          <w:tab w:val="left" w:pos="7500"/>
        </w:tabs>
        <w:autoSpaceDE w:val="0"/>
        <w:autoSpaceDN w:val="0"/>
        <w:adjustRightInd w:val="0"/>
        <w:spacing w:after="0" w:line="240" w:lineRule="auto"/>
        <w:rPr>
          <w:rFonts w:ascii="Arial" w:eastAsia="Calibri" w:hAnsi="Arial" w:cs="Arial"/>
          <w:b/>
          <w:sz w:val="20"/>
          <w:szCs w:val="20"/>
        </w:rPr>
      </w:pPr>
      <w:r w:rsidRPr="002C463D">
        <w:rPr>
          <w:rFonts w:ascii="Arial" w:eastAsia="Calibri" w:hAnsi="Arial" w:cs="Arial"/>
          <w:b/>
          <w:sz w:val="20"/>
          <w:szCs w:val="20"/>
        </w:rPr>
        <w:t>Mechanical Properties</w:t>
      </w:r>
      <w:r w:rsidR="009C2239" w:rsidRPr="002C463D">
        <w:rPr>
          <w:rFonts w:ascii="Arial" w:eastAsia="Calibri" w:hAnsi="Arial" w:cs="Arial"/>
          <w:b/>
          <w:sz w:val="20"/>
          <w:szCs w:val="20"/>
        </w:rPr>
        <w:tab/>
      </w:r>
    </w:p>
    <w:p w14:paraId="61F0F9DE" w14:textId="6D1501F6" w:rsidR="009C2239" w:rsidRPr="009C2239" w:rsidRDefault="009C2239"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Young's modulus</w:t>
      </w:r>
      <w:r w:rsidRPr="009C2239">
        <w:rPr>
          <w:rFonts w:ascii="Arial" w:eastAsia="Calibri" w:hAnsi="Arial" w:cs="Arial"/>
          <w:sz w:val="20"/>
          <w:szCs w:val="20"/>
        </w:rPr>
        <w:tab/>
      </w:r>
      <w:r w:rsidRPr="009C2239">
        <w:rPr>
          <w:rFonts w:ascii="Arial" w:eastAsia="Calibri" w:hAnsi="Arial" w:cs="Arial"/>
          <w:sz w:val="20"/>
          <w:szCs w:val="20"/>
        </w:rPr>
        <w:tab/>
        <w:t>72</w:t>
      </w:r>
      <w:r w:rsidRPr="009C2239">
        <w:rPr>
          <w:rFonts w:ascii="Arial" w:eastAsia="Calibri" w:hAnsi="Arial" w:cs="Arial"/>
          <w:sz w:val="20"/>
          <w:szCs w:val="20"/>
        </w:rPr>
        <w:tab/>
        <w:t>-</w:t>
      </w:r>
      <w:r w:rsidRPr="009C2239">
        <w:rPr>
          <w:rFonts w:ascii="Arial" w:eastAsia="Calibri" w:hAnsi="Arial" w:cs="Arial"/>
          <w:sz w:val="20"/>
          <w:szCs w:val="20"/>
        </w:rPr>
        <w:tab/>
        <w:t>89</w:t>
      </w:r>
      <w:r w:rsidRPr="009C2239">
        <w:rPr>
          <w:rFonts w:ascii="Arial" w:eastAsia="Calibri" w:hAnsi="Arial" w:cs="Arial"/>
          <w:sz w:val="20"/>
          <w:szCs w:val="20"/>
        </w:rPr>
        <w:tab/>
      </w:r>
      <w:proofErr w:type="spellStart"/>
      <w:r w:rsidRPr="009C2239">
        <w:rPr>
          <w:rFonts w:ascii="Arial" w:eastAsia="Calibri" w:hAnsi="Arial" w:cs="Arial"/>
          <w:sz w:val="20"/>
          <w:szCs w:val="20"/>
        </w:rPr>
        <w:t>GPa</w:t>
      </w:r>
      <w:proofErr w:type="spellEnd"/>
    </w:p>
    <w:p w14:paraId="1A65CFD8" w14:textId="3640A079" w:rsidR="009C2239" w:rsidRPr="009C2239" w:rsidRDefault="009C2239"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Yield strength (elastic limit)</w:t>
      </w:r>
      <w:r w:rsidRPr="009C2239">
        <w:rPr>
          <w:rFonts w:ascii="Arial" w:eastAsia="Calibri" w:hAnsi="Arial" w:cs="Arial"/>
          <w:sz w:val="20"/>
          <w:szCs w:val="20"/>
        </w:rPr>
        <w:tab/>
      </w:r>
      <w:r w:rsidRPr="009C2239">
        <w:rPr>
          <w:rFonts w:ascii="Arial" w:eastAsia="Calibri" w:hAnsi="Arial" w:cs="Arial"/>
          <w:sz w:val="20"/>
          <w:szCs w:val="20"/>
        </w:rPr>
        <w:tab/>
        <w:t>50</w:t>
      </w:r>
      <w:r w:rsidRPr="009C2239">
        <w:rPr>
          <w:rFonts w:ascii="Arial" w:eastAsia="Calibri" w:hAnsi="Arial" w:cs="Arial"/>
          <w:sz w:val="20"/>
          <w:szCs w:val="20"/>
        </w:rPr>
        <w:tab/>
        <w:t>-</w:t>
      </w:r>
      <w:r w:rsidRPr="009C2239">
        <w:rPr>
          <w:rFonts w:ascii="Arial" w:eastAsia="Calibri" w:hAnsi="Arial" w:cs="Arial"/>
          <w:sz w:val="20"/>
          <w:szCs w:val="20"/>
        </w:rPr>
        <w:tab/>
        <w:t>330</w:t>
      </w:r>
      <w:r w:rsidRPr="009C2239">
        <w:rPr>
          <w:rFonts w:ascii="Arial" w:eastAsia="Calibri" w:hAnsi="Arial" w:cs="Arial"/>
          <w:sz w:val="20"/>
          <w:szCs w:val="20"/>
        </w:rPr>
        <w:tab/>
        <w:t>MPa</w:t>
      </w:r>
    </w:p>
    <w:p w14:paraId="4EE3646A" w14:textId="31FAE51C" w:rsidR="009C2239" w:rsidRPr="009C2239" w:rsidRDefault="009C2239"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Tensile strength</w:t>
      </w:r>
      <w:r w:rsidRPr="009C2239">
        <w:rPr>
          <w:rFonts w:ascii="Arial" w:eastAsia="Calibri" w:hAnsi="Arial" w:cs="Arial"/>
          <w:sz w:val="20"/>
          <w:szCs w:val="20"/>
        </w:rPr>
        <w:tab/>
      </w:r>
      <w:r w:rsidRPr="009C2239">
        <w:rPr>
          <w:rFonts w:ascii="Arial" w:eastAsia="Calibri" w:hAnsi="Arial" w:cs="Arial"/>
          <w:sz w:val="20"/>
          <w:szCs w:val="20"/>
        </w:rPr>
        <w:tab/>
        <w:t>65</w:t>
      </w:r>
      <w:r w:rsidRPr="009C2239">
        <w:rPr>
          <w:rFonts w:ascii="Arial" w:eastAsia="Calibri" w:hAnsi="Arial" w:cs="Arial"/>
          <w:sz w:val="20"/>
          <w:szCs w:val="20"/>
        </w:rPr>
        <w:tab/>
        <w:t>-</w:t>
      </w:r>
      <w:r w:rsidRPr="009C2239">
        <w:rPr>
          <w:rFonts w:ascii="Arial" w:eastAsia="Calibri" w:hAnsi="Arial" w:cs="Arial"/>
          <w:sz w:val="20"/>
          <w:szCs w:val="20"/>
        </w:rPr>
        <w:tab/>
        <w:t>386</w:t>
      </w:r>
      <w:r w:rsidRPr="009C2239">
        <w:rPr>
          <w:rFonts w:ascii="Arial" w:eastAsia="Calibri" w:hAnsi="Arial" w:cs="Arial"/>
          <w:sz w:val="20"/>
          <w:szCs w:val="20"/>
        </w:rPr>
        <w:tab/>
        <w:t>MPa</w:t>
      </w:r>
    </w:p>
    <w:p w14:paraId="04901346" w14:textId="77777777" w:rsidR="009C2239" w:rsidRPr="009C2239" w:rsidRDefault="009C2239"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Compressive strength</w:t>
      </w:r>
      <w:r w:rsidRPr="009C2239">
        <w:rPr>
          <w:rFonts w:ascii="Arial" w:eastAsia="Calibri" w:hAnsi="Arial" w:cs="Arial"/>
          <w:sz w:val="20"/>
          <w:szCs w:val="20"/>
        </w:rPr>
        <w:tab/>
      </w:r>
      <w:r w:rsidRPr="009C2239">
        <w:rPr>
          <w:rFonts w:ascii="Arial" w:eastAsia="Calibri" w:hAnsi="Arial" w:cs="Arial"/>
          <w:sz w:val="20"/>
          <w:szCs w:val="20"/>
        </w:rPr>
        <w:tab/>
        <w:t>50</w:t>
      </w:r>
      <w:r w:rsidRPr="009C2239">
        <w:rPr>
          <w:rFonts w:ascii="Arial" w:eastAsia="Calibri" w:hAnsi="Arial" w:cs="Arial"/>
          <w:sz w:val="20"/>
          <w:szCs w:val="20"/>
        </w:rPr>
        <w:tab/>
        <w:t>-</w:t>
      </w:r>
      <w:r w:rsidRPr="009C2239">
        <w:rPr>
          <w:rFonts w:ascii="Arial" w:eastAsia="Calibri" w:hAnsi="Arial" w:cs="Arial"/>
          <w:sz w:val="20"/>
          <w:szCs w:val="20"/>
        </w:rPr>
        <w:tab/>
        <w:t>330</w:t>
      </w:r>
      <w:r w:rsidRPr="009C2239">
        <w:rPr>
          <w:rFonts w:ascii="Arial" w:eastAsia="Calibri" w:hAnsi="Arial" w:cs="Arial"/>
          <w:sz w:val="20"/>
          <w:szCs w:val="20"/>
        </w:rPr>
        <w:tab/>
        <w:t>MPa</w:t>
      </w:r>
    </w:p>
    <w:p w14:paraId="264012F6" w14:textId="276C25E5" w:rsidR="009C2239" w:rsidRPr="009C2239" w:rsidRDefault="009C2239"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Elongation</w:t>
      </w:r>
      <w:r w:rsidRPr="009C2239">
        <w:rPr>
          <w:rFonts w:ascii="Arial" w:eastAsia="Calibri" w:hAnsi="Arial" w:cs="Arial"/>
          <w:sz w:val="20"/>
          <w:szCs w:val="20"/>
        </w:rPr>
        <w:tab/>
      </w:r>
      <w:r w:rsidRPr="009C2239">
        <w:rPr>
          <w:rFonts w:ascii="Arial" w:eastAsia="Calibri" w:hAnsi="Arial" w:cs="Arial"/>
          <w:sz w:val="20"/>
          <w:szCs w:val="20"/>
        </w:rPr>
        <w:tab/>
        <w:t>0.4</w:t>
      </w:r>
      <w:r w:rsidRPr="009C2239">
        <w:rPr>
          <w:rFonts w:ascii="Arial" w:eastAsia="Calibri" w:hAnsi="Arial" w:cs="Arial"/>
          <w:sz w:val="20"/>
          <w:szCs w:val="20"/>
        </w:rPr>
        <w:tab/>
        <w:t>-</w:t>
      </w:r>
      <w:r w:rsidRPr="009C2239">
        <w:rPr>
          <w:rFonts w:ascii="Arial" w:eastAsia="Calibri" w:hAnsi="Arial" w:cs="Arial"/>
          <w:sz w:val="20"/>
          <w:szCs w:val="20"/>
        </w:rPr>
        <w:tab/>
        <w:t>10</w:t>
      </w:r>
      <w:r w:rsidRPr="009C2239">
        <w:rPr>
          <w:rFonts w:ascii="Arial" w:eastAsia="Calibri" w:hAnsi="Arial" w:cs="Arial"/>
          <w:sz w:val="20"/>
          <w:szCs w:val="20"/>
        </w:rPr>
        <w:tab/>
        <w:t>% strain</w:t>
      </w:r>
    </w:p>
    <w:p w14:paraId="0324397E" w14:textId="2D3E4027" w:rsidR="009C2239" w:rsidRPr="009C2239" w:rsidRDefault="009C2239"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Hardness - Vickers</w:t>
      </w:r>
      <w:r w:rsidRPr="009C2239">
        <w:rPr>
          <w:rFonts w:ascii="Arial" w:eastAsia="Calibri" w:hAnsi="Arial" w:cs="Arial"/>
          <w:sz w:val="20"/>
          <w:szCs w:val="20"/>
        </w:rPr>
        <w:tab/>
      </w:r>
      <w:r w:rsidRPr="009C2239">
        <w:rPr>
          <w:rFonts w:ascii="Arial" w:eastAsia="Calibri" w:hAnsi="Arial" w:cs="Arial"/>
          <w:sz w:val="20"/>
          <w:szCs w:val="20"/>
        </w:rPr>
        <w:tab/>
        <w:t>60</w:t>
      </w:r>
      <w:r w:rsidRPr="009C2239">
        <w:rPr>
          <w:rFonts w:ascii="Arial" w:eastAsia="Calibri" w:hAnsi="Arial" w:cs="Arial"/>
          <w:sz w:val="20"/>
          <w:szCs w:val="20"/>
        </w:rPr>
        <w:tab/>
        <w:t>-</w:t>
      </w:r>
      <w:r w:rsidRPr="009C2239">
        <w:rPr>
          <w:rFonts w:ascii="Arial" w:eastAsia="Calibri" w:hAnsi="Arial" w:cs="Arial"/>
          <w:sz w:val="20"/>
          <w:szCs w:val="20"/>
        </w:rPr>
        <w:tab/>
        <w:t>150</w:t>
      </w:r>
      <w:r w:rsidRPr="009C2239">
        <w:rPr>
          <w:rFonts w:ascii="Arial" w:eastAsia="Calibri" w:hAnsi="Arial" w:cs="Arial"/>
          <w:sz w:val="20"/>
          <w:szCs w:val="20"/>
        </w:rPr>
        <w:tab/>
        <w:t>HV</w:t>
      </w:r>
    </w:p>
    <w:p w14:paraId="1FBE4D40" w14:textId="6363F9CF" w:rsidR="009C2239" w:rsidRPr="009C2239" w:rsidRDefault="009C2239"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Fatigue strength at 10^7 cycles</w:t>
      </w:r>
      <w:r w:rsidRPr="009C2239">
        <w:rPr>
          <w:rFonts w:ascii="Arial" w:eastAsia="Calibri" w:hAnsi="Arial" w:cs="Arial"/>
          <w:sz w:val="20"/>
          <w:szCs w:val="20"/>
        </w:rPr>
        <w:tab/>
      </w:r>
      <w:r w:rsidRPr="009C2239">
        <w:rPr>
          <w:rFonts w:ascii="Arial" w:eastAsia="Calibri" w:hAnsi="Arial" w:cs="Arial"/>
          <w:sz w:val="20"/>
          <w:szCs w:val="20"/>
        </w:rPr>
        <w:tab/>
        <w:t>32</w:t>
      </w:r>
      <w:r w:rsidRPr="009C2239">
        <w:rPr>
          <w:rFonts w:ascii="Arial" w:eastAsia="Calibri" w:hAnsi="Arial" w:cs="Arial"/>
          <w:sz w:val="20"/>
          <w:szCs w:val="20"/>
        </w:rPr>
        <w:tab/>
        <w:t>-</w:t>
      </w:r>
      <w:r w:rsidRPr="009C2239">
        <w:rPr>
          <w:rFonts w:ascii="Arial" w:eastAsia="Calibri" w:hAnsi="Arial" w:cs="Arial"/>
          <w:sz w:val="20"/>
          <w:szCs w:val="20"/>
        </w:rPr>
        <w:tab/>
        <w:t>157</w:t>
      </w:r>
      <w:r w:rsidRPr="009C2239">
        <w:rPr>
          <w:rFonts w:ascii="Arial" w:eastAsia="Calibri" w:hAnsi="Arial" w:cs="Arial"/>
          <w:sz w:val="20"/>
          <w:szCs w:val="20"/>
        </w:rPr>
        <w:tab/>
        <w:t>MPa</w:t>
      </w:r>
    </w:p>
    <w:p w14:paraId="62A645C0" w14:textId="7137C9E0" w:rsidR="009C2239" w:rsidRDefault="009C2239"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9C2239">
        <w:rPr>
          <w:rFonts w:ascii="Arial" w:eastAsia="Calibri" w:hAnsi="Arial" w:cs="Arial"/>
          <w:sz w:val="20"/>
          <w:szCs w:val="20"/>
        </w:rPr>
        <w:t>Fracture toughness</w:t>
      </w:r>
      <w:r w:rsidRPr="009C2239">
        <w:rPr>
          <w:rFonts w:ascii="Arial" w:eastAsia="Calibri" w:hAnsi="Arial" w:cs="Arial"/>
          <w:sz w:val="20"/>
          <w:szCs w:val="20"/>
        </w:rPr>
        <w:tab/>
      </w:r>
      <w:r w:rsidRPr="009C2239">
        <w:rPr>
          <w:rFonts w:ascii="Arial" w:eastAsia="Calibri" w:hAnsi="Arial" w:cs="Arial"/>
          <w:sz w:val="20"/>
          <w:szCs w:val="20"/>
        </w:rPr>
        <w:tab/>
        <w:t>18</w:t>
      </w:r>
      <w:r w:rsidRPr="009C2239">
        <w:rPr>
          <w:rFonts w:ascii="Arial" w:eastAsia="Calibri" w:hAnsi="Arial" w:cs="Arial"/>
          <w:sz w:val="20"/>
          <w:szCs w:val="20"/>
        </w:rPr>
        <w:tab/>
        <w:t>-</w:t>
      </w:r>
      <w:r w:rsidRPr="009C2239">
        <w:rPr>
          <w:rFonts w:ascii="Arial" w:eastAsia="Calibri" w:hAnsi="Arial" w:cs="Arial"/>
          <w:sz w:val="20"/>
          <w:szCs w:val="20"/>
        </w:rPr>
        <w:tab/>
        <w:t>35</w:t>
      </w:r>
      <w:r w:rsidRPr="009C2239">
        <w:rPr>
          <w:rFonts w:ascii="Arial" w:eastAsia="Calibri" w:hAnsi="Arial" w:cs="Arial"/>
          <w:sz w:val="20"/>
          <w:szCs w:val="20"/>
        </w:rPr>
        <w:tab/>
        <w:t>MPa.m^0.5</w:t>
      </w:r>
    </w:p>
    <w:p w14:paraId="044883C6" w14:textId="161F057A" w:rsidR="00526820" w:rsidRDefault="00526820"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p>
    <w:p w14:paraId="3F21D94F" w14:textId="416CBCBD" w:rsidR="00877EE0" w:rsidRPr="00877EE0" w:rsidRDefault="00877EE0" w:rsidP="009C2239">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b/>
          <w:sz w:val="20"/>
          <w:szCs w:val="20"/>
        </w:rPr>
      </w:pPr>
      <w:r w:rsidRPr="00877EE0">
        <w:rPr>
          <w:rFonts w:ascii="Arial" w:eastAsia="Calibri" w:hAnsi="Arial" w:cs="Arial"/>
          <w:b/>
          <w:sz w:val="20"/>
          <w:szCs w:val="20"/>
        </w:rPr>
        <w:t>Thermal Properties</w:t>
      </w:r>
    </w:p>
    <w:p w14:paraId="0FD42895" w14:textId="77777777" w:rsidR="00662588" w:rsidRPr="00662588" w:rsidRDefault="00662588" w:rsidP="00662588">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662588">
        <w:rPr>
          <w:rFonts w:ascii="Arial" w:eastAsia="Calibri" w:hAnsi="Arial" w:cs="Arial"/>
          <w:sz w:val="20"/>
          <w:szCs w:val="20"/>
        </w:rPr>
        <w:t>Melting point</w:t>
      </w:r>
      <w:r w:rsidRPr="00662588">
        <w:rPr>
          <w:rFonts w:ascii="Arial" w:eastAsia="Calibri" w:hAnsi="Arial" w:cs="Arial"/>
          <w:sz w:val="20"/>
          <w:szCs w:val="20"/>
        </w:rPr>
        <w:tab/>
      </w:r>
      <w:r w:rsidRPr="00662588">
        <w:rPr>
          <w:rFonts w:ascii="Arial" w:eastAsia="Calibri" w:hAnsi="Arial" w:cs="Arial"/>
          <w:sz w:val="20"/>
          <w:szCs w:val="20"/>
        </w:rPr>
        <w:tab/>
        <w:t>475</w:t>
      </w:r>
      <w:r w:rsidRPr="00662588">
        <w:rPr>
          <w:rFonts w:ascii="Arial" w:eastAsia="Calibri" w:hAnsi="Arial" w:cs="Arial"/>
          <w:sz w:val="20"/>
          <w:szCs w:val="20"/>
        </w:rPr>
        <w:tab/>
        <w:t>-</w:t>
      </w:r>
      <w:r w:rsidRPr="00662588">
        <w:rPr>
          <w:rFonts w:ascii="Arial" w:eastAsia="Calibri" w:hAnsi="Arial" w:cs="Arial"/>
          <w:sz w:val="20"/>
          <w:szCs w:val="20"/>
        </w:rPr>
        <w:tab/>
        <w:t>677</w:t>
      </w:r>
      <w:r w:rsidRPr="00662588">
        <w:rPr>
          <w:rFonts w:ascii="Arial" w:eastAsia="Calibri" w:hAnsi="Arial" w:cs="Arial"/>
          <w:sz w:val="20"/>
          <w:szCs w:val="20"/>
        </w:rPr>
        <w:tab/>
        <w:t>°C</w:t>
      </w:r>
    </w:p>
    <w:p w14:paraId="0B9AB1D1" w14:textId="77777777" w:rsidR="00662588" w:rsidRPr="00662588" w:rsidRDefault="00662588" w:rsidP="00662588">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662588">
        <w:rPr>
          <w:rFonts w:ascii="Arial" w:eastAsia="Calibri" w:hAnsi="Arial" w:cs="Arial"/>
          <w:sz w:val="20"/>
          <w:szCs w:val="20"/>
        </w:rPr>
        <w:t>Thermal conductivity</w:t>
      </w:r>
      <w:r w:rsidRPr="00662588">
        <w:rPr>
          <w:rFonts w:ascii="Arial" w:eastAsia="Calibri" w:hAnsi="Arial" w:cs="Arial"/>
          <w:sz w:val="20"/>
          <w:szCs w:val="20"/>
        </w:rPr>
        <w:tab/>
      </w:r>
      <w:r w:rsidRPr="00662588">
        <w:rPr>
          <w:rFonts w:ascii="Arial" w:eastAsia="Calibri" w:hAnsi="Arial" w:cs="Arial"/>
          <w:sz w:val="20"/>
          <w:szCs w:val="20"/>
        </w:rPr>
        <w:tab/>
        <w:t>80</w:t>
      </w:r>
      <w:r w:rsidRPr="00662588">
        <w:rPr>
          <w:rFonts w:ascii="Arial" w:eastAsia="Calibri" w:hAnsi="Arial" w:cs="Arial"/>
          <w:sz w:val="20"/>
          <w:szCs w:val="20"/>
        </w:rPr>
        <w:tab/>
        <w:t>-</w:t>
      </w:r>
      <w:r w:rsidRPr="00662588">
        <w:rPr>
          <w:rFonts w:ascii="Arial" w:eastAsia="Calibri" w:hAnsi="Arial" w:cs="Arial"/>
          <w:sz w:val="20"/>
          <w:szCs w:val="20"/>
        </w:rPr>
        <w:tab/>
        <w:t>160</w:t>
      </w:r>
      <w:r w:rsidRPr="00662588">
        <w:rPr>
          <w:rFonts w:ascii="Arial" w:eastAsia="Calibri" w:hAnsi="Arial" w:cs="Arial"/>
          <w:sz w:val="20"/>
          <w:szCs w:val="20"/>
        </w:rPr>
        <w:tab/>
        <w:t>W/</w:t>
      </w:r>
      <w:proofErr w:type="spellStart"/>
      <w:r w:rsidRPr="00662588">
        <w:rPr>
          <w:rFonts w:ascii="Arial" w:eastAsia="Calibri" w:hAnsi="Arial" w:cs="Arial"/>
          <w:sz w:val="20"/>
          <w:szCs w:val="20"/>
        </w:rPr>
        <w:t>m.°C</w:t>
      </w:r>
      <w:proofErr w:type="spellEnd"/>
    </w:p>
    <w:p w14:paraId="48A44A75" w14:textId="77777777" w:rsidR="00662588" w:rsidRPr="00662588" w:rsidRDefault="00662588" w:rsidP="00662588">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662588">
        <w:rPr>
          <w:rFonts w:ascii="Arial" w:eastAsia="Calibri" w:hAnsi="Arial" w:cs="Arial"/>
          <w:sz w:val="20"/>
          <w:szCs w:val="20"/>
        </w:rPr>
        <w:t>Specific heat capacity</w:t>
      </w:r>
      <w:r w:rsidRPr="00662588">
        <w:rPr>
          <w:rFonts w:ascii="Arial" w:eastAsia="Calibri" w:hAnsi="Arial" w:cs="Arial"/>
          <w:sz w:val="20"/>
          <w:szCs w:val="20"/>
        </w:rPr>
        <w:tab/>
      </w:r>
      <w:r w:rsidRPr="00662588">
        <w:rPr>
          <w:rFonts w:ascii="Arial" w:eastAsia="Calibri" w:hAnsi="Arial" w:cs="Arial"/>
          <w:sz w:val="20"/>
          <w:szCs w:val="20"/>
        </w:rPr>
        <w:tab/>
        <w:t>900</w:t>
      </w:r>
      <w:r w:rsidRPr="00662588">
        <w:rPr>
          <w:rFonts w:ascii="Arial" w:eastAsia="Calibri" w:hAnsi="Arial" w:cs="Arial"/>
          <w:sz w:val="20"/>
          <w:szCs w:val="20"/>
        </w:rPr>
        <w:tab/>
        <w:t>-</w:t>
      </w:r>
      <w:r w:rsidRPr="00662588">
        <w:rPr>
          <w:rFonts w:ascii="Arial" w:eastAsia="Calibri" w:hAnsi="Arial" w:cs="Arial"/>
          <w:sz w:val="20"/>
          <w:szCs w:val="20"/>
        </w:rPr>
        <w:tab/>
        <w:t>995</w:t>
      </w:r>
      <w:r w:rsidRPr="00662588">
        <w:rPr>
          <w:rFonts w:ascii="Arial" w:eastAsia="Calibri" w:hAnsi="Arial" w:cs="Arial"/>
          <w:sz w:val="20"/>
          <w:szCs w:val="20"/>
        </w:rPr>
        <w:tab/>
        <w:t>J/</w:t>
      </w:r>
      <w:proofErr w:type="spellStart"/>
      <w:r w:rsidRPr="00662588">
        <w:rPr>
          <w:rFonts w:ascii="Arial" w:eastAsia="Calibri" w:hAnsi="Arial" w:cs="Arial"/>
          <w:sz w:val="20"/>
          <w:szCs w:val="20"/>
        </w:rPr>
        <w:t>kg</w:t>
      </w:r>
      <w:proofErr w:type="gramStart"/>
      <w:r w:rsidRPr="00662588">
        <w:rPr>
          <w:rFonts w:ascii="Arial" w:eastAsia="Calibri" w:hAnsi="Arial" w:cs="Arial"/>
          <w:sz w:val="20"/>
          <w:szCs w:val="20"/>
        </w:rPr>
        <w:t>.°</w:t>
      </w:r>
      <w:proofErr w:type="gramEnd"/>
      <w:r w:rsidRPr="00662588">
        <w:rPr>
          <w:rFonts w:ascii="Arial" w:eastAsia="Calibri" w:hAnsi="Arial" w:cs="Arial"/>
          <w:sz w:val="20"/>
          <w:szCs w:val="20"/>
        </w:rPr>
        <w:t>C</w:t>
      </w:r>
      <w:proofErr w:type="spellEnd"/>
    </w:p>
    <w:p w14:paraId="61C958CC" w14:textId="77777777" w:rsidR="00662588" w:rsidRPr="00662588" w:rsidRDefault="00662588" w:rsidP="00662588">
      <w:pPr>
        <w:tabs>
          <w:tab w:val="left" w:pos="5250"/>
          <w:tab w:val="left" w:pos="5400"/>
          <w:tab w:val="left" w:pos="6300"/>
          <w:tab w:val="left" w:pos="6600"/>
          <w:tab w:val="left" w:pos="7500"/>
        </w:tabs>
        <w:autoSpaceDE w:val="0"/>
        <w:autoSpaceDN w:val="0"/>
        <w:adjustRightInd w:val="0"/>
        <w:spacing w:after="0" w:line="240" w:lineRule="auto"/>
        <w:rPr>
          <w:rFonts w:ascii="Arial" w:eastAsia="Calibri" w:hAnsi="Arial" w:cs="Arial"/>
          <w:sz w:val="20"/>
          <w:szCs w:val="20"/>
        </w:rPr>
      </w:pPr>
      <w:r w:rsidRPr="00662588">
        <w:rPr>
          <w:rFonts w:ascii="Arial" w:eastAsia="Calibri" w:hAnsi="Arial" w:cs="Arial"/>
          <w:sz w:val="20"/>
          <w:szCs w:val="20"/>
        </w:rPr>
        <w:t>Thermal expansion coefficient</w:t>
      </w:r>
      <w:r w:rsidRPr="00662588">
        <w:rPr>
          <w:rFonts w:ascii="Arial" w:eastAsia="Calibri" w:hAnsi="Arial" w:cs="Arial"/>
          <w:sz w:val="20"/>
          <w:szCs w:val="20"/>
        </w:rPr>
        <w:tab/>
      </w:r>
      <w:r w:rsidRPr="00662588">
        <w:rPr>
          <w:rFonts w:ascii="Arial" w:eastAsia="Calibri" w:hAnsi="Arial" w:cs="Arial"/>
          <w:sz w:val="20"/>
          <w:szCs w:val="20"/>
        </w:rPr>
        <w:tab/>
        <w:t>16.5</w:t>
      </w:r>
      <w:r w:rsidRPr="00662588">
        <w:rPr>
          <w:rFonts w:ascii="Arial" w:eastAsia="Calibri" w:hAnsi="Arial" w:cs="Arial"/>
          <w:sz w:val="20"/>
          <w:szCs w:val="20"/>
        </w:rPr>
        <w:tab/>
        <w:t>-</w:t>
      </w:r>
      <w:r w:rsidRPr="00662588">
        <w:rPr>
          <w:rFonts w:ascii="Arial" w:eastAsia="Calibri" w:hAnsi="Arial" w:cs="Arial"/>
          <w:sz w:val="20"/>
          <w:szCs w:val="20"/>
        </w:rPr>
        <w:tab/>
        <w:t>24</w:t>
      </w:r>
      <w:r w:rsidRPr="00662588">
        <w:rPr>
          <w:rFonts w:ascii="Arial" w:eastAsia="Calibri" w:hAnsi="Arial" w:cs="Arial"/>
          <w:sz w:val="20"/>
          <w:szCs w:val="20"/>
        </w:rPr>
        <w:tab/>
        <w:t>µstrain/°C</w:t>
      </w:r>
    </w:p>
    <w:p w14:paraId="27919B61" w14:textId="1EABE924" w:rsidR="009C2239" w:rsidRPr="000962CB" w:rsidRDefault="000962CB" w:rsidP="009C2239">
      <w:pPr>
        <w:rPr>
          <w:i/>
        </w:rPr>
      </w:pPr>
      <w:r>
        <w:t xml:space="preserve">                                                                                                           (</w:t>
      </w:r>
      <w:r w:rsidRPr="000962CB">
        <w:rPr>
          <w:i/>
        </w:rPr>
        <w:t xml:space="preserve">Figures sourced from CES </w:t>
      </w:r>
      <w:proofErr w:type="spellStart"/>
      <w:r w:rsidRPr="000962CB">
        <w:rPr>
          <w:i/>
        </w:rPr>
        <w:t>EduPack</w:t>
      </w:r>
      <w:proofErr w:type="spellEnd"/>
      <w:r w:rsidRPr="000962CB">
        <w:rPr>
          <w:i/>
        </w:rPr>
        <w:t>)</w:t>
      </w:r>
    </w:p>
    <w:p w14:paraId="3D291FF1" w14:textId="12247F0E" w:rsidR="009C2239" w:rsidRPr="005316ED" w:rsidRDefault="005316ED" w:rsidP="009C2239">
      <w:pPr>
        <w:rPr>
          <w:b/>
        </w:rPr>
      </w:pPr>
      <w:r w:rsidRPr="005316ED">
        <w:rPr>
          <w:b/>
        </w:rPr>
        <w:t>Phase Diagram:</w:t>
      </w:r>
    </w:p>
    <w:p w14:paraId="10DB9731" w14:textId="01261304" w:rsidR="009C2239" w:rsidRDefault="005316ED" w:rsidP="009C2239">
      <w:r w:rsidRPr="009C2239">
        <w:rPr>
          <w:rFonts w:ascii="Arial" w:eastAsia="Calibri" w:hAnsi="Arial" w:cs="Arial"/>
          <w:b/>
          <w:bCs/>
          <w:noProof/>
          <w:sz w:val="20"/>
          <w:szCs w:val="20"/>
          <w:lang w:eastAsia="en-GB"/>
        </w:rPr>
        <w:drawing>
          <wp:anchor distT="0" distB="0" distL="114300" distR="114300" simplePos="0" relativeHeight="251630592" behindDoc="1" locked="0" layoutInCell="1" allowOverlap="1" wp14:anchorId="39B3ADA9" wp14:editId="284A69B0">
            <wp:simplePos x="0" y="0"/>
            <wp:positionH relativeFrom="margin">
              <wp:align>left</wp:align>
            </wp:positionH>
            <wp:positionV relativeFrom="paragraph">
              <wp:posOffset>39206</wp:posOffset>
            </wp:positionV>
            <wp:extent cx="3240938" cy="3247356"/>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40938" cy="324735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B1C712" w14:textId="44FE9166" w:rsidR="009C2239" w:rsidRDefault="009C2239" w:rsidP="009C2239"/>
    <w:p w14:paraId="0F55252F" w14:textId="39D44451" w:rsidR="009C2239" w:rsidRDefault="009C2239" w:rsidP="009C2239"/>
    <w:p w14:paraId="1F4D9D90" w14:textId="1AB7F1E3" w:rsidR="009C2239" w:rsidRDefault="009C2239" w:rsidP="009C2239"/>
    <w:p w14:paraId="1DC75AD2" w14:textId="18BA44B2" w:rsidR="009C2239" w:rsidRDefault="009C2239" w:rsidP="009C2239"/>
    <w:p w14:paraId="3CEA1FE7" w14:textId="356A0802" w:rsidR="009C2239" w:rsidRDefault="009C2239" w:rsidP="009C2239"/>
    <w:p w14:paraId="3FC1F2C4" w14:textId="3888153F" w:rsidR="009C2239" w:rsidRDefault="009C2239" w:rsidP="009C2239"/>
    <w:p w14:paraId="57A3DB64" w14:textId="67D1368D" w:rsidR="009C2239" w:rsidRDefault="009C2239" w:rsidP="009C2239"/>
    <w:p w14:paraId="3C555225" w14:textId="63F682EC" w:rsidR="009C2239" w:rsidRDefault="009C2239" w:rsidP="009C2239"/>
    <w:p w14:paraId="03098B5A" w14:textId="0B8FD8FB" w:rsidR="009C2239" w:rsidRDefault="009C2239" w:rsidP="009C2239"/>
    <w:p w14:paraId="2883C12B" w14:textId="31E854F4" w:rsidR="009C2239" w:rsidRPr="000962CB" w:rsidRDefault="005316ED" w:rsidP="009C2239">
      <w:pPr>
        <w:rPr>
          <w:i/>
        </w:rPr>
      </w:pPr>
      <w:r>
        <w:t xml:space="preserve">                                                                                                         </w:t>
      </w:r>
      <w:r w:rsidRPr="000962CB">
        <w:rPr>
          <w:b/>
          <w:i/>
        </w:rPr>
        <w:t>Fig.3</w:t>
      </w:r>
      <w:r w:rsidRPr="000962CB">
        <w:rPr>
          <w:i/>
        </w:rPr>
        <w:t xml:space="preserve"> (</w:t>
      </w:r>
      <w:r w:rsidR="009B08E5" w:rsidRPr="000962CB">
        <w:rPr>
          <w:i/>
        </w:rPr>
        <w:t xml:space="preserve">CES </w:t>
      </w:r>
      <w:proofErr w:type="spellStart"/>
      <w:r w:rsidR="009B08E5" w:rsidRPr="000962CB">
        <w:rPr>
          <w:i/>
        </w:rPr>
        <w:t>EduPack</w:t>
      </w:r>
      <w:proofErr w:type="spellEnd"/>
      <w:r w:rsidR="009B08E5" w:rsidRPr="000962CB">
        <w:rPr>
          <w:i/>
        </w:rPr>
        <w:t>)</w:t>
      </w:r>
    </w:p>
    <w:p w14:paraId="0181367C" w14:textId="77DF0526" w:rsidR="009C2239" w:rsidRDefault="009C2239" w:rsidP="009C2239"/>
    <w:p w14:paraId="630642CE" w14:textId="57416233" w:rsidR="003C16C8" w:rsidRDefault="003C16C8" w:rsidP="0014657B"/>
    <w:p w14:paraId="24F68501" w14:textId="66BFFD15" w:rsidR="0014657B" w:rsidRPr="004E0885" w:rsidRDefault="00BA4DF6" w:rsidP="00EF5E70">
      <w:pPr>
        <w:pStyle w:val="Heading2"/>
        <w:rPr>
          <w:b/>
          <w:u w:val="single"/>
        </w:rPr>
      </w:pPr>
      <w:bookmarkStart w:id="9" w:name="_Toc507505378"/>
      <w:r w:rsidRPr="004E0885">
        <w:rPr>
          <w:b/>
          <w:u w:val="single"/>
        </w:rPr>
        <w:lastRenderedPageBreak/>
        <w:t>Investment</w:t>
      </w:r>
      <w:r w:rsidR="0045612F" w:rsidRPr="004E0885">
        <w:rPr>
          <w:b/>
          <w:u w:val="single"/>
        </w:rPr>
        <w:t xml:space="preserve"> Casting</w:t>
      </w:r>
      <w:bookmarkEnd w:id="9"/>
    </w:p>
    <w:p w14:paraId="2C46142D" w14:textId="66BC151A" w:rsidR="0071343D" w:rsidRPr="00064B82" w:rsidRDefault="00FF6F0C" w:rsidP="0071343D">
      <w:pPr>
        <w:pStyle w:val="Heading3"/>
        <w:rPr>
          <w:b/>
        </w:rPr>
      </w:pPr>
      <w:bookmarkStart w:id="10" w:name="_Toc507505379"/>
      <w:proofErr w:type="spellStart"/>
      <w:r>
        <w:rPr>
          <w:b/>
        </w:rPr>
        <w:t>i</w:t>
      </w:r>
      <w:proofErr w:type="spellEnd"/>
      <w:r w:rsidR="00061632">
        <w:rPr>
          <w:b/>
        </w:rPr>
        <w:t>).</w:t>
      </w:r>
      <w:r w:rsidR="001B4FE9">
        <w:rPr>
          <w:b/>
        </w:rPr>
        <w:t xml:space="preserve"> </w:t>
      </w:r>
      <w:r w:rsidR="0012280D" w:rsidRPr="00064B82">
        <w:rPr>
          <w:b/>
        </w:rPr>
        <w:t>Process:</w:t>
      </w:r>
      <w:bookmarkEnd w:id="10"/>
      <w:r w:rsidR="0071343D" w:rsidRPr="00064B82">
        <w:rPr>
          <w:b/>
        </w:rPr>
        <w:t xml:space="preserve"> </w:t>
      </w:r>
    </w:p>
    <w:p w14:paraId="6DE365E1" w14:textId="6A15E476" w:rsidR="008E111C" w:rsidRDefault="007765A4" w:rsidP="00FB568D">
      <w:r>
        <w:t xml:space="preserve">Creating the </w:t>
      </w:r>
      <w:r w:rsidR="00E55921">
        <w:t>part</w:t>
      </w:r>
      <w:r>
        <w:t xml:space="preserve">: patterns with the same dimensions as the </w:t>
      </w:r>
      <w:r w:rsidR="00F0248F">
        <w:t>product</w:t>
      </w:r>
      <w:r w:rsidR="00CF37BA">
        <w:t>,</w:t>
      </w:r>
      <w:r w:rsidR="00F0248F">
        <w:t xml:space="preserve"> </w:t>
      </w:r>
      <w:r w:rsidR="00AD3FD7">
        <w:t>allowing for thermal contraction</w:t>
      </w:r>
      <w:r w:rsidR="00F0248F">
        <w:t>,</w:t>
      </w:r>
      <w:r w:rsidR="00F81D5C">
        <w:t xml:space="preserve"> are made from wax using </w:t>
      </w:r>
      <w:r w:rsidR="0062510B">
        <w:t xml:space="preserve">a metal injection die. This can also be made of </w:t>
      </w:r>
      <w:r w:rsidR="00CF37BA">
        <w:t>a polymer.</w:t>
      </w:r>
      <w:r w:rsidR="00925B5F">
        <w:t xml:space="preserve"> Once </w:t>
      </w:r>
      <w:r w:rsidR="00DE5B12">
        <w:t>pattern is complete it is assembled with other wax comp</w:t>
      </w:r>
      <w:r w:rsidR="00052783">
        <w:t xml:space="preserve">onents </w:t>
      </w:r>
      <w:r w:rsidR="00960529">
        <w:t xml:space="preserve">to form a </w:t>
      </w:r>
      <w:r w:rsidR="002C037B">
        <w:t>wax gati</w:t>
      </w:r>
      <w:r w:rsidR="004A4364">
        <w:t>ng system</w:t>
      </w:r>
      <w:r w:rsidR="00E86D43">
        <w:t xml:space="preserve">. </w:t>
      </w:r>
    </w:p>
    <w:p w14:paraId="0F7FDD89" w14:textId="763B9CEA" w:rsidR="00FB568D" w:rsidRDefault="00E55921" w:rsidP="00FB568D">
      <w:r>
        <w:t xml:space="preserve">Creating the mould shell: </w:t>
      </w:r>
      <w:r w:rsidR="003627EE">
        <w:t xml:space="preserve">The wax assembly </w:t>
      </w:r>
      <w:r w:rsidR="00941C85">
        <w:t>is lowered into a ceramic slurry</w:t>
      </w:r>
      <w:r w:rsidR="00047BA0">
        <w:t>, covered with sand and allowed to dry.</w:t>
      </w:r>
      <w:r w:rsidR="00EF2DED">
        <w:t xml:space="preserve"> The wax pattern</w:t>
      </w:r>
      <w:r w:rsidR="00331417">
        <w:t xml:space="preserve"> </w:t>
      </w:r>
      <w:r w:rsidR="00E04025">
        <w:t>is lowered and covered over and over until the desired thickness is obtained.</w:t>
      </w:r>
      <w:r w:rsidR="008E111C">
        <w:t xml:space="preserve"> This thickness is determined by the size of the product.</w:t>
      </w:r>
    </w:p>
    <w:p w14:paraId="66FC14E6" w14:textId="7B6291F7" w:rsidR="00C87C5A" w:rsidRDefault="000D294C" w:rsidP="00FB568D">
      <w:r>
        <w:t xml:space="preserve">Wax removal: </w:t>
      </w:r>
      <w:r w:rsidR="00C87C5A">
        <w:t>Once the ceramic shell has d</w:t>
      </w:r>
      <w:r>
        <w:t>ri</w:t>
      </w:r>
      <w:r w:rsidR="00C87C5A">
        <w:t>ed</w:t>
      </w:r>
      <w:r w:rsidR="00130C1A">
        <w:t xml:space="preserve"> and</w:t>
      </w:r>
      <w:r w:rsidR="00C87C5A">
        <w:t xml:space="preserve"> </w:t>
      </w:r>
      <w:r w:rsidR="00130C1A">
        <w:t>become strong enough to retain the molten metal,</w:t>
      </w:r>
      <w:r w:rsidR="009050CB">
        <w:t xml:space="preserve"> the entire wax pattern is placed</w:t>
      </w:r>
      <w:r w:rsidR="00E52661">
        <w:t xml:space="preserve"> in a steam autoclave</w:t>
      </w:r>
      <w:r w:rsidR="002913BE">
        <w:t>.</w:t>
      </w:r>
      <w:r w:rsidR="00E52661">
        <w:t xml:space="preserve"> </w:t>
      </w:r>
      <w:r w:rsidR="002913BE">
        <w:t>melting</w:t>
      </w:r>
      <w:r w:rsidR="00E52661">
        <w:t xml:space="preserve"> away</w:t>
      </w:r>
      <w:r w:rsidR="002D532A">
        <w:t xml:space="preserve"> most of</w:t>
      </w:r>
      <w:r w:rsidR="00E52661">
        <w:t xml:space="preserve"> the undesired wax.</w:t>
      </w:r>
      <w:r w:rsidR="002D532A">
        <w:t xml:space="preserve"> The remaining unwanted wax </w:t>
      </w:r>
      <w:r w:rsidR="008C0C27">
        <w:t>that soaked into the shell</w:t>
      </w:r>
      <w:r w:rsidR="00D62953">
        <w:t>,</w:t>
      </w:r>
      <w:r w:rsidR="008C0C27">
        <w:t xml:space="preserve"> is removed </w:t>
      </w:r>
      <w:r w:rsidR="004C05A3">
        <w:t>by</w:t>
      </w:r>
      <w:r w:rsidR="009029C8">
        <w:t xml:space="preserve"> increasing the temperature and burning it out.</w:t>
      </w:r>
      <w:r w:rsidR="00C1450A">
        <w:t xml:space="preserve"> This </w:t>
      </w:r>
      <w:r w:rsidR="001D22CB">
        <w:t xml:space="preserve">leaves the cavity </w:t>
      </w:r>
      <w:r w:rsidR="00C27EF8">
        <w:t xml:space="preserve">in the desired </w:t>
      </w:r>
      <w:r w:rsidR="0011393A">
        <w:t>shape and gives the ceramic</w:t>
      </w:r>
      <w:r w:rsidR="004657A7">
        <w:t xml:space="preserve"> material more strength and stability</w:t>
      </w:r>
      <w:r w:rsidR="00D62953">
        <w:t>,</w:t>
      </w:r>
      <w:r w:rsidR="004657A7">
        <w:t xml:space="preserve"> helping minimize </w:t>
      </w:r>
      <w:r w:rsidR="002913BE">
        <w:t>the shells reaction during the pouring of the metal.</w:t>
      </w:r>
    </w:p>
    <w:p w14:paraId="026D414D" w14:textId="24136065" w:rsidR="00D62953" w:rsidRDefault="00D62953" w:rsidP="00FB568D">
      <w:r>
        <w:t xml:space="preserve">Melt and cast: </w:t>
      </w:r>
      <w:r w:rsidR="00857FE5">
        <w:t xml:space="preserve">once the mould </w:t>
      </w:r>
      <w:r w:rsidR="002958D4">
        <w:t>is heated to a specific temperature</w:t>
      </w:r>
      <w:r w:rsidR="0002536C">
        <w:t>,</w:t>
      </w:r>
      <w:r w:rsidR="002958D4">
        <w:t xml:space="preserve"> molten metal is poured in creating the metal casting</w:t>
      </w:r>
      <w:r w:rsidR="00450BE1">
        <w:t xml:space="preserve">. </w:t>
      </w:r>
      <w:r w:rsidR="00882934">
        <w:t xml:space="preserve">This </w:t>
      </w:r>
      <w:r w:rsidR="0016248E">
        <w:t>process can be used for any alloy</w:t>
      </w:r>
      <w:r w:rsidR="00F83447">
        <w:t xml:space="preserve">. </w:t>
      </w:r>
      <w:r w:rsidR="0002536C">
        <w:t>Vacuum m</w:t>
      </w:r>
      <w:r w:rsidR="00F83447">
        <w:t xml:space="preserve">elting or </w:t>
      </w:r>
      <w:r w:rsidR="0002536C">
        <w:t>Air</w:t>
      </w:r>
      <w:r w:rsidR="00F83447">
        <w:t xml:space="preserve"> melting is used </w:t>
      </w:r>
      <w:r w:rsidR="00506AFD">
        <w:t>depending on the alloy chemistry.</w:t>
      </w:r>
    </w:p>
    <w:p w14:paraId="6FD830B9" w14:textId="2930C2CD" w:rsidR="00506AFD" w:rsidRDefault="00506AFD" w:rsidP="00FB568D">
      <w:r>
        <w:t xml:space="preserve">Final operation: </w:t>
      </w:r>
      <w:r w:rsidR="0002536C">
        <w:t>T</w:t>
      </w:r>
      <w:r w:rsidR="005D6FDF">
        <w:t>he mould shell is broken away from the casting</w:t>
      </w:r>
      <w:r w:rsidR="0002536C">
        <w:t xml:space="preserve"> </w:t>
      </w:r>
      <w:r w:rsidR="001558B4">
        <w:t>in a knockout operation,</w:t>
      </w:r>
      <w:r w:rsidR="00ED4F0D">
        <w:t xml:space="preserve"> </w:t>
      </w:r>
      <w:r w:rsidR="001558B4">
        <w:t xml:space="preserve">once the metal has solidified. </w:t>
      </w:r>
      <w:r w:rsidR="00AE3B99">
        <w:t xml:space="preserve">If necessary </w:t>
      </w:r>
      <w:r w:rsidR="00ED4F0D">
        <w:t>Machining</w:t>
      </w:r>
      <w:r w:rsidR="00885DC7">
        <w:t xml:space="preserve">, grinding and </w:t>
      </w:r>
      <w:r w:rsidR="00ED4F0D">
        <w:t>sandbla</w:t>
      </w:r>
      <w:r w:rsidR="004E0885">
        <w:t>sting</w:t>
      </w:r>
      <w:r w:rsidR="00885DC7">
        <w:t xml:space="preserve"> is</w:t>
      </w:r>
      <w:r w:rsidR="001B51E8">
        <w:t xml:space="preserve"> performed to dimensionally finish the product.</w:t>
      </w:r>
    </w:p>
    <w:p w14:paraId="633F41A5" w14:textId="4EADF2FC" w:rsidR="00D62953" w:rsidRDefault="004F4867" w:rsidP="007765A4">
      <w:r w:rsidRPr="004A4364">
        <w:rPr>
          <w:noProof/>
          <w:lang w:eastAsia="en-GB"/>
        </w:rPr>
        <w:drawing>
          <wp:anchor distT="0" distB="0" distL="114300" distR="114300" simplePos="0" relativeHeight="251626496" behindDoc="1" locked="0" layoutInCell="1" allowOverlap="1" wp14:anchorId="5FE69FB3" wp14:editId="6F6D7FE2">
            <wp:simplePos x="0" y="0"/>
            <wp:positionH relativeFrom="margin">
              <wp:posOffset>297950</wp:posOffset>
            </wp:positionH>
            <wp:positionV relativeFrom="paragraph">
              <wp:posOffset>31750</wp:posOffset>
            </wp:positionV>
            <wp:extent cx="4879975" cy="3000054"/>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879975" cy="3000054"/>
                    </a:xfrm>
                    <a:prstGeom prst="rect">
                      <a:avLst/>
                    </a:prstGeom>
                  </pic:spPr>
                </pic:pic>
              </a:graphicData>
            </a:graphic>
            <wp14:sizeRelH relativeFrom="margin">
              <wp14:pctWidth>0</wp14:pctWidth>
            </wp14:sizeRelH>
            <wp14:sizeRelV relativeFrom="margin">
              <wp14:pctHeight>0</wp14:pctHeight>
            </wp14:sizeRelV>
          </wp:anchor>
        </w:drawing>
      </w:r>
    </w:p>
    <w:p w14:paraId="79378D64" w14:textId="77777777" w:rsidR="00FB568D" w:rsidRDefault="00FB568D" w:rsidP="0071343D">
      <w:pPr>
        <w:pStyle w:val="Heading3"/>
      </w:pPr>
    </w:p>
    <w:p w14:paraId="51A60909" w14:textId="5B2D7345" w:rsidR="00B079DE" w:rsidRDefault="00B079DE" w:rsidP="00B079DE"/>
    <w:p w14:paraId="79ABFDBF" w14:textId="1624A6EF" w:rsidR="00B079DE" w:rsidRDefault="00B079DE" w:rsidP="00B079DE"/>
    <w:p w14:paraId="1724DD04" w14:textId="0117B3A0" w:rsidR="00B079DE" w:rsidRDefault="00B079DE" w:rsidP="00B079DE"/>
    <w:p w14:paraId="68904832" w14:textId="026BFF6F" w:rsidR="00B079DE" w:rsidRDefault="00B079DE" w:rsidP="00B079DE"/>
    <w:p w14:paraId="0432EAF1" w14:textId="7750270B" w:rsidR="00B079DE" w:rsidRDefault="00B079DE" w:rsidP="00B079DE"/>
    <w:p w14:paraId="58F6D9D0" w14:textId="2D118345" w:rsidR="00B079DE" w:rsidRDefault="00B079DE" w:rsidP="00B079DE"/>
    <w:p w14:paraId="13E5C536" w14:textId="78EF7BEF" w:rsidR="00B079DE" w:rsidRDefault="00B079DE" w:rsidP="00B079DE"/>
    <w:p w14:paraId="167285E0" w14:textId="1E3966FE" w:rsidR="004E0885" w:rsidRDefault="004E0885" w:rsidP="00B079DE"/>
    <w:p w14:paraId="1B30CFF4" w14:textId="77777777" w:rsidR="004F4867" w:rsidRDefault="004F4867" w:rsidP="00B079DE"/>
    <w:p w14:paraId="5A5FEB06" w14:textId="61FA53FC" w:rsidR="00B079DE" w:rsidRPr="000962CB" w:rsidRDefault="000962CB" w:rsidP="00B079DE">
      <w:pPr>
        <w:rPr>
          <w:i/>
        </w:rPr>
      </w:pPr>
      <w:r>
        <w:rPr>
          <w:b/>
          <w:i/>
        </w:rPr>
        <w:t>Fig.4</w:t>
      </w:r>
      <w:r w:rsidRPr="000962CB">
        <w:rPr>
          <w:i/>
        </w:rPr>
        <w:t xml:space="preserve"> (Library of Manufacturing)</w:t>
      </w:r>
    </w:p>
    <w:p w14:paraId="5BC1EDA7" w14:textId="506EFEEE" w:rsidR="00F07F9C" w:rsidRDefault="00F07F9C" w:rsidP="00BA4DF6"/>
    <w:p w14:paraId="4D36C428" w14:textId="0A08689D" w:rsidR="00483055" w:rsidRDefault="00483055" w:rsidP="00BA4DF6"/>
    <w:p w14:paraId="59D4BB83" w14:textId="21FE5E92" w:rsidR="003C16C8" w:rsidRDefault="003C16C8" w:rsidP="00BA4DF6"/>
    <w:p w14:paraId="314D7CDA" w14:textId="32B7E612" w:rsidR="003C16C8" w:rsidRDefault="003C16C8" w:rsidP="00BA4DF6"/>
    <w:p w14:paraId="4A35B413" w14:textId="0F8E317B" w:rsidR="00447D6F" w:rsidRPr="004E0885" w:rsidRDefault="007642C6" w:rsidP="00483055">
      <w:pPr>
        <w:pStyle w:val="Heading2"/>
        <w:rPr>
          <w:b/>
          <w:u w:val="single"/>
        </w:rPr>
      </w:pPr>
      <w:bookmarkStart w:id="11" w:name="_Toc507505380"/>
      <w:r w:rsidRPr="004E0885">
        <w:rPr>
          <w:b/>
          <w:u w:val="single"/>
        </w:rPr>
        <w:lastRenderedPageBreak/>
        <w:t xml:space="preserve">High </w:t>
      </w:r>
      <w:r w:rsidR="00F71651">
        <w:rPr>
          <w:b/>
          <w:u w:val="single"/>
        </w:rPr>
        <w:t>Pr</w:t>
      </w:r>
      <w:r w:rsidRPr="004E0885">
        <w:rPr>
          <w:b/>
          <w:u w:val="single"/>
        </w:rPr>
        <w:t>essure Die Casting</w:t>
      </w:r>
      <w:bookmarkEnd w:id="11"/>
    </w:p>
    <w:p w14:paraId="3A87E7B7" w14:textId="6C95D77A" w:rsidR="00E968C0" w:rsidRPr="00064B82" w:rsidRDefault="00FF6F0C" w:rsidP="00447D6F">
      <w:pPr>
        <w:pStyle w:val="Heading3"/>
        <w:rPr>
          <w:b/>
        </w:rPr>
      </w:pPr>
      <w:bookmarkStart w:id="12" w:name="_Toc507505381"/>
      <w:proofErr w:type="spellStart"/>
      <w:r>
        <w:rPr>
          <w:b/>
        </w:rPr>
        <w:t>i</w:t>
      </w:r>
      <w:proofErr w:type="spellEnd"/>
      <w:r w:rsidR="00061632">
        <w:rPr>
          <w:b/>
        </w:rPr>
        <w:t xml:space="preserve">). </w:t>
      </w:r>
      <w:r w:rsidR="00777C00" w:rsidRPr="00064B82">
        <w:rPr>
          <w:b/>
        </w:rPr>
        <w:t xml:space="preserve">Hot Chamber </w:t>
      </w:r>
      <w:r w:rsidR="005B20F1" w:rsidRPr="00064B82">
        <w:rPr>
          <w:b/>
        </w:rPr>
        <w:t>Process</w:t>
      </w:r>
      <w:r w:rsidR="00D92BCF" w:rsidRPr="00064B82">
        <w:rPr>
          <w:b/>
        </w:rPr>
        <w:t>:</w:t>
      </w:r>
      <w:bookmarkEnd w:id="12"/>
    </w:p>
    <w:p w14:paraId="6C42AD75" w14:textId="0AFF66A7" w:rsidR="00FD219B" w:rsidRDefault="0051680C" w:rsidP="00C62193">
      <w:r w:rsidRPr="00F07F9C">
        <w:rPr>
          <w:noProof/>
          <w:lang w:eastAsia="en-GB"/>
        </w:rPr>
        <w:drawing>
          <wp:anchor distT="0" distB="0" distL="114300" distR="114300" simplePos="0" relativeHeight="251618304" behindDoc="1" locked="0" layoutInCell="1" allowOverlap="1" wp14:anchorId="400BFC4C" wp14:editId="7581796A">
            <wp:simplePos x="0" y="0"/>
            <wp:positionH relativeFrom="margin">
              <wp:align>left</wp:align>
            </wp:positionH>
            <wp:positionV relativeFrom="paragraph">
              <wp:posOffset>1330910</wp:posOffset>
            </wp:positionV>
            <wp:extent cx="4843250" cy="1777429"/>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496" t="13296" r="4385" b="13844"/>
                    <a:stretch/>
                  </pic:blipFill>
                  <pic:spPr bwMode="auto">
                    <a:xfrm>
                      <a:off x="0" y="0"/>
                      <a:ext cx="4843250" cy="17774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230CE">
        <w:t xml:space="preserve"> </w:t>
      </w:r>
      <w:r w:rsidR="005D11D5">
        <w:t>A</w:t>
      </w:r>
      <w:r w:rsidR="00993BFD">
        <w:t xml:space="preserve"> </w:t>
      </w:r>
      <w:r w:rsidR="002111E1">
        <w:t>high-Pressure</w:t>
      </w:r>
      <w:r w:rsidR="00993BFD">
        <w:t xml:space="preserve"> Die Casting</w:t>
      </w:r>
      <w:r w:rsidR="002A4DAB">
        <w:t xml:space="preserve"> a system</w:t>
      </w:r>
      <w:r w:rsidR="0005664F">
        <w:t>,</w:t>
      </w:r>
      <w:r w:rsidR="002A4DAB">
        <w:t xml:space="preserve"> </w:t>
      </w:r>
      <w:r w:rsidR="00363A7B">
        <w:t>the machine is horizontally aligned. O</w:t>
      </w:r>
      <w:r w:rsidR="00701483">
        <w:t>ne half of the die</w:t>
      </w:r>
      <w:r w:rsidR="00237B60">
        <w:t xml:space="preserve"> is attached to a movable machine plate and the other half is attached to a fixed o</w:t>
      </w:r>
      <w:r w:rsidR="0005664F">
        <w:t>ne.</w:t>
      </w:r>
      <w:r w:rsidR="00777C00">
        <w:t xml:space="preserve"> </w:t>
      </w:r>
      <w:r w:rsidR="002A3C3F">
        <w:t>Molten metal is submerged in a gooseneck chamber</w:t>
      </w:r>
      <w:r w:rsidR="005320C2">
        <w:t xml:space="preserve"> whilst being</w:t>
      </w:r>
      <w:r w:rsidR="00AC059B">
        <w:t xml:space="preserve"> held in a furnace. Metal is forced into the cavity</w:t>
      </w:r>
      <w:r w:rsidR="00A625DC">
        <w:t xml:space="preserve"> through the gooseneck after each cycle.</w:t>
      </w:r>
      <w:r w:rsidR="00452CE9">
        <w:t xml:space="preserve"> </w:t>
      </w:r>
      <w:r w:rsidR="00CF256E">
        <w:t>Bolts with high locking force must be used</w:t>
      </w:r>
      <w:r w:rsidR="00586F04">
        <w:t xml:space="preserve"> to hold the two halves together due to a maximum pressure of</w:t>
      </w:r>
      <w:r w:rsidR="00582E0F">
        <w:t xml:space="preserve">. </w:t>
      </w:r>
      <w:r w:rsidR="00B32943">
        <w:t>120000</w:t>
      </w:r>
      <w:r w:rsidR="00582E0F">
        <w:t xml:space="preserve"> KPa being exerted when pouring.</w:t>
      </w:r>
      <w:r w:rsidR="00270F2E">
        <w:t xml:space="preserve"> </w:t>
      </w:r>
      <w:r w:rsidR="00FD219B">
        <w:t xml:space="preserve">This is done by the Hot Chamber casting machines, </w:t>
      </w:r>
      <w:proofErr w:type="gramStart"/>
      <w:r w:rsidR="00270F2E">
        <w:t>T</w:t>
      </w:r>
      <w:r w:rsidR="006E4DE6">
        <w:t>his</w:t>
      </w:r>
      <w:proofErr w:type="gramEnd"/>
      <w:r w:rsidR="006E4DE6">
        <w:t xml:space="preserve"> process is used for</w:t>
      </w:r>
      <w:r w:rsidR="00924A4B">
        <w:t xml:space="preserve"> </w:t>
      </w:r>
      <w:r w:rsidR="00173526">
        <w:t>Zinc-based alloys</w:t>
      </w:r>
      <w:r w:rsidR="006E4DE6">
        <w:t xml:space="preserve"> only due to </w:t>
      </w:r>
      <w:r w:rsidR="00EE72A8">
        <w:t xml:space="preserve">the prolonged contact between the molten metal and injection system. </w:t>
      </w:r>
    </w:p>
    <w:p w14:paraId="00D7C539" w14:textId="421717F8" w:rsidR="006B2DE0" w:rsidRDefault="006B2DE0" w:rsidP="00C62193"/>
    <w:p w14:paraId="65444AB8" w14:textId="12E79A45" w:rsidR="00F07F9C" w:rsidRDefault="00F07F9C" w:rsidP="00C62193"/>
    <w:p w14:paraId="5A160994" w14:textId="3F1E6F16" w:rsidR="00F07F9C" w:rsidRDefault="00F07F9C" w:rsidP="00C62193"/>
    <w:p w14:paraId="0D987FE1" w14:textId="566CA424" w:rsidR="00F07F9C" w:rsidRDefault="00F07F9C" w:rsidP="00C62193"/>
    <w:p w14:paraId="20E1E859" w14:textId="4168D5E7" w:rsidR="00F07F9C" w:rsidRDefault="00F07F9C" w:rsidP="00C62193"/>
    <w:p w14:paraId="49B18921" w14:textId="77777777" w:rsidR="00A615D8" w:rsidRDefault="00A615D8" w:rsidP="00C62193"/>
    <w:p w14:paraId="7A25B524" w14:textId="7843D213" w:rsidR="0033193F" w:rsidRPr="000962CB" w:rsidRDefault="00A615D8" w:rsidP="00C62193">
      <w:pPr>
        <w:rPr>
          <w:i/>
        </w:rPr>
      </w:pPr>
      <w:r w:rsidRPr="000962CB">
        <w:rPr>
          <w:b/>
          <w:i/>
        </w:rPr>
        <w:t xml:space="preserve"> Fig.</w:t>
      </w:r>
      <w:r w:rsidR="000962CB">
        <w:rPr>
          <w:b/>
          <w:i/>
        </w:rPr>
        <w:t>5</w:t>
      </w:r>
      <w:r w:rsidR="000962CB" w:rsidRPr="000962CB">
        <w:rPr>
          <w:i/>
        </w:rPr>
        <w:t xml:space="preserve"> (Kurtz Ersa </w:t>
      </w:r>
      <w:proofErr w:type="spellStart"/>
      <w:r w:rsidR="000962CB" w:rsidRPr="000962CB">
        <w:rPr>
          <w:i/>
        </w:rPr>
        <w:t>Magasine</w:t>
      </w:r>
      <w:proofErr w:type="spellEnd"/>
      <w:r w:rsidR="000962CB" w:rsidRPr="000962CB">
        <w:rPr>
          <w:i/>
        </w:rPr>
        <w:t>)</w:t>
      </w:r>
    </w:p>
    <w:p w14:paraId="356AA80A" w14:textId="77777777" w:rsidR="00A615D8" w:rsidRDefault="00A615D8" w:rsidP="00777C00">
      <w:pPr>
        <w:pStyle w:val="Heading3"/>
      </w:pPr>
    </w:p>
    <w:p w14:paraId="7488EAED" w14:textId="031C7D2E" w:rsidR="00F07F9C" w:rsidRPr="00064B82" w:rsidRDefault="00FF6F0C" w:rsidP="00777C00">
      <w:pPr>
        <w:pStyle w:val="Heading3"/>
        <w:rPr>
          <w:b/>
        </w:rPr>
      </w:pPr>
      <w:bookmarkStart w:id="13" w:name="_Toc507505382"/>
      <w:r>
        <w:rPr>
          <w:b/>
        </w:rPr>
        <w:t>ii</w:t>
      </w:r>
      <w:r w:rsidR="001B4FE9">
        <w:rPr>
          <w:b/>
        </w:rPr>
        <w:t>)</w:t>
      </w:r>
      <w:r w:rsidR="00061632">
        <w:rPr>
          <w:b/>
        </w:rPr>
        <w:t>.</w:t>
      </w:r>
      <w:r w:rsidR="001B4FE9">
        <w:rPr>
          <w:b/>
        </w:rPr>
        <w:t xml:space="preserve"> </w:t>
      </w:r>
      <w:r w:rsidR="00777C00" w:rsidRPr="00064B82">
        <w:rPr>
          <w:b/>
        </w:rPr>
        <w:t>Cold Chamber Process:</w:t>
      </w:r>
      <w:bookmarkEnd w:id="13"/>
    </w:p>
    <w:p w14:paraId="6D9EB5A6" w14:textId="77777777" w:rsidR="00A615D8" w:rsidRDefault="00FD219B" w:rsidP="00C62193">
      <w:r>
        <w:t xml:space="preserve"> </w:t>
      </w:r>
      <w:r w:rsidR="00270F2E">
        <w:t>C</w:t>
      </w:r>
      <w:r w:rsidR="00066346">
        <w:t xml:space="preserve">old </w:t>
      </w:r>
      <w:r>
        <w:t>C</w:t>
      </w:r>
      <w:r w:rsidR="00066346">
        <w:t xml:space="preserve">hamber die casting machines are used </w:t>
      </w:r>
      <w:r w:rsidR="00D71789">
        <w:t>to cast aluminium alloys</w:t>
      </w:r>
      <w:r w:rsidR="00270F2E">
        <w:t>, due to Aluminium corroding the injection system</w:t>
      </w:r>
      <w:r w:rsidR="00D71789">
        <w:t>. The ca</w:t>
      </w:r>
      <w:r w:rsidR="00270F2E">
        <w:t>s</w:t>
      </w:r>
      <w:r w:rsidR="00D71789">
        <w:t>t</w:t>
      </w:r>
      <w:r w:rsidR="00142188">
        <w:t xml:space="preserve"> is located outside of the metal and fed to </w:t>
      </w:r>
      <w:r w:rsidR="00665F1B">
        <w:t xml:space="preserve">into </w:t>
      </w:r>
      <w:r w:rsidR="00142188">
        <w:t xml:space="preserve">a shot chamber </w:t>
      </w:r>
      <w:r w:rsidR="00C15835">
        <w:t>where the metal is driven into the die by a piston.</w:t>
      </w:r>
      <w:r w:rsidR="00582E0F">
        <w:t xml:space="preserve"> </w:t>
      </w:r>
      <w:r w:rsidR="00FE7FEF">
        <w:t>Once the pressure in maintained</w:t>
      </w:r>
      <w:r w:rsidR="00C15835">
        <w:t xml:space="preserve"> </w:t>
      </w:r>
      <w:r w:rsidR="00E46390">
        <w:t>and the metal has solidified, the casting is automatically ejected from the die using ejector pins.</w:t>
      </w:r>
    </w:p>
    <w:p w14:paraId="1F6B73CA" w14:textId="7133B2F4" w:rsidR="00B9262B" w:rsidRDefault="00483055" w:rsidP="00C62193">
      <w:r w:rsidRPr="0058633E">
        <w:rPr>
          <w:noProof/>
          <w:lang w:eastAsia="en-GB"/>
        </w:rPr>
        <w:drawing>
          <wp:anchor distT="0" distB="0" distL="114300" distR="114300" simplePos="0" relativeHeight="251622400" behindDoc="1" locked="0" layoutInCell="1" allowOverlap="1" wp14:anchorId="7C811496" wp14:editId="7C076F3A">
            <wp:simplePos x="0" y="0"/>
            <wp:positionH relativeFrom="margin">
              <wp:posOffset>-635</wp:posOffset>
            </wp:positionH>
            <wp:positionV relativeFrom="paragraph">
              <wp:posOffset>11430</wp:posOffset>
            </wp:positionV>
            <wp:extent cx="5355270" cy="1756880"/>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108" t="18944" r="4029" b="20062"/>
                    <a:stretch/>
                  </pic:blipFill>
                  <pic:spPr bwMode="auto">
                    <a:xfrm>
                      <a:off x="0" y="0"/>
                      <a:ext cx="5355270" cy="1756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551123" w14:textId="45AA546F" w:rsidR="00B9262B" w:rsidRDefault="00B9262B" w:rsidP="00C62193"/>
    <w:p w14:paraId="5675DE75" w14:textId="492BB287" w:rsidR="00B9262B" w:rsidRDefault="00B9262B" w:rsidP="00C62193"/>
    <w:p w14:paraId="63474A1F" w14:textId="36188145" w:rsidR="0058633E" w:rsidRDefault="0058633E" w:rsidP="00C62193"/>
    <w:p w14:paraId="6524086F" w14:textId="77777777" w:rsidR="00483055" w:rsidRDefault="00483055" w:rsidP="00C62193"/>
    <w:p w14:paraId="317DF86F" w14:textId="528E43E1" w:rsidR="00483055" w:rsidRDefault="0033193F" w:rsidP="00C62193">
      <w:r>
        <w:t xml:space="preserve">   </w:t>
      </w:r>
    </w:p>
    <w:p w14:paraId="5F8A15A7" w14:textId="73C298D0" w:rsidR="000F2D0E" w:rsidRPr="000962CB" w:rsidRDefault="0033193F" w:rsidP="0051680C">
      <w:pPr>
        <w:rPr>
          <w:i/>
        </w:rPr>
      </w:pPr>
      <w:r>
        <w:t xml:space="preserve"> </w:t>
      </w:r>
      <w:r w:rsidRPr="000962CB">
        <w:rPr>
          <w:b/>
          <w:i/>
        </w:rPr>
        <w:t>Fig.</w:t>
      </w:r>
      <w:r w:rsidR="000962CB">
        <w:rPr>
          <w:b/>
          <w:i/>
        </w:rPr>
        <w:t>6</w:t>
      </w:r>
      <w:r w:rsidR="000962CB" w:rsidRPr="000962CB">
        <w:rPr>
          <w:i/>
        </w:rPr>
        <w:t xml:space="preserve"> (Kurtz Ersa </w:t>
      </w:r>
      <w:proofErr w:type="spellStart"/>
      <w:r w:rsidR="000962CB" w:rsidRPr="000962CB">
        <w:rPr>
          <w:i/>
        </w:rPr>
        <w:t>Magasine</w:t>
      </w:r>
      <w:proofErr w:type="spellEnd"/>
      <w:r w:rsidR="000962CB" w:rsidRPr="000962CB">
        <w:rPr>
          <w:i/>
        </w:rPr>
        <w:t>)</w:t>
      </w:r>
    </w:p>
    <w:p w14:paraId="20435403" w14:textId="77777777" w:rsidR="000F2D0E" w:rsidRPr="000F2D0E" w:rsidRDefault="000F2D0E" w:rsidP="000F2D0E"/>
    <w:tbl>
      <w:tblPr>
        <w:tblStyle w:val="TableGrid"/>
        <w:tblW w:w="9242" w:type="dxa"/>
        <w:tblLook w:val="04A0" w:firstRow="1" w:lastRow="0" w:firstColumn="1" w:lastColumn="0" w:noHBand="0" w:noVBand="1"/>
      </w:tblPr>
      <w:tblGrid>
        <w:gridCol w:w="4621"/>
        <w:gridCol w:w="4621"/>
      </w:tblGrid>
      <w:tr w:rsidR="00C64E2F" w14:paraId="74165AFF" w14:textId="77777777" w:rsidTr="00E70CD0">
        <w:trPr>
          <w:trHeight w:val="322"/>
        </w:trPr>
        <w:tc>
          <w:tcPr>
            <w:tcW w:w="4621" w:type="dxa"/>
            <w:shd w:val="clear" w:color="auto" w:fill="ED7D31" w:themeFill="accent2"/>
          </w:tcPr>
          <w:p w14:paraId="044321A1" w14:textId="10023B30" w:rsidR="00C64E2F" w:rsidRPr="00976162" w:rsidRDefault="00C64E2F" w:rsidP="00C62193">
            <w:pPr>
              <w:rPr>
                <w:b/>
              </w:rPr>
            </w:pPr>
            <w:r w:rsidRPr="00976162">
              <w:rPr>
                <w:b/>
              </w:rPr>
              <w:t>Advantages</w:t>
            </w:r>
          </w:p>
        </w:tc>
        <w:tc>
          <w:tcPr>
            <w:tcW w:w="4621" w:type="dxa"/>
            <w:shd w:val="clear" w:color="auto" w:fill="ED7D31" w:themeFill="accent2"/>
          </w:tcPr>
          <w:p w14:paraId="1E6DC474" w14:textId="2B1902E3" w:rsidR="00C64E2F" w:rsidRPr="00976162" w:rsidRDefault="00C64E2F" w:rsidP="00C62193">
            <w:pPr>
              <w:rPr>
                <w:b/>
              </w:rPr>
            </w:pPr>
            <w:r w:rsidRPr="00976162">
              <w:rPr>
                <w:b/>
              </w:rPr>
              <w:t>Disadvantages</w:t>
            </w:r>
          </w:p>
        </w:tc>
      </w:tr>
      <w:tr w:rsidR="00C64E2F" w14:paraId="16888A79" w14:textId="77777777" w:rsidTr="006E34D9">
        <w:trPr>
          <w:trHeight w:val="322"/>
        </w:trPr>
        <w:tc>
          <w:tcPr>
            <w:tcW w:w="4621" w:type="dxa"/>
          </w:tcPr>
          <w:p w14:paraId="18ADE612" w14:textId="15DBAD09" w:rsidR="00C64E2F" w:rsidRDefault="00CE5855" w:rsidP="00C62193">
            <w:r>
              <w:t>Short cycles</w:t>
            </w:r>
          </w:p>
        </w:tc>
        <w:tc>
          <w:tcPr>
            <w:tcW w:w="4621" w:type="dxa"/>
          </w:tcPr>
          <w:p w14:paraId="625FF6B6" w14:textId="29520F2A" w:rsidR="00C64E2F" w:rsidRDefault="009144B9" w:rsidP="00C62193">
            <w:r>
              <w:t>High investment and operating cost</w:t>
            </w:r>
          </w:p>
        </w:tc>
      </w:tr>
      <w:tr w:rsidR="00C64E2F" w14:paraId="5CF66B3F" w14:textId="77777777" w:rsidTr="006E34D9">
        <w:trPr>
          <w:trHeight w:val="342"/>
        </w:trPr>
        <w:tc>
          <w:tcPr>
            <w:tcW w:w="4621" w:type="dxa"/>
          </w:tcPr>
          <w:p w14:paraId="0F34FC15" w14:textId="023E9EFA" w:rsidR="00C64E2F" w:rsidRDefault="00CE5855" w:rsidP="00C62193">
            <w:r>
              <w:t>Produce product at a high rate</w:t>
            </w:r>
          </w:p>
        </w:tc>
        <w:tc>
          <w:tcPr>
            <w:tcW w:w="4621" w:type="dxa"/>
          </w:tcPr>
          <w:p w14:paraId="7EB766F9" w14:textId="25EE7A3F" w:rsidR="00C64E2F" w:rsidRDefault="006562B5" w:rsidP="00C62193">
            <w:r>
              <w:t>Lower strength values</w:t>
            </w:r>
          </w:p>
        </w:tc>
      </w:tr>
      <w:tr w:rsidR="00C64E2F" w14:paraId="2A972902" w14:textId="77777777" w:rsidTr="006E34D9">
        <w:trPr>
          <w:trHeight w:val="322"/>
        </w:trPr>
        <w:tc>
          <w:tcPr>
            <w:tcW w:w="4621" w:type="dxa"/>
          </w:tcPr>
          <w:p w14:paraId="747D3569" w14:textId="712CC884" w:rsidR="00C64E2F" w:rsidRDefault="009F48BE" w:rsidP="00C62193">
            <w:r>
              <w:t>Low tolerance</w:t>
            </w:r>
          </w:p>
        </w:tc>
        <w:tc>
          <w:tcPr>
            <w:tcW w:w="4621" w:type="dxa"/>
          </w:tcPr>
          <w:p w14:paraId="02770212" w14:textId="5E2DE0E3" w:rsidR="00C64E2F" w:rsidRDefault="006562B5" w:rsidP="00C62193">
            <w:r>
              <w:t>Limited use of materials</w:t>
            </w:r>
          </w:p>
        </w:tc>
      </w:tr>
      <w:tr w:rsidR="00C64E2F" w14:paraId="5EA80C4E" w14:textId="77777777" w:rsidTr="006E34D9">
        <w:trPr>
          <w:trHeight w:val="322"/>
        </w:trPr>
        <w:tc>
          <w:tcPr>
            <w:tcW w:w="4621" w:type="dxa"/>
          </w:tcPr>
          <w:p w14:paraId="040CFB9D" w14:textId="0D4EAF12" w:rsidR="00C64E2F" w:rsidRDefault="009F48BE" w:rsidP="00C62193">
            <w:r>
              <w:t>Produce thin walled</w:t>
            </w:r>
            <w:r w:rsidR="009144B9">
              <w:t xml:space="preserve"> components </w:t>
            </w:r>
          </w:p>
        </w:tc>
        <w:tc>
          <w:tcPr>
            <w:tcW w:w="4621" w:type="dxa"/>
          </w:tcPr>
          <w:p w14:paraId="011D5DE7" w14:textId="2B17ABF4" w:rsidR="00C64E2F" w:rsidRDefault="006E34D9" w:rsidP="00C62193">
            <w:r>
              <w:t>Complicated expensive dies</w:t>
            </w:r>
          </w:p>
        </w:tc>
      </w:tr>
    </w:tbl>
    <w:p w14:paraId="761351C5" w14:textId="080FD266" w:rsidR="00E65D00" w:rsidRPr="000962CB" w:rsidRDefault="00D70C45" w:rsidP="00C62193">
      <w:pPr>
        <w:rPr>
          <w:b/>
          <w:i/>
        </w:rPr>
      </w:pPr>
      <w:r w:rsidRPr="000962CB">
        <w:rPr>
          <w:b/>
          <w:i/>
        </w:rPr>
        <w:t>Table. 1</w:t>
      </w:r>
    </w:p>
    <w:p w14:paraId="610B28A3" w14:textId="77777777" w:rsidR="001B4FE9" w:rsidRDefault="00EF5E70" w:rsidP="001B4FE9">
      <w:pPr>
        <w:pStyle w:val="Heading2"/>
        <w:rPr>
          <w:b/>
          <w:u w:val="single"/>
        </w:rPr>
      </w:pPr>
      <w:bookmarkStart w:id="14" w:name="_Toc507505383"/>
      <w:r w:rsidRPr="004E0885">
        <w:rPr>
          <w:b/>
          <w:u w:val="single"/>
        </w:rPr>
        <w:lastRenderedPageBreak/>
        <w:t>Low Pressure Die Casting</w:t>
      </w:r>
      <w:bookmarkEnd w:id="14"/>
    </w:p>
    <w:p w14:paraId="2FBE7B69" w14:textId="68B078F1" w:rsidR="00D33725" w:rsidRPr="005D4FA5" w:rsidRDefault="00FF6F0C" w:rsidP="005D4FA5">
      <w:pPr>
        <w:pStyle w:val="Heading3"/>
        <w:rPr>
          <w:b/>
        </w:rPr>
      </w:pPr>
      <w:bookmarkStart w:id="15" w:name="_Toc507505384"/>
      <w:proofErr w:type="spellStart"/>
      <w:r w:rsidRPr="005D4FA5">
        <w:rPr>
          <w:b/>
        </w:rPr>
        <w:t>i</w:t>
      </w:r>
      <w:proofErr w:type="spellEnd"/>
      <w:r w:rsidR="00061632" w:rsidRPr="005D4FA5">
        <w:rPr>
          <w:b/>
        </w:rPr>
        <w:t>).</w:t>
      </w:r>
      <w:r w:rsidR="001B4FE9" w:rsidRPr="005D4FA5">
        <w:rPr>
          <w:b/>
        </w:rPr>
        <w:t xml:space="preserve"> </w:t>
      </w:r>
      <w:r w:rsidR="00E9629E" w:rsidRPr="005D4FA5">
        <w:rPr>
          <w:b/>
        </w:rPr>
        <w:t>Process:</w:t>
      </w:r>
      <w:bookmarkEnd w:id="15"/>
    </w:p>
    <w:p w14:paraId="1080FCAC" w14:textId="39CE37DF" w:rsidR="001E6210" w:rsidRDefault="000E5360" w:rsidP="00D33725">
      <w:r>
        <w:t xml:space="preserve">The two halves of the die are </w:t>
      </w:r>
      <w:r w:rsidR="00F221F6">
        <w:t xml:space="preserve">placed vertically </w:t>
      </w:r>
      <w:r w:rsidR="00B80A94">
        <w:t>above a holding furnace and attached to a fixed and moving machine plate</w:t>
      </w:r>
      <w:r w:rsidR="002B7772">
        <w:t>. Below molte</w:t>
      </w:r>
      <w:r w:rsidR="00C26346">
        <w:t>n metal is held in the holding furnace. A maximum pressure of</w:t>
      </w:r>
      <w:r w:rsidR="00DF43AE">
        <w:t xml:space="preserve"> </w:t>
      </w:r>
      <w:r w:rsidR="00244A00">
        <w:t>100</w:t>
      </w:r>
      <w:r w:rsidR="007502FB">
        <w:t xml:space="preserve"> </w:t>
      </w:r>
      <w:r w:rsidR="00244A00">
        <w:t>K</w:t>
      </w:r>
      <w:r w:rsidR="00D80B8C">
        <w:t>P</w:t>
      </w:r>
      <w:r w:rsidR="00244A00">
        <w:t xml:space="preserve">a </w:t>
      </w:r>
      <w:r w:rsidR="00B813CC">
        <w:t xml:space="preserve">pushes </w:t>
      </w:r>
      <w:r w:rsidR="003320A5">
        <w:t>molten metal upwards</w:t>
      </w:r>
      <w:r w:rsidR="00222EC6">
        <w:t>, against gravity,</w:t>
      </w:r>
      <w:r w:rsidR="003320A5">
        <w:t xml:space="preserve"> through an intake </w:t>
      </w:r>
      <w:r w:rsidR="00BE21EC">
        <w:t xml:space="preserve">port and into the die cavity. </w:t>
      </w:r>
      <w:r w:rsidR="00D80B8C">
        <w:t>Permanent</w:t>
      </w:r>
      <w:r w:rsidR="00BE21EC">
        <w:t xml:space="preserve"> mo</w:t>
      </w:r>
      <w:r w:rsidR="00D80B8C">
        <w:t>u</w:t>
      </w:r>
      <w:r w:rsidR="00BE21EC">
        <w:t>lds are usually used but sand mo</w:t>
      </w:r>
      <w:r w:rsidR="00D80B8C">
        <w:t>u</w:t>
      </w:r>
      <w:r w:rsidR="00BE21EC">
        <w:t>lds can be used</w:t>
      </w:r>
      <w:r w:rsidR="001E6210">
        <w:t>.</w:t>
      </w:r>
      <w:r w:rsidR="00B5184B">
        <w:t xml:space="preserve"> Once the cavity is filled</w:t>
      </w:r>
      <w:r w:rsidR="00670398">
        <w:t xml:space="preserve"> pressure </w:t>
      </w:r>
      <w:r w:rsidR="00DE230F">
        <w:t xml:space="preserve">is maintained while the metal cools allowing </w:t>
      </w:r>
      <w:r w:rsidR="00F93F81">
        <w:t xml:space="preserve">additional molten </w:t>
      </w:r>
      <w:r w:rsidR="00A134C2">
        <w:t>m</w:t>
      </w:r>
      <w:r w:rsidR="00F93F81">
        <w:t xml:space="preserve">etal to flow inward to correct any </w:t>
      </w:r>
      <w:r w:rsidR="00A134C2">
        <w:t xml:space="preserve">volume deficits </w:t>
      </w:r>
      <w:r w:rsidR="00291E26">
        <w:t xml:space="preserve">during the cooling period </w:t>
      </w:r>
      <w:r w:rsidR="00A134C2">
        <w:t>such as shrinkage cavities.</w:t>
      </w:r>
      <w:r w:rsidR="00291E26">
        <w:t xml:space="preserve"> Ensuring </w:t>
      </w:r>
      <w:r w:rsidR="006C3A1C">
        <w:t>a solidification that is as uniform as possible.</w:t>
      </w:r>
      <w:r w:rsidR="00CE7CFE" w:rsidRPr="00CE7CFE">
        <w:t xml:space="preserve"> Due to this </w:t>
      </w:r>
      <w:r w:rsidR="00CE7CFE">
        <w:t xml:space="preserve">low </w:t>
      </w:r>
      <w:r w:rsidR="00CE7CFE" w:rsidRPr="00CE7CFE">
        <w:t>Pressure</w:t>
      </w:r>
      <w:r w:rsidR="00CE7CFE">
        <w:t>,</w:t>
      </w:r>
      <w:r w:rsidR="00CE7CFE" w:rsidRPr="00CE7CFE">
        <w:t xml:space="preserve"> castings have better “metallurgical integrity” than conventional die castings</w:t>
      </w:r>
      <w:r w:rsidR="00CE7CFE">
        <w:t>.</w:t>
      </w:r>
    </w:p>
    <w:p w14:paraId="5EAB79C6" w14:textId="374232D0" w:rsidR="00B34CD3" w:rsidRDefault="00D70C45" w:rsidP="00D33725">
      <w:pPr>
        <w:rPr>
          <w:noProof/>
        </w:rPr>
      </w:pPr>
      <w:r>
        <w:rPr>
          <w:noProof/>
          <w:lang w:eastAsia="en-GB"/>
        </w:rPr>
        <w:drawing>
          <wp:anchor distT="0" distB="0" distL="114300" distR="114300" simplePos="0" relativeHeight="251614208" behindDoc="1" locked="0" layoutInCell="1" allowOverlap="1" wp14:anchorId="7CAB05F6" wp14:editId="5E7388D6">
            <wp:simplePos x="0" y="0"/>
            <wp:positionH relativeFrom="margin">
              <wp:posOffset>40455</wp:posOffset>
            </wp:positionH>
            <wp:positionV relativeFrom="paragraph">
              <wp:posOffset>26263</wp:posOffset>
            </wp:positionV>
            <wp:extent cx="3266873" cy="3133404"/>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a:extLst>
                        <a:ext uri="{28A0092B-C50C-407E-A947-70E740481C1C}">
                          <a14:useLocalDpi xmlns:a14="http://schemas.microsoft.com/office/drawing/2010/main" val="0"/>
                        </a:ext>
                      </a:extLst>
                    </a:blip>
                    <a:srcRect l="9169" t="2412" r="4534" b="5037"/>
                    <a:stretch/>
                  </pic:blipFill>
                  <pic:spPr bwMode="auto">
                    <a:xfrm>
                      <a:off x="0" y="0"/>
                      <a:ext cx="3266873" cy="313340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B85BD0" w14:textId="77777777" w:rsidR="00B34CD3" w:rsidRDefault="00B34CD3" w:rsidP="00D33725">
      <w:pPr>
        <w:rPr>
          <w:noProof/>
        </w:rPr>
      </w:pPr>
    </w:p>
    <w:p w14:paraId="20256789" w14:textId="73FE3407" w:rsidR="00B34CD3" w:rsidRDefault="00B34CD3" w:rsidP="00D33725"/>
    <w:p w14:paraId="5024BFB9" w14:textId="77777777" w:rsidR="00B34CD3" w:rsidRDefault="00B34CD3" w:rsidP="00D33725"/>
    <w:p w14:paraId="19DC774C" w14:textId="207217BD" w:rsidR="00B34CD3" w:rsidRDefault="00B34CD3" w:rsidP="00D33725"/>
    <w:p w14:paraId="0606EF4B" w14:textId="77777777" w:rsidR="00B34CD3" w:rsidRDefault="00B34CD3" w:rsidP="00D33725"/>
    <w:p w14:paraId="19187035" w14:textId="6C447DB5" w:rsidR="00B34CD3" w:rsidRDefault="00B34CD3" w:rsidP="00D33725"/>
    <w:p w14:paraId="1412FF8A" w14:textId="2C4A5650" w:rsidR="00B34CD3" w:rsidRDefault="00B34CD3" w:rsidP="00D33725"/>
    <w:p w14:paraId="3ADE16DA" w14:textId="0829B766" w:rsidR="002240C3" w:rsidRDefault="002240C3" w:rsidP="00D33725"/>
    <w:p w14:paraId="436D822C" w14:textId="77777777" w:rsidR="002240C3" w:rsidRDefault="002240C3" w:rsidP="00D33725"/>
    <w:p w14:paraId="01669C85" w14:textId="77777777" w:rsidR="00B34CD3" w:rsidRDefault="00B34CD3" w:rsidP="00D33725"/>
    <w:p w14:paraId="3F61C371" w14:textId="647AA29F" w:rsidR="00B34CD3" w:rsidRPr="000962CB" w:rsidRDefault="00B34CD3" w:rsidP="00D33725">
      <w:pPr>
        <w:rPr>
          <w:i/>
        </w:rPr>
      </w:pPr>
      <w:r w:rsidRPr="000962CB">
        <w:rPr>
          <w:b/>
          <w:i/>
        </w:rPr>
        <w:t xml:space="preserve">           Fig</w:t>
      </w:r>
      <w:r w:rsidR="000962CB">
        <w:rPr>
          <w:b/>
          <w:i/>
        </w:rPr>
        <w:t>.6</w:t>
      </w:r>
      <w:r w:rsidR="000962CB" w:rsidRPr="000962CB">
        <w:rPr>
          <w:i/>
        </w:rPr>
        <w:t xml:space="preserve"> (CES </w:t>
      </w:r>
      <w:proofErr w:type="spellStart"/>
      <w:r w:rsidR="000962CB" w:rsidRPr="000962CB">
        <w:rPr>
          <w:i/>
        </w:rPr>
        <w:t>EduPack</w:t>
      </w:r>
      <w:proofErr w:type="spellEnd"/>
      <w:r w:rsidR="000962CB" w:rsidRPr="000962CB">
        <w:rPr>
          <w:i/>
        </w:rPr>
        <w:t>)</w:t>
      </w:r>
    </w:p>
    <w:p w14:paraId="0BBC6A9B" w14:textId="0D34730E" w:rsidR="00475F9D" w:rsidRDefault="00475F9D" w:rsidP="00475F9D"/>
    <w:tbl>
      <w:tblPr>
        <w:tblStyle w:val="TableGrid"/>
        <w:tblpPr w:leftFromText="180" w:rightFromText="180" w:vertAnchor="page" w:horzAnchor="margin" w:tblpY="10405"/>
        <w:tblW w:w="0" w:type="auto"/>
        <w:tblLook w:val="04A0" w:firstRow="1" w:lastRow="0" w:firstColumn="1" w:lastColumn="0" w:noHBand="0" w:noVBand="1"/>
      </w:tblPr>
      <w:tblGrid>
        <w:gridCol w:w="3932"/>
        <w:gridCol w:w="4636"/>
      </w:tblGrid>
      <w:tr w:rsidR="00D70C45" w14:paraId="4AD34583" w14:textId="77777777" w:rsidTr="00E70CD0">
        <w:trPr>
          <w:trHeight w:val="501"/>
        </w:trPr>
        <w:tc>
          <w:tcPr>
            <w:tcW w:w="3932" w:type="dxa"/>
            <w:shd w:val="clear" w:color="auto" w:fill="ED7D31" w:themeFill="accent2"/>
          </w:tcPr>
          <w:p w14:paraId="7D7146E2" w14:textId="77777777" w:rsidR="00D70C45" w:rsidRDefault="00D70C45" w:rsidP="00D70C45">
            <w:r>
              <w:t>Advantages</w:t>
            </w:r>
          </w:p>
        </w:tc>
        <w:tc>
          <w:tcPr>
            <w:tcW w:w="4636" w:type="dxa"/>
            <w:shd w:val="clear" w:color="auto" w:fill="ED7D31" w:themeFill="accent2"/>
          </w:tcPr>
          <w:p w14:paraId="7DB95A89" w14:textId="77777777" w:rsidR="00D70C45" w:rsidRDefault="00D70C45" w:rsidP="00D70C45">
            <w:r>
              <w:t>Disadvantages</w:t>
            </w:r>
          </w:p>
        </w:tc>
      </w:tr>
      <w:tr w:rsidR="00D70C45" w14:paraId="30018E95" w14:textId="77777777" w:rsidTr="00D70C45">
        <w:trPr>
          <w:trHeight w:val="292"/>
        </w:trPr>
        <w:tc>
          <w:tcPr>
            <w:tcW w:w="3932" w:type="dxa"/>
          </w:tcPr>
          <w:p w14:paraId="261E834A" w14:textId="77777777" w:rsidR="00D70C45" w:rsidRDefault="00D70C45" w:rsidP="00D70C45">
            <w:r>
              <w:t>High material utilisation</w:t>
            </w:r>
          </w:p>
        </w:tc>
        <w:tc>
          <w:tcPr>
            <w:tcW w:w="4636" w:type="dxa"/>
          </w:tcPr>
          <w:p w14:paraId="346B8B8A" w14:textId="77777777" w:rsidR="00D70C45" w:rsidRDefault="00D70C45" w:rsidP="00D70C45">
            <w:r>
              <w:t>Slower casting cycles</w:t>
            </w:r>
          </w:p>
          <w:p w14:paraId="7B9F7968" w14:textId="49614A48" w:rsidR="00496462" w:rsidRDefault="00496462" w:rsidP="00D70C45"/>
        </w:tc>
      </w:tr>
      <w:tr w:rsidR="00D70C45" w14:paraId="65134625" w14:textId="77777777" w:rsidTr="00D70C45">
        <w:trPr>
          <w:trHeight w:val="915"/>
        </w:trPr>
        <w:tc>
          <w:tcPr>
            <w:tcW w:w="3932" w:type="dxa"/>
          </w:tcPr>
          <w:p w14:paraId="46C7B116" w14:textId="77777777" w:rsidR="00D70C45" w:rsidRDefault="00D70C45" w:rsidP="00D70C45">
            <w:r>
              <w:t>Complex geometry’s possible using sand cores</w:t>
            </w:r>
          </w:p>
        </w:tc>
        <w:tc>
          <w:tcPr>
            <w:tcW w:w="4636" w:type="dxa"/>
          </w:tcPr>
          <w:p w14:paraId="75E1735A" w14:textId="77777777" w:rsidR="00D70C45" w:rsidRDefault="00D70C45" w:rsidP="00D70C45">
            <w:r>
              <w:t xml:space="preserve">Minimum wall thickness </w:t>
            </w:r>
            <w:proofErr w:type="spellStart"/>
            <w:r>
              <w:t>aprox</w:t>
            </w:r>
            <w:proofErr w:type="spellEnd"/>
            <w:r>
              <w:t>. 3mm</w:t>
            </w:r>
          </w:p>
        </w:tc>
      </w:tr>
      <w:tr w:rsidR="00D70C45" w14:paraId="6C630F10" w14:textId="77777777" w:rsidTr="00D70C45">
        <w:trPr>
          <w:trHeight w:val="896"/>
        </w:trPr>
        <w:tc>
          <w:tcPr>
            <w:tcW w:w="3932" w:type="dxa"/>
          </w:tcPr>
          <w:p w14:paraId="2F76DC6C" w14:textId="77777777" w:rsidR="00D70C45" w:rsidRDefault="00D70C45" w:rsidP="00D70C45">
            <w:r>
              <w:t>Less complicated machine and die technology</w:t>
            </w:r>
          </w:p>
        </w:tc>
        <w:tc>
          <w:tcPr>
            <w:tcW w:w="4636" w:type="dxa"/>
          </w:tcPr>
          <w:p w14:paraId="7DF2F30C" w14:textId="77777777" w:rsidR="00D70C45" w:rsidRDefault="00D70C45" w:rsidP="00D70C45"/>
        </w:tc>
      </w:tr>
      <w:tr w:rsidR="00D70C45" w14:paraId="637B9B02" w14:textId="77777777" w:rsidTr="00D70C45">
        <w:trPr>
          <w:trHeight w:val="603"/>
        </w:trPr>
        <w:tc>
          <w:tcPr>
            <w:tcW w:w="3932" w:type="dxa"/>
          </w:tcPr>
          <w:p w14:paraId="2F45D4D2" w14:textId="77777777" w:rsidR="00D70C45" w:rsidRDefault="00D70C45" w:rsidP="00D70C45">
            <w:r>
              <w:t>Very good strength values</w:t>
            </w:r>
          </w:p>
        </w:tc>
        <w:tc>
          <w:tcPr>
            <w:tcW w:w="4636" w:type="dxa"/>
          </w:tcPr>
          <w:p w14:paraId="25024772" w14:textId="77777777" w:rsidR="00D70C45" w:rsidRDefault="00D70C45" w:rsidP="00D70C45"/>
        </w:tc>
      </w:tr>
    </w:tbl>
    <w:p w14:paraId="0B9D4E8F" w14:textId="201A2204" w:rsidR="00475F9D" w:rsidRPr="000962CB" w:rsidRDefault="00496462" w:rsidP="00475F9D">
      <w:pPr>
        <w:rPr>
          <w:b/>
          <w:i/>
        </w:rPr>
      </w:pPr>
      <w:r w:rsidRPr="000962CB">
        <w:rPr>
          <w:b/>
          <w:i/>
        </w:rPr>
        <w:t xml:space="preserve">Table. </w:t>
      </w:r>
      <w:r w:rsidR="00E3446B" w:rsidRPr="000962CB">
        <w:rPr>
          <w:b/>
          <w:i/>
        </w:rPr>
        <w:t>2</w:t>
      </w:r>
    </w:p>
    <w:p w14:paraId="312E4F32" w14:textId="77777777" w:rsidR="0051680C" w:rsidRPr="00475F9D" w:rsidRDefault="0051680C" w:rsidP="00475F9D"/>
    <w:p w14:paraId="3B2FE489" w14:textId="6B163603" w:rsidR="00434220" w:rsidRDefault="00434220" w:rsidP="00061632">
      <w:pPr>
        <w:pStyle w:val="Heading1"/>
        <w:jc w:val="center"/>
        <w:rPr>
          <w:b/>
          <w:u w:val="single"/>
        </w:rPr>
      </w:pPr>
      <w:bookmarkStart w:id="16" w:name="_Toc507505385"/>
      <w:r w:rsidRPr="00CE7CFE">
        <w:rPr>
          <w:b/>
          <w:u w:val="single"/>
        </w:rPr>
        <w:lastRenderedPageBreak/>
        <w:t>Discussion</w:t>
      </w:r>
      <w:bookmarkEnd w:id="16"/>
    </w:p>
    <w:p w14:paraId="1918AACA" w14:textId="7D2FC98C" w:rsidR="0030714C" w:rsidRPr="00FF6F0C" w:rsidRDefault="0030714C" w:rsidP="0030714C">
      <w:pPr>
        <w:pStyle w:val="Heading2"/>
        <w:rPr>
          <w:b/>
          <w:u w:val="single"/>
        </w:rPr>
      </w:pPr>
      <w:bookmarkStart w:id="17" w:name="_Toc507505386"/>
      <w:r w:rsidRPr="00FF6F0C">
        <w:rPr>
          <w:b/>
          <w:u w:val="single"/>
        </w:rPr>
        <w:t>Material</w:t>
      </w:r>
      <w:bookmarkEnd w:id="17"/>
      <w:r w:rsidRPr="00FF6F0C">
        <w:rPr>
          <w:b/>
          <w:u w:val="single"/>
        </w:rPr>
        <w:t xml:space="preserve"> </w:t>
      </w:r>
    </w:p>
    <w:p w14:paraId="5B97C296" w14:textId="320C5326" w:rsidR="00FE3A75" w:rsidRDefault="005D4FA5" w:rsidP="00FE3A75">
      <w:r>
        <w:t>From graph.1, we can see the relationship between hardness of a material and the cost. This shows low alloy steel to be much harder than Aluminium and at a cheaper price.</w:t>
      </w:r>
    </w:p>
    <w:p w14:paraId="64EFD8C9" w14:textId="21ABA348" w:rsidR="00FE3A75" w:rsidRDefault="00B342DF" w:rsidP="00FE3A75">
      <w:r w:rsidRPr="00B342DF">
        <w:drawing>
          <wp:anchor distT="0" distB="0" distL="114300" distR="114300" simplePos="0" relativeHeight="251705344" behindDoc="1" locked="0" layoutInCell="1" allowOverlap="1" wp14:anchorId="037B8B90" wp14:editId="0C726CB2">
            <wp:simplePos x="0" y="0"/>
            <wp:positionH relativeFrom="margin">
              <wp:posOffset>-190500</wp:posOffset>
            </wp:positionH>
            <wp:positionV relativeFrom="paragraph">
              <wp:posOffset>10160</wp:posOffset>
            </wp:positionV>
            <wp:extent cx="5986780" cy="3126105"/>
            <wp:effectExtent l="0" t="0"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86780" cy="3126105"/>
                    </a:xfrm>
                    <a:prstGeom prst="rect">
                      <a:avLst/>
                    </a:prstGeom>
                  </pic:spPr>
                </pic:pic>
              </a:graphicData>
            </a:graphic>
          </wp:anchor>
        </w:drawing>
      </w:r>
    </w:p>
    <w:p w14:paraId="70941D6C" w14:textId="54245029" w:rsidR="00FE3A75" w:rsidRDefault="00FE3A75" w:rsidP="00FE3A75"/>
    <w:p w14:paraId="57DF6D3A" w14:textId="27880E4A" w:rsidR="000B3CBB" w:rsidRDefault="000B3CBB" w:rsidP="00FE3A75"/>
    <w:p w14:paraId="70B3DB83" w14:textId="33BB5016" w:rsidR="000B3CBB" w:rsidRDefault="000B3CBB" w:rsidP="00FE3A75"/>
    <w:p w14:paraId="447A0AA9" w14:textId="587C004A" w:rsidR="000B3CBB" w:rsidRDefault="000B3CBB" w:rsidP="00FE3A75"/>
    <w:p w14:paraId="634F4A47" w14:textId="6860BE2E" w:rsidR="000B3CBB" w:rsidRDefault="000B3CBB" w:rsidP="00FE3A75"/>
    <w:p w14:paraId="73188D0C" w14:textId="00668DCA" w:rsidR="000B3CBB" w:rsidRDefault="000B3CBB" w:rsidP="00FE3A75"/>
    <w:p w14:paraId="4241D31B" w14:textId="7B478C83" w:rsidR="000B3CBB" w:rsidRDefault="000B3CBB" w:rsidP="00FE3A75"/>
    <w:p w14:paraId="65D4F875" w14:textId="21F3D128" w:rsidR="000B3CBB" w:rsidRDefault="000B3CBB" w:rsidP="00FE3A75"/>
    <w:p w14:paraId="341D00EB" w14:textId="7EEA2468" w:rsidR="000B3CBB" w:rsidRDefault="000B3CBB" w:rsidP="00FE3A75"/>
    <w:p w14:paraId="44F86BED" w14:textId="4180C8D8" w:rsidR="000B3CBB" w:rsidRDefault="000B3CBB" w:rsidP="00FE3A75"/>
    <w:p w14:paraId="253397C8" w14:textId="15798193" w:rsidR="00296804" w:rsidRPr="000962CB" w:rsidRDefault="00B342DF" w:rsidP="00FE3A75">
      <w:pPr>
        <w:rPr>
          <w:i/>
        </w:rPr>
      </w:pPr>
      <w:r w:rsidRPr="000962CB">
        <w:rPr>
          <w:b/>
          <w:i/>
        </w:rPr>
        <w:t>Graph.1</w:t>
      </w:r>
      <w:r w:rsidRPr="000962CB">
        <w:rPr>
          <w:i/>
        </w:rPr>
        <w:t xml:space="preserve"> </w:t>
      </w:r>
      <w:r w:rsidR="000962CB" w:rsidRPr="000962CB">
        <w:rPr>
          <w:i/>
        </w:rPr>
        <w:t xml:space="preserve">(CES </w:t>
      </w:r>
      <w:proofErr w:type="spellStart"/>
      <w:r w:rsidR="000962CB" w:rsidRPr="000962CB">
        <w:rPr>
          <w:i/>
        </w:rPr>
        <w:t>EduPack</w:t>
      </w:r>
      <w:proofErr w:type="spellEnd"/>
      <w:r w:rsidR="000962CB" w:rsidRPr="000962CB">
        <w:rPr>
          <w:i/>
        </w:rPr>
        <w:t>)</w:t>
      </w:r>
    </w:p>
    <w:p w14:paraId="6016AB3E" w14:textId="5A25C62D" w:rsidR="00296804" w:rsidRDefault="00296804" w:rsidP="00FE3A75"/>
    <w:p w14:paraId="7630A43B" w14:textId="401CA3C0" w:rsidR="00B342DF" w:rsidRDefault="006A0DB1" w:rsidP="00FE3A75">
      <w:r>
        <w:t>Knowing low Alloy steel is cheaper Graph.2 shows it has a higher compressive strength at around 1000MPa compared with cast aluminium at a much lower fracture toughness and compressive strength.</w:t>
      </w:r>
    </w:p>
    <w:p w14:paraId="21C500F5" w14:textId="3D1D9B65" w:rsidR="00296804" w:rsidRDefault="006A0DB1" w:rsidP="00FE3A75">
      <w:r w:rsidRPr="006A0DB1">
        <w:drawing>
          <wp:anchor distT="0" distB="0" distL="114300" distR="114300" simplePos="0" relativeHeight="251714560" behindDoc="1" locked="0" layoutInCell="1" allowOverlap="1" wp14:anchorId="5CD84B01" wp14:editId="7EEF98A2">
            <wp:simplePos x="0" y="0"/>
            <wp:positionH relativeFrom="margin">
              <wp:posOffset>-231140</wp:posOffset>
            </wp:positionH>
            <wp:positionV relativeFrom="paragraph">
              <wp:posOffset>125730</wp:posOffset>
            </wp:positionV>
            <wp:extent cx="5731510" cy="2992755"/>
            <wp:effectExtent l="0" t="0" r="254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92755"/>
                    </a:xfrm>
                    <a:prstGeom prst="rect">
                      <a:avLst/>
                    </a:prstGeom>
                  </pic:spPr>
                </pic:pic>
              </a:graphicData>
            </a:graphic>
          </wp:anchor>
        </w:drawing>
      </w:r>
    </w:p>
    <w:p w14:paraId="5954AC2F" w14:textId="7A2DCFE0" w:rsidR="00296804" w:rsidRDefault="00296804" w:rsidP="00FE3A75"/>
    <w:p w14:paraId="7B66E3B3" w14:textId="6E729727" w:rsidR="00296804" w:rsidRDefault="00296804" w:rsidP="00FE3A75"/>
    <w:p w14:paraId="136D6D17" w14:textId="492B0ED4" w:rsidR="00296804" w:rsidRDefault="00296804" w:rsidP="00FE3A75"/>
    <w:p w14:paraId="797D6B9D" w14:textId="645B9018" w:rsidR="00296804" w:rsidRDefault="00296804" w:rsidP="00FE3A75"/>
    <w:p w14:paraId="313FC494" w14:textId="08DFA2B8" w:rsidR="00296804" w:rsidRDefault="00296804" w:rsidP="00FE3A75"/>
    <w:p w14:paraId="26FF2A8B" w14:textId="2C1A097B" w:rsidR="00296804" w:rsidRDefault="00296804" w:rsidP="00FE3A75"/>
    <w:p w14:paraId="56BF2ACF" w14:textId="1CF58472" w:rsidR="00296804" w:rsidRDefault="00296804" w:rsidP="00FE3A75"/>
    <w:p w14:paraId="631A1C4E" w14:textId="31EEA2C5" w:rsidR="00296804" w:rsidRDefault="00296804" w:rsidP="00FE3A75"/>
    <w:p w14:paraId="416EEF07" w14:textId="1D1B2743" w:rsidR="00296804" w:rsidRDefault="00296804" w:rsidP="00FE3A75"/>
    <w:p w14:paraId="114DCE6C" w14:textId="32FB613B" w:rsidR="00296804" w:rsidRDefault="00296804" w:rsidP="00FE3A75"/>
    <w:p w14:paraId="05218E3F" w14:textId="61AD3087" w:rsidR="00E3446B" w:rsidRPr="000962CB" w:rsidRDefault="006A0DB1" w:rsidP="0030714C">
      <w:pPr>
        <w:rPr>
          <w:i/>
        </w:rPr>
      </w:pPr>
      <w:r w:rsidRPr="000962CB">
        <w:rPr>
          <w:b/>
          <w:i/>
        </w:rPr>
        <w:t>Graph. 2</w:t>
      </w:r>
      <w:r w:rsidR="000962CB" w:rsidRPr="000962CB">
        <w:rPr>
          <w:i/>
        </w:rPr>
        <w:t xml:space="preserve"> (CES </w:t>
      </w:r>
      <w:proofErr w:type="spellStart"/>
      <w:r w:rsidR="000962CB" w:rsidRPr="000962CB">
        <w:rPr>
          <w:i/>
        </w:rPr>
        <w:t>EduPack</w:t>
      </w:r>
      <w:proofErr w:type="spellEnd"/>
      <w:r w:rsidR="000962CB" w:rsidRPr="000962CB">
        <w:rPr>
          <w:i/>
        </w:rPr>
        <w:t>)</w:t>
      </w:r>
    </w:p>
    <w:p w14:paraId="38C2BF9B" w14:textId="20275965" w:rsidR="0030714C" w:rsidRPr="00FF6F0C" w:rsidRDefault="001B4FE9" w:rsidP="0030714C">
      <w:pPr>
        <w:pStyle w:val="Heading2"/>
        <w:rPr>
          <w:b/>
          <w:u w:val="single"/>
        </w:rPr>
      </w:pPr>
      <w:r>
        <w:rPr>
          <w:b/>
        </w:rPr>
        <w:lastRenderedPageBreak/>
        <w:t xml:space="preserve"> </w:t>
      </w:r>
      <w:bookmarkStart w:id="18" w:name="_Toc507505387"/>
      <w:r w:rsidR="0030714C" w:rsidRPr="00FF6F0C">
        <w:rPr>
          <w:b/>
          <w:u w:val="single"/>
        </w:rPr>
        <w:t>Process</w:t>
      </w:r>
      <w:bookmarkEnd w:id="18"/>
    </w:p>
    <w:tbl>
      <w:tblPr>
        <w:tblStyle w:val="TableGrid"/>
        <w:tblpPr w:leftFromText="180" w:rightFromText="180" w:vertAnchor="text" w:horzAnchor="margin" w:tblpY="53"/>
        <w:tblW w:w="9484" w:type="dxa"/>
        <w:tblLook w:val="04A0" w:firstRow="1" w:lastRow="0" w:firstColumn="1" w:lastColumn="0" w:noHBand="0" w:noVBand="1"/>
      </w:tblPr>
      <w:tblGrid>
        <w:gridCol w:w="2371"/>
        <w:gridCol w:w="2371"/>
        <w:gridCol w:w="2371"/>
        <w:gridCol w:w="2371"/>
      </w:tblGrid>
      <w:tr w:rsidR="004E4329" w14:paraId="4B5169B3" w14:textId="77777777" w:rsidTr="00E70CD0">
        <w:trPr>
          <w:trHeight w:val="593"/>
        </w:trPr>
        <w:tc>
          <w:tcPr>
            <w:tcW w:w="2371" w:type="dxa"/>
            <w:shd w:val="clear" w:color="auto" w:fill="ED7D31" w:themeFill="accent2"/>
          </w:tcPr>
          <w:p w14:paraId="652EF128" w14:textId="77777777" w:rsidR="004E4329" w:rsidRPr="003314CE" w:rsidRDefault="004E4329" w:rsidP="004E4329"/>
        </w:tc>
        <w:tc>
          <w:tcPr>
            <w:tcW w:w="2371" w:type="dxa"/>
            <w:shd w:val="clear" w:color="auto" w:fill="ED7D31" w:themeFill="accent2"/>
          </w:tcPr>
          <w:p w14:paraId="54E68716" w14:textId="77777777" w:rsidR="004E4329" w:rsidRDefault="004E4329" w:rsidP="004E4329">
            <w:r>
              <w:t>High Pressure Die Casting</w:t>
            </w:r>
          </w:p>
        </w:tc>
        <w:tc>
          <w:tcPr>
            <w:tcW w:w="2371" w:type="dxa"/>
            <w:shd w:val="clear" w:color="auto" w:fill="ED7D31" w:themeFill="accent2"/>
          </w:tcPr>
          <w:p w14:paraId="2AD944FD" w14:textId="77777777" w:rsidR="004E4329" w:rsidRDefault="004E4329" w:rsidP="004E4329">
            <w:r>
              <w:t>Low Pressure Die Casting</w:t>
            </w:r>
          </w:p>
        </w:tc>
        <w:tc>
          <w:tcPr>
            <w:tcW w:w="2371" w:type="dxa"/>
            <w:shd w:val="clear" w:color="auto" w:fill="ED7D31" w:themeFill="accent2"/>
          </w:tcPr>
          <w:p w14:paraId="6C386A42" w14:textId="77777777" w:rsidR="004E4329" w:rsidRDefault="004E4329" w:rsidP="004E4329">
            <w:r>
              <w:t>Investment Casting</w:t>
            </w:r>
          </w:p>
        </w:tc>
      </w:tr>
      <w:tr w:rsidR="004E4329" w14:paraId="58102CCD" w14:textId="77777777" w:rsidTr="00E70CD0">
        <w:trPr>
          <w:trHeight w:val="593"/>
        </w:trPr>
        <w:tc>
          <w:tcPr>
            <w:tcW w:w="2371" w:type="dxa"/>
            <w:shd w:val="clear" w:color="auto" w:fill="ED7D31" w:themeFill="accent2"/>
          </w:tcPr>
          <w:p w14:paraId="0D50DE75" w14:textId="3272E8B2" w:rsidR="004E4329" w:rsidRPr="003314CE" w:rsidRDefault="004E4329" w:rsidP="004E4329">
            <w:r w:rsidRPr="003314CE">
              <w:t>Tooling/Pattern Cost</w:t>
            </w:r>
            <w:r w:rsidR="00D17B9A" w:rsidRPr="003314CE">
              <w:t xml:space="preserve"> (GBP)</w:t>
            </w:r>
          </w:p>
        </w:tc>
        <w:tc>
          <w:tcPr>
            <w:tcW w:w="2371" w:type="dxa"/>
          </w:tcPr>
          <w:p w14:paraId="7272ED97" w14:textId="09DB8E04" w:rsidR="004E4329" w:rsidRDefault="004E4329" w:rsidP="004E4329">
            <w:r>
              <w:t>5</w:t>
            </w:r>
            <w:r w:rsidR="003223A2">
              <w:t>,</w:t>
            </w:r>
            <w:r>
              <w:t>32</w:t>
            </w:r>
            <w:r w:rsidR="003223A2">
              <w:t>0</w:t>
            </w:r>
            <w:r>
              <w:t xml:space="preserve"> – 76</w:t>
            </w:r>
            <w:r w:rsidR="003223A2">
              <w:t>,900</w:t>
            </w:r>
          </w:p>
        </w:tc>
        <w:tc>
          <w:tcPr>
            <w:tcW w:w="2371" w:type="dxa"/>
          </w:tcPr>
          <w:p w14:paraId="3E11B7CF" w14:textId="569637DC" w:rsidR="004E4329" w:rsidRDefault="008F0438" w:rsidP="004E4329">
            <w:r>
              <w:t xml:space="preserve"> 5</w:t>
            </w:r>
            <w:r w:rsidR="003223A2">
              <w:t>,</w:t>
            </w:r>
            <w:r>
              <w:t>15</w:t>
            </w:r>
            <w:r w:rsidR="003223A2">
              <w:t>0</w:t>
            </w:r>
            <w:r>
              <w:t xml:space="preserve"> – 15</w:t>
            </w:r>
            <w:r w:rsidR="003223A2">
              <w:t>,</w:t>
            </w:r>
            <w:r>
              <w:t>4</w:t>
            </w:r>
            <w:r w:rsidR="00B30D2D">
              <w:t>0</w:t>
            </w:r>
            <w:r w:rsidR="003223A2">
              <w:t>0</w:t>
            </w:r>
          </w:p>
        </w:tc>
        <w:tc>
          <w:tcPr>
            <w:tcW w:w="2371" w:type="dxa"/>
          </w:tcPr>
          <w:p w14:paraId="48C56713" w14:textId="6C20927D" w:rsidR="004E4329" w:rsidRDefault="00226EE0" w:rsidP="004E4329">
            <w:r>
              <w:t>51.5</w:t>
            </w:r>
            <w:r w:rsidR="003223A2">
              <w:t xml:space="preserve"> - 515</w:t>
            </w:r>
          </w:p>
        </w:tc>
      </w:tr>
      <w:tr w:rsidR="004E4329" w14:paraId="641A61E1" w14:textId="77777777" w:rsidTr="00E70CD0">
        <w:trPr>
          <w:trHeight w:val="630"/>
        </w:trPr>
        <w:tc>
          <w:tcPr>
            <w:tcW w:w="2371" w:type="dxa"/>
            <w:shd w:val="clear" w:color="auto" w:fill="ED7D31" w:themeFill="accent2"/>
          </w:tcPr>
          <w:p w14:paraId="7F9399B2" w14:textId="7F7220EF" w:rsidR="004E4329" w:rsidRPr="003314CE" w:rsidRDefault="00E70A0F" w:rsidP="004E4329">
            <w:r w:rsidRPr="003314CE">
              <w:t xml:space="preserve">Range of </w:t>
            </w:r>
            <w:r w:rsidR="004E4329" w:rsidRPr="003314CE">
              <w:t>Wall Thickness</w:t>
            </w:r>
            <w:r w:rsidR="00D17B9A" w:rsidRPr="003314CE">
              <w:t xml:space="preserve"> (mm)</w:t>
            </w:r>
          </w:p>
        </w:tc>
        <w:tc>
          <w:tcPr>
            <w:tcW w:w="2371" w:type="dxa"/>
          </w:tcPr>
          <w:p w14:paraId="5C7C5113" w14:textId="21885BAE" w:rsidR="004E4329" w:rsidRDefault="00575C29" w:rsidP="004E4329">
            <w:r>
              <w:t>1</w:t>
            </w:r>
            <w:r w:rsidR="004E4329">
              <w:t xml:space="preserve"> – 8  </w:t>
            </w:r>
          </w:p>
        </w:tc>
        <w:tc>
          <w:tcPr>
            <w:tcW w:w="2371" w:type="dxa"/>
          </w:tcPr>
          <w:p w14:paraId="283F3938" w14:textId="7014D70A" w:rsidR="004E4329" w:rsidRDefault="00E3446B" w:rsidP="004E4329">
            <w:r>
              <w:t>3</w:t>
            </w:r>
            <w:r w:rsidR="00E70A0F">
              <w:t xml:space="preserve"> - 10</w:t>
            </w:r>
          </w:p>
        </w:tc>
        <w:tc>
          <w:tcPr>
            <w:tcW w:w="2371" w:type="dxa"/>
          </w:tcPr>
          <w:p w14:paraId="1C82E1BA" w14:textId="786EB2EA" w:rsidR="004E4329" w:rsidRDefault="00575C29" w:rsidP="004E4329">
            <w:r>
              <w:t xml:space="preserve">1 - </w:t>
            </w:r>
            <w:r w:rsidR="00983B20">
              <w:t>75</w:t>
            </w:r>
          </w:p>
        </w:tc>
      </w:tr>
      <w:tr w:rsidR="004E4329" w14:paraId="1FBB13ED" w14:textId="77777777" w:rsidTr="00E70CD0">
        <w:trPr>
          <w:trHeight w:val="593"/>
        </w:trPr>
        <w:tc>
          <w:tcPr>
            <w:tcW w:w="2371" w:type="dxa"/>
            <w:shd w:val="clear" w:color="auto" w:fill="ED7D31" w:themeFill="accent2"/>
          </w:tcPr>
          <w:p w14:paraId="6329CF40" w14:textId="6BA9967C" w:rsidR="004E4329" w:rsidRPr="003314CE" w:rsidRDefault="004E4329" w:rsidP="004E4329">
            <w:r w:rsidRPr="003314CE">
              <w:t>Flexibility of design</w:t>
            </w:r>
            <w:r w:rsidR="00D17B9A" w:rsidRPr="003314CE">
              <w:t xml:space="preserve"> (mm)</w:t>
            </w:r>
          </w:p>
        </w:tc>
        <w:tc>
          <w:tcPr>
            <w:tcW w:w="2371" w:type="dxa"/>
          </w:tcPr>
          <w:p w14:paraId="5600B446" w14:textId="77777777" w:rsidR="004E4329" w:rsidRDefault="004E4329" w:rsidP="004E4329">
            <w:r>
              <w:t>Relatively high</w:t>
            </w:r>
          </w:p>
        </w:tc>
        <w:tc>
          <w:tcPr>
            <w:tcW w:w="2371" w:type="dxa"/>
          </w:tcPr>
          <w:p w14:paraId="7410BC17" w14:textId="4569A1ED" w:rsidR="004E4329" w:rsidRDefault="00B7740E" w:rsidP="004E4329">
            <w:r>
              <w:t>Relatively high</w:t>
            </w:r>
          </w:p>
        </w:tc>
        <w:tc>
          <w:tcPr>
            <w:tcW w:w="2371" w:type="dxa"/>
          </w:tcPr>
          <w:p w14:paraId="410CB651" w14:textId="3866020A" w:rsidR="004E4329" w:rsidRDefault="00983B20" w:rsidP="004E4329">
            <w:r>
              <w:t>high</w:t>
            </w:r>
          </w:p>
        </w:tc>
      </w:tr>
      <w:tr w:rsidR="004E4329" w14:paraId="3AAC8621" w14:textId="77777777" w:rsidTr="00E70CD0">
        <w:trPr>
          <w:trHeight w:val="593"/>
        </w:trPr>
        <w:tc>
          <w:tcPr>
            <w:tcW w:w="2371" w:type="dxa"/>
            <w:shd w:val="clear" w:color="auto" w:fill="ED7D31" w:themeFill="accent2"/>
          </w:tcPr>
          <w:p w14:paraId="66F81E0C" w14:textId="1FBF44CE" w:rsidR="004E4329" w:rsidRPr="003314CE" w:rsidRDefault="004E4329" w:rsidP="004E4329">
            <w:r w:rsidRPr="003314CE">
              <w:t>Dimension Tolerance</w:t>
            </w:r>
            <w:r w:rsidR="00D17B9A" w:rsidRPr="003314CE">
              <w:t xml:space="preserve"> (mm)</w:t>
            </w:r>
          </w:p>
        </w:tc>
        <w:tc>
          <w:tcPr>
            <w:tcW w:w="2371" w:type="dxa"/>
          </w:tcPr>
          <w:p w14:paraId="57A59FFA" w14:textId="24B28266" w:rsidR="004E4329" w:rsidRDefault="004E4329" w:rsidP="004E4329">
            <w:r>
              <w:t xml:space="preserve">0.15 – 0.5  </w:t>
            </w:r>
          </w:p>
        </w:tc>
        <w:tc>
          <w:tcPr>
            <w:tcW w:w="2371" w:type="dxa"/>
          </w:tcPr>
          <w:p w14:paraId="07F73010" w14:textId="21D07B50" w:rsidR="004E4329" w:rsidRDefault="00A34E29" w:rsidP="004E4329">
            <w:r>
              <w:t xml:space="preserve"> 0.4 – 0.8</w:t>
            </w:r>
          </w:p>
        </w:tc>
        <w:tc>
          <w:tcPr>
            <w:tcW w:w="2371" w:type="dxa"/>
          </w:tcPr>
          <w:p w14:paraId="30FB7B0E" w14:textId="7CD7FF4D" w:rsidR="004E4329" w:rsidRDefault="00BB68CB" w:rsidP="004E4329">
            <w:r>
              <w:t>0.05 – 0.25</w:t>
            </w:r>
          </w:p>
        </w:tc>
      </w:tr>
      <w:tr w:rsidR="004E4329" w14:paraId="45FDD2FF" w14:textId="77777777" w:rsidTr="00E70CD0">
        <w:trPr>
          <w:trHeight w:val="593"/>
        </w:trPr>
        <w:tc>
          <w:tcPr>
            <w:tcW w:w="2371" w:type="dxa"/>
            <w:shd w:val="clear" w:color="auto" w:fill="ED7D31" w:themeFill="accent2"/>
          </w:tcPr>
          <w:p w14:paraId="07A262C1" w14:textId="748AD948" w:rsidR="004E4329" w:rsidRPr="003314CE" w:rsidRDefault="004E4329" w:rsidP="004E4329">
            <w:r w:rsidRPr="003314CE">
              <w:t>Possible surface roughness</w:t>
            </w:r>
            <w:r w:rsidR="00D17B9A" w:rsidRPr="003314CE">
              <w:t xml:space="preserve"> (um)</w:t>
            </w:r>
          </w:p>
        </w:tc>
        <w:tc>
          <w:tcPr>
            <w:tcW w:w="2371" w:type="dxa"/>
          </w:tcPr>
          <w:p w14:paraId="7BB33384" w14:textId="336B2B37" w:rsidR="004E4329" w:rsidRDefault="004E4329" w:rsidP="004E4329">
            <w:r>
              <w:t xml:space="preserve">0.8 – 1.6  </w:t>
            </w:r>
          </w:p>
        </w:tc>
        <w:tc>
          <w:tcPr>
            <w:tcW w:w="2371" w:type="dxa"/>
          </w:tcPr>
          <w:p w14:paraId="24CC5201" w14:textId="52B6B2C8" w:rsidR="004E4329" w:rsidRDefault="008624E0" w:rsidP="004E4329">
            <w:r>
              <w:t xml:space="preserve"> 1.6 – 6.3</w:t>
            </w:r>
          </w:p>
        </w:tc>
        <w:tc>
          <w:tcPr>
            <w:tcW w:w="2371" w:type="dxa"/>
          </w:tcPr>
          <w:p w14:paraId="4D72BE5D" w14:textId="4C24DDF0" w:rsidR="004E4329" w:rsidRDefault="009B32FF" w:rsidP="004E4329">
            <w:r>
              <w:t>0.5 – 3.2</w:t>
            </w:r>
          </w:p>
        </w:tc>
      </w:tr>
      <w:tr w:rsidR="004E4329" w14:paraId="06886EEC" w14:textId="77777777" w:rsidTr="00E70CD0">
        <w:trPr>
          <w:trHeight w:val="593"/>
        </w:trPr>
        <w:tc>
          <w:tcPr>
            <w:tcW w:w="2371" w:type="dxa"/>
            <w:shd w:val="clear" w:color="auto" w:fill="ED7D31" w:themeFill="accent2"/>
          </w:tcPr>
          <w:p w14:paraId="359458FA" w14:textId="13674D17" w:rsidR="004E4329" w:rsidRPr="003314CE" w:rsidRDefault="004E4329" w:rsidP="004E4329">
            <w:r w:rsidRPr="003314CE">
              <w:t>Mass range</w:t>
            </w:r>
            <w:r w:rsidR="00D17B9A" w:rsidRPr="003314CE">
              <w:t xml:space="preserve"> (KG)</w:t>
            </w:r>
          </w:p>
        </w:tc>
        <w:tc>
          <w:tcPr>
            <w:tcW w:w="2371" w:type="dxa"/>
          </w:tcPr>
          <w:p w14:paraId="17264E95" w14:textId="4DA6217C" w:rsidR="004E4329" w:rsidRDefault="004E4329" w:rsidP="004E4329">
            <w:r>
              <w:t xml:space="preserve">0.05 – 15  </w:t>
            </w:r>
          </w:p>
        </w:tc>
        <w:tc>
          <w:tcPr>
            <w:tcW w:w="2371" w:type="dxa"/>
          </w:tcPr>
          <w:p w14:paraId="33A162DA" w14:textId="09DA3711" w:rsidR="004E4329" w:rsidRDefault="00C249F9" w:rsidP="004E4329">
            <w:r>
              <w:t>5 - 25</w:t>
            </w:r>
          </w:p>
        </w:tc>
        <w:tc>
          <w:tcPr>
            <w:tcW w:w="2371" w:type="dxa"/>
          </w:tcPr>
          <w:p w14:paraId="515A0BED" w14:textId="634EA749" w:rsidR="004E4329" w:rsidRDefault="002A3B3D" w:rsidP="004E4329">
            <w:r>
              <w:t>0.01 - 20</w:t>
            </w:r>
          </w:p>
        </w:tc>
      </w:tr>
      <w:tr w:rsidR="004E4329" w14:paraId="08D8F8D1" w14:textId="77777777" w:rsidTr="00E70CD0">
        <w:trPr>
          <w:trHeight w:val="593"/>
        </w:trPr>
        <w:tc>
          <w:tcPr>
            <w:tcW w:w="2371" w:type="dxa"/>
            <w:shd w:val="clear" w:color="auto" w:fill="ED7D31" w:themeFill="accent2"/>
          </w:tcPr>
          <w:p w14:paraId="3B1415D2" w14:textId="77777777" w:rsidR="004E4329" w:rsidRPr="003314CE" w:rsidRDefault="004E4329" w:rsidP="004E4329">
            <w:r w:rsidRPr="003314CE">
              <w:t>Tooling life</w:t>
            </w:r>
          </w:p>
        </w:tc>
        <w:tc>
          <w:tcPr>
            <w:tcW w:w="2371" w:type="dxa"/>
          </w:tcPr>
          <w:p w14:paraId="0C95FB13" w14:textId="2BCCB579" w:rsidR="004E4329" w:rsidRDefault="004C6315" w:rsidP="004E4329">
            <w:r>
              <w:t>2e4 – 100e4</w:t>
            </w:r>
          </w:p>
        </w:tc>
        <w:tc>
          <w:tcPr>
            <w:tcW w:w="2371" w:type="dxa"/>
          </w:tcPr>
          <w:p w14:paraId="70CDBCF3" w14:textId="332090E6" w:rsidR="004E4329" w:rsidRDefault="000E66EB" w:rsidP="004E4329">
            <w:r>
              <w:t xml:space="preserve">3e4 </w:t>
            </w:r>
            <w:r w:rsidR="009224DB">
              <w:t>–</w:t>
            </w:r>
            <w:r>
              <w:t xml:space="preserve"> 10</w:t>
            </w:r>
            <w:r w:rsidR="009224DB">
              <w:t>e4</w:t>
            </w:r>
          </w:p>
        </w:tc>
        <w:tc>
          <w:tcPr>
            <w:tcW w:w="2371" w:type="dxa"/>
          </w:tcPr>
          <w:p w14:paraId="1FD6A732" w14:textId="110A571E" w:rsidR="004E4329" w:rsidRDefault="008A25EB" w:rsidP="004E4329">
            <w:r>
              <w:t>1 - 5</w:t>
            </w:r>
          </w:p>
        </w:tc>
      </w:tr>
      <w:tr w:rsidR="004E4329" w14:paraId="575CDB5C" w14:textId="77777777" w:rsidTr="00E70CD0">
        <w:trPr>
          <w:trHeight w:val="527"/>
        </w:trPr>
        <w:tc>
          <w:tcPr>
            <w:tcW w:w="2371" w:type="dxa"/>
            <w:shd w:val="clear" w:color="auto" w:fill="ED7D31" w:themeFill="accent2"/>
          </w:tcPr>
          <w:p w14:paraId="09B36D46" w14:textId="2F75F4CF" w:rsidR="004E4329" w:rsidRPr="003314CE" w:rsidRDefault="004E4329" w:rsidP="004E4329">
            <w:r w:rsidRPr="003314CE">
              <w:t xml:space="preserve">Production Rate </w:t>
            </w:r>
            <w:r w:rsidR="00D17B9A" w:rsidRPr="003314CE">
              <w:t>(hr)</w:t>
            </w:r>
          </w:p>
        </w:tc>
        <w:tc>
          <w:tcPr>
            <w:tcW w:w="2371" w:type="dxa"/>
          </w:tcPr>
          <w:p w14:paraId="4373DAFD" w14:textId="4143F279" w:rsidR="004E4329" w:rsidRDefault="00127257" w:rsidP="004E4329">
            <w:r>
              <w:t>20 - 600</w:t>
            </w:r>
          </w:p>
        </w:tc>
        <w:tc>
          <w:tcPr>
            <w:tcW w:w="2371" w:type="dxa"/>
          </w:tcPr>
          <w:p w14:paraId="4EA4FD77" w14:textId="0EEA00C1" w:rsidR="004E4329" w:rsidRDefault="00065C35" w:rsidP="004E4329">
            <w:r>
              <w:t xml:space="preserve"> 3 - 15</w:t>
            </w:r>
          </w:p>
        </w:tc>
        <w:tc>
          <w:tcPr>
            <w:tcW w:w="2371" w:type="dxa"/>
          </w:tcPr>
          <w:p w14:paraId="2A9CAB1A" w14:textId="51F07288" w:rsidR="004E4329" w:rsidRDefault="005D6BB3" w:rsidP="004E4329">
            <w:r>
              <w:t>1 – 200</w:t>
            </w:r>
          </w:p>
        </w:tc>
      </w:tr>
    </w:tbl>
    <w:p w14:paraId="287CD0B0" w14:textId="574F8791" w:rsidR="004A052A" w:rsidRPr="000962CB" w:rsidRDefault="00E3446B" w:rsidP="004A052A">
      <w:pPr>
        <w:rPr>
          <w:i/>
        </w:rPr>
      </w:pPr>
      <w:r w:rsidRPr="000962CB">
        <w:rPr>
          <w:b/>
          <w:i/>
        </w:rPr>
        <w:t>Table.3</w:t>
      </w:r>
      <w:r w:rsidR="000962CB" w:rsidRPr="000962CB">
        <w:rPr>
          <w:i/>
        </w:rPr>
        <w:t xml:space="preserve"> (CES </w:t>
      </w:r>
      <w:proofErr w:type="spellStart"/>
      <w:r w:rsidR="000962CB" w:rsidRPr="000962CB">
        <w:rPr>
          <w:i/>
        </w:rPr>
        <w:t>EduPack</w:t>
      </w:r>
      <w:proofErr w:type="spellEnd"/>
      <w:r w:rsidR="000962CB" w:rsidRPr="000962CB">
        <w:rPr>
          <w:i/>
        </w:rPr>
        <w:t>)</w:t>
      </w:r>
    </w:p>
    <w:p w14:paraId="33079C88" w14:textId="53BD8A65" w:rsidR="004A052A" w:rsidRDefault="009D70E1" w:rsidP="004A052A">
      <w:r>
        <w:t xml:space="preserve"> </w:t>
      </w:r>
      <w:r w:rsidR="001B4FE9">
        <w:t>High Pressure</w:t>
      </w:r>
      <w:r w:rsidR="00061632">
        <w:t xml:space="preserve"> Die Casting can produce products of high dimension</w:t>
      </w:r>
      <w:r w:rsidR="000A42F4">
        <w:t>al</w:t>
      </w:r>
      <w:r w:rsidR="00061632">
        <w:t xml:space="preserve"> </w:t>
      </w:r>
      <w:r w:rsidR="000A42F4">
        <w:t xml:space="preserve">accuracy at a high rate. It </w:t>
      </w:r>
      <w:r w:rsidR="00061632">
        <w:t>has the highest production rate of all 3 processes (see Table.3)</w:t>
      </w:r>
      <w:r w:rsidR="003776C3">
        <w:t xml:space="preserve">. Along with a high production rate it has a low tolerance and possible surface roughness making it’s a precisely engineered machine. Heat resistant steel Dies are precision machined and include many movable parts. Due to this precise engineering, the cost of the machine is very high. </w:t>
      </w:r>
      <w:r>
        <w:t xml:space="preserve">Meaning manufacturers must commit to making substantial amounts of a certain product to make their money back. </w:t>
      </w:r>
    </w:p>
    <w:p w14:paraId="79EF1F2D" w14:textId="38F0CFAA" w:rsidR="009D70E1" w:rsidRDefault="001F3E21" w:rsidP="004A052A">
      <w:r>
        <w:t>T</w:t>
      </w:r>
      <w:r w:rsidR="009D70E1">
        <w:t>here are cheaper processes of Die casting</w:t>
      </w:r>
      <w:r>
        <w:t>,</w:t>
      </w:r>
      <w:r w:rsidR="009D70E1">
        <w:t xml:space="preserve"> Low Pressure Die casting </w:t>
      </w:r>
      <w:r>
        <w:t xml:space="preserve">is one of them. Low Pressure dies are Comparatively cheap and easy to machine. Complex geometry can be obtained using low pressure casting and due to this low </w:t>
      </w:r>
      <w:r w:rsidR="00AB29B4">
        <w:t>pressure,</w:t>
      </w:r>
      <w:r>
        <w:t xml:space="preserve"> they have greater metallurgical integrity making products with high strength values. A rear cog with need a high strength value to support the forces acting on it when the bike is in motion. That being said</w:t>
      </w:r>
      <w:r w:rsidR="004805FD">
        <w:t xml:space="preserve">, </w:t>
      </w:r>
      <w:r>
        <w:t xml:space="preserve">the range of </w:t>
      </w:r>
      <w:r w:rsidR="004805FD">
        <w:t xml:space="preserve">wall </w:t>
      </w:r>
      <w:r>
        <w:t>thickness for the end product is limited</w:t>
      </w:r>
      <w:r w:rsidR="004805FD">
        <w:t xml:space="preserve"> and the production rate is very slow. </w:t>
      </w:r>
    </w:p>
    <w:p w14:paraId="1EE95D44" w14:textId="46D4EF0E" w:rsidR="004805FD" w:rsidRDefault="004805FD" w:rsidP="004A052A">
      <w:r>
        <w:t xml:space="preserve">Investment Casting is the cheapest of the 3 processes. Its minimum dimension tolerance is 0.05mm and its minimum possible surface roughness 0.5mm. Making it the most accurate and highest quality finish of the 3. Its production rate is not slow though it is lower than the rate of pressure die casting. </w:t>
      </w:r>
      <w:proofErr w:type="gramStart"/>
      <w:r w:rsidR="00AB29B4">
        <w:t>that</w:t>
      </w:r>
      <w:proofErr w:type="gramEnd"/>
      <w:r w:rsidR="00AB29B4">
        <w:t xml:space="preserve"> being said, Investment</w:t>
      </w:r>
      <w:r>
        <w:t xml:space="preserve"> casting is not limited to certain alloys</w:t>
      </w:r>
      <w:r w:rsidR="00AB29B4">
        <w:t>.</w:t>
      </w:r>
      <w:r>
        <w:t xml:space="preserve"> </w:t>
      </w:r>
      <w:r w:rsidR="00AB29B4">
        <w:t>D</w:t>
      </w:r>
      <w:r>
        <w:t>ue to the nature in which the product is pro</w:t>
      </w:r>
      <w:r w:rsidR="00AB29B4">
        <w:t>cessed</w:t>
      </w:r>
      <w:r>
        <w:t>, almost any alloy can be casted.</w:t>
      </w:r>
      <w:r w:rsidR="00AB29B4">
        <w:t xml:space="preserve"> The tooling life of investment casting is very low because a new mould must be made every cycle, but in comparison to the cost of die machinery its still cheaper as the wax can be re-used.</w:t>
      </w:r>
    </w:p>
    <w:p w14:paraId="7F915FB4" w14:textId="77777777" w:rsidR="004805FD" w:rsidRDefault="004805FD" w:rsidP="004A052A"/>
    <w:p w14:paraId="2AFADAC4" w14:textId="35909326" w:rsidR="000A42F4" w:rsidRDefault="000A42F4" w:rsidP="00C80694"/>
    <w:p w14:paraId="59F420FF" w14:textId="0FCC125D" w:rsidR="006A0DB1" w:rsidRDefault="006A0DB1" w:rsidP="00C80694"/>
    <w:p w14:paraId="22E92A57" w14:textId="77777777" w:rsidR="006A0DB1" w:rsidRPr="00C80694" w:rsidRDefault="006A0DB1" w:rsidP="00C80694"/>
    <w:p w14:paraId="2FE2E549" w14:textId="5837E13C" w:rsidR="00434220" w:rsidRDefault="00434220" w:rsidP="00061632">
      <w:pPr>
        <w:pStyle w:val="Heading1"/>
        <w:jc w:val="center"/>
        <w:rPr>
          <w:b/>
          <w:u w:val="single"/>
        </w:rPr>
      </w:pPr>
      <w:bookmarkStart w:id="19" w:name="_Toc507505388"/>
      <w:r w:rsidRPr="00CE7CFE">
        <w:rPr>
          <w:b/>
          <w:u w:val="single"/>
        </w:rPr>
        <w:lastRenderedPageBreak/>
        <w:t>Conclusion</w:t>
      </w:r>
      <w:bookmarkEnd w:id="19"/>
    </w:p>
    <w:p w14:paraId="14782EB7" w14:textId="578F2EEA" w:rsidR="00D26C68" w:rsidRDefault="00AB29B4" w:rsidP="00D26C68">
      <w:r>
        <w:t xml:space="preserve">When considering manufacturing the cost of production should be inversely proportional to the quality of the product. That is, the cheaper you can make a high-quality product the better. Investment Casting can produce higher quality products than die casting and at a lower cost. Making it a much more feasible process for producing the cog. </w:t>
      </w:r>
    </w:p>
    <w:p w14:paraId="2B07ACFD" w14:textId="262B4DEA" w:rsidR="006A0DB1" w:rsidRDefault="006A0DB1" w:rsidP="00D26C68">
      <w:r>
        <w:t xml:space="preserve"> A cog needs to have a high resistance to fractures and has to be hard to endure the environment and support the forces acting on it. Low Alloy steel has a greater young’s modulus, Hardness, compressive strength and yield strength and at a cheaper price. For this reason low Alloy steel is a far better material to use to satisfy the properties needed for the high performance durable cog.</w:t>
      </w:r>
    </w:p>
    <w:p w14:paraId="2D1C951A" w14:textId="0D307AF7" w:rsidR="00D26C68" w:rsidRDefault="00D26C68" w:rsidP="00D26C68"/>
    <w:p w14:paraId="17EA02C4" w14:textId="04D4F5BB" w:rsidR="00D26C68" w:rsidRDefault="00D26C68" w:rsidP="00D26C68"/>
    <w:p w14:paraId="78E3B277" w14:textId="67C572F4" w:rsidR="00D26C68" w:rsidRDefault="00D26C68" w:rsidP="00D26C68"/>
    <w:p w14:paraId="1CD7F1DB" w14:textId="6871818E" w:rsidR="00D26C68" w:rsidRDefault="00D26C68" w:rsidP="00D26C68"/>
    <w:p w14:paraId="6584204A" w14:textId="5C292DC2" w:rsidR="00D26C68" w:rsidRDefault="00D26C68" w:rsidP="00D26C68"/>
    <w:p w14:paraId="32CD4491" w14:textId="1EF47DE4" w:rsidR="00D26C68" w:rsidRDefault="00D26C68" w:rsidP="00D26C68"/>
    <w:p w14:paraId="248E65BA" w14:textId="50C7EC53" w:rsidR="00D26C68" w:rsidRDefault="00D26C68" w:rsidP="00D26C68"/>
    <w:p w14:paraId="20C214E8" w14:textId="62F44EEC" w:rsidR="00D26C68" w:rsidRDefault="00D26C68" w:rsidP="00061632">
      <w:pPr>
        <w:jc w:val="center"/>
      </w:pPr>
    </w:p>
    <w:p w14:paraId="5184ADB8" w14:textId="4C716571" w:rsidR="00D26C68" w:rsidRDefault="00D26C68" w:rsidP="00D26C68"/>
    <w:p w14:paraId="354D76E5" w14:textId="18EF47FC" w:rsidR="00D26C68" w:rsidRDefault="00D26C68" w:rsidP="00D26C68"/>
    <w:p w14:paraId="2EA95AFA" w14:textId="245CC14B" w:rsidR="00D26C68" w:rsidRDefault="00D26C68" w:rsidP="00D26C68"/>
    <w:p w14:paraId="1570161E" w14:textId="5F1DBF25" w:rsidR="00F71651" w:rsidRDefault="00F71651" w:rsidP="00D26C68"/>
    <w:p w14:paraId="133AC79C" w14:textId="716AA9DB" w:rsidR="00F71651" w:rsidRDefault="00F71651" w:rsidP="00D26C68"/>
    <w:p w14:paraId="2403356A" w14:textId="06A76BA7" w:rsidR="00EF750B" w:rsidRDefault="00EF750B" w:rsidP="00D26C68"/>
    <w:p w14:paraId="5FD9A475" w14:textId="16BD5F22" w:rsidR="00EF750B" w:rsidRDefault="00EF750B" w:rsidP="00D26C68"/>
    <w:p w14:paraId="79F7642E" w14:textId="741310B9" w:rsidR="00EF750B" w:rsidRDefault="00EF750B" w:rsidP="00D26C68"/>
    <w:p w14:paraId="1A758883" w14:textId="27B7653E" w:rsidR="00EF750B" w:rsidRDefault="00EF750B" w:rsidP="00D26C68"/>
    <w:p w14:paraId="41B3C9AD" w14:textId="156B20ED" w:rsidR="00EF750B" w:rsidRDefault="00EF750B" w:rsidP="00D26C68"/>
    <w:p w14:paraId="49DAD806" w14:textId="761DE87A" w:rsidR="00EF750B" w:rsidRDefault="00EF750B" w:rsidP="00D26C68"/>
    <w:p w14:paraId="746C922B" w14:textId="6582A9AB" w:rsidR="00EF750B" w:rsidRDefault="00EF750B" w:rsidP="00D26C68"/>
    <w:p w14:paraId="60B40360" w14:textId="570D8233" w:rsidR="00EF750B" w:rsidRDefault="00EF750B" w:rsidP="00D26C68"/>
    <w:p w14:paraId="3C48BD03" w14:textId="4AC1A00B" w:rsidR="00EF750B" w:rsidRDefault="00EF750B" w:rsidP="00D26C68"/>
    <w:p w14:paraId="0125A6A8" w14:textId="675CEF10" w:rsidR="00EF750B" w:rsidRDefault="00EF750B" w:rsidP="00D26C68"/>
    <w:p w14:paraId="61B942A9" w14:textId="2A2E4EF0" w:rsidR="00EF750B" w:rsidRPr="00454611" w:rsidRDefault="00EF750B" w:rsidP="00454611">
      <w:pPr>
        <w:pStyle w:val="Heading1"/>
        <w:rPr>
          <w:b/>
          <w:u w:val="single"/>
        </w:rPr>
      </w:pPr>
    </w:p>
    <w:p w14:paraId="3731BB13" w14:textId="38EFD0D9" w:rsidR="00150486" w:rsidRDefault="00150486" w:rsidP="00150486">
      <w:pPr>
        <w:rPr>
          <w:rStyle w:val="Hyperlink"/>
        </w:rPr>
      </w:pPr>
    </w:p>
    <w:bookmarkStart w:id="20" w:name="_Toc507505389" w:displacedByCustomXml="next"/>
    <w:sdt>
      <w:sdtPr>
        <w:rPr>
          <w:rFonts w:asciiTheme="minorHAnsi" w:eastAsiaTheme="minorHAnsi" w:hAnsiTheme="minorHAnsi" w:cstheme="minorBidi"/>
          <w:color w:val="0563C1" w:themeColor="hyperlink"/>
          <w:sz w:val="22"/>
          <w:szCs w:val="22"/>
          <w:u w:val="single"/>
        </w:rPr>
        <w:id w:val="1345671427"/>
        <w:docPartObj>
          <w:docPartGallery w:val="Bibliographies"/>
          <w:docPartUnique/>
        </w:docPartObj>
      </w:sdtPr>
      <w:sdtEndPr>
        <w:rPr>
          <w:color w:val="auto"/>
          <w:u w:val="none"/>
        </w:rPr>
      </w:sdtEndPr>
      <w:sdtContent>
        <w:p w14:paraId="61667C71" w14:textId="5C4A43E0" w:rsidR="002A2C97" w:rsidRPr="00454611" w:rsidRDefault="002A2C97" w:rsidP="00454611">
          <w:pPr>
            <w:pStyle w:val="Heading1"/>
            <w:jc w:val="center"/>
            <w:rPr>
              <w:b/>
              <w:u w:val="single"/>
            </w:rPr>
          </w:pPr>
          <w:r w:rsidRPr="00454611">
            <w:rPr>
              <w:b/>
              <w:u w:val="single"/>
            </w:rPr>
            <w:t>References</w:t>
          </w:r>
          <w:bookmarkEnd w:id="20"/>
        </w:p>
        <w:sdt>
          <w:sdtPr>
            <w:id w:val="-573587230"/>
            <w:bibliography/>
          </w:sdtPr>
          <w:sdtEndPr/>
          <w:sdtContent>
            <w:p w14:paraId="4B1D0608" w14:textId="77777777" w:rsidR="000962CB" w:rsidRDefault="002A2C97" w:rsidP="000962CB">
              <w:pPr>
                <w:pStyle w:val="Bibliography"/>
                <w:ind w:left="720" w:hanging="720"/>
                <w:rPr>
                  <w:noProof/>
                  <w:sz w:val="24"/>
                  <w:szCs w:val="24"/>
                </w:rPr>
              </w:pPr>
              <w:r>
                <w:fldChar w:fldCharType="begin"/>
              </w:r>
              <w:r>
                <w:instrText xml:space="preserve"> BIBLIOGRAPHY </w:instrText>
              </w:r>
              <w:r>
                <w:fldChar w:fldCharType="separate"/>
              </w:r>
              <w:r w:rsidR="000962CB">
                <w:rPr>
                  <w:noProof/>
                </w:rPr>
                <w:t xml:space="preserve">Vol. 15, Casting . (2003). In </w:t>
              </w:r>
              <w:r w:rsidR="000962CB">
                <w:rPr>
                  <w:i/>
                  <w:iCs/>
                  <w:noProof/>
                </w:rPr>
                <w:t>ASM Metals Handbook.</w:t>
              </w:r>
              <w:r w:rsidR="000962CB">
                <w:rPr>
                  <w:noProof/>
                </w:rPr>
                <w:t xml:space="preserve"> Ohio 44073: ASM International. Retrieved from www.asminternational.org/hbk</w:t>
              </w:r>
            </w:p>
            <w:p w14:paraId="337D41D4" w14:textId="77777777" w:rsidR="000962CB" w:rsidRDefault="000962CB" w:rsidP="000962CB">
              <w:pPr>
                <w:pStyle w:val="Bibliography"/>
                <w:ind w:left="720" w:hanging="720"/>
                <w:rPr>
                  <w:noProof/>
                </w:rPr>
              </w:pPr>
              <w:r>
                <w:rPr>
                  <w:i/>
                  <w:iCs/>
                  <w:noProof/>
                </w:rPr>
                <w:t>Investment Casting</w:t>
              </w:r>
              <w:r>
                <w:rPr>
                  <w:noProof/>
                </w:rPr>
                <w:t>. (2006). Retrieved from the Library of Manufacturing: http://thelibraryofmanufacturing.com/investment_casting.html</w:t>
              </w:r>
            </w:p>
            <w:p w14:paraId="675326CC" w14:textId="77777777" w:rsidR="000962CB" w:rsidRDefault="000962CB" w:rsidP="000962CB">
              <w:pPr>
                <w:pStyle w:val="Bibliography"/>
                <w:ind w:left="720" w:hanging="720"/>
                <w:rPr>
                  <w:noProof/>
                </w:rPr>
              </w:pPr>
              <w:r>
                <w:rPr>
                  <w:noProof/>
                </w:rPr>
                <w:t xml:space="preserve">Manufacturing Processes. (1977). In B. H. Amstead, </w:t>
              </w:r>
              <w:r>
                <w:rPr>
                  <w:i/>
                  <w:iCs/>
                  <w:noProof/>
                </w:rPr>
                <w:t>Manufacturing Processes.</w:t>
              </w:r>
              <w:r>
                <w:rPr>
                  <w:noProof/>
                </w:rPr>
                <w:t xml:space="preserve"> New York, USA: John Wiley &amp; Sons inc.</w:t>
              </w:r>
            </w:p>
            <w:p w14:paraId="7C045691" w14:textId="77777777" w:rsidR="000962CB" w:rsidRDefault="000962CB" w:rsidP="000962CB">
              <w:pPr>
                <w:pStyle w:val="Bibliography"/>
                <w:ind w:left="720" w:hanging="720"/>
                <w:rPr>
                  <w:noProof/>
                </w:rPr>
              </w:pPr>
              <w:r>
                <w:rPr>
                  <w:i/>
                  <w:iCs/>
                  <w:noProof/>
                </w:rPr>
                <w:t>Metals - Melting Temperatures</w:t>
              </w:r>
              <w:r>
                <w:rPr>
                  <w:noProof/>
                </w:rPr>
                <w:t>. (2005). Retrieved from Engineering ToolBox: https://www.engineeringtoolbox.com/melting-temperature-metals-d_860.html</w:t>
              </w:r>
            </w:p>
            <w:p w14:paraId="4D79FF8C" w14:textId="77777777" w:rsidR="000962CB" w:rsidRDefault="000962CB" w:rsidP="000962CB">
              <w:pPr>
                <w:pStyle w:val="Bibliography"/>
                <w:ind w:left="720" w:hanging="720"/>
                <w:rPr>
                  <w:noProof/>
                </w:rPr>
              </w:pPr>
              <w:r>
                <w:rPr>
                  <w:noProof/>
                </w:rPr>
                <w:t xml:space="preserve">Muhleck, T. (2016, 07). </w:t>
              </w:r>
              <w:r>
                <w:rPr>
                  <w:i/>
                  <w:iCs/>
                  <w:noProof/>
                </w:rPr>
                <w:t>Low Pressure Vs High Pressure Die Casting</w:t>
              </w:r>
              <w:r>
                <w:rPr>
                  <w:noProof/>
                </w:rPr>
                <w:t>. Retrieved from Kurtz Ersa Magasine : http://www.ke-mag.com/issue-42/article/low-pressure-vs-high-pressure-die-casting.html</w:t>
              </w:r>
            </w:p>
            <w:p w14:paraId="5C4D75E6" w14:textId="77777777" w:rsidR="000962CB" w:rsidRDefault="000962CB" w:rsidP="000962CB">
              <w:pPr>
                <w:pStyle w:val="Bibliography"/>
                <w:ind w:left="720" w:hanging="720"/>
                <w:rPr>
                  <w:noProof/>
                </w:rPr>
              </w:pPr>
              <w:r>
                <w:rPr>
                  <w:noProof/>
                </w:rPr>
                <w:t xml:space="preserve">Oslen, D. (17, 4 21). </w:t>
              </w:r>
              <w:r>
                <w:rPr>
                  <w:i/>
                  <w:iCs/>
                  <w:noProof/>
                </w:rPr>
                <w:t>What is Investment Casting And How Does It Work</w:t>
              </w:r>
              <w:r>
                <w:rPr>
                  <w:noProof/>
                </w:rPr>
                <w:t>. Retrieved from MetalTek International: http://marketing.metaltek.com/smart-blog/what_is_investment_casting_and_how_does_it_work</w:t>
              </w:r>
            </w:p>
            <w:p w14:paraId="22B0E2CE" w14:textId="77777777" w:rsidR="000962CB" w:rsidRDefault="000962CB" w:rsidP="000962CB">
              <w:pPr>
                <w:pStyle w:val="Bibliography"/>
                <w:ind w:left="720" w:hanging="720"/>
                <w:rPr>
                  <w:noProof/>
                </w:rPr>
              </w:pPr>
              <w:r>
                <w:rPr>
                  <w:i/>
                  <w:iCs/>
                  <w:noProof/>
                </w:rPr>
                <w:t>Pressure Die Casting</w:t>
              </w:r>
              <w:r>
                <w:rPr>
                  <w:noProof/>
                </w:rPr>
                <w:t>. (2018). Retrieved from TheMetalCasting.com: http://www.themetalcasting.com/pressure-die-casting.html</w:t>
              </w:r>
            </w:p>
            <w:p w14:paraId="313CCDB6" w14:textId="49AA70E1" w:rsidR="00094A29" w:rsidRDefault="002A2C97" w:rsidP="000962CB">
              <w:r>
                <w:rPr>
                  <w:b/>
                  <w:bCs/>
                  <w:noProof/>
                </w:rPr>
                <w:fldChar w:fldCharType="end"/>
              </w:r>
            </w:p>
          </w:sdtContent>
        </w:sdt>
      </w:sdtContent>
    </w:sdt>
    <w:p w14:paraId="703947CC" w14:textId="2A835834" w:rsidR="003B32E9" w:rsidRDefault="003B32E9" w:rsidP="00150486"/>
    <w:p w14:paraId="5294E7F7" w14:textId="77777777" w:rsidR="00092E77" w:rsidRPr="00150486" w:rsidRDefault="00092E77" w:rsidP="00150486"/>
    <w:sectPr w:rsidR="00092E77" w:rsidRPr="00150486" w:rsidSect="002A61DB">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00DB63" w14:textId="77777777" w:rsidR="004805FD" w:rsidRDefault="004805FD" w:rsidP="00E51575">
      <w:pPr>
        <w:spacing w:after="0" w:line="240" w:lineRule="auto"/>
      </w:pPr>
      <w:r>
        <w:separator/>
      </w:r>
    </w:p>
  </w:endnote>
  <w:endnote w:type="continuationSeparator" w:id="0">
    <w:p w14:paraId="15788FBA" w14:textId="77777777" w:rsidR="004805FD" w:rsidRDefault="004805FD" w:rsidP="00E51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9930054"/>
      <w:docPartObj>
        <w:docPartGallery w:val="Page Numbers (Bottom of Page)"/>
        <w:docPartUnique/>
      </w:docPartObj>
    </w:sdtPr>
    <w:sdtEndPr>
      <w:rPr>
        <w:noProof/>
      </w:rPr>
    </w:sdtEndPr>
    <w:sdtContent>
      <w:p w14:paraId="0C407822" w14:textId="7DD8055C" w:rsidR="004805FD" w:rsidRDefault="004805FD">
        <w:pPr>
          <w:pStyle w:val="Footer"/>
        </w:pPr>
        <w:r>
          <w:fldChar w:fldCharType="begin"/>
        </w:r>
        <w:r>
          <w:instrText xml:space="preserve"> PAGE   \* MERGEFORMAT </w:instrText>
        </w:r>
        <w:r>
          <w:fldChar w:fldCharType="separate"/>
        </w:r>
        <w:r w:rsidR="003330CE">
          <w:rPr>
            <w:noProof/>
          </w:rPr>
          <w:t>11</w:t>
        </w:r>
        <w:r>
          <w:rPr>
            <w:noProof/>
          </w:rPr>
          <w:fldChar w:fldCharType="end"/>
        </w:r>
      </w:p>
    </w:sdtContent>
  </w:sdt>
  <w:p w14:paraId="154419DD" w14:textId="77777777" w:rsidR="004805FD" w:rsidRDefault="00480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8D5C26" w14:textId="77777777" w:rsidR="004805FD" w:rsidRDefault="004805FD" w:rsidP="00E51575">
      <w:pPr>
        <w:spacing w:after="0" w:line="240" w:lineRule="auto"/>
      </w:pPr>
      <w:r>
        <w:separator/>
      </w:r>
    </w:p>
  </w:footnote>
  <w:footnote w:type="continuationSeparator" w:id="0">
    <w:p w14:paraId="5B409A14" w14:textId="77777777" w:rsidR="004805FD" w:rsidRDefault="004805FD" w:rsidP="00E515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57CC9"/>
    <w:multiLevelType w:val="hybridMultilevel"/>
    <w:tmpl w:val="F4F275F8"/>
    <w:lvl w:ilvl="0" w:tplc="9C366FD0">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2F794C"/>
    <w:multiLevelType w:val="hybridMultilevel"/>
    <w:tmpl w:val="151419D2"/>
    <w:lvl w:ilvl="0" w:tplc="A60A403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017361"/>
    <w:multiLevelType w:val="multilevel"/>
    <w:tmpl w:val="2F065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61DB"/>
    <w:rsid w:val="00003F7D"/>
    <w:rsid w:val="00007CB7"/>
    <w:rsid w:val="00013274"/>
    <w:rsid w:val="00014A88"/>
    <w:rsid w:val="000179F0"/>
    <w:rsid w:val="00021811"/>
    <w:rsid w:val="0002536C"/>
    <w:rsid w:val="00040B7E"/>
    <w:rsid w:val="00047BA0"/>
    <w:rsid w:val="00052783"/>
    <w:rsid w:val="000563E9"/>
    <w:rsid w:val="0005664F"/>
    <w:rsid w:val="00061632"/>
    <w:rsid w:val="00064B82"/>
    <w:rsid w:val="00065C35"/>
    <w:rsid w:val="00066346"/>
    <w:rsid w:val="0007659A"/>
    <w:rsid w:val="00077539"/>
    <w:rsid w:val="00082FB2"/>
    <w:rsid w:val="00090B74"/>
    <w:rsid w:val="00092E77"/>
    <w:rsid w:val="00094A29"/>
    <w:rsid w:val="000962CB"/>
    <w:rsid w:val="000A0017"/>
    <w:rsid w:val="000A42F4"/>
    <w:rsid w:val="000A51C8"/>
    <w:rsid w:val="000A561A"/>
    <w:rsid w:val="000B3CBB"/>
    <w:rsid w:val="000B5A3F"/>
    <w:rsid w:val="000C308E"/>
    <w:rsid w:val="000C7940"/>
    <w:rsid w:val="000D294C"/>
    <w:rsid w:val="000D3F77"/>
    <w:rsid w:val="000D6747"/>
    <w:rsid w:val="000E5360"/>
    <w:rsid w:val="000E59D3"/>
    <w:rsid w:val="000E66EB"/>
    <w:rsid w:val="000E6771"/>
    <w:rsid w:val="000E77FE"/>
    <w:rsid w:val="000F2D0E"/>
    <w:rsid w:val="00105447"/>
    <w:rsid w:val="00110B62"/>
    <w:rsid w:val="00111527"/>
    <w:rsid w:val="00111603"/>
    <w:rsid w:val="0011393A"/>
    <w:rsid w:val="00113FFC"/>
    <w:rsid w:val="0012280D"/>
    <w:rsid w:val="00127257"/>
    <w:rsid w:val="00130C1A"/>
    <w:rsid w:val="00142188"/>
    <w:rsid w:val="0014551A"/>
    <w:rsid w:val="0014657B"/>
    <w:rsid w:val="00150486"/>
    <w:rsid w:val="0015556B"/>
    <w:rsid w:val="001558B4"/>
    <w:rsid w:val="0016248E"/>
    <w:rsid w:val="00173526"/>
    <w:rsid w:val="00193909"/>
    <w:rsid w:val="001A19C9"/>
    <w:rsid w:val="001B4FE9"/>
    <w:rsid w:val="001B51E8"/>
    <w:rsid w:val="001C3C26"/>
    <w:rsid w:val="001D22CB"/>
    <w:rsid w:val="001D2983"/>
    <w:rsid w:val="001D3FF5"/>
    <w:rsid w:val="001E048F"/>
    <w:rsid w:val="001E6210"/>
    <w:rsid w:val="001F2C56"/>
    <w:rsid w:val="001F3E21"/>
    <w:rsid w:val="001F7A93"/>
    <w:rsid w:val="002020E8"/>
    <w:rsid w:val="0020727A"/>
    <w:rsid w:val="002111E1"/>
    <w:rsid w:val="00221101"/>
    <w:rsid w:val="00222EC6"/>
    <w:rsid w:val="002240C3"/>
    <w:rsid w:val="00226EE0"/>
    <w:rsid w:val="00230BEF"/>
    <w:rsid w:val="00230E4B"/>
    <w:rsid w:val="00237B60"/>
    <w:rsid w:val="00244A00"/>
    <w:rsid w:val="002565D3"/>
    <w:rsid w:val="00270F2E"/>
    <w:rsid w:val="00274EEF"/>
    <w:rsid w:val="00283BC3"/>
    <w:rsid w:val="002840EE"/>
    <w:rsid w:val="0028690A"/>
    <w:rsid w:val="002870A8"/>
    <w:rsid w:val="002913BE"/>
    <w:rsid w:val="00291E26"/>
    <w:rsid w:val="002958D4"/>
    <w:rsid w:val="00296804"/>
    <w:rsid w:val="002A148F"/>
    <w:rsid w:val="002A1921"/>
    <w:rsid w:val="002A2C97"/>
    <w:rsid w:val="002A3B3D"/>
    <w:rsid w:val="002A3C3F"/>
    <w:rsid w:val="002A4DAB"/>
    <w:rsid w:val="002A61DB"/>
    <w:rsid w:val="002B7772"/>
    <w:rsid w:val="002C037B"/>
    <w:rsid w:val="002C463D"/>
    <w:rsid w:val="002C5755"/>
    <w:rsid w:val="002D532A"/>
    <w:rsid w:val="002E1CAF"/>
    <w:rsid w:val="002E3596"/>
    <w:rsid w:val="002E6C10"/>
    <w:rsid w:val="002F1FFF"/>
    <w:rsid w:val="002F3D24"/>
    <w:rsid w:val="00304510"/>
    <w:rsid w:val="0030714C"/>
    <w:rsid w:val="00315C63"/>
    <w:rsid w:val="003167DD"/>
    <w:rsid w:val="00321685"/>
    <w:rsid w:val="003223A2"/>
    <w:rsid w:val="00331417"/>
    <w:rsid w:val="003314CE"/>
    <w:rsid w:val="0033193F"/>
    <w:rsid w:val="003320A5"/>
    <w:rsid w:val="003330CE"/>
    <w:rsid w:val="00347443"/>
    <w:rsid w:val="00350C60"/>
    <w:rsid w:val="00354793"/>
    <w:rsid w:val="003611E4"/>
    <w:rsid w:val="003627EE"/>
    <w:rsid w:val="00363A7B"/>
    <w:rsid w:val="003776C3"/>
    <w:rsid w:val="00390E56"/>
    <w:rsid w:val="003A7C42"/>
    <w:rsid w:val="003B32E9"/>
    <w:rsid w:val="003B3A10"/>
    <w:rsid w:val="003C16C8"/>
    <w:rsid w:val="003D5245"/>
    <w:rsid w:val="003E22CC"/>
    <w:rsid w:val="003E3C1E"/>
    <w:rsid w:val="00401B57"/>
    <w:rsid w:val="00416B4F"/>
    <w:rsid w:val="004203B0"/>
    <w:rsid w:val="00421B09"/>
    <w:rsid w:val="00425619"/>
    <w:rsid w:val="00430752"/>
    <w:rsid w:val="00434220"/>
    <w:rsid w:val="0043746D"/>
    <w:rsid w:val="0044360D"/>
    <w:rsid w:val="00447D6F"/>
    <w:rsid w:val="00450BE1"/>
    <w:rsid w:val="00452CE9"/>
    <w:rsid w:val="00454611"/>
    <w:rsid w:val="00455284"/>
    <w:rsid w:val="0045612F"/>
    <w:rsid w:val="004657A7"/>
    <w:rsid w:val="00475F9D"/>
    <w:rsid w:val="004805FD"/>
    <w:rsid w:val="0048304C"/>
    <w:rsid w:val="00483055"/>
    <w:rsid w:val="004915ED"/>
    <w:rsid w:val="00496462"/>
    <w:rsid w:val="004A052A"/>
    <w:rsid w:val="004A1514"/>
    <w:rsid w:val="004A4364"/>
    <w:rsid w:val="004B5E2E"/>
    <w:rsid w:val="004C05A3"/>
    <w:rsid w:val="004C0C1F"/>
    <w:rsid w:val="004C250E"/>
    <w:rsid w:val="004C6315"/>
    <w:rsid w:val="004D3195"/>
    <w:rsid w:val="004D728D"/>
    <w:rsid w:val="004E0885"/>
    <w:rsid w:val="004E2A50"/>
    <w:rsid w:val="004E4329"/>
    <w:rsid w:val="004F4867"/>
    <w:rsid w:val="00506AFD"/>
    <w:rsid w:val="005113D5"/>
    <w:rsid w:val="00515CD4"/>
    <w:rsid w:val="0051680C"/>
    <w:rsid w:val="005168C8"/>
    <w:rsid w:val="00522F4F"/>
    <w:rsid w:val="00526820"/>
    <w:rsid w:val="005316ED"/>
    <w:rsid w:val="005320C2"/>
    <w:rsid w:val="00561F62"/>
    <w:rsid w:val="005744BE"/>
    <w:rsid w:val="00575C29"/>
    <w:rsid w:val="00575C9C"/>
    <w:rsid w:val="00582B83"/>
    <w:rsid w:val="00582E0F"/>
    <w:rsid w:val="0058633E"/>
    <w:rsid w:val="00586F04"/>
    <w:rsid w:val="00586F9E"/>
    <w:rsid w:val="005951BC"/>
    <w:rsid w:val="005A4417"/>
    <w:rsid w:val="005B20F1"/>
    <w:rsid w:val="005C1F6D"/>
    <w:rsid w:val="005D0702"/>
    <w:rsid w:val="005D11D5"/>
    <w:rsid w:val="005D22B9"/>
    <w:rsid w:val="005D3B5C"/>
    <w:rsid w:val="005D4FA5"/>
    <w:rsid w:val="005D6449"/>
    <w:rsid w:val="005D6BB3"/>
    <w:rsid w:val="005D6FDF"/>
    <w:rsid w:val="005F1513"/>
    <w:rsid w:val="005F2AD5"/>
    <w:rsid w:val="005F3EE7"/>
    <w:rsid w:val="006010BA"/>
    <w:rsid w:val="006016D5"/>
    <w:rsid w:val="00602434"/>
    <w:rsid w:val="00605042"/>
    <w:rsid w:val="00617A3C"/>
    <w:rsid w:val="00624DB7"/>
    <w:rsid w:val="0062510B"/>
    <w:rsid w:val="006320C3"/>
    <w:rsid w:val="00654C2E"/>
    <w:rsid w:val="006562B5"/>
    <w:rsid w:val="00662588"/>
    <w:rsid w:val="00665F1B"/>
    <w:rsid w:val="00670398"/>
    <w:rsid w:val="00673F32"/>
    <w:rsid w:val="00674D9A"/>
    <w:rsid w:val="00697DE5"/>
    <w:rsid w:val="006A0DB1"/>
    <w:rsid w:val="006A594B"/>
    <w:rsid w:val="006B15CB"/>
    <w:rsid w:val="006B15EF"/>
    <w:rsid w:val="006B2DE0"/>
    <w:rsid w:val="006B6274"/>
    <w:rsid w:val="006C3A1C"/>
    <w:rsid w:val="006D3044"/>
    <w:rsid w:val="006E15B2"/>
    <w:rsid w:val="006E3308"/>
    <w:rsid w:val="006E34D9"/>
    <w:rsid w:val="006E4DE6"/>
    <w:rsid w:val="00701483"/>
    <w:rsid w:val="0071343D"/>
    <w:rsid w:val="0071636A"/>
    <w:rsid w:val="00720441"/>
    <w:rsid w:val="00725216"/>
    <w:rsid w:val="00726393"/>
    <w:rsid w:val="007354AE"/>
    <w:rsid w:val="007404E2"/>
    <w:rsid w:val="007502FB"/>
    <w:rsid w:val="00760BA2"/>
    <w:rsid w:val="0076143F"/>
    <w:rsid w:val="00763E80"/>
    <w:rsid w:val="00763F93"/>
    <w:rsid w:val="007642C6"/>
    <w:rsid w:val="007758F8"/>
    <w:rsid w:val="007765A4"/>
    <w:rsid w:val="00777C00"/>
    <w:rsid w:val="00787902"/>
    <w:rsid w:val="007A0F7C"/>
    <w:rsid w:val="007A728B"/>
    <w:rsid w:val="007D2D80"/>
    <w:rsid w:val="007F55A0"/>
    <w:rsid w:val="00812A75"/>
    <w:rsid w:val="00813B8C"/>
    <w:rsid w:val="0081407D"/>
    <w:rsid w:val="00827E95"/>
    <w:rsid w:val="00843F62"/>
    <w:rsid w:val="00844DC5"/>
    <w:rsid w:val="00857D4B"/>
    <w:rsid w:val="00857FE5"/>
    <w:rsid w:val="008624E0"/>
    <w:rsid w:val="0086760B"/>
    <w:rsid w:val="008738B6"/>
    <w:rsid w:val="00874D1A"/>
    <w:rsid w:val="0087686F"/>
    <w:rsid w:val="00877EE0"/>
    <w:rsid w:val="00882934"/>
    <w:rsid w:val="00884422"/>
    <w:rsid w:val="00885DC7"/>
    <w:rsid w:val="008A25EB"/>
    <w:rsid w:val="008B155B"/>
    <w:rsid w:val="008B5BBE"/>
    <w:rsid w:val="008C0C27"/>
    <w:rsid w:val="008E111C"/>
    <w:rsid w:val="008F0438"/>
    <w:rsid w:val="008F19E3"/>
    <w:rsid w:val="008F39C8"/>
    <w:rsid w:val="009029C8"/>
    <w:rsid w:val="009050CB"/>
    <w:rsid w:val="009144B9"/>
    <w:rsid w:val="009224DB"/>
    <w:rsid w:val="00924A4B"/>
    <w:rsid w:val="00925B5F"/>
    <w:rsid w:val="00941C85"/>
    <w:rsid w:val="009451CC"/>
    <w:rsid w:val="00952AB8"/>
    <w:rsid w:val="00960529"/>
    <w:rsid w:val="00965D31"/>
    <w:rsid w:val="009716E7"/>
    <w:rsid w:val="00976162"/>
    <w:rsid w:val="009776B3"/>
    <w:rsid w:val="00983B20"/>
    <w:rsid w:val="00990E07"/>
    <w:rsid w:val="00993BFD"/>
    <w:rsid w:val="00994D6E"/>
    <w:rsid w:val="00996673"/>
    <w:rsid w:val="009A496C"/>
    <w:rsid w:val="009B08E5"/>
    <w:rsid w:val="009B32FF"/>
    <w:rsid w:val="009B53FE"/>
    <w:rsid w:val="009C2239"/>
    <w:rsid w:val="009C4A45"/>
    <w:rsid w:val="009C62B6"/>
    <w:rsid w:val="009D2909"/>
    <w:rsid w:val="009D70E1"/>
    <w:rsid w:val="009D7529"/>
    <w:rsid w:val="009E487A"/>
    <w:rsid w:val="009F48BE"/>
    <w:rsid w:val="009F5941"/>
    <w:rsid w:val="00A02775"/>
    <w:rsid w:val="00A134C2"/>
    <w:rsid w:val="00A161D7"/>
    <w:rsid w:val="00A26DA0"/>
    <w:rsid w:val="00A30D3E"/>
    <w:rsid w:val="00A33BD7"/>
    <w:rsid w:val="00A34E29"/>
    <w:rsid w:val="00A5252A"/>
    <w:rsid w:val="00A55A21"/>
    <w:rsid w:val="00A615D8"/>
    <w:rsid w:val="00A625DC"/>
    <w:rsid w:val="00A8214F"/>
    <w:rsid w:val="00A97BB2"/>
    <w:rsid w:val="00AA36F5"/>
    <w:rsid w:val="00AB028B"/>
    <w:rsid w:val="00AB168B"/>
    <w:rsid w:val="00AB29B4"/>
    <w:rsid w:val="00AC059B"/>
    <w:rsid w:val="00AC2D7D"/>
    <w:rsid w:val="00AC792A"/>
    <w:rsid w:val="00AD1A99"/>
    <w:rsid w:val="00AD3EC6"/>
    <w:rsid w:val="00AD3FD7"/>
    <w:rsid w:val="00AD6C3A"/>
    <w:rsid w:val="00AE3B99"/>
    <w:rsid w:val="00B079DE"/>
    <w:rsid w:val="00B30D2D"/>
    <w:rsid w:val="00B320D8"/>
    <w:rsid w:val="00B32943"/>
    <w:rsid w:val="00B342DF"/>
    <w:rsid w:val="00B34CD3"/>
    <w:rsid w:val="00B35C5A"/>
    <w:rsid w:val="00B5184B"/>
    <w:rsid w:val="00B536EC"/>
    <w:rsid w:val="00B5463D"/>
    <w:rsid w:val="00B74B53"/>
    <w:rsid w:val="00B75443"/>
    <w:rsid w:val="00B7740E"/>
    <w:rsid w:val="00B80A94"/>
    <w:rsid w:val="00B813CC"/>
    <w:rsid w:val="00B85B4C"/>
    <w:rsid w:val="00B9262B"/>
    <w:rsid w:val="00B9712A"/>
    <w:rsid w:val="00BA4DF6"/>
    <w:rsid w:val="00BB1C76"/>
    <w:rsid w:val="00BB68CB"/>
    <w:rsid w:val="00BC639D"/>
    <w:rsid w:val="00BD1E36"/>
    <w:rsid w:val="00BD2A64"/>
    <w:rsid w:val="00BE21EC"/>
    <w:rsid w:val="00BE4432"/>
    <w:rsid w:val="00BF1601"/>
    <w:rsid w:val="00BF3445"/>
    <w:rsid w:val="00BF78B4"/>
    <w:rsid w:val="00C01D04"/>
    <w:rsid w:val="00C01FC0"/>
    <w:rsid w:val="00C125EF"/>
    <w:rsid w:val="00C13E4C"/>
    <w:rsid w:val="00C1450A"/>
    <w:rsid w:val="00C15835"/>
    <w:rsid w:val="00C249F9"/>
    <w:rsid w:val="00C26346"/>
    <w:rsid w:val="00C27EF8"/>
    <w:rsid w:val="00C33ED6"/>
    <w:rsid w:val="00C54CBA"/>
    <w:rsid w:val="00C558EC"/>
    <w:rsid w:val="00C62193"/>
    <w:rsid w:val="00C62E52"/>
    <w:rsid w:val="00C64E2F"/>
    <w:rsid w:val="00C72E9A"/>
    <w:rsid w:val="00C80694"/>
    <w:rsid w:val="00C87C5A"/>
    <w:rsid w:val="00CC67CA"/>
    <w:rsid w:val="00CD5733"/>
    <w:rsid w:val="00CD7551"/>
    <w:rsid w:val="00CE5855"/>
    <w:rsid w:val="00CE79CC"/>
    <w:rsid w:val="00CE7CFE"/>
    <w:rsid w:val="00CF1483"/>
    <w:rsid w:val="00CF256E"/>
    <w:rsid w:val="00CF37BA"/>
    <w:rsid w:val="00CF3C1A"/>
    <w:rsid w:val="00D16734"/>
    <w:rsid w:val="00D17B9A"/>
    <w:rsid w:val="00D22810"/>
    <w:rsid w:val="00D230CE"/>
    <w:rsid w:val="00D23351"/>
    <w:rsid w:val="00D26C68"/>
    <w:rsid w:val="00D33725"/>
    <w:rsid w:val="00D4249A"/>
    <w:rsid w:val="00D47F95"/>
    <w:rsid w:val="00D545A8"/>
    <w:rsid w:val="00D62953"/>
    <w:rsid w:val="00D66FED"/>
    <w:rsid w:val="00D70C45"/>
    <w:rsid w:val="00D71789"/>
    <w:rsid w:val="00D80A6F"/>
    <w:rsid w:val="00D80B8C"/>
    <w:rsid w:val="00D856A4"/>
    <w:rsid w:val="00D92BCF"/>
    <w:rsid w:val="00DA6BB8"/>
    <w:rsid w:val="00DB0009"/>
    <w:rsid w:val="00DB0476"/>
    <w:rsid w:val="00DB0C9E"/>
    <w:rsid w:val="00DB227D"/>
    <w:rsid w:val="00DB327D"/>
    <w:rsid w:val="00DC5F24"/>
    <w:rsid w:val="00DC61C2"/>
    <w:rsid w:val="00DD00DE"/>
    <w:rsid w:val="00DD17E5"/>
    <w:rsid w:val="00DD5C10"/>
    <w:rsid w:val="00DE230F"/>
    <w:rsid w:val="00DE5B12"/>
    <w:rsid w:val="00DF43AE"/>
    <w:rsid w:val="00E04025"/>
    <w:rsid w:val="00E235D4"/>
    <w:rsid w:val="00E3446B"/>
    <w:rsid w:val="00E43A6B"/>
    <w:rsid w:val="00E46390"/>
    <w:rsid w:val="00E51575"/>
    <w:rsid w:val="00E52661"/>
    <w:rsid w:val="00E5445D"/>
    <w:rsid w:val="00E55921"/>
    <w:rsid w:val="00E6063B"/>
    <w:rsid w:val="00E6237F"/>
    <w:rsid w:val="00E65D00"/>
    <w:rsid w:val="00E70370"/>
    <w:rsid w:val="00E70A0F"/>
    <w:rsid w:val="00E70CD0"/>
    <w:rsid w:val="00E72C79"/>
    <w:rsid w:val="00E83C50"/>
    <w:rsid w:val="00E86D43"/>
    <w:rsid w:val="00E91B2E"/>
    <w:rsid w:val="00E93722"/>
    <w:rsid w:val="00E9629E"/>
    <w:rsid w:val="00E968C0"/>
    <w:rsid w:val="00EB13E3"/>
    <w:rsid w:val="00EB300D"/>
    <w:rsid w:val="00ED40C4"/>
    <w:rsid w:val="00ED4F0D"/>
    <w:rsid w:val="00EE1CD5"/>
    <w:rsid w:val="00EE637E"/>
    <w:rsid w:val="00EE690D"/>
    <w:rsid w:val="00EE72A8"/>
    <w:rsid w:val="00EF2DED"/>
    <w:rsid w:val="00EF5E70"/>
    <w:rsid w:val="00EF750B"/>
    <w:rsid w:val="00F0248F"/>
    <w:rsid w:val="00F07F9C"/>
    <w:rsid w:val="00F221F6"/>
    <w:rsid w:val="00F35B0F"/>
    <w:rsid w:val="00F405B3"/>
    <w:rsid w:val="00F4276A"/>
    <w:rsid w:val="00F467E8"/>
    <w:rsid w:val="00F71651"/>
    <w:rsid w:val="00F81D5C"/>
    <w:rsid w:val="00F83447"/>
    <w:rsid w:val="00F8391C"/>
    <w:rsid w:val="00F87E20"/>
    <w:rsid w:val="00F9347A"/>
    <w:rsid w:val="00F93F81"/>
    <w:rsid w:val="00FA1C52"/>
    <w:rsid w:val="00FA1FF0"/>
    <w:rsid w:val="00FA2859"/>
    <w:rsid w:val="00FA403B"/>
    <w:rsid w:val="00FA49EF"/>
    <w:rsid w:val="00FB568D"/>
    <w:rsid w:val="00FD1C4B"/>
    <w:rsid w:val="00FD219B"/>
    <w:rsid w:val="00FE3A75"/>
    <w:rsid w:val="00FE43F8"/>
    <w:rsid w:val="00FE5E65"/>
    <w:rsid w:val="00FE7BEA"/>
    <w:rsid w:val="00FE7FEF"/>
    <w:rsid w:val="00FF6F0C"/>
    <w:rsid w:val="00FF7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4E4EC06"/>
  <w15:chartTrackingRefBased/>
  <w15:docId w15:val="{47D1C8F3-E5CD-42D6-ACF1-8F4652535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B22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65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2B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61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61DB"/>
    <w:rPr>
      <w:rFonts w:eastAsiaTheme="minorEastAsia"/>
      <w:lang w:val="en-US"/>
    </w:rPr>
  </w:style>
  <w:style w:type="character" w:customStyle="1" w:styleId="Heading1Char">
    <w:name w:val="Heading 1 Char"/>
    <w:basedOn w:val="DefaultParagraphFont"/>
    <w:link w:val="Heading1"/>
    <w:uiPriority w:val="9"/>
    <w:rsid w:val="00DB227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515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575"/>
  </w:style>
  <w:style w:type="paragraph" w:styleId="Footer">
    <w:name w:val="footer"/>
    <w:basedOn w:val="Normal"/>
    <w:link w:val="FooterChar"/>
    <w:uiPriority w:val="99"/>
    <w:unhideWhenUsed/>
    <w:rsid w:val="00E515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575"/>
  </w:style>
  <w:style w:type="paragraph" w:styleId="TOCHeading">
    <w:name w:val="TOC Heading"/>
    <w:basedOn w:val="Heading1"/>
    <w:next w:val="Normal"/>
    <w:uiPriority w:val="39"/>
    <w:unhideWhenUsed/>
    <w:qFormat/>
    <w:rsid w:val="00D66FED"/>
    <w:pPr>
      <w:outlineLvl w:val="9"/>
    </w:pPr>
    <w:rPr>
      <w:lang w:val="en-US"/>
    </w:rPr>
  </w:style>
  <w:style w:type="paragraph" w:styleId="TOC1">
    <w:name w:val="toc 1"/>
    <w:basedOn w:val="Normal"/>
    <w:next w:val="Normal"/>
    <w:autoRedefine/>
    <w:uiPriority w:val="39"/>
    <w:unhideWhenUsed/>
    <w:rsid w:val="00D66FED"/>
    <w:pPr>
      <w:spacing w:after="100"/>
    </w:pPr>
  </w:style>
  <w:style w:type="character" w:styleId="Hyperlink">
    <w:name w:val="Hyperlink"/>
    <w:basedOn w:val="DefaultParagraphFont"/>
    <w:uiPriority w:val="99"/>
    <w:unhideWhenUsed/>
    <w:rsid w:val="00D66FED"/>
    <w:rPr>
      <w:color w:val="0563C1" w:themeColor="hyperlink"/>
      <w:u w:val="single"/>
    </w:rPr>
  </w:style>
  <w:style w:type="character" w:customStyle="1" w:styleId="Heading2Char">
    <w:name w:val="Heading 2 Char"/>
    <w:basedOn w:val="DefaultParagraphFont"/>
    <w:link w:val="Heading2"/>
    <w:uiPriority w:val="9"/>
    <w:rsid w:val="0014657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5E70"/>
    <w:pPr>
      <w:spacing w:after="100"/>
      <w:ind w:left="220"/>
    </w:pPr>
  </w:style>
  <w:style w:type="character" w:customStyle="1" w:styleId="UnresolvedMention1">
    <w:name w:val="Unresolved Mention1"/>
    <w:basedOn w:val="DefaultParagraphFont"/>
    <w:uiPriority w:val="99"/>
    <w:semiHidden/>
    <w:unhideWhenUsed/>
    <w:rsid w:val="00BF1601"/>
    <w:rPr>
      <w:color w:val="808080"/>
      <w:shd w:val="clear" w:color="auto" w:fill="E6E6E6"/>
    </w:rPr>
  </w:style>
  <w:style w:type="character" w:customStyle="1" w:styleId="Heading3Char">
    <w:name w:val="Heading 3 Char"/>
    <w:basedOn w:val="DefaultParagraphFont"/>
    <w:link w:val="Heading3"/>
    <w:uiPriority w:val="9"/>
    <w:rsid w:val="00D92BC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2280D"/>
    <w:pPr>
      <w:spacing w:after="100"/>
      <w:ind w:left="440"/>
    </w:pPr>
  </w:style>
  <w:style w:type="table" w:styleId="TableGrid">
    <w:name w:val="Table Grid"/>
    <w:basedOn w:val="TableNormal"/>
    <w:uiPriority w:val="39"/>
    <w:rsid w:val="00C64E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F750B"/>
    <w:rPr>
      <w:color w:val="954F72" w:themeColor="followedHyperlink"/>
      <w:u w:val="single"/>
    </w:rPr>
  </w:style>
  <w:style w:type="paragraph" w:styleId="Bibliography">
    <w:name w:val="Bibliography"/>
    <w:basedOn w:val="Normal"/>
    <w:next w:val="Normal"/>
    <w:uiPriority w:val="37"/>
    <w:unhideWhenUsed/>
    <w:rsid w:val="002A2C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212837">
      <w:bodyDiv w:val="1"/>
      <w:marLeft w:val="0"/>
      <w:marRight w:val="0"/>
      <w:marTop w:val="0"/>
      <w:marBottom w:val="0"/>
      <w:divBdr>
        <w:top w:val="none" w:sz="0" w:space="0" w:color="auto"/>
        <w:left w:val="none" w:sz="0" w:space="0" w:color="auto"/>
        <w:bottom w:val="none" w:sz="0" w:space="0" w:color="auto"/>
        <w:right w:val="none" w:sz="0" w:space="0" w:color="auto"/>
      </w:divBdr>
    </w:div>
    <w:div w:id="112481520">
      <w:bodyDiv w:val="1"/>
      <w:marLeft w:val="0"/>
      <w:marRight w:val="0"/>
      <w:marTop w:val="0"/>
      <w:marBottom w:val="0"/>
      <w:divBdr>
        <w:top w:val="none" w:sz="0" w:space="0" w:color="auto"/>
        <w:left w:val="none" w:sz="0" w:space="0" w:color="auto"/>
        <w:bottom w:val="none" w:sz="0" w:space="0" w:color="auto"/>
        <w:right w:val="none" w:sz="0" w:space="0" w:color="auto"/>
      </w:divBdr>
    </w:div>
    <w:div w:id="134876101">
      <w:bodyDiv w:val="1"/>
      <w:marLeft w:val="0"/>
      <w:marRight w:val="0"/>
      <w:marTop w:val="0"/>
      <w:marBottom w:val="0"/>
      <w:divBdr>
        <w:top w:val="none" w:sz="0" w:space="0" w:color="auto"/>
        <w:left w:val="none" w:sz="0" w:space="0" w:color="auto"/>
        <w:bottom w:val="none" w:sz="0" w:space="0" w:color="auto"/>
        <w:right w:val="none" w:sz="0" w:space="0" w:color="auto"/>
      </w:divBdr>
    </w:div>
    <w:div w:id="235752289">
      <w:bodyDiv w:val="1"/>
      <w:marLeft w:val="0"/>
      <w:marRight w:val="0"/>
      <w:marTop w:val="0"/>
      <w:marBottom w:val="0"/>
      <w:divBdr>
        <w:top w:val="none" w:sz="0" w:space="0" w:color="auto"/>
        <w:left w:val="none" w:sz="0" w:space="0" w:color="auto"/>
        <w:bottom w:val="none" w:sz="0" w:space="0" w:color="auto"/>
        <w:right w:val="none" w:sz="0" w:space="0" w:color="auto"/>
      </w:divBdr>
    </w:div>
    <w:div w:id="272711212">
      <w:bodyDiv w:val="1"/>
      <w:marLeft w:val="0"/>
      <w:marRight w:val="0"/>
      <w:marTop w:val="0"/>
      <w:marBottom w:val="0"/>
      <w:divBdr>
        <w:top w:val="none" w:sz="0" w:space="0" w:color="auto"/>
        <w:left w:val="none" w:sz="0" w:space="0" w:color="auto"/>
        <w:bottom w:val="none" w:sz="0" w:space="0" w:color="auto"/>
        <w:right w:val="none" w:sz="0" w:space="0" w:color="auto"/>
      </w:divBdr>
    </w:div>
    <w:div w:id="341975945">
      <w:bodyDiv w:val="1"/>
      <w:marLeft w:val="0"/>
      <w:marRight w:val="0"/>
      <w:marTop w:val="0"/>
      <w:marBottom w:val="0"/>
      <w:divBdr>
        <w:top w:val="none" w:sz="0" w:space="0" w:color="auto"/>
        <w:left w:val="none" w:sz="0" w:space="0" w:color="auto"/>
        <w:bottom w:val="none" w:sz="0" w:space="0" w:color="auto"/>
        <w:right w:val="none" w:sz="0" w:space="0" w:color="auto"/>
      </w:divBdr>
    </w:div>
    <w:div w:id="390619288">
      <w:bodyDiv w:val="1"/>
      <w:marLeft w:val="0"/>
      <w:marRight w:val="0"/>
      <w:marTop w:val="0"/>
      <w:marBottom w:val="0"/>
      <w:divBdr>
        <w:top w:val="none" w:sz="0" w:space="0" w:color="auto"/>
        <w:left w:val="none" w:sz="0" w:space="0" w:color="auto"/>
        <w:bottom w:val="none" w:sz="0" w:space="0" w:color="auto"/>
        <w:right w:val="none" w:sz="0" w:space="0" w:color="auto"/>
      </w:divBdr>
    </w:div>
    <w:div w:id="638732477">
      <w:bodyDiv w:val="1"/>
      <w:marLeft w:val="0"/>
      <w:marRight w:val="0"/>
      <w:marTop w:val="0"/>
      <w:marBottom w:val="0"/>
      <w:divBdr>
        <w:top w:val="none" w:sz="0" w:space="0" w:color="auto"/>
        <w:left w:val="none" w:sz="0" w:space="0" w:color="auto"/>
        <w:bottom w:val="none" w:sz="0" w:space="0" w:color="auto"/>
        <w:right w:val="none" w:sz="0" w:space="0" w:color="auto"/>
      </w:divBdr>
    </w:div>
    <w:div w:id="642391009">
      <w:bodyDiv w:val="1"/>
      <w:marLeft w:val="0"/>
      <w:marRight w:val="0"/>
      <w:marTop w:val="0"/>
      <w:marBottom w:val="0"/>
      <w:divBdr>
        <w:top w:val="none" w:sz="0" w:space="0" w:color="auto"/>
        <w:left w:val="none" w:sz="0" w:space="0" w:color="auto"/>
        <w:bottom w:val="none" w:sz="0" w:space="0" w:color="auto"/>
        <w:right w:val="none" w:sz="0" w:space="0" w:color="auto"/>
      </w:divBdr>
    </w:div>
    <w:div w:id="647981855">
      <w:bodyDiv w:val="1"/>
      <w:marLeft w:val="0"/>
      <w:marRight w:val="0"/>
      <w:marTop w:val="0"/>
      <w:marBottom w:val="0"/>
      <w:divBdr>
        <w:top w:val="none" w:sz="0" w:space="0" w:color="auto"/>
        <w:left w:val="none" w:sz="0" w:space="0" w:color="auto"/>
        <w:bottom w:val="none" w:sz="0" w:space="0" w:color="auto"/>
        <w:right w:val="none" w:sz="0" w:space="0" w:color="auto"/>
      </w:divBdr>
    </w:div>
    <w:div w:id="679771559">
      <w:bodyDiv w:val="1"/>
      <w:marLeft w:val="0"/>
      <w:marRight w:val="0"/>
      <w:marTop w:val="0"/>
      <w:marBottom w:val="0"/>
      <w:divBdr>
        <w:top w:val="none" w:sz="0" w:space="0" w:color="auto"/>
        <w:left w:val="none" w:sz="0" w:space="0" w:color="auto"/>
        <w:bottom w:val="none" w:sz="0" w:space="0" w:color="auto"/>
        <w:right w:val="none" w:sz="0" w:space="0" w:color="auto"/>
      </w:divBdr>
    </w:div>
    <w:div w:id="707880003">
      <w:bodyDiv w:val="1"/>
      <w:marLeft w:val="0"/>
      <w:marRight w:val="0"/>
      <w:marTop w:val="0"/>
      <w:marBottom w:val="0"/>
      <w:divBdr>
        <w:top w:val="none" w:sz="0" w:space="0" w:color="auto"/>
        <w:left w:val="none" w:sz="0" w:space="0" w:color="auto"/>
        <w:bottom w:val="none" w:sz="0" w:space="0" w:color="auto"/>
        <w:right w:val="none" w:sz="0" w:space="0" w:color="auto"/>
      </w:divBdr>
    </w:div>
    <w:div w:id="771974914">
      <w:bodyDiv w:val="1"/>
      <w:marLeft w:val="0"/>
      <w:marRight w:val="0"/>
      <w:marTop w:val="0"/>
      <w:marBottom w:val="0"/>
      <w:divBdr>
        <w:top w:val="none" w:sz="0" w:space="0" w:color="auto"/>
        <w:left w:val="none" w:sz="0" w:space="0" w:color="auto"/>
        <w:bottom w:val="none" w:sz="0" w:space="0" w:color="auto"/>
        <w:right w:val="none" w:sz="0" w:space="0" w:color="auto"/>
      </w:divBdr>
    </w:div>
    <w:div w:id="868614854">
      <w:bodyDiv w:val="1"/>
      <w:marLeft w:val="0"/>
      <w:marRight w:val="0"/>
      <w:marTop w:val="0"/>
      <w:marBottom w:val="0"/>
      <w:divBdr>
        <w:top w:val="none" w:sz="0" w:space="0" w:color="auto"/>
        <w:left w:val="none" w:sz="0" w:space="0" w:color="auto"/>
        <w:bottom w:val="none" w:sz="0" w:space="0" w:color="auto"/>
        <w:right w:val="none" w:sz="0" w:space="0" w:color="auto"/>
      </w:divBdr>
    </w:div>
    <w:div w:id="932281756">
      <w:bodyDiv w:val="1"/>
      <w:marLeft w:val="0"/>
      <w:marRight w:val="0"/>
      <w:marTop w:val="0"/>
      <w:marBottom w:val="0"/>
      <w:divBdr>
        <w:top w:val="none" w:sz="0" w:space="0" w:color="auto"/>
        <w:left w:val="none" w:sz="0" w:space="0" w:color="auto"/>
        <w:bottom w:val="none" w:sz="0" w:space="0" w:color="auto"/>
        <w:right w:val="none" w:sz="0" w:space="0" w:color="auto"/>
      </w:divBdr>
    </w:div>
    <w:div w:id="936985690">
      <w:bodyDiv w:val="1"/>
      <w:marLeft w:val="0"/>
      <w:marRight w:val="0"/>
      <w:marTop w:val="0"/>
      <w:marBottom w:val="0"/>
      <w:divBdr>
        <w:top w:val="none" w:sz="0" w:space="0" w:color="auto"/>
        <w:left w:val="none" w:sz="0" w:space="0" w:color="auto"/>
        <w:bottom w:val="none" w:sz="0" w:space="0" w:color="auto"/>
        <w:right w:val="none" w:sz="0" w:space="0" w:color="auto"/>
      </w:divBdr>
    </w:div>
    <w:div w:id="1282226882">
      <w:bodyDiv w:val="1"/>
      <w:marLeft w:val="0"/>
      <w:marRight w:val="0"/>
      <w:marTop w:val="0"/>
      <w:marBottom w:val="0"/>
      <w:divBdr>
        <w:top w:val="none" w:sz="0" w:space="0" w:color="auto"/>
        <w:left w:val="none" w:sz="0" w:space="0" w:color="auto"/>
        <w:bottom w:val="none" w:sz="0" w:space="0" w:color="auto"/>
        <w:right w:val="none" w:sz="0" w:space="0" w:color="auto"/>
      </w:divBdr>
    </w:div>
    <w:div w:id="1298494098">
      <w:bodyDiv w:val="1"/>
      <w:marLeft w:val="0"/>
      <w:marRight w:val="0"/>
      <w:marTop w:val="0"/>
      <w:marBottom w:val="0"/>
      <w:divBdr>
        <w:top w:val="none" w:sz="0" w:space="0" w:color="auto"/>
        <w:left w:val="none" w:sz="0" w:space="0" w:color="auto"/>
        <w:bottom w:val="none" w:sz="0" w:space="0" w:color="auto"/>
        <w:right w:val="none" w:sz="0" w:space="0" w:color="auto"/>
      </w:divBdr>
    </w:div>
    <w:div w:id="1468668403">
      <w:bodyDiv w:val="1"/>
      <w:marLeft w:val="0"/>
      <w:marRight w:val="0"/>
      <w:marTop w:val="0"/>
      <w:marBottom w:val="0"/>
      <w:divBdr>
        <w:top w:val="none" w:sz="0" w:space="0" w:color="auto"/>
        <w:left w:val="none" w:sz="0" w:space="0" w:color="auto"/>
        <w:bottom w:val="none" w:sz="0" w:space="0" w:color="auto"/>
        <w:right w:val="none" w:sz="0" w:space="0" w:color="auto"/>
      </w:divBdr>
    </w:div>
    <w:div w:id="1528248814">
      <w:bodyDiv w:val="1"/>
      <w:marLeft w:val="0"/>
      <w:marRight w:val="0"/>
      <w:marTop w:val="0"/>
      <w:marBottom w:val="0"/>
      <w:divBdr>
        <w:top w:val="none" w:sz="0" w:space="0" w:color="auto"/>
        <w:left w:val="none" w:sz="0" w:space="0" w:color="auto"/>
        <w:bottom w:val="none" w:sz="0" w:space="0" w:color="auto"/>
        <w:right w:val="none" w:sz="0" w:space="0" w:color="auto"/>
      </w:divBdr>
    </w:div>
    <w:div w:id="1530678398">
      <w:bodyDiv w:val="1"/>
      <w:marLeft w:val="0"/>
      <w:marRight w:val="0"/>
      <w:marTop w:val="0"/>
      <w:marBottom w:val="0"/>
      <w:divBdr>
        <w:top w:val="none" w:sz="0" w:space="0" w:color="auto"/>
        <w:left w:val="none" w:sz="0" w:space="0" w:color="auto"/>
        <w:bottom w:val="none" w:sz="0" w:space="0" w:color="auto"/>
        <w:right w:val="none" w:sz="0" w:space="0" w:color="auto"/>
      </w:divBdr>
    </w:div>
    <w:div w:id="1558937480">
      <w:bodyDiv w:val="1"/>
      <w:marLeft w:val="0"/>
      <w:marRight w:val="0"/>
      <w:marTop w:val="0"/>
      <w:marBottom w:val="0"/>
      <w:divBdr>
        <w:top w:val="none" w:sz="0" w:space="0" w:color="auto"/>
        <w:left w:val="none" w:sz="0" w:space="0" w:color="auto"/>
        <w:bottom w:val="none" w:sz="0" w:space="0" w:color="auto"/>
        <w:right w:val="none" w:sz="0" w:space="0" w:color="auto"/>
      </w:divBdr>
    </w:div>
    <w:div w:id="1647394996">
      <w:bodyDiv w:val="1"/>
      <w:marLeft w:val="0"/>
      <w:marRight w:val="0"/>
      <w:marTop w:val="0"/>
      <w:marBottom w:val="0"/>
      <w:divBdr>
        <w:top w:val="none" w:sz="0" w:space="0" w:color="auto"/>
        <w:left w:val="none" w:sz="0" w:space="0" w:color="auto"/>
        <w:bottom w:val="none" w:sz="0" w:space="0" w:color="auto"/>
        <w:right w:val="none" w:sz="0" w:space="0" w:color="auto"/>
      </w:divBdr>
    </w:div>
    <w:div w:id="1695114401">
      <w:bodyDiv w:val="1"/>
      <w:marLeft w:val="0"/>
      <w:marRight w:val="0"/>
      <w:marTop w:val="0"/>
      <w:marBottom w:val="0"/>
      <w:divBdr>
        <w:top w:val="none" w:sz="0" w:space="0" w:color="auto"/>
        <w:left w:val="none" w:sz="0" w:space="0" w:color="auto"/>
        <w:bottom w:val="none" w:sz="0" w:space="0" w:color="auto"/>
        <w:right w:val="none" w:sz="0" w:space="0" w:color="auto"/>
      </w:divBdr>
    </w:div>
    <w:div w:id="1754430253">
      <w:bodyDiv w:val="1"/>
      <w:marLeft w:val="0"/>
      <w:marRight w:val="0"/>
      <w:marTop w:val="0"/>
      <w:marBottom w:val="0"/>
      <w:divBdr>
        <w:top w:val="none" w:sz="0" w:space="0" w:color="auto"/>
        <w:left w:val="none" w:sz="0" w:space="0" w:color="auto"/>
        <w:bottom w:val="none" w:sz="0" w:space="0" w:color="auto"/>
        <w:right w:val="none" w:sz="0" w:space="0" w:color="auto"/>
      </w:divBdr>
    </w:div>
    <w:div w:id="1846436567">
      <w:bodyDiv w:val="1"/>
      <w:marLeft w:val="0"/>
      <w:marRight w:val="0"/>
      <w:marTop w:val="0"/>
      <w:marBottom w:val="0"/>
      <w:divBdr>
        <w:top w:val="none" w:sz="0" w:space="0" w:color="auto"/>
        <w:left w:val="none" w:sz="0" w:space="0" w:color="auto"/>
        <w:bottom w:val="none" w:sz="0" w:space="0" w:color="auto"/>
        <w:right w:val="none" w:sz="0" w:space="0" w:color="auto"/>
      </w:divBdr>
    </w:div>
    <w:div w:id="1930380952">
      <w:bodyDiv w:val="1"/>
      <w:marLeft w:val="0"/>
      <w:marRight w:val="0"/>
      <w:marTop w:val="0"/>
      <w:marBottom w:val="0"/>
      <w:divBdr>
        <w:top w:val="none" w:sz="0" w:space="0" w:color="auto"/>
        <w:left w:val="none" w:sz="0" w:space="0" w:color="auto"/>
        <w:bottom w:val="none" w:sz="0" w:space="0" w:color="auto"/>
        <w:right w:val="none" w:sz="0" w:space="0" w:color="auto"/>
      </w:divBdr>
    </w:div>
    <w:div w:id="2094348513">
      <w:bodyDiv w:val="1"/>
      <w:marLeft w:val="0"/>
      <w:marRight w:val="0"/>
      <w:marTop w:val="0"/>
      <w:marBottom w:val="0"/>
      <w:divBdr>
        <w:top w:val="none" w:sz="0" w:space="0" w:color="auto"/>
        <w:left w:val="none" w:sz="0" w:space="0" w:color="auto"/>
        <w:bottom w:val="none" w:sz="0" w:space="0" w:color="auto"/>
        <w:right w:val="none" w:sz="0" w:space="0" w:color="auto"/>
      </w:divBdr>
    </w:div>
    <w:div w:id="2112623249">
      <w:bodyDiv w:val="1"/>
      <w:marLeft w:val="0"/>
      <w:marRight w:val="0"/>
      <w:marTop w:val="0"/>
      <w:marBottom w:val="0"/>
      <w:divBdr>
        <w:top w:val="none" w:sz="0" w:space="0" w:color="auto"/>
        <w:left w:val="none" w:sz="0" w:space="0" w:color="auto"/>
        <w:bottom w:val="none" w:sz="0" w:space="0" w:color="auto"/>
        <w:right w:val="none" w:sz="0" w:space="0" w:color="auto"/>
      </w:divBdr>
    </w:div>
    <w:div w:id="2132941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Inv06</b:Tag>
    <b:SourceType>InternetSite</b:SourceType>
    <b:Guid>{F2796E05-2466-4D26-8E62-7D219F16FAE1}</b:Guid>
    <b:Title>Investment Casting</b:Title>
    <b:InternetSiteTitle>the Library of Manufacturing</b:InternetSiteTitle>
    <b:Year>2006</b:Year>
    <b:URL>http://thelibraryofmanufacturing.com/investment_casting.html</b:URL>
    <b:RefOrder>1</b:RefOrder>
  </b:Source>
  <b:Source>
    <b:Tag>Tho16</b:Tag>
    <b:SourceType>InternetSite</b:SourceType>
    <b:Guid>{4A691024-2994-42B8-B4F8-F2DFA99CAD57}</b:Guid>
    <b:Author>
      <b:Author>
        <b:NameList>
          <b:Person>
            <b:Last>Muhleck</b:Last>
            <b:First>Thomas</b:First>
          </b:Person>
        </b:NameList>
      </b:Author>
    </b:Author>
    <b:Title>Low Pressure Vs High Pressure Die Casting</b:Title>
    <b:InternetSiteTitle>Kurtz Ersa Magasine </b:InternetSiteTitle>
    <b:Year>2016</b:Year>
    <b:Month>07</b:Month>
    <b:URL>http://www.ke-mag.com/issue-42/article/low-pressure-vs-high-pressure-die-casting.html</b:URL>
    <b:RefOrder>2</b:RefOrder>
  </b:Source>
  <b:Source>
    <b:Tag>Eng05</b:Tag>
    <b:SourceType>InternetSite</b:SourceType>
    <b:Guid>{CBB89956-E69A-4B3C-88B1-A11039EC5E06}</b:Guid>
    <b:Title>Metals - Melting Temperatures</b:Title>
    <b:InternetSiteTitle>Engineering ToolBox</b:InternetSiteTitle>
    <b:Year>2005</b:Year>
    <b:URL>https://www.engineeringtoolbox.com/melting-temperature-metals-d_860.html</b:URL>
    <b:RefOrder>3</b:RefOrder>
  </b:Source>
  <b:Source>
    <b:Tag>Dav17</b:Tag>
    <b:SourceType>InternetSite</b:SourceType>
    <b:Guid>{0F9A3DB1-14CC-4429-B432-677D454F89A3}</b:Guid>
    <b:Author>
      <b:Author>
        <b:NameList>
          <b:Person>
            <b:Last>Oslen</b:Last>
            <b:First>Dave</b:First>
          </b:Person>
        </b:NameList>
      </b:Author>
    </b:Author>
    <b:Title>What is Investment Casting And How Does It Work</b:Title>
    <b:InternetSiteTitle>MetalTek International</b:InternetSiteTitle>
    <b:Year>17</b:Year>
    <b:Month>4</b:Month>
    <b:Day>21</b:Day>
    <b:URL>http://marketing.metaltek.com/smart-blog/what_is_investment_casting_and_how_does_it_work</b:URL>
    <b:RefOrder>4</b:RefOrder>
  </b:Source>
  <b:Source>
    <b:Tag>Pre18</b:Tag>
    <b:SourceType>InternetSite</b:SourceType>
    <b:Guid>{38E1F2D4-ADCA-489B-A519-228DCAE6068C}</b:Guid>
    <b:Title>Pressure Die Casting</b:Title>
    <b:InternetSiteTitle>TheMetalCasting.com</b:InternetSiteTitle>
    <b:Year>2018</b:Year>
    <b:URL>http://www.themetalcasting.com/pressure-die-casting.html</b:URL>
    <b:RefOrder>5</b:RefOrder>
  </b:Source>
  <b:Source>
    <b:Tag>Vol03</b:Tag>
    <b:SourceType>BookSection</b:SourceType>
    <b:Guid>{E1E1B2F3-CF2C-4427-BF22-5CC1FAED8F7F}</b:Guid>
    <b:Title> Vol. 15, Casting  </b:Title>
    <b:Year>2003</b:Year>
    <b:URL>www.asminternational.org/hbk</b:URL>
    <b:BookTitle>ASM Metals Handbook</b:BookTitle>
    <b:City>Ohio 44073</b:City>
    <b:Publisher>ASM International</b:Publisher>
    <b:RefOrder>6</b:RefOrder>
  </b:Source>
  <b:Source>
    <b:Tag>Ams77</b:Tag>
    <b:SourceType>BookSection</b:SourceType>
    <b:Guid>{C316B736-0399-42F3-AB43-922E6E6033E4}</b:Guid>
    <b:Author>
      <b:BookAuthor>
        <b:NameList>
          <b:Person>
            <b:Last>Amstead</b:Last>
            <b:First>B.</b:First>
            <b:Middle>H., Ostwald, P. F. &amp; Begeman, M. L.</b:Middle>
          </b:Person>
        </b:NameList>
      </b:BookAuthor>
    </b:Author>
    <b:BookTitle>Manufacturing Processes</b:BookTitle>
    <b:Year>1977</b:Year>
    <b:City>New York, USA</b:City>
    <b:Publisher>John Wiley &amp; Sons inc</b:Publisher>
    <b:Title>Manufacturing Processes</b:Titl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C54734-CA6C-4788-88D3-47E46658F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2286</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Bicycle Cog - Material &amp; Process Analysis</vt:lpstr>
    </vt:vector>
  </TitlesOfParts>
  <Company>rachel alexander</Company>
  <LinksUpToDate>false</LinksUpToDate>
  <CharactersWithSpaces>15292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Bicycle Cog - Material &amp; Process Analysis</dc:title>
  <dc:subject/>
  <dc:creator>Sion James Llewelyn Evans (P150600)</dc:creator>
  <cp:keywords/>
  <dc:description/>
  <cp:lastModifiedBy>Sion Evans (P150600)</cp:lastModifiedBy>
  <cp:revision>2</cp:revision>
  <dcterms:created xsi:type="dcterms:W3CDTF">2018-02-27T14:35:00Z</dcterms:created>
  <dcterms:modified xsi:type="dcterms:W3CDTF">2018-02-27T14:35:00Z</dcterms:modified>
</cp:coreProperties>
</file>