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Calibri" w:hAnsi="Calibri" w:eastAsia="宋体" w:cs="Calibri"/>
          <w:sz w:val="24"/>
          <w:szCs w:val="24"/>
        </w:rPr>
      </w:pPr>
      <w:r>
        <w:rPr>
          <w:rFonts w:hint="default" w:ascii="Calibri" w:hAnsi="Calibri" w:eastAsia="宋体" w:cs="Calibri"/>
          <w:sz w:val="24"/>
          <w:szCs w:val="24"/>
        </w:rPr>
        <w:t>Apply the principles and practices of Data security, Governance and Compliance based on a given scenario</w:t>
      </w:r>
    </w:p>
    <w:p>
      <w:pPr>
        <w:rPr>
          <w:rFonts w:hint="eastAsia"/>
        </w:rPr>
      </w:pPr>
      <w:r>
        <w:rPr>
          <w:rFonts w:hint="eastAsia"/>
        </w:rPr>
        <w:t>As for the definition of information security, ISO gives a definition: the technical and management protection for the establishment and adoption of the data processing system, to protect the computer hardware, software, data from damage, change and leakage for accidental and malicious reasons. In recent years, with the rapid development of Internet big data technologies and applications, the data security problems have become increasingly serious, and the incidents of infringing and stealing citizens' priva</w:t>
      </w:r>
      <w:bookmarkStart w:id="0" w:name="_GoBack"/>
      <w:bookmarkEnd w:id="0"/>
      <w:r>
        <w:rPr>
          <w:rFonts w:hint="eastAsia"/>
        </w:rPr>
        <w:t>cy and sensitive data are constantly emerging</w:t>
      </w:r>
      <w:r>
        <w:rPr>
          <w:rFonts w:hint="eastAsia"/>
          <w:vertAlign w:val="superscript"/>
          <w:lang w:val="en-US" w:eastAsia="zh-CN"/>
        </w:rPr>
        <w:t>[2]</w:t>
      </w:r>
      <w:r>
        <w:rPr>
          <w:rFonts w:hint="eastAsia"/>
          <w:lang w:val="en-US" w:eastAsia="zh-CN"/>
        </w:rPr>
        <w:t xml:space="preserve">. </w:t>
      </w:r>
      <w:r>
        <w:rPr>
          <w:rFonts w:hint="eastAsia"/>
        </w:rPr>
        <w:t>Information security is not only the continuation and development of traditional communication confidentiality, but also a new concept emerging in the era of network interconnection. The concept of information security is constantly expanded and deepened with the development of information technology. The extension of information security concept is expanding and enriching the connotation, developing from single communication security to computer security and information system security to information infrastructure, application service and information content, and extending the confidentiality of communication information to information integrity. The protection of authenticity deepens to the confidentiality, integrity, authenticity and control</w:t>
      </w:r>
      <w:r>
        <w:rPr>
          <w:rFonts w:hint="eastAsia"/>
          <w:lang w:val="en-US" w:eastAsia="zh-CN"/>
        </w:rPr>
        <w:t>l</w:t>
      </w:r>
      <w:r>
        <w:rPr>
          <w:rFonts w:hint="eastAsia"/>
        </w:rPr>
        <w:t>ability of information, as well as the availability of information infrastructure and the undeniable comprehensive protection of interaction behavior.</w:t>
      </w:r>
    </w:p>
    <w:p>
      <w:pPr>
        <w:rPr>
          <w:rFonts w:hint="eastAsia"/>
        </w:rPr>
      </w:pPr>
    </w:p>
    <w:p>
      <w:pPr>
        <w:rPr>
          <w:rFonts w:hint="eastAsia"/>
        </w:rPr>
      </w:pPr>
      <w:r>
        <w:rPr>
          <w:rFonts w:hint="eastAsia"/>
        </w:rPr>
        <w:t>Information security is a comprehensive concept that includes information security behavior subject, protection object, protection means, task purpose and so on. The national conditions and information level are different, the concept of information security is not the same. The concept of information security in China can be expressed as: information security refers to the government leading and social participation, the integrated use of technology, law, management, education, in the information space actively respond to hostile forces, cyber crime and accidents, effectively protect information infrastructure, information system, information application services and information content security, for economic development, social stability, national security and public rights to provide security activities.</w:t>
      </w:r>
    </w:p>
    <w:p>
      <w:pPr>
        <w:rPr>
          <w:rFonts w:hint="eastAsia"/>
        </w:rPr>
      </w:pPr>
    </w:p>
    <w:p>
      <w:pPr>
        <w:rPr>
          <w:rFonts w:hint="eastAsia"/>
        </w:rPr>
      </w:pPr>
      <w:r>
        <w:rPr>
          <w:rFonts w:hint="eastAsia"/>
        </w:rPr>
        <w:t>First of all, we should understand the threat types of information security. Only by knowing what types of attacks there are, can we design a corresponding scheme to ensure the security of the company's information system. I divide the threats of information security into four categories: exposure, deception, disturbance and occupation. Exposure means that the access to information is authorized, mainly from the threat of information leakage. Deception refers to that the information system is misled to receive wrong data or even make wrong judgments, including threats from tampering, replay, counterfeiting, denial, etc. Disturb refers to the interference or interruption of the execution of the information system, mainly from the threat of network and system attacks, disasters, faults and man-made damage. Occupancy is the unauthorized use of information resources or systems, including threats from unauthorized use, and similarly, malicious code can be planned into different categories according to its intention. In addition, other places also classify information security threats into active attack and passive attack. Active attacks attempt to tamper with protected data, or insert new data. Passive attacks only eavesdrop, intercept and analyze protected data. This form of attack does not tamper with protected data, let alone insert new data.</w:t>
      </w:r>
    </w:p>
    <w:p>
      <w:pPr>
        <w:rPr>
          <w:rFonts w:hint="eastAsia"/>
        </w:rPr>
      </w:pPr>
    </w:p>
    <w:p>
      <w:pPr>
        <w:rPr>
          <w:rFonts w:hint="eastAsia"/>
        </w:rPr>
      </w:pPr>
      <w:r>
        <w:rPr>
          <w:rFonts w:hint="eastAsia"/>
          <w:lang w:val="en-US" w:eastAsia="zh-CN"/>
        </w:rPr>
        <w:t>Traditional data analysis and statistical methods are not only used for a long time, but also have low security, making it difficult for management departments to obtain useful data from large amounts of data</w:t>
      </w:r>
      <w:r>
        <w:rPr>
          <w:rFonts w:hint="eastAsia"/>
          <w:vertAlign w:val="superscript"/>
          <w:lang w:val="en-US" w:eastAsia="zh-CN"/>
        </w:rPr>
        <w:t>[3]</w:t>
      </w:r>
      <w:r>
        <w:rPr>
          <w:rFonts w:hint="eastAsia"/>
          <w:lang w:val="en-US" w:eastAsia="zh-CN"/>
        </w:rPr>
        <w:t xml:space="preserve">. </w:t>
      </w:r>
      <w:r>
        <w:rPr>
          <w:rFonts w:hint="eastAsia"/>
        </w:rPr>
        <w:t>While designing the scheme, we need to ensure the confidentiality, integrity and availability of information, namely CIA. The confidentiality of information refers to the content that unauthorized users cannot obtain the information, that is, the information sent by user A can only be received by user B. If the network hacker C intercepted the information but cannot understand the content of the information, the information cannot be used at will. Once the network hacker C knows the exact meaning of the information, it means that the network hacker C destroys the confidentiality of the information. The integrity of information means to ensure the authenticity of information, that is, information should not be tampered with by unauthorized users in the process of generation, transmission, storage and use. If the network hacker C intercepted the message sent by user A to user B and tampered with the content of the message, it means that the network hacker C destroys the integrity of the information. The availability of information refers to the feature of ensuring that the information resources can provide services at any time, that is, the authorized user can obtain the required information at any time according to the needs, that is to say, to ensure that user A can send out the information smoothly and user B can receive the information smoothly. If any one of these three targets is compromised, it means that the security of the information is compromised. Therefore, these objectives must be guaranteed while designing the scheme.</w:t>
      </w:r>
    </w:p>
    <w:p>
      <w:pPr>
        <w:rPr>
          <w:rFonts w:hint="eastAsia"/>
        </w:rPr>
      </w:pPr>
    </w:p>
    <w:p>
      <w:pPr>
        <w:rPr>
          <w:rFonts w:hint="eastAsia"/>
        </w:rPr>
      </w:pPr>
      <w:r>
        <w:rPr>
          <w:rFonts w:hint="eastAsia"/>
        </w:rPr>
        <w:t>Next, let's analyze the existing information security architecture or framework. OSI security architecture, TCP / IP security architecture and information security system.</w:t>
      </w:r>
    </w:p>
    <w:p>
      <w:pPr>
        <w:rPr>
          <w:rFonts w:hint="eastAsia"/>
        </w:rPr>
      </w:pPr>
    </w:p>
    <w:p>
      <w:pPr>
        <w:rPr>
          <w:rFonts w:hint="eastAsia"/>
        </w:rPr>
      </w:pPr>
      <w:r>
        <w:rPr>
          <w:rFonts w:hint="eastAsia"/>
        </w:rPr>
        <w:t>The underlying network security protocol of OSI security architecture is implemented in the low 1 to 4 layers, mainly including network layer security protocol and transmission layer security protocol. OSI security component services are implemented in 5 to 7 layers, which mainly include security communication components and system security components. Security communication component refers to the transmission of security-related information between systems, and system security component refers to the information responsible for security-related processing, such as encryption, decryption, digital signature, authentication and so on. In general, security services in OSI security architecture can provide the following four different levels of security for the network system: application and security, terminal system security, network level security and link level security, security mechanism is a supplement to the details of security services, with a total of 8 categories.</w:t>
      </w:r>
    </w:p>
    <w:p>
      <w:pPr>
        <w:rPr>
          <w:rFonts w:hint="eastAsia"/>
        </w:rPr>
      </w:pPr>
    </w:p>
    <w:p>
      <w:pPr>
        <w:rPr>
          <w:rFonts w:hint="eastAsia"/>
        </w:rPr>
      </w:pPr>
      <w:r>
        <w:rPr>
          <w:rFonts w:hint="eastAsia"/>
        </w:rPr>
        <w:t>The first type is the encryption mechanism. The encryption mechanism corresponds to the data confidentiality services. Encryption is the easiest way to improve data security. By encrypting the data, the confidentiality of the data is effectively improved, and the data can be prevented from being stolen in the transmission process. Common encryption algorithms are symmetric encryption algorithm and asymmetric encryption algorithm. The second type is the digital signature mechanism. The digital signature mechanism corresponds to the authentication (identification) services. Digital signature is an effective identification method, using digital signature count can implement user identity authentication and message authentication, it has the ability to solve the disputes between the two sides of the technique, is the most core technology of authentication (identification) service. On the basis of the digital signature technology, in order to identify the validity of the software, there are produced code signature technology. Commonly used signature algorithms include RSA algorithm and DSA algorithm and so on. The third category is the access control mechanism. The access control mechanism corresponds to the access control services. Limlimit the data accessed by the user through pre-set rules. Usually, the user is verified by the user name and password, and then by the user role, user group and other rules, and finally the user can access the corresponding restricted resources. General applications often use access control methods based on the user role. The fourth category is the data integrity mechanism. The Data integrity mechanism corresponds to the data integrity service. The function of data integrity is to avoid the data interference in the transmission process, and to prevent the data from being tampered with in the transmission process, so as to improve the data transmission integrity. One-way encryption algorithm can usually be used to encrypt the data and generate a unique verification code to verify the data integrity. Commonly used encryption algorithms are MD5 and SHA. The fifth category is the certification mechanism. The certification mechanism corresponds to the authentication (identification) services. The purpose of authentication is to verify whether the data received by the receiver comes from the desired sender, and can usually be verified using digital signatures. The common algorithms include RSA algorithm and DSA algorithm. The sixth category is the business flow filling mechanism. The service flow filling mechanism is also called the transport filling mechanism. The Business flow filling mechanism corresponds to the data confidentiality service. The service flow filling mechanism transmits random data in the process of data transmission, confused the real data, increases the difficulty of data cracking and improves the confidentiality of data. The seventh category is the routing and control mechanism. The routing access mechanism corresponds to the access control services. The routing control mechanism selects the secure network communication path for the data sender to avoid the sender using the unsafe path to send data and improve the data security. The eighth category is the notary mechanism. Fair mechanisms correspond to anti-denial services. The function of the notarization mechanism is to solve the disputes between the two parties and to ensure that the interests of the two parties are not damaged. Similar to showing that in life, when the two parties sign the contract, the third copy of the contract should be notarized by a third party notary agency.</w:t>
      </w:r>
    </w:p>
    <w:p>
      <w:pPr>
        <w:rPr>
          <w:rFonts w:hint="eastAsia"/>
        </w:rPr>
      </w:pPr>
    </w:p>
    <w:p>
      <w:pPr>
        <w:rPr>
          <w:rFonts w:hint="eastAsia"/>
        </w:rPr>
      </w:pPr>
      <w:r>
        <w:rPr>
          <w:rFonts w:hint="eastAsia"/>
        </w:rPr>
        <w:t>Next,</w:t>
      </w:r>
      <w:r>
        <w:rPr>
          <w:rFonts w:hint="eastAsia"/>
          <w:lang w:val="en-US" w:eastAsia="zh-CN"/>
        </w:rPr>
        <w:t>we</w:t>
      </w:r>
      <w:r>
        <w:rPr>
          <w:rFonts w:hint="eastAsia"/>
        </w:rPr>
        <w:t xml:space="preserve"> analyze the TCP / IP security architecture. This security framework includes network interface layer security, network layer security, transmission layer security, and application layer security. Network interface layer security usually only guarantees the security of the link layer, can be encrypted to ensure that the data is not eavesdropping, usually rely on the physical layer encryption. Network layer security ensures that the data can reach the destination smoothly. The transport layer solves the end-to-end data transmission problem. The transport layer provides both TCP and UDP services. TCP is a reliable connection-oriented service, and UDP is a non-connected packet service. Application layer security is responsible for the interaction with the application and realize the communication between different applications.</w:t>
      </w:r>
    </w:p>
    <w:p>
      <w:pPr>
        <w:jc w:val="center"/>
        <w:rPr>
          <w:rFonts w:hint="eastAsia"/>
        </w:rPr>
      </w:pPr>
      <w:r>
        <w:drawing>
          <wp:inline distT="0" distB="0" distL="114300" distR="114300">
            <wp:extent cx="3889375" cy="1668145"/>
            <wp:effectExtent l="0" t="0" r="15875"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889375" cy="1668145"/>
                    </a:xfrm>
                    <a:prstGeom prst="rect">
                      <a:avLst/>
                    </a:prstGeom>
                    <a:noFill/>
                    <a:ln>
                      <a:noFill/>
                    </a:ln>
                  </pic:spPr>
                </pic:pic>
              </a:graphicData>
            </a:graphic>
          </wp:inline>
        </w:drawing>
      </w:r>
    </w:p>
    <w:p>
      <w:pPr>
        <w:rPr>
          <w:rFonts w:hint="eastAsia"/>
        </w:rPr>
      </w:pPr>
    </w:p>
    <w:p>
      <w:pPr>
        <w:rPr>
          <w:rFonts w:hint="eastAsia"/>
        </w:rPr>
      </w:pPr>
      <w:r>
        <w:rPr>
          <w:rFonts w:hint="eastAsia"/>
        </w:rPr>
        <w:t>Finally, a brief analysis of the information security guarantee system framework. The modification framework contains four contents, namely protection, detection, response and recovery. Protection refers to the safety precautions taken in advance. Inspection refers to intrusion detection, malicious code detection, vulnerability scanning, etc. Reaction refers to alarm, tracking, blocking, isolation and counterattack technology. Recovery refers to exception recovery, emergency handling, vulnerability repair, data backup, and so on.</w:t>
      </w:r>
    </w:p>
    <w:p>
      <w:pPr>
        <w:rPr>
          <w:rFonts w:hint="eastAsia"/>
        </w:rPr>
      </w:pPr>
      <w:r>
        <w:drawing>
          <wp:inline distT="0" distB="0" distL="114300" distR="114300">
            <wp:extent cx="5268595" cy="1930400"/>
            <wp:effectExtent l="0" t="0" r="8255" b="1270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8595" cy="1930400"/>
                    </a:xfrm>
                    <a:prstGeom prst="rect">
                      <a:avLst/>
                    </a:prstGeom>
                    <a:noFill/>
                    <a:ln>
                      <a:noFill/>
                    </a:ln>
                  </pic:spPr>
                </pic:pic>
              </a:graphicData>
            </a:graphic>
          </wp:inline>
        </w:drawing>
      </w:r>
    </w:p>
    <w:p>
      <w:pPr>
        <w:rPr>
          <w:rFonts w:hint="eastAsia"/>
        </w:rPr>
      </w:pPr>
    </w:p>
    <w:p>
      <w:pPr>
        <w:rPr>
          <w:rFonts w:hint="eastAsia"/>
        </w:rPr>
      </w:pPr>
      <w:r>
        <w:rPr>
          <w:rFonts w:hint="eastAsia"/>
        </w:rPr>
        <w:t>After analyzing some examples of existing security frameworks or models, we can design a security framework for the company. My idea is to form a dynamic information and network security system framework through three elements: human, management and technical means, which I call WPDRR model, namely warning, protection, detection, reaction and recovery. Unlike the PDSCS</w:t>
      </w:r>
      <w:r>
        <w:rPr>
          <w:rFonts w:hint="eastAsia"/>
          <w:vertAlign w:val="superscript"/>
        </w:rPr>
        <w:t>[5]</w:t>
      </w:r>
      <w:r>
        <w:rPr>
          <w:rFonts w:hint="eastAsia"/>
          <w:lang w:val="en-US" w:eastAsia="zh-CN"/>
        </w:rPr>
        <w:t>,t</w:t>
      </w:r>
      <w:r>
        <w:rPr>
          <w:rFonts w:hint="eastAsia"/>
        </w:rPr>
        <w:t>hese five links have a temporal relationship and a dynamic closed-loop feedback relationship. However, security is comprehensive and interrelated, not only a technical problem, but also the combination of the three elements of people, management and technology. The technology that supports system security is not a single technology. It includes multiple aspects. Under the control and guidance of the overall security strategy, integrated use of protective tools, using detection tools to understand and evaluate the security status of the system, through the appropriate response to adjust the system to the "highest security" and "lowest risk" state, and through the backup fault tolerance means to ensure the rapid recovery after the damage, through the monitoring to realize the illegal network use system.</w:t>
      </w:r>
    </w:p>
    <w:p>
      <w:pPr>
        <w:rPr>
          <w:rFonts w:hint="eastAsia"/>
        </w:rPr>
      </w:pPr>
    </w:p>
    <w:p>
      <w:pPr>
        <w:rPr>
          <w:rFonts w:hint="eastAsia"/>
          <w:color w:val="auto"/>
        </w:rPr>
      </w:pPr>
      <w:r>
        <w:rPr>
          <w:rFonts w:hint="eastAsia"/>
          <w:color w:val="auto"/>
        </w:rPr>
        <w:t>Warning refers to the use of remote security assessment system provides technology to check the system, may be used in vulnerable link, collect and test network and information security risk, in this link, need to know the possible high risk of the system, the system collects the risk information and then form a report, to provide reliable advice to managers. Protection It refers to some completed security technologies to protect the information and data security of corporate systems. We usually use encryption and authentication of information to protect the security of information. Detection Refers to a security strategy that finds new vulnerabilities and threats through monitoring and irregular detection, and then takes a series of measures. Reaction Means that once a new vulnerability or threat is found in the process of detection, the system should respond immediately, so that the system can have enough events to recover to a safe state. Recovery It means that when the system has received some damage, the system can return to a safe state in the shortest possible time.</w:t>
      </w:r>
    </w:p>
    <w:p>
      <w:pPr>
        <w:jc w:val="center"/>
        <w:rPr>
          <w:rFonts w:hint="eastAsia"/>
          <w:color w:val="auto"/>
        </w:rPr>
      </w:pPr>
      <w:r>
        <w:drawing>
          <wp:inline distT="0" distB="0" distL="114300" distR="114300">
            <wp:extent cx="4352925" cy="3609975"/>
            <wp:effectExtent l="0" t="0" r="9525"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4352925" cy="3609975"/>
                    </a:xfrm>
                    <a:prstGeom prst="rect">
                      <a:avLst/>
                    </a:prstGeom>
                    <a:noFill/>
                    <a:ln>
                      <a:noFill/>
                    </a:ln>
                  </pic:spPr>
                </pic:pic>
              </a:graphicData>
            </a:graphic>
          </wp:inline>
        </w:drawing>
      </w:r>
    </w:p>
    <w:p>
      <w:pPr>
        <w:rPr>
          <w:rFonts w:hint="eastAsia"/>
        </w:rPr>
      </w:pPr>
    </w:p>
    <w:p>
      <w:pPr>
        <w:rPr>
          <w:rFonts w:hint="eastAsia"/>
        </w:rPr>
      </w:pPr>
      <w:r>
        <w:rPr>
          <w:rFonts w:hint="eastAsia"/>
        </w:rPr>
        <w:t>When we have a preliminary understanding of the company's information security framework, we also target security risks, security strategies, demand analysis, and network security goals. The framework achieves these goals from the following aspects. The first is the most basic physical security, whether the computer or the system, are composed of a lot of hardware equipment, these equipment once missing any one, the whole computer and the system will not be able to run. Therefore, protecting the security of these devices is a premise to protect the information security of the whole network. When some accidents occur, we should protect the network devices from the damage of these behaviors. The second is the system security, system security includes network structure security, operating system security and application system security. Operating system security, I believe, is very easy for you to understand. We try to use the network operating system with high security and make necessary security configuration, close some less commonly used but hidden security applications, and strictly restrict the use of some key files with user information and password.The security of network structure mainly refers to whether the network topology is reasonable, whether the line has redundancy, whether the route is redundant, and prevent single point failure. Application system security is to protect the security of the equipment serving the system, For example, the servers, For some port numbers that are not commonly used by the system, The server needs to turn down these port numbers frequently, Avoid these port numbers from being attacked after the system can not detect and respond in time, We can also close similar services such as HTTP, FTP, It should also strengthen the authentication of the users who log in to the system, Need to be sure that every user is legal, And for users with low status levels, We want to restrict some permissions to these users, Keep his operational authority to a minimum, Thus the system is highly efficient in controlling user access, The system also needs to record every operation of each user, Form a log, After the system review and provide basis for the system. Next is the network security, this part is the key to the whole security design, many individual users network security only rely on the firewall, for individual users is feasible, but for the company's network, only rely on the firewall is not enough, the firewall can only reduce security risks, and cannot prevent the network risk, network security is a whole, it also needs to cooperate with other auxiliary equipment to constitute a complete individual network security. For example, we can use the intrusion detection system, the system is the existing better security products, it can real-time monitoring records on the network and the records automatically collection, also according to have good strategy to the existing security hazard automatic response, which greatly reduces the administrator of system management costs, and intrusion detection system also has high efficiency.Then there is application security, application security is different from the application system security mentioned above. Application system security is responsible for the security of the equipment that cooperate with the system, while application security is the security of the whole network application. Including internal employees to the use of Shared resources in the network system, system don't easily open these resources, because employees own operation cannot completely avoid mistakes, online often appear due to the negligence of internal employees system leaked important security information, especially the company and billion dollars worth of property rights. For internal employees who need to communicate frequently, when they are exchanging information, the system should also encrypt or password authenticate the information to prevent hackers and intercept the information and destroy the original integrity of th</w:t>
      </w:r>
      <w:r>
        <w:rPr>
          <w:rFonts w:hint="eastAsia"/>
        </w:rPr>
        <w:t>e information. However, for ordinary users, this operation can also protect the security of user information. If it is attacked and cracked, as long as the encryption method is complex enough, hackers also need to spend quite a long time to crack, and can not change the original integrity of the information. Finally, the safety management, in the safety management, we should develop a sound safety management system, specify a sound safety management system will be an important guarantee of network completely, can according to their own actual situation, develop such as safe operation process, safety accident rewards and punishment system and the appointment of safety management personnel examination, etc. While formulating a sound safety management system, we should also build a safety management platform. The construction of a safety management platform will reduce many risks caused by unintentional human factors. Build security management platform from technology, form security management subnetwork, install centralized and unified security management software, such as virus software management system, network equipment management system and network security equipment management software. Through the security management platform to realize the security management of the whole network. Finally, we should enhance the safety awareness of personnel, and should often train the employees to comprehensively improve the overall network security awareness of employees.</w:t>
      </w:r>
    </w:p>
    <w:p>
      <w:pPr>
        <w:rPr>
          <w:rFonts w:hint="eastAsia"/>
        </w:rPr>
      </w:pPr>
    </w:p>
    <w:p>
      <w:pPr>
        <w:rPr>
          <w:rFonts w:hint="eastAsia"/>
        </w:rPr>
      </w:pPr>
      <w:r>
        <w:rPr>
          <w:rFonts w:hint="eastAsia"/>
        </w:rPr>
        <w:t>Finally, why new information security regulations and standards are constantly emerging.Information security has become a major issue of great concern in our digital life. Especially in the state of data communication, the creation of new transmission technologies forces specific protection mechanism strategies</w:t>
      </w:r>
      <w:r>
        <w:rPr>
          <w:rFonts w:hint="eastAsia"/>
          <w:vertAlign w:val="superscript"/>
          <w:lang w:val="en-US" w:eastAsia="zh-CN"/>
        </w:rPr>
        <w:t>[1]</w:t>
      </w:r>
      <w:r>
        <w:rPr>
          <w:rFonts w:hint="eastAsia"/>
          <w:lang w:val="en-US" w:eastAsia="zh-CN"/>
        </w:rPr>
        <w:t>.</w:t>
      </w:r>
      <w:r>
        <w:rPr>
          <w:rFonts w:hint="eastAsia"/>
        </w:rPr>
        <w:t xml:space="preserve"> First of all, most of the networks are insecure, and there are many reasons for the network insecurity. System vulnerabilities, for example, can when the user loses all access to the operating system can still can the operating system, there are some security vulnerabilities, refers to the hardware, software, protocol or system oasis strategy defects, when the attacker can access or destroy unauthorized system, there are some think factors, such as the user lost the password, network virus and hacker attacks. There are so many different factors that lead to network insecurity. Therefore, we will continue to formulate new regulations and standards to avoid being affected by these factors, but it also makes the management of the system very complex. The more standards are set, the more restrictions on the system, and the more complex the operation will be, which will greatly reduce the management efficiency of the system. Therefore, according to the company's own needs and the actual situation, it is reasonable to meet the company's standards. There are many design principles in security system design, such as the principles of standardization and consistency and dynamic development. The former stipulates that the design process follows a series of standards, while the latter stipulates that the system should constantly improve the safety measures. And overall planning principle and easy operation principle, the former rules network information security system cannot one-time design success, must pass many more comprehensive security planning, the latter security measures need to think to complete, if the measures are too complex, too high, itself reduces the security, secondly, the adoption of measures cannot affect the normal operation of the system. From these design principles, we can know that it is not appropriate to formulate more and more information security regulations and standards, and we need to achieve balanced protection, so that the designed system can have high security.</w:t>
      </w:r>
    </w:p>
    <w:p>
      <w:pPr>
        <w:rPr>
          <w:rFonts w:hint="eastAsia"/>
        </w:rPr>
      </w:pPr>
    </w:p>
    <w:p>
      <w:pPr>
        <w:jc w:val="center"/>
        <w:rPr>
          <w:rFonts w:hint="default" w:ascii="Calibri" w:hAnsi="Calibri" w:cs="Calibri"/>
          <w:lang w:val="en-US" w:eastAsia="zh-CN"/>
        </w:rPr>
      </w:pPr>
      <w:r>
        <w:rPr>
          <w:rFonts w:hint="default" w:ascii="Calibri" w:hAnsi="Calibri" w:cs="Calibri"/>
          <w:lang w:val="en-US" w:eastAsia="zh-CN"/>
        </w:rPr>
        <w:t>References</w:t>
      </w:r>
    </w:p>
    <w:p>
      <w:pPr>
        <w:jc w:val="both"/>
        <w:rPr>
          <w:rFonts w:hint="default" w:ascii="Calibri" w:hAnsi="Calibri" w:cs="Calibri" w:eastAsiaTheme="minorEastAsia"/>
          <w:i w:val="0"/>
          <w:iCs w:val="0"/>
          <w:caps w:val="0"/>
          <w:color w:val="666666"/>
          <w:spacing w:val="0"/>
          <w:sz w:val="21"/>
          <w:szCs w:val="21"/>
          <w:shd w:val="clear" w:fill="FFFFFF"/>
        </w:rPr>
      </w:pPr>
      <w:r>
        <w:rPr>
          <w:rFonts w:hint="default" w:ascii="Calibri" w:hAnsi="Calibri" w:cs="Calibri" w:eastAsiaTheme="minorEastAsia"/>
          <w:i w:val="0"/>
          <w:iCs w:val="0"/>
          <w:caps w:val="0"/>
          <w:color w:val="666666"/>
          <w:spacing w:val="0"/>
          <w:sz w:val="21"/>
          <w:szCs w:val="21"/>
          <w:shd w:val="clear" w:fill="FFFFFF"/>
        </w:rPr>
        <w:t>[1]Joseph B. Eseyin,Kazeem A. Gbolagade. Data Hiding in Digital Image for Efficient Information Safety Based on Residue Number System[J]. Asian Journal of Research in Computer Science,2021.</w:t>
      </w:r>
    </w:p>
    <w:p>
      <w:pPr>
        <w:jc w:val="both"/>
        <w:rPr>
          <w:rFonts w:hint="default" w:ascii="Calibri" w:hAnsi="Calibri" w:cs="Calibri" w:eastAsiaTheme="minorEastAsia"/>
          <w:i w:val="0"/>
          <w:iCs w:val="0"/>
          <w:caps w:val="0"/>
          <w:color w:val="666666"/>
          <w:spacing w:val="0"/>
          <w:sz w:val="21"/>
          <w:szCs w:val="21"/>
          <w:shd w:val="clear" w:fill="FFFFFF"/>
        </w:rPr>
      </w:pPr>
      <w:r>
        <w:rPr>
          <w:rFonts w:hint="default" w:ascii="Calibri" w:hAnsi="Calibri" w:cs="Calibri" w:eastAsiaTheme="minorEastAsia"/>
          <w:i w:val="0"/>
          <w:iCs w:val="0"/>
          <w:caps w:val="0"/>
          <w:color w:val="666666"/>
          <w:spacing w:val="0"/>
          <w:sz w:val="21"/>
          <w:szCs w:val="21"/>
          <w:shd w:val="clear" w:fill="FFFFFF"/>
        </w:rPr>
        <w:t>[</w:t>
      </w:r>
      <w:r>
        <w:rPr>
          <w:rFonts w:hint="default" w:ascii="Calibri" w:hAnsi="Calibri" w:cs="Calibri" w:eastAsiaTheme="minorEastAsia"/>
          <w:i w:val="0"/>
          <w:iCs w:val="0"/>
          <w:caps w:val="0"/>
          <w:color w:val="666666"/>
          <w:spacing w:val="0"/>
          <w:sz w:val="21"/>
          <w:szCs w:val="21"/>
          <w:shd w:val="clear" w:fill="FFFFFF"/>
          <w:lang w:val="en-US" w:eastAsia="zh-CN"/>
        </w:rPr>
        <w:t>2</w:t>
      </w:r>
      <w:r>
        <w:rPr>
          <w:rFonts w:hint="default" w:ascii="Calibri" w:hAnsi="Calibri" w:cs="Calibri" w:eastAsiaTheme="minorEastAsia"/>
          <w:i w:val="0"/>
          <w:iCs w:val="0"/>
          <w:caps w:val="0"/>
          <w:color w:val="666666"/>
          <w:spacing w:val="0"/>
          <w:sz w:val="21"/>
          <w:szCs w:val="21"/>
          <w:shd w:val="clear" w:fill="FFFFFF"/>
        </w:rPr>
        <w:t>]Xin Liu,Bin Luo,Zhigang Guo,Wenfeng Xu,Xiaodong Yu. Based on Computer Immune Algorithm Model Big Data Security Audit Research[C]//.Proceedings of the 2021 International Conference on Applied Mathematics, Modeling and Computer Simulation (AMMCS 2021).,2021:946-962.DOI:10.26914/c.cnkihy.2021.069199.</w:t>
      </w:r>
    </w:p>
    <w:p>
      <w:pPr>
        <w:jc w:val="both"/>
        <w:rPr>
          <w:rFonts w:hint="default" w:ascii="Calibri" w:hAnsi="Calibri" w:cs="Calibri" w:eastAsiaTheme="minorEastAsia"/>
          <w:i w:val="0"/>
          <w:iCs w:val="0"/>
          <w:caps w:val="0"/>
          <w:color w:val="666666"/>
          <w:spacing w:val="0"/>
          <w:sz w:val="21"/>
          <w:szCs w:val="21"/>
          <w:shd w:val="clear" w:fill="FFFFFF"/>
        </w:rPr>
      </w:pPr>
      <w:r>
        <w:rPr>
          <w:rFonts w:hint="default" w:ascii="Calibri" w:hAnsi="Calibri" w:cs="Calibri" w:eastAsiaTheme="minorEastAsia"/>
          <w:i w:val="0"/>
          <w:iCs w:val="0"/>
          <w:caps w:val="0"/>
          <w:color w:val="666666"/>
          <w:spacing w:val="0"/>
          <w:sz w:val="21"/>
          <w:szCs w:val="21"/>
          <w:shd w:val="clear" w:fill="FFFFFF"/>
        </w:rPr>
        <w:t>[</w:t>
      </w:r>
      <w:r>
        <w:rPr>
          <w:rFonts w:hint="default" w:ascii="Calibri" w:hAnsi="Calibri" w:cs="Calibri" w:eastAsiaTheme="minorEastAsia"/>
          <w:i w:val="0"/>
          <w:iCs w:val="0"/>
          <w:caps w:val="0"/>
          <w:color w:val="666666"/>
          <w:spacing w:val="0"/>
          <w:sz w:val="21"/>
          <w:szCs w:val="21"/>
          <w:shd w:val="clear" w:fill="FFFFFF"/>
          <w:lang w:val="en-US" w:eastAsia="zh-CN"/>
        </w:rPr>
        <w:t>3</w:t>
      </w:r>
      <w:r>
        <w:rPr>
          <w:rFonts w:hint="default" w:ascii="Calibri" w:hAnsi="Calibri" w:cs="Calibri" w:eastAsiaTheme="minorEastAsia"/>
          <w:i w:val="0"/>
          <w:iCs w:val="0"/>
          <w:caps w:val="0"/>
          <w:color w:val="666666"/>
          <w:spacing w:val="0"/>
          <w:sz w:val="21"/>
          <w:szCs w:val="21"/>
          <w:shd w:val="clear" w:fill="FFFFFF"/>
        </w:rPr>
        <w:t>]Zheng Yang. Logistics management data security transmission system based on Internet of things technology[C]//.Proceedings of 2021 International Conference on Intelligent Transportation,Big Data &amp; Smart City(ICITBS 2021)PartⅡ.,2021:175-181.DOI:10.26914/c.cnkihy.2021.053796.</w:t>
      </w:r>
    </w:p>
    <w:p>
      <w:pPr>
        <w:jc w:val="both"/>
        <w:rPr>
          <w:rFonts w:hint="default" w:ascii="Calibri" w:hAnsi="Calibri" w:cs="Calibri" w:eastAsiaTheme="minorEastAsia"/>
          <w:i w:val="0"/>
          <w:iCs w:val="0"/>
          <w:caps w:val="0"/>
          <w:color w:val="666666"/>
          <w:spacing w:val="0"/>
          <w:sz w:val="21"/>
          <w:szCs w:val="21"/>
          <w:shd w:val="clear" w:fill="FFFFFF"/>
        </w:rPr>
      </w:pPr>
      <w:r>
        <w:rPr>
          <w:rFonts w:hint="default" w:ascii="Calibri" w:hAnsi="Calibri" w:cs="Calibri" w:eastAsiaTheme="minorEastAsia"/>
          <w:i w:val="0"/>
          <w:iCs w:val="0"/>
          <w:caps w:val="0"/>
          <w:color w:val="666666"/>
          <w:spacing w:val="0"/>
          <w:sz w:val="21"/>
          <w:szCs w:val="21"/>
          <w:shd w:val="clear" w:fill="FFFFFF"/>
        </w:rPr>
        <w:t>[</w:t>
      </w:r>
      <w:r>
        <w:rPr>
          <w:rFonts w:hint="default" w:ascii="Calibri" w:hAnsi="Calibri" w:cs="Calibri" w:eastAsiaTheme="minorEastAsia"/>
          <w:i w:val="0"/>
          <w:iCs w:val="0"/>
          <w:caps w:val="0"/>
          <w:color w:val="666666"/>
          <w:spacing w:val="0"/>
          <w:sz w:val="21"/>
          <w:szCs w:val="21"/>
          <w:shd w:val="clear" w:fill="FFFFFF"/>
          <w:lang w:val="en-US" w:eastAsia="zh-CN"/>
        </w:rPr>
        <w:t>4</w:t>
      </w:r>
      <w:r>
        <w:rPr>
          <w:rFonts w:hint="default" w:ascii="Calibri" w:hAnsi="Calibri" w:cs="Calibri" w:eastAsiaTheme="minorEastAsia"/>
          <w:i w:val="0"/>
          <w:iCs w:val="0"/>
          <w:caps w:val="0"/>
          <w:color w:val="666666"/>
          <w:spacing w:val="0"/>
          <w:sz w:val="21"/>
          <w:szCs w:val="21"/>
          <w:shd w:val="clear" w:fill="FFFFFF"/>
        </w:rPr>
        <w:t>]Xiuli Huang,Congcong Shi,Qian Guo,Xianzhou Gao,Pengfei Yu. Key Technology and Application of Customer Data Security Prevention and Control in Public Service Enterprises[C]//.Proceedings of the 10th International Conference on Computer Engineering and Networks(CENet2020),2020:945-951.DOI:10.26914/c.cnkihy.2020.037216.</w:t>
      </w:r>
    </w:p>
    <w:p>
      <w:pPr>
        <w:jc w:val="both"/>
        <w:rPr>
          <w:rFonts w:hint="default" w:ascii="Calibri" w:hAnsi="Calibri" w:cs="Calibri" w:eastAsiaTheme="minorEastAsia"/>
          <w:i w:val="0"/>
          <w:iCs w:val="0"/>
          <w:caps w:val="0"/>
          <w:color w:val="666666"/>
          <w:spacing w:val="0"/>
          <w:sz w:val="21"/>
          <w:szCs w:val="21"/>
          <w:shd w:val="clear" w:fill="FFFFFF"/>
          <w:lang w:val="en-US" w:eastAsia="zh-CN"/>
        </w:rPr>
      </w:pPr>
      <w:r>
        <w:rPr>
          <w:rFonts w:hint="default" w:ascii="Calibri" w:hAnsi="Calibri" w:cs="Calibri" w:eastAsiaTheme="minorEastAsia"/>
          <w:i w:val="0"/>
          <w:iCs w:val="0"/>
          <w:caps w:val="0"/>
          <w:color w:val="666666"/>
          <w:spacing w:val="0"/>
          <w:sz w:val="21"/>
          <w:szCs w:val="21"/>
          <w:shd w:val="clear" w:fill="FFFFFF"/>
        </w:rPr>
        <w:t>[</w:t>
      </w:r>
      <w:r>
        <w:rPr>
          <w:rFonts w:hint="default" w:ascii="Calibri" w:hAnsi="Calibri" w:cs="Calibri" w:eastAsiaTheme="minorEastAsia"/>
          <w:i w:val="0"/>
          <w:iCs w:val="0"/>
          <w:caps w:val="0"/>
          <w:color w:val="666666"/>
          <w:spacing w:val="0"/>
          <w:sz w:val="21"/>
          <w:szCs w:val="21"/>
          <w:shd w:val="clear" w:fill="FFFFFF"/>
          <w:lang w:val="en-US" w:eastAsia="zh-CN"/>
        </w:rPr>
        <w:t>5</w:t>
      </w:r>
      <w:r>
        <w:rPr>
          <w:rFonts w:hint="default" w:ascii="Calibri" w:hAnsi="Calibri" w:cs="Calibri" w:eastAsiaTheme="minorEastAsia"/>
          <w:i w:val="0"/>
          <w:iCs w:val="0"/>
          <w:caps w:val="0"/>
          <w:color w:val="666666"/>
          <w:spacing w:val="0"/>
          <w:sz w:val="21"/>
          <w:szCs w:val="21"/>
          <w:shd w:val="clear" w:fill="FFFFFF"/>
        </w:rPr>
        <w:t>]Brady Grant M.,Truxillo Donald M.,Bauer Talya N.,Jones Mark P.. The development and validation of the Privacy and Data Security Concerns Scale (PDSCS)[J]. International Journal of Selection and Assessment,2020,29(1).</w:t>
      </w:r>
    </w:p>
    <w:p>
      <w:pPr>
        <w:jc w:val="both"/>
        <w:rPr>
          <w:rFonts w:hint="default"/>
          <w:lang w:val="en-US" w:eastAsia="zh-CN"/>
        </w:rPr>
      </w:pPr>
    </w:p>
    <w:p>
      <w:pPr>
        <w:rPr>
          <w:rFonts w:hint="eastAsia"/>
        </w:rPr>
      </w:pP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0NjgyOWYyN2FjODViODk1MjQ0OGM4M2YzYWM2NjUifQ=="/>
    <w:docVar w:name="KSO_WPS_MARK_KEY" w:val="f2cbb4ef-ceda-42b7-b1e3-c93c29ccc9ca"/>
  </w:docVars>
  <w:rsids>
    <w:rsidRoot w:val="7EE61D08"/>
    <w:rsid w:val="051D4D27"/>
    <w:rsid w:val="08836BD0"/>
    <w:rsid w:val="09D83BB8"/>
    <w:rsid w:val="0B863E3A"/>
    <w:rsid w:val="12137217"/>
    <w:rsid w:val="1D2B0929"/>
    <w:rsid w:val="1E6748C1"/>
    <w:rsid w:val="1FF266BE"/>
    <w:rsid w:val="3A5B498F"/>
    <w:rsid w:val="3E4E3201"/>
    <w:rsid w:val="42014725"/>
    <w:rsid w:val="44962B85"/>
    <w:rsid w:val="49DF3484"/>
    <w:rsid w:val="4D682A44"/>
    <w:rsid w:val="4D8B3B2A"/>
    <w:rsid w:val="4F165248"/>
    <w:rsid w:val="51053BF3"/>
    <w:rsid w:val="5DA6050C"/>
    <w:rsid w:val="5EAD7356"/>
    <w:rsid w:val="6B82154E"/>
    <w:rsid w:val="6C953997"/>
    <w:rsid w:val="7C042B76"/>
    <w:rsid w:val="7EE61D08"/>
    <w:rsid w:val="7F644F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3371</Words>
  <Characters>19815</Characters>
  <Lines>0</Lines>
  <Paragraphs>0</Paragraphs>
  <TotalTime>2</TotalTime>
  <ScaleCrop>false</ScaleCrop>
  <LinksUpToDate>false</LinksUpToDate>
  <CharactersWithSpaces>23166</CharactersWithSpaces>
  <Application>WPS Office_11.1.0.12970_F1E327BC-269C-435d-A152-05C5408002CA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2023-01-06T16:16:00Z</dcterms:created>
  <dc:creator>明月</dc:creator>
  <cp:lastModifiedBy>明月</cp:lastModifiedBy>
  <dcterms:modified xsi:type="dcterms:W3CDTF">2023-01-07T05:11:55Z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2052-11.1.0.12970</vt:lpwstr>
  </property>
  <property fmtid="{D5CDD505-2E9C-101B-9397-08002B2CF9AE}" pid="3" name="ICV">
    <vt:lpwstr>C0A8DF6FF1CD4F6EB8201C62C0C6843D</vt:lpwstr>
  </property>
</Properties>
</file>